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341"/>
        <w:gridCol w:w="340"/>
        <w:gridCol w:w="340"/>
        <w:gridCol w:w="539"/>
        <w:gridCol w:w="304"/>
        <w:gridCol w:w="321"/>
        <w:gridCol w:w="339"/>
        <w:gridCol w:w="339"/>
        <w:gridCol w:w="339"/>
        <w:gridCol w:w="339"/>
        <w:gridCol w:w="339"/>
        <w:gridCol w:w="339"/>
        <w:gridCol w:w="339"/>
        <w:gridCol w:w="339"/>
        <w:gridCol w:w="339"/>
        <w:gridCol w:w="339"/>
        <w:gridCol w:w="339"/>
        <w:gridCol w:w="1307"/>
        <w:gridCol w:w="2199"/>
        <w:gridCol w:w="290"/>
        <w:gridCol w:w="496"/>
      </w:tblGrid>
      <w:tr w:rsidR="000D6BF9" w:rsidRPr="000D6BF9" w:rsidTr="00651848">
        <w:trPr>
          <w:trHeight w:val="315"/>
        </w:trPr>
        <w:tc>
          <w:tcPr>
            <w:tcW w:w="34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ＭＳ Ｐゴシック" w:eastAsia="ＭＳ Ｐゴシック" w:hAnsi="ＭＳ Ｐゴシック" w:cs="ＭＳ Ｐゴシック"/>
                <w:kern w:val="0"/>
                <w:sz w:val="24"/>
                <w:szCs w:val="24"/>
              </w:rPr>
            </w:pPr>
            <w:bookmarkStart w:id="0" w:name="RANGE!H1:AF17"/>
            <w:bookmarkEnd w:id="0"/>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5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Times New Roman" w:eastAsia="Times New Roman" w:hAnsi="Times New Roman" w:cs="Times New Roman"/>
                <w:kern w:val="0"/>
                <w:sz w:val="20"/>
                <w:szCs w:val="20"/>
              </w:rPr>
            </w:pPr>
          </w:p>
        </w:tc>
        <w:tc>
          <w:tcPr>
            <w:tcW w:w="4292" w:type="dxa"/>
            <w:gridSpan w:val="4"/>
            <w:tcBorders>
              <w:top w:val="nil"/>
              <w:left w:val="nil"/>
              <w:bottom w:val="nil"/>
            </w:tcBorders>
            <w:shd w:val="clear" w:color="auto" w:fill="auto"/>
            <w:noWrap/>
            <w:tcMar>
              <w:top w:w="142" w:type="dxa"/>
              <w:left w:w="142" w:type="dxa"/>
              <w:bottom w:w="142" w:type="dxa"/>
              <w:right w:w="142" w:type="dxa"/>
            </w:tcMar>
            <w:vAlign w:val="center"/>
            <w:hideMark/>
          </w:tcPr>
          <w:p w:rsidR="000D6BF9" w:rsidRPr="000D6BF9" w:rsidRDefault="000D6BF9" w:rsidP="000D6BF9">
            <w:pPr>
              <w:widowControl/>
              <w:spacing w:line="280" w:lineRule="exact"/>
              <w:jc w:val="right"/>
              <w:rPr>
                <w:rFonts w:ascii="ＭＳ ゴシック" w:eastAsia="ＭＳ ゴシック" w:hAnsi="ＭＳ ゴシック" w:cs="ＭＳ Ｐゴシック"/>
                <w:kern w:val="0"/>
                <w:sz w:val="20"/>
                <w:szCs w:val="20"/>
              </w:rPr>
            </w:pPr>
          </w:p>
        </w:tc>
      </w:tr>
      <w:tr w:rsidR="000D6BF9" w:rsidRPr="000D6BF9" w:rsidTr="00651848">
        <w:trPr>
          <w:trHeight w:val="315"/>
        </w:trPr>
        <w:tc>
          <w:tcPr>
            <w:tcW w:w="10206" w:type="dxa"/>
            <w:gridSpan w:val="21"/>
            <w:tcBorders>
              <w:top w:val="nil"/>
              <w:left w:val="nil"/>
              <w:bottom w:val="nil"/>
            </w:tcBorders>
            <w:shd w:val="clear" w:color="auto" w:fill="auto"/>
            <w:noWrap/>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4"/>
                <w:szCs w:val="24"/>
                <w:u w:val="single"/>
              </w:rPr>
            </w:pPr>
            <w:r w:rsidRPr="000D6BF9">
              <w:rPr>
                <w:rFonts w:ascii="ＭＳ ゴシック" w:eastAsia="ＭＳ ゴシック" w:hAnsi="ＭＳ ゴシック" w:cs="ＭＳ Ｐゴシック" w:hint="eastAsia"/>
                <w:b/>
                <w:bCs/>
                <w:kern w:val="0"/>
                <w:sz w:val="24"/>
                <w:szCs w:val="24"/>
                <w:u w:val="single"/>
              </w:rPr>
              <w:t>学校経営推進費評価報告書（最終）</w:t>
            </w:r>
          </w:p>
        </w:tc>
      </w:tr>
      <w:tr w:rsidR="000D6BF9" w:rsidRPr="000D6BF9" w:rsidTr="00651848">
        <w:trPr>
          <w:trHeight w:val="315"/>
        </w:trPr>
        <w:tc>
          <w:tcPr>
            <w:tcW w:w="7221"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0D6BF9" w:rsidRPr="000D6BF9" w:rsidRDefault="000D6BF9" w:rsidP="000D6BF9">
            <w:pPr>
              <w:widowControl/>
              <w:spacing w:line="280" w:lineRule="exact"/>
              <w:jc w:val="left"/>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１．事業計画の概要</w:t>
            </w:r>
          </w:p>
        </w:tc>
        <w:tc>
          <w:tcPr>
            <w:tcW w:w="2199" w:type="dxa"/>
            <w:tcBorders>
              <w:top w:val="nil"/>
              <w:left w:val="nil"/>
              <w:bottom w:val="nil"/>
              <w:right w:val="nil"/>
            </w:tcBorders>
            <w:shd w:val="clear" w:color="auto" w:fill="auto"/>
            <w:tcMar>
              <w:top w:w="142" w:type="dxa"/>
              <w:left w:w="142" w:type="dxa"/>
              <w:bottom w:w="142" w:type="dxa"/>
              <w:right w:w="142" w:type="dxa"/>
            </w:tcMar>
            <w:vAlign w:val="center"/>
            <w:hideMark/>
          </w:tcPr>
          <w:p w:rsidR="000D6BF9" w:rsidRPr="000D6BF9" w:rsidRDefault="000D6BF9" w:rsidP="000D6BF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496" w:type="dxa"/>
            <w:tcBorders>
              <w:top w:val="nil"/>
              <w:left w:val="nil"/>
              <w:bottom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r>
      <w:tr w:rsidR="00882A2E" w:rsidRPr="000D6BF9" w:rsidTr="00DA1397">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882A2E" w:rsidRPr="000D6BF9" w:rsidRDefault="00882A2E" w:rsidP="000D6BF9">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46"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tcPr>
          <w:p w:rsidR="00882A2E" w:rsidRPr="000D6BF9" w:rsidRDefault="00882A2E" w:rsidP="000D6BF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882A2E">
              <w:rPr>
                <w:rFonts w:ascii="ＭＳ ゴシック" w:eastAsia="ＭＳ ゴシック" w:hAnsi="ＭＳ ゴシック" w:cs="ＭＳ Ｐゴシック" w:hint="eastAsia"/>
                <w:kern w:val="0"/>
                <w:sz w:val="20"/>
                <w:szCs w:val="20"/>
              </w:rPr>
              <w:t>大阪府立山田高等学校</w:t>
            </w:r>
            <w:r>
              <w:rPr>
                <w:rFonts w:ascii="ＭＳ ゴシック" w:eastAsia="ＭＳ ゴシック" w:hAnsi="ＭＳ ゴシック" w:cs="ＭＳ Ｐゴシック" w:hint="eastAsia"/>
                <w:kern w:val="0"/>
                <w:sz w:val="20"/>
                <w:szCs w:val="20"/>
              </w:rPr>
              <w:t xml:space="preserve">　全日制の課程</w:t>
            </w:r>
          </w:p>
        </w:tc>
      </w:tr>
      <w:tr w:rsidR="000D6BF9" w:rsidRPr="000D6BF9" w:rsidTr="00DA1397">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85725</wp:posOffset>
                      </wp:positionV>
                      <wp:extent cx="49530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A664545" id="_x0000_t32" coordsize="21600,21600" o:spt="32" o:oned="t" path="m,l21600,21600e" filled="f">
                      <v:path arrowok="t" fillok="f" o:connecttype="none"/>
                      <o:lock v:ext="edit" shapetype="t"/>
                    </v:shapetype>
                    <v:shape id="直線矢印コネクタ 4" o:spid="_x0000_s1026" type="#_x0000_t32" style="position:absolute;left:0;text-align:left;margin-left:-11.25pt;margin-top:6.75pt;width:39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" strokecolor="#70ad47 [3209]" strokeweight="3pt">
                      <v:stroke endarrow="open" joinstyle="miter"/>
                    </v:shape>
                  </w:pict>
                </mc:Fallback>
              </mc:AlternateContent>
            </w:r>
            <w:r w:rsidRPr="000D6BF9">
              <w:rPr>
                <w:rFonts w:ascii="ＭＳ ゴシック" w:eastAsia="ＭＳ ゴシック" w:hAnsi="ＭＳ ゴシック" w:cs="ＭＳ Ｐゴシック" w:hint="eastAsia"/>
                <w:b/>
                <w:bCs/>
                <w:kern w:val="0"/>
                <w:sz w:val="20"/>
                <w:szCs w:val="20"/>
              </w:rPr>
              <w:t>取り組む課題</w:t>
            </w:r>
          </w:p>
        </w:tc>
        <w:tc>
          <w:tcPr>
            <w:tcW w:w="8646"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0D6BF9" w:rsidRPr="000D6BF9" w:rsidRDefault="000D6BF9" w:rsidP="000D6BF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生徒の学力の充実</w:t>
            </w:r>
          </w:p>
        </w:tc>
      </w:tr>
      <w:tr w:rsidR="000D6BF9" w:rsidRPr="000D6BF9" w:rsidTr="00DA1397">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評価指標</w:t>
            </w:r>
          </w:p>
        </w:tc>
        <w:tc>
          <w:tcPr>
            <w:tcW w:w="8646" w:type="dxa"/>
            <w:gridSpan w:val="17"/>
            <w:tcBorders>
              <w:top w:val="nil"/>
              <w:left w:val="nil"/>
              <w:bottom w:val="nil"/>
              <w:right w:val="single" w:sz="8" w:space="0" w:color="auto"/>
            </w:tcBorders>
            <w:shd w:val="clear" w:color="auto" w:fill="auto"/>
            <w:tcMar>
              <w:top w:w="142" w:type="dxa"/>
              <w:left w:w="142" w:type="dxa"/>
              <w:bottom w:w="142" w:type="dxa"/>
              <w:right w:w="142" w:type="dxa"/>
            </w:tcMar>
            <w:vAlign w:val="center"/>
            <w:hideMark/>
          </w:tcPr>
          <w:p w:rsidR="000D6BF9" w:rsidRPr="000D6BF9" w:rsidRDefault="000D6BF9" w:rsidP="000D6BF9">
            <w:pPr>
              <w:pStyle w:val="a3"/>
              <w:widowControl/>
              <w:numPr>
                <w:ilvl w:val="0"/>
                <w:numId w:val="1"/>
              </w:numPr>
              <w:spacing w:line="280" w:lineRule="exact"/>
              <w:ind w:leftChars="0" w:left="420" w:hanging="284"/>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生徒の授業満足度の向上（肯定的回答率</w:t>
            </w:r>
            <w:r>
              <w:rPr>
                <w:rFonts w:ascii="ＭＳ ゴシック" w:eastAsia="ＭＳ ゴシック" w:hAnsi="ＭＳ ゴシック" w:cs="ＭＳ Ｐゴシック" w:hint="eastAsia"/>
                <w:kern w:val="0"/>
                <w:sz w:val="20"/>
                <w:szCs w:val="20"/>
              </w:rPr>
              <w:t>70％を80</w:t>
            </w:r>
            <w:r w:rsidRPr="000D6BF9">
              <w:rPr>
                <w:rFonts w:ascii="ＭＳ ゴシック" w:eastAsia="ＭＳ ゴシック" w:hAnsi="ＭＳ ゴシック" w:cs="ＭＳ Ｐゴシック" w:hint="eastAsia"/>
                <w:kern w:val="0"/>
                <w:sz w:val="20"/>
                <w:szCs w:val="20"/>
              </w:rPr>
              <w:t>％以上にする）</w:t>
            </w:r>
          </w:p>
          <w:p w:rsidR="000D6BF9" w:rsidRPr="000D6BF9" w:rsidRDefault="000D6BF9" w:rsidP="000D6BF9">
            <w:pPr>
              <w:pStyle w:val="a3"/>
              <w:widowControl/>
              <w:numPr>
                <w:ilvl w:val="0"/>
                <w:numId w:val="1"/>
              </w:numPr>
              <w:spacing w:line="280" w:lineRule="exact"/>
              <w:ind w:leftChars="0" w:left="420" w:hanging="284"/>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希望進路実現率の向上として難関大学入試の合格者数の増加（国公立大合格者数平成</w:t>
            </w:r>
            <w:r>
              <w:rPr>
                <w:rFonts w:ascii="ＭＳ ゴシック" w:eastAsia="ＭＳ ゴシック" w:hAnsi="ＭＳ ゴシック" w:cs="ＭＳ Ｐゴシック" w:hint="eastAsia"/>
                <w:kern w:val="0"/>
                <w:sz w:val="20"/>
                <w:szCs w:val="20"/>
              </w:rPr>
              <w:t>26</w:t>
            </w:r>
            <w:r w:rsidRPr="000D6BF9">
              <w:rPr>
                <w:rFonts w:ascii="ＭＳ ゴシック" w:eastAsia="ＭＳ ゴシック" w:hAnsi="ＭＳ ゴシック" w:cs="ＭＳ Ｐゴシック" w:hint="eastAsia"/>
                <w:kern w:val="0"/>
                <w:sz w:val="20"/>
                <w:szCs w:val="20"/>
              </w:rPr>
              <w:t>年度７人を３年後に</w:t>
            </w:r>
            <w:r>
              <w:rPr>
                <w:rFonts w:ascii="ＭＳ ゴシック" w:eastAsia="ＭＳ ゴシック" w:hAnsi="ＭＳ ゴシック" w:cs="ＭＳ Ｐゴシック" w:hint="eastAsia"/>
                <w:kern w:val="0"/>
                <w:sz w:val="20"/>
                <w:szCs w:val="20"/>
              </w:rPr>
              <w:t>20</w:t>
            </w:r>
            <w:r w:rsidRPr="000D6BF9">
              <w:rPr>
                <w:rFonts w:ascii="ＭＳ ゴシック" w:eastAsia="ＭＳ ゴシック" w:hAnsi="ＭＳ ゴシック" w:cs="ＭＳ Ｐゴシック" w:hint="eastAsia"/>
                <w:kern w:val="0"/>
                <w:sz w:val="20"/>
                <w:szCs w:val="20"/>
              </w:rPr>
              <w:t>人にし、関関同立大合格者数</w:t>
            </w:r>
            <w:r w:rsidR="00882A2E">
              <w:rPr>
                <w:rFonts w:ascii="ＭＳ ゴシック" w:eastAsia="ＭＳ ゴシック" w:hAnsi="ＭＳ ゴシック" w:cs="ＭＳ Ｐゴシック" w:hint="eastAsia"/>
                <w:kern w:val="0"/>
                <w:sz w:val="20"/>
                <w:szCs w:val="20"/>
              </w:rPr>
              <w:t>、</w:t>
            </w:r>
            <w:r w:rsidRPr="000D6BF9">
              <w:rPr>
                <w:rFonts w:ascii="ＭＳ ゴシック" w:eastAsia="ＭＳ ゴシック" w:hAnsi="ＭＳ ゴシック" w:cs="ＭＳ Ｐゴシック" w:hint="eastAsia"/>
                <w:kern w:val="0"/>
                <w:sz w:val="20"/>
                <w:szCs w:val="20"/>
              </w:rPr>
              <w:t>平成</w:t>
            </w:r>
            <w:r>
              <w:rPr>
                <w:rFonts w:ascii="ＭＳ ゴシック" w:eastAsia="ＭＳ ゴシック" w:hAnsi="ＭＳ ゴシック" w:cs="ＭＳ Ｐゴシック" w:hint="eastAsia"/>
                <w:kern w:val="0"/>
                <w:sz w:val="20"/>
                <w:szCs w:val="20"/>
              </w:rPr>
              <w:t>26</w:t>
            </w:r>
            <w:r w:rsidRPr="000D6BF9">
              <w:rPr>
                <w:rFonts w:ascii="ＭＳ ゴシック" w:eastAsia="ＭＳ ゴシック" w:hAnsi="ＭＳ ゴシック" w:cs="ＭＳ Ｐゴシック" w:hint="eastAsia"/>
                <w:kern w:val="0"/>
                <w:sz w:val="20"/>
                <w:szCs w:val="20"/>
              </w:rPr>
              <w:t>年度</w:t>
            </w:r>
            <w:r>
              <w:rPr>
                <w:rFonts w:ascii="ＭＳ ゴシック" w:eastAsia="ＭＳ ゴシック" w:hAnsi="ＭＳ ゴシック" w:cs="ＭＳ Ｐゴシック" w:hint="eastAsia"/>
                <w:kern w:val="0"/>
                <w:sz w:val="20"/>
                <w:szCs w:val="20"/>
              </w:rPr>
              <w:t>107</w:t>
            </w:r>
            <w:r w:rsidRPr="000D6BF9">
              <w:rPr>
                <w:rFonts w:ascii="ＭＳ ゴシック" w:eastAsia="ＭＳ ゴシック" w:hAnsi="ＭＳ ゴシック" w:cs="ＭＳ Ｐゴシック" w:hint="eastAsia"/>
                <w:kern w:val="0"/>
                <w:sz w:val="20"/>
                <w:szCs w:val="20"/>
              </w:rPr>
              <w:t>人を３年後に</w:t>
            </w:r>
            <w:r>
              <w:rPr>
                <w:rFonts w:ascii="ＭＳ ゴシック" w:eastAsia="ＭＳ ゴシック" w:hAnsi="ＭＳ ゴシック" w:cs="ＭＳ Ｐゴシック" w:hint="eastAsia"/>
                <w:kern w:val="0"/>
                <w:sz w:val="20"/>
                <w:szCs w:val="20"/>
              </w:rPr>
              <w:t>150</w:t>
            </w:r>
            <w:r w:rsidRPr="000D6BF9">
              <w:rPr>
                <w:rFonts w:ascii="ＭＳ ゴシック" w:eastAsia="ＭＳ ゴシック" w:hAnsi="ＭＳ ゴシック" w:cs="ＭＳ Ｐゴシック" w:hint="eastAsia"/>
                <w:kern w:val="0"/>
                <w:sz w:val="20"/>
                <w:szCs w:val="20"/>
              </w:rPr>
              <w:t>人にする）</w:t>
            </w:r>
          </w:p>
          <w:p w:rsidR="000D6BF9" w:rsidRPr="000D6BF9" w:rsidRDefault="000D6BF9" w:rsidP="000D6BF9">
            <w:pPr>
              <w:pStyle w:val="a3"/>
              <w:widowControl/>
              <w:numPr>
                <w:ilvl w:val="0"/>
                <w:numId w:val="1"/>
              </w:numPr>
              <w:spacing w:line="280" w:lineRule="exact"/>
              <w:ind w:leftChars="0" w:left="420" w:hanging="284"/>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英検（２級２人を</w:t>
            </w:r>
            <w:r>
              <w:rPr>
                <w:rFonts w:ascii="ＭＳ ゴシック" w:eastAsia="ＭＳ ゴシック" w:hAnsi="ＭＳ ゴシック" w:cs="ＭＳ Ｐゴシック" w:hint="eastAsia"/>
                <w:kern w:val="0"/>
                <w:sz w:val="20"/>
                <w:szCs w:val="20"/>
              </w:rPr>
              <w:t>20</w:t>
            </w:r>
            <w:r w:rsidRPr="000D6BF9">
              <w:rPr>
                <w:rFonts w:ascii="ＭＳ ゴシック" w:eastAsia="ＭＳ ゴシック" w:hAnsi="ＭＳ ゴシック" w:cs="ＭＳ Ｐゴシック" w:hint="eastAsia"/>
                <w:kern w:val="0"/>
                <w:sz w:val="20"/>
                <w:szCs w:val="20"/>
              </w:rPr>
              <w:t>人に、準２級</w:t>
            </w:r>
            <w:r>
              <w:rPr>
                <w:rFonts w:ascii="ＭＳ ゴシック" w:eastAsia="ＭＳ ゴシック" w:hAnsi="ＭＳ ゴシック" w:cs="ＭＳ Ｐゴシック" w:hint="eastAsia"/>
                <w:kern w:val="0"/>
                <w:sz w:val="20"/>
                <w:szCs w:val="20"/>
              </w:rPr>
              <w:t>31</w:t>
            </w:r>
            <w:r w:rsidRPr="000D6BF9">
              <w:rPr>
                <w:rFonts w:ascii="ＭＳ ゴシック" w:eastAsia="ＭＳ ゴシック" w:hAnsi="ＭＳ ゴシック" w:cs="ＭＳ Ｐゴシック" w:hint="eastAsia"/>
                <w:kern w:val="0"/>
                <w:sz w:val="20"/>
                <w:szCs w:val="20"/>
              </w:rPr>
              <w:t>人を</w:t>
            </w:r>
            <w:r>
              <w:rPr>
                <w:rFonts w:ascii="ＭＳ ゴシック" w:eastAsia="ＭＳ ゴシック" w:hAnsi="ＭＳ ゴシック" w:cs="ＭＳ Ｐゴシック" w:hint="eastAsia"/>
                <w:kern w:val="0"/>
                <w:sz w:val="20"/>
                <w:szCs w:val="20"/>
              </w:rPr>
              <w:t>80</w:t>
            </w:r>
            <w:r w:rsidRPr="000D6BF9">
              <w:rPr>
                <w:rFonts w:ascii="ＭＳ ゴシック" w:eastAsia="ＭＳ ゴシック" w:hAnsi="ＭＳ ゴシック" w:cs="ＭＳ Ｐゴシック" w:hint="eastAsia"/>
                <w:kern w:val="0"/>
                <w:sz w:val="20"/>
                <w:szCs w:val="20"/>
              </w:rPr>
              <w:t>人に）と漢検（２級８人を</w:t>
            </w:r>
            <w:r>
              <w:rPr>
                <w:rFonts w:ascii="ＭＳ ゴシック" w:eastAsia="ＭＳ ゴシック" w:hAnsi="ＭＳ ゴシック" w:cs="ＭＳ Ｐゴシック" w:hint="eastAsia"/>
                <w:kern w:val="0"/>
                <w:sz w:val="20"/>
                <w:szCs w:val="20"/>
              </w:rPr>
              <w:t>20</w:t>
            </w:r>
            <w:r w:rsidRPr="000D6BF9">
              <w:rPr>
                <w:rFonts w:ascii="ＭＳ ゴシック" w:eastAsia="ＭＳ ゴシック" w:hAnsi="ＭＳ ゴシック" w:cs="ＭＳ Ｐゴシック" w:hint="eastAsia"/>
                <w:kern w:val="0"/>
                <w:sz w:val="20"/>
                <w:szCs w:val="20"/>
              </w:rPr>
              <w:t>人に、準２級</w:t>
            </w:r>
            <w:r>
              <w:rPr>
                <w:rFonts w:ascii="ＭＳ ゴシック" w:eastAsia="ＭＳ ゴシック" w:hAnsi="ＭＳ ゴシック" w:cs="ＭＳ Ｐゴシック" w:hint="eastAsia"/>
                <w:kern w:val="0"/>
                <w:sz w:val="20"/>
                <w:szCs w:val="20"/>
              </w:rPr>
              <w:t>40</w:t>
            </w:r>
            <w:r w:rsidRPr="000D6BF9">
              <w:rPr>
                <w:rFonts w:ascii="ＭＳ ゴシック" w:eastAsia="ＭＳ ゴシック" w:hAnsi="ＭＳ ゴシック" w:cs="ＭＳ Ｐゴシック" w:hint="eastAsia"/>
                <w:kern w:val="0"/>
                <w:sz w:val="20"/>
                <w:szCs w:val="20"/>
              </w:rPr>
              <w:t>人を</w:t>
            </w:r>
            <w:r>
              <w:rPr>
                <w:rFonts w:ascii="ＭＳ ゴシック" w:eastAsia="ＭＳ ゴシック" w:hAnsi="ＭＳ ゴシック" w:cs="ＭＳ Ｐゴシック" w:hint="eastAsia"/>
                <w:kern w:val="0"/>
                <w:sz w:val="20"/>
                <w:szCs w:val="20"/>
              </w:rPr>
              <w:t>100</w:t>
            </w:r>
            <w:r w:rsidRPr="000D6BF9">
              <w:rPr>
                <w:rFonts w:ascii="ＭＳ ゴシック" w:eastAsia="ＭＳ ゴシック" w:hAnsi="ＭＳ ゴシック" w:cs="ＭＳ Ｐゴシック" w:hint="eastAsia"/>
                <w:kern w:val="0"/>
                <w:sz w:val="20"/>
                <w:szCs w:val="20"/>
              </w:rPr>
              <w:t>人に）合格者を増加させる。</w:t>
            </w:r>
          </w:p>
        </w:tc>
      </w:tr>
      <w:tr w:rsidR="000D6BF9" w:rsidRPr="000D6BF9" w:rsidTr="00DA1397">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計画名</w:t>
            </w:r>
          </w:p>
        </w:tc>
        <w:tc>
          <w:tcPr>
            <w:tcW w:w="8646" w:type="dxa"/>
            <w:gridSpan w:val="17"/>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D6BF9" w:rsidRPr="000D6BF9" w:rsidRDefault="000D6BF9" w:rsidP="000D6BF9">
            <w:pPr>
              <w:widowControl/>
              <w:spacing w:line="280" w:lineRule="exact"/>
              <w:ind w:firstLineChars="100" w:firstLine="220"/>
              <w:jc w:val="left"/>
              <w:rPr>
                <w:rFonts w:ascii="ＭＳ ゴシック" w:eastAsia="ＭＳ ゴシック" w:hAnsi="ＭＳ ゴシック" w:cs="ＭＳ Ｐゴシック"/>
                <w:kern w:val="0"/>
                <w:sz w:val="22"/>
              </w:rPr>
            </w:pPr>
            <w:r w:rsidRPr="000D6BF9">
              <w:rPr>
                <w:rFonts w:ascii="ＭＳ ゴシック" w:eastAsia="ＭＳ ゴシック" w:hAnsi="ＭＳ ゴシック" w:cs="ＭＳ Ｐゴシック" w:hint="eastAsia"/>
                <w:kern w:val="0"/>
                <w:sz w:val="22"/>
              </w:rPr>
              <w:t>「授業が変わる！生徒が変わる！」</w:t>
            </w:r>
            <w:r w:rsidR="00651848">
              <w:rPr>
                <w:rFonts w:ascii="ＭＳ ゴシック" w:eastAsia="ＭＳ ゴシック" w:hAnsi="ＭＳ ゴシック" w:cs="ＭＳ Ｐゴシック" w:hint="eastAsia"/>
                <w:kern w:val="0"/>
                <w:sz w:val="22"/>
              </w:rPr>
              <w:t>ICT</w:t>
            </w:r>
            <w:r w:rsidRPr="000D6BF9">
              <w:rPr>
                <w:rFonts w:ascii="ＭＳ ゴシック" w:eastAsia="ＭＳ ゴシック" w:hAnsi="ＭＳ ゴシック" w:cs="ＭＳ Ｐゴシック" w:hint="eastAsia"/>
                <w:kern w:val="0"/>
                <w:sz w:val="22"/>
              </w:rPr>
              <w:t>機器活用、夢実現プロジェクト</w:t>
            </w:r>
          </w:p>
        </w:tc>
      </w:tr>
      <w:tr w:rsidR="000D6BF9" w:rsidRPr="000D6BF9" w:rsidTr="00651848">
        <w:trPr>
          <w:trHeight w:val="315"/>
        </w:trPr>
        <w:tc>
          <w:tcPr>
            <w:tcW w:w="7221" w:type="dxa"/>
            <w:gridSpan w:val="18"/>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0D6BF9" w:rsidRPr="000D6BF9" w:rsidRDefault="000D6BF9" w:rsidP="000D6BF9">
            <w:pPr>
              <w:widowControl/>
              <w:spacing w:line="280" w:lineRule="exact"/>
              <w:jc w:val="left"/>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２．事業目標及び本年度の取組み</w:t>
            </w:r>
          </w:p>
        </w:tc>
        <w:tc>
          <w:tcPr>
            <w:tcW w:w="2199" w:type="dxa"/>
            <w:tcBorders>
              <w:top w:val="nil"/>
              <w:left w:val="nil"/>
              <w:bottom w:val="nil"/>
              <w:right w:val="nil"/>
            </w:tcBorders>
            <w:shd w:val="clear" w:color="auto" w:fill="auto"/>
            <w:tcMar>
              <w:top w:w="142" w:type="dxa"/>
              <w:left w:w="142" w:type="dxa"/>
              <w:bottom w:w="142" w:type="dxa"/>
              <w:right w:w="142" w:type="dxa"/>
            </w:tcMar>
            <w:vAlign w:val="center"/>
            <w:hideMark/>
          </w:tcPr>
          <w:p w:rsidR="000D6BF9" w:rsidRPr="000D6BF9" w:rsidRDefault="000D6BF9" w:rsidP="000D6BF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c>
          <w:tcPr>
            <w:tcW w:w="496" w:type="dxa"/>
            <w:tcBorders>
              <w:top w:val="nil"/>
              <w:left w:val="nil"/>
              <w:bottom w:val="nil"/>
            </w:tcBorders>
            <w:shd w:val="clear" w:color="auto" w:fill="auto"/>
            <w:noWrap/>
            <w:tcMar>
              <w:top w:w="142" w:type="dxa"/>
              <w:left w:w="142" w:type="dxa"/>
              <w:bottom w:w="142" w:type="dxa"/>
              <w:right w:w="142" w:type="dxa"/>
            </w:tcMar>
            <w:vAlign w:val="bottom"/>
            <w:hideMark/>
          </w:tcPr>
          <w:p w:rsidR="000D6BF9" w:rsidRPr="000D6BF9" w:rsidRDefault="000D6BF9" w:rsidP="000D6BF9">
            <w:pPr>
              <w:widowControl/>
              <w:spacing w:line="280" w:lineRule="exact"/>
              <w:jc w:val="left"/>
              <w:rPr>
                <w:rFonts w:ascii="Times New Roman" w:eastAsia="Times New Roman" w:hAnsi="Times New Roman" w:cs="Times New Roman"/>
                <w:kern w:val="0"/>
                <w:sz w:val="20"/>
                <w:szCs w:val="20"/>
              </w:rPr>
            </w:pPr>
          </w:p>
        </w:tc>
      </w:tr>
      <w:tr w:rsidR="000D6BF9" w:rsidRPr="000D6BF9" w:rsidTr="00882A2E">
        <w:trPr>
          <w:trHeight w:val="315"/>
        </w:trPr>
        <w:tc>
          <w:tcPr>
            <w:tcW w:w="1560" w:type="dxa"/>
            <w:gridSpan w:val="4"/>
            <w:tcBorders>
              <w:top w:val="nil"/>
              <w:left w:val="single" w:sz="8" w:space="0" w:color="auto"/>
              <w:bottom w:val="single" w:sz="4" w:space="0" w:color="auto"/>
              <w:right w:val="single" w:sz="4" w:space="0" w:color="auto"/>
            </w:tcBorders>
            <w:shd w:val="clear" w:color="000000" w:fill="DCE6F1"/>
            <w:tcMar>
              <w:top w:w="142" w:type="dxa"/>
              <w:left w:w="0" w:type="dxa"/>
              <w:bottom w:w="142" w:type="dxa"/>
              <w:right w:w="0" w:type="dxa"/>
            </w:tcMar>
            <w:vAlign w:val="center"/>
            <w:hideMark/>
          </w:tcPr>
          <w:p w:rsidR="000D6BF9" w:rsidRPr="00882A2E"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882A2E">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57150</wp:posOffset>
                      </wp:positionV>
                      <wp:extent cx="50482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159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7A38E6" id="直線矢印コネクタ 6" o:spid="_x0000_s1026" type="#_x0000_t32" style="position:absolute;left:0;text-align:left;margin-left:-12pt;margin-top:4.5pt;width:39.75pt;height:25.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" strokecolor="#70ad47 [3209]" strokeweight="3pt">
                      <v:stroke endarrow="open" joinstyle="miter"/>
                    </v:shape>
                  </w:pict>
                </mc:Fallback>
              </mc:AlternateContent>
            </w:r>
            <w:r w:rsidRPr="00882A2E">
              <w:rPr>
                <w:rFonts w:ascii="ＭＳ ゴシック" w:eastAsia="ＭＳ ゴシック" w:hAnsi="ＭＳ ゴシック" w:cs="ＭＳ Ｐゴシック" w:hint="eastAsia"/>
                <w:b/>
                <w:bCs/>
                <w:kern w:val="0"/>
                <w:sz w:val="20"/>
                <w:szCs w:val="20"/>
              </w:rPr>
              <w:t>学校経営計画の</w:t>
            </w:r>
          </w:p>
          <w:p w:rsidR="000D6BF9" w:rsidRPr="00882A2E"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882A2E">
              <w:rPr>
                <w:rFonts w:ascii="ＭＳ ゴシック" w:eastAsia="ＭＳ ゴシック" w:hAnsi="ＭＳ ゴシック" w:cs="ＭＳ Ｐゴシック" w:hint="eastAsia"/>
                <w:b/>
                <w:bCs/>
                <w:kern w:val="0"/>
                <w:sz w:val="20"/>
                <w:szCs w:val="20"/>
              </w:rPr>
              <w:t>中期的目標</w:t>
            </w:r>
          </w:p>
        </w:tc>
        <w:tc>
          <w:tcPr>
            <w:tcW w:w="8646" w:type="dxa"/>
            <w:gridSpan w:val="17"/>
            <w:tcBorders>
              <w:top w:val="single" w:sz="8" w:space="0" w:color="auto"/>
              <w:left w:val="nil"/>
              <w:bottom w:val="nil"/>
              <w:right w:val="single" w:sz="8" w:space="0" w:color="auto"/>
            </w:tcBorders>
            <w:shd w:val="clear" w:color="auto" w:fill="auto"/>
            <w:tcMar>
              <w:top w:w="142" w:type="dxa"/>
              <w:left w:w="142" w:type="dxa"/>
              <w:bottom w:w="142" w:type="dxa"/>
              <w:right w:w="142" w:type="dxa"/>
            </w:tcMar>
            <w:vAlign w:val="center"/>
            <w:hideMark/>
          </w:tcPr>
          <w:p w:rsidR="000D6BF9" w:rsidRDefault="000D6BF9" w:rsidP="000D6BF9">
            <w:pPr>
              <w:widowControl/>
              <w:spacing w:line="280" w:lineRule="exact"/>
              <w:ind w:left="278" w:hangingChars="139"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教育力の向上</w:t>
            </w:r>
          </w:p>
          <w:p w:rsidR="000D6BF9" w:rsidRDefault="000D6BF9" w:rsidP="000D6BF9">
            <w:pPr>
              <w:widowControl/>
              <w:spacing w:line="280" w:lineRule="exact"/>
              <w:ind w:leftChars="65" w:left="844" w:hangingChars="354" w:hanging="70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確かな学力の育成</w:t>
            </w:r>
          </w:p>
          <w:p w:rsidR="000D6BF9" w:rsidRDefault="000D6BF9" w:rsidP="000D6BF9">
            <w:pPr>
              <w:widowControl/>
              <w:spacing w:line="280" w:lineRule="exact"/>
              <w:ind w:leftChars="65" w:left="844" w:hangingChars="354" w:hanging="70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授業力の向上</w:t>
            </w:r>
          </w:p>
          <w:p w:rsidR="000D6BF9" w:rsidRDefault="000D6BF9" w:rsidP="000D6BF9">
            <w:pPr>
              <w:widowControl/>
              <w:spacing w:line="280" w:lineRule="exact"/>
              <w:ind w:leftChars="200" w:left="702" w:hangingChars="141" w:hanging="282"/>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授業充実</w:t>
            </w:r>
            <w:r w:rsidR="00651848">
              <w:rPr>
                <w:rFonts w:ascii="ＭＳ ゴシック" w:eastAsia="ＭＳ ゴシック" w:hAnsi="ＭＳ ゴシック" w:cs="ＭＳ Ｐゴシック" w:hint="eastAsia"/>
                <w:kern w:val="0"/>
                <w:sz w:val="20"/>
                <w:szCs w:val="20"/>
              </w:rPr>
              <w:t>PT</w:t>
            </w:r>
            <w:r w:rsidRPr="000D6BF9">
              <w:rPr>
                <w:rFonts w:ascii="ＭＳ ゴシック" w:eastAsia="ＭＳ ゴシック" w:hAnsi="ＭＳ ゴシック" w:cs="ＭＳ Ｐゴシック" w:hint="eastAsia"/>
                <w:kern w:val="0"/>
                <w:sz w:val="20"/>
                <w:szCs w:val="20"/>
              </w:rPr>
              <w:t>を核に、本校のめざす授業像「興味関心をかきたてられる授業、わかる授業」を実践する。そのためにアクティブラーニングなど主体的、協働的な学習・指導方法を各教科で取り組む。</w:t>
            </w:r>
          </w:p>
          <w:p w:rsidR="000D6BF9" w:rsidRDefault="000D6BF9" w:rsidP="000D6BF9">
            <w:pPr>
              <w:widowControl/>
              <w:spacing w:line="280" w:lineRule="exact"/>
              <w:ind w:leftChars="200" w:left="702" w:hangingChars="141" w:hanging="282"/>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を活用した授業の研究を進める。特に</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を利用しやすい環境整備に力を入れる。</w:t>
            </w:r>
          </w:p>
          <w:p w:rsidR="000D6BF9" w:rsidRPr="000D6BF9" w:rsidRDefault="000D6BF9" w:rsidP="000D6BF9">
            <w:pPr>
              <w:widowControl/>
              <w:spacing w:line="280" w:lineRule="exact"/>
              <w:ind w:leftChars="200" w:left="702" w:hangingChars="141" w:hanging="282"/>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「全員による全員の授業観察」を目標にし､パッケージ研修を継続するとともに､公開授業､授業研究を進める。</w:t>
            </w:r>
          </w:p>
        </w:tc>
      </w:tr>
      <w:tr w:rsidR="000D6BF9" w:rsidRPr="000D6BF9" w:rsidTr="00DA1397">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事業目標</w:t>
            </w:r>
          </w:p>
        </w:tc>
        <w:tc>
          <w:tcPr>
            <w:tcW w:w="8646" w:type="dxa"/>
            <w:gridSpan w:val="17"/>
            <w:tcBorders>
              <w:top w:val="single" w:sz="4" w:space="0" w:color="auto"/>
              <w:left w:val="nil"/>
              <w:bottom w:val="nil"/>
              <w:right w:val="single" w:sz="8" w:space="0" w:color="auto"/>
            </w:tcBorders>
            <w:shd w:val="clear" w:color="auto" w:fill="auto"/>
            <w:tcMar>
              <w:top w:w="142" w:type="dxa"/>
              <w:left w:w="142" w:type="dxa"/>
              <w:bottom w:w="142" w:type="dxa"/>
              <w:right w:w="142" w:type="dxa"/>
            </w:tcMar>
            <w:vAlign w:val="center"/>
            <w:hideMark/>
          </w:tcPr>
          <w:p w:rsidR="000D6BF9" w:rsidRPr="000D6BF9" w:rsidRDefault="000D6BF9" w:rsidP="000D6BF9">
            <w:pPr>
              <w:pStyle w:val="a3"/>
              <w:widowControl/>
              <w:numPr>
                <w:ilvl w:val="0"/>
                <w:numId w:val="3"/>
              </w:numPr>
              <w:spacing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校内の</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環境を整備することで本校のめざす授業像「興味・関心をかきたてられる授業」を推進する。具体的には、反転学習の導入等で生徒の家庭学習の定着を促すとともにアクティブラーニング・協働学習により生徒の学習意欲を喚起し、プレゼンテーション能力やコミュニケ―ション能力の育成、学力の向上を図る。</w:t>
            </w:r>
          </w:p>
          <w:p w:rsidR="000D6BF9" w:rsidRPr="000D6BF9" w:rsidRDefault="000D6BF9" w:rsidP="000D6BF9">
            <w:pPr>
              <w:pStyle w:val="a3"/>
              <w:widowControl/>
              <w:numPr>
                <w:ilvl w:val="0"/>
                <w:numId w:val="3"/>
              </w:numPr>
              <w:spacing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国公立大学合格者数を7名から20名にし､関関同立大合格者数を107名から150名にする。</w:t>
            </w:r>
          </w:p>
          <w:p w:rsidR="000D6BF9" w:rsidRPr="000D6BF9" w:rsidRDefault="00651848" w:rsidP="000D6BF9">
            <w:pPr>
              <w:pStyle w:val="a3"/>
              <w:widowControl/>
              <w:numPr>
                <w:ilvl w:val="0"/>
                <w:numId w:val="3"/>
              </w:numPr>
              <w:spacing w:line="280" w:lineRule="exact"/>
              <w:ind w:leftChars="0" w:left="278" w:hanging="2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BT</w:t>
            </w:r>
            <w:r w:rsidR="000D6BF9" w:rsidRPr="000D6BF9">
              <w:rPr>
                <w:rFonts w:ascii="ＭＳ ゴシック" w:eastAsia="ＭＳ ゴシック" w:hAnsi="ＭＳ ゴシック" w:cs="ＭＳ Ｐゴシック" w:hint="eastAsia"/>
                <w:kern w:val="0"/>
                <w:sz w:val="20"/>
                <w:szCs w:val="20"/>
              </w:rPr>
              <w:t>学習（英語と国語の朝の10分間学習）とも連動させて、漢検・英検における２級・準２級の合格者を増やす｡</w:t>
            </w:r>
          </w:p>
        </w:tc>
      </w:tr>
      <w:tr w:rsidR="000D6BF9" w:rsidRPr="000D6BF9" w:rsidTr="00DA1397">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整備した</w:t>
            </w:r>
          </w:p>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設備・物品</w:t>
            </w:r>
          </w:p>
        </w:tc>
        <w:tc>
          <w:tcPr>
            <w:tcW w:w="8646"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0D6BF9" w:rsidRPr="000D6BF9" w:rsidRDefault="000D6BF9" w:rsidP="000D6BF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短焦点プロジェクター</w:t>
            </w:r>
            <w:r w:rsidR="00DA1397">
              <w:rPr>
                <w:rFonts w:ascii="ＭＳ ゴシック" w:eastAsia="ＭＳ ゴシック" w:hAnsi="ＭＳ ゴシック" w:cs="ＭＳ Ｐゴシック" w:hint="eastAsia"/>
                <w:kern w:val="0"/>
                <w:sz w:val="20"/>
                <w:szCs w:val="20"/>
              </w:rPr>
              <w:t>30</w:t>
            </w:r>
            <w:r w:rsidRPr="000D6BF9">
              <w:rPr>
                <w:rFonts w:ascii="ＭＳ ゴシック" w:eastAsia="ＭＳ ゴシック" w:hAnsi="ＭＳ ゴシック" w:cs="ＭＳ Ｐゴシック" w:hint="eastAsia"/>
                <w:kern w:val="0"/>
                <w:sz w:val="20"/>
                <w:szCs w:val="20"/>
              </w:rPr>
              <w:t>台</w:t>
            </w:r>
          </w:p>
        </w:tc>
      </w:tr>
      <w:tr w:rsidR="000D6BF9" w:rsidRPr="000D6BF9" w:rsidTr="00026DF7">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19050</wp:posOffset>
                      </wp:positionV>
                      <wp:extent cx="514350" cy="58102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AF47AF" id="直線矢印コネクタ 8" o:spid="_x0000_s1026" type="#_x0000_t32" style="position:absolute;left:0;text-align:left;margin-left:-12.75pt;margin-top:1.5pt;width:40.5pt;height:45.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" strokecolor="#70ad47 [3209]" strokeweight="3pt">
                      <v:stroke endarrow="open" joinstyle="miter"/>
                    </v:shape>
                  </w:pict>
                </mc:Fallback>
              </mc:AlternateContent>
            </w:r>
            <w:r w:rsidRPr="000D6BF9">
              <w:rPr>
                <w:rFonts w:ascii="ＭＳ ゴシック" w:eastAsia="ＭＳ ゴシック" w:hAnsi="ＭＳ ゴシック" w:cs="ＭＳ Ｐゴシック" w:hint="eastAsia"/>
                <w:b/>
                <w:bCs/>
                <w:kern w:val="0"/>
                <w:sz w:val="20"/>
                <w:szCs w:val="20"/>
              </w:rPr>
              <w:t>取組みの</w:t>
            </w:r>
          </w:p>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主担・実施者</w:t>
            </w:r>
          </w:p>
        </w:tc>
        <w:tc>
          <w:tcPr>
            <w:tcW w:w="8646" w:type="dxa"/>
            <w:gridSpan w:val="17"/>
            <w:tcBorders>
              <w:top w:val="nil"/>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0D6BF9" w:rsidRPr="000D6BF9" w:rsidRDefault="000D6BF9" w:rsidP="000D6BF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授業充実プロジェクトチーム・教頭・首席・指導教諭・各教科有志取組みの実施者全教員</w:t>
            </w:r>
          </w:p>
        </w:tc>
      </w:tr>
      <w:tr w:rsidR="000D6BF9" w:rsidRPr="000D6BF9" w:rsidTr="00026DF7">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本年度の</w:t>
            </w:r>
          </w:p>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取組内容</w:t>
            </w:r>
          </w:p>
        </w:tc>
        <w:tc>
          <w:tcPr>
            <w:tcW w:w="8646"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0D6BF9" w:rsidRDefault="000D6BF9" w:rsidP="000D6BF9">
            <w:pPr>
              <w:pStyle w:val="a3"/>
              <w:widowControl/>
              <w:numPr>
                <w:ilvl w:val="0"/>
                <w:numId w:val="3"/>
              </w:numPr>
              <w:spacing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次の２点の授業改善を柱に学校経営を行った。</w:t>
            </w:r>
          </w:p>
          <w:p w:rsidR="000D6BF9" w:rsidRDefault="000D6BF9" w:rsidP="00651848">
            <w:pPr>
              <w:pStyle w:val="a3"/>
              <w:widowControl/>
              <w:numPr>
                <w:ilvl w:val="0"/>
                <w:numId w:val="7"/>
              </w:numPr>
              <w:spacing w:line="280" w:lineRule="exact"/>
              <w:ind w:leftChars="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各教科が</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教材の共有化を図り、</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を活用した授業を更に発展させる。</w:t>
            </w:r>
          </w:p>
          <w:p w:rsidR="000D6BF9" w:rsidRDefault="000D6BF9" w:rsidP="00882A2E">
            <w:pPr>
              <w:pStyle w:val="a3"/>
              <w:widowControl/>
              <w:numPr>
                <w:ilvl w:val="0"/>
                <w:numId w:val="7"/>
              </w:numPr>
              <w:spacing w:line="280" w:lineRule="exact"/>
              <w:ind w:leftChars="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プロジェクター使用で、板書する時間が削減できる。そのことで生じた時間を生徒主体の授業</w:t>
            </w:r>
            <w:r w:rsidR="00026DF7">
              <w:rPr>
                <w:rFonts w:ascii="ＭＳ ゴシック" w:eastAsia="ＭＳ ゴシック" w:hAnsi="ＭＳ ゴシック" w:cs="ＭＳ Ｐゴシック" w:hint="eastAsia"/>
                <w:kern w:val="0"/>
                <w:sz w:val="20"/>
                <w:szCs w:val="20"/>
              </w:rPr>
              <w:t>として</w:t>
            </w:r>
            <w:r w:rsidRPr="000D6BF9">
              <w:rPr>
                <w:rFonts w:ascii="ＭＳ ゴシック" w:eastAsia="ＭＳ ゴシック" w:hAnsi="ＭＳ ゴシック" w:cs="ＭＳ Ｐゴシック" w:hint="eastAsia"/>
                <w:kern w:val="0"/>
                <w:sz w:val="20"/>
                <w:szCs w:val="20"/>
              </w:rPr>
              <w:t>取り組ませる。</w:t>
            </w:r>
          </w:p>
          <w:p w:rsidR="000D6BF9" w:rsidRDefault="000D6BF9" w:rsidP="000D6BF9">
            <w:pPr>
              <w:pStyle w:val="a3"/>
              <w:widowControl/>
              <w:numPr>
                <w:ilvl w:val="0"/>
                <w:numId w:val="3"/>
              </w:numPr>
              <w:spacing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lastRenderedPageBreak/>
              <w:t>①については、</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を活用した授業研究を国語、社会、数学、理科、英語、保健体育、芸術科、家庭科、情報科で実施することができた。また、各教科で</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教材の共有化を進め、教材を更に発展させることができた。</w:t>
            </w:r>
          </w:p>
          <w:p w:rsidR="000D6BF9" w:rsidRDefault="000D6BF9" w:rsidP="000D6BF9">
            <w:pPr>
              <w:pStyle w:val="a3"/>
              <w:widowControl/>
              <w:numPr>
                <w:ilvl w:val="0"/>
                <w:numId w:val="3"/>
              </w:numPr>
              <w:spacing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②については、アクティブ・ラーニング等の生徒主体の授業を国語、社会、数学、理科、英語、保健体育、芸術科、家庭科、情報科で実践することができた。</w:t>
            </w:r>
          </w:p>
          <w:p w:rsidR="000D6BF9" w:rsidRDefault="000D6BF9" w:rsidP="000D6BF9">
            <w:pPr>
              <w:pStyle w:val="a3"/>
              <w:widowControl/>
              <w:numPr>
                <w:ilvl w:val="0"/>
                <w:numId w:val="3"/>
              </w:numPr>
              <w:spacing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山田</w:t>
            </w:r>
            <w:r w:rsidR="00651848">
              <w:rPr>
                <w:rFonts w:ascii="ＭＳ ゴシック" w:eastAsia="ＭＳ ゴシック" w:hAnsi="ＭＳ ゴシック" w:cs="ＭＳ Ｐゴシック" w:hint="eastAsia"/>
                <w:kern w:val="0"/>
                <w:sz w:val="20"/>
                <w:szCs w:val="20"/>
              </w:rPr>
              <w:t>BT</w:t>
            </w:r>
            <w:r w:rsidRPr="000D6BF9">
              <w:rPr>
                <w:rFonts w:ascii="ＭＳ ゴシック" w:eastAsia="ＭＳ ゴシック" w:hAnsi="ＭＳ ゴシック" w:cs="ＭＳ Ｐゴシック" w:hint="eastAsia"/>
                <w:kern w:val="0"/>
                <w:sz w:val="20"/>
                <w:szCs w:val="20"/>
              </w:rPr>
              <w:t>（</w:t>
            </w:r>
            <w:r w:rsidR="00651848">
              <w:rPr>
                <w:rFonts w:ascii="ＭＳ ゴシック" w:eastAsia="ＭＳ ゴシック" w:hAnsi="ＭＳ ゴシック" w:cs="ＭＳ Ｐゴシック" w:hint="eastAsia"/>
                <w:kern w:val="0"/>
                <w:sz w:val="20"/>
                <w:szCs w:val="20"/>
              </w:rPr>
              <w:t>10</w:t>
            </w:r>
            <w:r w:rsidRPr="000D6BF9">
              <w:rPr>
                <w:rFonts w:ascii="ＭＳ ゴシック" w:eastAsia="ＭＳ ゴシック" w:hAnsi="ＭＳ ゴシック" w:cs="ＭＳ Ｐゴシック" w:hint="eastAsia"/>
                <w:kern w:val="0"/>
                <w:sz w:val="20"/>
                <w:szCs w:val="20"/>
              </w:rPr>
              <w:t>分間の朝学習）は、週５日のうち１・２年生は英語(単語・英文法)を３日、国語（漢字・語彙）を２日実施。３年生は英語(単語・英文法)を週５日実施することができた。</w:t>
            </w:r>
          </w:p>
          <w:p w:rsidR="000D6BF9" w:rsidRPr="000D6BF9" w:rsidRDefault="000D6BF9" w:rsidP="000D6BF9">
            <w:pPr>
              <w:pStyle w:val="a3"/>
              <w:widowControl/>
              <w:numPr>
                <w:ilvl w:val="0"/>
                <w:numId w:val="3"/>
              </w:numPr>
              <w:spacing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研究授業は「</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を活用した授業・生徒主体の授業」をテーマに全７回実施（初任者研究授業３回、インターミディエイト研修・10年</w:t>
            </w:r>
            <w:bookmarkStart w:id="1" w:name="_GoBack"/>
            <w:bookmarkEnd w:id="1"/>
            <w:r w:rsidR="00026DF7">
              <w:rPr>
                <w:rFonts w:ascii="ＭＳ ゴシック" w:eastAsia="ＭＳ ゴシック" w:hAnsi="ＭＳ ゴシック" w:cs="ＭＳ Ｐゴシック" w:hint="eastAsia"/>
                <w:kern w:val="0"/>
                <w:sz w:val="20"/>
                <w:szCs w:val="20"/>
              </w:rPr>
              <w:t>経験者</w:t>
            </w:r>
            <w:r w:rsidRPr="000D6BF9">
              <w:rPr>
                <w:rFonts w:ascii="ＭＳ ゴシック" w:eastAsia="ＭＳ ゴシック" w:hAnsi="ＭＳ ゴシック" w:cs="ＭＳ Ｐゴシック" w:hint="eastAsia"/>
                <w:kern w:val="0"/>
                <w:sz w:val="20"/>
                <w:szCs w:val="20"/>
              </w:rPr>
              <w:t>研修の研究授業４回、指導教諭研究授業１回）。その他、公開授業３回について情報提供し、授業観察・研究協議により授業改善に取り組むことができた。</w:t>
            </w:r>
          </w:p>
        </w:tc>
      </w:tr>
      <w:tr w:rsidR="000D6BF9" w:rsidRPr="000D6BF9" w:rsidTr="00026DF7">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0" w:type="dxa"/>
              <w:bottom w:w="142" w:type="dxa"/>
              <w:right w:w="0" w:type="dxa"/>
            </w:tcMar>
            <w:vAlign w:val="center"/>
            <w:hideMark/>
          </w:tcPr>
          <w:p w:rsidR="000D6BF9" w:rsidRPr="00882A2E"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882A2E">
              <w:rPr>
                <w:rFonts w:ascii="ＭＳ ゴシック" w:eastAsia="ＭＳ ゴシック" w:hAnsi="ＭＳ ゴシック" w:cs="ＭＳ Ｐゴシック" w:hint="eastAsia"/>
                <w:b/>
                <w:bCs/>
                <w:kern w:val="0"/>
                <w:sz w:val="20"/>
                <w:szCs w:val="20"/>
              </w:rPr>
              <w:lastRenderedPageBreak/>
              <w:t>成果の検証方法</w:t>
            </w:r>
          </w:p>
          <w:p w:rsidR="000D6BF9" w:rsidRPr="00882A2E"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882A2E">
              <w:rPr>
                <w:rFonts w:ascii="ＭＳ ゴシック" w:eastAsia="ＭＳ ゴシック" w:hAnsi="ＭＳ ゴシック" w:cs="ＭＳ Ｐゴシック" w:hint="eastAsia"/>
                <w:b/>
                <w:bCs/>
                <w:kern w:val="0"/>
                <w:sz w:val="20"/>
                <w:szCs w:val="20"/>
              </w:rPr>
              <w:t>と評価指標</w:t>
            </w:r>
          </w:p>
        </w:tc>
        <w:tc>
          <w:tcPr>
            <w:tcW w:w="8646" w:type="dxa"/>
            <w:gridSpan w:val="17"/>
            <w:tcBorders>
              <w:top w:val="single" w:sz="4" w:space="0" w:color="auto"/>
              <w:left w:val="nil"/>
              <w:bottom w:val="nil"/>
              <w:right w:val="single" w:sz="8" w:space="0" w:color="auto"/>
            </w:tcBorders>
            <w:shd w:val="clear" w:color="auto" w:fill="auto"/>
            <w:tcMar>
              <w:top w:w="142" w:type="dxa"/>
              <w:left w:w="142" w:type="dxa"/>
              <w:bottom w:w="142" w:type="dxa"/>
              <w:right w:w="142" w:type="dxa"/>
            </w:tcMar>
            <w:vAlign w:val="center"/>
            <w:hideMark/>
          </w:tcPr>
          <w:p w:rsidR="000D6BF9" w:rsidRDefault="000D6BF9" w:rsidP="00882A2E">
            <w:pPr>
              <w:pStyle w:val="a3"/>
              <w:widowControl/>
              <w:numPr>
                <w:ilvl w:val="0"/>
                <w:numId w:val="8"/>
              </w:numPr>
              <w:spacing w:line="280" w:lineRule="exact"/>
              <w:ind w:leftChars="0" w:left="432" w:hanging="284"/>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国公立大学合格者数を</w:t>
            </w:r>
            <w:r>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0</w:t>
            </w:r>
            <w:r w:rsidRPr="000D6BF9">
              <w:rPr>
                <w:rFonts w:ascii="ＭＳ ゴシック" w:eastAsia="ＭＳ ゴシック" w:hAnsi="ＭＳ ゴシック" w:cs="ＭＳ Ｐゴシック" w:hint="eastAsia"/>
                <w:kern w:val="0"/>
                <w:sz w:val="20"/>
                <w:szCs w:val="20"/>
              </w:rPr>
              <w:t>名から</w:t>
            </w:r>
            <w:r>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5</w:t>
            </w:r>
            <w:r w:rsidRPr="000D6BF9">
              <w:rPr>
                <w:rFonts w:ascii="ＭＳ ゴシック" w:eastAsia="ＭＳ ゴシック" w:hAnsi="ＭＳ ゴシック" w:cs="ＭＳ Ｐゴシック" w:hint="eastAsia"/>
                <w:kern w:val="0"/>
                <w:sz w:val="20"/>
                <w:szCs w:val="20"/>
              </w:rPr>
              <w:t>名にし、関関同立大合格者数</w:t>
            </w:r>
            <w:r>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20</w:t>
            </w:r>
            <w:r w:rsidRPr="000D6BF9">
              <w:rPr>
                <w:rFonts w:ascii="ＭＳ ゴシック" w:eastAsia="ＭＳ ゴシック" w:hAnsi="ＭＳ ゴシック" w:cs="ＭＳ Ｐゴシック" w:hint="eastAsia"/>
                <w:kern w:val="0"/>
                <w:sz w:val="20"/>
                <w:szCs w:val="20"/>
              </w:rPr>
              <w:t>人を</w:t>
            </w:r>
            <w:r>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35</w:t>
            </w:r>
            <w:r w:rsidRPr="000D6BF9">
              <w:rPr>
                <w:rFonts w:ascii="ＭＳ ゴシック" w:eastAsia="ＭＳ ゴシック" w:hAnsi="ＭＳ ゴシック" w:cs="ＭＳ Ｐゴシック" w:hint="eastAsia"/>
                <w:kern w:val="0"/>
                <w:sz w:val="20"/>
                <w:szCs w:val="20"/>
              </w:rPr>
              <w:t>人以上とする。</w:t>
            </w:r>
          </w:p>
          <w:p w:rsidR="000D6BF9" w:rsidRDefault="00651848" w:rsidP="00882A2E">
            <w:pPr>
              <w:pStyle w:val="a3"/>
              <w:widowControl/>
              <w:numPr>
                <w:ilvl w:val="0"/>
                <w:numId w:val="8"/>
              </w:numPr>
              <w:spacing w:line="280" w:lineRule="exact"/>
              <w:ind w:leftChars="0" w:left="432" w:hanging="284"/>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BT</w:t>
            </w:r>
            <w:r w:rsidR="000D6BF9" w:rsidRPr="000D6BF9">
              <w:rPr>
                <w:rFonts w:ascii="ＭＳ ゴシック" w:eastAsia="ＭＳ ゴシック" w:hAnsi="ＭＳ ゴシック" w:cs="ＭＳ Ｐゴシック" w:hint="eastAsia"/>
                <w:kern w:val="0"/>
                <w:sz w:val="20"/>
                <w:szCs w:val="20"/>
              </w:rPr>
              <w:t>学習（英語と国語の朝の10分間学習）とも連動させて、英検検定２級の合格者数を５名から</w:t>
            </w:r>
            <w:r w:rsidR="000D6BF9">
              <w:rPr>
                <w:rFonts w:ascii="ＭＳ ゴシック" w:eastAsia="ＭＳ ゴシック" w:hAnsi="ＭＳ ゴシック" w:cs="ＭＳ Ｐゴシック" w:hint="eastAsia"/>
                <w:kern w:val="0"/>
                <w:sz w:val="20"/>
                <w:szCs w:val="20"/>
              </w:rPr>
              <w:t>1</w:t>
            </w:r>
            <w:r w:rsidR="000D6BF9">
              <w:rPr>
                <w:rFonts w:ascii="ＭＳ ゴシック" w:eastAsia="ＭＳ ゴシック" w:hAnsi="ＭＳ ゴシック" w:cs="ＭＳ Ｐゴシック"/>
                <w:kern w:val="0"/>
                <w:sz w:val="20"/>
                <w:szCs w:val="20"/>
              </w:rPr>
              <w:t>0</w:t>
            </w:r>
            <w:r w:rsidR="000D6BF9" w:rsidRPr="000D6BF9">
              <w:rPr>
                <w:rFonts w:ascii="ＭＳ ゴシック" w:eastAsia="ＭＳ ゴシック" w:hAnsi="ＭＳ ゴシック" w:cs="ＭＳ Ｐゴシック" w:hint="eastAsia"/>
                <w:kern w:val="0"/>
                <w:sz w:val="20"/>
                <w:szCs w:val="20"/>
              </w:rPr>
              <w:t>名にする。準２級の合格者を</w:t>
            </w:r>
            <w:r w:rsidR="000D6BF9">
              <w:rPr>
                <w:rFonts w:ascii="ＭＳ ゴシック" w:eastAsia="ＭＳ ゴシック" w:hAnsi="ＭＳ ゴシック" w:cs="ＭＳ Ｐゴシック" w:hint="eastAsia"/>
                <w:kern w:val="0"/>
                <w:sz w:val="20"/>
                <w:szCs w:val="20"/>
              </w:rPr>
              <w:t>4</w:t>
            </w:r>
            <w:r w:rsidR="000D6BF9">
              <w:rPr>
                <w:rFonts w:ascii="ＭＳ ゴシック" w:eastAsia="ＭＳ ゴシック" w:hAnsi="ＭＳ ゴシック" w:cs="ＭＳ Ｐゴシック"/>
                <w:kern w:val="0"/>
                <w:sz w:val="20"/>
                <w:szCs w:val="20"/>
              </w:rPr>
              <w:t>0</w:t>
            </w:r>
            <w:r w:rsidR="000D6BF9" w:rsidRPr="000D6BF9">
              <w:rPr>
                <w:rFonts w:ascii="ＭＳ ゴシック" w:eastAsia="ＭＳ ゴシック" w:hAnsi="ＭＳ ゴシック" w:cs="ＭＳ Ｐゴシック" w:hint="eastAsia"/>
                <w:kern w:val="0"/>
                <w:sz w:val="20"/>
                <w:szCs w:val="20"/>
              </w:rPr>
              <w:t>名から</w:t>
            </w:r>
            <w:r w:rsidR="000D6BF9">
              <w:rPr>
                <w:rFonts w:ascii="ＭＳ ゴシック" w:eastAsia="ＭＳ ゴシック" w:hAnsi="ＭＳ ゴシック" w:cs="ＭＳ Ｐゴシック" w:hint="eastAsia"/>
                <w:kern w:val="0"/>
                <w:sz w:val="20"/>
                <w:szCs w:val="20"/>
              </w:rPr>
              <w:t>6</w:t>
            </w:r>
            <w:r w:rsidR="000D6BF9">
              <w:rPr>
                <w:rFonts w:ascii="ＭＳ ゴシック" w:eastAsia="ＭＳ ゴシック" w:hAnsi="ＭＳ ゴシック" w:cs="ＭＳ Ｐゴシック"/>
                <w:kern w:val="0"/>
                <w:sz w:val="20"/>
                <w:szCs w:val="20"/>
              </w:rPr>
              <w:t>0</w:t>
            </w:r>
            <w:r w:rsidR="000D6BF9" w:rsidRPr="000D6BF9">
              <w:rPr>
                <w:rFonts w:ascii="ＭＳ ゴシック" w:eastAsia="ＭＳ ゴシック" w:hAnsi="ＭＳ ゴシック" w:cs="ＭＳ Ｐゴシック" w:hint="eastAsia"/>
                <w:kern w:val="0"/>
                <w:sz w:val="20"/>
                <w:szCs w:val="20"/>
              </w:rPr>
              <w:t>名にする。</w:t>
            </w:r>
          </w:p>
          <w:p w:rsidR="000D6BF9" w:rsidRDefault="00651848" w:rsidP="00882A2E">
            <w:pPr>
              <w:pStyle w:val="a3"/>
              <w:widowControl/>
              <w:numPr>
                <w:ilvl w:val="0"/>
                <w:numId w:val="8"/>
              </w:numPr>
              <w:spacing w:line="280" w:lineRule="exact"/>
              <w:ind w:leftChars="0" w:left="432" w:hanging="284"/>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BT</w:t>
            </w:r>
            <w:r w:rsidR="000D6BF9" w:rsidRPr="000D6BF9">
              <w:rPr>
                <w:rFonts w:ascii="ＭＳ ゴシック" w:eastAsia="ＭＳ ゴシック" w:hAnsi="ＭＳ ゴシック" w:cs="ＭＳ Ｐゴシック" w:hint="eastAsia"/>
                <w:kern w:val="0"/>
                <w:sz w:val="20"/>
                <w:szCs w:val="20"/>
              </w:rPr>
              <w:t>学習とも連動させて､漢字検定２級の合格者数を</w:t>
            </w:r>
            <w:r w:rsidR="000D6BF9">
              <w:rPr>
                <w:rFonts w:ascii="ＭＳ ゴシック" w:eastAsia="ＭＳ ゴシック" w:hAnsi="ＭＳ ゴシック" w:cs="ＭＳ Ｐゴシック" w:hint="eastAsia"/>
                <w:kern w:val="0"/>
                <w:sz w:val="20"/>
                <w:szCs w:val="20"/>
              </w:rPr>
              <w:t>1</w:t>
            </w:r>
            <w:r w:rsidR="000D6BF9">
              <w:rPr>
                <w:rFonts w:ascii="ＭＳ ゴシック" w:eastAsia="ＭＳ ゴシック" w:hAnsi="ＭＳ ゴシック" w:cs="ＭＳ Ｐゴシック"/>
                <w:kern w:val="0"/>
                <w:sz w:val="20"/>
                <w:szCs w:val="20"/>
              </w:rPr>
              <w:t>2</w:t>
            </w:r>
            <w:r w:rsidR="000D6BF9" w:rsidRPr="000D6BF9">
              <w:rPr>
                <w:rFonts w:ascii="ＭＳ ゴシック" w:eastAsia="ＭＳ ゴシック" w:hAnsi="ＭＳ ゴシック" w:cs="ＭＳ Ｐゴシック" w:hint="eastAsia"/>
                <w:kern w:val="0"/>
                <w:sz w:val="20"/>
                <w:szCs w:val="20"/>
              </w:rPr>
              <w:t>名から</w:t>
            </w:r>
            <w:r w:rsidR="000D6BF9">
              <w:rPr>
                <w:rFonts w:ascii="ＭＳ ゴシック" w:eastAsia="ＭＳ ゴシック" w:hAnsi="ＭＳ ゴシック" w:cs="ＭＳ Ｐゴシック" w:hint="eastAsia"/>
                <w:kern w:val="0"/>
                <w:sz w:val="20"/>
                <w:szCs w:val="20"/>
              </w:rPr>
              <w:t>1</w:t>
            </w:r>
            <w:r w:rsidR="000D6BF9">
              <w:rPr>
                <w:rFonts w:ascii="ＭＳ ゴシック" w:eastAsia="ＭＳ ゴシック" w:hAnsi="ＭＳ ゴシック" w:cs="ＭＳ Ｐゴシック"/>
                <w:kern w:val="0"/>
                <w:sz w:val="20"/>
                <w:szCs w:val="20"/>
              </w:rPr>
              <w:t>6</w:t>
            </w:r>
            <w:r w:rsidR="000D6BF9" w:rsidRPr="000D6BF9">
              <w:rPr>
                <w:rFonts w:ascii="ＭＳ ゴシック" w:eastAsia="ＭＳ ゴシック" w:hAnsi="ＭＳ ゴシック" w:cs="ＭＳ Ｐゴシック" w:hint="eastAsia"/>
                <w:kern w:val="0"/>
                <w:sz w:val="20"/>
                <w:szCs w:val="20"/>
              </w:rPr>
              <w:t>名にし､準２級の合格者を</w:t>
            </w:r>
            <w:r w:rsidR="000D6BF9">
              <w:rPr>
                <w:rFonts w:ascii="ＭＳ ゴシック" w:eastAsia="ＭＳ ゴシック" w:hAnsi="ＭＳ ゴシック" w:cs="ＭＳ Ｐゴシック" w:hint="eastAsia"/>
                <w:kern w:val="0"/>
                <w:sz w:val="20"/>
                <w:szCs w:val="20"/>
              </w:rPr>
              <w:t>6</w:t>
            </w:r>
            <w:r w:rsidR="000D6BF9">
              <w:rPr>
                <w:rFonts w:ascii="ＭＳ ゴシック" w:eastAsia="ＭＳ ゴシック" w:hAnsi="ＭＳ ゴシック" w:cs="ＭＳ Ｐゴシック"/>
                <w:kern w:val="0"/>
                <w:sz w:val="20"/>
                <w:szCs w:val="20"/>
              </w:rPr>
              <w:t>0</w:t>
            </w:r>
            <w:r w:rsidR="000D6BF9" w:rsidRPr="000D6BF9">
              <w:rPr>
                <w:rFonts w:ascii="ＭＳ ゴシック" w:eastAsia="ＭＳ ゴシック" w:hAnsi="ＭＳ ゴシック" w:cs="ＭＳ Ｐゴシック" w:hint="eastAsia"/>
                <w:kern w:val="0"/>
                <w:sz w:val="20"/>
                <w:szCs w:val="20"/>
              </w:rPr>
              <w:t>名から</w:t>
            </w:r>
            <w:r w:rsidR="000D6BF9">
              <w:rPr>
                <w:rFonts w:ascii="ＭＳ ゴシック" w:eastAsia="ＭＳ ゴシック" w:hAnsi="ＭＳ ゴシック" w:cs="ＭＳ Ｐゴシック" w:hint="eastAsia"/>
                <w:kern w:val="0"/>
                <w:sz w:val="20"/>
                <w:szCs w:val="20"/>
              </w:rPr>
              <w:t>8</w:t>
            </w:r>
            <w:r w:rsidR="000D6BF9">
              <w:rPr>
                <w:rFonts w:ascii="ＭＳ ゴシック" w:eastAsia="ＭＳ ゴシック" w:hAnsi="ＭＳ ゴシック" w:cs="ＭＳ Ｐゴシック"/>
                <w:kern w:val="0"/>
                <w:sz w:val="20"/>
                <w:szCs w:val="20"/>
              </w:rPr>
              <w:t>0</w:t>
            </w:r>
            <w:r w:rsidR="000D6BF9" w:rsidRPr="000D6BF9">
              <w:rPr>
                <w:rFonts w:ascii="ＭＳ ゴシック" w:eastAsia="ＭＳ ゴシック" w:hAnsi="ＭＳ ゴシック" w:cs="ＭＳ Ｐゴシック" w:hint="eastAsia"/>
                <w:kern w:val="0"/>
                <w:sz w:val="20"/>
                <w:szCs w:val="20"/>
              </w:rPr>
              <w:t>名にする｡</w:t>
            </w:r>
          </w:p>
          <w:p w:rsidR="000D6BF9" w:rsidRPr="000D6BF9" w:rsidRDefault="000D6BF9" w:rsidP="00882A2E">
            <w:pPr>
              <w:pStyle w:val="a3"/>
              <w:widowControl/>
              <w:numPr>
                <w:ilvl w:val="0"/>
                <w:numId w:val="8"/>
              </w:numPr>
              <w:spacing w:line="280" w:lineRule="exact"/>
              <w:ind w:leftChars="0" w:left="432" w:hanging="284"/>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学校教育自己診断結果の「授業満足度」</w:t>
            </w:r>
            <w:r>
              <w:rPr>
                <w:rFonts w:ascii="ＭＳ ゴシック" w:eastAsia="ＭＳ ゴシック" w:hAnsi="ＭＳ ゴシック" w:cs="ＭＳ Ｐゴシック" w:hint="eastAsia"/>
                <w:kern w:val="0"/>
                <w:sz w:val="20"/>
                <w:szCs w:val="20"/>
              </w:rPr>
              <w:t>7</w:t>
            </w:r>
            <w:r>
              <w:rPr>
                <w:rFonts w:ascii="ＭＳ ゴシック" w:eastAsia="ＭＳ ゴシック" w:hAnsi="ＭＳ ゴシック" w:cs="ＭＳ Ｐゴシック"/>
                <w:kern w:val="0"/>
                <w:sz w:val="20"/>
                <w:szCs w:val="20"/>
              </w:rPr>
              <w:t>5</w:t>
            </w:r>
            <w:r w:rsidRPr="000D6BF9">
              <w:rPr>
                <w:rFonts w:ascii="ＭＳ ゴシック" w:eastAsia="ＭＳ ゴシック" w:hAnsi="ＭＳ ゴシック" w:cs="ＭＳ Ｐゴシック" w:hint="eastAsia"/>
                <w:kern w:val="0"/>
                <w:sz w:val="20"/>
                <w:szCs w:val="20"/>
              </w:rPr>
              <w:t>％を</w:t>
            </w:r>
            <w:r>
              <w:rPr>
                <w:rFonts w:ascii="ＭＳ ゴシック" w:eastAsia="ＭＳ ゴシック" w:hAnsi="ＭＳ ゴシック" w:cs="ＭＳ Ｐゴシック" w:hint="eastAsia"/>
                <w:kern w:val="0"/>
                <w:sz w:val="20"/>
                <w:szCs w:val="20"/>
              </w:rPr>
              <w:t>8</w:t>
            </w:r>
            <w:r>
              <w:rPr>
                <w:rFonts w:ascii="ＭＳ ゴシック" w:eastAsia="ＭＳ ゴシック" w:hAnsi="ＭＳ ゴシック" w:cs="ＭＳ Ｐゴシック"/>
                <w:kern w:val="0"/>
                <w:sz w:val="20"/>
                <w:szCs w:val="20"/>
              </w:rPr>
              <w:t>0</w:t>
            </w:r>
            <w:r w:rsidRPr="000D6BF9">
              <w:rPr>
                <w:rFonts w:ascii="ＭＳ ゴシック" w:eastAsia="ＭＳ ゴシック" w:hAnsi="ＭＳ ゴシック" w:cs="ＭＳ Ｐゴシック" w:hint="eastAsia"/>
                <w:kern w:val="0"/>
                <w:sz w:val="20"/>
                <w:szCs w:val="20"/>
              </w:rPr>
              <w:t>％とする。</w:t>
            </w:r>
          </w:p>
        </w:tc>
      </w:tr>
      <w:tr w:rsidR="000D6BF9" w:rsidRPr="000D6BF9" w:rsidTr="00DA1397">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47625</wp:posOffset>
                      </wp:positionV>
                      <wp:extent cx="51435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96C0A2" id="直線矢印コネクタ 10" o:spid="_x0000_s1026" type="#_x0000_t32" style="position:absolute;left:0;text-align:left;margin-left:-13.5pt;margin-top:3.75pt;width:40.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" strokecolor="#70ad47 [3209]" strokeweight="3pt">
                      <v:stroke endarrow="open" joinstyle="miter"/>
                    </v:shape>
                  </w:pict>
                </mc:Fallback>
              </mc:AlternateContent>
            </w:r>
            <w:r w:rsidRPr="000D6BF9">
              <w:rPr>
                <w:rFonts w:ascii="ＭＳ ゴシック" w:eastAsia="ＭＳ ゴシック" w:hAnsi="ＭＳ ゴシック" w:cs="ＭＳ Ｐゴシック" w:hint="eastAsia"/>
                <w:b/>
                <w:bCs/>
                <w:kern w:val="0"/>
                <w:sz w:val="20"/>
                <w:szCs w:val="20"/>
              </w:rPr>
              <w:t>自己評価</w:t>
            </w:r>
          </w:p>
        </w:tc>
        <w:tc>
          <w:tcPr>
            <w:tcW w:w="8646" w:type="dxa"/>
            <w:gridSpan w:val="17"/>
            <w:tcBorders>
              <w:top w:val="single" w:sz="4" w:space="0" w:color="auto"/>
              <w:left w:val="nil"/>
              <w:bottom w:val="nil"/>
              <w:right w:val="single" w:sz="8" w:space="0" w:color="auto"/>
            </w:tcBorders>
            <w:shd w:val="clear" w:color="auto" w:fill="auto"/>
            <w:tcMar>
              <w:top w:w="142" w:type="dxa"/>
              <w:left w:w="142" w:type="dxa"/>
              <w:bottom w:w="142" w:type="dxa"/>
              <w:right w:w="142" w:type="dxa"/>
            </w:tcMar>
            <w:vAlign w:val="center"/>
            <w:hideMark/>
          </w:tcPr>
          <w:p w:rsidR="000D6BF9" w:rsidRDefault="000D6BF9" w:rsidP="00B15448">
            <w:pPr>
              <w:widowControl/>
              <w:tabs>
                <w:tab w:val="right" w:leader="middleDot" w:pos="8357"/>
              </w:tabs>
              <w:spacing w:line="280" w:lineRule="exact"/>
              <w:ind w:left="278" w:hangingChars="139"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本年度の取組内容からの自己評価</w:t>
            </w:r>
          </w:p>
          <w:p w:rsidR="000D6BF9" w:rsidRDefault="00651848" w:rsidP="00B15448">
            <w:pPr>
              <w:pStyle w:val="a3"/>
              <w:widowControl/>
              <w:numPr>
                <w:ilvl w:val="0"/>
                <w:numId w:val="3"/>
              </w:numPr>
              <w:tabs>
                <w:tab w:val="right" w:leader="middleDot" w:pos="8357"/>
              </w:tabs>
              <w:spacing w:line="280" w:lineRule="exact"/>
              <w:ind w:leftChars="0" w:left="278" w:hanging="2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ICT</w:t>
            </w:r>
            <w:r w:rsidR="000D6BF9" w:rsidRPr="000D6BF9">
              <w:rPr>
                <w:rFonts w:ascii="ＭＳ ゴシック" w:eastAsia="ＭＳ ゴシック" w:hAnsi="ＭＳ ゴシック" w:cs="ＭＳ Ｐゴシック" w:hint="eastAsia"/>
                <w:kern w:val="0"/>
                <w:sz w:val="20"/>
                <w:szCs w:val="20"/>
              </w:rPr>
              <w:t>を活用した授業については、</w:t>
            </w:r>
          </w:p>
          <w:p w:rsidR="000D6BF9" w:rsidRDefault="000D6BF9" w:rsidP="00B15448">
            <w:pPr>
              <w:pStyle w:val="a3"/>
              <w:widowControl/>
              <w:tabs>
                <w:tab w:val="right" w:leader="middleDot" w:pos="8357"/>
              </w:tabs>
              <w:spacing w:line="280" w:lineRule="exact"/>
              <w:ind w:leftChars="0" w:left="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学校教育自己診断（教職員）「</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機器を授業に活用している」における平成26～30年度の肯定回答率の推移は59.3％→87.5％→90.0％→87.8％→94.0％</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0D6BF9" w:rsidRDefault="000D6BF9" w:rsidP="00B15448">
            <w:pPr>
              <w:pStyle w:val="a3"/>
              <w:widowControl/>
              <w:tabs>
                <w:tab w:val="right" w:leader="middleDot" w:pos="8357"/>
              </w:tabs>
              <w:spacing w:line="280" w:lineRule="exact"/>
              <w:ind w:leftChars="0" w:left="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一方、学校教育自己診断（生徒）「授業でコンピュータやプロジェクターを活用している」における平成26～30年度の肯定回答率の推移は60.5％→84.5％→87.3％→85.7％→91.2</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0D6BF9" w:rsidRDefault="000D6BF9" w:rsidP="00B15448">
            <w:pPr>
              <w:pStyle w:val="a3"/>
              <w:widowControl/>
              <w:numPr>
                <w:ilvl w:val="0"/>
                <w:numId w:val="5"/>
              </w:numPr>
              <w:tabs>
                <w:tab w:val="right" w:leader="middleDot" w:pos="8357"/>
              </w:tabs>
              <w:spacing w:line="280" w:lineRule="exact"/>
              <w:ind w:leftChars="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上記のことから教員と生徒の意識は合致しており、</w:t>
            </w:r>
            <w:r w:rsidR="00651848">
              <w:rPr>
                <w:rFonts w:ascii="ＭＳ ゴシック" w:eastAsia="ＭＳ ゴシック" w:hAnsi="ＭＳ ゴシック" w:cs="ＭＳ Ｐゴシック" w:hint="eastAsia"/>
                <w:kern w:val="0"/>
                <w:sz w:val="20"/>
                <w:szCs w:val="20"/>
              </w:rPr>
              <w:t>IC</w:t>
            </w:r>
            <w:r w:rsidR="00882A2E">
              <w:rPr>
                <w:rFonts w:ascii="ＭＳ ゴシック" w:eastAsia="ＭＳ ゴシック" w:hAnsi="ＭＳ ゴシック" w:cs="ＭＳ Ｐゴシック" w:hint="eastAsia"/>
                <w:kern w:val="0"/>
                <w:sz w:val="20"/>
                <w:szCs w:val="20"/>
              </w:rPr>
              <w:t>T機器</w:t>
            </w:r>
            <w:r w:rsidRPr="000D6BF9">
              <w:rPr>
                <w:rFonts w:ascii="ＭＳ ゴシック" w:eastAsia="ＭＳ ゴシック" w:hAnsi="ＭＳ ゴシック" w:cs="ＭＳ Ｐゴシック" w:hint="eastAsia"/>
                <w:kern w:val="0"/>
                <w:sz w:val="20"/>
                <w:szCs w:val="20"/>
              </w:rPr>
              <w:t>の活用は90％以上に達し、活用が定着していることが読み取れた。特に、教員の「とてもそう思う」の推移から</w:t>
            </w:r>
            <w:r w:rsidR="00651848">
              <w:rPr>
                <w:rFonts w:ascii="ＭＳ ゴシック" w:eastAsia="ＭＳ ゴシック" w:hAnsi="ＭＳ ゴシック" w:cs="ＭＳ Ｐゴシック" w:hint="eastAsia"/>
                <w:kern w:val="0"/>
                <w:sz w:val="20"/>
                <w:szCs w:val="20"/>
              </w:rPr>
              <w:t>ICT</w:t>
            </w:r>
            <w:r w:rsidRPr="000D6BF9">
              <w:rPr>
                <w:rFonts w:ascii="ＭＳ ゴシック" w:eastAsia="ＭＳ ゴシック" w:hAnsi="ＭＳ ゴシック" w:cs="ＭＳ Ｐゴシック" w:hint="eastAsia"/>
                <w:kern w:val="0"/>
                <w:sz w:val="20"/>
                <w:szCs w:val="20"/>
              </w:rPr>
              <w:t>の活用が高いレベルで進み授業改善が図られていることが認識できた。</w:t>
            </w:r>
          </w:p>
          <w:p w:rsidR="000D6BF9" w:rsidRDefault="000D6BF9" w:rsidP="00B15448">
            <w:pPr>
              <w:pStyle w:val="a3"/>
              <w:widowControl/>
              <w:numPr>
                <w:ilvl w:val="0"/>
                <w:numId w:val="3"/>
              </w:numPr>
              <w:tabs>
                <w:tab w:val="right" w:leader="middleDot" w:pos="8357"/>
              </w:tabs>
              <w:spacing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アクティブラーニングなど生徒主体の授業については、「グループ学習を行うなど、学習形態の工夫・改善を行っている」は平成28年度72.5％→平成29年度78.0％→平成30年度78.5</w:t>
            </w:r>
            <w:r>
              <w:rPr>
                <w:rFonts w:ascii="ＭＳ ゴシック" w:eastAsia="ＭＳ ゴシック" w:hAnsi="ＭＳ ゴシック" w:cs="ＭＳ Ｐゴシック" w:hint="eastAsia"/>
                <w:kern w:val="0"/>
                <w:sz w:val="20"/>
                <w:szCs w:val="20"/>
              </w:rPr>
              <w:t>％という結果であった</w:t>
            </w:r>
            <w:r w:rsidR="00B1544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0D6BF9" w:rsidRDefault="000D6BF9" w:rsidP="00B15448">
            <w:pPr>
              <w:pStyle w:val="a3"/>
              <w:widowControl/>
              <w:tabs>
                <w:tab w:val="right" w:leader="middleDot" w:pos="8357"/>
              </w:tabs>
              <w:spacing w:line="280" w:lineRule="exact"/>
              <w:ind w:leftChars="0" w:left="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一方、授業アンケート「思考力・表現力が身に付いた」の平均肯定割合は平成29年度76.5％→平成30年度78.4</w:t>
            </w:r>
            <w:r>
              <w:rPr>
                <w:rFonts w:ascii="ＭＳ ゴシック" w:eastAsia="ＭＳ ゴシック" w:hAnsi="ＭＳ ゴシック" w:cs="ＭＳ Ｐゴシック" w:hint="eastAsia"/>
                <w:kern w:val="0"/>
                <w:sz w:val="20"/>
                <w:szCs w:val="20"/>
              </w:rPr>
              <w:t>％という結果であった</w:t>
            </w:r>
            <w:r w:rsidR="00B1544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0D6BF9" w:rsidRDefault="000D6BF9" w:rsidP="00B15448">
            <w:pPr>
              <w:pStyle w:val="a3"/>
              <w:widowControl/>
              <w:numPr>
                <w:ilvl w:val="0"/>
                <w:numId w:val="5"/>
              </w:numPr>
              <w:tabs>
                <w:tab w:val="right" w:leader="middleDot" w:pos="8357"/>
              </w:tabs>
              <w:spacing w:line="280" w:lineRule="exact"/>
              <w:ind w:leftChars="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上記から、生徒を主体とした授業の推進について、教員の意識は確実に上がっている。</w:t>
            </w:r>
          </w:p>
          <w:p w:rsidR="000D6BF9" w:rsidRDefault="000D6BF9" w:rsidP="00B15448">
            <w:pPr>
              <w:widowControl/>
              <w:tabs>
                <w:tab w:val="right" w:leader="middleDot" w:pos="8357"/>
              </w:tabs>
              <w:spacing w:beforeLines="50" w:before="180" w:line="280" w:lineRule="exact"/>
              <w:ind w:left="278" w:hangingChars="139"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２</w:t>
            </w:r>
            <w:r w:rsidR="00B15448">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評価指標からの自己評価</w:t>
            </w:r>
          </w:p>
          <w:p w:rsidR="000D6BF9" w:rsidRDefault="000D6BF9" w:rsidP="00882A2E">
            <w:pPr>
              <w:pStyle w:val="a3"/>
              <w:widowControl/>
              <w:numPr>
                <w:ilvl w:val="0"/>
                <w:numId w:val="9"/>
              </w:numPr>
              <w:tabs>
                <w:tab w:val="right" w:leader="middleDot" w:pos="8357"/>
              </w:tabs>
              <w:spacing w:line="280" w:lineRule="exact"/>
              <w:ind w:leftChars="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国公立大学合格者数は６名であった。</w:t>
            </w:r>
            <w:r w:rsidR="00B15448">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w:t>
            </w:r>
          </w:p>
          <w:p w:rsidR="000D6BF9" w:rsidRDefault="000D6BF9" w:rsidP="00882A2E">
            <w:pPr>
              <w:pStyle w:val="a3"/>
              <w:widowControl/>
              <w:tabs>
                <w:tab w:val="right" w:leader="middleDot" w:pos="8357"/>
              </w:tabs>
              <w:spacing w:line="280" w:lineRule="exact"/>
              <w:ind w:leftChars="0" w:left="62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関関同立大合格者数は</w:t>
            </w:r>
            <w:r w:rsidR="00B15448">
              <w:rPr>
                <w:rFonts w:ascii="ＭＳ ゴシック" w:eastAsia="ＭＳ ゴシック" w:hAnsi="ＭＳ ゴシック" w:cs="ＭＳ Ｐゴシック" w:hint="eastAsia"/>
                <w:kern w:val="0"/>
                <w:sz w:val="20"/>
                <w:szCs w:val="20"/>
              </w:rPr>
              <w:t>1</w:t>
            </w:r>
            <w:r w:rsidR="00B15448">
              <w:rPr>
                <w:rFonts w:ascii="ＭＳ ゴシック" w:eastAsia="ＭＳ ゴシック" w:hAnsi="ＭＳ ゴシック" w:cs="ＭＳ Ｐゴシック"/>
                <w:kern w:val="0"/>
                <w:sz w:val="20"/>
                <w:szCs w:val="20"/>
              </w:rPr>
              <w:t>23</w:t>
            </w:r>
            <w:r w:rsidRPr="000D6BF9">
              <w:rPr>
                <w:rFonts w:ascii="ＭＳ ゴシック" w:eastAsia="ＭＳ ゴシック" w:hAnsi="ＭＳ ゴシック" w:cs="ＭＳ Ｐゴシック" w:hint="eastAsia"/>
                <w:kern w:val="0"/>
                <w:sz w:val="20"/>
                <w:szCs w:val="20"/>
              </w:rPr>
              <w:t>名であった。</w:t>
            </w:r>
            <w:r w:rsidR="00B15448">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w:t>
            </w:r>
          </w:p>
          <w:p w:rsidR="000D6BF9" w:rsidRDefault="000D6BF9" w:rsidP="00882A2E">
            <w:pPr>
              <w:pStyle w:val="a3"/>
              <w:widowControl/>
              <w:numPr>
                <w:ilvl w:val="0"/>
                <w:numId w:val="9"/>
              </w:numPr>
              <w:tabs>
                <w:tab w:val="right" w:leader="middleDot" w:pos="8357"/>
              </w:tabs>
              <w:spacing w:line="280" w:lineRule="exact"/>
              <w:ind w:leftChars="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英語検定２級の合格者数は</w:t>
            </w:r>
            <w:r w:rsidR="00B15448">
              <w:rPr>
                <w:rFonts w:ascii="ＭＳ ゴシック" w:eastAsia="ＭＳ ゴシック" w:hAnsi="ＭＳ ゴシック" w:cs="ＭＳ Ｐゴシック" w:hint="eastAsia"/>
                <w:kern w:val="0"/>
                <w:sz w:val="20"/>
                <w:szCs w:val="20"/>
              </w:rPr>
              <w:t>1</w:t>
            </w:r>
            <w:r w:rsidR="00B15448">
              <w:rPr>
                <w:rFonts w:ascii="ＭＳ ゴシック" w:eastAsia="ＭＳ ゴシック" w:hAnsi="ＭＳ ゴシック" w:cs="ＭＳ Ｐゴシック"/>
                <w:kern w:val="0"/>
                <w:sz w:val="20"/>
                <w:szCs w:val="20"/>
              </w:rPr>
              <w:t>6</w:t>
            </w:r>
            <w:r w:rsidRPr="000D6BF9">
              <w:rPr>
                <w:rFonts w:ascii="ＭＳ ゴシック" w:eastAsia="ＭＳ ゴシック" w:hAnsi="ＭＳ ゴシック" w:cs="ＭＳ Ｐゴシック" w:hint="eastAsia"/>
                <w:kern w:val="0"/>
                <w:sz w:val="20"/>
                <w:szCs w:val="20"/>
              </w:rPr>
              <w:t>名、準２級の合格者は</w:t>
            </w:r>
            <w:r w:rsidR="00B15448">
              <w:rPr>
                <w:rFonts w:ascii="ＭＳ ゴシック" w:eastAsia="ＭＳ ゴシック" w:hAnsi="ＭＳ ゴシック" w:cs="ＭＳ Ｐゴシック" w:hint="eastAsia"/>
                <w:kern w:val="0"/>
                <w:sz w:val="20"/>
                <w:szCs w:val="20"/>
              </w:rPr>
              <w:t>3</w:t>
            </w:r>
            <w:r w:rsidR="00B15448">
              <w:rPr>
                <w:rFonts w:ascii="ＭＳ ゴシック" w:eastAsia="ＭＳ ゴシック" w:hAnsi="ＭＳ ゴシック" w:cs="ＭＳ Ｐゴシック"/>
                <w:kern w:val="0"/>
                <w:sz w:val="20"/>
                <w:szCs w:val="20"/>
              </w:rPr>
              <w:t>1</w:t>
            </w:r>
            <w:r w:rsidRPr="000D6BF9">
              <w:rPr>
                <w:rFonts w:ascii="ＭＳ ゴシック" w:eastAsia="ＭＳ ゴシック" w:hAnsi="ＭＳ ゴシック" w:cs="ＭＳ Ｐゴシック" w:hint="eastAsia"/>
                <w:kern w:val="0"/>
                <w:sz w:val="20"/>
                <w:szCs w:val="20"/>
              </w:rPr>
              <w:t>名であった。</w:t>
            </w:r>
            <w:r w:rsidR="00B15448">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w:t>
            </w:r>
          </w:p>
          <w:p w:rsidR="000D6BF9" w:rsidRDefault="000D6BF9" w:rsidP="00882A2E">
            <w:pPr>
              <w:pStyle w:val="a3"/>
              <w:widowControl/>
              <w:numPr>
                <w:ilvl w:val="0"/>
                <w:numId w:val="9"/>
              </w:numPr>
              <w:tabs>
                <w:tab w:val="right" w:leader="middleDot" w:pos="8357"/>
              </w:tabs>
              <w:spacing w:line="280" w:lineRule="exact"/>
              <w:ind w:leftChars="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漢字検定２級の合格者数は２名､準２級の合格者は</w:t>
            </w:r>
            <w:r w:rsidR="00B15448">
              <w:rPr>
                <w:rFonts w:ascii="ＭＳ ゴシック" w:eastAsia="ＭＳ ゴシック" w:hAnsi="ＭＳ ゴシック" w:cs="ＭＳ Ｐゴシック" w:hint="eastAsia"/>
                <w:kern w:val="0"/>
                <w:sz w:val="20"/>
                <w:szCs w:val="20"/>
              </w:rPr>
              <w:t>1</w:t>
            </w:r>
            <w:r w:rsidR="00B15448">
              <w:rPr>
                <w:rFonts w:ascii="ＭＳ ゴシック" w:eastAsia="ＭＳ ゴシック" w:hAnsi="ＭＳ ゴシック" w:cs="ＭＳ Ｐゴシック"/>
                <w:kern w:val="0"/>
                <w:sz w:val="20"/>
                <w:szCs w:val="20"/>
              </w:rPr>
              <w:t>6</w:t>
            </w:r>
            <w:r w:rsidRPr="000D6BF9">
              <w:rPr>
                <w:rFonts w:ascii="ＭＳ ゴシック" w:eastAsia="ＭＳ ゴシック" w:hAnsi="ＭＳ ゴシック" w:cs="ＭＳ Ｐゴシック" w:hint="eastAsia"/>
                <w:kern w:val="0"/>
                <w:sz w:val="20"/>
                <w:szCs w:val="20"/>
              </w:rPr>
              <w:t>名であった。</w:t>
            </w:r>
            <w:r w:rsidR="00B15448">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w:t>
            </w:r>
          </w:p>
          <w:p w:rsidR="000D6BF9" w:rsidRPr="000D6BF9" w:rsidRDefault="000D6BF9" w:rsidP="00882A2E">
            <w:pPr>
              <w:pStyle w:val="a3"/>
              <w:widowControl/>
              <w:numPr>
                <w:ilvl w:val="0"/>
                <w:numId w:val="9"/>
              </w:numPr>
              <w:tabs>
                <w:tab w:val="right" w:leader="middleDot" w:pos="8357"/>
              </w:tabs>
              <w:spacing w:line="280" w:lineRule="exact"/>
              <w:ind w:leftChars="0"/>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学校教育自己診断結果の「授業満足度」は</w:t>
            </w:r>
            <w:r w:rsidR="00B15448">
              <w:rPr>
                <w:rFonts w:ascii="ＭＳ ゴシック" w:eastAsia="ＭＳ ゴシック" w:hAnsi="ＭＳ ゴシック" w:cs="ＭＳ Ｐゴシック" w:hint="eastAsia"/>
                <w:kern w:val="0"/>
                <w:sz w:val="20"/>
                <w:szCs w:val="20"/>
              </w:rPr>
              <w:t>74.3</w:t>
            </w:r>
            <w:r w:rsidRPr="000D6BF9">
              <w:rPr>
                <w:rFonts w:ascii="ＭＳ ゴシック" w:eastAsia="ＭＳ ゴシック" w:hAnsi="ＭＳ ゴシック" w:cs="ＭＳ Ｐゴシック" w:hint="eastAsia"/>
                <w:kern w:val="0"/>
                <w:sz w:val="20"/>
                <w:szCs w:val="20"/>
              </w:rPr>
              <w:t>％であった。</w:t>
            </w:r>
            <w:r w:rsidR="00B15448">
              <w:rPr>
                <w:rFonts w:ascii="ＭＳ ゴシック" w:eastAsia="ＭＳ ゴシック" w:hAnsi="ＭＳ ゴシック" w:cs="ＭＳ Ｐゴシック"/>
                <w:kern w:val="0"/>
                <w:sz w:val="20"/>
                <w:szCs w:val="20"/>
              </w:rPr>
              <w:tab/>
            </w:r>
            <w:r w:rsidRPr="000D6BF9">
              <w:rPr>
                <w:rFonts w:ascii="ＭＳ ゴシック" w:eastAsia="ＭＳ ゴシック" w:hAnsi="ＭＳ ゴシック" w:cs="ＭＳ Ｐゴシック" w:hint="eastAsia"/>
                <w:kern w:val="0"/>
                <w:sz w:val="20"/>
                <w:szCs w:val="20"/>
              </w:rPr>
              <w:t>（△）</w:t>
            </w:r>
          </w:p>
        </w:tc>
      </w:tr>
      <w:tr w:rsidR="000D6BF9" w:rsidRPr="000D6BF9" w:rsidTr="00DA1397">
        <w:trPr>
          <w:trHeight w:val="315"/>
        </w:trPr>
        <w:tc>
          <w:tcPr>
            <w:tcW w:w="1560"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0D6BF9" w:rsidRPr="000D6BF9" w:rsidRDefault="000D6BF9" w:rsidP="000D6BF9">
            <w:pPr>
              <w:widowControl/>
              <w:spacing w:line="280" w:lineRule="exact"/>
              <w:jc w:val="center"/>
              <w:rPr>
                <w:rFonts w:ascii="ＭＳ ゴシック" w:eastAsia="ＭＳ ゴシック" w:hAnsi="ＭＳ ゴシック" w:cs="ＭＳ Ｐゴシック"/>
                <w:b/>
                <w:bCs/>
                <w:kern w:val="0"/>
                <w:sz w:val="20"/>
                <w:szCs w:val="20"/>
              </w:rPr>
            </w:pPr>
            <w:r w:rsidRPr="000D6BF9">
              <w:rPr>
                <w:rFonts w:ascii="ＭＳ ゴシック" w:eastAsia="ＭＳ ゴシック" w:hAnsi="ＭＳ ゴシック" w:cs="ＭＳ Ｐゴシック" w:hint="eastAsia"/>
                <w:b/>
                <w:bCs/>
                <w:kern w:val="0"/>
                <w:sz w:val="20"/>
                <w:szCs w:val="20"/>
              </w:rPr>
              <w:t>事業のまとめ</w:t>
            </w:r>
          </w:p>
        </w:tc>
        <w:tc>
          <w:tcPr>
            <w:tcW w:w="8646" w:type="dxa"/>
            <w:gridSpan w:val="17"/>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D6BF9" w:rsidRDefault="00651848" w:rsidP="00B15448">
            <w:pPr>
              <w:pStyle w:val="a3"/>
              <w:widowControl/>
              <w:numPr>
                <w:ilvl w:val="0"/>
                <w:numId w:val="3"/>
              </w:numPr>
              <w:tabs>
                <w:tab w:val="right" w:leader="middleDot" w:pos="8357"/>
              </w:tabs>
              <w:spacing w:line="280" w:lineRule="exact"/>
              <w:ind w:leftChars="0" w:left="278" w:hanging="2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ICT</w:t>
            </w:r>
            <w:r w:rsidR="000D6BF9" w:rsidRPr="000D6BF9">
              <w:rPr>
                <w:rFonts w:ascii="ＭＳ ゴシック" w:eastAsia="ＭＳ ゴシック" w:hAnsi="ＭＳ ゴシック" w:cs="ＭＳ Ｐゴシック" w:hint="eastAsia"/>
                <w:kern w:val="0"/>
                <w:sz w:val="20"/>
                <w:szCs w:val="20"/>
              </w:rPr>
              <w:t>を活用した授業については、学校教育自己診断より、</w:t>
            </w:r>
          </w:p>
          <w:p w:rsidR="000D6BF9" w:rsidRPr="00B15448" w:rsidRDefault="000D6BF9" w:rsidP="00B15448">
            <w:pPr>
              <w:pStyle w:val="a3"/>
              <w:widowControl/>
              <w:numPr>
                <w:ilvl w:val="1"/>
                <w:numId w:val="6"/>
              </w:numPr>
              <w:spacing w:line="280" w:lineRule="exact"/>
              <w:ind w:leftChars="0" w:left="420" w:hanging="279"/>
              <w:jc w:val="left"/>
              <w:rPr>
                <w:rFonts w:ascii="ＭＳ ゴシック" w:eastAsia="ＭＳ ゴシック" w:hAnsi="ＭＳ ゴシック" w:cs="ＭＳ Ｐゴシック"/>
                <w:kern w:val="0"/>
                <w:sz w:val="20"/>
                <w:szCs w:val="20"/>
              </w:rPr>
            </w:pPr>
            <w:r w:rsidRPr="00B15448">
              <w:rPr>
                <w:rFonts w:ascii="ＭＳ ゴシック" w:eastAsia="ＭＳ ゴシック" w:hAnsi="ＭＳ ゴシック" w:cs="ＭＳ Ｐゴシック" w:hint="eastAsia"/>
                <w:kern w:val="0"/>
                <w:sz w:val="20"/>
                <w:szCs w:val="20"/>
              </w:rPr>
              <w:t>「</w:t>
            </w:r>
            <w:r w:rsidR="00651848">
              <w:rPr>
                <w:rFonts w:ascii="ＭＳ ゴシック" w:eastAsia="ＭＳ ゴシック" w:hAnsi="ＭＳ ゴシック" w:cs="ＭＳ Ｐゴシック" w:hint="eastAsia"/>
                <w:kern w:val="0"/>
                <w:sz w:val="20"/>
                <w:szCs w:val="20"/>
              </w:rPr>
              <w:t>ICT</w:t>
            </w:r>
            <w:r w:rsidRPr="00B15448">
              <w:rPr>
                <w:rFonts w:ascii="ＭＳ ゴシック" w:eastAsia="ＭＳ ゴシック" w:hAnsi="ＭＳ ゴシック" w:cs="ＭＳ Ｐゴシック" w:hint="eastAsia"/>
                <w:kern w:val="0"/>
                <w:sz w:val="20"/>
                <w:szCs w:val="20"/>
              </w:rPr>
              <w:t>機器を授業に活用している」（教員）平成26年度59.3％→平成30年度94.0％</w:t>
            </w:r>
          </w:p>
          <w:p w:rsidR="000D6BF9" w:rsidRPr="00B15448" w:rsidRDefault="000D6BF9" w:rsidP="00B15448">
            <w:pPr>
              <w:pStyle w:val="a3"/>
              <w:widowControl/>
              <w:numPr>
                <w:ilvl w:val="1"/>
                <w:numId w:val="6"/>
              </w:numPr>
              <w:spacing w:line="280" w:lineRule="exact"/>
              <w:ind w:leftChars="0" w:left="420" w:hanging="279"/>
              <w:jc w:val="left"/>
              <w:rPr>
                <w:rFonts w:ascii="ＭＳ ゴシック" w:eastAsia="ＭＳ ゴシック" w:hAnsi="ＭＳ ゴシック" w:cs="ＭＳ Ｐゴシック"/>
                <w:kern w:val="0"/>
                <w:sz w:val="20"/>
                <w:szCs w:val="20"/>
              </w:rPr>
            </w:pPr>
            <w:r w:rsidRPr="00B15448">
              <w:rPr>
                <w:rFonts w:ascii="ＭＳ ゴシック" w:eastAsia="ＭＳ ゴシック" w:hAnsi="ＭＳ ゴシック" w:cs="ＭＳ Ｐゴシック" w:hint="eastAsia"/>
                <w:kern w:val="0"/>
                <w:sz w:val="20"/>
                <w:szCs w:val="20"/>
              </w:rPr>
              <w:t>「授業でコンピュータやプロジェクターを活用している」（生徒）平成26年度60.5％→平成30年度91.2％</w:t>
            </w:r>
          </w:p>
          <w:p w:rsidR="000D6BF9" w:rsidRPr="00B15448" w:rsidRDefault="00B15448" w:rsidP="00B15448">
            <w:pPr>
              <w:pStyle w:val="a3"/>
              <w:widowControl/>
              <w:numPr>
                <w:ilvl w:val="0"/>
                <w:numId w:val="5"/>
              </w:numPr>
              <w:spacing w:line="280" w:lineRule="exact"/>
              <w:ind w:leftChars="0"/>
              <w:jc w:val="left"/>
              <w:rPr>
                <w:rFonts w:ascii="ＭＳ ゴシック" w:eastAsia="ＭＳ ゴシック" w:hAnsi="ＭＳ ゴシック" w:cs="ＭＳ Ｐゴシック"/>
                <w:kern w:val="0"/>
                <w:sz w:val="20"/>
                <w:szCs w:val="20"/>
              </w:rPr>
            </w:pPr>
            <w:r w:rsidRPr="00B15448">
              <w:rPr>
                <w:rFonts w:ascii="ＭＳ ゴシック" w:eastAsia="ＭＳ ゴシック" w:hAnsi="ＭＳ ゴシック" w:cs="ＭＳ Ｐゴシック" w:hint="eastAsia"/>
                <w:kern w:val="0"/>
                <w:sz w:val="20"/>
                <w:szCs w:val="20"/>
              </w:rPr>
              <w:t>このように、本事業を実施し</w:t>
            </w:r>
            <w:r w:rsidR="000D6BF9" w:rsidRPr="00B15448">
              <w:rPr>
                <w:rFonts w:ascii="ＭＳ ゴシック" w:eastAsia="ＭＳ ゴシック" w:hAnsi="ＭＳ ゴシック" w:cs="ＭＳ Ｐゴシック" w:hint="eastAsia"/>
                <w:kern w:val="0"/>
                <w:sz w:val="20"/>
                <w:szCs w:val="20"/>
              </w:rPr>
              <w:t>プロジェクターを導入することにより、授業の中での</w:t>
            </w:r>
            <w:r w:rsidR="00651848">
              <w:rPr>
                <w:rFonts w:ascii="ＭＳ ゴシック" w:eastAsia="ＭＳ ゴシック" w:hAnsi="ＭＳ ゴシック" w:cs="ＭＳ Ｐゴシック" w:hint="eastAsia"/>
                <w:kern w:val="0"/>
                <w:sz w:val="20"/>
                <w:szCs w:val="20"/>
              </w:rPr>
              <w:t>ICT</w:t>
            </w:r>
            <w:r w:rsidR="000D6BF9" w:rsidRPr="00B15448">
              <w:rPr>
                <w:rFonts w:ascii="ＭＳ ゴシック" w:eastAsia="ＭＳ ゴシック" w:hAnsi="ＭＳ ゴシック" w:cs="ＭＳ Ｐゴシック" w:hint="eastAsia"/>
                <w:kern w:val="0"/>
                <w:sz w:val="20"/>
                <w:szCs w:val="20"/>
              </w:rPr>
              <w:t>の活用状況は90％以上に達し、その活用が充分定着した。</w:t>
            </w:r>
          </w:p>
          <w:p w:rsidR="000D6BF9" w:rsidRDefault="000D6BF9" w:rsidP="00B15448">
            <w:pPr>
              <w:pStyle w:val="a3"/>
              <w:widowControl/>
              <w:numPr>
                <w:ilvl w:val="0"/>
                <w:numId w:val="3"/>
              </w:numPr>
              <w:tabs>
                <w:tab w:val="right" w:leader="middleDot" w:pos="8357"/>
              </w:tabs>
              <w:spacing w:beforeLines="50" w:before="180"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lastRenderedPageBreak/>
              <w:t>アクティブラーニングなど生徒主体の授業については、学校教育自己診断より、</w:t>
            </w:r>
          </w:p>
          <w:p w:rsidR="000D6BF9" w:rsidRDefault="000D6BF9" w:rsidP="00B15448">
            <w:pPr>
              <w:pStyle w:val="a3"/>
              <w:widowControl/>
              <w:numPr>
                <w:ilvl w:val="1"/>
                <w:numId w:val="6"/>
              </w:numPr>
              <w:spacing w:line="280" w:lineRule="exact"/>
              <w:ind w:leftChars="0" w:left="420" w:hanging="279"/>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「グループ学習を行うなど、学習形態の工夫・改善を行っている」（教員）平成26年度70.4％→平成30年度78.5％</w:t>
            </w:r>
          </w:p>
          <w:p w:rsidR="000D6BF9" w:rsidRDefault="000D6BF9" w:rsidP="00B15448">
            <w:pPr>
              <w:pStyle w:val="a3"/>
              <w:widowControl/>
              <w:numPr>
                <w:ilvl w:val="1"/>
                <w:numId w:val="6"/>
              </w:numPr>
              <w:spacing w:line="280" w:lineRule="exact"/>
              <w:ind w:leftChars="0" w:left="420" w:hanging="279"/>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「授業で自分の考えをまとめたり発表</w:t>
            </w:r>
            <w:r w:rsidR="00651848">
              <w:rPr>
                <w:rFonts w:ascii="ＭＳ ゴシック" w:eastAsia="ＭＳ ゴシック" w:hAnsi="ＭＳ ゴシック" w:cs="ＭＳ Ｐゴシック" w:hint="eastAsia"/>
                <w:kern w:val="0"/>
                <w:sz w:val="20"/>
                <w:szCs w:val="20"/>
              </w:rPr>
              <w:t>したり</w:t>
            </w:r>
            <w:r w:rsidRPr="000D6BF9">
              <w:rPr>
                <w:rFonts w:ascii="ＭＳ ゴシック" w:eastAsia="ＭＳ ゴシック" w:hAnsi="ＭＳ ゴシック" w:cs="ＭＳ Ｐゴシック" w:hint="eastAsia"/>
                <w:kern w:val="0"/>
                <w:sz w:val="20"/>
                <w:szCs w:val="20"/>
              </w:rPr>
              <w:t>する機会がある」（生徒）平成26年度62.8％→平成30年度74.1％</w:t>
            </w:r>
          </w:p>
          <w:p w:rsidR="000D6BF9" w:rsidRPr="00B15448" w:rsidRDefault="00B15448" w:rsidP="00B15448">
            <w:pPr>
              <w:pStyle w:val="a3"/>
              <w:widowControl/>
              <w:numPr>
                <w:ilvl w:val="0"/>
                <w:numId w:val="5"/>
              </w:numPr>
              <w:spacing w:afterLines="50" w:after="180" w:line="280" w:lineRule="exact"/>
              <w:ind w:leftChars="0"/>
              <w:jc w:val="left"/>
              <w:rPr>
                <w:rFonts w:ascii="ＭＳ ゴシック" w:eastAsia="ＭＳ ゴシック" w:hAnsi="ＭＳ ゴシック" w:cs="ＭＳ Ｐゴシック"/>
                <w:kern w:val="0"/>
                <w:sz w:val="20"/>
                <w:szCs w:val="20"/>
              </w:rPr>
            </w:pPr>
            <w:r w:rsidRPr="00B15448">
              <w:rPr>
                <w:rFonts w:ascii="ＭＳ ゴシック" w:eastAsia="ＭＳ ゴシック" w:hAnsi="ＭＳ ゴシック" w:cs="ＭＳ Ｐゴシック" w:hint="eastAsia"/>
                <w:kern w:val="0"/>
                <w:sz w:val="20"/>
                <w:szCs w:val="20"/>
              </w:rPr>
              <w:t>このように、</w:t>
            </w:r>
            <w:r w:rsidR="000D6BF9" w:rsidRPr="00B15448">
              <w:rPr>
                <w:rFonts w:ascii="ＭＳ ゴシック" w:eastAsia="ＭＳ ゴシック" w:hAnsi="ＭＳ ゴシック" w:cs="ＭＳ Ｐゴシック" w:hint="eastAsia"/>
                <w:kern w:val="0"/>
                <w:sz w:val="20"/>
                <w:szCs w:val="20"/>
              </w:rPr>
              <w:t>本事業を実施することにより、生徒を主体とした授業の推進について、教員の意識は確実に上がった。</w:t>
            </w:r>
          </w:p>
          <w:p w:rsidR="000D6BF9" w:rsidRDefault="000D6BF9" w:rsidP="00B15448">
            <w:pPr>
              <w:pStyle w:val="a3"/>
              <w:widowControl/>
              <w:numPr>
                <w:ilvl w:val="0"/>
                <w:numId w:val="3"/>
              </w:numPr>
              <w:tabs>
                <w:tab w:val="right" w:leader="middleDot" w:pos="8357"/>
              </w:tabs>
              <w:spacing w:beforeLines="50" w:before="180"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次に、学習環境が整い、その活用が充分進む中で、授業のスタイルが変化し、教員による座学中心の一方的教授方法から、グループ学習やプレゼンテーションに取り組むことで、「深い学び」に繋がり、そのことで大学進学実績や、英検、漢検の合格率向上に繋げることをめざした。しかしながら、特に、大学入試改革に向けて生徒や保護者の安全志向の高まりと、文科省の指導による大学入試定員に対する合格者数の厳格化が逆風となり、国公立大学や難関私立大学の合格者数は、最終目標に届かなかった。</w:t>
            </w:r>
          </w:p>
          <w:p w:rsidR="000D6BF9" w:rsidRPr="000D6BF9" w:rsidRDefault="000D6BF9" w:rsidP="00B15448">
            <w:pPr>
              <w:pStyle w:val="a3"/>
              <w:widowControl/>
              <w:numPr>
                <w:ilvl w:val="0"/>
                <w:numId w:val="3"/>
              </w:numPr>
              <w:tabs>
                <w:tab w:val="right" w:leader="middleDot" w:pos="8357"/>
              </w:tabs>
              <w:spacing w:beforeLines="50" w:before="180" w:line="280" w:lineRule="exact"/>
              <w:ind w:leftChars="0" w:left="278" w:hanging="278"/>
              <w:jc w:val="left"/>
              <w:rPr>
                <w:rFonts w:ascii="ＭＳ ゴシック" w:eastAsia="ＭＳ ゴシック" w:hAnsi="ＭＳ ゴシック" w:cs="ＭＳ Ｐゴシック"/>
                <w:kern w:val="0"/>
                <w:sz w:val="20"/>
                <w:szCs w:val="20"/>
              </w:rPr>
            </w:pPr>
            <w:r w:rsidRPr="000D6BF9">
              <w:rPr>
                <w:rFonts w:ascii="ＭＳ ゴシック" w:eastAsia="ＭＳ ゴシック" w:hAnsi="ＭＳ ゴシック" w:cs="ＭＳ Ｐゴシック" w:hint="eastAsia"/>
                <w:kern w:val="0"/>
                <w:sz w:val="20"/>
                <w:szCs w:val="20"/>
              </w:rPr>
              <w:t>今後の課題は、現高１生から実施される大学入学共通テストで「思考力・判断力・表現力」を重視し記述式問題が導入されることを踏まえ、本事業の趣旨を生かし、学習環境の整備から形式的な授業スタイルの変化にとどまることなく、生徒の学力（思考力・判断力・表現力）の向上に向けてより一層取組みを推進し、深い学びに繋げることである。</w:t>
            </w:r>
          </w:p>
        </w:tc>
      </w:tr>
    </w:tbl>
    <w:p w:rsidR="00DC5C9C" w:rsidRPr="000D6BF9" w:rsidRDefault="00DC5C9C"/>
    <w:sectPr w:rsidR="00DC5C9C" w:rsidRPr="000D6BF9" w:rsidSect="000D6BF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F7" w:rsidRDefault="00026DF7" w:rsidP="00026DF7">
      <w:r>
        <w:separator/>
      </w:r>
    </w:p>
  </w:endnote>
  <w:endnote w:type="continuationSeparator" w:id="0">
    <w:p w:rsidR="00026DF7" w:rsidRDefault="00026DF7" w:rsidP="0002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F7" w:rsidRDefault="00026DF7" w:rsidP="00026DF7">
      <w:r>
        <w:separator/>
      </w:r>
    </w:p>
  </w:footnote>
  <w:footnote w:type="continuationSeparator" w:id="0">
    <w:p w:rsidR="00026DF7" w:rsidRDefault="00026DF7" w:rsidP="00026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C4D"/>
    <w:multiLevelType w:val="hybridMultilevel"/>
    <w:tmpl w:val="3DDA49BC"/>
    <w:lvl w:ilvl="0" w:tplc="FC4A3B9C">
      <w:start w:val="1"/>
      <w:numFmt w:val="bullet"/>
      <w:lvlText w:val=""/>
      <w:lvlJc w:val="left"/>
      <w:pPr>
        <w:ind w:left="620" w:hanging="420"/>
      </w:pPr>
      <w:rPr>
        <w:rFonts w:ascii="Wingdings" w:hAnsi="Wingdings" w:hint="default"/>
      </w:rPr>
    </w:lvl>
    <w:lvl w:ilvl="1" w:tplc="170C6D7E">
      <w:start w:val="3"/>
      <w:numFmt w:val="bullet"/>
      <w:lvlText w:val="●"/>
      <w:lvlJc w:val="left"/>
      <w:pPr>
        <w:ind w:left="9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1FC32A6"/>
    <w:multiLevelType w:val="hybridMultilevel"/>
    <w:tmpl w:val="8924C8F8"/>
    <w:lvl w:ilvl="0" w:tplc="590A6ED6">
      <w:start w:val="3"/>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7F24DEB"/>
    <w:multiLevelType w:val="hybridMultilevel"/>
    <w:tmpl w:val="04D6E288"/>
    <w:lvl w:ilvl="0" w:tplc="0409000B">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6B17B36"/>
    <w:multiLevelType w:val="hybridMultilevel"/>
    <w:tmpl w:val="4722383C"/>
    <w:lvl w:ilvl="0" w:tplc="04090011">
      <w:start w:val="1"/>
      <w:numFmt w:val="decimalEnclosedCircle"/>
      <w:lvlText w:val="%1"/>
      <w:lvlJc w:val="left"/>
      <w:pPr>
        <w:ind w:left="620" w:hanging="420"/>
      </w:pPr>
      <w:rPr>
        <w:rFonts w:hint="default"/>
      </w:rPr>
    </w:lvl>
    <w:lvl w:ilvl="1" w:tplc="170C6D7E">
      <w:start w:val="3"/>
      <w:numFmt w:val="bullet"/>
      <w:lvlText w:val="●"/>
      <w:lvlJc w:val="left"/>
      <w:pPr>
        <w:ind w:left="9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C9C28CB"/>
    <w:multiLevelType w:val="hybridMultilevel"/>
    <w:tmpl w:val="4414430A"/>
    <w:lvl w:ilvl="0" w:tplc="04090011">
      <w:start w:val="1"/>
      <w:numFmt w:val="decimalEnclosedCircle"/>
      <w:lvlText w:val="%1"/>
      <w:lvlJc w:val="left"/>
      <w:pPr>
        <w:ind w:left="620" w:hanging="420"/>
      </w:pPr>
      <w:rPr>
        <w:rFonts w:hint="default"/>
      </w:rPr>
    </w:lvl>
    <w:lvl w:ilvl="1" w:tplc="170C6D7E">
      <w:start w:val="3"/>
      <w:numFmt w:val="bullet"/>
      <w:lvlText w:val="●"/>
      <w:lvlJc w:val="left"/>
      <w:pPr>
        <w:ind w:left="9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53135777"/>
    <w:multiLevelType w:val="hybridMultilevel"/>
    <w:tmpl w:val="65AAB544"/>
    <w:lvl w:ilvl="0" w:tplc="4746C89A">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6" w15:restartNumberingAfterBreak="0">
    <w:nsid w:val="5E465E02"/>
    <w:multiLevelType w:val="hybridMultilevel"/>
    <w:tmpl w:val="6FA21042"/>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B352AD6"/>
    <w:multiLevelType w:val="hybridMultilevel"/>
    <w:tmpl w:val="6BAABB82"/>
    <w:lvl w:ilvl="0" w:tplc="254AE87C">
      <w:start w:val="3"/>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CDA03DB"/>
    <w:multiLevelType w:val="hybridMultilevel"/>
    <w:tmpl w:val="D806F7B4"/>
    <w:lvl w:ilvl="0" w:tplc="E5CC867E">
      <w:start w:val="1"/>
      <w:numFmt w:val="bullet"/>
      <w:lvlText w:val="※"/>
      <w:lvlJc w:val="left"/>
      <w:pPr>
        <w:ind w:left="698" w:hanging="420"/>
      </w:pPr>
      <w:rPr>
        <w:rFonts w:ascii="游明朝" w:eastAsia="游明朝" w:hAnsi="游明朝"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num w:numId="1">
    <w:abstractNumId w:val="6"/>
  </w:num>
  <w:num w:numId="2">
    <w:abstractNumId w:val="1"/>
  </w:num>
  <w:num w:numId="3">
    <w:abstractNumId w:val="0"/>
  </w:num>
  <w:num w:numId="4">
    <w:abstractNumId w:val="7"/>
  </w:num>
  <w:num w:numId="5">
    <w:abstractNumId w:val="8"/>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F9"/>
    <w:rsid w:val="00026DF7"/>
    <w:rsid w:val="000D6BF9"/>
    <w:rsid w:val="001C18AF"/>
    <w:rsid w:val="00651848"/>
    <w:rsid w:val="007D0025"/>
    <w:rsid w:val="00882A2E"/>
    <w:rsid w:val="00B15448"/>
    <w:rsid w:val="00DA1397"/>
    <w:rsid w:val="00DC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9EDB96"/>
  <w15:chartTrackingRefBased/>
  <w15:docId w15:val="{ED64715E-C2B4-4003-A48A-24E97FEC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BF9"/>
    <w:pPr>
      <w:ind w:leftChars="400" w:left="840"/>
    </w:pPr>
  </w:style>
  <w:style w:type="paragraph" w:styleId="a4">
    <w:name w:val="header"/>
    <w:basedOn w:val="a"/>
    <w:link w:val="a5"/>
    <w:uiPriority w:val="99"/>
    <w:unhideWhenUsed/>
    <w:rsid w:val="00026DF7"/>
    <w:pPr>
      <w:tabs>
        <w:tab w:val="center" w:pos="4252"/>
        <w:tab w:val="right" w:pos="8504"/>
      </w:tabs>
      <w:snapToGrid w:val="0"/>
    </w:pPr>
  </w:style>
  <w:style w:type="character" w:customStyle="1" w:styleId="a5">
    <w:name w:val="ヘッダー (文字)"/>
    <w:basedOn w:val="a0"/>
    <w:link w:val="a4"/>
    <w:uiPriority w:val="99"/>
    <w:rsid w:val="00026DF7"/>
  </w:style>
  <w:style w:type="paragraph" w:styleId="a6">
    <w:name w:val="footer"/>
    <w:basedOn w:val="a"/>
    <w:link w:val="a7"/>
    <w:uiPriority w:val="99"/>
    <w:unhideWhenUsed/>
    <w:rsid w:val="00026DF7"/>
    <w:pPr>
      <w:tabs>
        <w:tab w:val="center" w:pos="4252"/>
        <w:tab w:val="right" w:pos="8504"/>
      </w:tabs>
      <w:snapToGrid w:val="0"/>
    </w:pPr>
  </w:style>
  <w:style w:type="character" w:customStyle="1" w:styleId="a7">
    <w:name w:val="フッター (文字)"/>
    <w:basedOn w:val="a0"/>
    <w:link w:val="a6"/>
    <w:uiPriority w:val="99"/>
    <w:rsid w:val="0002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大阪府</cp:lastModifiedBy>
  <cp:revision>6</cp:revision>
  <dcterms:created xsi:type="dcterms:W3CDTF">2019-12-17T08:32:00Z</dcterms:created>
  <dcterms:modified xsi:type="dcterms:W3CDTF">2020-07-02T13:12:00Z</dcterms:modified>
</cp:coreProperties>
</file>