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horzAnchor="margin" w:tblpY="436"/>
        <w:tblW w:w="5000" w:type="pct"/>
        <w:tblLook w:val="04A0" w:firstRow="1" w:lastRow="0" w:firstColumn="1" w:lastColumn="0" w:noHBand="0" w:noVBand="1"/>
      </w:tblPr>
      <w:tblGrid>
        <w:gridCol w:w="1954"/>
        <w:gridCol w:w="991"/>
        <w:gridCol w:w="1133"/>
        <w:gridCol w:w="5385"/>
        <w:gridCol w:w="5323"/>
      </w:tblGrid>
      <w:tr w:rsidR="0094786F" w14:paraId="245CA0E6" w14:textId="77777777" w:rsidTr="00AE7760">
        <w:trPr>
          <w:trHeight w:val="554"/>
        </w:trPr>
        <w:tc>
          <w:tcPr>
            <w:tcW w:w="661" w:type="pct"/>
            <w:shd w:val="clear" w:color="auto" w:fill="D9D9D9" w:themeFill="background1" w:themeFillShade="D9"/>
            <w:vAlign w:val="center"/>
          </w:tcPr>
          <w:p w14:paraId="10E129B9" w14:textId="4F0D36BB" w:rsidR="0094786F" w:rsidRPr="00864F8D" w:rsidRDefault="006821BD" w:rsidP="0094786F">
            <w:pPr>
              <w:spacing w:line="240" w:lineRule="exact"/>
              <w:jc w:val="center"/>
              <w:rPr>
                <w:rFonts w:ascii="HG丸ｺﾞｼｯｸM-PRO" w:eastAsia="HG丸ｺﾞｼｯｸM-PRO" w:hAnsi="HG丸ｺﾞｼｯｸM-PRO"/>
                <w:sz w:val="18"/>
                <w:szCs w:val="18"/>
              </w:rPr>
            </w:pPr>
            <w:r w:rsidRPr="0094786F">
              <w:rPr>
                <w:rFonts w:ascii="HG丸ｺﾞｼｯｸM-PRO" w:eastAsia="HG丸ｺﾞｼｯｸM-PRO" w:hAnsi="HG丸ｺﾞｼｯｸM-PRO"/>
                <w:noProof/>
                <w:sz w:val="18"/>
                <w:szCs w:val="18"/>
              </w:rPr>
              <mc:AlternateContent>
                <mc:Choice Requires="wps">
                  <w:drawing>
                    <wp:anchor distT="0" distB="0" distL="114300" distR="114300" simplePos="0" relativeHeight="251659264" behindDoc="0" locked="0" layoutInCell="1" allowOverlap="1" wp14:anchorId="4139FBE2" wp14:editId="787BCC81">
                      <wp:simplePos x="0" y="0"/>
                      <wp:positionH relativeFrom="column">
                        <wp:posOffset>74930</wp:posOffset>
                      </wp:positionH>
                      <wp:positionV relativeFrom="paragraph">
                        <wp:posOffset>-451485</wp:posOffset>
                      </wp:positionV>
                      <wp:extent cx="4667250" cy="39306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3065"/>
                              </a:xfrm>
                              <a:prstGeom prst="rect">
                                <a:avLst/>
                              </a:prstGeom>
                              <a:noFill/>
                              <a:ln w="9525">
                                <a:noFill/>
                                <a:miter lim="800000"/>
                                <a:headEnd/>
                                <a:tailEnd/>
                              </a:ln>
                            </wps:spPr>
                            <wps:txbx>
                              <w:txbxContent>
                                <w:p w14:paraId="0F08E18F" w14:textId="43B0AF88" w:rsidR="006821BD" w:rsidRPr="0094786F" w:rsidRDefault="006821BD" w:rsidP="006821BD">
                                  <w:pPr>
                                    <w:rPr>
                                      <w:rFonts w:ascii="HG丸ｺﾞｼｯｸM-PRO" w:eastAsia="HG丸ｺﾞｼｯｸM-PRO" w:hAnsi="HG丸ｺﾞｼｯｸM-PRO"/>
                                      <w:sz w:val="24"/>
                                    </w:rPr>
                                  </w:pPr>
                                  <w:r w:rsidRPr="0094786F">
                                    <w:rPr>
                                      <w:rFonts w:ascii="HG丸ｺﾞｼｯｸM-PRO" w:eastAsia="HG丸ｺﾞｼｯｸM-PRO" w:hAnsi="HG丸ｺﾞｼｯｸM-PRO" w:hint="eastAsia"/>
                                      <w:sz w:val="24"/>
                                    </w:rPr>
                                    <w:t>☆は説明会後に追加した項目</w:t>
                                  </w:r>
                                  <w:r w:rsidR="000664D6">
                                    <w:rPr>
                                      <w:rFonts w:ascii="HG丸ｺﾞｼｯｸM-PRO" w:eastAsia="HG丸ｺﾞｼｯｸM-PRO" w:hAnsi="HG丸ｺﾞｼｯｸM-PRO" w:hint="eastAsia"/>
                                      <w:sz w:val="24"/>
                                    </w:rPr>
                                    <w:t xml:space="preserve">　　赤字波線部は説明会後に</w:t>
                                  </w:r>
                                  <w:r w:rsidR="00D54B18">
                                    <w:rPr>
                                      <w:rFonts w:ascii="HG丸ｺﾞｼｯｸM-PRO" w:eastAsia="HG丸ｺﾞｼｯｸM-PRO" w:hAnsi="HG丸ｺﾞｼｯｸM-PRO" w:hint="eastAsia"/>
                                      <w:sz w:val="24"/>
                                    </w:rPr>
                                    <w:t>追記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9pt;margin-top:-35.55pt;width:367.5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" filled="f" stroked="f">
                      <v:textbox>
                        <w:txbxContent>
                          <w:p w14:paraId="0F08E18F" w14:textId="43B0AF88" w:rsidR="006821BD" w:rsidRPr="0094786F" w:rsidRDefault="006821BD" w:rsidP="006821BD">
                            <w:pPr>
                              <w:rPr>
                                <w:rFonts w:ascii="HG丸ｺﾞｼｯｸM-PRO" w:eastAsia="HG丸ｺﾞｼｯｸM-PRO" w:hAnsi="HG丸ｺﾞｼｯｸM-PRO"/>
                                <w:sz w:val="24"/>
                              </w:rPr>
                            </w:pPr>
                            <w:r w:rsidRPr="0094786F">
                              <w:rPr>
                                <w:rFonts w:ascii="HG丸ｺﾞｼｯｸM-PRO" w:eastAsia="HG丸ｺﾞｼｯｸM-PRO" w:hAnsi="HG丸ｺﾞｼｯｸM-PRO" w:hint="eastAsia"/>
                                <w:sz w:val="24"/>
                              </w:rPr>
                              <w:t>☆は説明会後に追加した項目</w:t>
                            </w:r>
                            <w:r w:rsidR="000664D6">
                              <w:rPr>
                                <w:rFonts w:ascii="HG丸ｺﾞｼｯｸM-PRO" w:eastAsia="HG丸ｺﾞｼｯｸM-PRO" w:hAnsi="HG丸ｺﾞｼｯｸM-PRO" w:hint="eastAsia"/>
                                <w:sz w:val="24"/>
                              </w:rPr>
                              <w:t xml:space="preserve">　　赤字波線部は説明会後に</w:t>
                            </w:r>
                            <w:r w:rsidR="00D54B18">
                              <w:rPr>
                                <w:rFonts w:ascii="HG丸ｺﾞｼｯｸM-PRO" w:eastAsia="HG丸ｺﾞｼｯｸM-PRO" w:hAnsi="HG丸ｺﾞｼｯｸM-PRO" w:hint="eastAsia"/>
                                <w:sz w:val="24"/>
                              </w:rPr>
                              <w:t>追記</w:t>
                            </w:r>
                          </w:p>
                        </w:txbxContent>
                      </v:textbox>
                    </v:shape>
                  </w:pict>
                </mc:Fallback>
              </mc:AlternateContent>
            </w:r>
            <w:r w:rsidR="0094786F" w:rsidRPr="00123952">
              <w:rPr>
                <w:rFonts w:ascii="HG丸ｺﾞｼｯｸM-PRO" w:eastAsia="HG丸ｺﾞｼｯｸM-PRO" w:hAnsi="HG丸ｺﾞｼｯｸM-PRO" w:hint="eastAsia"/>
                <w:szCs w:val="18"/>
              </w:rPr>
              <w:t>資料名</w:t>
            </w:r>
          </w:p>
        </w:tc>
        <w:tc>
          <w:tcPr>
            <w:tcW w:w="335" w:type="pct"/>
            <w:shd w:val="clear" w:color="auto" w:fill="D9D9D9" w:themeFill="background1" w:themeFillShade="D9"/>
            <w:vAlign w:val="center"/>
          </w:tcPr>
          <w:p w14:paraId="290A5A14" w14:textId="3CC6D94D" w:rsidR="0094786F" w:rsidRPr="00864F8D" w:rsidRDefault="0094786F" w:rsidP="0094786F">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ページ</w:t>
            </w:r>
          </w:p>
        </w:tc>
        <w:tc>
          <w:tcPr>
            <w:tcW w:w="383" w:type="pct"/>
            <w:shd w:val="clear" w:color="auto" w:fill="D9D9D9" w:themeFill="background1" w:themeFillShade="D9"/>
            <w:vAlign w:val="center"/>
          </w:tcPr>
          <w:p w14:paraId="0D2E69C4" w14:textId="338B422E" w:rsidR="0094786F" w:rsidRPr="00864F8D" w:rsidRDefault="0094786F" w:rsidP="0094786F">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訂正理由</w:t>
            </w:r>
          </w:p>
        </w:tc>
        <w:tc>
          <w:tcPr>
            <w:tcW w:w="1821" w:type="pct"/>
            <w:shd w:val="clear" w:color="auto" w:fill="D9D9D9" w:themeFill="background1" w:themeFillShade="D9"/>
            <w:vAlign w:val="center"/>
          </w:tcPr>
          <w:p w14:paraId="489C3608" w14:textId="0076A513" w:rsidR="0094786F" w:rsidRPr="00864F8D" w:rsidRDefault="0094786F" w:rsidP="0094786F">
            <w:pPr>
              <w:spacing w:line="240" w:lineRule="exact"/>
              <w:jc w:val="center"/>
              <w:rPr>
                <w:rFonts w:ascii="HG丸ｺﾞｼｯｸM-PRO" w:eastAsia="HG丸ｺﾞｼｯｸM-PRO" w:hAnsi="HG丸ｺﾞｼｯｸM-PRO"/>
                <w:sz w:val="18"/>
                <w:szCs w:val="16"/>
              </w:rPr>
            </w:pPr>
            <w:r w:rsidRPr="00123952">
              <w:rPr>
                <w:rFonts w:ascii="HG丸ｺﾞｼｯｸM-PRO" w:eastAsia="HG丸ｺﾞｼｯｸM-PRO" w:hAnsi="HG丸ｺﾞｼｯｸM-PRO" w:hint="eastAsia"/>
                <w:szCs w:val="18"/>
              </w:rPr>
              <w:t>訂正後</w:t>
            </w:r>
          </w:p>
        </w:tc>
        <w:tc>
          <w:tcPr>
            <w:tcW w:w="1800" w:type="pct"/>
            <w:shd w:val="clear" w:color="auto" w:fill="D9D9D9" w:themeFill="background1" w:themeFillShade="D9"/>
            <w:vAlign w:val="center"/>
          </w:tcPr>
          <w:p w14:paraId="2BD1A2BB" w14:textId="62A76C84" w:rsidR="0094786F" w:rsidRPr="00864F8D" w:rsidRDefault="0094786F" w:rsidP="0094786F">
            <w:pPr>
              <w:spacing w:line="240" w:lineRule="exact"/>
              <w:jc w:val="center"/>
              <w:rPr>
                <w:rFonts w:ascii="HG丸ｺﾞｼｯｸM-PRO" w:eastAsia="HG丸ｺﾞｼｯｸM-PRO" w:hAnsi="HG丸ｺﾞｼｯｸM-PRO"/>
                <w:sz w:val="18"/>
                <w:szCs w:val="16"/>
              </w:rPr>
            </w:pPr>
            <w:r w:rsidRPr="00123952">
              <w:rPr>
                <w:rFonts w:ascii="HG丸ｺﾞｼｯｸM-PRO" w:eastAsia="HG丸ｺﾞｼｯｸM-PRO" w:hAnsi="HG丸ｺﾞｼｯｸM-PRO" w:hint="eastAsia"/>
                <w:szCs w:val="18"/>
              </w:rPr>
              <w:t>訂正前</w:t>
            </w:r>
          </w:p>
        </w:tc>
      </w:tr>
      <w:tr w:rsidR="00276F75" w14:paraId="2DD07BC0" w14:textId="77777777" w:rsidTr="00C86960">
        <w:trPr>
          <w:trHeight w:val="1695"/>
        </w:trPr>
        <w:tc>
          <w:tcPr>
            <w:tcW w:w="661" w:type="pct"/>
            <w:shd w:val="clear" w:color="auto" w:fill="DAEEF3" w:themeFill="accent5" w:themeFillTint="33"/>
            <w:vAlign w:val="center"/>
          </w:tcPr>
          <w:p w14:paraId="612AA6CF" w14:textId="566D04D0" w:rsidR="006D4FFD" w:rsidRDefault="006D4FFD" w:rsidP="009B294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14:paraId="0D0488D9" w14:textId="77777777" w:rsidR="009B2946" w:rsidRPr="007D63FC" w:rsidRDefault="009B2946" w:rsidP="009B2946">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0202B37E" w14:textId="5A3932C3" w:rsidR="009B2946" w:rsidRPr="007D63FC" w:rsidRDefault="009B2946" w:rsidP="009B2946">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 xml:space="preserve">別紙　</w:t>
            </w:r>
            <w:r>
              <w:rPr>
                <w:rFonts w:ascii="HG丸ｺﾞｼｯｸM-PRO" w:eastAsia="HG丸ｺﾞｼｯｸM-PRO" w:hAnsi="HG丸ｺﾞｼｯｸM-PRO" w:hint="eastAsia"/>
                <w:sz w:val="18"/>
                <w:szCs w:val="18"/>
              </w:rPr>
              <w:t>11</w:t>
            </w:r>
          </w:p>
          <w:p w14:paraId="6398A0D2" w14:textId="1B9F3AD4" w:rsidR="009B2946" w:rsidRPr="007D63FC" w:rsidRDefault="009B2946" w:rsidP="009B294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管理マニュアル</w:t>
            </w:r>
          </w:p>
          <w:p w14:paraId="4699A1EA" w14:textId="77777777" w:rsidR="009B2946" w:rsidRPr="007D63FC" w:rsidRDefault="009B2946" w:rsidP="009B2946">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1C48C706" w14:textId="0EE5600F" w:rsidR="00276F75" w:rsidRPr="007D63FC" w:rsidRDefault="009B2946" w:rsidP="009B2946">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35" w:type="pct"/>
            <w:shd w:val="clear" w:color="auto" w:fill="DAEEF3" w:themeFill="accent5" w:themeFillTint="33"/>
            <w:vAlign w:val="center"/>
          </w:tcPr>
          <w:p w14:paraId="2F07E87A" w14:textId="67AF51AA" w:rsidR="00276F75" w:rsidRPr="007D63FC" w:rsidRDefault="009B2946" w:rsidP="0053637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132頁</w:t>
            </w:r>
          </w:p>
        </w:tc>
        <w:tc>
          <w:tcPr>
            <w:tcW w:w="383" w:type="pct"/>
            <w:shd w:val="clear" w:color="auto" w:fill="DAEEF3" w:themeFill="accent5" w:themeFillTint="33"/>
            <w:vAlign w:val="center"/>
          </w:tcPr>
          <w:p w14:paraId="5D6E6C1B" w14:textId="05BC4A80" w:rsidR="00276F75" w:rsidRPr="007D63FC" w:rsidRDefault="009B2946" w:rsidP="00B91C0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補足</w:t>
            </w:r>
            <w:r w:rsidR="00B91C0E">
              <w:rPr>
                <w:rFonts w:ascii="HG丸ｺﾞｼｯｸM-PRO" w:eastAsia="HG丸ｺﾞｼｯｸM-PRO" w:hAnsi="HG丸ｺﾞｼｯｸM-PRO" w:hint="eastAsia"/>
                <w:sz w:val="18"/>
                <w:szCs w:val="18"/>
              </w:rPr>
              <w:t>事項追記</w:t>
            </w:r>
          </w:p>
        </w:tc>
        <w:tc>
          <w:tcPr>
            <w:tcW w:w="1821" w:type="pct"/>
            <w:shd w:val="clear" w:color="auto" w:fill="DAEEF3" w:themeFill="accent5" w:themeFillTint="33"/>
            <w:vAlign w:val="center"/>
          </w:tcPr>
          <w:p w14:paraId="70363534" w14:textId="29A0E8C4" w:rsidR="00276F75" w:rsidRPr="0053606F" w:rsidRDefault="0053606F" w:rsidP="0053637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53606F">
              <w:rPr>
                <w:rFonts w:ascii="HG丸ｺﾞｼｯｸM-PRO" w:eastAsia="HG丸ｺﾞｼｯｸM-PRO" w:hAnsi="HG丸ｺﾞｼｯｸM-PRO" w:hint="eastAsia"/>
                <w:sz w:val="18"/>
                <w:szCs w:val="18"/>
              </w:rPr>
              <w:t>（１９）その他の補足事項</w:t>
            </w:r>
            <w:r>
              <w:rPr>
                <w:rFonts w:ascii="HG丸ｺﾞｼｯｸM-PRO" w:eastAsia="HG丸ｺﾞｼｯｸM-PRO" w:hAnsi="HG丸ｺﾞｼｯｸM-PRO" w:hint="eastAsia"/>
                <w:sz w:val="18"/>
                <w:szCs w:val="18"/>
              </w:rPr>
              <w:t>」を追記</w:t>
            </w:r>
          </w:p>
        </w:tc>
        <w:tc>
          <w:tcPr>
            <w:tcW w:w="1800" w:type="pct"/>
            <w:shd w:val="clear" w:color="auto" w:fill="DAEEF3" w:themeFill="accent5" w:themeFillTint="33"/>
            <w:vAlign w:val="center"/>
          </w:tcPr>
          <w:p w14:paraId="6AA3ED38" w14:textId="55DD70CD" w:rsidR="00276F75" w:rsidRPr="007D63FC" w:rsidRDefault="00B91C0E" w:rsidP="00B91C0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53637D" w14:paraId="799D4B5C" w14:textId="77777777" w:rsidTr="006D4FFD">
        <w:trPr>
          <w:trHeight w:val="1829"/>
        </w:trPr>
        <w:tc>
          <w:tcPr>
            <w:tcW w:w="661" w:type="pct"/>
            <w:shd w:val="clear" w:color="auto" w:fill="auto"/>
            <w:vAlign w:val="center"/>
          </w:tcPr>
          <w:p w14:paraId="48C63193" w14:textId="77777777" w:rsidR="0053637D" w:rsidRPr="007D63FC" w:rsidRDefault="0053637D" w:rsidP="0053637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7668A027" w14:textId="77777777" w:rsidR="0053637D" w:rsidRPr="007D63FC" w:rsidRDefault="0053637D" w:rsidP="0053637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12</w:t>
            </w:r>
          </w:p>
          <w:p w14:paraId="26D4EA83" w14:textId="77777777" w:rsidR="0053637D" w:rsidRPr="007D63FC" w:rsidRDefault="0053637D" w:rsidP="0053637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維持管理水準書</w:t>
            </w:r>
          </w:p>
          <w:p w14:paraId="51355E1C" w14:textId="77777777" w:rsidR="0053637D" w:rsidRPr="007D63FC" w:rsidRDefault="0053637D" w:rsidP="0053637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68594C37" w14:textId="07682CB2" w:rsidR="0053637D" w:rsidRDefault="0053637D" w:rsidP="0053637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35" w:type="pct"/>
            <w:shd w:val="clear" w:color="auto" w:fill="auto"/>
            <w:vAlign w:val="center"/>
          </w:tcPr>
          <w:p w14:paraId="44CDD04B" w14:textId="428757F2" w:rsidR="0053637D" w:rsidRPr="00864F8D" w:rsidRDefault="0053637D" w:rsidP="0053637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表紙及び目次</w:t>
            </w:r>
          </w:p>
        </w:tc>
        <w:tc>
          <w:tcPr>
            <w:tcW w:w="383" w:type="pct"/>
            <w:shd w:val="clear" w:color="auto" w:fill="auto"/>
            <w:vAlign w:val="center"/>
          </w:tcPr>
          <w:p w14:paraId="26BC9FD2" w14:textId="5D45A9FE" w:rsidR="0053637D" w:rsidRPr="00864F8D" w:rsidRDefault="0053637D" w:rsidP="0053637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821" w:type="pct"/>
            <w:shd w:val="clear" w:color="auto" w:fill="auto"/>
            <w:vAlign w:val="center"/>
          </w:tcPr>
          <w:p w14:paraId="2D4BF536" w14:textId="54974F43" w:rsidR="0053637D" w:rsidRPr="00864F8D" w:rsidRDefault="0053637D" w:rsidP="0053637D">
            <w:pPr>
              <w:spacing w:line="240" w:lineRule="exact"/>
              <w:rPr>
                <w:rFonts w:ascii="HG丸ｺﾞｼｯｸM-PRO" w:eastAsia="HG丸ｺﾞｼｯｸM-PRO" w:hAnsi="HG丸ｺﾞｼｯｸM-PRO"/>
                <w:sz w:val="18"/>
                <w:szCs w:val="16"/>
              </w:rPr>
            </w:pPr>
            <w:r w:rsidRPr="007D63FC">
              <w:rPr>
                <w:rFonts w:ascii="HG丸ｺﾞｼｯｸM-PRO" w:eastAsia="HG丸ｺﾞｼｯｸM-PRO" w:hAnsi="HG丸ｺﾞｼｯｸM-PRO" w:hint="eastAsia"/>
                <w:sz w:val="18"/>
                <w:szCs w:val="18"/>
              </w:rPr>
              <w:t>維持管理水準書</w:t>
            </w:r>
          </w:p>
        </w:tc>
        <w:tc>
          <w:tcPr>
            <w:tcW w:w="1800" w:type="pct"/>
            <w:shd w:val="clear" w:color="auto" w:fill="auto"/>
            <w:vAlign w:val="center"/>
          </w:tcPr>
          <w:p w14:paraId="560ADBC0" w14:textId="4BC89CF3" w:rsidR="0053637D" w:rsidRPr="00864F8D" w:rsidRDefault="0053637D" w:rsidP="0053637D">
            <w:pPr>
              <w:spacing w:line="240" w:lineRule="exact"/>
              <w:rPr>
                <w:rFonts w:ascii="HG丸ｺﾞｼｯｸM-PRO" w:eastAsia="HG丸ｺﾞｼｯｸM-PRO" w:hAnsi="HG丸ｺﾞｼｯｸM-PRO"/>
                <w:sz w:val="18"/>
                <w:szCs w:val="16"/>
              </w:rPr>
            </w:pPr>
            <w:r w:rsidRPr="007D63FC">
              <w:rPr>
                <w:rFonts w:ascii="HG丸ｺﾞｼｯｸM-PRO" w:eastAsia="HG丸ｺﾞｼｯｸM-PRO" w:hAnsi="HG丸ｺﾞｼｯｸM-PRO" w:hint="eastAsia"/>
                <w:sz w:val="18"/>
                <w:szCs w:val="18"/>
              </w:rPr>
              <w:t>維持管理水準書</w:t>
            </w:r>
            <w:r w:rsidRPr="0064160B">
              <w:rPr>
                <w:rFonts w:ascii="HG丸ｺﾞｼｯｸM-PRO" w:eastAsia="HG丸ｺﾞｼｯｸM-PRO" w:hAnsi="HG丸ｺﾞｼｯｸM-PRO" w:hint="eastAsia"/>
                <w:color w:val="FF0000"/>
                <w:sz w:val="18"/>
                <w:szCs w:val="18"/>
                <w:u w:val="single"/>
              </w:rPr>
              <w:t>（案）</w:t>
            </w:r>
          </w:p>
        </w:tc>
      </w:tr>
      <w:tr w:rsidR="0053637D" w14:paraId="412B0E29" w14:textId="77777777" w:rsidTr="006D4FFD">
        <w:trPr>
          <w:trHeight w:val="2396"/>
        </w:trPr>
        <w:tc>
          <w:tcPr>
            <w:tcW w:w="661" w:type="pct"/>
            <w:shd w:val="clear" w:color="auto" w:fill="auto"/>
            <w:vAlign w:val="center"/>
          </w:tcPr>
          <w:p w14:paraId="21323DA3" w14:textId="77777777" w:rsidR="0053637D" w:rsidRPr="007D63FC" w:rsidRDefault="0053637D" w:rsidP="0053637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14:paraId="1F7365CA" w14:textId="77777777" w:rsidR="0053637D" w:rsidRPr="007D63FC" w:rsidRDefault="0053637D" w:rsidP="0053637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12</w:t>
            </w:r>
          </w:p>
          <w:p w14:paraId="2914CC7A" w14:textId="77777777" w:rsidR="0053637D" w:rsidRPr="007D63FC" w:rsidRDefault="0053637D" w:rsidP="0053637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維持管理水準書</w:t>
            </w:r>
          </w:p>
          <w:p w14:paraId="699D602C" w14:textId="1DF532D9" w:rsidR="0053637D" w:rsidRDefault="0053637D" w:rsidP="0053637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tc>
        <w:tc>
          <w:tcPr>
            <w:tcW w:w="335" w:type="pct"/>
            <w:shd w:val="clear" w:color="auto" w:fill="auto"/>
            <w:vAlign w:val="center"/>
          </w:tcPr>
          <w:p w14:paraId="557F6527" w14:textId="62AC7018" w:rsidR="0053637D" w:rsidRPr="00864F8D" w:rsidRDefault="0053637D" w:rsidP="0053637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６頁</w:t>
            </w:r>
          </w:p>
        </w:tc>
        <w:tc>
          <w:tcPr>
            <w:tcW w:w="383" w:type="pct"/>
            <w:shd w:val="clear" w:color="auto" w:fill="auto"/>
            <w:vAlign w:val="center"/>
          </w:tcPr>
          <w:p w14:paraId="13587BF6" w14:textId="0C552A94" w:rsidR="0053637D" w:rsidRPr="00864F8D" w:rsidRDefault="0053637D" w:rsidP="0053637D">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ＰＤＦ変換修正</w:t>
            </w:r>
          </w:p>
        </w:tc>
        <w:tc>
          <w:tcPr>
            <w:tcW w:w="1821" w:type="pct"/>
            <w:shd w:val="clear" w:color="auto" w:fill="auto"/>
            <w:vAlign w:val="center"/>
          </w:tcPr>
          <w:p w14:paraId="44984A55" w14:textId="3A4F2BC9" w:rsidR="0053637D" w:rsidRPr="00864F8D" w:rsidRDefault="0053637D" w:rsidP="0053637D">
            <w:pPr>
              <w:spacing w:line="240" w:lineRule="exact"/>
              <w:rPr>
                <w:rFonts w:ascii="HG丸ｺﾞｼｯｸM-PRO" w:eastAsia="HG丸ｺﾞｼｯｸM-PRO" w:hAnsi="HG丸ｺﾞｼｯｸM-PRO"/>
                <w:sz w:val="18"/>
                <w:szCs w:val="16"/>
              </w:rPr>
            </w:pPr>
            <w:r w:rsidRPr="00E22B1D">
              <w:rPr>
                <w:rFonts w:ascii="HG丸ｺﾞｼｯｸM-PRO" w:eastAsia="HG丸ｺﾞｼｯｸM-PRO" w:hAnsi="HG丸ｺﾞｼｯｸM-PRO" w:hint="eastAsia"/>
                <w:sz w:val="18"/>
                <w:szCs w:val="18"/>
              </w:rPr>
              <w:t>表の修正</w:t>
            </w:r>
          </w:p>
        </w:tc>
        <w:tc>
          <w:tcPr>
            <w:tcW w:w="1800" w:type="pct"/>
            <w:shd w:val="clear" w:color="auto" w:fill="auto"/>
            <w:vAlign w:val="center"/>
          </w:tcPr>
          <w:p w14:paraId="2168810A" w14:textId="0A4F8475" w:rsidR="0053637D" w:rsidRPr="00864F8D" w:rsidRDefault="0053637D" w:rsidP="0053637D">
            <w:pPr>
              <w:spacing w:line="240" w:lineRule="exact"/>
              <w:rPr>
                <w:rFonts w:ascii="HG丸ｺﾞｼｯｸM-PRO" w:eastAsia="HG丸ｺﾞｼｯｸM-PRO" w:hAnsi="HG丸ｺﾞｼｯｸM-PRO"/>
                <w:sz w:val="18"/>
                <w:szCs w:val="16"/>
              </w:rPr>
            </w:pPr>
            <w:r w:rsidRPr="007D63FC">
              <w:rPr>
                <w:rFonts w:ascii="HG丸ｺﾞｼｯｸM-PRO" w:eastAsia="HG丸ｺﾞｼｯｸM-PRO" w:hAnsi="HG丸ｺﾞｼｯｸM-PRO" w:hint="eastAsia"/>
                <w:sz w:val="18"/>
                <w:szCs w:val="18"/>
              </w:rPr>
              <w:t>表の右側が欠けている</w:t>
            </w:r>
          </w:p>
        </w:tc>
      </w:tr>
      <w:tr w:rsidR="0053637D" w14:paraId="2B7E0C6E" w14:textId="77777777" w:rsidTr="006D4FFD">
        <w:trPr>
          <w:trHeight w:val="2262"/>
        </w:trPr>
        <w:tc>
          <w:tcPr>
            <w:tcW w:w="661" w:type="pct"/>
            <w:shd w:val="clear" w:color="auto" w:fill="auto"/>
            <w:vAlign w:val="center"/>
          </w:tcPr>
          <w:p w14:paraId="6765AD09" w14:textId="77777777" w:rsidR="0053637D" w:rsidRDefault="0053637D" w:rsidP="0053637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募集要項</w:t>
            </w:r>
          </w:p>
          <w:p w14:paraId="42AC1207" w14:textId="77777777" w:rsidR="0053637D" w:rsidRDefault="0053637D" w:rsidP="0053637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12</w:t>
            </w:r>
          </w:p>
          <w:p w14:paraId="5E3C75A0" w14:textId="77777777" w:rsidR="0053637D" w:rsidRDefault="0053637D" w:rsidP="0053637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維持管理水準書</w:t>
            </w:r>
          </w:p>
          <w:p w14:paraId="50796838" w14:textId="77777777" w:rsidR="0053637D" w:rsidRDefault="0053637D" w:rsidP="0053637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PDFファイル</w:t>
            </w:r>
          </w:p>
          <w:p w14:paraId="348EEDF8" w14:textId="5CA0182A" w:rsidR="0053637D" w:rsidRDefault="0053637D" w:rsidP="0053637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Wordファイル</w:t>
            </w:r>
          </w:p>
        </w:tc>
        <w:tc>
          <w:tcPr>
            <w:tcW w:w="335" w:type="pct"/>
            <w:shd w:val="clear" w:color="auto" w:fill="auto"/>
            <w:vAlign w:val="center"/>
          </w:tcPr>
          <w:p w14:paraId="04CBEBB6" w14:textId="77777777" w:rsidR="0053637D" w:rsidRPr="00E22B1D" w:rsidRDefault="0053637D" w:rsidP="0053637D">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24頁</w:t>
            </w:r>
          </w:p>
          <w:p w14:paraId="1E1E608A" w14:textId="77777777" w:rsidR="0053637D" w:rsidRPr="00E22B1D" w:rsidRDefault="0053637D" w:rsidP="0053637D">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から</w:t>
            </w:r>
          </w:p>
          <w:p w14:paraId="6A4C0BFF" w14:textId="0E6A432F" w:rsidR="0053637D" w:rsidRPr="00864F8D" w:rsidRDefault="0053637D" w:rsidP="0053637D">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26頁</w:t>
            </w:r>
          </w:p>
        </w:tc>
        <w:tc>
          <w:tcPr>
            <w:tcW w:w="383" w:type="pct"/>
            <w:shd w:val="clear" w:color="auto" w:fill="auto"/>
            <w:vAlign w:val="center"/>
          </w:tcPr>
          <w:p w14:paraId="02752BBA" w14:textId="1DA02CA1" w:rsidR="0053637D" w:rsidRPr="00864F8D" w:rsidRDefault="0053637D" w:rsidP="0053637D">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6"/>
                <w:szCs w:val="16"/>
              </w:rPr>
              <w:t>植栽総括数量と年間維持管理表の不整合</w:t>
            </w:r>
          </w:p>
        </w:tc>
        <w:tc>
          <w:tcPr>
            <w:tcW w:w="1821" w:type="pct"/>
            <w:shd w:val="clear" w:color="auto" w:fill="auto"/>
            <w:vAlign w:val="center"/>
          </w:tcPr>
          <w:p w14:paraId="641B3C3C" w14:textId="24DCEC10" w:rsidR="0053637D" w:rsidRPr="00864F8D" w:rsidRDefault="0053637D" w:rsidP="0053637D">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8"/>
              </w:rPr>
              <w:t>表の現況数量及び目標数量の修正</w:t>
            </w:r>
          </w:p>
        </w:tc>
        <w:tc>
          <w:tcPr>
            <w:tcW w:w="1800" w:type="pct"/>
            <w:shd w:val="clear" w:color="auto" w:fill="auto"/>
            <w:vAlign w:val="center"/>
          </w:tcPr>
          <w:p w14:paraId="03E2B673" w14:textId="4A58F7E8" w:rsidR="0053637D" w:rsidRPr="00864F8D" w:rsidRDefault="0053637D" w:rsidP="0053637D">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植栽総括数量と年間維持管理表の不整合</w:t>
            </w:r>
          </w:p>
        </w:tc>
      </w:tr>
      <w:tr w:rsidR="0053637D" w14:paraId="3F91558E" w14:textId="77777777" w:rsidTr="00AE7760">
        <w:trPr>
          <w:trHeight w:val="554"/>
        </w:trPr>
        <w:tc>
          <w:tcPr>
            <w:tcW w:w="661" w:type="pct"/>
            <w:shd w:val="clear" w:color="auto" w:fill="D9D9D9" w:themeFill="background1" w:themeFillShade="D9"/>
            <w:vAlign w:val="center"/>
          </w:tcPr>
          <w:p w14:paraId="6B24F0DF" w14:textId="3812F396" w:rsidR="0053637D" w:rsidRDefault="0053637D" w:rsidP="0053637D">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lastRenderedPageBreak/>
              <w:t>資料名</w:t>
            </w:r>
          </w:p>
        </w:tc>
        <w:tc>
          <w:tcPr>
            <w:tcW w:w="335" w:type="pct"/>
            <w:shd w:val="clear" w:color="auto" w:fill="D9D9D9" w:themeFill="background1" w:themeFillShade="D9"/>
            <w:vAlign w:val="center"/>
          </w:tcPr>
          <w:p w14:paraId="033998AC" w14:textId="4A17830E" w:rsidR="0053637D" w:rsidRPr="00E22B1D" w:rsidRDefault="0053637D" w:rsidP="0053637D">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ページ</w:t>
            </w:r>
          </w:p>
        </w:tc>
        <w:tc>
          <w:tcPr>
            <w:tcW w:w="383" w:type="pct"/>
            <w:shd w:val="clear" w:color="auto" w:fill="D9D9D9" w:themeFill="background1" w:themeFillShade="D9"/>
            <w:vAlign w:val="center"/>
          </w:tcPr>
          <w:p w14:paraId="53A2A320" w14:textId="030B8775" w:rsidR="0053637D" w:rsidRPr="00E22B1D" w:rsidRDefault="0053637D" w:rsidP="0053637D">
            <w:pPr>
              <w:spacing w:line="240" w:lineRule="exact"/>
              <w:jc w:val="center"/>
              <w:rPr>
                <w:rFonts w:ascii="HG丸ｺﾞｼｯｸM-PRO" w:eastAsia="HG丸ｺﾞｼｯｸM-PRO" w:hAnsi="HG丸ｺﾞｼｯｸM-PRO"/>
                <w:sz w:val="16"/>
                <w:szCs w:val="16"/>
              </w:rPr>
            </w:pPr>
            <w:r w:rsidRPr="00123952">
              <w:rPr>
                <w:rFonts w:ascii="HG丸ｺﾞｼｯｸM-PRO" w:eastAsia="HG丸ｺﾞｼｯｸM-PRO" w:hAnsi="HG丸ｺﾞｼｯｸM-PRO" w:hint="eastAsia"/>
                <w:szCs w:val="18"/>
              </w:rPr>
              <w:t>訂正理由</w:t>
            </w:r>
          </w:p>
        </w:tc>
        <w:tc>
          <w:tcPr>
            <w:tcW w:w="1821" w:type="pct"/>
            <w:shd w:val="clear" w:color="auto" w:fill="D9D9D9" w:themeFill="background1" w:themeFillShade="D9"/>
            <w:vAlign w:val="center"/>
          </w:tcPr>
          <w:p w14:paraId="2158D5A6" w14:textId="6C583F09" w:rsidR="0053637D" w:rsidRPr="009F71A7" w:rsidRDefault="0053637D" w:rsidP="0053637D">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訂正後</w:t>
            </w:r>
          </w:p>
        </w:tc>
        <w:tc>
          <w:tcPr>
            <w:tcW w:w="1800" w:type="pct"/>
            <w:shd w:val="clear" w:color="auto" w:fill="D9D9D9" w:themeFill="background1" w:themeFillShade="D9"/>
            <w:vAlign w:val="center"/>
          </w:tcPr>
          <w:p w14:paraId="680915AC" w14:textId="10772A92" w:rsidR="0053637D" w:rsidRPr="009F71A7" w:rsidRDefault="0053637D" w:rsidP="0053637D">
            <w:pPr>
              <w:spacing w:line="240" w:lineRule="exact"/>
              <w:jc w:val="center"/>
              <w:rPr>
                <w:rFonts w:ascii="HG丸ｺﾞｼｯｸM-PRO" w:eastAsia="HG丸ｺﾞｼｯｸM-PRO" w:hAnsi="HG丸ｺﾞｼｯｸM-PRO"/>
                <w:sz w:val="18"/>
                <w:szCs w:val="16"/>
              </w:rPr>
            </w:pPr>
            <w:r w:rsidRPr="00123952">
              <w:rPr>
                <w:rFonts w:ascii="HG丸ｺﾞｼｯｸM-PRO" w:eastAsia="HG丸ｺﾞｼｯｸM-PRO" w:hAnsi="HG丸ｺﾞｼｯｸM-PRO" w:hint="eastAsia"/>
                <w:szCs w:val="18"/>
              </w:rPr>
              <w:t>訂正前</w:t>
            </w:r>
          </w:p>
        </w:tc>
      </w:tr>
      <w:tr w:rsidR="0053637D" w14:paraId="4D4B2F86" w14:textId="77777777" w:rsidTr="00C86960">
        <w:trPr>
          <w:trHeight w:val="2277"/>
        </w:trPr>
        <w:tc>
          <w:tcPr>
            <w:tcW w:w="661" w:type="pct"/>
            <w:shd w:val="clear" w:color="auto" w:fill="DAEEF3" w:themeFill="accent5" w:themeFillTint="33"/>
            <w:vAlign w:val="center"/>
          </w:tcPr>
          <w:p w14:paraId="717D53B3" w14:textId="34703F36" w:rsidR="00547D34" w:rsidRDefault="00547D34" w:rsidP="0053637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14:paraId="01028A71" w14:textId="6254BF76" w:rsidR="0053637D" w:rsidRPr="00864F8D" w:rsidRDefault="0053637D" w:rsidP="0053637D">
            <w:pPr>
              <w:spacing w:line="240" w:lineRule="exact"/>
              <w:rPr>
                <w:rFonts w:ascii="HG丸ｺﾞｼｯｸM-PRO" w:eastAsia="HG丸ｺﾞｼｯｸM-PRO" w:hAnsi="HG丸ｺﾞｼｯｸM-PRO"/>
                <w:sz w:val="18"/>
                <w:szCs w:val="18"/>
              </w:rPr>
            </w:pPr>
            <w:r w:rsidRPr="00864F8D">
              <w:rPr>
                <w:rFonts w:ascii="HG丸ｺﾞｼｯｸM-PRO" w:eastAsia="HG丸ｺﾞｼｯｸM-PRO" w:hAnsi="HG丸ｺﾞｼｯｸM-PRO" w:hint="eastAsia"/>
                <w:sz w:val="18"/>
                <w:szCs w:val="18"/>
              </w:rPr>
              <w:t>募集要項</w:t>
            </w:r>
          </w:p>
          <w:p w14:paraId="5985B53D" w14:textId="77777777" w:rsidR="0053637D" w:rsidRPr="00864F8D" w:rsidRDefault="0053637D" w:rsidP="0053637D">
            <w:pPr>
              <w:spacing w:line="240" w:lineRule="exact"/>
              <w:rPr>
                <w:rFonts w:ascii="HG丸ｺﾞｼｯｸM-PRO" w:eastAsia="HG丸ｺﾞｼｯｸM-PRO" w:hAnsi="HG丸ｺﾞｼｯｸM-PRO"/>
                <w:sz w:val="18"/>
                <w:szCs w:val="18"/>
              </w:rPr>
            </w:pPr>
            <w:r w:rsidRPr="00864F8D">
              <w:rPr>
                <w:rFonts w:ascii="HG丸ｺﾞｼｯｸM-PRO" w:eastAsia="HG丸ｺﾞｼｯｸM-PRO" w:hAnsi="HG丸ｺﾞｼｯｸM-PRO" w:hint="eastAsia"/>
                <w:sz w:val="18"/>
                <w:szCs w:val="18"/>
              </w:rPr>
              <w:t>別紙　12</w:t>
            </w:r>
          </w:p>
          <w:p w14:paraId="7986DB18" w14:textId="77777777" w:rsidR="0053637D" w:rsidRPr="00864F8D" w:rsidRDefault="0053637D" w:rsidP="0053637D">
            <w:pPr>
              <w:spacing w:line="240" w:lineRule="exact"/>
              <w:rPr>
                <w:rFonts w:ascii="HG丸ｺﾞｼｯｸM-PRO" w:eastAsia="HG丸ｺﾞｼｯｸM-PRO" w:hAnsi="HG丸ｺﾞｼｯｸM-PRO"/>
                <w:sz w:val="18"/>
                <w:szCs w:val="18"/>
              </w:rPr>
            </w:pPr>
            <w:r w:rsidRPr="00864F8D">
              <w:rPr>
                <w:rFonts w:ascii="HG丸ｺﾞｼｯｸM-PRO" w:eastAsia="HG丸ｺﾞｼｯｸM-PRO" w:hAnsi="HG丸ｺﾞｼｯｸM-PRO" w:hint="eastAsia"/>
                <w:sz w:val="18"/>
                <w:szCs w:val="18"/>
              </w:rPr>
              <w:t>維持管理水準書</w:t>
            </w:r>
          </w:p>
          <w:p w14:paraId="1C66A819" w14:textId="77777777" w:rsidR="0053637D" w:rsidRPr="00864F8D" w:rsidRDefault="0053637D" w:rsidP="0053637D">
            <w:pPr>
              <w:spacing w:line="240" w:lineRule="exact"/>
              <w:rPr>
                <w:rFonts w:ascii="HG丸ｺﾞｼｯｸM-PRO" w:eastAsia="HG丸ｺﾞｼｯｸM-PRO" w:hAnsi="HG丸ｺﾞｼｯｸM-PRO"/>
                <w:sz w:val="18"/>
                <w:szCs w:val="18"/>
              </w:rPr>
            </w:pPr>
            <w:r w:rsidRPr="00864F8D">
              <w:rPr>
                <w:rFonts w:ascii="HG丸ｺﾞｼｯｸM-PRO" w:eastAsia="HG丸ｺﾞｼｯｸM-PRO" w:hAnsi="HG丸ｺﾞｼｯｸM-PRO" w:hint="eastAsia"/>
                <w:sz w:val="18"/>
                <w:szCs w:val="18"/>
              </w:rPr>
              <w:t>PDFファイル</w:t>
            </w:r>
          </w:p>
          <w:p w14:paraId="6AAC4DFB" w14:textId="294B8161" w:rsidR="0053637D" w:rsidRPr="00864F8D" w:rsidRDefault="0053637D" w:rsidP="0053637D">
            <w:pPr>
              <w:spacing w:line="240" w:lineRule="exact"/>
              <w:rPr>
                <w:rFonts w:ascii="HG丸ｺﾞｼｯｸM-PRO" w:eastAsia="HG丸ｺﾞｼｯｸM-PRO" w:hAnsi="HG丸ｺﾞｼｯｸM-PRO"/>
                <w:sz w:val="18"/>
                <w:szCs w:val="18"/>
              </w:rPr>
            </w:pPr>
            <w:r w:rsidRPr="00864F8D">
              <w:rPr>
                <w:rFonts w:ascii="HG丸ｺﾞｼｯｸM-PRO" w:eastAsia="HG丸ｺﾞｼｯｸM-PRO" w:hAnsi="HG丸ｺﾞｼｯｸM-PRO" w:hint="eastAsia"/>
                <w:sz w:val="18"/>
                <w:szCs w:val="18"/>
              </w:rPr>
              <w:t>Wordファイル</w:t>
            </w:r>
          </w:p>
        </w:tc>
        <w:tc>
          <w:tcPr>
            <w:tcW w:w="335" w:type="pct"/>
            <w:shd w:val="clear" w:color="auto" w:fill="DAEEF3" w:themeFill="accent5" w:themeFillTint="33"/>
            <w:vAlign w:val="center"/>
          </w:tcPr>
          <w:p w14:paraId="406A2688" w14:textId="1885CA7A" w:rsidR="00C86960" w:rsidRDefault="00C86960" w:rsidP="0053637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目次及び</w:t>
            </w:r>
          </w:p>
          <w:p w14:paraId="6F389050" w14:textId="28D2E86C" w:rsidR="0053637D" w:rsidRPr="00864F8D" w:rsidRDefault="0053637D" w:rsidP="0053637D">
            <w:pPr>
              <w:spacing w:line="240" w:lineRule="exact"/>
              <w:rPr>
                <w:rFonts w:ascii="HG丸ｺﾞｼｯｸM-PRO" w:eastAsia="HG丸ｺﾞｼｯｸM-PRO" w:hAnsi="HG丸ｺﾞｼｯｸM-PRO"/>
                <w:sz w:val="18"/>
                <w:szCs w:val="18"/>
              </w:rPr>
            </w:pPr>
            <w:r w:rsidRPr="00864F8D">
              <w:rPr>
                <w:rFonts w:ascii="HG丸ｺﾞｼｯｸM-PRO" w:eastAsia="HG丸ｺﾞｼｯｸM-PRO" w:hAnsi="HG丸ｺﾞｼｯｸM-PRO" w:hint="eastAsia"/>
                <w:sz w:val="18"/>
                <w:szCs w:val="18"/>
              </w:rPr>
              <w:t>27頁</w:t>
            </w:r>
          </w:p>
        </w:tc>
        <w:tc>
          <w:tcPr>
            <w:tcW w:w="383" w:type="pct"/>
            <w:shd w:val="clear" w:color="auto" w:fill="DAEEF3" w:themeFill="accent5" w:themeFillTint="33"/>
            <w:vAlign w:val="center"/>
          </w:tcPr>
          <w:p w14:paraId="6805501C" w14:textId="191F46FB" w:rsidR="0053637D" w:rsidRPr="00864F8D" w:rsidRDefault="0053637D" w:rsidP="0053637D">
            <w:pPr>
              <w:spacing w:line="240" w:lineRule="exact"/>
              <w:rPr>
                <w:rFonts w:ascii="HG丸ｺﾞｼｯｸM-PRO" w:eastAsia="HG丸ｺﾞｼｯｸM-PRO" w:hAnsi="HG丸ｺﾞｼｯｸM-PRO"/>
                <w:sz w:val="16"/>
                <w:szCs w:val="16"/>
              </w:rPr>
            </w:pPr>
            <w:r w:rsidRPr="00864F8D">
              <w:rPr>
                <w:rFonts w:ascii="HG丸ｺﾞｼｯｸM-PRO" w:eastAsia="HG丸ｺﾞｼｯｸM-PRO" w:hAnsi="HG丸ｺﾞｼｯｸM-PRO" w:hint="eastAsia"/>
                <w:sz w:val="18"/>
                <w:szCs w:val="18"/>
              </w:rPr>
              <w:t>資料名の追加及び訂正</w:t>
            </w:r>
          </w:p>
        </w:tc>
        <w:tc>
          <w:tcPr>
            <w:tcW w:w="1821" w:type="pct"/>
            <w:shd w:val="clear" w:color="auto" w:fill="DAEEF3" w:themeFill="accent5" w:themeFillTint="33"/>
            <w:vAlign w:val="center"/>
          </w:tcPr>
          <w:p w14:paraId="1028CE7F" w14:textId="77777777"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（資料編）</w:t>
            </w:r>
          </w:p>
          <w:p w14:paraId="0886AA7E" w14:textId="77777777"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指定管理者業務対象区域図</w:t>
            </w:r>
          </w:p>
          <w:p w14:paraId="31475AC6" w14:textId="77777777"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主要施設位置図</w:t>
            </w:r>
          </w:p>
          <w:p w14:paraId="19721DD9" w14:textId="3665124E"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植栽管理図</w:t>
            </w:r>
            <w:r w:rsidRPr="00864F8D">
              <w:rPr>
                <w:rFonts w:ascii="HG丸ｺﾞｼｯｸM-PRO" w:eastAsia="HG丸ｺﾞｼｯｸM-PRO" w:hAnsi="HG丸ｺﾞｼｯｸM-PRO" w:hint="eastAsia"/>
                <w:color w:val="FF0000"/>
                <w:sz w:val="18"/>
                <w:szCs w:val="16"/>
                <w:u w:val="single"/>
              </w:rPr>
              <w:t>（芝生・除草工（機械））</w:t>
            </w:r>
          </w:p>
          <w:p w14:paraId="72D5927A" w14:textId="1B047691" w:rsidR="0053637D" w:rsidRPr="00864F8D" w:rsidRDefault="0053637D" w:rsidP="0053637D">
            <w:pPr>
              <w:spacing w:line="240" w:lineRule="exact"/>
              <w:rPr>
                <w:rFonts w:ascii="HG丸ｺﾞｼｯｸM-PRO" w:eastAsia="HG丸ｺﾞｼｯｸM-PRO" w:hAnsi="HG丸ｺﾞｼｯｸM-PRO"/>
                <w:sz w:val="18"/>
                <w:szCs w:val="16"/>
                <w:u w:val="single"/>
              </w:rPr>
            </w:pPr>
            <w:r w:rsidRPr="00864F8D">
              <w:rPr>
                <w:rFonts w:ascii="HG丸ｺﾞｼｯｸM-PRO" w:eastAsia="HG丸ｺﾞｼｯｸM-PRO" w:hAnsi="HG丸ｺﾞｼｯｸM-PRO" w:hint="eastAsia"/>
                <w:color w:val="FF0000"/>
                <w:sz w:val="18"/>
                <w:szCs w:val="16"/>
                <w:u w:val="single"/>
              </w:rPr>
              <w:t>植栽管理図（除草工（人力））</w:t>
            </w:r>
          </w:p>
          <w:p w14:paraId="49EFBEFC" w14:textId="06AE9E11"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植栽管理図</w:t>
            </w:r>
            <w:r w:rsidRPr="00864F8D">
              <w:rPr>
                <w:rFonts w:ascii="HG丸ｺﾞｼｯｸM-PRO" w:eastAsia="HG丸ｺﾞｼｯｸM-PRO" w:hAnsi="HG丸ｺﾞｼｯｸM-PRO" w:hint="eastAsia"/>
                <w:color w:val="FF0000"/>
                <w:sz w:val="18"/>
                <w:szCs w:val="16"/>
                <w:u w:val="single"/>
              </w:rPr>
              <w:t>（低木刈込）</w:t>
            </w:r>
          </w:p>
          <w:p w14:paraId="0D7EA962" w14:textId="77777777"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清掃区域図</w:t>
            </w:r>
          </w:p>
          <w:p w14:paraId="2EDF3689" w14:textId="4F34D44A"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植栽総括数量表</w:t>
            </w:r>
          </w:p>
        </w:tc>
        <w:tc>
          <w:tcPr>
            <w:tcW w:w="1800" w:type="pct"/>
            <w:shd w:val="clear" w:color="auto" w:fill="DAEEF3" w:themeFill="accent5" w:themeFillTint="33"/>
            <w:vAlign w:val="center"/>
          </w:tcPr>
          <w:p w14:paraId="7A57F47D" w14:textId="77777777"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（資料編）</w:t>
            </w:r>
          </w:p>
          <w:p w14:paraId="16EF0190" w14:textId="77777777"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指定管理者業務対象区域図</w:t>
            </w:r>
          </w:p>
          <w:p w14:paraId="0B01DD62" w14:textId="77777777"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主要施設位置図</w:t>
            </w:r>
          </w:p>
          <w:p w14:paraId="190C6EDF" w14:textId="77777777"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植栽管理図</w:t>
            </w:r>
            <w:r w:rsidRPr="00974450">
              <w:rPr>
                <w:rFonts w:ascii="HG丸ｺﾞｼｯｸM-PRO" w:eastAsia="HG丸ｺﾞｼｯｸM-PRO" w:hAnsi="HG丸ｺﾞｼｯｸM-PRO" w:hint="eastAsia"/>
                <w:color w:val="FF0000"/>
                <w:sz w:val="18"/>
                <w:szCs w:val="16"/>
                <w:u w:val="single"/>
              </w:rPr>
              <w:t>（芝生・除草）</w:t>
            </w:r>
          </w:p>
          <w:p w14:paraId="017C5CCB" w14:textId="77777777"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植栽管理図</w:t>
            </w:r>
            <w:r w:rsidRPr="008062FA">
              <w:rPr>
                <w:rFonts w:ascii="HG丸ｺﾞｼｯｸM-PRO" w:eastAsia="HG丸ｺﾞｼｯｸM-PRO" w:hAnsi="HG丸ｺﾞｼｯｸM-PRO" w:hint="eastAsia"/>
                <w:color w:val="FF0000"/>
                <w:sz w:val="18"/>
                <w:szCs w:val="16"/>
                <w:u w:val="single"/>
              </w:rPr>
              <w:t>（灌木）</w:t>
            </w:r>
          </w:p>
          <w:p w14:paraId="44F51776" w14:textId="77777777"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清掃区域図</w:t>
            </w:r>
          </w:p>
          <w:p w14:paraId="443C02FB" w14:textId="54272ED7" w:rsidR="0053637D" w:rsidRPr="00864F8D" w:rsidRDefault="0053637D" w:rsidP="0053637D">
            <w:pPr>
              <w:spacing w:line="240" w:lineRule="exact"/>
              <w:rPr>
                <w:rFonts w:ascii="HG丸ｺﾞｼｯｸM-PRO" w:eastAsia="HG丸ｺﾞｼｯｸM-PRO" w:hAnsi="HG丸ｺﾞｼｯｸM-PRO"/>
                <w:sz w:val="18"/>
                <w:szCs w:val="16"/>
              </w:rPr>
            </w:pPr>
            <w:r w:rsidRPr="00864F8D">
              <w:rPr>
                <w:rFonts w:ascii="HG丸ｺﾞｼｯｸM-PRO" w:eastAsia="HG丸ｺﾞｼｯｸM-PRO" w:hAnsi="HG丸ｺﾞｼｯｸM-PRO" w:hint="eastAsia"/>
                <w:sz w:val="18"/>
                <w:szCs w:val="16"/>
              </w:rPr>
              <w:t>植栽総括数量表</w:t>
            </w:r>
          </w:p>
        </w:tc>
      </w:tr>
      <w:tr w:rsidR="0053637D" w14:paraId="18396190" w14:textId="77777777" w:rsidTr="00E579B8">
        <w:trPr>
          <w:trHeight w:val="1830"/>
        </w:trPr>
        <w:tc>
          <w:tcPr>
            <w:tcW w:w="661" w:type="pct"/>
            <w:shd w:val="clear" w:color="auto" w:fill="auto"/>
            <w:vAlign w:val="center"/>
          </w:tcPr>
          <w:p w14:paraId="18396172" w14:textId="7727853E" w:rsidR="0053637D" w:rsidRDefault="0053637D" w:rsidP="0053637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募集要項</w:t>
            </w:r>
          </w:p>
          <w:p w14:paraId="18396173" w14:textId="77777777" w:rsidR="0053637D" w:rsidRDefault="0053637D" w:rsidP="0053637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12</w:t>
            </w:r>
          </w:p>
          <w:p w14:paraId="18396174" w14:textId="77777777" w:rsidR="0053637D" w:rsidRDefault="0053637D" w:rsidP="0053637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維持管理水準書</w:t>
            </w:r>
          </w:p>
          <w:p w14:paraId="73937E31" w14:textId="77777777" w:rsidR="0053637D" w:rsidRDefault="0053637D" w:rsidP="0053637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PDFファイル</w:t>
            </w:r>
          </w:p>
          <w:p w14:paraId="18396175" w14:textId="7C5D1BAD" w:rsidR="00594BB3" w:rsidRPr="00270EBD" w:rsidRDefault="00594BB3" w:rsidP="0053637D">
            <w:pPr>
              <w:spacing w:line="240" w:lineRule="exact"/>
              <w:rPr>
                <w:rFonts w:ascii="HG丸ｺﾞｼｯｸM-PRO" w:eastAsia="HG丸ｺﾞｼｯｸM-PRO" w:hAnsi="HG丸ｺﾞｼｯｸM-PRO"/>
                <w:sz w:val="18"/>
                <w:szCs w:val="18"/>
              </w:rPr>
            </w:pPr>
            <w:r w:rsidRPr="00864F8D">
              <w:rPr>
                <w:rFonts w:ascii="HG丸ｺﾞｼｯｸM-PRO" w:eastAsia="HG丸ｺﾞｼｯｸM-PRO" w:hAnsi="HG丸ｺﾞｼｯｸM-PRO" w:hint="eastAsia"/>
                <w:sz w:val="18"/>
                <w:szCs w:val="18"/>
              </w:rPr>
              <w:t>Wordファイル</w:t>
            </w:r>
          </w:p>
        </w:tc>
        <w:tc>
          <w:tcPr>
            <w:tcW w:w="335" w:type="pct"/>
            <w:shd w:val="clear" w:color="auto" w:fill="auto"/>
            <w:vAlign w:val="center"/>
          </w:tcPr>
          <w:p w14:paraId="18396176" w14:textId="77777777" w:rsidR="0053637D" w:rsidRPr="00E22B1D" w:rsidRDefault="0053637D" w:rsidP="0053637D">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30頁</w:t>
            </w:r>
          </w:p>
          <w:p w14:paraId="18396177" w14:textId="77777777" w:rsidR="0053637D" w:rsidRPr="00E22B1D" w:rsidRDefault="0053637D" w:rsidP="0053637D">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から</w:t>
            </w:r>
          </w:p>
          <w:p w14:paraId="18396178" w14:textId="77777777" w:rsidR="0053637D" w:rsidRPr="00E22B1D" w:rsidRDefault="0053637D" w:rsidP="0053637D">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32頁</w:t>
            </w:r>
          </w:p>
        </w:tc>
        <w:tc>
          <w:tcPr>
            <w:tcW w:w="383" w:type="pct"/>
            <w:vAlign w:val="center"/>
          </w:tcPr>
          <w:p w14:paraId="18396179" w14:textId="77777777" w:rsidR="0053637D" w:rsidRPr="00E22B1D" w:rsidRDefault="0053637D" w:rsidP="0053637D">
            <w:pPr>
              <w:spacing w:line="240" w:lineRule="exact"/>
              <w:rPr>
                <w:rFonts w:ascii="HG丸ｺﾞｼｯｸM-PRO" w:eastAsia="HG丸ｺﾞｼｯｸM-PRO" w:hAnsi="HG丸ｺﾞｼｯｸM-PRO"/>
                <w:sz w:val="16"/>
                <w:szCs w:val="16"/>
              </w:rPr>
            </w:pPr>
            <w:r w:rsidRPr="00E22B1D">
              <w:rPr>
                <w:rFonts w:ascii="HG丸ｺﾞｼｯｸM-PRO" w:eastAsia="HG丸ｺﾞｼｯｸM-PRO" w:hAnsi="HG丸ｺﾞｼｯｸM-PRO" w:hint="eastAsia"/>
                <w:sz w:val="16"/>
                <w:szCs w:val="16"/>
              </w:rPr>
              <w:t>植栽総括数量表と植栽管理図の不整合等</w:t>
            </w:r>
          </w:p>
        </w:tc>
        <w:tc>
          <w:tcPr>
            <w:tcW w:w="1821" w:type="pct"/>
            <w:shd w:val="clear" w:color="auto" w:fill="auto"/>
            <w:vAlign w:val="center"/>
          </w:tcPr>
          <w:p w14:paraId="18396183" w14:textId="77777777" w:rsidR="0053637D" w:rsidRPr="009F71A7" w:rsidRDefault="0053637D" w:rsidP="0053637D">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植栽管理図の凡例及び範囲の修正</w:t>
            </w:r>
          </w:p>
          <w:p w14:paraId="1839618D" w14:textId="5AA0D8B2" w:rsidR="0053637D" w:rsidRPr="00255AF3" w:rsidRDefault="0053637D" w:rsidP="0053637D">
            <w:pPr>
              <w:spacing w:line="240" w:lineRule="exact"/>
              <w:rPr>
                <w:rFonts w:ascii="HG丸ｺﾞｼｯｸM-PRO" w:eastAsia="HG丸ｺﾞｼｯｸM-PRO" w:hAnsi="HG丸ｺﾞｼｯｸM-PRO"/>
                <w:sz w:val="16"/>
                <w:szCs w:val="16"/>
              </w:rPr>
            </w:pPr>
            <w:r w:rsidRPr="009F71A7">
              <w:rPr>
                <w:rFonts w:ascii="HG丸ｺﾞｼｯｸM-PRO" w:eastAsia="HG丸ｺﾞｼｯｸM-PRO" w:hAnsi="HG丸ｺﾞｼｯｸM-PRO" w:hint="eastAsia"/>
                <w:sz w:val="18"/>
                <w:szCs w:val="16"/>
              </w:rPr>
              <w:t>植栽管理図のタイトルについて、「芝刈・除草工（機械）」、「除草工（人力）」、「低木刈込」への修正</w:t>
            </w:r>
          </w:p>
        </w:tc>
        <w:tc>
          <w:tcPr>
            <w:tcW w:w="1800" w:type="pct"/>
            <w:shd w:val="clear" w:color="auto" w:fill="auto"/>
            <w:vAlign w:val="center"/>
          </w:tcPr>
          <w:p w14:paraId="1839618E" w14:textId="77777777" w:rsidR="0053637D" w:rsidRPr="009F71A7" w:rsidRDefault="0053637D" w:rsidP="0053637D">
            <w:pPr>
              <w:spacing w:line="240" w:lineRule="exact"/>
              <w:rPr>
                <w:rFonts w:ascii="HG丸ｺﾞｼｯｸM-PRO" w:eastAsia="HG丸ｺﾞｼｯｸM-PRO" w:hAnsi="HG丸ｺﾞｼｯｸM-PRO"/>
                <w:sz w:val="18"/>
                <w:szCs w:val="16"/>
              </w:rPr>
            </w:pPr>
            <w:r w:rsidRPr="009F71A7">
              <w:rPr>
                <w:rFonts w:ascii="HG丸ｺﾞｼｯｸM-PRO" w:eastAsia="HG丸ｺﾞｼｯｸM-PRO" w:hAnsi="HG丸ｺﾞｼｯｸM-PRO" w:hint="eastAsia"/>
                <w:sz w:val="18"/>
                <w:szCs w:val="16"/>
              </w:rPr>
              <w:t>植栽総括数量表と植栽管理図の不整合</w:t>
            </w:r>
          </w:p>
          <w:p w14:paraId="1839618F" w14:textId="044C1DFF" w:rsidR="0053637D" w:rsidRPr="00E22B1D" w:rsidRDefault="0053637D" w:rsidP="0053637D">
            <w:pPr>
              <w:spacing w:line="240" w:lineRule="exact"/>
              <w:rPr>
                <w:rFonts w:ascii="HG丸ｺﾞｼｯｸM-PRO" w:eastAsia="HG丸ｺﾞｼｯｸM-PRO" w:hAnsi="HG丸ｺﾞｼｯｸM-PRO"/>
                <w:sz w:val="16"/>
                <w:szCs w:val="16"/>
              </w:rPr>
            </w:pPr>
            <w:r w:rsidRPr="009F71A7">
              <w:rPr>
                <w:rFonts w:ascii="HG丸ｺﾞｼｯｸM-PRO" w:eastAsia="HG丸ｺﾞｼｯｸM-PRO" w:hAnsi="HG丸ｺﾞｼｯｸM-PRO" w:hint="eastAsia"/>
                <w:sz w:val="18"/>
                <w:szCs w:val="16"/>
              </w:rPr>
              <w:t>植栽管理図のタイトルの誤謬</w:t>
            </w:r>
          </w:p>
        </w:tc>
      </w:tr>
      <w:tr w:rsidR="00E579B8" w14:paraId="2E4115A2" w14:textId="77777777" w:rsidTr="00E579B8">
        <w:trPr>
          <w:trHeight w:val="1830"/>
        </w:trPr>
        <w:tc>
          <w:tcPr>
            <w:tcW w:w="661" w:type="pct"/>
            <w:shd w:val="clear" w:color="auto" w:fill="auto"/>
            <w:vAlign w:val="center"/>
          </w:tcPr>
          <w:p w14:paraId="31EDDEE2" w14:textId="42818091" w:rsidR="00E579B8" w:rsidRPr="00E22B1D" w:rsidRDefault="00E579B8" w:rsidP="00E579B8">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募集要項</w:t>
            </w:r>
          </w:p>
          <w:p w14:paraId="0D8C5973" w14:textId="77777777" w:rsidR="00E579B8" w:rsidRPr="00E22B1D" w:rsidRDefault="00E579B8" w:rsidP="00E579B8">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別紙　12</w:t>
            </w:r>
          </w:p>
          <w:p w14:paraId="5C503FFB" w14:textId="77777777" w:rsidR="00E579B8" w:rsidRPr="00E22B1D" w:rsidRDefault="00E579B8" w:rsidP="00E579B8">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維持管理水準書</w:t>
            </w:r>
          </w:p>
          <w:p w14:paraId="0DB36AA9" w14:textId="77777777" w:rsidR="00E579B8" w:rsidRPr="00E22B1D" w:rsidRDefault="00E579B8" w:rsidP="00E579B8">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PDFファイル</w:t>
            </w:r>
          </w:p>
          <w:p w14:paraId="0255411D" w14:textId="370F8D24" w:rsidR="00E579B8" w:rsidRDefault="00E579B8" w:rsidP="00E579B8">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Wordファイル</w:t>
            </w:r>
          </w:p>
        </w:tc>
        <w:tc>
          <w:tcPr>
            <w:tcW w:w="335" w:type="pct"/>
            <w:shd w:val="clear" w:color="auto" w:fill="auto"/>
            <w:vAlign w:val="center"/>
          </w:tcPr>
          <w:p w14:paraId="1BAFA21F" w14:textId="6AA67D4F" w:rsidR="00E579B8" w:rsidRPr="00E22B1D" w:rsidRDefault="00E579B8" w:rsidP="00E579B8">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34頁</w:t>
            </w:r>
          </w:p>
        </w:tc>
        <w:tc>
          <w:tcPr>
            <w:tcW w:w="383" w:type="pct"/>
            <w:vAlign w:val="center"/>
          </w:tcPr>
          <w:p w14:paraId="3BEB35AA" w14:textId="10223ABC" w:rsidR="00E579B8" w:rsidRPr="00E22B1D" w:rsidRDefault="00E579B8" w:rsidP="00E579B8">
            <w:pPr>
              <w:spacing w:line="240" w:lineRule="exact"/>
              <w:rPr>
                <w:rFonts w:ascii="HG丸ｺﾞｼｯｸM-PRO" w:eastAsia="HG丸ｺﾞｼｯｸM-PRO" w:hAnsi="HG丸ｺﾞｼｯｸM-PRO"/>
                <w:sz w:val="16"/>
                <w:szCs w:val="16"/>
              </w:rPr>
            </w:pPr>
            <w:r w:rsidRPr="00E22B1D">
              <w:rPr>
                <w:rFonts w:ascii="HG丸ｺﾞｼｯｸM-PRO" w:eastAsia="HG丸ｺﾞｼｯｸM-PRO" w:hAnsi="HG丸ｺﾞｼｯｸM-PRO" w:hint="eastAsia"/>
                <w:sz w:val="16"/>
                <w:szCs w:val="16"/>
              </w:rPr>
              <w:t>誤謬訂正</w:t>
            </w:r>
          </w:p>
        </w:tc>
        <w:tc>
          <w:tcPr>
            <w:tcW w:w="1821" w:type="pct"/>
            <w:shd w:val="clear" w:color="auto" w:fill="auto"/>
            <w:vAlign w:val="center"/>
          </w:tcPr>
          <w:p w14:paraId="0C33FB84" w14:textId="77777777" w:rsidR="00E579B8" w:rsidRPr="00E579B8" w:rsidRDefault="00E579B8" w:rsidP="00E579B8">
            <w:pPr>
              <w:spacing w:line="240" w:lineRule="exact"/>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7.植栽総括数量表</w:t>
            </w:r>
          </w:p>
          <w:p w14:paraId="4144B9CA" w14:textId="77777777" w:rsidR="00E579B8" w:rsidRPr="00E579B8"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以下に植物管理について、各工種および規格</w:t>
            </w:r>
            <w:r w:rsidRPr="00E579B8">
              <w:rPr>
                <w:rFonts w:ascii="HG丸ｺﾞｼｯｸM-PRO" w:eastAsia="HG丸ｺﾞｼｯｸM-PRO" w:hAnsi="HG丸ｺﾞｼｯｸM-PRO" w:hint="eastAsia"/>
                <w:color w:val="FF0000"/>
                <w:sz w:val="16"/>
                <w:szCs w:val="16"/>
                <w:u w:val="single"/>
              </w:rPr>
              <w:t>毎</w:t>
            </w:r>
            <w:r w:rsidRPr="00E579B8">
              <w:rPr>
                <w:rFonts w:ascii="HG丸ｺﾞｼｯｸM-PRO" w:eastAsia="HG丸ｺﾞｼｯｸM-PRO" w:hAnsi="HG丸ｺﾞｼｯｸM-PRO" w:hint="eastAsia"/>
                <w:color w:val="000000" w:themeColor="text1"/>
                <w:sz w:val="16"/>
                <w:szCs w:val="16"/>
              </w:rPr>
              <w:t>に年間の「頻度」と対象となる「対象数量（維持管理が必要である箇所の面積または当該業務を行うために必要な作業量（人数・日数））」を示す。</w:t>
            </w:r>
          </w:p>
          <w:p w14:paraId="04985520" w14:textId="77777777" w:rsidR="00E579B8" w:rsidRPr="00E579B8"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指定管理者は、本表および管理マニュアルを参考に、創意工夫のもと効果的・効率的な方法及び頻度を検討し、本表に示す</w:t>
            </w:r>
            <w:r w:rsidRPr="00E579B8">
              <w:rPr>
                <w:rFonts w:ascii="HG丸ｺﾞｼｯｸM-PRO" w:eastAsia="HG丸ｺﾞｼｯｸM-PRO" w:hAnsi="HG丸ｺﾞｼｯｸM-PRO" w:hint="eastAsia"/>
                <w:color w:val="FF0000"/>
                <w:sz w:val="16"/>
                <w:szCs w:val="16"/>
                <w:u w:val="single"/>
              </w:rPr>
              <w:t>数量</w:t>
            </w:r>
            <w:r w:rsidRPr="00E579B8">
              <w:rPr>
                <w:rFonts w:ascii="HG丸ｺﾞｼｯｸM-PRO" w:eastAsia="HG丸ｺﾞｼｯｸM-PRO" w:hAnsi="HG丸ｺﾞｼｯｸM-PRO" w:hint="eastAsia"/>
                <w:color w:val="000000" w:themeColor="text1"/>
                <w:sz w:val="16"/>
                <w:szCs w:val="16"/>
              </w:rPr>
              <w:t>以上の維持管理を行い、良好な維持管理状態を保つこと。</w:t>
            </w:r>
          </w:p>
          <w:p w14:paraId="63065ED3" w14:textId="77777777" w:rsidR="00E579B8" w:rsidRPr="00E579B8"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※対象数量×頻度＝年間維持管理数量（年間維持管理数量以上の水準とすること）</w:t>
            </w:r>
          </w:p>
          <w:p w14:paraId="0670B952" w14:textId="77777777" w:rsidR="00E579B8" w:rsidRPr="00E579B8"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※本表に示す</w:t>
            </w:r>
            <w:r w:rsidRPr="00E579B8">
              <w:rPr>
                <w:rFonts w:ascii="HG丸ｺﾞｼｯｸM-PRO" w:eastAsia="HG丸ｺﾞｼｯｸM-PRO" w:hAnsi="HG丸ｺﾞｼｯｸM-PRO" w:hint="eastAsia"/>
                <w:color w:val="FF0000"/>
                <w:sz w:val="16"/>
                <w:szCs w:val="16"/>
                <w:u w:val="single"/>
              </w:rPr>
              <w:t>工種・</w:t>
            </w:r>
            <w:r w:rsidRPr="00E579B8">
              <w:rPr>
                <w:rFonts w:ascii="HG丸ｺﾞｼｯｸM-PRO" w:eastAsia="HG丸ｺﾞｼｯｸM-PRO" w:hAnsi="HG丸ｺﾞｼｯｸM-PRO" w:hint="eastAsia"/>
                <w:color w:val="000000" w:themeColor="text1"/>
                <w:sz w:val="16"/>
                <w:szCs w:val="16"/>
              </w:rPr>
              <w:t>頻度を参考として、「Ⅱ章　植物管理」に示す管理目標および管理方針を満足する良好な景観形成を行うこと。</w:t>
            </w:r>
          </w:p>
          <w:p w14:paraId="2D822B26" w14:textId="77777777" w:rsidR="00E579B8" w:rsidRPr="00E579B8"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※適宜と記載しているものについては、管理マニュアルに示す頻度を適当な時期に実施するものである。</w:t>
            </w:r>
          </w:p>
          <w:p w14:paraId="75BE18A8" w14:textId="77777777" w:rsidR="00E579B8" w:rsidRPr="00E579B8"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※随時と記載しているものについて、問題が起こっている場合には早急な対応を行うとともに、管理マニュアルに示す回数以上を実施するものである。</w:t>
            </w:r>
          </w:p>
          <w:p w14:paraId="4976804B" w14:textId="77777777" w:rsidR="00E579B8" w:rsidRPr="00E579B8" w:rsidRDefault="00E579B8" w:rsidP="00E579B8">
            <w:pPr>
              <w:spacing w:line="240" w:lineRule="exact"/>
              <w:rPr>
                <w:rFonts w:ascii="HG丸ｺﾞｼｯｸM-PRO" w:eastAsia="HG丸ｺﾞｼｯｸM-PRO" w:hAnsi="HG丸ｺﾞｼｯｸM-PRO"/>
                <w:sz w:val="18"/>
                <w:szCs w:val="16"/>
              </w:rPr>
            </w:pPr>
          </w:p>
        </w:tc>
        <w:tc>
          <w:tcPr>
            <w:tcW w:w="1800" w:type="pct"/>
            <w:shd w:val="clear" w:color="auto" w:fill="auto"/>
            <w:vAlign w:val="center"/>
          </w:tcPr>
          <w:p w14:paraId="18C4ECA7" w14:textId="77777777" w:rsidR="00E579B8" w:rsidRPr="00E579B8" w:rsidRDefault="00E579B8" w:rsidP="00E579B8">
            <w:pPr>
              <w:spacing w:line="240" w:lineRule="exact"/>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7.植栽総括数量表</w:t>
            </w:r>
          </w:p>
          <w:p w14:paraId="55B793AA" w14:textId="77777777" w:rsidR="00E579B8" w:rsidRPr="00E579B8"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以下に植物管理について、各工種および規格</w:t>
            </w:r>
            <w:r w:rsidRPr="00E579B8">
              <w:rPr>
                <w:rFonts w:ascii="HG丸ｺﾞｼｯｸM-PRO" w:eastAsia="HG丸ｺﾞｼｯｸM-PRO" w:hAnsi="HG丸ｺﾞｼｯｸM-PRO" w:hint="eastAsia"/>
                <w:color w:val="FF0000"/>
                <w:sz w:val="16"/>
                <w:szCs w:val="16"/>
                <w:u w:val="single"/>
              </w:rPr>
              <w:t>事</w:t>
            </w:r>
            <w:r w:rsidRPr="00E579B8">
              <w:rPr>
                <w:rFonts w:ascii="HG丸ｺﾞｼｯｸM-PRO" w:eastAsia="HG丸ｺﾞｼｯｸM-PRO" w:hAnsi="HG丸ｺﾞｼｯｸM-PRO" w:hint="eastAsia"/>
                <w:color w:val="000000" w:themeColor="text1"/>
                <w:sz w:val="16"/>
                <w:szCs w:val="16"/>
              </w:rPr>
              <w:t>に年間の「頻度」と対象となる「対象数量（維持管理が必要である箇所の面積または当該業務を行うために必要な作業量（人数・日数））」を示す。</w:t>
            </w:r>
          </w:p>
          <w:p w14:paraId="7EA8C828" w14:textId="77777777" w:rsidR="00E579B8" w:rsidRPr="00E579B8"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指定管理者は、本表および管理マニュアルを参考に、創意工夫のもと効果的・効率的な方法及び頻度を検討し、本表に示す</w:t>
            </w:r>
            <w:r w:rsidRPr="00E579B8">
              <w:rPr>
                <w:rFonts w:ascii="HG丸ｺﾞｼｯｸM-PRO" w:eastAsia="HG丸ｺﾞｼｯｸM-PRO" w:hAnsi="HG丸ｺﾞｼｯｸM-PRO" w:hint="eastAsia"/>
                <w:color w:val="FF0000"/>
                <w:sz w:val="16"/>
                <w:szCs w:val="16"/>
                <w:u w:val="single"/>
              </w:rPr>
              <w:t>年間維持管理</w:t>
            </w:r>
            <w:r w:rsidRPr="00E579B8">
              <w:rPr>
                <w:rFonts w:ascii="HG丸ｺﾞｼｯｸM-PRO" w:eastAsia="HG丸ｺﾞｼｯｸM-PRO" w:hAnsi="HG丸ｺﾞｼｯｸM-PRO" w:hint="eastAsia"/>
                <w:color w:val="000000" w:themeColor="text1"/>
                <w:sz w:val="16"/>
                <w:szCs w:val="16"/>
              </w:rPr>
              <w:t>数量以上の維持管理を行い、良好な維持管理状態を保つこと。</w:t>
            </w:r>
          </w:p>
          <w:p w14:paraId="2C1399D9" w14:textId="77777777" w:rsidR="00E579B8" w:rsidRPr="00E579B8"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※対象数量×頻度＝年間維持管理数量（年間維持管理数量以上の水準とすること）</w:t>
            </w:r>
          </w:p>
          <w:p w14:paraId="0701E24B" w14:textId="77777777" w:rsidR="00E579B8" w:rsidRPr="00E579B8"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※高木管理工については、本表に示す頻度を参考として、「Ⅱ章　植物管理」に示す管理目標および管理方針を満足する良好な景観形成を行うこと。</w:t>
            </w:r>
          </w:p>
          <w:p w14:paraId="6E52FD28" w14:textId="77777777" w:rsidR="00E579B8" w:rsidRPr="00E579B8"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※適宜と記載しているものについては、管理マニュアルに示す頻度を適当な時期に実施するものである。</w:t>
            </w:r>
          </w:p>
          <w:p w14:paraId="00C6E44B" w14:textId="77777777" w:rsidR="00E579B8" w:rsidRPr="00E579B8"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※随時と記載しているものについて、問題が起こっている場合には早急な対応を行うとともに、管理マニュアルに示す回数以上を実施するものである。</w:t>
            </w:r>
          </w:p>
          <w:p w14:paraId="6224864D" w14:textId="77777777" w:rsidR="00E579B8" w:rsidRPr="00E579B8" w:rsidRDefault="00E579B8" w:rsidP="00E579B8">
            <w:pPr>
              <w:spacing w:line="240" w:lineRule="exact"/>
              <w:rPr>
                <w:rFonts w:ascii="HG丸ｺﾞｼｯｸM-PRO" w:eastAsia="HG丸ｺﾞｼｯｸM-PRO" w:hAnsi="HG丸ｺﾞｼｯｸM-PRO"/>
                <w:sz w:val="18"/>
                <w:szCs w:val="16"/>
              </w:rPr>
            </w:pPr>
          </w:p>
        </w:tc>
      </w:tr>
      <w:tr w:rsidR="00E579B8" w14:paraId="18396196" w14:textId="77777777" w:rsidTr="00AE7760">
        <w:trPr>
          <w:trHeight w:val="407"/>
        </w:trPr>
        <w:tc>
          <w:tcPr>
            <w:tcW w:w="661" w:type="pct"/>
            <w:shd w:val="clear" w:color="auto" w:fill="D9D9D9" w:themeFill="background1" w:themeFillShade="D9"/>
            <w:vAlign w:val="center"/>
          </w:tcPr>
          <w:p w14:paraId="18396191" w14:textId="192A3BFD" w:rsidR="00E579B8" w:rsidRPr="00123952" w:rsidRDefault="00E579B8" w:rsidP="00E579B8">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lastRenderedPageBreak/>
              <w:t>資料名</w:t>
            </w:r>
          </w:p>
        </w:tc>
        <w:tc>
          <w:tcPr>
            <w:tcW w:w="335" w:type="pct"/>
            <w:shd w:val="clear" w:color="auto" w:fill="D9D9D9" w:themeFill="background1" w:themeFillShade="D9"/>
            <w:vAlign w:val="center"/>
          </w:tcPr>
          <w:p w14:paraId="18396192" w14:textId="77777777" w:rsidR="00E579B8" w:rsidRPr="00123952" w:rsidRDefault="00E579B8" w:rsidP="00E579B8">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383" w:type="pct"/>
            <w:shd w:val="clear" w:color="auto" w:fill="D9D9D9" w:themeFill="background1" w:themeFillShade="D9"/>
            <w:vAlign w:val="center"/>
          </w:tcPr>
          <w:p w14:paraId="18396193" w14:textId="77777777" w:rsidR="00E579B8" w:rsidRPr="00123952" w:rsidRDefault="00E579B8" w:rsidP="00E579B8">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訂正理由</w:t>
            </w:r>
          </w:p>
        </w:tc>
        <w:tc>
          <w:tcPr>
            <w:tcW w:w="1821" w:type="pct"/>
            <w:shd w:val="clear" w:color="auto" w:fill="D9D9D9" w:themeFill="background1" w:themeFillShade="D9"/>
            <w:vAlign w:val="center"/>
          </w:tcPr>
          <w:p w14:paraId="18396194" w14:textId="77777777" w:rsidR="00E579B8" w:rsidRPr="00123952" w:rsidRDefault="00E579B8" w:rsidP="00E579B8">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1800" w:type="pct"/>
            <w:shd w:val="clear" w:color="auto" w:fill="D9D9D9" w:themeFill="background1" w:themeFillShade="D9"/>
            <w:vAlign w:val="center"/>
          </w:tcPr>
          <w:p w14:paraId="18396195" w14:textId="51A09053" w:rsidR="00E579B8" w:rsidRPr="00123952" w:rsidRDefault="00E579B8" w:rsidP="00E579B8">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訂正前</w:t>
            </w:r>
          </w:p>
        </w:tc>
      </w:tr>
      <w:tr w:rsidR="00E579B8" w:rsidRPr="00217240" w14:paraId="54DB0D6B" w14:textId="77777777" w:rsidTr="00E579B8">
        <w:trPr>
          <w:trHeight w:val="8639"/>
        </w:trPr>
        <w:tc>
          <w:tcPr>
            <w:tcW w:w="661" w:type="pct"/>
            <w:shd w:val="clear" w:color="auto" w:fill="auto"/>
            <w:vAlign w:val="center"/>
          </w:tcPr>
          <w:p w14:paraId="502294D4" w14:textId="6CCFF25F" w:rsidR="00E579B8" w:rsidRPr="00E22B1D" w:rsidRDefault="00E579B8" w:rsidP="00E579B8">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募集要項</w:t>
            </w:r>
          </w:p>
          <w:p w14:paraId="59B4597D" w14:textId="77777777" w:rsidR="00E579B8" w:rsidRPr="00E22B1D" w:rsidRDefault="00E579B8" w:rsidP="00E579B8">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別紙　12</w:t>
            </w:r>
          </w:p>
          <w:p w14:paraId="76D9ED65" w14:textId="77777777" w:rsidR="00E579B8" w:rsidRPr="00E22B1D" w:rsidRDefault="00E579B8" w:rsidP="00E579B8">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維持管理水準書</w:t>
            </w:r>
          </w:p>
          <w:p w14:paraId="2175257E" w14:textId="77777777" w:rsidR="00E579B8" w:rsidRPr="00E22B1D" w:rsidRDefault="00E579B8" w:rsidP="00E579B8">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PDFファイル</w:t>
            </w:r>
          </w:p>
          <w:p w14:paraId="3D487FD6" w14:textId="262C1889" w:rsidR="00E579B8" w:rsidRPr="00123952" w:rsidRDefault="00E579B8" w:rsidP="00E579B8">
            <w:pPr>
              <w:spacing w:line="240" w:lineRule="exact"/>
              <w:jc w:val="center"/>
              <w:rPr>
                <w:rFonts w:ascii="HG丸ｺﾞｼｯｸM-PRO" w:eastAsia="HG丸ｺﾞｼｯｸM-PRO" w:hAnsi="HG丸ｺﾞｼｯｸM-PRO"/>
                <w:szCs w:val="18"/>
              </w:rPr>
            </w:pPr>
            <w:r w:rsidRPr="00E22B1D">
              <w:rPr>
                <w:rFonts w:ascii="HG丸ｺﾞｼｯｸM-PRO" w:eastAsia="HG丸ｺﾞｼｯｸM-PRO" w:hAnsi="HG丸ｺﾞｼｯｸM-PRO" w:hint="eastAsia"/>
                <w:sz w:val="18"/>
                <w:szCs w:val="18"/>
              </w:rPr>
              <w:t>Wordファイル</w:t>
            </w:r>
          </w:p>
        </w:tc>
        <w:tc>
          <w:tcPr>
            <w:tcW w:w="335" w:type="pct"/>
            <w:shd w:val="clear" w:color="auto" w:fill="auto"/>
            <w:vAlign w:val="center"/>
          </w:tcPr>
          <w:p w14:paraId="215D188D" w14:textId="4567CC53" w:rsidR="00E579B8" w:rsidRPr="00123952" w:rsidRDefault="00E579B8" w:rsidP="00E579B8">
            <w:pPr>
              <w:spacing w:line="240" w:lineRule="exact"/>
              <w:jc w:val="center"/>
              <w:rPr>
                <w:rFonts w:ascii="HG丸ｺﾞｼｯｸM-PRO" w:eastAsia="HG丸ｺﾞｼｯｸM-PRO" w:hAnsi="HG丸ｺﾞｼｯｸM-PRO"/>
                <w:szCs w:val="18"/>
              </w:rPr>
            </w:pPr>
            <w:r w:rsidRPr="00E22B1D">
              <w:rPr>
                <w:rFonts w:ascii="HG丸ｺﾞｼｯｸM-PRO" w:eastAsia="HG丸ｺﾞｼｯｸM-PRO" w:hAnsi="HG丸ｺﾞｼｯｸM-PRO" w:hint="eastAsia"/>
                <w:sz w:val="18"/>
                <w:szCs w:val="18"/>
              </w:rPr>
              <w:t>34頁</w:t>
            </w:r>
          </w:p>
        </w:tc>
        <w:tc>
          <w:tcPr>
            <w:tcW w:w="383" w:type="pct"/>
            <w:shd w:val="clear" w:color="auto" w:fill="auto"/>
            <w:vAlign w:val="center"/>
          </w:tcPr>
          <w:p w14:paraId="0B838A9B" w14:textId="3A3ACA2F" w:rsidR="00E579B8" w:rsidRPr="006C21B1" w:rsidRDefault="00E579B8" w:rsidP="00E579B8">
            <w:pPr>
              <w:spacing w:line="240" w:lineRule="exact"/>
              <w:jc w:val="center"/>
              <w:rPr>
                <w:rFonts w:ascii="HG丸ｺﾞｼｯｸM-PRO" w:eastAsia="HG丸ｺﾞｼｯｸM-PRO" w:hAnsi="HG丸ｺﾞｼｯｸM-PRO"/>
                <w:szCs w:val="18"/>
                <w:shd w:val="clear" w:color="auto" w:fill="BFBFBF" w:themeFill="background1" w:themeFillShade="BF"/>
              </w:rPr>
            </w:pPr>
            <w:r w:rsidRPr="00E22B1D">
              <w:rPr>
                <w:rFonts w:ascii="HG丸ｺﾞｼｯｸM-PRO" w:eastAsia="HG丸ｺﾞｼｯｸM-PRO" w:hAnsi="HG丸ｺﾞｼｯｸM-PRO" w:hint="eastAsia"/>
                <w:sz w:val="16"/>
                <w:szCs w:val="16"/>
              </w:rPr>
              <w:t>誤謬訂正</w:t>
            </w:r>
          </w:p>
        </w:tc>
        <w:tc>
          <w:tcPr>
            <w:tcW w:w="1821" w:type="pct"/>
            <w:shd w:val="clear" w:color="auto" w:fill="auto"/>
            <w:vAlign w:val="center"/>
          </w:tcPr>
          <w:p w14:paraId="686B131F" w14:textId="77777777" w:rsidR="00E579B8" w:rsidRPr="009466BB"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9466BB">
              <w:rPr>
                <w:rFonts w:ascii="HG丸ｺﾞｼｯｸM-PRO" w:eastAsia="HG丸ｺﾞｼｯｸM-PRO" w:hAnsi="HG丸ｺﾞｼｯｸM-PRO" w:hint="eastAsia"/>
                <w:color w:val="000000" w:themeColor="text1"/>
                <w:sz w:val="16"/>
                <w:szCs w:val="16"/>
              </w:rPr>
              <w:t>※その他、各工種についての留意事項を以下に示す。</w:t>
            </w:r>
          </w:p>
          <w:p w14:paraId="6EC97FA6" w14:textId="77777777" w:rsidR="00E579B8" w:rsidRPr="009466BB" w:rsidRDefault="00E579B8" w:rsidP="00E579B8">
            <w:pPr>
              <w:spacing w:line="240" w:lineRule="exact"/>
              <w:rPr>
                <w:rFonts w:ascii="HG丸ｺﾞｼｯｸM-PRO" w:eastAsia="HG丸ｺﾞｼｯｸM-PRO" w:hAnsi="HG丸ｺﾞｼｯｸM-PRO"/>
                <w:color w:val="FF0000"/>
                <w:sz w:val="16"/>
                <w:szCs w:val="16"/>
                <w:u w:val="wave"/>
              </w:rPr>
            </w:pPr>
            <w:r w:rsidRPr="009466BB">
              <w:rPr>
                <w:rFonts w:ascii="HG丸ｺﾞｼｯｸM-PRO" w:eastAsia="HG丸ｺﾞｼｯｸM-PRO" w:hAnsi="HG丸ｺﾞｼｯｸM-PRO" w:hint="eastAsia"/>
                <w:color w:val="FF0000"/>
                <w:sz w:val="16"/>
                <w:szCs w:val="16"/>
                <w:u w:val="wave"/>
              </w:rPr>
              <w:t>○芝生管理工：規格・頻度・対象数量は現在の実績を示すものであり、各年度の芝生の生育状況や面積の増減に応じて表に示す数量以上の管理を行うこと。芝の生育状況に応じて、適宜必要な箇所について張芝育成を行うこと。表に示す「芝刈工 特大面積・ギャングモア 刈放し 27回/年」の対象エリアについては、現状の芝刈り標準総回数は33回/年となっており、残り6回分は、「芝刈工 大面積・ロータリーモア 刈放し 6回/年」の中で計上している。また、「芝刈工 特大面積・ギャングモア 刈放し 18回/年」の対象エリアについては、現状の芝刈り標準総回数は24回/年となっており、残り6回分は、「芝刈工 大面積・ロータリーモア 刈放し 6回/年」の中で計上している。なお、一部、花壇管理工に含まれている芝刈がある。</w:t>
            </w:r>
          </w:p>
          <w:p w14:paraId="4332F904" w14:textId="77777777" w:rsidR="00E579B8" w:rsidRPr="009466BB" w:rsidRDefault="00E579B8" w:rsidP="00E579B8">
            <w:pPr>
              <w:spacing w:line="240" w:lineRule="exact"/>
              <w:rPr>
                <w:rFonts w:ascii="HG丸ｺﾞｼｯｸM-PRO" w:eastAsia="HG丸ｺﾞｼｯｸM-PRO" w:hAnsi="HG丸ｺﾞｼｯｸM-PRO"/>
                <w:color w:val="FF0000"/>
                <w:sz w:val="16"/>
                <w:szCs w:val="16"/>
                <w:u w:val="wave"/>
              </w:rPr>
            </w:pPr>
            <w:r w:rsidRPr="009466BB">
              <w:rPr>
                <w:rFonts w:ascii="HG丸ｺﾞｼｯｸM-PRO" w:eastAsia="HG丸ｺﾞｼｯｸM-PRO" w:hAnsi="HG丸ｺﾞｼｯｸM-PRO" w:hint="eastAsia"/>
                <w:color w:val="FF0000"/>
                <w:sz w:val="16"/>
                <w:szCs w:val="16"/>
                <w:u w:val="wave"/>
              </w:rPr>
              <w:t>○低木管理工：規格・頻度・対象数量は現在の実績を示すものであり、各年度の樹木の生育状況に応じて表に示す数量以上の管理を行うこと。</w:t>
            </w:r>
          </w:p>
          <w:p w14:paraId="1587F615" w14:textId="77777777" w:rsidR="00E579B8" w:rsidRPr="009466BB" w:rsidRDefault="00E579B8" w:rsidP="00E579B8">
            <w:pPr>
              <w:spacing w:line="240" w:lineRule="exact"/>
              <w:rPr>
                <w:rFonts w:ascii="HG丸ｺﾞｼｯｸM-PRO" w:eastAsia="HG丸ｺﾞｼｯｸM-PRO" w:hAnsi="HG丸ｺﾞｼｯｸM-PRO"/>
                <w:color w:val="000000" w:themeColor="text1"/>
                <w:sz w:val="16"/>
                <w:szCs w:val="16"/>
              </w:rPr>
            </w:pPr>
            <w:r w:rsidRPr="009466BB">
              <w:rPr>
                <w:rFonts w:ascii="HG丸ｺﾞｼｯｸM-PRO" w:eastAsia="HG丸ｺﾞｼｯｸM-PRO" w:hAnsi="HG丸ｺﾞｼｯｸM-PRO" w:hint="eastAsia"/>
                <w:color w:val="000000" w:themeColor="text1"/>
                <w:sz w:val="16"/>
                <w:szCs w:val="16"/>
              </w:rPr>
              <w:t>○中高木管理</w:t>
            </w:r>
            <w:r w:rsidRPr="009466BB">
              <w:rPr>
                <w:rFonts w:ascii="HG丸ｺﾞｼｯｸM-PRO" w:eastAsia="HG丸ｺﾞｼｯｸM-PRO" w:hAnsi="HG丸ｺﾞｼｯｸM-PRO" w:hint="eastAsia"/>
                <w:color w:val="FF0000"/>
                <w:sz w:val="16"/>
                <w:szCs w:val="16"/>
                <w:u w:val="single"/>
              </w:rPr>
              <w:t>工</w:t>
            </w:r>
            <w:r w:rsidRPr="009466BB">
              <w:rPr>
                <w:rFonts w:ascii="HG丸ｺﾞｼｯｸM-PRO" w:eastAsia="HG丸ｺﾞｼｯｸM-PRO" w:hAnsi="HG丸ｺﾞｼｯｸM-PRO" w:hint="eastAsia"/>
                <w:color w:val="000000" w:themeColor="text1"/>
                <w:sz w:val="16"/>
                <w:szCs w:val="16"/>
              </w:rPr>
              <w:t>：規格・頻度・対象数量は現在実績を示すものであり、各年度の樹木の生育状況に応じて表に示す数量以上の管理を行うこと。</w:t>
            </w:r>
          </w:p>
          <w:p w14:paraId="1BF83F20" w14:textId="77777777" w:rsidR="00E579B8" w:rsidRPr="009466BB" w:rsidRDefault="00E579B8" w:rsidP="00E579B8">
            <w:pPr>
              <w:spacing w:line="240" w:lineRule="exact"/>
              <w:rPr>
                <w:rFonts w:ascii="HG丸ｺﾞｼｯｸM-PRO" w:eastAsia="HG丸ｺﾞｼｯｸM-PRO" w:hAnsi="HG丸ｺﾞｼｯｸM-PRO"/>
                <w:color w:val="FF0000"/>
                <w:sz w:val="16"/>
                <w:szCs w:val="16"/>
                <w:u w:val="wave"/>
              </w:rPr>
            </w:pPr>
            <w:r w:rsidRPr="009466BB">
              <w:rPr>
                <w:rFonts w:ascii="HG丸ｺﾞｼｯｸM-PRO" w:eastAsia="HG丸ｺﾞｼｯｸM-PRO" w:hAnsi="HG丸ｺﾞｼｯｸM-PRO" w:hint="eastAsia"/>
                <w:color w:val="FF0000"/>
                <w:sz w:val="16"/>
                <w:szCs w:val="16"/>
                <w:u w:val="wave"/>
              </w:rPr>
              <w:t>○除草工：規格・頻度・対象数量は現在の実績を示すものであり、各年度の雑草の繁茂状況に応じて表に示す数量以上の管理を行うこと。除草工の中に、低木地及び草花地や花壇内の人力除草を計上している（ただし、一部草花地の人力除草は、その他 花壇管理１式の中で計上）。</w:t>
            </w:r>
          </w:p>
          <w:p w14:paraId="1534DBCD" w14:textId="4B7905A3" w:rsidR="00254564" w:rsidRPr="009466BB" w:rsidRDefault="00254564" w:rsidP="00E579B8">
            <w:pPr>
              <w:spacing w:line="240" w:lineRule="exact"/>
              <w:rPr>
                <w:rFonts w:ascii="HG丸ｺﾞｼｯｸM-PRO" w:eastAsia="HG丸ｺﾞｼｯｸM-PRO" w:hAnsi="HG丸ｺﾞｼｯｸM-PRO"/>
                <w:color w:val="FF0000"/>
                <w:sz w:val="16"/>
                <w:szCs w:val="16"/>
                <w:u w:val="wave"/>
              </w:rPr>
            </w:pPr>
            <w:r w:rsidRPr="009466BB">
              <w:rPr>
                <w:rFonts w:ascii="HG丸ｺﾞｼｯｸM-PRO" w:eastAsia="HG丸ｺﾞｼｯｸM-PRO" w:hAnsi="HG丸ｺﾞｼｯｸM-PRO" w:hint="eastAsia"/>
                <w:color w:val="FF0000"/>
                <w:sz w:val="16"/>
                <w:szCs w:val="16"/>
                <w:u w:val="wave"/>
              </w:rPr>
              <w:t>○草花管理工：</w:t>
            </w:r>
            <w:r w:rsidRPr="009466BB">
              <w:rPr>
                <w:rFonts w:ascii="HG丸ｺﾞｼｯｸM-PRO" w:eastAsia="HG丸ｺﾞｼｯｸM-PRO" w:hAnsi="HG丸ｺﾞｼｯｸM-PRO" w:hint="eastAsia"/>
                <w:color w:val="000000" w:themeColor="text1"/>
                <w:sz w:val="16"/>
                <w:szCs w:val="16"/>
              </w:rPr>
              <w:t>管理マニュアル</w:t>
            </w:r>
            <w:r w:rsidRPr="009466BB">
              <w:rPr>
                <w:rFonts w:ascii="HG丸ｺﾞｼｯｸM-PRO" w:eastAsia="HG丸ｺﾞｼｯｸM-PRO" w:hAnsi="HG丸ｺﾞｼｯｸM-PRO" w:hint="eastAsia"/>
                <w:color w:val="FF0000"/>
                <w:sz w:val="16"/>
                <w:szCs w:val="16"/>
                <w:u w:val="single"/>
              </w:rPr>
              <w:t>の「草花管理」や「花壇等管理」に示す作業</w:t>
            </w:r>
            <w:r w:rsidRPr="009466BB">
              <w:rPr>
                <w:rFonts w:ascii="HG丸ｺﾞｼｯｸM-PRO" w:eastAsia="HG丸ｺﾞｼｯｸM-PRO" w:hAnsi="HG丸ｺﾞｼｯｸM-PRO" w:hint="eastAsia"/>
                <w:color w:val="000000" w:themeColor="text1"/>
                <w:sz w:val="16"/>
                <w:szCs w:val="16"/>
              </w:rPr>
              <w:t>回数以上の水準で行うこと。</w:t>
            </w:r>
          </w:p>
          <w:p w14:paraId="1D9A6AA5" w14:textId="77777777" w:rsidR="00E579B8" w:rsidRPr="009466BB" w:rsidRDefault="00E579B8" w:rsidP="00E579B8">
            <w:pPr>
              <w:spacing w:line="240" w:lineRule="exact"/>
              <w:rPr>
                <w:rFonts w:ascii="HG丸ｺﾞｼｯｸM-PRO" w:eastAsia="HG丸ｺﾞｼｯｸM-PRO" w:hAnsi="HG丸ｺﾞｼｯｸM-PRO"/>
                <w:color w:val="FF0000"/>
                <w:sz w:val="16"/>
                <w:szCs w:val="16"/>
                <w:u w:val="wave"/>
              </w:rPr>
            </w:pPr>
            <w:r w:rsidRPr="009466BB">
              <w:rPr>
                <w:rFonts w:ascii="HG丸ｺﾞｼｯｸM-PRO" w:eastAsia="HG丸ｺﾞｼｯｸM-PRO" w:hAnsi="HG丸ｺﾞｼｯｸM-PRO" w:hint="eastAsia"/>
                <w:color w:val="FF0000"/>
                <w:sz w:val="16"/>
                <w:szCs w:val="16"/>
                <w:u w:val="wave"/>
              </w:rPr>
              <w:t>○病害虫防除：規格・頻度・対象数量は現在の実績を示すものであり、病害虫の予兆や発生を見逃さないように適切に巡視を行い、巡視により病害虫の予兆や発生が見られた場合は、必要な薬剤散布を行うこと（参照：参考資料１０「府立万博公園で使用する薬剤一覧」）。なお、薬剤散布の必要がないと判断される場合は、府と協議のうえ、別の工種を実施するなど良好な維持管理を行うこと。</w:t>
            </w:r>
          </w:p>
          <w:p w14:paraId="47FA0260" w14:textId="77777777" w:rsidR="00E579B8" w:rsidRPr="009466BB" w:rsidRDefault="00E579B8" w:rsidP="00E579B8">
            <w:pPr>
              <w:spacing w:line="240" w:lineRule="exact"/>
              <w:rPr>
                <w:rFonts w:ascii="HG丸ｺﾞｼｯｸM-PRO" w:eastAsia="HG丸ｺﾞｼｯｸM-PRO" w:hAnsi="HG丸ｺﾞｼｯｸM-PRO"/>
                <w:color w:val="FF0000"/>
                <w:sz w:val="16"/>
                <w:szCs w:val="16"/>
                <w:u w:val="wave"/>
              </w:rPr>
            </w:pPr>
            <w:r w:rsidRPr="009466BB">
              <w:rPr>
                <w:rFonts w:ascii="HG丸ｺﾞｼｯｸM-PRO" w:eastAsia="HG丸ｺﾞｼｯｸM-PRO" w:hAnsi="HG丸ｺﾞｼｯｸM-PRO" w:hint="eastAsia"/>
                <w:color w:val="FF0000"/>
                <w:sz w:val="16"/>
                <w:szCs w:val="16"/>
                <w:u w:val="wave"/>
              </w:rPr>
              <w:t>○樹勢回復：管理マニュアルに示す基準で樹勢の衰退などを見逃さないように適切に巡視を行い、樹木の生育状況に応じて樹勢回復作業を行うこと。</w:t>
            </w:r>
          </w:p>
          <w:p w14:paraId="50690452" w14:textId="5D39ECD2" w:rsidR="00E579B8" w:rsidRPr="009466BB" w:rsidRDefault="00E579B8" w:rsidP="00254564">
            <w:pPr>
              <w:spacing w:line="240" w:lineRule="exact"/>
              <w:rPr>
                <w:rFonts w:ascii="HG丸ｺﾞｼｯｸM-PRO" w:eastAsia="HG丸ｺﾞｼｯｸM-PRO" w:hAnsi="HG丸ｺﾞｼｯｸM-PRO"/>
                <w:szCs w:val="18"/>
              </w:rPr>
            </w:pPr>
            <w:r w:rsidRPr="009466BB">
              <w:rPr>
                <w:rFonts w:ascii="HG丸ｺﾞｼｯｸM-PRO" w:eastAsia="HG丸ｺﾞｼｯｸM-PRO" w:hAnsi="HG丸ｺﾞｼｯｸM-PRO" w:hint="eastAsia"/>
                <w:color w:val="FF0000"/>
                <w:sz w:val="16"/>
                <w:szCs w:val="16"/>
                <w:u w:val="wave"/>
              </w:rPr>
              <w:t>○その他：管理マニュアルに示す基準で良好な景観育成の為の管理を行うこと。花壇管理１式の対象エリアは、太陽の広場花壇や夢の池花壇外11か所の花壇及びチューリップの花園となっており、「草花地の人力除草8回/年」及び「草花地の人力除草5回/年」は、花壇管理１式の中で計上している。</w:t>
            </w:r>
          </w:p>
        </w:tc>
        <w:tc>
          <w:tcPr>
            <w:tcW w:w="1800" w:type="pct"/>
            <w:shd w:val="clear" w:color="auto" w:fill="auto"/>
            <w:vAlign w:val="center"/>
          </w:tcPr>
          <w:p w14:paraId="35C74C16" w14:textId="77777777" w:rsidR="00E579B8" w:rsidRPr="00E579B8" w:rsidRDefault="00E579B8" w:rsidP="00E579B8">
            <w:pPr>
              <w:spacing w:line="240" w:lineRule="exact"/>
              <w:ind w:firstLineChars="100" w:firstLine="160"/>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※その他、各工種についての留意事項を以下に示す。</w:t>
            </w:r>
          </w:p>
          <w:p w14:paraId="39BEB2EC" w14:textId="77777777" w:rsidR="00E579B8" w:rsidRPr="00E579B8" w:rsidRDefault="00E579B8" w:rsidP="00E579B8">
            <w:pPr>
              <w:spacing w:line="240" w:lineRule="exact"/>
              <w:rPr>
                <w:rFonts w:ascii="HG丸ｺﾞｼｯｸM-PRO" w:eastAsia="HG丸ｺﾞｼｯｸM-PRO" w:hAnsi="HG丸ｺﾞｼｯｸM-PRO"/>
                <w:color w:val="000000" w:themeColor="text1"/>
                <w:sz w:val="16"/>
                <w:szCs w:val="16"/>
              </w:rPr>
            </w:pPr>
            <w:r w:rsidRPr="00E579B8">
              <w:rPr>
                <w:rFonts w:ascii="HG丸ｺﾞｼｯｸM-PRO" w:eastAsia="HG丸ｺﾞｼｯｸM-PRO" w:hAnsi="HG丸ｺﾞｼｯｸM-PRO" w:hint="eastAsia"/>
                <w:color w:val="000000" w:themeColor="text1"/>
                <w:sz w:val="16"/>
                <w:szCs w:val="16"/>
              </w:rPr>
              <w:t>○中高木管理：規格・頻度・対象数量は現在実績を示すものであり、各年度の樹木の生育状況に応じて表に示す数量以上の管理を行うこと。</w:t>
            </w:r>
          </w:p>
          <w:p w14:paraId="63E2EACA" w14:textId="77777777" w:rsidR="00E579B8" w:rsidRPr="00E579B8" w:rsidRDefault="00E579B8" w:rsidP="00E579B8">
            <w:pPr>
              <w:spacing w:line="240" w:lineRule="exact"/>
              <w:rPr>
                <w:rFonts w:ascii="HG丸ｺﾞｼｯｸM-PRO" w:eastAsia="HG丸ｺﾞｼｯｸM-PRO" w:hAnsi="HG丸ｺﾞｼｯｸM-PRO"/>
                <w:color w:val="FF0000"/>
                <w:sz w:val="16"/>
                <w:szCs w:val="16"/>
                <w:u w:val="single"/>
              </w:rPr>
            </w:pPr>
            <w:r w:rsidRPr="00E579B8">
              <w:rPr>
                <w:rFonts w:ascii="HG丸ｺﾞｼｯｸM-PRO" w:eastAsia="HG丸ｺﾞｼｯｸM-PRO" w:hAnsi="HG丸ｺﾞｼｯｸM-PRO" w:hint="eastAsia"/>
                <w:color w:val="FF0000"/>
                <w:sz w:val="16"/>
                <w:szCs w:val="16"/>
                <w:u w:val="single"/>
              </w:rPr>
              <w:t>○</w:t>
            </w:r>
            <w:r w:rsidRPr="009466BB">
              <w:rPr>
                <w:rFonts w:ascii="HG丸ｺﾞｼｯｸM-PRO" w:eastAsia="HG丸ｺﾞｼｯｸM-PRO" w:hAnsi="HG丸ｺﾞｼｯｸM-PRO" w:hint="eastAsia"/>
                <w:color w:val="FF0000"/>
                <w:spacing w:val="90"/>
                <w:kern w:val="0"/>
                <w:sz w:val="16"/>
                <w:szCs w:val="16"/>
                <w:u w:val="single"/>
                <w:fitText w:val="900" w:id="1442481920"/>
              </w:rPr>
              <w:t>芝刈</w:t>
            </w:r>
            <w:r w:rsidRPr="009466BB">
              <w:rPr>
                <w:rFonts w:ascii="HG丸ｺﾞｼｯｸM-PRO" w:eastAsia="HG丸ｺﾞｼｯｸM-PRO" w:hAnsi="HG丸ｺﾞｼｯｸM-PRO" w:hint="eastAsia"/>
                <w:color w:val="FF0000"/>
                <w:spacing w:val="22"/>
                <w:kern w:val="0"/>
                <w:sz w:val="16"/>
                <w:szCs w:val="16"/>
                <w:u w:val="single"/>
                <w:fitText w:val="900" w:id="1442481920"/>
              </w:rPr>
              <w:t>工</w:t>
            </w:r>
            <w:r w:rsidRPr="00E579B8">
              <w:rPr>
                <w:rFonts w:ascii="HG丸ｺﾞｼｯｸM-PRO" w:eastAsia="HG丸ｺﾞｼｯｸM-PRO" w:hAnsi="HG丸ｺﾞｼｯｸM-PRO" w:hint="eastAsia"/>
                <w:color w:val="FF0000"/>
                <w:sz w:val="16"/>
                <w:szCs w:val="16"/>
                <w:u w:val="single"/>
              </w:rPr>
              <w:t>：頻度・対象数量は現在実績を示すものであり、芝生の生育状況や面積の増減に応じて表に示す数量以上の管理を行うこと。</w:t>
            </w:r>
          </w:p>
          <w:p w14:paraId="1356262C" w14:textId="77777777" w:rsidR="00E579B8" w:rsidRPr="00E579B8" w:rsidRDefault="00E579B8" w:rsidP="00E579B8">
            <w:pPr>
              <w:spacing w:line="240" w:lineRule="exact"/>
              <w:rPr>
                <w:rFonts w:ascii="HG丸ｺﾞｼｯｸM-PRO" w:eastAsia="HG丸ｺﾞｼｯｸM-PRO" w:hAnsi="HG丸ｺﾞｼｯｸM-PRO"/>
                <w:color w:val="FF0000"/>
                <w:sz w:val="16"/>
                <w:szCs w:val="16"/>
                <w:u w:val="single"/>
              </w:rPr>
            </w:pPr>
            <w:r w:rsidRPr="00E579B8">
              <w:rPr>
                <w:rFonts w:ascii="HG丸ｺﾞｼｯｸM-PRO" w:eastAsia="HG丸ｺﾞｼｯｸM-PRO" w:hAnsi="HG丸ｺﾞｼｯｸM-PRO" w:hint="eastAsia"/>
                <w:color w:val="FF0000"/>
                <w:sz w:val="16"/>
                <w:szCs w:val="16"/>
                <w:u w:val="single"/>
              </w:rPr>
              <w:t>○張芝育成工：対象数量を目安として必要な箇所について張芝を行うこと。</w:t>
            </w:r>
          </w:p>
          <w:p w14:paraId="6B0310D7" w14:textId="77777777" w:rsidR="00E579B8" w:rsidRPr="00E579B8" w:rsidRDefault="00E579B8" w:rsidP="00E579B8">
            <w:pPr>
              <w:spacing w:line="240" w:lineRule="exact"/>
              <w:rPr>
                <w:rFonts w:ascii="HG丸ｺﾞｼｯｸM-PRO" w:eastAsia="HG丸ｺﾞｼｯｸM-PRO" w:hAnsi="HG丸ｺﾞｼｯｸM-PRO"/>
                <w:color w:val="FF0000"/>
                <w:sz w:val="16"/>
                <w:szCs w:val="16"/>
                <w:u w:val="single"/>
              </w:rPr>
            </w:pPr>
            <w:r w:rsidRPr="00E579B8">
              <w:rPr>
                <w:rFonts w:ascii="HG丸ｺﾞｼｯｸM-PRO" w:eastAsia="HG丸ｺﾞｼｯｸM-PRO" w:hAnsi="HG丸ｺﾞｼｯｸM-PRO" w:hint="eastAsia"/>
                <w:color w:val="FF0000"/>
                <w:sz w:val="16"/>
                <w:szCs w:val="16"/>
                <w:u w:val="single"/>
              </w:rPr>
              <w:t>○</w:t>
            </w:r>
            <w:r w:rsidRPr="009466BB">
              <w:rPr>
                <w:rFonts w:ascii="HG丸ｺﾞｼｯｸM-PRO" w:eastAsia="HG丸ｺﾞｼｯｸM-PRO" w:hAnsi="HG丸ｺﾞｼｯｸM-PRO" w:hint="eastAsia"/>
                <w:color w:val="FF0000"/>
                <w:spacing w:val="290"/>
                <w:kern w:val="0"/>
                <w:sz w:val="16"/>
                <w:szCs w:val="16"/>
                <w:u w:val="single"/>
                <w:fitText w:val="900" w:id="1442481409"/>
              </w:rPr>
              <w:t>施</w:t>
            </w:r>
            <w:r w:rsidRPr="009466BB">
              <w:rPr>
                <w:rFonts w:ascii="HG丸ｺﾞｼｯｸM-PRO" w:eastAsia="HG丸ｺﾞｼｯｸM-PRO" w:hAnsi="HG丸ｺﾞｼｯｸM-PRO" w:hint="eastAsia"/>
                <w:color w:val="FF0000"/>
                <w:kern w:val="0"/>
                <w:sz w:val="16"/>
                <w:szCs w:val="16"/>
                <w:u w:val="single"/>
                <w:fitText w:val="900" w:id="1442481409"/>
              </w:rPr>
              <w:t>肥</w:t>
            </w:r>
            <w:r w:rsidRPr="00E579B8">
              <w:rPr>
                <w:rFonts w:ascii="HG丸ｺﾞｼｯｸM-PRO" w:eastAsia="HG丸ｺﾞｼｯｸM-PRO" w:hAnsi="HG丸ｺﾞｼｯｸM-PRO" w:hint="eastAsia"/>
                <w:color w:val="FF0000"/>
                <w:sz w:val="16"/>
                <w:szCs w:val="16"/>
                <w:u w:val="single"/>
              </w:rPr>
              <w:t>：管理マニュアルに示す頻度で行うとともに、植物の生長状況に応じて随時追加すること。</w:t>
            </w:r>
          </w:p>
          <w:p w14:paraId="6FAA0469" w14:textId="77777777" w:rsidR="00E579B8" w:rsidRPr="00E579B8" w:rsidRDefault="00E579B8" w:rsidP="00E579B8">
            <w:pPr>
              <w:spacing w:line="240" w:lineRule="exact"/>
              <w:rPr>
                <w:rFonts w:ascii="HG丸ｺﾞｼｯｸM-PRO" w:eastAsia="HG丸ｺﾞｼｯｸM-PRO" w:hAnsi="HG丸ｺﾞｼｯｸM-PRO"/>
                <w:color w:val="FF0000"/>
                <w:sz w:val="16"/>
                <w:szCs w:val="16"/>
                <w:u w:val="single"/>
              </w:rPr>
            </w:pPr>
            <w:r w:rsidRPr="00E579B8">
              <w:rPr>
                <w:rFonts w:ascii="HG丸ｺﾞｼｯｸM-PRO" w:eastAsia="HG丸ｺﾞｼｯｸM-PRO" w:hAnsi="HG丸ｺﾞｼｯｸM-PRO" w:hint="eastAsia"/>
                <w:color w:val="FF0000"/>
                <w:sz w:val="16"/>
                <w:szCs w:val="16"/>
                <w:u w:val="single"/>
              </w:rPr>
              <w:t>○</w:t>
            </w:r>
            <w:r w:rsidRPr="009466BB">
              <w:rPr>
                <w:rFonts w:ascii="HG丸ｺﾞｼｯｸM-PRO" w:eastAsia="HG丸ｺﾞｼｯｸM-PRO" w:hAnsi="HG丸ｺﾞｼｯｸM-PRO" w:hint="eastAsia"/>
                <w:color w:val="FF0000"/>
                <w:spacing w:val="30"/>
                <w:kern w:val="0"/>
                <w:sz w:val="16"/>
                <w:szCs w:val="16"/>
                <w:u w:val="single"/>
                <w:fitText w:val="900" w:id="1442481408"/>
              </w:rPr>
              <w:t>薬剤散布</w:t>
            </w:r>
            <w:r w:rsidRPr="00E579B8">
              <w:rPr>
                <w:rFonts w:ascii="HG丸ｺﾞｼｯｸM-PRO" w:eastAsia="HG丸ｺﾞｼｯｸM-PRO" w:hAnsi="HG丸ｺﾞｼｯｸM-PRO" w:hint="eastAsia"/>
                <w:color w:val="FF0000"/>
                <w:sz w:val="16"/>
                <w:szCs w:val="16"/>
                <w:u w:val="single"/>
              </w:rPr>
              <w:t>：巡視により病虫害の予兆が見られる場合に行うこと。現在は年１回以上実施している(参照：参考資料14「万博公園で使用する薬剤一覧」)。必要が無いと判断される場合は、府と協議のうえ別の工種を実施するなど良好な維持管理を行うこと。</w:t>
            </w:r>
          </w:p>
          <w:p w14:paraId="67D7977A" w14:textId="6878172B" w:rsidR="00E579B8" w:rsidRPr="00E579B8" w:rsidRDefault="00E579B8" w:rsidP="00E579B8">
            <w:pPr>
              <w:spacing w:line="240" w:lineRule="exact"/>
              <w:rPr>
                <w:rFonts w:ascii="HG丸ｺﾞｼｯｸM-PRO" w:eastAsia="HG丸ｺﾞｼｯｸM-PRO" w:hAnsi="HG丸ｺﾞｼｯｸM-PRO"/>
                <w:szCs w:val="18"/>
              </w:rPr>
            </w:pPr>
            <w:r w:rsidRPr="00E579B8">
              <w:rPr>
                <w:rFonts w:ascii="HG丸ｺﾞｼｯｸM-PRO" w:eastAsia="HG丸ｺﾞｼｯｸM-PRO" w:hAnsi="HG丸ｺﾞｼｯｸM-PRO" w:hint="eastAsia"/>
                <w:color w:val="FF0000"/>
                <w:sz w:val="16"/>
                <w:szCs w:val="16"/>
                <w:u w:val="single"/>
              </w:rPr>
              <w:t>○草花管理工：管理マニュアルに示す植替え回数以上の水準で行うこと。</w:t>
            </w:r>
            <w:bookmarkStart w:id="0" w:name="_GoBack"/>
            <w:bookmarkEnd w:id="0"/>
          </w:p>
        </w:tc>
      </w:tr>
      <w:tr w:rsidR="00E579B8" w:rsidRPr="00217240" w14:paraId="183961C7" w14:textId="77777777" w:rsidTr="00E579B8">
        <w:trPr>
          <w:trHeight w:val="407"/>
        </w:trPr>
        <w:tc>
          <w:tcPr>
            <w:tcW w:w="661" w:type="pct"/>
            <w:shd w:val="clear" w:color="auto" w:fill="D9D9D9" w:themeFill="background1" w:themeFillShade="D9"/>
            <w:vAlign w:val="center"/>
          </w:tcPr>
          <w:p w14:paraId="183961C0" w14:textId="64B63C92" w:rsidR="00E579B8" w:rsidRPr="00270EBD" w:rsidRDefault="00E579B8" w:rsidP="00E579B8">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資料名</w:t>
            </w:r>
          </w:p>
        </w:tc>
        <w:tc>
          <w:tcPr>
            <w:tcW w:w="335" w:type="pct"/>
            <w:shd w:val="clear" w:color="auto" w:fill="D9D9D9" w:themeFill="background1" w:themeFillShade="D9"/>
            <w:vAlign w:val="center"/>
          </w:tcPr>
          <w:p w14:paraId="183961C3" w14:textId="794F75A0" w:rsidR="00E579B8" w:rsidRPr="00E22B1D" w:rsidRDefault="00E579B8" w:rsidP="00E579B8">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ページ</w:t>
            </w:r>
          </w:p>
        </w:tc>
        <w:tc>
          <w:tcPr>
            <w:tcW w:w="383" w:type="pct"/>
            <w:shd w:val="clear" w:color="auto" w:fill="D9D9D9" w:themeFill="background1" w:themeFillShade="D9"/>
            <w:vAlign w:val="center"/>
          </w:tcPr>
          <w:p w14:paraId="183961C4" w14:textId="2614FC68" w:rsidR="00E579B8" w:rsidRPr="00E22B1D" w:rsidRDefault="00E579B8" w:rsidP="00E579B8">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18"/>
              </w:rPr>
              <w:t>訂正理由</w:t>
            </w:r>
          </w:p>
        </w:tc>
        <w:tc>
          <w:tcPr>
            <w:tcW w:w="1821" w:type="pct"/>
            <w:shd w:val="clear" w:color="auto" w:fill="D9D9D9" w:themeFill="background1" w:themeFillShade="D9"/>
            <w:vAlign w:val="center"/>
          </w:tcPr>
          <w:p w14:paraId="183961C5" w14:textId="7806C206" w:rsidR="00E579B8" w:rsidRPr="00217240" w:rsidRDefault="00E579B8" w:rsidP="00E579B8">
            <w:pPr>
              <w:spacing w:line="240" w:lineRule="exact"/>
              <w:ind w:firstLineChars="100" w:firstLine="210"/>
              <w:jc w:val="center"/>
              <w:rPr>
                <w:rFonts w:ascii="HG丸ｺﾞｼｯｸM-PRO" w:eastAsia="HG丸ｺﾞｼｯｸM-PRO" w:hAnsi="HG丸ｺﾞｼｯｸM-PRO"/>
                <w:sz w:val="16"/>
                <w:szCs w:val="16"/>
              </w:rPr>
            </w:pPr>
            <w:r w:rsidRPr="00123952">
              <w:rPr>
                <w:rFonts w:ascii="HG丸ｺﾞｼｯｸM-PRO" w:eastAsia="HG丸ｺﾞｼｯｸM-PRO" w:hAnsi="HG丸ｺﾞｼｯｸM-PRO" w:hint="eastAsia"/>
                <w:szCs w:val="18"/>
              </w:rPr>
              <w:t>訂正後</w:t>
            </w:r>
          </w:p>
        </w:tc>
        <w:tc>
          <w:tcPr>
            <w:tcW w:w="1800" w:type="pct"/>
            <w:shd w:val="clear" w:color="auto" w:fill="D9D9D9" w:themeFill="background1" w:themeFillShade="D9"/>
            <w:vAlign w:val="center"/>
          </w:tcPr>
          <w:p w14:paraId="183961C6" w14:textId="17CDAB14" w:rsidR="00E579B8" w:rsidRPr="00217240" w:rsidRDefault="00E579B8" w:rsidP="00E579B8">
            <w:pPr>
              <w:spacing w:line="240" w:lineRule="exact"/>
              <w:jc w:val="center"/>
              <w:rPr>
                <w:rFonts w:ascii="HG丸ｺﾞｼｯｸM-PRO" w:eastAsia="HG丸ｺﾞｼｯｸM-PRO" w:hAnsi="HG丸ｺﾞｼｯｸM-PRO"/>
                <w:sz w:val="16"/>
                <w:szCs w:val="16"/>
                <w:highlight w:val="yellow"/>
              </w:rPr>
            </w:pPr>
            <w:r w:rsidRPr="00123952">
              <w:rPr>
                <w:rFonts w:ascii="HG丸ｺﾞｼｯｸM-PRO" w:eastAsia="HG丸ｺﾞｼｯｸM-PRO" w:hAnsi="HG丸ｺﾞｼｯｸM-PRO" w:hint="eastAsia"/>
                <w:szCs w:val="18"/>
              </w:rPr>
              <w:t>訂正前</w:t>
            </w:r>
          </w:p>
        </w:tc>
      </w:tr>
      <w:tr w:rsidR="00E579B8" w:rsidRPr="00217240" w14:paraId="419541D0" w14:textId="77777777" w:rsidTr="00651335">
        <w:trPr>
          <w:trHeight w:val="1567"/>
        </w:trPr>
        <w:tc>
          <w:tcPr>
            <w:tcW w:w="661" w:type="pct"/>
            <w:shd w:val="clear" w:color="auto" w:fill="FFFFFF" w:themeFill="background1"/>
            <w:vAlign w:val="center"/>
          </w:tcPr>
          <w:p w14:paraId="1101BF5D" w14:textId="582E39AF" w:rsidR="00E579B8" w:rsidRPr="00512693" w:rsidRDefault="00E579B8" w:rsidP="00E579B8">
            <w:pPr>
              <w:spacing w:line="240" w:lineRule="exact"/>
              <w:rPr>
                <w:rFonts w:ascii="HG丸ｺﾞｼｯｸM-PRO" w:eastAsia="HG丸ｺﾞｼｯｸM-PRO" w:hAnsi="HG丸ｺﾞｼｯｸM-PRO"/>
                <w:sz w:val="18"/>
                <w:szCs w:val="18"/>
              </w:rPr>
            </w:pPr>
            <w:r w:rsidRPr="00512693">
              <w:rPr>
                <w:rFonts w:ascii="HG丸ｺﾞｼｯｸM-PRO" w:eastAsia="HG丸ｺﾞｼｯｸM-PRO" w:hAnsi="HG丸ｺﾞｼｯｸM-PRO" w:hint="eastAsia"/>
                <w:sz w:val="18"/>
                <w:szCs w:val="18"/>
              </w:rPr>
              <w:t>募集要項</w:t>
            </w:r>
          </w:p>
          <w:p w14:paraId="0B17157A" w14:textId="77777777" w:rsidR="00E579B8" w:rsidRPr="00512693" w:rsidRDefault="00E579B8" w:rsidP="00E579B8">
            <w:pPr>
              <w:spacing w:line="240" w:lineRule="exact"/>
              <w:rPr>
                <w:rFonts w:ascii="HG丸ｺﾞｼｯｸM-PRO" w:eastAsia="HG丸ｺﾞｼｯｸM-PRO" w:hAnsi="HG丸ｺﾞｼｯｸM-PRO"/>
                <w:sz w:val="18"/>
                <w:szCs w:val="18"/>
              </w:rPr>
            </w:pPr>
            <w:r w:rsidRPr="00512693">
              <w:rPr>
                <w:rFonts w:ascii="HG丸ｺﾞｼｯｸM-PRO" w:eastAsia="HG丸ｺﾞｼｯｸM-PRO" w:hAnsi="HG丸ｺﾞｼｯｸM-PRO" w:hint="eastAsia"/>
                <w:sz w:val="18"/>
                <w:szCs w:val="18"/>
              </w:rPr>
              <w:t>別紙　12</w:t>
            </w:r>
          </w:p>
          <w:p w14:paraId="0F9F8FC3" w14:textId="77777777" w:rsidR="00E579B8" w:rsidRPr="00512693" w:rsidRDefault="00E579B8" w:rsidP="00E579B8">
            <w:pPr>
              <w:spacing w:line="240" w:lineRule="exact"/>
              <w:rPr>
                <w:rFonts w:ascii="HG丸ｺﾞｼｯｸM-PRO" w:eastAsia="HG丸ｺﾞｼｯｸM-PRO" w:hAnsi="HG丸ｺﾞｼｯｸM-PRO"/>
                <w:sz w:val="18"/>
                <w:szCs w:val="18"/>
              </w:rPr>
            </w:pPr>
            <w:r w:rsidRPr="00512693">
              <w:rPr>
                <w:rFonts w:ascii="HG丸ｺﾞｼｯｸM-PRO" w:eastAsia="HG丸ｺﾞｼｯｸM-PRO" w:hAnsi="HG丸ｺﾞｼｯｸM-PRO" w:hint="eastAsia"/>
                <w:sz w:val="18"/>
                <w:szCs w:val="18"/>
              </w:rPr>
              <w:t>維持管理水準書</w:t>
            </w:r>
          </w:p>
          <w:p w14:paraId="775AE648" w14:textId="77777777" w:rsidR="00E579B8" w:rsidRPr="00512693" w:rsidRDefault="00E579B8" w:rsidP="00E579B8">
            <w:pPr>
              <w:spacing w:line="240" w:lineRule="exact"/>
              <w:rPr>
                <w:rFonts w:ascii="HG丸ｺﾞｼｯｸM-PRO" w:eastAsia="HG丸ｺﾞｼｯｸM-PRO" w:hAnsi="HG丸ｺﾞｼｯｸM-PRO"/>
                <w:sz w:val="18"/>
                <w:szCs w:val="18"/>
              </w:rPr>
            </w:pPr>
            <w:r w:rsidRPr="00512693">
              <w:rPr>
                <w:rFonts w:ascii="HG丸ｺﾞｼｯｸM-PRO" w:eastAsia="HG丸ｺﾞｼｯｸM-PRO" w:hAnsi="HG丸ｺﾞｼｯｸM-PRO" w:hint="eastAsia"/>
                <w:sz w:val="18"/>
                <w:szCs w:val="18"/>
              </w:rPr>
              <w:t>PDFファイル</w:t>
            </w:r>
          </w:p>
          <w:p w14:paraId="47134D30" w14:textId="75414C11" w:rsidR="00E579B8" w:rsidRPr="00512693" w:rsidRDefault="00E579B8" w:rsidP="00E579B8">
            <w:pPr>
              <w:spacing w:line="240" w:lineRule="exact"/>
              <w:rPr>
                <w:rFonts w:ascii="HG丸ｺﾞｼｯｸM-PRO" w:eastAsia="HG丸ｺﾞｼｯｸM-PRO" w:hAnsi="HG丸ｺﾞｼｯｸM-PRO"/>
                <w:sz w:val="18"/>
                <w:szCs w:val="18"/>
              </w:rPr>
            </w:pPr>
            <w:r w:rsidRPr="00512693">
              <w:rPr>
                <w:rFonts w:ascii="HG丸ｺﾞｼｯｸM-PRO" w:eastAsia="HG丸ｺﾞｼｯｸM-PRO" w:hAnsi="HG丸ｺﾞｼｯｸM-PRO" w:hint="eastAsia"/>
                <w:sz w:val="18"/>
                <w:szCs w:val="18"/>
              </w:rPr>
              <w:t>Wordファイル</w:t>
            </w:r>
          </w:p>
        </w:tc>
        <w:tc>
          <w:tcPr>
            <w:tcW w:w="335" w:type="pct"/>
            <w:shd w:val="clear" w:color="auto" w:fill="FFFFFF" w:themeFill="background1"/>
            <w:vAlign w:val="center"/>
          </w:tcPr>
          <w:p w14:paraId="65102860" w14:textId="77777777" w:rsidR="00E579B8" w:rsidRPr="00512693" w:rsidRDefault="00E579B8" w:rsidP="00E579B8">
            <w:pPr>
              <w:spacing w:line="240" w:lineRule="exact"/>
              <w:rPr>
                <w:rFonts w:ascii="HG丸ｺﾞｼｯｸM-PRO" w:eastAsia="HG丸ｺﾞｼｯｸM-PRO" w:hAnsi="HG丸ｺﾞｼｯｸM-PRO"/>
                <w:sz w:val="18"/>
                <w:szCs w:val="18"/>
              </w:rPr>
            </w:pPr>
            <w:r w:rsidRPr="00512693">
              <w:rPr>
                <w:rFonts w:ascii="HG丸ｺﾞｼｯｸM-PRO" w:eastAsia="HG丸ｺﾞｼｯｸM-PRO" w:hAnsi="HG丸ｺﾞｼｯｸM-PRO" w:hint="eastAsia"/>
                <w:sz w:val="18"/>
                <w:szCs w:val="18"/>
              </w:rPr>
              <w:t>35頁</w:t>
            </w:r>
          </w:p>
          <w:p w14:paraId="37E9E2FC" w14:textId="77777777" w:rsidR="00E579B8" w:rsidRPr="00512693" w:rsidRDefault="00E579B8" w:rsidP="00E579B8">
            <w:pPr>
              <w:spacing w:line="240" w:lineRule="exact"/>
              <w:rPr>
                <w:rFonts w:ascii="HG丸ｺﾞｼｯｸM-PRO" w:eastAsia="HG丸ｺﾞｼｯｸM-PRO" w:hAnsi="HG丸ｺﾞｼｯｸM-PRO"/>
                <w:sz w:val="18"/>
                <w:szCs w:val="18"/>
              </w:rPr>
            </w:pPr>
            <w:r w:rsidRPr="00512693">
              <w:rPr>
                <w:rFonts w:ascii="HG丸ｺﾞｼｯｸM-PRO" w:eastAsia="HG丸ｺﾞｼｯｸM-PRO" w:hAnsi="HG丸ｺﾞｼｯｸM-PRO" w:hint="eastAsia"/>
                <w:sz w:val="18"/>
                <w:szCs w:val="18"/>
              </w:rPr>
              <w:t>から</w:t>
            </w:r>
          </w:p>
          <w:p w14:paraId="4A850E3E" w14:textId="22B5BDE8" w:rsidR="00E579B8" w:rsidRPr="00512693" w:rsidRDefault="00E579B8" w:rsidP="00E579B8">
            <w:pPr>
              <w:spacing w:line="240" w:lineRule="exact"/>
              <w:rPr>
                <w:rFonts w:ascii="HG丸ｺﾞｼｯｸM-PRO" w:eastAsia="HG丸ｺﾞｼｯｸM-PRO" w:hAnsi="HG丸ｺﾞｼｯｸM-PRO"/>
                <w:sz w:val="18"/>
                <w:szCs w:val="18"/>
              </w:rPr>
            </w:pPr>
            <w:r w:rsidRPr="00512693">
              <w:rPr>
                <w:rFonts w:ascii="HG丸ｺﾞｼｯｸM-PRO" w:eastAsia="HG丸ｺﾞｼｯｸM-PRO" w:hAnsi="HG丸ｺﾞｼｯｸM-PRO" w:hint="eastAsia"/>
                <w:sz w:val="18"/>
                <w:szCs w:val="18"/>
              </w:rPr>
              <w:t>41頁</w:t>
            </w:r>
          </w:p>
        </w:tc>
        <w:tc>
          <w:tcPr>
            <w:tcW w:w="383" w:type="pct"/>
            <w:shd w:val="clear" w:color="auto" w:fill="FFFFFF" w:themeFill="background1"/>
            <w:vAlign w:val="center"/>
          </w:tcPr>
          <w:p w14:paraId="6D803843" w14:textId="31433763" w:rsidR="00E579B8" w:rsidRPr="00512693" w:rsidRDefault="00E579B8" w:rsidP="00E579B8">
            <w:pPr>
              <w:spacing w:line="240" w:lineRule="exact"/>
              <w:rPr>
                <w:rFonts w:ascii="HG丸ｺﾞｼｯｸM-PRO" w:eastAsia="HG丸ｺﾞｼｯｸM-PRO" w:hAnsi="HG丸ｺﾞｼｯｸM-PRO"/>
                <w:sz w:val="18"/>
                <w:szCs w:val="18"/>
              </w:rPr>
            </w:pPr>
            <w:r w:rsidRPr="00512693">
              <w:rPr>
                <w:rFonts w:ascii="HG丸ｺﾞｼｯｸM-PRO" w:eastAsia="HG丸ｺﾞｼｯｸM-PRO" w:hAnsi="HG丸ｺﾞｼｯｸM-PRO" w:hint="eastAsia"/>
                <w:sz w:val="16"/>
                <w:szCs w:val="16"/>
              </w:rPr>
              <w:t>誤謬訂正</w:t>
            </w:r>
          </w:p>
        </w:tc>
        <w:tc>
          <w:tcPr>
            <w:tcW w:w="1821" w:type="pct"/>
            <w:shd w:val="clear" w:color="auto" w:fill="FFFFFF" w:themeFill="background1"/>
            <w:vAlign w:val="center"/>
          </w:tcPr>
          <w:p w14:paraId="6AFB5713" w14:textId="4CD3942E" w:rsidR="00E579B8" w:rsidRPr="00512693" w:rsidRDefault="00E579B8" w:rsidP="00E579B8">
            <w:pPr>
              <w:spacing w:line="240" w:lineRule="exact"/>
              <w:rPr>
                <w:rFonts w:ascii="HG丸ｺﾞｼｯｸM-PRO" w:eastAsia="HG丸ｺﾞｼｯｸM-PRO" w:hAnsi="HG丸ｺﾞｼｯｸM-PRO"/>
                <w:sz w:val="18"/>
                <w:szCs w:val="16"/>
              </w:rPr>
            </w:pPr>
            <w:r w:rsidRPr="00512693">
              <w:rPr>
                <w:rFonts w:ascii="HG丸ｺﾞｼｯｸM-PRO" w:eastAsia="HG丸ｺﾞｼｯｸM-PRO" w:hAnsi="HG丸ｺﾞｼｯｸM-PRO" w:hint="eastAsia"/>
                <w:sz w:val="18"/>
                <w:szCs w:val="16"/>
              </w:rPr>
              <w:t>植栽総括数量表の規格及び頻度、</w:t>
            </w:r>
            <w:r w:rsidRPr="000664D6">
              <w:rPr>
                <w:rFonts w:ascii="HG丸ｺﾞｼｯｸM-PRO" w:eastAsia="HG丸ｺﾞｼｯｸM-PRO" w:hAnsi="HG丸ｺﾞｼｯｸM-PRO" w:hint="eastAsia"/>
                <w:color w:val="FF0000"/>
                <w:sz w:val="18"/>
                <w:szCs w:val="16"/>
                <w:u w:val="wave"/>
              </w:rPr>
              <w:t>数量内訳</w:t>
            </w:r>
            <w:r w:rsidRPr="00512693">
              <w:rPr>
                <w:rFonts w:ascii="HG丸ｺﾞｼｯｸM-PRO" w:eastAsia="HG丸ｺﾞｼｯｸM-PRO" w:hAnsi="HG丸ｺﾞｼｯｸM-PRO" w:hint="eastAsia"/>
                <w:sz w:val="18"/>
                <w:szCs w:val="16"/>
              </w:rPr>
              <w:t>の修正</w:t>
            </w:r>
          </w:p>
        </w:tc>
        <w:tc>
          <w:tcPr>
            <w:tcW w:w="1800" w:type="pct"/>
            <w:shd w:val="clear" w:color="auto" w:fill="FFFFFF" w:themeFill="background1"/>
            <w:vAlign w:val="center"/>
          </w:tcPr>
          <w:p w14:paraId="474873F4" w14:textId="150E5B02" w:rsidR="00E579B8" w:rsidRPr="00512693" w:rsidRDefault="00E579B8" w:rsidP="00E579B8">
            <w:pPr>
              <w:spacing w:line="240" w:lineRule="exact"/>
              <w:rPr>
                <w:rFonts w:ascii="HG丸ｺﾞｼｯｸM-PRO" w:eastAsia="HG丸ｺﾞｼｯｸM-PRO" w:hAnsi="HG丸ｺﾞｼｯｸM-PRO"/>
                <w:sz w:val="16"/>
                <w:szCs w:val="16"/>
              </w:rPr>
            </w:pPr>
            <w:r w:rsidRPr="00512693">
              <w:rPr>
                <w:rFonts w:ascii="HG丸ｺﾞｼｯｸM-PRO" w:eastAsia="HG丸ｺﾞｼｯｸM-PRO" w:hAnsi="HG丸ｺﾞｼｯｸM-PRO" w:hint="eastAsia"/>
                <w:sz w:val="18"/>
                <w:szCs w:val="16"/>
              </w:rPr>
              <w:t>植栽総括数量表の規格及び頻度、</w:t>
            </w:r>
            <w:r w:rsidRPr="000664D6">
              <w:rPr>
                <w:rFonts w:ascii="HG丸ｺﾞｼｯｸM-PRO" w:eastAsia="HG丸ｺﾞｼｯｸM-PRO" w:hAnsi="HG丸ｺﾞｼｯｸM-PRO" w:hint="eastAsia"/>
                <w:color w:val="FF0000"/>
                <w:sz w:val="18"/>
                <w:szCs w:val="16"/>
                <w:u w:val="wave"/>
              </w:rPr>
              <w:t>数量内訳</w:t>
            </w:r>
            <w:r w:rsidRPr="00512693">
              <w:rPr>
                <w:rFonts w:ascii="HG丸ｺﾞｼｯｸM-PRO" w:eastAsia="HG丸ｺﾞｼｯｸM-PRO" w:hAnsi="HG丸ｺﾞｼｯｸM-PRO" w:hint="eastAsia"/>
                <w:sz w:val="18"/>
                <w:szCs w:val="16"/>
              </w:rPr>
              <w:t>の誤謬</w:t>
            </w:r>
          </w:p>
        </w:tc>
      </w:tr>
      <w:tr w:rsidR="00E579B8" w:rsidRPr="00217240" w14:paraId="44095896" w14:textId="77777777" w:rsidTr="00C86960">
        <w:trPr>
          <w:trHeight w:val="1277"/>
        </w:trPr>
        <w:tc>
          <w:tcPr>
            <w:tcW w:w="661" w:type="pct"/>
            <w:vMerge w:val="restart"/>
            <w:shd w:val="clear" w:color="auto" w:fill="DAEEF3" w:themeFill="accent5" w:themeFillTint="33"/>
            <w:vAlign w:val="center"/>
          </w:tcPr>
          <w:p w14:paraId="2348C016" w14:textId="327A1768" w:rsidR="00E579B8" w:rsidRDefault="00E579B8" w:rsidP="00E579B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14:paraId="70F17156" w14:textId="77777777" w:rsidR="00E579B8" w:rsidRDefault="00E579B8" w:rsidP="00E579B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募集要項</w:t>
            </w:r>
          </w:p>
          <w:p w14:paraId="4F37DC40" w14:textId="77777777" w:rsidR="00E579B8" w:rsidRDefault="00E579B8" w:rsidP="00E579B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14-⑨</w:t>
            </w:r>
            <w:r>
              <w:rPr>
                <w:rFonts w:ascii="HG丸ｺﾞｼｯｸM-PRO" w:eastAsia="HG丸ｺﾞｼｯｸM-PRO" w:hAnsi="HG丸ｺﾞｼｯｸM-PRO"/>
                <w:sz w:val="18"/>
                <w:szCs w:val="18"/>
              </w:rPr>
              <w:br/>
            </w:r>
            <w:r>
              <w:rPr>
                <w:rFonts w:ascii="HG丸ｺﾞｼｯｸM-PRO" w:eastAsia="HG丸ｺﾞｼｯｸM-PRO" w:hAnsi="HG丸ｺﾞｼｯｸM-PRO" w:hint="eastAsia"/>
                <w:sz w:val="18"/>
                <w:szCs w:val="18"/>
              </w:rPr>
              <w:t>開催イベント</w:t>
            </w:r>
          </w:p>
          <w:p w14:paraId="2D096C00" w14:textId="77777777" w:rsidR="00E579B8" w:rsidRDefault="00E579B8" w:rsidP="00E579B8">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277B0C5F" w14:textId="11032333" w:rsidR="00E579B8" w:rsidRDefault="00C86960" w:rsidP="00E579B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w:t>
            </w:r>
            <w:r w:rsidR="00E579B8" w:rsidRPr="00D32243">
              <w:rPr>
                <w:rFonts w:ascii="HG丸ｺﾞｼｯｸM-PRO" w:eastAsia="HG丸ｺﾞｼｯｸM-PRO" w:hAnsi="HG丸ｺﾞｼｯｸM-PRO" w:hint="eastAsia"/>
                <w:sz w:val="18"/>
                <w:szCs w:val="18"/>
              </w:rPr>
              <w:t>x</w:t>
            </w:r>
            <w:r>
              <w:rPr>
                <w:rFonts w:ascii="HG丸ｺﾞｼｯｸM-PRO" w:eastAsia="HG丸ｺﾞｼｯｸM-PRO" w:hAnsi="HG丸ｺﾞｼｯｸM-PRO" w:hint="eastAsia"/>
                <w:sz w:val="18"/>
                <w:szCs w:val="18"/>
              </w:rPr>
              <w:t>c</w:t>
            </w:r>
            <w:r w:rsidR="00E579B8" w:rsidRPr="00D32243">
              <w:rPr>
                <w:rFonts w:ascii="HG丸ｺﾞｼｯｸM-PRO" w:eastAsia="HG丸ｺﾞｼｯｸM-PRO" w:hAnsi="HG丸ｺﾞｼｯｸM-PRO" w:hint="eastAsia"/>
                <w:sz w:val="18"/>
                <w:szCs w:val="18"/>
              </w:rPr>
              <w:t>elファイル</w:t>
            </w:r>
          </w:p>
        </w:tc>
        <w:tc>
          <w:tcPr>
            <w:tcW w:w="335" w:type="pct"/>
            <w:shd w:val="clear" w:color="auto" w:fill="DAEEF3" w:themeFill="accent5" w:themeFillTint="33"/>
            <w:vAlign w:val="center"/>
          </w:tcPr>
          <w:p w14:paraId="369655CE" w14:textId="77777777" w:rsidR="00E579B8" w:rsidRPr="00512693" w:rsidRDefault="00E579B8" w:rsidP="00E579B8">
            <w:pPr>
              <w:spacing w:line="240" w:lineRule="exact"/>
              <w:rPr>
                <w:rFonts w:ascii="HG丸ｺﾞｼｯｸM-PRO" w:eastAsia="HG丸ｺﾞｼｯｸM-PRO" w:hAnsi="HG丸ｺﾞｼｯｸM-PRO"/>
                <w:sz w:val="18"/>
                <w:szCs w:val="18"/>
              </w:rPr>
            </w:pPr>
          </w:p>
        </w:tc>
        <w:tc>
          <w:tcPr>
            <w:tcW w:w="383" w:type="pct"/>
            <w:shd w:val="clear" w:color="auto" w:fill="DAEEF3" w:themeFill="accent5" w:themeFillTint="33"/>
            <w:vAlign w:val="center"/>
          </w:tcPr>
          <w:p w14:paraId="406689A4" w14:textId="0BA35008" w:rsidR="00E579B8" w:rsidRPr="00512693" w:rsidRDefault="00E579B8" w:rsidP="00E579B8">
            <w:pPr>
              <w:spacing w:line="240" w:lineRule="exact"/>
              <w:rPr>
                <w:rFonts w:ascii="HG丸ｺﾞｼｯｸM-PRO" w:eastAsia="HG丸ｺﾞｼｯｸM-PRO" w:hAnsi="HG丸ｺﾞｼｯｸM-PRO"/>
                <w:sz w:val="16"/>
                <w:szCs w:val="16"/>
              </w:rPr>
            </w:pPr>
            <w:r w:rsidRPr="00512693">
              <w:rPr>
                <w:rFonts w:ascii="HG丸ｺﾞｼｯｸM-PRO" w:eastAsia="HG丸ｺﾞｼｯｸM-PRO" w:hAnsi="HG丸ｺﾞｼｯｸM-PRO" w:hint="eastAsia"/>
                <w:sz w:val="16"/>
                <w:szCs w:val="16"/>
              </w:rPr>
              <w:t>誤謬訂正</w:t>
            </w:r>
          </w:p>
        </w:tc>
        <w:tc>
          <w:tcPr>
            <w:tcW w:w="1821" w:type="pct"/>
            <w:shd w:val="clear" w:color="auto" w:fill="DAEEF3" w:themeFill="accent5" w:themeFillTint="33"/>
            <w:vAlign w:val="center"/>
          </w:tcPr>
          <w:p w14:paraId="38BB2F32" w14:textId="48F70B64" w:rsidR="00E579B8" w:rsidRPr="00512693"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ロハスフェスタ</w:t>
            </w:r>
            <w:r>
              <w:rPr>
                <w:rFonts w:ascii="HG丸ｺﾞｼｯｸM-PRO" w:eastAsia="HG丸ｺﾞｼｯｸM-PRO" w:hAnsi="HG丸ｺﾞｼｯｸM-PRO"/>
                <w:sz w:val="18"/>
                <w:szCs w:val="16"/>
              </w:rPr>
              <w:br/>
            </w:r>
            <w:r>
              <w:rPr>
                <w:rFonts w:ascii="HG丸ｺﾞｼｯｸM-PRO" w:eastAsia="HG丸ｺﾞｼｯｸM-PRO" w:hAnsi="HG丸ｺﾞｼｯｸM-PRO" w:hint="eastAsia"/>
                <w:sz w:val="18"/>
                <w:szCs w:val="16"/>
              </w:rPr>
              <w:t>28年度 実績（人数等）</w:t>
            </w:r>
            <w:r>
              <w:rPr>
                <w:rFonts w:ascii="HG丸ｺﾞｼｯｸM-PRO" w:eastAsia="HG丸ｺﾞｼｯｸM-PRO" w:hAnsi="HG丸ｺﾞｼｯｸM-PRO"/>
                <w:sz w:val="18"/>
                <w:szCs w:val="16"/>
              </w:rPr>
              <w:br/>
            </w:r>
            <w:r w:rsidRPr="00B27359">
              <w:rPr>
                <w:rFonts w:ascii="HG丸ｺﾞｼｯｸM-PRO" w:eastAsia="HG丸ｺﾞｼｯｸM-PRO" w:hAnsi="HG丸ｺﾞｼｯｸM-PRO" w:hint="eastAsia"/>
                <w:color w:val="FF0000"/>
                <w:sz w:val="18"/>
                <w:szCs w:val="16"/>
                <w:u w:val="single"/>
              </w:rPr>
              <w:t>78,886人</w:t>
            </w:r>
          </w:p>
        </w:tc>
        <w:tc>
          <w:tcPr>
            <w:tcW w:w="1800" w:type="pct"/>
            <w:shd w:val="clear" w:color="auto" w:fill="DAEEF3" w:themeFill="accent5" w:themeFillTint="33"/>
            <w:vAlign w:val="center"/>
          </w:tcPr>
          <w:p w14:paraId="000E6A1C" w14:textId="25C4094A" w:rsidR="00E579B8" w:rsidRPr="00512693"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ロハスフェスタ</w:t>
            </w:r>
            <w:r>
              <w:rPr>
                <w:rFonts w:ascii="HG丸ｺﾞｼｯｸM-PRO" w:eastAsia="HG丸ｺﾞｼｯｸM-PRO" w:hAnsi="HG丸ｺﾞｼｯｸM-PRO"/>
                <w:sz w:val="18"/>
                <w:szCs w:val="16"/>
              </w:rPr>
              <w:br/>
            </w:r>
            <w:r>
              <w:rPr>
                <w:rFonts w:ascii="HG丸ｺﾞｼｯｸM-PRO" w:eastAsia="HG丸ｺﾞｼｯｸM-PRO" w:hAnsi="HG丸ｺﾞｼｯｸM-PRO" w:hint="eastAsia"/>
                <w:sz w:val="18"/>
                <w:szCs w:val="16"/>
              </w:rPr>
              <w:t>28年度 実績（人数等）</w:t>
            </w:r>
            <w:r>
              <w:rPr>
                <w:rFonts w:ascii="HG丸ｺﾞｼｯｸM-PRO" w:eastAsia="HG丸ｺﾞｼｯｸM-PRO" w:hAnsi="HG丸ｺﾞｼｯｸM-PRO"/>
                <w:sz w:val="18"/>
                <w:szCs w:val="16"/>
              </w:rPr>
              <w:br/>
            </w:r>
            <w:r w:rsidRPr="00B27359">
              <w:rPr>
                <w:rFonts w:ascii="HG丸ｺﾞｼｯｸM-PRO" w:eastAsia="HG丸ｺﾞｼｯｸM-PRO" w:hAnsi="HG丸ｺﾞｼｯｸM-PRO" w:hint="eastAsia"/>
                <w:color w:val="FF0000"/>
                <w:sz w:val="18"/>
                <w:szCs w:val="16"/>
                <w:u w:val="single"/>
              </w:rPr>
              <w:t>78,882人</w:t>
            </w:r>
          </w:p>
        </w:tc>
      </w:tr>
      <w:tr w:rsidR="00E579B8" w:rsidRPr="00217240" w14:paraId="4C850DD7" w14:textId="77777777" w:rsidTr="00C86960">
        <w:trPr>
          <w:trHeight w:val="1805"/>
        </w:trPr>
        <w:tc>
          <w:tcPr>
            <w:tcW w:w="661" w:type="pct"/>
            <w:vMerge/>
            <w:shd w:val="clear" w:color="auto" w:fill="DAEEF3" w:themeFill="accent5" w:themeFillTint="33"/>
            <w:vAlign w:val="center"/>
          </w:tcPr>
          <w:p w14:paraId="5F8C5CFB" w14:textId="0067C485" w:rsidR="00E579B8" w:rsidRDefault="00E579B8" w:rsidP="00E579B8">
            <w:pPr>
              <w:spacing w:line="240" w:lineRule="exact"/>
              <w:rPr>
                <w:rFonts w:ascii="HG丸ｺﾞｼｯｸM-PRO" w:eastAsia="HG丸ｺﾞｼｯｸM-PRO" w:hAnsi="HG丸ｺﾞｼｯｸM-PRO"/>
                <w:sz w:val="18"/>
                <w:szCs w:val="18"/>
              </w:rPr>
            </w:pPr>
          </w:p>
        </w:tc>
        <w:tc>
          <w:tcPr>
            <w:tcW w:w="335" w:type="pct"/>
            <w:shd w:val="clear" w:color="auto" w:fill="DAEEF3" w:themeFill="accent5" w:themeFillTint="33"/>
            <w:vAlign w:val="center"/>
          </w:tcPr>
          <w:p w14:paraId="26D7FC0D" w14:textId="77777777" w:rsidR="00E579B8" w:rsidRPr="00512693" w:rsidRDefault="00E579B8" w:rsidP="00E579B8">
            <w:pPr>
              <w:spacing w:line="240" w:lineRule="exact"/>
              <w:rPr>
                <w:rFonts w:ascii="HG丸ｺﾞｼｯｸM-PRO" w:eastAsia="HG丸ｺﾞｼｯｸM-PRO" w:hAnsi="HG丸ｺﾞｼｯｸM-PRO"/>
                <w:sz w:val="18"/>
                <w:szCs w:val="18"/>
              </w:rPr>
            </w:pPr>
          </w:p>
        </w:tc>
        <w:tc>
          <w:tcPr>
            <w:tcW w:w="383" w:type="pct"/>
            <w:shd w:val="clear" w:color="auto" w:fill="DAEEF3" w:themeFill="accent5" w:themeFillTint="33"/>
            <w:vAlign w:val="center"/>
          </w:tcPr>
          <w:p w14:paraId="46ED43A8" w14:textId="1341F6E9" w:rsidR="00E579B8" w:rsidRPr="00512693" w:rsidRDefault="00E579B8" w:rsidP="00E579B8">
            <w:pPr>
              <w:spacing w:line="240" w:lineRule="exact"/>
              <w:rPr>
                <w:rFonts w:ascii="HG丸ｺﾞｼｯｸM-PRO" w:eastAsia="HG丸ｺﾞｼｯｸM-PRO" w:hAnsi="HG丸ｺﾞｼｯｸM-PRO"/>
                <w:sz w:val="16"/>
                <w:szCs w:val="16"/>
              </w:rPr>
            </w:pPr>
            <w:r w:rsidRPr="00512693">
              <w:rPr>
                <w:rFonts w:ascii="HG丸ｺﾞｼｯｸM-PRO" w:eastAsia="HG丸ｺﾞｼｯｸM-PRO" w:hAnsi="HG丸ｺﾞｼｯｸM-PRO" w:hint="eastAsia"/>
                <w:sz w:val="16"/>
                <w:szCs w:val="16"/>
              </w:rPr>
              <w:t>誤謬訂正</w:t>
            </w:r>
          </w:p>
        </w:tc>
        <w:tc>
          <w:tcPr>
            <w:tcW w:w="1821" w:type="pct"/>
            <w:shd w:val="clear" w:color="auto" w:fill="DAEEF3" w:themeFill="accent5" w:themeFillTint="33"/>
            <w:vAlign w:val="center"/>
          </w:tcPr>
          <w:p w14:paraId="24C4406D" w14:textId="77777777" w:rsidR="00E579B8" w:rsidRPr="00B27359" w:rsidRDefault="00E579B8" w:rsidP="00E579B8">
            <w:pPr>
              <w:spacing w:line="240" w:lineRule="exact"/>
              <w:rPr>
                <w:rFonts w:ascii="HG丸ｺﾞｼｯｸM-PRO" w:eastAsia="HG丸ｺﾞｼｯｸM-PRO" w:hAnsi="HG丸ｺﾞｼｯｸM-PRO"/>
                <w:sz w:val="18"/>
                <w:szCs w:val="16"/>
              </w:rPr>
            </w:pPr>
            <w:r w:rsidRPr="00B27359">
              <w:rPr>
                <w:rFonts w:ascii="HG丸ｺﾞｼｯｸM-PRO" w:eastAsia="HG丸ｺﾞｼｯｸM-PRO" w:hAnsi="HG丸ｺﾞｼｯｸM-PRO" w:hint="eastAsia"/>
                <w:sz w:val="18"/>
                <w:szCs w:val="16"/>
              </w:rPr>
              <w:t>≪螢の夕べ≫</w:t>
            </w:r>
          </w:p>
          <w:p w14:paraId="61A08399" w14:textId="77777777" w:rsidR="00E579B8" w:rsidRDefault="00E579B8" w:rsidP="00E579B8">
            <w:pPr>
              <w:spacing w:line="240" w:lineRule="exact"/>
              <w:rPr>
                <w:rFonts w:ascii="HG丸ｺﾞｼｯｸM-PRO" w:eastAsia="HG丸ｺﾞｼｯｸM-PRO" w:hAnsi="HG丸ｺﾞｼｯｸM-PRO"/>
                <w:sz w:val="18"/>
                <w:szCs w:val="16"/>
              </w:rPr>
            </w:pPr>
            <w:r w:rsidRPr="00B27359">
              <w:rPr>
                <w:rFonts w:ascii="HG丸ｺﾞｼｯｸM-PRO" w:eastAsia="HG丸ｺﾞｼｯｸM-PRO" w:hAnsi="HG丸ｺﾞｼｯｸM-PRO" w:hint="eastAsia"/>
                <w:sz w:val="18"/>
                <w:szCs w:val="16"/>
              </w:rPr>
              <w:t>伝統芸能「琉球國祭り太鼓」演舞</w:t>
            </w:r>
            <w:r>
              <w:rPr>
                <w:rFonts w:ascii="HG丸ｺﾞｼｯｸM-PRO" w:eastAsia="HG丸ｺﾞｼｯｸM-PRO" w:hAnsi="HG丸ｺﾞｼｯｸM-PRO"/>
                <w:sz w:val="18"/>
                <w:szCs w:val="16"/>
              </w:rPr>
              <w:br/>
            </w:r>
            <w:r>
              <w:rPr>
                <w:rFonts w:ascii="HG丸ｺﾞｼｯｸM-PRO" w:eastAsia="HG丸ｺﾞｼｯｸM-PRO" w:hAnsi="HG丸ｺﾞｼｯｸM-PRO" w:hint="eastAsia"/>
                <w:sz w:val="18"/>
                <w:szCs w:val="16"/>
              </w:rPr>
              <w:t>28年度 実績（人数等）</w:t>
            </w:r>
          </w:p>
          <w:p w14:paraId="65125852" w14:textId="77777777" w:rsidR="00E579B8" w:rsidRDefault="00E579B8" w:rsidP="00E579B8">
            <w:pPr>
              <w:spacing w:line="240" w:lineRule="exact"/>
              <w:rPr>
                <w:rFonts w:ascii="HG丸ｺﾞｼｯｸM-PRO" w:eastAsia="HG丸ｺﾞｼｯｸM-PRO" w:hAnsi="HG丸ｺﾞｼｯｸM-PRO"/>
                <w:sz w:val="18"/>
                <w:szCs w:val="16"/>
              </w:rPr>
            </w:pPr>
            <w:r w:rsidRPr="00B27359">
              <w:rPr>
                <w:rFonts w:ascii="HG丸ｺﾞｼｯｸM-PRO" w:eastAsia="HG丸ｺﾞｼｯｸM-PRO" w:hAnsi="HG丸ｺﾞｼｯｸM-PRO" w:hint="eastAsia"/>
                <w:color w:val="FF0000"/>
                <w:sz w:val="18"/>
                <w:szCs w:val="16"/>
                <w:u w:val="single"/>
              </w:rPr>
              <w:t>夜間入園者数</w:t>
            </w:r>
            <w:r>
              <w:rPr>
                <w:rFonts w:ascii="HG丸ｺﾞｼｯｸM-PRO" w:eastAsia="HG丸ｺﾞｼｯｸM-PRO" w:hAnsi="HG丸ｺﾞｼｯｸM-PRO" w:hint="eastAsia"/>
                <w:sz w:val="18"/>
                <w:szCs w:val="16"/>
              </w:rPr>
              <w:t xml:space="preserve"> 1,171人</w:t>
            </w:r>
          </w:p>
          <w:p w14:paraId="0BD33BED" w14:textId="77777777" w:rsidR="00E579B8" w:rsidRDefault="00E579B8" w:rsidP="00E579B8">
            <w:pPr>
              <w:spacing w:line="240" w:lineRule="exact"/>
              <w:rPr>
                <w:rFonts w:ascii="HG丸ｺﾞｼｯｸM-PRO" w:eastAsia="HG丸ｺﾞｼｯｸM-PRO" w:hAnsi="HG丸ｺﾞｼｯｸM-PRO"/>
                <w:sz w:val="18"/>
                <w:szCs w:val="16"/>
              </w:rPr>
            </w:pPr>
          </w:p>
          <w:p w14:paraId="17496212" w14:textId="44D3E2DF" w:rsidR="00E579B8" w:rsidRPr="00512693" w:rsidRDefault="00E579B8" w:rsidP="00E579B8">
            <w:pPr>
              <w:spacing w:line="240" w:lineRule="exact"/>
              <w:rPr>
                <w:rFonts w:ascii="HG丸ｺﾞｼｯｸM-PRO" w:eastAsia="HG丸ｺﾞｼｯｸM-PRO" w:hAnsi="HG丸ｺﾞｼｯｸM-PRO"/>
                <w:sz w:val="18"/>
                <w:szCs w:val="16"/>
              </w:rPr>
            </w:pPr>
            <w:r w:rsidRPr="00374D04">
              <w:rPr>
                <w:rFonts w:ascii="HG丸ｺﾞｼｯｸM-PRO" w:eastAsia="HG丸ｺﾞｼｯｸM-PRO" w:hAnsi="HG丸ｺﾞｼｯｸM-PRO" w:hint="eastAsia"/>
                <w:color w:val="FF0000"/>
                <w:sz w:val="18"/>
                <w:szCs w:val="16"/>
                <w:u w:val="single"/>
              </w:rPr>
              <w:t>開園時間の延長</w:t>
            </w:r>
            <w:r>
              <w:rPr>
                <w:rFonts w:ascii="HG丸ｺﾞｼｯｸM-PRO" w:eastAsia="HG丸ｺﾞｼｯｸM-PRO" w:hAnsi="HG丸ｺﾞｼｯｸM-PRO" w:hint="eastAsia"/>
                <w:sz w:val="18"/>
                <w:szCs w:val="16"/>
              </w:rPr>
              <w:t xml:space="preserve">　</w:t>
            </w:r>
            <w:r w:rsidRPr="00374D04">
              <w:rPr>
                <w:rFonts w:ascii="HG丸ｺﾞｼｯｸM-PRO" w:eastAsia="HG丸ｺﾞｼｯｸM-PRO" w:hAnsi="HG丸ｺﾞｼｯｸM-PRO" w:hint="eastAsia"/>
                <w:color w:val="FF0000"/>
                <w:sz w:val="18"/>
                <w:szCs w:val="16"/>
                <w:u w:val="single"/>
              </w:rPr>
              <w:t>○夜</w:t>
            </w:r>
          </w:p>
        </w:tc>
        <w:tc>
          <w:tcPr>
            <w:tcW w:w="1800" w:type="pct"/>
            <w:shd w:val="clear" w:color="auto" w:fill="DAEEF3" w:themeFill="accent5" w:themeFillTint="33"/>
            <w:vAlign w:val="center"/>
          </w:tcPr>
          <w:p w14:paraId="4ECB62B1" w14:textId="77777777" w:rsidR="00E579B8" w:rsidRPr="00B27359" w:rsidRDefault="00E579B8" w:rsidP="00E579B8">
            <w:pPr>
              <w:spacing w:line="240" w:lineRule="exact"/>
              <w:rPr>
                <w:rFonts w:ascii="HG丸ｺﾞｼｯｸM-PRO" w:eastAsia="HG丸ｺﾞｼｯｸM-PRO" w:hAnsi="HG丸ｺﾞｼｯｸM-PRO"/>
                <w:sz w:val="18"/>
                <w:szCs w:val="16"/>
              </w:rPr>
            </w:pPr>
            <w:r w:rsidRPr="00B27359">
              <w:rPr>
                <w:rFonts w:ascii="HG丸ｺﾞｼｯｸM-PRO" w:eastAsia="HG丸ｺﾞｼｯｸM-PRO" w:hAnsi="HG丸ｺﾞｼｯｸM-PRO" w:hint="eastAsia"/>
                <w:sz w:val="18"/>
                <w:szCs w:val="16"/>
              </w:rPr>
              <w:t>≪螢の夕べ≫</w:t>
            </w:r>
          </w:p>
          <w:p w14:paraId="4405D7BC" w14:textId="77777777" w:rsidR="00E579B8" w:rsidRDefault="00E579B8" w:rsidP="00E579B8">
            <w:pPr>
              <w:spacing w:line="240" w:lineRule="exact"/>
              <w:rPr>
                <w:rFonts w:ascii="HG丸ｺﾞｼｯｸM-PRO" w:eastAsia="HG丸ｺﾞｼｯｸM-PRO" w:hAnsi="HG丸ｺﾞｼｯｸM-PRO"/>
                <w:sz w:val="18"/>
                <w:szCs w:val="16"/>
              </w:rPr>
            </w:pPr>
            <w:r w:rsidRPr="00B27359">
              <w:rPr>
                <w:rFonts w:ascii="HG丸ｺﾞｼｯｸM-PRO" w:eastAsia="HG丸ｺﾞｼｯｸM-PRO" w:hAnsi="HG丸ｺﾞｼｯｸM-PRO" w:hint="eastAsia"/>
                <w:sz w:val="18"/>
                <w:szCs w:val="16"/>
              </w:rPr>
              <w:t>伝統芸能「琉球國祭り太鼓」演舞</w:t>
            </w:r>
            <w:r>
              <w:rPr>
                <w:rFonts w:ascii="HG丸ｺﾞｼｯｸM-PRO" w:eastAsia="HG丸ｺﾞｼｯｸM-PRO" w:hAnsi="HG丸ｺﾞｼｯｸM-PRO"/>
                <w:sz w:val="18"/>
                <w:szCs w:val="16"/>
              </w:rPr>
              <w:br/>
            </w:r>
            <w:r>
              <w:rPr>
                <w:rFonts w:ascii="HG丸ｺﾞｼｯｸM-PRO" w:eastAsia="HG丸ｺﾞｼｯｸM-PRO" w:hAnsi="HG丸ｺﾞｼｯｸM-PRO" w:hint="eastAsia"/>
                <w:sz w:val="18"/>
                <w:szCs w:val="16"/>
              </w:rPr>
              <w:t>28年度 実績（人数等）</w:t>
            </w:r>
          </w:p>
          <w:p w14:paraId="7543FE70" w14:textId="212BF1F8" w:rsidR="00E579B8" w:rsidRPr="00512693" w:rsidRDefault="00E579B8" w:rsidP="00E579B8">
            <w:pPr>
              <w:spacing w:line="240" w:lineRule="exact"/>
              <w:rPr>
                <w:rFonts w:ascii="HG丸ｺﾞｼｯｸM-PRO" w:eastAsia="HG丸ｺﾞｼｯｸM-PRO" w:hAnsi="HG丸ｺﾞｼｯｸM-PRO"/>
                <w:sz w:val="18"/>
                <w:szCs w:val="16"/>
              </w:rPr>
            </w:pPr>
            <w:r w:rsidRPr="00B27359">
              <w:rPr>
                <w:rFonts w:ascii="HG丸ｺﾞｼｯｸM-PRO" w:eastAsia="HG丸ｺﾞｼｯｸM-PRO" w:hAnsi="HG丸ｺﾞｼｯｸM-PRO" w:hint="eastAsia"/>
                <w:color w:val="FF0000"/>
                <w:sz w:val="18"/>
                <w:szCs w:val="16"/>
                <w:u w:val="single"/>
              </w:rPr>
              <w:t xml:space="preserve">日本庭園入園者数 </w:t>
            </w:r>
            <w:r>
              <w:rPr>
                <w:rFonts w:ascii="HG丸ｺﾞｼｯｸM-PRO" w:eastAsia="HG丸ｺﾞｼｯｸM-PRO" w:hAnsi="HG丸ｺﾞｼｯｸM-PRO" w:hint="eastAsia"/>
                <w:sz w:val="18"/>
                <w:szCs w:val="16"/>
              </w:rPr>
              <w:t>1,171人</w:t>
            </w:r>
          </w:p>
        </w:tc>
      </w:tr>
      <w:tr w:rsidR="00E579B8" w:rsidRPr="00217240" w14:paraId="328A0704" w14:textId="77777777" w:rsidTr="00C86960">
        <w:trPr>
          <w:trHeight w:val="1122"/>
        </w:trPr>
        <w:tc>
          <w:tcPr>
            <w:tcW w:w="661" w:type="pct"/>
            <w:vMerge/>
            <w:shd w:val="clear" w:color="auto" w:fill="DAEEF3" w:themeFill="accent5" w:themeFillTint="33"/>
            <w:vAlign w:val="center"/>
          </w:tcPr>
          <w:p w14:paraId="3AA27D55" w14:textId="27EAE2E8" w:rsidR="00E579B8" w:rsidRDefault="00E579B8" w:rsidP="00E579B8">
            <w:pPr>
              <w:spacing w:line="240" w:lineRule="exact"/>
              <w:rPr>
                <w:rFonts w:ascii="HG丸ｺﾞｼｯｸM-PRO" w:eastAsia="HG丸ｺﾞｼｯｸM-PRO" w:hAnsi="HG丸ｺﾞｼｯｸM-PRO"/>
                <w:sz w:val="18"/>
                <w:szCs w:val="18"/>
              </w:rPr>
            </w:pPr>
          </w:p>
        </w:tc>
        <w:tc>
          <w:tcPr>
            <w:tcW w:w="335" w:type="pct"/>
            <w:shd w:val="clear" w:color="auto" w:fill="DAEEF3" w:themeFill="accent5" w:themeFillTint="33"/>
            <w:vAlign w:val="center"/>
          </w:tcPr>
          <w:p w14:paraId="06AEED4A" w14:textId="77777777" w:rsidR="00E579B8" w:rsidRPr="00512693" w:rsidRDefault="00E579B8" w:rsidP="00E579B8">
            <w:pPr>
              <w:spacing w:line="240" w:lineRule="exact"/>
              <w:rPr>
                <w:rFonts w:ascii="HG丸ｺﾞｼｯｸM-PRO" w:eastAsia="HG丸ｺﾞｼｯｸM-PRO" w:hAnsi="HG丸ｺﾞｼｯｸM-PRO"/>
                <w:sz w:val="18"/>
                <w:szCs w:val="18"/>
              </w:rPr>
            </w:pPr>
          </w:p>
        </w:tc>
        <w:tc>
          <w:tcPr>
            <w:tcW w:w="383" w:type="pct"/>
            <w:shd w:val="clear" w:color="auto" w:fill="DAEEF3" w:themeFill="accent5" w:themeFillTint="33"/>
            <w:vAlign w:val="center"/>
          </w:tcPr>
          <w:p w14:paraId="7FD1E754" w14:textId="64AA155C" w:rsidR="00E579B8" w:rsidRPr="00512693" w:rsidRDefault="00E579B8" w:rsidP="00E579B8">
            <w:pPr>
              <w:spacing w:line="240" w:lineRule="exact"/>
              <w:rPr>
                <w:rFonts w:ascii="HG丸ｺﾞｼｯｸM-PRO" w:eastAsia="HG丸ｺﾞｼｯｸM-PRO" w:hAnsi="HG丸ｺﾞｼｯｸM-PRO"/>
                <w:sz w:val="16"/>
                <w:szCs w:val="16"/>
              </w:rPr>
            </w:pPr>
            <w:r w:rsidRPr="00512693">
              <w:rPr>
                <w:rFonts w:ascii="HG丸ｺﾞｼｯｸM-PRO" w:eastAsia="HG丸ｺﾞｼｯｸM-PRO" w:hAnsi="HG丸ｺﾞｼｯｸM-PRO" w:hint="eastAsia"/>
                <w:sz w:val="16"/>
                <w:szCs w:val="16"/>
              </w:rPr>
              <w:t>誤謬訂正</w:t>
            </w:r>
          </w:p>
        </w:tc>
        <w:tc>
          <w:tcPr>
            <w:tcW w:w="1821" w:type="pct"/>
            <w:shd w:val="clear" w:color="auto" w:fill="DAEEF3" w:themeFill="accent5" w:themeFillTint="33"/>
            <w:vAlign w:val="center"/>
          </w:tcPr>
          <w:p w14:paraId="5EA03CBF" w14:textId="77777777" w:rsidR="00E579B8"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ストライダーカップ</w:t>
            </w:r>
          </w:p>
          <w:p w14:paraId="32A46B3E" w14:textId="4029F3B7" w:rsidR="00E579B8" w:rsidRPr="00B27359"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 xml:space="preserve">実施場所　自然文化園 </w:t>
            </w:r>
            <w:r w:rsidRPr="00AE7760">
              <w:rPr>
                <w:rFonts w:ascii="HG丸ｺﾞｼｯｸM-PRO" w:eastAsia="HG丸ｺﾞｼｯｸM-PRO" w:hAnsi="HG丸ｺﾞｼｯｸM-PRO" w:hint="eastAsia"/>
                <w:color w:val="FF0000"/>
                <w:sz w:val="18"/>
                <w:szCs w:val="16"/>
                <w:u w:val="single"/>
              </w:rPr>
              <w:t>お祭り広場</w:t>
            </w:r>
          </w:p>
        </w:tc>
        <w:tc>
          <w:tcPr>
            <w:tcW w:w="1800" w:type="pct"/>
            <w:shd w:val="clear" w:color="auto" w:fill="DAEEF3" w:themeFill="accent5" w:themeFillTint="33"/>
            <w:vAlign w:val="center"/>
          </w:tcPr>
          <w:p w14:paraId="4BF97414" w14:textId="77777777" w:rsidR="00E579B8"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ストライダーカップ</w:t>
            </w:r>
          </w:p>
          <w:p w14:paraId="68B2E863" w14:textId="30CACAD4" w:rsidR="00E579B8" w:rsidRPr="00512693"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 xml:space="preserve">実施場所　自然文化園 </w:t>
            </w:r>
            <w:r w:rsidRPr="00AE7760">
              <w:rPr>
                <w:rFonts w:ascii="HG丸ｺﾞｼｯｸM-PRO" w:eastAsia="HG丸ｺﾞｼｯｸM-PRO" w:hAnsi="HG丸ｺﾞｼｯｸM-PRO" w:hint="eastAsia"/>
                <w:color w:val="FF0000"/>
                <w:sz w:val="18"/>
                <w:szCs w:val="16"/>
                <w:u w:val="single"/>
              </w:rPr>
              <w:t>太陽の広場</w:t>
            </w:r>
          </w:p>
        </w:tc>
      </w:tr>
      <w:tr w:rsidR="00E579B8" w:rsidRPr="00217240" w14:paraId="032C4902" w14:textId="77777777" w:rsidTr="00C86960">
        <w:trPr>
          <w:trHeight w:val="1139"/>
        </w:trPr>
        <w:tc>
          <w:tcPr>
            <w:tcW w:w="661" w:type="pct"/>
            <w:vMerge/>
            <w:shd w:val="clear" w:color="auto" w:fill="DAEEF3" w:themeFill="accent5" w:themeFillTint="33"/>
            <w:vAlign w:val="center"/>
          </w:tcPr>
          <w:p w14:paraId="294145A5" w14:textId="790FA7C9" w:rsidR="00E579B8" w:rsidRDefault="00E579B8" w:rsidP="00E579B8">
            <w:pPr>
              <w:spacing w:line="240" w:lineRule="exact"/>
              <w:rPr>
                <w:rFonts w:ascii="HG丸ｺﾞｼｯｸM-PRO" w:eastAsia="HG丸ｺﾞｼｯｸM-PRO" w:hAnsi="HG丸ｺﾞｼｯｸM-PRO"/>
                <w:sz w:val="18"/>
                <w:szCs w:val="18"/>
              </w:rPr>
            </w:pPr>
          </w:p>
        </w:tc>
        <w:tc>
          <w:tcPr>
            <w:tcW w:w="335" w:type="pct"/>
            <w:shd w:val="clear" w:color="auto" w:fill="DAEEF3" w:themeFill="accent5" w:themeFillTint="33"/>
            <w:vAlign w:val="center"/>
          </w:tcPr>
          <w:p w14:paraId="48199352" w14:textId="77777777" w:rsidR="00E579B8" w:rsidRPr="00512693" w:rsidRDefault="00E579B8" w:rsidP="00E579B8">
            <w:pPr>
              <w:spacing w:line="240" w:lineRule="exact"/>
              <w:rPr>
                <w:rFonts w:ascii="HG丸ｺﾞｼｯｸM-PRO" w:eastAsia="HG丸ｺﾞｼｯｸM-PRO" w:hAnsi="HG丸ｺﾞｼｯｸM-PRO"/>
                <w:sz w:val="18"/>
                <w:szCs w:val="18"/>
              </w:rPr>
            </w:pPr>
          </w:p>
        </w:tc>
        <w:tc>
          <w:tcPr>
            <w:tcW w:w="383" w:type="pct"/>
            <w:shd w:val="clear" w:color="auto" w:fill="DAEEF3" w:themeFill="accent5" w:themeFillTint="33"/>
            <w:vAlign w:val="center"/>
          </w:tcPr>
          <w:p w14:paraId="18359C77" w14:textId="6C025B60" w:rsidR="00E579B8" w:rsidRPr="00512693" w:rsidRDefault="00E579B8" w:rsidP="00E579B8">
            <w:pPr>
              <w:spacing w:line="240" w:lineRule="exact"/>
              <w:rPr>
                <w:rFonts w:ascii="HG丸ｺﾞｼｯｸM-PRO" w:eastAsia="HG丸ｺﾞｼｯｸM-PRO" w:hAnsi="HG丸ｺﾞｼｯｸM-PRO"/>
                <w:sz w:val="16"/>
                <w:szCs w:val="16"/>
              </w:rPr>
            </w:pPr>
            <w:r w:rsidRPr="00512693">
              <w:rPr>
                <w:rFonts w:ascii="HG丸ｺﾞｼｯｸM-PRO" w:eastAsia="HG丸ｺﾞｼｯｸM-PRO" w:hAnsi="HG丸ｺﾞｼｯｸM-PRO" w:hint="eastAsia"/>
                <w:sz w:val="16"/>
                <w:szCs w:val="16"/>
              </w:rPr>
              <w:t>誤謬訂正</w:t>
            </w:r>
          </w:p>
        </w:tc>
        <w:tc>
          <w:tcPr>
            <w:tcW w:w="1821" w:type="pct"/>
            <w:shd w:val="clear" w:color="auto" w:fill="DAEEF3" w:themeFill="accent5" w:themeFillTint="33"/>
            <w:vAlign w:val="center"/>
          </w:tcPr>
          <w:p w14:paraId="610450B4" w14:textId="77777777" w:rsidR="00E579B8"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ハーレーダビットソン・フェスト</w:t>
            </w:r>
          </w:p>
          <w:p w14:paraId="5BC03561" w14:textId="7EB9A009" w:rsidR="00E579B8" w:rsidRPr="00512693"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 xml:space="preserve">実施場所　自然文化園 </w:t>
            </w:r>
            <w:r w:rsidRPr="00AE7760">
              <w:rPr>
                <w:rFonts w:ascii="HG丸ｺﾞｼｯｸM-PRO" w:eastAsia="HG丸ｺﾞｼｯｸM-PRO" w:hAnsi="HG丸ｺﾞｼｯｸM-PRO" w:hint="eastAsia"/>
                <w:color w:val="FF0000"/>
                <w:sz w:val="18"/>
                <w:szCs w:val="16"/>
                <w:u w:val="single"/>
              </w:rPr>
              <w:t>太陽の広場</w:t>
            </w:r>
          </w:p>
        </w:tc>
        <w:tc>
          <w:tcPr>
            <w:tcW w:w="1800" w:type="pct"/>
            <w:shd w:val="clear" w:color="auto" w:fill="DAEEF3" w:themeFill="accent5" w:themeFillTint="33"/>
            <w:vAlign w:val="center"/>
          </w:tcPr>
          <w:p w14:paraId="0CC1B989" w14:textId="77777777" w:rsidR="00E579B8"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ハーレーダビットソン・フェスト</w:t>
            </w:r>
          </w:p>
          <w:p w14:paraId="77CCB442" w14:textId="396489B9" w:rsidR="00E579B8" w:rsidRPr="00512693"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 xml:space="preserve">実施場所　自然文化園 </w:t>
            </w:r>
            <w:r w:rsidRPr="00AE7760">
              <w:rPr>
                <w:rFonts w:ascii="HG丸ｺﾞｼｯｸM-PRO" w:eastAsia="HG丸ｺﾞｼｯｸM-PRO" w:hAnsi="HG丸ｺﾞｼｯｸM-PRO" w:hint="eastAsia"/>
                <w:color w:val="FF0000"/>
                <w:sz w:val="18"/>
                <w:szCs w:val="16"/>
                <w:u w:val="single"/>
              </w:rPr>
              <w:t>お祭り広場</w:t>
            </w:r>
          </w:p>
        </w:tc>
      </w:tr>
      <w:tr w:rsidR="00E579B8" w:rsidRPr="00217240" w14:paraId="619A646D" w14:textId="77777777" w:rsidTr="00C86960">
        <w:trPr>
          <w:trHeight w:val="1406"/>
        </w:trPr>
        <w:tc>
          <w:tcPr>
            <w:tcW w:w="661" w:type="pct"/>
            <w:vMerge/>
            <w:shd w:val="clear" w:color="auto" w:fill="DAEEF3" w:themeFill="accent5" w:themeFillTint="33"/>
            <w:vAlign w:val="center"/>
          </w:tcPr>
          <w:p w14:paraId="2F000660" w14:textId="68A4B983" w:rsidR="00E579B8" w:rsidRDefault="00E579B8" w:rsidP="00E579B8">
            <w:pPr>
              <w:spacing w:line="240" w:lineRule="exact"/>
              <w:rPr>
                <w:rFonts w:ascii="HG丸ｺﾞｼｯｸM-PRO" w:eastAsia="HG丸ｺﾞｼｯｸM-PRO" w:hAnsi="HG丸ｺﾞｼｯｸM-PRO"/>
                <w:sz w:val="18"/>
                <w:szCs w:val="18"/>
              </w:rPr>
            </w:pPr>
          </w:p>
        </w:tc>
        <w:tc>
          <w:tcPr>
            <w:tcW w:w="335" w:type="pct"/>
            <w:shd w:val="clear" w:color="auto" w:fill="DAEEF3" w:themeFill="accent5" w:themeFillTint="33"/>
            <w:vAlign w:val="center"/>
          </w:tcPr>
          <w:p w14:paraId="2F016924" w14:textId="77777777" w:rsidR="00E579B8" w:rsidRPr="00512693" w:rsidRDefault="00E579B8" w:rsidP="00E579B8">
            <w:pPr>
              <w:spacing w:line="240" w:lineRule="exact"/>
              <w:rPr>
                <w:rFonts w:ascii="HG丸ｺﾞｼｯｸM-PRO" w:eastAsia="HG丸ｺﾞｼｯｸM-PRO" w:hAnsi="HG丸ｺﾞｼｯｸM-PRO"/>
                <w:sz w:val="18"/>
                <w:szCs w:val="18"/>
              </w:rPr>
            </w:pPr>
          </w:p>
        </w:tc>
        <w:tc>
          <w:tcPr>
            <w:tcW w:w="383" w:type="pct"/>
            <w:shd w:val="clear" w:color="auto" w:fill="DAEEF3" w:themeFill="accent5" w:themeFillTint="33"/>
            <w:vAlign w:val="center"/>
          </w:tcPr>
          <w:p w14:paraId="642B62DE" w14:textId="181C763C" w:rsidR="00E579B8" w:rsidRPr="00512693" w:rsidRDefault="00E579B8" w:rsidP="00E579B8">
            <w:pPr>
              <w:spacing w:line="240" w:lineRule="exact"/>
              <w:rPr>
                <w:rFonts w:ascii="HG丸ｺﾞｼｯｸM-PRO" w:eastAsia="HG丸ｺﾞｼｯｸM-PRO" w:hAnsi="HG丸ｺﾞｼｯｸM-PRO"/>
                <w:sz w:val="16"/>
                <w:szCs w:val="16"/>
              </w:rPr>
            </w:pPr>
            <w:r w:rsidRPr="00512693">
              <w:rPr>
                <w:rFonts w:ascii="HG丸ｺﾞｼｯｸM-PRO" w:eastAsia="HG丸ｺﾞｼｯｸM-PRO" w:hAnsi="HG丸ｺﾞｼｯｸM-PRO" w:hint="eastAsia"/>
                <w:sz w:val="16"/>
                <w:szCs w:val="16"/>
              </w:rPr>
              <w:t>誤謬訂正</w:t>
            </w:r>
          </w:p>
        </w:tc>
        <w:tc>
          <w:tcPr>
            <w:tcW w:w="1821" w:type="pct"/>
            <w:shd w:val="clear" w:color="auto" w:fill="DAEEF3" w:themeFill="accent5" w:themeFillTint="33"/>
            <w:vAlign w:val="center"/>
          </w:tcPr>
          <w:p w14:paraId="31E8D65B" w14:textId="77777777" w:rsidR="00E579B8"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野外コンサート</w:t>
            </w:r>
          </w:p>
          <w:p w14:paraId="6F7CC1DA" w14:textId="2DCEEAD3" w:rsidR="00E579B8"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実施場所　自然文化園 もみじ川芝生広場・東の広場</w:t>
            </w:r>
            <w:r w:rsidRPr="00F9192D">
              <w:rPr>
                <w:rFonts w:ascii="HG丸ｺﾞｼｯｸM-PRO" w:eastAsia="HG丸ｺﾞｼｯｸM-PRO" w:hAnsi="HG丸ｺﾞｼｯｸM-PRO" w:hint="eastAsia"/>
                <w:color w:val="FF0000"/>
                <w:sz w:val="18"/>
                <w:szCs w:val="16"/>
                <w:u w:val="single"/>
              </w:rPr>
              <w:t>・太陽の広場</w:t>
            </w:r>
          </w:p>
        </w:tc>
        <w:tc>
          <w:tcPr>
            <w:tcW w:w="1800" w:type="pct"/>
            <w:shd w:val="clear" w:color="auto" w:fill="DAEEF3" w:themeFill="accent5" w:themeFillTint="33"/>
            <w:vAlign w:val="center"/>
          </w:tcPr>
          <w:p w14:paraId="29C9AD75" w14:textId="77777777" w:rsidR="00E579B8"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野外コンサート</w:t>
            </w:r>
          </w:p>
          <w:p w14:paraId="2025B4EB" w14:textId="66A38A33" w:rsidR="00E579B8" w:rsidRDefault="00E579B8"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実施場所　自然文化園 もみじ川芝生広場</w:t>
            </w:r>
            <w:r w:rsidRPr="00AE7760">
              <w:rPr>
                <w:rFonts w:ascii="HG丸ｺﾞｼｯｸM-PRO" w:eastAsia="HG丸ｺﾞｼｯｸM-PRO" w:hAnsi="HG丸ｺﾞｼｯｸM-PRO" w:hint="eastAsia"/>
                <w:color w:val="FF0000"/>
                <w:sz w:val="18"/>
                <w:szCs w:val="16"/>
                <w:u w:val="single"/>
              </w:rPr>
              <w:t>および</w:t>
            </w:r>
            <w:r>
              <w:rPr>
                <w:rFonts w:ascii="HG丸ｺﾞｼｯｸM-PRO" w:eastAsia="HG丸ｺﾞｼｯｸM-PRO" w:hAnsi="HG丸ｺﾞｼｯｸM-PRO" w:hint="eastAsia"/>
                <w:sz w:val="18"/>
                <w:szCs w:val="16"/>
              </w:rPr>
              <w:t>東の広場</w:t>
            </w:r>
          </w:p>
        </w:tc>
      </w:tr>
      <w:tr w:rsidR="00E579B8" w:rsidRPr="00217240" w14:paraId="50590B31" w14:textId="77777777" w:rsidTr="000D5825">
        <w:trPr>
          <w:trHeight w:val="554"/>
        </w:trPr>
        <w:tc>
          <w:tcPr>
            <w:tcW w:w="661" w:type="pct"/>
            <w:shd w:val="clear" w:color="auto" w:fill="D9D9D9" w:themeFill="background1" w:themeFillShade="D9"/>
            <w:vAlign w:val="center"/>
          </w:tcPr>
          <w:p w14:paraId="13A2EFA7" w14:textId="55FABC23" w:rsidR="00E579B8" w:rsidRDefault="00E579B8" w:rsidP="00E579B8">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資料名</w:t>
            </w:r>
          </w:p>
        </w:tc>
        <w:tc>
          <w:tcPr>
            <w:tcW w:w="335" w:type="pct"/>
            <w:shd w:val="clear" w:color="auto" w:fill="D9D9D9" w:themeFill="background1" w:themeFillShade="D9"/>
            <w:vAlign w:val="center"/>
          </w:tcPr>
          <w:p w14:paraId="6CD0898B" w14:textId="0F105BDE" w:rsidR="00E579B8" w:rsidRPr="00512693" w:rsidRDefault="00E579B8" w:rsidP="00E579B8">
            <w:pPr>
              <w:spacing w:line="240" w:lineRule="exact"/>
              <w:jc w:val="center"/>
              <w:rPr>
                <w:rFonts w:ascii="HG丸ｺﾞｼｯｸM-PRO" w:eastAsia="HG丸ｺﾞｼｯｸM-PRO" w:hAnsi="HG丸ｺﾞｼｯｸM-PRO"/>
                <w:sz w:val="18"/>
                <w:szCs w:val="18"/>
              </w:rPr>
            </w:pPr>
            <w:r w:rsidRPr="00123952">
              <w:rPr>
                <w:rFonts w:ascii="HG丸ｺﾞｼｯｸM-PRO" w:eastAsia="HG丸ｺﾞｼｯｸM-PRO" w:hAnsi="HG丸ｺﾞｼｯｸM-PRO" w:hint="eastAsia"/>
                <w:szCs w:val="18"/>
              </w:rPr>
              <w:t>ページ</w:t>
            </w:r>
          </w:p>
        </w:tc>
        <w:tc>
          <w:tcPr>
            <w:tcW w:w="383" w:type="pct"/>
            <w:shd w:val="clear" w:color="auto" w:fill="D9D9D9" w:themeFill="background1" w:themeFillShade="D9"/>
            <w:vAlign w:val="center"/>
          </w:tcPr>
          <w:p w14:paraId="17399C53" w14:textId="01A0FC44" w:rsidR="00E579B8" w:rsidRPr="00512693" w:rsidRDefault="00E579B8" w:rsidP="00E579B8">
            <w:pPr>
              <w:spacing w:line="240" w:lineRule="exact"/>
              <w:jc w:val="center"/>
              <w:rPr>
                <w:rFonts w:ascii="HG丸ｺﾞｼｯｸM-PRO" w:eastAsia="HG丸ｺﾞｼｯｸM-PRO" w:hAnsi="HG丸ｺﾞｼｯｸM-PRO"/>
                <w:sz w:val="16"/>
                <w:szCs w:val="16"/>
              </w:rPr>
            </w:pPr>
            <w:r w:rsidRPr="000D5825">
              <w:rPr>
                <w:rFonts w:ascii="HG丸ｺﾞｼｯｸM-PRO" w:eastAsia="HG丸ｺﾞｼｯｸM-PRO" w:hAnsi="HG丸ｺﾞｼｯｸM-PRO" w:hint="eastAsia"/>
                <w:szCs w:val="18"/>
              </w:rPr>
              <w:t>訂</w:t>
            </w:r>
            <w:r w:rsidRPr="00123952">
              <w:rPr>
                <w:rFonts w:ascii="HG丸ｺﾞｼｯｸM-PRO" w:eastAsia="HG丸ｺﾞｼｯｸM-PRO" w:hAnsi="HG丸ｺﾞｼｯｸM-PRO" w:hint="eastAsia"/>
                <w:szCs w:val="18"/>
              </w:rPr>
              <w:t>正理由</w:t>
            </w:r>
          </w:p>
        </w:tc>
        <w:tc>
          <w:tcPr>
            <w:tcW w:w="1821" w:type="pct"/>
            <w:shd w:val="clear" w:color="auto" w:fill="D9D9D9" w:themeFill="background1" w:themeFillShade="D9"/>
            <w:vAlign w:val="center"/>
          </w:tcPr>
          <w:p w14:paraId="182ED52D" w14:textId="17FA5B0D" w:rsidR="00E579B8" w:rsidRDefault="00E579B8" w:rsidP="00E579B8">
            <w:pPr>
              <w:spacing w:line="240" w:lineRule="exact"/>
              <w:jc w:val="center"/>
              <w:rPr>
                <w:rFonts w:ascii="HG丸ｺﾞｼｯｸM-PRO" w:eastAsia="HG丸ｺﾞｼｯｸM-PRO" w:hAnsi="HG丸ｺﾞｼｯｸM-PRO"/>
                <w:sz w:val="18"/>
                <w:szCs w:val="16"/>
              </w:rPr>
            </w:pPr>
            <w:r w:rsidRPr="00123952">
              <w:rPr>
                <w:rFonts w:ascii="HG丸ｺﾞｼｯｸM-PRO" w:eastAsia="HG丸ｺﾞｼｯｸM-PRO" w:hAnsi="HG丸ｺﾞｼｯｸM-PRO" w:hint="eastAsia"/>
                <w:szCs w:val="18"/>
              </w:rPr>
              <w:t>訂正後</w:t>
            </w:r>
          </w:p>
        </w:tc>
        <w:tc>
          <w:tcPr>
            <w:tcW w:w="1800" w:type="pct"/>
            <w:shd w:val="clear" w:color="auto" w:fill="D9D9D9" w:themeFill="background1" w:themeFillShade="D9"/>
            <w:vAlign w:val="center"/>
          </w:tcPr>
          <w:p w14:paraId="57B4DB97" w14:textId="7A83CADA" w:rsidR="00E579B8" w:rsidRDefault="00E579B8" w:rsidP="00E579B8">
            <w:pPr>
              <w:spacing w:line="240" w:lineRule="exact"/>
              <w:jc w:val="center"/>
              <w:rPr>
                <w:rFonts w:ascii="HG丸ｺﾞｼｯｸM-PRO" w:eastAsia="HG丸ｺﾞｼｯｸM-PRO" w:hAnsi="HG丸ｺﾞｼｯｸM-PRO"/>
                <w:sz w:val="18"/>
                <w:szCs w:val="16"/>
              </w:rPr>
            </w:pPr>
            <w:r w:rsidRPr="00123952">
              <w:rPr>
                <w:rFonts w:ascii="HG丸ｺﾞｼｯｸM-PRO" w:eastAsia="HG丸ｺﾞｼｯｸM-PRO" w:hAnsi="HG丸ｺﾞｼｯｸM-PRO" w:hint="eastAsia"/>
                <w:szCs w:val="18"/>
              </w:rPr>
              <w:t>訂正前</w:t>
            </w:r>
          </w:p>
        </w:tc>
      </w:tr>
      <w:tr w:rsidR="00597AFA" w:rsidRPr="00217240" w14:paraId="4B465CF8" w14:textId="77777777" w:rsidTr="00C86960">
        <w:trPr>
          <w:trHeight w:val="1560"/>
        </w:trPr>
        <w:tc>
          <w:tcPr>
            <w:tcW w:w="661" w:type="pct"/>
            <w:vMerge w:val="restart"/>
            <w:shd w:val="clear" w:color="auto" w:fill="DAEEF3" w:themeFill="accent5" w:themeFillTint="33"/>
            <w:vAlign w:val="center"/>
          </w:tcPr>
          <w:p w14:paraId="7228AF3A" w14:textId="77777777" w:rsidR="00597AFA" w:rsidRDefault="00597AFA" w:rsidP="00E579B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14:paraId="06C62077" w14:textId="1DD72627" w:rsidR="00597AFA" w:rsidRDefault="00597AFA" w:rsidP="00E579B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募集要項</w:t>
            </w:r>
          </w:p>
          <w:p w14:paraId="3768845C" w14:textId="77777777" w:rsidR="00597AFA" w:rsidRDefault="00597AFA" w:rsidP="00E579B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14-⑨</w:t>
            </w:r>
            <w:r>
              <w:rPr>
                <w:rFonts w:ascii="HG丸ｺﾞｼｯｸM-PRO" w:eastAsia="HG丸ｺﾞｼｯｸM-PRO" w:hAnsi="HG丸ｺﾞｼｯｸM-PRO"/>
                <w:sz w:val="18"/>
                <w:szCs w:val="18"/>
              </w:rPr>
              <w:br/>
            </w:r>
            <w:r>
              <w:rPr>
                <w:rFonts w:ascii="HG丸ｺﾞｼｯｸM-PRO" w:eastAsia="HG丸ｺﾞｼｯｸM-PRO" w:hAnsi="HG丸ｺﾞｼｯｸM-PRO" w:hint="eastAsia"/>
                <w:sz w:val="18"/>
                <w:szCs w:val="18"/>
              </w:rPr>
              <w:t>開催イベント</w:t>
            </w:r>
          </w:p>
          <w:p w14:paraId="0C0CD2F3" w14:textId="743FDEAB" w:rsidR="00597AFA" w:rsidRDefault="00597AFA" w:rsidP="00E579B8">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14:paraId="2BA93043" w14:textId="43392FCA" w:rsidR="00597AFA" w:rsidRDefault="00C86960" w:rsidP="00E579B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w:t>
            </w:r>
            <w:r w:rsidR="00597AFA" w:rsidRPr="00D32243">
              <w:rPr>
                <w:rFonts w:ascii="HG丸ｺﾞｼｯｸM-PRO" w:eastAsia="HG丸ｺﾞｼｯｸM-PRO" w:hAnsi="HG丸ｺﾞｼｯｸM-PRO" w:hint="eastAsia"/>
                <w:sz w:val="18"/>
                <w:szCs w:val="18"/>
              </w:rPr>
              <w:t>x</w:t>
            </w:r>
            <w:r>
              <w:rPr>
                <w:rFonts w:ascii="HG丸ｺﾞｼｯｸM-PRO" w:eastAsia="HG丸ｺﾞｼｯｸM-PRO" w:hAnsi="HG丸ｺﾞｼｯｸM-PRO" w:hint="eastAsia"/>
                <w:sz w:val="18"/>
                <w:szCs w:val="18"/>
              </w:rPr>
              <w:t>c</w:t>
            </w:r>
            <w:r w:rsidR="00597AFA" w:rsidRPr="00D32243">
              <w:rPr>
                <w:rFonts w:ascii="HG丸ｺﾞｼｯｸM-PRO" w:eastAsia="HG丸ｺﾞｼｯｸM-PRO" w:hAnsi="HG丸ｺﾞｼｯｸM-PRO" w:hint="eastAsia"/>
                <w:sz w:val="18"/>
                <w:szCs w:val="18"/>
              </w:rPr>
              <w:t>elファイル</w:t>
            </w:r>
          </w:p>
        </w:tc>
        <w:tc>
          <w:tcPr>
            <w:tcW w:w="335" w:type="pct"/>
            <w:shd w:val="clear" w:color="auto" w:fill="DAEEF3" w:themeFill="accent5" w:themeFillTint="33"/>
            <w:vAlign w:val="center"/>
          </w:tcPr>
          <w:p w14:paraId="14AD4785" w14:textId="77777777" w:rsidR="00597AFA" w:rsidRPr="00512693" w:rsidRDefault="00597AFA" w:rsidP="00E579B8">
            <w:pPr>
              <w:spacing w:line="240" w:lineRule="exact"/>
              <w:rPr>
                <w:rFonts w:ascii="HG丸ｺﾞｼｯｸM-PRO" w:eastAsia="HG丸ｺﾞｼｯｸM-PRO" w:hAnsi="HG丸ｺﾞｼｯｸM-PRO"/>
                <w:sz w:val="18"/>
                <w:szCs w:val="18"/>
              </w:rPr>
            </w:pPr>
          </w:p>
        </w:tc>
        <w:tc>
          <w:tcPr>
            <w:tcW w:w="383" w:type="pct"/>
            <w:shd w:val="clear" w:color="auto" w:fill="DAEEF3" w:themeFill="accent5" w:themeFillTint="33"/>
            <w:vAlign w:val="center"/>
          </w:tcPr>
          <w:p w14:paraId="569D703D" w14:textId="1CD53CBF" w:rsidR="00597AFA" w:rsidRPr="000D5825" w:rsidRDefault="00597AFA" w:rsidP="00E579B8">
            <w:pPr>
              <w:spacing w:line="240" w:lineRule="exact"/>
              <w:rPr>
                <w:rFonts w:ascii="HG丸ｺﾞｼｯｸM-PRO" w:eastAsia="HG丸ｺﾞｼｯｸM-PRO" w:hAnsi="HG丸ｺﾞｼｯｸM-PRO"/>
                <w:b/>
                <w:sz w:val="16"/>
                <w:szCs w:val="16"/>
              </w:rPr>
            </w:pPr>
            <w:r w:rsidRPr="00512693">
              <w:rPr>
                <w:rFonts w:ascii="HG丸ｺﾞｼｯｸM-PRO" w:eastAsia="HG丸ｺﾞｼｯｸM-PRO" w:hAnsi="HG丸ｺﾞｼｯｸM-PRO" w:hint="eastAsia"/>
                <w:sz w:val="16"/>
                <w:szCs w:val="16"/>
              </w:rPr>
              <w:t>誤謬訂正</w:t>
            </w:r>
          </w:p>
        </w:tc>
        <w:tc>
          <w:tcPr>
            <w:tcW w:w="1821" w:type="pct"/>
            <w:shd w:val="clear" w:color="auto" w:fill="DAEEF3" w:themeFill="accent5" w:themeFillTint="33"/>
            <w:vAlign w:val="center"/>
          </w:tcPr>
          <w:p w14:paraId="70E7B377" w14:textId="3B8838A3" w:rsidR="00597AFA" w:rsidRPr="00402DFA" w:rsidRDefault="00597AFA" w:rsidP="00E579B8">
            <w:pPr>
              <w:spacing w:line="240" w:lineRule="exact"/>
              <w:rPr>
                <w:rFonts w:ascii="HG丸ｺﾞｼｯｸM-PRO" w:eastAsia="HG丸ｺﾞｼｯｸM-PRO" w:hAnsi="HG丸ｺﾞｼｯｸM-PRO"/>
                <w:sz w:val="18"/>
                <w:szCs w:val="18"/>
              </w:rPr>
            </w:pPr>
            <w:r w:rsidRPr="00402DFA">
              <w:rPr>
                <w:rFonts w:ascii="HG丸ｺﾞｼｯｸM-PRO" w:eastAsia="HG丸ｺﾞｼｯｸM-PRO" w:hAnsi="HG丸ｺﾞｼｯｸM-PRO" w:hint="eastAsia"/>
                <w:sz w:val="18"/>
                <w:szCs w:val="18"/>
              </w:rPr>
              <w:t>ママ・マルシェ“ハロウィンフェスティバル</w:t>
            </w:r>
            <w:r w:rsidRPr="00402DFA">
              <w:rPr>
                <w:rFonts w:ascii="HG丸ｺﾞｼｯｸM-PRO" w:eastAsia="HG丸ｺﾞｼｯｸM-PRO" w:hAnsi="HG丸ｺﾞｼｯｸM-PRO" w:hint="eastAsia"/>
                <w:sz w:val="18"/>
                <w:szCs w:val="18"/>
              </w:rPr>
              <w:br/>
              <w:t>実施場所 自然文化園　お祭り広場・上の広場・下の広場</w:t>
            </w:r>
            <w:r w:rsidRPr="00402DFA">
              <w:rPr>
                <w:rFonts w:ascii="HG丸ｺﾞｼｯｸM-PRO" w:eastAsia="HG丸ｺﾞｼｯｸM-PRO" w:hAnsi="HG丸ｺﾞｼｯｸM-PRO" w:hint="eastAsia"/>
                <w:color w:val="FF0000"/>
                <w:sz w:val="18"/>
                <w:szCs w:val="18"/>
                <w:u w:val="single"/>
              </w:rPr>
              <w:t>ほか</w:t>
            </w:r>
          </w:p>
        </w:tc>
        <w:tc>
          <w:tcPr>
            <w:tcW w:w="1800" w:type="pct"/>
            <w:shd w:val="clear" w:color="auto" w:fill="DAEEF3" w:themeFill="accent5" w:themeFillTint="33"/>
            <w:vAlign w:val="center"/>
          </w:tcPr>
          <w:p w14:paraId="03DCDE3C" w14:textId="73F1A977" w:rsidR="00597AFA" w:rsidRPr="00402DFA" w:rsidRDefault="00597AFA" w:rsidP="00E579B8">
            <w:pPr>
              <w:spacing w:line="240" w:lineRule="exact"/>
              <w:rPr>
                <w:rFonts w:ascii="HG丸ｺﾞｼｯｸM-PRO" w:eastAsia="HG丸ｺﾞｼｯｸM-PRO" w:hAnsi="HG丸ｺﾞｼｯｸM-PRO"/>
                <w:sz w:val="18"/>
                <w:szCs w:val="18"/>
              </w:rPr>
            </w:pPr>
            <w:r w:rsidRPr="00402DFA">
              <w:rPr>
                <w:rFonts w:ascii="HG丸ｺﾞｼｯｸM-PRO" w:eastAsia="HG丸ｺﾞｼｯｸM-PRO" w:hAnsi="HG丸ｺﾞｼｯｸM-PRO" w:hint="eastAsia"/>
                <w:sz w:val="18"/>
                <w:szCs w:val="18"/>
              </w:rPr>
              <w:t>ママ・マルシェ“ハロウィンフェスティバル</w:t>
            </w:r>
            <w:r w:rsidRPr="00402DFA">
              <w:rPr>
                <w:rFonts w:ascii="HG丸ｺﾞｼｯｸM-PRO" w:eastAsia="HG丸ｺﾞｼｯｸM-PRO" w:hAnsi="HG丸ｺﾞｼｯｸM-PRO" w:hint="eastAsia"/>
                <w:sz w:val="18"/>
                <w:szCs w:val="18"/>
              </w:rPr>
              <w:br/>
              <w:t>実施場所 自然文化園　お祭り広場・上の広場・下の広場</w:t>
            </w:r>
          </w:p>
        </w:tc>
      </w:tr>
      <w:tr w:rsidR="00597AFA" w:rsidRPr="00217240" w14:paraId="3C40F43E" w14:textId="77777777" w:rsidTr="00C86960">
        <w:trPr>
          <w:trHeight w:val="1560"/>
        </w:trPr>
        <w:tc>
          <w:tcPr>
            <w:tcW w:w="661" w:type="pct"/>
            <w:vMerge/>
            <w:shd w:val="clear" w:color="auto" w:fill="DAEEF3" w:themeFill="accent5" w:themeFillTint="33"/>
            <w:vAlign w:val="center"/>
          </w:tcPr>
          <w:p w14:paraId="63CD8CEF" w14:textId="6F43F10F" w:rsidR="00597AFA" w:rsidRDefault="00597AFA" w:rsidP="00E579B8">
            <w:pPr>
              <w:spacing w:line="240" w:lineRule="exact"/>
              <w:rPr>
                <w:rFonts w:ascii="HG丸ｺﾞｼｯｸM-PRO" w:eastAsia="HG丸ｺﾞｼｯｸM-PRO" w:hAnsi="HG丸ｺﾞｼｯｸM-PRO"/>
                <w:sz w:val="18"/>
                <w:szCs w:val="18"/>
              </w:rPr>
            </w:pPr>
          </w:p>
        </w:tc>
        <w:tc>
          <w:tcPr>
            <w:tcW w:w="335" w:type="pct"/>
            <w:shd w:val="clear" w:color="auto" w:fill="DAEEF3" w:themeFill="accent5" w:themeFillTint="33"/>
            <w:vAlign w:val="center"/>
          </w:tcPr>
          <w:p w14:paraId="5FA4A442" w14:textId="77777777" w:rsidR="00597AFA" w:rsidRPr="00512693" w:rsidRDefault="00597AFA" w:rsidP="00E579B8">
            <w:pPr>
              <w:spacing w:line="240" w:lineRule="exact"/>
              <w:rPr>
                <w:rFonts w:ascii="HG丸ｺﾞｼｯｸM-PRO" w:eastAsia="HG丸ｺﾞｼｯｸM-PRO" w:hAnsi="HG丸ｺﾞｼｯｸM-PRO"/>
                <w:sz w:val="18"/>
                <w:szCs w:val="18"/>
              </w:rPr>
            </w:pPr>
          </w:p>
        </w:tc>
        <w:tc>
          <w:tcPr>
            <w:tcW w:w="383" w:type="pct"/>
            <w:shd w:val="clear" w:color="auto" w:fill="DAEEF3" w:themeFill="accent5" w:themeFillTint="33"/>
            <w:vAlign w:val="center"/>
          </w:tcPr>
          <w:p w14:paraId="4A3E6658" w14:textId="07A4CBDD" w:rsidR="00597AFA" w:rsidRPr="00512693" w:rsidRDefault="00597AFA" w:rsidP="00E579B8">
            <w:pPr>
              <w:spacing w:line="240" w:lineRule="exact"/>
              <w:rPr>
                <w:rFonts w:ascii="HG丸ｺﾞｼｯｸM-PRO" w:eastAsia="HG丸ｺﾞｼｯｸM-PRO" w:hAnsi="HG丸ｺﾞｼｯｸM-PRO"/>
                <w:sz w:val="16"/>
                <w:szCs w:val="16"/>
              </w:rPr>
            </w:pPr>
            <w:r w:rsidRPr="00512693">
              <w:rPr>
                <w:rFonts w:ascii="HG丸ｺﾞｼｯｸM-PRO" w:eastAsia="HG丸ｺﾞｼｯｸM-PRO" w:hAnsi="HG丸ｺﾞｼｯｸM-PRO" w:hint="eastAsia"/>
                <w:sz w:val="16"/>
                <w:szCs w:val="16"/>
              </w:rPr>
              <w:t>誤謬訂正</w:t>
            </w:r>
          </w:p>
        </w:tc>
        <w:tc>
          <w:tcPr>
            <w:tcW w:w="1821" w:type="pct"/>
            <w:shd w:val="clear" w:color="auto" w:fill="DAEEF3" w:themeFill="accent5" w:themeFillTint="33"/>
            <w:vAlign w:val="center"/>
          </w:tcPr>
          <w:p w14:paraId="3A1C39FD" w14:textId="77777777" w:rsidR="00597AFA" w:rsidRDefault="00597AFA" w:rsidP="00E579B8">
            <w:pPr>
              <w:spacing w:line="240" w:lineRule="exact"/>
              <w:rPr>
                <w:rFonts w:ascii="HG丸ｺﾞｼｯｸM-PRO" w:eastAsia="HG丸ｺﾞｼｯｸM-PRO" w:hAnsi="HG丸ｺﾞｼｯｸM-PRO"/>
                <w:sz w:val="18"/>
                <w:szCs w:val="18"/>
              </w:rPr>
            </w:pPr>
            <w:r w:rsidRPr="00374D04">
              <w:rPr>
                <w:rFonts w:ascii="HG丸ｺﾞｼｯｸM-PRO" w:eastAsia="HG丸ｺﾞｼｯｸM-PRO" w:hAnsi="HG丸ｺﾞｼｯｸM-PRO" w:hint="eastAsia"/>
                <w:sz w:val="18"/>
                <w:szCs w:val="18"/>
              </w:rPr>
              <w:t>万博WINTER SPECIAL</w:t>
            </w:r>
          </w:p>
          <w:p w14:paraId="56E92D29" w14:textId="630DB898" w:rsidR="00597AFA" w:rsidRPr="00402DFA" w:rsidRDefault="00597AFA" w:rsidP="00E579B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実施場所　自然文化園 東大路・</w:t>
            </w:r>
            <w:r w:rsidRPr="00374D04">
              <w:rPr>
                <w:rFonts w:ascii="HG丸ｺﾞｼｯｸM-PRO" w:eastAsia="HG丸ｺﾞｼｯｸM-PRO" w:hAnsi="HG丸ｺﾞｼｯｸM-PRO" w:hint="eastAsia"/>
                <w:color w:val="FF0000"/>
                <w:sz w:val="18"/>
                <w:szCs w:val="18"/>
                <w:u w:val="single"/>
              </w:rPr>
              <w:t>上の広場</w:t>
            </w:r>
          </w:p>
        </w:tc>
        <w:tc>
          <w:tcPr>
            <w:tcW w:w="1800" w:type="pct"/>
            <w:shd w:val="clear" w:color="auto" w:fill="DAEEF3" w:themeFill="accent5" w:themeFillTint="33"/>
            <w:vAlign w:val="center"/>
          </w:tcPr>
          <w:p w14:paraId="457DBBF4" w14:textId="77777777" w:rsidR="00597AFA" w:rsidRDefault="00597AFA" w:rsidP="00E579B8">
            <w:pPr>
              <w:spacing w:line="240" w:lineRule="exact"/>
              <w:rPr>
                <w:rFonts w:ascii="HG丸ｺﾞｼｯｸM-PRO" w:eastAsia="HG丸ｺﾞｼｯｸM-PRO" w:hAnsi="HG丸ｺﾞｼｯｸM-PRO"/>
                <w:sz w:val="18"/>
                <w:szCs w:val="18"/>
              </w:rPr>
            </w:pPr>
            <w:r w:rsidRPr="00374D04">
              <w:rPr>
                <w:rFonts w:ascii="HG丸ｺﾞｼｯｸM-PRO" w:eastAsia="HG丸ｺﾞｼｯｸM-PRO" w:hAnsi="HG丸ｺﾞｼｯｸM-PRO" w:hint="eastAsia"/>
                <w:sz w:val="18"/>
                <w:szCs w:val="18"/>
              </w:rPr>
              <w:t>万博WINTER SPECIAL</w:t>
            </w:r>
          </w:p>
          <w:p w14:paraId="4A766D03" w14:textId="3A424ACE" w:rsidR="00597AFA" w:rsidRPr="00402DFA" w:rsidRDefault="00597AFA" w:rsidP="00E579B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実施場所　自然文化園 東大路・</w:t>
            </w:r>
            <w:r w:rsidRPr="00374D04">
              <w:rPr>
                <w:rFonts w:ascii="HG丸ｺﾞｼｯｸM-PRO" w:eastAsia="HG丸ｺﾞｼｯｸM-PRO" w:hAnsi="HG丸ｺﾞｼｯｸM-PRO" w:hint="eastAsia"/>
                <w:color w:val="FF0000"/>
                <w:sz w:val="18"/>
                <w:szCs w:val="18"/>
                <w:u w:val="single"/>
              </w:rPr>
              <w:t>東の広場ほか</w:t>
            </w:r>
          </w:p>
        </w:tc>
      </w:tr>
      <w:tr w:rsidR="00597AFA" w:rsidRPr="00217240" w14:paraId="1B9969A5" w14:textId="77777777" w:rsidTr="00C86960">
        <w:trPr>
          <w:trHeight w:val="1560"/>
        </w:trPr>
        <w:tc>
          <w:tcPr>
            <w:tcW w:w="661" w:type="pct"/>
            <w:vMerge/>
            <w:shd w:val="clear" w:color="auto" w:fill="DAEEF3" w:themeFill="accent5" w:themeFillTint="33"/>
            <w:vAlign w:val="center"/>
          </w:tcPr>
          <w:p w14:paraId="562459C4" w14:textId="1C83C1B7" w:rsidR="00597AFA" w:rsidRDefault="00597AFA" w:rsidP="00E579B8">
            <w:pPr>
              <w:spacing w:line="240" w:lineRule="exact"/>
              <w:rPr>
                <w:rFonts w:ascii="HG丸ｺﾞｼｯｸM-PRO" w:eastAsia="HG丸ｺﾞｼｯｸM-PRO" w:hAnsi="HG丸ｺﾞｼｯｸM-PRO"/>
                <w:sz w:val="18"/>
                <w:szCs w:val="18"/>
              </w:rPr>
            </w:pPr>
          </w:p>
        </w:tc>
        <w:tc>
          <w:tcPr>
            <w:tcW w:w="335" w:type="pct"/>
            <w:shd w:val="clear" w:color="auto" w:fill="DAEEF3" w:themeFill="accent5" w:themeFillTint="33"/>
            <w:vAlign w:val="center"/>
          </w:tcPr>
          <w:p w14:paraId="4B949011" w14:textId="77777777" w:rsidR="00597AFA" w:rsidRPr="00512693" w:rsidRDefault="00597AFA" w:rsidP="00E579B8">
            <w:pPr>
              <w:spacing w:line="240" w:lineRule="exact"/>
              <w:rPr>
                <w:rFonts w:ascii="HG丸ｺﾞｼｯｸM-PRO" w:eastAsia="HG丸ｺﾞｼｯｸM-PRO" w:hAnsi="HG丸ｺﾞｼｯｸM-PRO"/>
                <w:sz w:val="18"/>
                <w:szCs w:val="18"/>
              </w:rPr>
            </w:pPr>
          </w:p>
        </w:tc>
        <w:tc>
          <w:tcPr>
            <w:tcW w:w="383" w:type="pct"/>
            <w:shd w:val="clear" w:color="auto" w:fill="DAEEF3" w:themeFill="accent5" w:themeFillTint="33"/>
            <w:vAlign w:val="center"/>
          </w:tcPr>
          <w:p w14:paraId="1D67AA2E" w14:textId="5636B3AE" w:rsidR="00597AFA" w:rsidRPr="00512693" w:rsidRDefault="00597AFA" w:rsidP="00E579B8">
            <w:pPr>
              <w:spacing w:line="240" w:lineRule="exact"/>
              <w:rPr>
                <w:rFonts w:ascii="HG丸ｺﾞｼｯｸM-PRO" w:eastAsia="HG丸ｺﾞｼｯｸM-PRO" w:hAnsi="HG丸ｺﾞｼｯｸM-PRO"/>
                <w:sz w:val="16"/>
                <w:szCs w:val="16"/>
              </w:rPr>
            </w:pPr>
            <w:r w:rsidRPr="00512693">
              <w:rPr>
                <w:rFonts w:ascii="HG丸ｺﾞｼｯｸM-PRO" w:eastAsia="HG丸ｺﾞｼｯｸM-PRO" w:hAnsi="HG丸ｺﾞｼｯｸM-PRO" w:hint="eastAsia"/>
                <w:sz w:val="16"/>
                <w:szCs w:val="16"/>
              </w:rPr>
              <w:t>誤謬訂正</w:t>
            </w:r>
          </w:p>
        </w:tc>
        <w:tc>
          <w:tcPr>
            <w:tcW w:w="1821" w:type="pct"/>
            <w:shd w:val="clear" w:color="auto" w:fill="DAEEF3" w:themeFill="accent5" w:themeFillTint="33"/>
            <w:vAlign w:val="center"/>
          </w:tcPr>
          <w:p w14:paraId="5E833384" w14:textId="77777777" w:rsidR="00597AFA" w:rsidRDefault="00597AFA" w:rsidP="00E579B8">
            <w:pPr>
              <w:spacing w:line="240" w:lineRule="exact"/>
              <w:rPr>
                <w:rFonts w:ascii="HG丸ｺﾞｼｯｸM-PRO" w:eastAsia="HG丸ｺﾞｼｯｸM-PRO" w:hAnsi="HG丸ｺﾞｼｯｸM-PRO"/>
                <w:sz w:val="18"/>
                <w:szCs w:val="16"/>
              </w:rPr>
            </w:pPr>
            <w:r w:rsidRPr="00402DFA">
              <w:rPr>
                <w:rFonts w:ascii="HG丸ｺﾞｼｯｸM-PRO" w:eastAsia="HG丸ｺﾞｼｯｸM-PRO" w:hAnsi="HG丸ｺﾞｼｯｸM-PRO" w:hint="eastAsia"/>
                <w:sz w:val="18"/>
                <w:szCs w:val="16"/>
              </w:rPr>
              <w:t>EXPOリレーマラソン日本選手権in万博記念公園</w:t>
            </w:r>
          </w:p>
          <w:p w14:paraId="2CF85D8F" w14:textId="59A4D220" w:rsidR="00597AFA" w:rsidRDefault="00597AFA"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 xml:space="preserve">区分　</w:t>
            </w:r>
            <w:r w:rsidRPr="00402DFA">
              <w:rPr>
                <w:rFonts w:ascii="HG丸ｺﾞｼｯｸM-PRO" w:eastAsia="HG丸ｺﾞｼｯｸM-PRO" w:hAnsi="HG丸ｺﾞｼｯｸM-PRO" w:hint="eastAsia"/>
                <w:color w:val="FF0000"/>
                <w:sz w:val="18"/>
                <w:szCs w:val="16"/>
                <w:u w:val="single"/>
              </w:rPr>
              <w:t>H27 外部　H28 共催</w:t>
            </w:r>
          </w:p>
        </w:tc>
        <w:tc>
          <w:tcPr>
            <w:tcW w:w="1800" w:type="pct"/>
            <w:shd w:val="clear" w:color="auto" w:fill="DAEEF3" w:themeFill="accent5" w:themeFillTint="33"/>
            <w:vAlign w:val="center"/>
          </w:tcPr>
          <w:p w14:paraId="57668E72" w14:textId="77777777" w:rsidR="00597AFA" w:rsidRDefault="00597AFA" w:rsidP="00E579B8">
            <w:pPr>
              <w:spacing w:line="240" w:lineRule="exact"/>
              <w:rPr>
                <w:rFonts w:ascii="HG丸ｺﾞｼｯｸM-PRO" w:eastAsia="HG丸ｺﾞｼｯｸM-PRO" w:hAnsi="HG丸ｺﾞｼｯｸM-PRO"/>
                <w:sz w:val="18"/>
                <w:szCs w:val="16"/>
              </w:rPr>
            </w:pPr>
            <w:r w:rsidRPr="00402DFA">
              <w:rPr>
                <w:rFonts w:ascii="HG丸ｺﾞｼｯｸM-PRO" w:eastAsia="HG丸ｺﾞｼｯｸM-PRO" w:hAnsi="HG丸ｺﾞｼｯｸM-PRO" w:hint="eastAsia"/>
                <w:sz w:val="18"/>
                <w:szCs w:val="16"/>
              </w:rPr>
              <w:t>EXPOリレーマラソン日本選手権in万博記念公園</w:t>
            </w:r>
          </w:p>
          <w:p w14:paraId="4F2A0F4A" w14:textId="4943A94B" w:rsidR="00597AFA" w:rsidRDefault="00597AFA"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 xml:space="preserve">区分　</w:t>
            </w:r>
            <w:r w:rsidRPr="00402DFA">
              <w:rPr>
                <w:rFonts w:ascii="HG丸ｺﾞｼｯｸM-PRO" w:eastAsia="HG丸ｺﾞｼｯｸM-PRO" w:hAnsi="HG丸ｺﾞｼｯｸM-PRO" w:hint="eastAsia"/>
                <w:color w:val="FF0000"/>
                <w:sz w:val="18"/>
                <w:szCs w:val="16"/>
                <w:u w:val="single"/>
              </w:rPr>
              <w:t>共催</w:t>
            </w:r>
          </w:p>
        </w:tc>
      </w:tr>
      <w:tr w:rsidR="00597AFA" w:rsidRPr="00217240" w14:paraId="688F4D68" w14:textId="77777777" w:rsidTr="00C86960">
        <w:trPr>
          <w:trHeight w:val="1560"/>
        </w:trPr>
        <w:tc>
          <w:tcPr>
            <w:tcW w:w="661" w:type="pct"/>
            <w:vMerge/>
            <w:shd w:val="clear" w:color="auto" w:fill="DAEEF3" w:themeFill="accent5" w:themeFillTint="33"/>
            <w:vAlign w:val="center"/>
          </w:tcPr>
          <w:p w14:paraId="18460B3C" w14:textId="0E6293D9" w:rsidR="00597AFA" w:rsidRDefault="00597AFA" w:rsidP="00E579B8">
            <w:pPr>
              <w:spacing w:line="240" w:lineRule="exact"/>
              <w:rPr>
                <w:rFonts w:ascii="HG丸ｺﾞｼｯｸM-PRO" w:eastAsia="HG丸ｺﾞｼｯｸM-PRO" w:hAnsi="HG丸ｺﾞｼｯｸM-PRO"/>
                <w:sz w:val="18"/>
                <w:szCs w:val="18"/>
              </w:rPr>
            </w:pPr>
          </w:p>
        </w:tc>
        <w:tc>
          <w:tcPr>
            <w:tcW w:w="335" w:type="pct"/>
            <w:shd w:val="clear" w:color="auto" w:fill="DAEEF3" w:themeFill="accent5" w:themeFillTint="33"/>
            <w:vAlign w:val="center"/>
          </w:tcPr>
          <w:p w14:paraId="5229ADF3" w14:textId="77777777" w:rsidR="00597AFA" w:rsidRPr="00512693" w:rsidRDefault="00597AFA" w:rsidP="00E579B8">
            <w:pPr>
              <w:spacing w:line="240" w:lineRule="exact"/>
              <w:rPr>
                <w:rFonts w:ascii="HG丸ｺﾞｼｯｸM-PRO" w:eastAsia="HG丸ｺﾞｼｯｸM-PRO" w:hAnsi="HG丸ｺﾞｼｯｸM-PRO"/>
                <w:sz w:val="18"/>
                <w:szCs w:val="18"/>
              </w:rPr>
            </w:pPr>
          </w:p>
        </w:tc>
        <w:tc>
          <w:tcPr>
            <w:tcW w:w="383" w:type="pct"/>
            <w:shd w:val="clear" w:color="auto" w:fill="DAEEF3" w:themeFill="accent5" w:themeFillTint="33"/>
            <w:vAlign w:val="center"/>
          </w:tcPr>
          <w:p w14:paraId="2403231D" w14:textId="0B97ED9C" w:rsidR="00597AFA" w:rsidRPr="00512693" w:rsidRDefault="00597AFA" w:rsidP="00E579B8">
            <w:pPr>
              <w:spacing w:line="240" w:lineRule="exact"/>
              <w:rPr>
                <w:rFonts w:ascii="HG丸ｺﾞｼｯｸM-PRO" w:eastAsia="HG丸ｺﾞｼｯｸM-PRO" w:hAnsi="HG丸ｺﾞｼｯｸM-PRO"/>
                <w:sz w:val="16"/>
                <w:szCs w:val="16"/>
              </w:rPr>
            </w:pPr>
            <w:r w:rsidRPr="00512693">
              <w:rPr>
                <w:rFonts w:ascii="HG丸ｺﾞｼｯｸM-PRO" w:eastAsia="HG丸ｺﾞｼｯｸM-PRO" w:hAnsi="HG丸ｺﾞｼｯｸM-PRO" w:hint="eastAsia"/>
                <w:sz w:val="16"/>
                <w:szCs w:val="16"/>
              </w:rPr>
              <w:t>誤謬訂正</w:t>
            </w:r>
          </w:p>
        </w:tc>
        <w:tc>
          <w:tcPr>
            <w:tcW w:w="1821" w:type="pct"/>
            <w:shd w:val="clear" w:color="auto" w:fill="DAEEF3" w:themeFill="accent5" w:themeFillTint="33"/>
            <w:vAlign w:val="center"/>
          </w:tcPr>
          <w:p w14:paraId="7B8E5182" w14:textId="77777777" w:rsidR="00597AFA" w:rsidRDefault="00597AFA" w:rsidP="00E579B8">
            <w:pPr>
              <w:spacing w:line="240" w:lineRule="exact"/>
              <w:rPr>
                <w:rFonts w:ascii="HG丸ｺﾞｼｯｸM-PRO" w:eastAsia="HG丸ｺﾞｼｯｸM-PRO" w:hAnsi="HG丸ｺﾞｼｯｸM-PRO"/>
                <w:sz w:val="18"/>
                <w:szCs w:val="16"/>
              </w:rPr>
            </w:pPr>
            <w:r w:rsidRPr="00402DFA">
              <w:rPr>
                <w:rFonts w:ascii="HG丸ｺﾞｼｯｸM-PRO" w:eastAsia="HG丸ｺﾞｼｯｸM-PRO" w:hAnsi="HG丸ｺﾞｼｯｸM-PRO" w:hint="eastAsia"/>
                <w:sz w:val="18"/>
                <w:szCs w:val="16"/>
              </w:rPr>
              <w:t>ABCラジオスプリングフェスタ</w:t>
            </w:r>
          </w:p>
          <w:p w14:paraId="49FA9D1D" w14:textId="758A4DBC" w:rsidR="00597AFA" w:rsidRDefault="00597AFA"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実施場所</w:t>
            </w:r>
          </w:p>
          <w:p w14:paraId="2766CF3A" w14:textId="26A1ECEF" w:rsidR="00597AFA" w:rsidRDefault="00597AFA"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 xml:space="preserve">自然文化園 お祭り広場 </w:t>
            </w:r>
            <w:r w:rsidRPr="00402DFA">
              <w:rPr>
                <w:rFonts w:ascii="HG丸ｺﾞｼｯｸM-PRO" w:eastAsia="HG丸ｺﾞｼｯｸM-PRO" w:hAnsi="HG丸ｺﾞｼｯｸM-PRO" w:hint="eastAsia"/>
                <w:color w:val="FF0000"/>
                <w:sz w:val="18"/>
                <w:szCs w:val="16"/>
                <w:u w:val="single"/>
              </w:rPr>
              <w:t>ほか</w:t>
            </w:r>
          </w:p>
        </w:tc>
        <w:tc>
          <w:tcPr>
            <w:tcW w:w="1800" w:type="pct"/>
            <w:shd w:val="clear" w:color="auto" w:fill="DAEEF3" w:themeFill="accent5" w:themeFillTint="33"/>
            <w:vAlign w:val="center"/>
          </w:tcPr>
          <w:p w14:paraId="1DD9D2B4" w14:textId="77777777" w:rsidR="00597AFA" w:rsidRDefault="00597AFA" w:rsidP="00E579B8">
            <w:pPr>
              <w:spacing w:line="240" w:lineRule="exact"/>
              <w:rPr>
                <w:rFonts w:ascii="HG丸ｺﾞｼｯｸM-PRO" w:eastAsia="HG丸ｺﾞｼｯｸM-PRO" w:hAnsi="HG丸ｺﾞｼｯｸM-PRO"/>
                <w:sz w:val="18"/>
                <w:szCs w:val="16"/>
              </w:rPr>
            </w:pPr>
            <w:r w:rsidRPr="00402DFA">
              <w:rPr>
                <w:rFonts w:ascii="HG丸ｺﾞｼｯｸM-PRO" w:eastAsia="HG丸ｺﾞｼｯｸM-PRO" w:hAnsi="HG丸ｺﾞｼｯｸM-PRO" w:hint="eastAsia"/>
                <w:sz w:val="18"/>
                <w:szCs w:val="16"/>
              </w:rPr>
              <w:t>ABCラジオスプリングフェスタ</w:t>
            </w:r>
          </w:p>
          <w:p w14:paraId="0FF8224B" w14:textId="77777777" w:rsidR="00597AFA" w:rsidRDefault="00597AFA"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実施場所</w:t>
            </w:r>
          </w:p>
          <w:p w14:paraId="2E28A6AF" w14:textId="7D6E3CAE" w:rsidR="00597AFA" w:rsidRPr="00402DFA" w:rsidRDefault="00597AFA"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 xml:space="preserve">自然文化園 お祭り広場 </w:t>
            </w:r>
            <w:r w:rsidRPr="00402DFA">
              <w:rPr>
                <w:rFonts w:ascii="HG丸ｺﾞｼｯｸM-PRO" w:eastAsia="HG丸ｺﾞｼｯｸM-PRO" w:hAnsi="HG丸ｺﾞｼｯｸM-PRO" w:hint="eastAsia"/>
                <w:color w:val="FF0000"/>
                <w:sz w:val="18"/>
                <w:szCs w:val="16"/>
                <w:u w:val="single"/>
              </w:rPr>
              <w:t>EXPO</w:t>
            </w:r>
            <w:r w:rsidRPr="00402DFA">
              <w:rPr>
                <w:rFonts w:ascii="HG丸ｺﾞｼｯｸM-PRO" w:eastAsia="HG丸ｺﾞｼｯｸM-PRO" w:hAnsi="HG丸ｺﾞｼｯｸM-PRO"/>
                <w:color w:val="FF0000"/>
                <w:sz w:val="18"/>
                <w:szCs w:val="16"/>
                <w:u w:val="single"/>
              </w:rPr>
              <w:t>’</w:t>
            </w:r>
            <w:r w:rsidRPr="00402DFA">
              <w:rPr>
                <w:rFonts w:ascii="HG丸ｺﾞｼｯｸM-PRO" w:eastAsia="HG丸ｺﾞｼｯｸM-PRO" w:hAnsi="HG丸ｺﾞｼｯｸM-PRO" w:hint="eastAsia"/>
                <w:color w:val="FF0000"/>
                <w:sz w:val="18"/>
                <w:szCs w:val="16"/>
                <w:u w:val="single"/>
              </w:rPr>
              <w:t>70パビリオン</w:t>
            </w:r>
          </w:p>
        </w:tc>
      </w:tr>
      <w:tr w:rsidR="00597AFA" w:rsidRPr="00217240" w14:paraId="22C9EAD7" w14:textId="77777777" w:rsidTr="00C86960">
        <w:trPr>
          <w:trHeight w:val="1560"/>
        </w:trPr>
        <w:tc>
          <w:tcPr>
            <w:tcW w:w="661" w:type="pct"/>
            <w:vMerge/>
            <w:shd w:val="clear" w:color="auto" w:fill="DAEEF3" w:themeFill="accent5" w:themeFillTint="33"/>
            <w:vAlign w:val="center"/>
          </w:tcPr>
          <w:p w14:paraId="334EBE06" w14:textId="76CE9C02" w:rsidR="00597AFA" w:rsidRDefault="00597AFA" w:rsidP="00E579B8">
            <w:pPr>
              <w:spacing w:line="240" w:lineRule="exact"/>
              <w:rPr>
                <w:rFonts w:ascii="HG丸ｺﾞｼｯｸM-PRO" w:eastAsia="HG丸ｺﾞｼｯｸM-PRO" w:hAnsi="HG丸ｺﾞｼｯｸM-PRO"/>
                <w:sz w:val="18"/>
                <w:szCs w:val="18"/>
              </w:rPr>
            </w:pPr>
          </w:p>
        </w:tc>
        <w:tc>
          <w:tcPr>
            <w:tcW w:w="335" w:type="pct"/>
            <w:shd w:val="clear" w:color="auto" w:fill="DAEEF3" w:themeFill="accent5" w:themeFillTint="33"/>
            <w:vAlign w:val="center"/>
          </w:tcPr>
          <w:p w14:paraId="6EDCB8D4" w14:textId="77777777" w:rsidR="00597AFA" w:rsidRPr="00512693" w:rsidRDefault="00597AFA" w:rsidP="00E579B8">
            <w:pPr>
              <w:spacing w:line="240" w:lineRule="exact"/>
              <w:rPr>
                <w:rFonts w:ascii="HG丸ｺﾞｼｯｸM-PRO" w:eastAsia="HG丸ｺﾞｼｯｸM-PRO" w:hAnsi="HG丸ｺﾞｼｯｸM-PRO"/>
                <w:sz w:val="18"/>
                <w:szCs w:val="18"/>
              </w:rPr>
            </w:pPr>
          </w:p>
        </w:tc>
        <w:tc>
          <w:tcPr>
            <w:tcW w:w="383" w:type="pct"/>
            <w:shd w:val="clear" w:color="auto" w:fill="DAEEF3" w:themeFill="accent5" w:themeFillTint="33"/>
            <w:vAlign w:val="center"/>
          </w:tcPr>
          <w:p w14:paraId="24AB9640" w14:textId="270F0667" w:rsidR="00597AFA" w:rsidRPr="00512693" w:rsidRDefault="00597AFA" w:rsidP="00E579B8">
            <w:pPr>
              <w:spacing w:line="240" w:lineRule="exact"/>
              <w:rPr>
                <w:rFonts w:ascii="HG丸ｺﾞｼｯｸM-PRO" w:eastAsia="HG丸ｺﾞｼｯｸM-PRO" w:hAnsi="HG丸ｺﾞｼｯｸM-PRO"/>
                <w:sz w:val="16"/>
                <w:szCs w:val="16"/>
              </w:rPr>
            </w:pPr>
            <w:r w:rsidRPr="00512693">
              <w:rPr>
                <w:rFonts w:ascii="HG丸ｺﾞｼｯｸM-PRO" w:eastAsia="HG丸ｺﾞｼｯｸM-PRO" w:hAnsi="HG丸ｺﾞｼｯｸM-PRO" w:hint="eastAsia"/>
                <w:sz w:val="16"/>
                <w:szCs w:val="16"/>
              </w:rPr>
              <w:t>誤謬訂正</w:t>
            </w:r>
          </w:p>
        </w:tc>
        <w:tc>
          <w:tcPr>
            <w:tcW w:w="1821" w:type="pct"/>
            <w:shd w:val="clear" w:color="auto" w:fill="DAEEF3" w:themeFill="accent5" w:themeFillTint="33"/>
            <w:vAlign w:val="center"/>
          </w:tcPr>
          <w:p w14:paraId="2050594A" w14:textId="2A0B9DD4" w:rsidR="00597AFA" w:rsidRDefault="00597AFA" w:rsidP="00E579B8">
            <w:pPr>
              <w:spacing w:line="240" w:lineRule="exact"/>
              <w:rPr>
                <w:rFonts w:ascii="HG丸ｺﾞｼｯｸM-PRO" w:eastAsia="HG丸ｺﾞｼｯｸM-PRO" w:hAnsi="HG丸ｺﾞｼｯｸM-PRO"/>
                <w:sz w:val="18"/>
                <w:szCs w:val="16"/>
              </w:rPr>
            </w:pPr>
            <w:r w:rsidRPr="00374D04">
              <w:rPr>
                <w:rFonts w:ascii="HG丸ｺﾞｼｯｸM-PRO" w:eastAsia="HG丸ｺﾞｼｯｸM-PRO" w:hAnsi="HG丸ｺﾞｼｯｸM-PRO" w:hint="eastAsia"/>
                <w:sz w:val="18"/>
                <w:szCs w:val="16"/>
              </w:rPr>
              <w:t>ABC万博たこやきマラソン</w:t>
            </w:r>
          </w:p>
          <w:p w14:paraId="70BBAEBD" w14:textId="620621ED" w:rsidR="00597AFA" w:rsidRDefault="00597AFA"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名称</w:t>
            </w:r>
          </w:p>
          <w:p w14:paraId="5862224B" w14:textId="5205E13C" w:rsidR="00597AFA" w:rsidRPr="00374D04" w:rsidRDefault="00597AFA" w:rsidP="00E579B8">
            <w:pPr>
              <w:spacing w:line="240" w:lineRule="exact"/>
              <w:rPr>
                <w:rFonts w:ascii="HG丸ｺﾞｼｯｸM-PRO" w:eastAsia="HG丸ｺﾞｼｯｸM-PRO" w:hAnsi="HG丸ｺﾞｼｯｸM-PRO"/>
                <w:color w:val="FF0000"/>
                <w:sz w:val="18"/>
                <w:szCs w:val="16"/>
                <w:u w:val="single"/>
              </w:rPr>
            </w:pPr>
            <w:r w:rsidRPr="00374D04">
              <w:rPr>
                <w:rFonts w:ascii="HG丸ｺﾞｼｯｸM-PRO" w:eastAsia="HG丸ｺﾞｼｯｸM-PRO" w:hAnsi="HG丸ｺﾞｼｯｸM-PRO"/>
                <w:color w:val="FF0000"/>
                <w:sz w:val="18"/>
                <w:szCs w:val="16"/>
                <w:u w:val="single"/>
              </w:rPr>
              <w:t>H26</w:t>
            </w:r>
            <w:r w:rsidRPr="00374D04">
              <w:rPr>
                <w:rFonts w:ascii="HG丸ｺﾞｼｯｸM-PRO" w:eastAsia="HG丸ｺﾞｼｯｸM-PRO" w:hAnsi="HG丸ｺﾞｼｯｸM-PRO" w:hint="eastAsia"/>
                <w:color w:val="FF0000"/>
                <w:sz w:val="18"/>
                <w:szCs w:val="16"/>
                <w:u w:val="single"/>
              </w:rPr>
              <w:t xml:space="preserve">　ABC万博マラソン</w:t>
            </w:r>
          </w:p>
          <w:p w14:paraId="65AFEB0A" w14:textId="7E3F0E83" w:rsidR="00597AFA" w:rsidRDefault="00597AFA" w:rsidP="00E579B8">
            <w:pPr>
              <w:spacing w:line="240" w:lineRule="exact"/>
              <w:rPr>
                <w:rFonts w:ascii="HG丸ｺﾞｼｯｸM-PRO" w:eastAsia="HG丸ｺﾞｼｯｸM-PRO" w:hAnsi="HG丸ｺﾞｼｯｸM-PRO"/>
                <w:sz w:val="18"/>
                <w:szCs w:val="16"/>
              </w:rPr>
            </w:pPr>
            <w:r w:rsidRPr="00374D04">
              <w:rPr>
                <w:rFonts w:ascii="HG丸ｺﾞｼｯｸM-PRO" w:eastAsia="HG丸ｺﾞｼｯｸM-PRO" w:hAnsi="HG丸ｺﾞｼｯｸM-PRO" w:hint="eastAsia"/>
                <w:color w:val="FF0000"/>
                <w:sz w:val="18"/>
                <w:szCs w:val="16"/>
                <w:u w:val="single"/>
              </w:rPr>
              <w:t>H27・28　ABC万博たこやきマラソン</w:t>
            </w:r>
          </w:p>
        </w:tc>
        <w:tc>
          <w:tcPr>
            <w:tcW w:w="1800" w:type="pct"/>
            <w:shd w:val="clear" w:color="auto" w:fill="DAEEF3" w:themeFill="accent5" w:themeFillTint="33"/>
            <w:vAlign w:val="center"/>
          </w:tcPr>
          <w:p w14:paraId="50DEA540" w14:textId="77777777" w:rsidR="00597AFA" w:rsidRDefault="00597AFA" w:rsidP="00E579B8">
            <w:pPr>
              <w:spacing w:line="240" w:lineRule="exact"/>
              <w:rPr>
                <w:rFonts w:ascii="HG丸ｺﾞｼｯｸM-PRO" w:eastAsia="HG丸ｺﾞｼｯｸM-PRO" w:hAnsi="HG丸ｺﾞｼｯｸM-PRO"/>
                <w:sz w:val="18"/>
                <w:szCs w:val="16"/>
              </w:rPr>
            </w:pPr>
            <w:r w:rsidRPr="00374D04">
              <w:rPr>
                <w:rFonts w:ascii="HG丸ｺﾞｼｯｸM-PRO" w:eastAsia="HG丸ｺﾞｼｯｸM-PRO" w:hAnsi="HG丸ｺﾞｼｯｸM-PRO" w:hint="eastAsia"/>
                <w:sz w:val="18"/>
                <w:szCs w:val="16"/>
              </w:rPr>
              <w:t>ABC万博たこやきマラソン</w:t>
            </w:r>
          </w:p>
          <w:p w14:paraId="2EA68F02" w14:textId="77777777" w:rsidR="00597AFA" w:rsidRDefault="00597AFA" w:rsidP="00E579B8">
            <w:pPr>
              <w:spacing w:line="24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名称</w:t>
            </w:r>
          </w:p>
          <w:p w14:paraId="2B651E45" w14:textId="46C91465" w:rsidR="00597AFA" w:rsidRPr="00374D04" w:rsidRDefault="00597AFA" w:rsidP="00E579B8">
            <w:pPr>
              <w:spacing w:line="240" w:lineRule="exact"/>
              <w:rPr>
                <w:rFonts w:ascii="HG丸ｺﾞｼｯｸM-PRO" w:eastAsia="HG丸ｺﾞｼｯｸM-PRO" w:hAnsi="HG丸ｺﾞｼｯｸM-PRO"/>
                <w:color w:val="FF0000"/>
                <w:sz w:val="18"/>
                <w:szCs w:val="16"/>
                <w:u w:val="single"/>
              </w:rPr>
            </w:pPr>
            <w:r w:rsidRPr="00374D04">
              <w:rPr>
                <w:rFonts w:ascii="HG丸ｺﾞｼｯｸM-PRO" w:eastAsia="HG丸ｺﾞｼｯｸM-PRO" w:hAnsi="HG丸ｺﾞｼｯｸM-PRO" w:hint="eastAsia"/>
                <w:color w:val="FF0000"/>
                <w:sz w:val="18"/>
                <w:szCs w:val="16"/>
                <w:u w:val="single"/>
              </w:rPr>
              <w:t>ABC万博たこやきマラソン</w:t>
            </w:r>
          </w:p>
          <w:p w14:paraId="28D8DE03" w14:textId="50D3E6CF" w:rsidR="00597AFA" w:rsidRPr="00374D04" w:rsidRDefault="00597AFA" w:rsidP="00E579B8">
            <w:pPr>
              <w:spacing w:line="240" w:lineRule="exact"/>
              <w:rPr>
                <w:rFonts w:ascii="HG丸ｺﾞｼｯｸM-PRO" w:eastAsia="HG丸ｺﾞｼｯｸM-PRO" w:hAnsi="HG丸ｺﾞｼｯｸM-PRO"/>
                <w:sz w:val="18"/>
                <w:szCs w:val="16"/>
              </w:rPr>
            </w:pPr>
          </w:p>
        </w:tc>
      </w:tr>
    </w:tbl>
    <w:p w14:paraId="18396272" w14:textId="130B3B37" w:rsidR="00BC5E6C" w:rsidRDefault="00BC5E6C" w:rsidP="00E00876">
      <w:pPr>
        <w:rPr>
          <w:rFonts w:ascii="HG丸ｺﾞｼｯｸM-PRO" w:eastAsia="HG丸ｺﾞｼｯｸM-PRO" w:hAnsi="HG丸ｺﾞｼｯｸM-PRO"/>
        </w:rPr>
      </w:pPr>
    </w:p>
    <w:p w14:paraId="21596899" w14:textId="77777777" w:rsidR="00B24527" w:rsidRDefault="00B24527" w:rsidP="00E00876">
      <w:pPr>
        <w:rPr>
          <w:rFonts w:ascii="HG丸ｺﾞｼｯｸM-PRO" w:eastAsia="HG丸ｺﾞｼｯｸM-PRO" w:hAnsi="HG丸ｺﾞｼｯｸM-PRO"/>
        </w:rPr>
      </w:pPr>
    </w:p>
    <w:p w14:paraId="7CEBE918" w14:textId="77777777" w:rsidR="00B24527" w:rsidRDefault="00B24527" w:rsidP="00B24527">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t>補足説明・</w:t>
      </w:r>
      <w:r w:rsidRPr="00255AF3">
        <w:rPr>
          <w:rFonts w:ascii="HG丸ｺﾞｼｯｸM-PRO" w:eastAsia="HG丸ｺﾞｼｯｸM-PRO" w:hAnsi="HG丸ｺﾞｼｯｸM-PRO" w:hint="eastAsia"/>
          <w:sz w:val="24"/>
          <w:szCs w:val="24"/>
        </w:rPr>
        <w:t>追加</w:t>
      </w:r>
    </w:p>
    <w:tbl>
      <w:tblPr>
        <w:tblStyle w:val="a7"/>
        <w:tblW w:w="4926" w:type="pct"/>
        <w:tblLook w:val="04A0" w:firstRow="1" w:lastRow="0" w:firstColumn="1" w:lastColumn="0" w:noHBand="0" w:noVBand="1"/>
      </w:tblPr>
      <w:tblGrid>
        <w:gridCol w:w="1953"/>
        <w:gridCol w:w="1276"/>
        <w:gridCol w:w="2977"/>
        <w:gridCol w:w="8361"/>
      </w:tblGrid>
      <w:tr w:rsidR="00B24527" w:rsidRPr="00123952" w14:paraId="4F4CE855" w14:textId="77777777" w:rsidTr="003B3AA2">
        <w:trPr>
          <w:trHeight w:val="369"/>
        </w:trPr>
        <w:tc>
          <w:tcPr>
            <w:tcW w:w="670" w:type="pct"/>
            <w:shd w:val="clear" w:color="auto" w:fill="D9D9D9" w:themeFill="background1" w:themeFillShade="D9"/>
            <w:vAlign w:val="center"/>
          </w:tcPr>
          <w:p w14:paraId="015A2F3D" w14:textId="77777777" w:rsidR="00B24527" w:rsidRPr="00123952" w:rsidRDefault="00B24527" w:rsidP="003B3AA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資料名</w:t>
            </w:r>
          </w:p>
        </w:tc>
        <w:tc>
          <w:tcPr>
            <w:tcW w:w="438" w:type="pct"/>
            <w:shd w:val="clear" w:color="auto" w:fill="D9D9D9" w:themeFill="background1" w:themeFillShade="D9"/>
            <w:vAlign w:val="center"/>
          </w:tcPr>
          <w:p w14:paraId="7BD2F1D3" w14:textId="77777777" w:rsidR="00B24527" w:rsidRPr="00123952" w:rsidRDefault="00B24527" w:rsidP="003B3AA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1022" w:type="pct"/>
            <w:shd w:val="clear" w:color="auto" w:fill="D9D9D9" w:themeFill="background1" w:themeFillShade="D9"/>
            <w:vAlign w:val="center"/>
          </w:tcPr>
          <w:p w14:paraId="66943478" w14:textId="77777777" w:rsidR="00B24527" w:rsidRPr="00123952" w:rsidRDefault="00B24527" w:rsidP="003B3AA2">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hint="eastAsia"/>
                <w:szCs w:val="18"/>
              </w:rPr>
              <w:t>補足</w:t>
            </w:r>
            <w:r w:rsidRPr="00123952">
              <w:rPr>
                <w:rFonts w:ascii="HG丸ｺﾞｼｯｸM-PRO" w:eastAsia="HG丸ｺﾞｼｯｸM-PRO" w:hAnsi="HG丸ｺﾞｼｯｸM-PRO" w:hint="eastAsia"/>
                <w:szCs w:val="18"/>
              </w:rPr>
              <w:t>理由</w:t>
            </w:r>
          </w:p>
        </w:tc>
        <w:tc>
          <w:tcPr>
            <w:tcW w:w="2870" w:type="pct"/>
            <w:shd w:val="clear" w:color="auto" w:fill="D9D9D9" w:themeFill="background1" w:themeFillShade="D9"/>
            <w:vAlign w:val="center"/>
          </w:tcPr>
          <w:p w14:paraId="5EADDEE5" w14:textId="77777777" w:rsidR="00B24527" w:rsidRPr="00123952" w:rsidRDefault="00B24527" w:rsidP="003B3AA2">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hint="eastAsia"/>
                <w:szCs w:val="18"/>
              </w:rPr>
              <w:t>補足事項</w:t>
            </w:r>
          </w:p>
        </w:tc>
      </w:tr>
      <w:tr w:rsidR="00B24527" w:rsidRPr="0012632D" w14:paraId="45D6187E" w14:textId="77777777" w:rsidTr="00C86960">
        <w:trPr>
          <w:trHeight w:val="1771"/>
        </w:trPr>
        <w:tc>
          <w:tcPr>
            <w:tcW w:w="670" w:type="pct"/>
            <w:shd w:val="clear" w:color="auto" w:fill="DAEEF3" w:themeFill="accent5" w:themeFillTint="33"/>
            <w:vAlign w:val="center"/>
          </w:tcPr>
          <w:p w14:paraId="202D4E65" w14:textId="77777777" w:rsidR="00651335" w:rsidRDefault="00651335" w:rsidP="00B2452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14:paraId="4AE8C2CF" w14:textId="05253F5A" w:rsidR="00B24527" w:rsidRDefault="00B24527" w:rsidP="00B2452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募集要項</w:t>
            </w:r>
          </w:p>
          <w:p w14:paraId="5E866925" w14:textId="77777777" w:rsidR="00B24527" w:rsidRDefault="00B24527" w:rsidP="00B2452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別紙11管理マニュアル</w:t>
            </w:r>
          </w:p>
          <w:p w14:paraId="5B537F68" w14:textId="731552FE" w:rsidR="00E56480" w:rsidRDefault="00B24527" w:rsidP="00E5648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参考資料</w:t>
            </w:r>
            <w:r w:rsidR="00276F75">
              <w:rPr>
                <w:rFonts w:ascii="HG丸ｺﾞｼｯｸM-PRO" w:eastAsia="HG丸ｺﾞｼｯｸM-PRO" w:hAnsi="HG丸ｺﾞｼｯｸM-PRO" w:hint="eastAsia"/>
                <w:sz w:val="18"/>
                <w:szCs w:val="18"/>
              </w:rPr>
              <w:t>17</w:t>
            </w:r>
            <w:r w:rsidR="00E56480" w:rsidRPr="00636C77">
              <w:rPr>
                <w:rFonts w:ascii="HG丸ｺﾞｼｯｸM-PRO" w:eastAsia="HG丸ｺﾞｼｯｸM-PRO" w:hAnsi="HG丸ｺﾞｼｯｸM-PRO" w:hint="eastAsia"/>
                <w:sz w:val="18"/>
                <w:szCs w:val="18"/>
              </w:rPr>
              <w:t xml:space="preserve"> </w:t>
            </w:r>
          </w:p>
          <w:p w14:paraId="3FFC6C64" w14:textId="2D4B9AF0" w:rsidR="00E56480" w:rsidRPr="00636C77" w:rsidRDefault="00E56480" w:rsidP="00E5648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PDFファイル</w:t>
            </w:r>
          </w:p>
          <w:p w14:paraId="41B0C007" w14:textId="51D6FF22" w:rsidR="00B24527" w:rsidRPr="00636C77" w:rsidRDefault="00E56480" w:rsidP="00E5648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Wordファイル</w:t>
            </w:r>
          </w:p>
        </w:tc>
        <w:tc>
          <w:tcPr>
            <w:tcW w:w="438" w:type="pct"/>
            <w:shd w:val="clear" w:color="auto" w:fill="DAEEF3" w:themeFill="accent5" w:themeFillTint="33"/>
            <w:vAlign w:val="center"/>
          </w:tcPr>
          <w:p w14:paraId="34C3AB2E" w14:textId="66CB20D3" w:rsidR="00B24527" w:rsidRPr="00636C77" w:rsidRDefault="00B24527" w:rsidP="003B3AA2">
            <w:pPr>
              <w:spacing w:line="240" w:lineRule="exact"/>
              <w:jc w:val="left"/>
              <w:rPr>
                <w:rFonts w:ascii="HG丸ｺﾞｼｯｸM-PRO" w:eastAsia="HG丸ｺﾞｼｯｸM-PRO" w:hAnsi="HG丸ｺﾞｼｯｸM-PRO"/>
                <w:sz w:val="18"/>
                <w:szCs w:val="18"/>
              </w:rPr>
            </w:pPr>
          </w:p>
        </w:tc>
        <w:tc>
          <w:tcPr>
            <w:tcW w:w="1022" w:type="pct"/>
            <w:shd w:val="clear" w:color="auto" w:fill="DAEEF3" w:themeFill="accent5" w:themeFillTint="33"/>
            <w:vAlign w:val="center"/>
          </w:tcPr>
          <w:p w14:paraId="518AC6FF" w14:textId="77777777" w:rsidR="00B24527" w:rsidRPr="00217240" w:rsidRDefault="00B24527" w:rsidP="003B3AA2">
            <w:pPr>
              <w:spacing w:line="240" w:lineRule="exact"/>
              <w:rPr>
                <w:rFonts w:ascii="HG丸ｺﾞｼｯｸM-PRO" w:eastAsia="HG丸ｺﾞｼｯｸM-PRO" w:hAnsi="HG丸ｺﾞｼｯｸM-PRO"/>
                <w:sz w:val="16"/>
                <w:szCs w:val="18"/>
              </w:rPr>
            </w:pPr>
          </w:p>
        </w:tc>
        <w:tc>
          <w:tcPr>
            <w:tcW w:w="2870" w:type="pct"/>
            <w:shd w:val="clear" w:color="auto" w:fill="DAEEF3" w:themeFill="accent5" w:themeFillTint="33"/>
            <w:vAlign w:val="center"/>
          </w:tcPr>
          <w:p w14:paraId="540102D2" w14:textId="012D247A" w:rsidR="00B24527" w:rsidRPr="00217240" w:rsidRDefault="00B24527" w:rsidP="003B3AA2">
            <w:pPr>
              <w:spacing w:line="240" w:lineRule="exact"/>
              <w:rPr>
                <w:rFonts w:ascii="HG丸ｺﾞｼｯｸM-PRO" w:eastAsia="HG丸ｺﾞｼｯｸM-PRO" w:hAnsi="HG丸ｺﾞｼｯｸM-PRO"/>
                <w:sz w:val="16"/>
                <w:szCs w:val="18"/>
                <w:bdr w:val="single" w:sz="4" w:space="0" w:color="auto"/>
              </w:rPr>
            </w:pPr>
            <w:r>
              <w:rPr>
                <w:rFonts w:ascii="HG丸ｺﾞｼｯｸM-PRO" w:eastAsia="HG丸ｺﾞｼｯｸM-PRO" w:hAnsi="HG丸ｺﾞｼｯｸM-PRO" w:hint="eastAsia"/>
                <w:noProof/>
                <w:sz w:val="18"/>
                <w:szCs w:val="18"/>
              </w:rPr>
              <w:t>参考資料として「</w:t>
            </w:r>
            <w:r w:rsidR="00263F8D">
              <w:rPr>
                <w:rFonts w:ascii="HG丸ｺﾞｼｯｸM-PRO" w:eastAsia="HG丸ｺﾞｼｯｸM-PRO" w:hAnsi="HG丸ｺﾞｼｯｸM-PRO" w:hint="eastAsia"/>
                <w:noProof/>
                <w:sz w:val="18"/>
                <w:szCs w:val="18"/>
              </w:rPr>
              <w:t>太陽の塔施設管理エリ</w:t>
            </w:r>
            <w:r w:rsidR="00263F8D" w:rsidRPr="00263F8D">
              <w:rPr>
                <w:rFonts w:ascii="HG丸ｺﾞｼｯｸM-PRO" w:eastAsia="HG丸ｺﾞｼｯｸM-PRO" w:hAnsi="HG丸ｺﾞｼｯｸM-PRO" w:hint="eastAsia"/>
                <w:noProof/>
                <w:sz w:val="18"/>
                <w:szCs w:val="18"/>
              </w:rPr>
              <w:t>ア</w:t>
            </w:r>
            <w:r w:rsidRPr="00FC19A0">
              <w:rPr>
                <w:rFonts w:ascii="HG丸ｺﾞｼｯｸM-PRO" w:eastAsia="HG丸ｺﾞｼｯｸM-PRO" w:hAnsi="HG丸ｺﾞｼｯｸM-PRO" w:hint="eastAsia"/>
                <w:noProof/>
                <w:sz w:val="18"/>
                <w:szCs w:val="18"/>
              </w:rPr>
              <w:t>」を追加します。</w:t>
            </w:r>
          </w:p>
        </w:tc>
      </w:tr>
    </w:tbl>
    <w:p w14:paraId="7E0E6921" w14:textId="77777777" w:rsidR="00B24527" w:rsidRPr="00B24527" w:rsidRDefault="00B24527" w:rsidP="00E00876">
      <w:pPr>
        <w:rPr>
          <w:rFonts w:ascii="HG丸ｺﾞｼｯｸM-PRO" w:eastAsia="HG丸ｺﾞｼｯｸM-PRO" w:hAnsi="HG丸ｺﾞｼｯｸM-PRO"/>
        </w:rPr>
      </w:pPr>
    </w:p>
    <w:sectPr w:rsidR="00B24527" w:rsidRPr="00B24527" w:rsidSect="00DC47A3">
      <w:pgSz w:w="16838" w:h="11906" w:orient="landscape"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9F98D" w14:textId="77777777" w:rsidR="00740FBF" w:rsidRDefault="00740FBF" w:rsidP="00EF4855">
      <w:r>
        <w:separator/>
      </w:r>
    </w:p>
  </w:endnote>
  <w:endnote w:type="continuationSeparator" w:id="0">
    <w:p w14:paraId="0F0ABE2E" w14:textId="77777777" w:rsidR="00740FBF" w:rsidRDefault="00740FBF" w:rsidP="00EF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2734F" w14:textId="77777777" w:rsidR="00740FBF" w:rsidRDefault="00740FBF" w:rsidP="00EF4855">
      <w:r>
        <w:separator/>
      </w:r>
    </w:p>
  </w:footnote>
  <w:footnote w:type="continuationSeparator" w:id="0">
    <w:p w14:paraId="1CD95428" w14:textId="77777777" w:rsidR="00740FBF" w:rsidRDefault="00740FBF" w:rsidP="00EF4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10642"/>
    <w:multiLevelType w:val="hybridMultilevel"/>
    <w:tmpl w:val="BFF6DA90"/>
    <w:lvl w:ilvl="0" w:tplc="5C5238DC">
      <w:numFmt w:val="bullet"/>
      <w:lvlText w:val="※"/>
      <w:lvlJc w:val="left"/>
      <w:pPr>
        <w:ind w:left="360" w:hanging="36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55"/>
    <w:rsid w:val="00002C0D"/>
    <w:rsid w:val="00010969"/>
    <w:rsid w:val="00022770"/>
    <w:rsid w:val="00022A5D"/>
    <w:rsid w:val="00037E6E"/>
    <w:rsid w:val="00065146"/>
    <w:rsid w:val="000664D6"/>
    <w:rsid w:val="00076681"/>
    <w:rsid w:val="000813E8"/>
    <w:rsid w:val="00081C55"/>
    <w:rsid w:val="000D5825"/>
    <w:rsid w:val="000D7FA6"/>
    <w:rsid w:val="000E6142"/>
    <w:rsid w:val="001020E4"/>
    <w:rsid w:val="001177A8"/>
    <w:rsid w:val="00123615"/>
    <w:rsid w:val="00123952"/>
    <w:rsid w:val="0012632D"/>
    <w:rsid w:val="00132990"/>
    <w:rsid w:val="00134972"/>
    <w:rsid w:val="00136B82"/>
    <w:rsid w:val="00136BC7"/>
    <w:rsid w:val="001424F5"/>
    <w:rsid w:val="00145062"/>
    <w:rsid w:val="00163544"/>
    <w:rsid w:val="00176AE2"/>
    <w:rsid w:val="001A3D3A"/>
    <w:rsid w:val="001B0E79"/>
    <w:rsid w:val="001C5172"/>
    <w:rsid w:val="001C5F8C"/>
    <w:rsid w:val="001D4EE5"/>
    <w:rsid w:val="00217240"/>
    <w:rsid w:val="0023114B"/>
    <w:rsid w:val="002316D2"/>
    <w:rsid w:val="00234238"/>
    <w:rsid w:val="00254564"/>
    <w:rsid w:val="00255AF3"/>
    <w:rsid w:val="00257157"/>
    <w:rsid w:val="00263F8D"/>
    <w:rsid w:val="00270403"/>
    <w:rsid w:val="00270EBD"/>
    <w:rsid w:val="00276F75"/>
    <w:rsid w:val="002A18EE"/>
    <w:rsid w:val="002A5EBF"/>
    <w:rsid w:val="002B67E5"/>
    <w:rsid w:val="002D67E0"/>
    <w:rsid w:val="002E4E71"/>
    <w:rsid w:val="00304755"/>
    <w:rsid w:val="00331DB7"/>
    <w:rsid w:val="003614FD"/>
    <w:rsid w:val="00367CB3"/>
    <w:rsid w:val="0037372D"/>
    <w:rsid w:val="00374D04"/>
    <w:rsid w:val="003838E4"/>
    <w:rsid w:val="003875E7"/>
    <w:rsid w:val="00396A3E"/>
    <w:rsid w:val="003A0CA4"/>
    <w:rsid w:val="003B5B8C"/>
    <w:rsid w:val="003B658B"/>
    <w:rsid w:val="003B6B11"/>
    <w:rsid w:val="003B7095"/>
    <w:rsid w:val="003E2459"/>
    <w:rsid w:val="00402DFA"/>
    <w:rsid w:val="0040482E"/>
    <w:rsid w:val="00410571"/>
    <w:rsid w:val="00414153"/>
    <w:rsid w:val="0043066E"/>
    <w:rsid w:val="00430B94"/>
    <w:rsid w:val="00441010"/>
    <w:rsid w:val="0044114A"/>
    <w:rsid w:val="00447870"/>
    <w:rsid w:val="00473B91"/>
    <w:rsid w:val="00485E50"/>
    <w:rsid w:val="00486F56"/>
    <w:rsid w:val="0049207B"/>
    <w:rsid w:val="004B6782"/>
    <w:rsid w:val="004C14C7"/>
    <w:rsid w:val="004C150A"/>
    <w:rsid w:val="004C16A5"/>
    <w:rsid w:val="004C2EFF"/>
    <w:rsid w:val="004C338B"/>
    <w:rsid w:val="004C70F1"/>
    <w:rsid w:val="004D5504"/>
    <w:rsid w:val="004F3AD3"/>
    <w:rsid w:val="00505ACE"/>
    <w:rsid w:val="00512693"/>
    <w:rsid w:val="00512C23"/>
    <w:rsid w:val="00522347"/>
    <w:rsid w:val="005231E3"/>
    <w:rsid w:val="00534544"/>
    <w:rsid w:val="0053606F"/>
    <w:rsid w:val="0053637D"/>
    <w:rsid w:val="00547D34"/>
    <w:rsid w:val="005527AC"/>
    <w:rsid w:val="005619B0"/>
    <w:rsid w:val="00582AD9"/>
    <w:rsid w:val="00587F03"/>
    <w:rsid w:val="00594BB3"/>
    <w:rsid w:val="005957A1"/>
    <w:rsid w:val="00597AFA"/>
    <w:rsid w:val="005D3C98"/>
    <w:rsid w:val="005D44DB"/>
    <w:rsid w:val="005D72B2"/>
    <w:rsid w:val="005E41BC"/>
    <w:rsid w:val="00600DA1"/>
    <w:rsid w:val="006010BD"/>
    <w:rsid w:val="00636C77"/>
    <w:rsid w:val="0064160B"/>
    <w:rsid w:val="0064312E"/>
    <w:rsid w:val="00651335"/>
    <w:rsid w:val="006732DB"/>
    <w:rsid w:val="006821BD"/>
    <w:rsid w:val="00682963"/>
    <w:rsid w:val="006830A7"/>
    <w:rsid w:val="006A4B23"/>
    <w:rsid w:val="006B606A"/>
    <w:rsid w:val="006C21B1"/>
    <w:rsid w:val="006D4FFD"/>
    <w:rsid w:val="006F3C94"/>
    <w:rsid w:val="006F3FB2"/>
    <w:rsid w:val="00725F27"/>
    <w:rsid w:val="00734B24"/>
    <w:rsid w:val="00740FBF"/>
    <w:rsid w:val="00742E2D"/>
    <w:rsid w:val="007554AC"/>
    <w:rsid w:val="0075798A"/>
    <w:rsid w:val="00761EE5"/>
    <w:rsid w:val="00777376"/>
    <w:rsid w:val="00783EC8"/>
    <w:rsid w:val="00790FDF"/>
    <w:rsid w:val="007C22E3"/>
    <w:rsid w:val="007D6389"/>
    <w:rsid w:val="007D63FC"/>
    <w:rsid w:val="007E0558"/>
    <w:rsid w:val="007F09C2"/>
    <w:rsid w:val="008062FA"/>
    <w:rsid w:val="00820784"/>
    <w:rsid w:val="00832B3B"/>
    <w:rsid w:val="00834714"/>
    <w:rsid w:val="00845544"/>
    <w:rsid w:val="00854CF4"/>
    <w:rsid w:val="0086009B"/>
    <w:rsid w:val="00864F8D"/>
    <w:rsid w:val="008650FF"/>
    <w:rsid w:val="00867AA4"/>
    <w:rsid w:val="00872A9B"/>
    <w:rsid w:val="008736CF"/>
    <w:rsid w:val="00881F86"/>
    <w:rsid w:val="008A01AA"/>
    <w:rsid w:val="008A1A7F"/>
    <w:rsid w:val="008A37A5"/>
    <w:rsid w:val="008C6D1E"/>
    <w:rsid w:val="008D5C34"/>
    <w:rsid w:val="008F0EAF"/>
    <w:rsid w:val="0090580F"/>
    <w:rsid w:val="009074AC"/>
    <w:rsid w:val="009319F3"/>
    <w:rsid w:val="00933CCA"/>
    <w:rsid w:val="009466BB"/>
    <w:rsid w:val="0094786F"/>
    <w:rsid w:val="00957E97"/>
    <w:rsid w:val="00963010"/>
    <w:rsid w:val="00963CB3"/>
    <w:rsid w:val="00974450"/>
    <w:rsid w:val="00980175"/>
    <w:rsid w:val="009839E0"/>
    <w:rsid w:val="00994BC3"/>
    <w:rsid w:val="009B2946"/>
    <w:rsid w:val="009C248F"/>
    <w:rsid w:val="009C72D7"/>
    <w:rsid w:val="009F482B"/>
    <w:rsid w:val="009F57C5"/>
    <w:rsid w:val="009F71A7"/>
    <w:rsid w:val="00A0387B"/>
    <w:rsid w:val="00A11739"/>
    <w:rsid w:val="00A222A3"/>
    <w:rsid w:val="00A23A80"/>
    <w:rsid w:val="00A35341"/>
    <w:rsid w:val="00A872BF"/>
    <w:rsid w:val="00AA35B3"/>
    <w:rsid w:val="00AA3681"/>
    <w:rsid w:val="00AB4B70"/>
    <w:rsid w:val="00AE5792"/>
    <w:rsid w:val="00AE7760"/>
    <w:rsid w:val="00B0000B"/>
    <w:rsid w:val="00B005B0"/>
    <w:rsid w:val="00B0645C"/>
    <w:rsid w:val="00B1702E"/>
    <w:rsid w:val="00B24527"/>
    <w:rsid w:val="00B27359"/>
    <w:rsid w:val="00B36CCB"/>
    <w:rsid w:val="00B475DF"/>
    <w:rsid w:val="00B86A61"/>
    <w:rsid w:val="00B91C0E"/>
    <w:rsid w:val="00B97627"/>
    <w:rsid w:val="00BA5F1C"/>
    <w:rsid w:val="00BC3AC8"/>
    <w:rsid w:val="00BC5E6C"/>
    <w:rsid w:val="00BC6E84"/>
    <w:rsid w:val="00C503F4"/>
    <w:rsid w:val="00C5734B"/>
    <w:rsid w:val="00C64701"/>
    <w:rsid w:val="00C674DB"/>
    <w:rsid w:val="00C832B5"/>
    <w:rsid w:val="00C84D74"/>
    <w:rsid w:val="00C86960"/>
    <w:rsid w:val="00CB3B89"/>
    <w:rsid w:val="00CB53AF"/>
    <w:rsid w:val="00CC5583"/>
    <w:rsid w:val="00D201FC"/>
    <w:rsid w:val="00D260B3"/>
    <w:rsid w:val="00D32243"/>
    <w:rsid w:val="00D40705"/>
    <w:rsid w:val="00D54B18"/>
    <w:rsid w:val="00D60059"/>
    <w:rsid w:val="00D95DF6"/>
    <w:rsid w:val="00D97147"/>
    <w:rsid w:val="00DA168F"/>
    <w:rsid w:val="00DB6DD3"/>
    <w:rsid w:val="00DC3E33"/>
    <w:rsid w:val="00DC47A3"/>
    <w:rsid w:val="00DC5219"/>
    <w:rsid w:val="00DF1D08"/>
    <w:rsid w:val="00DF2020"/>
    <w:rsid w:val="00E00876"/>
    <w:rsid w:val="00E067BE"/>
    <w:rsid w:val="00E13FB3"/>
    <w:rsid w:val="00E22B1D"/>
    <w:rsid w:val="00E26467"/>
    <w:rsid w:val="00E32578"/>
    <w:rsid w:val="00E34D33"/>
    <w:rsid w:val="00E4276B"/>
    <w:rsid w:val="00E56480"/>
    <w:rsid w:val="00E579B8"/>
    <w:rsid w:val="00E6669C"/>
    <w:rsid w:val="00E8281A"/>
    <w:rsid w:val="00E963D0"/>
    <w:rsid w:val="00EA3245"/>
    <w:rsid w:val="00EB089C"/>
    <w:rsid w:val="00EB1819"/>
    <w:rsid w:val="00EB7192"/>
    <w:rsid w:val="00EB7FC4"/>
    <w:rsid w:val="00EC770F"/>
    <w:rsid w:val="00EE1A47"/>
    <w:rsid w:val="00EE55FE"/>
    <w:rsid w:val="00EE7F45"/>
    <w:rsid w:val="00EF4855"/>
    <w:rsid w:val="00EF6B9A"/>
    <w:rsid w:val="00F113A3"/>
    <w:rsid w:val="00F26A68"/>
    <w:rsid w:val="00F36136"/>
    <w:rsid w:val="00F56957"/>
    <w:rsid w:val="00F56EAD"/>
    <w:rsid w:val="00F642ED"/>
    <w:rsid w:val="00F7591A"/>
    <w:rsid w:val="00F77E83"/>
    <w:rsid w:val="00F8145E"/>
    <w:rsid w:val="00F9132D"/>
    <w:rsid w:val="00F9192D"/>
    <w:rsid w:val="00F92627"/>
    <w:rsid w:val="00F960F5"/>
    <w:rsid w:val="00F96480"/>
    <w:rsid w:val="00FA4B14"/>
    <w:rsid w:val="00FB6808"/>
    <w:rsid w:val="00FC1974"/>
    <w:rsid w:val="00FC19A0"/>
    <w:rsid w:val="00FE2DFA"/>
    <w:rsid w:val="00FE5630"/>
    <w:rsid w:val="00FF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39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55"/>
    <w:pPr>
      <w:tabs>
        <w:tab w:val="center" w:pos="4252"/>
        <w:tab w:val="right" w:pos="8504"/>
      </w:tabs>
      <w:snapToGrid w:val="0"/>
    </w:pPr>
  </w:style>
  <w:style w:type="character" w:customStyle="1" w:styleId="a4">
    <w:name w:val="ヘッダー (文字)"/>
    <w:basedOn w:val="a0"/>
    <w:link w:val="a3"/>
    <w:uiPriority w:val="99"/>
    <w:rsid w:val="00EF4855"/>
  </w:style>
  <w:style w:type="paragraph" w:styleId="a5">
    <w:name w:val="footer"/>
    <w:basedOn w:val="a"/>
    <w:link w:val="a6"/>
    <w:uiPriority w:val="99"/>
    <w:unhideWhenUsed/>
    <w:rsid w:val="00EF4855"/>
    <w:pPr>
      <w:tabs>
        <w:tab w:val="center" w:pos="4252"/>
        <w:tab w:val="right" w:pos="8504"/>
      </w:tabs>
      <w:snapToGrid w:val="0"/>
    </w:pPr>
  </w:style>
  <w:style w:type="character" w:customStyle="1" w:styleId="a6">
    <w:name w:val="フッター (文字)"/>
    <w:basedOn w:val="a0"/>
    <w:link w:val="a5"/>
    <w:uiPriority w:val="99"/>
    <w:rsid w:val="00EF4855"/>
  </w:style>
  <w:style w:type="table" w:styleId="a7">
    <w:name w:val="Table Grid"/>
    <w:basedOn w:val="a1"/>
    <w:uiPriority w:val="59"/>
    <w:rsid w:val="00E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EAF"/>
    <w:rPr>
      <w:rFonts w:asciiTheme="majorHAnsi" w:eastAsiaTheme="majorEastAsia" w:hAnsiTheme="majorHAnsi" w:cstheme="majorBidi"/>
      <w:sz w:val="18"/>
      <w:szCs w:val="18"/>
    </w:rPr>
  </w:style>
  <w:style w:type="paragraph" w:styleId="aa">
    <w:name w:val="List Paragraph"/>
    <w:basedOn w:val="a"/>
    <w:uiPriority w:val="34"/>
    <w:qFormat/>
    <w:rsid w:val="00F113A3"/>
    <w:pPr>
      <w:ind w:leftChars="400" w:left="840"/>
    </w:pPr>
  </w:style>
  <w:style w:type="paragraph" w:customStyle="1" w:styleId="Default">
    <w:name w:val="Default"/>
    <w:rsid w:val="006732D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b">
    <w:name w:val="No Spacing"/>
    <w:uiPriority w:val="1"/>
    <w:qFormat/>
    <w:rsid w:val="003B658B"/>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55"/>
    <w:pPr>
      <w:tabs>
        <w:tab w:val="center" w:pos="4252"/>
        <w:tab w:val="right" w:pos="8504"/>
      </w:tabs>
      <w:snapToGrid w:val="0"/>
    </w:pPr>
  </w:style>
  <w:style w:type="character" w:customStyle="1" w:styleId="a4">
    <w:name w:val="ヘッダー (文字)"/>
    <w:basedOn w:val="a0"/>
    <w:link w:val="a3"/>
    <w:uiPriority w:val="99"/>
    <w:rsid w:val="00EF4855"/>
  </w:style>
  <w:style w:type="paragraph" w:styleId="a5">
    <w:name w:val="footer"/>
    <w:basedOn w:val="a"/>
    <w:link w:val="a6"/>
    <w:uiPriority w:val="99"/>
    <w:unhideWhenUsed/>
    <w:rsid w:val="00EF4855"/>
    <w:pPr>
      <w:tabs>
        <w:tab w:val="center" w:pos="4252"/>
        <w:tab w:val="right" w:pos="8504"/>
      </w:tabs>
      <w:snapToGrid w:val="0"/>
    </w:pPr>
  </w:style>
  <w:style w:type="character" w:customStyle="1" w:styleId="a6">
    <w:name w:val="フッター (文字)"/>
    <w:basedOn w:val="a0"/>
    <w:link w:val="a5"/>
    <w:uiPriority w:val="99"/>
    <w:rsid w:val="00EF4855"/>
  </w:style>
  <w:style w:type="table" w:styleId="a7">
    <w:name w:val="Table Grid"/>
    <w:basedOn w:val="a1"/>
    <w:uiPriority w:val="59"/>
    <w:rsid w:val="00E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EAF"/>
    <w:rPr>
      <w:rFonts w:asciiTheme="majorHAnsi" w:eastAsiaTheme="majorEastAsia" w:hAnsiTheme="majorHAnsi" w:cstheme="majorBidi"/>
      <w:sz w:val="18"/>
      <w:szCs w:val="18"/>
    </w:rPr>
  </w:style>
  <w:style w:type="paragraph" w:styleId="aa">
    <w:name w:val="List Paragraph"/>
    <w:basedOn w:val="a"/>
    <w:uiPriority w:val="34"/>
    <w:qFormat/>
    <w:rsid w:val="00F113A3"/>
    <w:pPr>
      <w:ind w:leftChars="400" w:left="840"/>
    </w:pPr>
  </w:style>
  <w:style w:type="paragraph" w:customStyle="1" w:styleId="Default">
    <w:name w:val="Default"/>
    <w:rsid w:val="006732D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b">
    <w:name w:val="No Spacing"/>
    <w:uiPriority w:val="1"/>
    <w:qFormat/>
    <w:rsid w:val="003B658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73851">
      <w:bodyDiv w:val="1"/>
      <w:marLeft w:val="0"/>
      <w:marRight w:val="0"/>
      <w:marTop w:val="0"/>
      <w:marBottom w:val="0"/>
      <w:divBdr>
        <w:top w:val="none" w:sz="0" w:space="0" w:color="auto"/>
        <w:left w:val="none" w:sz="0" w:space="0" w:color="auto"/>
        <w:bottom w:val="none" w:sz="0" w:space="0" w:color="auto"/>
        <w:right w:val="none" w:sz="0" w:space="0" w:color="auto"/>
      </w:divBdr>
    </w:div>
    <w:div w:id="1681154692">
      <w:bodyDiv w:val="1"/>
      <w:marLeft w:val="0"/>
      <w:marRight w:val="0"/>
      <w:marTop w:val="0"/>
      <w:marBottom w:val="0"/>
      <w:divBdr>
        <w:top w:val="none" w:sz="0" w:space="0" w:color="auto"/>
        <w:left w:val="none" w:sz="0" w:space="0" w:color="auto"/>
        <w:bottom w:val="none" w:sz="0" w:space="0" w:color="auto"/>
        <w:right w:val="none" w:sz="0" w:space="0" w:color="auto"/>
      </w:divBdr>
    </w:div>
    <w:div w:id="168512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B366-41EC-471B-8D8C-FC378D149B06}">
  <ds:schemaRefs>
    <ds:schemaRef ds:uri="http://schemas.microsoft.com/sharepoint/v3/contenttype/forms"/>
  </ds:schemaRefs>
</ds:datastoreItem>
</file>

<file path=customXml/itemProps2.xml><?xml version="1.0" encoding="utf-8"?>
<ds:datastoreItem xmlns:ds="http://schemas.openxmlformats.org/officeDocument/2006/customXml" ds:itemID="{0AFC6AF3-3296-402E-BFD5-2AF0B9112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FC7F3D-2E34-41AE-BA06-98963EA02B3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C132891-81FB-4B77-A73F-05CB8BD5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637</Words>
  <Characters>3632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58</cp:revision>
  <cp:lastPrinted>2017-09-12T05:05:00Z</cp:lastPrinted>
  <dcterms:created xsi:type="dcterms:W3CDTF">2017-09-14T05:00:00Z</dcterms:created>
  <dcterms:modified xsi:type="dcterms:W3CDTF">2017-09-15T13:37:00Z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