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54"/>
        <w:gridCol w:w="3150"/>
        <w:gridCol w:w="756"/>
        <w:gridCol w:w="756"/>
        <w:gridCol w:w="2908"/>
        <w:gridCol w:w="1500"/>
      </w:tblGrid>
      <w:tr w:rsidR="00B13108" w:rsidRPr="00B13108" w:rsidTr="00B13108">
        <w:trPr>
          <w:trHeight w:val="795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200" w:firstLineChars="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C1:H18"/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社会教育委員名簿　　（平成28年10月31日現在）</w:t>
            </w:r>
            <w:bookmarkEnd w:id="0"/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3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専門分野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所属・職名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40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学校教育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大阪市学校図書館協議会　会長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大阪市立新北島小学校　校長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藤本　慶昭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学校教育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C07FB1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大阪府学校図書館協議会　</w:t>
            </w:r>
            <w:r w:rsidR="00C07F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役員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岸和田市立山直中学校　校長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藤田　　弘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学校教育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大阪府高等学校図書館研究会　会長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大阪府立高津高等学校　校長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村田　　徹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学校教育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一般社団法人大阪府私立幼稚園連盟</w:t>
            </w:r>
          </w:p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理事長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学校法人ひじり学園　認定こども園　せんりひじり幼稚園ひじりにじいろ</w:t>
            </w:r>
          </w:p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保育園　園長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安達　譲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社会教育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大阪公共図書館協会　会長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寝屋川市立中央図書館　館長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尾﨑　安啓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社会教育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432F60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大阪府子ども文庫連絡会</w:t>
            </w:r>
            <w:r w:rsidR="003A6E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運営委員</w:t>
            </w:r>
            <w:bookmarkStart w:id="1" w:name="_GoBack"/>
            <w:bookmarkEnd w:id="1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藤井　郁子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W w:w="139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54"/>
        <w:gridCol w:w="3150"/>
        <w:gridCol w:w="1512"/>
        <w:gridCol w:w="2908"/>
        <w:gridCol w:w="1500"/>
      </w:tblGrid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社会教育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8" w:rsidRPr="00B13108" w:rsidRDefault="00B13108" w:rsidP="00AF5955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一般財団法人大阪国際児童文学振興財団</w:t>
            </w: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br/>
              <w:t>理事・</w:t>
            </w:r>
            <w:r w:rsidR="00AF59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総括</w:t>
            </w: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専門員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土居　安子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社会教育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八尾市教育委員会事務局　教育総務部</w:t>
            </w: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br/>
              <w:t>生涯学習スポーツ課長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南　昌則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社会教育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千早赤坂村教育委員会事務局　教育課長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北浦　秀明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家庭教育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大阪府PTA協議会　副会長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後藤　充弘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学識関係者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1" w:rsidRDefault="00B13108" w:rsidP="00C07FB1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京都ノートルダム女子大学</w:t>
            </w:r>
          </w:p>
          <w:p w:rsidR="00B13108" w:rsidRPr="00B13108" w:rsidRDefault="00C07FB1" w:rsidP="00C07FB1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C07F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人間文化学部人間文化学科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C07F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教授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岩崎　れい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学識関係者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大阪樟蔭女子大学　学芸学部　教授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萩原　雅也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学識関係者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平安女学院大学　短期大学教授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金子　眞理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学識関係者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日本児童図書出版協会長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株式会社評論社　代表取締役社長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竹下　晴信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08" w:rsidRPr="00B13108" w:rsidTr="00B13108">
        <w:trPr>
          <w:trHeight w:val="7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学識関係者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大阪府書店商業組合　理事長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株式会社清風堂　代表取締役社長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B131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面屋　龍延</w:t>
            </w:r>
          </w:p>
        </w:tc>
        <w:tc>
          <w:tcPr>
            <w:tcW w:w="2908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B13108" w:rsidRPr="00B13108" w:rsidRDefault="00B13108" w:rsidP="00B13108">
            <w:pPr>
              <w:ind w:left="0"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05275" w:rsidRDefault="00305275" w:rsidP="00AD7640">
      <w:pPr>
        <w:ind w:left="252" w:hanging="252"/>
      </w:pPr>
    </w:p>
    <w:sectPr w:rsidR="00305275" w:rsidSect="00B13108">
      <w:pgSz w:w="11906" w:h="16838" w:code="9"/>
      <w:pgMar w:top="1134" w:right="1134" w:bottom="1134" w:left="1134" w:header="851" w:footer="992" w:gutter="0"/>
      <w:cols w:space="425"/>
      <w:docGrid w:type="linesAndChars" w:linePitch="36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08"/>
    <w:rsid w:val="00305275"/>
    <w:rsid w:val="003A6E75"/>
    <w:rsid w:val="004272D9"/>
    <w:rsid w:val="00432F60"/>
    <w:rsid w:val="00AD7640"/>
    <w:rsid w:val="00AF5955"/>
    <w:rsid w:val="00B13108"/>
    <w:rsid w:val="00C07FB1"/>
    <w:rsid w:val="00F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2016-11-02T04:28:00Z</cp:lastPrinted>
  <dcterms:created xsi:type="dcterms:W3CDTF">2016-11-01T08:45:00Z</dcterms:created>
  <dcterms:modified xsi:type="dcterms:W3CDTF">2016-11-02T08:56:00Z</dcterms:modified>
</cp:coreProperties>
</file>