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B88A0" w14:textId="653CFCE9" w:rsidR="004338CC" w:rsidRDefault="004338CC"/>
    <w:tbl>
      <w:tblPr>
        <w:tblStyle w:val="a3"/>
        <w:tblW w:w="0" w:type="auto"/>
        <w:tblInd w:w="108" w:type="dxa"/>
        <w:tblLook w:val="04A0" w:firstRow="1" w:lastRow="0" w:firstColumn="1" w:lastColumn="0" w:noHBand="0" w:noVBand="1"/>
      </w:tblPr>
      <w:tblGrid>
        <w:gridCol w:w="426"/>
        <w:gridCol w:w="2155"/>
        <w:gridCol w:w="3969"/>
        <w:gridCol w:w="3798"/>
      </w:tblGrid>
      <w:tr w:rsidR="00BB728C" w:rsidRPr="00005982" w14:paraId="2D220A44" w14:textId="77777777" w:rsidTr="008470B6">
        <w:tc>
          <w:tcPr>
            <w:tcW w:w="426" w:type="dxa"/>
            <w:tcBorders>
              <w:top w:val="single" w:sz="4" w:space="0" w:color="auto"/>
              <w:left w:val="single" w:sz="4" w:space="0" w:color="auto"/>
              <w:bottom w:val="single" w:sz="4" w:space="0" w:color="auto"/>
              <w:right w:val="single" w:sz="4" w:space="0" w:color="auto"/>
            </w:tcBorders>
          </w:tcPr>
          <w:p w14:paraId="1E0BA258" w14:textId="2D874138" w:rsidR="00BB728C" w:rsidRPr="00005982" w:rsidRDefault="00BB728C" w:rsidP="00BB728C">
            <w:pPr>
              <w:rPr>
                <w:rFonts w:ascii="UD デジタル 教科書体 N-B" w:eastAsia="UD デジタル 教科書体 N-B" w:hAnsi="ＭＳ Ｐゴシック"/>
              </w:rPr>
            </w:pPr>
            <w:r>
              <w:rPr>
                <w:rFonts w:ascii="UD デジタル 教科書体 N-B" w:eastAsia="UD デジタル 教科書体 N-B" w:hAnsi="ＭＳ Ｐゴシック" w:hint="eastAsia"/>
              </w:rPr>
              <w:t>１</w:t>
            </w:r>
          </w:p>
        </w:tc>
        <w:tc>
          <w:tcPr>
            <w:tcW w:w="2155" w:type="dxa"/>
            <w:tcBorders>
              <w:top w:val="single" w:sz="4" w:space="0" w:color="auto"/>
              <w:left w:val="single" w:sz="4" w:space="0" w:color="auto"/>
              <w:bottom w:val="single" w:sz="4" w:space="0" w:color="auto"/>
              <w:right w:val="single" w:sz="4" w:space="0" w:color="auto"/>
            </w:tcBorders>
          </w:tcPr>
          <w:p w14:paraId="3F5FD007" w14:textId="2E65B755" w:rsidR="00BB728C" w:rsidRPr="00005982" w:rsidRDefault="00BB728C" w:rsidP="00BB728C">
            <w:pPr>
              <w:rPr>
                <w:rFonts w:ascii="UD デジタル 教科書体 N-B" w:eastAsia="UD デジタル 教科書体 N-B" w:hAnsi="ＭＳ Ｐゴシック"/>
              </w:rPr>
            </w:pPr>
            <w:r>
              <w:rPr>
                <w:rFonts w:ascii="UD デジタル 教科書体 N-B" w:eastAsia="UD デジタル 教科書体 N-B" w:hAnsi="ＭＳ Ｐゴシック" w:hint="eastAsia"/>
              </w:rPr>
              <w:t>学校名</w:t>
            </w:r>
          </w:p>
        </w:tc>
        <w:tc>
          <w:tcPr>
            <w:tcW w:w="7767" w:type="dxa"/>
            <w:gridSpan w:val="2"/>
            <w:tcBorders>
              <w:top w:val="single" w:sz="4" w:space="0" w:color="auto"/>
              <w:left w:val="single" w:sz="4" w:space="0" w:color="auto"/>
              <w:bottom w:val="single" w:sz="4" w:space="0" w:color="auto"/>
              <w:right w:val="single" w:sz="4" w:space="0" w:color="auto"/>
            </w:tcBorders>
          </w:tcPr>
          <w:p w14:paraId="59BC7003" w14:textId="4A06A72F" w:rsidR="00BB728C" w:rsidRPr="00005982" w:rsidRDefault="00BB728C" w:rsidP="00BB728C">
            <w:pPr>
              <w:jc w:val="center"/>
              <w:rPr>
                <w:rFonts w:ascii="UD デジタル 教科書体 N-B" w:eastAsia="UD デジタル 教科書体 N-B" w:hAnsi="ＭＳ Ｐゴシック"/>
              </w:rPr>
            </w:pPr>
            <w:r>
              <w:rPr>
                <w:rFonts w:ascii="UD デジタル 教科書体 N-B" w:eastAsia="UD デジタル 教科書体 N-B" w:hAnsi="ＭＳ Ｐゴシック" w:hint="eastAsia"/>
              </w:rPr>
              <w:t>茨木支援学校</w:t>
            </w:r>
          </w:p>
        </w:tc>
      </w:tr>
      <w:tr w:rsidR="00BB728C" w:rsidRPr="00005982" w14:paraId="12BDC89A" w14:textId="77777777" w:rsidTr="008470B6">
        <w:tblPrEx>
          <w:tblCellMar>
            <w:left w:w="99" w:type="dxa"/>
            <w:right w:w="99" w:type="dxa"/>
          </w:tblCellMar>
        </w:tblPrEx>
        <w:trPr>
          <w:trHeight w:val="13290"/>
        </w:trPr>
        <w:tc>
          <w:tcPr>
            <w:tcW w:w="426" w:type="dxa"/>
            <w:tcBorders>
              <w:top w:val="single" w:sz="4" w:space="0" w:color="auto"/>
              <w:left w:val="single" w:sz="4" w:space="0" w:color="auto"/>
              <w:bottom w:val="single" w:sz="4" w:space="0" w:color="auto"/>
              <w:right w:val="single" w:sz="4" w:space="0" w:color="auto"/>
            </w:tcBorders>
          </w:tcPr>
          <w:p w14:paraId="0DF0B11E" w14:textId="0A0A500D" w:rsidR="00BB728C" w:rsidRPr="00005982" w:rsidRDefault="00BB728C" w:rsidP="00BB728C">
            <w:pPr>
              <w:rPr>
                <w:rFonts w:ascii="UD デジタル 教科書体 N-B" w:eastAsia="UD デジタル 教科書体 N-B" w:hAnsi="ＭＳ Ｐゴシック"/>
              </w:rPr>
            </w:pPr>
            <w:r>
              <w:rPr>
                <w:rFonts w:ascii="UD デジタル 教科書体 N-B" w:eastAsia="UD デジタル 教科書体 N-B" w:hAnsi="ＭＳ Ｐゴシック" w:hint="eastAsia"/>
              </w:rPr>
              <w:t>２</w:t>
            </w:r>
          </w:p>
        </w:tc>
        <w:tc>
          <w:tcPr>
            <w:tcW w:w="2155" w:type="dxa"/>
            <w:tcBorders>
              <w:top w:val="single" w:sz="4" w:space="0" w:color="auto"/>
              <w:left w:val="single" w:sz="4" w:space="0" w:color="auto"/>
              <w:bottom w:val="single" w:sz="4" w:space="0" w:color="auto"/>
              <w:right w:val="single" w:sz="4" w:space="0" w:color="auto"/>
            </w:tcBorders>
          </w:tcPr>
          <w:p w14:paraId="48ADABDC" w14:textId="77777777" w:rsidR="00BB728C" w:rsidRDefault="00BB728C" w:rsidP="00BB728C">
            <w:pPr>
              <w:rPr>
                <w:rFonts w:ascii="UD デジタル 教科書体 N-B" w:eastAsia="UD デジタル 教科書体 N-B" w:hAnsi="ＭＳ Ｐゴシック" w:hint="eastAsia"/>
                <w:b/>
                <w:bCs/>
                <w:sz w:val="22"/>
                <w:szCs w:val="24"/>
              </w:rPr>
            </w:pPr>
            <w:r>
              <w:rPr>
                <w:rFonts w:ascii="UD デジタル 教科書体 N-B" w:eastAsia="UD デジタル 教科書体 N-B" w:hAnsi="ＭＳ Ｐゴシック" w:hint="eastAsia"/>
                <w:b/>
                <w:bCs/>
                <w:sz w:val="22"/>
                <w:szCs w:val="24"/>
              </w:rPr>
              <w:t>特色ある取組み</w:t>
            </w:r>
          </w:p>
          <w:p w14:paraId="49A6E60C" w14:textId="77777777" w:rsidR="00BB728C" w:rsidRDefault="00BB728C" w:rsidP="00BB728C">
            <w:pPr>
              <w:rPr>
                <w:rFonts w:ascii="UD デジタル 教科書体 N-B" w:eastAsia="UD デジタル 教科書体 N-B" w:hAnsi="ＭＳ Ｐゴシック" w:hint="eastAsia"/>
                <w:b/>
                <w:bCs/>
                <w:sz w:val="20"/>
                <w:szCs w:val="21"/>
              </w:rPr>
            </w:pPr>
          </w:p>
          <w:p w14:paraId="22D42D02" w14:textId="77777777" w:rsidR="00BB728C" w:rsidRDefault="00BB728C" w:rsidP="00BB728C">
            <w:pPr>
              <w:rPr>
                <w:rFonts w:ascii="UD デジタル 教科書体 N-B" w:eastAsia="UD デジタル 教科書体 N-B" w:hAnsi="ＭＳ Ｐゴシック" w:hint="eastAsia"/>
                <w:b/>
                <w:bCs/>
                <w:sz w:val="20"/>
                <w:szCs w:val="21"/>
              </w:rPr>
            </w:pPr>
          </w:p>
          <w:p w14:paraId="40CF669D" w14:textId="77777777" w:rsidR="00BB728C" w:rsidRDefault="00BB728C" w:rsidP="00BB728C">
            <w:pPr>
              <w:rPr>
                <w:rFonts w:ascii="UD デジタル 教科書体 N-B" w:eastAsia="UD デジタル 教科書体 N-B" w:hAnsi="ＭＳ Ｐゴシック" w:hint="eastAsia"/>
                <w:b/>
                <w:bCs/>
                <w:sz w:val="20"/>
                <w:szCs w:val="21"/>
              </w:rPr>
            </w:pPr>
            <w:r>
              <w:rPr>
                <w:rFonts w:ascii="UD デジタル 教科書体 N-B" w:eastAsia="UD デジタル 教科書体 N-B" w:hAnsi="ＭＳ Ｐゴシック" w:hint="eastAsia"/>
                <w:b/>
                <w:bCs/>
                <w:sz w:val="20"/>
                <w:szCs w:val="21"/>
              </w:rPr>
              <w:t>実施内容</w:t>
            </w:r>
          </w:p>
          <w:p w14:paraId="6FA07A69" w14:textId="77777777" w:rsidR="00BB728C" w:rsidRDefault="00BB728C" w:rsidP="00BB728C">
            <w:pPr>
              <w:rPr>
                <w:rFonts w:ascii="UD デジタル 教科書体 N-B" w:eastAsia="UD デジタル 教科書体 N-B" w:hAnsi="ＭＳ Ｐゴシック" w:hint="eastAsia"/>
                <w:b/>
                <w:bCs/>
              </w:rPr>
            </w:pPr>
          </w:p>
          <w:p w14:paraId="7A850521" w14:textId="77777777" w:rsidR="00BB728C" w:rsidRDefault="00BB728C" w:rsidP="00BB728C">
            <w:pPr>
              <w:rPr>
                <w:rFonts w:ascii="UD デジタル 教科書体 N-B" w:eastAsia="UD デジタル 教科書体 N-B" w:hAnsi="ＭＳ Ｐゴシック" w:hint="eastAsia"/>
                <w:b/>
                <w:bCs/>
              </w:rPr>
            </w:pPr>
          </w:p>
          <w:p w14:paraId="5C22ADE9" w14:textId="77777777" w:rsidR="00BB728C" w:rsidRDefault="00BB728C" w:rsidP="00BB728C">
            <w:pPr>
              <w:rPr>
                <w:rFonts w:ascii="UD デジタル 教科書体 N-B" w:eastAsia="UD デジタル 教科書体 N-B" w:hAnsi="ＭＳ Ｐゴシック" w:hint="eastAsia"/>
                <w:b/>
                <w:bCs/>
              </w:rPr>
            </w:pPr>
          </w:p>
          <w:p w14:paraId="3976A547" w14:textId="77777777" w:rsidR="00BB728C" w:rsidRDefault="00BB728C" w:rsidP="00BB728C">
            <w:pPr>
              <w:rPr>
                <w:rFonts w:ascii="UD デジタル 教科書体 N-B" w:eastAsia="UD デジタル 教科書体 N-B" w:hAnsi="ＭＳ Ｐゴシック" w:hint="eastAsia"/>
                <w:b/>
                <w:bCs/>
              </w:rPr>
            </w:pPr>
          </w:p>
          <w:p w14:paraId="17AF6246" w14:textId="77777777" w:rsidR="00BB728C" w:rsidRDefault="00BB728C" w:rsidP="00BB728C">
            <w:pPr>
              <w:rPr>
                <w:rFonts w:ascii="UD デジタル 教科書体 N-B" w:eastAsia="UD デジタル 教科書体 N-B" w:hAnsi="ＭＳ Ｐゴシック" w:hint="eastAsia"/>
                <w:b/>
                <w:bCs/>
              </w:rPr>
            </w:pPr>
          </w:p>
          <w:p w14:paraId="3E59C3DD" w14:textId="77777777" w:rsidR="00BB728C" w:rsidRDefault="00BB728C" w:rsidP="00BB728C">
            <w:pPr>
              <w:rPr>
                <w:rFonts w:ascii="UD デジタル 教科書体 N-B" w:eastAsia="UD デジタル 教科書体 N-B" w:hAnsi="ＭＳ Ｐゴシック" w:hint="eastAsia"/>
                <w:b/>
                <w:bCs/>
              </w:rPr>
            </w:pPr>
          </w:p>
          <w:p w14:paraId="14BBC41D" w14:textId="77777777" w:rsidR="00BB728C" w:rsidRDefault="00BB728C" w:rsidP="00BB728C">
            <w:pPr>
              <w:rPr>
                <w:rFonts w:ascii="UD デジタル 教科書体 N-B" w:eastAsia="UD デジタル 教科書体 N-B" w:hAnsi="ＭＳ Ｐゴシック" w:hint="eastAsia"/>
                <w:b/>
                <w:bCs/>
              </w:rPr>
            </w:pPr>
          </w:p>
          <w:p w14:paraId="025F4350" w14:textId="77777777" w:rsidR="00BB728C" w:rsidRDefault="00BB728C" w:rsidP="00BB728C">
            <w:pPr>
              <w:rPr>
                <w:rFonts w:ascii="UD デジタル 教科書体 N-B" w:eastAsia="UD デジタル 教科書体 N-B" w:hAnsi="ＭＳ Ｐゴシック" w:hint="eastAsia"/>
                <w:b/>
                <w:bCs/>
              </w:rPr>
            </w:pPr>
          </w:p>
          <w:p w14:paraId="1BA5FF13" w14:textId="77777777" w:rsidR="00BB728C" w:rsidRDefault="00BB728C" w:rsidP="00BB728C">
            <w:pPr>
              <w:rPr>
                <w:rFonts w:ascii="UD デジタル 教科書体 N-B" w:eastAsia="UD デジタル 教科書体 N-B" w:hAnsi="ＭＳ Ｐゴシック" w:hint="eastAsia"/>
                <w:b/>
                <w:bCs/>
              </w:rPr>
            </w:pPr>
          </w:p>
          <w:p w14:paraId="4A37396C" w14:textId="77777777" w:rsidR="00BB728C" w:rsidRDefault="00BB728C" w:rsidP="00BB728C">
            <w:pPr>
              <w:rPr>
                <w:rFonts w:ascii="UD デジタル 教科書体 N-B" w:eastAsia="UD デジタル 教科書体 N-B" w:hAnsi="ＭＳ Ｐゴシック" w:hint="eastAsia"/>
                <w:b/>
                <w:bCs/>
              </w:rPr>
            </w:pPr>
          </w:p>
          <w:p w14:paraId="43A2B395" w14:textId="77777777" w:rsidR="00BB728C" w:rsidRDefault="00BB728C" w:rsidP="00BB728C">
            <w:pPr>
              <w:rPr>
                <w:rFonts w:ascii="UD デジタル 教科書体 N-B" w:eastAsia="UD デジタル 教科書体 N-B" w:hAnsi="ＭＳ Ｐゴシック" w:hint="eastAsia"/>
                <w:b/>
                <w:bCs/>
              </w:rPr>
            </w:pPr>
          </w:p>
          <w:p w14:paraId="53D042AE" w14:textId="77777777" w:rsidR="00BB728C" w:rsidRDefault="00BB728C" w:rsidP="00BB728C">
            <w:pPr>
              <w:spacing w:line="240" w:lineRule="exact"/>
              <w:rPr>
                <w:rFonts w:ascii="UD デジタル 教科書体 N-B" w:eastAsia="UD デジタル 教科書体 N-B" w:hAnsi="ＭＳ Ｐゴシック" w:hint="eastAsia"/>
                <w:b/>
                <w:bCs/>
              </w:rPr>
            </w:pPr>
          </w:p>
          <w:p w14:paraId="779AE819" w14:textId="77777777" w:rsidR="00BB728C" w:rsidRDefault="00BB728C" w:rsidP="00BB728C">
            <w:pPr>
              <w:spacing w:line="240" w:lineRule="exact"/>
              <w:rPr>
                <w:rFonts w:ascii="UD デジタル 教科書体 N-B" w:eastAsia="UD デジタル 教科書体 N-B" w:hAnsi="ＭＳ Ｐゴシック" w:hint="eastAsia"/>
                <w:b/>
                <w:bCs/>
              </w:rPr>
            </w:pPr>
          </w:p>
          <w:p w14:paraId="0CC6ED96" w14:textId="77777777" w:rsidR="00BB728C" w:rsidRDefault="00BB728C" w:rsidP="00BB728C">
            <w:pPr>
              <w:spacing w:line="240" w:lineRule="exact"/>
              <w:rPr>
                <w:rFonts w:ascii="UD デジタル 教科書体 N-B" w:eastAsia="UD デジタル 教科書体 N-B" w:hAnsi="ＭＳ Ｐゴシック" w:hint="eastAsia"/>
                <w:b/>
                <w:bCs/>
              </w:rPr>
            </w:pPr>
          </w:p>
          <w:p w14:paraId="4695598D" w14:textId="77777777" w:rsidR="00BB728C" w:rsidRDefault="00BB728C" w:rsidP="00BB728C">
            <w:pPr>
              <w:spacing w:line="240" w:lineRule="exact"/>
              <w:rPr>
                <w:rFonts w:ascii="UD デジタル 教科書体 N-B" w:eastAsia="UD デジタル 教科書体 N-B" w:hAnsi="ＭＳ Ｐゴシック" w:hint="eastAsia"/>
                <w:b/>
                <w:bCs/>
              </w:rPr>
            </w:pPr>
          </w:p>
          <w:p w14:paraId="6A9949B1" w14:textId="77777777" w:rsidR="00BB728C" w:rsidRDefault="00BB728C" w:rsidP="00BB728C">
            <w:pPr>
              <w:spacing w:line="240" w:lineRule="exact"/>
              <w:rPr>
                <w:rFonts w:ascii="UD デジタル 教科書体 N-B" w:eastAsia="UD デジタル 教科書体 N-B" w:hAnsi="ＭＳ Ｐゴシック" w:hint="eastAsia"/>
                <w:b/>
                <w:bCs/>
              </w:rPr>
            </w:pPr>
          </w:p>
          <w:p w14:paraId="15ACF27B" w14:textId="77777777" w:rsidR="00BB728C" w:rsidRDefault="00BB728C" w:rsidP="00BB728C">
            <w:pPr>
              <w:spacing w:line="240" w:lineRule="exact"/>
              <w:rPr>
                <w:rFonts w:ascii="UD デジタル 教科書体 N-B" w:eastAsia="UD デジタル 教科書体 N-B" w:hAnsi="ＭＳ Ｐゴシック" w:hint="eastAsia"/>
                <w:b/>
                <w:bCs/>
              </w:rPr>
            </w:pPr>
          </w:p>
          <w:p w14:paraId="26DF10BB" w14:textId="77777777" w:rsidR="00BB728C" w:rsidRDefault="00BB728C" w:rsidP="00BB728C">
            <w:pPr>
              <w:spacing w:line="240" w:lineRule="exact"/>
              <w:rPr>
                <w:rFonts w:ascii="UD デジタル 教科書体 N-B" w:eastAsia="UD デジタル 教科書体 N-B" w:hAnsi="ＭＳ Ｐゴシック" w:hint="eastAsia"/>
                <w:b/>
                <w:bCs/>
                <w:sz w:val="20"/>
                <w:szCs w:val="21"/>
              </w:rPr>
            </w:pPr>
          </w:p>
          <w:p w14:paraId="5691AAAD" w14:textId="77777777" w:rsidR="00BB728C" w:rsidRDefault="00BB728C" w:rsidP="00BB728C">
            <w:pPr>
              <w:spacing w:line="240" w:lineRule="exact"/>
              <w:rPr>
                <w:rFonts w:ascii="UD デジタル 教科書体 N-B" w:eastAsia="UD デジタル 教科書体 N-B" w:hAnsi="ＭＳ Ｐゴシック" w:hint="eastAsia"/>
                <w:b/>
                <w:bCs/>
                <w:sz w:val="20"/>
                <w:szCs w:val="21"/>
              </w:rPr>
            </w:pPr>
          </w:p>
          <w:p w14:paraId="2D4D9966" w14:textId="77777777" w:rsidR="00BB728C" w:rsidRDefault="00BB728C" w:rsidP="00BB728C">
            <w:pPr>
              <w:spacing w:line="240" w:lineRule="exact"/>
              <w:rPr>
                <w:rFonts w:ascii="UD デジタル 教科書体 N-B" w:eastAsia="UD デジタル 教科書体 N-B" w:hAnsi="ＭＳ Ｐゴシック" w:hint="eastAsia"/>
                <w:b/>
                <w:bCs/>
                <w:sz w:val="20"/>
                <w:szCs w:val="21"/>
              </w:rPr>
            </w:pPr>
          </w:p>
          <w:p w14:paraId="15029CC6" w14:textId="77777777" w:rsidR="00BB728C" w:rsidRDefault="00BB728C" w:rsidP="00BB728C">
            <w:pPr>
              <w:spacing w:line="240" w:lineRule="exact"/>
              <w:rPr>
                <w:rFonts w:ascii="UD デジタル 教科書体 N-B" w:eastAsia="UD デジタル 教科書体 N-B" w:hAnsi="ＭＳ Ｐゴシック" w:hint="eastAsia"/>
                <w:b/>
                <w:bCs/>
                <w:sz w:val="20"/>
                <w:szCs w:val="21"/>
              </w:rPr>
            </w:pPr>
          </w:p>
          <w:p w14:paraId="20450CAE" w14:textId="77777777" w:rsidR="00BB728C" w:rsidRDefault="00BB728C" w:rsidP="00BB728C">
            <w:pPr>
              <w:spacing w:line="240" w:lineRule="exact"/>
              <w:rPr>
                <w:rFonts w:ascii="UD デジタル 教科書体 N-B" w:eastAsia="UD デジタル 教科書体 N-B" w:hAnsi="ＭＳ Ｐゴシック" w:hint="eastAsia"/>
                <w:b/>
                <w:bCs/>
                <w:sz w:val="20"/>
                <w:szCs w:val="21"/>
              </w:rPr>
            </w:pPr>
          </w:p>
          <w:p w14:paraId="14044442" w14:textId="77777777" w:rsidR="00BB728C" w:rsidRDefault="00BB728C" w:rsidP="00BB728C">
            <w:pPr>
              <w:spacing w:line="240" w:lineRule="exact"/>
              <w:rPr>
                <w:rFonts w:ascii="UD デジタル 教科書体 N-B" w:eastAsia="UD デジタル 教科書体 N-B" w:hAnsi="ＭＳ Ｐゴシック" w:hint="eastAsia"/>
                <w:b/>
                <w:bCs/>
                <w:sz w:val="22"/>
                <w:szCs w:val="24"/>
              </w:rPr>
            </w:pPr>
            <w:r>
              <w:rPr>
                <w:rFonts w:ascii="UD デジタル 教科書体 N-B" w:eastAsia="UD デジタル 教科書体 N-B" w:hAnsi="ＭＳ Ｐゴシック" w:hint="eastAsia"/>
                <w:b/>
                <w:bCs/>
                <w:sz w:val="22"/>
                <w:szCs w:val="24"/>
              </w:rPr>
              <w:t>特色ある取組み</w:t>
            </w:r>
          </w:p>
          <w:p w14:paraId="02BB51AD" w14:textId="77777777" w:rsidR="00BB728C" w:rsidRDefault="00BB728C" w:rsidP="00BB728C">
            <w:pPr>
              <w:spacing w:line="240" w:lineRule="exact"/>
              <w:rPr>
                <w:rFonts w:ascii="UD デジタル 教科書体 N-B" w:eastAsia="UD デジタル 教科書体 N-B" w:hAnsi="ＭＳ Ｐゴシック" w:hint="eastAsia"/>
                <w:b/>
                <w:bCs/>
                <w:sz w:val="20"/>
                <w:szCs w:val="21"/>
              </w:rPr>
            </w:pPr>
            <w:r>
              <w:rPr>
                <w:rFonts w:ascii="UD デジタル 教科書体 N-B" w:eastAsia="UD デジタル 教科書体 N-B" w:hAnsi="ＭＳ Ｐゴシック" w:hint="eastAsia"/>
                <w:b/>
                <w:bCs/>
                <w:sz w:val="20"/>
                <w:szCs w:val="21"/>
              </w:rPr>
              <w:t>実施内容</w:t>
            </w:r>
          </w:p>
          <w:p w14:paraId="67390814" w14:textId="77777777" w:rsidR="00BB728C" w:rsidRDefault="00BB728C" w:rsidP="00BB728C">
            <w:pPr>
              <w:spacing w:line="240" w:lineRule="exact"/>
              <w:rPr>
                <w:rFonts w:ascii="UD デジタル 教科書体 N-B" w:eastAsia="UD デジタル 教科書体 N-B" w:hAnsi="ＭＳ Ｐゴシック" w:hint="eastAsia"/>
                <w:b/>
                <w:bCs/>
              </w:rPr>
            </w:pPr>
          </w:p>
          <w:p w14:paraId="11F7C3E2" w14:textId="77777777" w:rsidR="00BB728C" w:rsidRDefault="00BB728C" w:rsidP="00BB728C">
            <w:pPr>
              <w:spacing w:line="240" w:lineRule="exact"/>
              <w:rPr>
                <w:rFonts w:ascii="UD デジタル 教科書体 N-B" w:eastAsia="UD デジタル 教科書体 N-B" w:hAnsi="ＭＳ Ｐゴシック" w:hint="eastAsia"/>
                <w:b/>
                <w:bCs/>
              </w:rPr>
            </w:pPr>
          </w:p>
          <w:p w14:paraId="69226CB2" w14:textId="77777777" w:rsidR="00BB728C" w:rsidRDefault="00BB728C" w:rsidP="00BB728C">
            <w:pPr>
              <w:spacing w:line="240" w:lineRule="exact"/>
              <w:rPr>
                <w:rFonts w:ascii="UD デジタル 教科書体 N-B" w:eastAsia="UD デジタル 教科書体 N-B" w:hAnsi="ＭＳ Ｐゴシック" w:hint="eastAsia"/>
                <w:b/>
                <w:bCs/>
              </w:rPr>
            </w:pPr>
          </w:p>
          <w:p w14:paraId="68B0E053" w14:textId="77777777" w:rsidR="00BB728C" w:rsidRDefault="00BB728C" w:rsidP="00BB728C">
            <w:pPr>
              <w:spacing w:line="240" w:lineRule="exact"/>
              <w:rPr>
                <w:rFonts w:ascii="UD デジタル 教科書体 N-B" w:eastAsia="UD デジタル 教科書体 N-B" w:hAnsi="ＭＳ Ｐゴシック" w:hint="eastAsia"/>
                <w:b/>
                <w:bCs/>
              </w:rPr>
            </w:pPr>
          </w:p>
          <w:p w14:paraId="649AAD10" w14:textId="77777777" w:rsidR="00BB728C" w:rsidRDefault="00BB728C" w:rsidP="00BB728C">
            <w:pPr>
              <w:spacing w:line="240" w:lineRule="exact"/>
              <w:rPr>
                <w:rFonts w:ascii="UD デジタル 教科書体 N-B" w:eastAsia="UD デジタル 教科書体 N-B" w:hAnsi="ＭＳ Ｐゴシック" w:hint="eastAsia"/>
                <w:b/>
                <w:bCs/>
              </w:rPr>
            </w:pPr>
          </w:p>
          <w:p w14:paraId="1CEE21A5" w14:textId="77777777" w:rsidR="00BB728C" w:rsidRDefault="00BB728C" w:rsidP="00BB728C">
            <w:pPr>
              <w:spacing w:line="240" w:lineRule="exact"/>
              <w:rPr>
                <w:rFonts w:ascii="UD デジタル 教科書体 N-B" w:eastAsia="UD デジタル 教科書体 N-B" w:hAnsi="ＭＳ Ｐゴシック" w:hint="eastAsia"/>
                <w:b/>
                <w:bCs/>
              </w:rPr>
            </w:pPr>
          </w:p>
          <w:p w14:paraId="768D80D1" w14:textId="77777777" w:rsidR="00BB728C" w:rsidRDefault="00BB728C" w:rsidP="00BB728C">
            <w:pPr>
              <w:spacing w:line="240" w:lineRule="exact"/>
              <w:rPr>
                <w:rFonts w:ascii="UD デジタル 教科書体 N-B" w:eastAsia="UD デジタル 教科書体 N-B" w:hAnsi="ＭＳ Ｐゴシック" w:hint="eastAsia"/>
                <w:b/>
                <w:bCs/>
              </w:rPr>
            </w:pPr>
          </w:p>
          <w:p w14:paraId="2D93D5E0" w14:textId="77777777" w:rsidR="00BB728C" w:rsidRDefault="00BB728C" w:rsidP="00BB728C">
            <w:pPr>
              <w:spacing w:line="240" w:lineRule="exact"/>
              <w:rPr>
                <w:rFonts w:ascii="UD デジタル 教科書体 N-B" w:eastAsia="UD デジタル 教科書体 N-B" w:hAnsi="ＭＳ Ｐゴシック" w:hint="eastAsia"/>
                <w:b/>
                <w:bCs/>
              </w:rPr>
            </w:pPr>
          </w:p>
          <w:p w14:paraId="1B80C745" w14:textId="77777777" w:rsidR="00BB728C" w:rsidRDefault="00BB728C" w:rsidP="00BB728C">
            <w:pPr>
              <w:spacing w:line="240" w:lineRule="exact"/>
              <w:rPr>
                <w:rFonts w:ascii="UD デジタル 教科書体 N-B" w:eastAsia="UD デジタル 教科書体 N-B" w:hAnsi="ＭＳ Ｐゴシック" w:hint="eastAsia"/>
                <w:b/>
                <w:bCs/>
              </w:rPr>
            </w:pPr>
          </w:p>
          <w:p w14:paraId="36697430" w14:textId="77777777" w:rsidR="00BB728C" w:rsidRDefault="00BB728C" w:rsidP="00BB728C">
            <w:pPr>
              <w:spacing w:line="240" w:lineRule="exact"/>
              <w:rPr>
                <w:rFonts w:ascii="UD デジタル 教科書体 N-B" w:eastAsia="UD デジタル 教科書体 N-B" w:hAnsi="ＭＳ Ｐゴシック" w:hint="eastAsia"/>
                <w:b/>
                <w:bCs/>
              </w:rPr>
            </w:pPr>
          </w:p>
          <w:p w14:paraId="069B3247" w14:textId="77777777" w:rsidR="00BB728C" w:rsidRDefault="00BB728C" w:rsidP="00BB728C">
            <w:pPr>
              <w:spacing w:line="240" w:lineRule="exact"/>
              <w:rPr>
                <w:rFonts w:ascii="UD デジタル 教科書体 N-B" w:eastAsia="UD デジタル 教科書体 N-B" w:hAnsi="ＭＳ Ｐゴシック" w:hint="eastAsia"/>
                <w:b/>
                <w:bCs/>
                <w:sz w:val="22"/>
                <w:szCs w:val="24"/>
              </w:rPr>
            </w:pPr>
            <w:r>
              <w:rPr>
                <w:rFonts w:ascii="UD デジタル 教科書体 N-B" w:eastAsia="UD デジタル 教科書体 N-B" w:hAnsi="ＭＳ Ｐゴシック" w:hint="eastAsia"/>
                <w:b/>
                <w:bCs/>
                <w:sz w:val="22"/>
                <w:szCs w:val="24"/>
              </w:rPr>
              <w:t>特色ある取組み</w:t>
            </w:r>
          </w:p>
          <w:p w14:paraId="0AE4834C" w14:textId="77777777" w:rsidR="00BB728C" w:rsidRDefault="00BB728C" w:rsidP="00BB728C">
            <w:pPr>
              <w:spacing w:line="240" w:lineRule="exact"/>
              <w:rPr>
                <w:rFonts w:ascii="UD デジタル 教科書体 N-B" w:eastAsia="UD デジタル 教科書体 N-B" w:hAnsi="ＭＳ Ｐゴシック" w:hint="eastAsia"/>
                <w:b/>
                <w:bCs/>
                <w:sz w:val="20"/>
                <w:szCs w:val="21"/>
              </w:rPr>
            </w:pPr>
            <w:r>
              <w:rPr>
                <w:rFonts w:ascii="UD デジタル 教科書体 N-B" w:eastAsia="UD デジタル 教科書体 N-B" w:hAnsi="ＭＳ Ｐゴシック" w:hint="eastAsia"/>
                <w:b/>
                <w:bCs/>
                <w:sz w:val="20"/>
                <w:szCs w:val="21"/>
              </w:rPr>
              <w:t>実施内容</w:t>
            </w:r>
          </w:p>
          <w:p w14:paraId="7B8DA23E" w14:textId="77777777" w:rsidR="00BB728C" w:rsidRDefault="00BB728C" w:rsidP="00BB728C">
            <w:pPr>
              <w:spacing w:line="240" w:lineRule="exact"/>
              <w:rPr>
                <w:rFonts w:ascii="UD デジタル 教科書体 N-B" w:eastAsia="UD デジタル 教科書体 N-B" w:hAnsi="ＭＳ Ｐゴシック" w:hint="eastAsia"/>
                <w:b/>
                <w:bCs/>
              </w:rPr>
            </w:pPr>
          </w:p>
          <w:p w14:paraId="0396281A" w14:textId="77777777" w:rsidR="00BB728C" w:rsidRDefault="00BB728C" w:rsidP="00BB728C">
            <w:pPr>
              <w:spacing w:line="240" w:lineRule="exact"/>
              <w:rPr>
                <w:rFonts w:ascii="UD デジタル 教科書体 N-B" w:eastAsia="UD デジタル 教科書体 N-B" w:hAnsi="ＭＳ Ｐゴシック" w:hint="eastAsia"/>
                <w:b/>
                <w:bCs/>
              </w:rPr>
            </w:pPr>
          </w:p>
          <w:p w14:paraId="328D1F6C" w14:textId="77777777" w:rsidR="00BB728C" w:rsidRDefault="00BB728C" w:rsidP="00BB728C">
            <w:pPr>
              <w:spacing w:line="240" w:lineRule="exact"/>
              <w:rPr>
                <w:rFonts w:ascii="UD デジタル 教科書体 N-B" w:eastAsia="UD デジタル 教科書体 N-B" w:hAnsi="ＭＳ Ｐゴシック" w:hint="eastAsia"/>
                <w:b/>
                <w:bCs/>
              </w:rPr>
            </w:pPr>
          </w:p>
          <w:p w14:paraId="6AFB51FE" w14:textId="77777777" w:rsidR="00BB728C" w:rsidRDefault="00BB728C" w:rsidP="00BB728C">
            <w:pPr>
              <w:spacing w:line="240" w:lineRule="exact"/>
              <w:rPr>
                <w:rFonts w:ascii="UD デジタル 教科書体 N-B" w:eastAsia="UD デジタル 教科書体 N-B" w:hAnsi="ＭＳ Ｐゴシック" w:hint="eastAsia"/>
                <w:b/>
                <w:bCs/>
              </w:rPr>
            </w:pPr>
          </w:p>
          <w:p w14:paraId="46855C5B" w14:textId="77777777" w:rsidR="00BB728C" w:rsidRDefault="00BB728C" w:rsidP="00BB728C">
            <w:pPr>
              <w:spacing w:line="240" w:lineRule="exact"/>
              <w:rPr>
                <w:rFonts w:ascii="UD デジタル 教科書体 N-B" w:eastAsia="UD デジタル 教科書体 N-B" w:hAnsi="ＭＳ Ｐゴシック" w:hint="eastAsia"/>
                <w:b/>
                <w:bCs/>
              </w:rPr>
            </w:pPr>
          </w:p>
          <w:p w14:paraId="12DF3706" w14:textId="448B59F9" w:rsidR="00BB728C" w:rsidRPr="008278EB" w:rsidRDefault="00BB728C" w:rsidP="00BB728C">
            <w:pPr>
              <w:rPr>
                <w:rFonts w:ascii="UD デジタル 教科書体 N-B" w:eastAsia="UD デジタル 教科書体 N-B" w:hAnsi="ＭＳ Ｐゴシック"/>
                <w:b/>
                <w:bCs/>
                <w:szCs w:val="24"/>
              </w:rPr>
            </w:pPr>
          </w:p>
        </w:tc>
        <w:tc>
          <w:tcPr>
            <w:tcW w:w="3969" w:type="dxa"/>
            <w:tcBorders>
              <w:top w:val="single" w:sz="4" w:space="0" w:color="auto"/>
              <w:left w:val="single" w:sz="4" w:space="0" w:color="auto"/>
              <w:bottom w:val="single" w:sz="4" w:space="0" w:color="auto"/>
              <w:right w:val="single" w:sz="4" w:space="0" w:color="auto"/>
            </w:tcBorders>
          </w:tcPr>
          <w:p w14:paraId="5CBD2FDC" w14:textId="77777777" w:rsidR="00BB728C" w:rsidRDefault="00BB728C" w:rsidP="00BB728C">
            <w:pPr>
              <w:rPr>
                <w:rFonts w:ascii="UD デジタル 教科書体 N-B" w:eastAsia="UD デジタル 教科書体 N-B" w:hAnsi="ＭＳ Ｐゴシック" w:hint="eastAsia"/>
                <w:sz w:val="22"/>
                <w:szCs w:val="24"/>
              </w:rPr>
            </w:pPr>
            <w:r>
              <w:rPr>
                <w:rFonts w:ascii="UD デジタル 教科書体 N-B" w:eastAsia="UD デジタル 教科書体 N-B" w:hAnsi="ＭＳ Ｐゴシック" w:hint="eastAsia"/>
                <w:sz w:val="22"/>
                <w:szCs w:val="24"/>
              </w:rPr>
              <w:t>【地域交流】</w:t>
            </w:r>
          </w:p>
          <w:p w14:paraId="60E1EF40" w14:textId="77777777" w:rsidR="00BB728C" w:rsidRDefault="00BB728C" w:rsidP="00BB728C">
            <w:pPr>
              <w:rPr>
                <w:rFonts w:ascii="UD デジタル 教科書体 N-B" w:eastAsia="UD デジタル 教科書体 N-B" w:hAnsi="ＭＳ Ｐゴシック" w:hint="eastAsia"/>
                <w:sz w:val="22"/>
                <w:szCs w:val="24"/>
              </w:rPr>
            </w:pPr>
            <w:r>
              <w:rPr>
                <w:rFonts w:ascii="UD デジタル 教科書体 N-B" w:eastAsia="UD デジタル 教科書体 N-B" w:hAnsi="ＭＳ Ｐゴシック" w:hint="eastAsia"/>
                <w:sz w:val="22"/>
                <w:szCs w:val="24"/>
              </w:rPr>
              <w:t>【芋の苗植え】</w:t>
            </w:r>
          </w:p>
          <w:p w14:paraId="56A44C68" w14:textId="77777777" w:rsidR="00BB728C" w:rsidRDefault="00BB728C" w:rsidP="00BB728C">
            <w:pPr>
              <w:rPr>
                <w:rFonts w:ascii="UD デジタル 教科書体 N-B" w:eastAsia="UD デジタル 教科書体 N-B" w:hAnsi="ＭＳ Ｐゴシック" w:hint="eastAsia"/>
                <w:sz w:val="22"/>
                <w:szCs w:val="24"/>
              </w:rPr>
            </w:pPr>
            <w:r>
              <w:rPr>
                <w:rFonts w:ascii="UD デジタル 教科書体 N-B" w:eastAsia="UD デジタル 教科書体 N-B" w:hAnsi="ＭＳ Ｐゴシック" w:hint="eastAsia"/>
                <w:sz w:val="22"/>
                <w:szCs w:val="24"/>
              </w:rPr>
              <w:t>【芋ほり大会】</w:t>
            </w:r>
          </w:p>
          <w:p w14:paraId="781409AB" w14:textId="77777777" w:rsidR="00BB728C" w:rsidRDefault="00BB728C" w:rsidP="00BB728C">
            <w:pPr>
              <w:spacing w:line="240" w:lineRule="exact"/>
              <w:rPr>
                <w:rFonts w:ascii="UD デジタル 教科書体 N-B" w:eastAsia="UD デジタル 教科書体 N-B" w:hAnsi="ＭＳ Ｐゴシック" w:hint="eastAsia"/>
                <w:sz w:val="20"/>
                <w:szCs w:val="21"/>
              </w:rPr>
            </w:pPr>
            <w:r>
              <w:rPr>
                <w:rFonts w:ascii="UD デジタル 教科書体 N-B" w:eastAsia="UD デジタル 教科書体 N-B" w:hAnsi="ＭＳ Ｐゴシック" w:hint="eastAsia"/>
                <w:sz w:val="20"/>
                <w:szCs w:val="21"/>
              </w:rPr>
              <w:t>本校では長年にわたり、地域の方々に様々な活動の協力や取組みの提供をいただき、教育活動の充実に支援をいただいております。</w:t>
            </w:r>
          </w:p>
          <w:p w14:paraId="33C3E7CC" w14:textId="77777777" w:rsidR="00BB728C" w:rsidRDefault="00BB728C" w:rsidP="00BB728C">
            <w:pPr>
              <w:rPr>
                <w:rFonts w:ascii="UD デジタル 教科書体 N-B" w:eastAsia="UD デジタル 教科書体 N-B" w:hAnsi="ＭＳ Ｐゴシック" w:hint="eastAsia"/>
              </w:rPr>
            </w:pPr>
          </w:p>
          <w:p w14:paraId="7DA04E8E" w14:textId="77777777" w:rsidR="00BB728C" w:rsidRDefault="00BB728C" w:rsidP="00BB728C">
            <w:pPr>
              <w:spacing w:line="240" w:lineRule="exact"/>
              <w:rPr>
                <w:rFonts w:ascii="UD デジタル 教科書体 N-B" w:eastAsia="UD デジタル 教科書体 N-B" w:hAnsi="ＭＳ Ｐゴシック" w:hint="eastAsia"/>
                <w:sz w:val="20"/>
                <w:szCs w:val="21"/>
              </w:rPr>
            </w:pPr>
            <w:r>
              <w:rPr>
                <w:rFonts w:ascii="UD デジタル 教科書体 N-B" w:eastAsia="UD デジタル 教科書体 N-B" w:hAnsi="ＭＳ Ｐゴシック" w:hint="eastAsia"/>
                <w:sz w:val="20"/>
                <w:szCs w:val="21"/>
              </w:rPr>
              <w:t>地域の方々に芋苗の提供や畑づくりのご協力を頂き、５月に地域の方々とともに小学部の児童が芋苗植えを行っています。</w:t>
            </w:r>
          </w:p>
          <w:p w14:paraId="09F28870" w14:textId="77777777" w:rsidR="00BB728C" w:rsidRDefault="00BB728C" w:rsidP="00BB728C">
            <w:pPr>
              <w:spacing w:line="240" w:lineRule="exact"/>
              <w:rPr>
                <w:rFonts w:ascii="UD デジタル 教科書体 N-B" w:eastAsia="UD デジタル 教科書体 N-B" w:hAnsi="ＭＳ Ｐゴシック" w:hint="eastAsia"/>
                <w:sz w:val="20"/>
                <w:szCs w:val="21"/>
              </w:rPr>
            </w:pPr>
            <w:r>
              <w:rPr>
                <w:rFonts w:ascii="UD デジタル 教科書体 N-B" w:eastAsia="UD デジタル 教科書体 N-B" w:hAnsi="ＭＳ Ｐゴシック" w:hint="eastAsia"/>
                <w:sz w:val="20"/>
                <w:szCs w:val="21"/>
              </w:rPr>
              <w:t>今年度は、天候もよく予定通りの日程で５月に芋苗植えを行うことができました。翌日の苗植え活動に備え、前日には畑の耕運など地域の方々が入念な下準備をしてくださりました。当日、小学部の児童は、地域の方々に植え方を教えてもらいながら苗植え作業を体験し、地域の方々とも交流を深めながら活動することができました。</w:t>
            </w:r>
          </w:p>
          <w:p w14:paraId="3868E510" w14:textId="77777777" w:rsidR="00BB728C" w:rsidRDefault="00BB728C" w:rsidP="00BB728C">
            <w:pPr>
              <w:spacing w:line="240" w:lineRule="exact"/>
              <w:rPr>
                <w:rFonts w:ascii="UD デジタル 教科書体 N-B" w:eastAsia="UD デジタル 教科書体 N-B" w:hAnsi="ＭＳ Ｐゴシック" w:hint="eastAsia"/>
                <w:sz w:val="20"/>
                <w:szCs w:val="21"/>
              </w:rPr>
            </w:pPr>
            <w:r>
              <w:rPr>
                <w:rFonts w:ascii="UD デジタル 教科書体 N-B" w:eastAsia="UD デジタル 教科書体 N-B" w:hAnsi="ＭＳ Ｐゴシック" w:hint="eastAsia"/>
                <w:sz w:val="20"/>
                <w:szCs w:val="21"/>
              </w:rPr>
              <w:t>10月には地域の方々と一緒に芋ほりの交流を実施しました。児童の活動開始時間までに、早い時間から地域の方々が土を柔らかくしたり、深く埋まった芋を児童が取りやすいように掘り上げてもらったり、たくさんのサポートをいただきました。</w:t>
            </w:r>
          </w:p>
          <w:p w14:paraId="2B286F61" w14:textId="77777777" w:rsidR="00BB728C" w:rsidRDefault="00BB728C" w:rsidP="00BB728C">
            <w:pPr>
              <w:spacing w:line="240" w:lineRule="exact"/>
              <w:rPr>
                <w:rFonts w:ascii="UD デジタル 教科書体 N-B" w:eastAsia="UD デジタル 教科書体 N-B" w:hAnsi="ＭＳ Ｐゴシック" w:hint="eastAsia"/>
                <w:sz w:val="20"/>
                <w:szCs w:val="21"/>
              </w:rPr>
            </w:pPr>
            <w:r>
              <w:rPr>
                <w:rFonts w:ascii="UD デジタル 教科書体 N-B" w:eastAsia="UD デジタル 教科書体 N-B" w:hAnsi="ＭＳ Ｐゴシック" w:hint="eastAsia"/>
                <w:sz w:val="20"/>
                <w:szCs w:val="21"/>
              </w:rPr>
              <w:t>児童たちは、芋がある場所を教えてもらいながら、芋を探したり手を添えてもらって一緒に見つけた芋を引き抜いたり、地域の方々と楽しくお話をしながらたくさんの芋を収穫することができました。</w:t>
            </w:r>
          </w:p>
          <w:p w14:paraId="4945AA8A" w14:textId="77777777" w:rsidR="00BB728C" w:rsidRDefault="00BB728C" w:rsidP="00BB728C">
            <w:pPr>
              <w:spacing w:line="240" w:lineRule="exact"/>
              <w:rPr>
                <w:rFonts w:ascii="UD デジタル 教科書体 N-B" w:eastAsia="UD デジタル 教科書体 N-B" w:hAnsi="ＭＳ Ｐゴシック" w:hint="eastAsia"/>
                <w:sz w:val="20"/>
                <w:szCs w:val="21"/>
              </w:rPr>
            </w:pPr>
          </w:p>
          <w:p w14:paraId="10AC42DB" w14:textId="77777777" w:rsidR="00BB728C" w:rsidRDefault="00BB728C" w:rsidP="00BB728C">
            <w:pPr>
              <w:rPr>
                <w:rFonts w:ascii="UD デジタル 教科書体 N-B" w:eastAsia="UD デジタル 教科書体 N-B" w:hAnsi="ＭＳ Ｐゴシック" w:hint="eastAsia"/>
                <w:sz w:val="22"/>
                <w:szCs w:val="24"/>
              </w:rPr>
            </w:pPr>
            <w:r>
              <w:rPr>
                <w:rFonts w:ascii="UD デジタル 教科書体 N-B" w:eastAsia="UD デジタル 教科書体 N-B" w:hAnsi="ＭＳ Ｐゴシック" w:hint="eastAsia"/>
                <w:sz w:val="22"/>
                <w:szCs w:val="24"/>
              </w:rPr>
              <w:t>【ひまわりフェスタ】</w:t>
            </w:r>
          </w:p>
          <w:p w14:paraId="3B8D936A" w14:textId="77777777" w:rsidR="00BB728C" w:rsidRDefault="00BB728C" w:rsidP="00BB728C">
            <w:pPr>
              <w:spacing w:line="240" w:lineRule="exact"/>
              <w:rPr>
                <w:rFonts w:ascii="UD デジタル 教科書体 N-B" w:eastAsia="UD デジタル 教科書体 N-B" w:hAnsi="ＭＳ Ｐゴシック" w:hint="eastAsia"/>
                <w:sz w:val="20"/>
                <w:szCs w:val="21"/>
              </w:rPr>
            </w:pPr>
            <w:r>
              <w:rPr>
                <w:rFonts w:ascii="UD デジタル 教科書体 N-B" w:eastAsia="UD デジタル 教科書体 N-B" w:hAnsi="ＭＳ Ｐゴシック" w:hint="eastAsia"/>
                <w:sz w:val="20"/>
                <w:szCs w:val="21"/>
              </w:rPr>
              <w:t>本校の夏祭り行事「ひまわりフェスタ」にて、地域の方々にゲームコーナーの運営を担っていただきました。ゲームコーナーを順に回ってくる児童生徒たちに、ゲームの説明をしたり、一緒にゲームを盛り上げてくださったり、共に楽しんでいただきました。また、一人ひとりに景品の準備もしていただきました。子どもたちは楽しい夏のひと時を過ごすことができました。</w:t>
            </w:r>
          </w:p>
          <w:p w14:paraId="415D2AC4" w14:textId="77777777" w:rsidR="00BB728C" w:rsidRDefault="00BB728C" w:rsidP="00BB728C">
            <w:pPr>
              <w:spacing w:line="240" w:lineRule="exact"/>
              <w:rPr>
                <w:rFonts w:ascii="UD デジタル 教科書体 N-B" w:eastAsia="UD デジタル 教科書体 N-B" w:hAnsi="ＭＳ Ｐゴシック" w:hint="eastAsia"/>
                <w:sz w:val="20"/>
                <w:szCs w:val="21"/>
              </w:rPr>
            </w:pPr>
          </w:p>
          <w:p w14:paraId="2E3E7234" w14:textId="77777777" w:rsidR="00BB728C" w:rsidRDefault="00BB728C" w:rsidP="00BB728C">
            <w:pPr>
              <w:spacing w:line="240" w:lineRule="exact"/>
              <w:rPr>
                <w:rFonts w:ascii="UD デジタル 教科書体 N-B" w:eastAsia="UD デジタル 教科書体 N-B" w:hAnsi="ＭＳ Ｐゴシック" w:hint="eastAsia"/>
                <w:sz w:val="20"/>
                <w:szCs w:val="21"/>
              </w:rPr>
            </w:pPr>
          </w:p>
          <w:p w14:paraId="2CAFF5EE" w14:textId="77777777" w:rsidR="00BB728C" w:rsidRDefault="00BB728C" w:rsidP="00BB728C">
            <w:pPr>
              <w:spacing w:line="240" w:lineRule="exact"/>
              <w:rPr>
                <w:rFonts w:ascii="UD デジタル 教科書体 N-B" w:eastAsia="UD デジタル 教科書体 N-B" w:hAnsi="ＭＳ Ｐゴシック" w:hint="eastAsia"/>
              </w:rPr>
            </w:pPr>
            <w:r>
              <w:rPr>
                <w:rFonts w:ascii="UD デジタル 教科書体 N-B" w:eastAsia="UD デジタル 教科書体 N-B" w:hAnsi="ＭＳ Ｐゴシック" w:hint="eastAsia"/>
                <w:b/>
                <w:bCs/>
                <w:sz w:val="22"/>
                <w:szCs w:val="24"/>
              </w:rPr>
              <w:t>【交流ボッチャ大会】</w:t>
            </w:r>
          </w:p>
          <w:p w14:paraId="757A7869" w14:textId="77777777" w:rsidR="00BB728C" w:rsidRDefault="00BB728C" w:rsidP="00BB728C">
            <w:pPr>
              <w:spacing w:line="240" w:lineRule="exact"/>
              <w:rPr>
                <w:rFonts w:ascii="UD デジタル 教科書体 N-B" w:eastAsia="UD デジタル 教科書体 N-B" w:hAnsi="ＭＳ Ｐゴシック" w:hint="eastAsia"/>
                <w:sz w:val="20"/>
                <w:szCs w:val="21"/>
              </w:rPr>
            </w:pPr>
            <w:r>
              <w:rPr>
                <w:rFonts w:ascii="UD デジタル 教科書体 N-B" w:eastAsia="UD デジタル 教科書体 N-B" w:hAnsi="ＭＳ Ｐゴシック" w:hint="eastAsia"/>
                <w:sz w:val="20"/>
                <w:szCs w:val="21"/>
              </w:rPr>
              <w:t>毎年恒例となりつつある、交流ボッチャ大会。</w:t>
            </w:r>
          </w:p>
          <w:p w14:paraId="766A42E3" w14:textId="77777777" w:rsidR="00BB728C" w:rsidRDefault="00BB728C" w:rsidP="00BB728C">
            <w:pPr>
              <w:spacing w:line="240" w:lineRule="exact"/>
              <w:rPr>
                <w:rFonts w:ascii="UD デジタル 教科書体 N-B" w:eastAsia="UD デジタル 教科書体 N-B" w:hAnsi="ＭＳ Ｐゴシック" w:hint="eastAsia"/>
                <w:sz w:val="20"/>
                <w:szCs w:val="21"/>
              </w:rPr>
            </w:pPr>
            <w:r>
              <w:rPr>
                <w:rFonts w:ascii="UD デジタル 教科書体 N-B" w:eastAsia="UD デジタル 教科書体 N-B" w:hAnsi="ＭＳ Ｐゴシック" w:hint="eastAsia"/>
                <w:sz w:val="20"/>
                <w:szCs w:val="21"/>
              </w:rPr>
              <w:t>本校の児童生徒にも馴染みあるスポーツである「ボッチャ」を介して、地域の方々との交流を深めることができました。それぞれの児童生徒の実態に合わせて、地域の方々にサポートされ、盛り上げてもらいながらボッチャのゲームを進めることができ、時には児童生徒たちと対決もしながら楽しいひと時を過ごすことができました。</w:t>
            </w:r>
          </w:p>
          <w:p w14:paraId="178DDC8B" w14:textId="6594EA49" w:rsidR="00BB728C" w:rsidRPr="00AC3CEA" w:rsidRDefault="00BB728C" w:rsidP="00BB728C">
            <w:pPr>
              <w:spacing w:line="240" w:lineRule="exact"/>
              <w:rPr>
                <w:rFonts w:ascii="UD デジタル 教科書体 N-B" w:eastAsia="UD デジタル 教科書体 N-B" w:hAnsi="ＭＳ Ｐゴシック"/>
                <w:sz w:val="20"/>
              </w:rPr>
            </w:pPr>
            <w:r>
              <w:rPr>
                <w:rFonts w:ascii="UD デジタル 教科書体 N-B" w:eastAsia="UD デジタル 教科書体 N-B" w:hAnsi="ＭＳ Ｐゴシック" w:hint="eastAsia"/>
                <w:sz w:val="20"/>
                <w:szCs w:val="21"/>
              </w:rPr>
              <w:t>児童生徒たちにとってとても充実した交流学習を実施することができました。</w:t>
            </w:r>
          </w:p>
        </w:tc>
        <w:tc>
          <w:tcPr>
            <w:tcW w:w="3798" w:type="dxa"/>
          </w:tcPr>
          <w:p w14:paraId="2D1B7E01" w14:textId="0FF8761D" w:rsidR="00BB728C" w:rsidRPr="00005982" w:rsidRDefault="00BB728C" w:rsidP="00BB728C">
            <w:pPr>
              <w:tabs>
                <w:tab w:val="left" w:pos="1035"/>
              </w:tabs>
              <w:rPr>
                <w:rFonts w:ascii="UD デジタル 教科書体 N-B" w:eastAsia="UD デジタル 教科書体 N-B" w:hAnsi="ＭＳ Ｐゴシック"/>
              </w:rPr>
            </w:pPr>
          </w:p>
        </w:tc>
      </w:tr>
    </w:tbl>
    <w:p w14:paraId="6FBF6ED4" w14:textId="77777777" w:rsidR="004A77CD" w:rsidRPr="004A77CD" w:rsidRDefault="004A77CD"/>
    <w:sectPr w:rsidR="004A77CD" w:rsidRPr="004A77CD" w:rsidSect="009C1C0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F32B8" w14:textId="77777777" w:rsidR="00953ADC" w:rsidRDefault="00953ADC" w:rsidP="00953ADC">
      <w:r>
        <w:separator/>
      </w:r>
    </w:p>
  </w:endnote>
  <w:endnote w:type="continuationSeparator" w:id="0">
    <w:p w14:paraId="15BC6D0F" w14:textId="77777777" w:rsidR="00953ADC" w:rsidRDefault="00953ADC" w:rsidP="00953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0E173" w14:textId="77777777" w:rsidR="00953ADC" w:rsidRDefault="00953ADC" w:rsidP="00953ADC">
      <w:r>
        <w:separator/>
      </w:r>
    </w:p>
  </w:footnote>
  <w:footnote w:type="continuationSeparator" w:id="0">
    <w:p w14:paraId="5F489590" w14:textId="77777777" w:rsidR="00953ADC" w:rsidRDefault="00953ADC" w:rsidP="00953A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C0F"/>
    <w:rsid w:val="004338CC"/>
    <w:rsid w:val="0048004D"/>
    <w:rsid w:val="004A77CD"/>
    <w:rsid w:val="005D7E31"/>
    <w:rsid w:val="006B7DA6"/>
    <w:rsid w:val="008278EB"/>
    <w:rsid w:val="00953ADC"/>
    <w:rsid w:val="009C1C0F"/>
    <w:rsid w:val="00A5738B"/>
    <w:rsid w:val="00A729E5"/>
    <w:rsid w:val="00BB728C"/>
    <w:rsid w:val="00F35C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FEF05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1C0F"/>
    <w:pPr>
      <w:widowControl w:val="0"/>
      <w:jc w:val="both"/>
    </w:pPr>
    <w:rPr>
      <w:rFonts w:ascii="Meiryo UI" w:eastAsia="メイリオ" w:hAnsi="Meiryo U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1C0F"/>
    <w:rPr>
      <w:rFonts w:ascii="Meiryo UI" w:eastAsia="メイリオ" w:hAnsi="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53ADC"/>
    <w:pPr>
      <w:tabs>
        <w:tab w:val="center" w:pos="4252"/>
        <w:tab w:val="right" w:pos="8504"/>
      </w:tabs>
      <w:snapToGrid w:val="0"/>
    </w:pPr>
  </w:style>
  <w:style w:type="character" w:customStyle="1" w:styleId="a5">
    <w:name w:val="ヘッダー (文字)"/>
    <w:basedOn w:val="a0"/>
    <w:link w:val="a4"/>
    <w:uiPriority w:val="99"/>
    <w:rsid w:val="00953ADC"/>
    <w:rPr>
      <w:rFonts w:ascii="Meiryo UI" w:eastAsia="メイリオ" w:hAnsi="Meiryo UI"/>
    </w:rPr>
  </w:style>
  <w:style w:type="paragraph" w:styleId="a6">
    <w:name w:val="footer"/>
    <w:basedOn w:val="a"/>
    <w:link w:val="a7"/>
    <w:uiPriority w:val="99"/>
    <w:unhideWhenUsed/>
    <w:rsid w:val="00953ADC"/>
    <w:pPr>
      <w:tabs>
        <w:tab w:val="center" w:pos="4252"/>
        <w:tab w:val="right" w:pos="8504"/>
      </w:tabs>
      <w:snapToGrid w:val="0"/>
    </w:pPr>
  </w:style>
  <w:style w:type="character" w:customStyle="1" w:styleId="a7">
    <w:name w:val="フッター (文字)"/>
    <w:basedOn w:val="a0"/>
    <w:link w:val="a6"/>
    <w:uiPriority w:val="99"/>
    <w:rsid w:val="00953ADC"/>
    <w:rPr>
      <w:rFonts w:ascii="Meiryo UI" w:eastAsia="メイリオ" w:hAnsi="Meiryo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848</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2025-02-21T11:27:00Z</dcterms:created>
  <dcterms:modified xsi:type="dcterms:W3CDTF">2025-03-05T04:19:00Z</dcterms:modified>
</cp:coreProperties>
</file>