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6A1" w:rsidRDefault="00ED39DF" w:rsidP="006746A1">
      <w:pPr>
        <w:pStyle w:val="af0"/>
        <w:spacing w:line="340" w:lineRule="exact"/>
        <w:jc w:val="left"/>
        <w:rPr>
          <w:rFonts w:ascii="メイリオ" w:eastAsia="メイリオ" w:hAnsi="メイリオ" w:cs="メイリオ"/>
          <w:b/>
          <w:sz w:val="28"/>
          <w:szCs w:val="28"/>
        </w:rPr>
      </w:pPr>
      <w:bookmarkStart w:id="0" w:name="_GoBack"/>
      <w:bookmarkEnd w:id="0"/>
      <w:r>
        <w:rPr>
          <w:rFonts w:ascii="メイリオ" w:eastAsia="メイリオ" w:hAnsi="メイリオ" w:cs="メイリオ"/>
          <w:b/>
          <w:noProof/>
          <w:sz w:val="28"/>
          <w:szCs w:val="28"/>
        </w:rPr>
        <w:drawing>
          <wp:anchor distT="0" distB="0" distL="114300" distR="114300" simplePos="0" relativeHeight="251943936" behindDoc="0" locked="0" layoutInCell="1" allowOverlap="1" wp14:anchorId="79EB2CA2" wp14:editId="4E1C3FC2">
            <wp:simplePos x="0" y="0"/>
            <wp:positionH relativeFrom="column">
              <wp:posOffset>-26670</wp:posOffset>
            </wp:positionH>
            <wp:positionV relativeFrom="paragraph">
              <wp:posOffset>-558165</wp:posOffset>
            </wp:positionV>
            <wp:extent cx="1295400" cy="373380"/>
            <wp:effectExtent l="0" t="0" r="0" b="762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5400" cy="373380"/>
                    </a:xfrm>
                    <a:prstGeom prst="rect">
                      <a:avLst/>
                    </a:prstGeom>
                  </pic:spPr>
                </pic:pic>
              </a:graphicData>
            </a:graphic>
            <wp14:sizeRelH relativeFrom="page">
              <wp14:pctWidth>0</wp14:pctWidth>
            </wp14:sizeRelH>
            <wp14:sizeRelV relativeFrom="page">
              <wp14:pctHeight>0</wp14:pctHeight>
            </wp14:sizeRelV>
          </wp:anchor>
        </w:drawing>
      </w:r>
    </w:p>
    <w:p w:rsidR="006746A1" w:rsidRPr="00401D5F" w:rsidRDefault="006746A1" w:rsidP="00614F73">
      <w:pPr>
        <w:pStyle w:val="af0"/>
        <w:spacing w:before="0" w:after="0" w:line="0" w:lineRule="atLeast"/>
        <w:jc w:val="left"/>
        <w:rPr>
          <w:rFonts w:ascii="メイリオ" w:eastAsia="メイリオ" w:hAnsi="メイリオ" w:cs="メイリオ"/>
          <w:b/>
        </w:rPr>
      </w:pPr>
      <w:r w:rsidRPr="00401D5F">
        <w:rPr>
          <w:rFonts w:ascii="メイリオ" w:eastAsia="メイリオ" w:hAnsi="メイリオ" w:cs="メイリオ" w:hint="eastAsia"/>
          <w:b/>
        </w:rPr>
        <w:t>～障がいを理由とする差別のない、</w:t>
      </w:r>
    </w:p>
    <w:p w:rsidR="006746A1" w:rsidRDefault="006746A1" w:rsidP="007031CA">
      <w:pPr>
        <w:pStyle w:val="af0"/>
        <w:tabs>
          <w:tab w:val="left" w:pos="6795"/>
        </w:tabs>
        <w:spacing w:before="0" w:after="0" w:line="0" w:lineRule="atLeast"/>
        <w:ind w:firstLineChars="400" w:firstLine="1280"/>
        <w:jc w:val="left"/>
        <w:rPr>
          <w:rFonts w:ascii="メイリオ" w:eastAsia="メイリオ" w:hAnsi="メイリオ" w:cs="メイリオ"/>
          <w:b/>
        </w:rPr>
      </w:pPr>
      <w:r w:rsidRPr="00401D5F">
        <w:rPr>
          <w:rFonts w:ascii="メイリオ" w:eastAsia="メイリオ" w:hAnsi="メイリオ" w:cs="メイリオ" w:hint="eastAsia"/>
          <w:b/>
        </w:rPr>
        <w:t>共に生きる大阪の社会をめざして～</w:t>
      </w:r>
      <w:r w:rsidR="00487A77">
        <w:rPr>
          <w:rFonts w:ascii="メイリオ" w:eastAsia="メイリオ" w:hAnsi="メイリオ" w:cs="メイリオ"/>
          <w:b/>
        </w:rPr>
        <w:tab/>
      </w:r>
    </w:p>
    <w:p w:rsidR="00487A77" w:rsidRDefault="00487A77" w:rsidP="00487A77"/>
    <w:p w:rsidR="000679CB" w:rsidRPr="002203C1" w:rsidRDefault="000679CB" w:rsidP="00487A77"/>
    <w:tbl>
      <w:tblPr>
        <w:tblStyle w:val="ab"/>
        <w:tblpPr w:leftFromText="142" w:rightFromText="142" w:vertAnchor="text" w:horzAnchor="margin" w:tblpX="392" w:tblpY="23"/>
        <w:tblOverlap w:val="neve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4F81BD" w:themeFill="accent1"/>
        <w:tblLook w:val="04A0" w:firstRow="1" w:lastRow="0" w:firstColumn="1" w:lastColumn="0" w:noHBand="0" w:noVBand="1"/>
      </w:tblPr>
      <w:tblGrid>
        <w:gridCol w:w="9747"/>
      </w:tblGrid>
      <w:tr w:rsidR="00487A77" w:rsidRPr="00D1282A" w:rsidTr="004F66F4">
        <w:trPr>
          <w:trHeight w:val="2131"/>
        </w:trPr>
        <w:tc>
          <w:tcPr>
            <w:tcW w:w="9747" w:type="dxa"/>
            <w:shd w:val="clear" w:color="auto" w:fill="4F81BD" w:themeFill="accent1"/>
          </w:tcPr>
          <w:p w:rsidR="00487A77" w:rsidRPr="00487A77" w:rsidRDefault="00487A77" w:rsidP="00614F73">
            <w:pPr>
              <w:pStyle w:val="af0"/>
              <w:spacing w:before="0" w:after="0" w:line="0" w:lineRule="atLeast"/>
              <w:rPr>
                <w:rFonts w:ascii="メイリオ" w:eastAsia="メイリオ" w:hAnsi="メイリオ" w:cs="メイリオ"/>
                <w:b/>
                <w:color w:val="FFFFFF" w:themeColor="background1"/>
                <w:sz w:val="52"/>
                <w:szCs w:val="52"/>
                <w14:shadow w14:blurRad="50800" w14:dist="38100" w14:dir="2700000" w14:sx="100000" w14:sy="100000" w14:kx="0" w14:ky="0" w14:algn="tl">
                  <w14:srgbClr w14:val="000000">
                    <w14:alpha w14:val="60000"/>
                  </w14:srgbClr>
                </w14:shadow>
              </w:rPr>
            </w:pPr>
            <w:r w:rsidRPr="00487A77">
              <w:rPr>
                <w:rFonts w:ascii="メイリオ" w:eastAsia="メイリオ" w:hAnsi="メイリオ" w:cs="メイリオ" w:hint="eastAsia"/>
                <w:b/>
                <w:color w:val="FFFFFF" w:themeColor="background1"/>
                <w:sz w:val="52"/>
                <w:szCs w:val="52"/>
                <w14:shadow w14:blurRad="50800" w14:dist="38100" w14:dir="2700000" w14:sx="100000" w14:sy="100000" w14:kx="0" w14:ky="0" w14:algn="tl">
                  <w14:srgbClr w14:val="000000">
                    <w14:alpha w14:val="60000"/>
                  </w14:srgbClr>
                </w14:shadow>
              </w:rPr>
              <w:t>大阪府障がい者差別解消ガイドライン</w:t>
            </w:r>
          </w:p>
          <w:p w:rsidR="00487A77" w:rsidRPr="00D1282A" w:rsidRDefault="00487A77" w:rsidP="00614F73">
            <w:pPr>
              <w:pStyle w:val="af0"/>
              <w:spacing w:before="0" w:after="0" w:line="0" w:lineRule="atLeast"/>
              <w:rPr>
                <w:rFonts w:ascii="メイリオ" w:eastAsia="メイリオ" w:hAnsi="メイリオ" w:cs="メイリオ"/>
                <w:b/>
                <w:color w:val="FFFFFF" w:themeColor="background1"/>
                <w:szCs w:val="36"/>
              </w:rPr>
            </w:pPr>
            <w:r w:rsidRPr="00487A77">
              <w:rPr>
                <w:rFonts w:ascii="メイリオ" w:eastAsia="メイリオ" w:hAnsi="メイリオ" w:cs="メイリオ" w:hint="eastAsia"/>
                <w:b/>
                <w:color w:val="FFFFFF" w:themeColor="background1"/>
                <w:sz w:val="52"/>
                <w:szCs w:val="52"/>
                <w14:shadow w14:blurRad="50800" w14:dist="38100" w14:dir="2700000" w14:sx="100000" w14:sy="100000" w14:kx="0" w14:ky="0" w14:algn="tl">
                  <w14:srgbClr w14:val="000000">
                    <w14:alpha w14:val="60000"/>
                  </w14:srgbClr>
                </w14:shadow>
              </w:rPr>
              <w:t>第２版（事例編）</w:t>
            </w:r>
          </w:p>
        </w:tc>
      </w:tr>
    </w:tbl>
    <w:p w:rsidR="006746A1" w:rsidRDefault="006746A1" w:rsidP="006746A1"/>
    <w:p w:rsidR="00487A77" w:rsidRPr="00401D5F" w:rsidRDefault="00487A77" w:rsidP="006746A1"/>
    <w:p w:rsidR="006746A1" w:rsidRDefault="004F66F4" w:rsidP="006746A1">
      <w:pPr>
        <w:pStyle w:val="af0"/>
        <w:rPr>
          <w:rFonts w:ascii="メイリオ" w:eastAsia="メイリオ" w:hAnsi="メイリオ" w:cs="メイリオ"/>
          <w:b/>
          <w:sz w:val="24"/>
          <w:szCs w:val="24"/>
        </w:rPr>
      </w:pPr>
      <w:r>
        <w:rPr>
          <w:rFonts w:ascii="メイリオ" w:eastAsia="メイリオ" w:hAnsi="メイリオ" w:cs="メイリオ" w:hint="eastAsia"/>
          <w:b/>
          <w:noProof/>
          <w:sz w:val="24"/>
          <w:szCs w:val="24"/>
        </w:rPr>
        <mc:AlternateContent>
          <mc:Choice Requires="wps">
            <w:drawing>
              <wp:anchor distT="0" distB="0" distL="114300" distR="114300" simplePos="0" relativeHeight="251890688" behindDoc="0" locked="0" layoutInCell="1" allowOverlap="1" wp14:anchorId="793A6926" wp14:editId="50E0D4C2">
                <wp:simplePos x="0" y="0"/>
                <wp:positionH relativeFrom="column">
                  <wp:posOffset>131445</wp:posOffset>
                </wp:positionH>
                <wp:positionV relativeFrom="paragraph">
                  <wp:posOffset>277495</wp:posOffset>
                </wp:positionV>
                <wp:extent cx="4210050" cy="3371850"/>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4210050" cy="337185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CC55B5" w:rsidRPr="000D2B75" w:rsidRDefault="00CC55B5" w:rsidP="006746A1">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差別をなくすにはどうすればいいのでしょうか</w:t>
                            </w:r>
                          </w:p>
                          <w:p w:rsidR="00CC55B5" w:rsidRPr="000D2B75" w:rsidRDefault="00CC55B5" w:rsidP="006746A1">
                            <w:pPr>
                              <w:tabs>
                                <w:tab w:val="left" w:pos="1455"/>
                              </w:tabs>
                              <w:spacing w:line="400" w:lineRule="exact"/>
                              <w:rPr>
                                <w:rFonts w:ascii="メイリオ" w:eastAsia="メイリオ" w:hAnsi="メイリオ" w:cs="メイリオ"/>
                                <w:b/>
                                <w:color w:val="000000" w:themeColor="text1"/>
                                <w:sz w:val="24"/>
                                <w:szCs w:val="28"/>
                              </w:rPr>
                            </w:pPr>
                            <w:r w:rsidRPr="000D2B75">
                              <w:rPr>
                                <w:rFonts w:ascii="メイリオ" w:eastAsia="メイリオ" w:hAnsi="メイリオ" w:cs="メイリオ"/>
                                <w:b/>
                                <w:color w:val="000000" w:themeColor="text1"/>
                                <w:sz w:val="24"/>
                                <w:szCs w:val="28"/>
                              </w:rPr>
                              <w:tab/>
                            </w:r>
                          </w:p>
                          <w:p w:rsidR="00CC55B5" w:rsidRPr="000D2B75" w:rsidRDefault="00CC55B5" w:rsidP="006746A1">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大切なのは　理解し合うこと</w:t>
                            </w:r>
                          </w:p>
                          <w:p w:rsidR="00CC55B5" w:rsidRPr="000D2B75" w:rsidRDefault="00CC55B5" w:rsidP="006746A1">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そのために　対話すること</w:t>
                            </w:r>
                          </w:p>
                          <w:p w:rsidR="00CC55B5" w:rsidRPr="000D2B75" w:rsidRDefault="00CC55B5" w:rsidP="006746A1">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立ち止まらず　考えること　ではないでしょうか</w:t>
                            </w:r>
                          </w:p>
                          <w:p w:rsidR="00CC55B5" w:rsidRPr="000D2B75" w:rsidRDefault="00CC55B5" w:rsidP="006746A1">
                            <w:pPr>
                              <w:spacing w:line="400" w:lineRule="exact"/>
                              <w:jc w:val="center"/>
                              <w:rPr>
                                <w:rFonts w:ascii="メイリオ" w:eastAsia="メイリオ" w:hAnsi="メイリオ" w:cs="メイリオ"/>
                                <w:b/>
                                <w:color w:val="000000" w:themeColor="text1"/>
                                <w:sz w:val="24"/>
                                <w:szCs w:val="28"/>
                              </w:rPr>
                            </w:pPr>
                          </w:p>
                          <w:p w:rsidR="00CC55B5" w:rsidRPr="000D2B75" w:rsidRDefault="00CC55B5" w:rsidP="006746A1">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ガイドラインはそのきっかけを提供するものです</w:t>
                            </w:r>
                          </w:p>
                          <w:p w:rsidR="00CC55B5" w:rsidRPr="000D2B75" w:rsidRDefault="00CC55B5" w:rsidP="006746A1">
                            <w:pPr>
                              <w:spacing w:line="400" w:lineRule="exact"/>
                              <w:jc w:val="center"/>
                              <w:rPr>
                                <w:rFonts w:ascii="メイリオ" w:eastAsia="メイリオ" w:hAnsi="メイリオ" w:cs="メイリオ"/>
                                <w:b/>
                                <w:color w:val="000000" w:themeColor="text1"/>
                                <w:sz w:val="24"/>
                                <w:szCs w:val="28"/>
                              </w:rPr>
                            </w:pPr>
                          </w:p>
                          <w:p w:rsidR="00CC55B5" w:rsidRPr="000D2B75" w:rsidRDefault="00CC55B5" w:rsidP="006746A1">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障がい者への配慮のあるまちは</w:t>
                            </w:r>
                          </w:p>
                          <w:p w:rsidR="00CC55B5" w:rsidRPr="000D2B75" w:rsidRDefault="00CC55B5" w:rsidP="006746A1">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すべての人にとって暮らしやすいまちといえます</w:t>
                            </w:r>
                          </w:p>
                          <w:p w:rsidR="00CC55B5" w:rsidRPr="000D2B75" w:rsidRDefault="00CC55B5" w:rsidP="006746A1">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障がいを理由とする差別のない</w:t>
                            </w:r>
                          </w:p>
                          <w:p w:rsidR="00CC55B5" w:rsidRPr="000D2B75" w:rsidRDefault="00CC55B5" w:rsidP="006746A1">
                            <w:pPr>
                              <w:spacing w:line="400" w:lineRule="exact"/>
                              <w:jc w:val="center"/>
                              <w:rPr>
                                <w:rFonts w:ascii="メイリオ" w:eastAsia="メイリオ" w:hAnsi="メイリオ" w:cs="メイリオ"/>
                                <w:b/>
                                <w:color w:val="0D0D0D" w:themeColor="text1" w:themeTint="F2"/>
                                <w:sz w:val="24"/>
                                <w:szCs w:val="36"/>
                              </w:rPr>
                            </w:pPr>
                            <w:r w:rsidRPr="000D2B75">
                              <w:rPr>
                                <w:rFonts w:ascii="メイリオ" w:eastAsia="メイリオ" w:hAnsi="メイリオ" w:cs="メイリオ" w:hint="eastAsia"/>
                                <w:b/>
                                <w:color w:val="000000" w:themeColor="text1"/>
                                <w:sz w:val="24"/>
                                <w:szCs w:val="24"/>
                              </w:rPr>
                              <w:t>共に生きる大阪の社会をめざして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26" style="position:absolute;left:0;text-align:left;margin-left:10.35pt;margin-top:21.85pt;width:331.5pt;height:265.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" filled="f" stroked="f" strokeweight=".25pt">
                <v:textbox>
                  <w:txbxContent>
                    <w:p w:rsidR="00CC55B5" w:rsidRPr="000D2B75" w:rsidRDefault="00CC55B5" w:rsidP="006746A1">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差別をなくすにはどうすればいいのでしょうか</w:t>
                      </w:r>
                    </w:p>
                    <w:p w:rsidR="00CC55B5" w:rsidRPr="000D2B75" w:rsidRDefault="00CC55B5" w:rsidP="006746A1">
                      <w:pPr>
                        <w:tabs>
                          <w:tab w:val="left" w:pos="1455"/>
                        </w:tabs>
                        <w:spacing w:line="400" w:lineRule="exact"/>
                        <w:rPr>
                          <w:rFonts w:ascii="メイリオ" w:eastAsia="メイリオ" w:hAnsi="メイリオ" w:cs="メイリオ"/>
                          <w:b/>
                          <w:color w:val="000000" w:themeColor="text1"/>
                          <w:sz w:val="24"/>
                          <w:szCs w:val="28"/>
                        </w:rPr>
                      </w:pPr>
                      <w:r w:rsidRPr="000D2B75">
                        <w:rPr>
                          <w:rFonts w:ascii="メイリオ" w:eastAsia="メイリオ" w:hAnsi="メイリオ" w:cs="メイリオ"/>
                          <w:b/>
                          <w:color w:val="000000" w:themeColor="text1"/>
                          <w:sz w:val="24"/>
                          <w:szCs w:val="28"/>
                        </w:rPr>
                        <w:tab/>
                      </w:r>
                    </w:p>
                    <w:p w:rsidR="00CC55B5" w:rsidRPr="000D2B75" w:rsidRDefault="00CC55B5" w:rsidP="006746A1">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大切なのは　理解し合うこと</w:t>
                      </w:r>
                    </w:p>
                    <w:p w:rsidR="00CC55B5" w:rsidRPr="000D2B75" w:rsidRDefault="00CC55B5" w:rsidP="006746A1">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そのために　対話すること</w:t>
                      </w:r>
                    </w:p>
                    <w:p w:rsidR="00CC55B5" w:rsidRPr="000D2B75" w:rsidRDefault="00CC55B5" w:rsidP="006746A1">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立ち止まらず　考えること　ではないでしょうか</w:t>
                      </w:r>
                    </w:p>
                    <w:p w:rsidR="00CC55B5" w:rsidRPr="000D2B75" w:rsidRDefault="00CC55B5" w:rsidP="006746A1">
                      <w:pPr>
                        <w:spacing w:line="400" w:lineRule="exact"/>
                        <w:jc w:val="center"/>
                        <w:rPr>
                          <w:rFonts w:ascii="メイリオ" w:eastAsia="メイリオ" w:hAnsi="メイリオ" w:cs="メイリオ"/>
                          <w:b/>
                          <w:color w:val="000000" w:themeColor="text1"/>
                          <w:sz w:val="24"/>
                          <w:szCs w:val="28"/>
                        </w:rPr>
                      </w:pPr>
                    </w:p>
                    <w:p w:rsidR="00CC55B5" w:rsidRPr="000D2B75" w:rsidRDefault="00CC55B5" w:rsidP="006746A1">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ガイドラインはそのきっかけを提供するものです</w:t>
                      </w:r>
                    </w:p>
                    <w:p w:rsidR="00CC55B5" w:rsidRPr="000D2B75" w:rsidRDefault="00CC55B5" w:rsidP="006746A1">
                      <w:pPr>
                        <w:spacing w:line="400" w:lineRule="exact"/>
                        <w:jc w:val="center"/>
                        <w:rPr>
                          <w:rFonts w:ascii="メイリオ" w:eastAsia="メイリオ" w:hAnsi="メイリオ" w:cs="メイリオ"/>
                          <w:b/>
                          <w:color w:val="000000" w:themeColor="text1"/>
                          <w:sz w:val="24"/>
                          <w:szCs w:val="28"/>
                        </w:rPr>
                      </w:pPr>
                    </w:p>
                    <w:p w:rsidR="00CC55B5" w:rsidRPr="000D2B75" w:rsidRDefault="00CC55B5" w:rsidP="006746A1">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障がい者への配慮のあるまちは</w:t>
                      </w:r>
                    </w:p>
                    <w:p w:rsidR="00CC55B5" w:rsidRPr="000D2B75" w:rsidRDefault="00CC55B5" w:rsidP="006746A1">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すべての人にとって暮らしやすいまちといえます</w:t>
                      </w:r>
                    </w:p>
                    <w:p w:rsidR="00CC55B5" w:rsidRPr="000D2B75" w:rsidRDefault="00CC55B5" w:rsidP="006746A1">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障がいを理由とする差別のない</w:t>
                      </w:r>
                    </w:p>
                    <w:p w:rsidR="00CC55B5" w:rsidRPr="000D2B75" w:rsidRDefault="00CC55B5" w:rsidP="006746A1">
                      <w:pPr>
                        <w:spacing w:line="400" w:lineRule="exact"/>
                        <w:jc w:val="center"/>
                        <w:rPr>
                          <w:rFonts w:ascii="メイリオ" w:eastAsia="メイリオ" w:hAnsi="メイリオ" w:cs="メイリオ"/>
                          <w:b/>
                          <w:color w:val="0D0D0D" w:themeColor="text1" w:themeTint="F2"/>
                          <w:sz w:val="24"/>
                          <w:szCs w:val="36"/>
                        </w:rPr>
                      </w:pPr>
                      <w:r w:rsidRPr="000D2B75">
                        <w:rPr>
                          <w:rFonts w:ascii="メイリオ" w:eastAsia="メイリオ" w:hAnsi="メイリオ" w:cs="メイリオ" w:hint="eastAsia"/>
                          <w:b/>
                          <w:color w:val="000000" w:themeColor="text1"/>
                          <w:sz w:val="24"/>
                          <w:szCs w:val="24"/>
                        </w:rPr>
                        <w:t>共に生きる大阪の社会をめざして</w:t>
                      </w:r>
                    </w:p>
                  </w:txbxContent>
                </v:textbox>
              </v:rect>
            </w:pict>
          </mc:Fallback>
        </mc:AlternateContent>
      </w:r>
      <w:r w:rsidR="007031CA">
        <w:rPr>
          <w:rFonts w:ascii="メイリオ" w:eastAsia="メイリオ" w:hAnsi="メイリオ" w:cs="メイリオ"/>
          <w:b/>
          <w:noProof/>
          <w:sz w:val="36"/>
          <w:szCs w:val="36"/>
        </w:rPr>
        <w:drawing>
          <wp:anchor distT="0" distB="0" distL="114300" distR="114300" simplePos="0" relativeHeight="251921408" behindDoc="0" locked="0" layoutInCell="1" allowOverlap="1" wp14:anchorId="1B08A44B" wp14:editId="35939150">
            <wp:simplePos x="0" y="0"/>
            <wp:positionH relativeFrom="column">
              <wp:posOffset>4334256</wp:posOffset>
            </wp:positionH>
            <wp:positionV relativeFrom="paragraph">
              <wp:posOffset>285751</wp:posOffset>
            </wp:positionV>
            <wp:extent cx="2150522" cy="2852928"/>
            <wp:effectExtent l="0" t="0" r="2540" b="5080"/>
            <wp:wrapNone/>
            <wp:docPr id="227" name="図 227" descr="D:\HaritaA\Desktop\011_前Rﾃｸﾁ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ritaA\Desktop\011_前Rﾃｸﾁ_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8230" cy="28631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6A1" w:rsidRDefault="006746A1" w:rsidP="006746A1"/>
    <w:p w:rsidR="006746A1" w:rsidRDefault="006746A1" w:rsidP="006746A1"/>
    <w:p w:rsidR="006746A1" w:rsidRDefault="006746A1" w:rsidP="006746A1"/>
    <w:p w:rsidR="006746A1" w:rsidRDefault="006746A1" w:rsidP="006746A1"/>
    <w:p w:rsidR="006746A1" w:rsidRDefault="006746A1" w:rsidP="006746A1"/>
    <w:p w:rsidR="006746A1" w:rsidRDefault="006746A1" w:rsidP="006746A1"/>
    <w:p w:rsidR="006746A1" w:rsidRDefault="006746A1" w:rsidP="006746A1"/>
    <w:p w:rsidR="006746A1" w:rsidRDefault="006746A1" w:rsidP="006746A1"/>
    <w:p w:rsidR="006746A1" w:rsidRDefault="006746A1" w:rsidP="006746A1"/>
    <w:p w:rsidR="006746A1" w:rsidRDefault="006746A1" w:rsidP="006746A1"/>
    <w:p w:rsidR="006746A1" w:rsidRDefault="006746A1" w:rsidP="006746A1"/>
    <w:p w:rsidR="006746A1" w:rsidRPr="00401D5F" w:rsidRDefault="004F66F4" w:rsidP="006746A1">
      <w:pPr>
        <w:tabs>
          <w:tab w:val="left" w:pos="6375"/>
        </w:tabs>
      </w:pPr>
      <w:r w:rsidRPr="00826E98">
        <w:rPr>
          <w:rFonts w:ascii="メイリオ" w:eastAsia="メイリオ" w:hAnsi="メイリオ" w:cs="メイリオ"/>
          <w:b/>
          <w:noProof/>
          <w:sz w:val="28"/>
          <w:szCs w:val="28"/>
        </w:rPr>
        <mc:AlternateContent>
          <mc:Choice Requires="wps">
            <w:drawing>
              <wp:anchor distT="0" distB="0" distL="114300" distR="114300" simplePos="0" relativeHeight="251923456" behindDoc="0" locked="0" layoutInCell="1" allowOverlap="1" wp14:anchorId="2390EAB8" wp14:editId="09894DB8">
                <wp:simplePos x="0" y="0"/>
                <wp:positionH relativeFrom="column">
                  <wp:posOffset>4339590</wp:posOffset>
                </wp:positionH>
                <wp:positionV relativeFrom="paragraph">
                  <wp:posOffset>49530</wp:posOffset>
                </wp:positionV>
                <wp:extent cx="2011680" cy="274320"/>
                <wp:effectExtent l="0" t="0" r="762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74320"/>
                        </a:xfrm>
                        <a:prstGeom prst="rect">
                          <a:avLst/>
                        </a:prstGeom>
                        <a:solidFill>
                          <a:srgbClr val="FFFFFF"/>
                        </a:solidFill>
                        <a:ln w="9525">
                          <a:noFill/>
                          <a:miter lim="800000"/>
                          <a:headEnd/>
                          <a:tailEnd/>
                        </a:ln>
                      </wps:spPr>
                      <wps:txbx>
                        <w:txbxContent>
                          <w:p w:rsidR="00CC55B5" w:rsidRPr="00826E98" w:rsidRDefault="00CC55B5" w:rsidP="004F66F4">
                            <w:pPr>
                              <w:rPr>
                                <w:rFonts w:ascii="メイリオ" w:eastAsia="メイリオ" w:hAnsi="メイリオ" w:cs="メイリオ"/>
                                <w:sz w:val="18"/>
                              </w:rPr>
                            </w:pPr>
                            <w:r w:rsidRPr="008002D3">
                              <w:rPr>
                                <w:rFonts w:ascii="メイリオ" w:eastAsia="メイリオ" w:hAnsi="メイリオ" w:cs="メイリオ" w:hint="eastAsia"/>
                                <w:sz w:val="18"/>
                              </w:rPr>
                              <w:t>Ⓒ</w:t>
                            </w:r>
                            <w:r w:rsidRPr="008002D3">
                              <w:rPr>
                                <w:rFonts w:ascii="メイリオ" w:eastAsia="メイリオ" w:hAnsi="メイリオ" w:cs="メイリオ"/>
                                <w:sz w:val="18"/>
                              </w:rPr>
                              <w:t xml:space="preserve">2014 </w:t>
                            </w:r>
                            <w:r w:rsidRPr="008002D3">
                              <w:rPr>
                                <w:rFonts w:ascii="メイリオ" w:eastAsia="メイリオ" w:hAnsi="メイリオ" w:cs="メイリオ" w:hint="eastAsia"/>
                                <w:sz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341.7pt;margin-top:3.9pt;width:158.4pt;height:21.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" stroked="f">
                <v:textbox>
                  <w:txbxContent>
                    <w:p w:rsidR="00CC55B5" w:rsidRPr="00826E98" w:rsidRDefault="00CC55B5" w:rsidP="004F66F4">
                      <w:pPr>
                        <w:rPr>
                          <w:rFonts w:ascii="メイリオ" w:eastAsia="メイリオ" w:hAnsi="メイリオ" w:cs="メイリオ"/>
                          <w:sz w:val="18"/>
                        </w:rPr>
                      </w:pPr>
                      <w:r w:rsidRPr="008002D3">
                        <w:rPr>
                          <w:rFonts w:ascii="メイリオ" w:eastAsia="メイリオ" w:hAnsi="メイリオ" w:cs="メイリオ" w:hint="eastAsia"/>
                          <w:sz w:val="18"/>
                        </w:rPr>
                        <w:t>Ⓒ</w:t>
                      </w:r>
                      <w:r w:rsidRPr="008002D3">
                        <w:rPr>
                          <w:rFonts w:ascii="メイリオ" w:eastAsia="メイリオ" w:hAnsi="メイリオ" w:cs="メイリオ"/>
                          <w:sz w:val="18"/>
                        </w:rPr>
                        <w:t xml:space="preserve">2014 </w:t>
                      </w:r>
                      <w:r w:rsidRPr="008002D3">
                        <w:rPr>
                          <w:rFonts w:ascii="メイリオ" w:eastAsia="メイリオ" w:hAnsi="メイリオ" w:cs="メイリオ" w:hint="eastAsia"/>
                          <w:sz w:val="18"/>
                        </w:rPr>
                        <w:t>大阪府もずやん</w:t>
                      </w:r>
                    </w:p>
                  </w:txbxContent>
                </v:textbox>
              </v:shape>
            </w:pict>
          </mc:Fallback>
        </mc:AlternateContent>
      </w:r>
      <w:r w:rsidR="006746A1">
        <w:tab/>
      </w:r>
    </w:p>
    <w:p w:rsidR="000679CB" w:rsidRPr="000679CB" w:rsidRDefault="000679CB" w:rsidP="006746A1">
      <w:pPr>
        <w:pStyle w:val="af0"/>
        <w:rPr>
          <w:rFonts w:ascii="メイリオ" w:eastAsia="メイリオ" w:hAnsi="メイリオ" w:cs="メイリオ"/>
          <w:b/>
          <w:sz w:val="16"/>
          <w:szCs w:val="36"/>
        </w:rPr>
      </w:pPr>
    </w:p>
    <w:p w:rsidR="00614F73" w:rsidRDefault="00614F73" w:rsidP="00614F73">
      <w:pPr>
        <w:pStyle w:val="af0"/>
        <w:spacing w:before="0" w:after="0"/>
        <w:rPr>
          <w:rFonts w:ascii="メイリオ" w:eastAsia="メイリオ" w:hAnsi="メイリオ" w:cs="メイリオ"/>
          <w:b/>
          <w:sz w:val="36"/>
          <w:szCs w:val="36"/>
        </w:rPr>
      </w:pPr>
    </w:p>
    <w:p w:rsidR="006746A1" w:rsidRPr="00401D5F" w:rsidRDefault="006746A1" w:rsidP="00614F73">
      <w:pPr>
        <w:pStyle w:val="af0"/>
        <w:spacing w:before="0" w:after="0"/>
        <w:rPr>
          <w:rFonts w:ascii="メイリオ" w:eastAsia="メイリオ" w:hAnsi="メイリオ" w:cs="メイリオ"/>
          <w:b/>
          <w:sz w:val="36"/>
          <w:szCs w:val="36"/>
        </w:rPr>
      </w:pPr>
      <w:r w:rsidRPr="00401D5F">
        <w:rPr>
          <w:rFonts w:ascii="メイリオ" w:eastAsia="メイリオ" w:hAnsi="メイリオ" w:cs="メイリオ" w:hint="eastAsia"/>
          <w:b/>
          <w:sz w:val="36"/>
          <w:szCs w:val="36"/>
        </w:rPr>
        <w:t>平成３０年３月</w:t>
      </w:r>
    </w:p>
    <w:p w:rsidR="00CD29F9" w:rsidRDefault="0071489A" w:rsidP="00614F73">
      <w:pPr>
        <w:pStyle w:val="af0"/>
        <w:spacing w:before="0" w:after="0"/>
        <w:rPr>
          <w:rFonts w:ascii="メイリオ" w:eastAsia="メイリオ" w:hAnsi="メイリオ" w:cs="メイリオ"/>
          <w:b/>
          <w:sz w:val="36"/>
          <w:szCs w:val="36"/>
        </w:rPr>
      </w:pPr>
      <w:r>
        <w:rPr>
          <w:rFonts w:ascii="メイリオ" w:eastAsia="メイリオ" w:hAnsi="メイリオ" w:cs="メイリオ" w:hint="eastAsia"/>
          <w:b/>
          <w:sz w:val="36"/>
          <w:szCs w:val="36"/>
        </w:rPr>
        <w:t>大阪府</w:t>
      </w:r>
    </w:p>
    <w:p w:rsidR="00614F73" w:rsidRPr="00614F73" w:rsidRDefault="00614F73" w:rsidP="00614F73"/>
    <w:p w:rsidR="008002D3" w:rsidRDefault="008002D3">
      <w:pPr>
        <w:widowControl/>
        <w:jc w:val="left"/>
      </w:pPr>
      <w:r>
        <w:br w:type="page"/>
      </w:r>
    </w:p>
    <w:p w:rsidR="008002D3" w:rsidRDefault="008002D3">
      <w:pPr>
        <w:widowControl/>
        <w:jc w:val="left"/>
      </w:pPr>
      <w:r>
        <w:lastRenderedPageBreak/>
        <w:br w:type="page"/>
      </w:r>
    </w:p>
    <w:p w:rsidR="00614F73" w:rsidRPr="00614F73" w:rsidRDefault="00614F73" w:rsidP="00614F73"/>
    <w:tbl>
      <w:tblPr>
        <w:tblStyle w:val="ab"/>
        <w:tblpPr w:leftFromText="142" w:rightFromText="142" w:vertAnchor="text" w:horzAnchor="margin" w:tblpX="108" w:tblpY="23"/>
        <w:tblOverlap w:val="neve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4F81BD" w:themeFill="accent1"/>
        <w:tblLook w:val="04A0" w:firstRow="1" w:lastRow="0" w:firstColumn="1" w:lastColumn="0" w:noHBand="0" w:noVBand="1"/>
      </w:tblPr>
      <w:tblGrid>
        <w:gridCol w:w="10308"/>
      </w:tblGrid>
      <w:tr w:rsidR="0071489A" w:rsidRPr="00D1282A" w:rsidTr="00D57A1F">
        <w:tc>
          <w:tcPr>
            <w:tcW w:w="10490" w:type="dxa"/>
            <w:shd w:val="clear" w:color="auto" w:fill="4F81BD" w:themeFill="accent1"/>
          </w:tcPr>
          <w:p w:rsidR="0071489A" w:rsidRPr="00D1282A" w:rsidRDefault="0071489A" w:rsidP="00D57A1F">
            <w:pPr>
              <w:spacing w:line="0" w:lineRule="atLeast"/>
              <w:rPr>
                <w:rFonts w:ascii="メイリオ" w:eastAsia="メイリオ" w:hAnsi="メイリオ" w:cs="メイリオ"/>
                <w:b/>
                <w:color w:val="FFFFFF" w:themeColor="background1"/>
                <w:sz w:val="32"/>
                <w:szCs w:val="36"/>
              </w:rPr>
            </w:pPr>
            <w:r>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目　次</w:t>
            </w:r>
          </w:p>
        </w:tc>
      </w:tr>
    </w:tbl>
    <w:sdt>
      <w:sdtPr>
        <w:rPr>
          <w:b/>
          <w:bCs/>
          <w:lang w:val="ja-JP"/>
        </w:rPr>
        <w:id w:val="-17467468"/>
        <w:docPartObj>
          <w:docPartGallery w:val="Table of Contents"/>
          <w:docPartUnique/>
        </w:docPartObj>
      </w:sdtPr>
      <w:sdtEndPr>
        <w:rPr>
          <w:rFonts w:ascii="メイリオ" w:eastAsia="メイリオ" w:hAnsi="メイリオ" w:cs="メイリオ"/>
          <w:b w:val="0"/>
          <w:bCs w:val="0"/>
        </w:rPr>
      </w:sdtEndPr>
      <w:sdtContent>
        <w:p w:rsidR="006746A1" w:rsidRPr="00370B1D" w:rsidRDefault="006746A1" w:rsidP="00370B1D">
          <w:pPr>
            <w:rPr>
              <w:rFonts w:ascii="メイリオ" w:eastAsia="メイリオ" w:hAnsi="メイリオ" w:cs="メイリオ"/>
              <w:b/>
              <w:sz w:val="28"/>
            </w:rPr>
          </w:pPr>
          <w:r w:rsidRPr="00370B1D">
            <w:rPr>
              <w:rFonts w:ascii="メイリオ" w:eastAsia="メイリオ" w:hAnsi="メイリオ" w:cs="メイリオ" w:hint="eastAsia"/>
              <w:b/>
              <w:sz w:val="28"/>
            </w:rPr>
            <w:t>はじめに</w:t>
          </w:r>
        </w:p>
        <w:p w:rsidR="006746A1" w:rsidRPr="00B16071" w:rsidRDefault="006746A1" w:rsidP="008911A7">
          <w:pPr>
            <w:pStyle w:val="2"/>
            <w:spacing w:line="0" w:lineRule="atLeast"/>
            <w:ind w:left="216"/>
            <w:rPr>
              <w:rFonts w:ascii="メイリオ" w:eastAsia="メイリオ" w:hAnsi="メイリオ" w:cs="メイリオ"/>
            </w:rPr>
          </w:pPr>
          <w:r w:rsidRPr="00B16071">
            <w:rPr>
              <w:rFonts w:ascii="メイリオ" w:eastAsia="メイリオ" w:hAnsi="メイリオ" w:cs="メイリオ" w:hint="eastAsia"/>
            </w:rPr>
            <w:t>１　ガイドライン</w:t>
          </w:r>
          <w:r>
            <w:rPr>
              <w:rFonts w:ascii="メイリオ" w:eastAsia="メイリオ" w:hAnsi="メイリオ" w:cs="メイリオ" w:hint="eastAsia"/>
            </w:rPr>
            <w:t>「事例編」の利用にあたって</w:t>
          </w:r>
        </w:p>
        <w:p w:rsidR="006746A1" w:rsidRPr="00B309C5" w:rsidRDefault="006746A1" w:rsidP="008911A7">
          <w:pPr>
            <w:pStyle w:val="2"/>
            <w:spacing w:line="0" w:lineRule="atLeast"/>
            <w:ind w:left="216"/>
            <w:rPr>
              <w:rFonts w:ascii="メイリオ" w:eastAsia="メイリオ" w:hAnsi="メイリオ" w:cs="メイリオ"/>
            </w:rPr>
          </w:pPr>
          <w:r>
            <w:rPr>
              <w:rFonts w:ascii="メイリオ" w:eastAsia="メイリオ" w:hAnsi="メイリオ" w:cs="メイリオ" w:hint="eastAsia"/>
            </w:rPr>
            <w:t>（１）ガイドライン「事例編」の目的</w:t>
          </w:r>
          <w:r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rPr>
            <w:t>1</w:t>
          </w:r>
        </w:p>
        <w:p w:rsidR="006746A1" w:rsidRPr="00B16071" w:rsidRDefault="006746A1" w:rsidP="008911A7">
          <w:pPr>
            <w:pStyle w:val="3"/>
            <w:spacing w:line="0" w:lineRule="atLeast"/>
            <w:ind w:left="0" w:firstLineChars="100" w:firstLine="220"/>
            <w:rPr>
              <w:rFonts w:ascii="メイリオ" w:eastAsia="メイリオ" w:hAnsi="メイリオ" w:cs="メイリオ"/>
              <w:lang w:val="ja-JP"/>
            </w:rPr>
          </w:pPr>
          <w:r>
            <w:rPr>
              <w:rFonts w:ascii="メイリオ" w:eastAsia="メイリオ" w:hAnsi="メイリオ" w:cs="メイリオ" w:hint="eastAsia"/>
            </w:rPr>
            <w:t>（２）事例参照上の留意事項</w:t>
          </w:r>
          <w:r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lang w:val="ja-JP"/>
            </w:rPr>
            <w:t>1</w:t>
          </w:r>
        </w:p>
        <w:p w:rsidR="006746A1" w:rsidRDefault="006746A1" w:rsidP="008911A7">
          <w:pPr>
            <w:pStyle w:val="3"/>
            <w:spacing w:line="0" w:lineRule="atLeast"/>
            <w:ind w:left="0" w:firstLineChars="100" w:firstLine="220"/>
            <w:rPr>
              <w:rFonts w:ascii="メイリオ" w:eastAsia="メイリオ" w:hAnsi="メイリオ" w:cs="メイリオ"/>
            </w:rPr>
          </w:pPr>
          <w:r>
            <w:rPr>
              <w:rFonts w:ascii="メイリオ" w:eastAsia="メイリオ" w:hAnsi="メイリオ" w:cs="メイリオ" w:hint="eastAsia"/>
            </w:rPr>
            <w:t>（３）ガイドラインの定期的な見直し</w:t>
          </w:r>
          <w:r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rPr>
            <w:t>2</w:t>
          </w:r>
        </w:p>
        <w:p w:rsidR="00025B26" w:rsidRPr="00025B26" w:rsidRDefault="00025B26" w:rsidP="00025B26">
          <w:pPr>
            <w:pStyle w:val="3"/>
            <w:spacing w:line="0" w:lineRule="atLeast"/>
            <w:ind w:left="0" w:firstLineChars="100" w:firstLine="220"/>
            <w:rPr>
              <w:rFonts w:ascii="メイリオ" w:eastAsia="メイリオ" w:hAnsi="メイリオ" w:cs="メイリオ"/>
            </w:rPr>
          </w:pPr>
          <w:r>
            <w:rPr>
              <w:rFonts w:ascii="メイリオ" w:eastAsia="メイリオ" w:hAnsi="メイリオ" w:cs="メイリオ" w:hint="eastAsia"/>
            </w:rPr>
            <w:t>（４）雇用分野の取扱い</w:t>
          </w:r>
          <w:r w:rsidRPr="00B16071">
            <w:rPr>
              <w:rFonts w:ascii="メイリオ" w:eastAsia="メイリオ" w:hAnsi="メイリオ" w:cs="メイリオ"/>
            </w:rPr>
            <w:ptab w:relativeTo="margin" w:alignment="right" w:leader="dot"/>
          </w:r>
          <w:r>
            <w:rPr>
              <w:rFonts w:ascii="メイリオ" w:eastAsia="メイリオ" w:hAnsi="メイリオ" w:cs="メイリオ" w:hint="eastAsia"/>
            </w:rPr>
            <w:t>2</w:t>
          </w:r>
        </w:p>
        <w:p w:rsidR="006746A1" w:rsidRPr="00B16071" w:rsidRDefault="006746A1" w:rsidP="008911A7">
          <w:pPr>
            <w:pStyle w:val="2"/>
            <w:spacing w:line="0" w:lineRule="atLeast"/>
            <w:ind w:left="216"/>
            <w:rPr>
              <w:rFonts w:ascii="メイリオ" w:eastAsia="メイリオ" w:hAnsi="メイリオ" w:cs="メイリオ"/>
            </w:rPr>
          </w:pPr>
          <w:r>
            <w:rPr>
              <w:rFonts w:ascii="メイリオ" w:eastAsia="メイリオ" w:hAnsi="メイリオ" w:cs="メイリオ" w:hint="eastAsia"/>
            </w:rPr>
            <w:t>２　対応のポイント</w:t>
          </w:r>
          <w:r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rPr>
            <w:t>3</w:t>
          </w:r>
        </w:p>
        <w:p w:rsidR="006746A1" w:rsidRPr="00B16071" w:rsidRDefault="006746A1" w:rsidP="008911A7">
          <w:pPr>
            <w:pStyle w:val="13"/>
            <w:spacing w:line="0" w:lineRule="atLeast"/>
          </w:pPr>
          <w:r>
            <w:rPr>
              <w:rFonts w:hint="eastAsia"/>
            </w:rPr>
            <w:t>ガイドラインの対象分野</w:t>
          </w:r>
          <w:r w:rsidRPr="00B16071">
            <w:rPr>
              <w:rFonts w:hint="eastAsia"/>
            </w:rPr>
            <w:t>とは？</w:t>
          </w:r>
        </w:p>
        <w:p w:rsidR="006746A1" w:rsidRPr="00B16071" w:rsidRDefault="006746A1" w:rsidP="008911A7">
          <w:pPr>
            <w:pStyle w:val="2"/>
            <w:spacing w:line="0" w:lineRule="atLeast"/>
            <w:ind w:left="216"/>
            <w:rPr>
              <w:rFonts w:ascii="メイリオ" w:eastAsia="メイリオ" w:hAnsi="メイリオ" w:cs="メイリオ"/>
            </w:rPr>
          </w:pPr>
          <w:r>
            <w:rPr>
              <w:rFonts w:ascii="メイリオ" w:eastAsia="メイリオ" w:hAnsi="メイリオ" w:cs="メイリオ" w:hint="eastAsia"/>
            </w:rPr>
            <w:t>１　対象分野</w:t>
          </w:r>
          <w:r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rPr>
            <w:t>4</w:t>
          </w:r>
        </w:p>
        <w:p w:rsidR="006746A1" w:rsidRPr="00B16071" w:rsidRDefault="006746A1" w:rsidP="008911A7">
          <w:pPr>
            <w:pStyle w:val="2"/>
            <w:spacing w:line="0" w:lineRule="atLeast"/>
            <w:ind w:left="216"/>
            <w:rPr>
              <w:rFonts w:ascii="メイリオ" w:eastAsia="メイリオ" w:hAnsi="メイリオ" w:cs="メイリオ"/>
            </w:rPr>
          </w:pPr>
          <w:r w:rsidRPr="00B16071">
            <w:rPr>
              <w:rFonts w:ascii="メイリオ" w:eastAsia="メイリオ" w:hAnsi="メイリオ" w:cs="メイリオ" w:hint="eastAsia"/>
            </w:rPr>
            <w:t xml:space="preserve">２　</w:t>
          </w:r>
          <w:r>
            <w:rPr>
              <w:rFonts w:ascii="メイリオ" w:eastAsia="メイリオ" w:hAnsi="メイリオ" w:cs="メイリオ" w:hint="eastAsia"/>
            </w:rPr>
            <w:t>障がいのある人に対する情報保障</w:t>
          </w:r>
        </w:p>
        <w:p w:rsidR="006746A1" w:rsidRPr="00B16071" w:rsidRDefault="006746A1" w:rsidP="008911A7">
          <w:pPr>
            <w:pStyle w:val="2"/>
            <w:spacing w:line="0" w:lineRule="atLeast"/>
            <w:ind w:left="216"/>
            <w:rPr>
              <w:rFonts w:ascii="メイリオ" w:eastAsia="メイリオ" w:hAnsi="メイリオ" w:cs="メイリオ"/>
            </w:rPr>
          </w:pPr>
          <w:r>
            <w:rPr>
              <w:rFonts w:ascii="メイリオ" w:eastAsia="メイリオ" w:hAnsi="メイリオ" w:cs="メイリオ" w:hint="eastAsia"/>
            </w:rPr>
            <w:t>（１）情報保障の重要性</w:t>
          </w:r>
          <w:r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lang w:val="ja-JP"/>
            </w:rPr>
            <w:t>6</w:t>
          </w:r>
        </w:p>
        <w:p w:rsidR="006746A1" w:rsidRDefault="006746A1" w:rsidP="008911A7">
          <w:pPr>
            <w:pStyle w:val="3"/>
            <w:spacing w:line="0" w:lineRule="atLeast"/>
            <w:ind w:left="0" w:firstLineChars="100" w:firstLine="220"/>
            <w:rPr>
              <w:rFonts w:ascii="メイリオ" w:eastAsia="メイリオ" w:hAnsi="メイリオ" w:cs="メイリオ"/>
              <w:lang w:val="ja-JP"/>
            </w:rPr>
          </w:pPr>
          <w:r w:rsidRPr="00B16071">
            <w:rPr>
              <w:rFonts w:ascii="メイリオ" w:eastAsia="メイリオ" w:hAnsi="メイリオ" w:cs="メイリオ" w:hint="eastAsia"/>
            </w:rPr>
            <w:t>（２）</w:t>
          </w:r>
          <w:r>
            <w:rPr>
              <w:rFonts w:ascii="メイリオ" w:eastAsia="メイリオ" w:hAnsi="メイリオ" w:cs="メイリオ" w:hint="eastAsia"/>
            </w:rPr>
            <w:t>情報保障の配慮の姿勢</w:t>
          </w:r>
          <w:r w:rsidRPr="00B16071">
            <w:rPr>
              <w:rFonts w:ascii="メイリオ" w:eastAsia="メイリオ" w:hAnsi="メイリオ" w:cs="メイリオ"/>
            </w:rPr>
            <w:ptab w:relativeTo="margin" w:alignment="right" w:leader="dot"/>
          </w:r>
          <w:r w:rsidR="008911A7">
            <w:rPr>
              <w:rFonts w:ascii="メイリオ" w:eastAsia="メイリオ" w:hAnsi="メイリオ" w:cs="メイリオ" w:hint="eastAsia"/>
              <w:lang w:val="ja-JP"/>
            </w:rPr>
            <w:t>6</w:t>
          </w:r>
        </w:p>
        <w:p w:rsidR="00DE5B16" w:rsidRPr="00DE5B16" w:rsidRDefault="00DE5B16" w:rsidP="00AB6143">
          <w:pPr>
            <w:spacing w:line="0" w:lineRule="atLeast"/>
            <w:ind w:firstLineChars="100" w:firstLine="220"/>
            <w:rPr>
              <w:lang w:val="ja-JP"/>
            </w:rPr>
          </w:pPr>
          <w:r w:rsidRPr="00AB6143">
            <w:rPr>
              <w:rFonts w:ascii="メイリオ" w:eastAsia="メイリオ" w:hAnsi="メイリオ" w:cs="メイリオ" w:hint="eastAsia"/>
              <w:sz w:val="22"/>
            </w:rPr>
            <w:t>（３）情報保障の対応例</w:t>
          </w:r>
          <w:r w:rsidRPr="00B16071">
            <w:rPr>
              <w:rFonts w:ascii="メイリオ" w:eastAsia="メイリオ" w:hAnsi="メイリオ" w:cs="メイリオ"/>
            </w:rPr>
            <w:ptab w:relativeTo="margin" w:alignment="right" w:leader="dot"/>
          </w:r>
          <w:r>
            <w:rPr>
              <w:rFonts w:ascii="メイリオ" w:eastAsia="メイリオ" w:hAnsi="メイリオ" w:cs="メイリオ" w:hint="eastAsia"/>
              <w:lang w:val="ja-JP"/>
            </w:rPr>
            <w:t>6</w:t>
          </w:r>
        </w:p>
        <w:p w:rsidR="00EE1344" w:rsidRPr="008911A7" w:rsidRDefault="00EE1344" w:rsidP="008911A7">
          <w:pPr>
            <w:pStyle w:val="13"/>
            <w:spacing w:line="0" w:lineRule="atLeast"/>
            <w:rPr>
              <w:sz w:val="10"/>
            </w:rPr>
          </w:pPr>
        </w:p>
        <w:p w:rsidR="00EE1344" w:rsidRPr="00B16071" w:rsidRDefault="00EE1344" w:rsidP="008911A7">
          <w:pPr>
            <w:pStyle w:val="13"/>
            <w:spacing w:line="0" w:lineRule="atLeast"/>
          </w:pPr>
          <w:r>
            <w:rPr>
              <w:rFonts w:hint="eastAsia"/>
            </w:rPr>
            <w:t>商品・サービス分野</w:t>
          </w:r>
        </w:p>
        <w:p w:rsidR="006746A1" w:rsidRPr="00DE5B16" w:rsidRDefault="00EE1344" w:rsidP="008911A7">
          <w:pPr>
            <w:pStyle w:val="2"/>
            <w:spacing w:line="0" w:lineRule="atLeast"/>
            <w:ind w:left="216"/>
            <w:rPr>
              <w:rFonts w:ascii="メイリオ" w:eastAsia="メイリオ" w:hAnsi="メイリオ" w:cs="メイリオ"/>
            </w:rPr>
          </w:pPr>
          <w:r>
            <w:rPr>
              <w:rFonts w:ascii="メイリオ" w:eastAsia="メイリオ" w:hAnsi="メイリオ" w:cs="メイリオ" w:hint="eastAsia"/>
            </w:rPr>
            <w:t>１　不当な差別的取扱い</w:t>
          </w:r>
          <w:r w:rsidR="006746A1" w:rsidRPr="00B16071">
            <w:rPr>
              <w:rFonts w:ascii="メイリオ" w:eastAsia="メイリオ" w:hAnsi="メイリオ" w:cs="メイリオ"/>
            </w:rPr>
            <w:ptab w:relativeTo="margin" w:alignment="right" w:leader="dot"/>
          </w:r>
          <w:r w:rsidR="00DE5B16">
            <w:rPr>
              <w:rFonts w:ascii="メイリオ" w:eastAsia="メイリオ" w:hAnsi="メイリオ" w:cs="メイリオ" w:hint="eastAsia"/>
            </w:rPr>
            <w:t>8</w:t>
          </w:r>
        </w:p>
        <w:p w:rsidR="006746A1" w:rsidRPr="00B16071" w:rsidRDefault="00EE1344" w:rsidP="008911A7">
          <w:pPr>
            <w:pStyle w:val="3"/>
            <w:spacing w:line="0" w:lineRule="atLeast"/>
            <w:ind w:left="0" w:firstLineChars="100" w:firstLine="220"/>
            <w:rPr>
              <w:rFonts w:ascii="メイリオ" w:eastAsia="メイリオ" w:hAnsi="メイリオ" w:cs="メイリオ"/>
            </w:rPr>
          </w:pPr>
          <w:r>
            <w:rPr>
              <w:rFonts w:ascii="メイリオ" w:eastAsia="メイリオ" w:hAnsi="メイリオ" w:cs="メイリオ" w:hint="eastAsia"/>
            </w:rPr>
            <w:t>２　合理的配慮</w:t>
          </w:r>
          <w:r w:rsidR="006746A1" w:rsidRPr="00B16071">
            <w:rPr>
              <w:rFonts w:ascii="メイリオ" w:eastAsia="メイリオ" w:hAnsi="メイリオ" w:cs="メイリオ"/>
            </w:rPr>
            <w:ptab w:relativeTo="margin" w:alignment="right" w:leader="dot"/>
          </w:r>
          <w:r w:rsidR="00DE5B16">
            <w:rPr>
              <w:rFonts w:ascii="メイリオ" w:eastAsia="メイリオ" w:hAnsi="メイリオ" w:cs="メイリオ" w:hint="eastAsia"/>
            </w:rPr>
            <w:t>9</w:t>
          </w:r>
        </w:p>
        <w:p w:rsidR="006746A1" w:rsidRPr="008911A7" w:rsidRDefault="006746A1" w:rsidP="008911A7">
          <w:pPr>
            <w:spacing w:line="0" w:lineRule="atLeast"/>
            <w:rPr>
              <w:sz w:val="8"/>
            </w:rPr>
          </w:pPr>
        </w:p>
        <w:p w:rsidR="00EE1344" w:rsidRPr="00B16071" w:rsidRDefault="00EE1344" w:rsidP="008911A7">
          <w:pPr>
            <w:pStyle w:val="13"/>
            <w:spacing w:line="0" w:lineRule="atLeast"/>
          </w:pPr>
          <w:r>
            <w:rPr>
              <w:rFonts w:hint="eastAsia"/>
            </w:rPr>
            <w:t>福祉サービス分野</w:t>
          </w:r>
        </w:p>
        <w:p w:rsidR="00EE1344" w:rsidRPr="00B16071" w:rsidRDefault="00EE1344" w:rsidP="008911A7">
          <w:pPr>
            <w:pStyle w:val="2"/>
            <w:spacing w:line="0" w:lineRule="atLeast"/>
            <w:ind w:left="216"/>
            <w:rPr>
              <w:rFonts w:ascii="メイリオ" w:eastAsia="メイリオ" w:hAnsi="メイリオ" w:cs="メイリオ"/>
            </w:rPr>
          </w:pPr>
          <w:r>
            <w:rPr>
              <w:rFonts w:ascii="メイリオ" w:eastAsia="メイリオ" w:hAnsi="メイリオ" w:cs="メイリオ" w:hint="eastAsia"/>
            </w:rPr>
            <w:t>１　不当な差別的取扱い</w:t>
          </w:r>
          <w:r w:rsidRPr="00B16071">
            <w:rPr>
              <w:rFonts w:ascii="メイリオ" w:eastAsia="メイリオ" w:hAnsi="メイリオ" w:cs="メイリオ"/>
            </w:rPr>
            <w:ptab w:relativeTo="margin" w:alignment="right" w:leader="dot"/>
          </w:r>
          <w:r w:rsidR="00DE5B16">
            <w:rPr>
              <w:rFonts w:ascii="メイリオ" w:eastAsia="メイリオ" w:hAnsi="メイリオ" w:cs="メイリオ" w:hint="eastAsia"/>
            </w:rPr>
            <w:t>11</w:t>
          </w:r>
        </w:p>
        <w:p w:rsidR="00EE1344" w:rsidRPr="00B16071" w:rsidRDefault="00EE1344" w:rsidP="008911A7">
          <w:pPr>
            <w:pStyle w:val="3"/>
            <w:spacing w:line="0" w:lineRule="atLeast"/>
            <w:ind w:left="0" w:firstLineChars="100" w:firstLine="220"/>
            <w:rPr>
              <w:rFonts w:ascii="メイリオ" w:eastAsia="メイリオ" w:hAnsi="メイリオ" w:cs="メイリオ"/>
            </w:rPr>
          </w:pPr>
          <w:r>
            <w:rPr>
              <w:rFonts w:ascii="メイリオ" w:eastAsia="メイリオ" w:hAnsi="メイリオ" w:cs="メイリオ" w:hint="eastAsia"/>
            </w:rPr>
            <w:t>２　合理的配慮</w:t>
          </w:r>
          <w:r w:rsidRPr="00B16071">
            <w:rPr>
              <w:rFonts w:ascii="メイリオ" w:eastAsia="メイリオ" w:hAnsi="メイリオ" w:cs="メイリオ"/>
            </w:rPr>
            <w:ptab w:relativeTo="margin" w:alignment="right" w:leader="dot"/>
          </w:r>
          <w:r w:rsidR="0072419F">
            <w:rPr>
              <w:rFonts w:ascii="メイリオ" w:eastAsia="メイリオ" w:hAnsi="メイリオ" w:cs="メイリオ" w:hint="eastAsia"/>
            </w:rPr>
            <w:t>11</w:t>
          </w:r>
        </w:p>
        <w:p w:rsidR="00EE1344" w:rsidRPr="008911A7" w:rsidRDefault="00EE1344" w:rsidP="008911A7">
          <w:pPr>
            <w:spacing w:line="0" w:lineRule="atLeast"/>
            <w:rPr>
              <w:sz w:val="8"/>
            </w:rPr>
          </w:pPr>
        </w:p>
        <w:p w:rsidR="00EE1344" w:rsidRPr="00B16071" w:rsidRDefault="00EE1344" w:rsidP="008911A7">
          <w:pPr>
            <w:pStyle w:val="13"/>
            <w:spacing w:line="0" w:lineRule="atLeast"/>
          </w:pPr>
          <w:r>
            <w:rPr>
              <w:rFonts w:hint="eastAsia"/>
            </w:rPr>
            <w:t>公共交通機関分野</w:t>
          </w:r>
        </w:p>
        <w:p w:rsidR="00EE1344" w:rsidRPr="00B16071" w:rsidRDefault="00EE1344" w:rsidP="008911A7">
          <w:pPr>
            <w:pStyle w:val="2"/>
            <w:spacing w:line="0" w:lineRule="atLeast"/>
            <w:ind w:left="216"/>
            <w:rPr>
              <w:rFonts w:ascii="メイリオ" w:eastAsia="メイリオ" w:hAnsi="メイリオ" w:cs="メイリオ"/>
            </w:rPr>
          </w:pPr>
          <w:r>
            <w:rPr>
              <w:rFonts w:ascii="メイリオ" w:eastAsia="メイリオ" w:hAnsi="メイリオ" w:cs="メイリオ" w:hint="eastAsia"/>
            </w:rPr>
            <w:t>１　不当な差別的取扱い</w:t>
          </w:r>
          <w:r w:rsidRPr="00B16071">
            <w:rPr>
              <w:rFonts w:ascii="メイリオ" w:eastAsia="メイリオ" w:hAnsi="メイリオ" w:cs="メイリオ"/>
            </w:rPr>
            <w:ptab w:relativeTo="margin" w:alignment="right" w:leader="dot"/>
          </w:r>
          <w:r w:rsidR="00DE5B16">
            <w:rPr>
              <w:rFonts w:ascii="メイリオ" w:eastAsia="メイリオ" w:hAnsi="メイリオ" w:cs="メイリオ" w:hint="eastAsia"/>
              <w:lang w:val="ja-JP"/>
            </w:rPr>
            <w:t>13</w:t>
          </w:r>
        </w:p>
        <w:p w:rsidR="00EE1344" w:rsidRPr="00B16071" w:rsidRDefault="00EE1344" w:rsidP="008911A7">
          <w:pPr>
            <w:pStyle w:val="3"/>
            <w:spacing w:line="0" w:lineRule="atLeast"/>
            <w:ind w:left="0" w:firstLineChars="100" w:firstLine="220"/>
            <w:rPr>
              <w:rFonts w:ascii="メイリオ" w:eastAsia="メイリオ" w:hAnsi="メイリオ" w:cs="メイリオ"/>
            </w:rPr>
          </w:pPr>
          <w:r>
            <w:rPr>
              <w:rFonts w:ascii="メイリオ" w:eastAsia="メイリオ" w:hAnsi="メイリオ" w:cs="メイリオ" w:hint="eastAsia"/>
            </w:rPr>
            <w:t>２　合理的配慮</w:t>
          </w:r>
          <w:r w:rsidRPr="00B16071">
            <w:rPr>
              <w:rFonts w:ascii="メイリオ" w:eastAsia="メイリオ" w:hAnsi="メイリオ" w:cs="メイリオ"/>
            </w:rPr>
            <w:ptab w:relativeTo="margin" w:alignment="right" w:leader="dot"/>
          </w:r>
          <w:r w:rsidR="00DE5B16">
            <w:rPr>
              <w:rFonts w:ascii="メイリオ" w:eastAsia="メイリオ" w:hAnsi="メイリオ" w:cs="メイリオ" w:hint="eastAsia"/>
            </w:rPr>
            <w:t>13</w:t>
          </w:r>
        </w:p>
        <w:p w:rsidR="006746A1" w:rsidRDefault="006746A1" w:rsidP="008911A7">
          <w:pPr>
            <w:tabs>
              <w:tab w:val="left" w:pos="1230"/>
            </w:tabs>
            <w:spacing w:line="0" w:lineRule="atLeast"/>
            <w:rPr>
              <w:sz w:val="8"/>
              <w:lang w:val="ja-JP"/>
            </w:rPr>
          </w:pPr>
        </w:p>
        <w:p w:rsidR="00C941D1" w:rsidRDefault="00C941D1" w:rsidP="008911A7">
          <w:pPr>
            <w:tabs>
              <w:tab w:val="left" w:pos="1230"/>
            </w:tabs>
            <w:spacing w:line="0" w:lineRule="atLeast"/>
            <w:rPr>
              <w:sz w:val="8"/>
              <w:lang w:val="ja-JP"/>
            </w:rPr>
          </w:pPr>
        </w:p>
        <w:p w:rsidR="00C941D1" w:rsidRDefault="00C941D1" w:rsidP="008911A7">
          <w:pPr>
            <w:tabs>
              <w:tab w:val="left" w:pos="1230"/>
            </w:tabs>
            <w:spacing w:line="0" w:lineRule="atLeast"/>
            <w:rPr>
              <w:sz w:val="8"/>
              <w:lang w:val="ja-JP"/>
            </w:rPr>
          </w:pPr>
        </w:p>
        <w:p w:rsidR="00C941D1" w:rsidRDefault="00C941D1" w:rsidP="008911A7">
          <w:pPr>
            <w:tabs>
              <w:tab w:val="left" w:pos="1230"/>
            </w:tabs>
            <w:spacing w:line="0" w:lineRule="atLeast"/>
            <w:rPr>
              <w:sz w:val="8"/>
              <w:lang w:val="ja-JP"/>
            </w:rPr>
          </w:pPr>
        </w:p>
        <w:p w:rsidR="00C941D1" w:rsidRDefault="00C941D1" w:rsidP="008911A7">
          <w:pPr>
            <w:tabs>
              <w:tab w:val="left" w:pos="1230"/>
            </w:tabs>
            <w:spacing w:line="0" w:lineRule="atLeast"/>
            <w:rPr>
              <w:sz w:val="8"/>
              <w:lang w:val="ja-JP"/>
            </w:rPr>
          </w:pPr>
        </w:p>
        <w:p w:rsidR="00C941D1" w:rsidRDefault="00C941D1" w:rsidP="008911A7">
          <w:pPr>
            <w:tabs>
              <w:tab w:val="left" w:pos="1230"/>
            </w:tabs>
            <w:spacing w:line="0" w:lineRule="atLeast"/>
            <w:rPr>
              <w:sz w:val="8"/>
              <w:lang w:val="ja-JP"/>
            </w:rPr>
          </w:pPr>
        </w:p>
        <w:p w:rsidR="00C941D1" w:rsidRPr="008911A7" w:rsidRDefault="00C941D1" w:rsidP="008911A7">
          <w:pPr>
            <w:tabs>
              <w:tab w:val="left" w:pos="1230"/>
            </w:tabs>
            <w:spacing w:line="0" w:lineRule="atLeast"/>
            <w:rPr>
              <w:sz w:val="8"/>
              <w:lang w:val="ja-JP"/>
            </w:rPr>
          </w:pPr>
        </w:p>
        <w:p w:rsidR="00EE1344" w:rsidRPr="00B16071" w:rsidRDefault="00EE1344" w:rsidP="008911A7">
          <w:pPr>
            <w:pStyle w:val="13"/>
            <w:spacing w:line="0" w:lineRule="atLeast"/>
          </w:pPr>
          <w:r>
            <w:rPr>
              <w:rFonts w:hint="eastAsia"/>
            </w:rPr>
            <w:t>住宅分野</w:t>
          </w:r>
        </w:p>
        <w:p w:rsidR="00EE1344" w:rsidRPr="00B16071" w:rsidRDefault="00EE1344" w:rsidP="008911A7">
          <w:pPr>
            <w:pStyle w:val="2"/>
            <w:spacing w:line="0" w:lineRule="atLeast"/>
            <w:ind w:left="216"/>
            <w:rPr>
              <w:rFonts w:ascii="メイリオ" w:eastAsia="メイリオ" w:hAnsi="メイリオ" w:cs="メイリオ"/>
            </w:rPr>
          </w:pPr>
          <w:r>
            <w:rPr>
              <w:rFonts w:ascii="メイリオ" w:eastAsia="メイリオ" w:hAnsi="メイリオ" w:cs="メイリオ" w:hint="eastAsia"/>
            </w:rPr>
            <w:t>１　不当な差別的取扱い</w:t>
          </w:r>
          <w:r w:rsidRPr="00B16071">
            <w:rPr>
              <w:rFonts w:ascii="メイリオ" w:eastAsia="メイリオ" w:hAnsi="メイリオ" w:cs="メイリオ"/>
            </w:rPr>
            <w:ptab w:relativeTo="margin" w:alignment="right" w:leader="dot"/>
          </w:r>
          <w:r w:rsidR="00DE5B16">
            <w:rPr>
              <w:rFonts w:ascii="メイリオ" w:eastAsia="メイリオ" w:hAnsi="メイリオ" w:cs="メイリオ" w:hint="eastAsia"/>
              <w:lang w:val="ja-JP"/>
            </w:rPr>
            <w:t>16</w:t>
          </w:r>
        </w:p>
        <w:p w:rsidR="00EE1344" w:rsidRPr="00B16071" w:rsidRDefault="00EE1344" w:rsidP="008911A7">
          <w:pPr>
            <w:pStyle w:val="3"/>
            <w:spacing w:line="0" w:lineRule="atLeast"/>
            <w:ind w:left="0" w:firstLineChars="100" w:firstLine="220"/>
            <w:rPr>
              <w:rFonts w:ascii="メイリオ" w:eastAsia="メイリオ" w:hAnsi="メイリオ" w:cs="メイリオ"/>
            </w:rPr>
          </w:pPr>
          <w:r>
            <w:rPr>
              <w:rFonts w:ascii="メイリオ" w:eastAsia="メイリオ" w:hAnsi="メイリオ" w:cs="メイリオ" w:hint="eastAsia"/>
            </w:rPr>
            <w:t>２　合理的配慮</w:t>
          </w:r>
          <w:r w:rsidRPr="00B16071">
            <w:rPr>
              <w:rFonts w:ascii="メイリオ" w:eastAsia="メイリオ" w:hAnsi="メイリオ" w:cs="メイリオ"/>
            </w:rPr>
            <w:ptab w:relativeTo="margin" w:alignment="right" w:leader="dot"/>
          </w:r>
          <w:r w:rsidR="00DE5B16">
            <w:rPr>
              <w:rFonts w:ascii="メイリオ" w:eastAsia="メイリオ" w:hAnsi="メイリオ" w:cs="メイリオ" w:hint="eastAsia"/>
            </w:rPr>
            <w:t>16</w:t>
          </w:r>
        </w:p>
        <w:p w:rsidR="00EE1344" w:rsidRPr="008911A7" w:rsidRDefault="00EE1344" w:rsidP="008911A7">
          <w:pPr>
            <w:pStyle w:val="13"/>
            <w:spacing w:line="0" w:lineRule="atLeast"/>
            <w:rPr>
              <w:sz w:val="8"/>
            </w:rPr>
          </w:pPr>
        </w:p>
        <w:p w:rsidR="00EE1344" w:rsidRPr="00B16071" w:rsidRDefault="00EE1344" w:rsidP="008911A7">
          <w:pPr>
            <w:pStyle w:val="13"/>
            <w:spacing w:line="0" w:lineRule="atLeast"/>
          </w:pPr>
          <w:r>
            <w:rPr>
              <w:rFonts w:hint="eastAsia"/>
            </w:rPr>
            <w:t>教育分野</w:t>
          </w:r>
        </w:p>
        <w:p w:rsidR="00EE1344" w:rsidRPr="00B16071" w:rsidRDefault="00EE1344" w:rsidP="008911A7">
          <w:pPr>
            <w:pStyle w:val="2"/>
            <w:spacing w:line="0" w:lineRule="atLeast"/>
            <w:ind w:left="216"/>
            <w:rPr>
              <w:rFonts w:ascii="メイリオ" w:eastAsia="メイリオ" w:hAnsi="メイリオ" w:cs="メイリオ"/>
            </w:rPr>
          </w:pPr>
          <w:r>
            <w:rPr>
              <w:rFonts w:ascii="メイリオ" w:eastAsia="メイリオ" w:hAnsi="メイリオ" w:cs="メイリオ" w:hint="eastAsia"/>
            </w:rPr>
            <w:t>１　不当な差別的取扱い</w:t>
          </w:r>
          <w:r w:rsidRPr="00B16071">
            <w:rPr>
              <w:rFonts w:ascii="メイリオ" w:eastAsia="メイリオ" w:hAnsi="メイリオ" w:cs="メイリオ"/>
            </w:rPr>
            <w:ptab w:relativeTo="margin" w:alignment="right" w:leader="dot"/>
          </w:r>
          <w:r w:rsidR="00DE5B16">
            <w:rPr>
              <w:rFonts w:ascii="メイリオ" w:eastAsia="メイリオ" w:hAnsi="メイリオ" w:cs="メイリオ" w:hint="eastAsia"/>
            </w:rPr>
            <w:t>19</w:t>
          </w:r>
        </w:p>
        <w:p w:rsidR="00EE1344" w:rsidRPr="00B16071" w:rsidRDefault="00EE1344" w:rsidP="008911A7">
          <w:pPr>
            <w:pStyle w:val="3"/>
            <w:spacing w:line="0" w:lineRule="atLeast"/>
            <w:ind w:left="0" w:firstLineChars="100" w:firstLine="220"/>
            <w:rPr>
              <w:rFonts w:ascii="メイリオ" w:eastAsia="メイリオ" w:hAnsi="メイリオ" w:cs="メイリオ"/>
            </w:rPr>
          </w:pPr>
          <w:r>
            <w:rPr>
              <w:rFonts w:ascii="メイリオ" w:eastAsia="メイリオ" w:hAnsi="メイリオ" w:cs="メイリオ" w:hint="eastAsia"/>
            </w:rPr>
            <w:t>２　合理的配慮</w:t>
          </w:r>
          <w:r w:rsidRPr="00B16071">
            <w:rPr>
              <w:rFonts w:ascii="メイリオ" w:eastAsia="メイリオ" w:hAnsi="メイリオ" w:cs="メイリオ"/>
            </w:rPr>
            <w:ptab w:relativeTo="margin" w:alignment="right" w:leader="dot"/>
          </w:r>
          <w:r w:rsidR="00DE5B16">
            <w:rPr>
              <w:rFonts w:ascii="メイリオ" w:eastAsia="メイリオ" w:hAnsi="メイリオ" w:cs="メイリオ" w:hint="eastAsia"/>
            </w:rPr>
            <w:t>19</w:t>
          </w:r>
        </w:p>
        <w:p w:rsidR="00EE1344" w:rsidRPr="008911A7" w:rsidRDefault="00EE1344" w:rsidP="008911A7">
          <w:pPr>
            <w:spacing w:line="0" w:lineRule="atLeast"/>
            <w:rPr>
              <w:sz w:val="8"/>
            </w:rPr>
          </w:pPr>
        </w:p>
        <w:p w:rsidR="00EE1344" w:rsidRPr="00B16071" w:rsidRDefault="00EE1344" w:rsidP="008911A7">
          <w:pPr>
            <w:pStyle w:val="13"/>
            <w:spacing w:line="0" w:lineRule="atLeast"/>
          </w:pPr>
          <w:r>
            <w:rPr>
              <w:rFonts w:hint="eastAsia"/>
            </w:rPr>
            <w:t>医療分野</w:t>
          </w:r>
        </w:p>
        <w:p w:rsidR="00EE1344" w:rsidRPr="00B16071" w:rsidRDefault="00EE1344" w:rsidP="008911A7">
          <w:pPr>
            <w:pStyle w:val="2"/>
            <w:spacing w:line="0" w:lineRule="atLeast"/>
            <w:ind w:left="216"/>
            <w:rPr>
              <w:rFonts w:ascii="メイリオ" w:eastAsia="メイリオ" w:hAnsi="メイリオ" w:cs="メイリオ"/>
            </w:rPr>
          </w:pPr>
          <w:r>
            <w:rPr>
              <w:rFonts w:ascii="メイリオ" w:eastAsia="メイリオ" w:hAnsi="メイリオ" w:cs="メイリオ" w:hint="eastAsia"/>
            </w:rPr>
            <w:t>１　不当な差別的取扱い</w:t>
          </w:r>
          <w:r w:rsidRPr="00B16071">
            <w:rPr>
              <w:rFonts w:ascii="メイリオ" w:eastAsia="メイリオ" w:hAnsi="メイリオ" w:cs="メイリオ"/>
            </w:rPr>
            <w:ptab w:relativeTo="margin" w:alignment="right" w:leader="dot"/>
          </w:r>
          <w:r w:rsidR="00DE5B16">
            <w:rPr>
              <w:rFonts w:ascii="メイリオ" w:eastAsia="メイリオ" w:hAnsi="メイリオ" w:cs="メイリオ" w:hint="eastAsia"/>
              <w:lang w:val="ja-JP"/>
            </w:rPr>
            <w:t>23</w:t>
          </w:r>
        </w:p>
        <w:p w:rsidR="00EE1344" w:rsidRPr="00B16071" w:rsidRDefault="00EE1344" w:rsidP="008911A7">
          <w:pPr>
            <w:pStyle w:val="3"/>
            <w:spacing w:line="0" w:lineRule="atLeast"/>
            <w:ind w:left="0" w:firstLineChars="100" w:firstLine="220"/>
            <w:rPr>
              <w:rFonts w:ascii="メイリオ" w:eastAsia="メイリオ" w:hAnsi="メイリオ" w:cs="メイリオ"/>
            </w:rPr>
          </w:pPr>
          <w:r>
            <w:rPr>
              <w:rFonts w:ascii="メイリオ" w:eastAsia="メイリオ" w:hAnsi="メイリオ" w:cs="メイリオ" w:hint="eastAsia"/>
            </w:rPr>
            <w:t>２　合理的配慮</w:t>
          </w:r>
          <w:r w:rsidRPr="00B16071">
            <w:rPr>
              <w:rFonts w:ascii="メイリオ" w:eastAsia="メイリオ" w:hAnsi="メイリオ" w:cs="メイリオ"/>
            </w:rPr>
            <w:ptab w:relativeTo="margin" w:alignment="right" w:leader="dot"/>
          </w:r>
          <w:r w:rsidR="00DE5B16">
            <w:rPr>
              <w:rFonts w:ascii="メイリオ" w:eastAsia="メイリオ" w:hAnsi="メイリオ" w:cs="メイリオ" w:hint="eastAsia"/>
            </w:rPr>
            <w:t>24</w:t>
          </w:r>
        </w:p>
        <w:p w:rsidR="006746A1" w:rsidRPr="008911A7" w:rsidRDefault="006746A1" w:rsidP="008911A7">
          <w:pPr>
            <w:tabs>
              <w:tab w:val="left" w:pos="1545"/>
            </w:tabs>
            <w:spacing w:line="0" w:lineRule="atLeast"/>
            <w:rPr>
              <w:sz w:val="8"/>
              <w:lang w:val="ja-JP"/>
            </w:rPr>
          </w:pPr>
        </w:p>
        <w:p w:rsidR="00FF4C9D" w:rsidRDefault="00FF4C9D" w:rsidP="008911A7">
          <w:pPr>
            <w:pStyle w:val="13"/>
            <w:spacing w:line="0" w:lineRule="atLeast"/>
          </w:pPr>
          <w:r>
            <w:rPr>
              <w:rFonts w:hint="eastAsia"/>
            </w:rPr>
            <w:t>環境の整備</w:t>
          </w:r>
        </w:p>
        <w:p w:rsidR="006746A1" w:rsidRDefault="00FF4C9D" w:rsidP="008911A7">
          <w:pPr>
            <w:pStyle w:val="13"/>
            <w:spacing w:line="0" w:lineRule="atLeast"/>
            <w:ind w:firstLineChars="100" w:firstLine="220"/>
            <w:rPr>
              <w:b w:val="0"/>
              <w:sz w:val="24"/>
              <w:lang w:val="ja-JP"/>
            </w:rPr>
          </w:pPr>
          <w:r w:rsidRPr="008911A7">
            <w:rPr>
              <w:rFonts w:hint="eastAsia"/>
              <w:b w:val="0"/>
              <w:sz w:val="22"/>
            </w:rPr>
            <w:t>環境の整備に関する事例</w:t>
          </w:r>
          <w:r w:rsidRPr="00FF4C9D">
            <w:rPr>
              <w:b w:val="0"/>
              <w:sz w:val="24"/>
            </w:rPr>
            <w:ptab w:relativeTo="margin" w:alignment="right" w:leader="dot"/>
          </w:r>
          <w:r w:rsidR="00DE5B16">
            <w:rPr>
              <w:rFonts w:hint="eastAsia"/>
              <w:b w:val="0"/>
              <w:sz w:val="24"/>
              <w:lang w:val="ja-JP"/>
            </w:rPr>
            <w:t>27</w:t>
          </w:r>
        </w:p>
        <w:p w:rsidR="00FF4C9D" w:rsidRPr="008911A7" w:rsidRDefault="00FF4C9D" w:rsidP="008911A7">
          <w:pPr>
            <w:spacing w:line="0" w:lineRule="atLeast"/>
            <w:rPr>
              <w:sz w:val="8"/>
              <w:lang w:val="ja-JP"/>
            </w:rPr>
          </w:pPr>
        </w:p>
        <w:p w:rsidR="00FF4C9D" w:rsidRPr="00F6052A" w:rsidRDefault="00F6052A" w:rsidP="00F6052A">
          <w:pPr>
            <w:pStyle w:val="13"/>
            <w:spacing w:line="0" w:lineRule="atLeast"/>
          </w:pPr>
          <w:r>
            <w:rPr>
              <w:rFonts w:hint="eastAsia"/>
            </w:rPr>
            <w:t>その他、不適切な行為等</w:t>
          </w:r>
        </w:p>
        <w:p w:rsidR="006746A1" w:rsidRPr="00B16071" w:rsidRDefault="00FF4C9D" w:rsidP="008911A7">
          <w:pPr>
            <w:pStyle w:val="3"/>
            <w:spacing w:line="0" w:lineRule="atLeast"/>
            <w:ind w:left="0" w:firstLineChars="100" w:firstLine="220"/>
            <w:rPr>
              <w:rFonts w:ascii="メイリオ" w:eastAsia="メイリオ" w:hAnsi="メイリオ" w:cs="メイリオ"/>
              <w:lang w:val="ja-JP"/>
            </w:rPr>
          </w:pPr>
          <w:r w:rsidRPr="008911A7">
            <w:rPr>
              <w:rFonts w:ascii="メイリオ" w:eastAsia="メイリオ" w:hAnsi="メイリオ" w:cs="メイリオ" w:hint="eastAsia"/>
            </w:rPr>
            <w:t>不適切な行為に関する事例</w:t>
          </w:r>
          <w:r w:rsidR="006746A1" w:rsidRPr="00B16071">
            <w:rPr>
              <w:rFonts w:ascii="メイリオ" w:eastAsia="メイリオ" w:hAnsi="メイリオ" w:cs="メイリオ"/>
            </w:rPr>
            <w:ptab w:relativeTo="margin" w:alignment="right" w:leader="dot"/>
          </w:r>
          <w:r w:rsidR="00DE5B16">
            <w:rPr>
              <w:rFonts w:ascii="メイリオ" w:eastAsia="メイリオ" w:hAnsi="メイリオ" w:cs="メイリオ" w:hint="eastAsia"/>
            </w:rPr>
            <w:t>29</w:t>
          </w:r>
        </w:p>
        <w:p w:rsidR="00F6052A" w:rsidRDefault="00F6052A" w:rsidP="008911A7">
          <w:pPr>
            <w:pStyle w:val="3"/>
            <w:spacing w:line="0" w:lineRule="atLeast"/>
            <w:ind w:left="0"/>
            <w:rPr>
              <w:rFonts w:ascii="メイリオ" w:eastAsia="メイリオ" w:hAnsi="メイリオ" w:cs="メイリオ"/>
            </w:rPr>
          </w:pPr>
        </w:p>
        <w:p w:rsidR="00DE5B16" w:rsidRPr="00DE5B16" w:rsidRDefault="00DE5B16" w:rsidP="00DE5B16">
          <w:pPr>
            <w:pStyle w:val="3"/>
            <w:spacing w:line="0" w:lineRule="atLeast"/>
            <w:ind w:left="0"/>
            <w:rPr>
              <w:rFonts w:ascii="メイリオ" w:eastAsia="メイリオ" w:hAnsi="メイリオ" w:cs="メイリオ"/>
            </w:rPr>
          </w:pPr>
          <w:r w:rsidRPr="00F6052A">
            <w:rPr>
              <w:rFonts w:ascii="メイリオ" w:eastAsia="メイリオ" w:hAnsi="メイリオ" w:cs="メイリオ" w:hint="eastAsia"/>
              <w:b/>
              <w:sz w:val="24"/>
            </w:rPr>
            <w:t>【参考】</w:t>
          </w:r>
          <w:r>
            <w:rPr>
              <w:rFonts w:ascii="メイリオ" w:eastAsia="メイリオ" w:hAnsi="メイリオ" w:cs="メイリオ" w:hint="eastAsia"/>
              <w:b/>
              <w:sz w:val="24"/>
            </w:rPr>
            <w:t>障がいを理由とする差別に関する事例一覧</w:t>
          </w:r>
          <w:r w:rsidRPr="00B16071">
            <w:rPr>
              <w:rFonts w:ascii="メイリオ" w:eastAsia="メイリオ" w:hAnsi="メイリオ" w:cs="メイリオ"/>
            </w:rPr>
            <w:ptab w:relativeTo="margin" w:alignment="right" w:leader="dot"/>
          </w:r>
          <w:r>
            <w:rPr>
              <w:rFonts w:ascii="メイリオ" w:eastAsia="メイリオ" w:hAnsi="メイリオ" w:cs="メイリオ" w:hint="eastAsia"/>
            </w:rPr>
            <w:t>30</w:t>
          </w:r>
        </w:p>
        <w:p w:rsidR="008911A7" w:rsidRPr="00EE1344" w:rsidRDefault="008911A7" w:rsidP="008911A7">
          <w:pPr>
            <w:pStyle w:val="3"/>
            <w:spacing w:line="0" w:lineRule="atLeast"/>
            <w:ind w:left="0"/>
            <w:rPr>
              <w:rFonts w:ascii="メイリオ" w:eastAsia="メイリオ" w:hAnsi="メイリオ" w:cs="メイリオ"/>
            </w:rPr>
          </w:pPr>
          <w:r w:rsidRPr="00F6052A">
            <w:rPr>
              <w:rFonts w:ascii="メイリオ" w:eastAsia="メイリオ" w:hAnsi="メイリオ" w:cs="メイリオ" w:hint="eastAsia"/>
              <w:b/>
              <w:sz w:val="24"/>
            </w:rPr>
            <w:t>【参考】国ホームページの参照先</w:t>
          </w:r>
          <w:r w:rsidRPr="00B16071">
            <w:rPr>
              <w:rFonts w:ascii="メイリオ" w:eastAsia="メイリオ" w:hAnsi="メイリオ" w:cs="メイリオ"/>
            </w:rPr>
            <w:ptab w:relativeTo="margin" w:alignment="right" w:leader="dot"/>
          </w:r>
          <w:r w:rsidR="00DE5B16">
            <w:rPr>
              <w:rFonts w:ascii="メイリオ" w:eastAsia="メイリオ" w:hAnsi="メイリオ" w:cs="メイリオ" w:hint="eastAsia"/>
            </w:rPr>
            <w:t>4</w:t>
          </w:r>
          <w:r w:rsidR="00507F92">
            <w:rPr>
              <w:rFonts w:ascii="メイリオ" w:eastAsia="メイリオ" w:hAnsi="メイリオ" w:cs="メイリオ" w:hint="eastAsia"/>
            </w:rPr>
            <w:t>1</w:t>
          </w:r>
        </w:p>
        <w:p w:rsidR="006746A1" w:rsidRPr="008911A7" w:rsidRDefault="00CC55B5" w:rsidP="008911A7">
          <w:pPr>
            <w:spacing w:line="0" w:lineRule="atLeast"/>
            <w:rPr>
              <w:sz w:val="24"/>
            </w:rPr>
          </w:pPr>
        </w:p>
      </w:sdtContent>
    </w:sdt>
    <w:p w:rsidR="00CD29F9" w:rsidRDefault="00E25170" w:rsidP="006746A1">
      <w:pPr>
        <w:spacing w:line="500" w:lineRule="exact"/>
        <w:rPr>
          <w:rFonts w:ascii="メイリオ" w:eastAsia="メイリオ" w:hAnsi="メイリオ" w:cs="メイリオ"/>
          <w:lang w:val="ja-JP"/>
        </w:rPr>
        <w:sectPr w:rsidR="00CD29F9" w:rsidSect="008002D3">
          <w:footerReference w:type="default" r:id="rId11"/>
          <w:footerReference w:type="first" r:id="rId12"/>
          <w:pgSz w:w="11906" w:h="16838" w:code="9"/>
          <w:pgMar w:top="1134" w:right="907" w:bottom="720" w:left="907" w:header="851" w:footer="567" w:gutter="0"/>
          <w:pgNumType w:fmt="numberInDash" w:start="1"/>
          <w:cols w:space="425"/>
          <w:docGrid w:type="lines" w:linePitch="360"/>
        </w:sectPr>
      </w:pPr>
      <w:r>
        <w:rPr>
          <w:noProof/>
        </w:rPr>
        <mc:AlternateContent>
          <mc:Choice Requires="wps">
            <w:drawing>
              <wp:anchor distT="0" distB="0" distL="114300" distR="114300" simplePos="0" relativeHeight="251928576" behindDoc="0" locked="0" layoutInCell="1" allowOverlap="1" wp14:anchorId="2CF8A21C" wp14:editId="596FD261">
                <wp:simplePos x="0" y="0"/>
                <wp:positionH relativeFrom="column">
                  <wp:posOffset>733425</wp:posOffset>
                </wp:positionH>
                <wp:positionV relativeFrom="paragraph">
                  <wp:posOffset>295275</wp:posOffset>
                </wp:positionV>
                <wp:extent cx="5229225" cy="1638300"/>
                <wp:effectExtent l="0" t="0" r="28575" b="19050"/>
                <wp:wrapNone/>
                <wp:docPr id="250" name="角丸四角形 250"/>
                <wp:cNvGraphicFramePr/>
                <a:graphic xmlns:a="http://schemas.openxmlformats.org/drawingml/2006/main">
                  <a:graphicData uri="http://schemas.microsoft.com/office/word/2010/wordprocessingShape">
                    <wps:wsp>
                      <wps:cNvSpPr/>
                      <wps:spPr>
                        <a:xfrm>
                          <a:off x="0" y="0"/>
                          <a:ext cx="5229225" cy="16383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55B5" w:rsidRPr="0062211F" w:rsidRDefault="00CC55B5" w:rsidP="00E25170">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※大阪府においては、「障害」の「害」についてひらがな表記していますが、</w:t>
                            </w:r>
                          </w:p>
                          <w:p w:rsidR="00CC55B5" w:rsidRPr="0062211F" w:rsidRDefault="00CC55B5" w:rsidP="00E25170">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下記については「障害」と表記しています。</w:t>
                            </w:r>
                          </w:p>
                          <w:p w:rsidR="00CC55B5" w:rsidRPr="0062211F" w:rsidRDefault="00CC55B5" w:rsidP="00E25170">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・法令、条例、規則等の例規文書</w:t>
                            </w:r>
                          </w:p>
                          <w:p w:rsidR="00CC55B5" w:rsidRPr="0062211F" w:rsidRDefault="00CC55B5" w:rsidP="00E25170">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・団体名などの固有名詞</w:t>
                            </w:r>
                          </w:p>
                          <w:p w:rsidR="00CC55B5" w:rsidRPr="0062211F" w:rsidRDefault="00CC55B5" w:rsidP="00E25170">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・他の文書や法令等を引用する場合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0" o:spid="_x0000_s1028" style="position:absolute;left:0;text-align:left;margin-left:57.75pt;margin-top:23.25pt;width:411.75pt;height:12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" filled="f" strokecolor="black [3213]" strokeweight="1pt">
                <v:textbox>
                  <w:txbxContent>
                    <w:p w:rsidR="00CC55B5" w:rsidRPr="0062211F" w:rsidRDefault="00CC55B5" w:rsidP="00E25170">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※大阪府においては、「障害」の「害」についてひらがな表記していますが、</w:t>
                      </w:r>
                    </w:p>
                    <w:p w:rsidR="00CC55B5" w:rsidRPr="0062211F" w:rsidRDefault="00CC55B5" w:rsidP="00E25170">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下記については「障害」と表記しています。</w:t>
                      </w:r>
                    </w:p>
                    <w:p w:rsidR="00CC55B5" w:rsidRPr="0062211F" w:rsidRDefault="00CC55B5" w:rsidP="00E25170">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・法令、条例、規則等の例規文書</w:t>
                      </w:r>
                    </w:p>
                    <w:p w:rsidR="00CC55B5" w:rsidRPr="0062211F" w:rsidRDefault="00CC55B5" w:rsidP="00E25170">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・団体名などの固有名詞</w:t>
                      </w:r>
                    </w:p>
                    <w:p w:rsidR="00CC55B5" w:rsidRPr="0062211F" w:rsidRDefault="00CC55B5" w:rsidP="00E25170">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・他の文書や法令等を引用する場合　等</w:t>
                      </w:r>
                    </w:p>
                  </w:txbxContent>
                </v:textbox>
              </v:roundrect>
            </w:pict>
          </mc:Fallback>
        </mc:AlternateContent>
      </w:r>
    </w:p>
    <w:tbl>
      <w:tblPr>
        <w:tblStyle w:val="ab"/>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4F81BD" w:themeFill="accent1"/>
        <w:tblLook w:val="04A0" w:firstRow="1" w:lastRow="0" w:firstColumn="1" w:lastColumn="0" w:noHBand="0" w:noVBand="1"/>
      </w:tblPr>
      <w:tblGrid>
        <w:gridCol w:w="10490"/>
      </w:tblGrid>
      <w:tr w:rsidR="000A6E74" w:rsidRPr="00D1282A" w:rsidTr="00D57A1F">
        <w:tc>
          <w:tcPr>
            <w:tcW w:w="10490" w:type="dxa"/>
            <w:shd w:val="clear" w:color="auto" w:fill="4F81BD" w:themeFill="accent1"/>
          </w:tcPr>
          <w:p w:rsidR="000A6E74" w:rsidRPr="00D1282A" w:rsidRDefault="000A6E74" w:rsidP="00D1282A">
            <w:pPr>
              <w:spacing w:line="0" w:lineRule="atLeast"/>
              <w:rPr>
                <w:rFonts w:ascii="メイリオ" w:eastAsia="メイリオ" w:hAnsi="メイリオ" w:cs="メイリオ"/>
                <w:b/>
                <w:color w:val="FFFFFF" w:themeColor="background1"/>
                <w:sz w:val="32"/>
                <w:szCs w:val="36"/>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はじめに</w:t>
            </w:r>
          </w:p>
        </w:tc>
      </w:tr>
    </w:tbl>
    <w:p w:rsidR="007C2C60" w:rsidRPr="00D1282A" w:rsidRDefault="007C2C60" w:rsidP="00100D3E">
      <w:pPr>
        <w:widowControl/>
        <w:spacing w:before="240" w:line="0" w:lineRule="atLeast"/>
        <w:jc w:val="lef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ガイドライン「事例編」</w:t>
      </w:r>
      <w:r w:rsidR="009462DE" w:rsidRPr="00D1282A">
        <w:rPr>
          <w:rFonts w:ascii="メイリオ" w:eastAsia="メイリオ" w:hAnsi="メイリオ" w:cs="メイリオ" w:hint="eastAsia"/>
          <w:b/>
          <w:sz w:val="32"/>
          <w:szCs w:val="36"/>
        </w:rPr>
        <w:t>の</w:t>
      </w:r>
      <w:r w:rsidRPr="00D1282A">
        <w:rPr>
          <w:rFonts w:ascii="メイリオ" w:eastAsia="メイリオ" w:hAnsi="メイリオ" w:cs="メイリオ" w:hint="eastAsia"/>
          <w:b/>
          <w:sz w:val="32"/>
          <w:szCs w:val="36"/>
        </w:rPr>
        <w:t>利用にあたって</w:t>
      </w:r>
    </w:p>
    <w:p w:rsidR="009462DE" w:rsidRPr="00D1282A" w:rsidRDefault="009462DE" w:rsidP="00A75178">
      <w:pPr>
        <w:widowControl/>
        <w:spacing w:line="0" w:lineRule="atLeast"/>
        <w:jc w:val="left"/>
        <w:rPr>
          <w:rFonts w:ascii="メイリオ" w:eastAsia="メイリオ" w:hAnsi="メイリオ" w:cs="メイリオ"/>
          <w:b/>
          <w:sz w:val="24"/>
          <w:szCs w:val="28"/>
        </w:rPr>
      </w:pPr>
      <w:r w:rsidRPr="00D1282A">
        <w:rPr>
          <w:rFonts w:ascii="メイリオ" w:eastAsia="メイリオ" w:hAnsi="メイリオ" w:cs="メイリオ" w:hint="eastAsia"/>
          <w:b/>
          <w:sz w:val="24"/>
          <w:szCs w:val="28"/>
        </w:rPr>
        <w:t>（１）ガイドライン「事例編」の目的</w:t>
      </w:r>
    </w:p>
    <w:p w:rsidR="009462DE" w:rsidRPr="00D1282A" w:rsidRDefault="000E17AB" w:rsidP="00D1282A">
      <w:pPr>
        <w:widowControl/>
        <w:spacing w:line="0" w:lineRule="atLeast"/>
        <w:ind w:firstLineChars="100" w:firstLine="220"/>
        <w:jc w:val="left"/>
        <w:rPr>
          <w:rFonts w:ascii="メイリオ" w:eastAsia="メイリオ" w:hAnsi="メイリオ" w:cs="メイリオ"/>
          <w:sz w:val="22"/>
          <w:szCs w:val="24"/>
        </w:rPr>
      </w:pPr>
      <w:r>
        <w:rPr>
          <w:rFonts w:ascii="メイリオ" w:eastAsia="メイリオ" w:hAnsi="メイリオ" w:cs="メイリオ" w:hint="eastAsia"/>
          <w:sz w:val="22"/>
          <w:szCs w:val="24"/>
        </w:rPr>
        <w:t>「障害を理由とする差別の解消の推進に関する法律」（以下「</w:t>
      </w:r>
      <w:r w:rsidR="009462DE" w:rsidRPr="00D1282A">
        <w:rPr>
          <w:rFonts w:ascii="メイリオ" w:eastAsia="メイリオ" w:hAnsi="メイリオ" w:cs="メイリオ" w:hint="eastAsia"/>
          <w:sz w:val="22"/>
          <w:szCs w:val="24"/>
        </w:rPr>
        <w:t>障害者差別解消法</w:t>
      </w:r>
      <w:r>
        <w:rPr>
          <w:rFonts w:ascii="メイリオ" w:eastAsia="メイリオ" w:hAnsi="メイリオ" w:cs="メイリオ" w:hint="eastAsia"/>
          <w:sz w:val="22"/>
          <w:szCs w:val="24"/>
        </w:rPr>
        <w:t>」といいます。）</w:t>
      </w:r>
      <w:r w:rsidR="009462DE" w:rsidRPr="00D1282A">
        <w:rPr>
          <w:rFonts w:ascii="メイリオ" w:eastAsia="メイリオ" w:hAnsi="メイリオ" w:cs="メイリオ" w:hint="eastAsia"/>
          <w:sz w:val="22"/>
          <w:szCs w:val="24"/>
        </w:rPr>
        <w:t>が施行され、障がいがある人とない人が関わり合う機会が増えていくものと思われます。こうした機会を通じて、お互いの理解を深めていくことが、共生社会の実現にとって</w:t>
      </w:r>
      <w:r w:rsidR="006C3CF9" w:rsidRPr="00D1282A">
        <w:rPr>
          <w:rFonts w:ascii="メイリオ" w:eastAsia="メイリオ" w:hAnsi="メイリオ" w:cs="メイリオ" w:hint="eastAsia"/>
          <w:sz w:val="22"/>
          <w:szCs w:val="24"/>
        </w:rPr>
        <w:t>重要</w:t>
      </w:r>
      <w:r w:rsidR="009462DE" w:rsidRPr="00D1282A">
        <w:rPr>
          <w:rFonts w:ascii="メイリオ" w:eastAsia="メイリオ" w:hAnsi="メイリオ" w:cs="メイリオ" w:hint="eastAsia"/>
          <w:sz w:val="22"/>
          <w:szCs w:val="24"/>
        </w:rPr>
        <w:t>です。</w:t>
      </w:r>
    </w:p>
    <w:p w:rsidR="009462DE" w:rsidRPr="00D1282A" w:rsidRDefault="009462DE" w:rsidP="00D1282A">
      <w:pPr>
        <w:widowControl/>
        <w:spacing w:line="0" w:lineRule="atLeast"/>
        <w:ind w:firstLineChars="100" w:firstLine="220"/>
        <w:jc w:val="left"/>
        <w:rPr>
          <w:rFonts w:ascii="メイリオ" w:eastAsia="メイリオ" w:hAnsi="メイリオ" w:cs="メイリオ"/>
          <w:sz w:val="22"/>
          <w:szCs w:val="24"/>
        </w:rPr>
      </w:pPr>
      <w:r w:rsidRPr="00D1282A">
        <w:rPr>
          <w:rFonts w:ascii="メイリオ" w:eastAsia="メイリオ" w:hAnsi="メイリオ" w:cs="メイリオ" w:hint="eastAsia"/>
          <w:sz w:val="22"/>
          <w:szCs w:val="24"/>
        </w:rPr>
        <w:t>そのための一助として、</w:t>
      </w:r>
      <w:r w:rsidR="006C3CF9" w:rsidRPr="00D1282A">
        <w:rPr>
          <w:rFonts w:ascii="メイリオ" w:eastAsia="メイリオ" w:hAnsi="メイリオ" w:cs="メイリオ" w:hint="eastAsia"/>
          <w:sz w:val="22"/>
          <w:szCs w:val="24"/>
        </w:rPr>
        <w:t>ガイドライン「事例編」では、「不当な差別的取扱い」と「望ましい合理的配慮」に</w:t>
      </w:r>
      <w:r w:rsidR="00100D3E">
        <w:rPr>
          <w:rFonts w:ascii="メイリオ" w:eastAsia="メイリオ" w:hAnsi="メイリオ" w:cs="メイリオ" w:hint="eastAsia"/>
          <w:sz w:val="22"/>
          <w:szCs w:val="24"/>
        </w:rPr>
        <w:t>ついて、具体的事例をとりまとめました。府民</w:t>
      </w:r>
      <w:r w:rsidR="008F24E8" w:rsidRPr="00D1282A">
        <w:rPr>
          <w:rFonts w:ascii="メイリオ" w:eastAsia="メイリオ" w:hAnsi="メイリオ" w:cs="メイリオ" w:hint="eastAsia"/>
          <w:sz w:val="22"/>
          <w:szCs w:val="24"/>
        </w:rPr>
        <w:t>がこの事例集を</w:t>
      </w:r>
      <w:r w:rsidR="00161333">
        <w:rPr>
          <w:rFonts w:ascii="メイリオ" w:eastAsia="メイリオ" w:hAnsi="メイリオ" w:cs="メイリオ" w:hint="eastAsia"/>
          <w:sz w:val="22"/>
          <w:szCs w:val="24"/>
        </w:rPr>
        <w:t>活用することによって、障がいを理由とする</w:t>
      </w:r>
      <w:r w:rsidR="006C3CF9" w:rsidRPr="00D1282A">
        <w:rPr>
          <w:rFonts w:ascii="メイリオ" w:eastAsia="メイリオ" w:hAnsi="メイリオ" w:cs="メイリオ" w:hint="eastAsia"/>
          <w:sz w:val="22"/>
          <w:szCs w:val="24"/>
        </w:rPr>
        <w:t>差別の解消に向けた理解や取組みが広がるとともに、障害者差別解消法の意義や趣旨が、社会全体にさらに浸透していくことをめざしています。</w:t>
      </w:r>
    </w:p>
    <w:p w:rsidR="00BE3920" w:rsidRPr="00161333" w:rsidRDefault="00BE3920" w:rsidP="00D1282A">
      <w:pPr>
        <w:widowControl/>
        <w:spacing w:line="0" w:lineRule="atLeast"/>
        <w:ind w:firstLineChars="100" w:firstLine="220"/>
        <w:jc w:val="left"/>
        <w:rPr>
          <w:rFonts w:ascii="メイリオ" w:eastAsia="メイリオ" w:hAnsi="メイリオ" w:cs="メイリオ"/>
          <w:b/>
          <w:sz w:val="22"/>
          <w:szCs w:val="36"/>
        </w:rPr>
      </w:pPr>
    </w:p>
    <w:p w:rsidR="007E74DC" w:rsidRDefault="007E74DC" w:rsidP="007E74DC">
      <w:pPr>
        <w:widowControl/>
        <w:tabs>
          <w:tab w:val="left" w:pos="3600"/>
        </w:tabs>
        <w:spacing w:line="0" w:lineRule="atLeast"/>
        <w:jc w:val="left"/>
        <w:rPr>
          <w:rFonts w:ascii="メイリオ" w:eastAsia="メイリオ" w:hAnsi="メイリオ" w:cs="メイリオ"/>
          <w:b/>
          <w:sz w:val="24"/>
          <w:szCs w:val="28"/>
        </w:rPr>
      </w:pPr>
      <w:r>
        <w:rPr>
          <w:rFonts w:ascii="メイリオ" w:eastAsia="メイリオ" w:hAnsi="メイリオ" w:cs="メイリオ" w:hint="eastAsia"/>
          <w:b/>
          <w:sz w:val="24"/>
          <w:szCs w:val="28"/>
        </w:rPr>
        <w:t>（２）事例参照上の留意事項</w:t>
      </w:r>
      <w:r>
        <w:rPr>
          <w:rFonts w:ascii="メイリオ" w:eastAsia="メイリオ" w:hAnsi="メイリオ" w:cs="メイリオ" w:hint="eastAsia"/>
          <w:b/>
          <w:sz w:val="24"/>
          <w:szCs w:val="28"/>
        </w:rPr>
        <w:tab/>
      </w:r>
    </w:p>
    <w:p w:rsidR="007E74DC" w:rsidRPr="00AB2B01" w:rsidRDefault="007E74DC" w:rsidP="007E74DC">
      <w:pPr>
        <w:widowControl/>
        <w:spacing w:line="0" w:lineRule="atLeast"/>
        <w:ind w:firstLineChars="100" w:firstLine="220"/>
        <w:jc w:val="left"/>
        <w:rPr>
          <w:rFonts w:ascii="メイリオ" w:eastAsia="メイリオ" w:hAnsi="メイリオ" w:cs="メイリオ"/>
          <w:sz w:val="22"/>
          <w:szCs w:val="24"/>
        </w:rPr>
      </w:pPr>
      <w:r w:rsidRPr="00AB2B01">
        <w:rPr>
          <w:rFonts w:ascii="メイリオ" w:eastAsia="メイリオ" w:hAnsi="メイリオ" w:cs="メイリオ" w:hint="eastAsia"/>
          <w:sz w:val="22"/>
          <w:szCs w:val="24"/>
        </w:rPr>
        <w:t>ガイドラインでは、日常生活や社会生活に深く関わる場面ごとに具体的な事例を掲載していますが、</w:t>
      </w:r>
      <w:r w:rsidR="00AB2B01" w:rsidRPr="00AB2B01">
        <w:rPr>
          <w:rFonts w:ascii="メイリオ" w:eastAsia="メイリオ" w:hAnsi="メイリオ" w:cs="メイリオ" w:hint="eastAsia"/>
          <w:sz w:val="22"/>
          <w:szCs w:val="24"/>
        </w:rPr>
        <w:t>当該場面や登場する障がい種別に限らず、</w:t>
      </w:r>
      <w:r w:rsidR="00B4618D" w:rsidRPr="00AB2B01">
        <w:rPr>
          <w:rFonts w:ascii="メイリオ" w:eastAsia="メイリオ" w:hAnsi="メイリオ" w:cs="メイリオ" w:hint="eastAsia"/>
          <w:sz w:val="22"/>
          <w:szCs w:val="24"/>
        </w:rPr>
        <w:t>異なる</w:t>
      </w:r>
      <w:r w:rsidRPr="00AB2B01">
        <w:rPr>
          <w:rFonts w:ascii="メイリオ" w:eastAsia="メイリオ" w:hAnsi="メイリオ" w:cs="メイリオ" w:hint="eastAsia"/>
          <w:sz w:val="22"/>
          <w:szCs w:val="24"/>
        </w:rPr>
        <w:t>場面や、</w:t>
      </w:r>
      <w:r w:rsidR="00B4618D" w:rsidRPr="00AB2B01">
        <w:rPr>
          <w:rFonts w:ascii="メイリオ" w:eastAsia="メイリオ" w:hAnsi="メイリオ" w:cs="メイリオ" w:hint="eastAsia"/>
          <w:sz w:val="22"/>
          <w:szCs w:val="24"/>
        </w:rPr>
        <w:t>異なる</w:t>
      </w:r>
      <w:r w:rsidR="00AB2B01" w:rsidRPr="00AB2B01">
        <w:rPr>
          <w:rFonts w:ascii="メイリオ" w:eastAsia="メイリオ" w:hAnsi="メイリオ" w:cs="メイリオ" w:hint="eastAsia"/>
          <w:sz w:val="22"/>
          <w:szCs w:val="24"/>
        </w:rPr>
        <w:t>障がい種別</w:t>
      </w:r>
      <w:r w:rsidRPr="00AB2B01">
        <w:rPr>
          <w:rFonts w:ascii="メイリオ" w:eastAsia="メイリオ" w:hAnsi="メイリオ" w:cs="メイリオ" w:hint="eastAsia"/>
          <w:sz w:val="22"/>
          <w:szCs w:val="24"/>
        </w:rPr>
        <w:t>に関</w:t>
      </w:r>
      <w:r w:rsidR="00AB2B01" w:rsidRPr="00AB2B01">
        <w:rPr>
          <w:rFonts w:ascii="メイリオ" w:eastAsia="メイリオ" w:hAnsi="メイリオ" w:cs="メイリオ" w:hint="eastAsia"/>
          <w:sz w:val="22"/>
          <w:szCs w:val="24"/>
        </w:rPr>
        <w:t>し</w:t>
      </w:r>
      <w:r w:rsidRPr="00AB2B01">
        <w:rPr>
          <w:rFonts w:ascii="メイリオ" w:eastAsia="メイリオ" w:hAnsi="メイリオ" w:cs="メイリオ" w:hint="eastAsia"/>
          <w:sz w:val="22"/>
          <w:szCs w:val="24"/>
        </w:rPr>
        <w:t>ても、広く活用できる内容ですので、対応するときのヒントにしてください。</w:t>
      </w:r>
    </w:p>
    <w:p w:rsidR="007E74DC" w:rsidRPr="00AB2B01" w:rsidRDefault="007E74DC" w:rsidP="007E74DC">
      <w:pPr>
        <w:widowControl/>
        <w:spacing w:line="0" w:lineRule="atLeast"/>
        <w:ind w:firstLineChars="100" w:firstLine="220"/>
        <w:jc w:val="left"/>
        <w:rPr>
          <w:rFonts w:ascii="メイリオ" w:eastAsia="メイリオ" w:hAnsi="メイリオ" w:cs="メイリオ"/>
          <w:sz w:val="22"/>
          <w:szCs w:val="24"/>
        </w:rPr>
      </w:pPr>
      <w:r w:rsidRPr="00AB2B01">
        <w:rPr>
          <w:rFonts w:ascii="メイリオ" w:eastAsia="メイリオ" w:hAnsi="メイリオ" w:cs="メイリオ" w:hint="eastAsia"/>
          <w:sz w:val="22"/>
          <w:szCs w:val="24"/>
        </w:rPr>
        <w:t>また、障がいは多様で</w:t>
      </w:r>
      <w:r w:rsidR="00D10619" w:rsidRPr="00AB2B01">
        <w:rPr>
          <w:rFonts w:ascii="メイリオ" w:eastAsia="メイリオ" w:hAnsi="メイリオ" w:cs="メイリオ" w:hint="eastAsia"/>
          <w:sz w:val="22"/>
          <w:szCs w:val="24"/>
        </w:rPr>
        <w:t>、</w:t>
      </w:r>
      <w:r w:rsidRPr="00AB2B01">
        <w:rPr>
          <w:rFonts w:ascii="メイリオ" w:eastAsia="メイリオ" w:hAnsi="メイリオ" w:cs="メイリオ" w:hint="eastAsia"/>
          <w:sz w:val="22"/>
          <w:szCs w:val="24"/>
        </w:rPr>
        <w:t>個々人で異なるため、この事例集に掲載されている事例に類似したできごとであっても、そこで求められる対応は、掲載されているものと異なることがあります。このガイドラインを参考にしつつも、実際の事案においては柔軟な対応が求められますので、個別の事案ごとに、具体的場面や状況に応じて総合的・客観的に判断して下さい。</w:t>
      </w:r>
    </w:p>
    <w:p w:rsidR="007E74DC" w:rsidRPr="003F5D2D" w:rsidRDefault="007E74DC" w:rsidP="00AB2B01">
      <w:pPr>
        <w:widowControl/>
        <w:tabs>
          <w:tab w:val="left" w:pos="1290"/>
          <w:tab w:val="left" w:pos="1890"/>
        </w:tabs>
        <w:spacing w:after="240" w:line="0" w:lineRule="atLeast"/>
        <w:ind w:firstLineChars="100" w:firstLine="220"/>
        <w:jc w:val="left"/>
        <w:rPr>
          <w:rFonts w:ascii="メイリオ" w:eastAsia="メイリオ" w:hAnsi="メイリオ" w:cs="メイリオ"/>
          <w:sz w:val="22"/>
          <w:szCs w:val="24"/>
        </w:rPr>
      </w:pPr>
      <w:r>
        <w:rPr>
          <w:rFonts w:ascii="メイリオ" w:eastAsia="メイリオ" w:hAnsi="メイリオ" w:cs="メイリオ"/>
          <w:sz w:val="22"/>
          <w:szCs w:val="24"/>
        </w:rPr>
        <w:tab/>
      </w:r>
      <w:r w:rsidR="00AB2B01">
        <w:rPr>
          <w:rFonts w:ascii="メイリオ" w:eastAsia="メイリオ" w:hAnsi="メイリオ" w:cs="メイリオ"/>
          <w:sz w:val="22"/>
          <w:szCs w:val="24"/>
        </w:rPr>
        <w:tab/>
      </w:r>
    </w:p>
    <w:p w:rsidR="007E74DC" w:rsidRDefault="007E74DC" w:rsidP="005611C4">
      <w:pPr>
        <w:pStyle w:val="ac"/>
        <w:widowControl/>
        <w:numPr>
          <w:ilvl w:val="0"/>
          <w:numId w:val="11"/>
        </w:numPr>
        <w:spacing w:line="0" w:lineRule="atLeast"/>
        <w:ind w:leftChars="0"/>
        <w:jc w:val="left"/>
        <w:rPr>
          <w:rFonts w:ascii="メイリオ" w:eastAsia="メイリオ" w:hAnsi="メイリオ" w:cs="メイリオ"/>
          <w:sz w:val="22"/>
          <w:szCs w:val="24"/>
        </w:rPr>
      </w:pPr>
      <w:r>
        <w:rPr>
          <w:rFonts w:ascii="メイリオ" w:eastAsia="メイリオ" w:hAnsi="メイリオ" w:cs="メイリオ" w:hint="eastAsia"/>
          <w:sz w:val="22"/>
          <w:szCs w:val="24"/>
        </w:rPr>
        <w:t>「不当な差別的取扱い」について</w:t>
      </w:r>
    </w:p>
    <w:p w:rsidR="007E74DC" w:rsidRDefault="007E74DC" w:rsidP="007E74DC">
      <w:pPr>
        <w:widowControl/>
        <w:spacing w:after="240" w:line="0" w:lineRule="atLeast"/>
        <w:ind w:firstLineChars="100" w:firstLine="220"/>
        <w:jc w:val="left"/>
        <w:rPr>
          <w:rFonts w:ascii="メイリオ" w:eastAsia="メイリオ" w:hAnsi="メイリオ" w:cs="メイリオ"/>
          <w:sz w:val="22"/>
          <w:szCs w:val="24"/>
        </w:rPr>
      </w:pPr>
      <w:r>
        <w:rPr>
          <w:rFonts w:ascii="メイリオ" w:eastAsia="メイリオ" w:hAnsi="メイリオ" w:cs="メイリオ" w:hint="eastAsia"/>
          <w:sz w:val="22"/>
          <w:szCs w:val="24"/>
        </w:rPr>
        <w:t>不当な差別的取扱いとなりうる事例に記載されていないものは差別ではないということではありません。また、記載されている事例であっても、差別に当たるかどうかは、個別の事案ごとに判断する必要があります。</w:t>
      </w:r>
    </w:p>
    <w:p w:rsidR="007E74DC" w:rsidRDefault="007E74DC" w:rsidP="005611C4">
      <w:pPr>
        <w:pStyle w:val="ac"/>
        <w:widowControl/>
        <w:numPr>
          <w:ilvl w:val="0"/>
          <w:numId w:val="11"/>
        </w:numPr>
        <w:spacing w:line="0" w:lineRule="atLeast"/>
        <w:ind w:leftChars="0"/>
        <w:jc w:val="left"/>
        <w:rPr>
          <w:rFonts w:ascii="メイリオ" w:eastAsia="メイリオ" w:hAnsi="メイリオ" w:cs="メイリオ"/>
          <w:sz w:val="22"/>
          <w:szCs w:val="24"/>
        </w:rPr>
      </w:pPr>
      <w:r>
        <w:rPr>
          <w:rFonts w:ascii="メイリオ" w:eastAsia="メイリオ" w:hAnsi="メイリオ" w:cs="メイリオ" w:hint="eastAsia"/>
          <w:sz w:val="22"/>
          <w:szCs w:val="24"/>
        </w:rPr>
        <w:t>「望ましい合理的配慮」について</w:t>
      </w:r>
    </w:p>
    <w:p w:rsidR="008E4D43" w:rsidRPr="004A4EE2" w:rsidRDefault="007E74DC" w:rsidP="008E4D43">
      <w:pPr>
        <w:spacing w:line="0" w:lineRule="atLeast"/>
        <w:ind w:firstLineChars="100" w:firstLine="220"/>
        <w:rPr>
          <w:rFonts w:ascii="メイリオ" w:eastAsia="メイリオ" w:hAnsi="メイリオ" w:cs="メイリオ"/>
          <w:sz w:val="22"/>
          <w:szCs w:val="24"/>
        </w:rPr>
      </w:pPr>
      <w:r w:rsidRPr="008E4D43">
        <w:rPr>
          <w:rFonts w:ascii="メイリオ" w:eastAsia="メイリオ" w:hAnsi="メイリオ" w:cs="メイリオ" w:hint="eastAsia"/>
          <w:sz w:val="22"/>
          <w:szCs w:val="24"/>
        </w:rPr>
        <w:t>合理的配慮は障がいの特性や配慮が求められる具体的場面や状況に応じて異なり、多様で個別性の高いものです。</w:t>
      </w:r>
      <w:r w:rsidR="008E4D43" w:rsidRPr="008E4D43">
        <w:rPr>
          <w:rFonts w:ascii="メイリオ" w:eastAsia="メイリオ" w:hAnsi="メイリオ" w:cs="メイリオ" w:hint="eastAsia"/>
          <w:sz w:val="22"/>
          <w:szCs w:val="24"/>
        </w:rPr>
        <w:t>合理的配慮</w:t>
      </w:r>
      <w:r w:rsidR="008E4D43">
        <w:rPr>
          <w:rFonts w:ascii="メイリオ" w:eastAsia="メイリオ" w:hAnsi="メイリオ" w:cs="メイリオ" w:hint="eastAsia"/>
          <w:sz w:val="22"/>
          <w:szCs w:val="24"/>
        </w:rPr>
        <w:t>の内容</w:t>
      </w:r>
      <w:r w:rsidR="00D159B0" w:rsidRPr="004A4EE2">
        <w:rPr>
          <w:rFonts w:ascii="メイリオ" w:eastAsia="メイリオ" w:hAnsi="メイリオ" w:cs="メイリオ" w:hint="eastAsia"/>
          <w:sz w:val="22"/>
          <w:szCs w:val="24"/>
        </w:rPr>
        <w:t>としては</w:t>
      </w:r>
      <w:r w:rsidR="008E4D43" w:rsidRPr="004A4EE2">
        <w:rPr>
          <w:rFonts w:ascii="メイリオ" w:eastAsia="メイリオ" w:hAnsi="メイリオ" w:cs="メイリオ" w:hint="eastAsia"/>
          <w:sz w:val="22"/>
          <w:szCs w:val="24"/>
        </w:rPr>
        <w:t>、「物理的環境への配慮（車いす利用者のために段差に携帯スロープを渡すなど）」、「意思疎通の配慮（筆談や読み上げ、手話などによるコミュニケーション、わかりやすい表現を使って説明をするなど）」</w:t>
      </w:r>
      <w:r w:rsidR="00E75CC6" w:rsidRPr="004A4EE2">
        <w:rPr>
          <w:rFonts w:ascii="メイリオ" w:eastAsia="メイリオ" w:hAnsi="メイリオ" w:cs="メイリオ" w:hint="eastAsia"/>
          <w:sz w:val="22"/>
          <w:szCs w:val="24"/>
        </w:rPr>
        <w:t>、「</w:t>
      </w:r>
      <w:r w:rsidR="008E4D43" w:rsidRPr="004A4EE2">
        <w:rPr>
          <w:rFonts w:ascii="メイリオ" w:eastAsia="メイリオ" w:hAnsi="メイリオ" w:cs="メイリオ" w:hint="eastAsia"/>
          <w:sz w:val="22"/>
          <w:szCs w:val="24"/>
        </w:rPr>
        <w:t>ルール・慣行の</w:t>
      </w:r>
      <w:r w:rsidR="00E75CC6" w:rsidRPr="004A4EE2">
        <w:rPr>
          <w:rFonts w:ascii="メイリオ" w:eastAsia="メイリオ" w:hAnsi="メイリオ" w:cs="メイリオ" w:hint="eastAsia"/>
          <w:sz w:val="22"/>
          <w:szCs w:val="24"/>
        </w:rPr>
        <w:t>柔軟な</w:t>
      </w:r>
      <w:r w:rsidR="008E4D43" w:rsidRPr="004A4EE2">
        <w:rPr>
          <w:rFonts w:ascii="メイリオ" w:eastAsia="メイリオ" w:hAnsi="メイリオ" w:cs="メイリオ" w:hint="eastAsia"/>
          <w:sz w:val="22"/>
          <w:szCs w:val="24"/>
        </w:rPr>
        <w:t>変更（休憩時間の延長など）」などが挙げられます。</w:t>
      </w:r>
    </w:p>
    <w:p w:rsidR="007E74DC" w:rsidRPr="004A4EE2" w:rsidRDefault="007E74DC" w:rsidP="006E6A1C">
      <w:pPr>
        <w:spacing w:after="240" w:line="0" w:lineRule="atLeast"/>
        <w:ind w:firstLineChars="100" w:firstLine="220"/>
        <w:rPr>
          <w:rFonts w:ascii="メイリオ" w:eastAsia="メイリオ" w:hAnsi="メイリオ" w:cs="メイリオ"/>
          <w:sz w:val="22"/>
          <w:szCs w:val="24"/>
        </w:rPr>
      </w:pPr>
      <w:r w:rsidRPr="004A4EE2">
        <w:rPr>
          <w:rFonts w:ascii="メイリオ" w:eastAsia="メイリオ" w:hAnsi="メイリオ" w:cs="メイリオ" w:hint="eastAsia"/>
          <w:sz w:val="22"/>
          <w:szCs w:val="24"/>
        </w:rPr>
        <w:t>ガイドラインでは望ましい合理的配慮の事例を記載していますが、一律に必ず実施することを求めるものではありません。また、望ましい合理的配慮として記載されている事例以外の合理的配慮もあります。</w:t>
      </w:r>
    </w:p>
    <w:p w:rsidR="007E74DC" w:rsidRPr="004A4EE2" w:rsidRDefault="007E74DC" w:rsidP="007E74DC">
      <w:pPr>
        <w:widowControl/>
        <w:spacing w:line="0" w:lineRule="atLeast"/>
        <w:ind w:firstLineChars="100" w:firstLine="220"/>
        <w:jc w:val="left"/>
        <w:rPr>
          <w:rFonts w:ascii="メイリオ" w:eastAsia="メイリオ" w:hAnsi="メイリオ" w:cs="メイリオ"/>
          <w:sz w:val="22"/>
          <w:szCs w:val="24"/>
        </w:rPr>
      </w:pPr>
    </w:p>
    <w:p w:rsidR="007E74DC" w:rsidRPr="004A4EE2" w:rsidRDefault="007E74DC" w:rsidP="005611C4">
      <w:pPr>
        <w:pStyle w:val="ac"/>
        <w:widowControl/>
        <w:numPr>
          <w:ilvl w:val="0"/>
          <w:numId w:val="11"/>
        </w:numPr>
        <w:spacing w:line="0" w:lineRule="atLeast"/>
        <w:ind w:leftChars="0"/>
        <w:jc w:val="left"/>
        <w:rPr>
          <w:rFonts w:ascii="メイリオ" w:eastAsia="メイリオ" w:hAnsi="メイリオ" w:cs="メイリオ"/>
          <w:sz w:val="22"/>
          <w:szCs w:val="24"/>
        </w:rPr>
      </w:pPr>
      <w:r w:rsidRPr="004A4EE2">
        <w:rPr>
          <w:rFonts w:ascii="メイリオ" w:eastAsia="メイリオ" w:hAnsi="メイリオ" w:cs="メイリオ" w:hint="eastAsia"/>
          <w:sz w:val="22"/>
          <w:szCs w:val="24"/>
        </w:rPr>
        <w:t>「環境の整備」について</w:t>
      </w:r>
    </w:p>
    <w:p w:rsidR="007E74DC" w:rsidRPr="00B1756C" w:rsidRDefault="007E74DC" w:rsidP="007E74DC">
      <w:pPr>
        <w:widowControl/>
        <w:spacing w:line="0" w:lineRule="atLeast"/>
        <w:ind w:firstLineChars="100" w:firstLine="220"/>
        <w:jc w:val="left"/>
        <w:rPr>
          <w:rFonts w:ascii="メイリオ" w:eastAsia="メイリオ" w:hAnsi="メイリオ" w:cs="メイリオ"/>
          <w:sz w:val="22"/>
          <w:szCs w:val="24"/>
        </w:rPr>
      </w:pPr>
      <w:r w:rsidRPr="004A4EE2">
        <w:rPr>
          <w:rFonts w:ascii="メイリオ" w:eastAsia="メイリオ" w:hAnsi="メイリオ" w:cs="メイリオ" w:hint="eastAsia"/>
          <w:sz w:val="22"/>
          <w:szCs w:val="24"/>
        </w:rPr>
        <w:t>環境の整備は、個々の障がいのある人に対して行なわれる合理的配慮を的確に行うための</w:t>
      </w:r>
      <w:r w:rsidR="00D159B0" w:rsidRPr="004A4EE2">
        <w:rPr>
          <w:rFonts w:ascii="メイリオ" w:eastAsia="メイリオ" w:hAnsi="メイリオ" w:cs="メイリオ" w:hint="eastAsia"/>
          <w:sz w:val="22"/>
          <w:szCs w:val="24"/>
        </w:rPr>
        <w:t>不特定多数の障がいのある人を主な対象とする</w:t>
      </w:r>
      <w:r w:rsidRPr="004A4EE2">
        <w:rPr>
          <w:rFonts w:ascii="メイリオ" w:eastAsia="メイリオ" w:hAnsi="メイリオ" w:cs="メイリオ" w:hint="eastAsia"/>
          <w:sz w:val="22"/>
          <w:szCs w:val="24"/>
        </w:rPr>
        <w:t>事前的改善措置（いわゆるバリアフリー法に基づく公共施設や交通機関におけるバリアフリー化など）として位置づけられています。ガイドライン</w:t>
      </w:r>
      <w:r w:rsidRPr="00B1756C">
        <w:rPr>
          <w:rFonts w:ascii="メイリオ" w:eastAsia="メイリオ" w:hAnsi="メイリオ" w:cs="メイリオ" w:hint="eastAsia"/>
          <w:sz w:val="22"/>
          <w:szCs w:val="24"/>
        </w:rPr>
        <w:t>では環境の整備の事例を記載していますが、一律に必ず実施することを求めるものではありません。また、環境の整備として記載されている事例以外の</w:t>
      </w:r>
      <w:r w:rsidR="00D10619" w:rsidRPr="00B1756C">
        <w:rPr>
          <w:rFonts w:ascii="メイリオ" w:eastAsia="メイリオ" w:hAnsi="メイリオ" w:cs="メイリオ" w:hint="eastAsia"/>
          <w:sz w:val="22"/>
          <w:szCs w:val="24"/>
        </w:rPr>
        <w:t>環境の整備</w:t>
      </w:r>
      <w:r w:rsidRPr="00B1756C">
        <w:rPr>
          <w:rFonts w:ascii="メイリオ" w:eastAsia="メイリオ" w:hAnsi="メイリオ" w:cs="メイリオ" w:hint="eastAsia"/>
          <w:sz w:val="22"/>
          <w:szCs w:val="24"/>
        </w:rPr>
        <w:t>もあります。</w:t>
      </w:r>
    </w:p>
    <w:p w:rsidR="007E74DC" w:rsidRPr="00B1756C" w:rsidRDefault="00B1756C" w:rsidP="00B1756C">
      <w:pPr>
        <w:widowControl/>
        <w:tabs>
          <w:tab w:val="left" w:pos="840"/>
        </w:tabs>
        <w:spacing w:line="0" w:lineRule="atLeast"/>
        <w:jc w:val="left"/>
        <w:rPr>
          <w:rFonts w:ascii="メイリオ" w:eastAsia="メイリオ" w:hAnsi="メイリオ" w:cs="メイリオ"/>
        </w:rPr>
      </w:pPr>
      <w:r w:rsidRPr="00B1756C">
        <w:rPr>
          <w:rFonts w:ascii="メイリオ" w:eastAsia="メイリオ" w:hAnsi="メイリオ" w:cs="メイリオ"/>
        </w:rPr>
        <w:tab/>
      </w:r>
    </w:p>
    <w:p w:rsidR="00276D1C" w:rsidRPr="00B1756C" w:rsidRDefault="00B4618D" w:rsidP="00276D1C">
      <w:pPr>
        <w:pStyle w:val="ac"/>
        <w:widowControl/>
        <w:numPr>
          <w:ilvl w:val="0"/>
          <w:numId w:val="11"/>
        </w:numPr>
        <w:spacing w:line="0" w:lineRule="atLeast"/>
        <w:ind w:leftChars="0"/>
        <w:jc w:val="left"/>
        <w:rPr>
          <w:rFonts w:ascii="メイリオ" w:eastAsia="メイリオ" w:hAnsi="メイリオ" w:cs="メイリオ"/>
          <w:sz w:val="22"/>
          <w:szCs w:val="24"/>
        </w:rPr>
      </w:pPr>
      <w:r w:rsidRPr="00B1756C">
        <w:rPr>
          <w:rFonts w:ascii="メイリオ" w:eastAsia="メイリオ" w:hAnsi="メイリオ" w:cs="メイリオ" w:hint="eastAsia"/>
          <w:sz w:val="22"/>
          <w:szCs w:val="24"/>
        </w:rPr>
        <w:t>「</w:t>
      </w:r>
      <w:r w:rsidR="007E74DC" w:rsidRPr="00B1756C">
        <w:rPr>
          <w:rFonts w:ascii="メイリオ" w:eastAsia="メイリオ" w:hAnsi="メイリオ" w:cs="メイリオ" w:hint="eastAsia"/>
          <w:sz w:val="22"/>
          <w:szCs w:val="24"/>
        </w:rPr>
        <w:t>不適切な行為」について</w:t>
      </w:r>
    </w:p>
    <w:p w:rsidR="00276D1C" w:rsidRPr="00B1756C" w:rsidRDefault="00276D1C" w:rsidP="00276D1C">
      <w:pPr>
        <w:widowControl/>
        <w:spacing w:line="0" w:lineRule="atLeast"/>
        <w:ind w:firstLineChars="100" w:firstLine="220"/>
        <w:jc w:val="left"/>
        <w:rPr>
          <w:rFonts w:ascii="メイリオ" w:eastAsia="メイリオ" w:hAnsi="メイリオ" w:cs="メイリオ"/>
          <w:sz w:val="22"/>
          <w:szCs w:val="24"/>
        </w:rPr>
      </w:pPr>
      <w:r w:rsidRPr="00B1756C">
        <w:rPr>
          <w:rFonts w:ascii="メイリオ" w:eastAsia="メイリオ" w:hAnsi="メイリオ" w:cs="メイリオ" w:hint="eastAsia"/>
          <w:bCs/>
          <w:sz w:val="22"/>
        </w:rPr>
        <w:t>大阪府では、</w:t>
      </w:r>
      <w:r w:rsidR="006D6758" w:rsidRPr="006D6758">
        <w:rPr>
          <w:rFonts w:ascii="メイリオ" w:eastAsia="メイリオ" w:hAnsi="メイリオ" w:cs="メイリオ" w:hint="eastAsia"/>
          <w:bCs/>
          <w:sz w:val="22"/>
        </w:rPr>
        <w:t>サービスの拒否等といった法上の差別の類型には該当しないが、障がいのある人に対する不適切な発言や態度のあった内容の事例については、「不適切な行為」として整理しています。</w:t>
      </w:r>
    </w:p>
    <w:p w:rsidR="007E74DC" w:rsidRPr="00B1756C" w:rsidRDefault="007E74DC" w:rsidP="007E74DC">
      <w:pPr>
        <w:pStyle w:val="ac"/>
        <w:spacing w:line="0" w:lineRule="atLeast"/>
        <w:ind w:leftChars="0" w:left="0" w:firstLineChars="100" w:firstLine="220"/>
        <w:rPr>
          <w:rFonts w:ascii="メイリオ" w:eastAsia="メイリオ" w:hAnsi="メイリオ" w:cs="メイリオ"/>
          <w:sz w:val="22"/>
          <w:szCs w:val="24"/>
        </w:rPr>
      </w:pPr>
      <w:r w:rsidRPr="00B1756C">
        <w:rPr>
          <w:rFonts w:ascii="メイリオ" w:eastAsia="メイリオ" w:hAnsi="メイリオ" w:cs="メイリオ" w:hint="eastAsia"/>
          <w:sz w:val="22"/>
          <w:szCs w:val="24"/>
        </w:rPr>
        <w:t>不適切な行為として事例に記載されていないものは、不適切ではないということで</w:t>
      </w:r>
      <w:r w:rsidR="00D10619" w:rsidRPr="00B1756C">
        <w:rPr>
          <w:rFonts w:ascii="メイリオ" w:eastAsia="メイリオ" w:hAnsi="メイリオ" w:cs="メイリオ" w:hint="eastAsia"/>
          <w:sz w:val="22"/>
          <w:szCs w:val="24"/>
        </w:rPr>
        <w:t>はありません。また、記載されている事例であっても、不適切な行為</w:t>
      </w:r>
      <w:r w:rsidRPr="00B1756C">
        <w:rPr>
          <w:rFonts w:ascii="メイリオ" w:eastAsia="メイリオ" w:hAnsi="メイリオ" w:cs="メイリオ" w:hint="eastAsia"/>
          <w:sz w:val="22"/>
          <w:szCs w:val="24"/>
        </w:rPr>
        <w:t>かどうかは、個別の事案ごとに</w:t>
      </w:r>
      <w:r w:rsidR="00D10619" w:rsidRPr="00B1756C">
        <w:rPr>
          <w:rFonts w:ascii="メイリオ" w:eastAsia="メイリオ" w:hAnsi="メイリオ" w:cs="メイリオ" w:hint="eastAsia"/>
          <w:sz w:val="22"/>
          <w:szCs w:val="24"/>
        </w:rPr>
        <w:t>考えていく必要があります</w:t>
      </w:r>
      <w:r w:rsidRPr="00B1756C">
        <w:rPr>
          <w:rFonts w:ascii="メイリオ" w:eastAsia="メイリオ" w:hAnsi="メイリオ" w:cs="メイリオ" w:hint="eastAsia"/>
          <w:sz w:val="22"/>
          <w:szCs w:val="24"/>
        </w:rPr>
        <w:t>。</w:t>
      </w:r>
    </w:p>
    <w:p w:rsidR="00A75178" w:rsidRPr="007E74DC" w:rsidRDefault="007E74DC" w:rsidP="007E74DC">
      <w:pPr>
        <w:widowControl/>
        <w:tabs>
          <w:tab w:val="left" w:pos="1620"/>
        </w:tabs>
        <w:spacing w:line="0" w:lineRule="atLeast"/>
        <w:ind w:firstLineChars="100" w:firstLine="220"/>
        <w:jc w:val="left"/>
        <w:rPr>
          <w:rFonts w:ascii="メイリオ" w:eastAsia="メイリオ" w:hAnsi="メイリオ" w:cs="メイリオ"/>
          <w:sz w:val="22"/>
          <w:szCs w:val="24"/>
        </w:rPr>
      </w:pPr>
      <w:r>
        <w:rPr>
          <w:rFonts w:ascii="メイリオ" w:eastAsia="メイリオ" w:hAnsi="メイリオ" w:cs="メイリオ"/>
          <w:sz w:val="22"/>
          <w:szCs w:val="24"/>
        </w:rPr>
        <w:tab/>
      </w:r>
    </w:p>
    <w:p w:rsidR="006C3CF9" w:rsidRPr="00D1282A" w:rsidRDefault="00017566" w:rsidP="00A75178">
      <w:pPr>
        <w:widowControl/>
        <w:spacing w:line="0" w:lineRule="atLeast"/>
        <w:jc w:val="left"/>
        <w:rPr>
          <w:rFonts w:ascii="メイリオ" w:eastAsia="メイリオ" w:hAnsi="メイリオ" w:cs="メイリオ"/>
          <w:b/>
          <w:sz w:val="24"/>
          <w:szCs w:val="28"/>
        </w:rPr>
      </w:pPr>
      <w:r w:rsidRPr="00D1282A">
        <w:rPr>
          <w:rFonts w:ascii="メイリオ" w:eastAsia="メイリオ" w:hAnsi="メイリオ" w:cs="メイリオ" w:hint="eastAsia"/>
          <w:b/>
          <w:sz w:val="24"/>
          <w:szCs w:val="28"/>
        </w:rPr>
        <w:t>（</w:t>
      </w:r>
      <w:r w:rsidR="009462DE" w:rsidRPr="00D1282A">
        <w:rPr>
          <w:rFonts w:ascii="メイリオ" w:eastAsia="メイリオ" w:hAnsi="メイリオ" w:cs="メイリオ" w:hint="eastAsia"/>
          <w:b/>
          <w:sz w:val="24"/>
          <w:szCs w:val="28"/>
        </w:rPr>
        <w:t>３</w:t>
      </w:r>
      <w:r w:rsidRPr="00D1282A">
        <w:rPr>
          <w:rFonts w:ascii="メイリオ" w:eastAsia="メイリオ" w:hAnsi="メイリオ" w:cs="メイリオ" w:hint="eastAsia"/>
          <w:b/>
          <w:sz w:val="24"/>
          <w:szCs w:val="28"/>
        </w:rPr>
        <w:t>）</w:t>
      </w:r>
      <w:r w:rsidR="00A75178">
        <w:rPr>
          <w:rFonts w:ascii="メイリオ" w:eastAsia="メイリオ" w:hAnsi="メイリオ" w:cs="メイリオ" w:hint="eastAsia"/>
          <w:b/>
          <w:sz w:val="24"/>
          <w:szCs w:val="28"/>
        </w:rPr>
        <w:t>ガイドラインの</w:t>
      </w:r>
      <w:r w:rsidRPr="00D1282A">
        <w:rPr>
          <w:rFonts w:ascii="メイリオ" w:eastAsia="メイリオ" w:hAnsi="メイリオ" w:cs="メイリオ" w:hint="eastAsia"/>
          <w:b/>
          <w:sz w:val="24"/>
          <w:szCs w:val="28"/>
        </w:rPr>
        <w:t>定期的な見直し</w:t>
      </w:r>
    </w:p>
    <w:p w:rsidR="009A45A0" w:rsidRDefault="00017566" w:rsidP="00D1282A">
      <w:pPr>
        <w:widowControl/>
        <w:spacing w:line="0" w:lineRule="atLeast"/>
        <w:ind w:firstLineChars="100" w:firstLine="220"/>
        <w:jc w:val="left"/>
        <w:rPr>
          <w:rFonts w:ascii="メイリオ" w:eastAsia="メイリオ" w:hAnsi="メイリオ" w:cs="メイリオ"/>
          <w:sz w:val="22"/>
          <w:szCs w:val="24"/>
        </w:rPr>
      </w:pPr>
      <w:r w:rsidRPr="00D1282A">
        <w:rPr>
          <w:rFonts w:ascii="メイリオ" w:eastAsia="メイリオ" w:hAnsi="メイリオ" w:cs="メイリオ" w:hint="eastAsia"/>
          <w:sz w:val="22"/>
          <w:szCs w:val="24"/>
        </w:rPr>
        <w:t>今後、ガイド</w:t>
      </w:r>
      <w:r w:rsidR="00100D3E">
        <w:rPr>
          <w:rFonts w:ascii="メイリオ" w:eastAsia="メイリオ" w:hAnsi="メイリオ" w:cs="メイリオ" w:hint="eastAsia"/>
          <w:sz w:val="22"/>
          <w:szCs w:val="24"/>
        </w:rPr>
        <w:t>ラインは、国の動向等を含め、状況の変化等に応じて適切に見直しを行います</w:t>
      </w:r>
      <w:r w:rsidRPr="00D1282A">
        <w:rPr>
          <w:rFonts w:ascii="メイリオ" w:eastAsia="メイリオ" w:hAnsi="メイリオ" w:cs="メイリオ" w:hint="eastAsia"/>
          <w:sz w:val="22"/>
          <w:szCs w:val="24"/>
        </w:rPr>
        <w:t>。また、ガイドラインに記載する事例についても、実際の相談における対応事例を積み上げて、</w:t>
      </w:r>
      <w:r w:rsidR="006C3CF9" w:rsidRPr="00D1282A">
        <w:rPr>
          <w:rFonts w:ascii="メイリオ" w:eastAsia="メイリオ" w:hAnsi="メイリオ" w:cs="メイリオ" w:hint="eastAsia"/>
          <w:sz w:val="22"/>
          <w:szCs w:val="24"/>
        </w:rPr>
        <w:t>よりわかりやすいガイドラインとなるように、充実を図っていきます。</w:t>
      </w:r>
    </w:p>
    <w:p w:rsidR="009A45A0" w:rsidRDefault="009A45A0" w:rsidP="009A45A0">
      <w:pPr>
        <w:widowControl/>
        <w:spacing w:line="0" w:lineRule="atLeast"/>
        <w:ind w:firstLineChars="100" w:firstLine="220"/>
        <w:jc w:val="left"/>
        <w:rPr>
          <w:rFonts w:ascii="メイリオ" w:eastAsia="メイリオ" w:hAnsi="メイリオ" w:cs="メイリオ"/>
          <w:sz w:val="22"/>
          <w:szCs w:val="24"/>
        </w:rPr>
      </w:pPr>
    </w:p>
    <w:p w:rsidR="009A45A0" w:rsidRPr="00356888" w:rsidRDefault="009A45A0" w:rsidP="009A45A0">
      <w:pPr>
        <w:widowControl/>
        <w:spacing w:line="0" w:lineRule="atLeast"/>
        <w:jc w:val="left"/>
        <w:rPr>
          <w:rFonts w:ascii="メイリオ" w:eastAsia="メイリオ" w:hAnsi="メイリオ" w:cs="メイリオ"/>
          <w:b/>
          <w:sz w:val="24"/>
          <w:szCs w:val="28"/>
        </w:rPr>
      </w:pPr>
      <w:r w:rsidRPr="00356888">
        <w:rPr>
          <w:rFonts w:ascii="メイリオ" w:eastAsia="メイリオ" w:hAnsi="メイリオ" w:cs="メイリオ" w:hint="eastAsia"/>
          <w:b/>
          <w:sz w:val="24"/>
          <w:szCs w:val="28"/>
        </w:rPr>
        <w:t>（４）雇用分野の取扱い</w:t>
      </w:r>
      <w:r w:rsidRPr="00356888">
        <w:rPr>
          <w:rFonts w:ascii="メイリオ" w:eastAsia="メイリオ" w:hAnsi="メイリオ" w:cs="メイリオ" w:hint="eastAsia"/>
          <w:b/>
          <w:sz w:val="24"/>
          <w:szCs w:val="28"/>
        </w:rPr>
        <w:tab/>
      </w:r>
      <w:r w:rsidRPr="00356888">
        <w:rPr>
          <w:rFonts w:ascii="メイリオ" w:eastAsia="メイリオ" w:hAnsi="メイリオ" w:cs="メイリオ" w:hint="eastAsia"/>
          <w:b/>
          <w:sz w:val="24"/>
          <w:szCs w:val="28"/>
        </w:rPr>
        <w:tab/>
      </w:r>
    </w:p>
    <w:p w:rsidR="009A45A0" w:rsidRDefault="009A45A0" w:rsidP="009A45A0">
      <w:pPr>
        <w:widowControl/>
        <w:spacing w:line="0" w:lineRule="atLeast"/>
        <w:ind w:firstLineChars="100" w:firstLine="220"/>
        <w:jc w:val="left"/>
        <w:rPr>
          <w:rFonts w:ascii="メイリオ" w:eastAsia="メイリオ" w:hAnsi="メイリオ" w:cs="メイリオ"/>
          <w:sz w:val="22"/>
          <w:szCs w:val="28"/>
        </w:rPr>
      </w:pPr>
      <w:r w:rsidRPr="00356888">
        <w:rPr>
          <w:rFonts w:ascii="メイリオ" w:eastAsia="メイリオ" w:hAnsi="メイリオ" w:cs="メイリオ" w:hint="eastAsia"/>
          <w:sz w:val="22"/>
          <w:szCs w:val="28"/>
        </w:rPr>
        <w:t>行政機関等や事業者が事業主としての立場で労働者に対して行う取扱いについては、障害者差別解消法ではなく、「障害者の雇用の促進等に関する法律」で定められているため、このガイドラインでは対象としていません。</w:t>
      </w:r>
    </w:p>
    <w:p w:rsidR="00AA393D" w:rsidRPr="00356888" w:rsidRDefault="00AA393D" w:rsidP="009A45A0">
      <w:pPr>
        <w:widowControl/>
        <w:spacing w:line="0" w:lineRule="atLeast"/>
        <w:ind w:firstLineChars="100" w:firstLine="220"/>
        <w:jc w:val="left"/>
        <w:rPr>
          <w:rFonts w:ascii="メイリオ" w:eastAsia="メイリオ" w:hAnsi="メイリオ" w:cs="メイリオ"/>
          <w:sz w:val="22"/>
          <w:szCs w:val="28"/>
        </w:rPr>
      </w:pPr>
    </w:p>
    <w:p w:rsidR="00AA393D" w:rsidRPr="004C1713" w:rsidRDefault="00AA393D" w:rsidP="00AA393D">
      <w:pPr>
        <w:pStyle w:val="ac"/>
        <w:numPr>
          <w:ilvl w:val="0"/>
          <w:numId w:val="36"/>
        </w:numPr>
        <w:spacing w:line="0" w:lineRule="atLeast"/>
        <w:ind w:leftChars="0"/>
        <w:rPr>
          <w:rFonts w:ascii="メイリオ" w:eastAsia="メイリオ" w:hAnsi="メイリオ" w:cs="メイリオ"/>
          <w:szCs w:val="21"/>
        </w:rPr>
      </w:pPr>
      <w:r w:rsidRPr="004C1713">
        <w:rPr>
          <w:rFonts w:ascii="メイリオ" w:eastAsia="メイリオ" w:hAnsi="メイリオ" w:cs="メイリオ" w:hint="eastAsia"/>
          <w:szCs w:val="21"/>
        </w:rPr>
        <w:t>雇用の分野における、禁止される差別や合理的配慮の主な具体例については、国から差別禁止・合理的配慮指針が出されています。</w:t>
      </w:r>
    </w:p>
    <w:p w:rsidR="00AA393D" w:rsidRPr="004C1713" w:rsidRDefault="00AA393D" w:rsidP="00AA393D">
      <w:pPr>
        <w:spacing w:line="0" w:lineRule="atLeast"/>
        <w:ind w:leftChars="200" w:left="420" w:right="84"/>
        <w:outlineLvl w:val="1"/>
        <w:rPr>
          <w:rFonts w:ascii="メイリオ" w:eastAsia="メイリオ" w:hAnsi="メイリオ" w:cs="メイリオ"/>
          <w:szCs w:val="21"/>
        </w:rPr>
      </w:pPr>
      <w:r w:rsidRPr="004C1713">
        <w:rPr>
          <w:rFonts w:ascii="メイリオ" w:eastAsia="メイリオ" w:hAnsi="メイリオ" w:cs="メイリオ" w:hint="eastAsia"/>
          <w:szCs w:val="21"/>
        </w:rPr>
        <w:t>厚生労働省ホームページ「</w:t>
      </w:r>
      <w:r w:rsidRPr="004C1713">
        <w:rPr>
          <w:rFonts w:ascii="メイリオ" w:eastAsia="メイリオ" w:hAnsi="メイリオ" w:cs="メイリオ" w:hint="eastAsia"/>
          <w:kern w:val="36"/>
          <w:szCs w:val="21"/>
        </w:rPr>
        <w:t>平成28年4月（一部公布日又は平成30年4月）より、改正障害者雇用促進法が施行されました。」</w:t>
      </w:r>
      <w:r w:rsidRPr="004C1713">
        <w:rPr>
          <w:rFonts w:ascii="メイリオ" w:eastAsia="メイリオ" w:hAnsi="メイリオ" w:cs="メイリオ" w:hint="eastAsia"/>
          <w:szCs w:val="21"/>
        </w:rPr>
        <w:t>を参照ください。</w:t>
      </w:r>
    </w:p>
    <w:p w:rsidR="00AA393D" w:rsidRPr="004F0567" w:rsidRDefault="00CC55B5" w:rsidP="00AA393D">
      <w:pPr>
        <w:spacing w:line="0" w:lineRule="atLeast"/>
        <w:ind w:leftChars="200" w:left="420"/>
        <w:rPr>
          <w:rFonts w:ascii="メイリオ" w:eastAsia="メイリオ" w:hAnsi="メイリオ" w:cs="メイリオ"/>
          <w:szCs w:val="21"/>
        </w:rPr>
      </w:pPr>
      <w:hyperlink r:id="rId13" w:history="1">
        <w:r w:rsidR="00AA393D" w:rsidRPr="004C1713">
          <w:rPr>
            <w:rStyle w:val="ad"/>
            <w:rFonts w:ascii="メイリオ" w:eastAsia="メイリオ" w:hAnsi="メイリオ" w:cs="メイリオ"/>
            <w:szCs w:val="21"/>
          </w:rPr>
          <w:t>http://www.mhlw.go.jp/stf/seisakunitsuite/bunya/koyou_roudou/koyou/shougaishakoyou/shougaisha_h25/index.html</w:t>
        </w:r>
      </w:hyperlink>
    </w:p>
    <w:p w:rsidR="00DD3082" w:rsidRPr="00D1282A" w:rsidRDefault="00DD3082" w:rsidP="00AA393D">
      <w:pPr>
        <w:widowControl/>
        <w:spacing w:line="0" w:lineRule="atLeast"/>
        <w:ind w:firstLineChars="100" w:firstLine="240"/>
        <w:jc w:val="left"/>
        <w:rPr>
          <w:rFonts w:ascii="メイリオ" w:eastAsia="メイリオ" w:hAnsi="メイリオ" w:cs="メイリオ"/>
          <w:sz w:val="24"/>
          <w:szCs w:val="28"/>
        </w:rPr>
      </w:pPr>
      <w:r w:rsidRPr="00D1282A">
        <w:rPr>
          <w:rFonts w:ascii="メイリオ" w:eastAsia="メイリオ" w:hAnsi="メイリオ" w:cs="メイリオ"/>
          <w:sz w:val="24"/>
          <w:szCs w:val="28"/>
        </w:rPr>
        <w:br w:type="page"/>
      </w:r>
    </w:p>
    <w:p w:rsidR="00017566" w:rsidRPr="00D1282A" w:rsidRDefault="00920A99" w:rsidP="00D1282A">
      <w:pPr>
        <w:widowControl/>
        <w:spacing w:line="0" w:lineRule="atLeast"/>
        <w:jc w:val="lef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２</w:t>
      </w:r>
      <w:r w:rsidR="00017566" w:rsidRPr="00D1282A">
        <w:rPr>
          <w:rFonts w:ascii="メイリオ" w:eastAsia="メイリオ" w:hAnsi="メイリオ" w:cs="メイリオ" w:hint="eastAsia"/>
          <w:b/>
          <w:sz w:val="32"/>
          <w:szCs w:val="36"/>
        </w:rPr>
        <w:t xml:space="preserve">　対応のポイント</w:t>
      </w:r>
    </w:p>
    <w:p w:rsidR="006F6106" w:rsidRPr="00D1282A" w:rsidRDefault="006F6106" w:rsidP="00D1282A">
      <w:pPr>
        <w:widowControl/>
        <w:spacing w:line="0" w:lineRule="atLeast"/>
        <w:ind w:firstLineChars="100" w:firstLine="220"/>
        <w:jc w:val="left"/>
        <w:rPr>
          <w:rFonts w:ascii="メイリオ" w:eastAsia="メイリオ" w:hAnsi="メイリオ" w:cs="メイリオ"/>
          <w:sz w:val="22"/>
          <w:szCs w:val="24"/>
        </w:rPr>
      </w:pPr>
      <w:r w:rsidRPr="00D1282A">
        <w:rPr>
          <w:rFonts w:ascii="メイリオ" w:eastAsia="メイリオ" w:hAnsi="メイリオ" w:cs="メイリオ" w:hint="eastAsia"/>
          <w:sz w:val="22"/>
          <w:szCs w:val="24"/>
        </w:rPr>
        <w:t>障がいを理由とする差別をなくすためには、次のことが対応のポイントになります。</w:t>
      </w:r>
    </w:p>
    <w:p w:rsidR="00100D3E" w:rsidRPr="00A75178" w:rsidRDefault="00A75178" w:rsidP="00100D3E">
      <w:pPr>
        <w:widowControl/>
        <w:tabs>
          <w:tab w:val="left" w:pos="2805"/>
        </w:tabs>
        <w:spacing w:before="240" w:after="240" w:line="0" w:lineRule="atLeast"/>
        <w:jc w:val="center"/>
        <w:rPr>
          <w:rFonts w:ascii="メイリオ" w:eastAsia="メイリオ" w:hAnsi="メイリオ" w:cs="メイリオ"/>
          <w:sz w:val="24"/>
          <w:szCs w:val="24"/>
        </w:rPr>
      </w:pPr>
      <w:r w:rsidRPr="00A75178">
        <w:rPr>
          <w:rFonts w:ascii="メイリオ" w:eastAsia="メイリオ" w:hAnsi="メイリオ" w:cs="メイリオ"/>
          <w:noProof/>
        </w:rPr>
        <mc:AlternateContent>
          <mc:Choice Requires="wps">
            <w:drawing>
              <wp:anchor distT="0" distB="0" distL="114300" distR="114300" simplePos="0" relativeHeight="251876352" behindDoc="0" locked="0" layoutInCell="1" allowOverlap="1" wp14:anchorId="0C44EE8E" wp14:editId="4B806D17">
                <wp:simplePos x="0" y="0"/>
                <wp:positionH relativeFrom="column">
                  <wp:posOffset>4260832</wp:posOffset>
                </wp:positionH>
                <wp:positionV relativeFrom="paragraph">
                  <wp:posOffset>469519</wp:posOffset>
                </wp:positionV>
                <wp:extent cx="1428750" cy="356870"/>
                <wp:effectExtent l="0" t="0" r="19050" b="24130"/>
                <wp:wrapNone/>
                <wp:docPr id="19" name="フローチャート : 代替処理 19"/>
                <wp:cNvGraphicFramePr/>
                <a:graphic xmlns:a="http://schemas.openxmlformats.org/drawingml/2006/main">
                  <a:graphicData uri="http://schemas.microsoft.com/office/word/2010/wordprocessingShape">
                    <wps:wsp>
                      <wps:cNvSpPr/>
                      <wps:spPr>
                        <a:xfrm>
                          <a:off x="0" y="0"/>
                          <a:ext cx="1428750" cy="356870"/>
                        </a:xfrm>
                        <a:prstGeom prst="flowChartAlternateProcess">
                          <a:avLst/>
                        </a:prstGeom>
                        <a:solidFill>
                          <a:schemeClr val="accent6">
                            <a:lumMod val="40000"/>
                            <a:lumOff val="60000"/>
                          </a:schemeClr>
                        </a:solid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55B5" w:rsidRPr="006A6459" w:rsidRDefault="00CC55B5" w:rsidP="00100D3E">
                            <w:pPr>
                              <w:jc w:val="center"/>
                              <w:rPr>
                                <w:rFonts w:ascii="HG丸ｺﾞｼｯｸM-PRO" w:eastAsia="HG丸ｺﾞｼｯｸM-PRO" w:hAnsi="HG丸ｺﾞｼｯｸM-PRO"/>
                                <w:b/>
                                <w:color w:val="000000" w:themeColor="text1"/>
                              </w:rPr>
                            </w:pPr>
                            <w:r w:rsidRPr="006A6459">
                              <w:rPr>
                                <w:rFonts w:ascii="HG丸ｺﾞｼｯｸM-PRO" w:eastAsia="HG丸ｺﾞｼｯｸM-PRO" w:hAnsi="HG丸ｺﾞｼｯｸM-PRO" w:hint="eastAsia"/>
                                <w:b/>
                                <w:color w:val="000000" w:themeColor="text1"/>
                              </w:rPr>
                              <w:t>障がいのある人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9" o:spid="_x0000_s1029" type="#_x0000_t176" style="position:absolute;left:0;text-align:left;margin-left:335.5pt;margin-top:36.95pt;width:112.5pt;height:28.1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" fillcolor="#fbd4b4 [1305]" strokecolor="#e36c0a [2409]" strokeweight="1pt">
                <v:textbox>
                  <w:txbxContent>
                    <w:p w:rsidR="00CC55B5" w:rsidRPr="006A6459" w:rsidRDefault="00CC55B5" w:rsidP="00100D3E">
                      <w:pPr>
                        <w:jc w:val="center"/>
                        <w:rPr>
                          <w:rFonts w:ascii="HG丸ｺﾞｼｯｸM-PRO" w:eastAsia="HG丸ｺﾞｼｯｸM-PRO" w:hAnsi="HG丸ｺﾞｼｯｸM-PRO"/>
                          <w:b/>
                          <w:color w:val="000000" w:themeColor="text1"/>
                        </w:rPr>
                      </w:pPr>
                      <w:r w:rsidRPr="006A6459">
                        <w:rPr>
                          <w:rFonts w:ascii="HG丸ｺﾞｼｯｸM-PRO" w:eastAsia="HG丸ｺﾞｼｯｸM-PRO" w:hAnsi="HG丸ｺﾞｼｯｸM-PRO" w:hint="eastAsia"/>
                          <w:b/>
                          <w:color w:val="000000" w:themeColor="text1"/>
                        </w:rPr>
                        <w:t>障がいのある人</w:t>
                      </w:r>
                    </w:p>
                  </w:txbxContent>
                </v:textbox>
              </v:shape>
            </w:pict>
          </mc:Fallback>
        </mc:AlternateContent>
      </w:r>
      <w:r w:rsidR="00100D3E" w:rsidRPr="00A75178">
        <w:rPr>
          <w:rFonts w:ascii="メイリオ" w:eastAsia="メイリオ" w:hAnsi="メイリオ" w:cs="メイリオ"/>
          <w:noProof/>
        </w:rPr>
        <mc:AlternateContent>
          <mc:Choice Requires="wps">
            <w:drawing>
              <wp:anchor distT="0" distB="0" distL="114300" distR="114300" simplePos="0" relativeHeight="251875328" behindDoc="0" locked="0" layoutInCell="1" allowOverlap="1" wp14:anchorId="18E5EB57" wp14:editId="4782363B">
                <wp:simplePos x="0" y="0"/>
                <wp:positionH relativeFrom="column">
                  <wp:posOffset>752475</wp:posOffset>
                </wp:positionH>
                <wp:positionV relativeFrom="paragraph">
                  <wp:posOffset>471170</wp:posOffset>
                </wp:positionV>
                <wp:extent cx="1428750" cy="356870"/>
                <wp:effectExtent l="0" t="0" r="19050" b="24130"/>
                <wp:wrapNone/>
                <wp:docPr id="18" name="フローチャート : 代替処理 18"/>
                <wp:cNvGraphicFramePr/>
                <a:graphic xmlns:a="http://schemas.openxmlformats.org/drawingml/2006/main">
                  <a:graphicData uri="http://schemas.microsoft.com/office/word/2010/wordprocessingShape">
                    <wps:wsp>
                      <wps:cNvSpPr/>
                      <wps:spPr>
                        <a:xfrm>
                          <a:off x="0" y="0"/>
                          <a:ext cx="1428750" cy="356870"/>
                        </a:xfrm>
                        <a:prstGeom prst="flowChartAlternateProcess">
                          <a:avLst/>
                        </a:prstGeom>
                        <a:solidFill>
                          <a:schemeClr val="accent1">
                            <a:lumMod val="40000"/>
                            <a:lumOff val="6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CC55B5" w:rsidRDefault="00CC55B5" w:rsidP="00100D3E">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事業者等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フローチャート : 代替処理 18" o:spid="_x0000_s1030" type="#_x0000_t176" style="position:absolute;left:0;text-align:left;margin-left:59.25pt;margin-top:37.1pt;width:112.5pt;height:28.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" fillcolor="#b8cce4 [1300]" strokecolor="#243f60 [1604]" strokeweight="1pt">
                <v:textbox>
                  <w:txbxContent>
                    <w:p w:rsidR="00CC55B5" w:rsidRDefault="00CC55B5" w:rsidP="00100D3E">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事業者等</w:t>
                      </w:r>
                    </w:p>
                  </w:txbxContent>
                </v:textbox>
              </v:shape>
            </w:pict>
          </mc:Fallback>
        </mc:AlternateContent>
      </w:r>
      <w:r w:rsidR="00D40D58" w:rsidRPr="00A75178">
        <w:rPr>
          <w:rFonts w:ascii="メイリオ" w:eastAsia="メイリオ" w:hAnsi="メイリオ" w:cs="メイリオ" w:hint="eastAsia"/>
          <w:b/>
          <w:sz w:val="28"/>
          <w:szCs w:val="28"/>
        </w:rPr>
        <w:t>【望ましくない対応例】</w:t>
      </w:r>
    </w:p>
    <w:p w:rsidR="00100D3E" w:rsidRPr="00B67AEC" w:rsidRDefault="00FB6921" w:rsidP="00100D3E">
      <w:pPr>
        <w:widowControl/>
        <w:spacing w:line="0" w:lineRule="atLeast"/>
        <w:jc w:val="left"/>
        <w:rPr>
          <w:rFonts w:ascii="メイリオ" w:eastAsia="メイリオ" w:hAnsi="メイリオ" w:cs="メイリオ"/>
          <w:sz w:val="22"/>
          <w:szCs w:val="24"/>
        </w:rPr>
      </w:pPr>
      <w:r w:rsidRPr="00B67AEC">
        <w:rPr>
          <w:rFonts w:ascii="メイリオ" w:eastAsia="メイリオ" w:hAnsi="メイリオ" w:cs="メイリオ" w:hint="eastAsia"/>
          <w:noProof/>
          <w:sz w:val="20"/>
        </w:rPr>
        <mc:AlternateContent>
          <mc:Choice Requires="wps">
            <w:drawing>
              <wp:anchor distT="0" distB="0" distL="114300" distR="114300" simplePos="0" relativeHeight="251869184" behindDoc="0" locked="0" layoutInCell="1" allowOverlap="1" wp14:anchorId="6967562A" wp14:editId="3C617634">
                <wp:simplePos x="0" y="0"/>
                <wp:positionH relativeFrom="column">
                  <wp:posOffset>3352800</wp:posOffset>
                </wp:positionH>
                <wp:positionV relativeFrom="paragraph">
                  <wp:posOffset>97790</wp:posOffset>
                </wp:positionV>
                <wp:extent cx="3295650" cy="1056640"/>
                <wp:effectExtent l="0" t="0" r="19050" b="1016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056640"/>
                        </a:xfrm>
                        <a:prstGeom prst="rect">
                          <a:avLst/>
                        </a:prstGeom>
                        <a:solidFill>
                          <a:srgbClr val="FFFFFF"/>
                        </a:solidFill>
                        <a:ln w="19050">
                          <a:solidFill>
                            <a:schemeClr val="accent1"/>
                          </a:solidFill>
                          <a:prstDash val="solid"/>
                          <a:miter lim="800000"/>
                          <a:headEnd/>
                          <a:tailEnd/>
                        </a:ln>
                      </wps:spPr>
                      <wps:txbx>
                        <w:txbxContent>
                          <w:p w:rsidR="00CC55B5" w:rsidRPr="00F87F11" w:rsidRDefault="00CC55B5" w:rsidP="00100D3E">
                            <w:pPr>
                              <w:widowControl/>
                              <w:spacing w:line="0" w:lineRule="atLeast"/>
                              <w:ind w:firstLineChars="100" w:firstLine="240"/>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言わなくても察してほしい。</w:t>
                            </w:r>
                          </w:p>
                          <w:p w:rsidR="00CC55B5" w:rsidRPr="00EF46ED" w:rsidRDefault="00CC55B5" w:rsidP="00EF46ED">
                            <w:pPr>
                              <w:widowControl/>
                              <w:spacing w:line="0" w:lineRule="atLeast"/>
                              <w:ind w:firstLineChars="50" w:firstLine="120"/>
                              <w:jc w:val="center"/>
                              <w:rPr>
                                <w:rFonts w:ascii="メイリオ" w:eastAsia="メイリオ" w:hAnsi="メイリオ" w:cs="メイリオ"/>
                                <w:b/>
                                <w:sz w:val="24"/>
                                <w:szCs w:val="28"/>
                              </w:rPr>
                            </w:pPr>
                            <w:r>
                              <w:rPr>
                                <w:rFonts w:ascii="メイリオ" w:eastAsia="メイリオ" w:hAnsi="メイリオ" w:cs="メイリオ" w:hint="eastAsia"/>
                                <w:b/>
                                <w:sz w:val="24"/>
                                <w:szCs w:val="28"/>
                              </w:rPr>
                              <w:t>何としてもやるべきだ</w:t>
                            </w:r>
                            <w:r w:rsidRPr="00F87F11">
                              <w:rPr>
                                <w:rFonts w:ascii="メイリオ" w:eastAsia="メイリオ" w:hAnsi="メイリオ" w:cs="メイリオ" w:hint="eastAsia"/>
                                <w:b/>
                                <w:sz w:val="24"/>
                                <w:szCs w:val="28"/>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31" type="#_x0000_t202" style="position:absolute;margin-left:264pt;margin-top:7.7pt;width:259.5pt;height:83.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" strokecolor="#4f81bd [3204]" strokeweight="1.5pt">
                <v:textbox>
                  <w:txbxContent>
                    <w:p w:rsidR="00CC55B5" w:rsidRPr="00F87F11" w:rsidRDefault="00CC55B5" w:rsidP="00100D3E">
                      <w:pPr>
                        <w:widowControl/>
                        <w:spacing w:line="0" w:lineRule="atLeast"/>
                        <w:ind w:firstLineChars="100" w:firstLine="240"/>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言わなくても察してほしい。</w:t>
                      </w:r>
                    </w:p>
                    <w:p w:rsidR="00CC55B5" w:rsidRPr="00EF46ED" w:rsidRDefault="00CC55B5" w:rsidP="00EF46ED">
                      <w:pPr>
                        <w:widowControl/>
                        <w:spacing w:line="0" w:lineRule="atLeast"/>
                        <w:ind w:firstLineChars="50" w:firstLine="120"/>
                        <w:jc w:val="center"/>
                        <w:rPr>
                          <w:rFonts w:ascii="メイリオ" w:eastAsia="メイリオ" w:hAnsi="メイリオ" w:cs="メイリオ"/>
                          <w:b/>
                          <w:sz w:val="24"/>
                          <w:szCs w:val="28"/>
                        </w:rPr>
                      </w:pPr>
                      <w:r>
                        <w:rPr>
                          <w:rFonts w:ascii="メイリオ" w:eastAsia="メイリオ" w:hAnsi="メイリオ" w:cs="メイリオ" w:hint="eastAsia"/>
                          <w:b/>
                          <w:sz w:val="24"/>
                          <w:szCs w:val="28"/>
                        </w:rPr>
                        <w:t>何としてもやるべきだ</w:t>
                      </w:r>
                      <w:r w:rsidRPr="00F87F11">
                        <w:rPr>
                          <w:rFonts w:ascii="メイリオ" w:eastAsia="メイリオ" w:hAnsi="メイリオ" w:cs="メイリオ" w:hint="eastAsia"/>
                          <w:b/>
                          <w:sz w:val="24"/>
                          <w:szCs w:val="28"/>
                        </w:rPr>
                        <w:t>。</w:t>
                      </w:r>
                    </w:p>
                  </w:txbxContent>
                </v:textbox>
              </v:shape>
            </w:pict>
          </mc:Fallback>
        </mc:AlternateContent>
      </w:r>
      <w:r w:rsidRPr="00B67AEC">
        <w:rPr>
          <w:rFonts w:ascii="メイリオ" w:eastAsia="メイリオ" w:hAnsi="メイリオ" w:cs="メイリオ" w:hint="eastAsia"/>
          <w:noProof/>
          <w:sz w:val="20"/>
        </w:rPr>
        <mc:AlternateContent>
          <mc:Choice Requires="wps">
            <w:drawing>
              <wp:anchor distT="0" distB="0" distL="114300" distR="114300" simplePos="0" relativeHeight="251870208" behindDoc="0" locked="0" layoutInCell="1" allowOverlap="1" wp14:anchorId="020086C8" wp14:editId="693F4A9F">
                <wp:simplePos x="0" y="0"/>
                <wp:positionH relativeFrom="column">
                  <wp:posOffset>-57150</wp:posOffset>
                </wp:positionH>
                <wp:positionV relativeFrom="paragraph">
                  <wp:posOffset>93345</wp:posOffset>
                </wp:positionV>
                <wp:extent cx="3333750" cy="1057275"/>
                <wp:effectExtent l="0" t="0" r="19050" b="28575"/>
                <wp:wrapNone/>
                <wp:docPr id="247" name="テキスト ボックス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057275"/>
                        </a:xfrm>
                        <a:prstGeom prst="rect">
                          <a:avLst/>
                        </a:prstGeom>
                        <a:solidFill>
                          <a:srgbClr val="FFFFFF"/>
                        </a:solidFill>
                        <a:ln w="19050">
                          <a:solidFill>
                            <a:schemeClr val="accent1"/>
                          </a:solidFill>
                          <a:prstDash val="solid"/>
                          <a:miter lim="800000"/>
                          <a:headEnd/>
                          <a:tailEnd/>
                        </a:ln>
                      </wps:spPr>
                      <wps:txbx>
                        <w:txbxContent>
                          <w:p w:rsidR="00CC55B5" w:rsidRPr="00F87F11" w:rsidRDefault="00CC55B5" w:rsidP="00100D3E">
                            <w:pPr>
                              <w:widowControl/>
                              <w:spacing w:line="0" w:lineRule="atLeast"/>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何の説明や検討もせず、</w:t>
                            </w:r>
                          </w:p>
                          <w:p w:rsidR="00CC55B5" w:rsidRPr="00F87F11" w:rsidRDefault="00CC55B5" w:rsidP="00100D3E">
                            <w:pPr>
                              <w:widowControl/>
                              <w:spacing w:line="0" w:lineRule="atLeast"/>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対応しない。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47" o:spid="_x0000_s1032" type="#_x0000_t202" style="position:absolute;margin-left:-4.5pt;margin-top:7.35pt;width:262.5pt;height:83.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" strokecolor="#4f81bd [3204]" strokeweight="1.5pt">
                <v:textbox>
                  <w:txbxContent>
                    <w:p w:rsidR="00CC55B5" w:rsidRPr="00F87F11" w:rsidRDefault="00CC55B5" w:rsidP="00100D3E">
                      <w:pPr>
                        <w:widowControl/>
                        <w:spacing w:line="0" w:lineRule="atLeast"/>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何の説明や検討もせず、</w:t>
                      </w:r>
                    </w:p>
                    <w:p w:rsidR="00CC55B5" w:rsidRPr="00F87F11" w:rsidRDefault="00CC55B5" w:rsidP="00100D3E">
                      <w:pPr>
                        <w:widowControl/>
                        <w:spacing w:line="0" w:lineRule="atLeast"/>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対応しない。</w:t>
                      </w:r>
                    </w:p>
                  </w:txbxContent>
                </v:textbox>
              </v:shape>
            </w:pict>
          </mc:Fallback>
        </mc:AlternateContent>
      </w:r>
      <w:r w:rsidR="00DC20EF" w:rsidRPr="00B67AEC">
        <w:rPr>
          <w:rFonts w:ascii="メイリオ" w:eastAsia="メイリオ" w:hAnsi="メイリオ" w:cs="メイリオ" w:hint="eastAsia"/>
          <w:noProof/>
          <w:sz w:val="20"/>
        </w:rPr>
        <mc:AlternateContent>
          <mc:Choice Requires="wps">
            <w:drawing>
              <wp:anchor distT="0" distB="0" distL="114300" distR="114300" simplePos="0" relativeHeight="251872256" behindDoc="0" locked="0" layoutInCell="1" allowOverlap="1" wp14:anchorId="3C1E96CC" wp14:editId="7C8BE334">
                <wp:simplePos x="0" y="0"/>
                <wp:positionH relativeFrom="column">
                  <wp:posOffset>861060</wp:posOffset>
                </wp:positionH>
                <wp:positionV relativeFrom="paragraph">
                  <wp:posOffset>48260</wp:posOffset>
                </wp:positionV>
                <wp:extent cx="1136650" cy="1141095"/>
                <wp:effectExtent l="0" t="0" r="0" b="0"/>
                <wp:wrapNone/>
                <wp:docPr id="290" name="十字形 290"/>
                <wp:cNvGraphicFramePr/>
                <a:graphic xmlns:a="http://schemas.openxmlformats.org/drawingml/2006/main">
                  <a:graphicData uri="http://schemas.microsoft.com/office/word/2010/wordprocessingShape">
                    <wps:wsp>
                      <wps:cNvSpPr/>
                      <wps:spPr>
                        <a:xfrm rot="2648021">
                          <a:off x="0" y="0"/>
                          <a:ext cx="1136650" cy="1141095"/>
                        </a:xfrm>
                        <a:prstGeom prst="plus">
                          <a:avLst>
                            <a:gd name="adj" fmla="val 46591"/>
                          </a:avLst>
                        </a:prstGeom>
                        <a:solidFill>
                          <a:schemeClr val="accent1">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290" o:spid="_x0000_s1026" type="#_x0000_t11" style="position:absolute;left:0;text-align:left;margin-left:67.8pt;margin-top:3.8pt;width:89.5pt;height:89.85pt;rotation:2892345fd;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" adj="10064" fillcolor="#4f81bd [3204]" stroked="f" strokeweight="2pt">
                <v:fill opacity="26214f"/>
              </v:shape>
            </w:pict>
          </mc:Fallback>
        </mc:AlternateContent>
      </w:r>
      <w:r w:rsidR="00A75178" w:rsidRPr="00B67AEC">
        <w:rPr>
          <w:rFonts w:ascii="メイリオ" w:eastAsia="メイリオ" w:hAnsi="メイリオ" w:cs="メイリオ" w:hint="eastAsia"/>
          <w:noProof/>
          <w:sz w:val="20"/>
        </w:rPr>
        <mc:AlternateContent>
          <mc:Choice Requires="wps">
            <w:drawing>
              <wp:anchor distT="0" distB="0" distL="114300" distR="114300" simplePos="0" relativeHeight="251873280" behindDoc="0" locked="0" layoutInCell="1" allowOverlap="1" wp14:anchorId="1D982C97" wp14:editId="71F36981">
                <wp:simplePos x="0" y="0"/>
                <wp:positionH relativeFrom="column">
                  <wp:posOffset>4493260</wp:posOffset>
                </wp:positionH>
                <wp:positionV relativeFrom="paragraph">
                  <wp:posOffset>54610</wp:posOffset>
                </wp:positionV>
                <wp:extent cx="1136650" cy="1141095"/>
                <wp:effectExtent l="0" t="0" r="0" b="0"/>
                <wp:wrapNone/>
                <wp:docPr id="289" name="十字形 289"/>
                <wp:cNvGraphicFramePr/>
                <a:graphic xmlns:a="http://schemas.openxmlformats.org/drawingml/2006/main">
                  <a:graphicData uri="http://schemas.microsoft.com/office/word/2010/wordprocessingShape">
                    <wps:wsp>
                      <wps:cNvSpPr/>
                      <wps:spPr>
                        <a:xfrm rot="2650304">
                          <a:off x="0" y="0"/>
                          <a:ext cx="1136650" cy="1141095"/>
                        </a:xfrm>
                        <a:prstGeom prst="plus">
                          <a:avLst>
                            <a:gd name="adj" fmla="val 46591"/>
                          </a:avLst>
                        </a:prstGeom>
                        <a:solidFill>
                          <a:schemeClr val="accent1">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十字形 289" o:spid="_x0000_s1026" type="#_x0000_t11" style="position:absolute;left:0;text-align:left;margin-left:353.8pt;margin-top:4.3pt;width:89.5pt;height:89.85pt;rotation:2894839fd;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" adj="10064" fillcolor="#4f81bd [3204]" stroked="f" strokeweight="2pt">
                <v:fill opacity="26214f"/>
              </v:shape>
            </w:pict>
          </mc:Fallback>
        </mc:AlternateContent>
      </w:r>
    </w:p>
    <w:p w:rsidR="00100D3E" w:rsidRPr="00B67AEC" w:rsidRDefault="00100D3E" w:rsidP="00100D3E">
      <w:pPr>
        <w:widowControl/>
        <w:spacing w:line="0" w:lineRule="atLeast"/>
        <w:jc w:val="left"/>
        <w:rPr>
          <w:rFonts w:ascii="メイリオ" w:eastAsia="メイリオ" w:hAnsi="メイリオ" w:cs="メイリオ"/>
          <w:sz w:val="22"/>
          <w:szCs w:val="24"/>
        </w:rPr>
      </w:pPr>
    </w:p>
    <w:p w:rsidR="00100D3E" w:rsidRPr="00B67AEC" w:rsidRDefault="00100D3E" w:rsidP="00100D3E">
      <w:pPr>
        <w:widowControl/>
        <w:spacing w:line="0" w:lineRule="atLeast"/>
        <w:jc w:val="left"/>
        <w:rPr>
          <w:rFonts w:ascii="メイリオ" w:eastAsia="メイリオ" w:hAnsi="メイリオ" w:cs="メイリオ"/>
          <w:sz w:val="22"/>
          <w:szCs w:val="24"/>
        </w:rPr>
      </w:pPr>
    </w:p>
    <w:p w:rsidR="00100D3E" w:rsidRPr="00B67AEC" w:rsidRDefault="00100D3E" w:rsidP="00100D3E">
      <w:pPr>
        <w:widowControl/>
        <w:spacing w:line="0" w:lineRule="atLeast"/>
        <w:jc w:val="left"/>
        <w:rPr>
          <w:rFonts w:ascii="メイリオ" w:eastAsia="メイリオ" w:hAnsi="メイリオ" w:cs="メイリオ"/>
          <w:sz w:val="22"/>
          <w:szCs w:val="24"/>
        </w:rPr>
      </w:pPr>
    </w:p>
    <w:p w:rsidR="00100D3E" w:rsidRPr="00B67AEC" w:rsidRDefault="006A6459" w:rsidP="00100D3E">
      <w:pPr>
        <w:widowControl/>
        <w:spacing w:line="0" w:lineRule="atLeast"/>
        <w:jc w:val="left"/>
        <w:rPr>
          <w:rFonts w:ascii="メイリオ" w:eastAsia="メイリオ" w:hAnsi="メイリオ" w:cs="メイリオ"/>
          <w:sz w:val="22"/>
          <w:szCs w:val="24"/>
        </w:rPr>
      </w:pPr>
      <w:r>
        <w:rPr>
          <w:rFonts w:ascii="メイリオ" w:eastAsia="メイリオ" w:hAnsi="メイリオ" w:cs="メイリオ"/>
          <w:noProof/>
          <w:sz w:val="22"/>
          <w:szCs w:val="24"/>
        </w:rPr>
        <mc:AlternateContent>
          <mc:Choice Requires="wps">
            <w:drawing>
              <wp:anchor distT="0" distB="0" distL="114300" distR="114300" simplePos="0" relativeHeight="251882496" behindDoc="0" locked="0" layoutInCell="1" allowOverlap="1" wp14:anchorId="22237319" wp14:editId="45035BE0">
                <wp:simplePos x="0" y="0"/>
                <wp:positionH relativeFrom="column">
                  <wp:posOffset>3352800</wp:posOffset>
                </wp:positionH>
                <wp:positionV relativeFrom="paragraph">
                  <wp:posOffset>156210</wp:posOffset>
                </wp:positionV>
                <wp:extent cx="3295650" cy="2933700"/>
                <wp:effectExtent l="0" t="266700" r="19050" b="19050"/>
                <wp:wrapNone/>
                <wp:docPr id="6" name="四角形吹き出し 6"/>
                <wp:cNvGraphicFramePr/>
                <a:graphic xmlns:a="http://schemas.openxmlformats.org/drawingml/2006/main">
                  <a:graphicData uri="http://schemas.microsoft.com/office/word/2010/wordprocessingShape">
                    <wps:wsp>
                      <wps:cNvSpPr/>
                      <wps:spPr>
                        <a:xfrm>
                          <a:off x="0" y="0"/>
                          <a:ext cx="3295650" cy="2933700"/>
                        </a:xfrm>
                        <a:prstGeom prst="wedgeRectCallout">
                          <a:avLst>
                            <a:gd name="adj1" fmla="val -9440"/>
                            <a:gd name="adj2" fmla="val -58488"/>
                          </a:avLst>
                        </a:prstGeom>
                        <a:solidFill>
                          <a:schemeClr val="accent1">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CC55B5" w:rsidRPr="00EF46ED" w:rsidRDefault="00CC55B5" w:rsidP="005611C4">
                            <w:pPr>
                              <w:pStyle w:val="ac"/>
                              <w:widowControl/>
                              <w:numPr>
                                <w:ilvl w:val="0"/>
                                <w:numId w:val="25"/>
                              </w:numPr>
                              <w:spacing w:line="0" w:lineRule="atLeast"/>
                              <w:ind w:leftChars="0"/>
                              <w:jc w:val="left"/>
                              <w:rPr>
                                <w:rFonts w:ascii="メイリオ" w:eastAsia="メイリオ" w:hAnsi="メイリオ" w:cs="メイリオ"/>
                                <w:color w:val="000000" w:themeColor="text1"/>
                                <w:szCs w:val="24"/>
                              </w:rPr>
                            </w:pPr>
                            <w:r w:rsidRPr="00EF46ED">
                              <w:rPr>
                                <w:rFonts w:ascii="メイリオ" w:eastAsia="メイリオ" w:hAnsi="メイリオ" w:cs="メイリオ" w:hint="eastAsia"/>
                                <w:color w:val="000000" w:themeColor="text1"/>
                                <w:szCs w:val="24"/>
                              </w:rPr>
                              <w:t xml:space="preserve">障がいの特性や求める内容は様々ですので、障がいのある人（家族等を含む）から、具体的に求めている内容を伝えてください。　</w:t>
                            </w:r>
                          </w:p>
                          <w:p w:rsidR="00CC55B5" w:rsidRPr="00EF46ED" w:rsidRDefault="00CC55B5" w:rsidP="00EF46ED">
                            <w:pPr>
                              <w:pStyle w:val="ac"/>
                              <w:widowControl/>
                              <w:spacing w:line="0" w:lineRule="atLeast"/>
                              <w:ind w:leftChars="0" w:left="420"/>
                              <w:jc w:val="left"/>
                              <w:rPr>
                                <w:rFonts w:ascii="メイリオ" w:eastAsia="メイリオ" w:hAnsi="メイリオ" w:cs="メイリオ"/>
                                <w:color w:val="000000" w:themeColor="text1"/>
                                <w:szCs w:val="24"/>
                              </w:rPr>
                            </w:pPr>
                            <w:r w:rsidRPr="00EF46ED">
                              <w:rPr>
                                <w:rFonts w:ascii="メイリオ" w:eastAsia="メイリオ" w:hAnsi="メイリオ" w:cs="メイリオ" w:hint="eastAsia"/>
                                <w:color w:val="000000" w:themeColor="text1"/>
                                <w:szCs w:val="24"/>
                              </w:rPr>
                              <w:t xml:space="preserve">　　　</w:t>
                            </w:r>
                          </w:p>
                          <w:p w:rsidR="00CC55B5" w:rsidRPr="00EF46ED" w:rsidRDefault="00CC55B5" w:rsidP="005611C4">
                            <w:pPr>
                              <w:pStyle w:val="ac"/>
                              <w:widowControl/>
                              <w:numPr>
                                <w:ilvl w:val="0"/>
                                <w:numId w:val="25"/>
                              </w:numPr>
                              <w:spacing w:line="0" w:lineRule="atLeast"/>
                              <w:ind w:leftChars="0"/>
                              <w:jc w:val="left"/>
                              <w:rPr>
                                <w:color w:val="000000" w:themeColor="text1"/>
                                <w:sz w:val="18"/>
                              </w:rPr>
                            </w:pPr>
                            <w:r w:rsidRPr="00EF46ED">
                              <w:rPr>
                                <w:rFonts w:ascii="メイリオ" w:eastAsia="メイリオ" w:hAnsi="メイリオ" w:cs="メイリオ" w:hint="eastAsia"/>
                                <w:color w:val="000000" w:themeColor="text1"/>
                                <w:szCs w:val="24"/>
                              </w:rPr>
                              <w:t>また、正当な理由や過重な負担があるため、対応できないこともあります。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6" o:spid="_x0000_s1033" type="#_x0000_t61" style="position:absolute;margin-left:264pt;margin-top:12.3pt;width:259.5pt;height:23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" adj="8761,-1833" fillcolor="#dbe5f1 [660]" strokecolor="#243f60 [1604]" strokeweight=".5pt">
                <v:textbox>
                  <w:txbxContent>
                    <w:p w:rsidR="00CC55B5" w:rsidRPr="00EF46ED" w:rsidRDefault="00CC55B5" w:rsidP="005611C4">
                      <w:pPr>
                        <w:pStyle w:val="ac"/>
                        <w:widowControl/>
                        <w:numPr>
                          <w:ilvl w:val="0"/>
                          <w:numId w:val="25"/>
                        </w:numPr>
                        <w:spacing w:line="0" w:lineRule="atLeast"/>
                        <w:ind w:leftChars="0"/>
                        <w:jc w:val="left"/>
                        <w:rPr>
                          <w:rFonts w:ascii="メイリオ" w:eastAsia="メイリオ" w:hAnsi="メイリオ" w:cs="メイリオ"/>
                          <w:color w:val="000000" w:themeColor="text1"/>
                          <w:szCs w:val="24"/>
                        </w:rPr>
                      </w:pPr>
                      <w:r w:rsidRPr="00EF46ED">
                        <w:rPr>
                          <w:rFonts w:ascii="メイリオ" w:eastAsia="メイリオ" w:hAnsi="メイリオ" w:cs="メイリオ" w:hint="eastAsia"/>
                          <w:color w:val="000000" w:themeColor="text1"/>
                          <w:szCs w:val="24"/>
                        </w:rPr>
                        <w:t xml:space="preserve">障がいの特性や求める内容は様々ですので、障がいのある人（家族等を含む）から、具体的に求めている内容を伝えてください。　</w:t>
                      </w:r>
                    </w:p>
                    <w:p w:rsidR="00CC55B5" w:rsidRPr="00EF46ED" w:rsidRDefault="00CC55B5" w:rsidP="00EF46ED">
                      <w:pPr>
                        <w:pStyle w:val="ac"/>
                        <w:widowControl/>
                        <w:spacing w:line="0" w:lineRule="atLeast"/>
                        <w:ind w:leftChars="0" w:left="420"/>
                        <w:jc w:val="left"/>
                        <w:rPr>
                          <w:rFonts w:ascii="メイリオ" w:eastAsia="メイリオ" w:hAnsi="メイリオ" w:cs="メイリオ"/>
                          <w:color w:val="000000" w:themeColor="text1"/>
                          <w:szCs w:val="24"/>
                        </w:rPr>
                      </w:pPr>
                      <w:r w:rsidRPr="00EF46ED">
                        <w:rPr>
                          <w:rFonts w:ascii="メイリオ" w:eastAsia="メイリオ" w:hAnsi="メイリオ" w:cs="メイリオ" w:hint="eastAsia"/>
                          <w:color w:val="000000" w:themeColor="text1"/>
                          <w:szCs w:val="24"/>
                        </w:rPr>
                        <w:t xml:space="preserve">　　　</w:t>
                      </w:r>
                    </w:p>
                    <w:p w:rsidR="00CC55B5" w:rsidRPr="00EF46ED" w:rsidRDefault="00CC55B5" w:rsidP="005611C4">
                      <w:pPr>
                        <w:pStyle w:val="ac"/>
                        <w:widowControl/>
                        <w:numPr>
                          <w:ilvl w:val="0"/>
                          <w:numId w:val="25"/>
                        </w:numPr>
                        <w:spacing w:line="0" w:lineRule="atLeast"/>
                        <w:ind w:leftChars="0"/>
                        <w:jc w:val="left"/>
                        <w:rPr>
                          <w:color w:val="000000" w:themeColor="text1"/>
                          <w:sz w:val="18"/>
                        </w:rPr>
                      </w:pPr>
                      <w:r w:rsidRPr="00EF46ED">
                        <w:rPr>
                          <w:rFonts w:ascii="メイリオ" w:eastAsia="メイリオ" w:hAnsi="メイリオ" w:cs="メイリオ" w:hint="eastAsia"/>
                          <w:color w:val="000000" w:themeColor="text1"/>
                          <w:szCs w:val="24"/>
                        </w:rPr>
                        <w:t>また、正当な理由や過重な負担があるため、対応できないこともあります。</w:t>
                      </w:r>
                    </w:p>
                  </w:txbxContent>
                </v:textbox>
              </v:shape>
            </w:pict>
          </mc:Fallback>
        </mc:AlternateContent>
      </w:r>
      <w:r>
        <w:rPr>
          <w:rFonts w:ascii="メイリオ" w:eastAsia="メイリオ" w:hAnsi="メイリオ" w:cs="メイリオ"/>
          <w:noProof/>
          <w:sz w:val="22"/>
          <w:szCs w:val="24"/>
        </w:rPr>
        <mc:AlternateContent>
          <mc:Choice Requires="wps">
            <w:drawing>
              <wp:anchor distT="0" distB="0" distL="114300" distR="114300" simplePos="0" relativeHeight="251880448" behindDoc="0" locked="0" layoutInCell="1" allowOverlap="1" wp14:anchorId="2CE87964" wp14:editId="6D85C313">
                <wp:simplePos x="0" y="0"/>
                <wp:positionH relativeFrom="column">
                  <wp:posOffset>-57150</wp:posOffset>
                </wp:positionH>
                <wp:positionV relativeFrom="paragraph">
                  <wp:posOffset>156210</wp:posOffset>
                </wp:positionV>
                <wp:extent cx="3333750" cy="2933700"/>
                <wp:effectExtent l="0" t="266700" r="19050" b="19050"/>
                <wp:wrapNone/>
                <wp:docPr id="4" name="四角形吹き出し 4"/>
                <wp:cNvGraphicFramePr/>
                <a:graphic xmlns:a="http://schemas.openxmlformats.org/drawingml/2006/main">
                  <a:graphicData uri="http://schemas.microsoft.com/office/word/2010/wordprocessingShape">
                    <wps:wsp>
                      <wps:cNvSpPr/>
                      <wps:spPr>
                        <a:xfrm>
                          <a:off x="0" y="0"/>
                          <a:ext cx="3333750" cy="2933700"/>
                        </a:xfrm>
                        <a:prstGeom prst="wedgeRectCallout">
                          <a:avLst>
                            <a:gd name="adj1" fmla="val -9440"/>
                            <a:gd name="adj2" fmla="val -58488"/>
                          </a:avLst>
                        </a:prstGeom>
                        <a:solidFill>
                          <a:schemeClr val="accent1">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CC55B5" w:rsidRPr="00EF46ED" w:rsidRDefault="00CC55B5" w:rsidP="00DC20EF">
                            <w:pPr>
                              <w:pStyle w:val="ac"/>
                              <w:widowControl/>
                              <w:numPr>
                                <w:ilvl w:val="0"/>
                                <w:numId w:val="1"/>
                              </w:numPr>
                              <w:spacing w:line="0" w:lineRule="atLeast"/>
                              <w:ind w:leftChars="0"/>
                              <w:jc w:val="left"/>
                              <w:rPr>
                                <w:rFonts w:ascii="メイリオ" w:eastAsia="メイリオ" w:hAnsi="メイリオ" w:cs="メイリオ"/>
                                <w:color w:val="000000" w:themeColor="text1"/>
                                <w:szCs w:val="21"/>
                              </w:rPr>
                            </w:pPr>
                            <w:r w:rsidRPr="00EF46ED">
                              <w:rPr>
                                <w:rFonts w:ascii="メイリオ" w:eastAsia="メイリオ" w:hAnsi="メイリオ" w:cs="メイリオ" w:hint="eastAsia"/>
                                <w:color w:val="000000" w:themeColor="text1"/>
                                <w:szCs w:val="21"/>
                              </w:rPr>
                              <w:t>障がいの特性や求める内容は様々ですので、まずは、障がいのある人が求めている内容を聞いて、何ができるのか、考えてください。</w:t>
                            </w:r>
                          </w:p>
                          <w:p w:rsidR="00CC55B5" w:rsidRPr="00EF46ED" w:rsidRDefault="00CC55B5" w:rsidP="00DC20EF">
                            <w:pPr>
                              <w:pStyle w:val="ac"/>
                              <w:widowControl/>
                              <w:numPr>
                                <w:ilvl w:val="0"/>
                                <w:numId w:val="1"/>
                              </w:numPr>
                              <w:spacing w:line="0" w:lineRule="atLeast"/>
                              <w:ind w:leftChars="0"/>
                              <w:jc w:val="left"/>
                              <w:rPr>
                                <w:rFonts w:ascii="メイリオ" w:eastAsia="メイリオ" w:hAnsi="メイリオ" w:cs="メイリオ"/>
                                <w:color w:val="000000" w:themeColor="text1"/>
                                <w:szCs w:val="21"/>
                              </w:rPr>
                            </w:pPr>
                            <w:r w:rsidRPr="00EF46ED">
                              <w:rPr>
                                <w:rFonts w:ascii="メイリオ" w:eastAsia="メイリオ" w:hAnsi="メイリオ" w:cs="メイリオ" w:hint="eastAsia"/>
                                <w:color w:val="000000" w:themeColor="text1"/>
                                <w:szCs w:val="21"/>
                              </w:rPr>
                              <w:t>もし、求めている内容がすぐには対応できない場合は、代替手段がないか、検討してください。</w:t>
                            </w:r>
                          </w:p>
                          <w:p w:rsidR="00CC55B5" w:rsidRPr="00EF46ED" w:rsidRDefault="00CC55B5" w:rsidP="0082141F">
                            <w:pPr>
                              <w:pStyle w:val="ac"/>
                              <w:widowControl/>
                              <w:numPr>
                                <w:ilvl w:val="0"/>
                                <w:numId w:val="1"/>
                              </w:numPr>
                              <w:spacing w:line="0" w:lineRule="atLeast"/>
                              <w:ind w:leftChars="0"/>
                              <w:jc w:val="left"/>
                              <w:rPr>
                                <w:color w:val="000000" w:themeColor="text1"/>
                                <w:szCs w:val="21"/>
                              </w:rPr>
                            </w:pPr>
                            <w:r w:rsidRPr="00EF46ED">
                              <w:rPr>
                                <w:rFonts w:ascii="メイリオ" w:eastAsia="メイリオ" w:hAnsi="メイリオ" w:cs="メイリオ" w:hint="eastAsia"/>
                                <w:color w:val="000000" w:themeColor="text1"/>
                                <w:szCs w:val="21"/>
                              </w:rPr>
                              <w:t>対応できない場合でも、その理由を説明し、理解を得るように努めることが求められます。</w:t>
                            </w:r>
                          </w:p>
                          <w:p w:rsidR="00CC55B5" w:rsidRPr="00EF46ED" w:rsidRDefault="00CC55B5" w:rsidP="0082141F">
                            <w:pPr>
                              <w:pStyle w:val="ac"/>
                              <w:widowControl/>
                              <w:numPr>
                                <w:ilvl w:val="0"/>
                                <w:numId w:val="1"/>
                              </w:numPr>
                              <w:spacing w:line="0" w:lineRule="atLeast"/>
                              <w:ind w:leftChars="0"/>
                              <w:jc w:val="left"/>
                              <w:rPr>
                                <w:color w:val="000000" w:themeColor="text1"/>
                                <w:szCs w:val="21"/>
                              </w:rPr>
                            </w:pPr>
                            <w:r w:rsidRPr="00EF46ED">
                              <w:rPr>
                                <w:rFonts w:ascii="メイリオ" w:eastAsia="メイリオ" w:hAnsi="メイリオ" w:cs="メイリオ" w:hint="eastAsia"/>
                                <w:color w:val="000000" w:themeColor="text1"/>
                                <w:szCs w:val="21"/>
                              </w:rPr>
                              <w:t>障がいの</w:t>
                            </w:r>
                            <w:r>
                              <w:rPr>
                                <w:rFonts w:ascii="メイリオ" w:eastAsia="メイリオ" w:hAnsi="メイリオ" w:cs="メイリオ" w:hint="eastAsia"/>
                                <w:color w:val="000000" w:themeColor="text1"/>
                                <w:szCs w:val="21"/>
                              </w:rPr>
                              <w:t>ある人の求める内容が明らかな場合には、</w:t>
                            </w:r>
                            <w:r w:rsidRPr="00EF46ED">
                              <w:rPr>
                                <w:rFonts w:ascii="メイリオ" w:eastAsia="メイリオ" w:hAnsi="メイリオ" w:cs="メイリオ" w:hint="eastAsia"/>
                                <w:color w:val="000000" w:themeColor="text1"/>
                                <w:szCs w:val="21"/>
                              </w:rPr>
                              <w:t>適切と思われる配慮を提案するなど自主的に対応することが望まれます。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4" o:spid="_x0000_s1034" type="#_x0000_t61" style="position:absolute;margin-left:-4.5pt;margin-top:12.3pt;width:262.5pt;height:23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" adj="8761,-1833" fillcolor="#dbe5f1 [660]" strokecolor="#243f60 [1604]" strokeweight=".5pt">
                <v:textbox>
                  <w:txbxContent>
                    <w:p w:rsidR="00CC55B5" w:rsidRPr="00EF46ED" w:rsidRDefault="00CC55B5" w:rsidP="00DC20EF">
                      <w:pPr>
                        <w:pStyle w:val="ac"/>
                        <w:widowControl/>
                        <w:numPr>
                          <w:ilvl w:val="0"/>
                          <w:numId w:val="1"/>
                        </w:numPr>
                        <w:spacing w:line="0" w:lineRule="atLeast"/>
                        <w:ind w:leftChars="0"/>
                        <w:jc w:val="left"/>
                        <w:rPr>
                          <w:rFonts w:ascii="メイリオ" w:eastAsia="メイリオ" w:hAnsi="メイリオ" w:cs="メイリオ"/>
                          <w:color w:val="000000" w:themeColor="text1"/>
                          <w:szCs w:val="21"/>
                        </w:rPr>
                      </w:pPr>
                      <w:r w:rsidRPr="00EF46ED">
                        <w:rPr>
                          <w:rFonts w:ascii="メイリオ" w:eastAsia="メイリオ" w:hAnsi="メイリオ" w:cs="メイリオ" w:hint="eastAsia"/>
                          <w:color w:val="000000" w:themeColor="text1"/>
                          <w:szCs w:val="21"/>
                        </w:rPr>
                        <w:t>障がいの特性や求める内容は様々ですので、まずは、障がいのある人が求めている内容を聞いて、何ができるのか、考えてください。</w:t>
                      </w:r>
                    </w:p>
                    <w:p w:rsidR="00CC55B5" w:rsidRPr="00EF46ED" w:rsidRDefault="00CC55B5" w:rsidP="00DC20EF">
                      <w:pPr>
                        <w:pStyle w:val="ac"/>
                        <w:widowControl/>
                        <w:numPr>
                          <w:ilvl w:val="0"/>
                          <w:numId w:val="1"/>
                        </w:numPr>
                        <w:spacing w:line="0" w:lineRule="atLeast"/>
                        <w:ind w:leftChars="0"/>
                        <w:jc w:val="left"/>
                        <w:rPr>
                          <w:rFonts w:ascii="メイリオ" w:eastAsia="メイリオ" w:hAnsi="メイリオ" w:cs="メイリオ"/>
                          <w:color w:val="000000" w:themeColor="text1"/>
                          <w:szCs w:val="21"/>
                        </w:rPr>
                      </w:pPr>
                      <w:r w:rsidRPr="00EF46ED">
                        <w:rPr>
                          <w:rFonts w:ascii="メイリオ" w:eastAsia="メイリオ" w:hAnsi="メイリオ" w:cs="メイリオ" w:hint="eastAsia"/>
                          <w:color w:val="000000" w:themeColor="text1"/>
                          <w:szCs w:val="21"/>
                        </w:rPr>
                        <w:t>もし、求めている内容がすぐには対応できない場合は、代替手段がないか、検討してください。</w:t>
                      </w:r>
                    </w:p>
                    <w:p w:rsidR="00CC55B5" w:rsidRPr="00EF46ED" w:rsidRDefault="00CC55B5" w:rsidP="0082141F">
                      <w:pPr>
                        <w:pStyle w:val="ac"/>
                        <w:widowControl/>
                        <w:numPr>
                          <w:ilvl w:val="0"/>
                          <w:numId w:val="1"/>
                        </w:numPr>
                        <w:spacing w:line="0" w:lineRule="atLeast"/>
                        <w:ind w:leftChars="0"/>
                        <w:jc w:val="left"/>
                        <w:rPr>
                          <w:color w:val="000000" w:themeColor="text1"/>
                          <w:szCs w:val="21"/>
                        </w:rPr>
                      </w:pPr>
                      <w:r w:rsidRPr="00EF46ED">
                        <w:rPr>
                          <w:rFonts w:ascii="メイリオ" w:eastAsia="メイリオ" w:hAnsi="メイリオ" w:cs="メイリオ" w:hint="eastAsia"/>
                          <w:color w:val="000000" w:themeColor="text1"/>
                          <w:szCs w:val="21"/>
                        </w:rPr>
                        <w:t>対応できない場合でも、その理由を説明し、理解を得るように努めることが求められます。</w:t>
                      </w:r>
                    </w:p>
                    <w:p w:rsidR="00CC55B5" w:rsidRPr="00EF46ED" w:rsidRDefault="00CC55B5" w:rsidP="0082141F">
                      <w:pPr>
                        <w:pStyle w:val="ac"/>
                        <w:widowControl/>
                        <w:numPr>
                          <w:ilvl w:val="0"/>
                          <w:numId w:val="1"/>
                        </w:numPr>
                        <w:spacing w:line="0" w:lineRule="atLeast"/>
                        <w:ind w:leftChars="0"/>
                        <w:jc w:val="left"/>
                        <w:rPr>
                          <w:color w:val="000000" w:themeColor="text1"/>
                          <w:szCs w:val="21"/>
                        </w:rPr>
                      </w:pPr>
                      <w:r w:rsidRPr="00EF46ED">
                        <w:rPr>
                          <w:rFonts w:ascii="メイリオ" w:eastAsia="メイリオ" w:hAnsi="メイリオ" w:cs="メイリオ" w:hint="eastAsia"/>
                          <w:color w:val="000000" w:themeColor="text1"/>
                          <w:szCs w:val="21"/>
                        </w:rPr>
                        <w:t>障がいの</w:t>
                      </w:r>
                      <w:r>
                        <w:rPr>
                          <w:rFonts w:ascii="メイリオ" w:eastAsia="メイリオ" w:hAnsi="メイリオ" w:cs="メイリオ" w:hint="eastAsia"/>
                          <w:color w:val="000000" w:themeColor="text1"/>
                          <w:szCs w:val="21"/>
                        </w:rPr>
                        <w:t>ある人の求める内容が明らかな場合には、</w:t>
                      </w:r>
                      <w:r w:rsidRPr="00EF46ED">
                        <w:rPr>
                          <w:rFonts w:ascii="メイリオ" w:eastAsia="メイリオ" w:hAnsi="メイリオ" w:cs="メイリオ" w:hint="eastAsia"/>
                          <w:color w:val="000000" w:themeColor="text1"/>
                          <w:szCs w:val="21"/>
                        </w:rPr>
                        <w:t>適切と思われる配慮を提案するなど自主的に対応することが望まれます。</w:t>
                      </w:r>
                    </w:p>
                  </w:txbxContent>
                </v:textbox>
              </v:shape>
            </w:pict>
          </mc:Fallback>
        </mc:AlternateContent>
      </w:r>
    </w:p>
    <w:p w:rsidR="00100D3E" w:rsidRPr="00B67AEC" w:rsidRDefault="00100D3E" w:rsidP="00100D3E">
      <w:pPr>
        <w:widowControl/>
        <w:spacing w:line="0" w:lineRule="atLeast"/>
        <w:jc w:val="left"/>
        <w:rPr>
          <w:rFonts w:ascii="メイリオ" w:eastAsia="メイリオ" w:hAnsi="メイリオ" w:cs="メイリオ"/>
          <w:sz w:val="22"/>
          <w:szCs w:val="24"/>
        </w:rPr>
      </w:pPr>
    </w:p>
    <w:p w:rsidR="00100D3E" w:rsidRPr="00B67AEC" w:rsidRDefault="00100D3E" w:rsidP="00100D3E">
      <w:pPr>
        <w:widowControl/>
        <w:spacing w:line="0" w:lineRule="atLeast"/>
        <w:jc w:val="left"/>
        <w:rPr>
          <w:rFonts w:ascii="メイリオ" w:eastAsia="メイリオ" w:hAnsi="メイリオ" w:cs="メイリオ"/>
          <w:sz w:val="22"/>
          <w:szCs w:val="24"/>
        </w:rPr>
      </w:pPr>
    </w:p>
    <w:p w:rsidR="00100D3E" w:rsidRPr="00B67AEC" w:rsidRDefault="00100D3E" w:rsidP="00100D3E">
      <w:pPr>
        <w:widowControl/>
        <w:spacing w:line="0" w:lineRule="atLeast"/>
        <w:jc w:val="left"/>
        <w:rPr>
          <w:rFonts w:ascii="メイリオ" w:eastAsia="メイリオ" w:hAnsi="メイリオ" w:cs="メイリオ"/>
          <w:sz w:val="22"/>
          <w:szCs w:val="24"/>
        </w:rPr>
      </w:pPr>
    </w:p>
    <w:p w:rsidR="00100D3E" w:rsidRPr="00B67AEC" w:rsidRDefault="00100D3E" w:rsidP="00100D3E">
      <w:pPr>
        <w:widowControl/>
        <w:spacing w:line="0" w:lineRule="atLeast"/>
        <w:jc w:val="left"/>
        <w:rPr>
          <w:rFonts w:ascii="メイリオ" w:eastAsia="メイリオ" w:hAnsi="メイリオ" w:cs="メイリオ"/>
          <w:sz w:val="22"/>
          <w:szCs w:val="24"/>
        </w:rPr>
      </w:pPr>
    </w:p>
    <w:p w:rsidR="00100D3E" w:rsidRPr="00B67AEC" w:rsidRDefault="00100D3E" w:rsidP="00100D3E">
      <w:pPr>
        <w:widowControl/>
        <w:spacing w:line="0" w:lineRule="atLeast"/>
        <w:jc w:val="left"/>
        <w:rPr>
          <w:rFonts w:ascii="メイリオ" w:eastAsia="メイリオ" w:hAnsi="メイリオ" w:cs="メイリオ"/>
          <w:sz w:val="22"/>
          <w:szCs w:val="24"/>
        </w:rPr>
      </w:pPr>
    </w:p>
    <w:p w:rsidR="00100D3E" w:rsidRDefault="00100D3E" w:rsidP="00100D3E">
      <w:pPr>
        <w:widowControl/>
        <w:spacing w:line="0" w:lineRule="atLeast"/>
        <w:jc w:val="left"/>
        <w:rPr>
          <w:rFonts w:ascii="メイリオ" w:eastAsia="メイリオ" w:hAnsi="メイリオ" w:cs="メイリオ"/>
          <w:sz w:val="22"/>
          <w:szCs w:val="24"/>
        </w:rPr>
      </w:pPr>
    </w:p>
    <w:p w:rsidR="00100D3E" w:rsidRDefault="00100D3E" w:rsidP="00100D3E">
      <w:pPr>
        <w:widowControl/>
        <w:spacing w:line="0" w:lineRule="atLeast"/>
        <w:jc w:val="left"/>
        <w:rPr>
          <w:rFonts w:ascii="メイリオ" w:eastAsia="メイリオ" w:hAnsi="メイリオ" w:cs="メイリオ"/>
          <w:sz w:val="22"/>
          <w:szCs w:val="24"/>
        </w:rPr>
      </w:pPr>
    </w:p>
    <w:p w:rsidR="00100D3E" w:rsidRPr="00B67AEC" w:rsidRDefault="00100D3E" w:rsidP="00100D3E">
      <w:pPr>
        <w:widowControl/>
        <w:spacing w:line="0" w:lineRule="atLeast"/>
        <w:jc w:val="left"/>
        <w:rPr>
          <w:rFonts w:ascii="メイリオ" w:eastAsia="メイリオ" w:hAnsi="メイリオ" w:cs="メイリオ"/>
          <w:sz w:val="22"/>
          <w:szCs w:val="24"/>
        </w:rPr>
      </w:pPr>
    </w:p>
    <w:p w:rsidR="0082141F" w:rsidRDefault="0082141F" w:rsidP="00100D3E">
      <w:pPr>
        <w:widowControl/>
        <w:tabs>
          <w:tab w:val="left" w:pos="3075"/>
        </w:tabs>
        <w:spacing w:line="0" w:lineRule="atLeast"/>
        <w:jc w:val="center"/>
        <w:rPr>
          <w:rFonts w:ascii="メイリオ" w:eastAsia="メイリオ" w:hAnsi="メイリオ" w:cs="メイリオ"/>
          <w:b/>
          <w:sz w:val="24"/>
          <w:szCs w:val="28"/>
        </w:rPr>
      </w:pPr>
    </w:p>
    <w:p w:rsidR="0082141F" w:rsidRDefault="0082141F" w:rsidP="00100D3E">
      <w:pPr>
        <w:widowControl/>
        <w:tabs>
          <w:tab w:val="left" w:pos="3075"/>
        </w:tabs>
        <w:spacing w:line="0" w:lineRule="atLeast"/>
        <w:jc w:val="center"/>
        <w:rPr>
          <w:rFonts w:ascii="メイリオ" w:eastAsia="メイリオ" w:hAnsi="メイリオ" w:cs="メイリオ"/>
          <w:b/>
          <w:sz w:val="24"/>
          <w:szCs w:val="28"/>
        </w:rPr>
      </w:pPr>
    </w:p>
    <w:p w:rsidR="0082141F" w:rsidRDefault="0082141F" w:rsidP="00227E6C">
      <w:pPr>
        <w:widowControl/>
        <w:tabs>
          <w:tab w:val="left" w:pos="2280"/>
        </w:tabs>
        <w:spacing w:line="0" w:lineRule="atLeast"/>
        <w:rPr>
          <w:rFonts w:ascii="メイリオ" w:eastAsia="メイリオ" w:hAnsi="メイリオ" w:cs="メイリオ"/>
          <w:b/>
          <w:sz w:val="24"/>
          <w:szCs w:val="28"/>
        </w:rPr>
      </w:pPr>
      <w:r w:rsidRPr="00B67AEC">
        <w:rPr>
          <w:rFonts w:ascii="メイリオ" w:eastAsia="メイリオ" w:hAnsi="メイリオ" w:cs="メイリオ" w:hint="eastAsia"/>
          <w:noProof/>
          <w:sz w:val="20"/>
        </w:rPr>
        <mc:AlternateContent>
          <mc:Choice Requires="wps">
            <w:drawing>
              <wp:anchor distT="0" distB="0" distL="114300" distR="114300" simplePos="0" relativeHeight="251871232" behindDoc="0" locked="0" layoutInCell="1" allowOverlap="1" wp14:anchorId="3F999043" wp14:editId="01402473">
                <wp:simplePos x="0" y="0"/>
                <wp:positionH relativeFrom="column">
                  <wp:posOffset>2133600</wp:posOffset>
                </wp:positionH>
                <wp:positionV relativeFrom="paragraph">
                  <wp:posOffset>224155</wp:posOffset>
                </wp:positionV>
                <wp:extent cx="2257425" cy="342900"/>
                <wp:effectExtent l="38100" t="0" r="0" b="38100"/>
                <wp:wrapNone/>
                <wp:docPr id="249" name="下矢印 249"/>
                <wp:cNvGraphicFramePr/>
                <a:graphic xmlns:a="http://schemas.openxmlformats.org/drawingml/2006/main">
                  <a:graphicData uri="http://schemas.microsoft.com/office/word/2010/wordprocessingShape">
                    <wps:wsp>
                      <wps:cNvSpPr/>
                      <wps:spPr>
                        <a:xfrm>
                          <a:off x="0" y="0"/>
                          <a:ext cx="2257425" cy="342900"/>
                        </a:xfrm>
                        <a:prstGeom prst="downArrow">
                          <a:avLst>
                            <a:gd name="adj1" fmla="val 56751"/>
                            <a:gd name="adj2" fmla="val 52778"/>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49" o:spid="_x0000_s1026" type="#_x0000_t67" style="position:absolute;left:0;text-align:left;margin-left:168pt;margin-top:17.65pt;width:177.75pt;height:2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" adj="10200,4671" fillcolor="#4f81bd [3204]" strokecolor="#243f60 [1604]" strokeweight="1pt"/>
            </w:pict>
          </mc:Fallback>
        </mc:AlternateContent>
      </w:r>
      <w:r w:rsidR="00227E6C">
        <w:rPr>
          <w:rFonts w:ascii="メイリオ" w:eastAsia="メイリオ" w:hAnsi="メイリオ" w:cs="メイリオ"/>
          <w:b/>
          <w:sz w:val="24"/>
          <w:szCs w:val="28"/>
        </w:rPr>
        <w:tab/>
      </w:r>
    </w:p>
    <w:p w:rsidR="0082141F" w:rsidRDefault="0082141F" w:rsidP="00100D3E">
      <w:pPr>
        <w:widowControl/>
        <w:tabs>
          <w:tab w:val="left" w:pos="3075"/>
        </w:tabs>
        <w:spacing w:line="0" w:lineRule="atLeast"/>
        <w:jc w:val="center"/>
        <w:rPr>
          <w:rFonts w:ascii="メイリオ" w:eastAsia="メイリオ" w:hAnsi="メイリオ" w:cs="メイリオ"/>
          <w:b/>
          <w:sz w:val="24"/>
          <w:szCs w:val="28"/>
        </w:rPr>
      </w:pPr>
    </w:p>
    <w:p w:rsidR="00100D3E" w:rsidRPr="006A0FD5" w:rsidRDefault="00100D3E" w:rsidP="00100D3E">
      <w:pPr>
        <w:widowControl/>
        <w:tabs>
          <w:tab w:val="left" w:pos="3075"/>
        </w:tabs>
        <w:spacing w:line="0" w:lineRule="atLeast"/>
        <w:jc w:val="center"/>
        <w:rPr>
          <w:rFonts w:ascii="メイリオ" w:eastAsia="メイリオ" w:hAnsi="メイリオ" w:cs="メイリオ"/>
          <w:b/>
          <w:sz w:val="28"/>
          <w:szCs w:val="28"/>
        </w:rPr>
      </w:pPr>
      <w:r w:rsidRPr="006A0FD5">
        <w:rPr>
          <w:rFonts w:ascii="メイリオ" w:eastAsia="メイリオ" w:hAnsi="メイリオ" w:cs="メイリオ" w:hint="eastAsia"/>
          <w:b/>
          <w:sz w:val="28"/>
          <w:szCs w:val="28"/>
        </w:rPr>
        <w:t>【望ましい対応例】</w:t>
      </w:r>
    </w:p>
    <w:p w:rsidR="00100D3E" w:rsidRPr="00B67AEC" w:rsidRDefault="00100D3E" w:rsidP="006A6459">
      <w:pPr>
        <w:widowControl/>
        <w:pBdr>
          <w:top w:val="thinThickSmallGap" w:sz="24" w:space="1" w:color="FF7C80"/>
          <w:left w:val="thinThickSmallGap" w:sz="24" w:space="4" w:color="FF7C80"/>
          <w:bottom w:val="thickThinSmallGap" w:sz="24" w:space="1" w:color="FF7C80"/>
          <w:right w:val="thickThinSmallGap" w:sz="24" w:space="4" w:color="FF7C80"/>
        </w:pBdr>
        <w:spacing w:line="0" w:lineRule="atLeast"/>
        <w:jc w:val="center"/>
        <w:rPr>
          <w:rFonts w:ascii="メイリオ" w:eastAsia="メイリオ" w:hAnsi="メイリオ" w:cs="メイリオ"/>
          <w:b/>
          <w:sz w:val="24"/>
          <w:szCs w:val="28"/>
        </w:rPr>
      </w:pPr>
      <w:r w:rsidRPr="00B67AEC">
        <w:rPr>
          <w:rFonts w:ascii="メイリオ" w:eastAsia="メイリオ" w:hAnsi="メイリオ" w:cs="メイリオ" w:hint="eastAsia"/>
          <w:b/>
          <w:sz w:val="24"/>
          <w:szCs w:val="28"/>
        </w:rPr>
        <w:t>話し合い、何ができるのか、お互いに考えましょう。</w:t>
      </w:r>
    </w:p>
    <w:p w:rsidR="006A6459" w:rsidRDefault="00100D3E" w:rsidP="006A6459">
      <w:pPr>
        <w:pStyle w:val="ac"/>
        <w:widowControl/>
        <w:numPr>
          <w:ilvl w:val="3"/>
          <w:numId w:val="2"/>
        </w:numPr>
        <w:pBdr>
          <w:top w:val="thinThickSmallGap" w:sz="24" w:space="1" w:color="FF7C80"/>
          <w:left w:val="thinThickSmallGap" w:sz="24" w:space="4" w:color="FF7C80"/>
          <w:bottom w:val="thickThinSmallGap" w:sz="24" w:space="1" w:color="FF7C80"/>
          <w:right w:val="thickThinSmallGap" w:sz="24" w:space="4" w:color="FF7C80"/>
        </w:pBdr>
        <w:spacing w:after="240" w:line="0" w:lineRule="atLeast"/>
        <w:ind w:leftChars="0" w:left="426" w:hanging="426"/>
        <w:jc w:val="left"/>
        <w:rPr>
          <w:rFonts w:ascii="メイリオ" w:eastAsia="メイリオ" w:hAnsi="メイリオ" w:cs="メイリオ"/>
          <w:sz w:val="22"/>
          <w:szCs w:val="24"/>
        </w:rPr>
      </w:pPr>
      <w:r w:rsidRPr="00B67AEC">
        <w:rPr>
          <w:rFonts w:ascii="メイリオ" w:eastAsia="メイリオ" w:hAnsi="メイリオ" w:cs="メイリオ" w:hint="eastAsia"/>
          <w:noProof/>
          <w:sz w:val="20"/>
        </w:rPr>
        <mc:AlternateContent>
          <mc:Choice Requires="wps">
            <w:drawing>
              <wp:anchor distT="0" distB="0" distL="114300" distR="114300" simplePos="0" relativeHeight="251874304" behindDoc="0" locked="0" layoutInCell="1" allowOverlap="1" wp14:anchorId="14C2F58B" wp14:editId="16529DF5">
                <wp:simplePos x="0" y="0"/>
                <wp:positionH relativeFrom="column">
                  <wp:posOffset>2571750</wp:posOffset>
                </wp:positionH>
                <wp:positionV relativeFrom="paragraph">
                  <wp:posOffset>186055</wp:posOffset>
                </wp:positionV>
                <wp:extent cx="1590675" cy="1590675"/>
                <wp:effectExtent l="0" t="0" r="9525" b="9525"/>
                <wp:wrapNone/>
                <wp:docPr id="26" name="ドーナツ 26"/>
                <wp:cNvGraphicFramePr/>
                <a:graphic xmlns:a="http://schemas.openxmlformats.org/drawingml/2006/main">
                  <a:graphicData uri="http://schemas.microsoft.com/office/word/2010/wordprocessingShape">
                    <wps:wsp>
                      <wps:cNvSpPr/>
                      <wps:spPr>
                        <a:xfrm>
                          <a:off x="0" y="0"/>
                          <a:ext cx="1590675" cy="1590675"/>
                        </a:xfrm>
                        <a:prstGeom prst="donut">
                          <a:avLst>
                            <a:gd name="adj" fmla="val 8731"/>
                          </a:avLst>
                        </a:prstGeom>
                        <a:solidFill>
                          <a:srgbClr val="FF0000">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26" o:spid="_x0000_s1026" type="#_x0000_t23" style="position:absolute;left:0;text-align:left;margin-left:202.5pt;margin-top:14.65pt;width:125.25pt;height:125.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" adj="1886" fillcolor="red" stroked="f" strokeweight="2pt">
                <v:fill opacity="26214f"/>
              </v:shape>
            </w:pict>
          </mc:Fallback>
        </mc:AlternateContent>
      </w:r>
      <w:r w:rsidRPr="00B67AEC">
        <w:rPr>
          <w:rFonts w:ascii="メイリオ" w:eastAsia="メイリオ" w:hAnsi="メイリオ" w:cs="メイリオ" w:hint="eastAsia"/>
          <w:sz w:val="22"/>
          <w:szCs w:val="24"/>
        </w:rPr>
        <w:t>建設的な対話を行うためには、それぞれが持っている情報（障がいの状態や提供できるサービス内容等）や意見を相手方に示すことが重要です。その上で、相手方の意見を否定するのではなく、理解し合えるように話し合い、何ができるのか、お互いに考えていくことが望まれます。</w:t>
      </w:r>
    </w:p>
    <w:p w:rsidR="004744DE" w:rsidRPr="006A6459" w:rsidRDefault="00100D3E" w:rsidP="006A6459">
      <w:pPr>
        <w:pStyle w:val="ac"/>
        <w:widowControl/>
        <w:numPr>
          <w:ilvl w:val="3"/>
          <w:numId w:val="2"/>
        </w:numPr>
        <w:pBdr>
          <w:top w:val="thinThickSmallGap" w:sz="24" w:space="1" w:color="FF7C80"/>
          <w:left w:val="thinThickSmallGap" w:sz="24" w:space="4" w:color="FF7C80"/>
          <w:bottom w:val="thickThinSmallGap" w:sz="24" w:space="1" w:color="FF7C80"/>
          <w:right w:val="thickThinSmallGap" w:sz="24" w:space="4" w:color="FF7C80"/>
        </w:pBdr>
        <w:spacing w:after="240" w:line="0" w:lineRule="atLeast"/>
        <w:ind w:leftChars="0" w:left="426" w:hanging="426"/>
        <w:jc w:val="left"/>
        <w:rPr>
          <w:rFonts w:ascii="メイリオ" w:eastAsia="メイリオ" w:hAnsi="メイリオ" w:cs="メイリオ"/>
          <w:sz w:val="22"/>
          <w:szCs w:val="24"/>
        </w:rPr>
      </w:pPr>
      <w:r w:rsidRPr="006A6459">
        <w:rPr>
          <w:rFonts w:ascii="メイリオ" w:eastAsia="メイリオ" w:hAnsi="メイリオ" w:cs="メイリオ" w:hint="eastAsia"/>
          <w:sz w:val="22"/>
          <w:szCs w:val="24"/>
        </w:rPr>
        <w:t>申出があった際の建設的な対話のためには、初期対応が</w:t>
      </w:r>
      <w:r w:rsidR="005F2038" w:rsidRPr="006A6459">
        <w:rPr>
          <w:rFonts w:ascii="メイリオ" w:eastAsia="メイリオ" w:hAnsi="メイリオ" w:cs="メイリオ" w:hint="eastAsia"/>
          <w:sz w:val="22"/>
          <w:szCs w:val="24"/>
        </w:rPr>
        <w:t>大切です。コミュニケーションの不足や、傾聴しない姿勢が、障がいを理由とする</w:t>
      </w:r>
      <w:r w:rsidRPr="006A6459">
        <w:rPr>
          <w:rFonts w:ascii="メイリオ" w:eastAsia="メイリオ" w:hAnsi="メイリオ" w:cs="メイリオ" w:hint="eastAsia"/>
          <w:sz w:val="22"/>
          <w:szCs w:val="24"/>
        </w:rPr>
        <w:t>差別につながることも考えられます。差別解消を可能な限り迅速で円滑に図る観点から、障がいのある人に寄り添う姿勢を持つなど、特に初期対応を丁寧に行うことが求められます。</w:t>
      </w:r>
      <w:r w:rsidR="006D1665" w:rsidRPr="006A6459">
        <w:rPr>
          <w:rFonts w:ascii="メイリオ" w:eastAsia="メイリオ" w:hAnsi="メイリオ" w:cs="メイリオ" w:hint="eastAsia"/>
          <w:sz w:val="22"/>
          <w:szCs w:val="24"/>
        </w:rPr>
        <w:t xml:space="preserve">　　</w:t>
      </w:r>
    </w:p>
    <w:p w:rsidR="00100D3E" w:rsidRPr="00100D3E" w:rsidRDefault="00100D3E" w:rsidP="00100D3E">
      <w:pPr>
        <w:widowControl/>
        <w:spacing w:line="0" w:lineRule="atLeast"/>
        <w:jc w:val="left"/>
        <w:rPr>
          <w:rFonts w:ascii="メイリオ" w:eastAsia="メイリオ" w:hAnsi="メイリオ" w:cs="メイリオ"/>
          <w:szCs w:val="24"/>
        </w:rPr>
      </w:pPr>
    </w:p>
    <w:tbl>
      <w:tblPr>
        <w:tblStyle w:val="ab"/>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4F81BD" w:themeFill="accent1"/>
        <w:tblLook w:val="04A0" w:firstRow="1" w:lastRow="0" w:firstColumn="1" w:lastColumn="0" w:noHBand="0" w:noVBand="1"/>
      </w:tblPr>
      <w:tblGrid>
        <w:gridCol w:w="10490"/>
      </w:tblGrid>
      <w:tr w:rsidR="003127EB" w:rsidRPr="00D1282A" w:rsidTr="00480B39">
        <w:tc>
          <w:tcPr>
            <w:tcW w:w="10490" w:type="dxa"/>
            <w:shd w:val="clear" w:color="auto" w:fill="4F81BD" w:themeFill="accent1"/>
          </w:tcPr>
          <w:p w:rsidR="00017566" w:rsidRPr="00D1282A" w:rsidRDefault="00017566" w:rsidP="00100D3E">
            <w:pPr>
              <w:spacing w:line="0" w:lineRule="atLeast"/>
              <w:rPr>
                <w:rFonts w:ascii="メイリオ" w:eastAsia="メイリオ" w:hAnsi="メイリオ" w:cs="メイリオ"/>
                <w:b/>
                <w:sz w:val="32"/>
                <w:szCs w:val="36"/>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ガイドラインの対象分野</w:t>
            </w:r>
            <w:r w:rsidR="000872D1"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とは？</w:t>
            </w:r>
          </w:p>
        </w:tc>
      </w:tr>
    </w:tbl>
    <w:p w:rsidR="00017566" w:rsidRPr="00D1282A" w:rsidRDefault="00100D3E" w:rsidP="00F466A1">
      <w:pPr>
        <w:spacing w:before="240" w:line="0" w:lineRule="atLeast"/>
        <w:ind w:firstLineChars="100" w:firstLine="240"/>
        <w:rPr>
          <w:rFonts w:ascii="メイリオ" w:eastAsia="メイリオ" w:hAnsi="メイリオ" w:cs="メイリオ"/>
          <w:sz w:val="24"/>
          <w:szCs w:val="28"/>
        </w:rPr>
      </w:pPr>
      <w:r>
        <w:rPr>
          <w:rFonts w:ascii="メイリオ" w:eastAsia="メイリオ" w:hAnsi="メイリオ" w:cs="メイリオ" w:hint="eastAsia"/>
          <w:sz w:val="24"/>
          <w:szCs w:val="28"/>
        </w:rPr>
        <w:t>このガイドラインでは、府民</w:t>
      </w:r>
      <w:r w:rsidR="00736BE7" w:rsidRPr="00D1282A">
        <w:rPr>
          <w:rFonts w:ascii="メイリオ" w:eastAsia="メイリオ" w:hAnsi="メイリオ" w:cs="メイリオ" w:hint="eastAsia"/>
          <w:sz w:val="24"/>
          <w:szCs w:val="28"/>
        </w:rPr>
        <w:t>が</w:t>
      </w:r>
      <w:r w:rsidR="00017566" w:rsidRPr="00D1282A">
        <w:rPr>
          <w:rFonts w:ascii="メイリオ" w:eastAsia="メイリオ" w:hAnsi="メイリオ" w:cs="メイリオ" w:hint="eastAsia"/>
          <w:sz w:val="24"/>
          <w:szCs w:val="28"/>
        </w:rPr>
        <w:t>具体的</w:t>
      </w:r>
      <w:r w:rsidR="00034213" w:rsidRPr="00D1282A">
        <w:rPr>
          <w:rFonts w:ascii="メイリオ" w:eastAsia="メイリオ" w:hAnsi="メイリオ" w:cs="メイリオ" w:hint="eastAsia"/>
          <w:sz w:val="24"/>
          <w:szCs w:val="28"/>
        </w:rPr>
        <w:t>な</w:t>
      </w:r>
      <w:r w:rsidR="00017566" w:rsidRPr="00D1282A">
        <w:rPr>
          <w:rFonts w:ascii="メイリオ" w:eastAsia="メイリオ" w:hAnsi="メイリオ" w:cs="メイリオ" w:hint="eastAsia"/>
          <w:sz w:val="24"/>
          <w:szCs w:val="28"/>
        </w:rPr>
        <w:t>イメージで理解</w:t>
      </w:r>
      <w:r w:rsidR="00736BE7" w:rsidRPr="00D1282A">
        <w:rPr>
          <w:rFonts w:ascii="メイリオ" w:eastAsia="メイリオ" w:hAnsi="メイリオ" w:cs="メイリオ" w:hint="eastAsia"/>
          <w:sz w:val="24"/>
          <w:szCs w:val="28"/>
        </w:rPr>
        <w:t>できるよう</w:t>
      </w:r>
      <w:r w:rsidR="00017566" w:rsidRPr="00D1282A">
        <w:rPr>
          <w:rFonts w:ascii="メイリオ" w:eastAsia="メイリオ" w:hAnsi="メイリオ" w:cs="メイリオ" w:hint="eastAsia"/>
          <w:sz w:val="24"/>
          <w:szCs w:val="28"/>
        </w:rPr>
        <w:t>、「不当な差別的取扱い」と「</w:t>
      </w:r>
      <w:r w:rsidR="00034213" w:rsidRPr="00D1282A">
        <w:rPr>
          <w:rFonts w:ascii="メイリオ" w:eastAsia="メイリオ" w:hAnsi="メイリオ" w:cs="メイリオ" w:hint="eastAsia"/>
          <w:sz w:val="24"/>
          <w:szCs w:val="28"/>
        </w:rPr>
        <w:t>望ましい合理的配慮</w:t>
      </w:r>
      <w:r w:rsidR="00017566" w:rsidRPr="00D1282A">
        <w:rPr>
          <w:rFonts w:ascii="メイリオ" w:eastAsia="メイリオ" w:hAnsi="メイリオ" w:cs="メイリオ" w:hint="eastAsia"/>
          <w:sz w:val="24"/>
          <w:szCs w:val="28"/>
        </w:rPr>
        <w:t>」</w:t>
      </w:r>
      <w:r w:rsidR="00034213" w:rsidRPr="00D1282A">
        <w:rPr>
          <w:rFonts w:ascii="メイリオ" w:eastAsia="メイリオ" w:hAnsi="メイリオ" w:cs="メイリオ" w:hint="eastAsia"/>
          <w:sz w:val="24"/>
          <w:szCs w:val="28"/>
        </w:rPr>
        <w:t>の事例について</w:t>
      </w:r>
      <w:r w:rsidR="00017566" w:rsidRPr="00D1282A">
        <w:rPr>
          <w:rFonts w:ascii="メイリオ" w:eastAsia="メイリオ" w:hAnsi="メイリオ" w:cs="メイリオ" w:hint="eastAsia"/>
          <w:sz w:val="24"/>
          <w:szCs w:val="28"/>
        </w:rPr>
        <w:t>、</w:t>
      </w:r>
      <w:r w:rsidR="00034213" w:rsidRPr="00D1282A">
        <w:rPr>
          <w:rFonts w:ascii="メイリオ" w:eastAsia="メイリオ" w:hAnsi="メイリオ" w:cs="メイリオ" w:hint="eastAsia"/>
          <w:sz w:val="24"/>
          <w:szCs w:val="28"/>
        </w:rPr>
        <w:t>日常生活や社会生活に深く関わる場面を</w:t>
      </w:r>
      <w:r w:rsidR="00736BE7" w:rsidRPr="00D1282A">
        <w:rPr>
          <w:rFonts w:ascii="メイリオ" w:eastAsia="メイリオ" w:hAnsi="メイリオ" w:cs="メイリオ" w:hint="eastAsia"/>
          <w:sz w:val="24"/>
          <w:szCs w:val="28"/>
        </w:rPr>
        <w:t>、</w:t>
      </w:r>
      <w:r w:rsidR="00017566" w:rsidRPr="00D1282A">
        <w:rPr>
          <w:rFonts w:ascii="メイリオ" w:eastAsia="メイリオ" w:hAnsi="メイリオ" w:cs="メイリオ" w:hint="eastAsia"/>
          <w:sz w:val="24"/>
          <w:szCs w:val="28"/>
        </w:rPr>
        <w:t>６つの分野に</w:t>
      </w:r>
      <w:r w:rsidR="00034213" w:rsidRPr="00D1282A">
        <w:rPr>
          <w:rFonts w:ascii="メイリオ" w:eastAsia="メイリオ" w:hAnsi="メイリオ" w:cs="メイリオ" w:hint="eastAsia"/>
          <w:sz w:val="24"/>
          <w:szCs w:val="28"/>
        </w:rPr>
        <w:t>整理して</w:t>
      </w:r>
      <w:r w:rsidR="00017566" w:rsidRPr="00D1282A">
        <w:rPr>
          <w:rFonts w:ascii="メイリオ" w:eastAsia="メイリオ" w:hAnsi="メイリオ" w:cs="メイリオ" w:hint="eastAsia"/>
          <w:sz w:val="24"/>
          <w:szCs w:val="28"/>
        </w:rPr>
        <w:t>記しています。</w:t>
      </w:r>
    </w:p>
    <w:p w:rsidR="00560B41" w:rsidRPr="00D1282A" w:rsidRDefault="00161333" w:rsidP="00F466A1">
      <w:pPr>
        <w:spacing w:line="0" w:lineRule="atLeast"/>
        <w:ind w:firstLineChars="100" w:firstLine="240"/>
        <w:rPr>
          <w:rFonts w:ascii="メイリオ" w:eastAsia="メイリオ" w:hAnsi="メイリオ" w:cs="メイリオ"/>
          <w:sz w:val="24"/>
          <w:szCs w:val="28"/>
        </w:rPr>
      </w:pPr>
      <w:r>
        <w:rPr>
          <w:rFonts w:ascii="メイリオ" w:eastAsia="メイリオ" w:hAnsi="メイリオ" w:cs="メイリオ" w:hint="eastAsia"/>
          <w:sz w:val="24"/>
          <w:szCs w:val="28"/>
        </w:rPr>
        <w:t>また、あらゆる分野の共通事項として、障がいのある人</w:t>
      </w:r>
      <w:r w:rsidR="00560B41" w:rsidRPr="00D1282A">
        <w:rPr>
          <w:rFonts w:ascii="メイリオ" w:eastAsia="メイリオ" w:hAnsi="メイリオ" w:cs="メイリオ" w:hint="eastAsia"/>
          <w:sz w:val="24"/>
          <w:szCs w:val="28"/>
        </w:rPr>
        <w:t>への情報保障について記載しています。</w:t>
      </w:r>
    </w:p>
    <w:p w:rsidR="00D76DFF" w:rsidRPr="00D1282A" w:rsidRDefault="00034213" w:rsidP="00A72679">
      <w:pPr>
        <w:spacing w:before="240" w:line="0" w:lineRule="atLeast"/>
        <w:ind w:leftChars="100" w:left="430" w:hangingChars="100" w:hanging="220"/>
        <w:rPr>
          <w:rFonts w:ascii="メイリオ" w:eastAsia="メイリオ" w:hAnsi="メイリオ" w:cs="メイリオ"/>
          <w:sz w:val="22"/>
          <w:szCs w:val="24"/>
        </w:rPr>
      </w:pPr>
      <w:r w:rsidRPr="00D1282A">
        <w:rPr>
          <w:rFonts w:ascii="メイリオ" w:eastAsia="メイリオ" w:hAnsi="メイリオ" w:cs="メイリオ" w:hint="eastAsia"/>
          <w:sz w:val="22"/>
          <w:szCs w:val="28"/>
        </w:rPr>
        <w:t>※</w:t>
      </w:r>
      <w:r w:rsidR="00D76DFF" w:rsidRPr="00D1282A">
        <w:rPr>
          <w:rFonts w:ascii="メイリオ" w:eastAsia="メイリオ" w:hAnsi="メイリオ" w:cs="メイリオ" w:hint="eastAsia"/>
          <w:sz w:val="22"/>
          <w:szCs w:val="28"/>
        </w:rPr>
        <w:t>ただし、これらの分野はあくまでも例示であり、すべてではありません。</w:t>
      </w:r>
      <w:r w:rsidR="00E5370F">
        <w:rPr>
          <w:rFonts w:ascii="メイリオ" w:eastAsia="メイリオ" w:hAnsi="メイリオ" w:cs="メイリオ"/>
          <w:sz w:val="22"/>
          <w:szCs w:val="28"/>
        </w:rPr>
        <w:br/>
      </w:r>
      <w:r w:rsidR="00D76DFF" w:rsidRPr="004A4EE2">
        <w:rPr>
          <w:rFonts w:ascii="メイリオ" w:eastAsia="メイリオ" w:hAnsi="メイリオ" w:cs="メイリオ" w:hint="eastAsia"/>
          <w:sz w:val="22"/>
          <w:szCs w:val="28"/>
        </w:rPr>
        <w:t>具体</w:t>
      </w:r>
      <w:r w:rsidR="00D76DFF" w:rsidRPr="00D1282A">
        <w:rPr>
          <w:rFonts w:ascii="メイリオ" w:eastAsia="メイリオ" w:hAnsi="メイリオ" w:cs="メイリオ" w:hint="eastAsia"/>
          <w:sz w:val="22"/>
          <w:szCs w:val="28"/>
        </w:rPr>
        <w:t>的にイメージしてもらえるように設定したものです。</w:t>
      </w:r>
      <w:r w:rsidR="00E5370F">
        <w:rPr>
          <w:rFonts w:ascii="メイリオ" w:eastAsia="メイリオ" w:hAnsi="メイリオ" w:cs="メイリオ"/>
          <w:sz w:val="22"/>
          <w:szCs w:val="28"/>
        </w:rPr>
        <w:br/>
      </w:r>
      <w:r w:rsidR="00D76DFF" w:rsidRPr="00D1282A">
        <w:rPr>
          <w:rFonts w:ascii="メイリオ" w:eastAsia="メイリオ" w:hAnsi="メイリオ" w:cs="メイリオ" w:hint="eastAsia"/>
          <w:sz w:val="22"/>
          <w:szCs w:val="28"/>
        </w:rPr>
        <w:t>なお、各分野の事例等の</w:t>
      </w:r>
      <w:r w:rsidR="005F2038">
        <w:rPr>
          <w:rFonts w:ascii="メイリオ" w:eastAsia="メイリオ" w:hAnsi="メイリオ" w:cs="メイリオ" w:hint="eastAsia"/>
          <w:sz w:val="22"/>
          <w:szCs w:val="28"/>
        </w:rPr>
        <w:t>記載は、障がいのある人</w:t>
      </w:r>
      <w:r w:rsidRPr="00D1282A">
        <w:rPr>
          <w:rFonts w:ascii="メイリオ" w:eastAsia="メイリオ" w:hAnsi="メイリオ" w:cs="メイリオ" w:hint="eastAsia"/>
          <w:sz w:val="22"/>
          <w:szCs w:val="28"/>
        </w:rPr>
        <w:t>と事業者間のやりと</w:t>
      </w:r>
      <w:r w:rsidR="00D76DFF" w:rsidRPr="00D1282A">
        <w:rPr>
          <w:rFonts w:ascii="メイリオ" w:eastAsia="メイリオ" w:hAnsi="メイリオ" w:cs="メイリオ" w:hint="eastAsia"/>
          <w:sz w:val="22"/>
          <w:szCs w:val="28"/>
        </w:rPr>
        <w:t>りを想定しています。</w:t>
      </w:r>
      <w:r w:rsidR="00E5370F">
        <w:rPr>
          <w:rFonts w:ascii="メイリオ" w:eastAsia="メイリオ" w:hAnsi="メイリオ" w:cs="メイリオ"/>
          <w:sz w:val="22"/>
          <w:szCs w:val="28"/>
        </w:rPr>
        <w:br/>
      </w:r>
      <w:r w:rsidR="00A72679">
        <w:rPr>
          <w:rFonts w:ascii="メイリオ" w:eastAsia="メイリオ" w:hAnsi="メイリオ" w:cs="メイリオ" w:hint="eastAsia"/>
          <w:sz w:val="22"/>
          <w:szCs w:val="24"/>
        </w:rPr>
        <w:t>（</w:t>
      </w:r>
      <w:r w:rsidR="00D76DFF" w:rsidRPr="00D1282A">
        <w:rPr>
          <w:rFonts w:ascii="メイリオ" w:eastAsia="メイリオ" w:hAnsi="メイリオ" w:cs="メイリオ" w:hint="eastAsia"/>
          <w:sz w:val="22"/>
          <w:szCs w:val="24"/>
        </w:rPr>
        <w:t>行政機関である府の対応は、別途「職員対応要領」で定めていま</w:t>
      </w:r>
      <w:r w:rsidRPr="00D1282A">
        <w:rPr>
          <w:rFonts w:ascii="メイリオ" w:eastAsia="メイリオ" w:hAnsi="メイリオ" w:cs="メイリオ" w:hint="eastAsia"/>
          <w:sz w:val="22"/>
          <w:szCs w:val="24"/>
        </w:rPr>
        <w:t>す。</w:t>
      </w:r>
      <w:r w:rsidRPr="00D1282A">
        <w:rPr>
          <w:rFonts w:ascii="メイリオ" w:eastAsia="メイリオ" w:hAnsi="メイリオ" w:cs="メイリオ"/>
          <w:sz w:val="22"/>
          <w:szCs w:val="24"/>
        </w:rPr>
        <w:tab/>
      </w:r>
      <w:r w:rsidR="00A72679">
        <w:rPr>
          <w:rFonts w:ascii="メイリオ" w:eastAsia="メイリオ" w:hAnsi="メイリオ" w:cs="メイリオ" w:hint="eastAsia"/>
          <w:sz w:val="22"/>
          <w:szCs w:val="24"/>
        </w:rPr>
        <w:t>）</w:t>
      </w:r>
    </w:p>
    <w:p w:rsidR="003D0B5A" w:rsidRPr="00D1282A" w:rsidRDefault="003D0B5A" w:rsidP="00E5370F">
      <w:pPr>
        <w:tabs>
          <w:tab w:val="left" w:pos="8475"/>
        </w:tabs>
        <w:spacing w:line="0" w:lineRule="atLeast"/>
        <w:ind w:firstLineChars="177" w:firstLine="389"/>
        <w:rPr>
          <w:rFonts w:ascii="メイリオ" w:eastAsia="メイリオ" w:hAnsi="メイリオ" w:cs="メイリオ"/>
          <w:sz w:val="22"/>
          <w:szCs w:val="24"/>
        </w:rPr>
      </w:pPr>
    </w:p>
    <w:p w:rsidR="00560B41" w:rsidRPr="00D1282A" w:rsidRDefault="003D0B5A" w:rsidP="00E5370F">
      <w:pPr>
        <w:tabs>
          <w:tab w:val="left" w:pos="1440"/>
        </w:tabs>
        <w:spacing w:after="240" w:line="0" w:lineRule="atLeast"/>
        <w:rPr>
          <w:rFonts w:ascii="メイリオ" w:eastAsia="メイリオ" w:hAnsi="メイリオ" w:cs="メイリオ"/>
          <w:b/>
          <w:sz w:val="32"/>
          <w:szCs w:val="28"/>
        </w:rPr>
      </w:pPr>
      <w:r w:rsidRPr="00D1282A">
        <w:rPr>
          <w:rFonts w:ascii="メイリオ" w:eastAsia="メイリオ" w:hAnsi="メイリオ" w:cs="メイリオ" w:hint="eastAsia"/>
          <w:b/>
          <w:sz w:val="32"/>
          <w:szCs w:val="28"/>
        </w:rPr>
        <w:t>１　対象分野</w:t>
      </w:r>
    </w:p>
    <w:tbl>
      <w:tblPr>
        <w:tblStyle w:val="ab"/>
        <w:tblW w:w="0" w:type="auto"/>
        <w:tblInd w:w="108" w:type="dxa"/>
        <w:tblBorders>
          <w:top w:val="thinThickLargeGap" w:sz="24" w:space="0" w:color="31849B" w:themeColor="accent5" w:themeShade="BF"/>
          <w:left w:val="thinThickLargeGap" w:sz="24" w:space="0" w:color="31849B" w:themeColor="accent5" w:themeShade="BF"/>
          <w:bottom w:val="thinThickLargeGap" w:sz="24" w:space="0" w:color="31849B" w:themeColor="accent5" w:themeShade="BF"/>
          <w:right w:val="thinThickLargeGap" w:sz="24" w:space="0" w:color="31849B" w:themeColor="accent5" w:themeShade="BF"/>
          <w:insideH w:val="thinThickLargeGap" w:sz="24" w:space="0" w:color="31849B" w:themeColor="accent5" w:themeShade="BF"/>
          <w:insideV w:val="thinThickLargeGap" w:sz="24" w:space="0" w:color="31849B" w:themeColor="accent5" w:themeShade="BF"/>
        </w:tblBorders>
        <w:tblLook w:val="04A0" w:firstRow="1" w:lastRow="0" w:firstColumn="1" w:lastColumn="0" w:noHBand="0" w:noVBand="1"/>
      </w:tblPr>
      <w:tblGrid>
        <w:gridCol w:w="5103"/>
        <w:gridCol w:w="5245"/>
      </w:tblGrid>
      <w:tr w:rsidR="003127EB" w:rsidRPr="00D1282A" w:rsidTr="0084356C">
        <w:trPr>
          <w:trHeight w:val="8339"/>
        </w:trPr>
        <w:tc>
          <w:tcPr>
            <w:tcW w:w="5103" w:type="dxa"/>
            <w:shd w:val="clear" w:color="auto" w:fill="auto"/>
          </w:tcPr>
          <w:p w:rsidR="009D7B19" w:rsidRPr="00D1282A" w:rsidRDefault="00217F93" w:rsidP="00F466A1">
            <w:pPr>
              <w:spacing w:line="0" w:lineRule="atLeast"/>
              <w:jc w:val="center"/>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w:t>
            </w:r>
            <w:r w:rsidR="009D7B19" w:rsidRPr="00D1282A">
              <w:rPr>
                <w:rFonts w:ascii="メイリオ" w:eastAsia="メイリオ" w:hAnsi="メイリオ" w:cs="メイリオ" w:hint="eastAsia"/>
                <w:b/>
                <w:sz w:val="32"/>
                <w:szCs w:val="36"/>
              </w:rPr>
              <w:t>商品・サービス分野</w:t>
            </w:r>
            <w:r w:rsidRPr="00D1282A">
              <w:rPr>
                <w:rFonts w:ascii="メイリオ" w:eastAsia="メイリオ" w:hAnsi="メイリオ" w:cs="メイリオ" w:hint="eastAsia"/>
                <w:b/>
                <w:sz w:val="32"/>
                <w:szCs w:val="36"/>
              </w:rPr>
              <w:t>＞</w:t>
            </w:r>
          </w:p>
          <w:p w:rsidR="008C669F" w:rsidRPr="00A72679" w:rsidRDefault="009D7B19" w:rsidP="00D1282A">
            <w:pPr>
              <w:spacing w:line="0" w:lineRule="atLeast"/>
              <w:jc w:val="center"/>
              <w:rPr>
                <w:rFonts w:ascii="メイリオ" w:eastAsia="メイリオ" w:hAnsi="メイリオ" w:cs="メイリオ"/>
                <w:sz w:val="24"/>
                <w:szCs w:val="28"/>
              </w:rPr>
            </w:pPr>
            <w:r w:rsidRPr="00A72679">
              <w:rPr>
                <w:rFonts w:ascii="メイリオ" w:eastAsia="メイリオ" w:hAnsi="メイリオ" w:cs="メイリオ" w:hint="eastAsia"/>
                <w:sz w:val="24"/>
                <w:szCs w:val="28"/>
              </w:rPr>
              <w:t>商品を購入したり、サービス提供を</w:t>
            </w:r>
          </w:p>
          <w:p w:rsidR="009D7B19" w:rsidRPr="00A72679" w:rsidRDefault="00A72679" w:rsidP="00A72679">
            <w:pPr>
              <w:tabs>
                <w:tab w:val="left" w:pos="1530"/>
                <w:tab w:val="center" w:pos="2497"/>
              </w:tabs>
              <w:spacing w:line="0" w:lineRule="atLeast"/>
              <w:jc w:val="left"/>
              <w:rPr>
                <w:rFonts w:ascii="メイリオ" w:eastAsia="メイリオ" w:hAnsi="メイリオ" w:cs="メイリオ"/>
                <w:sz w:val="22"/>
                <w:szCs w:val="28"/>
              </w:rPr>
            </w:pPr>
            <w:r w:rsidRPr="00A72679">
              <w:rPr>
                <w:rFonts w:ascii="メイリオ" w:eastAsia="メイリオ" w:hAnsi="メイリオ" w:cs="メイリオ"/>
                <w:sz w:val="24"/>
                <w:szCs w:val="28"/>
              </w:rPr>
              <w:tab/>
            </w:r>
            <w:r w:rsidRPr="00A72679">
              <w:rPr>
                <w:rFonts w:ascii="メイリオ" w:eastAsia="メイリオ" w:hAnsi="メイリオ" w:cs="メイリオ"/>
                <w:sz w:val="24"/>
                <w:szCs w:val="28"/>
              </w:rPr>
              <w:tab/>
            </w:r>
            <w:r w:rsidR="009D7B19" w:rsidRPr="00A72679">
              <w:rPr>
                <w:rFonts w:ascii="メイリオ" w:eastAsia="メイリオ" w:hAnsi="メイリオ" w:cs="メイリオ" w:hint="eastAsia"/>
                <w:sz w:val="24"/>
                <w:szCs w:val="28"/>
              </w:rPr>
              <w:t>受けたりする場面</w:t>
            </w:r>
          </w:p>
          <w:p w:rsidR="00217F93" w:rsidRPr="00D1282A" w:rsidRDefault="00F466A1" w:rsidP="00F466A1">
            <w:pPr>
              <w:tabs>
                <w:tab w:val="left" w:pos="6946"/>
              </w:tabs>
              <w:spacing w:line="0" w:lineRule="atLeast"/>
              <w:ind w:rightChars="-8" w:right="-17" w:firstLineChars="100" w:firstLine="220"/>
              <w:rPr>
                <w:rFonts w:ascii="メイリオ" w:eastAsia="メイリオ" w:hAnsi="メイリオ" w:cs="メイリオ"/>
                <w:sz w:val="22"/>
                <w:szCs w:val="24"/>
              </w:rPr>
            </w:pPr>
            <w:r>
              <w:rPr>
                <w:rFonts w:ascii="メイリオ" w:eastAsia="メイリオ" w:hAnsi="メイリオ" w:cs="メイリオ"/>
                <w:noProof/>
                <w:sz w:val="22"/>
                <w:szCs w:val="24"/>
              </w:rPr>
              <w:drawing>
                <wp:anchor distT="0" distB="0" distL="114300" distR="114300" simplePos="0" relativeHeight="251908096" behindDoc="0" locked="0" layoutInCell="1" allowOverlap="1" wp14:anchorId="2C9B7268" wp14:editId="6280CBC2">
                  <wp:simplePos x="0" y="0"/>
                  <wp:positionH relativeFrom="column">
                    <wp:posOffset>137795</wp:posOffset>
                  </wp:positionH>
                  <wp:positionV relativeFrom="paragraph">
                    <wp:posOffset>3810</wp:posOffset>
                  </wp:positionV>
                  <wp:extent cx="2762250" cy="2435225"/>
                  <wp:effectExtent l="0" t="0" r="0" b="3175"/>
                  <wp:wrapNone/>
                  <wp:docPr id="24" name="図 24" descr="C:\Users\HaritaA\AppData\Local\Microsoft\Windows\Temporary Internet Files\Content.Outlook\OZZ3I16U\ガイドラインイラスト（商品サービ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taA\AppData\Local\Microsoft\Windows\Temporary Internet Files\Content.Outlook\OZZ3I16U\ガイドラインイラスト（商品サービス）.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901" t="6030" r="8882" b="2899"/>
                          <a:stretch/>
                        </pic:blipFill>
                        <pic:spPr bwMode="auto">
                          <a:xfrm>
                            <a:off x="0" y="0"/>
                            <a:ext cx="2762250" cy="2435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7F93" w:rsidRPr="00D1282A" w:rsidRDefault="00217F93" w:rsidP="00D1282A">
            <w:pPr>
              <w:tabs>
                <w:tab w:val="left" w:pos="6946"/>
              </w:tabs>
              <w:spacing w:line="0" w:lineRule="atLeast"/>
              <w:ind w:rightChars="-8" w:right="-17" w:firstLineChars="100" w:firstLine="220"/>
              <w:rPr>
                <w:rFonts w:ascii="メイリオ" w:eastAsia="メイリオ" w:hAnsi="メイリオ" w:cs="メイリオ"/>
                <w:sz w:val="22"/>
                <w:szCs w:val="24"/>
              </w:rPr>
            </w:pPr>
          </w:p>
          <w:p w:rsidR="00217F93" w:rsidRPr="00D1282A" w:rsidRDefault="00217F93" w:rsidP="00F466A1">
            <w:pPr>
              <w:tabs>
                <w:tab w:val="left" w:pos="6946"/>
              </w:tabs>
              <w:spacing w:line="0" w:lineRule="atLeast"/>
              <w:ind w:rightChars="-8" w:right="-17" w:firstLineChars="100" w:firstLine="220"/>
              <w:rPr>
                <w:rFonts w:ascii="メイリオ" w:eastAsia="メイリオ" w:hAnsi="メイリオ" w:cs="メイリオ"/>
                <w:sz w:val="22"/>
                <w:szCs w:val="24"/>
              </w:rPr>
            </w:pPr>
          </w:p>
          <w:p w:rsidR="00217F93" w:rsidRPr="00D1282A" w:rsidRDefault="00217F93" w:rsidP="00D1282A">
            <w:pPr>
              <w:tabs>
                <w:tab w:val="left" w:pos="6946"/>
              </w:tabs>
              <w:spacing w:line="0" w:lineRule="atLeast"/>
              <w:ind w:rightChars="-8" w:right="-17" w:firstLineChars="100" w:firstLine="220"/>
              <w:rPr>
                <w:rFonts w:ascii="メイリオ" w:eastAsia="メイリオ" w:hAnsi="メイリオ" w:cs="メイリオ"/>
                <w:sz w:val="22"/>
                <w:szCs w:val="24"/>
              </w:rPr>
            </w:pPr>
          </w:p>
          <w:p w:rsidR="00134805" w:rsidRDefault="00134805" w:rsidP="00D1282A">
            <w:pPr>
              <w:tabs>
                <w:tab w:val="left" w:pos="6946"/>
              </w:tabs>
              <w:spacing w:line="0" w:lineRule="atLeast"/>
              <w:ind w:rightChars="-8" w:right="-17" w:firstLineChars="100" w:firstLine="220"/>
              <w:rPr>
                <w:rFonts w:ascii="メイリオ" w:eastAsia="メイリオ" w:hAnsi="メイリオ" w:cs="メイリオ"/>
                <w:sz w:val="22"/>
                <w:szCs w:val="24"/>
              </w:rPr>
            </w:pPr>
          </w:p>
          <w:p w:rsidR="00E5370F" w:rsidRDefault="00E5370F" w:rsidP="00D1282A">
            <w:pPr>
              <w:tabs>
                <w:tab w:val="left" w:pos="6946"/>
              </w:tabs>
              <w:spacing w:line="0" w:lineRule="atLeast"/>
              <w:ind w:rightChars="-8" w:right="-17" w:firstLineChars="100" w:firstLine="220"/>
              <w:rPr>
                <w:rFonts w:ascii="メイリオ" w:eastAsia="メイリオ" w:hAnsi="メイリオ" w:cs="メイリオ"/>
                <w:sz w:val="22"/>
                <w:szCs w:val="24"/>
              </w:rPr>
            </w:pPr>
          </w:p>
          <w:p w:rsidR="00E5370F" w:rsidRDefault="00E5370F" w:rsidP="00D1282A">
            <w:pPr>
              <w:tabs>
                <w:tab w:val="left" w:pos="6946"/>
              </w:tabs>
              <w:spacing w:line="0" w:lineRule="atLeast"/>
              <w:ind w:rightChars="-8" w:right="-17" w:firstLineChars="100" w:firstLine="220"/>
              <w:rPr>
                <w:rFonts w:ascii="メイリオ" w:eastAsia="メイリオ" w:hAnsi="メイリオ" w:cs="メイリオ"/>
                <w:sz w:val="22"/>
                <w:szCs w:val="24"/>
              </w:rPr>
            </w:pPr>
          </w:p>
          <w:p w:rsidR="00A72679" w:rsidRPr="00D1282A" w:rsidRDefault="00A72679" w:rsidP="00D1282A">
            <w:pPr>
              <w:tabs>
                <w:tab w:val="left" w:pos="6946"/>
              </w:tabs>
              <w:spacing w:line="0" w:lineRule="atLeast"/>
              <w:ind w:rightChars="-8" w:right="-17" w:firstLineChars="100" w:firstLine="220"/>
              <w:rPr>
                <w:rFonts w:ascii="メイリオ" w:eastAsia="メイリオ" w:hAnsi="メイリオ" w:cs="メイリオ"/>
                <w:sz w:val="22"/>
                <w:szCs w:val="24"/>
              </w:rPr>
            </w:pPr>
          </w:p>
          <w:p w:rsidR="00F466A1" w:rsidRDefault="00F466A1" w:rsidP="00E5370F">
            <w:pPr>
              <w:tabs>
                <w:tab w:val="left" w:pos="6946"/>
              </w:tabs>
              <w:spacing w:line="0" w:lineRule="atLeast"/>
              <w:ind w:rightChars="83" w:right="174" w:firstLineChars="100" w:firstLine="220"/>
              <w:rPr>
                <w:rFonts w:ascii="メイリオ" w:eastAsia="メイリオ" w:hAnsi="メイリオ" w:cs="メイリオ"/>
                <w:sz w:val="22"/>
                <w:szCs w:val="24"/>
              </w:rPr>
            </w:pPr>
          </w:p>
          <w:p w:rsidR="009D7B19" w:rsidRPr="00D1282A" w:rsidRDefault="009D7B19" w:rsidP="00E5370F">
            <w:pPr>
              <w:tabs>
                <w:tab w:val="left" w:pos="6946"/>
              </w:tabs>
              <w:spacing w:line="0" w:lineRule="atLeast"/>
              <w:ind w:rightChars="83" w:right="174"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ここでのサービスには、有償無償を問わず、他の５分野におけるサービスを除く、</w:t>
            </w:r>
            <w:r w:rsidR="009B2FA7" w:rsidRPr="00D1282A">
              <w:rPr>
                <w:rFonts w:ascii="メイリオ" w:eastAsia="メイリオ" w:hAnsi="メイリオ" w:cs="メイリオ" w:hint="eastAsia"/>
                <w:sz w:val="22"/>
                <w:szCs w:val="24"/>
              </w:rPr>
              <w:t>日常</w:t>
            </w:r>
            <w:r w:rsidRPr="00D1282A">
              <w:rPr>
                <w:rFonts w:ascii="メイリオ" w:eastAsia="メイリオ" w:hAnsi="メイリオ" w:cs="メイリオ" w:hint="eastAsia"/>
                <w:sz w:val="22"/>
                <w:szCs w:val="24"/>
              </w:rPr>
              <w:t>生活にかかわるあらゆるサービスが含まれます。</w:t>
            </w:r>
          </w:p>
          <w:p w:rsidR="00A72679" w:rsidRPr="00D1282A" w:rsidRDefault="009D7B19" w:rsidP="00C3226D">
            <w:pPr>
              <w:spacing w:line="0" w:lineRule="atLeast"/>
              <w:ind w:rightChars="83" w:right="174"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たとえば、スーパー、デパート、飲食店、宿泊施設、銀行、遊戯施設、理容・美容、イベント会社などです。</w:t>
            </w:r>
          </w:p>
        </w:tc>
        <w:tc>
          <w:tcPr>
            <w:tcW w:w="5245" w:type="dxa"/>
            <w:shd w:val="clear" w:color="auto" w:fill="auto"/>
          </w:tcPr>
          <w:p w:rsidR="00217F93" w:rsidRPr="00D1282A" w:rsidRDefault="00217F93" w:rsidP="00F466A1">
            <w:pPr>
              <w:tabs>
                <w:tab w:val="left" w:pos="4230"/>
              </w:tabs>
              <w:spacing w:line="0" w:lineRule="atLeast"/>
              <w:jc w:val="center"/>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＜福祉サービス分野＞</w:t>
            </w:r>
          </w:p>
          <w:p w:rsidR="00217F93" w:rsidRPr="00A72679" w:rsidRDefault="00217F93" w:rsidP="00D1282A">
            <w:pPr>
              <w:spacing w:line="0" w:lineRule="atLeast"/>
              <w:jc w:val="center"/>
              <w:rPr>
                <w:rFonts w:ascii="メイリオ" w:eastAsia="メイリオ" w:hAnsi="メイリオ" w:cs="メイリオ"/>
                <w:sz w:val="24"/>
                <w:szCs w:val="28"/>
              </w:rPr>
            </w:pPr>
            <w:r w:rsidRPr="00A72679">
              <w:rPr>
                <w:rFonts w:ascii="メイリオ" w:eastAsia="メイリオ" w:hAnsi="メイリオ" w:cs="メイリオ" w:hint="eastAsia"/>
                <w:sz w:val="24"/>
                <w:szCs w:val="28"/>
              </w:rPr>
              <w:t>福祉サービスを利用する場面</w:t>
            </w:r>
          </w:p>
          <w:p w:rsidR="00A72679" w:rsidRDefault="00F466A1" w:rsidP="00F466A1">
            <w:pPr>
              <w:tabs>
                <w:tab w:val="left" w:pos="6663"/>
              </w:tabs>
              <w:spacing w:line="0" w:lineRule="atLeast"/>
              <w:ind w:firstLineChars="100" w:firstLine="220"/>
              <w:rPr>
                <w:rFonts w:ascii="メイリオ" w:eastAsia="メイリオ" w:hAnsi="メイリオ" w:cs="メイリオ"/>
                <w:sz w:val="22"/>
                <w:szCs w:val="24"/>
              </w:rPr>
            </w:pPr>
            <w:r>
              <w:rPr>
                <w:rFonts w:ascii="メイリオ" w:eastAsia="メイリオ" w:hAnsi="メイリオ" w:cs="メイリオ"/>
                <w:noProof/>
                <w:sz w:val="22"/>
                <w:szCs w:val="24"/>
              </w:rPr>
              <w:drawing>
                <wp:anchor distT="0" distB="0" distL="114300" distR="114300" simplePos="0" relativeHeight="251909120" behindDoc="0" locked="0" layoutInCell="1" allowOverlap="1" wp14:anchorId="0215B25D" wp14:editId="156847F2">
                  <wp:simplePos x="0" y="0"/>
                  <wp:positionH relativeFrom="column">
                    <wp:posOffset>154940</wp:posOffset>
                  </wp:positionH>
                  <wp:positionV relativeFrom="paragraph">
                    <wp:posOffset>196215</wp:posOffset>
                  </wp:positionV>
                  <wp:extent cx="2849752" cy="2446432"/>
                  <wp:effectExtent l="0" t="0" r="8255" b="0"/>
                  <wp:wrapNone/>
                  <wp:docPr id="27" name="図 27" descr="C:\Users\HaritaA\AppData\Local\Microsoft\Windows\Temporary Internet Files\Content.Outlook\OZZ3I16U\ガイドラインイラスト（福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ritaA\AppData\Local\Microsoft\Windows\Temporary Internet Files\Content.Outlook\OZZ3I16U\ガイドラインイラスト（福祉）.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902" t="5996" r="2779" b="1525"/>
                          <a:stretch/>
                        </pic:blipFill>
                        <pic:spPr bwMode="auto">
                          <a:xfrm>
                            <a:off x="0" y="0"/>
                            <a:ext cx="2849752" cy="24464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7F93" w:rsidRPr="00D1282A" w:rsidRDefault="00217F93" w:rsidP="00D1282A">
            <w:pPr>
              <w:tabs>
                <w:tab w:val="left" w:pos="6663"/>
              </w:tabs>
              <w:spacing w:line="0" w:lineRule="atLeast"/>
              <w:ind w:firstLineChars="100" w:firstLine="220"/>
              <w:rPr>
                <w:rFonts w:ascii="メイリオ" w:eastAsia="メイリオ" w:hAnsi="メイリオ" w:cs="メイリオ"/>
                <w:sz w:val="22"/>
                <w:szCs w:val="24"/>
              </w:rPr>
            </w:pPr>
          </w:p>
          <w:p w:rsidR="00217F93" w:rsidRPr="00D1282A" w:rsidRDefault="00217F93" w:rsidP="00D1282A">
            <w:pPr>
              <w:tabs>
                <w:tab w:val="left" w:pos="6663"/>
              </w:tabs>
              <w:spacing w:line="0" w:lineRule="atLeast"/>
              <w:ind w:firstLineChars="100" w:firstLine="220"/>
              <w:rPr>
                <w:rFonts w:ascii="メイリオ" w:eastAsia="メイリオ" w:hAnsi="メイリオ" w:cs="メイリオ"/>
                <w:sz w:val="22"/>
                <w:szCs w:val="24"/>
              </w:rPr>
            </w:pPr>
          </w:p>
          <w:p w:rsidR="00217F93" w:rsidRPr="00D1282A" w:rsidRDefault="00217F93" w:rsidP="00D1282A">
            <w:pPr>
              <w:tabs>
                <w:tab w:val="left" w:pos="6663"/>
              </w:tabs>
              <w:spacing w:line="0" w:lineRule="atLeast"/>
              <w:ind w:firstLineChars="100" w:firstLine="220"/>
              <w:rPr>
                <w:rFonts w:ascii="メイリオ" w:eastAsia="メイリオ" w:hAnsi="メイリオ" w:cs="メイリオ"/>
                <w:sz w:val="22"/>
                <w:szCs w:val="24"/>
              </w:rPr>
            </w:pPr>
          </w:p>
          <w:p w:rsidR="00217F93" w:rsidRPr="00D1282A" w:rsidRDefault="00217F93" w:rsidP="00D1282A">
            <w:pPr>
              <w:tabs>
                <w:tab w:val="left" w:pos="6663"/>
              </w:tabs>
              <w:spacing w:line="0" w:lineRule="atLeast"/>
              <w:ind w:firstLineChars="100" w:firstLine="220"/>
              <w:rPr>
                <w:rFonts w:ascii="メイリオ" w:eastAsia="メイリオ" w:hAnsi="メイリオ" w:cs="メイリオ"/>
                <w:sz w:val="22"/>
                <w:szCs w:val="24"/>
              </w:rPr>
            </w:pPr>
          </w:p>
          <w:p w:rsidR="00217F93" w:rsidRPr="00D1282A" w:rsidRDefault="00217F93" w:rsidP="00D1282A">
            <w:pPr>
              <w:tabs>
                <w:tab w:val="left" w:pos="6663"/>
              </w:tabs>
              <w:spacing w:line="0" w:lineRule="atLeast"/>
              <w:ind w:firstLineChars="100" w:firstLine="220"/>
              <w:rPr>
                <w:rFonts w:ascii="メイリオ" w:eastAsia="メイリオ" w:hAnsi="メイリオ" w:cs="メイリオ"/>
                <w:sz w:val="22"/>
                <w:szCs w:val="24"/>
              </w:rPr>
            </w:pPr>
          </w:p>
          <w:p w:rsidR="00134805" w:rsidRDefault="00134805" w:rsidP="00D1282A">
            <w:pPr>
              <w:tabs>
                <w:tab w:val="left" w:pos="6663"/>
              </w:tabs>
              <w:spacing w:line="0" w:lineRule="atLeast"/>
              <w:ind w:firstLineChars="100" w:firstLine="220"/>
              <w:rPr>
                <w:rFonts w:ascii="メイリオ" w:eastAsia="メイリオ" w:hAnsi="メイリオ" w:cs="メイリオ"/>
                <w:sz w:val="22"/>
                <w:szCs w:val="24"/>
              </w:rPr>
            </w:pPr>
          </w:p>
          <w:p w:rsidR="00E5370F" w:rsidRDefault="00E5370F" w:rsidP="00F466A1">
            <w:pPr>
              <w:tabs>
                <w:tab w:val="left" w:pos="6663"/>
              </w:tabs>
              <w:spacing w:line="0" w:lineRule="atLeast"/>
              <w:ind w:firstLineChars="100" w:firstLine="220"/>
              <w:rPr>
                <w:rFonts w:ascii="メイリオ" w:eastAsia="メイリオ" w:hAnsi="メイリオ" w:cs="メイリオ"/>
                <w:sz w:val="22"/>
                <w:szCs w:val="24"/>
              </w:rPr>
            </w:pPr>
          </w:p>
          <w:p w:rsidR="00F466A1" w:rsidRDefault="00F466A1" w:rsidP="00D1282A">
            <w:pPr>
              <w:tabs>
                <w:tab w:val="left" w:pos="6663"/>
              </w:tabs>
              <w:spacing w:line="0" w:lineRule="atLeast"/>
              <w:ind w:firstLineChars="100" w:firstLine="220"/>
              <w:rPr>
                <w:rFonts w:ascii="メイリオ" w:eastAsia="メイリオ" w:hAnsi="メイリオ" w:cs="メイリオ"/>
                <w:sz w:val="22"/>
                <w:szCs w:val="24"/>
              </w:rPr>
            </w:pPr>
          </w:p>
          <w:p w:rsidR="00E5370F" w:rsidRPr="00D1282A" w:rsidRDefault="00E5370F" w:rsidP="00D1282A">
            <w:pPr>
              <w:tabs>
                <w:tab w:val="left" w:pos="6663"/>
              </w:tabs>
              <w:spacing w:line="0" w:lineRule="atLeast"/>
              <w:ind w:firstLineChars="100" w:firstLine="220"/>
              <w:rPr>
                <w:rFonts w:ascii="メイリオ" w:eastAsia="メイリオ" w:hAnsi="メイリオ" w:cs="メイリオ"/>
                <w:sz w:val="22"/>
                <w:szCs w:val="24"/>
              </w:rPr>
            </w:pPr>
          </w:p>
          <w:p w:rsidR="00217F93" w:rsidRPr="00D1282A" w:rsidRDefault="00217F93" w:rsidP="00E5370F">
            <w:pPr>
              <w:tabs>
                <w:tab w:val="left" w:pos="6663"/>
              </w:tabs>
              <w:spacing w:line="0" w:lineRule="atLeast"/>
              <w:ind w:rightChars="83" w:right="174"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社会福祉法第２条第１項に規定する社会福祉事業（</w:t>
            </w:r>
            <w:r w:rsidRPr="00D1282A">
              <w:rPr>
                <w:rFonts w:ascii="メイリオ" w:eastAsia="メイリオ" w:hAnsi="メイリオ" w:cs="メイリオ"/>
                <w:sz w:val="22"/>
                <w:szCs w:val="24"/>
              </w:rPr>
              <w:t>第一種社会福祉事業及び第二種社会福祉事業</w:t>
            </w:r>
            <w:r w:rsidRPr="00D1282A">
              <w:rPr>
                <w:rFonts w:ascii="メイリオ" w:eastAsia="メイリオ" w:hAnsi="メイリオ" w:cs="メイリオ" w:hint="eastAsia"/>
                <w:sz w:val="22"/>
                <w:szCs w:val="24"/>
              </w:rPr>
              <w:t>）にかかわるサービス等が、福祉サービスに当たります。</w:t>
            </w:r>
          </w:p>
          <w:p w:rsidR="009D7B19" w:rsidRPr="00D1282A" w:rsidRDefault="00217F93" w:rsidP="00E5370F">
            <w:pPr>
              <w:spacing w:line="0" w:lineRule="atLeast"/>
              <w:ind w:rightChars="83" w:right="174" w:firstLineChars="100" w:firstLine="220"/>
              <w:rPr>
                <w:rFonts w:ascii="メイリオ" w:eastAsia="メイリオ" w:hAnsi="メイリオ" w:cs="メイリオ"/>
                <w:sz w:val="24"/>
                <w:szCs w:val="28"/>
              </w:rPr>
            </w:pPr>
            <w:r w:rsidRPr="00D1282A">
              <w:rPr>
                <w:rFonts w:ascii="メイリオ" w:eastAsia="メイリオ" w:hAnsi="メイリオ" w:cs="メイリオ" w:hint="eastAsia"/>
                <w:sz w:val="22"/>
                <w:szCs w:val="24"/>
              </w:rPr>
              <w:t>たとえば、障がい福祉サービス、介護保険サービスや保育サービスなどです。</w:t>
            </w:r>
          </w:p>
        </w:tc>
      </w:tr>
      <w:tr w:rsidR="003127EB" w:rsidRPr="00D1282A" w:rsidTr="00B74D4F">
        <w:trPr>
          <w:trHeight w:val="6706"/>
        </w:trPr>
        <w:tc>
          <w:tcPr>
            <w:tcW w:w="5103" w:type="dxa"/>
            <w:shd w:val="clear" w:color="auto" w:fill="auto"/>
          </w:tcPr>
          <w:p w:rsidR="00217F93" w:rsidRPr="00D1282A" w:rsidRDefault="00134805" w:rsidP="00B74D4F">
            <w:pPr>
              <w:spacing w:line="0" w:lineRule="atLeast"/>
              <w:jc w:val="center"/>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w:t>
            </w:r>
            <w:r w:rsidR="00217F93" w:rsidRPr="00D1282A">
              <w:rPr>
                <w:rFonts w:ascii="メイリオ" w:eastAsia="メイリオ" w:hAnsi="メイリオ" w:cs="メイリオ" w:hint="eastAsia"/>
                <w:b/>
                <w:sz w:val="32"/>
                <w:szCs w:val="36"/>
              </w:rPr>
              <w:t>公共交通機関分野</w:t>
            </w:r>
            <w:r w:rsidRPr="00D1282A">
              <w:rPr>
                <w:rFonts w:ascii="メイリオ" w:eastAsia="メイリオ" w:hAnsi="メイリオ" w:cs="メイリオ" w:hint="eastAsia"/>
                <w:b/>
                <w:sz w:val="32"/>
                <w:szCs w:val="36"/>
              </w:rPr>
              <w:t>＞</w:t>
            </w:r>
          </w:p>
          <w:p w:rsidR="00217F93" w:rsidRPr="00A72679" w:rsidRDefault="00217F93" w:rsidP="00B74D4F">
            <w:pPr>
              <w:spacing w:line="0" w:lineRule="atLeast"/>
              <w:jc w:val="center"/>
              <w:rPr>
                <w:rFonts w:ascii="メイリオ" w:eastAsia="メイリオ" w:hAnsi="メイリオ" w:cs="メイリオ"/>
                <w:sz w:val="24"/>
                <w:szCs w:val="28"/>
              </w:rPr>
            </w:pPr>
            <w:r w:rsidRPr="00A72679">
              <w:rPr>
                <w:rFonts w:ascii="メイリオ" w:eastAsia="メイリオ" w:hAnsi="メイリオ" w:cs="メイリオ" w:hint="eastAsia"/>
                <w:sz w:val="24"/>
                <w:szCs w:val="28"/>
              </w:rPr>
              <w:t>公共交通機関を利用する場面</w:t>
            </w:r>
          </w:p>
          <w:p w:rsidR="00217F93" w:rsidRPr="00D1282A" w:rsidRDefault="007F1873" w:rsidP="00D1282A">
            <w:pPr>
              <w:spacing w:line="0" w:lineRule="atLeast"/>
              <w:jc w:val="center"/>
              <w:rPr>
                <w:rFonts w:ascii="メイリオ" w:eastAsia="メイリオ" w:hAnsi="メイリオ" w:cs="メイリオ"/>
                <w:sz w:val="24"/>
                <w:szCs w:val="28"/>
              </w:rPr>
            </w:pPr>
            <w:r>
              <w:rPr>
                <w:rFonts w:ascii="メイリオ" w:eastAsia="メイリオ" w:hAnsi="メイリオ" w:cs="メイリオ"/>
                <w:b/>
                <w:noProof/>
                <w:sz w:val="32"/>
                <w:szCs w:val="28"/>
              </w:rPr>
              <w:drawing>
                <wp:anchor distT="0" distB="0" distL="114300" distR="114300" simplePos="0" relativeHeight="251940864" behindDoc="0" locked="0" layoutInCell="1" allowOverlap="1" wp14:anchorId="53ED907D" wp14:editId="5BCCECE4">
                  <wp:simplePos x="0" y="0"/>
                  <wp:positionH relativeFrom="column">
                    <wp:posOffset>126941</wp:posOffset>
                  </wp:positionH>
                  <wp:positionV relativeFrom="paragraph">
                    <wp:posOffset>16082</wp:posOffset>
                  </wp:positionV>
                  <wp:extent cx="2785730" cy="2081323"/>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51" t="5425" r="9672" b="17232"/>
                          <a:stretch/>
                        </pic:blipFill>
                        <pic:spPr bwMode="auto">
                          <a:xfrm>
                            <a:off x="0" y="0"/>
                            <a:ext cx="2785730" cy="20813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7F93" w:rsidRPr="007F1873" w:rsidRDefault="00217F93" w:rsidP="00D1282A">
            <w:pPr>
              <w:spacing w:line="0" w:lineRule="atLeast"/>
              <w:jc w:val="center"/>
              <w:rPr>
                <w:rFonts w:ascii="メイリオ" w:eastAsia="メイリオ" w:hAnsi="メイリオ" w:cs="メイリオ"/>
                <w:sz w:val="24"/>
                <w:szCs w:val="28"/>
              </w:rPr>
            </w:pPr>
          </w:p>
          <w:p w:rsidR="00217F93" w:rsidRPr="00D1282A" w:rsidRDefault="00217F93" w:rsidP="00D1282A">
            <w:pPr>
              <w:spacing w:line="0" w:lineRule="atLeast"/>
              <w:jc w:val="center"/>
              <w:rPr>
                <w:rFonts w:ascii="メイリオ" w:eastAsia="メイリオ" w:hAnsi="メイリオ" w:cs="メイリオ"/>
                <w:sz w:val="24"/>
                <w:szCs w:val="28"/>
              </w:rPr>
            </w:pPr>
          </w:p>
          <w:p w:rsidR="00134805" w:rsidRDefault="00134805" w:rsidP="00B1709D">
            <w:pPr>
              <w:spacing w:line="0" w:lineRule="atLeast"/>
              <w:ind w:firstLineChars="100" w:firstLine="220"/>
              <w:rPr>
                <w:rFonts w:ascii="メイリオ" w:eastAsia="メイリオ" w:hAnsi="メイリオ" w:cs="メイリオ"/>
                <w:bCs/>
                <w:sz w:val="22"/>
                <w:szCs w:val="24"/>
              </w:rPr>
            </w:pPr>
          </w:p>
          <w:p w:rsidR="00A72679" w:rsidRDefault="00A72679" w:rsidP="00B1709D">
            <w:pPr>
              <w:spacing w:line="0" w:lineRule="atLeast"/>
              <w:ind w:firstLineChars="100" w:firstLine="220"/>
              <w:rPr>
                <w:rFonts w:ascii="メイリオ" w:eastAsia="メイリオ" w:hAnsi="メイリオ" w:cs="メイリオ"/>
                <w:bCs/>
                <w:sz w:val="22"/>
                <w:szCs w:val="24"/>
              </w:rPr>
            </w:pPr>
          </w:p>
          <w:p w:rsidR="00A72679" w:rsidRDefault="00A72679" w:rsidP="007F1873">
            <w:pPr>
              <w:spacing w:line="0" w:lineRule="atLeast"/>
              <w:ind w:firstLineChars="100" w:firstLine="220"/>
              <w:rPr>
                <w:rFonts w:ascii="メイリオ" w:eastAsia="メイリオ" w:hAnsi="メイリオ" w:cs="メイリオ"/>
                <w:bCs/>
                <w:sz w:val="22"/>
                <w:szCs w:val="24"/>
              </w:rPr>
            </w:pPr>
          </w:p>
          <w:p w:rsidR="00A72679" w:rsidRDefault="00A72679" w:rsidP="00E006D3">
            <w:pPr>
              <w:spacing w:line="0" w:lineRule="atLeast"/>
              <w:ind w:firstLineChars="100" w:firstLine="220"/>
              <w:rPr>
                <w:rFonts w:ascii="メイリオ" w:eastAsia="メイリオ" w:hAnsi="メイリオ" w:cs="メイリオ"/>
                <w:bCs/>
                <w:sz w:val="22"/>
                <w:szCs w:val="24"/>
              </w:rPr>
            </w:pPr>
          </w:p>
          <w:p w:rsidR="001C456A" w:rsidRPr="001C456A" w:rsidRDefault="001C456A" w:rsidP="001C456A">
            <w:pPr>
              <w:spacing w:line="0" w:lineRule="atLeast"/>
              <w:ind w:firstLineChars="100" w:firstLine="100"/>
              <w:rPr>
                <w:rFonts w:ascii="メイリオ" w:eastAsia="メイリオ" w:hAnsi="メイリオ" w:cs="メイリオ"/>
                <w:bCs/>
                <w:sz w:val="10"/>
                <w:szCs w:val="24"/>
              </w:rPr>
            </w:pPr>
          </w:p>
          <w:p w:rsidR="00217F93" w:rsidRPr="00D1282A" w:rsidRDefault="00217F93" w:rsidP="00B74D4F">
            <w:pPr>
              <w:spacing w:line="0" w:lineRule="atLeast"/>
              <w:ind w:rightChars="83" w:right="174" w:firstLineChars="100" w:firstLine="220"/>
              <w:rPr>
                <w:rFonts w:ascii="メイリオ" w:eastAsia="メイリオ" w:hAnsi="メイリオ" w:cs="メイリオ"/>
                <w:bCs/>
                <w:sz w:val="22"/>
                <w:szCs w:val="24"/>
              </w:rPr>
            </w:pPr>
            <w:r w:rsidRPr="00D1282A">
              <w:rPr>
                <w:rFonts w:ascii="メイリオ" w:eastAsia="メイリオ" w:hAnsi="メイリオ" w:cs="メイリオ"/>
                <w:bCs/>
                <w:sz w:val="22"/>
                <w:szCs w:val="24"/>
              </w:rPr>
              <w:t>高齢者、障害者等の移動等の円滑化の促進に関する法律</w:t>
            </w:r>
            <w:r w:rsidRPr="00D1282A">
              <w:rPr>
                <w:rFonts w:ascii="メイリオ" w:eastAsia="メイリオ" w:hAnsi="メイリオ" w:cs="メイリオ" w:hint="eastAsia"/>
                <w:bCs/>
                <w:sz w:val="22"/>
                <w:szCs w:val="24"/>
              </w:rPr>
              <w:t>第２条第４項に規定する</w:t>
            </w:r>
            <w:r w:rsidR="006E12D9">
              <w:rPr>
                <w:rFonts w:ascii="メイリオ" w:eastAsia="メイリオ" w:hAnsi="メイリオ" w:cs="メイリオ"/>
                <w:bCs/>
                <w:sz w:val="22"/>
                <w:szCs w:val="24"/>
              </w:rPr>
              <w:t>公共交通事業者</w:t>
            </w:r>
            <w:r w:rsidR="0059336B">
              <w:rPr>
                <w:rFonts w:ascii="メイリオ" w:eastAsia="メイリオ" w:hAnsi="メイリオ" w:cs="メイリオ" w:hint="eastAsia"/>
                <w:bCs/>
                <w:sz w:val="22"/>
                <w:szCs w:val="24"/>
              </w:rPr>
              <w:t>等</w:t>
            </w:r>
            <w:r w:rsidRPr="00D1282A">
              <w:rPr>
                <w:rFonts w:ascii="メイリオ" w:eastAsia="メイリオ" w:hAnsi="メイリオ" w:cs="メイリオ" w:hint="eastAsia"/>
                <w:bCs/>
                <w:sz w:val="22"/>
                <w:szCs w:val="24"/>
              </w:rPr>
              <w:t>が当たります。</w:t>
            </w:r>
          </w:p>
          <w:p w:rsidR="009D7B19" w:rsidRPr="00D1282A" w:rsidRDefault="00217F93" w:rsidP="00A72679">
            <w:pPr>
              <w:spacing w:line="0" w:lineRule="atLeast"/>
              <w:ind w:rightChars="83" w:right="174" w:firstLineChars="100" w:firstLine="220"/>
              <w:rPr>
                <w:rFonts w:ascii="メイリオ" w:eastAsia="メイリオ" w:hAnsi="メイリオ" w:cs="メイリオ"/>
                <w:sz w:val="24"/>
                <w:szCs w:val="28"/>
              </w:rPr>
            </w:pPr>
            <w:r w:rsidRPr="00D1282A">
              <w:rPr>
                <w:rFonts w:ascii="メイリオ" w:eastAsia="メイリオ" w:hAnsi="メイリオ" w:cs="メイリオ" w:hint="eastAsia"/>
                <w:bCs/>
                <w:sz w:val="22"/>
                <w:szCs w:val="24"/>
              </w:rPr>
              <w:t>たとえば、鉄道事業者、路線バス事業者、航空事業者、旅客船事業者、タクシー事業者などです。</w:t>
            </w:r>
          </w:p>
        </w:tc>
        <w:tc>
          <w:tcPr>
            <w:tcW w:w="5245" w:type="dxa"/>
            <w:shd w:val="clear" w:color="auto" w:fill="auto"/>
          </w:tcPr>
          <w:p w:rsidR="00DE5590" w:rsidRDefault="00B74D4F" w:rsidP="00DE5590">
            <w:pPr>
              <w:tabs>
                <w:tab w:val="center" w:pos="2378"/>
              </w:tabs>
              <w:spacing w:line="0" w:lineRule="atLeast"/>
              <w:jc w:val="center"/>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＜住宅分野＞</w:t>
            </w:r>
          </w:p>
          <w:p w:rsidR="00B74D4F" w:rsidRPr="00A72679" w:rsidRDefault="00B74D4F" w:rsidP="00DE5590">
            <w:pPr>
              <w:tabs>
                <w:tab w:val="left" w:pos="1189"/>
                <w:tab w:val="center" w:pos="2378"/>
              </w:tabs>
              <w:spacing w:line="0" w:lineRule="atLeast"/>
              <w:jc w:val="center"/>
              <w:rPr>
                <w:rFonts w:ascii="メイリオ" w:eastAsia="メイリオ" w:hAnsi="メイリオ" w:cs="メイリオ"/>
                <w:sz w:val="24"/>
                <w:szCs w:val="28"/>
              </w:rPr>
            </w:pPr>
            <w:r w:rsidRPr="00A72679">
              <w:rPr>
                <w:rFonts w:ascii="メイリオ" w:eastAsia="メイリオ" w:hAnsi="メイリオ" w:cs="メイリオ" w:hint="eastAsia"/>
                <w:sz w:val="24"/>
                <w:szCs w:val="28"/>
              </w:rPr>
              <w:t>居住用の不動産の取引を行う場面</w:t>
            </w:r>
          </w:p>
          <w:p w:rsidR="00B74D4F" w:rsidRPr="00D1282A" w:rsidRDefault="00B74D4F" w:rsidP="00B74D4F">
            <w:pPr>
              <w:spacing w:line="0" w:lineRule="atLeast"/>
              <w:jc w:val="center"/>
              <w:rPr>
                <w:rFonts w:ascii="メイリオ" w:eastAsia="メイリオ" w:hAnsi="メイリオ" w:cs="メイリオ"/>
                <w:sz w:val="24"/>
                <w:szCs w:val="28"/>
              </w:rPr>
            </w:pPr>
            <w:r>
              <w:rPr>
                <w:rFonts w:ascii="メイリオ" w:eastAsia="メイリオ" w:hAnsi="メイリオ" w:cs="メイリオ"/>
                <w:noProof/>
                <w:color w:val="000000"/>
              </w:rPr>
              <w:drawing>
                <wp:anchor distT="0" distB="0" distL="114300" distR="114300" simplePos="0" relativeHeight="251939840" behindDoc="0" locked="0" layoutInCell="1" allowOverlap="1" wp14:anchorId="08B252D7" wp14:editId="3C20BE6C">
                  <wp:simplePos x="0" y="0"/>
                  <wp:positionH relativeFrom="column">
                    <wp:posOffset>148590</wp:posOffset>
                  </wp:positionH>
                  <wp:positionV relativeFrom="paragraph">
                    <wp:posOffset>17780</wp:posOffset>
                  </wp:positionV>
                  <wp:extent cx="2895600" cy="2021840"/>
                  <wp:effectExtent l="0" t="0" r="0" b="0"/>
                  <wp:wrapNone/>
                  <wp:docPr id="229" name="図 229" descr="cid:ad2c423c-d061-4b5a-a135-46d1513c86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0784" descr="cid:ad2c423c-d061-4b5a-a135-46d1513c865e"/>
                          <pic:cNvPicPr>
                            <a:picLocks noChangeAspect="1" noChangeArrowheads="1"/>
                          </pic:cNvPicPr>
                        </pic:nvPicPr>
                        <pic:blipFill rotWithShape="1">
                          <a:blip r:embed="rId17" r:link="rId18" cstate="print">
                            <a:extLst>
                              <a:ext uri="{28A0092B-C50C-407E-A947-70E740481C1C}">
                                <a14:useLocalDpi xmlns:a14="http://schemas.microsoft.com/office/drawing/2010/main" val="0"/>
                              </a:ext>
                            </a:extLst>
                          </a:blip>
                          <a:srcRect t="2781" r="1969" b="7011"/>
                          <a:stretch/>
                        </pic:blipFill>
                        <pic:spPr bwMode="auto">
                          <a:xfrm>
                            <a:off x="0" y="0"/>
                            <a:ext cx="2895600" cy="2021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4D4F" w:rsidRPr="00D1282A" w:rsidRDefault="00B74D4F" w:rsidP="00B74D4F">
            <w:pPr>
              <w:spacing w:line="0" w:lineRule="atLeast"/>
              <w:jc w:val="center"/>
              <w:rPr>
                <w:rFonts w:ascii="メイリオ" w:eastAsia="メイリオ" w:hAnsi="メイリオ" w:cs="メイリオ"/>
                <w:sz w:val="22"/>
                <w:szCs w:val="28"/>
              </w:rPr>
            </w:pPr>
          </w:p>
          <w:p w:rsidR="00B74D4F" w:rsidRPr="00D1282A" w:rsidRDefault="00B74D4F" w:rsidP="00B74D4F">
            <w:pPr>
              <w:spacing w:line="0" w:lineRule="atLeast"/>
              <w:jc w:val="center"/>
              <w:rPr>
                <w:rFonts w:ascii="メイリオ" w:eastAsia="メイリオ" w:hAnsi="メイリオ" w:cs="メイリオ"/>
                <w:sz w:val="22"/>
                <w:szCs w:val="28"/>
              </w:rPr>
            </w:pPr>
          </w:p>
          <w:p w:rsidR="00B74D4F" w:rsidRPr="00D1282A" w:rsidRDefault="00B74D4F" w:rsidP="00B74D4F">
            <w:pPr>
              <w:spacing w:line="0" w:lineRule="atLeast"/>
              <w:ind w:firstLineChars="100" w:firstLine="210"/>
              <w:rPr>
                <w:rFonts w:ascii="メイリオ" w:eastAsia="メイリオ" w:hAnsi="メイリオ" w:cs="メイリオ"/>
                <w:szCs w:val="24"/>
              </w:rPr>
            </w:pPr>
          </w:p>
          <w:p w:rsidR="00B74D4F" w:rsidRDefault="00B74D4F" w:rsidP="00B74D4F">
            <w:pPr>
              <w:spacing w:line="0" w:lineRule="atLeast"/>
              <w:ind w:firstLineChars="87" w:firstLine="183"/>
              <w:rPr>
                <w:rFonts w:ascii="メイリオ" w:eastAsia="メイリオ" w:hAnsi="メイリオ" w:cs="メイリオ"/>
                <w:szCs w:val="24"/>
              </w:rPr>
            </w:pPr>
          </w:p>
          <w:p w:rsidR="00B74D4F" w:rsidRDefault="00B74D4F" w:rsidP="00B74D4F">
            <w:pPr>
              <w:spacing w:line="0" w:lineRule="atLeast"/>
              <w:ind w:firstLineChars="87" w:firstLine="183"/>
              <w:rPr>
                <w:rFonts w:ascii="メイリオ" w:eastAsia="メイリオ" w:hAnsi="メイリオ" w:cs="メイリオ"/>
                <w:szCs w:val="24"/>
              </w:rPr>
            </w:pPr>
          </w:p>
          <w:p w:rsidR="00B74D4F" w:rsidRPr="00D1282A" w:rsidRDefault="00B74D4F" w:rsidP="00B74D4F">
            <w:pPr>
              <w:spacing w:line="0" w:lineRule="atLeast"/>
              <w:ind w:firstLineChars="87" w:firstLine="183"/>
              <w:rPr>
                <w:rFonts w:ascii="メイリオ" w:eastAsia="メイリオ" w:hAnsi="メイリオ" w:cs="メイリオ"/>
                <w:szCs w:val="24"/>
              </w:rPr>
            </w:pPr>
          </w:p>
          <w:p w:rsidR="00B74D4F" w:rsidRPr="00D1282A" w:rsidRDefault="00B74D4F" w:rsidP="00B74D4F">
            <w:pPr>
              <w:spacing w:line="0" w:lineRule="atLeast"/>
              <w:ind w:firstLineChars="87" w:firstLine="183"/>
              <w:rPr>
                <w:rFonts w:ascii="メイリオ" w:eastAsia="メイリオ" w:hAnsi="メイリオ" w:cs="メイリオ"/>
                <w:szCs w:val="24"/>
              </w:rPr>
            </w:pPr>
          </w:p>
          <w:p w:rsidR="00B74D4F" w:rsidRPr="00D1282A" w:rsidRDefault="00B74D4F" w:rsidP="00B74D4F">
            <w:pPr>
              <w:tabs>
                <w:tab w:val="left" w:pos="1189"/>
                <w:tab w:val="center" w:pos="2378"/>
              </w:tabs>
              <w:spacing w:line="0" w:lineRule="atLeast"/>
              <w:ind w:firstLineChars="100" w:firstLine="220"/>
              <w:jc w:val="left"/>
              <w:rPr>
                <w:rFonts w:ascii="メイリオ" w:eastAsia="メイリオ" w:hAnsi="メイリオ" w:cs="メイリオ"/>
                <w:sz w:val="22"/>
                <w:szCs w:val="24"/>
              </w:rPr>
            </w:pPr>
            <w:r>
              <w:rPr>
                <w:rFonts w:ascii="メイリオ" w:eastAsia="メイリオ" w:hAnsi="メイリオ" w:cs="メイリオ" w:hint="eastAsia"/>
                <w:sz w:val="22"/>
                <w:szCs w:val="24"/>
              </w:rPr>
              <w:t>不動産の売買や賃貸、貸借権の譲渡や貸借物の転貸、不動産の取引が</w:t>
            </w:r>
            <w:r w:rsidRPr="00D1282A">
              <w:rPr>
                <w:rFonts w:ascii="メイリオ" w:eastAsia="メイリオ" w:hAnsi="メイリオ" w:cs="メイリオ" w:hint="eastAsia"/>
                <w:sz w:val="22"/>
                <w:szCs w:val="24"/>
              </w:rPr>
              <w:t>当たります。</w:t>
            </w:r>
          </w:p>
          <w:p w:rsidR="009D7B19" w:rsidRPr="00B74D4F" w:rsidRDefault="009D7B19" w:rsidP="0031482C">
            <w:pPr>
              <w:spacing w:line="0" w:lineRule="atLeast"/>
              <w:ind w:rightChars="83" w:right="174"/>
              <w:jc w:val="left"/>
              <w:rPr>
                <w:rFonts w:ascii="メイリオ" w:eastAsia="メイリオ" w:hAnsi="メイリオ" w:cs="メイリオ"/>
                <w:sz w:val="22"/>
                <w:szCs w:val="24"/>
              </w:rPr>
            </w:pPr>
          </w:p>
        </w:tc>
      </w:tr>
      <w:tr w:rsidR="003127EB" w:rsidRPr="00D1282A" w:rsidTr="00B74D4F">
        <w:trPr>
          <w:trHeight w:val="1320"/>
        </w:trPr>
        <w:tc>
          <w:tcPr>
            <w:tcW w:w="5103" w:type="dxa"/>
            <w:shd w:val="clear" w:color="auto" w:fill="auto"/>
          </w:tcPr>
          <w:p w:rsidR="00B74D4F" w:rsidRPr="00D1282A" w:rsidRDefault="00510BF8" w:rsidP="00B74D4F">
            <w:pPr>
              <w:tabs>
                <w:tab w:val="left" w:pos="1189"/>
                <w:tab w:val="center" w:pos="2378"/>
              </w:tabs>
              <w:spacing w:line="0" w:lineRule="atLeast"/>
              <w:jc w:val="left"/>
              <w:rPr>
                <w:rFonts w:ascii="メイリオ" w:eastAsia="メイリオ" w:hAnsi="メイリオ" w:cs="メイリオ"/>
                <w:b/>
                <w:sz w:val="32"/>
                <w:szCs w:val="36"/>
              </w:rPr>
            </w:pPr>
            <w:r w:rsidRPr="00D1282A">
              <w:rPr>
                <w:rFonts w:ascii="メイリオ" w:eastAsia="メイリオ" w:hAnsi="メイリオ" w:cs="メイリオ"/>
                <w:b/>
                <w:sz w:val="32"/>
                <w:szCs w:val="36"/>
              </w:rPr>
              <w:tab/>
            </w:r>
            <w:r w:rsidR="00B74D4F" w:rsidRPr="00D1282A">
              <w:rPr>
                <w:rFonts w:ascii="メイリオ" w:eastAsia="メイリオ" w:hAnsi="メイリオ" w:cs="メイリオ" w:hint="eastAsia"/>
                <w:b/>
                <w:sz w:val="32"/>
                <w:szCs w:val="36"/>
              </w:rPr>
              <w:t>＜教育分野＞</w:t>
            </w:r>
          </w:p>
          <w:p w:rsidR="00B74D4F" w:rsidRPr="00A72679" w:rsidRDefault="00B74D4F" w:rsidP="00B74D4F">
            <w:pPr>
              <w:tabs>
                <w:tab w:val="center" w:pos="2378"/>
                <w:tab w:val="right" w:pos="4756"/>
              </w:tabs>
              <w:spacing w:line="0" w:lineRule="atLeast"/>
              <w:jc w:val="center"/>
              <w:rPr>
                <w:rFonts w:ascii="メイリオ" w:eastAsia="メイリオ" w:hAnsi="メイリオ" w:cs="メイリオ"/>
                <w:sz w:val="24"/>
                <w:szCs w:val="28"/>
              </w:rPr>
            </w:pPr>
            <w:r w:rsidRPr="00A72679">
              <w:rPr>
                <w:rFonts w:ascii="メイリオ" w:eastAsia="メイリオ" w:hAnsi="メイリオ" w:cs="メイリオ" w:hint="eastAsia"/>
                <w:sz w:val="24"/>
                <w:szCs w:val="28"/>
              </w:rPr>
              <w:t>教育を受ける場面</w:t>
            </w:r>
          </w:p>
          <w:p w:rsidR="00B74D4F" w:rsidRPr="00D1282A" w:rsidRDefault="00127431" w:rsidP="00127431">
            <w:pPr>
              <w:spacing w:line="0" w:lineRule="atLeast"/>
              <w:ind w:firstLineChars="100" w:firstLine="210"/>
              <w:rPr>
                <w:rFonts w:ascii="メイリオ" w:eastAsia="メイリオ" w:hAnsi="メイリオ" w:cs="メイリオ"/>
                <w:sz w:val="22"/>
                <w:szCs w:val="24"/>
              </w:rPr>
            </w:pPr>
            <w:r>
              <w:rPr>
                <w:rFonts w:ascii="メイリオ" w:eastAsia="メイリオ" w:hAnsi="メイリオ" w:cs="メイリオ"/>
                <w:noProof/>
                <w:color w:val="000000"/>
              </w:rPr>
              <w:drawing>
                <wp:anchor distT="0" distB="0" distL="114300" distR="114300" simplePos="0" relativeHeight="251941888" behindDoc="0" locked="0" layoutInCell="1" allowOverlap="1" wp14:anchorId="4F4B2DA7" wp14:editId="12233D8E">
                  <wp:simplePos x="0" y="0"/>
                  <wp:positionH relativeFrom="column">
                    <wp:posOffset>232410</wp:posOffset>
                  </wp:positionH>
                  <wp:positionV relativeFrom="paragraph">
                    <wp:posOffset>-3633</wp:posOffset>
                  </wp:positionV>
                  <wp:extent cx="2498651" cy="1911319"/>
                  <wp:effectExtent l="0" t="0" r="0" b="0"/>
                  <wp:wrapNone/>
                  <wp:docPr id="225" name="図 225" descr="cid:bc7e1a5f-33a6-47f3-bd3f-1bc3d1bb6f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8613" descr="cid:bc7e1a5f-33a6-47f3-bd3f-1bc3d1bb6fd5"/>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l="9843" t="9546" r="22211" b="17042"/>
                          <a:stretch/>
                        </pic:blipFill>
                        <pic:spPr bwMode="auto">
                          <a:xfrm>
                            <a:off x="0" y="0"/>
                            <a:ext cx="2498651" cy="19113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4D4F" w:rsidRPr="00D1282A" w:rsidRDefault="00B74D4F" w:rsidP="00B74D4F">
            <w:pPr>
              <w:spacing w:line="0" w:lineRule="atLeast"/>
              <w:ind w:firstLineChars="100" w:firstLine="220"/>
              <w:rPr>
                <w:rFonts w:ascii="メイリオ" w:eastAsia="メイリオ" w:hAnsi="メイリオ" w:cs="メイリオ"/>
                <w:sz w:val="22"/>
                <w:szCs w:val="24"/>
              </w:rPr>
            </w:pPr>
          </w:p>
          <w:p w:rsidR="00B74D4F" w:rsidRPr="00D1282A" w:rsidRDefault="00B74D4F" w:rsidP="00127431">
            <w:pPr>
              <w:spacing w:line="0" w:lineRule="atLeast"/>
              <w:ind w:firstLineChars="100" w:firstLine="220"/>
              <w:rPr>
                <w:rFonts w:ascii="メイリオ" w:eastAsia="メイリオ" w:hAnsi="メイリオ" w:cs="メイリオ"/>
                <w:sz w:val="22"/>
                <w:szCs w:val="24"/>
              </w:rPr>
            </w:pPr>
          </w:p>
          <w:p w:rsidR="00B74D4F" w:rsidRPr="00D1282A" w:rsidRDefault="00B74D4F" w:rsidP="00B74D4F">
            <w:pPr>
              <w:spacing w:line="0" w:lineRule="atLeast"/>
              <w:ind w:firstLineChars="100" w:firstLine="220"/>
              <w:rPr>
                <w:rFonts w:ascii="メイリオ" w:eastAsia="メイリオ" w:hAnsi="メイリオ" w:cs="メイリオ"/>
                <w:sz w:val="22"/>
                <w:szCs w:val="24"/>
              </w:rPr>
            </w:pPr>
          </w:p>
          <w:p w:rsidR="00B74D4F" w:rsidRPr="00D1282A" w:rsidRDefault="00B74D4F" w:rsidP="00B74D4F">
            <w:pPr>
              <w:spacing w:line="0" w:lineRule="atLeast"/>
              <w:ind w:firstLineChars="100" w:firstLine="220"/>
              <w:rPr>
                <w:rFonts w:ascii="メイリオ" w:eastAsia="メイリオ" w:hAnsi="メイリオ" w:cs="メイリオ"/>
                <w:sz w:val="22"/>
                <w:szCs w:val="24"/>
              </w:rPr>
            </w:pPr>
          </w:p>
          <w:p w:rsidR="00B74D4F" w:rsidRPr="00D1282A" w:rsidRDefault="00B74D4F" w:rsidP="00B74D4F">
            <w:pPr>
              <w:spacing w:line="0" w:lineRule="atLeast"/>
              <w:ind w:firstLineChars="100" w:firstLine="220"/>
              <w:rPr>
                <w:rFonts w:ascii="メイリオ" w:eastAsia="メイリオ" w:hAnsi="メイリオ" w:cs="メイリオ"/>
                <w:sz w:val="22"/>
                <w:szCs w:val="24"/>
              </w:rPr>
            </w:pPr>
          </w:p>
          <w:p w:rsidR="00B74D4F" w:rsidRPr="00E006D3" w:rsidRDefault="00B74D4F" w:rsidP="00B74D4F">
            <w:pPr>
              <w:spacing w:line="0" w:lineRule="atLeast"/>
              <w:ind w:rightChars="83" w:right="174" w:firstLineChars="100" w:firstLine="140"/>
              <w:rPr>
                <w:rFonts w:ascii="メイリオ" w:eastAsia="メイリオ" w:hAnsi="メイリオ" w:cs="メイリオ"/>
                <w:sz w:val="14"/>
                <w:szCs w:val="24"/>
              </w:rPr>
            </w:pPr>
          </w:p>
          <w:p w:rsidR="00B74D4F" w:rsidRPr="001C456A" w:rsidRDefault="00B74D4F" w:rsidP="001C456A">
            <w:pPr>
              <w:spacing w:line="0" w:lineRule="atLeast"/>
              <w:ind w:rightChars="83" w:right="174" w:firstLineChars="100" w:firstLine="120"/>
              <w:rPr>
                <w:rFonts w:ascii="メイリオ" w:eastAsia="メイリオ" w:hAnsi="メイリオ" w:cs="メイリオ"/>
                <w:sz w:val="12"/>
                <w:szCs w:val="24"/>
              </w:rPr>
            </w:pPr>
          </w:p>
          <w:p w:rsidR="00B74D4F" w:rsidRPr="00D1282A" w:rsidRDefault="00B74D4F" w:rsidP="00127431">
            <w:pPr>
              <w:spacing w:line="0" w:lineRule="atLeast"/>
              <w:ind w:rightChars="83" w:right="174"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学校教育法第１条に規定する学校（</w:t>
            </w:r>
            <w:r w:rsidRPr="00D1282A">
              <w:rPr>
                <w:rFonts w:ascii="メイリオ" w:eastAsia="メイリオ" w:hAnsi="メイリオ" w:cs="メイリオ"/>
                <w:sz w:val="22"/>
                <w:szCs w:val="24"/>
              </w:rPr>
              <w:t>幼稚園、小学校、中学校、高等学校、中等教育学校、特別支援学校、大学及び高等専門学校</w:t>
            </w:r>
            <w:r w:rsidRPr="00D1282A">
              <w:rPr>
                <w:rFonts w:ascii="メイリオ" w:eastAsia="メイリオ" w:hAnsi="メイリオ" w:cs="メイリオ" w:hint="eastAsia"/>
                <w:sz w:val="22"/>
                <w:szCs w:val="24"/>
              </w:rPr>
              <w:t>）及び第１２４条第１項に規定する</w:t>
            </w:r>
            <w:r w:rsidRPr="00D1282A">
              <w:rPr>
                <w:rFonts w:ascii="メイリオ" w:eastAsia="メイリオ" w:hAnsi="メイリオ" w:cs="メイリオ"/>
                <w:sz w:val="22"/>
                <w:szCs w:val="24"/>
              </w:rPr>
              <w:t>専修学校</w:t>
            </w:r>
            <w:r w:rsidRPr="00D1282A">
              <w:rPr>
                <w:rFonts w:ascii="メイリオ" w:eastAsia="メイリオ" w:hAnsi="メイリオ" w:cs="メイリオ" w:hint="eastAsia"/>
                <w:sz w:val="22"/>
                <w:szCs w:val="24"/>
              </w:rPr>
              <w:t>における教育が当たります。</w:t>
            </w:r>
          </w:p>
          <w:p w:rsidR="00B74D4F" w:rsidRPr="00D1282A" w:rsidRDefault="00B74D4F" w:rsidP="00B74D4F">
            <w:pPr>
              <w:spacing w:line="0" w:lineRule="atLeast"/>
              <w:ind w:rightChars="83" w:right="174"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なお、ガイドラインにおける教育分野は、私立学校を想定しています。</w:t>
            </w:r>
          </w:p>
          <w:p w:rsidR="00134805" w:rsidRPr="00085B76" w:rsidRDefault="00B74D4F" w:rsidP="00B74D4F">
            <w:pPr>
              <w:tabs>
                <w:tab w:val="left" w:pos="1189"/>
                <w:tab w:val="center" w:pos="2378"/>
              </w:tabs>
              <w:spacing w:line="0" w:lineRule="atLeast"/>
              <w:jc w:val="left"/>
              <w:rPr>
                <w:rFonts w:ascii="メイリオ" w:eastAsia="メイリオ" w:hAnsi="メイリオ" w:cs="メイリオ"/>
                <w:sz w:val="22"/>
                <w:szCs w:val="24"/>
              </w:rPr>
            </w:pPr>
            <w:r>
              <w:rPr>
                <w:rFonts w:ascii="メイリオ" w:eastAsia="メイリオ" w:hAnsi="メイリオ" w:cs="メイリオ" w:hint="eastAsia"/>
                <w:sz w:val="20"/>
                <w:szCs w:val="24"/>
              </w:rPr>
              <w:t>（行政機関である国公立</w:t>
            </w:r>
            <w:r w:rsidRPr="00D1282A">
              <w:rPr>
                <w:rFonts w:ascii="メイリオ" w:eastAsia="メイリオ" w:hAnsi="メイリオ" w:cs="メイリオ" w:hint="eastAsia"/>
                <w:sz w:val="20"/>
                <w:szCs w:val="24"/>
              </w:rPr>
              <w:t>学校の対応は、教育委員会</w:t>
            </w:r>
            <w:r>
              <w:rPr>
                <w:rFonts w:ascii="メイリオ" w:eastAsia="メイリオ" w:hAnsi="メイリオ" w:cs="メイリオ" w:hint="eastAsia"/>
                <w:sz w:val="20"/>
                <w:szCs w:val="24"/>
              </w:rPr>
              <w:t>等</w:t>
            </w:r>
            <w:r w:rsidRPr="00D1282A">
              <w:rPr>
                <w:rFonts w:ascii="メイリオ" w:eastAsia="メイリオ" w:hAnsi="メイリオ" w:cs="メイリオ" w:hint="eastAsia"/>
                <w:sz w:val="20"/>
                <w:szCs w:val="24"/>
              </w:rPr>
              <w:t>における職員対応要領にて定めています。）</w:t>
            </w:r>
          </w:p>
        </w:tc>
        <w:tc>
          <w:tcPr>
            <w:tcW w:w="5245" w:type="dxa"/>
            <w:shd w:val="clear" w:color="auto" w:fill="auto"/>
          </w:tcPr>
          <w:p w:rsidR="00D81AAA" w:rsidRPr="00D1282A" w:rsidRDefault="00D81AAA" w:rsidP="00D1282A">
            <w:pPr>
              <w:spacing w:line="0" w:lineRule="atLeast"/>
              <w:jc w:val="center"/>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＜医療分野＞</w:t>
            </w:r>
          </w:p>
          <w:p w:rsidR="009D7B19" w:rsidRPr="00A72679" w:rsidRDefault="00D81AAA" w:rsidP="00D1282A">
            <w:pPr>
              <w:tabs>
                <w:tab w:val="left" w:pos="1440"/>
              </w:tabs>
              <w:spacing w:line="0" w:lineRule="atLeast"/>
              <w:jc w:val="center"/>
              <w:rPr>
                <w:rFonts w:ascii="メイリオ" w:eastAsia="メイリオ" w:hAnsi="メイリオ" w:cs="メイリオ"/>
                <w:sz w:val="24"/>
                <w:szCs w:val="28"/>
              </w:rPr>
            </w:pPr>
            <w:r w:rsidRPr="00A72679">
              <w:rPr>
                <w:rFonts w:ascii="メイリオ" w:eastAsia="メイリオ" w:hAnsi="メイリオ" w:cs="メイリオ" w:hint="eastAsia"/>
                <w:sz w:val="24"/>
                <w:szCs w:val="28"/>
              </w:rPr>
              <w:t>医療を受ける場面</w:t>
            </w:r>
          </w:p>
          <w:p w:rsidR="00D81AAA" w:rsidRPr="00D1282A" w:rsidRDefault="005D18FA" w:rsidP="00D1282A">
            <w:pPr>
              <w:tabs>
                <w:tab w:val="left" w:pos="1440"/>
              </w:tabs>
              <w:spacing w:line="0" w:lineRule="atLeast"/>
              <w:jc w:val="center"/>
              <w:rPr>
                <w:rFonts w:ascii="メイリオ" w:eastAsia="メイリオ" w:hAnsi="メイリオ" w:cs="メイリオ"/>
                <w:b/>
                <w:sz w:val="22"/>
                <w:szCs w:val="28"/>
              </w:rPr>
            </w:pPr>
            <w:r>
              <w:rPr>
                <w:rFonts w:ascii="メイリオ" w:eastAsia="メイリオ" w:hAnsi="メイリオ" w:cs="メイリオ"/>
                <w:b/>
                <w:noProof/>
                <w:sz w:val="32"/>
                <w:szCs w:val="28"/>
              </w:rPr>
              <w:drawing>
                <wp:anchor distT="0" distB="0" distL="114300" distR="114300" simplePos="0" relativeHeight="251925504" behindDoc="0" locked="0" layoutInCell="1" allowOverlap="1" wp14:anchorId="0B2821BB" wp14:editId="1DA2AB66">
                  <wp:simplePos x="0" y="0"/>
                  <wp:positionH relativeFrom="column">
                    <wp:posOffset>225159</wp:posOffset>
                  </wp:positionH>
                  <wp:positionV relativeFrom="paragraph">
                    <wp:posOffset>-7855</wp:posOffset>
                  </wp:positionV>
                  <wp:extent cx="2690327" cy="2137144"/>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825" b="3481"/>
                          <a:stretch/>
                        </pic:blipFill>
                        <pic:spPr bwMode="auto">
                          <a:xfrm>
                            <a:off x="0" y="0"/>
                            <a:ext cx="2693691" cy="21398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1AAA" w:rsidRPr="00D1282A" w:rsidRDefault="00D81AAA" w:rsidP="00D1282A">
            <w:pPr>
              <w:tabs>
                <w:tab w:val="left" w:pos="1440"/>
              </w:tabs>
              <w:spacing w:line="0" w:lineRule="atLeast"/>
              <w:jc w:val="center"/>
              <w:rPr>
                <w:rFonts w:ascii="メイリオ" w:eastAsia="メイリオ" w:hAnsi="メイリオ" w:cs="メイリオ"/>
                <w:b/>
                <w:sz w:val="22"/>
                <w:szCs w:val="28"/>
              </w:rPr>
            </w:pPr>
          </w:p>
          <w:p w:rsidR="00D81AAA" w:rsidRPr="00D1282A" w:rsidRDefault="00D81AAA" w:rsidP="00D1282A">
            <w:pPr>
              <w:tabs>
                <w:tab w:val="left" w:pos="1440"/>
              </w:tabs>
              <w:spacing w:line="0" w:lineRule="atLeast"/>
              <w:jc w:val="center"/>
              <w:rPr>
                <w:rFonts w:ascii="メイリオ" w:eastAsia="メイリオ" w:hAnsi="メイリオ" w:cs="メイリオ"/>
                <w:b/>
                <w:sz w:val="22"/>
                <w:szCs w:val="28"/>
              </w:rPr>
            </w:pPr>
          </w:p>
          <w:p w:rsidR="00D81AAA" w:rsidRPr="00D1282A" w:rsidRDefault="00D81AAA" w:rsidP="00D1282A">
            <w:pPr>
              <w:tabs>
                <w:tab w:val="left" w:pos="1440"/>
              </w:tabs>
              <w:spacing w:line="0" w:lineRule="atLeast"/>
              <w:jc w:val="center"/>
              <w:rPr>
                <w:rFonts w:ascii="メイリオ" w:eastAsia="メイリオ" w:hAnsi="メイリオ" w:cs="メイリオ"/>
                <w:b/>
                <w:sz w:val="22"/>
                <w:szCs w:val="28"/>
              </w:rPr>
            </w:pPr>
          </w:p>
          <w:p w:rsidR="00D81AAA" w:rsidRPr="00D1282A" w:rsidRDefault="00D81AAA" w:rsidP="00D1282A">
            <w:pPr>
              <w:tabs>
                <w:tab w:val="left" w:pos="1440"/>
              </w:tabs>
              <w:spacing w:line="0" w:lineRule="atLeast"/>
              <w:jc w:val="center"/>
              <w:rPr>
                <w:rFonts w:ascii="メイリオ" w:eastAsia="メイリオ" w:hAnsi="メイリオ" w:cs="メイリオ"/>
                <w:b/>
                <w:sz w:val="22"/>
                <w:szCs w:val="28"/>
              </w:rPr>
            </w:pPr>
          </w:p>
          <w:p w:rsidR="00510BF8" w:rsidRPr="00D1282A" w:rsidRDefault="00D81AAA" w:rsidP="00D1282A">
            <w:pPr>
              <w:tabs>
                <w:tab w:val="left" w:pos="1440"/>
              </w:tabs>
              <w:spacing w:line="0" w:lineRule="atLeast"/>
              <w:jc w:val="left"/>
              <w:rPr>
                <w:rFonts w:ascii="メイリオ" w:eastAsia="メイリオ" w:hAnsi="メイリオ" w:cs="メイリオ"/>
                <w:sz w:val="22"/>
                <w:szCs w:val="24"/>
              </w:rPr>
            </w:pPr>
            <w:r w:rsidRPr="00D1282A">
              <w:rPr>
                <w:rFonts w:ascii="メイリオ" w:eastAsia="メイリオ" w:hAnsi="メイリオ" w:cs="メイリオ" w:hint="eastAsia"/>
                <w:sz w:val="22"/>
                <w:szCs w:val="24"/>
              </w:rPr>
              <w:t xml:space="preserve">　</w:t>
            </w:r>
          </w:p>
          <w:p w:rsidR="00510BF8" w:rsidRPr="00D1282A" w:rsidRDefault="00510BF8" w:rsidP="00D1282A">
            <w:pPr>
              <w:tabs>
                <w:tab w:val="left" w:pos="1440"/>
              </w:tabs>
              <w:spacing w:line="0" w:lineRule="atLeast"/>
              <w:jc w:val="left"/>
              <w:rPr>
                <w:rFonts w:ascii="メイリオ" w:eastAsia="メイリオ" w:hAnsi="メイリオ" w:cs="メイリオ"/>
                <w:sz w:val="22"/>
                <w:szCs w:val="24"/>
              </w:rPr>
            </w:pPr>
          </w:p>
          <w:p w:rsidR="00510BF8" w:rsidRPr="00D1282A" w:rsidRDefault="00510BF8" w:rsidP="00D1282A">
            <w:pPr>
              <w:tabs>
                <w:tab w:val="left" w:pos="1440"/>
              </w:tabs>
              <w:spacing w:line="0" w:lineRule="atLeast"/>
              <w:jc w:val="left"/>
              <w:rPr>
                <w:rFonts w:ascii="メイリオ" w:eastAsia="メイリオ" w:hAnsi="メイリオ" w:cs="メイリオ"/>
                <w:sz w:val="22"/>
                <w:szCs w:val="24"/>
              </w:rPr>
            </w:pPr>
          </w:p>
          <w:p w:rsidR="00510BF8" w:rsidRPr="00D1282A" w:rsidRDefault="00D81AAA" w:rsidP="00E006D3">
            <w:pPr>
              <w:tabs>
                <w:tab w:val="left" w:pos="1440"/>
              </w:tabs>
              <w:spacing w:line="0" w:lineRule="atLeast"/>
              <w:ind w:firstLineChars="100" w:firstLine="220"/>
              <w:jc w:val="left"/>
              <w:rPr>
                <w:rFonts w:ascii="メイリオ" w:eastAsia="メイリオ" w:hAnsi="メイリオ" w:cs="メイリオ"/>
                <w:sz w:val="22"/>
                <w:szCs w:val="24"/>
              </w:rPr>
            </w:pPr>
            <w:r w:rsidRPr="00D1282A">
              <w:rPr>
                <w:rFonts w:ascii="メイリオ" w:eastAsia="メイリオ" w:hAnsi="メイリオ" w:cs="メイリオ" w:hint="eastAsia"/>
                <w:sz w:val="22"/>
                <w:szCs w:val="24"/>
              </w:rPr>
              <w:t>医療法第１条の２に規定する医師、歯科医師、薬剤師、看護師その他の医療の担い手が行う医療が当たります。</w:t>
            </w:r>
          </w:p>
        </w:tc>
      </w:tr>
    </w:tbl>
    <w:p w:rsidR="005046B5" w:rsidRPr="00D1282A" w:rsidRDefault="003D0B5A" w:rsidP="005B691F">
      <w:pPr>
        <w:tabs>
          <w:tab w:val="left" w:pos="5835"/>
        </w:tabs>
        <w:spacing w:line="0" w:lineRule="atLeast"/>
        <w:rPr>
          <w:rFonts w:ascii="メイリオ" w:eastAsia="メイリオ" w:hAnsi="メイリオ" w:cs="メイリオ"/>
          <w:b/>
          <w:sz w:val="32"/>
          <w:szCs w:val="28"/>
        </w:rPr>
      </w:pPr>
      <w:r w:rsidRPr="00D1282A">
        <w:rPr>
          <w:rFonts w:ascii="メイリオ" w:eastAsia="メイリオ" w:hAnsi="メイリオ" w:cs="メイリオ" w:hint="eastAsia"/>
          <w:b/>
          <w:sz w:val="32"/>
          <w:szCs w:val="28"/>
        </w:rPr>
        <w:t xml:space="preserve">２　</w:t>
      </w:r>
      <w:r w:rsidR="00844F6B" w:rsidRPr="00D1282A">
        <w:rPr>
          <w:rFonts w:ascii="メイリオ" w:eastAsia="メイリオ" w:hAnsi="メイリオ" w:cs="メイリオ" w:hint="eastAsia"/>
          <w:b/>
          <w:sz w:val="32"/>
          <w:szCs w:val="28"/>
        </w:rPr>
        <w:t>障がいのある人に対する情報保障</w:t>
      </w:r>
      <w:r w:rsidR="005B691F">
        <w:rPr>
          <w:rFonts w:ascii="メイリオ" w:eastAsia="メイリオ" w:hAnsi="メイリオ" w:cs="メイリオ"/>
          <w:b/>
          <w:sz w:val="32"/>
          <w:szCs w:val="28"/>
        </w:rPr>
        <w:tab/>
      </w:r>
    </w:p>
    <w:p w:rsidR="008C669F" w:rsidRPr="00D1282A" w:rsidRDefault="008C669F" w:rsidP="00A75178">
      <w:pPr>
        <w:spacing w:line="0" w:lineRule="atLeast"/>
        <w:rPr>
          <w:rFonts w:ascii="メイリオ" w:eastAsia="メイリオ" w:hAnsi="メイリオ" w:cs="メイリオ"/>
          <w:b/>
          <w:sz w:val="36"/>
          <w:szCs w:val="36"/>
        </w:rPr>
      </w:pPr>
      <w:r w:rsidRPr="00D1282A">
        <w:rPr>
          <w:rFonts w:ascii="メイリオ" w:eastAsia="メイリオ" w:hAnsi="メイリオ" w:cs="メイリオ" w:hint="eastAsia"/>
          <w:b/>
          <w:sz w:val="28"/>
          <w:szCs w:val="28"/>
        </w:rPr>
        <w:t>（１）情報保障</w:t>
      </w:r>
      <w:r w:rsidR="00844F6B" w:rsidRPr="00D1282A">
        <w:rPr>
          <w:rFonts w:ascii="メイリオ" w:eastAsia="メイリオ" w:hAnsi="メイリオ" w:cs="メイリオ" w:hint="eastAsia"/>
          <w:b/>
          <w:sz w:val="28"/>
          <w:szCs w:val="28"/>
        </w:rPr>
        <w:t>の重要性</w:t>
      </w:r>
    </w:p>
    <w:p w:rsidR="005046B5" w:rsidRPr="00D1282A" w:rsidRDefault="005046B5" w:rsidP="00127431">
      <w:pPr>
        <w:widowControl/>
        <w:spacing w:line="0" w:lineRule="atLeast"/>
        <w:ind w:firstLineChars="100" w:firstLine="220"/>
        <w:jc w:val="left"/>
        <w:rPr>
          <w:rFonts w:ascii="メイリオ" w:eastAsia="メイリオ" w:hAnsi="メイリオ" w:cs="メイリオ"/>
          <w:sz w:val="22"/>
          <w:szCs w:val="28"/>
        </w:rPr>
      </w:pPr>
      <w:r w:rsidRPr="00D1282A">
        <w:rPr>
          <w:rFonts w:ascii="メイリオ" w:eastAsia="メイリオ" w:hAnsi="メイリオ" w:cs="メイリオ" w:hint="eastAsia"/>
          <w:sz w:val="22"/>
          <w:szCs w:val="28"/>
        </w:rPr>
        <w:t>すべての人にとって、商品を</w:t>
      </w:r>
      <w:r w:rsidR="005F4C42" w:rsidRPr="00D1282A">
        <w:rPr>
          <w:rFonts w:ascii="メイリオ" w:eastAsia="メイリオ" w:hAnsi="メイリオ" w:cs="メイリオ" w:hint="eastAsia"/>
          <w:sz w:val="22"/>
          <w:szCs w:val="28"/>
        </w:rPr>
        <w:t>選択</w:t>
      </w:r>
      <w:r w:rsidRPr="00D1282A">
        <w:rPr>
          <w:rFonts w:ascii="メイリオ" w:eastAsia="メイリオ" w:hAnsi="メイリオ" w:cs="メイリオ" w:hint="eastAsia"/>
          <w:sz w:val="22"/>
          <w:szCs w:val="28"/>
        </w:rPr>
        <w:t>したり、</w:t>
      </w:r>
      <w:r w:rsidR="005F4C42" w:rsidRPr="00D1282A">
        <w:rPr>
          <w:rFonts w:ascii="メイリオ" w:eastAsia="メイリオ" w:hAnsi="メイリオ" w:cs="メイリオ" w:hint="eastAsia"/>
          <w:sz w:val="22"/>
          <w:szCs w:val="28"/>
        </w:rPr>
        <w:t>公共サービス</w:t>
      </w:r>
      <w:r w:rsidR="009B2FA7" w:rsidRPr="00D1282A">
        <w:rPr>
          <w:rFonts w:ascii="メイリオ" w:eastAsia="メイリオ" w:hAnsi="メイリオ" w:cs="メイリオ" w:hint="eastAsia"/>
          <w:sz w:val="22"/>
          <w:szCs w:val="28"/>
        </w:rPr>
        <w:t>を受けたりする場合など、日常</w:t>
      </w:r>
      <w:r w:rsidRPr="00D1282A">
        <w:rPr>
          <w:rFonts w:ascii="メイリオ" w:eastAsia="メイリオ" w:hAnsi="メイリオ" w:cs="メイリオ" w:hint="eastAsia"/>
          <w:sz w:val="22"/>
          <w:szCs w:val="28"/>
        </w:rPr>
        <w:t>生活のあらゆる場面で、情報</w:t>
      </w:r>
      <w:r w:rsidR="00B4618D">
        <w:rPr>
          <w:rFonts w:ascii="メイリオ" w:eastAsia="メイリオ" w:hAnsi="メイリオ" w:cs="メイリオ" w:hint="eastAsia"/>
          <w:sz w:val="22"/>
          <w:szCs w:val="28"/>
        </w:rPr>
        <w:t>を得ること</w:t>
      </w:r>
      <w:r w:rsidRPr="00D1282A">
        <w:rPr>
          <w:rFonts w:ascii="メイリオ" w:eastAsia="メイリオ" w:hAnsi="メイリオ" w:cs="メイリオ" w:hint="eastAsia"/>
          <w:sz w:val="22"/>
          <w:szCs w:val="28"/>
        </w:rPr>
        <w:t>は日々の暮らしに必要不可欠です。</w:t>
      </w:r>
      <w:r w:rsidR="00161333">
        <w:rPr>
          <w:rFonts w:ascii="メイリオ" w:eastAsia="メイリオ" w:hAnsi="メイリオ" w:cs="メイリオ" w:hint="eastAsia"/>
          <w:sz w:val="22"/>
          <w:szCs w:val="28"/>
        </w:rPr>
        <w:t>特に、障がいの特性により、コミュニケーションが難しい場合</w:t>
      </w:r>
      <w:r w:rsidRPr="00D1282A">
        <w:rPr>
          <w:rFonts w:ascii="メイリオ" w:eastAsia="メイリオ" w:hAnsi="メイリオ" w:cs="メイリオ" w:hint="eastAsia"/>
          <w:sz w:val="22"/>
          <w:szCs w:val="28"/>
        </w:rPr>
        <w:t>の情報保障は重要です。</w:t>
      </w:r>
    </w:p>
    <w:p w:rsidR="00FE72F9" w:rsidRPr="00D1282A" w:rsidRDefault="00161333" w:rsidP="00D1282A">
      <w:pPr>
        <w:spacing w:line="0" w:lineRule="atLeast"/>
        <w:ind w:firstLineChars="100" w:firstLine="220"/>
        <w:rPr>
          <w:rFonts w:ascii="メイリオ" w:eastAsia="メイリオ" w:hAnsi="メイリオ" w:cs="メイリオ"/>
          <w:szCs w:val="24"/>
        </w:rPr>
      </w:pPr>
      <w:r>
        <w:rPr>
          <w:rFonts w:ascii="メイリオ" w:eastAsia="メイリオ" w:hAnsi="メイリオ" w:cs="メイリオ" w:hint="eastAsia"/>
          <w:sz w:val="22"/>
          <w:szCs w:val="28"/>
        </w:rPr>
        <w:t>障がいのある人</w:t>
      </w:r>
      <w:r w:rsidR="00736BE7" w:rsidRPr="00D1282A">
        <w:rPr>
          <w:rFonts w:ascii="メイリオ" w:eastAsia="メイリオ" w:hAnsi="メイリオ" w:cs="メイリオ" w:hint="eastAsia"/>
          <w:sz w:val="22"/>
          <w:szCs w:val="28"/>
        </w:rPr>
        <w:t>が</w:t>
      </w:r>
      <w:r w:rsidR="005046B5" w:rsidRPr="00D1282A">
        <w:rPr>
          <w:rFonts w:ascii="メイリオ" w:eastAsia="メイリオ" w:hAnsi="メイリオ" w:cs="メイリオ" w:hint="eastAsia"/>
          <w:sz w:val="22"/>
          <w:szCs w:val="28"/>
        </w:rPr>
        <w:t>サービスを利用する際には、手話を含む言語だけでなく、点字、音声、拡大文字、筆談、実物の提示や身振り、触覚など、情報提供やコミュニケーションに関する配慮が求められます。</w:t>
      </w:r>
    </w:p>
    <w:p w:rsidR="00FE72F9" w:rsidRPr="00AC7CFE" w:rsidRDefault="00FE72F9" w:rsidP="00D1282A">
      <w:pPr>
        <w:spacing w:line="0" w:lineRule="atLeast"/>
        <w:rPr>
          <w:rFonts w:ascii="メイリオ" w:eastAsia="メイリオ" w:hAnsi="メイリオ" w:cs="メイリオ"/>
          <w:b/>
          <w:sz w:val="24"/>
          <w:szCs w:val="28"/>
        </w:rPr>
      </w:pPr>
    </w:p>
    <w:p w:rsidR="00832F4E" w:rsidRPr="00D1282A" w:rsidRDefault="008C669F" w:rsidP="00A75178">
      <w:pPr>
        <w:widowControl/>
        <w:spacing w:line="0" w:lineRule="atLeast"/>
        <w:jc w:val="left"/>
        <w:rPr>
          <w:rFonts w:ascii="メイリオ" w:eastAsia="メイリオ" w:hAnsi="メイリオ" w:cs="メイリオ"/>
          <w:b/>
          <w:sz w:val="28"/>
          <w:szCs w:val="36"/>
        </w:rPr>
      </w:pPr>
      <w:r w:rsidRPr="00D1282A">
        <w:rPr>
          <w:rFonts w:ascii="メイリオ" w:eastAsia="メイリオ" w:hAnsi="メイリオ" w:cs="メイリオ" w:hint="eastAsia"/>
          <w:b/>
          <w:sz w:val="28"/>
          <w:szCs w:val="36"/>
        </w:rPr>
        <w:t>（２）情報保障の配慮の姿勢</w:t>
      </w:r>
    </w:p>
    <w:p w:rsidR="008C669F" w:rsidRPr="00D1282A" w:rsidRDefault="00844F6B" w:rsidP="00D1282A">
      <w:pPr>
        <w:pStyle w:val="ac"/>
        <w:widowControl/>
        <w:numPr>
          <w:ilvl w:val="3"/>
          <w:numId w:val="2"/>
        </w:numPr>
        <w:spacing w:line="0" w:lineRule="atLeast"/>
        <w:ind w:leftChars="0"/>
        <w:jc w:val="left"/>
        <w:rPr>
          <w:rFonts w:ascii="メイリオ" w:eastAsia="メイリオ" w:hAnsi="メイリオ" w:cs="メイリオ"/>
          <w:sz w:val="22"/>
          <w:szCs w:val="36"/>
        </w:rPr>
      </w:pPr>
      <w:r w:rsidRPr="00D1282A">
        <w:rPr>
          <w:rFonts w:ascii="メイリオ" w:eastAsia="メイリオ" w:hAnsi="メイリオ" w:cs="メイリオ" w:hint="eastAsia"/>
          <w:sz w:val="22"/>
          <w:szCs w:val="36"/>
        </w:rPr>
        <w:t>情報の重要性を認識し、障がいのある人が障がいのない人と同じように情報提供が受けられるよう工夫します。</w:t>
      </w:r>
    </w:p>
    <w:p w:rsidR="00844F6B" w:rsidRPr="00D1282A" w:rsidRDefault="00844F6B" w:rsidP="00D1282A">
      <w:pPr>
        <w:pStyle w:val="ac"/>
        <w:widowControl/>
        <w:numPr>
          <w:ilvl w:val="3"/>
          <w:numId w:val="2"/>
        </w:numPr>
        <w:spacing w:line="0" w:lineRule="atLeast"/>
        <w:ind w:leftChars="0"/>
        <w:jc w:val="left"/>
        <w:rPr>
          <w:rFonts w:ascii="メイリオ" w:eastAsia="メイリオ" w:hAnsi="メイリオ" w:cs="メイリオ"/>
          <w:sz w:val="22"/>
          <w:szCs w:val="36"/>
        </w:rPr>
      </w:pPr>
      <w:r w:rsidRPr="00D1282A">
        <w:rPr>
          <w:rFonts w:ascii="メイリオ" w:eastAsia="メイリオ" w:hAnsi="メイリオ" w:cs="メイリオ" w:hint="eastAsia"/>
          <w:sz w:val="22"/>
          <w:szCs w:val="36"/>
        </w:rPr>
        <w:t>障がいのある人の意向を尊重し、できる限りの配慮をします。</w:t>
      </w:r>
    </w:p>
    <w:p w:rsidR="00844F6B" w:rsidRPr="00D1282A" w:rsidRDefault="00672847" w:rsidP="00D1282A">
      <w:pPr>
        <w:pStyle w:val="ac"/>
        <w:widowControl/>
        <w:numPr>
          <w:ilvl w:val="3"/>
          <w:numId w:val="2"/>
        </w:numPr>
        <w:spacing w:line="0" w:lineRule="atLeast"/>
        <w:ind w:leftChars="0"/>
        <w:jc w:val="left"/>
        <w:rPr>
          <w:rFonts w:ascii="メイリオ" w:eastAsia="メイリオ" w:hAnsi="メイリオ" w:cs="メイリオ"/>
          <w:sz w:val="22"/>
          <w:szCs w:val="36"/>
        </w:rPr>
      </w:pPr>
      <w:r w:rsidRPr="00D1282A">
        <w:rPr>
          <w:rFonts w:ascii="メイリオ" w:eastAsia="メイリオ" w:hAnsi="メイリオ" w:cs="メイリオ" w:hint="eastAsia"/>
          <w:sz w:val="22"/>
          <w:szCs w:val="36"/>
        </w:rPr>
        <w:t>障がい</w:t>
      </w:r>
      <w:r w:rsidR="006746A1">
        <w:rPr>
          <w:rFonts w:ascii="メイリオ" w:eastAsia="メイリオ" w:hAnsi="メイリオ" w:cs="メイリオ" w:hint="eastAsia"/>
          <w:sz w:val="22"/>
          <w:szCs w:val="36"/>
        </w:rPr>
        <w:t>は</w:t>
      </w:r>
      <w:r w:rsidRPr="00D1282A">
        <w:rPr>
          <w:rFonts w:ascii="メイリオ" w:eastAsia="メイリオ" w:hAnsi="メイリオ" w:cs="メイリオ" w:hint="eastAsia"/>
          <w:sz w:val="22"/>
          <w:szCs w:val="36"/>
        </w:rPr>
        <w:t>個々人で違うため、このガイドラインを参考にしつつも柔軟に対応し、</w:t>
      </w:r>
      <w:r w:rsidR="00844F6B" w:rsidRPr="00D1282A">
        <w:rPr>
          <w:rFonts w:ascii="メイリオ" w:eastAsia="メイリオ" w:hAnsi="メイリオ" w:cs="メイリオ" w:hint="eastAsia"/>
          <w:sz w:val="22"/>
          <w:szCs w:val="36"/>
        </w:rPr>
        <w:t>どのような配慮が必要か考えて行動します。</w:t>
      </w:r>
    </w:p>
    <w:p w:rsidR="00844F6B" w:rsidRDefault="00844F6B" w:rsidP="00D1282A">
      <w:pPr>
        <w:pStyle w:val="ac"/>
        <w:widowControl/>
        <w:numPr>
          <w:ilvl w:val="3"/>
          <w:numId w:val="2"/>
        </w:numPr>
        <w:spacing w:line="0" w:lineRule="atLeast"/>
        <w:ind w:leftChars="0"/>
        <w:jc w:val="left"/>
        <w:rPr>
          <w:rFonts w:ascii="メイリオ" w:eastAsia="メイリオ" w:hAnsi="メイリオ" w:cs="メイリオ"/>
          <w:sz w:val="22"/>
          <w:szCs w:val="36"/>
        </w:rPr>
      </w:pPr>
      <w:r w:rsidRPr="00D1282A">
        <w:rPr>
          <w:rFonts w:ascii="メイリオ" w:eastAsia="メイリオ" w:hAnsi="メイリオ" w:cs="メイリオ" w:hint="eastAsia"/>
          <w:sz w:val="22"/>
          <w:szCs w:val="36"/>
        </w:rPr>
        <w:t>障がいのある人の立場に立って、わかりやすく、丁寧に情報提供します。</w:t>
      </w:r>
    </w:p>
    <w:p w:rsidR="006E12D9" w:rsidRPr="00D1282A" w:rsidRDefault="006E12D9" w:rsidP="006E12D9">
      <w:pPr>
        <w:pStyle w:val="ac"/>
        <w:widowControl/>
        <w:spacing w:line="0" w:lineRule="atLeast"/>
        <w:ind w:leftChars="0" w:left="562"/>
        <w:jc w:val="left"/>
        <w:rPr>
          <w:rFonts w:ascii="メイリオ" w:eastAsia="メイリオ" w:hAnsi="メイリオ" w:cs="メイリオ"/>
          <w:sz w:val="22"/>
          <w:szCs w:val="36"/>
        </w:rPr>
      </w:pPr>
    </w:p>
    <w:p w:rsidR="00736BE7" w:rsidRPr="00356888" w:rsidRDefault="006E12D9" w:rsidP="00D1282A">
      <w:pPr>
        <w:widowControl/>
        <w:spacing w:line="0" w:lineRule="atLeast"/>
        <w:jc w:val="left"/>
        <w:rPr>
          <w:rFonts w:ascii="メイリオ" w:eastAsia="メイリオ" w:hAnsi="メイリオ" w:cs="メイリオ"/>
          <w:b/>
          <w:sz w:val="28"/>
          <w:szCs w:val="36"/>
        </w:rPr>
      </w:pPr>
      <w:r w:rsidRPr="00356888">
        <w:rPr>
          <w:rFonts w:ascii="メイリオ" w:eastAsia="メイリオ" w:hAnsi="メイリオ" w:cs="メイリオ" w:hint="eastAsia"/>
          <w:b/>
          <w:sz w:val="28"/>
          <w:szCs w:val="36"/>
        </w:rPr>
        <w:t>（３）情報保障</w:t>
      </w:r>
      <w:r w:rsidR="00AC7CFE" w:rsidRPr="00356888">
        <w:rPr>
          <w:rFonts w:ascii="メイリオ" w:eastAsia="メイリオ" w:hAnsi="メイリオ" w:cs="メイリオ" w:hint="eastAsia"/>
          <w:b/>
          <w:sz w:val="28"/>
          <w:szCs w:val="36"/>
        </w:rPr>
        <w:t>の対応例</w:t>
      </w:r>
    </w:p>
    <w:p w:rsidR="00BA5746" w:rsidRPr="00356888" w:rsidRDefault="00F1262C" w:rsidP="00BA5746">
      <w:pPr>
        <w:widowControl/>
        <w:spacing w:line="0" w:lineRule="atLeast"/>
        <w:ind w:firstLineChars="100" w:firstLine="220"/>
        <w:jc w:val="left"/>
        <w:rPr>
          <w:rFonts w:ascii="メイリオ" w:eastAsia="メイリオ" w:hAnsi="メイリオ" w:cs="メイリオ"/>
          <w:sz w:val="22"/>
          <w:szCs w:val="36"/>
        </w:rPr>
      </w:pPr>
      <w:r w:rsidRPr="00356888">
        <w:rPr>
          <w:rFonts w:ascii="メイリオ" w:eastAsia="メイリオ" w:hAnsi="メイリオ" w:cs="メイリオ" w:hint="eastAsia"/>
          <w:sz w:val="22"/>
          <w:szCs w:val="36"/>
        </w:rPr>
        <w:t>すべての</w:t>
      </w:r>
      <w:r w:rsidR="00BA5746" w:rsidRPr="00356888">
        <w:rPr>
          <w:rFonts w:ascii="メイリオ" w:eastAsia="メイリオ" w:hAnsi="メイリオ" w:cs="メイリオ" w:hint="eastAsia"/>
          <w:sz w:val="22"/>
          <w:szCs w:val="36"/>
        </w:rPr>
        <w:t>対象</w:t>
      </w:r>
      <w:r w:rsidR="00AC7CFE" w:rsidRPr="00356888">
        <w:rPr>
          <w:rFonts w:ascii="メイリオ" w:eastAsia="メイリオ" w:hAnsi="メイリオ" w:cs="メイリオ" w:hint="eastAsia"/>
          <w:sz w:val="22"/>
          <w:szCs w:val="36"/>
        </w:rPr>
        <w:t>分野において、必要な情報を得られるようにすることは、誰もが暮らしやすい社会</w:t>
      </w:r>
      <w:r w:rsidR="00BA5746" w:rsidRPr="00356888">
        <w:rPr>
          <w:rFonts w:ascii="メイリオ" w:eastAsia="メイリオ" w:hAnsi="メイリオ" w:cs="メイリオ" w:hint="eastAsia"/>
          <w:sz w:val="22"/>
          <w:szCs w:val="36"/>
        </w:rPr>
        <w:t>を築いていくために極めて重要です。</w:t>
      </w:r>
    </w:p>
    <w:p w:rsidR="006A7679" w:rsidRPr="00356888" w:rsidRDefault="00BA5746" w:rsidP="006A7679">
      <w:pPr>
        <w:widowControl/>
        <w:spacing w:line="0" w:lineRule="atLeast"/>
        <w:ind w:firstLineChars="100" w:firstLine="220"/>
        <w:jc w:val="left"/>
        <w:rPr>
          <w:rFonts w:ascii="メイリオ" w:eastAsia="メイリオ" w:hAnsi="メイリオ" w:cs="メイリオ"/>
          <w:sz w:val="22"/>
          <w:szCs w:val="36"/>
        </w:rPr>
      </w:pPr>
      <w:r w:rsidRPr="00356888">
        <w:rPr>
          <w:rFonts w:ascii="メイリオ" w:eastAsia="メイリオ" w:hAnsi="メイリオ" w:cs="メイリオ" w:hint="eastAsia"/>
          <w:sz w:val="22"/>
          <w:szCs w:val="36"/>
        </w:rPr>
        <w:t>情報保障に関する対応とは、例えば、</w:t>
      </w:r>
    </w:p>
    <w:p w:rsidR="006A7679" w:rsidRPr="00356888" w:rsidRDefault="006A7679" w:rsidP="00AA393D">
      <w:pPr>
        <w:pStyle w:val="ac"/>
        <w:widowControl/>
        <w:numPr>
          <w:ilvl w:val="0"/>
          <w:numId w:val="35"/>
        </w:numPr>
        <w:spacing w:line="0" w:lineRule="atLeast"/>
        <w:ind w:leftChars="0"/>
        <w:jc w:val="left"/>
        <w:rPr>
          <w:rFonts w:ascii="メイリオ" w:eastAsia="メイリオ" w:hAnsi="メイリオ" w:cs="メイリオ"/>
          <w:sz w:val="22"/>
          <w:szCs w:val="36"/>
        </w:rPr>
      </w:pPr>
      <w:r w:rsidRPr="00356888">
        <w:rPr>
          <w:rFonts w:ascii="メイリオ" w:eastAsia="メイリオ" w:hAnsi="メイリオ" w:cs="メイリオ" w:hint="eastAsia"/>
          <w:sz w:val="22"/>
          <w:szCs w:val="36"/>
        </w:rPr>
        <w:t>説明文書の点字版、拡大文字版、テキストデータ、音声データ（コード化したものを含む）の提供や必要に応じて代読・代筆を行うこと。</w:t>
      </w:r>
    </w:p>
    <w:p w:rsidR="00CC30D6" w:rsidRPr="00356888" w:rsidRDefault="006A7679" w:rsidP="00AA393D">
      <w:pPr>
        <w:pStyle w:val="ac"/>
        <w:widowControl/>
        <w:numPr>
          <w:ilvl w:val="0"/>
          <w:numId w:val="35"/>
        </w:numPr>
        <w:spacing w:line="0" w:lineRule="atLeast"/>
        <w:ind w:leftChars="0"/>
        <w:jc w:val="left"/>
        <w:rPr>
          <w:rFonts w:ascii="メイリオ" w:eastAsia="メイリオ" w:hAnsi="メイリオ" w:cs="メイリオ"/>
          <w:sz w:val="22"/>
          <w:szCs w:val="36"/>
        </w:rPr>
      </w:pPr>
      <w:r w:rsidRPr="00356888">
        <w:rPr>
          <w:rFonts w:ascii="メイリオ" w:eastAsia="メイリオ" w:hAnsi="メイリオ" w:cs="メイリオ" w:hint="eastAsia"/>
          <w:sz w:val="22"/>
          <w:szCs w:val="36"/>
        </w:rPr>
        <w:t>手話、要約筆記、筆談、図解、ふりがな付文書</w:t>
      </w:r>
      <w:r w:rsidR="00CE77CD" w:rsidRPr="00356888">
        <w:rPr>
          <w:rFonts w:ascii="メイリオ" w:eastAsia="メイリオ" w:hAnsi="メイリオ" w:cs="メイリオ" w:hint="eastAsia"/>
          <w:sz w:val="22"/>
          <w:szCs w:val="36"/>
        </w:rPr>
        <w:t>、分かち書き</w:t>
      </w:r>
      <w:r w:rsidRPr="00356888">
        <w:rPr>
          <w:rFonts w:ascii="メイリオ" w:eastAsia="メイリオ" w:hAnsi="メイリオ" w:cs="メイリオ" w:hint="eastAsia"/>
          <w:sz w:val="22"/>
          <w:szCs w:val="36"/>
        </w:rPr>
        <w:t>を使用するなど、本人が希望する方法でわかりやすい説明を行うこと。</w:t>
      </w:r>
    </w:p>
    <w:p w:rsidR="00CC30D6" w:rsidRPr="00356888" w:rsidRDefault="006A7679" w:rsidP="00AA393D">
      <w:pPr>
        <w:pStyle w:val="ac"/>
        <w:widowControl/>
        <w:numPr>
          <w:ilvl w:val="0"/>
          <w:numId w:val="35"/>
        </w:numPr>
        <w:spacing w:line="0" w:lineRule="atLeast"/>
        <w:ind w:leftChars="0"/>
        <w:jc w:val="left"/>
        <w:rPr>
          <w:rFonts w:ascii="メイリオ" w:eastAsia="メイリオ" w:hAnsi="メイリオ" w:cs="メイリオ"/>
          <w:sz w:val="22"/>
          <w:szCs w:val="36"/>
        </w:rPr>
      </w:pPr>
      <w:r w:rsidRPr="00356888">
        <w:rPr>
          <w:rFonts w:ascii="メイリオ" w:eastAsia="メイリオ" w:hAnsi="メイリオ" w:cs="メイリオ" w:hint="eastAsia"/>
          <w:sz w:val="22"/>
          <w:szCs w:val="36"/>
        </w:rPr>
        <w:t>文書を読み上げたり、口頭による丁寧な説明を行うこと。</w:t>
      </w:r>
    </w:p>
    <w:p w:rsidR="006A7679" w:rsidRPr="00356888" w:rsidRDefault="006A7679" w:rsidP="00AA393D">
      <w:pPr>
        <w:pStyle w:val="ac"/>
        <w:widowControl/>
        <w:numPr>
          <w:ilvl w:val="0"/>
          <w:numId w:val="35"/>
        </w:numPr>
        <w:spacing w:line="0" w:lineRule="atLeast"/>
        <w:ind w:leftChars="0"/>
        <w:jc w:val="left"/>
        <w:rPr>
          <w:rFonts w:ascii="メイリオ" w:eastAsia="メイリオ" w:hAnsi="メイリオ" w:cs="メイリオ"/>
          <w:sz w:val="22"/>
          <w:szCs w:val="36"/>
        </w:rPr>
      </w:pPr>
      <w:r w:rsidRPr="00356888">
        <w:rPr>
          <w:rFonts w:ascii="メイリオ" w:eastAsia="メイリオ" w:hAnsi="メイリオ" w:cs="メイリオ" w:hint="eastAsia"/>
          <w:sz w:val="22"/>
          <w:szCs w:val="36"/>
        </w:rPr>
        <w:t>電子メール、ホームページ、ファックスなど多様な媒体で情報提供、利用受付を行うこと。</w:t>
      </w:r>
    </w:p>
    <w:p w:rsidR="00BA5746" w:rsidRPr="00356888" w:rsidRDefault="00BA5746" w:rsidP="00BA5746">
      <w:pPr>
        <w:widowControl/>
        <w:spacing w:line="0" w:lineRule="atLeast"/>
        <w:jc w:val="left"/>
        <w:rPr>
          <w:rFonts w:ascii="メイリオ" w:eastAsia="メイリオ" w:hAnsi="メイリオ" w:cs="メイリオ"/>
          <w:sz w:val="22"/>
          <w:szCs w:val="36"/>
        </w:rPr>
      </w:pPr>
      <w:r w:rsidRPr="00356888">
        <w:rPr>
          <w:rFonts w:ascii="メイリオ" w:eastAsia="メイリオ" w:hAnsi="メイリオ" w:cs="メイリオ" w:hint="eastAsia"/>
          <w:sz w:val="22"/>
          <w:szCs w:val="36"/>
        </w:rPr>
        <w:t>などが挙げられます。</w:t>
      </w:r>
    </w:p>
    <w:p w:rsidR="00BA5746" w:rsidRPr="00356888" w:rsidRDefault="00356888" w:rsidP="00356888">
      <w:pPr>
        <w:widowControl/>
        <w:tabs>
          <w:tab w:val="left" w:pos="1650"/>
        </w:tabs>
        <w:spacing w:line="0" w:lineRule="atLeast"/>
        <w:ind w:firstLineChars="100" w:firstLine="220"/>
        <w:jc w:val="left"/>
        <w:rPr>
          <w:rFonts w:ascii="メイリオ" w:eastAsia="メイリオ" w:hAnsi="メイリオ" w:cs="メイリオ"/>
          <w:b/>
          <w:sz w:val="22"/>
          <w:szCs w:val="36"/>
        </w:rPr>
      </w:pPr>
      <w:r w:rsidRPr="00356888">
        <w:rPr>
          <w:rFonts w:ascii="メイリオ" w:eastAsia="メイリオ" w:hAnsi="メイリオ" w:cs="メイリオ"/>
          <w:b/>
          <w:sz w:val="22"/>
          <w:szCs w:val="36"/>
        </w:rPr>
        <w:tab/>
      </w:r>
    </w:p>
    <w:p w:rsidR="00F86B4B" w:rsidRDefault="00BA5746" w:rsidP="006A7679">
      <w:pPr>
        <w:spacing w:line="0" w:lineRule="atLeast"/>
        <w:ind w:firstLineChars="100" w:firstLine="220"/>
        <w:rPr>
          <w:rFonts w:ascii="メイリオ" w:eastAsia="メイリオ" w:hAnsi="メイリオ" w:cs="メイリオ"/>
          <w:sz w:val="22"/>
          <w:szCs w:val="28"/>
        </w:rPr>
      </w:pPr>
      <w:r w:rsidRPr="00356888">
        <w:rPr>
          <w:rFonts w:ascii="メイリオ" w:eastAsia="メイリオ" w:hAnsi="メイリオ" w:cs="メイリオ" w:hint="eastAsia"/>
          <w:sz w:val="22"/>
          <w:szCs w:val="28"/>
        </w:rPr>
        <w:t>この</w:t>
      </w:r>
      <w:r w:rsidR="00AC7CFE" w:rsidRPr="00356888">
        <w:rPr>
          <w:rFonts w:ascii="メイリオ" w:eastAsia="メイリオ" w:hAnsi="メイリオ" w:cs="メイリオ" w:hint="eastAsia"/>
          <w:sz w:val="22"/>
          <w:szCs w:val="28"/>
        </w:rPr>
        <w:t>ガイドラインでは、</w:t>
      </w:r>
      <w:r w:rsidR="00C633BF" w:rsidRPr="00356888">
        <w:rPr>
          <w:rFonts w:ascii="メイリオ" w:eastAsia="メイリオ" w:hAnsi="メイリオ" w:cs="メイリオ" w:hint="eastAsia"/>
          <w:sz w:val="22"/>
          <w:szCs w:val="28"/>
        </w:rPr>
        <w:t>上記の例以外にも、</w:t>
      </w:r>
      <w:r w:rsidR="00AC7CFE" w:rsidRPr="00356888">
        <w:rPr>
          <w:rFonts w:ascii="メイリオ" w:eastAsia="メイリオ" w:hAnsi="メイリオ" w:cs="メイリオ" w:hint="eastAsia"/>
          <w:sz w:val="22"/>
          <w:szCs w:val="28"/>
        </w:rPr>
        <w:t>具体的な場面に即してイメージで</w:t>
      </w:r>
      <w:r w:rsidR="006A7679" w:rsidRPr="00356888">
        <w:rPr>
          <w:rFonts w:ascii="メイリオ" w:eastAsia="メイリオ" w:hAnsi="メイリオ" w:cs="メイリオ" w:hint="eastAsia"/>
          <w:sz w:val="22"/>
          <w:szCs w:val="28"/>
        </w:rPr>
        <w:t>きるように、それぞれの分野において記載した「</w:t>
      </w:r>
      <w:r w:rsidR="00AC7CFE" w:rsidRPr="00356888">
        <w:rPr>
          <w:rFonts w:ascii="メイリオ" w:eastAsia="メイリオ" w:hAnsi="メイリオ" w:cs="メイリオ" w:hint="eastAsia"/>
          <w:sz w:val="22"/>
          <w:szCs w:val="28"/>
        </w:rPr>
        <w:t>望ましい合理的配慮</w:t>
      </w:r>
      <w:r w:rsidR="006A7679" w:rsidRPr="00356888">
        <w:rPr>
          <w:rFonts w:ascii="メイリオ" w:eastAsia="メイリオ" w:hAnsi="メイリオ" w:cs="メイリオ" w:hint="eastAsia"/>
          <w:sz w:val="22"/>
          <w:szCs w:val="28"/>
        </w:rPr>
        <w:t>」</w:t>
      </w:r>
      <w:r w:rsidR="00AC7CFE" w:rsidRPr="00356888">
        <w:rPr>
          <w:rFonts w:ascii="メイリオ" w:eastAsia="メイリオ" w:hAnsi="メイリオ" w:cs="メイリオ" w:hint="eastAsia"/>
          <w:sz w:val="22"/>
          <w:szCs w:val="28"/>
        </w:rPr>
        <w:t>のうち、</w:t>
      </w:r>
      <w:r w:rsidR="006A7679" w:rsidRPr="00356888">
        <w:rPr>
          <w:rFonts w:ascii="メイリオ" w:eastAsia="メイリオ" w:hAnsi="メイリオ" w:cs="メイリオ" w:hint="eastAsia"/>
          <w:sz w:val="22"/>
          <w:szCs w:val="28"/>
        </w:rPr>
        <w:t>「</w:t>
      </w:r>
      <w:r w:rsidR="00AC7CFE" w:rsidRPr="00356888">
        <w:rPr>
          <w:rFonts w:ascii="メイリオ" w:eastAsia="メイリオ" w:hAnsi="メイリオ" w:cs="メイリオ" w:hint="eastAsia"/>
          <w:sz w:val="22"/>
          <w:szCs w:val="28"/>
        </w:rPr>
        <w:t>主に意思疎通に関する配慮</w:t>
      </w:r>
      <w:r w:rsidR="006A7679" w:rsidRPr="00356888">
        <w:rPr>
          <w:rFonts w:ascii="メイリオ" w:eastAsia="メイリオ" w:hAnsi="メイリオ" w:cs="メイリオ" w:hint="eastAsia"/>
          <w:sz w:val="22"/>
          <w:szCs w:val="28"/>
        </w:rPr>
        <w:t>」に関する</w:t>
      </w:r>
      <w:r w:rsidR="00AC7CFE" w:rsidRPr="00356888">
        <w:rPr>
          <w:rFonts w:ascii="メイリオ" w:eastAsia="メイリオ" w:hAnsi="メイリオ" w:cs="メイリオ" w:hint="eastAsia"/>
          <w:sz w:val="22"/>
          <w:szCs w:val="28"/>
        </w:rPr>
        <w:t>事例を記載しています</w:t>
      </w:r>
      <w:r w:rsidRPr="00356888">
        <w:rPr>
          <w:rFonts w:ascii="メイリオ" w:eastAsia="メイリオ" w:hAnsi="メイリオ" w:cs="メイリオ" w:hint="eastAsia"/>
          <w:sz w:val="22"/>
          <w:szCs w:val="28"/>
        </w:rPr>
        <w:t>。情報保障に関わる合理的配慮を行う際の参考にしてください</w:t>
      </w:r>
      <w:r w:rsidR="00AC7CFE" w:rsidRPr="00356888">
        <w:rPr>
          <w:rFonts w:ascii="メイリオ" w:eastAsia="メイリオ" w:hAnsi="メイリオ" w:cs="メイリオ" w:hint="eastAsia"/>
          <w:sz w:val="22"/>
          <w:szCs w:val="28"/>
        </w:rPr>
        <w:t>。</w:t>
      </w:r>
    </w:p>
    <w:p w:rsidR="00F86B4B" w:rsidRDefault="00F86B4B">
      <w:pPr>
        <w:widowControl/>
        <w:jc w:val="left"/>
        <w:rPr>
          <w:rFonts w:ascii="メイリオ" w:eastAsia="メイリオ" w:hAnsi="メイリオ" w:cs="メイリオ"/>
          <w:sz w:val="22"/>
          <w:szCs w:val="28"/>
        </w:rPr>
      </w:pPr>
      <w:r>
        <w:rPr>
          <w:rFonts w:ascii="メイリオ" w:eastAsia="メイリオ" w:hAnsi="メイリオ" w:cs="メイリオ"/>
          <w:sz w:val="22"/>
          <w:szCs w:val="28"/>
        </w:rPr>
        <w:br w:type="page"/>
      </w:r>
    </w:p>
    <w:p w:rsidR="00943E4F" w:rsidRPr="006A7679" w:rsidRDefault="00F86B4B" w:rsidP="00F86B4B">
      <w:pPr>
        <w:spacing w:line="0" w:lineRule="atLeast"/>
        <w:ind w:firstLineChars="100" w:firstLine="320"/>
        <w:rPr>
          <w:rFonts w:ascii="メイリオ" w:eastAsia="メイリオ" w:hAnsi="メイリオ" w:cs="メイリオ"/>
          <w:szCs w:val="24"/>
        </w:rPr>
      </w:pPr>
      <w:r w:rsidRPr="00F86B4B">
        <w:rPr>
          <w:rFonts w:ascii="メイリオ" w:eastAsia="メイリオ" w:hAnsi="メイリオ" w:cs="メイリオ" w:hint="eastAsia"/>
          <w:b/>
          <w:noProof/>
          <w:sz w:val="32"/>
          <w:szCs w:val="36"/>
        </w:rPr>
        <mc:AlternateContent>
          <mc:Choice Requires="wps">
            <w:drawing>
              <wp:anchor distT="0" distB="0" distL="114300" distR="114300" simplePos="0" relativeHeight="251913216" behindDoc="0" locked="0" layoutInCell="1" allowOverlap="1" wp14:anchorId="50E38007" wp14:editId="42B378D1">
                <wp:simplePos x="0" y="0"/>
                <wp:positionH relativeFrom="column">
                  <wp:posOffset>-31750</wp:posOffset>
                </wp:positionH>
                <wp:positionV relativeFrom="paragraph">
                  <wp:posOffset>232410</wp:posOffset>
                </wp:positionV>
                <wp:extent cx="6638925" cy="4819650"/>
                <wp:effectExtent l="38100" t="38100" r="123825" b="114300"/>
                <wp:wrapNone/>
                <wp:docPr id="2" name="メモ 2"/>
                <wp:cNvGraphicFramePr/>
                <a:graphic xmlns:a="http://schemas.openxmlformats.org/drawingml/2006/main">
                  <a:graphicData uri="http://schemas.microsoft.com/office/word/2010/wordprocessingShape">
                    <wps:wsp>
                      <wps:cNvSpPr/>
                      <wps:spPr>
                        <a:xfrm>
                          <a:off x="0" y="0"/>
                          <a:ext cx="6638925" cy="4819650"/>
                        </a:xfrm>
                        <a:prstGeom prst="foldedCorner">
                          <a:avLst>
                            <a:gd name="adj" fmla="val 8501"/>
                          </a:avLst>
                        </a:prstGeom>
                        <a:solidFill>
                          <a:schemeClr val="accent1">
                            <a:lumMod val="20000"/>
                            <a:lumOff val="80000"/>
                          </a:schemeClr>
                        </a:solidFill>
                        <a:ln w="12700"/>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C55B5" w:rsidRDefault="00CC55B5" w:rsidP="00F86B4B">
                            <w:pPr>
                              <w:spacing w:line="0" w:lineRule="atLeast"/>
                              <w:rPr>
                                <w:rFonts w:ascii="メイリオ" w:eastAsia="メイリオ" w:hAnsi="メイリオ" w:cs="メイリオ"/>
                                <w:b/>
                                <w:color w:val="000000" w:themeColor="text1"/>
                                <w:sz w:val="22"/>
                              </w:rPr>
                            </w:pPr>
                          </w:p>
                          <w:p w:rsidR="00CC55B5" w:rsidRPr="009E30FA" w:rsidRDefault="00CC55B5" w:rsidP="00F86B4B">
                            <w:pPr>
                              <w:spacing w:line="0" w:lineRule="atLeast"/>
                              <w:rPr>
                                <w:rFonts w:ascii="メイリオ" w:eastAsia="メイリオ" w:hAnsi="メイリオ" w:cs="メイリオ"/>
                                <w:b/>
                                <w:color w:val="000000" w:themeColor="text1"/>
                                <w:sz w:val="22"/>
                              </w:rPr>
                            </w:pPr>
                            <w:r w:rsidRPr="009E30FA">
                              <w:rPr>
                                <w:rFonts w:ascii="メイリオ" w:eastAsia="メイリオ" w:hAnsi="メイリオ" w:cs="メイリオ" w:hint="eastAsia"/>
                                <w:b/>
                                <w:color w:val="000000" w:themeColor="text1"/>
                                <w:sz w:val="22"/>
                              </w:rPr>
                              <w:t>【コラム】</w:t>
                            </w:r>
                            <w:r>
                              <w:rPr>
                                <w:rFonts w:ascii="メイリオ" w:eastAsia="メイリオ" w:hAnsi="メイリオ" w:cs="メイリオ" w:hint="eastAsia"/>
                                <w:b/>
                                <w:color w:val="000000" w:themeColor="text1"/>
                                <w:sz w:val="22"/>
                              </w:rPr>
                              <w:t>一人ひとりに合った合理的配慮</w:t>
                            </w:r>
                          </w:p>
                          <w:p w:rsidR="00CC55B5" w:rsidRPr="009E30FA" w:rsidRDefault="00CC55B5" w:rsidP="00F86B4B">
                            <w:pPr>
                              <w:spacing w:line="0" w:lineRule="atLeast"/>
                              <w:ind w:firstLineChars="2700" w:firstLine="5940"/>
                              <w:rPr>
                                <w:rFonts w:ascii="メイリオ" w:eastAsia="メイリオ" w:hAnsi="メイリオ" w:cs="メイリオ"/>
                                <w:color w:val="000000" w:themeColor="text1"/>
                                <w:sz w:val="22"/>
                              </w:rPr>
                            </w:pPr>
                            <w:r w:rsidRPr="009E30FA">
                              <w:rPr>
                                <w:rFonts w:ascii="メイリオ" w:eastAsia="メイリオ" w:hAnsi="メイリオ" w:cs="メイリオ" w:hint="eastAsia"/>
                                <w:color w:val="000000" w:themeColor="text1"/>
                                <w:sz w:val="22"/>
                              </w:rPr>
                              <w:t>坂本　ヒロ子（大阪手をつなぐ育成会）</w:t>
                            </w:r>
                          </w:p>
                          <w:p w:rsidR="00CC55B5" w:rsidRPr="009E30FA" w:rsidRDefault="00CC55B5" w:rsidP="00F86B4B">
                            <w:pPr>
                              <w:spacing w:line="0" w:lineRule="atLeast"/>
                              <w:ind w:firstLineChars="100" w:firstLine="220"/>
                              <w:rPr>
                                <w:rFonts w:ascii="メイリオ" w:eastAsia="メイリオ" w:hAnsi="メイリオ" w:cs="メイリオ"/>
                                <w:color w:val="000000" w:themeColor="text1"/>
                                <w:sz w:val="22"/>
                              </w:rPr>
                            </w:pPr>
                            <w:r w:rsidRPr="009E30FA">
                              <w:rPr>
                                <w:rFonts w:ascii="メイリオ" w:eastAsia="メイリオ" w:hAnsi="メイリオ" w:cs="メイリオ" w:hint="eastAsia"/>
                                <w:color w:val="000000" w:themeColor="text1"/>
                                <w:sz w:val="22"/>
                              </w:rPr>
                              <w:t>大阪手をつなぐ育成会では、平成28（2016）年度から「合理的配慮ひろめ隊」という地域社会に合理的配慮の理解を深める取組みを推進しています。</w:t>
                            </w:r>
                          </w:p>
                          <w:p w:rsidR="00CC55B5" w:rsidRPr="009E30FA" w:rsidRDefault="00CC55B5" w:rsidP="00F86B4B">
                            <w:pPr>
                              <w:spacing w:line="0" w:lineRule="atLeast"/>
                              <w:ind w:firstLineChars="100" w:firstLine="220"/>
                              <w:rPr>
                                <w:rFonts w:ascii="メイリオ" w:eastAsia="メイリオ" w:hAnsi="メイリオ" w:cs="メイリオ"/>
                                <w:color w:val="000000" w:themeColor="text1"/>
                                <w:sz w:val="22"/>
                              </w:rPr>
                            </w:pPr>
                            <w:r w:rsidRPr="009E30FA">
                              <w:rPr>
                                <w:rFonts w:ascii="メイリオ" w:eastAsia="メイリオ" w:hAnsi="メイリオ" w:cs="メイリオ" w:hint="eastAsia"/>
                                <w:color w:val="000000" w:themeColor="text1"/>
                                <w:sz w:val="22"/>
                              </w:rPr>
                              <w:t>「合理的配慮ひろめ隊」の活動をされている方から提供された、心温まるエピソードを一つご紹介します。</w:t>
                            </w:r>
                          </w:p>
                          <w:p w:rsidR="00CC55B5" w:rsidRPr="009E30FA" w:rsidRDefault="00CC55B5" w:rsidP="00F86B4B">
                            <w:pPr>
                              <w:spacing w:line="0" w:lineRule="atLeast"/>
                              <w:ind w:leftChars="100" w:left="210"/>
                              <w:rPr>
                                <w:rFonts w:ascii="メイリオ" w:eastAsia="メイリオ" w:hAnsi="メイリオ" w:cs="メイリオ"/>
                                <w:color w:val="000000" w:themeColor="text1"/>
                                <w:sz w:val="22"/>
                              </w:rPr>
                            </w:pPr>
                            <w:r w:rsidRPr="009E30FA">
                              <w:rPr>
                                <w:rFonts w:ascii="メイリオ" w:eastAsia="メイリオ" w:hAnsi="メイリオ" w:cs="メイリオ" w:hint="eastAsia"/>
                                <w:color w:val="000000" w:themeColor="text1"/>
                                <w:sz w:val="22"/>
                              </w:rPr>
                              <w:t>「久々に息子が病気になり受診後、薬局へ処方薬を受け取りに行きました。薬局の質問用紙の最後に、今までは気づかなかったことですが、記入欄に『気を付けてほしい事』という</w:t>
                            </w:r>
                            <w:r>
                              <w:rPr>
                                <w:rFonts w:ascii="メイリオ" w:eastAsia="メイリオ" w:hAnsi="メイリオ" w:cs="メイリオ" w:hint="eastAsia"/>
                                <w:color w:val="000000" w:themeColor="text1"/>
                                <w:sz w:val="22"/>
                              </w:rPr>
                              <w:t>枠がありました。息子は、知的な障がいはあるけれど、筆談だとわかること</w:t>
                            </w:r>
                            <w:r w:rsidRPr="009E30FA">
                              <w:rPr>
                                <w:rFonts w:ascii="メイリオ" w:eastAsia="メイリオ" w:hAnsi="メイリオ" w:cs="メイリオ" w:hint="eastAsia"/>
                                <w:color w:val="000000" w:themeColor="text1"/>
                                <w:sz w:val="22"/>
                              </w:rPr>
                              <w:t>を記入しました。記入したことで、薬剤師の方に、息子に対して筆談で、わかりやすい言葉で、ゆっくり、顔を見ながら説明をしていただけました。息子はとっても満足した表情をしていましたし、その様子を見ていた私も、とても温かな気持ちに包まれました。」</w:t>
                            </w:r>
                          </w:p>
                          <w:p w:rsidR="00CC55B5" w:rsidRPr="009E30FA" w:rsidRDefault="00CC55B5" w:rsidP="00F86B4B">
                            <w:pPr>
                              <w:spacing w:line="0" w:lineRule="atLeast"/>
                              <w:ind w:firstLineChars="100" w:firstLine="220"/>
                              <w:rPr>
                                <w:rFonts w:ascii="メイリオ" w:eastAsia="メイリオ" w:hAnsi="メイリオ" w:cs="メイリオ"/>
                                <w:color w:val="000000" w:themeColor="text1"/>
                                <w:sz w:val="22"/>
                              </w:rPr>
                            </w:pPr>
                            <w:r w:rsidRPr="009E30FA">
                              <w:rPr>
                                <w:rFonts w:ascii="メイリオ" w:eastAsia="メイリオ" w:hAnsi="メイリオ" w:cs="メイリオ" w:hint="eastAsia"/>
                                <w:color w:val="000000" w:themeColor="text1"/>
                                <w:sz w:val="22"/>
                              </w:rPr>
                              <w:t>このエピソードを通じて、まさしく、障がい（こまりごと）は一人ひとり違うこと、相手に伝</w:t>
                            </w:r>
                            <w:r>
                              <w:rPr>
                                <w:rFonts w:ascii="メイリオ" w:eastAsia="メイリオ" w:hAnsi="メイリオ" w:cs="メイリオ" w:hint="eastAsia"/>
                                <w:color w:val="000000" w:themeColor="text1"/>
                                <w:sz w:val="22"/>
                              </w:rPr>
                              <w:t>えなければ伝わらないこと、一人ひとりに合った合理的配慮が必要なこと</w:t>
                            </w:r>
                            <w:r w:rsidRPr="009E30FA">
                              <w:rPr>
                                <w:rFonts w:ascii="メイリオ" w:eastAsia="メイリオ" w:hAnsi="メイリオ" w:cs="メイリオ" w:hint="eastAsia"/>
                                <w:color w:val="000000" w:themeColor="text1"/>
                                <w:sz w:val="22"/>
                              </w:rPr>
                              <w:t>を改めて感じました。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 o:spid="_x0000_s1035" type="#_x0000_t65" style="position:absolute;left:0;text-align:left;margin-left:-2.5pt;margin-top:18.3pt;width:522.75pt;height:379.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" adj="19764" fillcolor="#dbe5f1 [660]" strokecolor="#243f60 [1604]" strokeweight="1pt">
                <v:shadow on="t" color="black" opacity="26214f" origin="-.5,-.5" offset=".74836mm,.74836mm"/>
                <v:textbox>
                  <w:txbxContent>
                    <w:p w:rsidR="00CC55B5" w:rsidRDefault="00CC55B5" w:rsidP="00F86B4B">
                      <w:pPr>
                        <w:spacing w:line="0" w:lineRule="atLeast"/>
                        <w:rPr>
                          <w:rFonts w:ascii="メイリオ" w:eastAsia="メイリオ" w:hAnsi="メイリオ" w:cs="メイリオ"/>
                          <w:b/>
                          <w:color w:val="000000" w:themeColor="text1"/>
                          <w:sz w:val="22"/>
                        </w:rPr>
                      </w:pPr>
                    </w:p>
                    <w:p w:rsidR="00CC55B5" w:rsidRPr="009E30FA" w:rsidRDefault="00CC55B5" w:rsidP="00F86B4B">
                      <w:pPr>
                        <w:spacing w:line="0" w:lineRule="atLeast"/>
                        <w:rPr>
                          <w:rFonts w:ascii="メイリオ" w:eastAsia="メイリオ" w:hAnsi="メイリオ" w:cs="メイリオ"/>
                          <w:b/>
                          <w:color w:val="000000" w:themeColor="text1"/>
                          <w:sz w:val="22"/>
                        </w:rPr>
                      </w:pPr>
                      <w:r w:rsidRPr="009E30FA">
                        <w:rPr>
                          <w:rFonts w:ascii="メイリオ" w:eastAsia="メイリオ" w:hAnsi="メイリオ" w:cs="メイリオ" w:hint="eastAsia"/>
                          <w:b/>
                          <w:color w:val="000000" w:themeColor="text1"/>
                          <w:sz w:val="22"/>
                        </w:rPr>
                        <w:t>【コラム】</w:t>
                      </w:r>
                      <w:r>
                        <w:rPr>
                          <w:rFonts w:ascii="メイリオ" w:eastAsia="メイリオ" w:hAnsi="メイリオ" w:cs="メイリオ" w:hint="eastAsia"/>
                          <w:b/>
                          <w:color w:val="000000" w:themeColor="text1"/>
                          <w:sz w:val="22"/>
                        </w:rPr>
                        <w:t>一人ひとりに合った合理的配慮</w:t>
                      </w:r>
                    </w:p>
                    <w:p w:rsidR="00CC55B5" w:rsidRPr="009E30FA" w:rsidRDefault="00CC55B5" w:rsidP="00F86B4B">
                      <w:pPr>
                        <w:spacing w:line="0" w:lineRule="atLeast"/>
                        <w:ind w:firstLineChars="2700" w:firstLine="5940"/>
                        <w:rPr>
                          <w:rFonts w:ascii="メイリオ" w:eastAsia="メイリオ" w:hAnsi="メイリオ" w:cs="メイリオ"/>
                          <w:color w:val="000000" w:themeColor="text1"/>
                          <w:sz w:val="22"/>
                        </w:rPr>
                      </w:pPr>
                      <w:r w:rsidRPr="009E30FA">
                        <w:rPr>
                          <w:rFonts w:ascii="メイリオ" w:eastAsia="メイリオ" w:hAnsi="メイリオ" w:cs="メイリオ" w:hint="eastAsia"/>
                          <w:color w:val="000000" w:themeColor="text1"/>
                          <w:sz w:val="22"/>
                        </w:rPr>
                        <w:t>坂本　ヒロ子（大阪手をつなぐ育成会）</w:t>
                      </w:r>
                    </w:p>
                    <w:p w:rsidR="00CC55B5" w:rsidRPr="009E30FA" w:rsidRDefault="00CC55B5" w:rsidP="00F86B4B">
                      <w:pPr>
                        <w:spacing w:line="0" w:lineRule="atLeast"/>
                        <w:ind w:firstLineChars="100" w:firstLine="220"/>
                        <w:rPr>
                          <w:rFonts w:ascii="メイリオ" w:eastAsia="メイリオ" w:hAnsi="メイリオ" w:cs="メイリオ"/>
                          <w:color w:val="000000" w:themeColor="text1"/>
                          <w:sz w:val="22"/>
                        </w:rPr>
                      </w:pPr>
                      <w:r w:rsidRPr="009E30FA">
                        <w:rPr>
                          <w:rFonts w:ascii="メイリオ" w:eastAsia="メイリオ" w:hAnsi="メイリオ" w:cs="メイリオ" w:hint="eastAsia"/>
                          <w:color w:val="000000" w:themeColor="text1"/>
                          <w:sz w:val="22"/>
                        </w:rPr>
                        <w:t>大阪手をつなぐ育成会では、平成28（2016）年度から「合理的配慮ひろめ隊」という地域社会に合理的配慮の理解を深める取組みを推進しています。</w:t>
                      </w:r>
                    </w:p>
                    <w:p w:rsidR="00CC55B5" w:rsidRPr="009E30FA" w:rsidRDefault="00CC55B5" w:rsidP="00F86B4B">
                      <w:pPr>
                        <w:spacing w:line="0" w:lineRule="atLeast"/>
                        <w:ind w:firstLineChars="100" w:firstLine="220"/>
                        <w:rPr>
                          <w:rFonts w:ascii="メイリオ" w:eastAsia="メイリオ" w:hAnsi="メイリオ" w:cs="メイリオ"/>
                          <w:color w:val="000000" w:themeColor="text1"/>
                          <w:sz w:val="22"/>
                        </w:rPr>
                      </w:pPr>
                      <w:r w:rsidRPr="009E30FA">
                        <w:rPr>
                          <w:rFonts w:ascii="メイリオ" w:eastAsia="メイリオ" w:hAnsi="メイリオ" w:cs="メイリオ" w:hint="eastAsia"/>
                          <w:color w:val="000000" w:themeColor="text1"/>
                          <w:sz w:val="22"/>
                        </w:rPr>
                        <w:t>「合理的配慮ひろめ隊」の活動をされている方から提供された、心温まるエピソードを一つご紹介します。</w:t>
                      </w:r>
                    </w:p>
                    <w:p w:rsidR="00CC55B5" w:rsidRPr="009E30FA" w:rsidRDefault="00CC55B5" w:rsidP="00F86B4B">
                      <w:pPr>
                        <w:spacing w:line="0" w:lineRule="atLeast"/>
                        <w:ind w:leftChars="100" w:left="210"/>
                        <w:rPr>
                          <w:rFonts w:ascii="メイリオ" w:eastAsia="メイリオ" w:hAnsi="メイリオ" w:cs="メイリオ"/>
                          <w:color w:val="000000" w:themeColor="text1"/>
                          <w:sz w:val="22"/>
                        </w:rPr>
                      </w:pPr>
                      <w:r w:rsidRPr="009E30FA">
                        <w:rPr>
                          <w:rFonts w:ascii="メイリオ" w:eastAsia="メイリオ" w:hAnsi="メイリオ" w:cs="メイリオ" w:hint="eastAsia"/>
                          <w:color w:val="000000" w:themeColor="text1"/>
                          <w:sz w:val="22"/>
                        </w:rPr>
                        <w:t>「久々に息子が病気になり受診後、薬局へ処方薬を受け取りに行きました。薬局の質問用紙の最後に、今までは気づかなかったことですが、記入欄に『気を付けてほしい事』という</w:t>
                      </w:r>
                      <w:r>
                        <w:rPr>
                          <w:rFonts w:ascii="メイリオ" w:eastAsia="メイリオ" w:hAnsi="メイリオ" w:cs="メイリオ" w:hint="eastAsia"/>
                          <w:color w:val="000000" w:themeColor="text1"/>
                          <w:sz w:val="22"/>
                        </w:rPr>
                        <w:t>枠がありました。息子は、知的な障がいはあるけれど、筆談だとわかること</w:t>
                      </w:r>
                      <w:r w:rsidRPr="009E30FA">
                        <w:rPr>
                          <w:rFonts w:ascii="メイリオ" w:eastAsia="メイリオ" w:hAnsi="メイリオ" w:cs="メイリオ" w:hint="eastAsia"/>
                          <w:color w:val="000000" w:themeColor="text1"/>
                          <w:sz w:val="22"/>
                        </w:rPr>
                        <w:t>を記入しました。記入したことで、薬剤師の方に、息子に対して筆談で、わかりやすい言葉で、ゆっくり、顔を見ながら説明をしていただけました。息子はとっても満足した表情をしていましたし、その様子を見ていた私も、とても温かな気持ちに包まれました。」</w:t>
                      </w:r>
                    </w:p>
                    <w:p w:rsidR="00CC55B5" w:rsidRPr="009E30FA" w:rsidRDefault="00CC55B5" w:rsidP="00F86B4B">
                      <w:pPr>
                        <w:spacing w:line="0" w:lineRule="atLeast"/>
                        <w:ind w:firstLineChars="100" w:firstLine="220"/>
                        <w:rPr>
                          <w:rFonts w:ascii="メイリオ" w:eastAsia="メイリオ" w:hAnsi="メイリオ" w:cs="メイリオ"/>
                          <w:color w:val="000000" w:themeColor="text1"/>
                          <w:sz w:val="22"/>
                        </w:rPr>
                      </w:pPr>
                      <w:r w:rsidRPr="009E30FA">
                        <w:rPr>
                          <w:rFonts w:ascii="メイリオ" w:eastAsia="メイリオ" w:hAnsi="メイリオ" w:cs="メイリオ" w:hint="eastAsia"/>
                          <w:color w:val="000000" w:themeColor="text1"/>
                          <w:sz w:val="22"/>
                        </w:rPr>
                        <w:t>このエピソードを通じて、まさしく、障がい（こまりごと）は一人ひとり違うこと、相手に伝</w:t>
                      </w:r>
                      <w:r>
                        <w:rPr>
                          <w:rFonts w:ascii="メイリオ" w:eastAsia="メイリオ" w:hAnsi="メイリオ" w:cs="メイリオ" w:hint="eastAsia"/>
                          <w:color w:val="000000" w:themeColor="text1"/>
                          <w:sz w:val="22"/>
                        </w:rPr>
                        <w:t>えなければ伝わらないこと、一人ひとりに合った合理的配慮が必要なこと</w:t>
                      </w:r>
                      <w:r w:rsidRPr="009E30FA">
                        <w:rPr>
                          <w:rFonts w:ascii="メイリオ" w:eastAsia="メイリオ" w:hAnsi="メイリオ" w:cs="メイリオ" w:hint="eastAsia"/>
                          <w:color w:val="000000" w:themeColor="text1"/>
                          <w:sz w:val="22"/>
                        </w:rPr>
                        <w:t>を改めて感じました。</w:t>
                      </w:r>
                    </w:p>
                  </w:txbxContent>
                </v:textbox>
              </v:shape>
            </w:pict>
          </mc:Fallback>
        </mc:AlternateContent>
      </w:r>
      <w:r w:rsidRPr="00F86B4B">
        <w:rPr>
          <w:rFonts w:ascii="メイリオ" w:eastAsia="メイリオ" w:hAnsi="メイリオ" w:cs="メイリオ" w:hint="eastAsia"/>
          <w:b/>
          <w:noProof/>
          <w:sz w:val="32"/>
          <w:szCs w:val="36"/>
        </w:rPr>
        <w:drawing>
          <wp:anchor distT="0" distB="0" distL="114300" distR="114300" simplePos="0" relativeHeight="251914240" behindDoc="0" locked="0" layoutInCell="1" allowOverlap="1" wp14:anchorId="7A2EAF75" wp14:editId="6C0E0AEB">
            <wp:simplePos x="0" y="0"/>
            <wp:positionH relativeFrom="column">
              <wp:posOffset>-31750</wp:posOffset>
            </wp:positionH>
            <wp:positionV relativeFrom="paragraph">
              <wp:posOffset>232410</wp:posOffset>
            </wp:positionV>
            <wp:extent cx="464185" cy="438150"/>
            <wp:effectExtent l="0" t="0" r="0" b="0"/>
            <wp:wrapNone/>
            <wp:docPr id="21" name="図 21" descr="C:\Users\HaritaA\AppData\Local\Microsoft\Windows\Temporary Internet Files\Content.IE5\4ZKLNHV0\thumb%20tack%202%20pla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taA\AppData\Local\Microsoft\Windows\Temporary Internet Files\Content.IE5\4ZKLNHV0\thumb%20tack%202%20plai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418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B4B">
        <w:rPr>
          <w:rFonts w:ascii="メイリオ" w:eastAsia="メイリオ" w:hAnsi="メイリオ" w:cs="メイリオ"/>
          <w:b/>
          <w:sz w:val="32"/>
          <w:szCs w:val="36"/>
        </w:rPr>
        <w:t xml:space="preserve"> </w:t>
      </w:r>
      <w:r w:rsidR="00A13A12">
        <w:rPr>
          <w:rFonts w:ascii="メイリオ" w:eastAsia="メイリオ" w:hAnsi="メイリオ" w:cs="メイリオ"/>
          <w:b/>
          <w:sz w:val="32"/>
          <w:szCs w:val="36"/>
        </w:rPr>
        <w:br w:type="page"/>
      </w:r>
    </w:p>
    <w:tbl>
      <w:tblPr>
        <w:tblStyle w:val="ab"/>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4F81BD" w:themeFill="accent1"/>
        <w:tblLook w:val="04A0" w:firstRow="1" w:lastRow="0" w:firstColumn="1" w:lastColumn="0" w:noHBand="0" w:noVBand="1"/>
      </w:tblPr>
      <w:tblGrid>
        <w:gridCol w:w="10490"/>
      </w:tblGrid>
      <w:tr w:rsidR="003127EB" w:rsidRPr="00D1282A" w:rsidTr="00D57A1F">
        <w:tc>
          <w:tcPr>
            <w:tcW w:w="10490" w:type="dxa"/>
            <w:shd w:val="clear" w:color="auto" w:fill="4F81BD" w:themeFill="accent1"/>
          </w:tcPr>
          <w:p w:rsidR="00017566" w:rsidRPr="00D1282A" w:rsidRDefault="00017566" w:rsidP="00D1282A">
            <w:pPr>
              <w:spacing w:line="0" w:lineRule="atLeast"/>
              <w:rPr>
                <w:rFonts w:ascii="メイリオ" w:eastAsia="メイリオ" w:hAnsi="メイリオ" w:cs="メイリオ"/>
                <w:b/>
                <w:sz w:val="32"/>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商品・サービス分野</w:t>
            </w:r>
          </w:p>
        </w:tc>
      </w:tr>
    </w:tbl>
    <w:p w:rsidR="00A13A12" w:rsidRDefault="00017566" w:rsidP="00A13A12">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不当な差別的取扱い</w:t>
      </w:r>
    </w:p>
    <w:p w:rsidR="00A13A12" w:rsidRDefault="00A13A12" w:rsidP="00D1282A">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b/>
          <w:sz w:val="22"/>
          <w:szCs w:val="36"/>
        </w:rPr>
        <w:t xml:space="preserve">　</w:t>
      </w:r>
      <w:r w:rsidRPr="00A13A12">
        <w:rPr>
          <w:rFonts w:ascii="メイリオ" w:eastAsia="メイリオ" w:hAnsi="メイリオ" w:cs="メイリオ" w:hint="eastAsia"/>
          <w:sz w:val="22"/>
          <w:szCs w:val="36"/>
        </w:rPr>
        <w:t>障がいを理由として、正当な理由なく、商品の販売もしくはサービスの提供を拒み、もしくは制限し、またはこれらに条件をつけること</w:t>
      </w:r>
      <w:r w:rsidR="000E17AB">
        <w:rPr>
          <w:rFonts w:ascii="メイリオ" w:eastAsia="メイリオ" w:hAnsi="メイリオ" w:cs="メイリオ" w:hint="eastAsia"/>
          <w:sz w:val="22"/>
          <w:szCs w:val="36"/>
        </w:rPr>
        <w:t>など</w:t>
      </w:r>
      <w:r w:rsidR="00EB7A25">
        <w:rPr>
          <w:rFonts w:ascii="メイリオ" w:eastAsia="メイリオ" w:hAnsi="メイリオ" w:cs="メイリオ" w:hint="eastAsia"/>
          <w:sz w:val="22"/>
          <w:szCs w:val="36"/>
        </w:rPr>
        <w:t>は、不当な差別的取扱いにあたります</w:t>
      </w:r>
      <w:r>
        <w:rPr>
          <w:rFonts w:ascii="メイリオ" w:eastAsia="メイリオ" w:hAnsi="メイリオ" w:cs="メイリオ" w:hint="eastAsia"/>
          <w:sz w:val="22"/>
          <w:szCs w:val="36"/>
        </w:rPr>
        <w:t>。</w:t>
      </w:r>
    </w:p>
    <w:p w:rsidR="00C036E0" w:rsidRDefault="00C036E0" w:rsidP="00D1282A">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p>
    <w:p w:rsidR="00A13A12" w:rsidRPr="00123949" w:rsidRDefault="00123949" w:rsidP="005611C4">
      <w:pPr>
        <w:pStyle w:val="ac"/>
        <w:numPr>
          <w:ilvl w:val="0"/>
          <w:numId w:val="13"/>
        </w:numPr>
        <w:tabs>
          <w:tab w:val="left" w:pos="3780"/>
        </w:tabs>
        <w:spacing w:line="0" w:lineRule="atLeast"/>
        <w:ind w:leftChars="0"/>
        <w:rPr>
          <w:rFonts w:ascii="メイリオ" w:eastAsia="メイリオ" w:hAnsi="メイリオ" w:cs="メイリオ"/>
          <w:sz w:val="22"/>
          <w:szCs w:val="36"/>
        </w:rPr>
      </w:pPr>
      <w:r w:rsidRPr="00123949">
        <w:rPr>
          <w:rFonts w:ascii="メイリオ" w:eastAsia="メイリオ" w:hAnsi="メイリオ" w:cs="メイリオ" w:hint="eastAsia"/>
          <w:sz w:val="22"/>
          <w:szCs w:val="36"/>
        </w:rPr>
        <w:t>障がいを理由として</w:t>
      </w:r>
      <w:r>
        <w:rPr>
          <w:rFonts w:ascii="メイリオ" w:eastAsia="メイリオ" w:hAnsi="メイリオ" w:cs="メイリオ" w:hint="eastAsia"/>
          <w:sz w:val="22"/>
          <w:szCs w:val="36"/>
        </w:rPr>
        <w:t>、</w:t>
      </w:r>
      <w:r w:rsidRPr="00123949">
        <w:rPr>
          <w:rFonts w:ascii="メイリオ" w:eastAsia="メイリオ" w:hAnsi="メイリオ" w:cs="メイリオ" w:hint="eastAsia"/>
          <w:sz w:val="22"/>
          <w:szCs w:val="36"/>
        </w:rPr>
        <w:t>窓口対応を拒否したり、</w:t>
      </w:r>
      <w:r w:rsidR="00A13A12" w:rsidRPr="00123949">
        <w:rPr>
          <w:rFonts w:ascii="メイリオ" w:eastAsia="メイリオ" w:hAnsi="メイリオ" w:cs="メイリオ" w:hint="eastAsia"/>
          <w:sz w:val="22"/>
          <w:szCs w:val="36"/>
        </w:rPr>
        <w:t>資料の送付や商品の提供、パンフレットの提供等を拒む。</w:t>
      </w:r>
    </w:p>
    <w:p w:rsidR="00A93D28" w:rsidRPr="00636DE6" w:rsidRDefault="00A93D28" w:rsidP="005611C4">
      <w:pPr>
        <w:pStyle w:val="ac"/>
        <w:numPr>
          <w:ilvl w:val="0"/>
          <w:numId w:val="13"/>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身体</w:t>
      </w:r>
      <w:r w:rsidR="00D0698E">
        <w:rPr>
          <w:rFonts w:ascii="メイリオ" w:eastAsia="メイリオ" w:hAnsi="メイリオ" w:cs="メイリオ" w:hint="eastAsia"/>
          <w:sz w:val="22"/>
          <w:szCs w:val="36"/>
        </w:rPr>
        <w:t>障がい</w:t>
      </w:r>
      <w:r w:rsidR="005C410E">
        <w:rPr>
          <w:rFonts w:ascii="メイリオ" w:eastAsia="メイリオ" w:hAnsi="メイリオ" w:cs="メイリオ" w:hint="eastAsia"/>
          <w:sz w:val="22"/>
          <w:szCs w:val="36"/>
        </w:rPr>
        <w:t>者</w:t>
      </w:r>
      <w:r w:rsidRPr="00636DE6">
        <w:rPr>
          <w:rFonts w:ascii="メイリオ" w:eastAsia="メイリオ" w:hAnsi="メイリオ" w:cs="メイリオ" w:hint="eastAsia"/>
          <w:sz w:val="22"/>
          <w:szCs w:val="36"/>
        </w:rPr>
        <w:t>補助犬を連れていることや、車いすを利用していることを理由に、入店を拒否する。</w:t>
      </w:r>
    </w:p>
    <w:p w:rsidR="00A13A12" w:rsidRPr="00636DE6" w:rsidRDefault="00A13A12" w:rsidP="005611C4">
      <w:pPr>
        <w:pStyle w:val="ac"/>
        <w:numPr>
          <w:ilvl w:val="0"/>
          <w:numId w:val="13"/>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障がいを理由として、入店時間や入店場所に条件を付ける。</w:t>
      </w:r>
    </w:p>
    <w:p w:rsidR="00A13A12" w:rsidRPr="00636DE6" w:rsidRDefault="00A13A12" w:rsidP="005611C4">
      <w:pPr>
        <w:pStyle w:val="ac"/>
        <w:numPr>
          <w:ilvl w:val="0"/>
          <w:numId w:val="13"/>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保護者や支援者の同伴をサービスの利用条件にする。</w:t>
      </w:r>
    </w:p>
    <w:p w:rsidR="00A13A12" w:rsidRDefault="00A13A12" w:rsidP="005611C4">
      <w:pPr>
        <w:pStyle w:val="ac"/>
        <w:numPr>
          <w:ilvl w:val="0"/>
          <w:numId w:val="13"/>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本人を無視して、支援者や付添者のみに話しかける。</w:t>
      </w:r>
    </w:p>
    <w:p w:rsidR="00C036E0" w:rsidRPr="00C036E0" w:rsidRDefault="00C036E0" w:rsidP="00C036E0">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EF058D" w:rsidRPr="00A13A12" w:rsidRDefault="00EF058D" w:rsidP="00D1282A">
      <w:pPr>
        <w:tabs>
          <w:tab w:val="left" w:pos="3780"/>
        </w:tabs>
        <w:spacing w:line="0" w:lineRule="atLeast"/>
        <w:rPr>
          <w:rFonts w:ascii="メイリオ" w:eastAsia="メイリオ" w:hAnsi="メイリオ" w:cs="メイリオ"/>
          <w:b/>
          <w:sz w:val="22"/>
          <w:szCs w:val="36"/>
        </w:rPr>
      </w:pPr>
    </w:p>
    <w:p w:rsidR="00A13A12" w:rsidRDefault="00465F63" w:rsidP="004A0E68">
      <w:pPr>
        <w:tabs>
          <w:tab w:val="left" w:pos="3780"/>
        </w:tabs>
        <w:spacing w:after="240" w:line="0" w:lineRule="atLeast"/>
        <w:rPr>
          <w:rFonts w:ascii="メイリオ" w:eastAsia="メイリオ" w:hAnsi="メイリオ" w:cs="メイリオ"/>
          <w:b/>
          <w:sz w:val="24"/>
          <w:szCs w:val="36"/>
        </w:rPr>
      </w:pPr>
      <w:r w:rsidRPr="00465F63">
        <w:rPr>
          <w:rFonts w:ascii="メイリオ" w:eastAsia="メイリオ" w:hAnsi="メイリオ" w:cs="メイリオ" w:hint="eastAsia"/>
          <w:b/>
          <w:sz w:val="24"/>
          <w:szCs w:val="36"/>
        </w:rPr>
        <w:t>【</w:t>
      </w:r>
      <w:r w:rsidR="00A13A12" w:rsidRPr="00465F63">
        <w:rPr>
          <w:rFonts w:ascii="メイリオ" w:eastAsia="メイリオ" w:hAnsi="メイリオ" w:cs="メイリオ" w:hint="eastAsia"/>
          <w:b/>
          <w:sz w:val="24"/>
          <w:szCs w:val="36"/>
        </w:rPr>
        <w:t>不当な差別的取扱いとなりうる</w:t>
      </w:r>
      <w:r w:rsidR="006E12D9">
        <w:rPr>
          <w:rFonts w:ascii="メイリオ" w:eastAsia="メイリオ" w:hAnsi="メイリオ" w:cs="メイリオ" w:hint="eastAsia"/>
          <w:b/>
          <w:sz w:val="24"/>
          <w:szCs w:val="36"/>
        </w:rPr>
        <w:t>具体的な</w:t>
      </w:r>
      <w:r w:rsidR="00A13A12" w:rsidRPr="00465F63">
        <w:rPr>
          <w:rFonts w:ascii="メイリオ" w:eastAsia="メイリオ" w:hAnsi="メイリオ" w:cs="メイリオ" w:hint="eastAsia"/>
          <w:b/>
          <w:sz w:val="24"/>
          <w:szCs w:val="36"/>
        </w:rPr>
        <w:t>事例</w:t>
      </w:r>
      <w:r w:rsidRPr="00465F63">
        <w:rPr>
          <w:rFonts w:ascii="メイリオ" w:eastAsia="メイリオ" w:hAnsi="メイリオ" w:cs="メイリオ" w:hint="eastAsia"/>
          <w:b/>
          <w:sz w:val="24"/>
          <w:szCs w:val="36"/>
        </w:rPr>
        <w:t>】</w:t>
      </w:r>
    </w:p>
    <w:p w:rsidR="00017566" w:rsidRPr="00D1282A" w:rsidRDefault="00A70BFB" w:rsidP="005611C4">
      <w:pPr>
        <w:pStyle w:val="ac"/>
        <w:numPr>
          <w:ilvl w:val="0"/>
          <w:numId w:val="4"/>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施設の構造上問題がないにもかかわらず、</w:t>
      </w:r>
      <w:r w:rsidR="00E74957">
        <w:rPr>
          <w:rFonts w:ascii="メイリオ" w:eastAsia="メイリオ" w:hAnsi="メイリオ" w:cs="メイリオ" w:hint="eastAsia"/>
          <w:sz w:val="22"/>
          <w:szCs w:val="24"/>
        </w:rPr>
        <w:t>車いす</w:t>
      </w:r>
      <w:r w:rsidR="004744DE">
        <w:rPr>
          <w:rFonts w:ascii="メイリオ" w:eastAsia="メイリオ" w:hAnsi="メイリオ" w:cs="メイリオ" w:hint="eastAsia"/>
          <w:sz w:val="22"/>
          <w:szCs w:val="24"/>
        </w:rPr>
        <w:t>利用者の入場を断る</w:t>
      </w:r>
      <w:r w:rsidR="003149CD" w:rsidRPr="00D1282A">
        <w:rPr>
          <w:rFonts w:ascii="メイリオ" w:eastAsia="メイリオ" w:hAnsi="メイリオ" w:cs="メイリオ" w:hint="eastAsia"/>
          <w:sz w:val="22"/>
          <w:szCs w:val="24"/>
        </w:rPr>
        <w:t>。</w:t>
      </w:r>
    </w:p>
    <w:p w:rsidR="00235C63" w:rsidRPr="00D1282A" w:rsidRDefault="004744DE" w:rsidP="005611C4">
      <w:pPr>
        <w:pStyle w:val="ac"/>
        <w:numPr>
          <w:ilvl w:val="0"/>
          <w:numId w:val="4"/>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飲食店等で、</w:t>
      </w:r>
      <w:r w:rsidR="00D0698E">
        <w:rPr>
          <w:rFonts w:ascii="メイリオ" w:eastAsia="メイリオ" w:hAnsi="メイリオ" w:cs="メイリオ" w:hint="eastAsia"/>
          <w:sz w:val="22"/>
          <w:szCs w:val="24"/>
        </w:rPr>
        <w:t>身体障がい</w:t>
      </w:r>
      <w:r w:rsidR="008E4D43">
        <w:rPr>
          <w:rFonts w:ascii="メイリオ" w:eastAsia="メイリオ" w:hAnsi="メイリオ" w:cs="メイリオ" w:hint="eastAsia"/>
          <w:sz w:val="22"/>
          <w:szCs w:val="24"/>
        </w:rPr>
        <w:t>者</w:t>
      </w:r>
      <w:r>
        <w:rPr>
          <w:rFonts w:ascii="メイリオ" w:eastAsia="メイリオ" w:hAnsi="メイリオ" w:cs="メイリオ" w:hint="eastAsia"/>
          <w:sz w:val="22"/>
          <w:szCs w:val="24"/>
        </w:rPr>
        <w:t>補助犬の</w:t>
      </w:r>
      <w:r w:rsidR="00235C63" w:rsidRPr="00D1282A">
        <w:rPr>
          <w:rFonts w:ascii="メイリオ" w:eastAsia="メイリオ" w:hAnsi="メイリオ" w:cs="メイリオ" w:hint="eastAsia"/>
          <w:sz w:val="22"/>
          <w:szCs w:val="24"/>
        </w:rPr>
        <w:t>同伴を拒否</w:t>
      </w:r>
      <w:r>
        <w:rPr>
          <w:rFonts w:ascii="メイリオ" w:eastAsia="メイリオ" w:hAnsi="メイリオ" w:cs="メイリオ" w:hint="eastAsia"/>
          <w:sz w:val="22"/>
          <w:szCs w:val="24"/>
        </w:rPr>
        <w:t>する</w:t>
      </w:r>
      <w:r w:rsidR="00235C63" w:rsidRPr="00D1282A">
        <w:rPr>
          <w:rFonts w:ascii="メイリオ" w:eastAsia="メイリオ" w:hAnsi="メイリオ" w:cs="メイリオ" w:hint="eastAsia"/>
          <w:sz w:val="22"/>
          <w:szCs w:val="24"/>
        </w:rPr>
        <w:t>。</w:t>
      </w:r>
    </w:p>
    <w:p w:rsidR="009C5E2F" w:rsidRDefault="008E4D43" w:rsidP="009C5E2F">
      <w:pPr>
        <w:pStyle w:val="ac"/>
        <w:numPr>
          <w:ilvl w:val="0"/>
          <w:numId w:val="4"/>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「危ないのではないか」と</w:t>
      </w:r>
      <w:r w:rsidR="00007158">
        <w:rPr>
          <w:rFonts w:ascii="メイリオ" w:eastAsia="メイリオ" w:hAnsi="メイリオ" w:cs="メイリオ" w:hint="eastAsia"/>
          <w:sz w:val="22"/>
          <w:szCs w:val="24"/>
        </w:rPr>
        <w:t>いう理由</w:t>
      </w:r>
      <w:r>
        <w:rPr>
          <w:rFonts w:ascii="メイリオ" w:eastAsia="メイリオ" w:hAnsi="メイリオ" w:cs="メイリオ" w:hint="eastAsia"/>
          <w:sz w:val="22"/>
          <w:szCs w:val="24"/>
        </w:rPr>
        <w:t>のみ</w:t>
      </w:r>
      <w:r w:rsidR="00527413">
        <w:rPr>
          <w:rFonts w:ascii="メイリオ" w:eastAsia="メイリオ" w:hAnsi="メイリオ" w:cs="メイリオ" w:hint="eastAsia"/>
          <w:sz w:val="22"/>
          <w:szCs w:val="24"/>
        </w:rPr>
        <w:t>で</w:t>
      </w:r>
      <w:r w:rsidR="00007158">
        <w:rPr>
          <w:rFonts w:ascii="メイリオ" w:eastAsia="メイリオ" w:hAnsi="メイリオ" w:cs="メイリオ" w:hint="eastAsia"/>
          <w:sz w:val="22"/>
          <w:szCs w:val="24"/>
        </w:rPr>
        <w:t>、</w:t>
      </w:r>
      <w:r>
        <w:rPr>
          <w:rFonts w:ascii="メイリオ" w:eastAsia="メイリオ" w:hAnsi="メイリオ" w:cs="メイリオ" w:hint="eastAsia"/>
          <w:sz w:val="22"/>
          <w:szCs w:val="24"/>
        </w:rPr>
        <w:t>具体的な検討をせず、</w:t>
      </w:r>
      <w:r w:rsidR="00A1570A">
        <w:rPr>
          <w:rFonts w:ascii="メイリオ" w:eastAsia="メイリオ" w:hAnsi="メイリオ" w:cs="メイリオ" w:hint="eastAsia"/>
          <w:sz w:val="22"/>
          <w:szCs w:val="24"/>
        </w:rPr>
        <w:t>視覚障がいのある人に対して</w:t>
      </w:r>
      <w:r w:rsidR="00007158">
        <w:rPr>
          <w:rFonts w:ascii="メイリオ" w:eastAsia="メイリオ" w:hAnsi="メイリオ" w:cs="メイリオ" w:hint="eastAsia"/>
          <w:sz w:val="22"/>
          <w:szCs w:val="24"/>
        </w:rPr>
        <w:t>観光船の</w:t>
      </w:r>
      <w:r w:rsidR="004744DE">
        <w:rPr>
          <w:rFonts w:ascii="メイリオ" w:eastAsia="メイリオ" w:hAnsi="メイリオ" w:cs="メイリオ" w:hint="eastAsia"/>
          <w:sz w:val="22"/>
          <w:szCs w:val="24"/>
        </w:rPr>
        <w:t>乗船を断る</w:t>
      </w:r>
      <w:r w:rsidR="00017566" w:rsidRPr="00D1282A">
        <w:rPr>
          <w:rFonts w:ascii="メイリオ" w:eastAsia="メイリオ" w:hAnsi="メイリオ" w:cs="メイリオ" w:hint="eastAsia"/>
          <w:sz w:val="22"/>
          <w:szCs w:val="24"/>
        </w:rPr>
        <w:t>。</w:t>
      </w:r>
    </w:p>
    <w:p w:rsidR="009C5E2F" w:rsidRPr="004A4EE2" w:rsidRDefault="009C5E2F" w:rsidP="009C5E2F">
      <w:pPr>
        <w:pStyle w:val="ac"/>
        <w:numPr>
          <w:ilvl w:val="0"/>
          <w:numId w:val="4"/>
        </w:numPr>
        <w:spacing w:line="0" w:lineRule="atLeast"/>
        <w:ind w:leftChars="0"/>
        <w:rPr>
          <w:rFonts w:ascii="メイリオ" w:eastAsia="メイリオ" w:hAnsi="メイリオ" w:cs="メイリオ"/>
          <w:color w:val="000000" w:themeColor="text1"/>
          <w:sz w:val="22"/>
          <w:szCs w:val="24"/>
        </w:rPr>
      </w:pPr>
      <w:r>
        <w:rPr>
          <w:rFonts w:ascii="メイリオ" w:eastAsia="メイリオ" w:hAnsi="メイリオ" w:cs="メイリオ" w:hint="eastAsia"/>
          <w:sz w:val="22"/>
          <w:szCs w:val="24"/>
        </w:rPr>
        <w:t>聴覚障がい</w:t>
      </w:r>
      <w:r w:rsidRPr="00D1282A">
        <w:rPr>
          <w:rFonts w:ascii="メイリオ" w:eastAsia="メイリオ" w:hAnsi="メイリオ" w:cs="メイリオ" w:hint="eastAsia"/>
          <w:sz w:val="22"/>
          <w:szCs w:val="24"/>
        </w:rPr>
        <w:t>の</w:t>
      </w:r>
      <w:r>
        <w:rPr>
          <w:rFonts w:ascii="メイリオ" w:eastAsia="メイリオ" w:hAnsi="メイリオ" w:cs="メイリオ" w:hint="eastAsia"/>
          <w:sz w:val="22"/>
          <w:szCs w:val="24"/>
        </w:rPr>
        <w:t>ある</w:t>
      </w:r>
      <w:r w:rsidRPr="00D1282A">
        <w:rPr>
          <w:rFonts w:ascii="メイリオ" w:eastAsia="メイリオ" w:hAnsi="メイリオ" w:cs="メイリオ" w:hint="eastAsia"/>
          <w:sz w:val="22"/>
          <w:szCs w:val="24"/>
        </w:rPr>
        <w:t>親子</w:t>
      </w:r>
      <w:r>
        <w:rPr>
          <w:rFonts w:ascii="メイリオ" w:eastAsia="メイリオ" w:hAnsi="メイリオ" w:cs="メイリオ" w:hint="eastAsia"/>
          <w:sz w:val="22"/>
          <w:szCs w:val="24"/>
        </w:rPr>
        <w:t>に</w:t>
      </w:r>
      <w:r w:rsidRPr="004A4EE2">
        <w:rPr>
          <w:rFonts w:ascii="メイリオ" w:eastAsia="メイリオ" w:hAnsi="メイリオ" w:cs="メイリオ" w:hint="eastAsia"/>
          <w:sz w:val="22"/>
          <w:szCs w:val="24"/>
        </w:rPr>
        <w:t>対し、聞こえないことを理由に遊戯施設のアトラクションの利用を拒否する。</w:t>
      </w:r>
    </w:p>
    <w:p w:rsidR="009C5E2F" w:rsidRPr="004A4EE2" w:rsidRDefault="009C5E2F" w:rsidP="009C5E2F">
      <w:pPr>
        <w:pStyle w:val="ac"/>
        <w:numPr>
          <w:ilvl w:val="0"/>
          <w:numId w:val="4"/>
        </w:numPr>
        <w:spacing w:line="0" w:lineRule="atLeast"/>
        <w:ind w:leftChars="0"/>
        <w:rPr>
          <w:rFonts w:ascii="メイリオ" w:eastAsia="メイリオ" w:hAnsi="メイリオ" w:cs="メイリオ"/>
          <w:color w:val="000000" w:themeColor="text1"/>
          <w:sz w:val="22"/>
          <w:szCs w:val="24"/>
        </w:rPr>
      </w:pPr>
      <w:r w:rsidRPr="004A4EE2">
        <w:rPr>
          <w:rFonts w:ascii="メイリオ" w:eastAsia="メイリオ" w:hAnsi="メイリオ" w:cs="メイリオ" w:hint="eastAsia"/>
          <w:color w:val="000000" w:themeColor="text1"/>
          <w:sz w:val="22"/>
          <w:szCs w:val="24"/>
        </w:rPr>
        <w:t>講習会で、聴覚障がいのある人から要約筆記の申出があった際、具体的な検討をせず受講を拒否する。</w:t>
      </w:r>
    </w:p>
    <w:p w:rsidR="00017566" w:rsidRPr="004A4EE2" w:rsidRDefault="00007158" w:rsidP="005611C4">
      <w:pPr>
        <w:pStyle w:val="ac"/>
        <w:numPr>
          <w:ilvl w:val="0"/>
          <w:numId w:val="4"/>
        </w:numPr>
        <w:spacing w:line="0" w:lineRule="atLeast"/>
        <w:ind w:leftChars="0"/>
        <w:rPr>
          <w:rFonts w:ascii="メイリオ" w:eastAsia="メイリオ" w:hAnsi="メイリオ" w:cs="メイリオ"/>
          <w:sz w:val="22"/>
          <w:szCs w:val="24"/>
        </w:rPr>
      </w:pPr>
      <w:r w:rsidRPr="004A4EE2">
        <w:rPr>
          <w:rFonts w:ascii="メイリオ" w:eastAsia="メイリオ" w:hAnsi="メイリオ" w:cs="メイリオ" w:hint="eastAsia"/>
          <w:sz w:val="22"/>
          <w:szCs w:val="24"/>
        </w:rPr>
        <w:t>盲ろう者が</w:t>
      </w:r>
      <w:r w:rsidR="00017566" w:rsidRPr="004A4EE2">
        <w:rPr>
          <w:rFonts w:ascii="メイリオ" w:eastAsia="メイリオ" w:hAnsi="メイリオ" w:cs="メイリオ" w:hint="eastAsia"/>
          <w:sz w:val="22"/>
          <w:szCs w:val="24"/>
        </w:rPr>
        <w:t>ジムの利用</w:t>
      </w:r>
      <w:r w:rsidRPr="004A4EE2">
        <w:rPr>
          <w:rFonts w:ascii="メイリオ" w:eastAsia="メイリオ" w:hAnsi="メイリオ" w:cs="メイリオ" w:hint="eastAsia"/>
          <w:sz w:val="22"/>
          <w:szCs w:val="24"/>
        </w:rPr>
        <w:t>を</w:t>
      </w:r>
      <w:r w:rsidR="00017566" w:rsidRPr="004A4EE2">
        <w:rPr>
          <w:rFonts w:ascii="メイリオ" w:eastAsia="メイリオ" w:hAnsi="メイリオ" w:cs="メイリオ" w:hint="eastAsia"/>
          <w:sz w:val="22"/>
          <w:szCs w:val="24"/>
        </w:rPr>
        <w:t>申込み</w:t>
      </w:r>
      <w:r w:rsidRPr="004A4EE2">
        <w:rPr>
          <w:rFonts w:ascii="メイリオ" w:eastAsia="メイリオ" w:hAnsi="メイリオ" w:cs="メイリオ" w:hint="eastAsia"/>
          <w:sz w:val="22"/>
          <w:szCs w:val="24"/>
        </w:rPr>
        <w:t>した</w:t>
      </w:r>
      <w:r w:rsidR="004744DE" w:rsidRPr="004A4EE2">
        <w:rPr>
          <w:rFonts w:ascii="メイリオ" w:eastAsia="メイリオ" w:hAnsi="メイリオ" w:cs="メイリオ" w:hint="eastAsia"/>
          <w:sz w:val="22"/>
          <w:szCs w:val="24"/>
        </w:rPr>
        <w:t>際に、聞こえる人の同伴が</w:t>
      </w:r>
      <w:r w:rsidRPr="004A4EE2">
        <w:rPr>
          <w:rFonts w:ascii="メイリオ" w:eastAsia="メイリオ" w:hAnsi="メイリオ" w:cs="メイリオ" w:hint="eastAsia"/>
          <w:sz w:val="22"/>
          <w:szCs w:val="24"/>
        </w:rPr>
        <w:t>い</w:t>
      </w:r>
      <w:r w:rsidR="004744DE" w:rsidRPr="004A4EE2">
        <w:rPr>
          <w:rFonts w:ascii="メイリオ" w:eastAsia="メイリオ" w:hAnsi="メイリオ" w:cs="メイリオ" w:hint="eastAsia"/>
          <w:sz w:val="22"/>
          <w:szCs w:val="24"/>
        </w:rPr>
        <w:t>な</w:t>
      </w:r>
      <w:r w:rsidRPr="004A4EE2">
        <w:rPr>
          <w:rFonts w:ascii="メイリオ" w:eastAsia="メイリオ" w:hAnsi="メイリオ" w:cs="メイリオ" w:hint="eastAsia"/>
          <w:sz w:val="22"/>
          <w:szCs w:val="24"/>
        </w:rPr>
        <w:t>いことを理由に</w:t>
      </w:r>
      <w:r w:rsidR="001C2B83" w:rsidRPr="004A4EE2">
        <w:rPr>
          <w:rFonts w:ascii="メイリオ" w:eastAsia="メイリオ" w:hAnsi="メイリオ" w:cs="メイリオ" w:hint="eastAsia"/>
          <w:sz w:val="22"/>
          <w:szCs w:val="24"/>
        </w:rPr>
        <w:t>申込みを</w:t>
      </w:r>
      <w:r w:rsidR="004744DE" w:rsidRPr="004A4EE2">
        <w:rPr>
          <w:rFonts w:ascii="メイリオ" w:eastAsia="メイリオ" w:hAnsi="メイリオ" w:cs="メイリオ" w:hint="eastAsia"/>
          <w:sz w:val="22"/>
          <w:szCs w:val="24"/>
        </w:rPr>
        <w:t>拒否する。</w:t>
      </w:r>
    </w:p>
    <w:p w:rsidR="001D5107" w:rsidRDefault="002D5927" w:rsidP="005611C4">
      <w:pPr>
        <w:pStyle w:val="ac"/>
        <w:numPr>
          <w:ilvl w:val="0"/>
          <w:numId w:val="4"/>
        </w:numPr>
        <w:spacing w:line="0" w:lineRule="atLeast"/>
        <w:ind w:leftChars="0"/>
        <w:rPr>
          <w:rFonts w:ascii="メイリオ" w:eastAsia="メイリオ" w:hAnsi="メイリオ" w:cs="メイリオ"/>
          <w:sz w:val="22"/>
          <w:szCs w:val="24"/>
        </w:rPr>
      </w:pPr>
      <w:r w:rsidRPr="004A4EE2">
        <w:rPr>
          <w:rFonts w:ascii="メイリオ" w:eastAsia="メイリオ" w:hAnsi="メイリオ" w:cs="メイリオ" w:hint="eastAsia"/>
          <w:sz w:val="22"/>
          <w:szCs w:val="24"/>
        </w:rPr>
        <w:t>理</w:t>
      </w:r>
      <w:r w:rsidR="00D159B0" w:rsidRPr="004A4EE2">
        <w:rPr>
          <w:rFonts w:ascii="メイリオ" w:eastAsia="メイリオ" w:hAnsi="メイリオ" w:cs="メイリオ" w:hint="eastAsia"/>
          <w:sz w:val="22"/>
          <w:szCs w:val="24"/>
        </w:rPr>
        <w:t>美</w:t>
      </w:r>
      <w:r w:rsidR="00717974" w:rsidRPr="004A4EE2">
        <w:rPr>
          <w:rFonts w:ascii="メイリオ" w:eastAsia="メイリオ" w:hAnsi="メイリオ" w:cs="メイリオ" w:hint="eastAsia"/>
          <w:sz w:val="22"/>
          <w:szCs w:val="24"/>
        </w:rPr>
        <w:t>容院</w:t>
      </w:r>
      <w:r w:rsidR="00007158" w:rsidRPr="004A4EE2">
        <w:rPr>
          <w:rFonts w:ascii="メイリオ" w:eastAsia="メイリオ" w:hAnsi="メイリオ" w:cs="メイリオ" w:hint="eastAsia"/>
          <w:sz w:val="22"/>
          <w:szCs w:val="24"/>
        </w:rPr>
        <w:t>において、障が</w:t>
      </w:r>
      <w:r w:rsidR="00007158">
        <w:rPr>
          <w:rFonts w:ascii="メイリオ" w:eastAsia="メイリオ" w:hAnsi="メイリオ" w:cs="メイリオ" w:hint="eastAsia"/>
          <w:sz w:val="22"/>
          <w:szCs w:val="24"/>
        </w:rPr>
        <w:t>いのある人</w:t>
      </w:r>
      <w:r w:rsidR="004744DE">
        <w:rPr>
          <w:rFonts w:ascii="メイリオ" w:eastAsia="メイリオ" w:hAnsi="メイリオ" w:cs="メイリオ" w:hint="eastAsia"/>
          <w:sz w:val="22"/>
          <w:szCs w:val="24"/>
        </w:rPr>
        <w:t>の</w:t>
      </w:r>
      <w:r w:rsidR="008E4D43">
        <w:rPr>
          <w:rFonts w:ascii="メイリオ" w:eastAsia="メイリオ" w:hAnsi="メイリオ" w:cs="メイリオ" w:hint="eastAsia"/>
          <w:sz w:val="22"/>
          <w:szCs w:val="24"/>
        </w:rPr>
        <w:t>入店</w:t>
      </w:r>
      <w:r w:rsidR="004744DE">
        <w:rPr>
          <w:rFonts w:ascii="メイリオ" w:eastAsia="メイリオ" w:hAnsi="メイリオ" w:cs="メイリオ" w:hint="eastAsia"/>
          <w:sz w:val="22"/>
          <w:szCs w:val="24"/>
        </w:rPr>
        <w:t>を拒否する。</w:t>
      </w:r>
    </w:p>
    <w:p w:rsidR="00861BE8" w:rsidRPr="00356888" w:rsidRDefault="00861BE8" w:rsidP="00861BE8">
      <w:pPr>
        <w:pStyle w:val="ac"/>
        <w:numPr>
          <w:ilvl w:val="0"/>
          <w:numId w:val="4"/>
        </w:numPr>
        <w:spacing w:line="0" w:lineRule="atLeast"/>
        <w:ind w:leftChars="0"/>
        <w:rPr>
          <w:rFonts w:ascii="メイリオ" w:eastAsia="メイリオ" w:hAnsi="メイリオ" w:cs="メイリオ"/>
          <w:sz w:val="22"/>
          <w:szCs w:val="24"/>
        </w:rPr>
      </w:pPr>
      <w:r w:rsidRPr="00356888">
        <w:rPr>
          <w:rFonts w:ascii="メイリオ" w:eastAsia="メイリオ" w:hAnsi="メイリオ" w:cs="メイリオ" w:hint="eastAsia"/>
          <w:sz w:val="22"/>
          <w:szCs w:val="24"/>
        </w:rPr>
        <w:t>車いす利用者に対し、イベントの参加申込み時は参加可能と回答したにも関わらず、当日になって、十分な説明や具体的な検討をせずに参加を断る。</w:t>
      </w:r>
    </w:p>
    <w:p w:rsidR="001D5107" w:rsidRPr="00592DB4" w:rsidRDefault="001D5107" w:rsidP="005611C4">
      <w:pPr>
        <w:pStyle w:val="ac"/>
        <w:numPr>
          <w:ilvl w:val="0"/>
          <w:numId w:val="4"/>
        </w:numPr>
        <w:spacing w:line="0" w:lineRule="atLeast"/>
        <w:ind w:leftChars="0"/>
        <w:rPr>
          <w:rFonts w:ascii="メイリオ" w:eastAsia="メイリオ" w:hAnsi="メイリオ" w:cs="メイリオ"/>
          <w:color w:val="000000" w:themeColor="text1"/>
          <w:sz w:val="22"/>
          <w:szCs w:val="24"/>
        </w:rPr>
      </w:pPr>
      <w:r w:rsidRPr="00592DB4">
        <w:rPr>
          <w:rFonts w:ascii="メイリオ" w:eastAsia="メイリオ" w:hAnsi="メイリオ" w:cs="メイリオ" w:hint="eastAsia"/>
          <w:color w:val="000000" w:themeColor="text1"/>
          <w:sz w:val="22"/>
          <w:szCs w:val="24"/>
        </w:rPr>
        <w:t>ス</w:t>
      </w:r>
      <w:r w:rsidR="008E4D43">
        <w:rPr>
          <w:rFonts w:ascii="メイリオ" w:eastAsia="メイリオ" w:hAnsi="メイリオ" w:cs="メイリオ" w:hint="eastAsia"/>
          <w:color w:val="000000" w:themeColor="text1"/>
          <w:sz w:val="22"/>
          <w:szCs w:val="24"/>
        </w:rPr>
        <w:t>ーパーでの買い物の際、「電動車いすは危ない」という思い込みから</w:t>
      </w:r>
      <w:r w:rsidR="00930CD7" w:rsidRPr="00592DB4">
        <w:rPr>
          <w:rFonts w:ascii="メイリオ" w:eastAsia="メイリオ" w:hAnsi="メイリオ" w:cs="メイリオ" w:hint="eastAsia"/>
          <w:color w:val="000000" w:themeColor="text1"/>
          <w:sz w:val="22"/>
          <w:szCs w:val="24"/>
        </w:rPr>
        <w:t>、手動車いす</w:t>
      </w:r>
      <w:r w:rsidRPr="00592DB4">
        <w:rPr>
          <w:rFonts w:ascii="メイリオ" w:eastAsia="メイリオ" w:hAnsi="メイリオ" w:cs="メイリオ" w:hint="eastAsia"/>
          <w:color w:val="000000" w:themeColor="text1"/>
          <w:sz w:val="22"/>
          <w:szCs w:val="24"/>
        </w:rPr>
        <w:t>に乗り換えるよう条件をつけ</w:t>
      </w:r>
      <w:r w:rsidR="004744DE" w:rsidRPr="00592DB4">
        <w:rPr>
          <w:rFonts w:ascii="メイリオ" w:eastAsia="メイリオ" w:hAnsi="メイリオ" w:cs="メイリオ" w:hint="eastAsia"/>
          <w:color w:val="000000" w:themeColor="text1"/>
          <w:sz w:val="22"/>
          <w:szCs w:val="24"/>
        </w:rPr>
        <w:t>る</w:t>
      </w:r>
      <w:r w:rsidRPr="00592DB4">
        <w:rPr>
          <w:rFonts w:ascii="メイリオ" w:eastAsia="メイリオ" w:hAnsi="メイリオ" w:cs="メイリオ" w:hint="eastAsia"/>
          <w:color w:val="000000" w:themeColor="text1"/>
          <w:sz w:val="22"/>
          <w:szCs w:val="24"/>
        </w:rPr>
        <w:t>。</w:t>
      </w:r>
    </w:p>
    <w:p w:rsidR="001D5107" w:rsidRPr="00592DB4" w:rsidRDefault="00007158" w:rsidP="005611C4">
      <w:pPr>
        <w:pStyle w:val="ac"/>
        <w:numPr>
          <w:ilvl w:val="0"/>
          <w:numId w:val="4"/>
        </w:numPr>
        <w:spacing w:line="0" w:lineRule="atLeast"/>
        <w:ind w:leftChars="0"/>
        <w:rPr>
          <w:rFonts w:ascii="メイリオ" w:eastAsia="メイリオ" w:hAnsi="メイリオ" w:cs="メイリオ"/>
          <w:color w:val="000000" w:themeColor="text1"/>
          <w:sz w:val="22"/>
          <w:szCs w:val="24"/>
        </w:rPr>
      </w:pPr>
      <w:r w:rsidRPr="00592DB4">
        <w:rPr>
          <w:rFonts w:ascii="メイリオ" w:eastAsia="メイリオ" w:hAnsi="メイリオ" w:cs="メイリオ" w:hint="eastAsia"/>
          <w:color w:val="000000" w:themeColor="text1"/>
          <w:sz w:val="22"/>
          <w:szCs w:val="24"/>
        </w:rPr>
        <w:t>混雑している</w:t>
      </w:r>
      <w:r w:rsidR="001D5107" w:rsidRPr="00592DB4">
        <w:rPr>
          <w:rFonts w:ascii="メイリオ" w:eastAsia="メイリオ" w:hAnsi="メイリオ" w:cs="メイリオ" w:hint="eastAsia"/>
          <w:color w:val="000000" w:themeColor="text1"/>
          <w:sz w:val="22"/>
          <w:szCs w:val="24"/>
        </w:rPr>
        <w:t>理美容院</w:t>
      </w:r>
      <w:r w:rsidR="00E74957" w:rsidRPr="00592DB4">
        <w:rPr>
          <w:rFonts w:ascii="メイリオ" w:eastAsia="メイリオ" w:hAnsi="メイリオ" w:cs="メイリオ" w:hint="eastAsia"/>
          <w:color w:val="000000" w:themeColor="text1"/>
          <w:sz w:val="22"/>
          <w:szCs w:val="24"/>
        </w:rPr>
        <w:t>で</w:t>
      </w:r>
      <w:r w:rsidRPr="00592DB4">
        <w:rPr>
          <w:rFonts w:ascii="メイリオ" w:eastAsia="メイリオ" w:hAnsi="メイリオ" w:cs="メイリオ" w:hint="eastAsia"/>
          <w:color w:val="000000" w:themeColor="text1"/>
          <w:sz w:val="22"/>
          <w:szCs w:val="24"/>
        </w:rPr>
        <w:t>、</w:t>
      </w:r>
      <w:r w:rsidR="00E74957" w:rsidRPr="00592DB4">
        <w:rPr>
          <w:rFonts w:ascii="メイリオ" w:eastAsia="メイリオ" w:hAnsi="メイリオ" w:cs="メイリオ" w:hint="eastAsia"/>
          <w:color w:val="000000" w:themeColor="text1"/>
          <w:sz w:val="22"/>
          <w:szCs w:val="24"/>
        </w:rPr>
        <w:t>車いす</w:t>
      </w:r>
      <w:r w:rsidR="004744DE" w:rsidRPr="00592DB4">
        <w:rPr>
          <w:rFonts w:ascii="メイリオ" w:eastAsia="メイリオ" w:hAnsi="メイリオ" w:cs="メイリオ" w:hint="eastAsia"/>
          <w:color w:val="000000" w:themeColor="text1"/>
          <w:sz w:val="22"/>
          <w:szCs w:val="24"/>
        </w:rPr>
        <w:t>利用者に</w:t>
      </w:r>
      <w:r w:rsidR="004744DE" w:rsidRPr="004A4EE2">
        <w:rPr>
          <w:rFonts w:ascii="メイリオ" w:eastAsia="メイリオ" w:hAnsi="メイリオ" w:cs="メイリオ" w:hint="eastAsia"/>
          <w:color w:val="000000" w:themeColor="text1"/>
          <w:sz w:val="22"/>
          <w:szCs w:val="24"/>
        </w:rPr>
        <w:t>対し</w:t>
      </w:r>
      <w:r w:rsidR="00D159B0" w:rsidRPr="004A4EE2">
        <w:rPr>
          <w:rFonts w:ascii="メイリオ" w:eastAsia="メイリオ" w:hAnsi="メイリオ" w:cs="メイリオ" w:hint="eastAsia"/>
          <w:color w:val="000000" w:themeColor="text1"/>
          <w:sz w:val="22"/>
          <w:szCs w:val="24"/>
        </w:rPr>
        <w:t>、</w:t>
      </w:r>
      <w:r w:rsidR="001D5107" w:rsidRPr="004A4EE2">
        <w:rPr>
          <w:rFonts w:ascii="メイリオ" w:eastAsia="メイリオ" w:hAnsi="メイリオ" w:cs="メイリオ" w:hint="eastAsia"/>
          <w:color w:val="000000" w:themeColor="text1"/>
          <w:sz w:val="22"/>
          <w:szCs w:val="24"/>
        </w:rPr>
        <w:t>「車</w:t>
      </w:r>
      <w:r w:rsidR="004744DE" w:rsidRPr="00592DB4">
        <w:rPr>
          <w:rFonts w:ascii="メイリオ" w:eastAsia="メイリオ" w:hAnsi="メイリオ" w:cs="メイリオ" w:hint="eastAsia"/>
          <w:color w:val="000000" w:themeColor="text1"/>
          <w:sz w:val="22"/>
          <w:szCs w:val="24"/>
        </w:rPr>
        <w:t>いすが入る</w:t>
      </w:r>
      <w:r w:rsidRPr="00592DB4">
        <w:rPr>
          <w:rFonts w:ascii="メイリオ" w:eastAsia="メイリオ" w:hAnsi="メイリオ" w:cs="メイリオ" w:hint="eastAsia"/>
          <w:color w:val="000000" w:themeColor="text1"/>
          <w:sz w:val="22"/>
          <w:szCs w:val="24"/>
        </w:rPr>
        <w:t>待ち</w:t>
      </w:r>
      <w:r w:rsidR="004744DE" w:rsidRPr="00592DB4">
        <w:rPr>
          <w:rFonts w:ascii="メイリオ" w:eastAsia="メイリオ" w:hAnsi="メイリオ" w:cs="メイリオ" w:hint="eastAsia"/>
          <w:color w:val="000000" w:themeColor="text1"/>
          <w:sz w:val="22"/>
          <w:szCs w:val="24"/>
        </w:rPr>
        <w:t>スペースがない」という理由から、</w:t>
      </w:r>
      <w:r w:rsidRPr="00592DB4">
        <w:rPr>
          <w:rFonts w:ascii="メイリオ" w:eastAsia="メイリオ" w:hAnsi="メイリオ" w:cs="メイリオ" w:hint="eastAsia"/>
          <w:color w:val="000000" w:themeColor="text1"/>
          <w:sz w:val="22"/>
          <w:szCs w:val="24"/>
        </w:rPr>
        <w:t>車いす利用者のみ</w:t>
      </w:r>
      <w:r w:rsidR="004744DE" w:rsidRPr="00592DB4">
        <w:rPr>
          <w:rFonts w:ascii="メイリオ" w:eastAsia="メイリオ" w:hAnsi="メイリオ" w:cs="メイリオ" w:hint="eastAsia"/>
          <w:color w:val="000000" w:themeColor="text1"/>
          <w:sz w:val="22"/>
          <w:szCs w:val="24"/>
        </w:rPr>
        <w:t>サービスを拒否する。</w:t>
      </w:r>
    </w:p>
    <w:p w:rsidR="001D5107" w:rsidRPr="00592DB4" w:rsidRDefault="00007158" w:rsidP="005611C4">
      <w:pPr>
        <w:pStyle w:val="ac"/>
        <w:numPr>
          <w:ilvl w:val="0"/>
          <w:numId w:val="4"/>
        </w:numPr>
        <w:spacing w:line="0" w:lineRule="atLeast"/>
        <w:ind w:leftChars="0"/>
        <w:rPr>
          <w:rFonts w:ascii="メイリオ" w:eastAsia="メイリオ" w:hAnsi="メイリオ" w:cs="メイリオ"/>
          <w:color w:val="000000" w:themeColor="text1"/>
          <w:sz w:val="22"/>
          <w:szCs w:val="24"/>
        </w:rPr>
      </w:pPr>
      <w:r w:rsidRPr="00592DB4">
        <w:rPr>
          <w:rFonts w:ascii="メイリオ" w:eastAsia="メイリオ" w:hAnsi="メイリオ" w:cs="メイリオ" w:hint="eastAsia"/>
          <w:color w:val="000000" w:themeColor="text1"/>
          <w:sz w:val="22"/>
          <w:szCs w:val="24"/>
        </w:rPr>
        <w:t>感覚過敏がある</w:t>
      </w:r>
      <w:r w:rsidR="001D5107" w:rsidRPr="00592DB4">
        <w:rPr>
          <w:rFonts w:ascii="メイリオ" w:eastAsia="メイリオ" w:hAnsi="メイリオ" w:cs="メイリオ" w:hint="eastAsia"/>
          <w:color w:val="000000" w:themeColor="text1"/>
          <w:sz w:val="22"/>
          <w:szCs w:val="24"/>
        </w:rPr>
        <w:t>自閉症の</w:t>
      </w:r>
      <w:r w:rsidR="00E40DF5" w:rsidRPr="00592DB4">
        <w:rPr>
          <w:rFonts w:ascii="メイリオ" w:eastAsia="メイリオ" w:hAnsi="メイリオ" w:cs="メイリオ" w:hint="eastAsia"/>
          <w:color w:val="000000" w:themeColor="text1"/>
          <w:sz w:val="22"/>
          <w:szCs w:val="24"/>
        </w:rPr>
        <w:t>人</w:t>
      </w:r>
      <w:r w:rsidRPr="00592DB4">
        <w:rPr>
          <w:rFonts w:ascii="メイリオ" w:eastAsia="メイリオ" w:hAnsi="メイリオ" w:cs="メイリオ" w:hint="eastAsia"/>
          <w:color w:val="000000" w:themeColor="text1"/>
          <w:sz w:val="22"/>
          <w:szCs w:val="24"/>
        </w:rPr>
        <w:t>に対し、スイミングキャップが被れないことを理由に、</w:t>
      </w:r>
      <w:r w:rsidR="0034798A" w:rsidRPr="00592DB4">
        <w:rPr>
          <w:rFonts w:ascii="メイリオ" w:eastAsia="メイリオ" w:hAnsi="メイリオ" w:cs="メイリオ" w:hint="eastAsia"/>
          <w:color w:val="000000" w:themeColor="text1"/>
          <w:sz w:val="22"/>
          <w:szCs w:val="24"/>
        </w:rPr>
        <w:t>プールの</w:t>
      </w:r>
      <w:r w:rsidR="001D5107" w:rsidRPr="00592DB4">
        <w:rPr>
          <w:rFonts w:ascii="メイリオ" w:eastAsia="メイリオ" w:hAnsi="メイリオ" w:cs="メイリオ" w:hint="eastAsia"/>
          <w:color w:val="000000" w:themeColor="text1"/>
          <w:sz w:val="22"/>
          <w:szCs w:val="24"/>
        </w:rPr>
        <w:t>利用</w:t>
      </w:r>
      <w:r w:rsidR="0034798A" w:rsidRPr="00592DB4">
        <w:rPr>
          <w:rFonts w:ascii="メイリオ" w:eastAsia="メイリオ" w:hAnsi="メイリオ" w:cs="メイリオ" w:hint="eastAsia"/>
          <w:color w:val="000000" w:themeColor="text1"/>
          <w:sz w:val="22"/>
          <w:szCs w:val="24"/>
        </w:rPr>
        <w:t>を拒否する。</w:t>
      </w:r>
    </w:p>
    <w:p w:rsidR="001D5107" w:rsidRPr="00592DB4" w:rsidRDefault="005761D0" w:rsidP="005611C4">
      <w:pPr>
        <w:pStyle w:val="ac"/>
        <w:numPr>
          <w:ilvl w:val="0"/>
          <w:numId w:val="4"/>
        </w:numPr>
        <w:spacing w:line="0" w:lineRule="atLeast"/>
        <w:ind w:leftChars="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スーパーにて、知的障がいのある</w:t>
      </w:r>
      <w:r w:rsidR="005F2038" w:rsidRPr="00592DB4">
        <w:rPr>
          <w:rFonts w:ascii="メイリオ" w:eastAsia="メイリオ" w:hAnsi="メイリオ" w:cs="メイリオ" w:hint="eastAsia"/>
          <w:color w:val="000000" w:themeColor="text1"/>
          <w:sz w:val="22"/>
          <w:szCs w:val="24"/>
        </w:rPr>
        <w:t>人</w:t>
      </w:r>
      <w:r w:rsidR="00D159B0">
        <w:rPr>
          <w:rFonts w:ascii="メイリオ" w:eastAsia="メイリオ" w:hAnsi="メイリオ" w:cs="メイリオ" w:hint="eastAsia"/>
          <w:color w:val="000000" w:themeColor="text1"/>
          <w:sz w:val="22"/>
          <w:szCs w:val="24"/>
        </w:rPr>
        <w:t>に</w:t>
      </w:r>
      <w:r w:rsidR="00D159B0" w:rsidRPr="004A4EE2">
        <w:rPr>
          <w:rFonts w:ascii="メイリオ" w:eastAsia="メイリオ" w:hAnsi="メイリオ" w:cs="メイリオ" w:hint="eastAsia"/>
          <w:color w:val="000000" w:themeColor="text1"/>
          <w:sz w:val="22"/>
          <w:szCs w:val="24"/>
        </w:rPr>
        <w:t>対し、</w:t>
      </w:r>
      <w:r w:rsidR="001D5107" w:rsidRPr="00592DB4">
        <w:rPr>
          <w:rFonts w:ascii="メイリオ" w:eastAsia="メイリオ" w:hAnsi="メイリオ" w:cs="メイリオ" w:hint="eastAsia"/>
          <w:color w:val="000000" w:themeColor="text1"/>
          <w:sz w:val="22"/>
          <w:szCs w:val="24"/>
        </w:rPr>
        <w:t>「店舗にいると迷惑である」という理由から、店舗への出入りを拒否</w:t>
      </w:r>
      <w:r w:rsidR="0034798A" w:rsidRPr="00592DB4">
        <w:rPr>
          <w:rFonts w:ascii="メイリオ" w:eastAsia="メイリオ" w:hAnsi="メイリオ" w:cs="メイリオ" w:hint="eastAsia"/>
          <w:color w:val="000000" w:themeColor="text1"/>
          <w:sz w:val="22"/>
          <w:szCs w:val="24"/>
        </w:rPr>
        <w:t>する。</w:t>
      </w:r>
    </w:p>
    <w:p w:rsidR="001D5107" w:rsidRPr="00592DB4" w:rsidRDefault="00E40DF5" w:rsidP="005611C4">
      <w:pPr>
        <w:pStyle w:val="ac"/>
        <w:numPr>
          <w:ilvl w:val="0"/>
          <w:numId w:val="4"/>
        </w:numPr>
        <w:spacing w:line="0" w:lineRule="atLeast"/>
        <w:ind w:leftChars="0"/>
        <w:rPr>
          <w:rFonts w:ascii="メイリオ" w:eastAsia="メイリオ" w:hAnsi="メイリオ" w:cs="メイリオ"/>
          <w:color w:val="000000" w:themeColor="text1"/>
          <w:sz w:val="22"/>
          <w:szCs w:val="24"/>
        </w:rPr>
      </w:pPr>
      <w:r w:rsidRPr="00592DB4">
        <w:rPr>
          <w:rFonts w:ascii="メイリオ" w:eastAsia="メイリオ" w:hAnsi="メイリオ" w:cs="メイリオ" w:hint="eastAsia"/>
          <w:color w:val="000000" w:themeColor="text1"/>
          <w:sz w:val="22"/>
          <w:szCs w:val="24"/>
        </w:rPr>
        <w:t>障がいの</w:t>
      </w:r>
      <w:r w:rsidR="00007158" w:rsidRPr="00592DB4">
        <w:rPr>
          <w:rFonts w:ascii="メイリオ" w:eastAsia="メイリオ" w:hAnsi="メイリオ" w:cs="メイリオ" w:hint="eastAsia"/>
          <w:color w:val="000000" w:themeColor="text1"/>
          <w:sz w:val="22"/>
          <w:szCs w:val="24"/>
        </w:rPr>
        <w:t>ある人に対し</w:t>
      </w:r>
      <w:r w:rsidR="0034798A" w:rsidRPr="00592DB4">
        <w:rPr>
          <w:rFonts w:ascii="メイリオ" w:eastAsia="メイリオ" w:hAnsi="メイリオ" w:cs="メイリオ" w:hint="eastAsia"/>
          <w:color w:val="000000" w:themeColor="text1"/>
          <w:sz w:val="22"/>
          <w:szCs w:val="24"/>
        </w:rPr>
        <w:t>、旅行会社での飛行機搭乗手続きをする際、</w:t>
      </w:r>
      <w:r w:rsidR="00007158" w:rsidRPr="00592DB4">
        <w:rPr>
          <w:rFonts w:ascii="メイリオ" w:eastAsia="メイリオ" w:hAnsi="メイリオ" w:cs="メイリオ" w:hint="eastAsia"/>
          <w:color w:val="000000" w:themeColor="text1"/>
          <w:sz w:val="22"/>
          <w:szCs w:val="24"/>
        </w:rPr>
        <w:t>航空旅行に関して特段の支障がないにもかかわらず、</w:t>
      </w:r>
      <w:r w:rsidR="0034798A" w:rsidRPr="00592DB4">
        <w:rPr>
          <w:rFonts w:ascii="メイリオ" w:eastAsia="メイリオ" w:hAnsi="メイリオ" w:cs="メイリオ" w:hint="eastAsia"/>
          <w:color w:val="000000" w:themeColor="text1"/>
          <w:sz w:val="22"/>
          <w:szCs w:val="24"/>
        </w:rPr>
        <w:t>医師許可書の提出を求める</w:t>
      </w:r>
      <w:r w:rsidR="001D5107" w:rsidRPr="00592DB4">
        <w:rPr>
          <w:rFonts w:ascii="メイリオ" w:eastAsia="メイリオ" w:hAnsi="メイリオ" w:cs="メイリオ" w:hint="eastAsia"/>
          <w:color w:val="000000" w:themeColor="text1"/>
          <w:sz w:val="22"/>
          <w:szCs w:val="24"/>
        </w:rPr>
        <w:t>。</w:t>
      </w:r>
    </w:p>
    <w:p w:rsidR="00017566" w:rsidRPr="00007158" w:rsidRDefault="00017566" w:rsidP="00D1282A">
      <w:pPr>
        <w:pStyle w:val="ac"/>
        <w:spacing w:line="0" w:lineRule="atLeast"/>
        <w:ind w:leftChars="0" w:left="420"/>
        <w:rPr>
          <w:rFonts w:ascii="メイリオ" w:eastAsia="メイリオ" w:hAnsi="メイリオ" w:cs="メイリオ"/>
          <w:sz w:val="20"/>
        </w:rPr>
      </w:pPr>
    </w:p>
    <w:p w:rsidR="00017566" w:rsidRPr="00422817" w:rsidRDefault="00422817" w:rsidP="00422817">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F73F49" w:rsidRPr="00D1282A" w:rsidRDefault="00890F32" w:rsidP="00890F32">
      <w:pPr>
        <w:tabs>
          <w:tab w:val="left" w:pos="8790"/>
        </w:tabs>
        <w:spacing w:line="0" w:lineRule="atLeast"/>
        <w:rPr>
          <w:rFonts w:ascii="メイリオ" w:eastAsia="メイリオ" w:hAnsi="メイリオ" w:cs="メイリオ"/>
          <w:b/>
          <w:sz w:val="24"/>
          <w:szCs w:val="28"/>
        </w:rPr>
      </w:pPr>
      <w:r>
        <w:rPr>
          <w:rFonts w:ascii="メイリオ" w:eastAsia="メイリオ" w:hAnsi="メイリオ" w:cs="メイリオ"/>
          <w:b/>
          <w:sz w:val="24"/>
          <w:szCs w:val="28"/>
        </w:rPr>
        <w:tab/>
      </w:r>
    </w:p>
    <w:p w:rsidR="00017566" w:rsidRDefault="00017566" w:rsidP="00465F63">
      <w:pPr>
        <w:spacing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 xml:space="preserve">２　</w:t>
      </w:r>
      <w:r w:rsidR="00EF058D" w:rsidRPr="00D1282A">
        <w:rPr>
          <w:rFonts w:ascii="メイリオ" w:eastAsia="メイリオ" w:hAnsi="メイリオ" w:cs="メイリオ" w:hint="eastAsia"/>
          <w:b/>
          <w:sz w:val="32"/>
          <w:szCs w:val="36"/>
        </w:rPr>
        <w:t>合理的配慮</w:t>
      </w:r>
    </w:p>
    <w:p w:rsidR="004A0E68" w:rsidRDefault="00A93D28" w:rsidP="00EE526F">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 xml:space="preserve">　</w:t>
      </w:r>
      <w:r w:rsidR="00590B82">
        <w:rPr>
          <w:rFonts w:ascii="メイリオ" w:eastAsia="メイリオ" w:hAnsi="メイリオ" w:cs="メイリオ" w:hint="eastAsia"/>
          <w:sz w:val="22"/>
          <w:szCs w:val="36"/>
        </w:rPr>
        <w:t>障がいのある人が</w:t>
      </w:r>
      <w:r>
        <w:rPr>
          <w:rFonts w:ascii="メイリオ" w:eastAsia="メイリオ" w:hAnsi="メイリオ" w:cs="メイリオ" w:hint="eastAsia"/>
          <w:sz w:val="22"/>
          <w:szCs w:val="36"/>
        </w:rPr>
        <w:t>商品を購入したり、サービスの提供を受けたり</w:t>
      </w:r>
      <w:r w:rsidR="00D02D40">
        <w:rPr>
          <w:rFonts w:ascii="メイリオ" w:eastAsia="メイリオ" w:hAnsi="メイリオ" w:cs="メイリオ" w:hint="eastAsia"/>
          <w:sz w:val="22"/>
          <w:szCs w:val="36"/>
        </w:rPr>
        <w:t>する場面で</w:t>
      </w:r>
      <w:r w:rsidR="004E48B7">
        <w:rPr>
          <w:rFonts w:ascii="メイリオ" w:eastAsia="メイリオ" w:hAnsi="メイリオ" w:cs="メイリオ" w:hint="eastAsia"/>
          <w:sz w:val="22"/>
          <w:szCs w:val="36"/>
        </w:rPr>
        <w:t>、</w:t>
      </w:r>
      <w:r w:rsidR="00465F63">
        <w:rPr>
          <w:rFonts w:ascii="メイリオ" w:eastAsia="メイリオ" w:hAnsi="メイリオ" w:cs="メイリオ" w:hint="eastAsia"/>
          <w:sz w:val="22"/>
          <w:szCs w:val="36"/>
        </w:rPr>
        <w:t>何らかの配慮を求める</w:t>
      </w:r>
      <w:r w:rsidR="00D02D40">
        <w:rPr>
          <w:rFonts w:ascii="メイリオ" w:eastAsia="メイリオ" w:hAnsi="メイリオ" w:cs="メイリオ" w:hint="eastAsia"/>
          <w:sz w:val="22"/>
          <w:szCs w:val="36"/>
        </w:rPr>
        <w:t>意思の表明があったときは</w:t>
      </w:r>
      <w:r>
        <w:rPr>
          <w:rFonts w:ascii="メイリオ" w:eastAsia="メイリオ" w:hAnsi="メイリオ" w:cs="メイリオ" w:hint="eastAsia"/>
          <w:sz w:val="22"/>
          <w:szCs w:val="36"/>
        </w:rPr>
        <w:t>、負担になりすぎない範囲で、社会的障</w:t>
      </w:r>
      <w:r w:rsidR="004E48B7">
        <w:rPr>
          <w:rFonts w:ascii="メイリオ" w:eastAsia="メイリオ" w:hAnsi="メイリオ" w:cs="メイリオ" w:hint="eastAsia"/>
          <w:sz w:val="22"/>
          <w:szCs w:val="36"/>
        </w:rPr>
        <w:t>壁を取り除くために必要で合理的な配慮を</w:t>
      </w:r>
      <w:r w:rsidR="00D02D40">
        <w:rPr>
          <w:rFonts w:ascii="メイリオ" w:eastAsia="メイリオ" w:hAnsi="メイリオ" w:cs="メイリオ" w:hint="eastAsia"/>
          <w:sz w:val="22"/>
          <w:szCs w:val="36"/>
        </w:rPr>
        <w:t>提供することが求められます。</w:t>
      </w:r>
    </w:p>
    <w:p w:rsidR="00C036E0" w:rsidRDefault="00C036E0" w:rsidP="00EE526F">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p>
    <w:p w:rsidR="00A93D28" w:rsidRPr="00636DE6" w:rsidRDefault="00164659" w:rsidP="005611C4">
      <w:pPr>
        <w:pStyle w:val="ac"/>
        <w:numPr>
          <w:ilvl w:val="0"/>
          <w:numId w:val="14"/>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車いす利用者</w:t>
      </w:r>
      <w:r w:rsidRPr="004A4EE2">
        <w:rPr>
          <w:rFonts w:ascii="メイリオ" w:eastAsia="メイリオ" w:hAnsi="メイリオ" w:cs="メイリオ" w:hint="eastAsia"/>
          <w:sz w:val="22"/>
          <w:szCs w:val="36"/>
        </w:rPr>
        <w:t>に対し</w:t>
      </w:r>
      <w:r w:rsidR="003B0E91" w:rsidRPr="00636DE6">
        <w:rPr>
          <w:rFonts w:ascii="メイリオ" w:eastAsia="メイリオ" w:hAnsi="メイリオ" w:cs="メイリオ" w:hint="eastAsia"/>
          <w:sz w:val="22"/>
          <w:szCs w:val="36"/>
        </w:rPr>
        <w:t>、段差がある場合に補助する（キャスター上げ、携帯スロープなど）。</w:t>
      </w:r>
    </w:p>
    <w:p w:rsidR="003B0E91" w:rsidRPr="00636DE6" w:rsidRDefault="003B0E91" w:rsidP="005611C4">
      <w:pPr>
        <w:pStyle w:val="ac"/>
        <w:numPr>
          <w:ilvl w:val="0"/>
          <w:numId w:val="14"/>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高い所にある商品を取って渡す。</w:t>
      </w:r>
    </w:p>
    <w:p w:rsidR="00A93D28" w:rsidRPr="00636DE6" w:rsidRDefault="003B0E91" w:rsidP="005611C4">
      <w:pPr>
        <w:pStyle w:val="ac"/>
        <w:numPr>
          <w:ilvl w:val="0"/>
          <w:numId w:val="14"/>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筆談、読み上げ</w:t>
      </w:r>
      <w:r w:rsidR="00F413DF" w:rsidRPr="00636DE6">
        <w:rPr>
          <w:rFonts w:ascii="メイリオ" w:eastAsia="メイリオ" w:hAnsi="メイリオ" w:cs="メイリオ" w:hint="eastAsia"/>
          <w:sz w:val="22"/>
          <w:szCs w:val="36"/>
        </w:rPr>
        <w:t>等</w:t>
      </w:r>
      <w:r w:rsidR="00A93D28" w:rsidRPr="00636DE6">
        <w:rPr>
          <w:rFonts w:ascii="メイリオ" w:eastAsia="メイリオ" w:hAnsi="メイリオ" w:cs="メイリオ" w:hint="eastAsia"/>
          <w:sz w:val="22"/>
          <w:szCs w:val="36"/>
        </w:rPr>
        <w:t>によるコミュニケーションや</w:t>
      </w:r>
      <w:r w:rsidRPr="00636DE6">
        <w:rPr>
          <w:rFonts w:ascii="メイリオ" w:eastAsia="メイリオ" w:hAnsi="メイリオ" w:cs="メイリオ" w:hint="eastAsia"/>
          <w:sz w:val="22"/>
          <w:szCs w:val="36"/>
        </w:rPr>
        <w:t>、</w:t>
      </w:r>
      <w:r w:rsidR="00A93D28" w:rsidRPr="00636DE6">
        <w:rPr>
          <w:rFonts w:ascii="メイリオ" w:eastAsia="メイリオ" w:hAnsi="メイリオ" w:cs="メイリオ" w:hint="eastAsia"/>
          <w:sz w:val="22"/>
          <w:szCs w:val="36"/>
        </w:rPr>
        <w:t>分かりやすい表現で説明する</w:t>
      </w:r>
      <w:r w:rsidRPr="00636DE6">
        <w:rPr>
          <w:rFonts w:ascii="メイリオ" w:eastAsia="メイリオ" w:hAnsi="メイリオ" w:cs="メイリオ" w:hint="eastAsia"/>
          <w:sz w:val="22"/>
          <w:szCs w:val="36"/>
        </w:rPr>
        <w:t>。</w:t>
      </w:r>
    </w:p>
    <w:p w:rsidR="00A93D28" w:rsidRPr="00636DE6" w:rsidRDefault="005F2038" w:rsidP="005611C4">
      <w:pPr>
        <w:pStyle w:val="ac"/>
        <w:numPr>
          <w:ilvl w:val="0"/>
          <w:numId w:val="14"/>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自筆が困難な人</w:t>
      </w:r>
      <w:r w:rsidR="003B0E91" w:rsidRPr="00636DE6">
        <w:rPr>
          <w:rFonts w:ascii="メイリオ" w:eastAsia="メイリオ" w:hAnsi="メイリオ" w:cs="メイリオ" w:hint="eastAsia"/>
          <w:sz w:val="22"/>
          <w:szCs w:val="36"/>
        </w:rPr>
        <w:t>からの申出を受けて、本人の意思確認を適切に実施した上で、代筆する。</w:t>
      </w:r>
    </w:p>
    <w:p w:rsidR="003B0E91" w:rsidRPr="00636DE6" w:rsidRDefault="004B73EC" w:rsidP="005611C4">
      <w:pPr>
        <w:pStyle w:val="ac"/>
        <w:numPr>
          <w:ilvl w:val="0"/>
          <w:numId w:val="14"/>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注文や問合せ等に際し、インターネット画面への入力によるものだけでなく電話等でも対応する。</w:t>
      </w:r>
      <w:r w:rsidR="003B0E91" w:rsidRPr="00636DE6">
        <w:rPr>
          <w:rFonts w:ascii="メイリオ" w:eastAsia="メイリオ" w:hAnsi="メイリオ" w:cs="メイリオ" w:hint="eastAsia"/>
          <w:sz w:val="22"/>
          <w:szCs w:val="36"/>
        </w:rPr>
        <w:t xml:space="preserve">　</w:t>
      </w:r>
    </w:p>
    <w:p w:rsidR="00F413DF" w:rsidRDefault="00C036E0" w:rsidP="00F413DF">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C036E0" w:rsidRPr="001044DB" w:rsidRDefault="00C036E0" w:rsidP="00F413DF">
      <w:pPr>
        <w:spacing w:line="0" w:lineRule="atLeast"/>
        <w:ind w:rightChars="-11" w:right="-23"/>
        <w:rPr>
          <w:rFonts w:ascii="メイリオ" w:eastAsia="メイリオ" w:hAnsi="メイリオ" w:cs="メイリオ"/>
          <w:sz w:val="22"/>
          <w:szCs w:val="36"/>
        </w:rPr>
      </w:pPr>
    </w:p>
    <w:p w:rsidR="00465F63" w:rsidRPr="00D1282A" w:rsidRDefault="00465F63" w:rsidP="00465F63">
      <w:pPr>
        <w:tabs>
          <w:tab w:val="center" w:pos="5233"/>
        </w:tabs>
        <w:spacing w:after="240" w:line="0" w:lineRule="atLeast"/>
        <w:rPr>
          <w:rFonts w:ascii="メイリオ" w:eastAsia="メイリオ" w:hAnsi="メイリオ" w:cs="メイリオ"/>
          <w:sz w:val="24"/>
          <w:szCs w:val="28"/>
        </w:rPr>
      </w:pPr>
      <w:r w:rsidRPr="00465F63">
        <w:rPr>
          <w:rFonts w:ascii="メイリオ" w:eastAsia="メイリオ" w:hAnsi="メイリオ" w:cs="メイリオ" w:hint="eastAsia"/>
          <w:b/>
          <w:sz w:val="24"/>
          <w:szCs w:val="36"/>
        </w:rPr>
        <w:t>【望ましい合理的配慮の</w:t>
      </w:r>
      <w:r w:rsidR="006E12D9">
        <w:rPr>
          <w:rFonts w:ascii="メイリオ" w:eastAsia="メイリオ" w:hAnsi="メイリオ" w:cs="メイリオ" w:hint="eastAsia"/>
          <w:b/>
          <w:sz w:val="24"/>
          <w:szCs w:val="36"/>
        </w:rPr>
        <w:t>具体的な</w:t>
      </w:r>
      <w:r w:rsidRPr="00465F63">
        <w:rPr>
          <w:rFonts w:ascii="メイリオ" w:eastAsia="メイリオ" w:hAnsi="メイリオ" w:cs="メイリオ" w:hint="eastAsia"/>
          <w:b/>
          <w:sz w:val="24"/>
          <w:szCs w:val="36"/>
        </w:rPr>
        <w:t>事例】</w:t>
      </w:r>
      <w:r w:rsidRPr="00465F63">
        <w:rPr>
          <w:rFonts w:ascii="メイリオ" w:eastAsia="メイリオ" w:hAnsi="メイリオ" w:cs="メイリオ"/>
          <w:b/>
          <w:sz w:val="24"/>
          <w:szCs w:val="36"/>
        </w:rPr>
        <w:tab/>
      </w:r>
    </w:p>
    <w:p w:rsidR="00017566" w:rsidRPr="005528AC" w:rsidRDefault="00E7505F" w:rsidP="005611C4">
      <w:pPr>
        <w:pStyle w:val="ac"/>
        <w:numPr>
          <w:ilvl w:val="0"/>
          <w:numId w:val="3"/>
        </w:numPr>
        <w:spacing w:line="0" w:lineRule="atLeast"/>
        <w:ind w:leftChars="0"/>
        <w:rPr>
          <w:rFonts w:ascii="メイリオ" w:eastAsia="メイリオ" w:hAnsi="メイリオ" w:cs="メイリオ"/>
          <w:sz w:val="24"/>
          <w:szCs w:val="28"/>
        </w:rPr>
      </w:pPr>
      <w:r>
        <w:rPr>
          <w:rFonts w:ascii="メイリオ" w:eastAsia="メイリオ" w:hAnsi="メイリオ" w:cs="メイリオ" w:hint="eastAsia"/>
          <w:sz w:val="22"/>
          <w:szCs w:val="24"/>
        </w:rPr>
        <w:t>主に物理的環境の配慮に関すること</w:t>
      </w:r>
    </w:p>
    <w:p w:rsidR="008F6EEF" w:rsidRDefault="008F6EEF" w:rsidP="00AA393D">
      <w:pPr>
        <w:pStyle w:val="ac"/>
        <w:numPr>
          <w:ilvl w:val="0"/>
          <w:numId w:val="33"/>
        </w:numPr>
        <w:spacing w:line="0" w:lineRule="atLeast"/>
        <w:ind w:leftChars="0"/>
        <w:rPr>
          <w:rFonts w:ascii="メイリオ" w:eastAsia="メイリオ" w:hAnsi="メイリオ" w:cs="メイリオ"/>
          <w:sz w:val="22"/>
          <w:szCs w:val="24"/>
        </w:rPr>
      </w:pPr>
      <w:r w:rsidRPr="005528AC">
        <w:rPr>
          <w:rFonts w:ascii="メイリオ" w:eastAsia="メイリオ" w:hAnsi="メイリオ" w:cs="メイリオ" w:hint="eastAsia"/>
          <w:sz w:val="22"/>
          <w:szCs w:val="24"/>
        </w:rPr>
        <w:t>入口にあるインターホンの呼び出しによって、視覚障がいのある人等への介添えを行う。</w:t>
      </w:r>
    </w:p>
    <w:p w:rsidR="005528AC" w:rsidRDefault="005528AC" w:rsidP="00AA393D">
      <w:pPr>
        <w:pStyle w:val="ac"/>
        <w:numPr>
          <w:ilvl w:val="0"/>
          <w:numId w:val="27"/>
        </w:numPr>
        <w:spacing w:line="0" w:lineRule="atLeast"/>
        <w:ind w:leftChars="0"/>
        <w:rPr>
          <w:rFonts w:ascii="メイリオ" w:eastAsia="メイリオ" w:hAnsi="メイリオ" w:cs="メイリオ"/>
          <w:sz w:val="22"/>
        </w:rPr>
      </w:pPr>
      <w:r w:rsidRPr="00043C09">
        <w:rPr>
          <w:rFonts w:ascii="メイリオ" w:eastAsia="メイリオ" w:hAnsi="メイリオ" w:cs="メイリオ" w:hint="eastAsia"/>
          <w:sz w:val="22"/>
        </w:rPr>
        <w:t>車いす利用者が飲食店に行った際、車いすのまま利用できるテーブルは他の客が使用していたため、店員がその客に了解をとった上で、配席を変更する。</w:t>
      </w:r>
    </w:p>
    <w:p w:rsidR="008F6EEF" w:rsidRDefault="005528AC" w:rsidP="008F6EEF">
      <w:pPr>
        <w:pStyle w:val="ac"/>
        <w:numPr>
          <w:ilvl w:val="0"/>
          <w:numId w:val="5"/>
        </w:numPr>
        <w:spacing w:line="0" w:lineRule="atLeast"/>
        <w:ind w:leftChars="0"/>
        <w:rPr>
          <w:rFonts w:ascii="メイリオ" w:eastAsia="メイリオ" w:hAnsi="メイリオ" w:cs="メイリオ"/>
          <w:sz w:val="22"/>
        </w:rPr>
      </w:pPr>
      <w:r w:rsidRPr="00043C09">
        <w:rPr>
          <w:rFonts w:ascii="メイリオ" w:eastAsia="メイリオ" w:hAnsi="メイリオ" w:cs="メイリオ" w:hint="eastAsia"/>
          <w:sz w:val="22"/>
        </w:rPr>
        <w:t>宿泊施設にて、バスルームで使えるシャワーチェアが備えられておらず、</w:t>
      </w:r>
      <w:r w:rsidR="000E17AB">
        <w:rPr>
          <w:rFonts w:ascii="メイリオ" w:eastAsia="メイリオ" w:hAnsi="メイリオ" w:cs="メイリオ" w:hint="eastAsia"/>
          <w:sz w:val="22"/>
        </w:rPr>
        <w:t>利用者からは</w:t>
      </w:r>
      <w:r w:rsidRPr="00043C09">
        <w:rPr>
          <w:rFonts w:ascii="メイリオ" w:eastAsia="メイリオ" w:hAnsi="メイリオ" w:cs="メイリオ" w:hint="eastAsia"/>
          <w:sz w:val="22"/>
        </w:rPr>
        <w:t>「代用できるパイプいすでも構わない」という申出であったため、事務用のパイプいすを貸して、シャワーチェアとして利用してもらう。</w:t>
      </w:r>
    </w:p>
    <w:p w:rsidR="005528AC" w:rsidRPr="008F6EEF" w:rsidRDefault="008F6EEF" w:rsidP="008F6EEF">
      <w:pPr>
        <w:pStyle w:val="ac"/>
        <w:numPr>
          <w:ilvl w:val="0"/>
          <w:numId w:val="5"/>
        </w:numPr>
        <w:spacing w:line="0" w:lineRule="atLeast"/>
        <w:ind w:leftChars="0"/>
        <w:rPr>
          <w:rFonts w:ascii="メイリオ" w:eastAsia="メイリオ" w:hAnsi="メイリオ" w:cs="メイリオ"/>
          <w:sz w:val="22"/>
        </w:rPr>
      </w:pPr>
      <w:r w:rsidRPr="00043C09">
        <w:rPr>
          <w:rFonts w:ascii="メイリオ" w:eastAsia="メイリオ" w:hAnsi="メイリオ" w:cs="メイリオ" w:hint="eastAsia"/>
          <w:sz w:val="22"/>
        </w:rPr>
        <w:t>ATM等のタッチパネルの操作が困難な顧客に声かけし、</w:t>
      </w:r>
      <w:r>
        <w:rPr>
          <w:rFonts w:ascii="メイリオ" w:eastAsia="メイリオ" w:hAnsi="メイリオ" w:cs="メイリオ" w:hint="eastAsia"/>
          <w:sz w:val="22"/>
        </w:rPr>
        <w:t>操作を代行するなどの</w:t>
      </w:r>
      <w:r w:rsidRPr="00043C09">
        <w:rPr>
          <w:rFonts w:ascii="メイリオ" w:eastAsia="メイリオ" w:hAnsi="メイリオ" w:cs="メイリオ" w:hint="eastAsia"/>
          <w:sz w:val="22"/>
        </w:rPr>
        <w:t>適切な対応を取る。</w:t>
      </w:r>
    </w:p>
    <w:p w:rsidR="005528AC" w:rsidRPr="008F6EEF" w:rsidRDefault="005528AC" w:rsidP="005528AC">
      <w:pPr>
        <w:pStyle w:val="ac"/>
        <w:spacing w:line="0" w:lineRule="atLeast"/>
        <w:ind w:leftChars="0" w:left="360"/>
        <w:rPr>
          <w:rFonts w:ascii="メイリオ" w:eastAsia="メイリオ" w:hAnsi="メイリオ" w:cs="メイリオ"/>
          <w:sz w:val="16"/>
          <w:szCs w:val="28"/>
        </w:rPr>
      </w:pPr>
    </w:p>
    <w:p w:rsidR="00E7505F" w:rsidRPr="00D1282A" w:rsidRDefault="00A763D5" w:rsidP="005611C4">
      <w:pPr>
        <w:pStyle w:val="ac"/>
        <w:numPr>
          <w:ilvl w:val="0"/>
          <w:numId w:val="3"/>
        </w:numPr>
        <w:spacing w:line="0" w:lineRule="atLeast"/>
        <w:ind w:leftChars="0"/>
        <w:rPr>
          <w:rFonts w:ascii="メイリオ" w:eastAsia="メイリオ" w:hAnsi="メイリオ" w:cs="メイリオ"/>
          <w:sz w:val="24"/>
          <w:szCs w:val="28"/>
        </w:rPr>
      </w:pPr>
      <w:r>
        <w:rPr>
          <w:rFonts w:ascii="メイリオ" w:eastAsia="メイリオ" w:hAnsi="メイリオ" w:cs="メイリオ" w:hint="eastAsia"/>
          <w:sz w:val="22"/>
          <w:szCs w:val="24"/>
        </w:rPr>
        <w:t>主に意思疎通</w:t>
      </w:r>
      <w:r w:rsidR="00E7505F">
        <w:rPr>
          <w:rFonts w:ascii="メイリオ" w:eastAsia="メイリオ" w:hAnsi="メイリオ" w:cs="メイリオ" w:hint="eastAsia"/>
          <w:sz w:val="22"/>
          <w:szCs w:val="24"/>
        </w:rPr>
        <w:t>の配慮に関すること</w:t>
      </w:r>
    </w:p>
    <w:p w:rsidR="002D5927" w:rsidRPr="00D22CFD" w:rsidRDefault="002D5927" w:rsidP="005611C4">
      <w:pPr>
        <w:pStyle w:val="ac"/>
        <w:numPr>
          <w:ilvl w:val="0"/>
          <w:numId w:val="5"/>
        </w:numPr>
        <w:spacing w:line="0" w:lineRule="atLeast"/>
        <w:ind w:leftChars="0"/>
        <w:rPr>
          <w:rFonts w:ascii="メイリオ" w:eastAsia="メイリオ" w:hAnsi="メイリオ" w:cs="メイリオ"/>
          <w:sz w:val="22"/>
        </w:rPr>
      </w:pPr>
      <w:r w:rsidRPr="00043C09">
        <w:rPr>
          <w:rFonts w:ascii="メイリオ" w:eastAsia="メイリオ" w:hAnsi="メイリオ" w:cs="メイリオ" w:hint="eastAsia"/>
          <w:sz w:val="22"/>
        </w:rPr>
        <w:t>視覚障がい</w:t>
      </w:r>
      <w:r w:rsidR="002D4FD2">
        <w:rPr>
          <w:rFonts w:ascii="メイリオ" w:eastAsia="メイリオ" w:hAnsi="メイリオ" w:cs="メイリオ" w:hint="eastAsia"/>
          <w:sz w:val="22"/>
        </w:rPr>
        <w:t>の</w:t>
      </w:r>
      <w:r w:rsidR="00D22CFD">
        <w:rPr>
          <w:rFonts w:ascii="メイリオ" w:eastAsia="メイリオ" w:hAnsi="メイリオ" w:cs="メイリオ" w:hint="eastAsia"/>
          <w:sz w:val="22"/>
        </w:rPr>
        <w:t>ある人</w:t>
      </w:r>
      <w:r w:rsidRPr="00D22CFD">
        <w:rPr>
          <w:rFonts w:ascii="メイリオ" w:eastAsia="メイリオ" w:hAnsi="メイリオ" w:cs="メイリオ" w:hint="eastAsia"/>
          <w:sz w:val="22"/>
        </w:rPr>
        <w:t>への情報提供として、講演会</w:t>
      </w:r>
      <w:r w:rsidR="0035768C" w:rsidRPr="00D22CFD">
        <w:rPr>
          <w:rFonts w:ascii="メイリオ" w:eastAsia="メイリオ" w:hAnsi="メイリオ" w:cs="メイリオ" w:hint="eastAsia"/>
          <w:sz w:val="22"/>
        </w:rPr>
        <w:t>等</w:t>
      </w:r>
      <w:r w:rsidRPr="00D22CFD">
        <w:rPr>
          <w:rFonts w:ascii="メイリオ" w:eastAsia="メイリオ" w:hAnsi="メイリオ" w:cs="メイリオ" w:hint="eastAsia"/>
          <w:sz w:val="22"/>
        </w:rPr>
        <w:t>で、スライドだけでなく音声で補足説明</w:t>
      </w:r>
      <w:r w:rsidR="00043C09" w:rsidRPr="00D22CFD">
        <w:rPr>
          <w:rFonts w:ascii="メイリオ" w:eastAsia="メイリオ" w:hAnsi="メイリオ" w:cs="メイリオ" w:hint="eastAsia"/>
          <w:sz w:val="22"/>
        </w:rPr>
        <w:t>を</w:t>
      </w:r>
      <w:r w:rsidR="00BD2EB8">
        <w:rPr>
          <w:rFonts w:ascii="メイリオ" w:eastAsia="メイリオ" w:hAnsi="メイリオ" w:cs="メイリオ" w:hint="eastAsia"/>
          <w:sz w:val="22"/>
        </w:rPr>
        <w:t>す</w:t>
      </w:r>
      <w:r w:rsidRPr="00D22CFD">
        <w:rPr>
          <w:rFonts w:ascii="メイリオ" w:eastAsia="メイリオ" w:hAnsi="メイリオ" w:cs="メイリオ" w:hint="eastAsia"/>
          <w:sz w:val="22"/>
        </w:rPr>
        <w:t>る。</w:t>
      </w:r>
    </w:p>
    <w:p w:rsidR="00F26CDD" w:rsidRPr="00043C09" w:rsidRDefault="002D4FD2" w:rsidP="005611C4">
      <w:pPr>
        <w:pStyle w:val="ac"/>
        <w:numPr>
          <w:ilvl w:val="0"/>
          <w:numId w:val="5"/>
        </w:numPr>
        <w:spacing w:line="0" w:lineRule="atLeast"/>
        <w:ind w:leftChars="0"/>
        <w:rPr>
          <w:rFonts w:ascii="メイリオ" w:eastAsia="メイリオ" w:hAnsi="メイリオ" w:cs="メイリオ"/>
          <w:sz w:val="22"/>
        </w:rPr>
      </w:pPr>
      <w:r>
        <w:rPr>
          <w:rFonts w:ascii="メイリオ" w:eastAsia="メイリオ" w:hAnsi="メイリオ" w:cs="メイリオ" w:hint="eastAsia"/>
          <w:sz w:val="22"/>
        </w:rPr>
        <w:t>聴覚障がいの</w:t>
      </w:r>
      <w:r w:rsidR="00D22CFD">
        <w:rPr>
          <w:rFonts w:ascii="メイリオ" w:eastAsia="メイリオ" w:hAnsi="メイリオ" w:cs="メイリオ" w:hint="eastAsia"/>
          <w:sz w:val="22"/>
        </w:rPr>
        <w:t>ある人</w:t>
      </w:r>
      <w:r w:rsidR="00F26CDD" w:rsidRPr="00043C09">
        <w:rPr>
          <w:rFonts w:ascii="メイリオ" w:eastAsia="メイリオ" w:hAnsi="メイリオ" w:cs="メイリオ" w:hint="eastAsia"/>
          <w:sz w:val="22"/>
        </w:rPr>
        <w:t>への情報提供として、講演会等で、手話通訳と要約筆記を用意</w:t>
      </w:r>
      <w:r w:rsidR="00BD2EB8">
        <w:rPr>
          <w:rFonts w:ascii="メイリオ" w:eastAsia="メイリオ" w:hAnsi="メイリオ" w:cs="メイリオ" w:hint="eastAsia"/>
          <w:sz w:val="22"/>
        </w:rPr>
        <w:t>す</w:t>
      </w:r>
      <w:r w:rsidR="00F26CDD" w:rsidRPr="00043C09">
        <w:rPr>
          <w:rFonts w:ascii="メイリオ" w:eastAsia="メイリオ" w:hAnsi="メイリオ" w:cs="メイリオ" w:hint="eastAsia"/>
          <w:sz w:val="22"/>
        </w:rPr>
        <w:t>る。</w:t>
      </w:r>
    </w:p>
    <w:p w:rsidR="00043C09" w:rsidRPr="00043C09" w:rsidRDefault="002D4FD2" w:rsidP="005611C4">
      <w:pPr>
        <w:pStyle w:val="ac"/>
        <w:numPr>
          <w:ilvl w:val="0"/>
          <w:numId w:val="5"/>
        </w:numPr>
        <w:spacing w:line="0" w:lineRule="atLeast"/>
        <w:ind w:leftChars="0"/>
        <w:rPr>
          <w:rFonts w:ascii="メイリオ" w:eastAsia="メイリオ" w:hAnsi="メイリオ" w:cs="メイリオ"/>
          <w:sz w:val="22"/>
        </w:rPr>
      </w:pPr>
      <w:r>
        <w:rPr>
          <w:rFonts w:ascii="メイリオ" w:eastAsia="メイリオ" w:hAnsi="メイリオ" w:cs="メイリオ" w:hint="eastAsia"/>
          <w:sz w:val="22"/>
        </w:rPr>
        <w:t>視覚障がいの</w:t>
      </w:r>
      <w:r w:rsidR="00043C09" w:rsidRPr="00043C09">
        <w:rPr>
          <w:rFonts w:ascii="メイリオ" w:eastAsia="メイリオ" w:hAnsi="メイリオ" w:cs="メイリオ" w:hint="eastAsia"/>
          <w:sz w:val="22"/>
        </w:rPr>
        <w:t>ある</w:t>
      </w:r>
      <w:r w:rsidR="00D22CFD">
        <w:rPr>
          <w:rFonts w:ascii="メイリオ" w:eastAsia="メイリオ" w:hAnsi="メイリオ" w:cs="メイリオ" w:hint="eastAsia"/>
          <w:sz w:val="22"/>
        </w:rPr>
        <w:t>人</w:t>
      </w:r>
      <w:r w:rsidR="00043C09" w:rsidRPr="004A4EE2">
        <w:rPr>
          <w:rFonts w:ascii="メイリオ" w:eastAsia="メイリオ" w:hAnsi="メイリオ" w:cs="メイリオ" w:hint="eastAsia"/>
          <w:sz w:val="22"/>
        </w:rPr>
        <w:t>に</w:t>
      </w:r>
      <w:r w:rsidR="00D159B0" w:rsidRPr="004A4EE2">
        <w:rPr>
          <w:rFonts w:ascii="メイリオ" w:eastAsia="メイリオ" w:hAnsi="メイリオ" w:cs="メイリオ" w:hint="eastAsia"/>
          <w:sz w:val="22"/>
        </w:rPr>
        <w:t>対し</w:t>
      </w:r>
      <w:r w:rsidR="00043C09" w:rsidRPr="00043C09">
        <w:rPr>
          <w:rFonts w:ascii="メイリオ" w:eastAsia="メイリオ" w:hAnsi="メイリオ" w:cs="メイリオ" w:hint="eastAsia"/>
          <w:sz w:val="22"/>
        </w:rPr>
        <w:t>、飲食店にて、定食など複数の食器に分かれて出される料理ではどこに何があるのかわかりにくいため、店員が配膳する際に、食器の位置や料理内容について説明する。</w:t>
      </w:r>
    </w:p>
    <w:p w:rsidR="00043C09" w:rsidRDefault="00043C09" w:rsidP="005611C4">
      <w:pPr>
        <w:pStyle w:val="ac"/>
        <w:numPr>
          <w:ilvl w:val="0"/>
          <w:numId w:val="5"/>
        </w:numPr>
        <w:spacing w:line="0" w:lineRule="atLeast"/>
        <w:ind w:leftChars="0"/>
        <w:rPr>
          <w:rFonts w:ascii="メイリオ" w:eastAsia="メイリオ" w:hAnsi="メイリオ" w:cs="メイリオ"/>
          <w:sz w:val="22"/>
        </w:rPr>
      </w:pPr>
      <w:r w:rsidRPr="00043C09">
        <w:rPr>
          <w:rFonts w:ascii="メイリオ" w:eastAsia="メイリオ" w:hAnsi="メイリオ" w:cs="メイリオ" w:hint="eastAsia"/>
          <w:sz w:val="22"/>
        </w:rPr>
        <w:t>聴覚障がい</w:t>
      </w:r>
      <w:r w:rsidR="002D4FD2">
        <w:rPr>
          <w:rFonts w:ascii="メイリオ" w:eastAsia="メイリオ" w:hAnsi="メイリオ" w:cs="メイリオ" w:hint="eastAsia"/>
          <w:sz w:val="22"/>
        </w:rPr>
        <w:t>の</w:t>
      </w:r>
      <w:r w:rsidRPr="00043C09">
        <w:rPr>
          <w:rFonts w:ascii="メイリオ" w:eastAsia="メイリオ" w:hAnsi="メイリオ" w:cs="メイリオ" w:hint="eastAsia"/>
          <w:sz w:val="22"/>
        </w:rPr>
        <w:t>ある</w:t>
      </w:r>
      <w:r w:rsidR="00D22CFD">
        <w:rPr>
          <w:rFonts w:ascii="メイリオ" w:eastAsia="メイリオ" w:hAnsi="メイリオ" w:cs="メイリオ" w:hint="eastAsia"/>
          <w:sz w:val="22"/>
        </w:rPr>
        <w:t>人</w:t>
      </w:r>
      <w:r w:rsidRPr="00043C09">
        <w:rPr>
          <w:rFonts w:ascii="メイリオ" w:eastAsia="メイリオ" w:hAnsi="メイリオ" w:cs="メイリオ" w:hint="eastAsia"/>
          <w:sz w:val="22"/>
        </w:rPr>
        <w:t>に対し、飲食店での食事の注文において、筆談ボードを使用することによって、料理に関する質問や細かい注文をできるようにする。</w:t>
      </w:r>
    </w:p>
    <w:p w:rsidR="005611C4" w:rsidRPr="005611C4" w:rsidRDefault="005611C4" w:rsidP="005611C4">
      <w:pPr>
        <w:pStyle w:val="ac"/>
        <w:numPr>
          <w:ilvl w:val="0"/>
          <w:numId w:val="5"/>
        </w:numPr>
        <w:spacing w:line="0" w:lineRule="atLeast"/>
        <w:ind w:leftChars="0"/>
        <w:rPr>
          <w:rFonts w:ascii="メイリオ" w:eastAsia="メイリオ" w:hAnsi="メイリオ" w:cs="メイリオ"/>
          <w:sz w:val="22"/>
          <w:szCs w:val="24"/>
        </w:rPr>
      </w:pPr>
      <w:r w:rsidRPr="005528AC">
        <w:rPr>
          <w:rFonts w:ascii="メイリオ" w:eastAsia="メイリオ" w:hAnsi="メイリオ" w:cs="メイリオ" w:hint="eastAsia"/>
          <w:sz w:val="22"/>
        </w:rPr>
        <w:t>イベント開催にあたり手話通訳を配置した際、暗い会場内でも手話が見えやすいよう、スポットラ</w:t>
      </w:r>
      <w:r>
        <w:rPr>
          <w:rFonts w:ascii="メイリオ" w:eastAsia="メイリオ" w:hAnsi="メイリオ" w:cs="メイリオ" w:hint="eastAsia"/>
          <w:sz w:val="22"/>
        </w:rPr>
        <w:t xml:space="preserve">　　</w:t>
      </w:r>
      <w:r w:rsidRPr="005528AC">
        <w:rPr>
          <w:rFonts w:ascii="メイリオ" w:eastAsia="メイリオ" w:hAnsi="メイリオ" w:cs="メイリオ" w:hint="eastAsia"/>
          <w:sz w:val="22"/>
        </w:rPr>
        <w:t>イトを調整し、手話通訳者の立ち位置を明るくする。</w:t>
      </w:r>
    </w:p>
    <w:p w:rsidR="005528AC" w:rsidRPr="00043C09" w:rsidRDefault="005528AC" w:rsidP="005611C4">
      <w:pPr>
        <w:pStyle w:val="ac"/>
        <w:numPr>
          <w:ilvl w:val="0"/>
          <w:numId w:val="5"/>
        </w:numPr>
        <w:spacing w:line="0" w:lineRule="atLeast"/>
        <w:ind w:leftChars="0"/>
        <w:rPr>
          <w:rFonts w:ascii="メイリオ" w:eastAsia="メイリオ" w:hAnsi="メイリオ" w:cs="メイリオ"/>
          <w:sz w:val="22"/>
        </w:rPr>
      </w:pPr>
      <w:r w:rsidRPr="00043C09">
        <w:rPr>
          <w:rFonts w:ascii="メイリオ" w:eastAsia="メイリオ" w:hAnsi="メイリオ" w:cs="メイリオ" w:hint="eastAsia"/>
          <w:sz w:val="22"/>
        </w:rPr>
        <w:t>精算時に金額を示す際は、金額が分かるようにレジスターまたは電卓の表示板を見やすいように向ける、紙等に</w:t>
      </w:r>
      <w:r>
        <w:rPr>
          <w:rFonts w:ascii="メイリオ" w:eastAsia="メイリオ" w:hAnsi="メイリオ" w:cs="メイリオ" w:hint="eastAsia"/>
          <w:sz w:val="22"/>
        </w:rPr>
        <w:t>書く、絵カードを活用する等により</w:t>
      </w:r>
      <w:r w:rsidRPr="00043C09">
        <w:rPr>
          <w:rFonts w:ascii="メイリオ" w:eastAsia="メイリオ" w:hAnsi="メイリオ" w:cs="メイリオ" w:hint="eastAsia"/>
          <w:sz w:val="22"/>
        </w:rPr>
        <w:t>示すようにする。</w:t>
      </w:r>
    </w:p>
    <w:p w:rsidR="00017566" w:rsidRPr="005528AC" w:rsidRDefault="00527413" w:rsidP="00527413">
      <w:pPr>
        <w:tabs>
          <w:tab w:val="left" w:pos="2595"/>
        </w:tabs>
        <w:spacing w:line="0" w:lineRule="atLeast"/>
        <w:rPr>
          <w:rFonts w:ascii="メイリオ" w:eastAsia="メイリオ" w:hAnsi="メイリオ" w:cs="メイリオ"/>
          <w:sz w:val="14"/>
          <w:szCs w:val="24"/>
        </w:rPr>
      </w:pPr>
      <w:r>
        <w:rPr>
          <w:rFonts w:ascii="メイリオ" w:eastAsia="メイリオ" w:hAnsi="メイリオ" w:cs="メイリオ"/>
          <w:sz w:val="22"/>
          <w:szCs w:val="24"/>
        </w:rPr>
        <w:tab/>
      </w:r>
    </w:p>
    <w:p w:rsidR="00017566" w:rsidRDefault="00E7505F" w:rsidP="005611C4">
      <w:pPr>
        <w:pStyle w:val="ac"/>
        <w:numPr>
          <w:ilvl w:val="0"/>
          <w:numId w:val="3"/>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主にルール・慣行</w:t>
      </w:r>
      <w:r w:rsidR="005611C4">
        <w:rPr>
          <w:rFonts w:ascii="メイリオ" w:eastAsia="メイリオ" w:hAnsi="メイリオ" w:cs="メイリオ" w:hint="eastAsia"/>
          <w:sz w:val="22"/>
          <w:szCs w:val="24"/>
        </w:rPr>
        <w:t>の柔軟な変更</w:t>
      </w:r>
      <w:r>
        <w:rPr>
          <w:rFonts w:ascii="メイリオ" w:eastAsia="メイリオ" w:hAnsi="メイリオ" w:cs="メイリオ" w:hint="eastAsia"/>
          <w:sz w:val="22"/>
          <w:szCs w:val="24"/>
        </w:rPr>
        <w:t>に関すること</w:t>
      </w:r>
    </w:p>
    <w:p w:rsidR="008E4D43" w:rsidRPr="008E4D43" w:rsidRDefault="00043C09" w:rsidP="005611C4">
      <w:pPr>
        <w:pStyle w:val="ac"/>
        <w:numPr>
          <w:ilvl w:val="0"/>
          <w:numId w:val="5"/>
        </w:numPr>
        <w:spacing w:line="0" w:lineRule="atLeast"/>
        <w:ind w:leftChars="0"/>
        <w:rPr>
          <w:rFonts w:ascii="メイリオ" w:eastAsia="メイリオ" w:hAnsi="メイリオ" w:cs="メイリオ"/>
          <w:sz w:val="22"/>
        </w:rPr>
      </w:pPr>
      <w:r w:rsidRPr="00043C09">
        <w:rPr>
          <w:rFonts w:ascii="メイリオ" w:eastAsia="メイリオ" w:hAnsi="メイリオ" w:cs="メイリオ" w:hint="eastAsia"/>
          <w:sz w:val="22"/>
        </w:rPr>
        <w:t>盲導犬を連れた客の来店時、他の客が犬アレルギーであるという申出があったため、双方が了解した上で、互いに離れた位置になるよう配席を変更</w:t>
      </w:r>
      <w:r w:rsidR="001B4BA2">
        <w:rPr>
          <w:rFonts w:ascii="メイリオ" w:eastAsia="メイリオ" w:hAnsi="メイリオ" w:cs="メイリオ" w:hint="eastAsia"/>
          <w:sz w:val="22"/>
        </w:rPr>
        <w:t>する</w:t>
      </w:r>
      <w:r w:rsidRPr="00043C09">
        <w:rPr>
          <w:rFonts w:ascii="メイリオ" w:eastAsia="メイリオ" w:hAnsi="メイリオ" w:cs="メイリオ" w:hint="eastAsia"/>
          <w:sz w:val="22"/>
        </w:rPr>
        <w:t>。</w:t>
      </w:r>
    </w:p>
    <w:p w:rsidR="00043C09" w:rsidRPr="00043C09" w:rsidRDefault="001523B5" w:rsidP="005611C4">
      <w:pPr>
        <w:pStyle w:val="ac"/>
        <w:numPr>
          <w:ilvl w:val="0"/>
          <w:numId w:val="5"/>
        </w:numPr>
        <w:spacing w:line="0" w:lineRule="atLeast"/>
        <w:ind w:leftChars="0"/>
        <w:rPr>
          <w:rFonts w:ascii="メイリオ" w:eastAsia="メイリオ" w:hAnsi="メイリオ" w:cs="メイリオ"/>
          <w:sz w:val="22"/>
        </w:rPr>
      </w:pPr>
      <w:r>
        <w:rPr>
          <w:rFonts w:ascii="メイリオ" w:eastAsia="メイリオ" w:hAnsi="メイリオ" w:cs="メイリオ" w:hint="eastAsia"/>
          <w:sz w:val="22"/>
        </w:rPr>
        <w:t>通常の盛り付けでは食べづらい料理がある人</w:t>
      </w:r>
      <w:r w:rsidR="00043C09" w:rsidRPr="00043C09">
        <w:rPr>
          <w:rFonts w:ascii="メイリオ" w:eastAsia="メイリオ" w:hAnsi="メイリオ" w:cs="メイリオ" w:hint="eastAsia"/>
          <w:sz w:val="22"/>
        </w:rPr>
        <w:t>に対し、料理を食べやすい大きさにカットし、取りやすさと見栄えに考慮して盛り付けをする。</w:t>
      </w:r>
    </w:p>
    <w:p w:rsidR="00043C09" w:rsidRPr="00043C09" w:rsidRDefault="003429EA" w:rsidP="005611C4">
      <w:pPr>
        <w:pStyle w:val="ac"/>
        <w:numPr>
          <w:ilvl w:val="0"/>
          <w:numId w:val="5"/>
        </w:numPr>
        <w:spacing w:line="0" w:lineRule="atLeast"/>
        <w:ind w:leftChars="0"/>
        <w:rPr>
          <w:rFonts w:ascii="メイリオ" w:eastAsia="メイリオ" w:hAnsi="メイリオ" w:cs="メイリオ"/>
          <w:sz w:val="22"/>
        </w:rPr>
      </w:pPr>
      <w:r>
        <w:rPr>
          <w:rFonts w:ascii="メイリオ" w:eastAsia="メイリオ" w:hAnsi="メイリオ" w:cs="メイリオ" w:hint="eastAsia"/>
          <w:sz w:val="22"/>
        </w:rPr>
        <w:t>申込書類に自筆することができず、同行者もいない人</w:t>
      </w:r>
      <w:r w:rsidR="00043C09" w:rsidRPr="00043C09">
        <w:rPr>
          <w:rFonts w:ascii="メイリオ" w:eastAsia="メイリオ" w:hAnsi="メイリオ" w:cs="メイリオ" w:hint="eastAsia"/>
          <w:sz w:val="22"/>
        </w:rPr>
        <w:t>に対し、本人の意向を確認した上で、店員が代筆する。その際、記入内容について後で見解の相違が生じないよう、複数の店員が立ち会う。</w:t>
      </w:r>
    </w:p>
    <w:p w:rsidR="00043C09" w:rsidRPr="00043C09" w:rsidRDefault="00D22CFD" w:rsidP="005611C4">
      <w:pPr>
        <w:pStyle w:val="ac"/>
        <w:numPr>
          <w:ilvl w:val="0"/>
          <w:numId w:val="5"/>
        </w:numPr>
        <w:spacing w:line="0" w:lineRule="atLeast"/>
        <w:ind w:leftChars="0"/>
        <w:rPr>
          <w:rFonts w:ascii="メイリオ" w:eastAsia="メイリオ" w:hAnsi="メイリオ" w:cs="メイリオ"/>
          <w:sz w:val="22"/>
        </w:rPr>
      </w:pPr>
      <w:r>
        <w:rPr>
          <w:rFonts w:ascii="メイリオ" w:eastAsia="メイリオ" w:hAnsi="メイリオ" w:cs="メイリオ" w:hint="eastAsia"/>
          <w:sz w:val="22"/>
        </w:rPr>
        <w:t>知的障がいのある</w:t>
      </w:r>
      <w:r w:rsidR="00043C09" w:rsidRPr="00043C09">
        <w:rPr>
          <w:rFonts w:ascii="メイリオ" w:eastAsia="メイリオ" w:hAnsi="メイリオ" w:cs="メイリオ" w:hint="eastAsia"/>
          <w:sz w:val="22"/>
        </w:rPr>
        <w:t>子どもが買い物の会計で待つことができず、動き回ったり騒いだりしてしまう場合に、会計場所に椅子を持っていき、「ここで座って待っていようか」と声をかけ、親の会計が終わるまで話し相手をする。</w:t>
      </w:r>
    </w:p>
    <w:p w:rsidR="00043C09" w:rsidRPr="00FD3DAD" w:rsidRDefault="00043C09" w:rsidP="005611C4">
      <w:pPr>
        <w:pStyle w:val="ac"/>
        <w:numPr>
          <w:ilvl w:val="0"/>
          <w:numId w:val="5"/>
        </w:numPr>
        <w:spacing w:line="0" w:lineRule="atLeast"/>
        <w:ind w:leftChars="0"/>
        <w:rPr>
          <w:rFonts w:ascii="メイリオ" w:eastAsia="メイリオ" w:hAnsi="メイリオ" w:cs="メイリオ"/>
          <w:sz w:val="22"/>
        </w:rPr>
      </w:pPr>
      <w:r w:rsidRPr="00043C09">
        <w:rPr>
          <w:rFonts w:ascii="メイリオ" w:eastAsia="メイリオ" w:hAnsi="メイリオ" w:cs="メイリオ" w:hint="eastAsia"/>
          <w:sz w:val="22"/>
        </w:rPr>
        <w:t>展示会等開催</w:t>
      </w:r>
      <w:r w:rsidR="00867892">
        <w:rPr>
          <w:rFonts w:ascii="メイリオ" w:eastAsia="メイリオ" w:hAnsi="メイリオ" w:cs="メイリオ" w:hint="eastAsia"/>
          <w:sz w:val="22"/>
        </w:rPr>
        <w:t>時の入退場に支障が生じるような</w:t>
      </w:r>
      <w:r w:rsidR="00867892" w:rsidRPr="00FD3DAD">
        <w:rPr>
          <w:rFonts w:ascii="メイリオ" w:eastAsia="メイリオ" w:hAnsi="メイリオ" w:cs="メイリオ" w:hint="eastAsia"/>
          <w:sz w:val="22"/>
        </w:rPr>
        <w:t>場合に、一般入場口とは別のルート</w:t>
      </w:r>
      <w:r w:rsidRPr="00FD3DAD">
        <w:rPr>
          <w:rFonts w:ascii="メイリオ" w:eastAsia="メイリオ" w:hAnsi="メイリオ" w:cs="メイリオ" w:hint="eastAsia"/>
          <w:sz w:val="22"/>
        </w:rPr>
        <w:t>を設ける。</w:t>
      </w:r>
    </w:p>
    <w:p w:rsidR="00D159B0" w:rsidRPr="00FD3DAD" w:rsidRDefault="00D159B0" w:rsidP="00FD3DAD">
      <w:pPr>
        <w:spacing w:line="0" w:lineRule="atLeast"/>
        <w:jc w:val="center"/>
        <w:rPr>
          <w:rFonts w:ascii="メイリオ" w:eastAsia="メイリオ" w:hAnsi="メイリオ" w:cs="メイリオ"/>
          <w:sz w:val="22"/>
        </w:rPr>
      </w:pPr>
    </w:p>
    <w:p w:rsidR="00D159B0" w:rsidRPr="00FD3DAD" w:rsidRDefault="00D159B0" w:rsidP="00D159B0">
      <w:pPr>
        <w:pStyle w:val="ac"/>
        <w:numPr>
          <w:ilvl w:val="0"/>
          <w:numId w:val="3"/>
        </w:numPr>
        <w:spacing w:line="0" w:lineRule="atLeast"/>
        <w:ind w:leftChars="0"/>
        <w:rPr>
          <w:rFonts w:ascii="メイリオ" w:eastAsia="メイリオ" w:hAnsi="メイリオ" w:cs="メイリオ"/>
          <w:sz w:val="22"/>
          <w:szCs w:val="24"/>
        </w:rPr>
      </w:pPr>
      <w:r w:rsidRPr="00FD3DAD">
        <w:rPr>
          <w:rFonts w:ascii="メイリオ" w:eastAsia="メイリオ" w:hAnsi="メイリオ" w:cs="メイリオ" w:hint="eastAsia"/>
          <w:sz w:val="22"/>
          <w:szCs w:val="24"/>
        </w:rPr>
        <w:t>その他</w:t>
      </w:r>
    </w:p>
    <w:p w:rsidR="001044DB" w:rsidRDefault="00527413" w:rsidP="005611C4">
      <w:pPr>
        <w:pStyle w:val="ac"/>
        <w:numPr>
          <w:ilvl w:val="0"/>
          <w:numId w:val="5"/>
        </w:numPr>
        <w:spacing w:line="0" w:lineRule="atLeast"/>
        <w:ind w:leftChars="0"/>
        <w:rPr>
          <w:rFonts w:ascii="メイリオ" w:eastAsia="メイリオ" w:hAnsi="メイリオ" w:cs="メイリオ"/>
          <w:sz w:val="22"/>
        </w:rPr>
      </w:pPr>
      <w:r>
        <w:rPr>
          <w:rFonts w:ascii="メイリオ" w:eastAsia="メイリオ" w:hAnsi="メイリオ" w:cs="メイリオ" w:hint="eastAsia"/>
          <w:sz w:val="22"/>
        </w:rPr>
        <w:t>旅行ツアーについて相談を受ける際、利用する交通</w:t>
      </w:r>
      <w:r w:rsidR="00043C09" w:rsidRPr="00043C09">
        <w:rPr>
          <w:rFonts w:ascii="メイリオ" w:eastAsia="メイリオ" w:hAnsi="メイリオ" w:cs="メイリオ" w:hint="eastAsia"/>
          <w:sz w:val="22"/>
        </w:rPr>
        <w:t>機関等におけるバリアフリーの状況について情報を提供する。</w:t>
      </w:r>
    </w:p>
    <w:p w:rsidR="00527413" w:rsidRPr="005528AC" w:rsidRDefault="00527413" w:rsidP="00527413">
      <w:pPr>
        <w:pStyle w:val="ac"/>
        <w:spacing w:line="0" w:lineRule="atLeast"/>
        <w:ind w:leftChars="0" w:left="780"/>
        <w:rPr>
          <w:rFonts w:ascii="メイリオ" w:eastAsia="メイリオ" w:hAnsi="メイリオ" w:cs="メイリオ"/>
          <w:sz w:val="18"/>
        </w:rPr>
      </w:pPr>
    </w:p>
    <w:p w:rsidR="008C669F" w:rsidRPr="00D1282A" w:rsidRDefault="00422817" w:rsidP="005528AC">
      <w:pPr>
        <w:spacing w:line="0" w:lineRule="atLeast"/>
        <w:ind w:left="200" w:hangingChars="100" w:hanging="200"/>
        <w:rPr>
          <w:rFonts w:ascii="メイリオ" w:eastAsia="メイリオ" w:hAnsi="メイリオ" w:cs="メイリオ"/>
          <w:sz w:val="24"/>
          <w:szCs w:val="28"/>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実施を求められた側に無制限の負担を求めるものではなく、過重な負担が求められる場合には、合理的配慮の不提供に該当しません。</w:t>
      </w:r>
      <w:r w:rsidR="008C669F" w:rsidRPr="00D1282A">
        <w:rPr>
          <w:rFonts w:ascii="メイリオ" w:eastAsia="メイリオ" w:hAnsi="メイリオ" w:cs="メイリオ"/>
          <w:sz w:val="24"/>
          <w:szCs w:val="28"/>
        </w:rPr>
        <w:br w:type="page"/>
      </w:r>
    </w:p>
    <w:tbl>
      <w:tblPr>
        <w:tblStyle w:val="ab"/>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4F81BD" w:themeFill="accent1"/>
        <w:tblLook w:val="04A0" w:firstRow="1" w:lastRow="0" w:firstColumn="1" w:lastColumn="0" w:noHBand="0" w:noVBand="1"/>
      </w:tblPr>
      <w:tblGrid>
        <w:gridCol w:w="10490"/>
      </w:tblGrid>
      <w:tr w:rsidR="003127EB" w:rsidRPr="00D1282A" w:rsidTr="00D57A1F">
        <w:tc>
          <w:tcPr>
            <w:tcW w:w="10490" w:type="dxa"/>
            <w:shd w:val="clear" w:color="auto" w:fill="4F81BD" w:themeFill="accent1"/>
          </w:tcPr>
          <w:p w:rsidR="00017566" w:rsidRPr="00D1282A" w:rsidRDefault="00017566" w:rsidP="00D1282A">
            <w:pPr>
              <w:spacing w:line="0" w:lineRule="atLeast"/>
              <w:rPr>
                <w:rFonts w:ascii="メイリオ" w:eastAsia="メイリオ" w:hAnsi="メイリオ" w:cs="メイリオ"/>
                <w:b/>
                <w:sz w:val="32"/>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福祉サービス分野</w:t>
            </w:r>
          </w:p>
        </w:tc>
      </w:tr>
    </w:tbl>
    <w:p w:rsidR="00F413DF" w:rsidRDefault="00F413DF" w:rsidP="00F413DF">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不当な差別的取扱い</w:t>
      </w:r>
    </w:p>
    <w:p w:rsidR="00F413DF" w:rsidRDefault="00F413DF" w:rsidP="00F413DF">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b/>
          <w:sz w:val="22"/>
          <w:szCs w:val="36"/>
        </w:rPr>
        <w:t xml:space="preserve">　</w:t>
      </w:r>
      <w:r w:rsidRPr="00A13A12">
        <w:rPr>
          <w:rFonts w:ascii="メイリオ" w:eastAsia="メイリオ" w:hAnsi="メイリオ" w:cs="メイリオ" w:hint="eastAsia"/>
          <w:sz w:val="22"/>
          <w:szCs w:val="36"/>
        </w:rPr>
        <w:t>障がいを理由として、正当な理由なく、</w:t>
      </w:r>
      <w:r>
        <w:rPr>
          <w:rFonts w:ascii="メイリオ" w:eastAsia="メイリオ" w:hAnsi="メイリオ" w:cs="メイリオ" w:hint="eastAsia"/>
          <w:sz w:val="22"/>
          <w:szCs w:val="36"/>
        </w:rPr>
        <w:t>福祉</w:t>
      </w:r>
      <w:r w:rsidRPr="00A13A12">
        <w:rPr>
          <w:rFonts w:ascii="メイリオ" w:eastAsia="メイリオ" w:hAnsi="メイリオ" w:cs="メイリオ" w:hint="eastAsia"/>
          <w:sz w:val="22"/>
          <w:szCs w:val="36"/>
        </w:rPr>
        <w:t>サービスの提供を拒み、もしくは制限し、またはこれらに条件をつけること</w:t>
      </w:r>
      <w:r>
        <w:rPr>
          <w:rFonts w:ascii="メイリオ" w:eastAsia="メイリオ" w:hAnsi="メイリオ" w:cs="メイリオ" w:hint="eastAsia"/>
          <w:sz w:val="22"/>
          <w:szCs w:val="36"/>
        </w:rPr>
        <w:t>や、本人の意に反して福祉サービスの提供を行うこと</w:t>
      </w:r>
      <w:r w:rsidR="000E17AB">
        <w:rPr>
          <w:rFonts w:ascii="メイリオ" w:eastAsia="メイリオ" w:hAnsi="メイリオ" w:cs="メイリオ" w:hint="eastAsia"/>
          <w:sz w:val="22"/>
          <w:szCs w:val="36"/>
        </w:rPr>
        <w:t>など</w:t>
      </w:r>
      <w:r w:rsidR="00EB7A25">
        <w:rPr>
          <w:rFonts w:ascii="メイリオ" w:eastAsia="メイリオ" w:hAnsi="メイリオ" w:cs="メイリオ" w:hint="eastAsia"/>
          <w:sz w:val="22"/>
          <w:szCs w:val="36"/>
        </w:rPr>
        <w:t>は、不当な差別的取扱いにあたります</w:t>
      </w:r>
      <w:r>
        <w:rPr>
          <w:rFonts w:ascii="メイリオ" w:eastAsia="メイリオ" w:hAnsi="メイリオ" w:cs="メイリオ" w:hint="eastAsia"/>
          <w:sz w:val="22"/>
          <w:szCs w:val="36"/>
        </w:rPr>
        <w:t>。</w:t>
      </w:r>
    </w:p>
    <w:p w:rsidR="004A0E68" w:rsidRPr="004A0E68" w:rsidRDefault="00C036E0" w:rsidP="00C036E0">
      <w:pPr>
        <w:tabs>
          <w:tab w:val="left" w:pos="3780"/>
        </w:tabs>
        <w:spacing w:line="0" w:lineRule="atLeast"/>
        <w:ind w:firstLineChars="100" w:firstLine="220"/>
        <w:rPr>
          <w:rFonts w:ascii="メイリオ" w:eastAsia="メイリオ" w:hAnsi="メイリオ" w:cs="メイリオ"/>
          <w:b/>
          <w:sz w:val="24"/>
          <w:szCs w:val="24"/>
        </w:rPr>
      </w:pPr>
      <w:r>
        <w:rPr>
          <w:rFonts w:ascii="メイリオ" w:eastAsia="メイリオ" w:hAnsi="メイリオ" w:cs="メイリオ" w:hint="eastAsia"/>
          <w:sz w:val="22"/>
          <w:szCs w:val="36"/>
        </w:rPr>
        <w:t>例えば、</w:t>
      </w:r>
    </w:p>
    <w:p w:rsidR="00F413DF" w:rsidRPr="00636DE6" w:rsidRDefault="00F413DF" w:rsidP="005611C4">
      <w:pPr>
        <w:pStyle w:val="ac"/>
        <w:numPr>
          <w:ilvl w:val="0"/>
          <w:numId w:val="15"/>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人的体制、設備体制が整っ</w:t>
      </w:r>
      <w:r w:rsidR="005F2038">
        <w:rPr>
          <w:rFonts w:ascii="メイリオ" w:eastAsia="メイリオ" w:hAnsi="メイリオ" w:cs="メイリオ" w:hint="eastAsia"/>
          <w:sz w:val="22"/>
          <w:szCs w:val="36"/>
        </w:rPr>
        <w:t>ており、対応可能であるにもかかわらず、医療的ケアの必要な人</w:t>
      </w:r>
      <w:r w:rsidRPr="00636DE6">
        <w:rPr>
          <w:rFonts w:ascii="メイリオ" w:eastAsia="メイリオ" w:hAnsi="メイリオ" w:cs="メイリオ" w:hint="eastAsia"/>
          <w:sz w:val="22"/>
          <w:szCs w:val="36"/>
        </w:rPr>
        <w:t>、重度の障がい</w:t>
      </w:r>
      <w:r w:rsidR="000E17AB">
        <w:rPr>
          <w:rFonts w:ascii="メイリオ" w:eastAsia="メイリオ" w:hAnsi="メイリオ" w:cs="メイリオ" w:hint="eastAsia"/>
          <w:sz w:val="22"/>
          <w:szCs w:val="36"/>
        </w:rPr>
        <w:t>のある人、多動を伴う</w:t>
      </w:r>
      <w:r w:rsidR="005F2038">
        <w:rPr>
          <w:rFonts w:ascii="メイリオ" w:eastAsia="メイリオ" w:hAnsi="メイリオ" w:cs="メイリオ" w:hint="eastAsia"/>
          <w:sz w:val="22"/>
          <w:szCs w:val="36"/>
        </w:rPr>
        <w:t>障がいのある人</w:t>
      </w:r>
      <w:r w:rsidRPr="00636DE6">
        <w:rPr>
          <w:rFonts w:ascii="メイリオ" w:eastAsia="メイリオ" w:hAnsi="メイリオ" w:cs="メイリオ" w:hint="eastAsia"/>
          <w:sz w:val="22"/>
          <w:szCs w:val="36"/>
        </w:rPr>
        <w:t>について、福祉サービスの利用を拒否する。</w:t>
      </w:r>
    </w:p>
    <w:p w:rsidR="00F413DF" w:rsidRPr="00636DE6" w:rsidRDefault="00F413DF" w:rsidP="005611C4">
      <w:pPr>
        <w:pStyle w:val="ac"/>
        <w:numPr>
          <w:ilvl w:val="0"/>
          <w:numId w:val="15"/>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正当な理由なく、対応</w:t>
      </w:r>
      <w:r w:rsidR="00046590">
        <w:rPr>
          <w:rFonts w:ascii="メイリオ" w:eastAsia="メイリオ" w:hAnsi="メイリオ" w:cs="メイリオ" w:hint="eastAsia"/>
          <w:sz w:val="22"/>
          <w:szCs w:val="36"/>
        </w:rPr>
        <w:t>の</w:t>
      </w:r>
      <w:r w:rsidRPr="00636DE6">
        <w:rPr>
          <w:rFonts w:ascii="メイリオ" w:eastAsia="メイリオ" w:hAnsi="メイリオ" w:cs="メイリオ" w:hint="eastAsia"/>
          <w:sz w:val="22"/>
          <w:szCs w:val="36"/>
        </w:rPr>
        <w:t>後回し</w:t>
      </w:r>
      <w:r w:rsidR="00046590">
        <w:rPr>
          <w:rFonts w:ascii="メイリオ" w:eastAsia="メイリオ" w:hAnsi="メイリオ" w:cs="メイリオ" w:hint="eastAsia"/>
          <w:sz w:val="22"/>
          <w:szCs w:val="36"/>
        </w:rPr>
        <w:t>や</w:t>
      </w:r>
      <w:r w:rsidRPr="00636DE6">
        <w:rPr>
          <w:rFonts w:ascii="メイリオ" w:eastAsia="メイリオ" w:hAnsi="メイリオ" w:cs="メイリオ" w:hint="eastAsia"/>
          <w:sz w:val="22"/>
          <w:szCs w:val="36"/>
        </w:rPr>
        <w:t>、サービス提供時間を変更または限定する。</w:t>
      </w:r>
    </w:p>
    <w:p w:rsidR="00F413DF" w:rsidRPr="00636DE6" w:rsidRDefault="00F413DF" w:rsidP="005611C4">
      <w:pPr>
        <w:pStyle w:val="ac"/>
        <w:numPr>
          <w:ilvl w:val="0"/>
          <w:numId w:val="15"/>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正当</w:t>
      </w:r>
      <w:r w:rsidR="001523B5">
        <w:rPr>
          <w:rFonts w:ascii="メイリオ" w:eastAsia="メイリオ" w:hAnsi="メイリオ" w:cs="メイリオ" w:hint="eastAsia"/>
          <w:sz w:val="22"/>
          <w:szCs w:val="36"/>
        </w:rPr>
        <w:t>な理由なく、他の者とは別室での対応を行うなど、サービス提供場所を</w:t>
      </w:r>
      <w:r w:rsidRPr="00636DE6">
        <w:rPr>
          <w:rFonts w:ascii="メイリオ" w:eastAsia="メイリオ" w:hAnsi="メイリオ" w:cs="メイリオ" w:hint="eastAsia"/>
          <w:sz w:val="22"/>
          <w:szCs w:val="36"/>
        </w:rPr>
        <w:t>限定</w:t>
      </w:r>
      <w:r w:rsidR="001523B5">
        <w:rPr>
          <w:rFonts w:ascii="メイリオ" w:eastAsia="メイリオ" w:hAnsi="メイリオ" w:cs="メイリオ" w:hint="eastAsia"/>
          <w:sz w:val="22"/>
          <w:szCs w:val="36"/>
        </w:rPr>
        <w:t>す</w:t>
      </w:r>
      <w:r w:rsidRPr="00636DE6">
        <w:rPr>
          <w:rFonts w:ascii="メイリオ" w:eastAsia="メイリオ" w:hAnsi="メイリオ" w:cs="メイリオ" w:hint="eastAsia"/>
          <w:sz w:val="22"/>
          <w:szCs w:val="36"/>
        </w:rPr>
        <w:t>る。</w:t>
      </w:r>
    </w:p>
    <w:p w:rsidR="00F413DF" w:rsidRPr="00636DE6" w:rsidRDefault="00F413DF" w:rsidP="005611C4">
      <w:pPr>
        <w:pStyle w:val="ac"/>
        <w:numPr>
          <w:ilvl w:val="0"/>
          <w:numId w:val="15"/>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保護者や支援者、介助者の同伴をサービスの利用条件にする。</w:t>
      </w:r>
    </w:p>
    <w:p w:rsidR="00F413DF" w:rsidRDefault="00F413DF" w:rsidP="005611C4">
      <w:pPr>
        <w:pStyle w:val="ac"/>
        <w:numPr>
          <w:ilvl w:val="0"/>
          <w:numId w:val="15"/>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サービスの利用にあたって、仮利用期間を設ける、他の利用者の同意を求めるなど、他の利用者と異なる手順を課す。</w:t>
      </w:r>
    </w:p>
    <w:p w:rsidR="00C036E0" w:rsidRPr="00C036E0" w:rsidRDefault="00C036E0" w:rsidP="00C036E0">
      <w:pPr>
        <w:tabs>
          <w:tab w:val="left" w:pos="3780"/>
        </w:tabs>
        <w:spacing w:line="0" w:lineRule="atLeast"/>
        <w:ind w:left="210"/>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F413DF" w:rsidRDefault="00F15FEA" w:rsidP="00F15FEA">
      <w:pPr>
        <w:tabs>
          <w:tab w:val="left" w:pos="2220"/>
        </w:tabs>
        <w:spacing w:line="0" w:lineRule="atLeast"/>
        <w:rPr>
          <w:rFonts w:ascii="メイリオ" w:eastAsia="メイリオ" w:hAnsi="メイリオ" w:cs="メイリオ"/>
          <w:b/>
          <w:sz w:val="22"/>
          <w:szCs w:val="36"/>
        </w:rPr>
      </w:pPr>
      <w:r>
        <w:rPr>
          <w:rFonts w:ascii="メイリオ" w:eastAsia="メイリオ" w:hAnsi="メイリオ" w:cs="メイリオ"/>
          <w:b/>
          <w:sz w:val="22"/>
          <w:szCs w:val="36"/>
        </w:rPr>
        <w:tab/>
      </w:r>
    </w:p>
    <w:p w:rsidR="00F413DF" w:rsidRDefault="00F413DF" w:rsidP="004A0E68">
      <w:pPr>
        <w:tabs>
          <w:tab w:val="left" w:pos="3780"/>
        </w:tabs>
        <w:spacing w:after="240" w:line="0" w:lineRule="atLeast"/>
        <w:rPr>
          <w:rFonts w:ascii="メイリオ" w:eastAsia="メイリオ" w:hAnsi="メイリオ" w:cs="メイリオ"/>
          <w:b/>
          <w:sz w:val="24"/>
          <w:szCs w:val="36"/>
        </w:rPr>
      </w:pPr>
      <w:r w:rsidRPr="00465F63">
        <w:rPr>
          <w:rFonts w:ascii="メイリオ" w:eastAsia="メイリオ" w:hAnsi="メイリオ" w:cs="メイリオ" w:hint="eastAsia"/>
          <w:b/>
          <w:sz w:val="24"/>
          <w:szCs w:val="36"/>
        </w:rPr>
        <w:t>【不当な差別的取扱いとなりうる</w:t>
      </w:r>
      <w:r w:rsidR="006E12D9">
        <w:rPr>
          <w:rFonts w:ascii="メイリオ" w:eastAsia="メイリオ" w:hAnsi="メイリオ" w:cs="メイリオ" w:hint="eastAsia"/>
          <w:b/>
          <w:sz w:val="24"/>
          <w:szCs w:val="36"/>
        </w:rPr>
        <w:t>具体的な</w:t>
      </w:r>
      <w:r w:rsidRPr="00465F63">
        <w:rPr>
          <w:rFonts w:ascii="メイリオ" w:eastAsia="メイリオ" w:hAnsi="メイリオ" w:cs="メイリオ" w:hint="eastAsia"/>
          <w:b/>
          <w:sz w:val="24"/>
          <w:szCs w:val="36"/>
        </w:rPr>
        <w:t>事例】</w:t>
      </w:r>
    </w:p>
    <w:p w:rsidR="00017566" w:rsidRPr="00D1282A" w:rsidRDefault="00A70BFB" w:rsidP="005611C4">
      <w:pPr>
        <w:pStyle w:val="ac"/>
        <w:numPr>
          <w:ilvl w:val="0"/>
          <w:numId w:val="6"/>
        </w:numPr>
        <w:spacing w:line="0" w:lineRule="atLeast"/>
        <w:ind w:leftChars="0" w:left="426" w:hanging="426"/>
        <w:rPr>
          <w:rFonts w:ascii="メイリオ" w:eastAsia="メイリオ" w:hAnsi="メイリオ" w:cs="メイリオ"/>
          <w:sz w:val="22"/>
          <w:szCs w:val="24"/>
        </w:rPr>
      </w:pPr>
      <w:r>
        <w:rPr>
          <w:rFonts w:ascii="メイリオ" w:eastAsia="メイリオ" w:hAnsi="メイリオ" w:cs="メイリオ" w:hint="eastAsia"/>
          <w:sz w:val="22"/>
          <w:szCs w:val="24"/>
        </w:rPr>
        <w:t>ろうの子どもの</w:t>
      </w:r>
      <w:r w:rsidR="0034798A">
        <w:rPr>
          <w:rFonts w:ascii="メイリオ" w:eastAsia="メイリオ" w:hAnsi="メイリオ" w:cs="メイリオ" w:hint="eastAsia"/>
          <w:sz w:val="22"/>
          <w:szCs w:val="24"/>
        </w:rPr>
        <w:t>保育園</w:t>
      </w:r>
      <w:r>
        <w:rPr>
          <w:rFonts w:ascii="メイリオ" w:eastAsia="メイリオ" w:hAnsi="メイリオ" w:cs="メイリオ" w:hint="eastAsia"/>
          <w:sz w:val="22"/>
          <w:szCs w:val="24"/>
        </w:rPr>
        <w:t>入園</w:t>
      </w:r>
      <w:r w:rsidR="00745932">
        <w:rPr>
          <w:rFonts w:ascii="メイリオ" w:eastAsia="メイリオ" w:hAnsi="メイリオ" w:cs="メイリオ" w:hint="eastAsia"/>
          <w:sz w:val="22"/>
          <w:szCs w:val="24"/>
        </w:rPr>
        <w:t>の</w:t>
      </w:r>
      <w:r w:rsidR="0034798A">
        <w:rPr>
          <w:rFonts w:ascii="メイリオ" w:eastAsia="メイリオ" w:hAnsi="メイリオ" w:cs="メイリオ" w:hint="eastAsia"/>
          <w:sz w:val="22"/>
          <w:szCs w:val="24"/>
        </w:rPr>
        <w:t>申請</w:t>
      </w:r>
      <w:r w:rsidR="00745932">
        <w:rPr>
          <w:rFonts w:ascii="メイリオ" w:eastAsia="メイリオ" w:hAnsi="メイリオ" w:cs="メイリオ" w:hint="eastAsia"/>
          <w:sz w:val="22"/>
          <w:szCs w:val="24"/>
        </w:rPr>
        <w:t>に対して</w:t>
      </w:r>
      <w:r w:rsidR="0034798A">
        <w:rPr>
          <w:rFonts w:ascii="メイリオ" w:eastAsia="メイリオ" w:hAnsi="メイリオ" w:cs="メイリオ" w:hint="eastAsia"/>
          <w:sz w:val="22"/>
          <w:szCs w:val="24"/>
        </w:rPr>
        <w:t>、責任を持てないという理由から</w:t>
      </w:r>
      <w:r w:rsidR="00017566" w:rsidRPr="00D1282A">
        <w:rPr>
          <w:rFonts w:ascii="メイリオ" w:eastAsia="メイリオ" w:hAnsi="メイリオ" w:cs="メイリオ" w:hint="eastAsia"/>
          <w:sz w:val="22"/>
          <w:szCs w:val="24"/>
        </w:rPr>
        <w:t>拒否</w:t>
      </w:r>
      <w:r w:rsidR="0034798A">
        <w:rPr>
          <w:rFonts w:ascii="メイリオ" w:eastAsia="メイリオ" w:hAnsi="メイリオ" w:cs="メイリオ" w:hint="eastAsia"/>
          <w:sz w:val="22"/>
          <w:szCs w:val="24"/>
        </w:rPr>
        <w:t>する</w:t>
      </w:r>
      <w:r w:rsidR="00017566" w:rsidRPr="00D1282A">
        <w:rPr>
          <w:rFonts w:ascii="メイリオ" w:eastAsia="メイリオ" w:hAnsi="メイリオ" w:cs="メイリオ" w:hint="eastAsia"/>
          <w:sz w:val="22"/>
          <w:szCs w:val="24"/>
        </w:rPr>
        <w:t>。</w:t>
      </w:r>
    </w:p>
    <w:p w:rsidR="00017566" w:rsidRPr="00D1282A" w:rsidRDefault="003B226F" w:rsidP="005611C4">
      <w:pPr>
        <w:pStyle w:val="ac"/>
        <w:numPr>
          <w:ilvl w:val="0"/>
          <w:numId w:val="6"/>
        </w:numPr>
        <w:spacing w:line="0" w:lineRule="atLeast"/>
        <w:ind w:leftChars="0" w:left="426" w:hanging="426"/>
        <w:rPr>
          <w:rFonts w:ascii="メイリオ" w:eastAsia="メイリオ" w:hAnsi="メイリオ" w:cs="メイリオ"/>
          <w:sz w:val="22"/>
          <w:szCs w:val="24"/>
        </w:rPr>
      </w:pPr>
      <w:r>
        <w:rPr>
          <w:rFonts w:ascii="メイリオ" w:eastAsia="メイリオ" w:hAnsi="メイリオ" w:cs="メイリオ" w:hint="eastAsia"/>
          <w:sz w:val="22"/>
          <w:szCs w:val="24"/>
        </w:rPr>
        <w:t>事業所にホームヘルパーの派遣</w:t>
      </w:r>
      <w:r w:rsidR="00017566" w:rsidRPr="00D1282A">
        <w:rPr>
          <w:rFonts w:ascii="メイリオ" w:eastAsia="メイリオ" w:hAnsi="メイリオ" w:cs="メイリオ" w:hint="eastAsia"/>
          <w:sz w:val="22"/>
          <w:szCs w:val="24"/>
        </w:rPr>
        <w:t>依頼</w:t>
      </w:r>
      <w:r>
        <w:rPr>
          <w:rFonts w:ascii="メイリオ" w:eastAsia="メイリオ" w:hAnsi="メイリオ" w:cs="メイリオ" w:hint="eastAsia"/>
          <w:sz w:val="22"/>
          <w:szCs w:val="24"/>
        </w:rPr>
        <w:t>があった</w:t>
      </w:r>
      <w:r w:rsidR="00017566" w:rsidRPr="00D1282A">
        <w:rPr>
          <w:rFonts w:ascii="メイリオ" w:eastAsia="メイリオ" w:hAnsi="メイリオ" w:cs="メイリオ" w:hint="eastAsia"/>
          <w:sz w:val="22"/>
          <w:szCs w:val="24"/>
        </w:rPr>
        <w:t>際、発達障がい</w:t>
      </w:r>
      <w:r w:rsidR="002203C1">
        <w:rPr>
          <w:rFonts w:ascii="メイリオ" w:eastAsia="メイリオ" w:hAnsi="メイリオ" w:cs="メイリオ" w:hint="eastAsia"/>
          <w:sz w:val="22"/>
          <w:szCs w:val="24"/>
        </w:rPr>
        <w:t>が</w:t>
      </w:r>
      <w:r w:rsidR="00017566" w:rsidRPr="00D1282A">
        <w:rPr>
          <w:rFonts w:ascii="メイリオ" w:eastAsia="メイリオ" w:hAnsi="メイリオ" w:cs="メイリオ" w:hint="eastAsia"/>
          <w:sz w:val="22"/>
          <w:szCs w:val="24"/>
        </w:rPr>
        <w:t>あることを</w:t>
      </w:r>
      <w:r w:rsidR="0034798A">
        <w:rPr>
          <w:rFonts w:ascii="メイリオ" w:eastAsia="メイリオ" w:hAnsi="メイリオ" w:cs="メイリオ" w:hint="eastAsia"/>
          <w:sz w:val="22"/>
          <w:szCs w:val="24"/>
        </w:rPr>
        <w:t>理由に</w:t>
      </w:r>
      <w:r>
        <w:rPr>
          <w:rFonts w:ascii="メイリオ" w:eastAsia="メイリオ" w:hAnsi="メイリオ" w:cs="メイリオ" w:hint="eastAsia"/>
          <w:sz w:val="22"/>
          <w:szCs w:val="24"/>
        </w:rPr>
        <w:t>派遣を</w:t>
      </w:r>
      <w:r w:rsidR="0034798A">
        <w:rPr>
          <w:rFonts w:ascii="メイリオ" w:eastAsia="メイリオ" w:hAnsi="メイリオ" w:cs="メイリオ" w:hint="eastAsia"/>
          <w:sz w:val="22"/>
          <w:szCs w:val="24"/>
        </w:rPr>
        <w:t>断る。</w:t>
      </w:r>
    </w:p>
    <w:p w:rsidR="00017566" w:rsidRPr="00D1282A" w:rsidRDefault="003B226F" w:rsidP="005611C4">
      <w:pPr>
        <w:pStyle w:val="ac"/>
        <w:numPr>
          <w:ilvl w:val="0"/>
          <w:numId w:val="6"/>
        </w:numPr>
        <w:spacing w:line="0" w:lineRule="atLeast"/>
        <w:ind w:leftChars="0" w:left="426" w:hanging="426"/>
        <w:rPr>
          <w:rFonts w:ascii="メイリオ" w:eastAsia="メイリオ" w:hAnsi="メイリオ" w:cs="メイリオ"/>
          <w:sz w:val="22"/>
          <w:szCs w:val="24"/>
        </w:rPr>
      </w:pPr>
      <w:r>
        <w:rPr>
          <w:rFonts w:ascii="メイリオ" w:eastAsia="メイリオ" w:hAnsi="メイリオ" w:cs="メイリオ" w:hint="eastAsia"/>
          <w:sz w:val="22"/>
          <w:szCs w:val="24"/>
        </w:rPr>
        <w:t>保育所において、</w:t>
      </w:r>
      <w:r w:rsidR="001E7E11" w:rsidRPr="00D1282A">
        <w:rPr>
          <w:rFonts w:ascii="メイリオ" w:eastAsia="メイリオ" w:hAnsi="メイリオ" w:cs="メイリオ" w:hint="eastAsia"/>
          <w:sz w:val="22"/>
          <w:szCs w:val="24"/>
        </w:rPr>
        <w:t>障がいのある子ども</w:t>
      </w:r>
      <w:r>
        <w:rPr>
          <w:rFonts w:ascii="メイリオ" w:eastAsia="メイリオ" w:hAnsi="メイリオ" w:cs="メイリオ" w:hint="eastAsia"/>
          <w:sz w:val="22"/>
          <w:szCs w:val="24"/>
        </w:rPr>
        <w:t>を</w:t>
      </w:r>
      <w:r w:rsidR="001E7E11" w:rsidRPr="00D1282A">
        <w:rPr>
          <w:rFonts w:ascii="メイリオ" w:eastAsia="メイリオ" w:hAnsi="メイリオ" w:cs="メイリオ" w:hint="eastAsia"/>
          <w:sz w:val="22"/>
          <w:szCs w:val="24"/>
        </w:rPr>
        <w:t>担当</w:t>
      </w:r>
      <w:r>
        <w:rPr>
          <w:rFonts w:ascii="メイリオ" w:eastAsia="メイリオ" w:hAnsi="メイリオ" w:cs="メイリオ" w:hint="eastAsia"/>
          <w:sz w:val="22"/>
          <w:szCs w:val="24"/>
        </w:rPr>
        <w:t>している</w:t>
      </w:r>
      <w:r w:rsidR="00B8227A">
        <w:rPr>
          <w:rFonts w:ascii="メイリオ" w:eastAsia="メイリオ" w:hAnsi="メイリオ" w:cs="メイリオ" w:hint="eastAsia"/>
          <w:sz w:val="22"/>
          <w:szCs w:val="24"/>
        </w:rPr>
        <w:t>保育士</w:t>
      </w:r>
      <w:r w:rsidR="0034798A">
        <w:rPr>
          <w:rFonts w:ascii="メイリオ" w:eastAsia="メイリオ" w:hAnsi="メイリオ" w:cs="メイリオ" w:hint="eastAsia"/>
          <w:sz w:val="22"/>
          <w:szCs w:val="24"/>
        </w:rPr>
        <w:t>がいる</w:t>
      </w:r>
      <w:r>
        <w:rPr>
          <w:rFonts w:ascii="メイリオ" w:eastAsia="メイリオ" w:hAnsi="メイリオ" w:cs="メイリオ" w:hint="eastAsia"/>
          <w:sz w:val="22"/>
          <w:szCs w:val="24"/>
        </w:rPr>
        <w:t>にもかかわらず、</w:t>
      </w:r>
      <w:r w:rsidR="0034798A">
        <w:rPr>
          <w:rFonts w:ascii="メイリオ" w:eastAsia="メイリオ" w:hAnsi="メイリオ" w:cs="メイリオ" w:hint="eastAsia"/>
          <w:sz w:val="22"/>
          <w:szCs w:val="24"/>
        </w:rPr>
        <w:t>危険であることを理由に校外学習への参加を断る。</w:t>
      </w:r>
    </w:p>
    <w:p w:rsidR="00017566" w:rsidRPr="00592DB4" w:rsidRDefault="0034798A" w:rsidP="005611C4">
      <w:pPr>
        <w:pStyle w:val="ac"/>
        <w:numPr>
          <w:ilvl w:val="0"/>
          <w:numId w:val="6"/>
        </w:numPr>
        <w:spacing w:line="0" w:lineRule="atLeast"/>
        <w:ind w:leftChars="0" w:left="426" w:hanging="426"/>
        <w:rPr>
          <w:rFonts w:ascii="メイリオ" w:eastAsia="メイリオ" w:hAnsi="メイリオ" w:cs="メイリオ"/>
          <w:color w:val="000000" w:themeColor="text1"/>
          <w:sz w:val="22"/>
          <w:szCs w:val="24"/>
        </w:rPr>
      </w:pPr>
      <w:r>
        <w:rPr>
          <w:rFonts w:ascii="メイリオ" w:eastAsia="メイリオ" w:hAnsi="メイリオ" w:cs="メイリオ" w:hint="eastAsia"/>
          <w:sz w:val="22"/>
          <w:szCs w:val="24"/>
        </w:rPr>
        <w:t>施設において、</w:t>
      </w:r>
      <w:r w:rsidR="00712940" w:rsidRPr="00592DB4">
        <w:rPr>
          <w:rFonts w:ascii="メイリオ" w:eastAsia="メイリオ" w:hAnsi="メイリオ" w:cs="メイリオ" w:hint="eastAsia"/>
          <w:color w:val="000000" w:themeColor="text1"/>
          <w:sz w:val="22"/>
          <w:szCs w:val="24"/>
        </w:rPr>
        <w:t>本人</w:t>
      </w:r>
      <w:r w:rsidRPr="00592DB4">
        <w:rPr>
          <w:rFonts w:ascii="メイリオ" w:eastAsia="メイリオ" w:hAnsi="メイリオ" w:cs="メイリオ" w:hint="eastAsia"/>
          <w:color w:val="000000" w:themeColor="text1"/>
          <w:sz w:val="22"/>
          <w:szCs w:val="24"/>
        </w:rPr>
        <w:t>の意思に反して</w:t>
      </w:r>
      <w:r w:rsidR="00017566" w:rsidRPr="00592DB4">
        <w:rPr>
          <w:rFonts w:ascii="メイリオ" w:eastAsia="メイリオ" w:hAnsi="メイリオ" w:cs="メイリオ" w:hint="eastAsia"/>
          <w:color w:val="000000" w:themeColor="text1"/>
          <w:sz w:val="22"/>
          <w:szCs w:val="24"/>
        </w:rPr>
        <w:t>自宅に帰ることを反対</w:t>
      </w:r>
      <w:r w:rsidRPr="00592DB4">
        <w:rPr>
          <w:rFonts w:ascii="メイリオ" w:eastAsia="メイリオ" w:hAnsi="メイリオ" w:cs="メイリオ" w:hint="eastAsia"/>
          <w:color w:val="000000" w:themeColor="text1"/>
          <w:sz w:val="22"/>
          <w:szCs w:val="24"/>
        </w:rPr>
        <w:t>する。</w:t>
      </w:r>
    </w:p>
    <w:p w:rsidR="001D5107" w:rsidRPr="00592DB4" w:rsidRDefault="00D159B0" w:rsidP="005611C4">
      <w:pPr>
        <w:pStyle w:val="ac"/>
        <w:numPr>
          <w:ilvl w:val="0"/>
          <w:numId w:val="6"/>
        </w:numPr>
        <w:spacing w:line="0" w:lineRule="atLeast"/>
        <w:ind w:leftChars="0" w:left="426" w:hanging="426"/>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障がい福祉サービス事業</w:t>
      </w:r>
      <w:r w:rsidRPr="00FD3DAD">
        <w:rPr>
          <w:rFonts w:ascii="メイリオ" w:eastAsia="メイリオ" w:hAnsi="メイリオ" w:cs="メイリオ" w:hint="eastAsia"/>
          <w:color w:val="000000" w:themeColor="text1"/>
          <w:sz w:val="22"/>
          <w:szCs w:val="24"/>
        </w:rPr>
        <w:t>者</w:t>
      </w:r>
      <w:r w:rsidR="00756DEF" w:rsidRPr="00FD3DAD">
        <w:rPr>
          <w:rFonts w:ascii="メイリオ" w:eastAsia="メイリオ" w:hAnsi="メイリオ" w:cs="メイリオ" w:hint="eastAsia"/>
          <w:color w:val="000000" w:themeColor="text1"/>
          <w:sz w:val="22"/>
          <w:szCs w:val="24"/>
        </w:rPr>
        <w:t>が、多動</w:t>
      </w:r>
      <w:r w:rsidR="000E17AB">
        <w:rPr>
          <w:rFonts w:ascii="メイリオ" w:eastAsia="メイリオ" w:hAnsi="メイリオ" w:cs="メイリオ" w:hint="eastAsia"/>
          <w:color w:val="000000" w:themeColor="text1"/>
          <w:sz w:val="22"/>
          <w:szCs w:val="24"/>
        </w:rPr>
        <w:t>を伴う</w:t>
      </w:r>
      <w:r w:rsidR="00D26930" w:rsidRPr="00FD3DAD">
        <w:rPr>
          <w:rFonts w:ascii="メイリオ" w:eastAsia="メイリオ" w:hAnsi="メイリオ" w:cs="メイリオ" w:hint="eastAsia"/>
          <w:color w:val="000000" w:themeColor="text1"/>
          <w:sz w:val="22"/>
          <w:szCs w:val="24"/>
        </w:rPr>
        <w:t>障がいのある人</w:t>
      </w:r>
      <w:r w:rsidRPr="00FD3DAD">
        <w:rPr>
          <w:rFonts w:ascii="メイリオ" w:eastAsia="メイリオ" w:hAnsi="メイリオ" w:cs="メイリオ" w:hint="eastAsia"/>
          <w:color w:val="000000" w:themeColor="text1"/>
          <w:sz w:val="22"/>
          <w:szCs w:val="24"/>
        </w:rPr>
        <w:t>に対し</w:t>
      </w:r>
      <w:r w:rsidR="003B226F" w:rsidRPr="00FD3DAD">
        <w:rPr>
          <w:rFonts w:ascii="メイリオ" w:eastAsia="メイリオ" w:hAnsi="メイリオ" w:cs="メイリオ" w:hint="eastAsia"/>
          <w:color w:val="000000" w:themeColor="text1"/>
          <w:sz w:val="22"/>
          <w:szCs w:val="24"/>
        </w:rPr>
        <w:t>、</w:t>
      </w:r>
      <w:r w:rsidR="003B226F" w:rsidRPr="00592DB4">
        <w:rPr>
          <w:rFonts w:ascii="メイリオ" w:eastAsia="メイリオ" w:hAnsi="メイリオ" w:cs="メイリオ" w:hint="eastAsia"/>
          <w:color w:val="000000" w:themeColor="text1"/>
          <w:sz w:val="22"/>
          <w:szCs w:val="24"/>
        </w:rPr>
        <w:t>一律に</w:t>
      </w:r>
      <w:r w:rsidR="001D5107" w:rsidRPr="00592DB4">
        <w:rPr>
          <w:rFonts w:ascii="メイリオ" w:eastAsia="メイリオ" w:hAnsi="メイリオ" w:cs="メイリオ" w:hint="eastAsia"/>
          <w:color w:val="000000" w:themeColor="text1"/>
          <w:sz w:val="22"/>
          <w:szCs w:val="24"/>
        </w:rPr>
        <w:t>サービスの利用を拒否する。</w:t>
      </w:r>
    </w:p>
    <w:p w:rsidR="00017566" w:rsidRPr="003B226F" w:rsidRDefault="00F32DAF" w:rsidP="00F32DAF">
      <w:pPr>
        <w:tabs>
          <w:tab w:val="left" w:pos="8835"/>
        </w:tabs>
        <w:spacing w:line="0" w:lineRule="atLeast"/>
        <w:ind w:left="360"/>
        <w:rPr>
          <w:rFonts w:ascii="メイリオ" w:eastAsia="メイリオ" w:hAnsi="メイリオ" w:cs="メイリオ"/>
          <w:sz w:val="22"/>
          <w:szCs w:val="24"/>
        </w:rPr>
      </w:pPr>
      <w:r>
        <w:rPr>
          <w:rFonts w:ascii="メイリオ" w:eastAsia="メイリオ" w:hAnsi="メイリオ" w:cs="メイリオ"/>
          <w:sz w:val="22"/>
          <w:szCs w:val="24"/>
        </w:rPr>
        <w:tab/>
      </w:r>
    </w:p>
    <w:p w:rsidR="00017566" w:rsidRPr="00422817" w:rsidRDefault="00422817" w:rsidP="00422817">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1D5107" w:rsidRPr="00D1282A" w:rsidRDefault="001D5107" w:rsidP="00D1282A">
      <w:pPr>
        <w:spacing w:line="0" w:lineRule="atLeast"/>
        <w:rPr>
          <w:rFonts w:ascii="メイリオ" w:eastAsia="メイリオ" w:hAnsi="メイリオ" w:cs="メイリオ"/>
          <w:sz w:val="24"/>
          <w:szCs w:val="28"/>
        </w:rPr>
      </w:pPr>
    </w:p>
    <w:p w:rsidR="00F413DF" w:rsidRDefault="0049197F" w:rsidP="00F413DF">
      <w:pPr>
        <w:spacing w:after="240" w:line="0" w:lineRule="atLeast"/>
        <w:rPr>
          <w:rFonts w:ascii="メイリオ" w:eastAsia="メイリオ" w:hAnsi="メイリオ" w:cs="メイリオ"/>
          <w:b/>
          <w:sz w:val="32"/>
          <w:szCs w:val="36"/>
        </w:rPr>
      </w:pPr>
      <w:r>
        <w:rPr>
          <w:rFonts w:ascii="メイリオ" w:eastAsia="メイリオ" w:hAnsi="メイリオ" w:cs="メイリオ" w:hint="eastAsia"/>
          <w:b/>
          <w:sz w:val="32"/>
          <w:szCs w:val="36"/>
        </w:rPr>
        <w:t>２　合理的配慮</w:t>
      </w:r>
    </w:p>
    <w:p w:rsidR="00F413DF" w:rsidRDefault="00F413DF" w:rsidP="00C036E0">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w:t>
      </w:r>
      <w:r w:rsidR="00C036E0">
        <w:rPr>
          <w:rFonts w:ascii="メイリオ" w:eastAsia="メイリオ" w:hAnsi="メイリオ" w:cs="メイリオ" w:hint="eastAsia"/>
          <w:sz w:val="22"/>
          <w:szCs w:val="36"/>
        </w:rPr>
        <w:t>障がいのある人が</w:t>
      </w:r>
      <w:r w:rsidR="00AA4935">
        <w:rPr>
          <w:rFonts w:ascii="メイリオ" w:eastAsia="メイリオ" w:hAnsi="メイリオ" w:cs="メイリオ" w:hint="eastAsia"/>
          <w:sz w:val="22"/>
          <w:szCs w:val="36"/>
        </w:rPr>
        <w:t>福祉サービスを利用する場面で、何らかの配慮を求める意思の表明があったときは、負担になりすぎない範囲で、社会的障壁を取り除くために必要で合理的な配慮を提供することが求められます。</w:t>
      </w:r>
    </w:p>
    <w:p w:rsidR="00C036E0" w:rsidRPr="00C036E0" w:rsidRDefault="00C036E0" w:rsidP="00C036E0">
      <w:pPr>
        <w:tabs>
          <w:tab w:val="left" w:pos="1410"/>
        </w:tabs>
        <w:spacing w:line="0" w:lineRule="atLeast"/>
        <w:ind w:rightChars="-11" w:right="-23" w:firstLineChars="100" w:firstLine="220"/>
        <w:rPr>
          <w:rFonts w:ascii="メイリオ" w:eastAsia="メイリオ" w:hAnsi="メイリオ" w:cs="メイリオ"/>
          <w:sz w:val="22"/>
          <w:szCs w:val="36"/>
        </w:rPr>
      </w:pPr>
      <w:r>
        <w:rPr>
          <w:rFonts w:ascii="メイリオ" w:eastAsia="メイリオ" w:hAnsi="メイリオ" w:cs="メイリオ" w:hint="eastAsia"/>
          <w:sz w:val="22"/>
          <w:szCs w:val="36"/>
        </w:rPr>
        <w:t>例えば、</w:t>
      </w:r>
      <w:r>
        <w:rPr>
          <w:rFonts w:ascii="メイリオ" w:eastAsia="メイリオ" w:hAnsi="メイリオ" w:cs="メイリオ"/>
          <w:sz w:val="22"/>
          <w:szCs w:val="36"/>
        </w:rPr>
        <w:tab/>
      </w:r>
    </w:p>
    <w:p w:rsidR="00F413DF" w:rsidRPr="00636DE6" w:rsidRDefault="00B1756C" w:rsidP="005611C4">
      <w:pPr>
        <w:pStyle w:val="ac"/>
        <w:numPr>
          <w:ilvl w:val="0"/>
          <w:numId w:val="16"/>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車いす利用者が移動しやすいように、</w:t>
      </w:r>
      <w:r w:rsidR="00F15FEA" w:rsidRPr="00636DE6">
        <w:rPr>
          <w:rFonts w:ascii="メイリオ" w:eastAsia="メイリオ" w:hAnsi="メイリオ" w:cs="メイリオ" w:hint="eastAsia"/>
          <w:sz w:val="22"/>
          <w:szCs w:val="36"/>
        </w:rPr>
        <w:t>施設内の</w:t>
      </w:r>
      <w:r w:rsidR="00F413DF" w:rsidRPr="00636DE6">
        <w:rPr>
          <w:rFonts w:ascii="メイリオ" w:eastAsia="メイリオ" w:hAnsi="メイリオ" w:cs="メイリオ" w:hint="eastAsia"/>
          <w:sz w:val="22"/>
          <w:szCs w:val="36"/>
        </w:rPr>
        <w:t>段差にスロープを渡</w:t>
      </w:r>
      <w:r>
        <w:rPr>
          <w:rFonts w:ascii="メイリオ" w:eastAsia="メイリオ" w:hAnsi="メイリオ" w:cs="メイリオ" w:hint="eastAsia"/>
          <w:sz w:val="22"/>
          <w:szCs w:val="36"/>
        </w:rPr>
        <w:t>す</w:t>
      </w:r>
      <w:r w:rsidR="004B73EC" w:rsidRPr="00636DE6">
        <w:rPr>
          <w:rFonts w:ascii="メイリオ" w:eastAsia="メイリオ" w:hAnsi="メイリオ" w:cs="メイリオ" w:hint="eastAsia"/>
          <w:sz w:val="22"/>
          <w:szCs w:val="36"/>
        </w:rPr>
        <w:t>。</w:t>
      </w:r>
    </w:p>
    <w:p w:rsidR="00F413DF" w:rsidRDefault="004B73EC" w:rsidP="005611C4">
      <w:pPr>
        <w:pStyle w:val="ac"/>
        <w:numPr>
          <w:ilvl w:val="0"/>
          <w:numId w:val="16"/>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説明文書の点字や拡大文字を準備する、</w:t>
      </w:r>
      <w:r w:rsidR="00F15FEA" w:rsidRPr="00636DE6">
        <w:rPr>
          <w:rFonts w:ascii="メイリオ" w:eastAsia="メイリオ" w:hAnsi="メイリオ" w:cs="メイリオ" w:hint="eastAsia"/>
          <w:sz w:val="22"/>
          <w:szCs w:val="36"/>
        </w:rPr>
        <w:t>文書を読み上げて丁寧に説明する、手話や要約筆記</w:t>
      </w:r>
      <w:r w:rsidRPr="00636DE6">
        <w:rPr>
          <w:rFonts w:ascii="メイリオ" w:eastAsia="メイリオ" w:hAnsi="メイリオ" w:cs="メイリオ" w:hint="eastAsia"/>
          <w:sz w:val="22"/>
          <w:szCs w:val="36"/>
        </w:rPr>
        <w:t>を用意する</w:t>
      </w:r>
      <w:r w:rsidR="00F15FEA" w:rsidRPr="00636DE6">
        <w:rPr>
          <w:rFonts w:ascii="メイリオ" w:eastAsia="メイリオ" w:hAnsi="メイリオ" w:cs="メイリオ" w:hint="eastAsia"/>
          <w:sz w:val="22"/>
          <w:szCs w:val="36"/>
        </w:rPr>
        <w:t>等</w:t>
      </w:r>
      <w:r w:rsidRPr="00636DE6">
        <w:rPr>
          <w:rFonts w:ascii="メイリオ" w:eastAsia="メイリオ" w:hAnsi="メイリオ" w:cs="メイリオ" w:hint="eastAsia"/>
          <w:sz w:val="22"/>
          <w:szCs w:val="36"/>
        </w:rPr>
        <w:t>、</w:t>
      </w:r>
      <w:r w:rsidR="00F15FEA" w:rsidRPr="00636DE6">
        <w:rPr>
          <w:rFonts w:ascii="メイリオ" w:eastAsia="メイリオ" w:hAnsi="メイリオ" w:cs="メイリオ" w:hint="eastAsia"/>
          <w:sz w:val="22"/>
          <w:szCs w:val="36"/>
        </w:rPr>
        <w:t>本人が希望する方法で説明を行う</w:t>
      </w:r>
      <w:r w:rsidRPr="00636DE6">
        <w:rPr>
          <w:rFonts w:ascii="メイリオ" w:eastAsia="メイリオ" w:hAnsi="メイリオ" w:cs="メイリオ" w:hint="eastAsia"/>
          <w:sz w:val="22"/>
          <w:szCs w:val="36"/>
        </w:rPr>
        <w:t>。</w:t>
      </w:r>
    </w:p>
    <w:p w:rsidR="00123949" w:rsidRDefault="007228CF" w:rsidP="005611C4">
      <w:pPr>
        <w:pStyle w:val="ac"/>
        <w:numPr>
          <w:ilvl w:val="0"/>
          <w:numId w:val="16"/>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色の組み合わせによる見にく</w:t>
      </w:r>
      <w:r w:rsidR="00123949">
        <w:rPr>
          <w:rFonts w:ascii="メイリオ" w:eastAsia="メイリオ" w:hAnsi="メイリオ" w:cs="メイリオ" w:hint="eastAsia"/>
          <w:sz w:val="22"/>
          <w:szCs w:val="36"/>
        </w:rPr>
        <w:t>さを解消するため、表示物や案内図等の配色を工夫する。</w:t>
      </w:r>
    </w:p>
    <w:p w:rsidR="00F413DF" w:rsidRDefault="004B73EC" w:rsidP="005611C4">
      <w:pPr>
        <w:pStyle w:val="ac"/>
        <w:numPr>
          <w:ilvl w:val="0"/>
          <w:numId w:val="16"/>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障がい特性に応じた休憩時間の調整など、ルールを柔軟に変更する。</w:t>
      </w:r>
    </w:p>
    <w:p w:rsidR="00C036E0" w:rsidRPr="00C036E0" w:rsidRDefault="00C036E0" w:rsidP="00C036E0">
      <w:pPr>
        <w:spacing w:line="0" w:lineRule="atLeast"/>
        <w:ind w:left="225"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F413DF" w:rsidRPr="00A93D28" w:rsidRDefault="00F15FEA" w:rsidP="00F15FEA">
      <w:pPr>
        <w:tabs>
          <w:tab w:val="left" w:pos="3000"/>
        </w:tabs>
        <w:spacing w:line="0" w:lineRule="atLeast"/>
        <w:ind w:rightChars="-11" w:right="-23"/>
        <w:rPr>
          <w:rFonts w:ascii="メイリオ" w:eastAsia="メイリオ" w:hAnsi="メイリオ" w:cs="メイリオ"/>
          <w:sz w:val="22"/>
          <w:szCs w:val="36"/>
        </w:rPr>
      </w:pPr>
      <w:r>
        <w:rPr>
          <w:rFonts w:ascii="メイリオ" w:eastAsia="メイリオ" w:hAnsi="メイリオ" w:cs="メイリオ"/>
          <w:sz w:val="22"/>
          <w:szCs w:val="36"/>
        </w:rPr>
        <w:tab/>
      </w:r>
    </w:p>
    <w:p w:rsidR="00EF058D" w:rsidRDefault="00F413DF" w:rsidP="00F413DF">
      <w:pPr>
        <w:spacing w:line="0" w:lineRule="atLeast"/>
        <w:rPr>
          <w:rFonts w:ascii="メイリオ" w:eastAsia="メイリオ" w:hAnsi="メイリオ" w:cs="メイリオ"/>
          <w:b/>
          <w:sz w:val="24"/>
          <w:szCs w:val="36"/>
        </w:rPr>
      </w:pPr>
      <w:r w:rsidRPr="00465F63">
        <w:rPr>
          <w:rFonts w:ascii="メイリオ" w:eastAsia="メイリオ" w:hAnsi="メイリオ" w:cs="メイリオ" w:hint="eastAsia"/>
          <w:b/>
          <w:sz w:val="24"/>
          <w:szCs w:val="36"/>
        </w:rPr>
        <w:t>【望ましい合理的配慮の</w:t>
      </w:r>
      <w:r w:rsidR="006E12D9">
        <w:rPr>
          <w:rFonts w:ascii="メイリオ" w:eastAsia="メイリオ" w:hAnsi="メイリオ" w:cs="メイリオ" w:hint="eastAsia"/>
          <w:b/>
          <w:sz w:val="24"/>
          <w:szCs w:val="36"/>
        </w:rPr>
        <w:t>具体的な</w:t>
      </w:r>
      <w:r w:rsidRPr="00465F63">
        <w:rPr>
          <w:rFonts w:ascii="メイリオ" w:eastAsia="メイリオ" w:hAnsi="メイリオ" w:cs="メイリオ" w:hint="eastAsia"/>
          <w:b/>
          <w:sz w:val="24"/>
          <w:szCs w:val="36"/>
        </w:rPr>
        <w:t>事例】</w:t>
      </w:r>
    </w:p>
    <w:p w:rsidR="00DB0DAE" w:rsidRPr="006E12D9" w:rsidRDefault="00DB0DAE" w:rsidP="00F413DF">
      <w:pPr>
        <w:spacing w:line="0" w:lineRule="atLeast"/>
        <w:rPr>
          <w:rFonts w:ascii="メイリオ" w:eastAsia="メイリオ" w:hAnsi="メイリオ" w:cs="メイリオ"/>
          <w:b/>
          <w:sz w:val="14"/>
          <w:szCs w:val="36"/>
        </w:rPr>
      </w:pPr>
    </w:p>
    <w:p w:rsidR="00800607" w:rsidRPr="00800607" w:rsidRDefault="00A763D5" w:rsidP="00800607">
      <w:pPr>
        <w:pStyle w:val="ac"/>
        <w:numPr>
          <w:ilvl w:val="0"/>
          <w:numId w:val="3"/>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36"/>
        </w:rPr>
        <w:t>主に物理的環境</w:t>
      </w:r>
      <w:r w:rsidR="00800607" w:rsidRPr="00800607">
        <w:rPr>
          <w:rFonts w:ascii="メイリオ" w:eastAsia="メイリオ" w:hAnsi="メイリオ" w:cs="メイリオ" w:hint="eastAsia"/>
          <w:sz w:val="22"/>
          <w:szCs w:val="36"/>
        </w:rPr>
        <w:t>の配慮に関すること</w:t>
      </w:r>
    </w:p>
    <w:p w:rsidR="00800607" w:rsidRDefault="00800607" w:rsidP="00800607">
      <w:pPr>
        <w:pStyle w:val="ac"/>
        <w:numPr>
          <w:ilvl w:val="0"/>
          <w:numId w:val="6"/>
        </w:numPr>
        <w:spacing w:line="0" w:lineRule="atLeast"/>
        <w:ind w:leftChars="0"/>
        <w:rPr>
          <w:rFonts w:ascii="メイリオ" w:eastAsia="メイリオ" w:hAnsi="メイリオ" w:cs="メイリオ"/>
          <w:sz w:val="22"/>
          <w:szCs w:val="24"/>
        </w:rPr>
      </w:pPr>
      <w:r w:rsidRPr="00882916">
        <w:rPr>
          <w:rFonts w:ascii="メイリオ" w:eastAsia="メイリオ" w:hAnsi="メイリオ" w:cs="メイリオ" w:hint="eastAsia"/>
          <w:sz w:val="22"/>
          <w:szCs w:val="24"/>
        </w:rPr>
        <w:t>視覚</w:t>
      </w:r>
      <w:r>
        <w:rPr>
          <w:rFonts w:ascii="メイリオ" w:eastAsia="メイリオ" w:hAnsi="メイリオ" w:cs="メイリオ" w:hint="eastAsia"/>
          <w:sz w:val="22"/>
          <w:szCs w:val="24"/>
        </w:rPr>
        <w:t>障がいのある人</w:t>
      </w:r>
      <w:r w:rsidRPr="00882916">
        <w:rPr>
          <w:rFonts w:ascii="メイリオ" w:eastAsia="メイリオ" w:hAnsi="メイリオ" w:cs="メイリオ" w:hint="eastAsia"/>
          <w:sz w:val="22"/>
          <w:szCs w:val="24"/>
        </w:rPr>
        <w:t>等に配慮して、事業所内の物の配置をなるべく変えないように</w:t>
      </w:r>
      <w:r>
        <w:rPr>
          <w:rFonts w:ascii="メイリオ" w:eastAsia="メイリオ" w:hAnsi="メイリオ" w:cs="メイリオ" w:hint="eastAsia"/>
          <w:sz w:val="22"/>
          <w:szCs w:val="24"/>
        </w:rPr>
        <w:t>す</w:t>
      </w:r>
      <w:r w:rsidRPr="00882916">
        <w:rPr>
          <w:rFonts w:ascii="メイリオ" w:eastAsia="メイリオ" w:hAnsi="メイリオ" w:cs="メイリオ" w:hint="eastAsia"/>
          <w:sz w:val="22"/>
          <w:szCs w:val="24"/>
        </w:rPr>
        <w:t>る。</w:t>
      </w:r>
    </w:p>
    <w:p w:rsidR="00800607" w:rsidRDefault="00800607" w:rsidP="00800607">
      <w:pPr>
        <w:pStyle w:val="ac"/>
        <w:numPr>
          <w:ilvl w:val="0"/>
          <w:numId w:val="6"/>
        </w:numPr>
        <w:spacing w:line="0" w:lineRule="atLeast"/>
        <w:ind w:leftChars="0"/>
        <w:rPr>
          <w:rFonts w:ascii="メイリオ" w:eastAsia="メイリオ" w:hAnsi="メイリオ" w:cs="メイリオ"/>
          <w:sz w:val="22"/>
          <w:szCs w:val="24"/>
        </w:rPr>
      </w:pPr>
      <w:r w:rsidRPr="00882916">
        <w:rPr>
          <w:rFonts w:ascii="メイリオ" w:eastAsia="メイリオ" w:hAnsi="メイリオ" w:cs="メイリオ" w:hint="eastAsia"/>
          <w:sz w:val="22"/>
          <w:szCs w:val="24"/>
        </w:rPr>
        <w:t>車いす利用者に対し、机を車いすが入れる高さにしたり、作業が行いやすくなるように使用する物品を手の届く範囲に置く。</w:t>
      </w:r>
    </w:p>
    <w:p w:rsidR="00800607" w:rsidRPr="00800607" w:rsidRDefault="00800607" w:rsidP="00800607">
      <w:pPr>
        <w:spacing w:line="0" w:lineRule="atLeast"/>
        <w:rPr>
          <w:rFonts w:ascii="メイリオ" w:eastAsia="メイリオ" w:hAnsi="メイリオ" w:cs="メイリオ"/>
          <w:b/>
          <w:sz w:val="14"/>
          <w:szCs w:val="36"/>
        </w:rPr>
      </w:pPr>
    </w:p>
    <w:p w:rsidR="00017566" w:rsidRPr="00D1282A" w:rsidRDefault="00800607" w:rsidP="005611C4">
      <w:pPr>
        <w:pStyle w:val="ac"/>
        <w:numPr>
          <w:ilvl w:val="0"/>
          <w:numId w:val="3"/>
        </w:numPr>
        <w:spacing w:line="0" w:lineRule="atLeast"/>
        <w:ind w:leftChars="0"/>
        <w:rPr>
          <w:rFonts w:ascii="メイリオ" w:eastAsia="メイリオ" w:hAnsi="メイリオ" w:cs="メイリオ"/>
          <w:sz w:val="24"/>
          <w:szCs w:val="28"/>
        </w:rPr>
      </w:pPr>
      <w:r>
        <w:rPr>
          <w:rFonts w:ascii="メイリオ" w:eastAsia="メイリオ" w:hAnsi="メイリオ" w:cs="メイリオ" w:hint="eastAsia"/>
          <w:sz w:val="22"/>
          <w:szCs w:val="24"/>
        </w:rPr>
        <w:t>主に意思疎通の配慮に関すること</w:t>
      </w:r>
    </w:p>
    <w:p w:rsidR="00882916" w:rsidRPr="00DA2054" w:rsidRDefault="00017566" w:rsidP="005611C4">
      <w:pPr>
        <w:pStyle w:val="ac"/>
        <w:numPr>
          <w:ilvl w:val="0"/>
          <w:numId w:val="6"/>
        </w:numPr>
        <w:spacing w:line="0" w:lineRule="atLeast"/>
        <w:ind w:leftChars="0"/>
        <w:rPr>
          <w:rFonts w:ascii="メイリオ" w:eastAsia="メイリオ" w:hAnsi="メイリオ" w:cs="メイリオ"/>
          <w:sz w:val="22"/>
        </w:rPr>
      </w:pPr>
      <w:r w:rsidRPr="00DA2054">
        <w:rPr>
          <w:rFonts w:ascii="メイリオ" w:eastAsia="メイリオ" w:hAnsi="メイリオ" w:cs="メイリオ" w:hint="eastAsia"/>
          <w:sz w:val="22"/>
        </w:rPr>
        <w:t>契約書、しおり等書類や掲示物に</w:t>
      </w:r>
      <w:r w:rsidR="007F11C1" w:rsidRPr="00DA2054">
        <w:rPr>
          <w:rFonts w:ascii="メイリオ" w:eastAsia="メイリオ" w:hAnsi="メイリオ" w:cs="メイリオ" w:hint="eastAsia"/>
          <w:sz w:val="22"/>
        </w:rPr>
        <w:t>、</w:t>
      </w:r>
      <w:r w:rsidRPr="00DA2054">
        <w:rPr>
          <w:rFonts w:ascii="メイリオ" w:eastAsia="メイリオ" w:hAnsi="メイリオ" w:cs="メイリオ" w:hint="eastAsia"/>
          <w:sz w:val="22"/>
        </w:rPr>
        <w:t>ルビ打ち</w:t>
      </w:r>
      <w:r w:rsidR="007F11C1" w:rsidRPr="00DA2054">
        <w:rPr>
          <w:rFonts w:ascii="メイリオ" w:eastAsia="メイリオ" w:hAnsi="メイリオ" w:cs="メイリオ" w:hint="eastAsia"/>
          <w:sz w:val="22"/>
        </w:rPr>
        <w:t>や</w:t>
      </w:r>
      <w:r w:rsidR="007F11C1" w:rsidRPr="00800607">
        <w:rPr>
          <w:rFonts w:ascii="メイリオ" w:eastAsia="メイリオ" w:hAnsi="メイリオ" w:cs="メイリオ" w:hint="eastAsia"/>
          <w:sz w:val="22"/>
        </w:rPr>
        <w:t>分かち書き</w:t>
      </w:r>
      <w:r w:rsidR="00BD2EB8">
        <w:rPr>
          <w:rFonts w:ascii="メイリオ" w:eastAsia="メイリオ" w:hAnsi="メイリオ" w:cs="メイリオ" w:hint="eastAsia"/>
          <w:sz w:val="22"/>
        </w:rPr>
        <w:t>をする</w:t>
      </w:r>
      <w:r w:rsidRPr="00DA2054">
        <w:rPr>
          <w:rFonts w:ascii="メイリオ" w:eastAsia="メイリオ" w:hAnsi="メイリオ" w:cs="メイリオ" w:hint="eastAsia"/>
          <w:sz w:val="22"/>
        </w:rPr>
        <w:t>。</w:t>
      </w:r>
    </w:p>
    <w:p w:rsidR="00882916" w:rsidRPr="00DA2054" w:rsidRDefault="00882916" w:rsidP="005611C4">
      <w:pPr>
        <w:pStyle w:val="ac"/>
        <w:numPr>
          <w:ilvl w:val="0"/>
          <w:numId w:val="6"/>
        </w:numPr>
        <w:spacing w:line="0" w:lineRule="atLeast"/>
        <w:ind w:leftChars="0"/>
        <w:rPr>
          <w:rFonts w:ascii="メイリオ" w:eastAsia="メイリオ" w:hAnsi="メイリオ" w:cs="メイリオ"/>
          <w:sz w:val="22"/>
        </w:rPr>
      </w:pPr>
      <w:r w:rsidRPr="00DA2054">
        <w:rPr>
          <w:rFonts w:ascii="メイリオ" w:eastAsia="メイリオ" w:hAnsi="メイリオ" w:cs="メイリオ" w:hint="eastAsia"/>
          <w:sz w:val="22"/>
        </w:rPr>
        <w:t>視覚障がいのある人に説明する際、「それ」「あれ」「こっち」「このくらいの」といった指示語で表現せず、「あなたの正面」「○○くらいの大きさ」といった具体的な表現で話す。</w:t>
      </w:r>
    </w:p>
    <w:p w:rsidR="00882916" w:rsidRDefault="00882916" w:rsidP="005611C4">
      <w:pPr>
        <w:pStyle w:val="ac"/>
        <w:numPr>
          <w:ilvl w:val="0"/>
          <w:numId w:val="6"/>
        </w:numPr>
        <w:spacing w:line="0" w:lineRule="atLeast"/>
        <w:ind w:leftChars="0"/>
        <w:rPr>
          <w:rFonts w:ascii="メイリオ" w:eastAsia="メイリオ" w:hAnsi="メイリオ" w:cs="メイリオ"/>
          <w:sz w:val="22"/>
        </w:rPr>
      </w:pPr>
      <w:r w:rsidRPr="00DA2054">
        <w:rPr>
          <w:rFonts w:ascii="メイリオ" w:eastAsia="メイリオ" w:hAnsi="メイリオ" w:cs="メイリオ" w:hint="eastAsia"/>
          <w:sz w:val="22"/>
        </w:rPr>
        <w:t>スマートフォンなどのアプリで、音声を文字に変換するものを活用して、筆談を補う。</w:t>
      </w:r>
    </w:p>
    <w:p w:rsidR="00DA2054" w:rsidRPr="00DA2054" w:rsidRDefault="00B1756C" w:rsidP="005611C4">
      <w:pPr>
        <w:pStyle w:val="ac"/>
        <w:numPr>
          <w:ilvl w:val="0"/>
          <w:numId w:val="6"/>
        </w:numPr>
        <w:spacing w:line="0" w:lineRule="atLeast"/>
        <w:ind w:leftChars="0"/>
        <w:rPr>
          <w:rFonts w:ascii="メイリオ" w:eastAsia="メイリオ" w:hAnsi="メイリオ" w:cs="メイリオ"/>
          <w:sz w:val="22"/>
        </w:rPr>
      </w:pPr>
      <w:r>
        <w:rPr>
          <w:rFonts w:ascii="メイリオ" w:eastAsia="メイリオ" w:hAnsi="メイリオ" w:cs="メイリオ" w:hint="eastAsia"/>
          <w:sz w:val="22"/>
        </w:rPr>
        <w:t>説明がわからないときに提示するカードを活用</w:t>
      </w:r>
      <w:r w:rsidR="00DA2054" w:rsidRPr="00DA2054">
        <w:rPr>
          <w:rFonts w:ascii="メイリオ" w:eastAsia="メイリオ" w:hAnsi="メイリオ" w:cs="メイリオ" w:hint="eastAsia"/>
          <w:sz w:val="22"/>
        </w:rPr>
        <w:t>したり、本人を良く知る支援者が同席するなど、本人が理解しやすくなる工夫をする。</w:t>
      </w:r>
    </w:p>
    <w:p w:rsidR="00800607" w:rsidRDefault="00800607" w:rsidP="00800607">
      <w:pPr>
        <w:pStyle w:val="ac"/>
        <w:numPr>
          <w:ilvl w:val="0"/>
          <w:numId w:val="6"/>
        </w:numPr>
        <w:spacing w:line="0" w:lineRule="atLeast"/>
        <w:ind w:leftChars="0"/>
        <w:rPr>
          <w:rFonts w:ascii="メイリオ" w:eastAsia="メイリオ" w:hAnsi="メイリオ" w:cs="メイリオ"/>
          <w:sz w:val="22"/>
          <w:szCs w:val="24"/>
        </w:rPr>
      </w:pPr>
      <w:r w:rsidRPr="00882916">
        <w:rPr>
          <w:rFonts w:ascii="メイリオ" w:eastAsia="メイリオ" w:hAnsi="メイリオ" w:cs="メイリオ" w:hint="eastAsia"/>
          <w:sz w:val="22"/>
          <w:szCs w:val="24"/>
        </w:rPr>
        <w:t>補聴器や人工内耳を装用している人に対し、残響</w:t>
      </w:r>
      <w:r w:rsidR="00B1756C">
        <w:rPr>
          <w:rFonts w:ascii="メイリオ" w:eastAsia="メイリオ" w:hAnsi="メイリオ" w:cs="メイリオ" w:hint="eastAsia"/>
          <w:sz w:val="22"/>
          <w:szCs w:val="24"/>
        </w:rPr>
        <w:t>や反響のある音を聴き取ることが困難な場合に、磁気誘導ループを使用</w:t>
      </w:r>
      <w:r w:rsidRPr="00882916">
        <w:rPr>
          <w:rFonts w:ascii="メイリオ" w:eastAsia="メイリオ" w:hAnsi="メイリオ" w:cs="メイリオ" w:hint="eastAsia"/>
          <w:sz w:val="22"/>
          <w:szCs w:val="24"/>
        </w:rPr>
        <w:t>するなど、代替する対応を行う。</w:t>
      </w:r>
    </w:p>
    <w:p w:rsidR="00882916" w:rsidRPr="00B1756C" w:rsidRDefault="00882916" w:rsidP="00882916">
      <w:pPr>
        <w:spacing w:line="0" w:lineRule="atLeast"/>
        <w:rPr>
          <w:rFonts w:ascii="メイリオ" w:eastAsia="メイリオ" w:hAnsi="メイリオ" w:cs="メイリオ"/>
          <w:sz w:val="16"/>
          <w:szCs w:val="28"/>
        </w:rPr>
      </w:pPr>
    </w:p>
    <w:p w:rsidR="00017566" w:rsidRPr="00D1282A" w:rsidRDefault="00800607" w:rsidP="005611C4">
      <w:pPr>
        <w:pStyle w:val="ac"/>
        <w:numPr>
          <w:ilvl w:val="0"/>
          <w:numId w:val="3"/>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主にルール・慣行の柔軟な変更に関すること</w:t>
      </w:r>
    </w:p>
    <w:p w:rsidR="00882916" w:rsidRDefault="00882916" w:rsidP="005611C4">
      <w:pPr>
        <w:pStyle w:val="ac"/>
        <w:numPr>
          <w:ilvl w:val="0"/>
          <w:numId w:val="6"/>
        </w:numPr>
        <w:spacing w:line="0" w:lineRule="atLeast"/>
        <w:ind w:leftChars="0"/>
        <w:rPr>
          <w:rFonts w:ascii="メイリオ" w:eastAsia="メイリオ" w:hAnsi="メイリオ" w:cs="メイリオ"/>
          <w:sz w:val="22"/>
          <w:szCs w:val="24"/>
        </w:rPr>
      </w:pPr>
      <w:r w:rsidRPr="00882916">
        <w:rPr>
          <w:rFonts w:ascii="メイリオ" w:eastAsia="メイリオ" w:hAnsi="メイリオ" w:cs="メイリオ" w:hint="eastAsia"/>
          <w:sz w:val="22"/>
          <w:szCs w:val="24"/>
        </w:rPr>
        <w:t>脊髄損傷があり体温調整障がいを伴っている人に対し、部屋の温度管理に配慮する。</w:t>
      </w:r>
    </w:p>
    <w:p w:rsidR="00882916" w:rsidRDefault="00882916" w:rsidP="005611C4">
      <w:pPr>
        <w:pStyle w:val="ac"/>
        <w:numPr>
          <w:ilvl w:val="0"/>
          <w:numId w:val="6"/>
        </w:numPr>
        <w:spacing w:line="0" w:lineRule="atLeast"/>
        <w:ind w:leftChars="0"/>
        <w:rPr>
          <w:rFonts w:ascii="メイリオ" w:eastAsia="メイリオ" w:hAnsi="メイリオ" w:cs="メイリオ"/>
          <w:sz w:val="22"/>
          <w:szCs w:val="24"/>
        </w:rPr>
      </w:pPr>
      <w:r w:rsidRPr="00882916">
        <w:rPr>
          <w:rFonts w:ascii="メイリオ" w:eastAsia="メイリオ" w:hAnsi="メイリオ" w:cs="メイリオ" w:hint="eastAsia"/>
          <w:sz w:val="22"/>
          <w:szCs w:val="24"/>
        </w:rPr>
        <w:t>通所施設で作業を行う際、片手や筋力低下した人でもできるような作業を用意したり、作業しやすいような工夫をする。</w:t>
      </w:r>
    </w:p>
    <w:p w:rsidR="00882916" w:rsidRPr="00DA2054" w:rsidRDefault="00882916" w:rsidP="005611C4">
      <w:pPr>
        <w:pStyle w:val="ac"/>
        <w:numPr>
          <w:ilvl w:val="0"/>
          <w:numId w:val="6"/>
        </w:numPr>
        <w:spacing w:line="0" w:lineRule="atLeast"/>
        <w:ind w:leftChars="0"/>
        <w:rPr>
          <w:rFonts w:ascii="メイリオ" w:eastAsia="メイリオ" w:hAnsi="メイリオ" w:cs="メイリオ"/>
          <w:sz w:val="22"/>
          <w:szCs w:val="24"/>
        </w:rPr>
      </w:pPr>
      <w:r w:rsidRPr="00882916">
        <w:rPr>
          <w:rFonts w:ascii="メイリオ" w:eastAsia="メイリオ" w:hAnsi="メイリオ" w:cs="メイリオ" w:hint="eastAsia"/>
          <w:sz w:val="22"/>
          <w:szCs w:val="24"/>
        </w:rPr>
        <w:t>感覚過敏がある場合は、音や肌触り、室温など感覚面の調整</w:t>
      </w:r>
      <w:r w:rsidR="00DA2054">
        <w:rPr>
          <w:rFonts w:ascii="メイリオ" w:eastAsia="メイリオ" w:hAnsi="メイリオ" w:cs="メイリオ" w:hint="eastAsia"/>
          <w:sz w:val="22"/>
          <w:szCs w:val="24"/>
        </w:rPr>
        <w:t>を</w:t>
      </w:r>
      <w:r w:rsidRPr="00882916">
        <w:rPr>
          <w:rFonts w:ascii="メイリオ" w:eastAsia="メイリオ" w:hAnsi="メイリオ" w:cs="メイリオ" w:hint="eastAsia"/>
          <w:sz w:val="22"/>
          <w:szCs w:val="24"/>
        </w:rPr>
        <w:t>する。（イヤーマフを活用する、大声で説明せずホワイトボードで内容を伝える、人とぶつからないように居場所に衝立などで区切る、クーラー等の設備のある部屋を利用できるよう配慮するなど）</w:t>
      </w:r>
    </w:p>
    <w:p w:rsidR="00882916" w:rsidRPr="00800607" w:rsidRDefault="00882916" w:rsidP="00882916">
      <w:pPr>
        <w:spacing w:line="0" w:lineRule="atLeast"/>
        <w:rPr>
          <w:rFonts w:ascii="メイリオ" w:eastAsia="メイリオ" w:hAnsi="メイリオ" w:cs="メイリオ"/>
          <w:sz w:val="14"/>
          <w:szCs w:val="24"/>
        </w:rPr>
      </w:pPr>
    </w:p>
    <w:p w:rsidR="00DA2054" w:rsidRDefault="00422817" w:rsidP="00DA2054">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上記の事例は、あくまでも例示で、これらに限定されたものではありません。また、実施を求められた側に無制限の負担を求めるものではなく、</w:t>
      </w:r>
      <w:r w:rsidR="00017566" w:rsidRPr="00422817">
        <w:rPr>
          <w:rFonts w:ascii="メイリオ" w:eastAsia="メイリオ" w:hAnsi="メイリオ" w:cs="メイリオ" w:hint="eastAsia"/>
          <w:kern w:val="0"/>
          <w:sz w:val="20"/>
          <w:szCs w:val="24"/>
        </w:rPr>
        <w:t>過重な</w:t>
      </w:r>
      <w:r w:rsidR="00017566" w:rsidRPr="00422817">
        <w:rPr>
          <w:rFonts w:ascii="メイリオ" w:eastAsia="メイリオ" w:hAnsi="メイリオ" w:cs="メイリオ" w:hint="eastAsia"/>
          <w:sz w:val="20"/>
          <w:szCs w:val="24"/>
        </w:rPr>
        <w:t>負担が求められる場合には、合理的配慮の不提供に該当しません。</w:t>
      </w:r>
    </w:p>
    <w:p w:rsidR="00DA2054" w:rsidRDefault="00DA2054" w:rsidP="00DA2054">
      <w:r>
        <w:br w:type="page"/>
      </w:r>
    </w:p>
    <w:tbl>
      <w:tblPr>
        <w:tblStyle w:val="ab"/>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4F81BD" w:themeFill="accent1"/>
        <w:tblLook w:val="04A0" w:firstRow="1" w:lastRow="0" w:firstColumn="1" w:lastColumn="0" w:noHBand="0" w:noVBand="1"/>
      </w:tblPr>
      <w:tblGrid>
        <w:gridCol w:w="10490"/>
      </w:tblGrid>
      <w:tr w:rsidR="003127EB" w:rsidRPr="00D1282A" w:rsidTr="00D57A1F">
        <w:tc>
          <w:tcPr>
            <w:tcW w:w="10490" w:type="dxa"/>
            <w:shd w:val="clear" w:color="auto" w:fill="4F81BD" w:themeFill="accent1"/>
          </w:tcPr>
          <w:p w:rsidR="00017566" w:rsidRPr="00D1282A" w:rsidRDefault="00017566" w:rsidP="00D1282A">
            <w:pPr>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公共交通機関分野</w:t>
            </w:r>
          </w:p>
        </w:tc>
      </w:tr>
    </w:tbl>
    <w:p w:rsidR="00F15FEA" w:rsidRDefault="00F15FEA" w:rsidP="00F15FEA">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不当な差別的取扱い</w:t>
      </w:r>
    </w:p>
    <w:p w:rsidR="00F15FEA" w:rsidRDefault="00F15FEA" w:rsidP="00F15FEA">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b/>
          <w:sz w:val="22"/>
          <w:szCs w:val="36"/>
        </w:rPr>
        <w:t xml:space="preserve">　</w:t>
      </w:r>
      <w:r w:rsidRPr="00A13A12">
        <w:rPr>
          <w:rFonts w:ascii="メイリオ" w:eastAsia="メイリオ" w:hAnsi="メイリオ" w:cs="メイリオ" w:hint="eastAsia"/>
          <w:sz w:val="22"/>
          <w:szCs w:val="36"/>
        </w:rPr>
        <w:t>障がいを理由として、正当な理由なく、</w:t>
      </w:r>
      <w:r>
        <w:rPr>
          <w:rFonts w:ascii="メイリオ" w:eastAsia="メイリオ" w:hAnsi="メイリオ" w:cs="メイリオ" w:hint="eastAsia"/>
          <w:sz w:val="22"/>
          <w:szCs w:val="36"/>
        </w:rPr>
        <w:t>公共交通機関の利用</w:t>
      </w:r>
      <w:r w:rsidRPr="00A13A12">
        <w:rPr>
          <w:rFonts w:ascii="メイリオ" w:eastAsia="メイリオ" w:hAnsi="メイリオ" w:cs="メイリオ" w:hint="eastAsia"/>
          <w:sz w:val="22"/>
          <w:szCs w:val="36"/>
        </w:rPr>
        <w:t>を拒み、もしくは制限し、またはこれらに条件をつけること</w:t>
      </w:r>
      <w:r w:rsidR="000E17AB">
        <w:rPr>
          <w:rFonts w:ascii="メイリオ" w:eastAsia="メイリオ" w:hAnsi="メイリオ" w:cs="メイリオ" w:hint="eastAsia"/>
          <w:sz w:val="22"/>
          <w:szCs w:val="36"/>
        </w:rPr>
        <w:t>など</w:t>
      </w:r>
      <w:r w:rsidR="00EB7A25">
        <w:rPr>
          <w:rFonts w:ascii="メイリオ" w:eastAsia="メイリオ" w:hAnsi="メイリオ" w:cs="メイリオ" w:hint="eastAsia"/>
          <w:sz w:val="22"/>
          <w:szCs w:val="36"/>
        </w:rPr>
        <w:t>は、不当な差別的取扱いにあたります</w:t>
      </w:r>
      <w:r>
        <w:rPr>
          <w:rFonts w:ascii="メイリオ" w:eastAsia="メイリオ" w:hAnsi="メイリオ" w:cs="メイリオ" w:hint="eastAsia"/>
          <w:sz w:val="22"/>
          <w:szCs w:val="36"/>
        </w:rPr>
        <w:t>。</w:t>
      </w:r>
    </w:p>
    <w:p w:rsidR="00C036E0" w:rsidRDefault="00C036E0" w:rsidP="00F15FEA">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p>
    <w:p w:rsidR="00F15FEA" w:rsidRPr="00636DE6" w:rsidRDefault="00F15FEA" w:rsidP="005611C4">
      <w:pPr>
        <w:pStyle w:val="ac"/>
        <w:numPr>
          <w:ilvl w:val="0"/>
          <w:numId w:val="17"/>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障がいがあることのみをもって、乗車を拒否する。</w:t>
      </w:r>
    </w:p>
    <w:p w:rsidR="00F15FEA" w:rsidRPr="00636DE6" w:rsidRDefault="00F15FEA" w:rsidP="005611C4">
      <w:pPr>
        <w:pStyle w:val="ac"/>
        <w:numPr>
          <w:ilvl w:val="0"/>
          <w:numId w:val="17"/>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障がいがある</w:t>
      </w:r>
      <w:r w:rsidR="005F2038">
        <w:rPr>
          <w:rFonts w:ascii="メイリオ" w:eastAsia="メイリオ" w:hAnsi="メイリオ" w:cs="メイリオ" w:hint="eastAsia"/>
          <w:sz w:val="22"/>
          <w:szCs w:val="36"/>
        </w:rPr>
        <w:t>ことのみをもって、乗車できる場所や時間帯を制限し、または障がいのな</w:t>
      </w:r>
      <w:r w:rsidRPr="00636DE6">
        <w:rPr>
          <w:rFonts w:ascii="メイリオ" w:eastAsia="メイリオ" w:hAnsi="メイリオ" w:cs="メイリオ" w:hint="eastAsia"/>
          <w:sz w:val="22"/>
          <w:szCs w:val="36"/>
        </w:rPr>
        <w:t>い人に対して付けない条件を付ける。</w:t>
      </w:r>
    </w:p>
    <w:p w:rsidR="00F15FEA" w:rsidRPr="00636DE6" w:rsidRDefault="00D0698E" w:rsidP="005611C4">
      <w:pPr>
        <w:pStyle w:val="ac"/>
        <w:numPr>
          <w:ilvl w:val="0"/>
          <w:numId w:val="17"/>
        </w:numPr>
        <w:tabs>
          <w:tab w:val="left" w:pos="3780"/>
        </w:tabs>
        <w:spacing w:line="0" w:lineRule="atLeast"/>
        <w:ind w:leftChars="0"/>
        <w:rPr>
          <w:rFonts w:ascii="メイリオ" w:eastAsia="メイリオ" w:hAnsi="メイリオ" w:cs="メイリオ"/>
          <w:sz w:val="22"/>
          <w:szCs w:val="36"/>
        </w:rPr>
      </w:pPr>
      <w:r>
        <w:rPr>
          <w:rFonts w:ascii="メイリオ" w:eastAsia="メイリオ" w:hAnsi="メイリオ" w:cs="メイリオ" w:hint="eastAsia"/>
          <w:sz w:val="22"/>
          <w:szCs w:val="36"/>
        </w:rPr>
        <w:t>身体障がい</w:t>
      </w:r>
      <w:r w:rsidR="00CD5582" w:rsidRPr="00636DE6">
        <w:rPr>
          <w:rFonts w:ascii="メイリオ" w:eastAsia="メイリオ" w:hAnsi="メイリオ" w:cs="メイリオ" w:hint="eastAsia"/>
          <w:sz w:val="22"/>
          <w:szCs w:val="36"/>
        </w:rPr>
        <w:t>者補助犬</w:t>
      </w:r>
      <w:r w:rsidR="00F15FEA" w:rsidRPr="00636DE6">
        <w:rPr>
          <w:rFonts w:ascii="メイリオ" w:eastAsia="メイリオ" w:hAnsi="メイリオ" w:cs="メイリオ" w:hint="eastAsia"/>
          <w:sz w:val="22"/>
          <w:szCs w:val="36"/>
        </w:rPr>
        <w:t>を同伴していることを理由に、乗車を拒否する。</w:t>
      </w:r>
    </w:p>
    <w:p w:rsidR="00F15FEA" w:rsidRPr="00636DE6" w:rsidRDefault="00F15FEA" w:rsidP="005611C4">
      <w:pPr>
        <w:pStyle w:val="ac"/>
        <w:numPr>
          <w:ilvl w:val="0"/>
          <w:numId w:val="17"/>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航空旅行に関して、特段の支障等がない利用者に対し、診断書の提出を求める。</w:t>
      </w:r>
    </w:p>
    <w:p w:rsidR="00F15FEA" w:rsidRDefault="00F15FEA" w:rsidP="005611C4">
      <w:pPr>
        <w:pStyle w:val="ac"/>
        <w:numPr>
          <w:ilvl w:val="0"/>
          <w:numId w:val="17"/>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同伴者がいないことを理由に、軽度な歩行困難な利用者の搭乗を拒否する。</w:t>
      </w:r>
    </w:p>
    <w:p w:rsidR="00C036E0" w:rsidRPr="00C036E0" w:rsidRDefault="00C036E0" w:rsidP="00C036E0">
      <w:pPr>
        <w:tabs>
          <w:tab w:val="left" w:pos="3780"/>
        </w:tabs>
        <w:spacing w:line="0" w:lineRule="atLeast"/>
        <w:ind w:left="210"/>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F15FEA" w:rsidRDefault="00F15FEA" w:rsidP="00F15FEA">
      <w:pPr>
        <w:tabs>
          <w:tab w:val="left" w:pos="2220"/>
        </w:tabs>
        <w:spacing w:line="0" w:lineRule="atLeast"/>
        <w:rPr>
          <w:rFonts w:ascii="メイリオ" w:eastAsia="メイリオ" w:hAnsi="メイリオ" w:cs="メイリオ"/>
          <w:b/>
          <w:sz w:val="22"/>
          <w:szCs w:val="36"/>
        </w:rPr>
      </w:pPr>
      <w:r>
        <w:rPr>
          <w:rFonts w:ascii="メイリオ" w:eastAsia="メイリオ" w:hAnsi="メイリオ" w:cs="メイリオ"/>
          <w:b/>
          <w:sz w:val="22"/>
          <w:szCs w:val="36"/>
        </w:rPr>
        <w:tab/>
      </w:r>
    </w:p>
    <w:p w:rsidR="00EF058D" w:rsidRDefault="00F15FEA" w:rsidP="004A0E68">
      <w:pPr>
        <w:tabs>
          <w:tab w:val="left" w:pos="3780"/>
        </w:tabs>
        <w:spacing w:after="240" w:line="0" w:lineRule="atLeast"/>
        <w:rPr>
          <w:rFonts w:ascii="メイリオ" w:eastAsia="メイリオ" w:hAnsi="メイリオ" w:cs="メイリオ"/>
          <w:b/>
          <w:sz w:val="24"/>
          <w:szCs w:val="36"/>
        </w:rPr>
      </w:pPr>
      <w:r w:rsidRPr="00465F63">
        <w:rPr>
          <w:rFonts w:ascii="メイリオ" w:eastAsia="メイリオ" w:hAnsi="メイリオ" w:cs="メイリオ" w:hint="eastAsia"/>
          <w:b/>
          <w:sz w:val="24"/>
          <w:szCs w:val="36"/>
        </w:rPr>
        <w:t>【不当な差別的取扱いとなりうる</w:t>
      </w:r>
      <w:r w:rsidR="006E12D9">
        <w:rPr>
          <w:rFonts w:ascii="メイリオ" w:eastAsia="メイリオ" w:hAnsi="メイリオ" w:cs="メイリオ" w:hint="eastAsia"/>
          <w:b/>
          <w:sz w:val="24"/>
          <w:szCs w:val="36"/>
        </w:rPr>
        <w:t>具体的な</w:t>
      </w:r>
      <w:r w:rsidRPr="00465F63">
        <w:rPr>
          <w:rFonts w:ascii="メイリオ" w:eastAsia="メイリオ" w:hAnsi="メイリオ" w:cs="メイリオ" w:hint="eastAsia"/>
          <w:b/>
          <w:sz w:val="24"/>
          <w:szCs w:val="36"/>
        </w:rPr>
        <w:t>事例】</w:t>
      </w:r>
    </w:p>
    <w:p w:rsidR="00017566" w:rsidRPr="00D1282A" w:rsidRDefault="0034798A" w:rsidP="005611C4">
      <w:pPr>
        <w:pStyle w:val="ac"/>
        <w:numPr>
          <w:ilvl w:val="0"/>
          <w:numId w:val="6"/>
        </w:numPr>
        <w:spacing w:line="0" w:lineRule="atLeast"/>
        <w:ind w:leftChars="0" w:left="426" w:hanging="426"/>
        <w:rPr>
          <w:rFonts w:ascii="メイリオ" w:eastAsia="メイリオ" w:hAnsi="メイリオ" w:cs="メイリオ"/>
          <w:sz w:val="22"/>
          <w:szCs w:val="24"/>
        </w:rPr>
      </w:pPr>
      <w:r>
        <w:rPr>
          <w:rFonts w:ascii="メイリオ" w:eastAsia="メイリオ" w:hAnsi="メイリオ" w:cs="メイリオ" w:hint="eastAsia"/>
          <w:sz w:val="22"/>
          <w:szCs w:val="24"/>
        </w:rPr>
        <w:t>車</w:t>
      </w:r>
      <w:r w:rsidR="00E74957">
        <w:rPr>
          <w:rFonts w:ascii="メイリオ" w:eastAsia="メイリオ" w:hAnsi="メイリオ" w:cs="メイリオ" w:hint="eastAsia"/>
          <w:sz w:val="22"/>
          <w:szCs w:val="24"/>
        </w:rPr>
        <w:t>いす</w:t>
      </w:r>
      <w:r>
        <w:rPr>
          <w:rFonts w:ascii="メイリオ" w:eastAsia="メイリオ" w:hAnsi="メイリオ" w:cs="メイリオ" w:hint="eastAsia"/>
          <w:sz w:val="22"/>
          <w:szCs w:val="24"/>
        </w:rPr>
        <w:t>利用者であることを理由にタクシーの乗車を拒否する。</w:t>
      </w:r>
    </w:p>
    <w:p w:rsidR="00017566" w:rsidRDefault="00017566" w:rsidP="005611C4">
      <w:pPr>
        <w:pStyle w:val="ac"/>
        <w:numPr>
          <w:ilvl w:val="0"/>
          <w:numId w:val="6"/>
        </w:numPr>
        <w:spacing w:line="0" w:lineRule="atLeast"/>
        <w:ind w:leftChars="0" w:left="426" w:hanging="426"/>
        <w:rPr>
          <w:rFonts w:ascii="メイリオ" w:eastAsia="メイリオ" w:hAnsi="メイリオ" w:cs="メイリオ"/>
          <w:sz w:val="22"/>
          <w:szCs w:val="24"/>
        </w:rPr>
      </w:pPr>
      <w:r w:rsidRPr="00D1282A">
        <w:rPr>
          <w:rFonts w:ascii="メイリオ" w:eastAsia="メイリオ" w:hAnsi="メイリオ" w:cs="メイリオ" w:hint="eastAsia"/>
          <w:sz w:val="22"/>
          <w:szCs w:val="24"/>
        </w:rPr>
        <w:t>バスの運転手</w:t>
      </w:r>
      <w:r w:rsidR="0034798A">
        <w:rPr>
          <w:rFonts w:ascii="メイリオ" w:eastAsia="メイリオ" w:hAnsi="メイリオ" w:cs="メイリオ" w:hint="eastAsia"/>
          <w:sz w:val="22"/>
          <w:szCs w:val="24"/>
        </w:rPr>
        <w:t>が</w:t>
      </w:r>
      <w:r w:rsidR="00592DB4">
        <w:rPr>
          <w:rFonts w:ascii="メイリオ" w:eastAsia="メイリオ" w:hAnsi="メイリオ" w:cs="メイリオ" w:hint="eastAsia"/>
          <w:sz w:val="22"/>
          <w:szCs w:val="24"/>
        </w:rPr>
        <w:t>、</w:t>
      </w:r>
      <w:r w:rsidR="0034798A">
        <w:rPr>
          <w:rFonts w:ascii="メイリオ" w:eastAsia="メイリオ" w:hAnsi="メイリオ" w:cs="メイリオ" w:hint="eastAsia"/>
          <w:sz w:val="22"/>
          <w:szCs w:val="24"/>
        </w:rPr>
        <w:t>知的障がいのある人の</w:t>
      </w:r>
      <w:r w:rsidRPr="00D1282A">
        <w:rPr>
          <w:rFonts w:ascii="メイリオ" w:eastAsia="メイリオ" w:hAnsi="メイリオ" w:cs="メイリオ" w:hint="eastAsia"/>
          <w:sz w:val="22"/>
          <w:szCs w:val="24"/>
        </w:rPr>
        <w:t>乗車を拒否</w:t>
      </w:r>
      <w:r w:rsidR="0034798A">
        <w:rPr>
          <w:rFonts w:ascii="メイリオ" w:eastAsia="メイリオ" w:hAnsi="メイリオ" w:cs="メイリオ" w:hint="eastAsia"/>
          <w:sz w:val="22"/>
          <w:szCs w:val="24"/>
        </w:rPr>
        <w:t>する</w:t>
      </w:r>
      <w:r w:rsidRPr="00D1282A">
        <w:rPr>
          <w:rFonts w:ascii="メイリオ" w:eastAsia="メイリオ" w:hAnsi="メイリオ" w:cs="メイリオ" w:hint="eastAsia"/>
          <w:sz w:val="22"/>
          <w:szCs w:val="24"/>
        </w:rPr>
        <w:t>。</w:t>
      </w:r>
    </w:p>
    <w:p w:rsidR="00861BE8" w:rsidRDefault="003B226F" w:rsidP="00861BE8">
      <w:pPr>
        <w:pStyle w:val="ac"/>
        <w:numPr>
          <w:ilvl w:val="0"/>
          <w:numId w:val="6"/>
        </w:numPr>
        <w:spacing w:line="0" w:lineRule="atLeast"/>
        <w:ind w:leftChars="0" w:left="426" w:hanging="426"/>
        <w:rPr>
          <w:rFonts w:ascii="メイリオ" w:eastAsia="メイリオ" w:hAnsi="メイリオ" w:cs="メイリオ"/>
          <w:color w:val="000000" w:themeColor="text1"/>
          <w:sz w:val="22"/>
          <w:szCs w:val="24"/>
        </w:rPr>
      </w:pPr>
      <w:r w:rsidRPr="00592DB4">
        <w:rPr>
          <w:rFonts w:ascii="メイリオ" w:eastAsia="メイリオ" w:hAnsi="メイリオ" w:cs="メイリオ" w:hint="eastAsia"/>
          <w:color w:val="000000" w:themeColor="text1"/>
          <w:sz w:val="22"/>
          <w:szCs w:val="24"/>
        </w:rPr>
        <w:t>フェリー乗船を予約していた</w:t>
      </w:r>
      <w:r w:rsidR="0034798A" w:rsidRPr="00592DB4">
        <w:rPr>
          <w:rFonts w:ascii="メイリオ" w:eastAsia="メイリオ" w:hAnsi="メイリオ" w:cs="メイリオ" w:hint="eastAsia"/>
          <w:color w:val="000000" w:themeColor="text1"/>
          <w:sz w:val="22"/>
          <w:szCs w:val="24"/>
        </w:rPr>
        <w:t>車</w:t>
      </w:r>
      <w:r w:rsidR="00E74957" w:rsidRPr="00592DB4">
        <w:rPr>
          <w:rFonts w:ascii="メイリオ" w:eastAsia="メイリオ" w:hAnsi="メイリオ" w:cs="メイリオ" w:hint="eastAsia"/>
          <w:color w:val="000000" w:themeColor="text1"/>
          <w:sz w:val="22"/>
          <w:szCs w:val="24"/>
        </w:rPr>
        <w:t>いす</w:t>
      </w:r>
      <w:r w:rsidRPr="00592DB4">
        <w:rPr>
          <w:rFonts w:ascii="メイリオ" w:eastAsia="メイリオ" w:hAnsi="メイリオ" w:cs="メイリオ" w:hint="eastAsia"/>
          <w:color w:val="000000" w:themeColor="text1"/>
          <w:sz w:val="22"/>
          <w:szCs w:val="24"/>
        </w:rPr>
        <w:t>利用者に対し</w:t>
      </w:r>
      <w:r w:rsidR="0034798A" w:rsidRPr="00592DB4">
        <w:rPr>
          <w:rFonts w:ascii="メイリオ" w:eastAsia="メイリオ" w:hAnsi="メイリオ" w:cs="メイリオ" w:hint="eastAsia"/>
          <w:color w:val="000000" w:themeColor="text1"/>
          <w:sz w:val="22"/>
          <w:szCs w:val="24"/>
        </w:rPr>
        <w:t>、</w:t>
      </w:r>
      <w:r w:rsidRPr="00592DB4">
        <w:rPr>
          <w:rFonts w:ascii="メイリオ" w:eastAsia="メイリオ" w:hAnsi="メイリオ" w:cs="メイリオ" w:hint="eastAsia"/>
          <w:color w:val="000000" w:themeColor="text1"/>
          <w:sz w:val="22"/>
          <w:szCs w:val="24"/>
        </w:rPr>
        <w:t>当日、</w:t>
      </w:r>
      <w:r w:rsidR="001B4BA2" w:rsidRPr="00800607">
        <w:rPr>
          <w:rFonts w:ascii="メイリオ" w:eastAsia="メイリオ" w:hAnsi="メイリオ" w:cs="メイリオ" w:hint="eastAsia"/>
          <w:color w:val="000000" w:themeColor="text1"/>
          <w:sz w:val="22"/>
          <w:szCs w:val="24"/>
        </w:rPr>
        <w:t>単独での</w:t>
      </w:r>
      <w:r w:rsidRPr="00800607">
        <w:rPr>
          <w:rFonts w:ascii="メイリオ" w:eastAsia="メイリオ" w:hAnsi="メイリオ" w:cs="メイリオ" w:hint="eastAsia"/>
          <w:color w:val="000000" w:themeColor="text1"/>
          <w:sz w:val="22"/>
          <w:szCs w:val="24"/>
        </w:rPr>
        <w:t>乗</w:t>
      </w:r>
      <w:r w:rsidRPr="00592DB4">
        <w:rPr>
          <w:rFonts w:ascii="メイリオ" w:eastAsia="メイリオ" w:hAnsi="メイリオ" w:cs="メイリオ" w:hint="eastAsia"/>
          <w:color w:val="000000" w:themeColor="text1"/>
          <w:sz w:val="22"/>
          <w:szCs w:val="24"/>
        </w:rPr>
        <w:t>船</w:t>
      </w:r>
      <w:r w:rsidR="007B1972" w:rsidRPr="00592DB4">
        <w:rPr>
          <w:rFonts w:ascii="メイリオ" w:eastAsia="メイリオ" w:hAnsi="メイリオ" w:cs="メイリオ" w:hint="eastAsia"/>
          <w:color w:val="000000" w:themeColor="text1"/>
          <w:sz w:val="22"/>
          <w:szCs w:val="24"/>
        </w:rPr>
        <w:t>を拒否する。</w:t>
      </w:r>
    </w:p>
    <w:p w:rsidR="001D5107" w:rsidRPr="00356888" w:rsidRDefault="00861BE8" w:rsidP="00861BE8">
      <w:pPr>
        <w:pStyle w:val="ac"/>
        <w:numPr>
          <w:ilvl w:val="0"/>
          <w:numId w:val="6"/>
        </w:numPr>
        <w:spacing w:line="0" w:lineRule="atLeast"/>
        <w:ind w:leftChars="0" w:left="426" w:hanging="426"/>
        <w:rPr>
          <w:rFonts w:ascii="メイリオ" w:eastAsia="メイリオ" w:hAnsi="メイリオ" w:cs="メイリオ"/>
          <w:color w:val="000000" w:themeColor="text1"/>
          <w:sz w:val="22"/>
          <w:szCs w:val="24"/>
        </w:rPr>
      </w:pPr>
      <w:r w:rsidRPr="00356888">
        <w:rPr>
          <w:rFonts w:ascii="メイリオ" w:eastAsia="メイリオ" w:hAnsi="メイリオ" w:cs="メイリオ" w:hint="eastAsia"/>
          <w:color w:val="000000" w:themeColor="text1"/>
          <w:sz w:val="22"/>
          <w:szCs w:val="24"/>
        </w:rPr>
        <w:t>盲導犬</w:t>
      </w:r>
      <w:r w:rsidR="00D74B6F" w:rsidRPr="00356888">
        <w:rPr>
          <w:rFonts w:ascii="メイリオ" w:eastAsia="メイリオ" w:hAnsi="メイリオ" w:cs="メイリオ" w:hint="eastAsia"/>
          <w:color w:val="000000" w:themeColor="text1"/>
          <w:sz w:val="22"/>
          <w:szCs w:val="24"/>
        </w:rPr>
        <w:t>を同伴している人に対して</w:t>
      </w:r>
      <w:r w:rsidRPr="00356888">
        <w:rPr>
          <w:rFonts w:ascii="メイリオ" w:eastAsia="メイリオ" w:hAnsi="メイリオ" w:cs="メイリオ" w:hint="eastAsia"/>
          <w:color w:val="000000" w:themeColor="text1"/>
          <w:sz w:val="22"/>
          <w:szCs w:val="24"/>
        </w:rPr>
        <w:t>、</w:t>
      </w:r>
      <w:r w:rsidR="00921CD6" w:rsidRPr="00356888">
        <w:rPr>
          <w:rFonts w:ascii="メイリオ" w:eastAsia="メイリオ" w:hAnsi="メイリオ" w:cs="メイリオ" w:hint="eastAsia"/>
          <w:color w:val="000000" w:themeColor="text1"/>
          <w:sz w:val="22"/>
          <w:szCs w:val="24"/>
        </w:rPr>
        <w:t>タクシー</w:t>
      </w:r>
      <w:r w:rsidR="00D74B6F" w:rsidRPr="00356888">
        <w:rPr>
          <w:rFonts w:ascii="メイリオ" w:eastAsia="メイリオ" w:hAnsi="メイリオ" w:cs="メイリオ" w:hint="eastAsia"/>
          <w:color w:val="000000" w:themeColor="text1"/>
          <w:sz w:val="22"/>
          <w:szCs w:val="24"/>
        </w:rPr>
        <w:t>の</w:t>
      </w:r>
      <w:r w:rsidR="00497167">
        <w:rPr>
          <w:rFonts w:ascii="メイリオ" w:eastAsia="メイリオ" w:hAnsi="メイリオ" w:cs="メイリオ" w:hint="eastAsia"/>
          <w:color w:val="000000" w:themeColor="text1"/>
          <w:sz w:val="22"/>
          <w:szCs w:val="24"/>
        </w:rPr>
        <w:t>乗車</w:t>
      </w:r>
      <w:r w:rsidRPr="00356888">
        <w:rPr>
          <w:rFonts w:ascii="メイリオ" w:eastAsia="メイリオ" w:hAnsi="メイリオ" w:cs="メイリオ" w:hint="eastAsia"/>
          <w:color w:val="000000" w:themeColor="text1"/>
          <w:sz w:val="22"/>
          <w:szCs w:val="24"/>
        </w:rPr>
        <w:t>を拒否する。</w:t>
      </w:r>
    </w:p>
    <w:p w:rsidR="00017566" w:rsidRPr="00D74B6F" w:rsidRDefault="00017566" w:rsidP="00D1282A">
      <w:pPr>
        <w:spacing w:line="0" w:lineRule="atLeast"/>
        <w:ind w:left="360"/>
        <w:rPr>
          <w:rFonts w:ascii="メイリオ" w:eastAsia="メイリオ" w:hAnsi="メイリオ" w:cs="メイリオ"/>
          <w:sz w:val="20"/>
          <w:szCs w:val="24"/>
        </w:rPr>
      </w:pPr>
    </w:p>
    <w:p w:rsidR="00017566" w:rsidRDefault="00422817" w:rsidP="00422817">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C036E0" w:rsidRDefault="00C036E0" w:rsidP="00422817">
      <w:pPr>
        <w:spacing w:line="0" w:lineRule="atLeast"/>
        <w:ind w:left="200" w:hangingChars="100" w:hanging="200"/>
        <w:rPr>
          <w:rFonts w:ascii="メイリオ" w:eastAsia="メイリオ" w:hAnsi="メイリオ" w:cs="メイリオ"/>
          <w:sz w:val="20"/>
          <w:szCs w:val="24"/>
        </w:rPr>
      </w:pPr>
    </w:p>
    <w:p w:rsidR="00F15FEA" w:rsidRDefault="00F15FEA" w:rsidP="00F15FEA">
      <w:pPr>
        <w:spacing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２　合理的配慮</w:t>
      </w:r>
    </w:p>
    <w:p w:rsidR="004A0E68" w:rsidRDefault="00F15FEA" w:rsidP="00C036E0">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w:t>
      </w:r>
      <w:r w:rsidR="00C036E0">
        <w:rPr>
          <w:rFonts w:ascii="メイリオ" w:eastAsia="メイリオ" w:hAnsi="メイリオ" w:cs="メイリオ" w:hint="eastAsia"/>
          <w:sz w:val="22"/>
          <w:szCs w:val="36"/>
        </w:rPr>
        <w:t>障がいのある人が</w:t>
      </w:r>
      <w:r w:rsidR="00EB7A25">
        <w:rPr>
          <w:rFonts w:ascii="メイリオ" w:eastAsia="メイリオ" w:hAnsi="メイリオ" w:cs="メイリオ" w:hint="eastAsia"/>
          <w:sz w:val="22"/>
          <w:szCs w:val="36"/>
        </w:rPr>
        <w:t>公共交通機関</w:t>
      </w:r>
      <w:r w:rsidR="005F2038">
        <w:rPr>
          <w:rFonts w:ascii="メイリオ" w:eastAsia="メイリオ" w:hAnsi="メイリオ" w:cs="メイリオ" w:hint="eastAsia"/>
          <w:sz w:val="22"/>
          <w:szCs w:val="36"/>
        </w:rPr>
        <w:t>を利用する</w:t>
      </w:r>
      <w:r w:rsidR="005C7F01">
        <w:rPr>
          <w:rFonts w:ascii="メイリオ" w:eastAsia="メイリオ" w:hAnsi="メイリオ" w:cs="メイリオ" w:hint="eastAsia"/>
          <w:sz w:val="22"/>
          <w:szCs w:val="36"/>
        </w:rPr>
        <w:t>場面で、何らかの配慮を求める意思の表明があったときは、負担になりすぎない範囲で、社会的障壁を取り除くために必要で合理的な配慮を提供することが求められます。</w:t>
      </w:r>
    </w:p>
    <w:p w:rsidR="00C036E0" w:rsidRPr="005C7F01" w:rsidRDefault="00C036E0" w:rsidP="00C036E0">
      <w:pPr>
        <w:tabs>
          <w:tab w:val="left" w:pos="1635"/>
        </w:tabs>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r>
        <w:rPr>
          <w:rFonts w:ascii="メイリオ" w:eastAsia="メイリオ" w:hAnsi="メイリオ" w:cs="メイリオ"/>
          <w:sz w:val="22"/>
          <w:szCs w:val="36"/>
        </w:rPr>
        <w:tab/>
      </w:r>
    </w:p>
    <w:p w:rsidR="00F15FEA" w:rsidRPr="00C036E0" w:rsidRDefault="00E751B9" w:rsidP="005611C4">
      <w:pPr>
        <w:pStyle w:val="ac"/>
        <w:numPr>
          <w:ilvl w:val="0"/>
          <w:numId w:val="26"/>
        </w:numPr>
        <w:spacing w:line="0" w:lineRule="atLeast"/>
        <w:ind w:leftChars="0" w:rightChars="-11" w:right="-23"/>
        <w:rPr>
          <w:rFonts w:ascii="メイリオ" w:eastAsia="メイリオ" w:hAnsi="メイリオ" w:cs="メイリオ"/>
          <w:sz w:val="22"/>
          <w:szCs w:val="36"/>
        </w:rPr>
      </w:pPr>
      <w:r w:rsidRPr="00C036E0">
        <w:rPr>
          <w:rFonts w:ascii="メイリオ" w:eastAsia="メイリオ" w:hAnsi="メイリオ" w:cs="メイリオ" w:hint="eastAsia"/>
          <w:sz w:val="22"/>
          <w:szCs w:val="36"/>
        </w:rPr>
        <w:t>車いす利用者が列車に乗降する際に手伝う、段差がある場所で職員が補助する</w:t>
      </w:r>
      <w:r w:rsidR="0054479E" w:rsidRPr="00C036E0">
        <w:rPr>
          <w:rFonts w:ascii="メイリオ" w:eastAsia="メイリオ" w:hAnsi="メイリオ" w:cs="メイリオ" w:hint="eastAsia"/>
          <w:sz w:val="22"/>
          <w:szCs w:val="36"/>
        </w:rPr>
        <w:t>。</w:t>
      </w:r>
    </w:p>
    <w:p w:rsidR="00F15FEA" w:rsidRDefault="005F2038" w:rsidP="005611C4">
      <w:pPr>
        <w:pStyle w:val="ac"/>
        <w:numPr>
          <w:ilvl w:val="0"/>
          <w:numId w:val="18"/>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窓口等で、筆談や読み上げなど、障がい</w:t>
      </w:r>
      <w:r w:rsidR="00E751B9" w:rsidRPr="00636DE6">
        <w:rPr>
          <w:rFonts w:ascii="メイリオ" w:eastAsia="メイリオ" w:hAnsi="メイリオ" w:cs="メイリオ" w:hint="eastAsia"/>
          <w:sz w:val="22"/>
          <w:szCs w:val="36"/>
        </w:rPr>
        <w:t>の特性に応じたコミュニケーションで対応する</w:t>
      </w:r>
      <w:r w:rsidR="00C25D8E">
        <w:rPr>
          <w:rFonts w:ascii="メイリオ" w:eastAsia="メイリオ" w:hAnsi="メイリオ" w:cs="メイリオ" w:hint="eastAsia"/>
          <w:sz w:val="22"/>
          <w:szCs w:val="36"/>
        </w:rPr>
        <w:t>。</w:t>
      </w:r>
    </w:p>
    <w:p w:rsidR="00C25D8E" w:rsidRPr="00C25D8E" w:rsidRDefault="00C25D8E" w:rsidP="005611C4">
      <w:pPr>
        <w:pStyle w:val="ac"/>
        <w:numPr>
          <w:ilvl w:val="0"/>
          <w:numId w:val="18"/>
        </w:numPr>
        <w:spacing w:line="0" w:lineRule="atLeast"/>
        <w:ind w:leftChars="0" w:rightChars="-11" w:right="-23"/>
        <w:rPr>
          <w:rFonts w:ascii="メイリオ" w:eastAsia="メイリオ" w:hAnsi="メイリオ" w:cs="メイリオ"/>
          <w:sz w:val="22"/>
          <w:szCs w:val="36"/>
        </w:rPr>
      </w:pPr>
      <w:r w:rsidRPr="00C25D8E">
        <w:rPr>
          <w:rFonts w:ascii="メイリオ" w:eastAsia="メイリオ" w:hAnsi="メイリオ" w:cs="メイリオ" w:hint="eastAsia"/>
          <w:sz w:val="22"/>
          <w:szCs w:val="24"/>
        </w:rPr>
        <w:t>利用者の希望があれば、代筆や代読等の対応を行う。</w:t>
      </w:r>
    </w:p>
    <w:p w:rsidR="00F15FEA" w:rsidRPr="00A93D28" w:rsidRDefault="00C036E0" w:rsidP="00110509">
      <w:pPr>
        <w:spacing w:line="0" w:lineRule="atLeast"/>
        <w:ind w:left="225"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A70BFB" w:rsidRDefault="00A70BFB" w:rsidP="00D1282A">
      <w:pPr>
        <w:spacing w:line="0" w:lineRule="atLeast"/>
        <w:rPr>
          <w:rFonts w:ascii="メイリオ" w:eastAsia="メイリオ" w:hAnsi="メイリオ" w:cs="メイリオ"/>
          <w:b/>
          <w:sz w:val="24"/>
          <w:szCs w:val="36"/>
        </w:rPr>
      </w:pPr>
    </w:p>
    <w:p w:rsidR="00017566" w:rsidRDefault="00F15FEA" w:rsidP="00D1282A">
      <w:pPr>
        <w:spacing w:line="0" w:lineRule="atLeast"/>
        <w:rPr>
          <w:rFonts w:ascii="メイリオ" w:eastAsia="メイリオ" w:hAnsi="メイリオ" w:cs="メイリオ"/>
          <w:b/>
          <w:sz w:val="24"/>
          <w:szCs w:val="36"/>
        </w:rPr>
      </w:pPr>
      <w:r w:rsidRPr="00465F63">
        <w:rPr>
          <w:rFonts w:ascii="メイリオ" w:eastAsia="メイリオ" w:hAnsi="メイリオ" w:cs="メイリオ" w:hint="eastAsia"/>
          <w:b/>
          <w:sz w:val="24"/>
          <w:szCs w:val="36"/>
        </w:rPr>
        <w:t>【望ましい合理的配慮の</w:t>
      </w:r>
      <w:r w:rsidR="006E12D9">
        <w:rPr>
          <w:rFonts w:ascii="メイリオ" w:eastAsia="メイリオ" w:hAnsi="メイリオ" w:cs="メイリオ" w:hint="eastAsia"/>
          <w:b/>
          <w:sz w:val="24"/>
          <w:szCs w:val="36"/>
        </w:rPr>
        <w:t>具体的な</w:t>
      </w:r>
      <w:r w:rsidRPr="00465F63">
        <w:rPr>
          <w:rFonts w:ascii="メイリオ" w:eastAsia="メイリオ" w:hAnsi="メイリオ" w:cs="メイリオ" w:hint="eastAsia"/>
          <w:b/>
          <w:sz w:val="24"/>
          <w:szCs w:val="36"/>
        </w:rPr>
        <w:t>事例】</w:t>
      </w:r>
    </w:p>
    <w:p w:rsidR="00DB0DAE" w:rsidRPr="006E12D9" w:rsidRDefault="00DB0DAE" w:rsidP="00D1282A">
      <w:pPr>
        <w:spacing w:line="0" w:lineRule="atLeast"/>
        <w:rPr>
          <w:rFonts w:ascii="メイリオ" w:eastAsia="メイリオ" w:hAnsi="メイリオ" w:cs="メイリオ"/>
          <w:b/>
          <w:sz w:val="14"/>
          <w:szCs w:val="36"/>
        </w:rPr>
      </w:pPr>
    </w:p>
    <w:p w:rsidR="00800607" w:rsidRPr="00800607" w:rsidRDefault="00800607" w:rsidP="00800607">
      <w:pPr>
        <w:pStyle w:val="ac"/>
        <w:numPr>
          <w:ilvl w:val="0"/>
          <w:numId w:val="3"/>
        </w:numPr>
        <w:spacing w:line="0" w:lineRule="atLeast"/>
        <w:ind w:leftChars="0"/>
        <w:rPr>
          <w:rFonts w:ascii="メイリオ" w:eastAsia="メイリオ" w:hAnsi="メイリオ" w:cs="メイリオ"/>
          <w:b/>
          <w:sz w:val="22"/>
          <w:szCs w:val="36"/>
        </w:rPr>
      </w:pPr>
      <w:r>
        <w:rPr>
          <w:rFonts w:ascii="メイリオ" w:eastAsia="メイリオ" w:hAnsi="メイリオ" w:cs="メイリオ" w:hint="eastAsia"/>
          <w:sz w:val="22"/>
          <w:szCs w:val="36"/>
        </w:rPr>
        <w:t>主に物理的環境の配慮に関すること</w:t>
      </w:r>
    </w:p>
    <w:p w:rsidR="008A1F53" w:rsidRDefault="005F0390" w:rsidP="00AA393D">
      <w:pPr>
        <w:pStyle w:val="ac"/>
        <w:numPr>
          <w:ilvl w:val="0"/>
          <w:numId w:val="28"/>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駅員</w:t>
      </w:r>
      <w:r w:rsidR="008A1F53">
        <w:rPr>
          <w:rFonts w:ascii="メイリオ" w:eastAsia="メイリオ" w:hAnsi="メイリオ" w:cs="メイリオ" w:hint="eastAsia"/>
          <w:sz w:val="22"/>
          <w:szCs w:val="24"/>
        </w:rPr>
        <w:t>が、車いす利用者に対し</w:t>
      </w:r>
      <w:r w:rsidR="008A1F53" w:rsidRPr="00576BDE">
        <w:rPr>
          <w:rFonts w:ascii="メイリオ" w:eastAsia="メイリオ" w:hAnsi="メイリオ" w:cs="メイリオ" w:hint="eastAsia"/>
          <w:sz w:val="22"/>
          <w:szCs w:val="24"/>
        </w:rPr>
        <w:t>、乗</w:t>
      </w:r>
      <w:r w:rsidR="008A1F53">
        <w:rPr>
          <w:rFonts w:ascii="メイリオ" w:eastAsia="メイリオ" w:hAnsi="メイリオ" w:cs="メイリオ" w:hint="eastAsia"/>
          <w:sz w:val="22"/>
          <w:szCs w:val="24"/>
        </w:rPr>
        <w:t>降口とホームの間に介助用スロープ板を渡し、乗降の介助を行う</w:t>
      </w:r>
      <w:r w:rsidR="008A1F53" w:rsidRPr="00576BDE">
        <w:rPr>
          <w:rFonts w:ascii="メイリオ" w:eastAsia="メイリオ" w:hAnsi="メイリオ" w:cs="メイリオ" w:hint="eastAsia"/>
          <w:sz w:val="22"/>
          <w:szCs w:val="24"/>
        </w:rPr>
        <w:t>。</w:t>
      </w:r>
    </w:p>
    <w:p w:rsidR="00800607" w:rsidRDefault="008A1F53" w:rsidP="00AA393D">
      <w:pPr>
        <w:pStyle w:val="ac"/>
        <w:numPr>
          <w:ilvl w:val="0"/>
          <w:numId w:val="28"/>
        </w:numPr>
        <w:spacing w:line="0" w:lineRule="atLeast"/>
        <w:ind w:leftChars="0"/>
        <w:rPr>
          <w:rFonts w:ascii="メイリオ" w:eastAsia="メイリオ" w:hAnsi="メイリオ" w:cs="メイリオ"/>
          <w:sz w:val="22"/>
          <w:szCs w:val="24"/>
        </w:rPr>
      </w:pPr>
      <w:r w:rsidRPr="00576BDE">
        <w:rPr>
          <w:rFonts w:ascii="メイリオ" w:eastAsia="メイリオ" w:hAnsi="メイリオ" w:cs="メイリオ" w:hint="eastAsia"/>
          <w:sz w:val="22"/>
          <w:szCs w:val="24"/>
        </w:rPr>
        <w:t>障がいのある人のタクシーへの乗降時の補助や、車いす等の大きな荷物のトランクへの収納の手助け等を行う。</w:t>
      </w:r>
    </w:p>
    <w:p w:rsidR="00A70BFB" w:rsidRPr="00A70BFB" w:rsidRDefault="00A70BFB" w:rsidP="00A70BFB">
      <w:pPr>
        <w:pStyle w:val="ac"/>
        <w:numPr>
          <w:ilvl w:val="0"/>
          <w:numId w:val="28"/>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券売機の利用が難しい場合、</w:t>
      </w:r>
      <w:r w:rsidRPr="00FD3DAD">
        <w:rPr>
          <w:rFonts w:ascii="メイリオ" w:eastAsia="メイリオ" w:hAnsi="メイリオ" w:cs="メイリオ" w:hint="eastAsia"/>
          <w:sz w:val="22"/>
          <w:szCs w:val="24"/>
        </w:rPr>
        <w:t>障がいの特性に応じ、</w:t>
      </w:r>
      <w:r w:rsidRPr="00636DE6">
        <w:rPr>
          <w:rFonts w:ascii="メイリオ" w:eastAsia="メイリオ" w:hAnsi="メイリオ" w:cs="メイリオ" w:hint="eastAsia"/>
          <w:sz w:val="22"/>
          <w:szCs w:val="36"/>
        </w:rPr>
        <w:t>操作を手伝ったり、窓口で対応したりする。</w:t>
      </w:r>
    </w:p>
    <w:p w:rsidR="00813CFD" w:rsidRPr="00FD3DAD" w:rsidRDefault="00813CFD" w:rsidP="00AA393D">
      <w:pPr>
        <w:pStyle w:val="ac"/>
        <w:numPr>
          <w:ilvl w:val="0"/>
          <w:numId w:val="28"/>
        </w:numPr>
        <w:spacing w:line="0" w:lineRule="atLeast"/>
        <w:ind w:leftChars="0"/>
        <w:rPr>
          <w:rFonts w:ascii="メイリオ" w:eastAsia="メイリオ" w:hAnsi="メイリオ" w:cs="メイリオ"/>
          <w:sz w:val="22"/>
          <w:szCs w:val="24"/>
        </w:rPr>
      </w:pPr>
      <w:r w:rsidRPr="00FD3DAD">
        <w:rPr>
          <w:rFonts w:ascii="メイリオ" w:eastAsia="メイリオ" w:hAnsi="メイリオ" w:cs="メイリオ" w:hint="eastAsia"/>
          <w:sz w:val="22"/>
          <w:szCs w:val="24"/>
        </w:rPr>
        <w:t>航空機の利用にあたって、視覚障がいのある利用者や握力の弱い人に対して、機内食の包装の開封を手伝う。</w:t>
      </w:r>
    </w:p>
    <w:p w:rsidR="008A1F53" w:rsidRPr="00FD3DAD" w:rsidRDefault="008A1F53" w:rsidP="00800607">
      <w:pPr>
        <w:pStyle w:val="ac"/>
        <w:spacing w:line="0" w:lineRule="atLeast"/>
        <w:ind w:leftChars="0" w:left="360"/>
        <w:rPr>
          <w:rFonts w:ascii="メイリオ" w:eastAsia="メイリオ" w:hAnsi="メイリオ" w:cs="メイリオ"/>
          <w:b/>
          <w:sz w:val="14"/>
          <w:szCs w:val="36"/>
        </w:rPr>
      </w:pPr>
    </w:p>
    <w:p w:rsidR="00017566" w:rsidRPr="002566D3" w:rsidRDefault="00800607" w:rsidP="005611C4">
      <w:pPr>
        <w:pStyle w:val="ac"/>
        <w:numPr>
          <w:ilvl w:val="0"/>
          <w:numId w:val="3"/>
        </w:numPr>
        <w:spacing w:line="0" w:lineRule="atLeast"/>
        <w:ind w:leftChars="0"/>
        <w:rPr>
          <w:rFonts w:ascii="メイリオ" w:eastAsia="メイリオ" w:hAnsi="メイリオ" w:cs="メイリオ"/>
          <w:sz w:val="22"/>
          <w:szCs w:val="28"/>
        </w:rPr>
      </w:pPr>
      <w:r w:rsidRPr="002566D3">
        <w:rPr>
          <w:rFonts w:ascii="メイリオ" w:eastAsia="メイリオ" w:hAnsi="メイリオ" w:cs="メイリオ" w:hint="eastAsia"/>
          <w:sz w:val="22"/>
          <w:szCs w:val="28"/>
        </w:rPr>
        <w:t>主に意思疎通の配慮に関すること</w:t>
      </w:r>
    </w:p>
    <w:p w:rsidR="00576BDE" w:rsidRPr="00FD3DAD" w:rsidRDefault="00B33677" w:rsidP="005611C4">
      <w:pPr>
        <w:pStyle w:val="ac"/>
        <w:numPr>
          <w:ilvl w:val="0"/>
          <w:numId w:val="6"/>
        </w:numPr>
        <w:spacing w:line="0" w:lineRule="atLeast"/>
        <w:ind w:leftChars="0"/>
        <w:rPr>
          <w:rFonts w:ascii="メイリオ" w:eastAsia="メイリオ" w:hAnsi="メイリオ" w:cs="メイリオ"/>
          <w:sz w:val="22"/>
          <w:szCs w:val="24"/>
        </w:rPr>
      </w:pPr>
      <w:r w:rsidRPr="00FD3DAD">
        <w:rPr>
          <w:rFonts w:ascii="メイリオ" w:eastAsia="メイリオ" w:hAnsi="メイリオ" w:cs="メイリオ" w:hint="eastAsia"/>
          <w:sz w:val="22"/>
          <w:szCs w:val="24"/>
        </w:rPr>
        <w:t>視覚障がいのある人</w:t>
      </w:r>
      <w:r w:rsidR="00D159B0" w:rsidRPr="00FD3DAD">
        <w:rPr>
          <w:rFonts w:ascii="メイリオ" w:eastAsia="メイリオ" w:hAnsi="メイリオ" w:cs="メイリオ" w:hint="eastAsia"/>
          <w:sz w:val="22"/>
          <w:szCs w:val="24"/>
        </w:rPr>
        <w:t>に対し</w:t>
      </w:r>
      <w:r w:rsidRPr="00FD3DAD">
        <w:rPr>
          <w:rFonts w:ascii="メイリオ" w:eastAsia="メイリオ" w:hAnsi="メイリオ" w:cs="メイリオ" w:hint="eastAsia"/>
          <w:sz w:val="22"/>
          <w:szCs w:val="24"/>
        </w:rPr>
        <w:t>、音声</w:t>
      </w:r>
      <w:r w:rsidR="00576BDE" w:rsidRPr="00FD3DAD">
        <w:rPr>
          <w:rFonts w:ascii="メイリオ" w:eastAsia="メイリオ" w:hAnsi="メイリオ" w:cs="メイリオ" w:hint="eastAsia"/>
          <w:sz w:val="22"/>
          <w:szCs w:val="24"/>
        </w:rPr>
        <w:t>による</w:t>
      </w:r>
      <w:r w:rsidR="00356FA5" w:rsidRPr="00FD3DAD">
        <w:rPr>
          <w:rFonts w:ascii="メイリオ" w:eastAsia="メイリオ" w:hAnsi="メイリオ" w:cs="メイリオ" w:hint="eastAsia"/>
          <w:sz w:val="22"/>
          <w:szCs w:val="24"/>
        </w:rPr>
        <w:t>車</w:t>
      </w:r>
      <w:r w:rsidR="00576BDE" w:rsidRPr="00FD3DAD">
        <w:rPr>
          <w:rFonts w:ascii="メイリオ" w:eastAsia="メイリオ" w:hAnsi="メイリオ" w:cs="メイリオ" w:hint="eastAsia"/>
          <w:sz w:val="22"/>
          <w:szCs w:val="24"/>
        </w:rPr>
        <w:t>内案内をこまめに行う。</w:t>
      </w:r>
    </w:p>
    <w:p w:rsidR="00576BDE" w:rsidRPr="00FD3DAD" w:rsidRDefault="00576BDE" w:rsidP="005611C4">
      <w:pPr>
        <w:pStyle w:val="ac"/>
        <w:numPr>
          <w:ilvl w:val="0"/>
          <w:numId w:val="6"/>
        </w:numPr>
        <w:spacing w:line="0" w:lineRule="atLeast"/>
        <w:ind w:leftChars="0"/>
        <w:rPr>
          <w:rFonts w:ascii="メイリオ" w:eastAsia="メイリオ" w:hAnsi="メイリオ" w:cs="メイリオ"/>
          <w:sz w:val="22"/>
          <w:szCs w:val="24"/>
        </w:rPr>
      </w:pPr>
      <w:r w:rsidRPr="00FD3DAD">
        <w:rPr>
          <w:rFonts w:ascii="メイリオ" w:eastAsia="メイリオ" w:hAnsi="メイリオ" w:cs="メイリオ" w:hint="eastAsia"/>
          <w:sz w:val="22"/>
          <w:szCs w:val="24"/>
        </w:rPr>
        <w:t>安全に関する案内について、視覚障がいのある人に対し、個別に口頭にて案内を実施する、もしくは点字によるパンフレットを用意する。</w:t>
      </w:r>
    </w:p>
    <w:p w:rsidR="00576BDE" w:rsidRDefault="00576BDE" w:rsidP="005611C4">
      <w:pPr>
        <w:pStyle w:val="ac"/>
        <w:numPr>
          <w:ilvl w:val="0"/>
          <w:numId w:val="6"/>
        </w:numPr>
        <w:spacing w:line="0" w:lineRule="atLeast"/>
        <w:ind w:leftChars="0"/>
        <w:rPr>
          <w:rFonts w:ascii="メイリオ" w:eastAsia="メイリオ" w:hAnsi="メイリオ" w:cs="メイリオ"/>
          <w:sz w:val="22"/>
          <w:szCs w:val="24"/>
        </w:rPr>
      </w:pPr>
      <w:r w:rsidRPr="00FD3DAD">
        <w:rPr>
          <w:rFonts w:ascii="メイリオ" w:eastAsia="メイリオ" w:hAnsi="メイリオ" w:cs="メイリオ" w:hint="eastAsia"/>
          <w:sz w:val="22"/>
          <w:szCs w:val="24"/>
        </w:rPr>
        <w:t>聴覚障がいや言語障がいのある人に対し、</w:t>
      </w:r>
      <w:r w:rsidRPr="00576BDE">
        <w:rPr>
          <w:rFonts w:ascii="メイリオ" w:eastAsia="メイリオ" w:hAnsi="メイリオ" w:cs="メイリオ" w:hint="eastAsia"/>
          <w:sz w:val="22"/>
          <w:szCs w:val="24"/>
        </w:rPr>
        <w:t>その障がいの特性に応じたコミュニケーション手段（メモや筆談ボードなど）を用いて対応する。</w:t>
      </w:r>
    </w:p>
    <w:p w:rsidR="008A1F53" w:rsidRDefault="00B1756C" w:rsidP="008A1F53">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普段と異なる場面が苦手でパニックになることの</w:t>
      </w:r>
      <w:r w:rsidR="008A1F53" w:rsidRPr="00576BDE">
        <w:rPr>
          <w:rFonts w:ascii="メイリオ" w:eastAsia="メイリオ" w:hAnsi="メイリオ" w:cs="メイリオ" w:hint="eastAsia"/>
          <w:sz w:val="22"/>
          <w:szCs w:val="24"/>
        </w:rPr>
        <w:t>ある</w:t>
      </w:r>
      <w:r>
        <w:rPr>
          <w:rFonts w:ascii="メイリオ" w:eastAsia="メイリオ" w:hAnsi="メイリオ" w:cs="メイリオ" w:hint="eastAsia"/>
          <w:sz w:val="22"/>
          <w:szCs w:val="24"/>
        </w:rPr>
        <w:t>人が</w:t>
      </w:r>
      <w:r w:rsidR="008A1F53" w:rsidRPr="00576BDE">
        <w:rPr>
          <w:rFonts w:ascii="メイリオ" w:eastAsia="メイリオ" w:hAnsi="メイリオ" w:cs="メイリオ" w:hint="eastAsia"/>
          <w:sz w:val="22"/>
          <w:szCs w:val="24"/>
        </w:rPr>
        <w:t>、電車やバスなど</w:t>
      </w:r>
      <w:r>
        <w:rPr>
          <w:rFonts w:ascii="メイリオ" w:eastAsia="メイリオ" w:hAnsi="メイリオ" w:cs="メイリオ" w:hint="eastAsia"/>
          <w:sz w:val="22"/>
          <w:szCs w:val="24"/>
        </w:rPr>
        <w:t>を</w:t>
      </w:r>
      <w:r w:rsidR="008A1F53" w:rsidRPr="00576BDE">
        <w:rPr>
          <w:rFonts w:ascii="メイリオ" w:eastAsia="メイリオ" w:hAnsi="メイリオ" w:cs="メイリオ" w:hint="eastAsia"/>
          <w:sz w:val="22"/>
          <w:szCs w:val="24"/>
        </w:rPr>
        <w:t>利用</w:t>
      </w:r>
      <w:r>
        <w:rPr>
          <w:rFonts w:ascii="メイリオ" w:eastAsia="メイリオ" w:hAnsi="メイリオ" w:cs="メイリオ" w:hint="eastAsia"/>
          <w:sz w:val="22"/>
          <w:szCs w:val="24"/>
        </w:rPr>
        <w:t>している</w:t>
      </w:r>
      <w:r w:rsidR="008A1F53" w:rsidRPr="00576BDE">
        <w:rPr>
          <w:rFonts w:ascii="メイリオ" w:eastAsia="メイリオ" w:hAnsi="メイリオ" w:cs="メイリオ" w:hint="eastAsia"/>
          <w:sz w:val="22"/>
          <w:szCs w:val="24"/>
        </w:rPr>
        <w:t>際</w:t>
      </w:r>
      <w:r>
        <w:rPr>
          <w:rFonts w:ascii="メイリオ" w:eastAsia="メイリオ" w:hAnsi="メイリオ" w:cs="メイリオ" w:hint="eastAsia"/>
          <w:sz w:val="22"/>
          <w:szCs w:val="24"/>
        </w:rPr>
        <w:t>に</w:t>
      </w:r>
      <w:r w:rsidR="008A1F53" w:rsidRPr="00576BDE">
        <w:rPr>
          <w:rFonts w:ascii="メイリオ" w:eastAsia="メイリオ" w:hAnsi="メイリオ" w:cs="メイリオ" w:hint="eastAsia"/>
          <w:sz w:val="22"/>
          <w:szCs w:val="24"/>
        </w:rPr>
        <w:t>、事故発生</w:t>
      </w:r>
      <w:r>
        <w:rPr>
          <w:rFonts w:ascii="メイリオ" w:eastAsia="メイリオ" w:hAnsi="メイリオ" w:cs="メイリオ" w:hint="eastAsia"/>
          <w:sz w:val="22"/>
          <w:szCs w:val="24"/>
        </w:rPr>
        <w:t>で止まったり遅れたりするなどの</w:t>
      </w:r>
      <w:r w:rsidR="008A1F53" w:rsidRPr="00576BDE">
        <w:rPr>
          <w:rFonts w:ascii="メイリオ" w:eastAsia="メイリオ" w:hAnsi="メイリオ" w:cs="メイリオ" w:hint="eastAsia"/>
          <w:sz w:val="22"/>
          <w:szCs w:val="24"/>
        </w:rPr>
        <w:t>異変が生じた場合、状況が理解できるよう、わかりやすく丁寧にアナウンスする。</w:t>
      </w:r>
    </w:p>
    <w:p w:rsidR="00017566" w:rsidRPr="00B1756C" w:rsidRDefault="00017566" w:rsidP="00D1282A">
      <w:pPr>
        <w:pStyle w:val="ac"/>
        <w:spacing w:line="0" w:lineRule="atLeast"/>
        <w:ind w:leftChars="0" w:left="720"/>
        <w:rPr>
          <w:rFonts w:ascii="メイリオ" w:eastAsia="メイリオ" w:hAnsi="メイリオ" w:cs="メイリオ"/>
          <w:sz w:val="16"/>
          <w:szCs w:val="24"/>
        </w:rPr>
      </w:pPr>
    </w:p>
    <w:p w:rsidR="00017566" w:rsidRPr="00D1282A" w:rsidRDefault="008A1F53" w:rsidP="005611C4">
      <w:pPr>
        <w:pStyle w:val="ac"/>
        <w:numPr>
          <w:ilvl w:val="0"/>
          <w:numId w:val="3"/>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ルール・慣行の柔軟な変更に関すること</w:t>
      </w:r>
    </w:p>
    <w:p w:rsidR="00576BDE" w:rsidRDefault="00576BDE" w:rsidP="005611C4">
      <w:pPr>
        <w:pStyle w:val="ac"/>
        <w:numPr>
          <w:ilvl w:val="0"/>
          <w:numId w:val="6"/>
        </w:numPr>
        <w:spacing w:line="0" w:lineRule="atLeast"/>
        <w:ind w:leftChars="0"/>
        <w:rPr>
          <w:rFonts w:ascii="メイリオ" w:eastAsia="メイリオ" w:hAnsi="メイリオ" w:cs="メイリオ"/>
          <w:sz w:val="22"/>
          <w:szCs w:val="24"/>
        </w:rPr>
      </w:pPr>
      <w:r w:rsidRPr="00576BDE">
        <w:rPr>
          <w:rFonts w:ascii="メイリオ" w:eastAsia="メイリオ" w:hAnsi="メイリオ" w:cs="メイリオ" w:hint="eastAsia"/>
          <w:sz w:val="22"/>
          <w:szCs w:val="24"/>
        </w:rPr>
        <w:t>旅客船のタラップが階段状のため、車いすでは乗り込めないことから、本人の了解を</w:t>
      </w:r>
      <w:r w:rsidR="00356FA5">
        <w:rPr>
          <w:rFonts w:ascii="メイリオ" w:eastAsia="メイリオ" w:hAnsi="メイリオ" w:cs="メイリオ" w:hint="eastAsia"/>
          <w:sz w:val="22"/>
          <w:szCs w:val="24"/>
        </w:rPr>
        <w:t>得た</w:t>
      </w:r>
      <w:r w:rsidRPr="00576BDE">
        <w:rPr>
          <w:rFonts w:ascii="メイリオ" w:eastAsia="メイリオ" w:hAnsi="メイリオ" w:cs="メイリオ" w:hint="eastAsia"/>
          <w:sz w:val="22"/>
          <w:szCs w:val="24"/>
        </w:rPr>
        <w:t>上で、平らになっている貨物用搬入口から、乗船してもらう。</w:t>
      </w:r>
    </w:p>
    <w:p w:rsidR="00576BDE" w:rsidRDefault="006D2505" w:rsidP="005611C4">
      <w:pPr>
        <w:pStyle w:val="ac"/>
        <w:numPr>
          <w:ilvl w:val="0"/>
          <w:numId w:val="6"/>
        </w:numPr>
        <w:spacing w:line="0" w:lineRule="atLeast"/>
        <w:ind w:leftChars="0"/>
        <w:rPr>
          <w:rFonts w:ascii="メイリオ" w:eastAsia="メイリオ" w:hAnsi="メイリオ" w:cs="メイリオ"/>
          <w:sz w:val="22"/>
          <w:szCs w:val="24"/>
        </w:rPr>
      </w:pPr>
      <w:r w:rsidRPr="00B1756C">
        <w:rPr>
          <w:rFonts w:ascii="メイリオ" w:eastAsia="メイリオ" w:hAnsi="メイリオ" w:cs="メイリオ" w:hint="eastAsia"/>
          <w:sz w:val="22"/>
          <w:szCs w:val="24"/>
        </w:rPr>
        <w:t>人ごみが苦手でパニックになるため</w:t>
      </w:r>
      <w:r w:rsidR="00356FA5" w:rsidRPr="00B1756C">
        <w:rPr>
          <w:rFonts w:ascii="メイリオ" w:eastAsia="メイリオ" w:hAnsi="メイリオ" w:cs="メイリオ" w:hint="eastAsia"/>
          <w:sz w:val="22"/>
          <w:szCs w:val="24"/>
        </w:rPr>
        <w:t>、</w:t>
      </w:r>
      <w:r w:rsidR="00576BDE" w:rsidRPr="00576BDE">
        <w:rPr>
          <w:rFonts w:ascii="メイリオ" w:eastAsia="メイリオ" w:hAnsi="メイリオ" w:cs="メイリオ" w:hint="eastAsia"/>
          <w:sz w:val="22"/>
          <w:szCs w:val="24"/>
        </w:rPr>
        <w:t>必ず介助者の隣に座りたいという申出に対し、ほぼ満席で空席がなかったが、他の乗客の了解を得て座席を変更し、隣り合って座れるよう調整する。</w:t>
      </w:r>
    </w:p>
    <w:p w:rsidR="00C25D8E" w:rsidRPr="00C25D8E" w:rsidRDefault="00C25D8E" w:rsidP="005611C4">
      <w:pPr>
        <w:pStyle w:val="ac"/>
        <w:numPr>
          <w:ilvl w:val="0"/>
          <w:numId w:val="6"/>
        </w:numPr>
        <w:spacing w:line="0" w:lineRule="atLeast"/>
        <w:ind w:leftChars="0" w:rightChars="-11" w:right="-23"/>
        <w:rPr>
          <w:rFonts w:ascii="メイリオ" w:eastAsia="メイリオ" w:hAnsi="メイリオ" w:cs="メイリオ"/>
          <w:sz w:val="22"/>
          <w:szCs w:val="36"/>
        </w:rPr>
      </w:pPr>
      <w:r w:rsidRPr="00C25D8E">
        <w:rPr>
          <w:rFonts w:ascii="メイリオ" w:eastAsia="メイリオ" w:hAnsi="メイリオ" w:cs="メイリオ" w:hint="eastAsia"/>
          <w:sz w:val="22"/>
          <w:szCs w:val="36"/>
        </w:rPr>
        <w:t>定期的にバスを利用する車いす利用者の利用時間に合わせ、路線を指定してバリアフリー対応の車両を配車する。</w:t>
      </w:r>
    </w:p>
    <w:p w:rsidR="00017566" w:rsidRPr="00D1282A" w:rsidRDefault="00017566" w:rsidP="00D1282A">
      <w:pPr>
        <w:pStyle w:val="ac"/>
        <w:spacing w:line="0" w:lineRule="atLeast"/>
        <w:ind w:leftChars="0" w:left="720"/>
        <w:rPr>
          <w:rFonts w:ascii="メイリオ" w:eastAsia="メイリオ" w:hAnsi="メイリオ" w:cs="メイリオ"/>
          <w:sz w:val="22"/>
          <w:szCs w:val="24"/>
        </w:rPr>
      </w:pPr>
    </w:p>
    <w:p w:rsidR="00017566" w:rsidRPr="00D1282A" w:rsidRDefault="00422817" w:rsidP="00576BDE">
      <w:pPr>
        <w:spacing w:line="0" w:lineRule="atLeast"/>
        <w:ind w:left="200" w:hangingChars="100" w:hanging="200"/>
        <w:rPr>
          <w:rFonts w:ascii="メイリオ" w:eastAsia="メイリオ" w:hAnsi="メイリオ" w:cs="メイリオ"/>
          <w:sz w:val="22"/>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上記の事例は、あくまでも例示で、これらに限定されたものではありません。また、実施を求められた側に無制限の負担を求めるものではなく、</w:t>
      </w:r>
      <w:r w:rsidR="00017566" w:rsidRPr="00422817">
        <w:rPr>
          <w:rFonts w:ascii="メイリオ" w:eastAsia="メイリオ" w:hAnsi="メイリオ" w:cs="メイリオ" w:hint="eastAsia"/>
          <w:kern w:val="0"/>
          <w:sz w:val="20"/>
          <w:szCs w:val="24"/>
        </w:rPr>
        <w:t>過重な</w:t>
      </w:r>
      <w:r w:rsidR="00017566" w:rsidRPr="00422817">
        <w:rPr>
          <w:rFonts w:ascii="メイリオ" w:eastAsia="メイリオ" w:hAnsi="メイリオ" w:cs="メイリオ" w:hint="eastAsia"/>
          <w:sz w:val="20"/>
          <w:szCs w:val="24"/>
        </w:rPr>
        <w:t>負担が求められる場合には、合理的配慮の不提供に該当しません。</w:t>
      </w:r>
    </w:p>
    <w:p w:rsidR="00462E62" w:rsidRPr="00D1282A" w:rsidRDefault="00462E62" w:rsidP="00D1282A">
      <w:pPr>
        <w:widowControl/>
        <w:spacing w:line="0" w:lineRule="atLeast"/>
        <w:jc w:val="left"/>
        <w:rPr>
          <w:rFonts w:ascii="メイリオ" w:eastAsia="メイリオ" w:hAnsi="メイリオ" w:cs="メイリオ"/>
          <w:sz w:val="22"/>
          <w:szCs w:val="24"/>
        </w:rPr>
      </w:pPr>
      <w:r w:rsidRPr="00D1282A">
        <w:rPr>
          <w:rFonts w:ascii="メイリオ" w:eastAsia="メイリオ" w:hAnsi="メイリオ" w:cs="メイリオ"/>
          <w:sz w:val="22"/>
          <w:szCs w:val="24"/>
        </w:rPr>
        <w:br w:type="page"/>
      </w:r>
    </w:p>
    <w:p w:rsidR="00017566" w:rsidRPr="00D1282A" w:rsidRDefault="001223F3" w:rsidP="00D1282A">
      <w:pPr>
        <w:pStyle w:val="ac"/>
        <w:spacing w:line="0" w:lineRule="atLeast"/>
        <w:ind w:leftChars="0" w:left="360"/>
        <w:rPr>
          <w:rFonts w:ascii="メイリオ" w:eastAsia="メイリオ" w:hAnsi="メイリオ" w:cs="メイリオ"/>
          <w:sz w:val="22"/>
          <w:szCs w:val="24"/>
        </w:rPr>
      </w:pPr>
      <w:r w:rsidRPr="00D1282A">
        <w:rPr>
          <w:rFonts w:ascii="メイリオ" w:eastAsia="メイリオ" w:hAnsi="メイリオ" w:cs="メイリオ" w:hint="eastAsia"/>
          <w:b/>
          <w:noProof/>
          <w:sz w:val="24"/>
          <w:szCs w:val="28"/>
        </w:rPr>
        <mc:AlternateContent>
          <mc:Choice Requires="wps">
            <w:drawing>
              <wp:anchor distT="0" distB="0" distL="114300" distR="114300" simplePos="0" relativeHeight="251837440" behindDoc="0" locked="0" layoutInCell="1" allowOverlap="1" wp14:anchorId="3A304907" wp14:editId="696E6576">
                <wp:simplePos x="0" y="0"/>
                <wp:positionH relativeFrom="column">
                  <wp:posOffset>116840</wp:posOffset>
                </wp:positionH>
                <wp:positionV relativeFrom="paragraph">
                  <wp:posOffset>50800</wp:posOffset>
                </wp:positionV>
                <wp:extent cx="6400800" cy="6229350"/>
                <wp:effectExtent l="38100" t="38100" r="114300" b="114300"/>
                <wp:wrapNone/>
                <wp:docPr id="16" name="メモ 16"/>
                <wp:cNvGraphicFramePr/>
                <a:graphic xmlns:a="http://schemas.openxmlformats.org/drawingml/2006/main">
                  <a:graphicData uri="http://schemas.microsoft.com/office/word/2010/wordprocessingShape">
                    <wps:wsp>
                      <wps:cNvSpPr/>
                      <wps:spPr>
                        <a:xfrm>
                          <a:off x="0" y="0"/>
                          <a:ext cx="6400800" cy="6229350"/>
                        </a:xfrm>
                        <a:prstGeom prst="foldedCorner">
                          <a:avLst>
                            <a:gd name="adj" fmla="val 8501"/>
                          </a:avLst>
                        </a:prstGeom>
                        <a:solidFill>
                          <a:schemeClr val="bg1"/>
                        </a:solidFill>
                        <a:ln w="12700"/>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C55B5" w:rsidRDefault="00CC55B5" w:rsidP="00462E62">
                            <w:pPr>
                              <w:spacing w:line="276" w:lineRule="auto"/>
                              <w:jc w:val="left"/>
                              <w:rPr>
                                <w:rFonts w:ascii="HG丸ｺﾞｼｯｸM-PRO" w:eastAsia="HG丸ｺﾞｼｯｸM-PRO" w:hAnsi="HG丸ｺﾞｼｯｸM-PRO"/>
                                <w:b/>
                                <w:color w:val="000000" w:themeColor="text1"/>
                                <w:sz w:val="24"/>
                              </w:rPr>
                            </w:pPr>
                          </w:p>
                          <w:p w:rsidR="00CC55B5" w:rsidRDefault="00CC55B5" w:rsidP="00C941D1">
                            <w:pPr>
                              <w:spacing w:line="276" w:lineRule="auto"/>
                              <w:jc w:val="left"/>
                              <w:rPr>
                                <w:rFonts w:ascii="HG丸ｺﾞｼｯｸM-PRO" w:eastAsia="HG丸ｺﾞｼｯｸM-PRO" w:hAnsi="HG丸ｺﾞｼｯｸM-PRO"/>
                                <w:b/>
                                <w:color w:val="000000" w:themeColor="text1"/>
                                <w:sz w:val="24"/>
                              </w:rPr>
                            </w:pPr>
                          </w:p>
                          <w:p w:rsidR="00CC55B5" w:rsidRPr="00C941D1" w:rsidRDefault="00CC55B5" w:rsidP="00C941D1">
                            <w:pPr>
                              <w:spacing w:line="0" w:lineRule="atLeast"/>
                              <w:jc w:val="left"/>
                              <w:rPr>
                                <w:rFonts w:ascii="メイリオ" w:eastAsia="メイリオ" w:hAnsi="メイリオ" w:cs="メイリオ"/>
                                <w:b/>
                                <w:color w:val="000000" w:themeColor="text1"/>
                                <w:sz w:val="24"/>
                              </w:rPr>
                            </w:pPr>
                            <w:r w:rsidRPr="00C941D1">
                              <w:rPr>
                                <w:rFonts w:ascii="メイリオ" w:eastAsia="メイリオ" w:hAnsi="メイリオ" w:cs="メイリオ" w:hint="eastAsia"/>
                                <w:b/>
                                <w:color w:val="000000" w:themeColor="text1"/>
                                <w:sz w:val="24"/>
                              </w:rPr>
                              <w:t>【参考】実際の取組例</w:t>
                            </w:r>
                          </w:p>
                          <w:p w:rsidR="00CC55B5" w:rsidRPr="00C941D1" w:rsidRDefault="00CC55B5" w:rsidP="00C941D1">
                            <w:pPr>
                              <w:spacing w:line="0" w:lineRule="atLeast"/>
                              <w:ind w:firstLineChars="100" w:firstLine="240"/>
                              <w:jc w:val="left"/>
                              <w:rPr>
                                <w:rFonts w:ascii="メイリオ" w:eastAsia="メイリオ" w:hAnsi="メイリオ" w:cs="メイリオ"/>
                                <w:b/>
                                <w:color w:val="000000" w:themeColor="text1"/>
                                <w:sz w:val="14"/>
                              </w:rPr>
                            </w:pPr>
                            <w:r w:rsidRPr="00C941D1">
                              <w:rPr>
                                <w:rFonts w:ascii="メイリオ" w:eastAsia="メイリオ" w:hAnsi="メイリオ" w:cs="メイリオ" w:hint="eastAsia"/>
                                <w:b/>
                                <w:color w:val="000000" w:themeColor="text1"/>
                                <w:sz w:val="24"/>
                              </w:rPr>
                              <w:tab/>
                            </w:r>
                          </w:p>
                          <w:p w:rsidR="00CC55B5" w:rsidRPr="00C941D1" w:rsidRDefault="00CC55B5" w:rsidP="00C941D1">
                            <w:pPr>
                              <w:pStyle w:val="ac"/>
                              <w:numPr>
                                <w:ilvl w:val="0"/>
                                <w:numId w:val="12"/>
                              </w:numPr>
                              <w:spacing w:line="0" w:lineRule="atLeast"/>
                              <w:ind w:leftChars="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介助用スロープ板</w:t>
                            </w:r>
                          </w:p>
                          <w:p w:rsidR="00CC55B5" w:rsidRPr="00C941D1" w:rsidRDefault="00CC55B5" w:rsidP="00C941D1">
                            <w:pPr>
                              <w:spacing w:line="0" w:lineRule="atLeast"/>
                              <w:ind w:firstLineChars="100" w:firstLine="22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介助用スロープ板を準備し、車いす利用者が電車を利用される際は、駅員が乗降の介助を行っています。</w:t>
                            </w:r>
                          </w:p>
                          <w:p w:rsidR="00CC55B5" w:rsidRPr="00C941D1" w:rsidRDefault="00CC55B5" w:rsidP="00C941D1">
                            <w:pPr>
                              <w:spacing w:line="0" w:lineRule="atLeast"/>
                              <w:ind w:firstLineChars="100" w:firstLine="22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その際、乗降する車両の場所は、できる限り車いす利用者が希望される車両の車いすスペースにしています。</w:t>
                            </w:r>
                          </w:p>
                          <w:p w:rsidR="00CC55B5" w:rsidRDefault="00CC55B5">
                            <w:r w:rsidRPr="006E7FF8">
                              <w:rPr>
                                <w:noProof/>
                              </w:rPr>
                              <w:drawing>
                                <wp:inline distT="0" distB="0" distL="0" distR="0" wp14:anchorId="0005E2CA" wp14:editId="7CDA0212">
                                  <wp:extent cx="3756027" cy="2817018"/>
                                  <wp:effectExtent l="0" t="6667" r="9207" b="9208"/>
                                  <wp:docPr id="7" name="図 7" descr="C:\Users\8713276\Desktop\新しいフォルダー (4)\I車いす介助用スロープ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713276\Desktop\新しいフォルダー (4)\I車いす介助用スロープMG_3300.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rot="5400000">
                                            <a:off x="0" y="0"/>
                                            <a:ext cx="3771250" cy="2828435"/>
                                          </a:xfrm>
                                          <a:prstGeom prst="rect">
                                            <a:avLst/>
                                          </a:prstGeom>
                                          <a:noFill/>
                                          <a:ln>
                                            <a:noFill/>
                                          </a:ln>
                                        </pic:spPr>
                                      </pic:pic>
                                    </a:graphicData>
                                  </a:graphic>
                                </wp:inline>
                              </w:drawing>
                            </w:r>
                            <w:r>
                              <w:rPr>
                                <w:rFonts w:hint="eastAsia"/>
                                <w:noProof/>
                              </w:rPr>
                              <w:drawing>
                                <wp:inline distT="0" distB="0" distL="0" distR="0" wp14:anchorId="528E7090" wp14:editId="3D812DE3">
                                  <wp:extent cx="2790825" cy="37242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0825" cy="3724275"/>
                                          </a:xfrm>
                                          <a:prstGeom prst="rect">
                                            <a:avLst/>
                                          </a:prstGeom>
                                          <a:noFill/>
                                          <a:ln>
                                            <a:noFill/>
                                          </a:ln>
                                        </pic:spPr>
                                      </pic:pic>
                                    </a:graphicData>
                                  </a:graphic>
                                </wp:inline>
                              </w:drawing>
                            </w:r>
                          </w:p>
                          <w:p w:rsidR="00CC55B5" w:rsidRDefault="00CC55B5"/>
                          <w:p w:rsidR="00CC55B5" w:rsidRDefault="00CC55B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6" o:spid="_x0000_s1036" type="#_x0000_t65" style="position:absolute;left:0;text-align:left;margin-left:9.2pt;margin-top:4pt;width:7in;height:49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" adj="19764" fillcolor="white [3212]" strokecolor="#243f60 [1604]" strokeweight="1pt">
                <v:shadow on="t" color="black" opacity="26214f" origin="-.5,-.5" offset=".74836mm,.74836mm"/>
                <v:textbox>
                  <w:txbxContent>
                    <w:p w:rsidR="00CC55B5" w:rsidRDefault="00CC55B5" w:rsidP="00462E62">
                      <w:pPr>
                        <w:spacing w:line="276" w:lineRule="auto"/>
                        <w:jc w:val="left"/>
                        <w:rPr>
                          <w:rFonts w:ascii="HG丸ｺﾞｼｯｸM-PRO" w:eastAsia="HG丸ｺﾞｼｯｸM-PRO" w:hAnsi="HG丸ｺﾞｼｯｸM-PRO"/>
                          <w:b/>
                          <w:color w:val="000000" w:themeColor="text1"/>
                          <w:sz w:val="24"/>
                        </w:rPr>
                      </w:pPr>
                    </w:p>
                    <w:p w:rsidR="00CC55B5" w:rsidRDefault="00CC55B5" w:rsidP="00C941D1">
                      <w:pPr>
                        <w:spacing w:line="276" w:lineRule="auto"/>
                        <w:jc w:val="left"/>
                        <w:rPr>
                          <w:rFonts w:ascii="HG丸ｺﾞｼｯｸM-PRO" w:eastAsia="HG丸ｺﾞｼｯｸM-PRO" w:hAnsi="HG丸ｺﾞｼｯｸM-PRO"/>
                          <w:b/>
                          <w:color w:val="000000" w:themeColor="text1"/>
                          <w:sz w:val="24"/>
                        </w:rPr>
                      </w:pPr>
                    </w:p>
                    <w:p w:rsidR="00CC55B5" w:rsidRPr="00C941D1" w:rsidRDefault="00CC55B5" w:rsidP="00C941D1">
                      <w:pPr>
                        <w:spacing w:line="0" w:lineRule="atLeast"/>
                        <w:jc w:val="left"/>
                        <w:rPr>
                          <w:rFonts w:ascii="メイリオ" w:eastAsia="メイリオ" w:hAnsi="メイリオ" w:cs="メイリオ"/>
                          <w:b/>
                          <w:color w:val="000000" w:themeColor="text1"/>
                          <w:sz w:val="24"/>
                        </w:rPr>
                      </w:pPr>
                      <w:r w:rsidRPr="00C941D1">
                        <w:rPr>
                          <w:rFonts w:ascii="メイリオ" w:eastAsia="メイリオ" w:hAnsi="メイリオ" w:cs="メイリオ" w:hint="eastAsia"/>
                          <w:b/>
                          <w:color w:val="000000" w:themeColor="text1"/>
                          <w:sz w:val="24"/>
                        </w:rPr>
                        <w:t>【参考】実際の取組例</w:t>
                      </w:r>
                    </w:p>
                    <w:p w:rsidR="00CC55B5" w:rsidRPr="00C941D1" w:rsidRDefault="00CC55B5" w:rsidP="00C941D1">
                      <w:pPr>
                        <w:spacing w:line="0" w:lineRule="atLeast"/>
                        <w:ind w:firstLineChars="100" w:firstLine="240"/>
                        <w:jc w:val="left"/>
                        <w:rPr>
                          <w:rFonts w:ascii="メイリオ" w:eastAsia="メイリオ" w:hAnsi="メイリオ" w:cs="メイリオ"/>
                          <w:b/>
                          <w:color w:val="000000" w:themeColor="text1"/>
                          <w:sz w:val="14"/>
                        </w:rPr>
                      </w:pPr>
                      <w:r w:rsidRPr="00C941D1">
                        <w:rPr>
                          <w:rFonts w:ascii="メイリオ" w:eastAsia="メイリオ" w:hAnsi="メイリオ" w:cs="メイリオ" w:hint="eastAsia"/>
                          <w:b/>
                          <w:color w:val="000000" w:themeColor="text1"/>
                          <w:sz w:val="24"/>
                        </w:rPr>
                        <w:tab/>
                      </w:r>
                    </w:p>
                    <w:p w:rsidR="00CC55B5" w:rsidRPr="00C941D1" w:rsidRDefault="00CC55B5" w:rsidP="00C941D1">
                      <w:pPr>
                        <w:pStyle w:val="ac"/>
                        <w:numPr>
                          <w:ilvl w:val="0"/>
                          <w:numId w:val="12"/>
                        </w:numPr>
                        <w:spacing w:line="0" w:lineRule="atLeast"/>
                        <w:ind w:leftChars="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介助用スロープ板</w:t>
                      </w:r>
                    </w:p>
                    <w:p w:rsidR="00CC55B5" w:rsidRPr="00C941D1" w:rsidRDefault="00CC55B5" w:rsidP="00C941D1">
                      <w:pPr>
                        <w:spacing w:line="0" w:lineRule="atLeast"/>
                        <w:ind w:firstLineChars="100" w:firstLine="22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介助用スロープ板を準備し、車いす利用者が電車を利用される際は、駅員が乗降の介助を行っています。</w:t>
                      </w:r>
                    </w:p>
                    <w:p w:rsidR="00CC55B5" w:rsidRPr="00C941D1" w:rsidRDefault="00CC55B5" w:rsidP="00C941D1">
                      <w:pPr>
                        <w:spacing w:line="0" w:lineRule="atLeast"/>
                        <w:ind w:firstLineChars="100" w:firstLine="22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その際、乗降する車両の場所は、できる限り車いす利用者が希望される車両の車いすスペースにしています。</w:t>
                      </w:r>
                    </w:p>
                    <w:p w:rsidR="00CC55B5" w:rsidRDefault="00CC55B5">
                      <w:r w:rsidRPr="006E7FF8">
                        <w:rPr>
                          <w:noProof/>
                        </w:rPr>
                        <w:drawing>
                          <wp:inline distT="0" distB="0" distL="0" distR="0" wp14:anchorId="0005E2CA" wp14:editId="7CDA0212">
                            <wp:extent cx="3756027" cy="2817018"/>
                            <wp:effectExtent l="0" t="6667" r="9207" b="9208"/>
                            <wp:docPr id="7" name="図 7" descr="C:\Users\8713276\Desktop\新しいフォルダー (4)\I車いす介助用スロープ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713276\Desktop\新しいフォルダー (4)\I車いす介助用スロープMG_3300.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rot="5400000">
                                      <a:off x="0" y="0"/>
                                      <a:ext cx="3771250" cy="2828435"/>
                                    </a:xfrm>
                                    <a:prstGeom prst="rect">
                                      <a:avLst/>
                                    </a:prstGeom>
                                    <a:noFill/>
                                    <a:ln>
                                      <a:noFill/>
                                    </a:ln>
                                  </pic:spPr>
                                </pic:pic>
                              </a:graphicData>
                            </a:graphic>
                          </wp:inline>
                        </w:drawing>
                      </w:r>
                      <w:r>
                        <w:rPr>
                          <w:rFonts w:hint="eastAsia"/>
                          <w:noProof/>
                        </w:rPr>
                        <w:drawing>
                          <wp:inline distT="0" distB="0" distL="0" distR="0" wp14:anchorId="528E7090" wp14:editId="3D812DE3">
                            <wp:extent cx="2790825" cy="37242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0825" cy="3724275"/>
                                    </a:xfrm>
                                    <a:prstGeom prst="rect">
                                      <a:avLst/>
                                    </a:prstGeom>
                                    <a:noFill/>
                                    <a:ln>
                                      <a:noFill/>
                                    </a:ln>
                                  </pic:spPr>
                                </pic:pic>
                              </a:graphicData>
                            </a:graphic>
                          </wp:inline>
                        </w:drawing>
                      </w:r>
                    </w:p>
                    <w:p w:rsidR="00CC55B5" w:rsidRDefault="00CC55B5"/>
                    <w:p w:rsidR="00CC55B5" w:rsidRDefault="00CC55B5"/>
                  </w:txbxContent>
                </v:textbox>
              </v:shape>
            </w:pict>
          </mc:Fallback>
        </mc:AlternateContent>
      </w:r>
      <w:r w:rsidR="00CA4911">
        <w:rPr>
          <w:rFonts w:ascii="HG丸ｺﾞｼｯｸM-PRO" w:eastAsia="HG丸ｺﾞｼｯｸM-PRO" w:hAnsi="HG丸ｺﾞｼｯｸM-PRO" w:hint="eastAsia"/>
          <w:noProof/>
          <w:szCs w:val="28"/>
        </w:rPr>
        <w:drawing>
          <wp:anchor distT="0" distB="0" distL="114300" distR="114300" simplePos="0" relativeHeight="251911168" behindDoc="0" locked="0" layoutInCell="1" allowOverlap="1" wp14:anchorId="2B53E189" wp14:editId="4C0014F1">
            <wp:simplePos x="0" y="0"/>
            <wp:positionH relativeFrom="column">
              <wp:posOffset>106680</wp:posOffset>
            </wp:positionH>
            <wp:positionV relativeFrom="paragraph">
              <wp:posOffset>118745</wp:posOffset>
            </wp:positionV>
            <wp:extent cx="464185" cy="438150"/>
            <wp:effectExtent l="0" t="0" r="0" b="0"/>
            <wp:wrapNone/>
            <wp:docPr id="28" name="図 28" descr="C:\Users\HaritaA\AppData\Local\Microsoft\Windows\Temporary Internet Files\Content.IE5\4ZKLNHV0\thumb%20tack%202%20pla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taA\AppData\Local\Microsoft\Windows\Temporary Internet Files\Content.IE5\4ZKLNHV0\thumb%20tack%202%20plai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4185"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566" w:rsidRPr="00D1282A" w:rsidRDefault="00017566" w:rsidP="00D1282A">
      <w:pPr>
        <w:widowControl/>
        <w:spacing w:line="0" w:lineRule="atLeast"/>
        <w:jc w:val="left"/>
        <w:rPr>
          <w:rFonts w:ascii="メイリオ" w:eastAsia="メイリオ" w:hAnsi="メイリオ" w:cs="メイリオ"/>
          <w:sz w:val="32"/>
          <w:szCs w:val="36"/>
        </w:rPr>
      </w:pPr>
      <w:r w:rsidRPr="00D1282A">
        <w:rPr>
          <w:rFonts w:ascii="メイリオ" w:eastAsia="メイリオ" w:hAnsi="メイリオ" w:cs="メイリオ"/>
          <w:sz w:val="32"/>
          <w:szCs w:val="36"/>
        </w:rPr>
        <w:br w:type="page"/>
      </w:r>
    </w:p>
    <w:tbl>
      <w:tblPr>
        <w:tblStyle w:val="ab"/>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4F81BD" w:themeFill="accent1"/>
        <w:tblLook w:val="04A0" w:firstRow="1" w:lastRow="0" w:firstColumn="1" w:lastColumn="0" w:noHBand="0" w:noVBand="1"/>
      </w:tblPr>
      <w:tblGrid>
        <w:gridCol w:w="10490"/>
      </w:tblGrid>
      <w:tr w:rsidR="003127EB" w:rsidRPr="00D1282A" w:rsidTr="00D57A1F">
        <w:tc>
          <w:tcPr>
            <w:tcW w:w="10490" w:type="dxa"/>
            <w:shd w:val="clear" w:color="auto" w:fill="4F81BD" w:themeFill="accent1"/>
          </w:tcPr>
          <w:p w:rsidR="00017566" w:rsidRPr="00D1282A" w:rsidRDefault="00017566" w:rsidP="00D1282A">
            <w:pPr>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住宅分野</w:t>
            </w:r>
          </w:p>
        </w:tc>
      </w:tr>
    </w:tbl>
    <w:p w:rsidR="00E751B9" w:rsidRDefault="00E751B9" w:rsidP="00E751B9">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不当な差別的取扱い</w:t>
      </w:r>
    </w:p>
    <w:p w:rsidR="00E751B9" w:rsidRDefault="00E751B9" w:rsidP="00E751B9">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b/>
          <w:sz w:val="22"/>
          <w:szCs w:val="36"/>
        </w:rPr>
        <w:t xml:space="preserve">　</w:t>
      </w:r>
      <w:r w:rsidRPr="00A13A12">
        <w:rPr>
          <w:rFonts w:ascii="メイリオ" w:eastAsia="メイリオ" w:hAnsi="メイリオ" w:cs="メイリオ" w:hint="eastAsia"/>
          <w:sz w:val="22"/>
          <w:szCs w:val="36"/>
        </w:rPr>
        <w:t>障がいを理由として、正当な理由なく、</w:t>
      </w:r>
      <w:r w:rsidR="007045A7">
        <w:rPr>
          <w:rFonts w:ascii="メイリオ" w:eastAsia="メイリオ" w:hAnsi="メイリオ" w:cs="メイリオ" w:hint="eastAsia"/>
          <w:sz w:val="22"/>
          <w:szCs w:val="36"/>
        </w:rPr>
        <w:t>住宅の賃貸等</w:t>
      </w:r>
      <w:r w:rsidRPr="00A13A12">
        <w:rPr>
          <w:rFonts w:ascii="メイリオ" w:eastAsia="メイリオ" w:hAnsi="メイリオ" w:cs="メイリオ" w:hint="eastAsia"/>
          <w:sz w:val="22"/>
          <w:szCs w:val="36"/>
        </w:rPr>
        <w:t>を拒み、もしくは制限し、またはこれらに条件をつけること</w:t>
      </w:r>
      <w:r w:rsidR="000E17AB">
        <w:rPr>
          <w:rFonts w:ascii="メイリオ" w:eastAsia="メイリオ" w:hAnsi="メイリオ" w:cs="メイリオ" w:hint="eastAsia"/>
          <w:sz w:val="22"/>
          <w:szCs w:val="36"/>
        </w:rPr>
        <w:t>など</w:t>
      </w:r>
      <w:r>
        <w:rPr>
          <w:rFonts w:ascii="メイリオ" w:eastAsia="メイリオ" w:hAnsi="メイリオ" w:cs="メイリオ" w:hint="eastAsia"/>
          <w:sz w:val="22"/>
          <w:szCs w:val="36"/>
        </w:rPr>
        <w:t>は、不当な差別的取扱いにあたります。</w:t>
      </w:r>
    </w:p>
    <w:p w:rsidR="004A0E68" w:rsidRDefault="004A0E68" w:rsidP="00D95F74">
      <w:pPr>
        <w:tabs>
          <w:tab w:val="left" w:pos="285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 xml:space="preserve">　</w:t>
      </w:r>
      <w:r w:rsidR="00C036E0">
        <w:rPr>
          <w:rFonts w:ascii="メイリオ" w:eastAsia="メイリオ" w:hAnsi="メイリオ" w:cs="メイリオ" w:hint="eastAsia"/>
          <w:sz w:val="22"/>
          <w:szCs w:val="36"/>
        </w:rPr>
        <w:t>例えば、</w:t>
      </w:r>
    </w:p>
    <w:p w:rsidR="00E751B9" w:rsidRDefault="007045A7" w:rsidP="005611C4">
      <w:pPr>
        <w:pStyle w:val="ac"/>
        <w:numPr>
          <w:ilvl w:val="0"/>
          <w:numId w:val="19"/>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物件一覧表に「障がい者不可」と記載する、あるいは物件広告に「障がい者お断り」として入居者募集を行う。</w:t>
      </w:r>
    </w:p>
    <w:p w:rsidR="006E58EF" w:rsidRPr="00356888" w:rsidRDefault="006E58EF" w:rsidP="005611C4">
      <w:pPr>
        <w:pStyle w:val="ac"/>
        <w:numPr>
          <w:ilvl w:val="0"/>
          <w:numId w:val="19"/>
        </w:numPr>
        <w:tabs>
          <w:tab w:val="left" w:pos="3780"/>
        </w:tabs>
        <w:spacing w:line="0" w:lineRule="atLeast"/>
        <w:ind w:leftChars="0"/>
        <w:rPr>
          <w:rFonts w:ascii="メイリオ" w:eastAsia="メイリオ" w:hAnsi="メイリオ" w:cs="メイリオ"/>
          <w:sz w:val="22"/>
          <w:szCs w:val="36"/>
        </w:rPr>
      </w:pPr>
      <w:r w:rsidRPr="00356888">
        <w:rPr>
          <w:rFonts w:ascii="メイリオ" w:eastAsia="メイリオ" w:hAnsi="メイリオ" w:cs="メイリオ" w:hint="eastAsia"/>
          <w:sz w:val="22"/>
          <w:szCs w:val="36"/>
        </w:rPr>
        <w:t>家主が、障がいのある人に対し、正当な理由なく、入居を拒否する。</w:t>
      </w:r>
    </w:p>
    <w:p w:rsidR="007045A7" w:rsidRPr="00FD3DAD" w:rsidRDefault="005F2038" w:rsidP="005611C4">
      <w:pPr>
        <w:pStyle w:val="ac"/>
        <w:numPr>
          <w:ilvl w:val="0"/>
          <w:numId w:val="19"/>
        </w:numPr>
        <w:tabs>
          <w:tab w:val="left" w:pos="3780"/>
        </w:tabs>
        <w:spacing w:line="0" w:lineRule="atLeast"/>
        <w:ind w:leftChars="0"/>
        <w:rPr>
          <w:rFonts w:ascii="メイリオ" w:eastAsia="メイリオ" w:hAnsi="メイリオ" w:cs="メイリオ"/>
          <w:sz w:val="22"/>
          <w:szCs w:val="36"/>
        </w:rPr>
      </w:pPr>
      <w:r>
        <w:rPr>
          <w:rFonts w:ascii="メイリオ" w:eastAsia="メイリオ" w:hAnsi="メイリオ" w:cs="メイリオ" w:hint="eastAsia"/>
          <w:sz w:val="22"/>
          <w:szCs w:val="36"/>
        </w:rPr>
        <w:t>宅建業者が、賃貸物件への入居を希望する障がいのある人</w:t>
      </w:r>
      <w:r w:rsidR="007045A7" w:rsidRPr="00FD3DAD">
        <w:rPr>
          <w:rFonts w:ascii="メイリオ" w:eastAsia="メイリオ" w:hAnsi="メイリオ" w:cs="メイリオ" w:hint="eastAsia"/>
          <w:sz w:val="22"/>
          <w:szCs w:val="36"/>
        </w:rPr>
        <w:t>に対し、障がいがあることを理由に、賃貸人や家賃債務保証会社への交渉等、必要な調整を行うことなく仲介を断る。</w:t>
      </w:r>
    </w:p>
    <w:p w:rsidR="007045A7" w:rsidRPr="00FD3DAD" w:rsidRDefault="005F2038" w:rsidP="005611C4">
      <w:pPr>
        <w:pStyle w:val="ac"/>
        <w:numPr>
          <w:ilvl w:val="0"/>
          <w:numId w:val="19"/>
        </w:numPr>
        <w:tabs>
          <w:tab w:val="left" w:pos="3780"/>
        </w:tabs>
        <w:spacing w:line="0" w:lineRule="atLeast"/>
        <w:ind w:leftChars="0"/>
        <w:rPr>
          <w:rFonts w:ascii="メイリオ" w:eastAsia="メイリオ" w:hAnsi="メイリオ" w:cs="メイリオ"/>
          <w:sz w:val="22"/>
          <w:szCs w:val="36"/>
        </w:rPr>
      </w:pPr>
      <w:r w:rsidRPr="00FD3DAD">
        <w:rPr>
          <w:rFonts w:ascii="メイリオ" w:eastAsia="メイリオ" w:hAnsi="メイリオ" w:cs="メイリオ" w:hint="eastAsia"/>
          <w:sz w:val="22"/>
          <w:szCs w:val="36"/>
        </w:rPr>
        <w:t>宅建業者が、車いすで物件の内覧を希望する障がいのある人</w:t>
      </w:r>
      <w:r w:rsidR="007045A7" w:rsidRPr="00FD3DAD">
        <w:rPr>
          <w:rFonts w:ascii="メイリオ" w:eastAsia="メイリオ" w:hAnsi="メイリオ" w:cs="メイリオ" w:hint="eastAsia"/>
          <w:sz w:val="22"/>
          <w:szCs w:val="36"/>
        </w:rPr>
        <w:t>に対し、車いすの入室が可能かどうか等、賃貸人との調整を行わずに内覧を断る。</w:t>
      </w:r>
    </w:p>
    <w:p w:rsidR="007045A7" w:rsidRPr="00A50CBB" w:rsidRDefault="006E6AFD" w:rsidP="005611C4">
      <w:pPr>
        <w:pStyle w:val="ac"/>
        <w:numPr>
          <w:ilvl w:val="0"/>
          <w:numId w:val="19"/>
        </w:numPr>
        <w:tabs>
          <w:tab w:val="left" w:pos="3780"/>
        </w:tabs>
        <w:spacing w:line="0" w:lineRule="atLeast"/>
        <w:ind w:leftChars="0"/>
        <w:rPr>
          <w:rFonts w:ascii="メイリオ" w:eastAsia="メイリオ" w:hAnsi="メイリオ" w:cs="メイリオ"/>
          <w:sz w:val="22"/>
          <w:szCs w:val="36"/>
        </w:rPr>
      </w:pPr>
      <w:r w:rsidRPr="00A50CBB">
        <w:rPr>
          <w:rFonts w:ascii="メイリオ" w:eastAsia="メイリオ" w:hAnsi="メイリオ" w:cs="メイリオ" w:hint="eastAsia"/>
          <w:sz w:val="22"/>
          <w:szCs w:val="36"/>
        </w:rPr>
        <w:t>家賃</w:t>
      </w:r>
      <w:r w:rsidR="00592DB4" w:rsidRPr="00A50CBB">
        <w:rPr>
          <w:rFonts w:ascii="メイリオ" w:eastAsia="メイリオ" w:hAnsi="メイリオ" w:cs="メイリオ" w:hint="eastAsia"/>
          <w:sz w:val="22"/>
          <w:szCs w:val="36"/>
        </w:rPr>
        <w:t>保証会社</w:t>
      </w:r>
      <w:r w:rsidR="005F2038" w:rsidRPr="00A50CBB">
        <w:rPr>
          <w:rFonts w:ascii="メイリオ" w:eastAsia="メイリオ" w:hAnsi="メイリオ" w:cs="メイリオ" w:hint="eastAsia"/>
          <w:sz w:val="22"/>
          <w:szCs w:val="36"/>
        </w:rPr>
        <w:t>が、</w:t>
      </w:r>
      <w:r w:rsidRPr="00A50CBB">
        <w:rPr>
          <w:rFonts w:ascii="メイリオ" w:eastAsia="メイリオ" w:hAnsi="メイリオ" w:cs="メイリオ" w:hint="eastAsia"/>
          <w:sz w:val="22"/>
          <w:szCs w:val="36"/>
        </w:rPr>
        <w:t>障がいのある人に対し、正当な理由なく</w:t>
      </w:r>
      <w:r w:rsidR="0006763E" w:rsidRPr="00A50CBB">
        <w:rPr>
          <w:rFonts w:ascii="メイリオ" w:eastAsia="メイリオ" w:hAnsi="メイリオ" w:cs="メイリオ" w:hint="eastAsia"/>
          <w:sz w:val="22"/>
          <w:szCs w:val="36"/>
        </w:rPr>
        <w:t>保証しない</w:t>
      </w:r>
      <w:r w:rsidRPr="00A50CBB">
        <w:rPr>
          <w:rFonts w:ascii="メイリオ" w:eastAsia="メイリオ" w:hAnsi="メイリオ" w:cs="メイリオ" w:hint="eastAsia"/>
          <w:sz w:val="22"/>
          <w:szCs w:val="36"/>
        </w:rPr>
        <w:t>。</w:t>
      </w:r>
    </w:p>
    <w:p w:rsidR="00E751B9" w:rsidRDefault="00C036E0" w:rsidP="00A50CBB">
      <w:pPr>
        <w:tabs>
          <w:tab w:val="left" w:pos="2565"/>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A50CBB" w:rsidRPr="00A50CBB" w:rsidRDefault="00A50CBB" w:rsidP="00A50CBB">
      <w:pPr>
        <w:tabs>
          <w:tab w:val="left" w:pos="2565"/>
        </w:tabs>
        <w:spacing w:line="0" w:lineRule="atLeast"/>
        <w:rPr>
          <w:rFonts w:ascii="メイリオ" w:eastAsia="メイリオ" w:hAnsi="メイリオ" w:cs="メイリオ"/>
          <w:sz w:val="18"/>
          <w:szCs w:val="36"/>
        </w:rPr>
      </w:pPr>
    </w:p>
    <w:p w:rsidR="00E751B9" w:rsidRPr="00465F63" w:rsidRDefault="00E751B9" w:rsidP="00E751B9">
      <w:pPr>
        <w:tabs>
          <w:tab w:val="left" w:pos="3780"/>
        </w:tabs>
        <w:spacing w:line="0" w:lineRule="atLeast"/>
        <w:rPr>
          <w:rFonts w:ascii="メイリオ" w:eastAsia="メイリオ" w:hAnsi="メイリオ" w:cs="メイリオ"/>
          <w:b/>
          <w:sz w:val="20"/>
          <w:szCs w:val="36"/>
        </w:rPr>
      </w:pPr>
      <w:r w:rsidRPr="00465F63">
        <w:rPr>
          <w:rFonts w:ascii="メイリオ" w:eastAsia="メイリオ" w:hAnsi="メイリオ" w:cs="メイリオ" w:hint="eastAsia"/>
          <w:b/>
          <w:sz w:val="24"/>
          <w:szCs w:val="36"/>
        </w:rPr>
        <w:t>【不当な差別的取扱いとなりうる</w:t>
      </w:r>
      <w:r w:rsidR="006E12D9">
        <w:rPr>
          <w:rFonts w:ascii="メイリオ" w:eastAsia="メイリオ" w:hAnsi="メイリオ" w:cs="メイリオ" w:hint="eastAsia"/>
          <w:b/>
          <w:sz w:val="24"/>
          <w:szCs w:val="36"/>
        </w:rPr>
        <w:t>具体的な</w:t>
      </w:r>
      <w:r w:rsidRPr="00465F63">
        <w:rPr>
          <w:rFonts w:ascii="メイリオ" w:eastAsia="メイリオ" w:hAnsi="メイリオ" w:cs="メイリオ" w:hint="eastAsia"/>
          <w:b/>
          <w:sz w:val="24"/>
          <w:szCs w:val="36"/>
        </w:rPr>
        <w:t>事例】</w:t>
      </w:r>
    </w:p>
    <w:p w:rsidR="00EF058D" w:rsidRPr="00A50CBB" w:rsidRDefault="00E751B9" w:rsidP="00E751B9">
      <w:pPr>
        <w:tabs>
          <w:tab w:val="center" w:pos="5233"/>
        </w:tabs>
        <w:spacing w:line="0" w:lineRule="atLeast"/>
        <w:rPr>
          <w:rFonts w:ascii="メイリオ" w:eastAsia="メイリオ" w:hAnsi="メイリオ" w:cs="メイリオ"/>
          <w:sz w:val="10"/>
          <w:szCs w:val="28"/>
        </w:rPr>
      </w:pPr>
      <w:r w:rsidRPr="00C036E0">
        <w:rPr>
          <w:rFonts w:ascii="メイリオ" w:eastAsia="メイリオ" w:hAnsi="メイリオ" w:cs="メイリオ"/>
          <w:sz w:val="20"/>
          <w:szCs w:val="28"/>
        </w:rPr>
        <w:tab/>
      </w:r>
    </w:p>
    <w:p w:rsidR="00017566" w:rsidRPr="00D1282A" w:rsidRDefault="003B226F" w:rsidP="005611C4">
      <w:pPr>
        <w:pStyle w:val="ac"/>
        <w:numPr>
          <w:ilvl w:val="0"/>
          <w:numId w:val="7"/>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親と同居していた障がいのある人が、</w:t>
      </w:r>
      <w:r w:rsidR="007B1972">
        <w:rPr>
          <w:rFonts w:ascii="メイリオ" w:eastAsia="メイリオ" w:hAnsi="メイリオ" w:cs="メイリオ" w:hint="eastAsia"/>
          <w:sz w:val="22"/>
          <w:szCs w:val="24"/>
        </w:rPr>
        <w:t>単身</w:t>
      </w:r>
      <w:r>
        <w:rPr>
          <w:rFonts w:ascii="メイリオ" w:eastAsia="メイリオ" w:hAnsi="メイリオ" w:cs="メイリオ" w:hint="eastAsia"/>
          <w:sz w:val="22"/>
          <w:szCs w:val="24"/>
        </w:rPr>
        <w:t>となったこと</w:t>
      </w:r>
      <w:r w:rsidR="007B1972">
        <w:rPr>
          <w:rFonts w:ascii="メイリオ" w:eastAsia="メイリオ" w:hAnsi="メイリオ" w:cs="メイリオ" w:hint="eastAsia"/>
          <w:sz w:val="22"/>
          <w:szCs w:val="24"/>
        </w:rPr>
        <w:t>を理由に</w:t>
      </w:r>
      <w:r>
        <w:rPr>
          <w:rFonts w:ascii="メイリオ" w:eastAsia="メイリオ" w:hAnsi="メイリオ" w:cs="メイリオ" w:hint="eastAsia"/>
          <w:sz w:val="22"/>
          <w:szCs w:val="24"/>
        </w:rPr>
        <w:t>、不動産会社が</w:t>
      </w:r>
      <w:r w:rsidR="007B1972">
        <w:rPr>
          <w:rFonts w:ascii="メイリオ" w:eastAsia="メイリオ" w:hAnsi="メイリオ" w:cs="メイリオ" w:hint="eastAsia"/>
          <w:sz w:val="22"/>
          <w:szCs w:val="24"/>
        </w:rPr>
        <w:t>賃貸住宅の退去を促す。</w:t>
      </w:r>
    </w:p>
    <w:p w:rsidR="00017566" w:rsidRPr="00D1282A" w:rsidRDefault="003B226F" w:rsidP="005611C4">
      <w:pPr>
        <w:pStyle w:val="ac"/>
        <w:numPr>
          <w:ilvl w:val="0"/>
          <w:numId w:val="7"/>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契約時に、精神障がいがあると</w:t>
      </w:r>
      <w:r w:rsidR="007B1972">
        <w:rPr>
          <w:rFonts w:ascii="メイリオ" w:eastAsia="メイリオ" w:hAnsi="メイリオ" w:cs="メイリオ" w:hint="eastAsia"/>
          <w:sz w:val="22"/>
          <w:szCs w:val="24"/>
        </w:rPr>
        <w:t>判明すると</w:t>
      </w:r>
      <w:r>
        <w:rPr>
          <w:rFonts w:ascii="メイリオ" w:eastAsia="メイリオ" w:hAnsi="メイリオ" w:cs="メイリオ" w:hint="eastAsia"/>
          <w:sz w:val="22"/>
          <w:szCs w:val="24"/>
        </w:rPr>
        <w:t>、大家が</w:t>
      </w:r>
      <w:r w:rsidR="007B1972">
        <w:rPr>
          <w:rFonts w:ascii="メイリオ" w:eastAsia="メイリオ" w:hAnsi="メイリオ" w:cs="メイリオ" w:hint="eastAsia"/>
          <w:sz w:val="22"/>
          <w:szCs w:val="24"/>
        </w:rPr>
        <w:t>入居を断る。</w:t>
      </w:r>
    </w:p>
    <w:p w:rsidR="00017566" w:rsidRPr="00D1282A" w:rsidRDefault="002A22F9" w:rsidP="005611C4">
      <w:pPr>
        <w:pStyle w:val="ac"/>
        <w:numPr>
          <w:ilvl w:val="0"/>
          <w:numId w:val="7"/>
        </w:numPr>
        <w:spacing w:line="0" w:lineRule="atLeast"/>
        <w:ind w:leftChars="0"/>
        <w:rPr>
          <w:rFonts w:ascii="メイリオ" w:eastAsia="メイリオ" w:hAnsi="メイリオ" w:cs="メイリオ"/>
          <w:sz w:val="22"/>
          <w:szCs w:val="24"/>
        </w:rPr>
      </w:pPr>
      <w:r w:rsidRPr="00B41F57">
        <w:rPr>
          <w:rFonts w:ascii="メイリオ" w:eastAsia="メイリオ" w:hAnsi="メイリオ" w:cs="メイリオ" w:hint="eastAsia"/>
          <w:color w:val="000000" w:themeColor="text1"/>
          <w:sz w:val="22"/>
          <w:szCs w:val="24"/>
        </w:rPr>
        <w:t>火事などのトラブルがあっては困る</w:t>
      </w:r>
      <w:r w:rsidR="007B1972" w:rsidRPr="00B41F57">
        <w:rPr>
          <w:rFonts w:ascii="メイリオ" w:eastAsia="メイリオ" w:hAnsi="メイリオ" w:cs="メイリオ" w:hint="eastAsia"/>
          <w:color w:val="000000" w:themeColor="text1"/>
          <w:sz w:val="22"/>
          <w:szCs w:val="24"/>
        </w:rPr>
        <w:t>という理由から</w:t>
      </w:r>
      <w:r w:rsidRPr="00B41F57">
        <w:rPr>
          <w:rFonts w:ascii="メイリオ" w:eastAsia="メイリオ" w:hAnsi="メイリオ" w:cs="メイリオ" w:hint="eastAsia"/>
          <w:color w:val="000000" w:themeColor="text1"/>
          <w:sz w:val="22"/>
          <w:szCs w:val="24"/>
        </w:rPr>
        <w:t>、</w:t>
      </w:r>
      <w:r w:rsidR="005F2038">
        <w:rPr>
          <w:rFonts w:ascii="メイリオ" w:eastAsia="メイリオ" w:hAnsi="メイリオ" w:cs="メイリオ" w:hint="eastAsia"/>
          <w:sz w:val="22"/>
          <w:szCs w:val="24"/>
        </w:rPr>
        <w:t>視覚障がいのある人</w:t>
      </w:r>
      <w:r w:rsidR="007B1972">
        <w:rPr>
          <w:rFonts w:ascii="メイリオ" w:eastAsia="メイリオ" w:hAnsi="メイリオ" w:cs="メイリオ" w:hint="eastAsia"/>
          <w:sz w:val="22"/>
          <w:szCs w:val="24"/>
        </w:rPr>
        <w:t>のアパート</w:t>
      </w:r>
      <w:r w:rsidR="00017566" w:rsidRPr="00D1282A">
        <w:rPr>
          <w:rFonts w:ascii="メイリオ" w:eastAsia="メイリオ" w:hAnsi="メイリオ" w:cs="メイリオ" w:hint="eastAsia"/>
          <w:sz w:val="22"/>
          <w:szCs w:val="24"/>
        </w:rPr>
        <w:t>の入居を断る。</w:t>
      </w:r>
    </w:p>
    <w:p w:rsidR="00017566" w:rsidRPr="00D1282A" w:rsidRDefault="00701F9F" w:rsidP="005611C4">
      <w:pPr>
        <w:pStyle w:val="ac"/>
        <w:numPr>
          <w:ilvl w:val="0"/>
          <w:numId w:val="7"/>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入居のための審査の際、障がいが</w:t>
      </w:r>
      <w:r w:rsidR="007B1972">
        <w:rPr>
          <w:rFonts w:ascii="メイリオ" w:eastAsia="メイリオ" w:hAnsi="メイリオ" w:cs="メイリオ" w:hint="eastAsia"/>
          <w:sz w:val="22"/>
          <w:szCs w:val="24"/>
        </w:rPr>
        <w:t>あることを理由に</w:t>
      </w:r>
      <w:r w:rsidR="00017566" w:rsidRPr="00D1282A">
        <w:rPr>
          <w:rFonts w:ascii="メイリオ" w:eastAsia="メイリオ" w:hAnsi="メイリオ" w:cs="メイリオ" w:hint="eastAsia"/>
          <w:sz w:val="22"/>
          <w:szCs w:val="24"/>
        </w:rPr>
        <w:t>、保証人の数を</w:t>
      </w:r>
      <w:r w:rsidR="007B1972">
        <w:rPr>
          <w:rFonts w:ascii="メイリオ" w:eastAsia="メイリオ" w:hAnsi="メイリオ" w:cs="メイリオ" w:hint="eastAsia"/>
          <w:sz w:val="22"/>
          <w:szCs w:val="24"/>
        </w:rPr>
        <w:t>増やすよう求める。</w:t>
      </w:r>
    </w:p>
    <w:p w:rsidR="00017566" w:rsidRDefault="00017566" w:rsidP="005611C4">
      <w:pPr>
        <w:pStyle w:val="ac"/>
        <w:numPr>
          <w:ilvl w:val="0"/>
          <w:numId w:val="7"/>
        </w:numPr>
        <w:spacing w:line="0" w:lineRule="atLeast"/>
        <w:ind w:leftChars="0"/>
        <w:rPr>
          <w:rFonts w:ascii="メイリオ" w:eastAsia="メイリオ" w:hAnsi="メイリオ" w:cs="メイリオ"/>
          <w:sz w:val="22"/>
          <w:szCs w:val="24"/>
        </w:rPr>
      </w:pPr>
      <w:r w:rsidRPr="00D1282A">
        <w:rPr>
          <w:rFonts w:ascii="メイリオ" w:eastAsia="メイリオ" w:hAnsi="メイリオ" w:cs="メイリオ" w:hint="eastAsia"/>
          <w:sz w:val="22"/>
          <w:szCs w:val="24"/>
        </w:rPr>
        <w:t>筆談によるコミュニケーションができるにもかかわらず、契約手続きができないとして、</w:t>
      </w:r>
      <w:r w:rsidR="00712940" w:rsidRPr="00592DB4">
        <w:rPr>
          <w:rFonts w:ascii="メイリオ" w:eastAsia="メイリオ" w:hAnsi="メイリオ" w:cs="メイリオ" w:hint="eastAsia"/>
          <w:color w:val="000000" w:themeColor="text1"/>
          <w:sz w:val="22"/>
          <w:szCs w:val="24"/>
        </w:rPr>
        <w:t>不動産物件の</w:t>
      </w:r>
      <w:r w:rsidRPr="00D1282A">
        <w:rPr>
          <w:rFonts w:ascii="メイリオ" w:eastAsia="メイリオ" w:hAnsi="メイリオ" w:cs="メイリオ" w:hint="eastAsia"/>
          <w:sz w:val="22"/>
          <w:szCs w:val="24"/>
        </w:rPr>
        <w:t>売買等の契約を拒否する。</w:t>
      </w:r>
    </w:p>
    <w:p w:rsidR="001D5107" w:rsidRPr="00592DB4" w:rsidRDefault="001D5107" w:rsidP="005611C4">
      <w:pPr>
        <w:pStyle w:val="ac"/>
        <w:numPr>
          <w:ilvl w:val="0"/>
          <w:numId w:val="7"/>
        </w:numPr>
        <w:spacing w:line="0" w:lineRule="atLeast"/>
        <w:ind w:leftChars="0"/>
        <w:rPr>
          <w:rFonts w:ascii="メイリオ" w:eastAsia="メイリオ" w:hAnsi="メイリオ" w:cs="メイリオ"/>
          <w:color w:val="000000" w:themeColor="text1"/>
          <w:sz w:val="22"/>
          <w:szCs w:val="24"/>
        </w:rPr>
      </w:pPr>
      <w:r w:rsidRPr="00592DB4">
        <w:rPr>
          <w:rFonts w:ascii="メイリオ" w:eastAsia="メイリオ" w:hAnsi="メイリオ" w:cs="メイリオ" w:hint="eastAsia"/>
          <w:color w:val="000000" w:themeColor="text1"/>
          <w:sz w:val="22"/>
          <w:szCs w:val="24"/>
        </w:rPr>
        <w:t>手術の痕が残っている</w:t>
      </w:r>
      <w:r w:rsidR="007B1972" w:rsidRPr="00592DB4">
        <w:rPr>
          <w:rFonts w:ascii="メイリオ" w:eastAsia="メイリオ" w:hAnsi="メイリオ" w:cs="メイリオ" w:hint="eastAsia"/>
          <w:color w:val="000000" w:themeColor="text1"/>
          <w:sz w:val="22"/>
          <w:szCs w:val="24"/>
        </w:rPr>
        <w:t>障がいのある人に対し</w:t>
      </w:r>
      <w:r w:rsidRPr="00592DB4">
        <w:rPr>
          <w:rFonts w:ascii="メイリオ" w:eastAsia="メイリオ" w:hAnsi="メイリオ" w:cs="メイリオ" w:hint="eastAsia"/>
          <w:color w:val="000000" w:themeColor="text1"/>
          <w:sz w:val="22"/>
          <w:szCs w:val="24"/>
        </w:rPr>
        <w:t>、賃貸契約</w:t>
      </w:r>
      <w:r w:rsidR="00745932" w:rsidRPr="00592DB4">
        <w:rPr>
          <w:rFonts w:ascii="メイリオ" w:eastAsia="メイリオ" w:hAnsi="メイリオ" w:cs="メイリオ" w:hint="eastAsia"/>
          <w:color w:val="000000" w:themeColor="text1"/>
          <w:sz w:val="22"/>
          <w:szCs w:val="24"/>
        </w:rPr>
        <w:t>の条件として外出時の恰好等に</w:t>
      </w:r>
      <w:r w:rsidR="007B1972" w:rsidRPr="00592DB4">
        <w:rPr>
          <w:rFonts w:ascii="メイリオ" w:eastAsia="メイリオ" w:hAnsi="メイリオ" w:cs="メイリオ" w:hint="eastAsia"/>
          <w:color w:val="000000" w:themeColor="text1"/>
          <w:sz w:val="22"/>
          <w:szCs w:val="24"/>
        </w:rPr>
        <w:t>条件をつける。</w:t>
      </w:r>
    </w:p>
    <w:p w:rsidR="002A22F9" w:rsidRPr="00A50CBB" w:rsidRDefault="002A22F9" w:rsidP="00A50CBB">
      <w:pPr>
        <w:spacing w:line="0" w:lineRule="atLeast"/>
        <w:ind w:left="100" w:hangingChars="100" w:hanging="100"/>
        <w:rPr>
          <w:rFonts w:ascii="メイリオ" w:eastAsia="メイリオ" w:hAnsi="メイリオ" w:cs="メイリオ"/>
          <w:sz w:val="10"/>
          <w:szCs w:val="24"/>
        </w:rPr>
      </w:pPr>
    </w:p>
    <w:p w:rsidR="00017566" w:rsidRPr="00422817" w:rsidRDefault="00422817" w:rsidP="00422817">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2A22F9" w:rsidRPr="00A50CBB" w:rsidRDefault="002A22F9" w:rsidP="00D1282A">
      <w:pPr>
        <w:spacing w:line="0" w:lineRule="atLeast"/>
        <w:rPr>
          <w:rFonts w:ascii="メイリオ" w:eastAsia="メイリオ" w:hAnsi="メイリオ" w:cs="メイリオ"/>
          <w:sz w:val="22"/>
          <w:szCs w:val="28"/>
        </w:rPr>
      </w:pPr>
    </w:p>
    <w:p w:rsidR="00AF1785" w:rsidRDefault="00AF1785" w:rsidP="00AF1785">
      <w:pPr>
        <w:spacing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２　合理的配慮</w:t>
      </w:r>
    </w:p>
    <w:p w:rsidR="0060210F" w:rsidRDefault="00AF1785" w:rsidP="00685504">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w:t>
      </w:r>
      <w:r w:rsidR="00C036E0">
        <w:rPr>
          <w:rFonts w:ascii="メイリオ" w:eastAsia="メイリオ" w:hAnsi="メイリオ" w:cs="メイリオ" w:hint="eastAsia"/>
          <w:sz w:val="22"/>
          <w:szCs w:val="36"/>
        </w:rPr>
        <w:t>障がいのある人が</w:t>
      </w:r>
      <w:r w:rsidR="007045A7">
        <w:rPr>
          <w:rFonts w:ascii="メイリオ" w:eastAsia="メイリオ" w:hAnsi="メイリオ" w:cs="メイリオ" w:hint="eastAsia"/>
          <w:sz w:val="22"/>
          <w:szCs w:val="36"/>
        </w:rPr>
        <w:t>居住用の不動産の</w:t>
      </w:r>
      <w:r w:rsidR="00C036E0">
        <w:rPr>
          <w:rFonts w:ascii="メイリオ" w:eastAsia="メイリオ" w:hAnsi="メイリオ" w:cs="メイリオ" w:hint="eastAsia"/>
          <w:sz w:val="22"/>
          <w:szCs w:val="36"/>
        </w:rPr>
        <w:t>契約</w:t>
      </w:r>
      <w:r w:rsidR="007045A7">
        <w:rPr>
          <w:rFonts w:ascii="メイリオ" w:eastAsia="メイリオ" w:hAnsi="メイリオ" w:cs="メイリオ" w:hint="eastAsia"/>
          <w:sz w:val="22"/>
          <w:szCs w:val="36"/>
        </w:rPr>
        <w:t>を行う</w:t>
      </w:r>
      <w:r w:rsidR="00F51992">
        <w:rPr>
          <w:rFonts w:ascii="メイリオ" w:eastAsia="メイリオ" w:hAnsi="メイリオ" w:cs="メイリオ" w:hint="eastAsia"/>
          <w:sz w:val="22"/>
          <w:szCs w:val="36"/>
        </w:rPr>
        <w:t>場面</w:t>
      </w:r>
      <w:r w:rsidR="003F627C">
        <w:rPr>
          <w:rFonts w:ascii="メイリオ" w:eastAsia="メイリオ" w:hAnsi="メイリオ" w:cs="メイリオ" w:hint="eastAsia"/>
          <w:sz w:val="22"/>
          <w:szCs w:val="36"/>
        </w:rPr>
        <w:t>等</w:t>
      </w:r>
      <w:r w:rsidR="00F51992">
        <w:rPr>
          <w:rFonts w:ascii="メイリオ" w:eastAsia="メイリオ" w:hAnsi="メイリオ" w:cs="メイリオ" w:hint="eastAsia"/>
          <w:sz w:val="22"/>
          <w:szCs w:val="36"/>
        </w:rPr>
        <w:t>で、何らかの配慮を求める意思の表明があったときは、負担になりすぎない範囲で、社会的障壁を取り除くために必要で合理的な配慮を提供することが求められます。</w:t>
      </w:r>
    </w:p>
    <w:p w:rsidR="00110509" w:rsidRDefault="00110509" w:rsidP="00685504">
      <w:pPr>
        <w:spacing w:line="0" w:lineRule="atLeast"/>
        <w:ind w:rightChars="-11" w:right="-23"/>
        <w:rPr>
          <w:rFonts w:ascii="メイリオ" w:eastAsia="メイリオ" w:hAnsi="メイリオ" w:cs="メイリオ"/>
          <w:sz w:val="22"/>
          <w:szCs w:val="36"/>
        </w:rPr>
      </w:pPr>
    </w:p>
    <w:p w:rsidR="00AF1785" w:rsidRPr="0060210F" w:rsidRDefault="00C036E0" w:rsidP="00C036E0">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p>
    <w:p w:rsidR="00AF1785" w:rsidRPr="00636DE6" w:rsidRDefault="0054479E" w:rsidP="005611C4">
      <w:pPr>
        <w:pStyle w:val="ac"/>
        <w:numPr>
          <w:ilvl w:val="0"/>
          <w:numId w:val="20"/>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最寄駅から一緒に歩いて確認したり、中の様子を手を添えて案内する。</w:t>
      </w:r>
    </w:p>
    <w:p w:rsidR="0054479E" w:rsidRPr="002533C5" w:rsidRDefault="005F2038" w:rsidP="002533C5">
      <w:pPr>
        <w:pStyle w:val="ac"/>
        <w:numPr>
          <w:ilvl w:val="0"/>
          <w:numId w:val="20"/>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障がいのある人</w:t>
      </w:r>
      <w:r w:rsidR="0054479E" w:rsidRPr="00636DE6">
        <w:rPr>
          <w:rFonts w:ascii="メイリオ" w:eastAsia="メイリオ" w:hAnsi="メイリオ" w:cs="メイリオ" w:hint="eastAsia"/>
          <w:sz w:val="22"/>
          <w:szCs w:val="36"/>
        </w:rPr>
        <w:t>の求めに応じて、バリアフリー物件等があるかを確認する。</w:t>
      </w:r>
    </w:p>
    <w:p w:rsidR="0054479E" w:rsidRDefault="005F2038" w:rsidP="005611C4">
      <w:pPr>
        <w:pStyle w:val="ac"/>
        <w:numPr>
          <w:ilvl w:val="0"/>
          <w:numId w:val="20"/>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障がいの</w:t>
      </w:r>
      <w:r w:rsidR="00F95879" w:rsidRPr="00636DE6">
        <w:rPr>
          <w:rFonts w:ascii="メイリオ" w:eastAsia="メイリオ" w:hAnsi="メイリオ" w:cs="メイリオ" w:hint="eastAsia"/>
          <w:sz w:val="22"/>
          <w:szCs w:val="36"/>
        </w:rPr>
        <w:t>状態や求めに応じて、ゆっくり話す、筆談を行う、分かりやすい表現に置き</w:t>
      </w:r>
      <w:r w:rsidR="006D0DA8">
        <w:rPr>
          <w:rFonts w:ascii="メイリオ" w:eastAsia="メイリオ" w:hAnsi="メイリオ" w:cs="メイリオ" w:hint="eastAsia"/>
          <w:sz w:val="22"/>
          <w:szCs w:val="36"/>
        </w:rPr>
        <w:t>換える等、相手に合わせた方法で</w:t>
      </w:r>
      <w:r w:rsidR="00F95879" w:rsidRPr="00636DE6">
        <w:rPr>
          <w:rFonts w:ascii="メイリオ" w:eastAsia="メイリオ" w:hAnsi="メイリオ" w:cs="メイリオ" w:hint="eastAsia"/>
          <w:sz w:val="22"/>
          <w:szCs w:val="36"/>
        </w:rPr>
        <w:t>会話を行う。</w:t>
      </w:r>
    </w:p>
    <w:p w:rsidR="00636DE6" w:rsidRDefault="005F2038" w:rsidP="005611C4">
      <w:pPr>
        <w:pStyle w:val="ac"/>
        <w:numPr>
          <w:ilvl w:val="0"/>
          <w:numId w:val="20"/>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種々の手続きにおいて、障がいのある人</w:t>
      </w:r>
      <w:r w:rsidR="00636DE6">
        <w:rPr>
          <w:rFonts w:ascii="メイリオ" w:eastAsia="メイリオ" w:hAnsi="メイリオ" w:cs="メイリオ" w:hint="eastAsia"/>
          <w:sz w:val="22"/>
          <w:szCs w:val="36"/>
        </w:rPr>
        <w:t>の求めに応じて、文章を読み上げたり、書類の作成時に書きやすいように手を添える。</w:t>
      </w:r>
    </w:p>
    <w:p w:rsidR="00AF1785" w:rsidRDefault="00C036E0" w:rsidP="00A50CBB">
      <w:pPr>
        <w:spacing w:line="0" w:lineRule="atLeast"/>
        <w:ind w:left="225"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A50CBB" w:rsidRPr="00A50CBB" w:rsidRDefault="00A50CBB" w:rsidP="00A50CBB">
      <w:pPr>
        <w:spacing w:line="0" w:lineRule="atLeast"/>
        <w:ind w:left="225" w:rightChars="-11" w:right="-23"/>
        <w:rPr>
          <w:rFonts w:ascii="メイリオ" w:eastAsia="メイリオ" w:hAnsi="メイリオ" w:cs="メイリオ"/>
          <w:sz w:val="22"/>
          <w:szCs w:val="36"/>
        </w:rPr>
      </w:pPr>
    </w:p>
    <w:p w:rsidR="00F95879" w:rsidRPr="00F15FEA" w:rsidRDefault="00F95879" w:rsidP="00F95879">
      <w:pPr>
        <w:spacing w:line="0" w:lineRule="atLeast"/>
        <w:rPr>
          <w:rFonts w:ascii="メイリオ" w:eastAsia="メイリオ" w:hAnsi="メイリオ" w:cs="メイリオ"/>
          <w:b/>
          <w:sz w:val="22"/>
          <w:szCs w:val="36"/>
        </w:rPr>
      </w:pPr>
      <w:r w:rsidRPr="00465F63">
        <w:rPr>
          <w:rFonts w:ascii="メイリオ" w:eastAsia="メイリオ" w:hAnsi="メイリオ" w:cs="メイリオ" w:hint="eastAsia"/>
          <w:b/>
          <w:sz w:val="24"/>
          <w:szCs w:val="36"/>
        </w:rPr>
        <w:t>【望ましい合理的配慮の</w:t>
      </w:r>
      <w:r w:rsidR="006E12D9">
        <w:rPr>
          <w:rFonts w:ascii="メイリオ" w:eastAsia="メイリオ" w:hAnsi="メイリオ" w:cs="メイリオ" w:hint="eastAsia"/>
          <w:b/>
          <w:sz w:val="24"/>
          <w:szCs w:val="36"/>
        </w:rPr>
        <w:t>具体的な</w:t>
      </w:r>
      <w:r w:rsidRPr="00465F63">
        <w:rPr>
          <w:rFonts w:ascii="メイリオ" w:eastAsia="メイリオ" w:hAnsi="メイリオ" w:cs="メイリオ" w:hint="eastAsia"/>
          <w:b/>
          <w:sz w:val="24"/>
          <w:szCs w:val="36"/>
        </w:rPr>
        <w:t>事例】</w:t>
      </w:r>
    </w:p>
    <w:p w:rsidR="00017566" w:rsidRPr="006E12D9" w:rsidRDefault="00017566" w:rsidP="005804D2">
      <w:pPr>
        <w:spacing w:line="0" w:lineRule="atLeast"/>
        <w:rPr>
          <w:rFonts w:ascii="メイリオ" w:eastAsia="メイリオ" w:hAnsi="メイリオ" w:cs="メイリオ"/>
          <w:sz w:val="10"/>
          <w:szCs w:val="28"/>
        </w:rPr>
      </w:pPr>
    </w:p>
    <w:p w:rsidR="005804D2" w:rsidRDefault="005804D2" w:rsidP="005804D2">
      <w:pPr>
        <w:pStyle w:val="ac"/>
        <w:numPr>
          <w:ilvl w:val="0"/>
          <w:numId w:val="3"/>
        </w:numPr>
        <w:spacing w:line="0" w:lineRule="atLeast"/>
        <w:ind w:leftChars="0"/>
        <w:rPr>
          <w:rFonts w:ascii="メイリオ" w:eastAsia="メイリオ" w:hAnsi="メイリオ" w:cs="メイリオ"/>
          <w:sz w:val="22"/>
          <w:szCs w:val="28"/>
        </w:rPr>
      </w:pPr>
      <w:r>
        <w:rPr>
          <w:rFonts w:ascii="メイリオ" w:eastAsia="メイリオ" w:hAnsi="メイリオ" w:cs="メイリオ" w:hint="eastAsia"/>
          <w:sz w:val="22"/>
          <w:szCs w:val="28"/>
        </w:rPr>
        <w:t>主に物理的環境の配慮に関すること</w:t>
      </w:r>
    </w:p>
    <w:p w:rsidR="005804D2" w:rsidRDefault="005804D2" w:rsidP="00AA393D">
      <w:pPr>
        <w:pStyle w:val="ac"/>
        <w:numPr>
          <w:ilvl w:val="0"/>
          <w:numId w:val="29"/>
        </w:numPr>
        <w:spacing w:line="0" w:lineRule="atLeast"/>
        <w:ind w:leftChars="0"/>
        <w:rPr>
          <w:rFonts w:ascii="メイリオ" w:eastAsia="メイリオ" w:hAnsi="メイリオ" w:cs="メイリオ"/>
          <w:sz w:val="22"/>
          <w:szCs w:val="24"/>
        </w:rPr>
      </w:pPr>
      <w:r w:rsidRPr="00576BDE">
        <w:rPr>
          <w:rFonts w:ascii="メイリオ" w:eastAsia="メイリオ" w:hAnsi="メイリオ" w:cs="メイリオ" w:hint="eastAsia"/>
          <w:sz w:val="22"/>
          <w:szCs w:val="24"/>
        </w:rPr>
        <w:t>住んでいるマンションの駐車場において</w:t>
      </w:r>
      <w:r w:rsidR="001523B5">
        <w:rPr>
          <w:rFonts w:ascii="メイリオ" w:eastAsia="メイリオ" w:hAnsi="メイリオ" w:cs="メイリオ" w:hint="eastAsia"/>
          <w:sz w:val="22"/>
          <w:szCs w:val="24"/>
        </w:rPr>
        <w:t>、車いすの乗降に適さない場所があるため、車いすを利用している</w:t>
      </w:r>
      <w:r w:rsidR="00E95DCF">
        <w:rPr>
          <w:rFonts w:ascii="メイリオ" w:eastAsia="メイリオ" w:hAnsi="メイリオ" w:cs="メイリオ" w:hint="eastAsia"/>
          <w:sz w:val="22"/>
          <w:szCs w:val="24"/>
        </w:rPr>
        <w:t>人</w:t>
      </w:r>
      <w:r w:rsidRPr="00FD3DAD">
        <w:rPr>
          <w:rFonts w:ascii="メイリオ" w:eastAsia="メイリオ" w:hAnsi="メイリオ" w:cs="メイリオ" w:hint="eastAsia"/>
          <w:sz w:val="22"/>
          <w:szCs w:val="24"/>
        </w:rPr>
        <w:t>に対し、車</w:t>
      </w:r>
      <w:r w:rsidRPr="00576BDE">
        <w:rPr>
          <w:rFonts w:ascii="メイリオ" w:eastAsia="メイリオ" w:hAnsi="メイリオ" w:cs="メイリオ" w:hint="eastAsia"/>
          <w:sz w:val="22"/>
          <w:szCs w:val="24"/>
        </w:rPr>
        <w:t>いすの乗降に適切な場所となる駐車場を別途設ける。</w:t>
      </w:r>
    </w:p>
    <w:p w:rsidR="005804D2" w:rsidRDefault="005804D2" w:rsidP="00AA393D">
      <w:pPr>
        <w:pStyle w:val="ac"/>
        <w:numPr>
          <w:ilvl w:val="0"/>
          <w:numId w:val="29"/>
        </w:numPr>
        <w:spacing w:line="0" w:lineRule="atLeast"/>
        <w:ind w:leftChars="0"/>
        <w:rPr>
          <w:rFonts w:ascii="メイリオ" w:eastAsia="メイリオ" w:hAnsi="メイリオ" w:cs="メイリオ"/>
          <w:sz w:val="22"/>
          <w:szCs w:val="24"/>
        </w:rPr>
      </w:pPr>
      <w:r w:rsidRPr="00576BDE">
        <w:rPr>
          <w:rFonts w:ascii="メイリオ" w:eastAsia="メイリオ" w:hAnsi="メイリオ" w:cs="メイリオ" w:hint="eastAsia"/>
          <w:sz w:val="22"/>
          <w:szCs w:val="24"/>
        </w:rPr>
        <w:t>物件案内時に携帯スロープを用意したり、車いすを押して案内する。</w:t>
      </w:r>
    </w:p>
    <w:p w:rsidR="005804D2" w:rsidRPr="00A50CBB" w:rsidRDefault="005804D2" w:rsidP="005804D2">
      <w:pPr>
        <w:pStyle w:val="ac"/>
        <w:spacing w:line="0" w:lineRule="atLeast"/>
        <w:ind w:leftChars="0" w:left="360"/>
        <w:rPr>
          <w:rFonts w:ascii="メイリオ" w:eastAsia="メイリオ" w:hAnsi="メイリオ" w:cs="メイリオ"/>
          <w:sz w:val="10"/>
          <w:szCs w:val="28"/>
        </w:rPr>
      </w:pPr>
    </w:p>
    <w:p w:rsidR="00017566" w:rsidRPr="00D1282A" w:rsidRDefault="005804D2" w:rsidP="005611C4">
      <w:pPr>
        <w:pStyle w:val="ac"/>
        <w:numPr>
          <w:ilvl w:val="0"/>
          <w:numId w:val="3"/>
        </w:numPr>
        <w:spacing w:line="0" w:lineRule="atLeast"/>
        <w:ind w:leftChars="0"/>
        <w:rPr>
          <w:rFonts w:ascii="メイリオ" w:eastAsia="メイリオ" w:hAnsi="メイリオ" w:cs="メイリオ"/>
          <w:sz w:val="24"/>
          <w:szCs w:val="28"/>
        </w:rPr>
      </w:pPr>
      <w:r>
        <w:rPr>
          <w:rFonts w:ascii="メイリオ" w:eastAsia="メイリオ" w:hAnsi="メイリオ" w:cs="メイリオ" w:hint="eastAsia"/>
          <w:sz w:val="22"/>
          <w:szCs w:val="24"/>
        </w:rPr>
        <w:t>主に意思疎通の配慮に</w:t>
      </w:r>
      <w:r w:rsidR="00BB144B" w:rsidRPr="00D1282A">
        <w:rPr>
          <w:rFonts w:ascii="メイリオ" w:eastAsia="メイリオ" w:hAnsi="メイリオ" w:cs="メイリオ" w:hint="eastAsia"/>
          <w:sz w:val="22"/>
          <w:szCs w:val="24"/>
        </w:rPr>
        <w:t>関すること</w:t>
      </w:r>
    </w:p>
    <w:p w:rsidR="00576BDE" w:rsidRPr="00576BDE" w:rsidRDefault="005C410E" w:rsidP="005611C4">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障がいのある人</w:t>
      </w:r>
      <w:r w:rsidR="00576BDE" w:rsidRPr="00576BDE">
        <w:rPr>
          <w:rFonts w:ascii="メイリオ" w:eastAsia="メイリオ" w:hAnsi="メイリオ" w:cs="メイリオ" w:hint="eastAsia"/>
          <w:sz w:val="22"/>
          <w:szCs w:val="24"/>
        </w:rPr>
        <w:t>から退去の申出があった際に、手続き等について、事前に書面や口頭で十分な説明をしたり、筆談等で相談等</w:t>
      </w:r>
      <w:r w:rsidR="005522E3">
        <w:rPr>
          <w:rFonts w:ascii="メイリオ" w:eastAsia="メイリオ" w:hAnsi="メイリオ" w:cs="メイリオ" w:hint="eastAsia"/>
          <w:sz w:val="22"/>
          <w:szCs w:val="24"/>
        </w:rPr>
        <w:t>に応じたり、必要に応じて親族や支援者等の関係者に連絡したりす</w:t>
      </w:r>
      <w:r w:rsidR="00576BDE" w:rsidRPr="00576BDE">
        <w:rPr>
          <w:rFonts w:ascii="メイリオ" w:eastAsia="メイリオ" w:hAnsi="メイリオ" w:cs="メイリオ" w:hint="eastAsia"/>
          <w:sz w:val="22"/>
          <w:szCs w:val="24"/>
        </w:rPr>
        <w:t>る。</w:t>
      </w:r>
    </w:p>
    <w:p w:rsidR="00017566" w:rsidRPr="00D1282A" w:rsidRDefault="00F174C7" w:rsidP="005611C4">
      <w:pPr>
        <w:pStyle w:val="ac"/>
        <w:numPr>
          <w:ilvl w:val="0"/>
          <w:numId w:val="6"/>
        </w:numPr>
        <w:spacing w:line="0" w:lineRule="atLeast"/>
        <w:ind w:leftChars="0"/>
        <w:rPr>
          <w:rFonts w:ascii="メイリオ" w:eastAsia="メイリオ" w:hAnsi="メイリオ" w:cs="メイリオ"/>
          <w:sz w:val="22"/>
          <w:szCs w:val="24"/>
        </w:rPr>
      </w:pPr>
      <w:r w:rsidRPr="002323D4">
        <w:rPr>
          <w:rFonts w:ascii="メイリオ" w:eastAsia="メイリオ" w:hAnsi="メイリオ" w:cs="メイリオ" w:hint="eastAsia"/>
          <w:sz w:val="22"/>
          <w:szCs w:val="24"/>
        </w:rPr>
        <w:t>視覚障がいのある人や</w:t>
      </w:r>
      <w:r w:rsidR="00017566" w:rsidRPr="002323D4">
        <w:rPr>
          <w:rFonts w:ascii="メイリオ" w:eastAsia="メイリオ" w:hAnsi="メイリオ" w:cs="メイリオ" w:hint="eastAsia"/>
          <w:sz w:val="22"/>
          <w:szCs w:val="24"/>
        </w:rPr>
        <w:t>聴覚障がい</w:t>
      </w:r>
      <w:r w:rsidRPr="002323D4">
        <w:rPr>
          <w:rFonts w:ascii="メイリオ" w:eastAsia="メイリオ" w:hAnsi="メイリオ" w:cs="メイリオ" w:hint="eastAsia"/>
          <w:sz w:val="22"/>
          <w:szCs w:val="24"/>
        </w:rPr>
        <w:t>のある人</w:t>
      </w:r>
      <w:r w:rsidR="00017566" w:rsidRPr="002323D4">
        <w:rPr>
          <w:rFonts w:ascii="メイリオ" w:eastAsia="メイリオ" w:hAnsi="メイリオ" w:cs="メイリオ" w:hint="eastAsia"/>
          <w:sz w:val="22"/>
          <w:szCs w:val="24"/>
        </w:rPr>
        <w:t>と契約</w:t>
      </w:r>
      <w:r w:rsidR="00017566" w:rsidRPr="00D1282A">
        <w:rPr>
          <w:rFonts w:ascii="メイリオ" w:eastAsia="メイリオ" w:hAnsi="メイリオ" w:cs="メイリオ" w:hint="eastAsia"/>
          <w:sz w:val="22"/>
          <w:szCs w:val="24"/>
        </w:rPr>
        <w:t>手続きをすすめるにあたって、契約書や重要事項説明書等について、読み上げや筆談等を積極的に活用</w:t>
      </w:r>
      <w:r w:rsidR="00BD2EB8">
        <w:rPr>
          <w:rFonts w:ascii="メイリオ" w:eastAsia="メイリオ" w:hAnsi="メイリオ" w:cs="メイリオ" w:hint="eastAsia"/>
          <w:sz w:val="22"/>
          <w:szCs w:val="24"/>
        </w:rPr>
        <w:t>する</w:t>
      </w:r>
      <w:r w:rsidR="00017566" w:rsidRPr="00D1282A">
        <w:rPr>
          <w:rFonts w:ascii="メイリオ" w:eastAsia="メイリオ" w:hAnsi="メイリオ" w:cs="メイリオ" w:hint="eastAsia"/>
          <w:sz w:val="22"/>
          <w:szCs w:val="24"/>
        </w:rPr>
        <w:t>。</w:t>
      </w:r>
    </w:p>
    <w:p w:rsidR="00017566" w:rsidRPr="00576BDE" w:rsidRDefault="00576BDE" w:rsidP="005611C4">
      <w:pPr>
        <w:pStyle w:val="ac"/>
        <w:numPr>
          <w:ilvl w:val="0"/>
          <w:numId w:val="6"/>
        </w:numPr>
        <w:spacing w:line="0" w:lineRule="atLeast"/>
        <w:ind w:leftChars="0"/>
        <w:rPr>
          <w:rFonts w:ascii="メイリオ" w:eastAsia="メイリオ" w:hAnsi="メイリオ" w:cs="メイリオ"/>
          <w:sz w:val="22"/>
          <w:szCs w:val="24"/>
        </w:rPr>
      </w:pPr>
      <w:r w:rsidRPr="00576BDE">
        <w:rPr>
          <w:rFonts w:ascii="メイリオ" w:eastAsia="メイリオ" w:hAnsi="メイリオ" w:cs="メイリオ" w:hint="eastAsia"/>
          <w:sz w:val="22"/>
          <w:szCs w:val="24"/>
        </w:rPr>
        <w:t>物件の案内や契約条件等の各種書類をテキストデータで提供する、ルビ</w:t>
      </w:r>
      <w:r w:rsidR="00AF4A11">
        <w:rPr>
          <w:rFonts w:ascii="メイリオ" w:eastAsia="メイリオ" w:hAnsi="メイリオ" w:cs="メイリオ" w:hint="eastAsia"/>
          <w:sz w:val="22"/>
          <w:szCs w:val="24"/>
        </w:rPr>
        <w:t>を</w:t>
      </w:r>
      <w:r w:rsidRPr="00576BDE">
        <w:rPr>
          <w:rFonts w:ascii="メイリオ" w:eastAsia="メイリオ" w:hAnsi="メイリオ" w:cs="メイリオ" w:hint="eastAsia"/>
          <w:sz w:val="22"/>
          <w:szCs w:val="24"/>
        </w:rPr>
        <w:t>ふ</w:t>
      </w:r>
      <w:r w:rsidR="00AF4A11">
        <w:rPr>
          <w:rFonts w:ascii="メイリオ" w:eastAsia="メイリオ" w:hAnsi="メイリオ" w:cs="メイリオ" w:hint="eastAsia"/>
          <w:sz w:val="22"/>
          <w:szCs w:val="24"/>
        </w:rPr>
        <w:t>る、書類の作成時に大きな文字が</w:t>
      </w:r>
      <w:r w:rsidRPr="00576BDE">
        <w:rPr>
          <w:rFonts w:ascii="メイリオ" w:eastAsia="メイリオ" w:hAnsi="メイリオ" w:cs="メイリオ" w:hint="eastAsia"/>
          <w:sz w:val="22"/>
          <w:szCs w:val="24"/>
        </w:rPr>
        <w:t>書きやすいように記入欄を広く設ける等、必要な調整を行う。</w:t>
      </w:r>
    </w:p>
    <w:p w:rsidR="00576BDE" w:rsidRPr="00395333" w:rsidRDefault="00395333" w:rsidP="00395333">
      <w:pPr>
        <w:pStyle w:val="ac"/>
        <w:numPr>
          <w:ilvl w:val="0"/>
          <w:numId w:val="6"/>
        </w:numPr>
        <w:spacing w:line="0" w:lineRule="atLeast"/>
        <w:ind w:leftChars="0"/>
        <w:rPr>
          <w:rFonts w:ascii="メイリオ" w:eastAsia="メイリオ" w:hAnsi="メイリオ" w:cs="メイリオ"/>
          <w:sz w:val="22"/>
          <w:szCs w:val="24"/>
        </w:rPr>
      </w:pPr>
      <w:r w:rsidRPr="00395333">
        <w:rPr>
          <w:rFonts w:ascii="メイリオ" w:eastAsia="メイリオ" w:hAnsi="メイリオ" w:cs="メイリオ" w:hint="eastAsia"/>
          <w:sz w:val="22"/>
          <w:szCs w:val="24"/>
        </w:rPr>
        <w:t>物件のバリアフリー対応状況がわかるよう、写真を提供する。</w:t>
      </w:r>
    </w:p>
    <w:p w:rsidR="00395333" w:rsidRPr="00A50CBB" w:rsidRDefault="00395333" w:rsidP="00D1282A">
      <w:pPr>
        <w:spacing w:line="0" w:lineRule="atLeast"/>
        <w:rPr>
          <w:rFonts w:ascii="メイリオ" w:eastAsia="メイリオ" w:hAnsi="メイリオ" w:cs="メイリオ"/>
          <w:sz w:val="10"/>
          <w:szCs w:val="24"/>
        </w:rPr>
      </w:pPr>
    </w:p>
    <w:p w:rsidR="00576BDE" w:rsidRPr="00576BDE" w:rsidRDefault="005804D2" w:rsidP="005611C4">
      <w:pPr>
        <w:pStyle w:val="ac"/>
        <w:numPr>
          <w:ilvl w:val="0"/>
          <w:numId w:val="3"/>
        </w:numPr>
        <w:spacing w:line="0" w:lineRule="atLeast"/>
        <w:ind w:leftChars="0"/>
        <w:rPr>
          <w:rFonts w:ascii="メイリオ" w:eastAsia="メイリオ" w:hAnsi="メイリオ" w:cs="メイリオ"/>
          <w:sz w:val="24"/>
          <w:szCs w:val="28"/>
        </w:rPr>
      </w:pPr>
      <w:r>
        <w:rPr>
          <w:rFonts w:ascii="メイリオ" w:eastAsia="メイリオ" w:hAnsi="メイリオ" w:cs="メイリオ" w:hint="eastAsia"/>
          <w:sz w:val="22"/>
          <w:szCs w:val="24"/>
        </w:rPr>
        <w:t>主にルール・慣行の柔軟な変更に関すること</w:t>
      </w:r>
    </w:p>
    <w:p w:rsidR="00576BDE" w:rsidRDefault="002A22F9" w:rsidP="005611C4">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車いす利用者</w:t>
      </w:r>
      <w:r w:rsidR="00576BDE" w:rsidRPr="00576BDE">
        <w:rPr>
          <w:rFonts w:ascii="メイリオ" w:eastAsia="メイリオ" w:hAnsi="メイリオ" w:cs="メイリオ" w:hint="eastAsia"/>
          <w:sz w:val="22"/>
          <w:szCs w:val="24"/>
        </w:rPr>
        <w:t>が住宅を購入する際、住宅購入者の費用負担で間取りや引き戸の工夫、手すりの設置、</w:t>
      </w:r>
      <w:r w:rsidR="00E455BF">
        <w:rPr>
          <w:rFonts w:ascii="メイリオ" w:eastAsia="メイリオ" w:hAnsi="メイリオ" w:cs="メイリオ" w:hint="eastAsia"/>
          <w:sz w:val="22"/>
          <w:szCs w:val="24"/>
        </w:rPr>
        <w:t>バスやトイレの間口や広さ変更、車いす用洗面台への交換等を行うにあたって</w:t>
      </w:r>
      <w:r w:rsidR="00576BDE" w:rsidRPr="00576BDE">
        <w:rPr>
          <w:rFonts w:ascii="メイリオ" w:eastAsia="メイリオ" w:hAnsi="メイリオ" w:cs="メイリオ" w:hint="eastAsia"/>
          <w:sz w:val="22"/>
          <w:szCs w:val="24"/>
        </w:rPr>
        <w:t>、必要な調整を行う。</w:t>
      </w:r>
    </w:p>
    <w:p w:rsidR="00576BDE" w:rsidRDefault="00576BDE" w:rsidP="005611C4">
      <w:pPr>
        <w:pStyle w:val="ac"/>
        <w:numPr>
          <w:ilvl w:val="0"/>
          <w:numId w:val="6"/>
        </w:numPr>
        <w:spacing w:line="0" w:lineRule="atLeast"/>
        <w:ind w:leftChars="0"/>
        <w:rPr>
          <w:rFonts w:ascii="メイリオ" w:eastAsia="メイリオ" w:hAnsi="メイリオ" w:cs="メイリオ"/>
          <w:sz w:val="22"/>
          <w:szCs w:val="24"/>
        </w:rPr>
      </w:pPr>
      <w:r w:rsidRPr="00576BDE">
        <w:rPr>
          <w:rFonts w:ascii="メイリオ" w:eastAsia="メイリオ" w:hAnsi="メイリオ" w:cs="メイリオ" w:hint="eastAsia"/>
          <w:sz w:val="22"/>
          <w:szCs w:val="24"/>
        </w:rPr>
        <w:t>物件案内の際、肢体不自由で移動が困難な人に対し、事務所と物件の間を車で送迎する。</w:t>
      </w:r>
    </w:p>
    <w:p w:rsidR="00576BDE" w:rsidRPr="005804D2" w:rsidRDefault="00395333" w:rsidP="00395333">
      <w:pPr>
        <w:tabs>
          <w:tab w:val="left" w:pos="4665"/>
        </w:tabs>
        <w:spacing w:line="0" w:lineRule="atLeast"/>
        <w:rPr>
          <w:rFonts w:ascii="メイリオ" w:eastAsia="メイリオ" w:hAnsi="メイリオ" w:cs="メイリオ"/>
          <w:sz w:val="14"/>
          <w:szCs w:val="24"/>
        </w:rPr>
      </w:pPr>
      <w:r>
        <w:rPr>
          <w:rFonts w:ascii="メイリオ" w:eastAsia="メイリオ" w:hAnsi="メイリオ" w:cs="メイリオ"/>
          <w:sz w:val="14"/>
          <w:szCs w:val="24"/>
        </w:rPr>
        <w:tab/>
      </w:r>
    </w:p>
    <w:p w:rsidR="000734A6" w:rsidRPr="00110509" w:rsidRDefault="00422817" w:rsidP="00110509">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上記の事例は、あくまでも例示で、これらに限定されたものではありません。また、実施を求められた側に無制限の負担を求めるものではなく、</w:t>
      </w:r>
      <w:r w:rsidR="00017566" w:rsidRPr="00422817">
        <w:rPr>
          <w:rFonts w:ascii="メイリオ" w:eastAsia="メイリオ" w:hAnsi="メイリオ" w:cs="メイリオ" w:hint="eastAsia"/>
          <w:kern w:val="0"/>
          <w:sz w:val="20"/>
          <w:szCs w:val="24"/>
        </w:rPr>
        <w:t>過重な</w:t>
      </w:r>
      <w:r w:rsidR="00017566" w:rsidRPr="00422817">
        <w:rPr>
          <w:rFonts w:ascii="メイリオ" w:eastAsia="メイリオ" w:hAnsi="メイリオ" w:cs="メイリオ" w:hint="eastAsia"/>
          <w:sz w:val="20"/>
          <w:szCs w:val="24"/>
        </w:rPr>
        <w:t>負担が求められる場合には、合理的配慮の不提供に該当しません。</w:t>
      </w:r>
    </w:p>
    <w:p w:rsidR="00110509" w:rsidRDefault="00110509">
      <w:pPr>
        <w:widowControl/>
        <w:jc w:val="left"/>
        <w:rPr>
          <w:rFonts w:ascii="メイリオ" w:eastAsia="メイリオ" w:hAnsi="メイリオ" w:cs="メイリオ"/>
          <w:szCs w:val="24"/>
        </w:rPr>
      </w:pPr>
      <w:r>
        <w:rPr>
          <w:rFonts w:ascii="メイリオ" w:eastAsia="メイリオ" w:hAnsi="メイリオ" w:cs="メイリオ"/>
          <w:szCs w:val="24"/>
        </w:rPr>
        <w:br w:type="page"/>
      </w:r>
    </w:p>
    <w:p w:rsidR="000734A6" w:rsidRPr="00110509" w:rsidRDefault="000734A6" w:rsidP="00A50CBB">
      <w:pPr>
        <w:spacing w:line="0" w:lineRule="atLeast"/>
        <w:ind w:left="210" w:hangingChars="100" w:hanging="210"/>
        <w:rPr>
          <w:rFonts w:ascii="メイリオ" w:eastAsia="メイリオ" w:hAnsi="メイリオ" w:cs="メイリオ"/>
          <w:szCs w:val="24"/>
        </w:rPr>
      </w:pPr>
    </w:p>
    <w:p w:rsidR="00A50CBB" w:rsidRPr="008433E8" w:rsidRDefault="00110509" w:rsidP="00110509">
      <w:pPr>
        <w:tabs>
          <w:tab w:val="left" w:pos="6975"/>
        </w:tabs>
        <w:spacing w:after="240" w:line="0" w:lineRule="atLeast"/>
        <w:ind w:left="240" w:hangingChars="100" w:hanging="240"/>
        <w:rPr>
          <w:rFonts w:ascii="メイリオ" w:eastAsia="メイリオ" w:hAnsi="メイリオ" w:cs="メイリオ"/>
          <w:b/>
          <w:sz w:val="22"/>
        </w:rPr>
      </w:pPr>
      <w:r>
        <w:rPr>
          <w:rFonts w:ascii="メイリオ" w:eastAsia="メイリオ" w:hAnsi="メイリオ" w:cs="メイリオ"/>
          <w:b/>
          <w:noProof/>
          <w:sz w:val="24"/>
        </w:rPr>
        <w:drawing>
          <wp:anchor distT="0" distB="0" distL="114300" distR="114300" simplePos="0" relativeHeight="251895808" behindDoc="0" locked="0" layoutInCell="1" allowOverlap="1" wp14:anchorId="137AF795" wp14:editId="6F78DB1B">
            <wp:simplePos x="0" y="0"/>
            <wp:positionH relativeFrom="column">
              <wp:posOffset>4845050</wp:posOffset>
            </wp:positionH>
            <wp:positionV relativeFrom="paragraph">
              <wp:posOffset>206375</wp:posOffset>
            </wp:positionV>
            <wp:extent cx="1676400" cy="2430780"/>
            <wp:effectExtent l="0" t="0" r="0" b="762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676400"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CBB" w:rsidRPr="002E4354">
        <w:rPr>
          <w:rFonts w:ascii="メイリオ" w:eastAsia="メイリオ" w:hAnsi="メイリオ" w:cs="メイリオ" w:hint="eastAsia"/>
          <w:b/>
          <w:sz w:val="24"/>
        </w:rPr>
        <w:t>【参考】知ってあんしん高齢者等円滑入居のための１５のアドバイス</w:t>
      </w:r>
      <w:r w:rsidR="00A50CBB" w:rsidRPr="008433E8">
        <w:rPr>
          <w:rFonts w:ascii="メイリオ" w:eastAsia="メイリオ" w:hAnsi="メイリオ" w:cs="メイリオ"/>
          <w:b/>
          <w:sz w:val="24"/>
        </w:rPr>
        <w:tab/>
      </w:r>
    </w:p>
    <w:p w:rsidR="0021577F" w:rsidRDefault="00A50CBB" w:rsidP="0021577F">
      <w:pPr>
        <w:spacing w:line="0" w:lineRule="atLeast"/>
        <w:ind w:firstLineChars="100" w:firstLine="220"/>
        <w:rPr>
          <w:rFonts w:ascii="メイリオ" w:eastAsia="メイリオ" w:hAnsi="メイリオ" w:cs="メイリオ"/>
          <w:sz w:val="22"/>
        </w:rPr>
      </w:pPr>
      <w:r w:rsidRPr="008433E8">
        <w:rPr>
          <w:rFonts w:ascii="メイリオ" w:eastAsia="メイリオ" w:hAnsi="メイリオ" w:cs="メイリオ" w:hint="eastAsia"/>
          <w:sz w:val="22"/>
        </w:rPr>
        <w:t>高齢者等（高齢者、障がい者、外国人世帯等）の入居に不安を感じる</w:t>
      </w:r>
    </w:p>
    <w:p w:rsidR="0021577F" w:rsidRDefault="00A50CBB" w:rsidP="00801195">
      <w:pPr>
        <w:spacing w:line="0" w:lineRule="atLeast"/>
        <w:rPr>
          <w:rFonts w:ascii="メイリオ" w:eastAsia="メイリオ" w:hAnsi="メイリオ" w:cs="メイリオ"/>
          <w:sz w:val="22"/>
        </w:rPr>
      </w:pPr>
      <w:r w:rsidRPr="008433E8">
        <w:rPr>
          <w:rFonts w:ascii="メイリオ" w:eastAsia="メイリオ" w:hAnsi="メイリオ" w:cs="メイリオ" w:hint="eastAsia"/>
          <w:sz w:val="22"/>
        </w:rPr>
        <w:t>家主・不動産事業者に対するアドバイスをＱ＆Ａ方式で紹介し、これら</w:t>
      </w:r>
    </w:p>
    <w:p w:rsidR="00A50CBB" w:rsidRPr="008433E8" w:rsidRDefault="00A50CBB" w:rsidP="00801195">
      <w:pPr>
        <w:spacing w:line="0" w:lineRule="atLeast"/>
        <w:rPr>
          <w:rFonts w:ascii="メイリオ" w:eastAsia="メイリオ" w:hAnsi="メイリオ" w:cs="メイリオ"/>
          <w:sz w:val="22"/>
        </w:rPr>
      </w:pPr>
      <w:r w:rsidRPr="008433E8">
        <w:rPr>
          <w:rFonts w:ascii="メイリオ" w:eastAsia="メイリオ" w:hAnsi="メイリオ" w:cs="メイリオ" w:hint="eastAsia"/>
          <w:sz w:val="22"/>
        </w:rPr>
        <w:t>の不安の軽減に役立つ情報冊子です。</w:t>
      </w:r>
    </w:p>
    <w:p w:rsidR="0021577F" w:rsidRDefault="0021577F" w:rsidP="0021577F">
      <w:pPr>
        <w:spacing w:line="0" w:lineRule="atLeast"/>
        <w:ind w:firstLineChars="100" w:firstLine="220"/>
        <w:rPr>
          <w:rFonts w:ascii="メイリオ" w:eastAsia="メイリオ" w:hAnsi="メイリオ" w:cs="メイリオ"/>
          <w:sz w:val="22"/>
        </w:rPr>
      </w:pPr>
    </w:p>
    <w:p w:rsidR="0021577F" w:rsidRDefault="00A50CBB" w:rsidP="0021577F">
      <w:pPr>
        <w:spacing w:line="0" w:lineRule="atLeast"/>
        <w:ind w:firstLineChars="100" w:firstLine="220"/>
        <w:rPr>
          <w:rFonts w:ascii="メイリオ" w:eastAsia="メイリオ" w:hAnsi="メイリオ" w:cs="メイリオ"/>
          <w:sz w:val="22"/>
        </w:rPr>
      </w:pPr>
      <w:r w:rsidRPr="008433E8">
        <w:rPr>
          <w:rFonts w:ascii="メイリオ" w:eastAsia="メイリオ" w:hAnsi="メイリオ" w:cs="メイリオ" w:hint="eastAsia"/>
          <w:sz w:val="22"/>
        </w:rPr>
        <w:t>大阪府のホームページ「知ってあんしん高齢者等円滑入居のための</w:t>
      </w:r>
    </w:p>
    <w:p w:rsidR="00A50CBB" w:rsidRDefault="00A50CBB" w:rsidP="0021577F">
      <w:pPr>
        <w:spacing w:line="0" w:lineRule="atLeast"/>
        <w:rPr>
          <w:rFonts w:ascii="メイリオ" w:eastAsia="メイリオ" w:hAnsi="メイリオ" w:cs="メイリオ"/>
          <w:sz w:val="22"/>
        </w:rPr>
      </w:pPr>
      <w:r w:rsidRPr="008433E8">
        <w:rPr>
          <w:rFonts w:ascii="メイリオ" w:eastAsia="メイリオ" w:hAnsi="メイリオ" w:cs="メイリオ" w:hint="eastAsia"/>
          <w:sz w:val="22"/>
        </w:rPr>
        <w:t>１５のアドバイス」からダウンロードできます。</w:t>
      </w:r>
    </w:p>
    <w:p w:rsidR="001B4341" w:rsidRDefault="00CC55B5" w:rsidP="006D6758">
      <w:pPr>
        <w:spacing w:line="0" w:lineRule="atLeast"/>
        <w:ind w:firstLineChars="100" w:firstLine="210"/>
        <w:rPr>
          <w:rFonts w:ascii="メイリオ" w:eastAsia="メイリオ" w:hAnsi="メイリオ" w:cs="メイリオ"/>
          <w:sz w:val="22"/>
        </w:rPr>
      </w:pPr>
      <w:hyperlink r:id="rId26" w:history="1">
        <w:r w:rsidR="001B4341" w:rsidRPr="00420017">
          <w:rPr>
            <w:rStyle w:val="ad"/>
            <w:rFonts w:ascii="メイリオ" w:eastAsia="メイリオ" w:hAnsi="メイリオ" w:cs="メイリオ"/>
            <w:sz w:val="22"/>
          </w:rPr>
          <w:t>http://www.pref.osaka.lg.jp/jumachi/advice/</w:t>
        </w:r>
      </w:hyperlink>
    </w:p>
    <w:p w:rsidR="00110509" w:rsidRPr="001B4341" w:rsidRDefault="00110509" w:rsidP="00110509">
      <w:pPr>
        <w:spacing w:line="0" w:lineRule="atLeast"/>
      </w:pPr>
    </w:p>
    <w:p w:rsidR="001B4341" w:rsidRDefault="001B4341">
      <w:pPr>
        <w:widowControl/>
        <w:jc w:val="left"/>
      </w:pPr>
      <w:r>
        <w:br w:type="page"/>
      </w:r>
    </w:p>
    <w:tbl>
      <w:tblPr>
        <w:tblStyle w:val="ab"/>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4F81BD" w:themeFill="accent1"/>
        <w:tblLook w:val="04A0" w:firstRow="1" w:lastRow="0" w:firstColumn="1" w:lastColumn="0" w:noHBand="0" w:noVBand="1"/>
      </w:tblPr>
      <w:tblGrid>
        <w:gridCol w:w="10490"/>
      </w:tblGrid>
      <w:tr w:rsidR="003127EB" w:rsidRPr="00D1282A" w:rsidTr="00D57A1F">
        <w:tc>
          <w:tcPr>
            <w:tcW w:w="10490" w:type="dxa"/>
            <w:shd w:val="clear" w:color="auto" w:fill="4F81BD" w:themeFill="accent1"/>
          </w:tcPr>
          <w:p w:rsidR="00017566" w:rsidRPr="00D1282A" w:rsidRDefault="00017566" w:rsidP="00C036E0">
            <w:pPr>
              <w:tabs>
                <w:tab w:val="left" w:pos="1920"/>
              </w:tabs>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教育分野</w:t>
            </w:r>
            <w:r w:rsidR="00D95F74">
              <w:rPr>
                <w:rFonts w:ascii="メイリオ" w:eastAsia="メイリオ" w:hAnsi="メイリオ" w:cs="メイリオ"/>
                <w:b/>
                <w:color w:val="FFFFFF" w:themeColor="background1"/>
                <w:sz w:val="36"/>
                <w:szCs w:val="36"/>
                <w14:shadow w14:blurRad="50800" w14:dist="38100" w14:dir="2700000" w14:sx="100000" w14:sy="100000" w14:kx="0" w14:ky="0" w14:algn="tl">
                  <w14:srgbClr w14:val="000000">
                    <w14:alpha w14:val="60000"/>
                  </w14:srgbClr>
                </w14:shadow>
              </w:rPr>
              <w:tab/>
            </w:r>
          </w:p>
        </w:tc>
      </w:tr>
    </w:tbl>
    <w:p w:rsidR="00215DCE" w:rsidRPr="00D1282A" w:rsidRDefault="00C956B4" w:rsidP="00C956B4">
      <w:pPr>
        <w:spacing w:before="240" w:line="0" w:lineRule="atLeast"/>
        <w:rPr>
          <w:rFonts w:ascii="メイリオ" w:eastAsia="メイリオ" w:hAnsi="メイリオ" w:cs="メイリオ"/>
          <w:sz w:val="22"/>
          <w:szCs w:val="24"/>
        </w:rPr>
      </w:pPr>
      <w:r>
        <w:rPr>
          <w:rFonts w:ascii="メイリオ" w:eastAsia="メイリオ" w:hAnsi="メイリオ" w:cs="メイリオ" w:hint="eastAsia"/>
          <w:sz w:val="22"/>
          <w:szCs w:val="24"/>
        </w:rPr>
        <w:t>※</w:t>
      </w:r>
      <w:r w:rsidR="009F424D">
        <w:rPr>
          <w:rFonts w:ascii="メイリオ" w:eastAsia="メイリオ" w:hAnsi="メイリオ" w:cs="メイリオ" w:hint="eastAsia"/>
          <w:sz w:val="22"/>
          <w:szCs w:val="24"/>
        </w:rPr>
        <w:t>ガイドラインにおける「学校」</w:t>
      </w:r>
      <w:r w:rsidR="00215DCE" w:rsidRPr="00D1282A">
        <w:rPr>
          <w:rFonts w:ascii="メイリオ" w:eastAsia="メイリオ" w:hAnsi="メイリオ" w:cs="メイリオ" w:hint="eastAsia"/>
          <w:sz w:val="22"/>
          <w:szCs w:val="24"/>
        </w:rPr>
        <w:t>は、私立学校を想定しています。</w:t>
      </w:r>
    </w:p>
    <w:p w:rsidR="00923839" w:rsidRPr="00AF4A11" w:rsidRDefault="005A7E3A" w:rsidP="00C956B4">
      <w:pPr>
        <w:spacing w:line="0" w:lineRule="atLeast"/>
        <w:ind w:leftChars="100" w:left="210"/>
        <w:rPr>
          <w:rFonts w:ascii="メイリオ" w:eastAsia="メイリオ" w:hAnsi="メイリオ" w:cs="メイリオ"/>
          <w:sz w:val="22"/>
          <w:szCs w:val="24"/>
        </w:rPr>
      </w:pPr>
      <w:r>
        <w:rPr>
          <w:rFonts w:ascii="メイリオ" w:eastAsia="メイリオ" w:hAnsi="メイリオ" w:cs="メイリオ" w:hint="eastAsia"/>
          <w:sz w:val="22"/>
          <w:szCs w:val="24"/>
        </w:rPr>
        <w:t>（行政機関で</w:t>
      </w:r>
      <w:r w:rsidRPr="00AF4A11">
        <w:rPr>
          <w:rFonts w:ascii="メイリオ" w:eastAsia="メイリオ" w:hAnsi="メイリオ" w:cs="メイリオ" w:hint="eastAsia"/>
          <w:sz w:val="22"/>
          <w:szCs w:val="24"/>
        </w:rPr>
        <w:t>ある国公立</w:t>
      </w:r>
      <w:r w:rsidR="00923839" w:rsidRPr="00AF4A11">
        <w:rPr>
          <w:rFonts w:ascii="メイリオ" w:eastAsia="メイリオ" w:hAnsi="メイリオ" w:cs="メイリオ" w:hint="eastAsia"/>
          <w:sz w:val="22"/>
          <w:szCs w:val="24"/>
        </w:rPr>
        <w:t>学校の対応は、教育委員会</w:t>
      </w:r>
      <w:r w:rsidRPr="00AF4A11">
        <w:rPr>
          <w:rFonts w:ascii="メイリオ" w:eastAsia="メイリオ" w:hAnsi="メイリオ" w:cs="メイリオ" w:hint="eastAsia"/>
          <w:sz w:val="22"/>
          <w:szCs w:val="24"/>
        </w:rPr>
        <w:t>等</w:t>
      </w:r>
      <w:r w:rsidR="00923839" w:rsidRPr="00AF4A11">
        <w:rPr>
          <w:rFonts w:ascii="メイリオ" w:eastAsia="メイリオ" w:hAnsi="メイリオ" w:cs="メイリオ" w:hint="eastAsia"/>
          <w:sz w:val="22"/>
          <w:szCs w:val="24"/>
        </w:rPr>
        <w:t>における職員対応要領にて定めています。）</w:t>
      </w:r>
    </w:p>
    <w:p w:rsidR="00D95F74" w:rsidRPr="00AF4A11" w:rsidRDefault="00D95F74" w:rsidP="00D95F74">
      <w:pPr>
        <w:tabs>
          <w:tab w:val="left" w:pos="3780"/>
        </w:tabs>
        <w:spacing w:before="240" w:after="240" w:line="0" w:lineRule="atLeast"/>
        <w:rPr>
          <w:rFonts w:ascii="メイリオ" w:eastAsia="メイリオ" w:hAnsi="メイリオ" w:cs="メイリオ"/>
          <w:b/>
          <w:sz w:val="32"/>
          <w:szCs w:val="36"/>
        </w:rPr>
      </w:pPr>
      <w:r w:rsidRPr="00AF4A11">
        <w:rPr>
          <w:rFonts w:ascii="メイリオ" w:eastAsia="メイリオ" w:hAnsi="メイリオ" w:cs="メイリオ" w:hint="eastAsia"/>
          <w:b/>
          <w:sz w:val="32"/>
          <w:szCs w:val="36"/>
        </w:rPr>
        <w:t>１　不当な差別的取扱い</w:t>
      </w:r>
    </w:p>
    <w:p w:rsidR="00D95F74" w:rsidRPr="00AF4A11" w:rsidRDefault="00D95F74" w:rsidP="00D95F74">
      <w:pPr>
        <w:tabs>
          <w:tab w:val="left" w:pos="3780"/>
        </w:tabs>
        <w:spacing w:line="0" w:lineRule="atLeast"/>
        <w:rPr>
          <w:rFonts w:ascii="メイリオ" w:eastAsia="メイリオ" w:hAnsi="メイリオ" w:cs="メイリオ"/>
          <w:sz w:val="22"/>
          <w:szCs w:val="36"/>
        </w:rPr>
      </w:pPr>
      <w:r w:rsidRPr="00AF4A11">
        <w:rPr>
          <w:rFonts w:ascii="メイリオ" w:eastAsia="メイリオ" w:hAnsi="メイリオ" w:cs="メイリオ" w:hint="eastAsia"/>
          <w:b/>
          <w:sz w:val="22"/>
          <w:szCs w:val="36"/>
        </w:rPr>
        <w:t xml:space="preserve">　</w:t>
      </w:r>
      <w:r w:rsidRPr="00AF4A11">
        <w:rPr>
          <w:rFonts w:ascii="メイリオ" w:eastAsia="メイリオ" w:hAnsi="メイリオ" w:cs="メイリオ" w:hint="eastAsia"/>
          <w:sz w:val="22"/>
          <w:szCs w:val="36"/>
        </w:rPr>
        <w:t>障がいを理由として、正当な理由なく、</w:t>
      </w:r>
      <w:r w:rsidR="00F033AA" w:rsidRPr="00AF4A11">
        <w:rPr>
          <w:rFonts w:ascii="メイリオ" w:eastAsia="メイリオ" w:hAnsi="メイリオ" w:cs="メイリオ" w:hint="eastAsia"/>
          <w:sz w:val="22"/>
          <w:szCs w:val="36"/>
        </w:rPr>
        <w:t>教育の機会の提供</w:t>
      </w:r>
      <w:r w:rsidRPr="00AF4A11">
        <w:rPr>
          <w:rFonts w:ascii="メイリオ" w:eastAsia="メイリオ" w:hAnsi="メイリオ" w:cs="メイリオ" w:hint="eastAsia"/>
          <w:sz w:val="22"/>
          <w:szCs w:val="36"/>
        </w:rPr>
        <w:t>を拒み、もしくは制限し、またはこれらに条件をつけること</w:t>
      </w:r>
      <w:r w:rsidR="000E17AB">
        <w:rPr>
          <w:rFonts w:ascii="メイリオ" w:eastAsia="メイリオ" w:hAnsi="メイリオ" w:cs="メイリオ" w:hint="eastAsia"/>
          <w:sz w:val="22"/>
          <w:szCs w:val="36"/>
        </w:rPr>
        <w:t>など</w:t>
      </w:r>
      <w:r w:rsidRPr="00AF4A11">
        <w:rPr>
          <w:rFonts w:ascii="メイリオ" w:eastAsia="メイリオ" w:hAnsi="メイリオ" w:cs="メイリオ" w:hint="eastAsia"/>
          <w:sz w:val="22"/>
          <w:szCs w:val="36"/>
        </w:rPr>
        <w:t>は、不当な差別的取扱いにあたります。</w:t>
      </w:r>
    </w:p>
    <w:p w:rsidR="00D95F74" w:rsidRPr="00AF4A11" w:rsidRDefault="00C036E0" w:rsidP="00AF4A11">
      <w:pPr>
        <w:tabs>
          <w:tab w:val="left" w:pos="2685"/>
        </w:tabs>
        <w:spacing w:line="0" w:lineRule="atLeast"/>
        <w:rPr>
          <w:rFonts w:ascii="メイリオ" w:eastAsia="メイリオ" w:hAnsi="メイリオ" w:cs="メイリオ"/>
          <w:sz w:val="22"/>
          <w:szCs w:val="36"/>
        </w:rPr>
      </w:pPr>
      <w:r w:rsidRPr="00AF4A11">
        <w:rPr>
          <w:rFonts w:ascii="メイリオ" w:eastAsia="メイリオ" w:hAnsi="メイリオ" w:cs="メイリオ" w:hint="eastAsia"/>
          <w:sz w:val="22"/>
          <w:szCs w:val="36"/>
        </w:rPr>
        <w:t xml:space="preserve">　例えば、</w:t>
      </w:r>
      <w:r w:rsidR="00AF4A11" w:rsidRPr="00AF4A11">
        <w:rPr>
          <w:rFonts w:ascii="メイリオ" w:eastAsia="メイリオ" w:hAnsi="メイリオ" w:cs="メイリオ"/>
          <w:sz w:val="22"/>
          <w:szCs w:val="36"/>
        </w:rPr>
        <w:tab/>
      </w:r>
    </w:p>
    <w:p w:rsidR="00940CDB" w:rsidRPr="00AF4A11" w:rsidRDefault="00940CDB" w:rsidP="005611C4">
      <w:pPr>
        <w:pStyle w:val="ac"/>
        <w:numPr>
          <w:ilvl w:val="0"/>
          <w:numId w:val="21"/>
        </w:numPr>
        <w:tabs>
          <w:tab w:val="left" w:pos="3780"/>
        </w:tabs>
        <w:spacing w:line="0" w:lineRule="atLeast"/>
        <w:ind w:leftChars="0"/>
        <w:rPr>
          <w:rFonts w:ascii="メイリオ" w:eastAsia="メイリオ" w:hAnsi="メイリオ" w:cs="メイリオ"/>
          <w:sz w:val="22"/>
          <w:szCs w:val="36"/>
        </w:rPr>
      </w:pPr>
      <w:r w:rsidRPr="00AF4A11">
        <w:rPr>
          <w:rFonts w:ascii="メイリオ" w:eastAsia="メイリオ" w:hAnsi="メイリオ" w:cs="メイリオ" w:hint="eastAsia"/>
          <w:sz w:val="22"/>
          <w:szCs w:val="36"/>
        </w:rPr>
        <w:t>学校、社会</w:t>
      </w:r>
      <w:r w:rsidR="00BD2EB8" w:rsidRPr="00AF4A11">
        <w:rPr>
          <w:rFonts w:ascii="メイリオ" w:eastAsia="メイリオ" w:hAnsi="メイリオ" w:cs="メイリオ" w:hint="eastAsia"/>
          <w:sz w:val="22"/>
          <w:szCs w:val="36"/>
        </w:rPr>
        <w:t>教育施設、スポーツ施設、文化施設等において、窓口対応を拒否し、また</w:t>
      </w:r>
      <w:r w:rsidRPr="00AF4A11">
        <w:rPr>
          <w:rFonts w:ascii="メイリオ" w:eastAsia="メイリオ" w:hAnsi="メイリオ" w:cs="メイリオ" w:hint="eastAsia"/>
          <w:sz w:val="22"/>
          <w:szCs w:val="36"/>
        </w:rPr>
        <w:t>は対応の順序を後回しにする。</w:t>
      </w:r>
    </w:p>
    <w:p w:rsidR="00940CDB" w:rsidRPr="00AF4A11" w:rsidRDefault="00940CDB" w:rsidP="005611C4">
      <w:pPr>
        <w:pStyle w:val="ac"/>
        <w:numPr>
          <w:ilvl w:val="0"/>
          <w:numId w:val="21"/>
        </w:numPr>
        <w:tabs>
          <w:tab w:val="left" w:pos="3780"/>
        </w:tabs>
        <w:spacing w:line="0" w:lineRule="atLeast"/>
        <w:ind w:leftChars="0"/>
        <w:rPr>
          <w:rFonts w:ascii="メイリオ" w:eastAsia="メイリオ" w:hAnsi="メイリオ" w:cs="メイリオ"/>
          <w:sz w:val="22"/>
          <w:szCs w:val="36"/>
        </w:rPr>
      </w:pPr>
      <w:r w:rsidRPr="00AF4A11">
        <w:rPr>
          <w:rFonts w:ascii="メイリオ" w:eastAsia="メイリオ" w:hAnsi="メイリオ" w:cs="メイリオ" w:hint="eastAsia"/>
          <w:sz w:val="22"/>
          <w:szCs w:val="36"/>
        </w:rPr>
        <w:t>資料の送付、パンフレットの提供、説明会やシンポジウムへの出席等を拒む。</w:t>
      </w:r>
    </w:p>
    <w:p w:rsidR="00D95F74" w:rsidRPr="00AF4A11" w:rsidRDefault="00940CDB" w:rsidP="005611C4">
      <w:pPr>
        <w:pStyle w:val="ac"/>
        <w:numPr>
          <w:ilvl w:val="0"/>
          <w:numId w:val="21"/>
        </w:numPr>
        <w:tabs>
          <w:tab w:val="left" w:pos="3780"/>
        </w:tabs>
        <w:spacing w:line="0" w:lineRule="atLeast"/>
        <w:ind w:leftChars="0"/>
        <w:rPr>
          <w:rFonts w:ascii="メイリオ" w:eastAsia="メイリオ" w:hAnsi="メイリオ" w:cs="メイリオ"/>
          <w:sz w:val="22"/>
          <w:szCs w:val="36"/>
        </w:rPr>
      </w:pPr>
      <w:r w:rsidRPr="00AF4A11">
        <w:rPr>
          <w:rFonts w:ascii="メイリオ" w:eastAsia="メイリオ" w:hAnsi="メイリオ" w:cs="メイリオ" w:hint="eastAsia"/>
          <w:sz w:val="22"/>
          <w:szCs w:val="36"/>
        </w:rPr>
        <w:t>社会教育施設、スポーツ施設、文化施設等を利用させない。</w:t>
      </w:r>
    </w:p>
    <w:p w:rsidR="00D95F74" w:rsidRPr="00AF4A11" w:rsidRDefault="00940CDB" w:rsidP="005611C4">
      <w:pPr>
        <w:pStyle w:val="ac"/>
        <w:numPr>
          <w:ilvl w:val="0"/>
          <w:numId w:val="21"/>
        </w:numPr>
        <w:tabs>
          <w:tab w:val="left" w:pos="3780"/>
        </w:tabs>
        <w:spacing w:line="0" w:lineRule="atLeast"/>
        <w:ind w:leftChars="0"/>
        <w:rPr>
          <w:rFonts w:ascii="メイリオ" w:eastAsia="メイリオ" w:hAnsi="メイリオ" w:cs="メイリオ"/>
          <w:sz w:val="22"/>
          <w:szCs w:val="36"/>
        </w:rPr>
      </w:pPr>
      <w:r w:rsidRPr="00AF4A11">
        <w:rPr>
          <w:rFonts w:ascii="メイリオ" w:eastAsia="メイリオ" w:hAnsi="メイリオ" w:cs="メイリオ" w:hint="eastAsia"/>
          <w:sz w:val="22"/>
          <w:szCs w:val="36"/>
        </w:rPr>
        <w:t>学校への入学の出願の受理、受験、入学、</w:t>
      </w:r>
      <w:r w:rsidR="00E5762F" w:rsidRPr="00AF4A11">
        <w:rPr>
          <w:rFonts w:ascii="メイリオ" w:eastAsia="メイリオ" w:hAnsi="メイリオ" w:cs="メイリオ" w:hint="eastAsia"/>
          <w:sz w:val="22"/>
          <w:szCs w:val="36"/>
        </w:rPr>
        <w:t>授業等の受講や研究指導、実習等校外教育活動、入寮、式典参加を拒む。</w:t>
      </w:r>
    </w:p>
    <w:p w:rsidR="00D95F74" w:rsidRDefault="00C036E0" w:rsidP="00E84070">
      <w:pPr>
        <w:tabs>
          <w:tab w:val="left" w:pos="3780"/>
        </w:tabs>
        <w:spacing w:line="0" w:lineRule="atLeast"/>
        <w:ind w:left="210"/>
        <w:rPr>
          <w:rFonts w:ascii="メイリオ" w:eastAsia="メイリオ" w:hAnsi="メイリオ" w:cs="メイリオ"/>
          <w:sz w:val="22"/>
          <w:szCs w:val="36"/>
        </w:rPr>
      </w:pPr>
      <w:r w:rsidRPr="00AF4A11">
        <w:rPr>
          <w:rFonts w:ascii="メイリオ" w:eastAsia="メイリオ" w:hAnsi="メイリオ" w:cs="メイリオ" w:hint="eastAsia"/>
          <w:sz w:val="22"/>
          <w:szCs w:val="36"/>
        </w:rPr>
        <w:t>といったものが挙げられます。</w:t>
      </w:r>
    </w:p>
    <w:p w:rsidR="00E84070" w:rsidRPr="00E84070" w:rsidRDefault="00E84070" w:rsidP="00E84070">
      <w:pPr>
        <w:tabs>
          <w:tab w:val="left" w:pos="3780"/>
        </w:tabs>
        <w:spacing w:line="0" w:lineRule="atLeast"/>
        <w:ind w:left="210"/>
        <w:rPr>
          <w:rFonts w:ascii="メイリオ" w:eastAsia="メイリオ" w:hAnsi="メイリオ" w:cs="メイリオ"/>
          <w:sz w:val="8"/>
          <w:szCs w:val="36"/>
        </w:rPr>
      </w:pPr>
    </w:p>
    <w:p w:rsidR="00D95F74" w:rsidRPr="00AF4A11" w:rsidRDefault="00D95F74" w:rsidP="00D95F74">
      <w:pPr>
        <w:tabs>
          <w:tab w:val="left" w:pos="3780"/>
        </w:tabs>
        <w:spacing w:line="0" w:lineRule="atLeast"/>
        <w:rPr>
          <w:rFonts w:ascii="メイリオ" w:eastAsia="メイリオ" w:hAnsi="メイリオ" w:cs="メイリオ"/>
          <w:b/>
          <w:sz w:val="20"/>
          <w:szCs w:val="36"/>
        </w:rPr>
      </w:pPr>
      <w:r w:rsidRPr="00AF4A11">
        <w:rPr>
          <w:rFonts w:ascii="メイリオ" w:eastAsia="メイリオ" w:hAnsi="メイリオ" w:cs="メイリオ" w:hint="eastAsia"/>
          <w:b/>
          <w:sz w:val="24"/>
          <w:szCs w:val="36"/>
        </w:rPr>
        <w:t>【不当な差別的取扱いとなりうる</w:t>
      </w:r>
      <w:r w:rsidR="006E12D9">
        <w:rPr>
          <w:rFonts w:ascii="メイリオ" w:eastAsia="メイリオ" w:hAnsi="メイリオ" w:cs="メイリオ" w:hint="eastAsia"/>
          <w:b/>
          <w:sz w:val="24"/>
          <w:szCs w:val="36"/>
        </w:rPr>
        <w:t>具体的な</w:t>
      </w:r>
      <w:r w:rsidRPr="00AF4A11">
        <w:rPr>
          <w:rFonts w:ascii="メイリオ" w:eastAsia="メイリオ" w:hAnsi="メイリオ" w:cs="メイリオ" w:hint="eastAsia"/>
          <w:b/>
          <w:sz w:val="24"/>
          <w:szCs w:val="36"/>
        </w:rPr>
        <w:t>事例】</w:t>
      </w:r>
    </w:p>
    <w:p w:rsidR="00017566" w:rsidRPr="006E12D9" w:rsidRDefault="00017566" w:rsidP="00D1282A">
      <w:pPr>
        <w:spacing w:line="0" w:lineRule="atLeast"/>
        <w:rPr>
          <w:rFonts w:ascii="メイリオ" w:eastAsia="メイリオ" w:hAnsi="メイリオ" w:cs="メイリオ"/>
          <w:sz w:val="14"/>
          <w:szCs w:val="28"/>
        </w:rPr>
      </w:pPr>
    </w:p>
    <w:p w:rsidR="00017566" w:rsidRPr="00AF4A11" w:rsidRDefault="00017566" w:rsidP="005611C4">
      <w:pPr>
        <w:pStyle w:val="ac"/>
        <w:numPr>
          <w:ilvl w:val="0"/>
          <w:numId w:val="8"/>
        </w:numPr>
        <w:spacing w:line="0" w:lineRule="atLeast"/>
        <w:ind w:leftChars="0"/>
        <w:rPr>
          <w:rFonts w:ascii="メイリオ" w:eastAsia="メイリオ" w:hAnsi="メイリオ" w:cs="メイリオ"/>
          <w:sz w:val="22"/>
          <w:szCs w:val="24"/>
        </w:rPr>
      </w:pPr>
      <w:r w:rsidRPr="00AF4A11">
        <w:rPr>
          <w:rFonts w:ascii="メイリオ" w:eastAsia="メイリオ" w:hAnsi="メイリオ" w:cs="メイリオ" w:hint="eastAsia"/>
          <w:sz w:val="22"/>
          <w:szCs w:val="24"/>
        </w:rPr>
        <w:t>何の説明や検討</w:t>
      </w:r>
      <w:r w:rsidR="003B226F" w:rsidRPr="00AF4A11">
        <w:rPr>
          <w:rFonts w:ascii="メイリオ" w:eastAsia="メイリオ" w:hAnsi="メイリオ" w:cs="メイリオ" w:hint="eastAsia"/>
          <w:sz w:val="22"/>
          <w:szCs w:val="24"/>
        </w:rPr>
        <w:t>も無く、</w:t>
      </w:r>
      <w:r w:rsidR="007B1972" w:rsidRPr="00AF4A11">
        <w:rPr>
          <w:rFonts w:ascii="メイリオ" w:eastAsia="メイリオ" w:hAnsi="メイリオ" w:cs="メイリオ" w:hint="eastAsia"/>
          <w:sz w:val="22"/>
          <w:szCs w:val="24"/>
        </w:rPr>
        <w:t>障がいのある子どもの</w:t>
      </w:r>
      <w:r w:rsidRPr="00AF4A11">
        <w:rPr>
          <w:rFonts w:ascii="メイリオ" w:eastAsia="メイリオ" w:hAnsi="メイリオ" w:cs="メイリオ" w:hint="eastAsia"/>
          <w:sz w:val="22"/>
          <w:szCs w:val="24"/>
        </w:rPr>
        <w:t>入学</w:t>
      </w:r>
      <w:r w:rsidR="00F50F36" w:rsidRPr="00AF4A11">
        <w:rPr>
          <w:rFonts w:ascii="メイリオ" w:eastAsia="メイリオ" w:hAnsi="メイリオ" w:cs="メイリオ" w:hint="eastAsia"/>
          <w:sz w:val="22"/>
          <w:szCs w:val="24"/>
        </w:rPr>
        <w:t>や受験</w:t>
      </w:r>
      <w:r w:rsidRPr="00AF4A11">
        <w:rPr>
          <w:rFonts w:ascii="メイリオ" w:eastAsia="メイリオ" w:hAnsi="メイリオ" w:cs="メイリオ" w:hint="eastAsia"/>
          <w:sz w:val="22"/>
          <w:szCs w:val="24"/>
        </w:rPr>
        <w:t>を拒否</w:t>
      </w:r>
      <w:r w:rsidR="007B1972" w:rsidRPr="00AF4A11">
        <w:rPr>
          <w:rFonts w:ascii="メイリオ" w:eastAsia="メイリオ" w:hAnsi="メイリオ" w:cs="メイリオ" w:hint="eastAsia"/>
          <w:sz w:val="22"/>
          <w:szCs w:val="24"/>
        </w:rPr>
        <w:t>する</w:t>
      </w:r>
      <w:r w:rsidRPr="00AF4A11">
        <w:rPr>
          <w:rFonts w:ascii="メイリオ" w:eastAsia="メイリオ" w:hAnsi="メイリオ" w:cs="メイリオ" w:hint="eastAsia"/>
          <w:sz w:val="22"/>
          <w:szCs w:val="24"/>
        </w:rPr>
        <w:t>。</w:t>
      </w:r>
      <w:r w:rsidR="00E5762F" w:rsidRPr="00AF4A11">
        <w:rPr>
          <w:rFonts w:ascii="メイリオ" w:eastAsia="メイリオ" w:hAnsi="メイリオ" w:cs="メイリオ" w:hint="eastAsia"/>
          <w:sz w:val="22"/>
          <w:szCs w:val="24"/>
        </w:rPr>
        <w:t>もしくは拒否しない代わりとして、正当な理由のない条件を付ける。</w:t>
      </w:r>
    </w:p>
    <w:p w:rsidR="00017566" w:rsidRPr="00AF4A11" w:rsidRDefault="00017566" w:rsidP="005611C4">
      <w:pPr>
        <w:pStyle w:val="ac"/>
        <w:numPr>
          <w:ilvl w:val="0"/>
          <w:numId w:val="8"/>
        </w:numPr>
        <w:spacing w:line="0" w:lineRule="atLeast"/>
        <w:ind w:leftChars="0"/>
        <w:rPr>
          <w:rFonts w:ascii="メイリオ" w:eastAsia="メイリオ" w:hAnsi="メイリオ" w:cs="メイリオ"/>
          <w:sz w:val="22"/>
          <w:szCs w:val="24"/>
        </w:rPr>
      </w:pPr>
      <w:r w:rsidRPr="00AF4A11">
        <w:rPr>
          <w:rFonts w:ascii="メイリオ" w:eastAsia="メイリオ" w:hAnsi="メイリオ" w:cs="メイリオ" w:hint="eastAsia"/>
          <w:sz w:val="22"/>
          <w:szCs w:val="24"/>
        </w:rPr>
        <w:t>障がいの特性に応じ</w:t>
      </w:r>
      <w:r w:rsidR="005D60A6" w:rsidRPr="00AF4A11">
        <w:rPr>
          <w:rFonts w:ascii="メイリオ" w:eastAsia="メイリオ" w:hAnsi="メイリオ" w:cs="メイリオ" w:hint="eastAsia"/>
          <w:sz w:val="22"/>
          <w:szCs w:val="24"/>
        </w:rPr>
        <w:t>た</w:t>
      </w:r>
      <w:r w:rsidRPr="00AF4A11">
        <w:rPr>
          <w:rFonts w:ascii="メイリオ" w:eastAsia="メイリオ" w:hAnsi="メイリオ" w:cs="メイリオ" w:hint="eastAsia"/>
          <w:sz w:val="22"/>
          <w:szCs w:val="24"/>
        </w:rPr>
        <w:t>代替案の検討等も無</w:t>
      </w:r>
      <w:r w:rsidR="003B226F" w:rsidRPr="00AF4A11">
        <w:rPr>
          <w:rFonts w:ascii="メイリオ" w:eastAsia="メイリオ" w:hAnsi="メイリオ" w:cs="メイリオ" w:hint="eastAsia"/>
          <w:sz w:val="22"/>
          <w:szCs w:val="24"/>
        </w:rPr>
        <w:t>く</w:t>
      </w:r>
      <w:r w:rsidRPr="00AF4A11">
        <w:rPr>
          <w:rFonts w:ascii="メイリオ" w:eastAsia="メイリオ" w:hAnsi="メイリオ" w:cs="メイリオ" w:hint="eastAsia"/>
          <w:sz w:val="22"/>
          <w:szCs w:val="24"/>
        </w:rPr>
        <w:t>、</w:t>
      </w:r>
      <w:r w:rsidR="00FE381B">
        <w:rPr>
          <w:rFonts w:ascii="メイリオ" w:eastAsia="メイリオ" w:hAnsi="メイリオ" w:cs="メイリオ" w:hint="eastAsia"/>
          <w:sz w:val="22"/>
          <w:szCs w:val="24"/>
        </w:rPr>
        <w:t>障がいのある子どもの体育や実習科目</w:t>
      </w:r>
      <w:r w:rsidR="007B1972" w:rsidRPr="00AF4A11">
        <w:rPr>
          <w:rFonts w:ascii="メイリオ" w:eastAsia="メイリオ" w:hAnsi="メイリオ" w:cs="メイリオ" w:hint="eastAsia"/>
          <w:sz w:val="22"/>
          <w:szCs w:val="24"/>
        </w:rPr>
        <w:t>の参加を拒否する。</w:t>
      </w:r>
    </w:p>
    <w:p w:rsidR="00DB0DAE" w:rsidRPr="00AF4A11" w:rsidRDefault="007B1972" w:rsidP="005611C4">
      <w:pPr>
        <w:pStyle w:val="ac"/>
        <w:numPr>
          <w:ilvl w:val="0"/>
          <w:numId w:val="8"/>
        </w:numPr>
        <w:spacing w:line="0" w:lineRule="atLeast"/>
        <w:ind w:leftChars="0"/>
        <w:rPr>
          <w:rFonts w:ascii="メイリオ" w:eastAsia="メイリオ" w:hAnsi="メイリオ" w:cs="メイリオ"/>
          <w:sz w:val="22"/>
          <w:szCs w:val="24"/>
        </w:rPr>
      </w:pPr>
      <w:r w:rsidRPr="00AF4A11">
        <w:rPr>
          <w:rFonts w:ascii="メイリオ" w:eastAsia="メイリオ" w:hAnsi="メイリオ" w:cs="メイリオ" w:hint="eastAsia"/>
          <w:sz w:val="22"/>
          <w:szCs w:val="24"/>
        </w:rPr>
        <w:t>保護者の付添いがないという理由から</w:t>
      </w:r>
      <w:r w:rsidR="00B1480C" w:rsidRPr="00AF4A11">
        <w:rPr>
          <w:rFonts w:ascii="メイリオ" w:eastAsia="メイリオ" w:hAnsi="メイリオ" w:cs="メイリオ" w:hint="eastAsia"/>
          <w:sz w:val="22"/>
          <w:szCs w:val="24"/>
        </w:rPr>
        <w:t>、学校行事や</w:t>
      </w:r>
      <w:r w:rsidR="00397C07" w:rsidRPr="00AF4A11">
        <w:rPr>
          <w:rFonts w:ascii="メイリオ" w:eastAsia="メイリオ" w:hAnsi="メイリオ" w:cs="メイリオ" w:hint="eastAsia"/>
          <w:sz w:val="22"/>
          <w:szCs w:val="24"/>
        </w:rPr>
        <w:t>授業</w:t>
      </w:r>
      <w:r w:rsidRPr="00AF4A11">
        <w:rPr>
          <w:rFonts w:ascii="メイリオ" w:eastAsia="メイリオ" w:hAnsi="メイリオ" w:cs="メイリオ" w:hint="eastAsia"/>
          <w:sz w:val="22"/>
          <w:szCs w:val="24"/>
        </w:rPr>
        <w:t>への参加を拒否する。</w:t>
      </w:r>
    </w:p>
    <w:p w:rsidR="00E5762F" w:rsidRPr="00AF4A11" w:rsidRDefault="00E5762F" w:rsidP="005611C4">
      <w:pPr>
        <w:pStyle w:val="ac"/>
        <w:numPr>
          <w:ilvl w:val="0"/>
          <w:numId w:val="8"/>
        </w:numPr>
        <w:tabs>
          <w:tab w:val="left" w:pos="3780"/>
        </w:tabs>
        <w:spacing w:line="0" w:lineRule="atLeast"/>
        <w:ind w:leftChars="0"/>
        <w:rPr>
          <w:rFonts w:ascii="メイリオ" w:eastAsia="メイリオ" w:hAnsi="メイリオ" w:cs="メイリオ"/>
          <w:sz w:val="22"/>
          <w:szCs w:val="36"/>
        </w:rPr>
      </w:pPr>
      <w:r w:rsidRPr="00AF4A11">
        <w:rPr>
          <w:rFonts w:ascii="メイリオ" w:eastAsia="メイリオ" w:hAnsi="メイリオ" w:cs="メイリオ" w:hint="eastAsia"/>
          <w:sz w:val="22"/>
          <w:szCs w:val="36"/>
        </w:rPr>
        <w:t>試験等において、合理的配慮の提供を受けたことを理由に、その試験等の結果を学習評価の対象から除外したり、評価において差を付けたりする。</w:t>
      </w:r>
    </w:p>
    <w:p w:rsidR="00017566" w:rsidRPr="00E84070" w:rsidRDefault="002A22F9" w:rsidP="002A22F9">
      <w:pPr>
        <w:tabs>
          <w:tab w:val="left" w:pos="1515"/>
        </w:tabs>
        <w:spacing w:line="0" w:lineRule="atLeast"/>
        <w:ind w:left="360"/>
        <w:rPr>
          <w:rFonts w:ascii="メイリオ" w:eastAsia="メイリオ" w:hAnsi="メイリオ" w:cs="メイリオ"/>
          <w:sz w:val="8"/>
          <w:szCs w:val="24"/>
        </w:rPr>
      </w:pPr>
      <w:r>
        <w:rPr>
          <w:rFonts w:ascii="メイリオ" w:eastAsia="メイリオ" w:hAnsi="メイリオ" w:cs="メイリオ"/>
          <w:sz w:val="22"/>
          <w:szCs w:val="24"/>
        </w:rPr>
        <w:tab/>
      </w:r>
    </w:p>
    <w:p w:rsidR="00017566" w:rsidRPr="00422817" w:rsidRDefault="00422817" w:rsidP="00422817">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7B1972" w:rsidRDefault="007B1972" w:rsidP="00D1282A">
      <w:pPr>
        <w:spacing w:line="0" w:lineRule="atLeast"/>
        <w:rPr>
          <w:rFonts w:ascii="メイリオ" w:eastAsia="メイリオ" w:hAnsi="メイリオ" w:cs="メイリオ"/>
          <w:sz w:val="24"/>
          <w:szCs w:val="28"/>
        </w:rPr>
      </w:pPr>
    </w:p>
    <w:p w:rsidR="0005032F" w:rsidRDefault="0005032F" w:rsidP="0005032F">
      <w:pPr>
        <w:spacing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２　合理的配慮</w:t>
      </w:r>
    </w:p>
    <w:p w:rsidR="0060210F" w:rsidRDefault="0005032F" w:rsidP="00C036E0">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w:t>
      </w:r>
      <w:r w:rsidR="00C036E0">
        <w:rPr>
          <w:rFonts w:ascii="メイリオ" w:eastAsia="メイリオ" w:hAnsi="メイリオ" w:cs="メイリオ" w:hint="eastAsia"/>
          <w:sz w:val="22"/>
          <w:szCs w:val="36"/>
        </w:rPr>
        <w:t>障がいのある人が</w:t>
      </w:r>
      <w:r w:rsidR="009853D2">
        <w:rPr>
          <w:rFonts w:ascii="メイリオ" w:eastAsia="メイリオ" w:hAnsi="メイリオ" w:cs="メイリオ" w:hint="eastAsia"/>
          <w:sz w:val="22"/>
          <w:szCs w:val="36"/>
        </w:rPr>
        <w:t>教育を受ける</w:t>
      </w:r>
      <w:r w:rsidR="00685504">
        <w:rPr>
          <w:rFonts w:ascii="メイリオ" w:eastAsia="メイリオ" w:hAnsi="メイリオ" w:cs="メイリオ" w:hint="eastAsia"/>
          <w:sz w:val="22"/>
          <w:szCs w:val="36"/>
        </w:rPr>
        <w:t>場面で、何らかの配慮を求める意思の表明があったときは、負担になりすぎない範囲で、社会的障壁を取り除くために必要で合理的な配慮を提供することが求められます。</w:t>
      </w:r>
    </w:p>
    <w:p w:rsidR="0005032F" w:rsidRDefault="00C036E0" w:rsidP="00C036E0">
      <w:pPr>
        <w:tabs>
          <w:tab w:val="left" w:pos="1380"/>
        </w:tabs>
        <w:spacing w:line="0" w:lineRule="atLeast"/>
        <w:ind w:rightChars="-11" w:right="-23" w:firstLineChars="100" w:firstLine="220"/>
        <w:rPr>
          <w:rFonts w:ascii="メイリオ" w:eastAsia="メイリオ" w:hAnsi="メイリオ" w:cs="メイリオ"/>
          <w:sz w:val="22"/>
          <w:szCs w:val="36"/>
        </w:rPr>
      </w:pPr>
      <w:r>
        <w:rPr>
          <w:rFonts w:ascii="メイリオ" w:eastAsia="メイリオ" w:hAnsi="メイリオ" w:cs="メイリオ" w:hint="eastAsia"/>
          <w:sz w:val="22"/>
          <w:szCs w:val="36"/>
        </w:rPr>
        <w:t>例えば、</w:t>
      </w:r>
      <w:r>
        <w:rPr>
          <w:rFonts w:ascii="メイリオ" w:eastAsia="メイリオ" w:hAnsi="メイリオ" w:cs="メイリオ"/>
          <w:sz w:val="22"/>
          <w:szCs w:val="36"/>
        </w:rPr>
        <w:tab/>
      </w:r>
    </w:p>
    <w:p w:rsidR="0005032F" w:rsidRPr="00636DE6" w:rsidRDefault="00D159B0" w:rsidP="005611C4">
      <w:pPr>
        <w:pStyle w:val="ac"/>
        <w:numPr>
          <w:ilvl w:val="0"/>
          <w:numId w:val="22"/>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聴覚過敏の</w:t>
      </w:r>
      <w:r w:rsidR="009853D2" w:rsidRPr="00FD3DAD">
        <w:rPr>
          <w:rFonts w:ascii="メイリオ" w:eastAsia="メイリオ" w:hAnsi="メイリオ" w:cs="メイリオ" w:hint="eastAsia"/>
          <w:sz w:val="22"/>
          <w:szCs w:val="36"/>
        </w:rPr>
        <w:t>生徒の</w:t>
      </w:r>
      <w:r w:rsidR="009853D2" w:rsidRPr="00636DE6">
        <w:rPr>
          <w:rFonts w:ascii="メイリオ" w:eastAsia="メイリオ" w:hAnsi="メイリオ" w:cs="メイリオ" w:hint="eastAsia"/>
          <w:sz w:val="22"/>
          <w:szCs w:val="36"/>
        </w:rPr>
        <w:t>ために、机やいすの脚に緩衝材をつけて教室の雑音を軽減する</w:t>
      </w:r>
      <w:r w:rsidR="0005032F" w:rsidRPr="00636DE6">
        <w:rPr>
          <w:rFonts w:ascii="メイリオ" w:eastAsia="メイリオ" w:hAnsi="メイリオ" w:cs="メイリオ" w:hint="eastAsia"/>
          <w:sz w:val="22"/>
          <w:szCs w:val="36"/>
        </w:rPr>
        <w:t>。</w:t>
      </w:r>
    </w:p>
    <w:p w:rsidR="0005032F" w:rsidRPr="00636DE6" w:rsidRDefault="00884F4A" w:rsidP="00884F4A">
      <w:pPr>
        <w:pStyle w:val="ac"/>
        <w:numPr>
          <w:ilvl w:val="0"/>
          <w:numId w:val="22"/>
        </w:numPr>
        <w:spacing w:line="0" w:lineRule="atLeast"/>
        <w:ind w:leftChars="0" w:rightChars="-11" w:right="-23"/>
        <w:rPr>
          <w:rFonts w:ascii="メイリオ" w:eastAsia="メイリオ" w:hAnsi="メイリオ" w:cs="メイリオ"/>
          <w:sz w:val="22"/>
          <w:szCs w:val="36"/>
        </w:rPr>
      </w:pPr>
      <w:r w:rsidRPr="00884F4A">
        <w:rPr>
          <w:rFonts w:ascii="メイリオ" w:eastAsia="メイリオ" w:hAnsi="メイリオ" w:cs="メイリオ" w:hint="eastAsia"/>
          <w:sz w:val="22"/>
          <w:szCs w:val="36"/>
        </w:rPr>
        <w:t>支援員等の教室への同伴や、授業でのノートテイクやパソコン入力支援等を許可する。</w:t>
      </w:r>
    </w:p>
    <w:p w:rsidR="0005032F" w:rsidRPr="00636DE6" w:rsidRDefault="009853D2" w:rsidP="005611C4">
      <w:pPr>
        <w:pStyle w:val="ac"/>
        <w:numPr>
          <w:ilvl w:val="0"/>
          <w:numId w:val="22"/>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意思疎通のために絵や写真カード、タブレット端末等を活用する。</w:t>
      </w:r>
    </w:p>
    <w:p w:rsidR="009853D2" w:rsidRDefault="009853D2" w:rsidP="005611C4">
      <w:pPr>
        <w:pStyle w:val="ac"/>
        <w:numPr>
          <w:ilvl w:val="0"/>
          <w:numId w:val="22"/>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入学試験において、別室受験、時間延長、読み上げ機能等の使用を許可する。</w:t>
      </w:r>
    </w:p>
    <w:p w:rsidR="00C036E0" w:rsidRPr="00C036E0" w:rsidRDefault="00C036E0" w:rsidP="00C036E0">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05032F" w:rsidRPr="00F95879" w:rsidRDefault="008A425A" w:rsidP="008A425A">
      <w:pPr>
        <w:tabs>
          <w:tab w:val="left" w:pos="7335"/>
        </w:tabs>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w:t>
      </w:r>
      <w:r w:rsidR="0005032F">
        <w:rPr>
          <w:rFonts w:ascii="メイリオ" w:eastAsia="メイリオ" w:hAnsi="メイリオ" w:cs="メイリオ"/>
          <w:sz w:val="22"/>
          <w:szCs w:val="36"/>
        </w:rPr>
        <w:tab/>
      </w:r>
    </w:p>
    <w:p w:rsidR="00C3226D" w:rsidRPr="008A425A" w:rsidRDefault="0005032F" w:rsidP="008A425A">
      <w:pPr>
        <w:spacing w:after="240" w:line="0" w:lineRule="atLeast"/>
        <w:rPr>
          <w:rFonts w:ascii="メイリオ" w:eastAsia="メイリオ" w:hAnsi="メイリオ" w:cs="メイリオ"/>
          <w:b/>
          <w:sz w:val="24"/>
          <w:szCs w:val="36"/>
        </w:rPr>
      </w:pPr>
      <w:r w:rsidRPr="00465F63">
        <w:rPr>
          <w:rFonts w:ascii="メイリオ" w:eastAsia="メイリオ" w:hAnsi="メイリオ" w:cs="メイリオ" w:hint="eastAsia"/>
          <w:b/>
          <w:sz w:val="24"/>
          <w:szCs w:val="36"/>
        </w:rPr>
        <w:t>【望ましい合理的配慮の</w:t>
      </w:r>
      <w:r w:rsidR="006E12D9">
        <w:rPr>
          <w:rFonts w:ascii="メイリオ" w:eastAsia="メイリオ" w:hAnsi="メイリオ" w:cs="メイリオ" w:hint="eastAsia"/>
          <w:b/>
          <w:sz w:val="24"/>
          <w:szCs w:val="36"/>
        </w:rPr>
        <w:t>具体的な</w:t>
      </w:r>
      <w:r w:rsidRPr="00465F63">
        <w:rPr>
          <w:rFonts w:ascii="メイリオ" w:eastAsia="メイリオ" w:hAnsi="メイリオ" w:cs="メイリオ" w:hint="eastAsia"/>
          <w:b/>
          <w:sz w:val="24"/>
          <w:szCs w:val="36"/>
        </w:rPr>
        <w:t>事例】</w:t>
      </w:r>
    </w:p>
    <w:p w:rsidR="00B97DA0" w:rsidRDefault="00E843F8" w:rsidP="005611C4">
      <w:pPr>
        <w:pStyle w:val="ac"/>
        <w:numPr>
          <w:ilvl w:val="0"/>
          <w:numId w:val="3"/>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主に物理的環境の配慮に関すること</w:t>
      </w:r>
    </w:p>
    <w:p w:rsidR="00E843F8" w:rsidRDefault="00AF4A11" w:rsidP="00AA393D">
      <w:pPr>
        <w:pStyle w:val="ac"/>
        <w:numPr>
          <w:ilvl w:val="0"/>
          <w:numId w:val="30"/>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修学旅行に他生徒と一緒に参加できるよう、移動時間</w:t>
      </w:r>
      <w:r w:rsidR="00E843F8" w:rsidRPr="00E843F8">
        <w:rPr>
          <w:rFonts w:ascii="メイリオ" w:eastAsia="メイリオ" w:hAnsi="メイリオ" w:cs="メイリオ" w:hint="eastAsia"/>
          <w:sz w:val="22"/>
          <w:szCs w:val="24"/>
        </w:rPr>
        <w:t>や休憩場所、ホテルの部屋割りなどを検討し、できるだけ他生徒と一緒に行動できるようにする。</w:t>
      </w:r>
    </w:p>
    <w:p w:rsidR="00E843F8" w:rsidRDefault="00E843F8" w:rsidP="00AA393D">
      <w:pPr>
        <w:pStyle w:val="ac"/>
        <w:numPr>
          <w:ilvl w:val="0"/>
          <w:numId w:val="30"/>
        </w:numPr>
        <w:spacing w:line="0" w:lineRule="atLeast"/>
        <w:ind w:leftChars="0"/>
        <w:rPr>
          <w:rFonts w:ascii="メイリオ" w:eastAsia="メイリオ" w:hAnsi="メイリオ" w:cs="メイリオ"/>
          <w:sz w:val="22"/>
          <w:szCs w:val="24"/>
        </w:rPr>
      </w:pPr>
      <w:r w:rsidRPr="00E843F8">
        <w:rPr>
          <w:rFonts w:ascii="メイリオ" w:eastAsia="メイリオ" w:hAnsi="メイリオ" w:cs="メイリオ" w:hint="eastAsia"/>
          <w:sz w:val="22"/>
          <w:szCs w:val="24"/>
        </w:rPr>
        <w:t>授業中に情緒不安定になる生徒に対し、落ち着くまで</w:t>
      </w:r>
      <w:r w:rsidR="00884F4A">
        <w:rPr>
          <w:rFonts w:ascii="メイリオ" w:eastAsia="メイリオ" w:hAnsi="メイリオ" w:cs="メイリオ" w:hint="eastAsia"/>
          <w:sz w:val="22"/>
          <w:szCs w:val="24"/>
        </w:rPr>
        <w:t>静かに休む</w:t>
      </w:r>
      <w:r w:rsidRPr="00E843F8">
        <w:rPr>
          <w:rFonts w:ascii="メイリオ" w:eastAsia="メイリオ" w:hAnsi="メイリオ" w:cs="メイリオ" w:hint="eastAsia"/>
          <w:sz w:val="22"/>
          <w:szCs w:val="24"/>
        </w:rPr>
        <w:t>場所を用意し、休むことができるようにする。</w:t>
      </w:r>
    </w:p>
    <w:p w:rsidR="00E843F8" w:rsidRPr="00E843F8" w:rsidRDefault="00B43C85" w:rsidP="00AA393D">
      <w:pPr>
        <w:pStyle w:val="ac"/>
        <w:numPr>
          <w:ilvl w:val="0"/>
          <w:numId w:val="30"/>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車いすを利用している家族</w:t>
      </w:r>
      <w:r w:rsidR="00E843F8" w:rsidRPr="00E843F8">
        <w:rPr>
          <w:rFonts w:ascii="メイリオ" w:eastAsia="メイリオ" w:hAnsi="メイリオ" w:cs="メイリオ" w:hint="eastAsia"/>
          <w:sz w:val="22"/>
          <w:szCs w:val="24"/>
        </w:rPr>
        <w:t>に対し、運動会</w:t>
      </w:r>
      <w:r>
        <w:rPr>
          <w:rFonts w:ascii="メイリオ" w:eastAsia="メイリオ" w:hAnsi="メイリオ" w:cs="メイリオ" w:hint="eastAsia"/>
          <w:sz w:val="22"/>
          <w:szCs w:val="24"/>
        </w:rPr>
        <w:t>等</w:t>
      </w:r>
      <w:r w:rsidR="00E843F8" w:rsidRPr="00E843F8">
        <w:rPr>
          <w:rFonts w:ascii="メイリオ" w:eastAsia="メイリオ" w:hAnsi="メイリオ" w:cs="メイリオ" w:hint="eastAsia"/>
          <w:sz w:val="22"/>
          <w:szCs w:val="24"/>
        </w:rPr>
        <w:t>の見学の際に、車いすでも見学しやすいスペースを別途設ける。</w:t>
      </w:r>
    </w:p>
    <w:p w:rsidR="00E843F8" w:rsidRPr="00E843F8" w:rsidRDefault="00E843F8" w:rsidP="00E843F8">
      <w:pPr>
        <w:pStyle w:val="ac"/>
        <w:spacing w:line="0" w:lineRule="atLeast"/>
        <w:ind w:leftChars="0" w:left="360"/>
        <w:rPr>
          <w:rFonts w:ascii="メイリオ" w:eastAsia="メイリオ" w:hAnsi="メイリオ" w:cs="メイリオ"/>
          <w:sz w:val="14"/>
          <w:szCs w:val="24"/>
        </w:rPr>
      </w:pPr>
    </w:p>
    <w:p w:rsidR="00E843F8" w:rsidRPr="00E7505F" w:rsidRDefault="00E843F8" w:rsidP="005611C4">
      <w:pPr>
        <w:pStyle w:val="ac"/>
        <w:numPr>
          <w:ilvl w:val="0"/>
          <w:numId w:val="3"/>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主に意思疎通の配慮に関すること</w:t>
      </w:r>
    </w:p>
    <w:p w:rsidR="00884F4A" w:rsidRPr="00884F4A" w:rsidRDefault="00884F4A" w:rsidP="00884F4A">
      <w:pPr>
        <w:pStyle w:val="ac"/>
        <w:numPr>
          <w:ilvl w:val="0"/>
          <w:numId w:val="6"/>
        </w:numPr>
        <w:spacing w:line="0" w:lineRule="atLeast"/>
        <w:ind w:leftChars="0"/>
        <w:rPr>
          <w:rFonts w:ascii="メイリオ" w:eastAsia="メイリオ" w:hAnsi="メイリオ" w:cs="メイリオ"/>
          <w:sz w:val="22"/>
          <w:szCs w:val="24"/>
        </w:rPr>
      </w:pPr>
      <w:r w:rsidRPr="00884F4A">
        <w:rPr>
          <w:rFonts w:ascii="メイリオ" w:eastAsia="メイリオ" w:hAnsi="メイリオ" w:cs="メイリオ" w:hint="eastAsia"/>
          <w:sz w:val="22"/>
          <w:szCs w:val="24"/>
        </w:rPr>
        <w:t>黒板に白色と黄色以外のチョークで書かれると識別しにくい、という色覚障</w:t>
      </w:r>
      <w:r w:rsidR="00772A62">
        <w:rPr>
          <w:rFonts w:ascii="メイリオ" w:eastAsia="メイリオ" w:hAnsi="メイリオ" w:cs="メイリオ" w:hint="eastAsia"/>
          <w:sz w:val="22"/>
          <w:szCs w:val="24"/>
        </w:rPr>
        <w:t>がい</w:t>
      </w:r>
      <w:r w:rsidRPr="00884F4A">
        <w:rPr>
          <w:rFonts w:ascii="メイリオ" w:eastAsia="メイリオ" w:hAnsi="メイリオ" w:cs="メイリオ" w:hint="eastAsia"/>
          <w:sz w:val="22"/>
          <w:szCs w:val="24"/>
        </w:rPr>
        <w:t>のある生徒に対し、発色の良いカラーチョークを用いたり、傍線や囲み等で黒板の書き方を工夫する。</w:t>
      </w:r>
    </w:p>
    <w:p w:rsidR="00FA1F60" w:rsidRPr="00EF43DC" w:rsidRDefault="00EF43DC" w:rsidP="00884F4A">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聴覚障がいのある子どもに対し、授業では常に板書を行うとともに、教員ができるだけ大き</w:t>
      </w:r>
      <w:r w:rsidR="00AE7C0D">
        <w:rPr>
          <w:rFonts w:ascii="メイリオ" w:eastAsia="メイリオ" w:hAnsi="メイリオ" w:cs="メイリオ" w:hint="eastAsia"/>
          <w:sz w:val="22"/>
          <w:szCs w:val="24"/>
        </w:rPr>
        <w:t>く口を開いて</w:t>
      </w:r>
      <w:r w:rsidR="00057DF1">
        <w:rPr>
          <w:rFonts w:ascii="メイリオ" w:eastAsia="メイリオ" w:hAnsi="メイリオ" w:cs="メイリオ" w:hint="eastAsia"/>
          <w:sz w:val="22"/>
          <w:szCs w:val="24"/>
        </w:rPr>
        <w:t>話してその動きでできるだけ理解できるよう工夫したり、手話で</w:t>
      </w:r>
      <w:r w:rsidR="00AE7C0D">
        <w:rPr>
          <w:rFonts w:ascii="メイリオ" w:eastAsia="メイリオ" w:hAnsi="メイリオ" w:cs="メイリオ" w:hint="eastAsia"/>
          <w:sz w:val="22"/>
          <w:szCs w:val="24"/>
        </w:rPr>
        <w:t>伝えたりす</w:t>
      </w:r>
      <w:r w:rsidR="00BD2EB8">
        <w:rPr>
          <w:rFonts w:ascii="メイリオ" w:eastAsia="メイリオ" w:hAnsi="メイリオ" w:cs="メイリオ" w:hint="eastAsia"/>
          <w:sz w:val="22"/>
          <w:szCs w:val="24"/>
        </w:rPr>
        <w:t>る</w:t>
      </w:r>
      <w:r w:rsidRPr="00FA1F60">
        <w:rPr>
          <w:rFonts w:ascii="メイリオ" w:eastAsia="メイリオ" w:hAnsi="メイリオ" w:cs="メイリオ" w:hint="eastAsia"/>
          <w:sz w:val="22"/>
          <w:szCs w:val="24"/>
        </w:rPr>
        <w:t>。</w:t>
      </w:r>
    </w:p>
    <w:p w:rsidR="00E7505F" w:rsidRDefault="00E7505F" w:rsidP="005611C4">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試験の際、弱視で小さな文字が見えない生徒に対し、拡大文字で試験用紙を作成し、また拡大鏡などの補助具を使用できることとする。</w:t>
      </w:r>
    </w:p>
    <w:p w:rsidR="00E7505F" w:rsidRPr="00D1282A" w:rsidRDefault="00E7505F" w:rsidP="005611C4">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学習活動の内容や流れを理解することが難しく、何をやるのか、いつ終わるのかがわからないと不安定になる生徒に対し、本人の理解度に合わせて、実物や写真、絵などで活動の予定を示す。</w:t>
      </w:r>
    </w:p>
    <w:p w:rsidR="00E7505F" w:rsidRPr="00E843F8" w:rsidRDefault="00E7505F" w:rsidP="00E7505F">
      <w:pPr>
        <w:pStyle w:val="ac"/>
        <w:spacing w:line="0" w:lineRule="atLeast"/>
        <w:ind w:leftChars="0" w:left="720"/>
        <w:rPr>
          <w:rFonts w:ascii="メイリオ" w:eastAsia="メイリオ" w:hAnsi="メイリオ" w:cs="メイリオ"/>
          <w:sz w:val="14"/>
          <w:szCs w:val="24"/>
        </w:rPr>
      </w:pPr>
    </w:p>
    <w:p w:rsidR="00B97DA0" w:rsidRPr="00E843F8" w:rsidRDefault="00E843F8" w:rsidP="00E843F8">
      <w:pPr>
        <w:pStyle w:val="ac"/>
        <w:numPr>
          <w:ilvl w:val="0"/>
          <w:numId w:val="3"/>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主にルール・慣行の柔軟な変更に関すること</w:t>
      </w:r>
    </w:p>
    <w:p w:rsidR="00FA1F60" w:rsidRPr="00D1282A" w:rsidRDefault="00FA1F60" w:rsidP="005611C4">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多くの人が集まる場が苦手で、集会や行事に参加することが難しい生徒に対し、集団から少し離れた場所で、本人に負担がないような場所に席を用意したり、聴覚過敏があるのであれば、イヤーマフを用いたりする。</w:t>
      </w:r>
    </w:p>
    <w:p w:rsidR="000A6C33" w:rsidRDefault="00FA1F60" w:rsidP="000A6C33">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障がいの特性に応じて、前の席や明るい席等を配慮する、照明器具を用意する</w:t>
      </w:r>
      <w:r w:rsidR="00BD2EB8">
        <w:rPr>
          <w:rFonts w:ascii="メイリオ" w:eastAsia="メイリオ" w:hAnsi="メイリオ" w:cs="メイリオ" w:hint="eastAsia"/>
          <w:sz w:val="22"/>
          <w:szCs w:val="24"/>
        </w:rPr>
        <w:t>、持参する私用の拡大鏡、補聴器、松葉杖等に対応する</w:t>
      </w:r>
      <w:r w:rsidRPr="00FA1F60">
        <w:rPr>
          <w:rFonts w:ascii="メイリオ" w:eastAsia="メイリオ" w:hAnsi="メイリオ" w:cs="メイリオ" w:hint="eastAsia"/>
          <w:sz w:val="22"/>
          <w:szCs w:val="24"/>
        </w:rPr>
        <w:t>。</w:t>
      </w:r>
    </w:p>
    <w:p w:rsidR="00C27A87" w:rsidRDefault="000A6C33" w:rsidP="00E84070">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文字の読み書きに時間がかかるため、最後まで黒板を書き写すことが難しい生徒に対し、デジタルカメラやタブレット型端末等により、黒板の写真を撮影できることと</w:t>
      </w:r>
      <w:r w:rsidR="00C27A87">
        <w:rPr>
          <w:rFonts w:ascii="メイリオ" w:eastAsia="メイリオ" w:hAnsi="メイリオ" w:cs="メイリオ" w:hint="eastAsia"/>
          <w:sz w:val="22"/>
          <w:szCs w:val="24"/>
        </w:rPr>
        <w:t>する。</w:t>
      </w:r>
    </w:p>
    <w:p w:rsidR="00FE381B" w:rsidRPr="00E84070" w:rsidRDefault="00C27A87" w:rsidP="00E84070">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周囲に多数の人</w:t>
      </w:r>
      <w:r w:rsidR="00FE381B" w:rsidRPr="00B149D9">
        <w:rPr>
          <w:rFonts w:ascii="メイリオ" w:eastAsia="メイリオ" w:hAnsi="メイリオ" w:cs="メイリオ" w:hint="eastAsia"/>
          <w:sz w:val="22"/>
          <w:szCs w:val="24"/>
        </w:rPr>
        <w:t>がいる環境だと集中できない</w:t>
      </w:r>
      <w:r>
        <w:rPr>
          <w:rFonts w:ascii="メイリオ" w:eastAsia="メイリオ" w:hAnsi="メイリオ" w:cs="メイリオ" w:hint="eastAsia"/>
          <w:sz w:val="22"/>
          <w:szCs w:val="24"/>
        </w:rPr>
        <w:t>生徒</w:t>
      </w:r>
      <w:r w:rsidR="00FE381B" w:rsidRPr="00B149D9">
        <w:rPr>
          <w:rFonts w:ascii="メイリオ" w:eastAsia="メイリオ" w:hAnsi="メイリオ" w:cs="メイリオ" w:hint="eastAsia"/>
          <w:sz w:val="22"/>
          <w:szCs w:val="24"/>
        </w:rPr>
        <w:t>に対し、大人数のいる授業の場合は別室で受けられるよう、その授業についてはモニター等を利用し</w:t>
      </w:r>
      <w:r w:rsidR="00FE381B">
        <w:rPr>
          <w:rFonts w:ascii="メイリオ" w:eastAsia="メイリオ" w:hAnsi="メイリオ" w:cs="メイリオ" w:hint="eastAsia"/>
          <w:sz w:val="22"/>
          <w:szCs w:val="24"/>
        </w:rPr>
        <w:t>て</w:t>
      </w:r>
      <w:r w:rsidR="00FE381B" w:rsidRPr="00B149D9">
        <w:rPr>
          <w:rFonts w:ascii="メイリオ" w:eastAsia="メイリオ" w:hAnsi="メイリオ" w:cs="メイリオ" w:hint="eastAsia"/>
          <w:sz w:val="22"/>
          <w:szCs w:val="24"/>
        </w:rPr>
        <w:t>別室で受講できるようにする。</w:t>
      </w:r>
    </w:p>
    <w:p w:rsidR="0030586D" w:rsidRPr="00E84070" w:rsidRDefault="0030586D" w:rsidP="00E843F8">
      <w:pPr>
        <w:spacing w:line="0" w:lineRule="atLeast"/>
        <w:rPr>
          <w:rFonts w:ascii="メイリオ" w:eastAsia="メイリオ" w:hAnsi="メイリオ" w:cs="メイリオ"/>
          <w:sz w:val="14"/>
          <w:szCs w:val="24"/>
        </w:rPr>
      </w:pPr>
    </w:p>
    <w:p w:rsidR="00E843F8" w:rsidRDefault="00E843F8" w:rsidP="00E843F8">
      <w:pPr>
        <w:pStyle w:val="ac"/>
        <w:numPr>
          <w:ilvl w:val="0"/>
          <w:numId w:val="3"/>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その他</w:t>
      </w:r>
    </w:p>
    <w:p w:rsidR="00E843F8" w:rsidRDefault="00E843F8" w:rsidP="00AA393D">
      <w:pPr>
        <w:pStyle w:val="ac"/>
        <w:numPr>
          <w:ilvl w:val="0"/>
          <w:numId w:val="31"/>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運動会や卒業式等各行事に参加できる工夫を</w:t>
      </w:r>
      <w:r>
        <w:rPr>
          <w:rFonts w:ascii="メイリオ" w:eastAsia="メイリオ" w:hAnsi="メイリオ" w:cs="メイリオ" w:hint="eastAsia"/>
          <w:sz w:val="22"/>
          <w:szCs w:val="24"/>
        </w:rPr>
        <w:t>障がいのある</w:t>
      </w:r>
      <w:r w:rsidRPr="00FA1F60">
        <w:rPr>
          <w:rFonts w:ascii="メイリオ" w:eastAsia="メイリオ" w:hAnsi="メイリオ" w:cs="メイリオ" w:hint="eastAsia"/>
          <w:sz w:val="22"/>
          <w:szCs w:val="24"/>
        </w:rPr>
        <w:t>本人や保護者とともに検討し</w:t>
      </w:r>
      <w:r>
        <w:rPr>
          <w:rFonts w:ascii="メイリオ" w:eastAsia="メイリオ" w:hAnsi="メイリオ" w:cs="メイリオ" w:hint="eastAsia"/>
          <w:sz w:val="22"/>
          <w:szCs w:val="24"/>
        </w:rPr>
        <w:t>て実行する</w:t>
      </w:r>
      <w:r w:rsidRPr="00FA1F60">
        <w:rPr>
          <w:rFonts w:ascii="メイリオ" w:eastAsia="メイリオ" w:hAnsi="メイリオ" w:cs="メイリオ" w:hint="eastAsia"/>
          <w:sz w:val="22"/>
          <w:szCs w:val="24"/>
        </w:rPr>
        <w:t>。</w:t>
      </w:r>
    </w:p>
    <w:p w:rsidR="00FA1F60" w:rsidRDefault="00FA1F60" w:rsidP="005611C4">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発達障がい等の特性に応じて、配慮事項を</w:t>
      </w:r>
      <w:r w:rsidR="00BD2EB8">
        <w:rPr>
          <w:rFonts w:ascii="メイリオ" w:eastAsia="メイリオ" w:hAnsi="メイリオ" w:cs="メイリオ" w:hint="eastAsia"/>
          <w:sz w:val="22"/>
          <w:szCs w:val="24"/>
        </w:rPr>
        <w:t>わかりやすく示すとともに、かかわる教職員と配慮事項を共有する</w:t>
      </w:r>
      <w:r w:rsidRPr="00FA1F60">
        <w:rPr>
          <w:rFonts w:ascii="メイリオ" w:eastAsia="メイリオ" w:hAnsi="メイリオ" w:cs="メイリオ" w:hint="eastAsia"/>
          <w:sz w:val="22"/>
          <w:szCs w:val="24"/>
        </w:rPr>
        <w:t>。</w:t>
      </w:r>
    </w:p>
    <w:p w:rsidR="00017566" w:rsidRPr="00E843F8" w:rsidRDefault="00017566" w:rsidP="00D1282A">
      <w:pPr>
        <w:spacing w:line="0" w:lineRule="atLeast"/>
        <w:rPr>
          <w:rFonts w:ascii="メイリオ" w:eastAsia="メイリオ" w:hAnsi="メイリオ" w:cs="メイリオ"/>
          <w:sz w:val="14"/>
          <w:szCs w:val="24"/>
        </w:rPr>
      </w:pPr>
    </w:p>
    <w:p w:rsidR="000F66A0" w:rsidRPr="00422817" w:rsidRDefault="00422817" w:rsidP="00422817">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上記の事例は、あくまでも例示で、これらに限定されたものではありません。また、実施を求められた側に無制限の負担を求めるものではなく、</w:t>
      </w:r>
      <w:r w:rsidR="00017566" w:rsidRPr="00422817">
        <w:rPr>
          <w:rFonts w:ascii="メイリオ" w:eastAsia="メイリオ" w:hAnsi="メイリオ" w:cs="メイリオ" w:hint="eastAsia"/>
          <w:kern w:val="0"/>
          <w:sz w:val="20"/>
          <w:szCs w:val="24"/>
        </w:rPr>
        <w:t>過重な</w:t>
      </w:r>
      <w:r w:rsidR="00017566" w:rsidRPr="00422817">
        <w:rPr>
          <w:rFonts w:ascii="メイリオ" w:eastAsia="メイリオ" w:hAnsi="メイリオ" w:cs="メイリオ" w:hint="eastAsia"/>
          <w:sz w:val="20"/>
          <w:szCs w:val="24"/>
        </w:rPr>
        <w:t>負担が求められる場合には、合理的配慮の不提供に該当しません。</w:t>
      </w:r>
    </w:p>
    <w:p w:rsidR="0030586D" w:rsidRPr="00D1282A" w:rsidRDefault="0030586D" w:rsidP="00D1282A">
      <w:pPr>
        <w:spacing w:line="0" w:lineRule="atLeast"/>
        <w:rPr>
          <w:rFonts w:ascii="メイリオ" w:eastAsia="メイリオ" w:hAnsi="メイリオ" w:cs="メイリオ"/>
          <w:sz w:val="22"/>
          <w:szCs w:val="24"/>
        </w:rPr>
      </w:pPr>
    </w:p>
    <w:p w:rsidR="008227CD" w:rsidRPr="00F35A7F" w:rsidRDefault="008227CD" w:rsidP="00F35A7F">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rPr>
          <w:rFonts w:ascii="メイリオ" w:eastAsia="メイリオ" w:hAnsi="メイリオ" w:cs="メイリオ"/>
          <w:b/>
          <w:sz w:val="22"/>
          <w:szCs w:val="24"/>
        </w:rPr>
      </w:pPr>
      <w:r w:rsidRPr="00F35A7F">
        <w:rPr>
          <w:rFonts w:ascii="メイリオ" w:eastAsia="メイリオ" w:hAnsi="メイリオ" w:cs="メイリオ" w:hint="eastAsia"/>
          <w:b/>
          <w:sz w:val="22"/>
          <w:szCs w:val="24"/>
        </w:rPr>
        <w:t>【参考】</w:t>
      </w:r>
    </w:p>
    <w:p w:rsidR="00981049" w:rsidRPr="00E76EBC" w:rsidRDefault="008227CD" w:rsidP="00F35A7F">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20"/>
        <w:rPr>
          <w:rFonts w:ascii="メイリオ" w:eastAsia="メイリオ" w:hAnsi="メイリオ" w:cs="メイリオ"/>
          <w:sz w:val="22"/>
          <w:szCs w:val="24"/>
        </w:rPr>
      </w:pPr>
      <w:r w:rsidRPr="00E76EBC">
        <w:rPr>
          <w:rFonts w:ascii="メイリオ" w:eastAsia="メイリオ" w:hAnsi="メイリオ" w:cs="メイリオ" w:hint="eastAsia"/>
          <w:sz w:val="22"/>
          <w:szCs w:val="24"/>
        </w:rPr>
        <w:t>教育分野における合理的配慮の具体例については、下記を参考にすることが効果的です。</w:t>
      </w:r>
    </w:p>
    <w:p w:rsidR="00981049" w:rsidRPr="00497C16" w:rsidRDefault="00981049" w:rsidP="00F35A7F">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120"/>
        <w:rPr>
          <w:rFonts w:ascii="メイリオ" w:eastAsia="メイリオ" w:hAnsi="メイリオ" w:cs="メイリオ"/>
          <w:sz w:val="12"/>
          <w:szCs w:val="24"/>
        </w:rPr>
      </w:pPr>
    </w:p>
    <w:p w:rsidR="00981049" w:rsidRPr="00E76EBC" w:rsidRDefault="008227CD" w:rsidP="00F35A7F">
      <w:pPr>
        <w:pStyle w:val="ac"/>
        <w:numPr>
          <w:ilvl w:val="0"/>
          <w:numId w:val="3"/>
        </w:num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leftChars="0"/>
        <w:rPr>
          <w:rFonts w:ascii="メイリオ" w:eastAsia="メイリオ" w:hAnsi="メイリオ" w:cs="メイリオ"/>
          <w:szCs w:val="24"/>
        </w:rPr>
      </w:pPr>
      <w:r w:rsidRPr="00E76EBC">
        <w:rPr>
          <w:rFonts w:ascii="メイリオ" w:eastAsia="メイリオ" w:hAnsi="メイリオ" w:cs="メイリオ" w:hint="eastAsia"/>
          <w:sz w:val="22"/>
          <w:szCs w:val="24"/>
        </w:rPr>
        <w:t>インクルーシブ教育システム構築支援データベース</w:t>
      </w:r>
      <w:r w:rsidR="00820B6A" w:rsidRPr="00E76EBC">
        <w:rPr>
          <w:rFonts w:ascii="メイリオ" w:eastAsia="メイリオ" w:hAnsi="メイリオ" w:cs="メイリオ" w:hint="eastAsia"/>
          <w:sz w:val="22"/>
          <w:szCs w:val="24"/>
        </w:rPr>
        <w:t xml:space="preserve">　</w:t>
      </w:r>
      <w:r w:rsidR="00820B6A" w:rsidRPr="00E76EBC">
        <w:rPr>
          <w:rFonts w:ascii="メイリオ" w:eastAsia="メイリオ" w:hAnsi="メイリオ" w:cs="メイリオ" w:hint="eastAsia"/>
          <w:sz w:val="20"/>
          <w:szCs w:val="24"/>
        </w:rPr>
        <w:t>（独立行政法人国立特別支援教育総合研究所）</w:t>
      </w:r>
    </w:p>
    <w:p w:rsidR="00820B6A" w:rsidRPr="00E76EBC" w:rsidRDefault="00820B6A" w:rsidP="00F35A7F">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Cs w:val="24"/>
        </w:rPr>
      </w:pPr>
      <w:r w:rsidRPr="00E76EBC">
        <w:rPr>
          <w:rFonts w:ascii="メイリオ" w:eastAsia="メイリオ" w:hAnsi="メイリオ" w:cs="メイリオ" w:hint="eastAsia"/>
          <w:szCs w:val="24"/>
        </w:rPr>
        <w:t>「合理的配慮」実践事例データベース（文部科学省の「インクルーシブ教育システム構築モデル事業」において取り組まれている実践事例について検索するシステム）等を掲載しています。</w:t>
      </w:r>
    </w:p>
    <w:p w:rsidR="00981049" w:rsidRPr="00E76EBC" w:rsidRDefault="00CC55B5" w:rsidP="00F35A7F">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 w:val="22"/>
          <w:szCs w:val="24"/>
        </w:rPr>
      </w:pPr>
      <w:hyperlink r:id="rId27" w:history="1">
        <w:r w:rsidR="008227CD" w:rsidRPr="00E76EBC">
          <w:rPr>
            <w:rStyle w:val="ad"/>
            <w:rFonts w:ascii="メイリオ" w:eastAsia="メイリオ" w:hAnsi="メイリオ" w:cs="メイリオ"/>
            <w:sz w:val="22"/>
            <w:szCs w:val="24"/>
          </w:rPr>
          <w:t>http://inclusive.nise.go.jp/</w:t>
        </w:r>
      </w:hyperlink>
    </w:p>
    <w:p w:rsidR="00981049" w:rsidRPr="00E76EBC" w:rsidRDefault="00820B6A" w:rsidP="00F35A7F">
      <w:pPr>
        <w:pStyle w:val="ac"/>
        <w:numPr>
          <w:ilvl w:val="0"/>
          <w:numId w:val="3"/>
        </w:num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leftChars="0"/>
        <w:rPr>
          <w:rFonts w:ascii="メイリオ" w:eastAsia="メイリオ" w:hAnsi="メイリオ" w:cs="メイリオ"/>
          <w:sz w:val="22"/>
          <w:szCs w:val="24"/>
        </w:rPr>
      </w:pPr>
      <w:r w:rsidRPr="00E76EBC">
        <w:rPr>
          <w:rFonts w:ascii="メイリオ" w:eastAsia="メイリオ" w:hAnsi="メイリオ" w:cs="メイリオ" w:hint="eastAsia"/>
          <w:sz w:val="22"/>
          <w:szCs w:val="24"/>
        </w:rPr>
        <w:t xml:space="preserve">特別支援教育教材ポータルサイト　</w:t>
      </w:r>
      <w:r w:rsidRPr="00E76EBC">
        <w:rPr>
          <w:rFonts w:ascii="メイリオ" w:eastAsia="メイリオ" w:hAnsi="メイリオ" w:cs="メイリオ" w:hint="eastAsia"/>
          <w:sz w:val="20"/>
          <w:szCs w:val="24"/>
        </w:rPr>
        <w:t>（独立行政法人国立特別支援教育総合研究所）</w:t>
      </w:r>
    </w:p>
    <w:p w:rsidR="00981049" w:rsidRPr="00E76EBC" w:rsidRDefault="00820B6A" w:rsidP="00F35A7F">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Cs w:val="24"/>
        </w:rPr>
      </w:pPr>
      <w:r w:rsidRPr="00E76EBC">
        <w:rPr>
          <w:rFonts w:ascii="メイリオ" w:eastAsia="メイリオ" w:hAnsi="メイリオ" w:cs="メイリオ" w:hint="eastAsia"/>
          <w:szCs w:val="24"/>
        </w:rPr>
        <w:t>特別支援教育の教材や支援機器、 学校での実践事例を紹介しています。</w:t>
      </w:r>
    </w:p>
    <w:p w:rsidR="00981049" w:rsidRPr="00E76EBC" w:rsidRDefault="00CC55B5" w:rsidP="00F35A7F">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 w:val="22"/>
          <w:szCs w:val="24"/>
        </w:rPr>
      </w:pPr>
      <w:hyperlink r:id="rId28" w:history="1">
        <w:r w:rsidR="00820B6A" w:rsidRPr="00E76EBC">
          <w:rPr>
            <w:rStyle w:val="ad"/>
            <w:rFonts w:ascii="メイリオ" w:eastAsia="メイリオ" w:hAnsi="メイリオ" w:cs="メイリオ"/>
            <w:sz w:val="22"/>
            <w:szCs w:val="24"/>
          </w:rPr>
          <w:t>http://kyozai.nise.go.jp/</w:t>
        </w:r>
      </w:hyperlink>
    </w:p>
    <w:p w:rsidR="00981049" w:rsidRPr="00E76EBC" w:rsidRDefault="00820B6A" w:rsidP="00F35A7F">
      <w:pPr>
        <w:pStyle w:val="ac"/>
        <w:numPr>
          <w:ilvl w:val="0"/>
          <w:numId w:val="3"/>
        </w:num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leftChars="0"/>
        <w:rPr>
          <w:rFonts w:ascii="メイリオ" w:eastAsia="メイリオ" w:hAnsi="メイリオ" w:cs="メイリオ"/>
          <w:sz w:val="22"/>
          <w:szCs w:val="24"/>
        </w:rPr>
      </w:pPr>
      <w:r w:rsidRPr="00E76EBC">
        <w:rPr>
          <w:rFonts w:ascii="メイリオ" w:eastAsia="メイリオ" w:hAnsi="メイリオ" w:cs="メイリオ" w:hint="eastAsia"/>
          <w:sz w:val="22"/>
          <w:szCs w:val="24"/>
        </w:rPr>
        <w:t xml:space="preserve">大学等における障害のある学生への支援・配慮事例　</w:t>
      </w:r>
      <w:r w:rsidRPr="00E76EBC">
        <w:rPr>
          <w:rFonts w:ascii="メイリオ" w:eastAsia="メイリオ" w:hAnsi="メイリオ" w:cs="メイリオ" w:hint="eastAsia"/>
          <w:sz w:val="20"/>
          <w:szCs w:val="24"/>
        </w:rPr>
        <w:t>（独立行政法人日本学生支援機構）</w:t>
      </w:r>
    </w:p>
    <w:p w:rsidR="00981049" w:rsidRPr="00E76EBC" w:rsidRDefault="00EF24F9" w:rsidP="00F35A7F">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Cs w:val="24"/>
        </w:rPr>
      </w:pPr>
      <w:r w:rsidRPr="00E76EBC">
        <w:rPr>
          <w:rFonts w:ascii="メイリオ" w:eastAsia="メイリオ" w:hAnsi="メイリオ" w:cs="メイリオ" w:hint="eastAsia"/>
          <w:szCs w:val="24"/>
        </w:rPr>
        <w:t>障がいのある学生に対し、全国の大学等が比較的最近実施した、支援・配慮事例を紹介しています。大学等の規模、設備、組織体制や実施支援・配慮ならびに実際の支援に至るまでの手続きなどの面で多様な事例を提供しています。</w:t>
      </w:r>
    </w:p>
    <w:p w:rsidR="00981049" w:rsidRPr="00E76EBC" w:rsidRDefault="00CC55B5" w:rsidP="00F35A7F">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 w:val="22"/>
          <w:szCs w:val="24"/>
        </w:rPr>
      </w:pPr>
      <w:hyperlink r:id="rId29" w:history="1">
        <w:r w:rsidR="00E84070" w:rsidRPr="0001074C">
          <w:rPr>
            <w:rStyle w:val="ad"/>
            <w:rFonts w:ascii="メイリオ" w:eastAsia="メイリオ" w:hAnsi="メイリオ" w:cs="メイリオ"/>
            <w:sz w:val="22"/>
            <w:szCs w:val="24"/>
          </w:rPr>
          <w:t>http://www.jasso.go.jp/gakusei/tokubetsu_shien/chosa_kenkyu/jirei/index.html</w:t>
        </w:r>
      </w:hyperlink>
    </w:p>
    <w:p w:rsidR="00981049" w:rsidRPr="00E76EBC" w:rsidRDefault="00820B6A" w:rsidP="00F35A7F">
      <w:pPr>
        <w:pStyle w:val="ac"/>
        <w:numPr>
          <w:ilvl w:val="0"/>
          <w:numId w:val="3"/>
        </w:num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leftChars="0"/>
        <w:rPr>
          <w:rFonts w:ascii="メイリオ" w:eastAsia="メイリオ" w:hAnsi="メイリオ" w:cs="メイリオ"/>
          <w:sz w:val="22"/>
          <w:szCs w:val="24"/>
        </w:rPr>
      </w:pPr>
      <w:r w:rsidRPr="00E76EBC">
        <w:rPr>
          <w:rFonts w:ascii="メイリオ" w:eastAsia="メイリオ" w:hAnsi="メイリオ" w:cs="メイリオ" w:hint="eastAsia"/>
          <w:sz w:val="22"/>
          <w:szCs w:val="24"/>
        </w:rPr>
        <w:t xml:space="preserve">教職員のための障害学生就学支援ガイド　</w:t>
      </w:r>
      <w:r w:rsidRPr="00E76EBC">
        <w:rPr>
          <w:rFonts w:ascii="メイリオ" w:eastAsia="メイリオ" w:hAnsi="メイリオ" w:cs="メイリオ" w:hint="eastAsia"/>
          <w:sz w:val="20"/>
          <w:szCs w:val="24"/>
        </w:rPr>
        <w:t>（独立行政法人日本学生支援機構）</w:t>
      </w:r>
    </w:p>
    <w:p w:rsidR="00981049" w:rsidRPr="00E76EBC" w:rsidRDefault="00EF24F9" w:rsidP="00F35A7F">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Cs w:val="24"/>
        </w:rPr>
      </w:pPr>
      <w:r w:rsidRPr="00E76EBC">
        <w:rPr>
          <w:rFonts w:ascii="メイリオ" w:eastAsia="メイリオ" w:hAnsi="メイリオ" w:cs="メイリオ" w:hint="eastAsia"/>
          <w:szCs w:val="24"/>
        </w:rPr>
        <w:t>障がい</w:t>
      </w:r>
      <w:r w:rsidR="00820B6A" w:rsidRPr="00E76EBC">
        <w:rPr>
          <w:rFonts w:ascii="メイリオ" w:eastAsia="メイリオ" w:hAnsi="メイリオ" w:cs="メイリオ" w:hint="eastAsia"/>
          <w:szCs w:val="24"/>
        </w:rPr>
        <w:t>のある学生の支援にあたり、支援の基本的な考え方や参考となる情報を掲載しており、障害者差別解消法の合理的配慮規定等が施行されることも考慮した内容となっています。</w:t>
      </w:r>
    </w:p>
    <w:p w:rsidR="00820B6A" w:rsidRPr="00E76EBC" w:rsidRDefault="00CC55B5" w:rsidP="00F35A7F">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 w:val="22"/>
          <w:szCs w:val="24"/>
        </w:rPr>
      </w:pPr>
      <w:hyperlink r:id="rId30" w:history="1">
        <w:r w:rsidR="00E84070" w:rsidRPr="0001074C">
          <w:rPr>
            <w:rStyle w:val="ad"/>
            <w:rFonts w:ascii="メイリオ" w:eastAsia="メイリオ" w:hAnsi="メイリオ" w:cs="メイリオ"/>
            <w:sz w:val="22"/>
            <w:szCs w:val="24"/>
          </w:rPr>
          <w:t>http://www.jasso.go.jp/gakusei/tokubetsu_shien/guide_kyouzai/guide/index.html</w:t>
        </w:r>
      </w:hyperlink>
    </w:p>
    <w:p w:rsidR="0049197F" w:rsidRPr="00497C16" w:rsidRDefault="00981049" w:rsidP="00F35A7F">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tabs>
          <w:tab w:val="left" w:pos="3000"/>
        </w:tabs>
        <w:spacing w:line="0" w:lineRule="atLeast"/>
        <w:rPr>
          <w:rFonts w:ascii="メイリオ" w:eastAsia="メイリオ" w:hAnsi="メイリオ" w:cs="メイリオ"/>
          <w:sz w:val="16"/>
          <w:szCs w:val="24"/>
        </w:rPr>
      </w:pPr>
      <w:r w:rsidRPr="00E76EBC">
        <w:rPr>
          <w:rFonts w:ascii="メイリオ" w:eastAsia="メイリオ" w:hAnsi="メイリオ" w:cs="メイリオ"/>
          <w:sz w:val="22"/>
          <w:szCs w:val="24"/>
        </w:rPr>
        <w:tab/>
      </w:r>
    </w:p>
    <w:p w:rsidR="00FA1F60" w:rsidRDefault="00820B6A" w:rsidP="00F35A7F">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left="210" w:hangingChars="100" w:hanging="210"/>
        <w:rPr>
          <w:rFonts w:ascii="メイリオ" w:eastAsia="メイリオ" w:hAnsi="メイリオ" w:cs="メイリオ"/>
          <w:szCs w:val="24"/>
        </w:rPr>
      </w:pPr>
      <w:r w:rsidRPr="00E76EBC">
        <w:rPr>
          <w:rFonts w:ascii="メイリオ" w:eastAsia="メイリオ" w:hAnsi="メイリオ" w:cs="メイリオ" w:hint="eastAsia"/>
          <w:szCs w:val="24"/>
        </w:rPr>
        <w:t>※なお、これらに示されているもの以外は提供する必要がないということではなく、１人ひとりの障がいの状態や教育的ニーズ等に応じて決定されることが望まれます。</w:t>
      </w:r>
    </w:p>
    <w:p w:rsidR="00F35A7F" w:rsidRDefault="00F35A7F" w:rsidP="00F35A7F">
      <w:pPr>
        <w:widowControl/>
        <w:tabs>
          <w:tab w:val="left" w:pos="3690"/>
        </w:tabs>
        <w:jc w:val="left"/>
        <w:rPr>
          <w:rFonts w:ascii="メイリオ" w:eastAsia="メイリオ" w:hAnsi="メイリオ" w:cs="メイリオ"/>
          <w:sz w:val="22"/>
          <w:szCs w:val="24"/>
        </w:rPr>
      </w:pPr>
      <w:r>
        <w:rPr>
          <w:rFonts w:ascii="メイリオ" w:eastAsia="メイリオ" w:hAnsi="メイリオ" w:cs="メイリオ"/>
          <w:sz w:val="22"/>
          <w:szCs w:val="24"/>
        </w:rPr>
        <w:br w:type="page"/>
      </w:r>
      <w:r>
        <w:rPr>
          <w:rFonts w:ascii="メイリオ" w:eastAsia="メイリオ" w:hAnsi="メイリオ" w:cs="メイリオ"/>
          <w:sz w:val="22"/>
          <w:szCs w:val="24"/>
        </w:rPr>
        <w:tab/>
      </w:r>
    </w:p>
    <w:p w:rsidR="0030586D" w:rsidRDefault="00A65388" w:rsidP="00F35A7F">
      <w:pPr>
        <w:widowControl/>
        <w:tabs>
          <w:tab w:val="left" w:pos="840"/>
          <w:tab w:val="left" w:pos="1680"/>
          <w:tab w:val="left" w:pos="2520"/>
          <w:tab w:val="left" w:pos="3360"/>
          <w:tab w:val="left" w:pos="4515"/>
        </w:tabs>
        <w:jc w:val="left"/>
        <w:rPr>
          <w:rFonts w:ascii="メイリオ" w:eastAsia="メイリオ" w:hAnsi="メイリオ" w:cs="メイリオ"/>
          <w:szCs w:val="24"/>
        </w:rPr>
      </w:pPr>
      <w:r w:rsidRPr="00D1282A">
        <w:rPr>
          <w:rFonts w:ascii="メイリオ" w:eastAsia="メイリオ" w:hAnsi="メイリオ" w:cs="メイリオ" w:hint="eastAsia"/>
          <w:b/>
          <w:noProof/>
          <w:sz w:val="24"/>
          <w:szCs w:val="28"/>
        </w:rPr>
        <mc:AlternateContent>
          <mc:Choice Requires="wps">
            <w:drawing>
              <wp:anchor distT="0" distB="0" distL="114300" distR="114300" simplePos="0" relativeHeight="251894784" behindDoc="0" locked="0" layoutInCell="1" allowOverlap="1" wp14:anchorId="188D294F" wp14:editId="7A766A4D">
                <wp:simplePos x="0" y="0"/>
                <wp:positionH relativeFrom="column">
                  <wp:posOffset>82550</wp:posOffset>
                </wp:positionH>
                <wp:positionV relativeFrom="paragraph">
                  <wp:posOffset>-419100</wp:posOffset>
                </wp:positionV>
                <wp:extent cx="6619875" cy="5581650"/>
                <wp:effectExtent l="38100" t="38100" r="123825" b="114300"/>
                <wp:wrapNone/>
                <wp:docPr id="10" name="メモ 10"/>
                <wp:cNvGraphicFramePr/>
                <a:graphic xmlns:a="http://schemas.openxmlformats.org/drawingml/2006/main">
                  <a:graphicData uri="http://schemas.microsoft.com/office/word/2010/wordprocessingShape">
                    <wps:wsp>
                      <wps:cNvSpPr/>
                      <wps:spPr>
                        <a:xfrm>
                          <a:off x="0" y="0"/>
                          <a:ext cx="6619875" cy="5581650"/>
                        </a:xfrm>
                        <a:prstGeom prst="foldedCorner">
                          <a:avLst>
                            <a:gd name="adj" fmla="val 8501"/>
                          </a:avLst>
                        </a:prstGeom>
                        <a:solidFill>
                          <a:schemeClr val="accent1">
                            <a:lumMod val="20000"/>
                            <a:lumOff val="80000"/>
                          </a:schemeClr>
                        </a:solidFill>
                        <a:ln w="12700"/>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C55B5" w:rsidRDefault="00CC55B5" w:rsidP="007925AD">
                            <w:pPr>
                              <w:spacing w:line="0" w:lineRule="atLeast"/>
                              <w:rPr>
                                <w:rFonts w:ascii="メイリオ" w:eastAsia="メイリオ" w:hAnsi="メイリオ" w:cs="メイリオ"/>
                                <w:b/>
                                <w:color w:val="000000" w:themeColor="text1"/>
                                <w:sz w:val="22"/>
                              </w:rPr>
                            </w:pPr>
                          </w:p>
                          <w:p w:rsidR="00CC55B5" w:rsidRDefault="00CC55B5" w:rsidP="007925AD">
                            <w:pPr>
                              <w:spacing w:line="0" w:lineRule="atLeast"/>
                              <w:rPr>
                                <w:rFonts w:ascii="メイリオ" w:eastAsia="メイリオ" w:hAnsi="メイリオ" w:cs="メイリオ"/>
                                <w:b/>
                                <w:color w:val="000000" w:themeColor="text1"/>
                                <w:sz w:val="22"/>
                              </w:rPr>
                            </w:pPr>
                          </w:p>
                          <w:p w:rsidR="00CC55B5" w:rsidRPr="004B7AE5" w:rsidRDefault="00CC55B5" w:rsidP="007925AD">
                            <w:pPr>
                              <w:spacing w:line="0" w:lineRule="atLeast"/>
                              <w:rPr>
                                <w:rFonts w:ascii="メイリオ" w:eastAsia="メイリオ" w:hAnsi="メイリオ" w:cs="メイリオ"/>
                                <w:b/>
                                <w:color w:val="000000" w:themeColor="text1"/>
                                <w:sz w:val="22"/>
                              </w:rPr>
                            </w:pPr>
                            <w:r w:rsidRPr="004B7AE5">
                              <w:rPr>
                                <w:rFonts w:ascii="メイリオ" w:eastAsia="メイリオ" w:hAnsi="メイリオ" w:cs="メイリオ" w:hint="eastAsia"/>
                                <w:b/>
                                <w:color w:val="000000" w:themeColor="text1"/>
                                <w:sz w:val="22"/>
                              </w:rPr>
                              <w:t>【コラム】教育における合理的配慮について</w:t>
                            </w:r>
                          </w:p>
                          <w:p w:rsidR="00CC55B5" w:rsidRPr="004B7AE5" w:rsidRDefault="00CC55B5" w:rsidP="007925AD">
                            <w:pPr>
                              <w:spacing w:line="0" w:lineRule="atLeast"/>
                              <w:jc w:val="right"/>
                              <w:rPr>
                                <w:rFonts w:ascii="メイリオ" w:eastAsia="メイリオ" w:hAnsi="メイリオ" w:cs="メイリオ"/>
                                <w:color w:val="000000" w:themeColor="text1"/>
                                <w:sz w:val="22"/>
                              </w:rPr>
                            </w:pPr>
                            <w:r w:rsidRPr="004B7AE5">
                              <w:rPr>
                                <w:rFonts w:ascii="メイリオ" w:eastAsia="メイリオ" w:hAnsi="メイリオ" w:cs="メイリオ" w:hint="eastAsia"/>
                                <w:color w:val="000000" w:themeColor="text1"/>
                                <w:sz w:val="22"/>
                              </w:rPr>
                              <w:t>小田　浩伸（大阪大谷大学）</w:t>
                            </w:r>
                          </w:p>
                          <w:p w:rsidR="00CC55B5" w:rsidRPr="00C941D1" w:rsidRDefault="00CC55B5" w:rsidP="007925AD">
                            <w:pPr>
                              <w:spacing w:line="0" w:lineRule="atLeast"/>
                              <w:jc w:val="right"/>
                              <w:rPr>
                                <w:rFonts w:ascii="メイリオ" w:eastAsia="メイリオ" w:hAnsi="メイリオ" w:cs="メイリオ"/>
                                <w:color w:val="000000" w:themeColor="text1"/>
                                <w:sz w:val="8"/>
                              </w:rPr>
                            </w:pPr>
                          </w:p>
                          <w:p w:rsidR="00CC55B5" w:rsidRPr="004B7AE5" w:rsidRDefault="00CC55B5" w:rsidP="009C1065">
                            <w:pPr>
                              <w:spacing w:line="0" w:lineRule="atLeast"/>
                              <w:ind w:firstLineChars="100" w:firstLine="220"/>
                              <w:rPr>
                                <w:rFonts w:ascii="メイリオ" w:eastAsia="メイリオ" w:hAnsi="メイリオ" w:cs="メイリオ"/>
                                <w:color w:val="000000" w:themeColor="text1"/>
                                <w:sz w:val="22"/>
                              </w:rPr>
                            </w:pPr>
                            <w:r w:rsidRPr="004B7AE5">
                              <w:rPr>
                                <w:rFonts w:ascii="メイリオ" w:eastAsia="メイリオ" w:hAnsi="メイリオ" w:cs="メイリオ" w:hint="eastAsia"/>
                                <w:color w:val="000000" w:themeColor="text1"/>
                                <w:sz w:val="22"/>
                              </w:rPr>
                              <w:t>教育における合理的配慮は、障がいのある子どもが、障がいのない子どもと同等の機会を得るために必要な変更・調整であり、教育活動に参加するための条件（スタート地点）を同等にしていくプロセスが大切です。そのため、教育活動の集団や場面に応じて、対象の子どもが他の子どもと同じように参加するために必要な合理性のある配慮が検討され、実施（提供）されることになります。</w:t>
                            </w:r>
                          </w:p>
                          <w:p w:rsidR="00CC55B5" w:rsidRPr="004B7AE5" w:rsidRDefault="00CC55B5" w:rsidP="009C1065">
                            <w:pPr>
                              <w:spacing w:line="0" w:lineRule="atLeast"/>
                              <w:ind w:firstLineChars="100" w:firstLine="220"/>
                              <w:rPr>
                                <w:rFonts w:ascii="メイリオ" w:eastAsia="メイリオ" w:hAnsi="メイリオ" w:cs="メイリオ"/>
                                <w:color w:val="000000" w:themeColor="text1"/>
                                <w:sz w:val="22"/>
                              </w:rPr>
                            </w:pPr>
                            <w:r w:rsidRPr="004B7AE5">
                              <w:rPr>
                                <w:rFonts w:ascii="メイリオ" w:eastAsia="メイリオ" w:hAnsi="メイリオ" w:cs="メイリオ" w:hint="eastAsia"/>
                                <w:color w:val="000000" w:themeColor="text1"/>
                                <w:sz w:val="22"/>
                              </w:rPr>
                              <w:t>合理的配慮の内容は、どのような集団で、どのような活動場面かによって変わり得るものであり、学校の基礎的環境の状況、すなわち「基礎的環境整備」の状況によって、提供される合理的配慮は異なります。</w:t>
                            </w:r>
                          </w:p>
                          <w:p w:rsidR="00CC55B5" w:rsidRPr="004B7AE5" w:rsidRDefault="00CC55B5" w:rsidP="009C1065">
                            <w:pPr>
                              <w:spacing w:line="0" w:lineRule="atLeast"/>
                              <w:ind w:firstLineChars="100" w:firstLine="220"/>
                              <w:rPr>
                                <w:rFonts w:ascii="メイリオ" w:eastAsia="メイリオ" w:hAnsi="メイリオ" w:cs="メイリオ"/>
                                <w:color w:val="000000" w:themeColor="text1"/>
                                <w:sz w:val="22"/>
                              </w:rPr>
                            </w:pPr>
                            <w:r w:rsidRPr="004B7AE5">
                              <w:rPr>
                                <w:rFonts w:ascii="メイリオ" w:eastAsia="メイリオ" w:hAnsi="メイリオ" w:cs="メイリオ" w:hint="eastAsia"/>
                                <w:color w:val="000000" w:themeColor="text1"/>
                                <w:sz w:val="22"/>
                              </w:rPr>
                              <w:t>教育場面では、障がいのある子どもや配慮が必要な子どもとの関係性が長期にわたることから、その都度の合理的配慮ではなく、基礎的環境整備として取り組むことが望ましいといえます。</w:t>
                            </w:r>
                          </w:p>
                          <w:p w:rsidR="00CC55B5" w:rsidRPr="004B7AE5" w:rsidRDefault="00CC55B5" w:rsidP="009C1065">
                            <w:pPr>
                              <w:spacing w:line="0" w:lineRule="atLeast"/>
                              <w:ind w:firstLineChars="100" w:firstLine="220"/>
                              <w:rPr>
                                <w:rFonts w:ascii="メイリオ" w:eastAsia="メイリオ" w:hAnsi="メイリオ" w:cs="メイリオ"/>
                                <w:color w:val="000000" w:themeColor="text1"/>
                                <w:sz w:val="22"/>
                              </w:rPr>
                            </w:pPr>
                            <w:r w:rsidRPr="004B7AE5">
                              <w:rPr>
                                <w:rFonts w:ascii="メイリオ" w:eastAsia="メイリオ" w:hAnsi="メイリオ" w:cs="メイリオ" w:hint="eastAsia"/>
                                <w:color w:val="000000" w:themeColor="text1"/>
                                <w:sz w:val="22"/>
                              </w:rPr>
                              <w:t>また学校では、地域で安心して生活していくためのツールである個別の教育支援計画の中に、合理的配慮の明記が求められており、合理的配慮が活動集団や場面に応じて継続的・効果的に引き継がれていくことが、個別の教育支援計画の新たな役割となります。</w:t>
                            </w:r>
                          </w:p>
                          <w:p w:rsidR="00CC55B5" w:rsidRPr="004B7AE5" w:rsidRDefault="00CC55B5" w:rsidP="009C1065">
                            <w:pPr>
                              <w:spacing w:line="0" w:lineRule="atLeast"/>
                              <w:ind w:firstLineChars="100" w:firstLine="220"/>
                              <w:rPr>
                                <w:rFonts w:ascii="メイリオ" w:eastAsia="メイリオ" w:hAnsi="メイリオ" w:cs="メイリオ"/>
                                <w:color w:val="000000" w:themeColor="text1"/>
                                <w:sz w:val="22"/>
                              </w:rPr>
                            </w:pPr>
                            <w:r w:rsidRPr="004B7AE5">
                              <w:rPr>
                                <w:rFonts w:ascii="メイリオ" w:eastAsia="メイリオ" w:hAnsi="メイリオ" w:cs="メイリオ" w:hint="eastAsia"/>
                                <w:color w:val="000000" w:themeColor="text1"/>
                                <w:sz w:val="22"/>
                              </w:rPr>
                              <w:t>合理的配慮や基礎的環境整備の考え方は、その境界線を決めることができない側面があり、両者が一体となった取り組み（指導・支援、授業等）が期待されています。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0" o:spid="_x0000_s1037" type="#_x0000_t65" style="position:absolute;margin-left:6.5pt;margin-top:-33pt;width:521.25pt;height:439.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" adj="19764" fillcolor="#dbe5f1 [660]" strokecolor="#243f60 [1604]" strokeweight="1pt">
                <v:shadow on="t" color="black" opacity="26214f" origin="-.5,-.5" offset=".74836mm,.74836mm"/>
                <v:textbox>
                  <w:txbxContent>
                    <w:p w:rsidR="00CC55B5" w:rsidRDefault="00CC55B5" w:rsidP="007925AD">
                      <w:pPr>
                        <w:spacing w:line="0" w:lineRule="atLeast"/>
                        <w:rPr>
                          <w:rFonts w:ascii="メイリオ" w:eastAsia="メイリオ" w:hAnsi="メイリオ" w:cs="メイリオ"/>
                          <w:b/>
                          <w:color w:val="000000" w:themeColor="text1"/>
                          <w:sz w:val="22"/>
                        </w:rPr>
                      </w:pPr>
                    </w:p>
                    <w:p w:rsidR="00CC55B5" w:rsidRDefault="00CC55B5" w:rsidP="007925AD">
                      <w:pPr>
                        <w:spacing w:line="0" w:lineRule="atLeast"/>
                        <w:rPr>
                          <w:rFonts w:ascii="メイリオ" w:eastAsia="メイリオ" w:hAnsi="メイリオ" w:cs="メイリオ"/>
                          <w:b/>
                          <w:color w:val="000000" w:themeColor="text1"/>
                          <w:sz w:val="22"/>
                        </w:rPr>
                      </w:pPr>
                    </w:p>
                    <w:p w:rsidR="00CC55B5" w:rsidRPr="004B7AE5" w:rsidRDefault="00CC55B5" w:rsidP="007925AD">
                      <w:pPr>
                        <w:spacing w:line="0" w:lineRule="atLeast"/>
                        <w:rPr>
                          <w:rFonts w:ascii="メイリオ" w:eastAsia="メイリオ" w:hAnsi="メイリオ" w:cs="メイリオ"/>
                          <w:b/>
                          <w:color w:val="000000" w:themeColor="text1"/>
                          <w:sz w:val="22"/>
                        </w:rPr>
                      </w:pPr>
                      <w:r w:rsidRPr="004B7AE5">
                        <w:rPr>
                          <w:rFonts w:ascii="メイリオ" w:eastAsia="メイリオ" w:hAnsi="メイリオ" w:cs="メイリオ" w:hint="eastAsia"/>
                          <w:b/>
                          <w:color w:val="000000" w:themeColor="text1"/>
                          <w:sz w:val="22"/>
                        </w:rPr>
                        <w:t>【コラム】教育における合理的配慮について</w:t>
                      </w:r>
                    </w:p>
                    <w:p w:rsidR="00CC55B5" w:rsidRPr="004B7AE5" w:rsidRDefault="00CC55B5" w:rsidP="007925AD">
                      <w:pPr>
                        <w:spacing w:line="0" w:lineRule="atLeast"/>
                        <w:jc w:val="right"/>
                        <w:rPr>
                          <w:rFonts w:ascii="メイリオ" w:eastAsia="メイリオ" w:hAnsi="メイリオ" w:cs="メイリオ"/>
                          <w:color w:val="000000" w:themeColor="text1"/>
                          <w:sz w:val="22"/>
                        </w:rPr>
                      </w:pPr>
                      <w:r w:rsidRPr="004B7AE5">
                        <w:rPr>
                          <w:rFonts w:ascii="メイリオ" w:eastAsia="メイリオ" w:hAnsi="メイリオ" w:cs="メイリオ" w:hint="eastAsia"/>
                          <w:color w:val="000000" w:themeColor="text1"/>
                          <w:sz w:val="22"/>
                        </w:rPr>
                        <w:t>小田　浩伸（大阪大谷大学）</w:t>
                      </w:r>
                    </w:p>
                    <w:p w:rsidR="00CC55B5" w:rsidRPr="00C941D1" w:rsidRDefault="00CC55B5" w:rsidP="007925AD">
                      <w:pPr>
                        <w:spacing w:line="0" w:lineRule="atLeast"/>
                        <w:jc w:val="right"/>
                        <w:rPr>
                          <w:rFonts w:ascii="メイリオ" w:eastAsia="メイリオ" w:hAnsi="メイリオ" w:cs="メイリオ"/>
                          <w:color w:val="000000" w:themeColor="text1"/>
                          <w:sz w:val="8"/>
                        </w:rPr>
                      </w:pPr>
                    </w:p>
                    <w:p w:rsidR="00CC55B5" w:rsidRPr="004B7AE5" w:rsidRDefault="00CC55B5" w:rsidP="009C1065">
                      <w:pPr>
                        <w:spacing w:line="0" w:lineRule="atLeast"/>
                        <w:ind w:firstLineChars="100" w:firstLine="220"/>
                        <w:rPr>
                          <w:rFonts w:ascii="メイリオ" w:eastAsia="メイリオ" w:hAnsi="メイリオ" w:cs="メイリオ"/>
                          <w:color w:val="000000" w:themeColor="text1"/>
                          <w:sz w:val="22"/>
                        </w:rPr>
                      </w:pPr>
                      <w:r w:rsidRPr="004B7AE5">
                        <w:rPr>
                          <w:rFonts w:ascii="メイリオ" w:eastAsia="メイリオ" w:hAnsi="メイリオ" w:cs="メイリオ" w:hint="eastAsia"/>
                          <w:color w:val="000000" w:themeColor="text1"/>
                          <w:sz w:val="22"/>
                        </w:rPr>
                        <w:t>教育における合理的配慮は、障がいのある子どもが、障がいのない子どもと同等の機会を得るために必要な変更・調整であり、教育活動に参加するための条件（スタート地点）を同等にしていくプロセスが大切です。そのため、教育活動の集団や場面に応じて、対象の子どもが他の子どもと同じように参加するために必要な合理性のある配慮が検討され、実施（提供）されることになります。</w:t>
                      </w:r>
                    </w:p>
                    <w:p w:rsidR="00CC55B5" w:rsidRPr="004B7AE5" w:rsidRDefault="00CC55B5" w:rsidP="009C1065">
                      <w:pPr>
                        <w:spacing w:line="0" w:lineRule="atLeast"/>
                        <w:ind w:firstLineChars="100" w:firstLine="220"/>
                        <w:rPr>
                          <w:rFonts w:ascii="メイリオ" w:eastAsia="メイリオ" w:hAnsi="メイリオ" w:cs="メイリオ"/>
                          <w:color w:val="000000" w:themeColor="text1"/>
                          <w:sz w:val="22"/>
                        </w:rPr>
                      </w:pPr>
                      <w:r w:rsidRPr="004B7AE5">
                        <w:rPr>
                          <w:rFonts w:ascii="メイリオ" w:eastAsia="メイリオ" w:hAnsi="メイリオ" w:cs="メイリオ" w:hint="eastAsia"/>
                          <w:color w:val="000000" w:themeColor="text1"/>
                          <w:sz w:val="22"/>
                        </w:rPr>
                        <w:t>合理的配慮の内容は、どのような集団で、どのような活動場面かによって変わり得るものであり、学校の基礎的環境の状況、すなわち「基礎的環境整備」の状況によって、提供される合理的配慮は異なります。</w:t>
                      </w:r>
                    </w:p>
                    <w:p w:rsidR="00CC55B5" w:rsidRPr="004B7AE5" w:rsidRDefault="00CC55B5" w:rsidP="009C1065">
                      <w:pPr>
                        <w:spacing w:line="0" w:lineRule="atLeast"/>
                        <w:ind w:firstLineChars="100" w:firstLine="220"/>
                        <w:rPr>
                          <w:rFonts w:ascii="メイリオ" w:eastAsia="メイリオ" w:hAnsi="メイリオ" w:cs="メイリオ"/>
                          <w:color w:val="000000" w:themeColor="text1"/>
                          <w:sz w:val="22"/>
                        </w:rPr>
                      </w:pPr>
                      <w:r w:rsidRPr="004B7AE5">
                        <w:rPr>
                          <w:rFonts w:ascii="メイリオ" w:eastAsia="メイリオ" w:hAnsi="メイリオ" w:cs="メイリオ" w:hint="eastAsia"/>
                          <w:color w:val="000000" w:themeColor="text1"/>
                          <w:sz w:val="22"/>
                        </w:rPr>
                        <w:t>教育場面では、障がいのある子どもや配慮が必要な子どもとの関係性が長期にわたることから、その都度の合理的配慮ではなく、基礎的環境整備として取り組むことが望ましいといえます。</w:t>
                      </w:r>
                    </w:p>
                    <w:p w:rsidR="00CC55B5" w:rsidRPr="004B7AE5" w:rsidRDefault="00CC55B5" w:rsidP="009C1065">
                      <w:pPr>
                        <w:spacing w:line="0" w:lineRule="atLeast"/>
                        <w:ind w:firstLineChars="100" w:firstLine="220"/>
                        <w:rPr>
                          <w:rFonts w:ascii="メイリオ" w:eastAsia="メイリオ" w:hAnsi="メイリオ" w:cs="メイリオ"/>
                          <w:color w:val="000000" w:themeColor="text1"/>
                          <w:sz w:val="22"/>
                        </w:rPr>
                      </w:pPr>
                      <w:r w:rsidRPr="004B7AE5">
                        <w:rPr>
                          <w:rFonts w:ascii="メイリオ" w:eastAsia="メイリオ" w:hAnsi="メイリオ" w:cs="メイリオ" w:hint="eastAsia"/>
                          <w:color w:val="000000" w:themeColor="text1"/>
                          <w:sz w:val="22"/>
                        </w:rPr>
                        <w:t>また学校では、地域で安心して生活していくためのツールである個別の教育支援計画の中に、合理的配慮の明記が求められており、合理的配慮が活動集団や場面に応じて継続的・効果的に引き継がれていくことが、個別の教育支援計画の新たな役割となります。</w:t>
                      </w:r>
                    </w:p>
                    <w:p w:rsidR="00CC55B5" w:rsidRPr="004B7AE5" w:rsidRDefault="00CC55B5" w:rsidP="009C1065">
                      <w:pPr>
                        <w:spacing w:line="0" w:lineRule="atLeast"/>
                        <w:ind w:firstLineChars="100" w:firstLine="220"/>
                        <w:rPr>
                          <w:rFonts w:ascii="メイリオ" w:eastAsia="メイリオ" w:hAnsi="メイリオ" w:cs="メイリオ"/>
                          <w:color w:val="000000" w:themeColor="text1"/>
                          <w:sz w:val="22"/>
                        </w:rPr>
                      </w:pPr>
                      <w:r w:rsidRPr="004B7AE5">
                        <w:rPr>
                          <w:rFonts w:ascii="メイリオ" w:eastAsia="メイリオ" w:hAnsi="メイリオ" w:cs="メイリオ" w:hint="eastAsia"/>
                          <w:color w:val="000000" w:themeColor="text1"/>
                          <w:sz w:val="22"/>
                        </w:rPr>
                        <w:t>合理的配慮や基礎的環境整備の考え方は、その境界線を決めることができない側面があり、両者が一体となった取り組み（指導・支援、授業等）が期待されています。</w:t>
                      </w:r>
                    </w:p>
                  </w:txbxContent>
                </v:textbox>
              </v:shape>
            </w:pict>
          </mc:Fallback>
        </mc:AlternateContent>
      </w:r>
      <w:r w:rsidR="00607BAE">
        <w:rPr>
          <w:rFonts w:ascii="HG丸ｺﾞｼｯｸM-PRO" w:eastAsia="HG丸ｺﾞｼｯｸM-PRO" w:hAnsi="HG丸ｺﾞｼｯｸM-PRO" w:hint="eastAsia"/>
          <w:noProof/>
          <w:szCs w:val="28"/>
        </w:rPr>
        <w:drawing>
          <wp:anchor distT="0" distB="0" distL="114300" distR="114300" simplePos="0" relativeHeight="251907072" behindDoc="0" locked="0" layoutInCell="1" allowOverlap="1" wp14:anchorId="31A3138F" wp14:editId="583230F6">
            <wp:simplePos x="0" y="0"/>
            <wp:positionH relativeFrom="column">
              <wp:posOffset>85090</wp:posOffset>
            </wp:positionH>
            <wp:positionV relativeFrom="paragraph">
              <wp:posOffset>-357505</wp:posOffset>
            </wp:positionV>
            <wp:extent cx="464185" cy="438150"/>
            <wp:effectExtent l="0" t="0" r="0" b="0"/>
            <wp:wrapNone/>
            <wp:docPr id="22" name="図 22" descr="C:\Users\HaritaA\AppData\Local\Microsoft\Windows\Temporary Internet Files\Content.IE5\4ZKLNHV0\thumb%20tack%202%20pla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taA\AppData\Local\Microsoft\Windows\Temporary Internet Files\Content.IE5\4ZKLNHV0\thumb%20tack%202%20plai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418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86D">
        <w:rPr>
          <w:rFonts w:ascii="メイリオ" w:eastAsia="メイリオ" w:hAnsi="メイリオ" w:cs="メイリオ"/>
          <w:szCs w:val="24"/>
        </w:rPr>
        <w:br w:type="page"/>
      </w:r>
    </w:p>
    <w:tbl>
      <w:tblPr>
        <w:tblStyle w:val="ab"/>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4F81BD" w:themeFill="accent1"/>
        <w:tblLook w:val="04A0" w:firstRow="1" w:lastRow="0" w:firstColumn="1" w:lastColumn="0" w:noHBand="0" w:noVBand="1"/>
      </w:tblPr>
      <w:tblGrid>
        <w:gridCol w:w="10490"/>
      </w:tblGrid>
      <w:tr w:rsidR="003127EB" w:rsidRPr="00D1282A" w:rsidTr="00D57A1F">
        <w:tc>
          <w:tcPr>
            <w:tcW w:w="10490" w:type="dxa"/>
            <w:shd w:val="clear" w:color="auto" w:fill="4F81BD" w:themeFill="accent1"/>
          </w:tcPr>
          <w:p w:rsidR="00017566" w:rsidRPr="00D1282A" w:rsidRDefault="00017566" w:rsidP="00D1282A">
            <w:pPr>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医療分野</w:t>
            </w:r>
          </w:p>
        </w:tc>
      </w:tr>
    </w:tbl>
    <w:p w:rsidR="00D81426" w:rsidRDefault="00D81426" w:rsidP="00D81426">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不当な差別的取扱い</w:t>
      </w:r>
    </w:p>
    <w:p w:rsidR="00D81426" w:rsidRDefault="00D81426" w:rsidP="00D81426">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b/>
          <w:sz w:val="22"/>
          <w:szCs w:val="36"/>
        </w:rPr>
        <w:t xml:space="preserve">　</w:t>
      </w:r>
      <w:r w:rsidRPr="00A13A12">
        <w:rPr>
          <w:rFonts w:ascii="メイリオ" w:eastAsia="メイリオ" w:hAnsi="メイリオ" w:cs="メイリオ" w:hint="eastAsia"/>
          <w:sz w:val="22"/>
          <w:szCs w:val="36"/>
        </w:rPr>
        <w:t>障がいを理由として、正当な理由なく、</w:t>
      </w:r>
      <w:r>
        <w:rPr>
          <w:rFonts w:ascii="メイリオ" w:eastAsia="メイリオ" w:hAnsi="メイリオ" w:cs="メイリオ" w:hint="eastAsia"/>
          <w:sz w:val="22"/>
          <w:szCs w:val="36"/>
        </w:rPr>
        <w:t>医療の提供</w:t>
      </w:r>
      <w:r w:rsidRPr="00A13A12">
        <w:rPr>
          <w:rFonts w:ascii="メイリオ" w:eastAsia="メイリオ" w:hAnsi="メイリオ" w:cs="メイリオ" w:hint="eastAsia"/>
          <w:sz w:val="22"/>
          <w:szCs w:val="36"/>
        </w:rPr>
        <w:t>を拒み、もしくは制限し、またはこれらに条件をつけること</w:t>
      </w:r>
      <w:r w:rsidR="000E17AB">
        <w:rPr>
          <w:rFonts w:ascii="メイリオ" w:eastAsia="メイリオ" w:hAnsi="メイリオ" w:cs="メイリオ" w:hint="eastAsia"/>
          <w:sz w:val="22"/>
          <w:szCs w:val="36"/>
        </w:rPr>
        <w:t>など</w:t>
      </w:r>
      <w:r>
        <w:rPr>
          <w:rFonts w:ascii="メイリオ" w:eastAsia="メイリオ" w:hAnsi="メイリオ" w:cs="メイリオ" w:hint="eastAsia"/>
          <w:sz w:val="22"/>
          <w:szCs w:val="36"/>
        </w:rPr>
        <w:t>は、不当な差別的取扱いにあたります。</w:t>
      </w:r>
    </w:p>
    <w:p w:rsidR="008A425A" w:rsidRPr="00C036E0" w:rsidRDefault="00C036E0" w:rsidP="00C036E0">
      <w:pPr>
        <w:tabs>
          <w:tab w:val="left" w:pos="1665"/>
        </w:tabs>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b/>
          <w:sz w:val="24"/>
          <w:szCs w:val="24"/>
        </w:rPr>
        <w:t xml:space="preserve">　</w:t>
      </w:r>
      <w:r w:rsidRPr="00C036E0">
        <w:rPr>
          <w:rFonts w:ascii="メイリオ" w:eastAsia="メイリオ" w:hAnsi="メイリオ" w:cs="メイリオ" w:hint="eastAsia"/>
          <w:sz w:val="24"/>
          <w:szCs w:val="24"/>
        </w:rPr>
        <w:t>例えば、</w:t>
      </w:r>
      <w:r w:rsidRPr="00C036E0">
        <w:rPr>
          <w:rFonts w:ascii="メイリオ" w:eastAsia="メイリオ" w:hAnsi="メイリオ" w:cs="メイリオ"/>
          <w:sz w:val="24"/>
          <w:szCs w:val="24"/>
        </w:rPr>
        <w:tab/>
      </w:r>
    </w:p>
    <w:p w:rsidR="00D81426" w:rsidRPr="00636DE6" w:rsidRDefault="00D81426" w:rsidP="005611C4">
      <w:pPr>
        <w:pStyle w:val="ac"/>
        <w:numPr>
          <w:ilvl w:val="0"/>
          <w:numId w:val="23"/>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医療機関や薬局において、人的体制、設備体制が整っており、対応可能であるにもかかわらず、障がいがあることを理由に、診療、入院、調剤等を拒否する。</w:t>
      </w:r>
    </w:p>
    <w:p w:rsidR="00D81426" w:rsidRPr="00636DE6" w:rsidRDefault="00D81426" w:rsidP="005611C4">
      <w:pPr>
        <w:pStyle w:val="ac"/>
        <w:numPr>
          <w:ilvl w:val="0"/>
          <w:numId w:val="23"/>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正当な理由なく、診察などを後回しにしたり、サービス提供時間を変更したり限定したりする。</w:t>
      </w:r>
    </w:p>
    <w:p w:rsidR="00D81426" w:rsidRPr="00636DE6" w:rsidRDefault="00D81426" w:rsidP="005611C4">
      <w:pPr>
        <w:pStyle w:val="ac"/>
        <w:numPr>
          <w:ilvl w:val="0"/>
          <w:numId w:val="23"/>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医療の提供に際して、必要な情報提供を行わない。</w:t>
      </w:r>
    </w:p>
    <w:p w:rsidR="00D81426" w:rsidRPr="00636DE6" w:rsidRDefault="00D81426" w:rsidP="005611C4">
      <w:pPr>
        <w:pStyle w:val="ac"/>
        <w:numPr>
          <w:ilvl w:val="0"/>
          <w:numId w:val="23"/>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正当な理由なく、本人の意思またはその家族等の意思に反して、医療の提供を行う、または意思に沿った医療の提供を行わない。</w:t>
      </w:r>
    </w:p>
    <w:p w:rsidR="00D81426" w:rsidRDefault="00D81426" w:rsidP="005611C4">
      <w:pPr>
        <w:pStyle w:val="ac"/>
        <w:numPr>
          <w:ilvl w:val="0"/>
          <w:numId w:val="23"/>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診療等にあたって、</w:t>
      </w:r>
      <w:r w:rsidR="000608F9" w:rsidRPr="00636DE6">
        <w:rPr>
          <w:rFonts w:ascii="メイリオ" w:eastAsia="メイリオ" w:hAnsi="メイリオ" w:cs="メイリオ" w:hint="eastAsia"/>
          <w:sz w:val="22"/>
          <w:szCs w:val="36"/>
        </w:rPr>
        <w:t>わずらわしそうな態度を取ったり、大人であるにも関わらず子ども扱いをしたり、患者の身体への丁寧な扱いを怠ったりする</w:t>
      </w:r>
      <w:r w:rsidRPr="00636DE6">
        <w:rPr>
          <w:rFonts w:ascii="メイリオ" w:eastAsia="メイリオ" w:hAnsi="メイリオ" w:cs="メイリオ" w:hint="eastAsia"/>
          <w:sz w:val="22"/>
          <w:szCs w:val="36"/>
        </w:rPr>
        <w:t>。</w:t>
      </w:r>
    </w:p>
    <w:p w:rsidR="00C036E0" w:rsidRPr="00C036E0" w:rsidRDefault="00C036E0" w:rsidP="00C036E0">
      <w:pPr>
        <w:tabs>
          <w:tab w:val="left" w:pos="3780"/>
        </w:tabs>
        <w:spacing w:line="0" w:lineRule="atLeast"/>
        <w:ind w:left="210"/>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D81426" w:rsidRDefault="00D81426" w:rsidP="00D81426">
      <w:pPr>
        <w:tabs>
          <w:tab w:val="left" w:pos="2565"/>
        </w:tabs>
        <w:spacing w:line="0" w:lineRule="atLeast"/>
        <w:rPr>
          <w:rFonts w:ascii="メイリオ" w:eastAsia="メイリオ" w:hAnsi="メイリオ" w:cs="メイリオ"/>
          <w:sz w:val="22"/>
          <w:szCs w:val="36"/>
        </w:rPr>
      </w:pPr>
      <w:r>
        <w:rPr>
          <w:rFonts w:ascii="メイリオ" w:eastAsia="メイリオ" w:hAnsi="メイリオ" w:cs="メイリオ"/>
          <w:sz w:val="22"/>
          <w:szCs w:val="36"/>
        </w:rPr>
        <w:tab/>
      </w:r>
    </w:p>
    <w:p w:rsidR="00D81426" w:rsidRDefault="00D81426" w:rsidP="008A425A">
      <w:pPr>
        <w:tabs>
          <w:tab w:val="left" w:pos="3780"/>
        </w:tabs>
        <w:spacing w:after="240" w:line="0" w:lineRule="atLeast"/>
        <w:rPr>
          <w:rFonts w:ascii="メイリオ" w:eastAsia="メイリオ" w:hAnsi="メイリオ" w:cs="メイリオ"/>
          <w:b/>
          <w:sz w:val="24"/>
          <w:szCs w:val="36"/>
        </w:rPr>
      </w:pPr>
      <w:r w:rsidRPr="00465F63">
        <w:rPr>
          <w:rFonts w:ascii="メイリオ" w:eastAsia="メイリオ" w:hAnsi="メイリオ" w:cs="メイリオ" w:hint="eastAsia"/>
          <w:b/>
          <w:sz w:val="24"/>
          <w:szCs w:val="36"/>
        </w:rPr>
        <w:t>【不当な差別的取扱いとなりうる</w:t>
      </w:r>
      <w:r w:rsidR="006E12D9">
        <w:rPr>
          <w:rFonts w:ascii="メイリオ" w:eastAsia="メイリオ" w:hAnsi="メイリオ" w:cs="メイリオ" w:hint="eastAsia"/>
          <w:b/>
          <w:sz w:val="24"/>
          <w:szCs w:val="36"/>
        </w:rPr>
        <w:t>具体的な</w:t>
      </w:r>
      <w:r w:rsidRPr="00465F63">
        <w:rPr>
          <w:rFonts w:ascii="メイリオ" w:eastAsia="メイリオ" w:hAnsi="メイリオ" w:cs="メイリオ" w:hint="eastAsia"/>
          <w:b/>
          <w:sz w:val="24"/>
          <w:szCs w:val="36"/>
        </w:rPr>
        <w:t>事例】</w:t>
      </w:r>
    </w:p>
    <w:p w:rsidR="00017566" w:rsidRPr="00D1282A" w:rsidRDefault="007B1972" w:rsidP="005611C4">
      <w:pPr>
        <w:pStyle w:val="ac"/>
        <w:numPr>
          <w:ilvl w:val="0"/>
          <w:numId w:val="10"/>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ベッドの上に</w:t>
      </w:r>
      <w:r w:rsidR="00F50F36">
        <w:rPr>
          <w:rFonts w:ascii="メイリオ" w:eastAsia="メイリオ" w:hAnsi="メイリオ" w:cs="メイリオ" w:hint="eastAsia"/>
          <w:sz w:val="22"/>
          <w:szCs w:val="24"/>
        </w:rPr>
        <w:t>１人で乗ることができないことを理由に</w:t>
      </w:r>
      <w:r>
        <w:rPr>
          <w:rFonts w:ascii="メイリオ" w:eastAsia="メイリオ" w:hAnsi="メイリオ" w:cs="メイリオ" w:hint="eastAsia"/>
          <w:sz w:val="22"/>
          <w:szCs w:val="24"/>
        </w:rPr>
        <w:t>、診察を断る。</w:t>
      </w:r>
    </w:p>
    <w:p w:rsidR="00017566" w:rsidRPr="00D1282A" w:rsidRDefault="003B226F" w:rsidP="005611C4">
      <w:pPr>
        <w:pStyle w:val="ac"/>
        <w:numPr>
          <w:ilvl w:val="0"/>
          <w:numId w:val="10"/>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パニックを起こすことがある</w:t>
      </w:r>
      <w:r w:rsidR="00745932">
        <w:rPr>
          <w:rFonts w:ascii="メイリオ" w:eastAsia="メイリオ" w:hAnsi="メイリオ" w:cs="メイリオ" w:hint="eastAsia"/>
          <w:sz w:val="22"/>
          <w:szCs w:val="24"/>
        </w:rPr>
        <w:t>知的障がいのある人に対して</w:t>
      </w:r>
      <w:r w:rsidR="007B1972">
        <w:rPr>
          <w:rFonts w:ascii="メイリオ" w:eastAsia="メイリオ" w:hAnsi="メイリオ" w:cs="メイリオ" w:hint="eastAsia"/>
          <w:sz w:val="22"/>
          <w:szCs w:val="24"/>
        </w:rPr>
        <w:t>、</w:t>
      </w:r>
      <w:r w:rsidR="00BD2EB8">
        <w:rPr>
          <w:rFonts w:ascii="メイリオ" w:eastAsia="メイリオ" w:hAnsi="メイリオ" w:cs="メイリオ" w:hint="eastAsia"/>
          <w:sz w:val="22"/>
          <w:szCs w:val="24"/>
        </w:rPr>
        <w:t>対応の工夫をすることなく、</w:t>
      </w:r>
      <w:r w:rsidR="007B1972">
        <w:rPr>
          <w:rFonts w:ascii="メイリオ" w:eastAsia="メイリオ" w:hAnsi="メイリオ" w:cs="メイリオ" w:hint="eastAsia"/>
          <w:sz w:val="22"/>
          <w:szCs w:val="24"/>
        </w:rPr>
        <w:t>次回以降の診療を断る</w:t>
      </w:r>
      <w:r w:rsidR="00017566" w:rsidRPr="00D1282A">
        <w:rPr>
          <w:rFonts w:ascii="メイリオ" w:eastAsia="メイリオ" w:hAnsi="メイリオ" w:cs="メイリオ" w:hint="eastAsia"/>
          <w:sz w:val="22"/>
          <w:szCs w:val="24"/>
        </w:rPr>
        <w:t>。</w:t>
      </w:r>
    </w:p>
    <w:p w:rsidR="00017566" w:rsidRPr="00D1282A" w:rsidRDefault="00745932" w:rsidP="005611C4">
      <w:pPr>
        <w:pStyle w:val="ac"/>
        <w:numPr>
          <w:ilvl w:val="0"/>
          <w:numId w:val="10"/>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院内が</w:t>
      </w:r>
      <w:r w:rsidR="003B226F">
        <w:rPr>
          <w:rFonts w:ascii="メイリオ" w:eastAsia="メイリオ" w:hAnsi="メイリオ" w:cs="メイリオ" w:hint="eastAsia"/>
          <w:sz w:val="22"/>
          <w:szCs w:val="24"/>
        </w:rPr>
        <w:t>土足禁止であることを理由に、</w:t>
      </w:r>
      <w:r w:rsidR="007B1972">
        <w:rPr>
          <w:rFonts w:ascii="メイリオ" w:eastAsia="メイリオ" w:hAnsi="メイリオ" w:cs="メイリオ" w:hint="eastAsia"/>
          <w:sz w:val="22"/>
          <w:szCs w:val="24"/>
        </w:rPr>
        <w:t>車いす利用者の</w:t>
      </w:r>
      <w:r w:rsidR="00017566" w:rsidRPr="00D1282A">
        <w:rPr>
          <w:rFonts w:ascii="メイリオ" w:eastAsia="メイリオ" w:hAnsi="メイリオ" w:cs="メイリオ" w:hint="eastAsia"/>
          <w:sz w:val="22"/>
          <w:szCs w:val="24"/>
        </w:rPr>
        <w:t>診療を拒否</w:t>
      </w:r>
      <w:r w:rsidR="007B1972">
        <w:rPr>
          <w:rFonts w:ascii="メイリオ" w:eastAsia="メイリオ" w:hAnsi="メイリオ" w:cs="メイリオ" w:hint="eastAsia"/>
          <w:sz w:val="22"/>
          <w:szCs w:val="24"/>
        </w:rPr>
        <w:t>する</w:t>
      </w:r>
      <w:r w:rsidR="00017566" w:rsidRPr="00D1282A">
        <w:rPr>
          <w:rFonts w:ascii="メイリオ" w:eastAsia="メイリオ" w:hAnsi="メイリオ" w:cs="メイリオ" w:hint="eastAsia"/>
          <w:sz w:val="22"/>
          <w:szCs w:val="24"/>
        </w:rPr>
        <w:t>。</w:t>
      </w:r>
    </w:p>
    <w:p w:rsidR="00017566" w:rsidRDefault="005F2038" w:rsidP="005611C4">
      <w:pPr>
        <w:pStyle w:val="ac"/>
        <w:numPr>
          <w:ilvl w:val="0"/>
          <w:numId w:val="10"/>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視覚障がいのある人</w:t>
      </w:r>
      <w:r w:rsidR="003B226F">
        <w:rPr>
          <w:rFonts w:ascii="メイリオ" w:eastAsia="メイリオ" w:hAnsi="メイリオ" w:cs="メイリオ" w:hint="eastAsia"/>
          <w:sz w:val="22"/>
          <w:szCs w:val="24"/>
        </w:rPr>
        <w:t>に対し、受診の</w:t>
      </w:r>
      <w:r w:rsidR="007B1972">
        <w:rPr>
          <w:rFonts w:ascii="メイリオ" w:eastAsia="メイリオ" w:hAnsi="メイリオ" w:cs="メイリオ" w:hint="eastAsia"/>
          <w:sz w:val="22"/>
          <w:szCs w:val="24"/>
        </w:rPr>
        <w:t>際に付き添いを求める。</w:t>
      </w:r>
    </w:p>
    <w:p w:rsidR="00DB0DAE" w:rsidRPr="00592DB4" w:rsidRDefault="00A2497B" w:rsidP="005611C4">
      <w:pPr>
        <w:pStyle w:val="ac"/>
        <w:numPr>
          <w:ilvl w:val="0"/>
          <w:numId w:val="10"/>
        </w:numPr>
        <w:spacing w:line="0" w:lineRule="atLeast"/>
        <w:ind w:leftChars="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電動車いす利用者に対し、医療面や衛生面に問題がないにもかかわらず</w:t>
      </w:r>
      <w:r w:rsidR="007B1972" w:rsidRPr="00592DB4">
        <w:rPr>
          <w:rFonts w:ascii="メイリオ" w:eastAsia="メイリオ" w:hAnsi="メイリオ" w:cs="メイリオ" w:hint="eastAsia"/>
          <w:color w:val="000000" w:themeColor="text1"/>
          <w:sz w:val="22"/>
          <w:szCs w:val="24"/>
        </w:rPr>
        <w:t>、</w:t>
      </w:r>
      <w:r w:rsidR="003B226F" w:rsidRPr="00592DB4">
        <w:rPr>
          <w:rFonts w:ascii="メイリオ" w:eastAsia="メイリオ" w:hAnsi="メイリオ" w:cs="メイリオ" w:hint="eastAsia"/>
          <w:color w:val="000000" w:themeColor="text1"/>
          <w:sz w:val="22"/>
          <w:szCs w:val="24"/>
        </w:rPr>
        <w:t>院内</w:t>
      </w:r>
      <w:r w:rsidR="00260112">
        <w:rPr>
          <w:rFonts w:ascii="メイリオ" w:eastAsia="メイリオ" w:hAnsi="メイリオ" w:cs="メイリオ" w:hint="eastAsia"/>
          <w:color w:val="000000" w:themeColor="text1"/>
          <w:sz w:val="22"/>
          <w:szCs w:val="24"/>
        </w:rPr>
        <w:t>で</w:t>
      </w:r>
      <w:r w:rsidR="007B1972" w:rsidRPr="00592DB4">
        <w:rPr>
          <w:rFonts w:ascii="メイリオ" w:eastAsia="メイリオ" w:hAnsi="メイリオ" w:cs="メイリオ" w:hint="eastAsia"/>
          <w:color w:val="000000" w:themeColor="text1"/>
          <w:sz w:val="22"/>
          <w:szCs w:val="24"/>
        </w:rPr>
        <w:t>手動車いすに乗り換えるよう条件を付ける。</w:t>
      </w:r>
    </w:p>
    <w:p w:rsidR="00DB0DAE" w:rsidRPr="00592DB4" w:rsidRDefault="00D0698E" w:rsidP="005611C4">
      <w:pPr>
        <w:pStyle w:val="ac"/>
        <w:numPr>
          <w:ilvl w:val="0"/>
          <w:numId w:val="10"/>
        </w:numPr>
        <w:spacing w:line="0" w:lineRule="atLeast"/>
        <w:ind w:leftChars="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身体障がい</w:t>
      </w:r>
      <w:r w:rsidR="003B226F" w:rsidRPr="00592DB4">
        <w:rPr>
          <w:rFonts w:ascii="メイリオ" w:eastAsia="メイリオ" w:hAnsi="メイリオ" w:cs="メイリオ" w:hint="eastAsia"/>
          <w:color w:val="000000" w:themeColor="text1"/>
          <w:sz w:val="22"/>
          <w:szCs w:val="24"/>
        </w:rPr>
        <w:t>者補助犬を伴った</w:t>
      </w:r>
      <w:r w:rsidR="00A2497B">
        <w:rPr>
          <w:rFonts w:ascii="メイリオ" w:eastAsia="メイリオ" w:hAnsi="メイリオ" w:cs="メイリオ" w:hint="eastAsia"/>
          <w:color w:val="000000" w:themeColor="text1"/>
          <w:sz w:val="22"/>
          <w:szCs w:val="24"/>
        </w:rPr>
        <w:t>人</w:t>
      </w:r>
      <w:r w:rsidR="007B1972" w:rsidRPr="00592DB4">
        <w:rPr>
          <w:rFonts w:ascii="メイリオ" w:eastAsia="メイリオ" w:hAnsi="メイリオ" w:cs="メイリオ" w:hint="eastAsia"/>
          <w:color w:val="000000" w:themeColor="text1"/>
          <w:sz w:val="22"/>
          <w:szCs w:val="24"/>
        </w:rPr>
        <w:t>に対して</w:t>
      </w:r>
      <w:r w:rsidR="00DB0DAE" w:rsidRPr="00592DB4">
        <w:rPr>
          <w:rFonts w:ascii="メイリオ" w:eastAsia="メイリオ" w:hAnsi="メイリオ" w:cs="メイリオ" w:hint="eastAsia"/>
          <w:color w:val="000000" w:themeColor="text1"/>
          <w:sz w:val="22"/>
          <w:szCs w:val="24"/>
        </w:rPr>
        <w:t>受診を拒否</w:t>
      </w:r>
      <w:r w:rsidR="007B1972" w:rsidRPr="00592DB4">
        <w:rPr>
          <w:rFonts w:ascii="メイリオ" w:eastAsia="メイリオ" w:hAnsi="メイリオ" w:cs="メイリオ" w:hint="eastAsia"/>
          <w:color w:val="000000" w:themeColor="text1"/>
          <w:sz w:val="22"/>
          <w:szCs w:val="24"/>
        </w:rPr>
        <w:t>する</w:t>
      </w:r>
      <w:r w:rsidR="00DB0DAE" w:rsidRPr="00592DB4">
        <w:rPr>
          <w:rFonts w:ascii="メイリオ" w:eastAsia="メイリオ" w:hAnsi="メイリオ" w:cs="メイリオ" w:hint="eastAsia"/>
          <w:color w:val="000000" w:themeColor="text1"/>
          <w:sz w:val="22"/>
          <w:szCs w:val="24"/>
        </w:rPr>
        <w:t>。</w:t>
      </w:r>
    </w:p>
    <w:p w:rsidR="00DB0DAE" w:rsidRPr="00592DB4" w:rsidRDefault="003B226F" w:rsidP="005611C4">
      <w:pPr>
        <w:pStyle w:val="ac"/>
        <w:numPr>
          <w:ilvl w:val="0"/>
          <w:numId w:val="10"/>
        </w:numPr>
        <w:spacing w:line="0" w:lineRule="atLeast"/>
        <w:ind w:leftChars="0"/>
        <w:rPr>
          <w:rFonts w:ascii="メイリオ" w:eastAsia="メイリオ" w:hAnsi="メイリオ" w:cs="メイリオ"/>
          <w:color w:val="000000" w:themeColor="text1"/>
          <w:sz w:val="22"/>
          <w:szCs w:val="24"/>
        </w:rPr>
      </w:pPr>
      <w:r w:rsidRPr="00592DB4">
        <w:rPr>
          <w:rFonts w:ascii="メイリオ" w:eastAsia="メイリオ" w:hAnsi="メイリオ" w:cs="メイリオ" w:hint="eastAsia"/>
          <w:color w:val="000000" w:themeColor="text1"/>
          <w:sz w:val="22"/>
          <w:szCs w:val="24"/>
        </w:rPr>
        <w:t>病院</w:t>
      </w:r>
      <w:r w:rsidR="00F50F36" w:rsidRPr="00592DB4">
        <w:rPr>
          <w:rFonts w:ascii="メイリオ" w:eastAsia="メイリオ" w:hAnsi="メイリオ" w:cs="メイリオ" w:hint="eastAsia"/>
          <w:color w:val="000000" w:themeColor="text1"/>
          <w:sz w:val="22"/>
          <w:szCs w:val="24"/>
        </w:rPr>
        <w:t>が</w:t>
      </w:r>
      <w:r w:rsidRPr="00592DB4">
        <w:rPr>
          <w:rFonts w:ascii="メイリオ" w:eastAsia="メイリオ" w:hAnsi="メイリオ" w:cs="メイリオ" w:hint="eastAsia"/>
          <w:color w:val="000000" w:themeColor="text1"/>
          <w:sz w:val="22"/>
          <w:szCs w:val="24"/>
        </w:rPr>
        <w:t>、</w:t>
      </w:r>
      <w:r w:rsidR="00A2497B">
        <w:rPr>
          <w:rFonts w:ascii="メイリオ" w:eastAsia="メイリオ" w:hAnsi="メイリオ" w:cs="メイリオ" w:hint="eastAsia"/>
          <w:color w:val="000000" w:themeColor="text1"/>
          <w:sz w:val="22"/>
          <w:szCs w:val="24"/>
        </w:rPr>
        <w:t>受入可能な体制であるにもかかわらず</w:t>
      </w:r>
      <w:r w:rsidRPr="00592DB4">
        <w:rPr>
          <w:rFonts w:ascii="メイリオ" w:eastAsia="メイリオ" w:hAnsi="メイリオ" w:cs="メイリオ" w:hint="eastAsia"/>
          <w:color w:val="000000" w:themeColor="text1"/>
          <w:sz w:val="22"/>
          <w:szCs w:val="24"/>
        </w:rPr>
        <w:t>、</w:t>
      </w:r>
      <w:r w:rsidR="007B1972" w:rsidRPr="00592DB4">
        <w:rPr>
          <w:rFonts w:ascii="メイリオ" w:eastAsia="メイリオ" w:hAnsi="メイリオ" w:cs="メイリオ" w:hint="eastAsia"/>
          <w:color w:val="000000" w:themeColor="text1"/>
          <w:sz w:val="22"/>
          <w:szCs w:val="24"/>
        </w:rPr>
        <w:t>難病の人の</w:t>
      </w:r>
      <w:r w:rsidR="00DB0DAE" w:rsidRPr="00592DB4">
        <w:rPr>
          <w:rFonts w:ascii="メイリオ" w:eastAsia="メイリオ" w:hAnsi="メイリオ" w:cs="メイリオ" w:hint="eastAsia"/>
          <w:color w:val="000000" w:themeColor="text1"/>
          <w:sz w:val="22"/>
          <w:szCs w:val="24"/>
        </w:rPr>
        <w:t>受診を拒否</w:t>
      </w:r>
      <w:r w:rsidR="007B1972" w:rsidRPr="00592DB4">
        <w:rPr>
          <w:rFonts w:ascii="メイリオ" w:eastAsia="メイリオ" w:hAnsi="メイリオ" w:cs="メイリオ" w:hint="eastAsia"/>
          <w:color w:val="000000" w:themeColor="text1"/>
          <w:sz w:val="22"/>
          <w:szCs w:val="24"/>
        </w:rPr>
        <w:t>する</w:t>
      </w:r>
      <w:r w:rsidR="00DB0DAE" w:rsidRPr="00592DB4">
        <w:rPr>
          <w:rFonts w:ascii="メイリオ" w:eastAsia="メイリオ" w:hAnsi="メイリオ" w:cs="メイリオ" w:hint="eastAsia"/>
          <w:color w:val="000000" w:themeColor="text1"/>
          <w:sz w:val="22"/>
          <w:szCs w:val="24"/>
        </w:rPr>
        <w:t>。</w:t>
      </w:r>
    </w:p>
    <w:p w:rsidR="00017566" w:rsidRPr="00592DB4" w:rsidRDefault="007E4539" w:rsidP="005611C4">
      <w:pPr>
        <w:pStyle w:val="ac"/>
        <w:numPr>
          <w:ilvl w:val="0"/>
          <w:numId w:val="10"/>
        </w:numPr>
        <w:spacing w:line="0" w:lineRule="atLeast"/>
        <w:ind w:leftChars="0"/>
        <w:rPr>
          <w:rFonts w:ascii="メイリオ" w:eastAsia="メイリオ" w:hAnsi="メイリオ" w:cs="メイリオ"/>
          <w:color w:val="000000" w:themeColor="text1"/>
          <w:sz w:val="22"/>
          <w:szCs w:val="24"/>
        </w:rPr>
      </w:pPr>
      <w:r w:rsidRPr="00592DB4">
        <w:rPr>
          <w:rFonts w:ascii="メイリオ" w:eastAsia="メイリオ" w:hAnsi="メイリオ" w:cs="メイリオ" w:hint="eastAsia"/>
          <w:color w:val="000000" w:themeColor="text1"/>
          <w:sz w:val="22"/>
          <w:szCs w:val="24"/>
        </w:rPr>
        <w:t>入浴</w:t>
      </w:r>
      <w:r w:rsidR="00752C94" w:rsidRPr="00592DB4">
        <w:rPr>
          <w:rFonts w:ascii="メイリオ" w:eastAsia="メイリオ" w:hAnsi="メイリオ" w:cs="メイリオ" w:hint="eastAsia"/>
          <w:color w:val="000000" w:themeColor="text1"/>
          <w:sz w:val="22"/>
          <w:szCs w:val="24"/>
        </w:rPr>
        <w:t>介助</w:t>
      </w:r>
      <w:r w:rsidR="000B6E4F" w:rsidRPr="00592DB4">
        <w:rPr>
          <w:rFonts w:ascii="メイリオ" w:eastAsia="メイリオ" w:hAnsi="メイリオ" w:cs="メイリオ" w:hint="eastAsia"/>
          <w:color w:val="000000" w:themeColor="text1"/>
          <w:sz w:val="22"/>
          <w:szCs w:val="24"/>
        </w:rPr>
        <w:t>を行うにあたり、</w:t>
      </w:r>
      <w:r w:rsidR="00014059" w:rsidRPr="00592DB4">
        <w:rPr>
          <w:rFonts w:ascii="メイリオ" w:eastAsia="メイリオ" w:hAnsi="メイリオ" w:cs="メイリオ" w:hint="eastAsia"/>
          <w:color w:val="000000" w:themeColor="text1"/>
          <w:sz w:val="22"/>
          <w:szCs w:val="24"/>
        </w:rPr>
        <w:t>人員体制が整っているにもかかわらず、</w:t>
      </w:r>
      <w:r w:rsidR="00260112">
        <w:rPr>
          <w:rFonts w:ascii="メイリオ" w:eastAsia="メイリオ" w:hAnsi="メイリオ" w:cs="メイリオ" w:hint="eastAsia"/>
          <w:color w:val="000000" w:themeColor="text1"/>
          <w:sz w:val="22"/>
          <w:szCs w:val="24"/>
        </w:rPr>
        <w:t>重度の知的障がいの</w:t>
      </w:r>
      <w:r w:rsidR="00752C94" w:rsidRPr="00592DB4">
        <w:rPr>
          <w:rFonts w:ascii="メイリオ" w:eastAsia="メイリオ" w:hAnsi="メイリオ" w:cs="メイリオ" w:hint="eastAsia"/>
          <w:color w:val="000000" w:themeColor="text1"/>
          <w:sz w:val="22"/>
          <w:szCs w:val="24"/>
        </w:rPr>
        <w:t>ある</w:t>
      </w:r>
      <w:r w:rsidR="00A33496" w:rsidRPr="00592DB4">
        <w:rPr>
          <w:rFonts w:ascii="メイリオ" w:eastAsia="メイリオ" w:hAnsi="メイリオ" w:cs="メイリオ" w:hint="eastAsia"/>
          <w:color w:val="000000" w:themeColor="text1"/>
          <w:sz w:val="22"/>
          <w:szCs w:val="24"/>
        </w:rPr>
        <w:t>成人女性</w:t>
      </w:r>
      <w:r w:rsidR="00752C94" w:rsidRPr="00592DB4">
        <w:rPr>
          <w:rFonts w:ascii="メイリオ" w:eastAsia="メイリオ" w:hAnsi="メイリオ" w:cs="メイリオ" w:hint="eastAsia"/>
          <w:color w:val="000000" w:themeColor="text1"/>
          <w:sz w:val="22"/>
          <w:szCs w:val="24"/>
        </w:rPr>
        <w:t>にのみ、事前に十分な説明</w:t>
      </w:r>
      <w:r w:rsidR="000B6E4F" w:rsidRPr="00592DB4">
        <w:rPr>
          <w:rFonts w:ascii="メイリオ" w:eastAsia="メイリオ" w:hAnsi="メイリオ" w:cs="メイリオ" w:hint="eastAsia"/>
          <w:color w:val="000000" w:themeColor="text1"/>
          <w:sz w:val="22"/>
          <w:szCs w:val="24"/>
        </w:rPr>
        <w:t>をしないまま</w:t>
      </w:r>
      <w:r w:rsidR="00752C94" w:rsidRPr="00592DB4">
        <w:rPr>
          <w:rFonts w:ascii="メイリオ" w:eastAsia="メイリオ" w:hAnsi="メイリオ" w:cs="メイリオ" w:hint="eastAsia"/>
          <w:color w:val="000000" w:themeColor="text1"/>
          <w:sz w:val="22"/>
          <w:szCs w:val="24"/>
        </w:rPr>
        <w:t>、異性介助をする。</w:t>
      </w:r>
    </w:p>
    <w:p w:rsidR="000B6E4F" w:rsidRPr="00260112" w:rsidRDefault="000B6E4F" w:rsidP="00D1282A">
      <w:pPr>
        <w:spacing w:line="0" w:lineRule="atLeast"/>
        <w:ind w:left="360"/>
        <w:rPr>
          <w:rFonts w:ascii="メイリオ" w:eastAsia="メイリオ" w:hAnsi="メイリオ" w:cs="メイリオ"/>
          <w:color w:val="FF0000"/>
          <w:sz w:val="22"/>
          <w:szCs w:val="24"/>
        </w:rPr>
      </w:pPr>
    </w:p>
    <w:p w:rsidR="00017566" w:rsidRDefault="00422817" w:rsidP="00422817">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DE5B16" w:rsidRPr="00422817" w:rsidRDefault="00DE5B16" w:rsidP="00422817">
      <w:pPr>
        <w:spacing w:line="0" w:lineRule="atLeast"/>
        <w:ind w:left="200" w:hangingChars="100" w:hanging="200"/>
        <w:rPr>
          <w:rFonts w:ascii="メイリオ" w:eastAsia="メイリオ" w:hAnsi="メイリオ" w:cs="メイリオ"/>
          <w:sz w:val="20"/>
          <w:szCs w:val="24"/>
        </w:rPr>
      </w:pPr>
    </w:p>
    <w:p w:rsidR="00503EF6" w:rsidRDefault="00503EF6" w:rsidP="00356888">
      <w:pPr>
        <w:widowControl/>
        <w:jc w:val="left"/>
        <w:rPr>
          <w:rFonts w:ascii="メイリオ" w:eastAsia="メイリオ" w:hAnsi="メイリオ" w:cs="メイリオ"/>
          <w:sz w:val="14"/>
          <w:szCs w:val="28"/>
        </w:rPr>
      </w:pPr>
    </w:p>
    <w:p w:rsidR="009D5829" w:rsidRPr="009E30FA" w:rsidRDefault="009D5829" w:rsidP="00356888">
      <w:pPr>
        <w:widowControl/>
        <w:jc w:val="left"/>
        <w:rPr>
          <w:rFonts w:ascii="メイリオ" w:eastAsia="メイリオ" w:hAnsi="メイリオ" w:cs="メイリオ"/>
          <w:sz w:val="14"/>
          <w:szCs w:val="28"/>
        </w:rPr>
      </w:pPr>
      <w:r w:rsidRPr="00D1282A">
        <w:rPr>
          <w:rFonts w:ascii="メイリオ" w:eastAsia="メイリオ" w:hAnsi="メイリオ" w:cs="メイリオ" w:hint="eastAsia"/>
          <w:b/>
          <w:sz w:val="32"/>
          <w:szCs w:val="36"/>
        </w:rPr>
        <w:t>２　合理的配慮</w:t>
      </w:r>
    </w:p>
    <w:p w:rsidR="008A425A" w:rsidRPr="008A425A" w:rsidRDefault="005F2038" w:rsidP="00C036E0">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w:t>
      </w:r>
      <w:r w:rsidR="00C036E0">
        <w:rPr>
          <w:rFonts w:ascii="メイリオ" w:eastAsia="メイリオ" w:hAnsi="メイリオ" w:cs="メイリオ" w:hint="eastAsia"/>
          <w:sz w:val="22"/>
          <w:szCs w:val="36"/>
        </w:rPr>
        <w:t>障がいのある人が</w:t>
      </w:r>
      <w:r>
        <w:rPr>
          <w:rFonts w:ascii="メイリオ" w:eastAsia="メイリオ" w:hAnsi="メイリオ" w:cs="メイリオ" w:hint="eastAsia"/>
          <w:sz w:val="22"/>
          <w:szCs w:val="36"/>
        </w:rPr>
        <w:t>医療を受ける</w:t>
      </w:r>
      <w:r w:rsidR="00685504">
        <w:rPr>
          <w:rFonts w:ascii="メイリオ" w:eastAsia="メイリオ" w:hAnsi="メイリオ" w:cs="メイリオ" w:hint="eastAsia"/>
          <w:sz w:val="22"/>
          <w:szCs w:val="36"/>
        </w:rPr>
        <w:t>場面で、何らかの配慮を求める意思の表明があったときは、負担になりすぎない範囲で、社会的障壁を取り除くために必要で合理的な配慮を提供することが求められます。</w:t>
      </w:r>
      <w:r w:rsidR="009D5829">
        <w:rPr>
          <w:rFonts w:ascii="メイリオ" w:eastAsia="メイリオ" w:hAnsi="メイリオ" w:cs="メイリオ"/>
          <w:sz w:val="22"/>
          <w:szCs w:val="36"/>
        </w:rPr>
        <w:br/>
      </w:r>
      <w:r w:rsidR="00C036E0">
        <w:rPr>
          <w:rFonts w:ascii="メイリオ" w:eastAsia="メイリオ" w:hAnsi="メイリオ" w:cs="メイリオ" w:hint="eastAsia"/>
          <w:sz w:val="22"/>
          <w:szCs w:val="36"/>
        </w:rPr>
        <w:t xml:space="preserve">　例えば、</w:t>
      </w:r>
    </w:p>
    <w:p w:rsidR="009D5829" w:rsidRPr="00636DE6" w:rsidRDefault="009D5829" w:rsidP="005611C4">
      <w:pPr>
        <w:pStyle w:val="ac"/>
        <w:numPr>
          <w:ilvl w:val="0"/>
          <w:numId w:val="24"/>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車いす利用者が利用しやすいよう、カウンターの高さに配慮する。</w:t>
      </w:r>
    </w:p>
    <w:p w:rsidR="000D482D" w:rsidRPr="00636DE6" w:rsidRDefault="000D482D" w:rsidP="005611C4">
      <w:pPr>
        <w:pStyle w:val="ac"/>
        <w:numPr>
          <w:ilvl w:val="0"/>
          <w:numId w:val="24"/>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説明文書の点字版や拡大文字版、テキストデータ、音声データ等の提供や、必要に応じて代読や代筆を行う。</w:t>
      </w:r>
    </w:p>
    <w:p w:rsidR="0022514B" w:rsidRDefault="0022514B" w:rsidP="0022514B">
      <w:pPr>
        <w:pStyle w:val="ac"/>
        <w:numPr>
          <w:ilvl w:val="0"/>
          <w:numId w:val="24"/>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診察等で待つ場合に、</w:t>
      </w:r>
      <w:r>
        <w:rPr>
          <w:rFonts w:ascii="メイリオ" w:eastAsia="メイリオ" w:hAnsi="メイリオ" w:cs="メイリオ" w:hint="eastAsia"/>
          <w:sz w:val="22"/>
          <w:szCs w:val="24"/>
        </w:rPr>
        <w:t>障がいの特性に応じて、</w:t>
      </w:r>
      <w:r w:rsidRPr="00FA1F60">
        <w:rPr>
          <w:rFonts w:ascii="メイリオ" w:eastAsia="メイリオ" w:hAnsi="メイリオ" w:cs="メイリオ" w:hint="eastAsia"/>
          <w:sz w:val="22"/>
          <w:szCs w:val="24"/>
        </w:rPr>
        <w:t>患者が待</w:t>
      </w:r>
      <w:r>
        <w:rPr>
          <w:rFonts w:ascii="メイリオ" w:eastAsia="メイリオ" w:hAnsi="メイリオ" w:cs="メイリオ" w:hint="eastAsia"/>
          <w:sz w:val="22"/>
          <w:szCs w:val="24"/>
        </w:rPr>
        <w:t>ちやすい場所を用意する</w:t>
      </w:r>
      <w:r w:rsidRPr="00FA1F60">
        <w:rPr>
          <w:rFonts w:ascii="メイリオ" w:eastAsia="メイリオ" w:hAnsi="メイリオ" w:cs="メイリオ" w:hint="eastAsia"/>
          <w:sz w:val="22"/>
          <w:szCs w:val="24"/>
        </w:rPr>
        <w:t>など、ルールを柔軟に変更する。</w:t>
      </w:r>
    </w:p>
    <w:p w:rsidR="00C036E0" w:rsidRPr="00C036E0" w:rsidRDefault="00C036E0" w:rsidP="00C036E0">
      <w:pPr>
        <w:spacing w:line="0" w:lineRule="atLeast"/>
        <w:ind w:left="225"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rsidR="009D5829" w:rsidRPr="00F95879" w:rsidRDefault="008A425A" w:rsidP="008A425A">
      <w:pPr>
        <w:spacing w:line="0" w:lineRule="atLeast"/>
        <w:ind w:left="440" w:rightChars="-11" w:right="-23" w:hangingChars="200" w:hanging="440"/>
        <w:rPr>
          <w:rFonts w:ascii="メイリオ" w:eastAsia="メイリオ" w:hAnsi="メイリオ" w:cs="メイリオ"/>
          <w:sz w:val="22"/>
          <w:szCs w:val="36"/>
        </w:rPr>
      </w:pPr>
      <w:r>
        <w:rPr>
          <w:rFonts w:ascii="メイリオ" w:eastAsia="メイリオ" w:hAnsi="メイリオ" w:cs="メイリオ" w:hint="eastAsia"/>
          <w:sz w:val="22"/>
          <w:szCs w:val="36"/>
        </w:rPr>
        <w:t xml:space="preserve">　</w:t>
      </w:r>
      <w:r w:rsidR="009D5829">
        <w:rPr>
          <w:rFonts w:ascii="メイリオ" w:eastAsia="メイリオ" w:hAnsi="メイリオ" w:cs="メイリオ"/>
          <w:sz w:val="22"/>
          <w:szCs w:val="36"/>
        </w:rPr>
        <w:tab/>
      </w:r>
    </w:p>
    <w:p w:rsidR="009D5829" w:rsidRDefault="009D5829" w:rsidP="009D5829">
      <w:pPr>
        <w:spacing w:line="0" w:lineRule="atLeast"/>
        <w:rPr>
          <w:rFonts w:ascii="メイリオ" w:eastAsia="メイリオ" w:hAnsi="メイリオ" w:cs="メイリオ"/>
          <w:b/>
          <w:sz w:val="24"/>
          <w:szCs w:val="36"/>
        </w:rPr>
      </w:pPr>
      <w:r w:rsidRPr="00465F63">
        <w:rPr>
          <w:rFonts w:ascii="メイリオ" w:eastAsia="メイリオ" w:hAnsi="メイリオ" w:cs="メイリオ" w:hint="eastAsia"/>
          <w:b/>
          <w:sz w:val="24"/>
          <w:szCs w:val="36"/>
        </w:rPr>
        <w:t>【望ましい合理的配慮の</w:t>
      </w:r>
      <w:r w:rsidR="006E12D9">
        <w:rPr>
          <w:rFonts w:ascii="メイリオ" w:eastAsia="メイリオ" w:hAnsi="メイリオ" w:cs="メイリオ" w:hint="eastAsia"/>
          <w:b/>
          <w:sz w:val="24"/>
          <w:szCs w:val="36"/>
        </w:rPr>
        <w:t>具体的な</w:t>
      </w:r>
      <w:r w:rsidRPr="00465F63">
        <w:rPr>
          <w:rFonts w:ascii="メイリオ" w:eastAsia="メイリオ" w:hAnsi="メイリオ" w:cs="メイリオ" w:hint="eastAsia"/>
          <w:b/>
          <w:sz w:val="24"/>
          <w:szCs w:val="36"/>
        </w:rPr>
        <w:t>事例】</w:t>
      </w:r>
    </w:p>
    <w:p w:rsidR="00C3226D" w:rsidRPr="00F07BB3" w:rsidRDefault="00C3226D" w:rsidP="009D5829">
      <w:pPr>
        <w:spacing w:line="0" w:lineRule="atLeast"/>
        <w:rPr>
          <w:rFonts w:ascii="メイリオ" w:eastAsia="メイリオ" w:hAnsi="メイリオ" w:cs="メイリオ"/>
          <w:b/>
          <w:sz w:val="14"/>
          <w:szCs w:val="36"/>
        </w:rPr>
      </w:pPr>
    </w:p>
    <w:p w:rsidR="00B97DA0" w:rsidRDefault="00640E57" w:rsidP="005611C4">
      <w:pPr>
        <w:pStyle w:val="ac"/>
        <w:numPr>
          <w:ilvl w:val="0"/>
          <w:numId w:val="3"/>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主に物理的環境の配慮に関すること</w:t>
      </w:r>
    </w:p>
    <w:p w:rsidR="00640E57" w:rsidRPr="00640E57" w:rsidRDefault="00640E57" w:rsidP="00AA393D">
      <w:pPr>
        <w:pStyle w:val="ac"/>
        <w:numPr>
          <w:ilvl w:val="0"/>
          <w:numId w:val="32"/>
        </w:numPr>
        <w:spacing w:line="0" w:lineRule="atLeast"/>
        <w:ind w:leftChars="0"/>
        <w:rPr>
          <w:rFonts w:ascii="メイリオ" w:eastAsia="メイリオ" w:hAnsi="メイリオ" w:cs="メイリオ"/>
          <w:sz w:val="22"/>
          <w:szCs w:val="24"/>
        </w:rPr>
      </w:pPr>
      <w:r w:rsidRPr="00640E57">
        <w:rPr>
          <w:rFonts w:ascii="メイリオ" w:eastAsia="メイリオ" w:hAnsi="メイリオ" w:cs="メイリオ" w:hint="eastAsia"/>
          <w:sz w:val="22"/>
          <w:szCs w:val="24"/>
        </w:rPr>
        <w:t>バリアフリー化に努めているが、建物が古く完全ではないため、段差のある箇所については、職員が介助を行う。</w:t>
      </w:r>
    </w:p>
    <w:p w:rsidR="00640E57" w:rsidRDefault="00640E57" w:rsidP="00AA393D">
      <w:pPr>
        <w:pStyle w:val="ac"/>
        <w:numPr>
          <w:ilvl w:val="0"/>
          <w:numId w:val="32"/>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肢体不自由の人</w:t>
      </w:r>
      <w:r w:rsidRPr="00FA1F60">
        <w:rPr>
          <w:rFonts w:ascii="メイリオ" w:eastAsia="メイリオ" w:hAnsi="メイリオ" w:cs="メイリオ" w:hint="eastAsia"/>
          <w:sz w:val="22"/>
          <w:szCs w:val="24"/>
        </w:rPr>
        <w:t>、視覚</w:t>
      </w:r>
      <w:r>
        <w:rPr>
          <w:rFonts w:ascii="メイリオ" w:eastAsia="メイリオ" w:hAnsi="メイリオ" w:cs="メイリオ" w:hint="eastAsia"/>
          <w:sz w:val="22"/>
          <w:szCs w:val="24"/>
        </w:rPr>
        <w:t>障がいのある人</w:t>
      </w:r>
      <w:r w:rsidR="002834B2">
        <w:rPr>
          <w:rFonts w:ascii="メイリオ" w:eastAsia="メイリオ" w:hAnsi="メイリオ" w:cs="メイリオ" w:hint="eastAsia"/>
          <w:sz w:val="22"/>
          <w:szCs w:val="24"/>
        </w:rPr>
        <w:t>には検診ルートに職員が付き添う</w:t>
      </w:r>
      <w:r w:rsidRPr="00FA1F60">
        <w:rPr>
          <w:rFonts w:ascii="メイリオ" w:eastAsia="メイリオ" w:hAnsi="メイリオ" w:cs="メイリオ" w:hint="eastAsia"/>
          <w:sz w:val="22"/>
          <w:szCs w:val="24"/>
        </w:rPr>
        <w:t>。</w:t>
      </w:r>
    </w:p>
    <w:p w:rsidR="00640E57" w:rsidRDefault="00640E57" w:rsidP="00AA393D">
      <w:pPr>
        <w:pStyle w:val="ac"/>
        <w:numPr>
          <w:ilvl w:val="0"/>
          <w:numId w:val="32"/>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パニック等を起こした際に静かに休憩できる場所を設ける。</w:t>
      </w:r>
    </w:p>
    <w:p w:rsidR="00640E57" w:rsidRPr="00F47DD5" w:rsidRDefault="00640E57" w:rsidP="00640E57">
      <w:pPr>
        <w:pStyle w:val="ac"/>
        <w:spacing w:line="0" w:lineRule="atLeast"/>
        <w:ind w:leftChars="0" w:left="360"/>
        <w:rPr>
          <w:rFonts w:ascii="メイリオ" w:eastAsia="メイリオ" w:hAnsi="メイリオ" w:cs="メイリオ"/>
          <w:sz w:val="14"/>
          <w:szCs w:val="24"/>
        </w:rPr>
      </w:pPr>
    </w:p>
    <w:p w:rsidR="00640E57" w:rsidRPr="00640E57" w:rsidRDefault="00640E57" w:rsidP="00640E57">
      <w:pPr>
        <w:pStyle w:val="ac"/>
        <w:numPr>
          <w:ilvl w:val="0"/>
          <w:numId w:val="3"/>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主に意思疎通の配慮に関すること</w:t>
      </w:r>
    </w:p>
    <w:p w:rsidR="00017566" w:rsidRDefault="00A92B59" w:rsidP="005611C4">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筆談による受付や診察を行う</w:t>
      </w:r>
      <w:r w:rsidR="00FA1F60" w:rsidRPr="00FA1F60">
        <w:rPr>
          <w:rFonts w:ascii="メイリオ" w:eastAsia="メイリオ" w:hAnsi="メイリオ" w:cs="メイリオ" w:hint="eastAsia"/>
          <w:sz w:val="22"/>
          <w:szCs w:val="24"/>
        </w:rPr>
        <w:t>。</w:t>
      </w:r>
    </w:p>
    <w:p w:rsidR="00FA1F60" w:rsidRDefault="00FA1F60" w:rsidP="005611C4">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身振り、手話、要約筆記、筆談、図解、ルビ付き文書</w:t>
      </w:r>
      <w:r w:rsidR="00AF4A11">
        <w:rPr>
          <w:rFonts w:ascii="メイリオ" w:eastAsia="メイリオ" w:hAnsi="メイリオ" w:cs="メイリオ" w:hint="eastAsia"/>
          <w:sz w:val="22"/>
          <w:szCs w:val="24"/>
        </w:rPr>
        <w:t>、絵カード</w:t>
      </w:r>
      <w:r w:rsidRPr="00FA1F60">
        <w:rPr>
          <w:rFonts w:ascii="メイリオ" w:eastAsia="メイリオ" w:hAnsi="メイリオ" w:cs="メイリオ" w:hint="eastAsia"/>
          <w:sz w:val="22"/>
          <w:szCs w:val="24"/>
        </w:rPr>
        <w:t>を使用するなど、本人が希望する方法でわかりやすい説明を行う。</w:t>
      </w:r>
    </w:p>
    <w:p w:rsidR="00640E57" w:rsidRDefault="00FA1F60" w:rsidP="00640E57">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声がよく聞こえるように、また、口の動きや表情を読めるようにマスクを外して話をする。</w:t>
      </w:r>
    </w:p>
    <w:p w:rsidR="00640E57" w:rsidRDefault="00640E57" w:rsidP="00640E57">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精神</w:t>
      </w:r>
      <w:r>
        <w:rPr>
          <w:rFonts w:ascii="メイリオ" w:eastAsia="メイリオ" w:hAnsi="メイリオ" w:cs="メイリオ" w:hint="eastAsia"/>
          <w:sz w:val="22"/>
          <w:szCs w:val="24"/>
        </w:rPr>
        <w:t>障がいのある人の診療の際、時間をかけて丁寧に説明し、不安を与えないようにす</w:t>
      </w:r>
      <w:r w:rsidRPr="00FA1F60">
        <w:rPr>
          <w:rFonts w:ascii="メイリオ" w:eastAsia="メイリオ" w:hAnsi="メイリオ" w:cs="メイリオ" w:hint="eastAsia"/>
          <w:sz w:val="22"/>
          <w:szCs w:val="24"/>
        </w:rPr>
        <w:t>る。</w:t>
      </w:r>
    </w:p>
    <w:p w:rsidR="00AF4A11" w:rsidRPr="00AF4A11" w:rsidRDefault="002834B2" w:rsidP="00AF4A11">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障がいのある人に配慮したナースコールの設置を行う（息でナースコールができるマルチケアコールや、機能障がい者用押しボタンなど）。</w:t>
      </w:r>
    </w:p>
    <w:p w:rsidR="00640E57" w:rsidRPr="00AF4A11" w:rsidRDefault="00640E57" w:rsidP="00640E57">
      <w:pPr>
        <w:pStyle w:val="ac"/>
        <w:spacing w:line="0" w:lineRule="atLeast"/>
        <w:ind w:leftChars="0" w:left="720"/>
        <w:rPr>
          <w:rFonts w:ascii="メイリオ" w:eastAsia="メイリオ" w:hAnsi="メイリオ" w:cs="メイリオ"/>
          <w:sz w:val="14"/>
          <w:szCs w:val="24"/>
        </w:rPr>
      </w:pPr>
    </w:p>
    <w:p w:rsidR="00017566" w:rsidRPr="00D1282A" w:rsidRDefault="00640E57" w:rsidP="005611C4">
      <w:pPr>
        <w:pStyle w:val="ac"/>
        <w:numPr>
          <w:ilvl w:val="0"/>
          <w:numId w:val="9"/>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主にルール・慣行の柔軟な変更に関すること</w:t>
      </w:r>
    </w:p>
    <w:p w:rsidR="0022514B" w:rsidRPr="00636DE6" w:rsidRDefault="0022514B" w:rsidP="00AA393D">
      <w:pPr>
        <w:pStyle w:val="ac"/>
        <w:numPr>
          <w:ilvl w:val="0"/>
          <w:numId w:val="34"/>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診察等で待つ際に、順番が来たら電話で呼び込む等、障がいの特性</w:t>
      </w:r>
      <w:r w:rsidRPr="00636DE6">
        <w:rPr>
          <w:rFonts w:ascii="メイリオ" w:eastAsia="メイリオ" w:hAnsi="メイリオ" w:cs="メイリオ" w:hint="eastAsia"/>
          <w:sz w:val="22"/>
          <w:szCs w:val="36"/>
        </w:rPr>
        <w:t>に応じてルールや慣行を柔軟に変更する。</w:t>
      </w:r>
    </w:p>
    <w:p w:rsidR="00AF4A11" w:rsidRPr="0022514B" w:rsidRDefault="00AF4A11" w:rsidP="00AF4A11">
      <w:pPr>
        <w:spacing w:line="0" w:lineRule="atLeast"/>
        <w:rPr>
          <w:rFonts w:ascii="メイリオ" w:eastAsia="メイリオ" w:hAnsi="メイリオ" w:cs="メイリオ"/>
          <w:sz w:val="14"/>
          <w:szCs w:val="24"/>
        </w:rPr>
      </w:pPr>
    </w:p>
    <w:p w:rsidR="00F47DD5" w:rsidRPr="00F47DD5" w:rsidRDefault="00F47DD5" w:rsidP="00F47DD5">
      <w:pPr>
        <w:pStyle w:val="ac"/>
        <w:numPr>
          <w:ilvl w:val="0"/>
          <w:numId w:val="9"/>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その他</w:t>
      </w:r>
    </w:p>
    <w:p w:rsidR="00017566" w:rsidRDefault="00FA1F60" w:rsidP="005611C4">
      <w:pPr>
        <w:pStyle w:val="ac"/>
        <w:numPr>
          <w:ilvl w:val="0"/>
          <w:numId w:val="6"/>
        </w:numPr>
        <w:spacing w:line="0" w:lineRule="atLeast"/>
        <w:ind w:leftChars="0"/>
        <w:rPr>
          <w:rFonts w:ascii="メイリオ" w:eastAsia="メイリオ" w:hAnsi="メイリオ" w:cs="メイリオ"/>
          <w:sz w:val="22"/>
          <w:szCs w:val="24"/>
        </w:rPr>
      </w:pPr>
      <w:r w:rsidRPr="00FA1F60">
        <w:rPr>
          <w:rFonts w:ascii="メイリオ" w:eastAsia="メイリオ" w:hAnsi="メイリオ" w:cs="メイリオ" w:hint="eastAsia"/>
          <w:sz w:val="22"/>
          <w:szCs w:val="24"/>
        </w:rPr>
        <w:t>診察の予約時に、患者から申出</w:t>
      </w:r>
      <w:r w:rsidR="00F47DD5">
        <w:rPr>
          <w:rFonts w:ascii="メイリオ" w:eastAsia="メイリオ" w:hAnsi="メイリオ" w:cs="メイリオ" w:hint="eastAsia"/>
          <w:sz w:val="22"/>
          <w:szCs w:val="24"/>
        </w:rPr>
        <w:t>があった</w:t>
      </w:r>
      <w:r w:rsidRPr="00FA1F60">
        <w:rPr>
          <w:rFonts w:ascii="メイリオ" w:eastAsia="メイリオ" w:hAnsi="メイリオ" w:cs="メイリオ" w:hint="eastAsia"/>
          <w:sz w:val="22"/>
          <w:szCs w:val="24"/>
        </w:rPr>
        <w:t>障がい特性などの情報を、スタッフ間で事前に共有する。</w:t>
      </w:r>
    </w:p>
    <w:p w:rsidR="006E6A1C" w:rsidRPr="00324865" w:rsidRDefault="006E6A1C" w:rsidP="004D4B0D">
      <w:pPr>
        <w:spacing w:line="0" w:lineRule="atLeast"/>
        <w:rPr>
          <w:rFonts w:ascii="メイリオ" w:eastAsia="メイリオ" w:hAnsi="メイリオ" w:cs="メイリオ"/>
          <w:sz w:val="8"/>
          <w:szCs w:val="24"/>
        </w:rPr>
      </w:pPr>
    </w:p>
    <w:p w:rsidR="00E14B0D" w:rsidRPr="008B7AFE" w:rsidRDefault="00422817" w:rsidP="001223F3">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w:t>
      </w:r>
      <w:r w:rsidR="00017566" w:rsidRPr="00422817">
        <w:rPr>
          <w:rFonts w:ascii="メイリオ" w:eastAsia="メイリオ" w:hAnsi="メイリオ" w:cs="メイリオ" w:hint="eastAsia"/>
          <w:sz w:val="20"/>
          <w:szCs w:val="24"/>
        </w:rPr>
        <w:t>上記の事例は、あくまでも例示で、これらに限定されたものではありません。また、実施を求められた側に無制限の負担を求めるものではなく、</w:t>
      </w:r>
      <w:r w:rsidR="00017566" w:rsidRPr="00422817">
        <w:rPr>
          <w:rFonts w:ascii="メイリオ" w:eastAsia="メイリオ" w:hAnsi="メイリオ" w:cs="メイリオ" w:hint="eastAsia"/>
          <w:kern w:val="0"/>
          <w:sz w:val="20"/>
          <w:szCs w:val="24"/>
        </w:rPr>
        <w:t>過重な</w:t>
      </w:r>
      <w:r w:rsidR="00017566" w:rsidRPr="00422817">
        <w:rPr>
          <w:rFonts w:ascii="メイリオ" w:eastAsia="メイリオ" w:hAnsi="メイリオ" w:cs="メイリオ" w:hint="eastAsia"/>
          <w:sz w:val="20"/>
          <w:szCs w:val="24"/>
        </w:rPr>
        <w:t>負担が求められる場合には、合理的配慮の不提供に該当しません。</w:t>
      </w:r>
    </w:p>
    <w:p w:rsidR="00685504" w:rsidRDefault="0009682A" w:rsidP="00D1282A">
      <w:pPr>
        <w:spacing w:line="0" w:lineRule="atLeast"/>
        <w:rPr>
          <w:rFonts w:ascii="メイリオ" w:eastAsia="メイリオ" w:hAnsi="メイリオ" w:cs="メイリオ"/>
          <w:sz w:val="24"/>
          <w:szCs w:val="28"/>
        </w:rPr>
      </w:pPr>
      <w:r>
        <w:rPr>
          <w:rFonts w:ascii="メイリオ" w:eastAsia="メイリオ" w:hAnsi="メイリオ" w:cs="メイリオ" w:hint="eastAsia"/>
          <w:b/>
          <w:noProof/>
          <w:color w:val="000000" w:themeColor="text1"/>
          <w:sz w:val="24"/>
          <w:szCs w:val="28"/>
        </w:rPr>
        <w:drawing>
          <wp:anchor distT="0" distB="0" distL="114300" distR="114300" simplePos="0" relativeHeight="251935744" behindDoc="0" locked="0" layoutInCell="1" allowOverlap="1" wp14:anchorId="60C97A0D" wp14:editId="2C5C3C3C">
            <wp:simplePos x="0" y="0"/>
            <wp:positionH relativeFrom="column">
              <wp:posOffset>35560</wp:posOffset>
            </wp:positionH>
            <wp:positionV relativeFrom="paragraph">
              <wp:posOffset>124460</wp:posOffset>
            </wp:positionV>
            <wp:extent cx="447040" cy="426720"/>
            <wp:effectExtent l="0" t="0" r="0" b="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704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00819">
        <w:rPr>
          <w:rFonts w:ascii="メイリオ" w:eastAsia="メイリオ" w:hAnsi="メイリオ" w:cs="メイリオ"/>
          <w:noProof/>
          <w:sz w:val="24"/>
          <w:szCs w:val="28"/>
        </w:rPr>
        <mc:AlternateContent>
          <mc:Choice Requires="wps">
            <w:drawing>
              <wp:anchor distT="0" distB="0" distL="114300" distR="114300" simplePos="0" relativeHeight="251929600" behindDoc="0" locked="0" layoutInCell="1" allowOverlap="1" wp14:anchorId="21B9B677" wp14:editId="6C99C919">
                <wp:simplePos x="0" y="0"/>
                <wp:positionH relativeFrom="column">
                  <wp:posOffset>35560</wp:posOffset>
                </wp:positionH>
                <wp:positionV relativeFrom="paragraph">
                  <wp:posOffset>124460</wp:posOffset>
                </wp:positionV>
                <wp:extent cx="6664960" cy="8859520"/>
                <wp:effectExtent l="38100" t="38100" r="116840" b="113030"/>
                <wp:wrapNone/>
                <wp:docPr id="248" name="メモ 248"/>
                <wp:cNvGraphicFramePr/>
                <a:graphic xmlns:a="http://schemas.openxmlformats.org/drawingml/2006/main">
                  <a:graphicData uri="http://schemas.microsoft.com/office/word/2010/wordprocessingShape">
                    <wps:wsp>
                      <wps:cNvSpPr/>
                      <wps:spPr>
                        <a:xfrm>
                          <a:off x="0" y="0"/>
                          <a:ext cx="6664960" cy="8859520"/>
                        </a:xfrm>
                        <a:prstGeom prst="foldedCorner">
                          <a:avLst>
                            <a:gd name="adj" fmla="val 8835"/>
                          </a:avLst>
                        </a:prstGeom>
                        <a:solidFill>
                          <a:schemeClr val="bg1"/>
                        </a:solidFill>
                        <a:ln w="1270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C55B5" w:rsidRDefault="00CC55B5" w:rsidP="001223F3">
                            <w:pPr>
                              <w:tabs>
                                <w:tab w:val="left" w:pos="5775"/>
                              </w:tabs>
                              <w:spacing w:line="0" w:lineRule="atLeast"/>
                              <w:rPr>
                                <w:rFonts w:ascii="メイリオ" w:eastAsia="メイリオ" w:hAnsi="メイリオ" w:cs="メイリオ"/>
                                <w:b/>
                                <w:color w:val="000000" w:themeColor="text1"/>
                                <w:sz w:val="24"/>
                                <w:szCs w:val="28"/>
                              </w:rPr>
                            </w:pPr>
                          </w:p>
                          <w:p w:rsidR="00CC55B5" w:rsidRPr="001223F3" w:rsidRDefault="00CC55B5" w:rsidP="001223F3">
                            <w:pPr>
                              <w:tabs>
                                <w:tab w:val="left" w:pos="5775"/>
                              </w:tabs>
                              <w:spacing w:line="0" w:lineRule="atLeast"/>
                              <w:rPr>
                                <w:rFonts w:ascii="メイリオ" w:eastAsia="メイリオ" w:hAnsi="メイリオ" w:cs="メイリオ"/>
                                <w:b/>
                                <w:color w:val="000000" w:themeColor="text1"/>
                                <w:sz w:val="24"/>
                                <w:szCs w:val="28"/>
                              </w:rPr>
                            </w:pPr>
                            <w:r w:rsidRPr="001223F3">
                              <w:rPr>
                                <w:rFonts w:ascii="メイリオ" w:eastAsia="メイリオ" w:hAnsi="メイリオ" w:cs="メイリオ" w:hint="eastAsia"/>
                                <w:b/>
                                <w:color w:val="000000" w:themeColor="text1"/>
                                <w:sz w:val="24"/>
                                <w:szCs w:val="28"/>
                              </w:rPr>
                              <w:t>【参考】実際の取組み例</w:t>
                            </w:r>
                            <w:r w:rsidRPr="001223F3">
                              <w:rPr>
                                <w:rFonts w:ascii="メイリオ" w:eastAsia="メイリオ" w:hAnsi="メイリオ" w:cs="メイリオ" w:hint="eastAsia"/>
                                <w:color w:val="000000" w:themeColor="text1"/>
                                <w:sz w:val="22"/>
                                <w:szCs w:val="28"/>
                              </w:rPr>
                              <w:t>（※環境の整備も含む）</w:t>
                            </w:r>
                            <w:r w:rsidRPr="001223F3">
                              <w:rPr>
                                <w:rFonts w:ascii="メイリオ" w:eastAsia="メイリオ" w:hAnsi="メイリオ" w:cs="メイリオ"/>
                                <w:color w:val="000000" w:themeColor="text1"/>
                                <w:sz w:val="22"/>
                                <w:szCs w:val="28"/>
                              </w:rPr>
                              <w:tab/>
                            </w:r>
                          </w:p>
                          <w:p w:rsidR="00CC55B5" w:rsidRPr="001223F3" w:rsidRDefault="00CC55B5" w:rsidP="001223F3">
                            <w:pPr>
                              <w:pStyle w:val="ac"/>
                              <w:numPr>
                                <w:ilvl w:val="0"/>
                                <w:numId w:val="9"/>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院内における電光表示</w:t>
                            </w:r>
                          </w:p>
                          <w:p w:rsidR="00CC55B5" w:rsidRPr="001223F3" w:rsidRDefault="00CC55B5" w:rsidP="001223F3">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診察室の隣に、電光表示版を設置して、番号で診察の</w:t>
                            </w:r>
                          </w:p>
                          <w:p w:rsidR="00CC55B5" w:rsidRPr="001223F3" w:rsidRDefault="00CC55B5" w:rsidP="001223F3">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順番がわかるようにしています。</w:t>
                            </w:r>
                          </w:p>
                          <w:p w:rsidR="00CC55B5" w:rsidRPr="001223F3" w:rsidRDefault="00CC55B5" w:rsidP="001223F3">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視覚障がいのある人には、診察室の担当職員が声をかけて、</w:t>
                            </w:r>
                          </w:p>
                          <w:p w:rsidR="00CC55B5" w:rsidRPr="001223F3" w:rsidRDefault="00CC55B5" w:rsidP="001223F3">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案内するようにしています。</w:t>
                            </w:r>
                          </w:p>
                          <w:p w:rsidR="00CC55B5" w:rsidRPr="001223F3" w:rsidRDefault="00CC55B5" w:rsidP="001223F3">
                            <w:pPr>
                              <w:spacing w:line="0" w:lineRule="atLeast"/>
                              <w:rPr>
                                <w:rFonts w:ascii="メイリオ" w:eastAsia="メイリオ" w:hAnsi="メイリオ" w:cs="メイリオ"/>
                                <w:color w:val="000000" w:themeColor="text1"/>
                                <w:sz w:val="22"/>
                                <w:szCs w:val="24"/>
                              </w:rPr>
                            </w:pPr>
                          </w:p>
                          <w:p w:rsidR="00CC55B5" w:rsidRPr="001223F3" w:rsidRDefault="00CC55B5" w:rsidP="001223F3">
                            <w:pPr>
                              <w:pStyle w:val="ac"/>
                              <w:numPr>
                                <w:ilvl w:val="0"/>
                                <w:numId w:val="9"/>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院内における重要情報の文字表示</w:t>
                            </w:r>
                          </w:p>
                          <w:p w:rsidR="00CC55B5" w:rsidRPr="001223F3" w:rsidRDefault="00CC55B5"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順番を変更する場合がある等の</w:t>
                            </w:r>
                          </w:p>
                          <w:p w:rsidR="00CC55B5" w:rsidRPr="001223F3" w:rsidRDefault="00CC55B5"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患者にとっての重要情報は、文字</w:t>
                            </w:r>
                          </w:p>
                          <w:p w:rsidR="00CC55B5" w:rsidRPr="001223F3" w:rsidRDefault="00CC55B5"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情報でも掲示しています。</w:t>
                            </w:r>
                          </w:p>
                          <w:p w:rsidR="00CC55B5" w:rsidRPr="001223F3" w:rsidRDefault="00CC55B5" w:rsidP="001223F3">
                            <w:pPr>
                              <w:tabs>
                                <w:tab w:val="left" w:pos="3072"/>
                              </w:tabs>
                              <w:spacing w:line="0" w:lineRule="atLeast"/>
                              <w:rPr>
                                <w:rFonts w:ascii="メイリオ" w:eastAsia="メイリオ" w:hAnsi="メイリオ" w:cs="メイリオ"/>
                                <w:color w:val="000000" w:themeColor="text1"/>
                                <w:sz w:val="22"/>
                                <w:szCs w:val="24"/>
                              </w:rPr>
                            </w:pPr>
                            <w:r w:rsidRPr="001223F3">
                              <w:rPr>
                                <w:rFonts w:ascii="メイリオ" w:eastAsia="メイリオ" w:hAnsi="メイリオ" w:cs="メイリオ"/>
                                <w:color w:val="000000" w:themeColor="text1"/>
                                <w:sz w:val="22"/>
                                <w:szCs w:val="24"/>
                              </w:rPr>
                              <w:tab/>
                            </w:r>
                          </w:p>
                          <w:p w:rsidR="00CC55B5" w:rsidRPr="001223F3" w:rsidRDefault="00CC55B5" w:rsidP="001223F3">
                            <w:pPr>
                              <w:pStyle w:val="ac"/>
                              <w:numPr>
                                <w:ilvl w:val="0"/>
                                <w:numId w:val="9"/>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診察室ごとに補聴器（骨伝導型）を準備しています。</w:t>
                            </w:r>
                          </w:p>
                          <w:p w:rsidR="00CC55B5" w:rsidRPr="001223F3" w:rsidRDefault="00CC55B5" w:rsidP="001223F3">
                            <w:pPr>
                              <w:spacing w:line="0" w:lineRule="atLeast"/>
                              <w:rPr>
                                <w:rFonts w:ascii="メイリオ" w:eastAsia="メイリオ" w:hAnsi="メイリオ" w:cs="メイリオ"/>
                                <w:color w:val="000000" w:themeColor="text1"/>
                                <w:sz w:val="22"/>
                                <w:szCs w:val="24"/>
                              </w:rPr>
                            </w:pPr>
                          </w:p>
                          <w:p w:rsidR="00CC55B5" w:rsidRPr="001223F3" w:rsidRDefault="00CC55B5" w:rsidP="001223F3">
                            <w:pPr>
                              <w:spacing w:line="0" w:lineRule="atLeast"/>
                              <w:rPr>
                                <w:rFonts w:ascii="メイリオ" w:eastAsia="メイリオ" w:hAnsi="メイリオ" w:cs="メイリオ"/>
                                <w:b/>
                                <w:color w:val="000000" w:themeColor="text1"/>
                                <w:sz w:val="24"/>
                                <w:szCs w:val="28"/>
                              </w:rPr>
                            </w:pPr>
                            <w:r w:rsidRPr="001223F3">
                              <w:rPr>
                                <w:rFonts w:ascii="メイリオ" w:eastAsia="メイリオ" w:hAnsi="メイリオ" w:cs="メイリオ" w:hint="eastAsia"/>
                                <w:b/>
                                <w:color w:val="000000" w:themeColor="text1"/>
                                <w:sz w:val="24"/>
                                <w:szCs w:val="28"/>
                              </w:rPr>
                              <w:t>【参考】支援ツールの例</w:t>
                            </w:r>
                          </w:p>
                          <w:p w:rsidR="00CC55B5" w:rsidRPr="001223F3" w:rsidRDefault="00CC55B5" w:rsidP="001223F3">
                            <w:pPr>
                              <w:pStyle w:val="ac"/>
                              <w:numPr>
                                <w:ilvl w:val="0"/>
                                <w:numId w:val="9"/>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医療サポート絵カード</w:t>
                            </w:r>
                          </w:p>
                          <w:p w:rsidR="00CC55B5" w:rsidRPr="001223F3" w:rsidRDefault="00CC55B5"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知的障がいなどがあり言いたいことが言えない人、医師や看護師の</w:t>
                            </w:r>
                          </w:p>
                          <w:p w:rsidR="00CC55B5" w:rsidRPr="001223F3" w:rsidRDefault="00CC55B5"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話を聞き取ることが苦手な人のために、「医療サポート絵カード」</w:t>
                            </w:r>
                          </w:p>
                          <w:p w:rsidR="00CC55B5" w:rsidRPr="001223F3" w:rsidRDefault="00CC55B5"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があります。安心して診察や検査を受けられるように絵などを使って、</w:t>
                            </w:r>
                          </w:p>
                          <w:p w:rsidR="00CC55B5" w:rsidRPr="001223F3" w:rsidRDefault="00CC55B5"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見てわかるように工夫しています。「医療サポート絵カード」を使う</w:t>
                            </w:r>
                          </w:p>
                          <w:p w:rsidR="00CC55B5" w:rsidRPr="001223F3" w:rsidRDefault="00CC55B5"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ことで、不安の軽減にもつながります。</w:t>
                            </w:r>
                          </w:p>
                          <w:p w:rsidR="00CC55B5" w:rsidRPr="001223F3" w:rsidRDefault="00CC55B5"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（使い方の例）</w:t>
                            </w:r>
                          </w:p>
                          <w:p w:rsidR="00CC55B5" w:rsidRPr="001223F3" w:rsidRDefault="00CC55B5" w:rsidP="001223F3">
                            <w:pPr>
                              <w:pStyle w:val="ac"/>
                              <w:numPr>
                                <w:ilvl w:val="0"/>
                                <w:numId w:val="6"/>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 xml:space="preserve">診察や検査の前にカードを見せながら、診察の流れを説明する。 </w:t>
                            </w:r>
                          </w:p>
                          <w:p w:rsidR="00CC55B5" w:rsidRPr="001223F3" w:rsidRDefault="00CC55B5" w:rsidP="001223F3">
                            <w:pPr>
                              <w:pStyle w:val="ac"/>
                              <w:numPr>
                                <w:ilvl w:val="0"/>
                                <w:numId w:val="6"/>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家族・支援者にカードを渡しておき、次の診察時までに本人に</w:t>
                            </w:r>
                          </w:p>
                          <w:p w:rsidR="00CC55B5" w:rsidRPr="001223F3" w:rsidRDefault="00CC55B5" w:rsidP="001223F3">
                            <w:pPr>
                              <w:pStyle w:val="ac"/>
                              <w:spacing w:line="0" w:lineRule="atLeast"/>
                              <w:ind w:leftChars="0" w:left="72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見せておいてもらう。</w:t>
                            </w:r>
                          </w:p>
                          <w:p w:rsidR="00CC55B5" w:rsidRPr="001223F3" w:rsidRDefault="00CC55B5" w:rsidP="001223F3">
                            <w:pPr>
                              <w:pStyle w:val="ac"/>
                              <w:spacing w:line="0" w:lineRule="atLeast"/>
                              <w:ind w:leftChars="0" w:left="720"/>
                              <w:rPr>
                                <w:rFonts w:ascii="メイリオ" w:eastAsia="メイリオ" w:hAnsi="メイリオ" w:cs="メイリオ"/>
                                <w:color w:val="000000" w:themeColor="text1"/>
                                <w:sz w:val="16"/>
                                <w:szCs w:val="24"/>
                              </w:rPr>
                            </w:pPr>
                          </w:p>
                          <w:p w:rsidR="00CC55B5" w:rsidRPr="00B00819" w:rsidRDefault="00CC55B5" w:rsidP="001223F3">
                            <w:pPr>
                              <w:pStyle w:val="ac"/>
                              <w:spacing w:line="0" w:lineRule="atLeast"/>
                              <w:ind w:leftChars="0" w:left="360"/>
                              <w:rPr>
                                <w:rFonts w:ascii="メイリオ" w:eastAsia="メイリオ" w:hAnsi="メイリオ" w:cs="メイリオ"/>
                                <w:color w:val="000000" w:themeColor="text1"/>
                                <w:sz w:val="22"/>
                                <w:szCs w:val="24"/>
                              </w:rPr>
                            </w:pPr>
                            <w:r w:rsidRPr="00B00819">
                              <w:rPr>
                                <w:rFonts w:ascii="メイリオ" w:eastAsia="メイリオ" w:hAnsi="メイリオ" w:cs="メイリオ" w:hint="eastAsia"/>
                                <w:color w:val="000000" w:themeColor="text1"/>
                                <w:sz w:val="22"/>
                                <w:szCs w:val="24"/>
                              </w:rPr>
                              <w:t>大阪府のホームページ「障がい福祉　各種刊行物」からダウンロードできます。</w:t>
                            </w:r>
                          </w:p>
                          <w:p w:rsidR="00CC55B5" w:rsidRPr="00B00819" w:rsidRDefault="00CC55B5" w:rsidP="001223F3">
                            <w:pPr>
                              <w:pStyle w:val="ac"/>
                              <w:spacing w:line="0" w:lineRule="atLeast"/>
                              <w:ind w:leftChars="0" w:left="360"/>
                              <w:rPr>
                                <w:rStyle w:val="ad"/>
                                <w:rFonts w:ascii="メイリオ" w:eastAsia="メイリオ" w:hAnsi="メイリオ" w:cs="メイリオ"/>
                                <w:color w:val="000000" w:themeColor="text1"/>
                                <w:sz w:val="22"/>
                                <w:szCs w:val="24"/>
                              </w:rPr>
                            </w:pPr>
                            <w:hyperlink r:id="rId32" w:history="1">
                              <w:r w:rsidRPr="00B00819">
                                <w:rPr>
                                  <w:rStyle w:val="ad"/>
                                  <w:rFonts w:ascii="メイリオ" w:eastAsia="メイリオ" w:hAnsi="メイリオ" w:cs="メイリオ"/>
                                  <w:color w:val="000000" w:themeColor="text1"/>
                                  <w:sz w:val="22"/>
                                  <w:szCs w:val="24"/>
                                </w:rPr>
                                <w:t>http://www.pref.osaka.lg.jp/keikakusuishin/kankou/</w:t>
                              </w:r>
                            </w:hyperlink>
                          </w:p>
                          <w:p w:rsidR="00CC55B5" w:rsidRDefault="00CC55B5" w:rsidP="001223F3">
                            <w:pPr>
                              <w:tabs>
                                <w:tab w:val="left" w:pos="6600"/>
                              </w:tabs>
                              <w:spacing w:line="0" w:lineRule="atLeast"/>
                              <w:rPr>
                                <w:rFonts w:ascii="メイリオ" w:eastAsia="メイリオ" w:hAnsi="メイリオ" w:cs="メイリオ"/>
                                <w:b/>
                                <w:sz w:val="24"/>
                                <w:szCs w:val="28"/>
                              </w:rPr>
                            </w:pPr>
                          </w:p>
                          <w:p w:rsidR="00CC55B5" w:rsidRPr="001223F3" w:rsidRDefault="00CC55B5" w:rsidP="001223F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48" o:spid="_x0000_s1038" type="#_x0000_t65" style="position:absolute;left:0;text-align:left;margin-left:2.8pt;margin-top:9.8pt;width:524.8pt;height:697.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" adj="19692" fillcolor="white [3212]" strokecolor="black [3213]" strokeweight="1pt">
                <v:shadow on="t" color="black" opacity="26214f" origin="-.5,-.5" offset=".74836mm,.74836mm"/>
                <v:textbox>
                  <w:txbxContent>
                    <w:p w:rsidR="00CC55B5" w:rsidRDefault="00CC55B5" w:rsidP="001223F3">
                      <w:pPr>
                        <w:tabs>
                          <w:tab w:val="left" w:pos="5775"/>
                        </w:tabs>
                        <w:spacing w:line="0" w:lineRule="atLeast"/>
                        <w:rPr>
                          <w:rFonts w:ascii="メイリオ" w:eastAsia="メイリオ" w:hAnsi="メイリオ" w:cs="メイリオ"/>
                          <w:b/>
                          <w:color w:val="000000" w:themeColor="text1"/>
                          <w:sz w:val="24"/>
                          <w:szCs w:val="28"/>
                        </w:rPr>
                      </w:pPr>
                    </w:p>
                    <w:p w:rsidR="00CC55B5" w:rsidRPr="001223F3" w:rsidRDefault="00CC55B5" w:rsidP="001223F3">
                      <w:pPr>
                        <w:tabs>
                          <w:tab w:val="left" w:pos="5775"/>
                        </w:tabs>
                        <w:spacing w:line="0" w:lineRule="atLeast"/>
                        <w:rPr>
                          <w:rFonts w:ascii="メイリオ" w:eastAsia="メイリオ" w:hAnsi="メイリオ" w:cs="メイリオ"/>
                          <w:b/>
                          <w:color w:val="000000" w:themeColor="text1"/>
                          <w:sz w:val="24"/>
                          <w:szCs w:val="28"/>
                        </w:rPr>
                      </w:pPr>
                      <w:r w:rsidRPr="001223F3">
                        <w:rPr>
                          <w:rFonts w:ascii="メイリオ" w:eastAsia="メイリオ" w:hAnsi="メイリオ" w:cs="メイリオ" w:hint="eastAsia"/>
                          <w:b/>
                          <w:color w:val="000000" w:themeColor="text1"/>
                          <w:sz w:val="24"/>
                          <w:szCs w:val="28"/>
                        </w:rPr>
                        <w:t>【参考】実際の取組み例</w:t>
                      </w:r>
                      <w:r w:rsidRPr="001223F3">
                        <w:rPr>
                          <w:rFonts w:ascii="メイリオ" w:eastAsia="メイリオ" w:hAnsi="メイリオ" w:cs="メイリオ" w:hint="eastAsia"/>
                          <w:color w:val="000000" w:themeColor="text1"/>
                          <w:sz w:val="22"/>
                          <w:szCs w:val="28"/>
                        </w:rPr>
                        <w:t>（※環境の整備も含む）</w:t>
                      </w:r>
                      <w:r w:rsidRPr="001223F3">
                        <w:rPr>
                          <w:rFonts w:ascii="メイリオ" w:eastAsia="メイリオ" w:hAnsi="メイリオ" w:cs="メイリオ"/>
                          <w:color w:val="000000" w:themeColor="text1"/>
                          <w:sz w:val="22"/>
                          <w:szCs w:val="28"/>
                        </w:rPr>
                        <w:tab/>
                      </w:r>
                    </w:p>
                    <w:p w:rsidR="00CC55B5" w:rsidRPr="001223F3" w:rsidRDefault="00CC55B5" w:rsidP="001223F3">
                      <w:pPr>
                        <w:pStyle w:val="ac"/>
                        <w:numPr>
                          <w:ilvl w:val="0"/>
                          <w:numId w:val="9"/>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院内における電光表示</w:t>
                      </w:r>
                    </w:p>
                    <w:p w:rsidR="00CC55B5" w:rsidRPr="001223F3" w:rsidRDefault="00CC55B5" w:rsidP="001223F3">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診察室の隣に、電光表示版を設置して、番号で診察の</w:t>
                      </w:r>
                    </w:p>
                    <w:p w:rsidR="00CC55B5" w:rsidRPr="001223F3" w:rsidRDefault="00CC55B5" w:rsidP="001223F3">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順番がわかるようにしています。</w:t>
                      </w:r>
                    </w:p>
                    <w:p w:rsidR="00CC55B5" w:rsidRPr="001223F3" w:rsidRDefault="00CC55B5" w:rsidP="001223F3">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視覚障がいのある人には、診察室の担当職員が声をかけて、</w:t>
                      </w:r>
                    </w:p>
                    <w:p w:rsidR="00CC55B5" w:rsidRPr="001223F3" w:rsidRDefault="00CC55B5" w:rsidP="001223F3">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案内するようにしています。</w:t>
                      </w:r>
                    </w:p>
                    <w:p w:rsidR="00CC55B5" w:rsidRPr="001223F3" w:rsidRDefault="00CC55B5" w:rsidP="001223F3">
                      <w:pPr>
                        <w:spacing w:line="0" w:lineRule="atLeast"/>
                        <w:rPr>
                          <w:rFonts w:ascii="メイリオ" w:eastAsia="メイリオ" w:hAnsi="メイリオ" w:cs="メイリオ"/>
                          <w:color w:val="000000" w:themeColor="text1"/>
                          <w:sz w:val="22"/>
                          <w:szCs w:val="24"/>
                        </w:rPr>
                      </w:pPr>
                    </w:p>
                    <w:p w:rsidR="00CC55B5" w:rsidRPr="001223F3" w:rsidRDefault="00CC55B5" w:rsidP="001223F3">
                      <w:pPr>
                        <w:pStyle w:val="ac"/>
                        <w:numPr>
                          <w:ilvl w:val="0"/>
                          <w:numId w:val="9"/>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院内における重要情報の文字表示</w:t>
                      </w:r>
                    </w:p>
                    <w:p w:rsidR="00CC55B5" w:rsidRPr="001223F3" w:rsidRDefault="00CC55B5"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順番を変更する場合がある等の</w:t>
                      </w:r>
                    </w:p>
                    <w:p w:rsidR="00CC55B5" w:rsidRPr="001223F3" w:rsidRDefault="00CC55B5"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患者にとっての重要情報は、文字</w:t>
                      </w:r>
                    </w:p>
                    <w:p w:rsidR="00CC55B5" w:rsidRPr="001223F3" w:rsidRDefault="00CC55B5"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情報でも掲示しています。</w:t>
                      </w:r>
                    </w:p>
                    <w:p w:rsidR="00CC55B5" w:rsidRPr="001223F3" w:rsidRDefault="00CC55B5" w:rsidP="001223F3">
                      <w:pPr>
                        <w:tabs>
                          <w:tab w:val="left" w:pos="3072"/>
                        </w:tabs>
                        <w:spacing w:line="0" w:lineRule="atLeast"/>
                        <w:rPr>
                          <w:rFonts w:ascii="メイリオ" w:eastAsia="メイリオ" w:hAnsi="メイリオ" w:cs="メイリオ"/>
                          <w:color w:val="000000" w:themeColor="text1"/>
                          <w:sz w:val="22"/>
                          <w:szCs w:val="24"/>
                        </w:rPr>
                      </w:pPr>
                      <w:r w:rsidRPr="001223F3">
                        <w:rPr>
                          <w:rFonts w:ascii="メイリオ" w:eastAsia="メイリオ" w:hAnsi="メイリオ" w:cs="メイリオ"/>
                          <w:color w:val="000000" w:themeColor="text1"/>
                          <w:sz w:val="22"/>
                          <w:szCs w:val="24"/>
                        </w:rPr>
                        <w:tab/>
                      </w:r>
                    </w:p>
                    <w:p w:rsidR="00CC55B5" w:rsidRPr="001223F3" w:rsidRDefault="00CC55B5" w:rsidP="001223F3">
                      <w:pPr>
                        <w:pStyle w:val="ac"/>
                        <w:numPr>
                          <w:ilvl w:val="0"/>
                          <w:numId w:val="9"/>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診察室ごとに補聴器（骨伝導型）を準備しています。</w:t>
                      </w:r>
                    </w:p>
                    <w:p w:rsidR="00CC55B5" w:rsidRPr="001223F3" w:rsidRDefault="00CC55B5" w:rsidP="001223F3">
                      <w:pPr>
                        <w:spacing w:line="0" w:lineRule="atLeast"/>
                        <w:rPr>
                          <w:rFonts w:ascii="メイリオ" w:eastAsia="メイリオ" w:hAnsi="メイリオ" w:cs="メイリオ"/>
                          <w:color w:val="000000" w:themeColor="text1"/>
                          <w:sz w:val="22"/>
                          <w:szCs w:val="24"/>
                        </w:rPr>
                      </w:pPr>
                    </w:p>
                    <w:p w:rsidR="00CC55B5" w:rsidRPr="001223F3" w:rsidRDefault="00CC55B5" w:rsidP="001223F3">
                      <w:pPr>
                        <w:spacing w:line="0" w:lineRule="atLeast"/>
                        <w:rPr>
                          <w:rFonts w:ascii="メイリオ" w:eastAsia="メイリオ" w:hAnsi="メイリオ" w:cs="メイリオ"/>
                          <w:b/>
                          <w:color w:val="000000" w:themeColor="text1"/>
                          <w:sz w:val="24"/>
                          <w:szCs w:val="28"/>
                        </w:rPr>
                      </w:pPr>
                      <w:r w:rsidRPr="001223F3">
                        <w:rPr>
                          <w:rFonts w:ascii="メイリオ" w:eastAsia="メイリオ" w:hAnsi="メイリオ" w:cs="メイリオ" w:hint="eastAsia"/>
                          <w:b/>
                          <w:color w:val="000000" w:themeColor="text1"/>
                          <w:sz w:val="24"/>
                          <w:szCs w:val="28"/>
                        </w:rPr>
                        <w:t>【参考】支援ツールの例</w:t>
                      </w:r>
                    </w:p>
                    <w:p w:rsidR="00CC55B5" w:rsidRPr="001223F3" w:rsidRDefault="00CC55B5" w:rsidP="001223F3">
                      <w:pPr>
                        <w:pStyle w:val="ac"/>
                        <w:numPr>
                          <w:ilvl w:val="0"/>
                          <w:numId w:val="9"/>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医療サポート絵カード</w:t>
                      </w:r>
                    </w:p>
                    <w:p w:rsidR="00CC55B5" w:rsidRPr="001223F3" w:rsidRDefault="00CC55B5"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知的障がいなどがあり言いたいことが言えない人、医師や看護師の</w:t>
                      </w:r>
                    </w:p>
                    <w:p w:rsidR="00CC55B5" w:rsidRPr="001223F3" w:rsidRDefault="00CC55B5"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話を聞き取ることが苦手な人のために、「医療サポート絵カード」</w:t>
                      </w:r>
                    </w:p>
                    <w:p w:rsidR="00CC55B5" w:rsidRPr="001223F3" w:rsidRDefault="00CC55B5"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があります。安心して診察や検査を受けられるように絵などを使って、</w:t>
                      </w:r>
                    </w:p>
                    <w:p w:rsidR="00CC55B5" w:rsidRPr="001223F3" w:rsidRDefault="00CC55B5"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見てわかるように工夫しています。「医療サポート絵カード」を使う</w:t>
                      </w:r>
                    </w:p>
                    <w:p w:rsidR="00CC55B5" w:rsidRPr="001223F3" w:rsidRDefault="00CC55B5"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ことで、不安の軽減にもつながります。</w:t>
                      </w:r>
                    </w:p>
                    <w:p w:rsidR="00CC55B5" w:rsidRPr="001223F3" w:rsidRDefault="00CC55B5" w:rsidP="001223F3">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（使い方の例）</w:t>
                      </w:r>
                    </w:p>
                    <w:p w:rsidR="00CC55B5" w:rsidRPr="001223F3" w:rsidRDefault="00CC55B5" w:rsidP="001223F3">
                      <w:pPr>
                        <w:pStyle w:val="ac"/>
                        <w:numPr>
                          <w:ilvl w:val="0"/>
                          <w:numId w:val="6"/>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 xml:space="preserve">診察や検査の前にカードを見せながら、診察の流れを説明する。 </w:t>
                      </w:r>
                    </w:p>
                    <w:p w:rsidR="00CC55B5" w:rsidRPr="001223F3" w:rsidRDefault="00CC55B5" w:rsidP="001223F3">
                      <w:pPr>
                        <w:pStyle w:val="ac"/>
                        <w:numPr>
                          <w:ilvl w:val="0"/>
                          <w:numId w:val="6"/>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家族・支援者にカードを渡しておき、次の診察時までに本人に</w:t>
                      </w:r>
                    </w:p>
                    <w:p w:rsidR="00CC55B5" w:rsidRPr="001223F3" w:rsidRDefault="00CC55B5" w:rsidP="001223F3">
                      <w:pPr>
                        <w:pStyle w:val="ac"/>
                        <w:spacing w:line="0" w:lineRule="atLeast"/>
                        <w:ind w:leftChars="0" w:left="72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見せておいてもらう。</w:t>
                      </w:r>
                    </w:p>
                    <w:p w:rsidR="00CC55B5" w:rsidRPr="001223F3" w:rsidRDefault="00CC55B5" w:rsidP="001223F3">
                      <w:pPr>
                        <w:pStyle w:val="ac"/>
                        <w:spacing w:line="0" w:lineRule="atLeast"/>
                        <w:ind w:leftChars="0" w:left="720"/>
                        <w:rPr>
                          <w:rFonts w:ascii="メイリオ" w:eastAsia="メイリオ" w:hAnsi="メイリオ" w:cs="メイリオ"/>
                          <w:color w:val="000000" w:themeColor="text1"/>
                          <w:sz w:val="16"/>
                          <w:szCs w:val="24"/>
                        </w:rPr>
                      </w:pPr>
                    </w:p>
                    <w:p w:rsidR="00CC55B5" w:rsidRPr="00B00819" w:rsidRDefault="00CC55B5" w:rsidP="001223F3">
                      <w:pPr>
                        <w:pStyle w:val="ac"/>
                        <w:spacing w:line="0" w:lineRule="atLeast"/>
                        <w:ind w:leftChars="0" w:left="360"/>
                        <w:rPr>
                          <w:rFonts w:ascii="メイリオ" w:eastAsia="メイリオ" w:hAnsi="メイリオ" w:cs="メイリオ"/>
                          <w:color w:val="000000" w:themeColor="text1"/>
                          <w:sz w:val="22"/>
                          <w:szCs w:val="24"/>
                        </w:rPr>
                      </w:pPr>
                      <w:r w:rsidRPr="00B00819">
                        <w:rPr>
                          <w:rFonts w:ascii="メイリオ" w:eastAsia="メイリオ" w:hAnsi="メイリオ" w:cs="メイリオ" w:hint="eastAsia"/>
                          <w:color w:val="000000" w:themeColor="text1"/>
                          <w:sz w:val="22"/>
                          <w:szCs w:val="24"/>
                        </w:rPr>
                        <w:t>大阪府のホームページ「障がい福祉　各種刊行物」からダウンロードできます。</w:t>
                      </w:r>
                    </w:p>
                    <w:p w:rsidR="00CC55B5" w:rsidRPr="00B00819" w:rsidRDefault="00CC55B5" w:rsidP="001223F3">
                      <w:pPr>
                        <w:pStyle w:val="ac"/>
                        <w:spacing w:line="0" w:lineRule="atLeast"/>
                        <w:ind w:leftChars="0" w:left="360"/>
                        <w:rPr>
                          <w:rStyle w:val="ad"/>
                          <w:rFonts w:ascii="メイリオ" w:eastAsia="メイリオ" w:hAnsi="メイリオ" w:cs="メイリオ"/>
                          <w:color w:val="000000" w:themeColor="text1"/>
                          <w:sz w:val="22"/>
                          <w:szCs w:val="24"/>
                        </w:rPr>
                      </w:pPr>
                      <w:hyperlink r:id="rId33" w:history="1">
                        <w:r w:rsidRPr="00B00819">
                          <w:rPr>
                            <w:rStyle w:val="ad"/>
                            <w:rFonts w:ascii="メイリオ" w:eastAsia="メイリオ" w:hAnsi="メイリオ" w:cs="メイリオ"/>
                            <w:color w:val="000000" w:themeColor="text1"/>
                            <w:sz w:val="22"/>
                            <w:szCs w:val="24"/>
                          </w:rPr>
                          <w:t>http://www.pref.osaka.lg.jp/keikakusuishin/kankou/</w:t>
                        </w:r>
                      </w:hyperlink>
                    </w:p>
                    <w:p w:rsidR="00CC55B5" w:rsidRDefault="00CC55B5" w:rsidP="001223F3">
                      <w:pPr>
                        <w:tabs>
                          <w:tab w:val="left" w:pos="6600"/>
                        </w:tabs>
                        <w:spacing w:line="0" w:lineRule="atLeast"/>
                        <w:rPr>
                          <w:rFonts w:ascii="メイリオ" w:eastAsia="メイリオ" w:hAnsi="メイリオ" w:cs="メイリオ"/>
                          <w:b/>
                          <w:sz w:val="24"/>
                          <w:szCs w:val="28"/>
                        </w:rPr>
                      </w:pPr>
                    </w:p>
                    <w:p w:rsidR="00CC55B5" w:rsidRPr="001223F3" w:rsidRDefault="00CC55B5" w:rsidP="001223F3">
                      <w:pPr>
                        <w:jc w:val="center"/>
                        <w:rPr>
                          <w:color w:val="000000" w:themeColor="text1"/>
                        </w:rPr>
                      </w:pPr>
                    </w:p>
                  </w:txbxContent>
                </v:textbox>
              </v:shape>
            </w:pict>
          </mc:Fallback>
        </mc:AlternateContent>
      </w:r>
    </w:p>
    <w:p w:rsidR="00017566" w:rsidRPr="00D1282A" w:rsidRDefault="00032F2B" w:rsidP="00AF4A11">
      <w:pPr>
        <w:tabs>
          <w:tab w:val="left" w:pos="5775"/>
        </w:tabs>
        <w:spacing w:line="0" w:lineRule="atLeast"/>
        <w:rPr>
          <w:rFonts w:ascii="メイリオ" w:eastAsia="メイリオ" w:hAnsi="メイリオ" w:cs="メイリオ"/>
          <w:b/>
          <w:sz w:val="24"/>
          <w:szCs w:val="28"/>
        </w:rPr>
      </w:pPr>
      <w:r>
        <w:rPr>
          <w:rFonts w:ascii="メイリオ" w:eastAsia="メイリオ" w:hAnsi="メイリオ" w:cs="メイリオ"/>
          <w:noProof/>
          <w:sz w:val="24"/>
          <w:szCs w:val="28"/>
        </w:rPr>
        <w:drawing>
          <wp:anchor distT="0" distB="0" distL="114300" distR="114300" simplePos="0" relativeHeight="251930624" behindDoc="0" locked="0" layoutInCell="1" allowOverlap="1" wp14:anchorId="365F1187" wp14:editId="78302EFF">
            <wp:simplePos x="0" y="0"/>
            <wp:positionH relativeFrom="column">
              <wp:posOffset>4397375</wp:posOffset>
            </wp:positionH>
            <wp:positionV relativeFrom="paragraph">
              <wp:posOffset>74295</wp:posOffset>
            </wp:positionV>
            <wp:extent cx="2179320" cy="153162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217932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AF4A11" w:rsidRPr="00AF4A11">
        <w:rPr>
          <w:rFonts w:ascii="メイリオ" w:eastAsia="メイリオ" w:hAnsi="メイリオ" w:cs="メイリオ"/>
          <w:sz w:val="22"/>
          <w:szCs w:val="28"/>
        </w:rPr>
        <w:tab/>
      </w:r>
    </w:p>
    <w:p w:rsidR="00F80650" w:rsidRPr="00D1282A" w:rsidRDefault="001223F3" w:rsidP="001223F3">
      <w:pPr>
        <w:tabs>
          <w:tab w:val="left" w:pos="1792"/>
        </w:tabs>
        <w:spacing w:line="0" w:lineRule="atLeast"/>
        <w:rPr>
          <w:rFonts w:ascii="メイリオ" w:eastAsia="メイリオ" w:hAnsi="メイリオ" w:cs="メイリオ"/>
          <w:sz w:val="22"/>
          <w:szCs w:val="24"/>
        </w:rPr>
      </w:pPr>
      <w:r>
        <w:rPr>
          <w:rFonts w:ascii="メイリオ" w:eastAsia="メイリオ" w:hAnsi="メイリオ" w:cs="メイリオ"/>
          <w:sz w:val="22"/>
          <w:szCs w:val="24"/>
        </w:rPr>
        <w:tab/>
      </w:r>
    </w:p>
    <w:p w:rsidR="00017566" w:rsidRDefault="00017566" w:rsidP="00D1282A">
      <w:pPr>
        <w:spacing w:line="0" w:lineRule="atLeast"/>
        <w:rPr>
          <w:rFonts w:ascii="メイリオ" w:eastAsia="メイリオ" w:hAnsi="メイリオ" w:cs="メイリオ"/>
          <w:sz w:val="22"/>
          <w:szCs w:val="24"/>
        </w:rPr>
      </w:pPr>
    </w:p>
    <w:p w:rsidR="00F80650" w:rsidRPr="00D1282A" w:rsidRDefault="001223F3" w:rsidP="001223F3">
      <w:pPr>
        <w:tabs>
          <w:tab w:val="left" w:pos="3072"/>
        </w:tabs>
        <w:spacing w:line="0" w:lineRule="atLeast"/>
        <w:rPr>
          <w:rFonts w:ascii="メイリオ" w:eastAsia="メイリオ" w:hAnsi="メイリオ" w:cs="メイリオ"/>
          <w:sz w:val="22"/>
          <w:szCs w:val="24"/>
        </w:rPr>
      </w:pPr>
      <w:r>
        <w:rPr>
          <w:rFonts w:ascii="メイリオ" w:eastAsia="メイリオ" w:hAnsi="メイリオ" w:cs="メイリオ"/>
          <w:sz w:val="22"/>
          <w:szCs w:val="24"/>
        </w:rPr>
        <w:tab/>
      </w:r>
    </w:p>
    <w:p w:rsidR="0038330B" w:rsidRPr="00D1282A" w:rsidRDefault="0038330B" w:rsidP="00D1282A">
      <w:pPr>
        <w:spacing w:line="0" w:lineRule="atLeast"/>
        <w:rPr>
          <w:rFonts w:ascii="メイリオ" w:eastAsia="メイリオ" w:hAnsi="メイリオ" w:cs="メイリオ"/>
          <w:sz w:val="22"/>
          <w:szCs w:val="24"/>
        </w:rPr>
      </w:pPr>
    </w:p>
    <w:p w:rsidR="00017566" w:rsidRPr="00D1282A" w:rsidRDefault="00017566" w:rsidP="00D1282A">
      <w:pPr>
        <w:spacing w:line="0" w:lineRule="atLeast"/>
        <w:rPr>
          <w:rFonts w:ascii="メイリオ" w:eastAsia="メイリオ" w:hAnsi="メイリオ" w:cs="メイリオ"/>
          <w:b/>
          <w:sz w:val="24"/>
          <w:szCs w:val="28"/>
        </w:rPr>
      </w:pPr>
    </w:p>
    <w:p w:rsidR="00F80650" w:rsidRPr="00B00819" w:rsidRDefault="00B00819" w:rsidP="00B00819">
      <w:pPr>
        <w:spacing w:line="0" w:lineRule="atLeast"/>
        <w:rPr>
          <w:rFonts w:ascii="メイリオ" w:eastAsia="メイリオ" w:hAnsi="メイリオ" w:cs="メイリオ"/>
          <w:sz w:val="22"/>
          <w:szCs w:val="24"/>
        </w:rPr>
      </w:pPr>
      <w:r>
        <w:rPr>
          <w:rFonts w:ascii="メイリオ" w:eastAsia="メイリオ" w:hAnsi="メイリオ" w:cs="メイリオ"/>
          <w:noProof/>
          <w:sz w:val="22"/>
          <w:szCs w:val="24"/>
        </w:rPr>
        <w:drawing>
          <wp:anchor distT="0" distB="0" distL="114300" distR="114300" simplePos="0" relativeHeight="251933696" behindDoc="0" locked="0" layoutInCell="1" allowOverlap="1" wp14:anchorId="460CF8DD" wp14:editId="7AB40E40">
            <wp:simplePos x="0" y="0"/>
            <wp:positionH relativeFrom="column">
              <wp:posOffset>2825750</wp:posOffset>
            </wp:positionH>
            <wp:positionV relativeFrom="paragraph">
              <wp:posOffset>55880</wp:posOffset>
            </wp:positionV>
            <wp:extent cx="1485900" cy="145542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148590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sz w:val="22"/>
          <w:szCs w:val="24"/>
        </w:rPr>
        <w:drawing>
          <wp:anchor distT="0" distB="0" distL="114300" distR="114300" simplePos="0" relativeHeight="251931648" behindDoc="0" locked="0" layoutInCell="1" allowOverlap="1" wp14:anchorId="234C857F" wp14:editId="49AA306E">
            <wp:simplePos x="0" y="0"/>
            <wp:positionH relativeFrom="column">
              <wp:posOffset>4404360</wp:posOffset>
            </wp:positionH>
            <wp:positionV relativeFrom="paragraph">
              <wp:posOffset>52705</wp:posOffset>
            </wp:positionV>
            <wp:extent cx="2186940" cy="1455420"/>
            <wp:effectExtent l="0" t="0" r="381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186940" cy="1455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566" w:rsidRPr="00D1282A" w:rsidRDefault="00017566" w:rsidP="00D1282A">
      <w:pPr>
        <w:pStyle w:val="ac"/>
        <w:spacing w:line="0" w:lineRule="atLeast"/>
        <w:ind w:leftChars="0" w:left="360"/>
        <w:rPr>
          <w:rFonts w:ascii="メイリオ" w:eastAsia="メイリオ" w:hAnsi="メイリオ" w:cs="メイリオ"/>
          <w:sz w:val="22"/>
          <w:szCs w:val="24"/>
        </w:rPr>
      </w:pPr>
    </w:p>
    <w:p w:rsidR="00017566" w:rsidRPr="00F80650" w:rsidRDefault="00017566" w:rsidP="00F80650">
      <w:pPr>
        <w:spacing w:line="0" w:lineRule="atLeast"/>
        <w:rPr>
          <w:rFonts w:ascii="メイリオ" w:eastAsia="メイリオ" w:hAnsi="メイリオ" w:cs="メイリオ"/>
          <w:sz w:val="22"/>
          <w:szCs w:val="24"/>
        </w:rPr>
      </w:pPr>
    </w:p>
    <w:p w:rsidR="001B4341" w:rsidRDefault="001B4341"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r>
        <w:rPr>
          <w:rFonts w:ascii="メイリオ" w:eastAsia="メイリオ" w:hAnsi="メイリオ" w:cs="メイリオ"/>
          <w:noProof/>
          <w:sz w:val="22"/>
          <w:szCs w:val="24"/>
        </w:rPr>
        <w:drawing>
          <wp:anchor distT="0" distB="0" distL="114300" distR="114300" simplePos="0" relativeHeight="251932672" behindDoc="0" locked="0" layoutInCell="1" allowOverlap="1" wp14:anchorId="6FA6BCE7" wp14:editId="6AA9DAFC">
            <wp:simplePos x="0" y="0"/>
            <wp:positionH relativeFrom="column">
              <wp:posOffset>4729480</wp:posOffset>
            </wp:positionH>
            <wp:positionV relativeFrom="paragraph">
              <wp:posOffset>255270</wp:posOffset>
            </wp:positionV>
            <wp:extent cx="1869440" cy="1287513"/>
            <wp:effectExtent l="0" t="0" r="0" b="825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1857395" cy="12792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09682A" w:rsidP="001B4341">
      <w:pPr>
        <w:pStyle w:val="ac"/>
        <w:spacing w:line="0" w:lineRule="atLeast"/>
        <w:ind w:leftChars="0" w:left="360"/>
        <w:rPr>
          <w:rStyle w:val="ad"/>
          <w:rFonts w:ascii="メイリオ" w:eastAsia="メイリオ" w:hAnsi="メイリオ" w:cs="メイリオ"/>
          <w:color w:val="auto"/>
          <w:sz w:val="22"/>
          <w:szCs w:val="24"/>
        </w:rPr>
      </w:pPr>
      <w:r>
        <w:rPr>
          <w:noProof/>
        </w:rPr>
        <w:drawing>
          <wp:anchor distT="0" distB="0" distL="114300" distR="114300" simplePos="0" relativeHeight="251934720" behindDoc="0" locked="0" layoutInCell="1" allowOverlap="1" wp14:anchorId="385C3255" wp14:editId="4403B7CD">
            <wp:simplePos x="0" y="0"/>
            <wp:positionH relativeFrom="column">
              <wp:posOffset>4961255</wp:posOffset>
            </wp:positionH>
            <wp:positionV relativeFrom="paragraph">
              <wp:posOffset>260985</wp:posOffset>
            </wp:positionV>
            <wp:extent cx="1642110" cy="253428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642110" cy="2534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B00819" w:rsidRDefault="00B00819" w:rsidP="001B4341">
      <w:pPr>
        <w:pStyle w:val="ac"/>
        <w:spacing w:line="0" w:lineRule="atLeast"/>
        <w:ind w:leftChars="0" w:left="360"/>
        <w:rPr>
          <w:rStyle w:val="ad"/>
          <w:rFonts w:ascii="メイリオ" w:eastAsia="メイリオ" w:hAnsi="メイリオ" w:cs="メイリオ"/>
          <w:color w:val="auto"/>
          <w:sz w:val="22"/>
          <w:szCs w:val="24"/>
        </w:rPr>
      </w:pPr>
    </w:p>
    <w:p w:rsidR="00F35A7F" w:rsidRDefault="00F35A7F" w:rsidP="003B226F">
      <w:pPr>
        <w:tabs>
          <w:tab w:val="left" w:pos="6600"/>
        </w:tabs>
        <w:spacing w:line="0" w:lineRule="atLeast"/>
        <w:rPr>
          <w:rFonts w:ascii="メイリオ" w:eastAsia="メイリオ" w:hAnsi="メイリオ" w:cs="メイリオ"/>
          <w:b/>
          <w:sz w:val="24"/>
          <w:szCs w:val="28"/>
        </w:rPr>
      </w:pPr>
    </w:p>
    <w:p w:rsidR="007B5289" w:rsidRDefault="007B5289" w:rsidP="003B226F">
      <w:pPr>
        <w:tabs>
          <w:tab w:val="left" w:pos="6600"/>
        </w:tabs>
        <w:spacing w:line="0" w:lineRule="atLeast"/>
        <w:rPr>
          <w:rFonts w:ascii="メイリオ" w:eastAsia="メイリオ" w:hAnsi="メイリオ" w:cs="メイリオ"/>
          <w:b/>
          <w:sz w:val="24"/>
          <w:szCs w:val="28"/>
        </w:rPr>
      </w:pPr>
    </w:p>
    <w:p w:rsidR="00317C6F" w:rsidRDefault="00317C6F" w:rsidP="003B226F">
      <w:pPr>
        <w:tabs>
          <w:tab w:val="left" w:pos="6600"/>
        </w:tabs>
        <w:spacing w:line="0" w:lineRule="atLeast"/>
        <w:rPr>
          <w:rFonts w:ascii="メイリオ" w:eastAsia="メイリオ" w:hAnsi="メイリオ" w:cs="メイリオ"/>
          <w:b/>
          <w:sz w:val="24"/>
          <w:szCs w:val="28"/>
        </w:rPr>
      </w:pPr>
    </w:p>
    <w:p w:rsidR="00017566" w:rsidRPr="00D1282A" w:rsidRDefault="003B226F" w:rsidP="003B226F">
      <w:pPr>
        <w:tabs>
          <w:tab w:val="left" w:pos="6600"/>
        </w:tabs>
        <w:spacing w:line="0" w:lineRule="atLeast"/>
        <w:rPr>
          <w:rFonts w:ascii="メイリオ" w:eastAsia="メイリオ" w:hAnsi="メイリオ" w:cs="メイリオ"/>
          <w:b/>
          <w:sz w:val="24"/>
          <w:szCs w:val="28"/>
        </w:rPr>
      </w:pPr>
      <w:r>
        <w:rPr>
          <w:rFonts w:ascii="メイリオ" w:eastAsia="メイリオ" w:hAnsi="メイリオ" w:cs="メイリオ" w:hint="eastAsia"/>
          <w:b/>
          <w:sz w:val="24"/>
          <w:szCs w:val="28"/>
        </w:rPr>
        <w:t>【参考】医療機関等における障がい</w:t>
      </w:r>
      <w:r w:rsidR="00017566" w:rsidRPr="00D1282A">
        <w:rPr>
          <w:rFonts w:ascii="メイリオ" w:eastAsia="メイリオ" w:hAnsi="メイリオ" w:cs="メイリオ" w:hint="eastAsia"/>
          <w:b/>
          <w:sz w:val="24"/>
          <w:szCs w:val="28"/>
        </w:rPr>
        <w:t>者配慮ガイドブック</w:t>
      </w:r>
      <w:r>
        <w:rPr>
          <w:rFonts w:ascii="メイリオ" w:eastAsia="メイリオ" w:hAnsi="メイリオ" w:cs="メイリオ"/>
          <w:b/>
          <w:sz w:val="24"/>
          <w:szCs w:val="28"/>
        </w:rPr>
        <w:tab/>
      </w:r>
    </w:p>
    <w:p w:rsidR="00017566" w:rsidRPr="00D1282A" w:rsidRDefault="00017566" w:rsidP="009E30FA">
      <w:pPr>
        <w:spacing w:line="0" w:lineRule="atLeast"/>
        <w:ind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身近な地域の医療機関等において安心して受診できるよう、障がいの特性及びその状況</w:t>
      </w:r>
      <w:r w:rsidR="005F2038">
        <w:rPr>
          <w:rFonts w:ascii="メイリオ" w:eastAsia="メイリオ" w:hAnsi="メイリオ" w:cs="メイリオ" w:hint="eastAsia"/>
          <w:sz w:val="22"/>
          <w:szCs w:val="24"/>
        </w:rPr>
        <w:t>に応じたケアや配慮について記載したガイドブックです。視覚障がいのある人</w:t>
      </w:r>
      <w:r w:rsidRPr="00D1282A">
        <w:rPr>
          <w:rFonts w:ascii="メイリオ" w:eastAsia="メイリオ" w:hAnsi="メイリオ" w:cs="メイリオ" w:hint="eastAsia"/>
          <w:sz w:val="22"/>
          <w:szCs w:val="24"/>
        </w:rPr>
        <w:t>、ろうあ者、中途失聴・難聴者、知的障がい</w:t>
      </w:r>
      <w:r w:rsidR="005F2038">
        <w:rPr>
          <w:rFonts w:ascii="メイリオ" w:eastAsia="メイリオ" w:hAnsi="メイリオ" w:cs="メイリオ" w:hint="eastAsia"/>
          <w:sz w:val="22"/>
          <w:szCs w:val="24"/>
        </w:rPr>
        <w:t>のある人についてそれぞれ</w:t>
      </w:r>
      <w:r w:rsidRPr="00D1282A">
        <w:rPr>
          <w:rFonts w:ascii="メイリオ" w:eastAsia="メイリオ" w:hAnsi="メイリオ" w:cs="メイリオ" w:hint="eastAsia"/>
          <w:sz w:val="22"/>
          <w:szCs w:val="24"/>
        </w:rPr>
        <w:t>記載されています。</w:t>
      </w:r>
    </w:p>
    <w:p w:rsidR="00017566" w:rsidRPr="00D1282A" w:rsidRDefault="00017566" w:rsidP="00D1282A">
      <w:pPr>
        <w:spacing w:line="0" w:lineRule="atLeast"/>
        <w:ind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大阪府のホームページ「障がい福祉　各種刊行物」からダウンロードできます。</w:t>
      </w:r>
    </w:p>
    <w:p w:rsidR="00017566" w:rsidRPr="00D1282A" w:rsidRDefault="00CC55B5" w:rsidP="00A75178">
      <w:pPr>
        <w:spacing w:line="0" w:lineRule="atLeast"/>
        <w:ind w:firstLineChars="100" w:firstLine="210"/>
        <w:rPr>
          <w:rStyle w:val="ad"/>
          <w:rFonts w:ascii="メイリオ" w:eastAsia="メイリオ" w:hAnsi="メイリオ" w:cs="メイリオ"/>
          <w:color w:val="auto"/>
          <w:sz w:val="22"/>
          <w:szCs w:val="24"/>
        </w:rPr>
      </w:pPr>
      <w:hyperlink r:id="rId39" w:history="1">
        <w:r w:rsidR="00017566" w:rsidRPr="00D1282A">
          <w:rPr>
            <w:rStyle w:val="ad"/>
            <w:rFonts w:ascii="メイリオ" w:eastAsia="メイリオ" w:hAnsi="メイリオ" w:cs="メイリオ"/>
            <w:color w:val="auto"/>
            <w:sz w:val="22"/>
            <w:szCs w:val="24"/>
          </w:rPr>
          <w:t>http://www.pref.osaka.lg.jp/keikakusuishin/kankou/</w:t>
        </w:r>
      </w:hyperlink>
    </w:p>
    <w:p w:rsidR="004A220E" w:rsidRPr="00D1282A" w:rsidRDefault="004A220E" w:rsidP="00D1282A">
      <w:pPr>
        <w:spacing w:line="0" w:lineRule="atLeast"/>
        <w:ind w:firstLineChars="100" w:firstLine="220"/>
        <w:rPr>
          <w:rStyle w:val="ad"/>
          <w:rFonts w:ascii="メイリオ" w:eastAsia="メイリオ" w:hAnsi="メイリオ" w:cs="メイリオ"/>
          <w:color w:val="auto"/>
          <w:sz w:val="22"/>
          <w:szCs w:val="24"/>
        </w:rPr>
      </w:pPr>
    </w:p>
    <w:p w:rsidR="004A220E" w:rsidRPr="00D1282A" w:rsidRDefault="004A220E" w:rsidP="00D1282A">
      <w:pPr>
        <w:spacing w:line="0" w:lineRule="atLeast"/>
        <w:rPr>
          <w:rStyle w:val="ad"/>
          <w:rFonts w:ascii="メイリオ" w:eastAsia="メイリオ" w:hAnsi="メイリオ" w:cs="メイリオ"/>
          <w:b/>
          <w:color w:val="auto"/>
          <w:sz w:val="24"/>
          <w:szCs w:val="28"/>
          <w:u w:val="none"/>
        </w:rPr>
      </w:pPr>
      <w:r w:rsidRPr="00D1282A">
        <w:rPr>
          <w:rStyle w:val="ad"/>
          <w:rFonts w:ascii="メイリオ" w:eastAsia="メイリオ" w:hAnsi="メイリオ" w:cs="メイリオ" w:hint="eastAsia"/>
          <w:b/>
          <w:color w:val="auto"/>
          <w:sz w:val="24"/>
          <w:szCs w:val="28"/>
          <w:u w:val="none"/>
        </w:rPr>
        <w:t>【参考】発達障がいのある人が安心して診療を受けるために</w:t>
      </w:r>
    </w:p>
    <w:p w:rsidR="004A220E" w:rsidRPr="00D1282A" w:rsidRDefault="00D45ABD" w:rsidP="009E30FA">
      <w:pPr>
        <w:spacing w:line="0" w:lineRule="atLeast"/>
        <w:ind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発達障がいのある人が地域で安心して医療機関を受診できることを目的に作成したリーフレットです。発達障がいの特性や医療機関における基本的な対応のポイント、受診の際の配慮・工夫の例等について記載しています。</w:t>
      </w:r>
    </w:p>
    <w:p w:rsidR="004A220E" w:rsidRPr="00D1282A" w:rsidRDefault="004A220E" w:rsidP="00D1282A">
      <w:pPr>
        <w:spacing w:line="0" w:lineRule="atLeast"/>
        <w:ind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大阪府のホームページ「</w:t>
      </w:r>
      <w:r w:rsidR="00D55AFE" w:rsidRPr="00D1282A">
        <w:rPr>
          <w:rFonts w:ascii="メイリオ" w:eastAsia="メイリオ" w:hAnsi="メイリオ" w:cs="メイリオ"/>
          <w:sz w:val="22"/>
          <w:szCs w:val="24"/>
        </w:rPr>
        <w:t>医療機関向けリーフレット「発達障がいのある</w:t>
      </w:r>
      <w:r w:rsidR="00D55AFE" w:rsidRPr="00D1282A">
        <w:rPr>
          <w:rFonts w:ascii="メイリオ" w:eastAsia="メイリオ" w:hAnsi="メイリオ" w:cs="メイリオ" w:hint="eastAsia"/>
          <w:sz w:val="22"/>
          <w:szCs w:val="24"/>
        </w:rPr>
        <w:t>人</w:t>
      </w:r>
      <w:r w:rsidR="00D55AFE" w:rsidRPr="00D1282A">
        <w:rPr>
          <w:rFonts w:ascii="メイリオ" w:eastAsia="メイリオ" w:hAnsi="メイリオ" w:cs="メイリオ"/>
          <w:sz w:val="22"/>
          <w:szCs w:val="24"/>
        </w:rPr>
        <w:t>が安心して診療を受けるために」を作成しました</w:t>
      </w:r>
      <w:r w:rsidRPr="00D1282A">
        <w:rPr>
          <w:rFonts w:ascii="メイリオ" w:eastAsia="メイリオ" w:hAnsi="メイリオ" w:cs="メイリオ" w:hint="eastAsia"/>
          <w:sz w:val="22"/>
          <w:szCs w:val="24"/>
        </w:rPr>
        <w:t>」からダウンロードできます。</w:t>
      </w:r>
    </w:p>
    <w:p w:rsidR="0048689D" w:rsidRDefault="00CC55B5" w:rsidP="00A75178">
      <w:pPr>
        <w:autoSpaceDE w:val="0"/>
        <w:autoSpaceDN w:val="0"/>
        <w:spacing w:line="0" w:lineRule="atLeast"/>
        <w:ind w:firstLineChars="100" w:firstLine="210"/>
        <w:rPr>
          <w:rStyle w:val="ad"/>
          <w:rFonts w:ascii="メイリオ" w:eastAsia="メイリオ" w:hAnsi="メイリオ" w:cs="メイリオ"/>
          <w:color w:val="auto"/>
          <w:szCs w:val="24"/>
        </w:rPr>
      </w:pPr>
      <w:hyperlink r:id="rId40" w:history="1">
        <w:r w:rsidR="00A24CA2" w:rsidRPr="00D1282A">
          <w:rPr>
            <w:rStyle w:val="ad"/>
            <w:rFonts w:ascii="メイリオ" w:eastAsia="メイリオ" w:hAnsi="メイリオ" w:cs="メイリオ"/>
            <w:color w:val="auto"/>
            <w:szCs w:val="24"/>
          </w:rPr>
          <w:t>http://www.pref.osaka.lg.jp/chiikiseikatsu/hattatsusyogai_osaka/2703hp_leaflet.html</w:t>
        </w:r>
      </w:hyperlink>
    </w:p>
    <w:p w:rsidR="00032F2B" w:rsidRDefault="00032F2B">
      <w:pPr>
        <w:widowControl/>
        <w:jc w:val="left"/>
        <w:rPr>
          <w:rStyle w:val="ad"/>
          <w:rFonts w:ascii="メイリオ" w:eastAsia="メイリオ" w:hAnsi="メイリオ" w:cs="メイリオ"/>
          <w:color w:val="auto"/>
          <w:szCs w:val="24"/>
          <w:u w:val="none"/>
        </w:rPr>
      </w:pPr>
      <w:r>
        <w:rPr>
          <w:rStyle w:val="ad"/>
          <w:rFonts w:ascii="メイリオ" w:eastAsia="メイリオ" w:hAnsi="メイリオ" w:cs="メイリオ"/>
          <w:color w:val="auto"/>
          <w:szCs w:val="24"/>
          <w:u w:val="none"/>
        </w:rPr>
        <w:br w:type="page"/>
      </w:r>
    </w:p>
    <w:tbl>
      <w:tblPr>
        <w:tblStyle w:val="ab"/>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4F81BD" w:themeFill="accent1"/>
        <w:tblLook w:val="04A0" w:firstRow="1" w:lastRow="0" w:firstColumn="1" w:lastColumn="0" w:noHBand="0" w:noVBand="1"/>
      </w:tblPr>
      <w:tblGrid>
        <w:gridCol w:w="10490"/>
      </w:tblGrid>
      <w:tr w:rsidR="00260112" w:rsidRPr="00D1282A" w:rsidTr="00D57A1F">
        <w:tc>
          <w:tcPr>
            <w:tcW w:w="10490" w:type="dxa"/>
            <w:shd w:val="clear" w:color="auto" w:fill="4F81BD" w:themeFill="accent1"/>
          </w:tcPr>
          <w:p w:rsidR="00260112" w:rsidRPr="00D1282A" w:rsidRDefault="00260112" w:rsidP="00B27764">
            <w:pPr>
              <w:tabs>
                <w:tab w:val="center" w:pos="4864"/>
              </w:tabs>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環境の整備</w:t>
            </w:r>
            <w:r>
              <w:rPr>
                <w:rFonts w:ascii="メイリオ" w:eastAsia="メイリオ" w:hAnsi="メイリオ" w:cs="メイリオ"/>
                <w:b/>
                <w:color w:val="FFFFFF" w:themeColor="background1"/>
                <w:sz w:val="36"/>
                <w:szCs w:val="36"/>
                <w14:shadow w14:blurRad="50800" w14:dist="38100" w14:dir="2700000" w14:sx="100000" w14:sy="100000" w14:kx="0" w14:ky="0" w14:algn="tl">
                  <w14:srgbClr w14:val="000000">
                    <w14:alpha w14:val="60000"/>
                  </w14:srgbClr>
                </w14:shadow>
              </w:rPr>
              <w:tab/>
            </w:r>
          </w:p>
        </w:tc>
      </w:tr>
    </w:tbl>
    <w:p w:rsidR="00260112" w:rsidRDefault="00260112" w:rsidP="00260112">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環境の整備に関する事例</w:t>
      </w:r>
    </w:p>
    <w:p w:rsidR="00260112" w:rsidRDefault="00260112" w:rsidP="00260112">
      <w:pPr>
        <w:tabs>
          <w:tab w:val="left" w:pos="3780"/>
        </w:tabs>
        <w:spacing w:line="0" w:lineRule="atLeast"/>
        <w:ind w:firstLineChars="100" w:firstLine="220"/>
        <w:rPr>
          <w:rFonts w:ascii="メイリオ" w:eastAsia="メイリオ" w:hAnsi="メイリオ" w:cs="メイリオ"/>
          <w:sz w:val="22"/>
          <w:szCs w:val="36"/>
        </w:rPr>
      </w:pPr>
      <w:r w:rsidRPr="002C1786">
        <w:rPr>
          <w:rFonts w:ascii="メイリオ" w:eastAsia="メイリオ" w:hAnsi="メイリオ" w:cs="メイリオ" w:hint="eastAsia"/>
          <w:sz w:val="22"/>
          <w:szCs w:val="36"/>
        </w:rPr>
        <w:t>障害者差別解消法（第５条）</w:t>
      </w:r>
      <w:r w:rsidR="00421905">
        <w:rPr>
          <w:rFonts w:ascii="メイリオ" w:eastAsia="メイリオ" w:hAnsi="メイリオ" w:cs="メイリオ" w:hint="eastAsia"/>
          <w:sz w:val="22"/>
          <w:szCs w:val="36"/>
        </w:rPr>
        <w:t>で</w:t>
      </w:r>
      <w:r w:rsidRPr="002C1786">
        <w:rPr>
          <w:rFonts w:ascii="メイリオ" w:eastAsia="メイリオ" w:hAnsi="メイリオ" w:cs="メイリオ" w:hint="eastAsia"/>
          <w:sz w:val="22"/>
          <w:szCs w:val="36"/>
        </w:rPr>
        <w:t>は、行政機関等および事業者</w:t>
      </w:r>
      <w:r w:rsidR="00421905">
        <w:rPr>
          <w:rFonts w:ascii="メイリオ" w:eastAsia="メイリオ" w:hAnsi="メイリオ" w:cs="メイリオ" w:hint="eastAsia"/>
          <w:sz w:val="22"/>
          <w:szCs w:val="36"/>
        </w:rPr>
        <w:t>は</w:t>
      </w:r>
      <w:r w:rsidRPr="002C1786">
        <w:rPr>
          <w:rFonts w:ascii="メイリオ" w:eastAsia="メイリオ" w:hAnsi="メイリオ" w:cs="メイリオ" w:hint="eastAsia"/>
          <w:sz w:val="22"/>
          <w:szCs w:val="36"/>
        </w:rPr>
        <w:t>、</w:t>
      </w:r>
      <w:r w:rsidR="00421905" w:rsidRPr="002C1786">
        <w:rPr>
          <w:rFonts w:ascii="メイリオ" w:eastAsia="メイリオ" w:hAnsi="メイリオ" w:cs="メイリオ" w:hint="eastAsia"/>
          <w:sz w:val="22"/>
          <w:szCs w:val="36"/>
        </w:rPr>
        <w:t>合理的配慮を的確に行うための環境の整備</w:t>
      </w:r>
      <w:r w:rsidR="00D159B0" w:rsidRPr="00FD3DAD">
        <w:rPr>
          <w:rFonts w:ascii="メイリオ" w:eastAsia="メイリオ" w:hAnsi="メイリオ" w:cs="メイリオ" w:hint="eastAsia"/>
          <w:sz w:val="22"/>
          <w:szCs w:val="36"/>
        </w:rPr>
        <w:t>を行うよう努めること</w:t>
      </w:r>
      <w:r w:rsidR="00421905" w:rsidRPr="00FD3DAD">
        <w:rPr>
          <w:rFonts w:ascii="メイリオ" w:eastAsia="メイリオ" w:hAnsi="メイリオ" w:cs="メイリオ" w:hint="eastAsia"/>
          <w:sz w:val="22"/>
          <w:szCs w:val="36"/>
        </w:rPr>
        <w:t>として</w:t>
      </w:r>
      <w:r w:rsidR="00421905" w:rsidRPr="002C1786">
        <w:rPr>
          <w:rFonts w:ascii="メイリオ" w:eastAsia="メイリオ" w:hAnsi="メイリオ" w:cs="メイリオ" w:hint="eastAsia"/>
          <w:sz w:val="22"/>
          <w:szCs w:val="36"/>
        </w:rPr>
        <w:t>います。</w:t>
      </w:r>
      <w:r w:rsidR="00421905">
        <w:rPr>
          <w:rFonts w:ascii="メイリオ" w:eastAsia="メイリオ" w:hAnsi="メイリオ" w:cs="メイリオ" w:hint="eastAsia"/>
          <w:sz w:val="22"/>
          <w:szCs w:val="36"/>
        </w:rPr>
        <w:t>環境の整備とは、</w:t>
      </w:r>
      <w:r w:rsidRPr="002C1786">
        <w:rPr>
          <w:rFonts w:ascii="メイリオ" w:eastAsia="メイリオ" w:hAnsi="メイリオ" w:cs="メイリオ" w:hint="eastAsia"/>
          <w:sz w:val="22"/>
          <w:szCs w:val="36"/>
        </w:rPr>
        <w:t>不特定多数</w:t>
      </w:r>
      <w:r w:rsidR="00421905">
        <w:rPr>
          <w:rFonts w:ascii="メイリオ" w:eastAsia="メイリオ" w:hAnsi="メイリオ" w:cs="メイリオ" w:hint="eastAsia"/>
          <w:sz w:val="22"/>
          <w:szCs w:val="36"/>
        </w:rPr>
        <w:t>の障がいのある人を主な対象とした</w:t>
      </w:r>
      <w:r w:rsidRPr="002C1786">
        <w:rPr>
          <w:rFonts w:ascii="メイリオ" w:eastAsia="メイリオ" w:hAnsi="メイリオ" w:cs="メイリオ" w:hint="eastAsia"/>
          <w:sz w:val="22"/>
          <w:szCs w:val="36"/>
        </w:rPr>
        <w:t>、いわゆるバリアフリー法に基づく公共施設や交通機関におけるバリアフリー化、意思表示やコミュニケーションを支援するためのサービス、介助者などの人的支援、障がいのある人による円滑な情報の取</w:t>
      </w:r>
      <w:r w:rsidR="00421905">
        <w:rPr>
          <w:rFonts w:ascii="メイリオ" w:eastAsia="メイリオ" w:hAnsi="メイリオ" w:cs="メイリオ" w:hint="eastAsia"/>
          <w:sz w:val="22"/>
          <w:szCs w:val="36"/>
        </w:rPr>
        <w:t>得・利用・発信のための情報アクセシビリティの向上などのことです。</w:t>
      </w:r>
    </w:p>
    <w:p w:rsidR="00421905" w:rsidRPr="002834B2" w:rsidRDefault="00421905" w:rsidP="002834B2">
      <w:pPr>
        <w:tabs>
          <w:tab w:val="left" w:pos="3780"/>
        </w:tabs>
        <w:spacing w:line="0" w:lineRule="atLeast"/>
        <w:ind w:firstLineChars="100" w:firstLine="160"/>
        <w:rPr>
          <w:rFonts w:ascii="メイリオ" w:eastAsia="メイリオ" w:hAnsi="メイリオ" w:cs="メイリオ"/>
          <w:sz w:val="16"/>
          <w:szCs w:val="36"/>
        </w:rPr>
      </w:pPr>
    </w:p>
    <w:p w:rsidR="00260112" w:rsidRDefault="00260112" w:rsidP="00260112">
      <w:pPr>
        <w:tabs>
          <w:tab w:val="left" w:pos="3780"/>
        </w:tabs>
        <w:spacing w:line="0" w:lineRule="atLeast"/>
        <w:rPr>
          <w:rFonts w:ascii="メイリオ" w:eastAsia="メイリオ" w:hAnsi="メイリオ" w:cs="メイリオ"/>
          <w:b/>
          <w:bCs/>
          <w:sz w:val="22"/>
        </w:rPr>
      </w:pPr>
      <w:r>
        <w:rPr>
          <w:rFonts w:ascii="メイリオ" w:eastAsia="メイリオ" w:hAnsi="メイリオ" w:cs="メイリオ" w:hint="eastAsia"/>
          <w:b/>
          <w:bCs/>
          <w:sz w:val="22"/>
        </w:rPr>
        <w:t>【環境の整備</w:t>
      </w:r>
      <w:r w:rsidRPr="002C1786">
        <w:rPr>
          <w:rFonts w:ascii="メイリオ" w:eastAsia="メイリオ" w:hAnsi="メイリオ" w:cs="メイリオ" w:hint="eastAsia"/>
          <w:b/>
          <w:bCs/>
          <w:sz w:val="22"/>
        </w:rPr>
        <w:t>となりうる</w:t>
      </w:r>
      <w:r w:rsidR="006E12D9">
        <w:rPr>
          <w:rFonts w:ascii="メイリオ" w:eastAsia="メイリオ" w:hAnsi="メイリオ" w:cs="メイリオ" w:hint="eastAsia"/>
          <w:b/>
          <w:bCs/>
          <w:sz w:val="22"/>
        </w:rPr>
        <w:t>具体的な</w:t>
      </w:r>
      <w:r w:rsidRPr="002C1786">
        <w:rPr>
          <w:rFonts w:ascii="メイリオ" w:eastAsia="メイリオ" w:hAnsi="メイリオ" w:cs="メイリオ" w:hint="eastAsia"/>
          <w:b/>
          <w:bCs/>
          <w:sz w:val="22"/>
        </w:rPr>
        <w:t>事例】</w:t>
      </w:r>
      <w:r>
        <w:rPr>
          <w:rFonts w:ascii="メイリオ" w:eastAsia="メイリオ" w:hAnsi="メイリオ" w:cs="メイリオ"/>
          <w:b/>
          <w:bCs/>
          <w:sz w:val="22"/>
        </w:rPr>
        <w:tab/>
      </w:r>
    </w:p>
    <w:p w:rsidR="00260112" w:rsidRPr="00640E57" w:rsidRDefault="00260112" w:rsidP="00260112">
      <w:pPr>
        <w:tabs>
          <w:tab w:val="left" w:pos="3780"/>
        </w:tabs>
        <w:spacing w:line="0" w:lineRule="atLeast"/>
        <w:rPr>
          <w:rFonts w:ascii="メイリオ" w:eastAsia="メイリオ" w:hAnsi="メイリオ" w:cs="メイリオ"/>
          <w:sz w:val="12"/>
          <w:szCs w:val="36"/>
        </w:rPr>
      </w:pPr>
    </w:p>
    <w:p w:rsidR="00260112" w:rsidRDefault="00260112" w:rsidP="005611C4">
      <w:pPr>
        <w:pStyle w:val="ac"/>
        <w:numPr>
          <w:ilvl w:val="0"/>
          <w:numId w:val="6"/>
        </w:numPr>
        <w:spacing w:line="0" w:lineRule="atLeast"/>
        <w:ind w:leftChars="0"/>
        <w:rPr>
          <w:rFonts w:ascii="メイリオ" w:eastAsia="メイリオ" w:hAnsi="メイリオ" w:cs="メイリオ"/>
          <w:sz w:val="22"/>
          <w:szCs w:val="24"/>
        </w:rPr>
      </w:pPr>
      <w:r w:rsidRPr="008B7AFE">
        <w:rPr>
          <w:rFonts w:ascii="メイリオ" w:eastAsia="メイリオ" w:hAnsi="メイリオ" w:cs="メイリオ" w:hint="eastAsia"/>
          <w:sz w:val="22"/>
          <w:szCs w:val="24"/>
        </w:rPr>
        <w:t>視覚障がいのある人が飲食店を利用する際、これまでは店員がメニューを読み上げていたが、ゆっくり好みのメニューを選んで注文できるよう、点字のメニューを用意する。</w:t>
      </w:r>
    </w:p>
    <w:p w:rsidR="00260112" w:rsidRDefault="00421905" w:rsidP="005611C4">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視覚障がいのある人が、</w:t>
      </w:r>
      <w:r w:rsidR="00EE473E">
        <w:rPr>
          <w:rFonts w:ascii="メイリオ" w:eastAsia="メイリオ" w:hAnsi="メイリオ" w:cs="メイリオ" w:hint="eastAsia"/>
          <w:sz w:val="22"/>
          <w:szCs w:val="24"/>
        </w:rPr>
        <w:t>点字ブロックの</w:t>
      </w:r>
      <w:r w:rsidR="00260112" w:rsidRPr="008B7AFE">
        <w:rPr>
          <w:rFonts w:ascii="メイリオ" w:eastAsia="メイリオ" w:hAnsi="メイリオ" w:cs="メイリオ" w:hint="eastAsia"/>
          <w:sz w:val="22"/>
          <w:szCs w:val="24"/>
        </w:rPr>
        <w:t>近く</w:t>
      </w:r>
      <w:r w:rsidR="00EE473E">
        <w:rPr>
          <w:rFonts w:ascii="メイリオ" w:eastAsia="メイリオ" w:hAnsi="メイリオ" w:cs="メイリオ" w:hint="eastAsia"/>
          <w:sz w:val="22"/>
          <w:szCs w:val="24"/>
        </w:rPr>
        <w:t>に</w:t>
      </w:r>
      <w:r w:rsidR="004F6414">
        <w:rPr>
          <w:rFonts w:ascii="メイリオ" w:eastAsia="メイリオ" w:hAnsi="メイリオ" w:cs="メイリオ" w:hint="eastAsia"/>
          <w:sz w:val="22"/>
          <w:szCs w:val="24"/>
        </w:rPr>
        <w:t>ある</w:t>
      </w:r>
      <w:r w:rsidR="00260112" w:rsidRPr="008B7AFE">
        <w:rPr>
          <w:rFonts w:ascii="メイリオ" w:eastAsia="メイリオ" w:hAnsi="メイリオ" w:cs="メイリオ" w:hint="eastAsia"/>
          <w:sz w:val="22"/>
          <w:szCs w:val="24"/>
        </w:rPr>
        <w:t>商品にぶつかってしま</w:t>
      </w:r>
      <w:r>
        <w:rPr>
          <w:rFonts w:ascii="メイリオ" w:eastAsia="メイリオ" w:hAnsi="メイリオ" w:cs="メイリオ" w:hint="eastAsia"/>
          <w:sz w:val="22"/>
          <w:szCs w:val="24"/>
        </w:rPr>
        <w:t>わないよう</w:t>
      </w:r>
      <w:r w:rsidR="00260112" w:rsidRPr="008B7AFE">
        <w:rPr>
          <w:rFonts w:ascii="メイリオ" w:eastAsia="メイリオ" w:hAnsi="メイリオ" w:cs="メイリオ" w:hint="eastAsia"/>
          <w:sz w:val="22"/>
          <w:szCs w:val="24"/>
        </w:rPr>
        <w:t>、点字ブロックと商品の間</w:t>
      </w:r>
      <w:r w:rsidR="00DF4F16">
        <w:rPr>
          <w:rFonts w:ascii="メイリオ" w:eastAsia="メイリオ" w:hAnsi="メイリオ" w:cs="メイリオ" w:hint="eastAsia"/>
          <w:sz w:val="22"/>
          <w:szCs w:val="24"/>
        </w:rPr>
        <w:t>を</w:t>
      </w:r>
      <w:r w:rsidR="00260112" w:rsidRPr="008B7AFE">
        <w:rPr>
          <w:rFonts w:ascii="メイリオ" w:eastAsia="メイリオ" w:hAnsi="メイリオ" w:cs="メイリオ" w:hint="eastAsia"/>
          <w:sz w:val="22"/>
          <w:szCs w:val="24"/>
        </w:rPr>
        <w:t>十分に空</w:t>
      </w:r>
      <w:r w:rsidR="00EE473E">
        <w:rPr>
          <w:rFonts w:ascii="メイリオ" w:eastAsia="メイリオ" w:hAnsi="メイリオ" w:cs="メイリオ" w:hint="eastAsia"/>
          <w:sz w:val="22"/>
          <w:szCs w:val="24"/>
        </w:rPr>
        <w:t>け</w:t>
      </w:r>
      <w:r w:rsidR="00260112" w:rsidRPr="008B7AFE">
        <w:rPr>
          <w:rFonts w:ascii="メイリオ" w:eastAsia="メイリオ" w:hAnsi="メイリオ" w:cs="メイリオ" w:hint="eastAsia"/>
          <w:sz w:val="22"/>
          <w:szCs w:val="24"/>
        </w:rPr>
        <w:t>、陳列位置に柵を設置するなど、店舗レイアウトを変更する。</w:t>
      </w:r>
    </w:p>
    <w:p w:rsidR="00260112" w:rsidRDefault="00260112" w:rsidP="005611C4">
      <w:pPr>
        <w:pStyle w:val="ac"/>
        <w:numPr>
          <w:ilvl w:val="0"/>
          <w:numId w:val="6"/>
        </w:numPr>
        <w:spacing w:line="0" w:lineRule="atLeast"/>
        <w:ind w:leftChars="0"/>
        <w:rPr>
          <w:rFonts w:ascii="メイリオ" w:eastAsia="メイリオ" w:hAnsi="メイリオ" w:cs="メイリオ"/>
          <w:sz w:val="22"/>
          <w:szCs w:val="24"/>
        </w:rPr>
      </w:pPr>
      <w:r w:rsidRPr="008B7AFE">
        <w:rPr>
          <w:rFonts w:ascii="メイリオ" w:eastAsia="メイリオ" w:hAnsi="メイリオ" w:cs="メイリオ" w:hint="eastAsia"/>
          <w:sz w:val="22"/>
          <w:szCs w:val="24"/>
        </w:rPr>
        <w:t>聴覚障がいのある人について、受付の順番で呼ばれてもわからないため、順番が来たら振動してお知らせする機器を導入する。</w:t>
      </w:r>
    </w:p>
    <w:p w:rsidR="00260112" w:rsidRDefault="00260112" w:rsidP="005611C4">
      <w:pPr>
        <w:pStyle w:val="ac"/>
        <w:numPr>
          <w:ilvl w:val="0"/>
          <w:numId w:val="6"/>
        </w:numPr>
        <w:spacing w:line="0" w:lineRule="atLeast"/>
        <w:ind w:leftChars="0"/>
        <w:rPr>
          <w:rFonts w:ascii="メイリオ" w:eastAsia="メイリオ" w:hAnsi="メイリオ" w:cs="メイリオ"/>
          <w:sz w:val="22"/>
          <w:szCs w:val="24"/>
        </w:rPr>
      </w:pPr>
      <w:r w:rsidRPr="008B7AFE">
        <w:rPr>
          <w:rFonts w:ascii="メイリオ" w:eastAsia="メイリオ" w:hAnsi="メイリオ" w:cs="メイリオ" w:hint="eastAsia"/>
          <w:sz w:val="22"/>
          <w:szCs w:val="24"/>
        </w:rPr>
        <w:t>聴覚障がいのある人がテレビショッピングで購入したい商品があった際、電話受付のオペレーターだけでなく、FAXや電子メールによる受付</w:t>
      </w:r>
      <w:r w:rsidR="006C662C">
        <w:rPr>
          <w:rFonts w:ascii="メイリオ" w:eastAsia="メイリオ" w:hAnsi="メイリオ" w:cs="メイリオ" w:hint="eastAsia"/>
          <w:sz w:val="22"/>
          <w:szCs w:val="24"/>
        </w:rPr>
        <w:t>ができる体制をとる</w:t>
      </w:r>
      <w:r w:rsidRPr="008B7AFE">
        <w:rPr>
          <w:rFonts w:ascii="メイリオ" w:eastAsia="メイリオ" w:hAnsi="メイリオ" w:cs="メイリオ" w:hint="eastAsia"/>
          <w:sz w:val="22"/>
          <w:szCs w:val="24"/>
        </w:rPr>
        <w:t>。</w:t>
      </w:r>
    </w:p>
    <w:p w:rsidR="00260112" w:rsidRDefault="00F6149D" w:rsidP="005611C4">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身体障がい者</w:t>
      </w:r>
      <w:r w:rsidR="00260112" w:rsidRPr="008B7AFE">
        <w:rPr>
          <w:rFonts w:ascii="メイリオ" w:eastAsia="メイリオ" w:hAnsi="メイリオ" w:cs="メイリオ" w:hint="eastAsia"/>
          <w:sz w:val="22"/>
          <w:szCs w:val="24"/>
        </w:rPr>
        <w:t>補助犬を連れて入店しようとしたところ、「ペッ</w:t>
      </w:r>
      <w:r w:rsidR="00BD2EB8">
        <w:rPr>
          <w:rFonts w:ascii="メイリオ" w:eastAsia="メイリオ" w:hAnsi="メイリオ" w:cs="メイリオ" w:hint="eastAsia"/>
          <w:sz w:val="22"/>
          <w:szCs w:val="24"/>
        </w:rPr>
        <w:t>トは不可ですから」と店員からの入店拒否があったことを受け、</w:t>
      </w:r>
      <w:r w:rsidR="00260112" w:rsidRPr="008B7AFE">
        <w:rPr>
          <w:rFonts w:ascii="メイリオ" w:eastAsia="メイリオ" w:hAnsi="メイリオ" w:cs="メイリオ" w:hint="eastAsia"/>
          <w:sz w:val="22"/>
          <w:szCs w:val="24"/>
        </w:rPr>
        <w:t>店員</w:t>
      </w:r>
      <w:r w:rsidR="00BD2EB8">
        <w:rPr>
          <w:rFonts w:ascii="メイリオ" w:eastAsia="メイリオ" w:hAnsi="メイリオ" w:cs="メイリオ" w:hint="eastAsia"/>
          <w:sz w:val="22"/>
          <w:szCs w:val="24"/>
        </w:rPr>
        <w:t>の研修</w:t>
      </w:r>
      <w:r w:rsidR="00260112" w:rsidRPr="008B7AFE">
        <w:rPr>
          <w:rFonts w:ascii="メイリオ" w:eastAsia="メイリオ" w:hAnsi="メイリオ" w:cs="メイリオ" w:hint="eastAsia"/>
          <w:sz w:val="22"/>
          <w:szCs w:val="24"/>
        </w:rPr>
        <w:t>に補助犬に関する事項を追加し、今後の再発を防ぐこととする。</w:t>
      </w:r>
    </w:p>
    <w:p w:rsidR="00260112" w:rsidRDefault="00FE381B" w:rsidP="005611C4">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契約書類の作成の際に、</w:t>
      </w:r>
      <w:r w:rsidR="00260112" w:rsidRPr="008B7AFE">
        <w:rPr>
          <w:rFonts w:ascii="メイリオ" w:eastAsia="メイリオ" w:hAnsi="メイリオ" w:cs="メイリオ" w:hint="eastAsia"/>
          <w:sz w:val="22"/>
          <w:szCs w:val="24"/>
        </w:rPr>
        <w:t>同行者が代筆する場合および店舗スタッフが代筆する場合のそれぞれについて、</w:t>
      </w:r>
      <w:r>
        <w:rPr>
          <w:rFonts w:ascii="メイリオ" w:eastAsia="メイリオ" w:hAnsi="メイリオ" w:cs="メイリオ" w:hint="eastAsia"/>
          <w:sz w:val="22"/>
          <w:szCs w:val="24"/>
        </w:rPr>
        <w:t>店舗スタッフが</w:t>
      </w:r>
      <w:r w:rsidR="00260112" w:rsidRPr="008B7AFE">
        <w:rPr>
          <w:rFonts w:ascii="メイリオ" w:eastAsia="メイリオ" w:hAnsi="メイリオ" w:cs="メイリオ" w:hint="eastAsia"/>
          <w:sz w:val="22"/>
          <w:szCs w:val="24"/>
        </w:rPr>
        <w:t>どのように対応するのか具体的にマニュアルを定め、研修を実施する。</w:t>
      </w:r>
    </w:p>
    <w:p w:rsidR="00527413" w:rsidRPr="00527413" w:rsidRDefault="00527413" w:rsidP="005611C4">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障がい福祉サービス事業所において、</w:t>
      </w:r>
      <w:r w:rsidRPr="00882916">
        <w:rPr>
          <w:rFonts w:ascii="メイリオ" w:eastAsia="メイリオ" w:hAnsi="メイリオ" w:cs="メイリオ" w:hint="eastAsia"/>
          <w:sz w:val="22"/>
          <w:szCs w:val="24"/>
        </w:rPr>
        <w:t>利用者の障がい特性に合わせ作業工程をマニュアル化</w:t>
      </w:r>
      <w:r>
        <w:rPr>
          <w:rFonts w:ascii="メイリオ" w:eastAsia="メイリオ" w:hAnsi="メイリオ" w:cs="メイリオ" w:hint="eastAsia"/>
          <w:sz w:val="22"/>
          <w:szCs w:val="24"/>
        </w:rPr>
        <w:t>す</w:t>
      </w:r>
      <w:r w:rsidRPr="00882916">
        <w:rPr>
          <w:rFonts w:ascii="メイリオ" w:eastAsia="メイリオ" w:hAnsi="メイリオ" w:cs="メイリオ" w:hint="eastAsia"/>
          <w:sz w:val="22"/>
          <w:szCs w:val="24"/>
        </w:rPr>
        <w:t>る。</w:t>
      </w:r>
    </w:p>
    <w:p w:rsidR="008F1698" w:rsidRDefault="008F1698" w:rsidP="008F1698">
      <w:pPr>
        <w:pStyle w:val="ac"/>
        <w:numPr>
          <w:ilvl w:val="0"/>
          <w:numId w:val="6"/>
        </w:numPr>
        <w:spacing w:line="0" w:lineRule="atLeast"/>
        <w:ind w:leftChars="0"/>
        <w:rPr>
          <w:rFonts w:ascii="メイリオ" w:eastAsia="メイリオ" w:hAnsi="メイリオ" w:cs="メイリオ"/>
          <w:sz w:val="22"/>
          <w:szCs w:val="24"/>
        </w:rPr>
      </w:pPr>
      <w:r w:rsidRPr="0000238B">
        <w:rPr>
          <w:rFonts w:ascii="メイリオ" w:eastAsia="メイリオ" w:hAnsi="メイリオ" w:cs="メイリオ" w:hint="eastAsia"/>
          <w:sz w:val="22"/>
          <w:szCs w:val="24"/>
        </w:rPr>
        <w:t>公共交通機関や施設などで、音声情報を示す電光掲示板や点字案内板、触知図を設置したり、貼り紙などを掲示する。</w:t>
      </w:r>
    </w:p>
    <w:p w:rsidR="00640E57" w:rsidRDefault="00640E57" w:rsidP="00640E57">
      <w:pPr>
        <w:pStyle w:val="ac"/>
        <w:numPr>
          <w:ilvl w:val="0"/>
          <w:numId w:val="6"/>
        </w:numPr>
        <w:spacing w:line="0" w:lineRule="atLeast"/>
        <w:ind w:leftChars="0"/>
        <w:rPr>
          <w:rFonts w:ascii="メイリオ" w:eastAsia="メイリオ" w:hAnsi="メイリオ" w:cs="メイリオ"/>
          <w:sz w:val="22"/>
          <w:szCs w:val="24"/>
        </w:rPr>
      </w:pPr>
      <w:r w:rsidRPr="00640E57">
        <w:rPr>
          <w:rFonts w:ascii="メイリオ" w:eastAsia="メイリオ" w:hAnsi="メイリオ" w:cs="メイリオ" w:hint="eastAsia"/>
          <w:sz w:val="22"/>
          <w:szCs w:val="24"/>
        </w:rPr>
        <w:t>障がいのある人への誘導のため、気配りヘルパーや病院ボランティア等を配置</w:t>
      </w:r>
      <w:r w:rsidR="001A79A1">
        <w:rPr>
          <w:rFonts w:ascii="メイリオ" w:eastAsia="メイリオ" w:hAnsi="メイリオ" w:cs="メイリオ" w:hint="eastAsia"/>
          <w:sz w:val="22"/>
          <w:szCs w:val="24"/>
        </w:rPr>
        <w:t>す</w:t>
      </w:r>
      <w:r w:rsidRPr="00640E57">
        <w:rPr>
          <w:rFonts w:ascii="メイリオ" w:eastAsia="メイリオ" w:hAnsi="メイリオ" w:cs="メイリオ" w:hint="eastAsia"/>
          <w:sz w:val="22"/>
          <w:szCs w:val="24"/>
        </w:rPr>
        <w:t>る。</w:t>
      </w:r>
    </w:p>
    <w:p w:rsidR="00B149D9" w:rsidRDefault="00B149D9" w:rsidP="005611C4">
      <w:pPr>
        <w:pStyle w:val="ac"/>
        <w:numPr>
          <w:ilvl w:val="0"/>
          <w:numId w:val="6"/>
        </w:numPr>
        <w:spacing w:line="0" w:lineRule="atLeast"/>
        <w:ind w:leftChars="0"/>
        <w:rPr>
          <w:rFonts w:ascii="メイリオ" w:eastAsia="メイリオ" w:hAnsi="メイリオ" w:cs="メイリオ"/>
          <w:sz w:val="22"/>
          <w:szCs w:val="24"/>
        </w:rPr>
      </w:pPr>
      <w:r w:rsidRPr="00B149D9">
        <w:rPr>
          <w:rFonts w:ascii="メイリオ" w:eastAsia="メイリオ" w:hAnsi="メイリオ" w:cs="メイリオ" w:hint="eastAsia"/>
          <w:sz w:val="22"/>
          <w:szCs w:val="24"/>
        </w:rPr>
        <w:t>医療的ケアの必要な生徒が、本人および保護者の希望に沿って通学できるようにするために、看護師の巡回などの体制や設備の整備を行う。</w:t>
      </w:r>
    </w:p>
    <w:p w:rsidR="00D24907" w:rsidRDefault="00260112" w:rsidP="00640E57">
      <w:pPr>
        <w:pStyle w:val="ac"/>
        <w:numPr>
          <w:ilvl w:val="0"/>
          <w:numId w:val="6"/>
        </w:numPr>
        <w:spacing w:line="0" w:lineRule="atLeast"/>
        <w:ind w:leftChars="0"/>
        <w:rPr>
          <w:rFonts w:ascii="メイリオ" w:eastAsia="メイリオ" w:hAnsi="メイリオ" w:cs="メイリオ"/>
          <w:sz w:val="22"/>
          <w:szCs w:val="24"/>
        </w:rPr>
      </w:pPr>
      <w:r w:rsidRPr="00B149D9">
        <w:rPr>
          <w:rFonts w:ascii="メイリオ" w:eastAsia="メイリオ" w:hAnsi="メイリオ" w:cs="メイリオ" w:hint="eastAsia"/>
          <w:sz w:val="22"/>
          <w:szCs w:val="24"/>
        </w:rPr>
        <w:t>エレベーターの規格が小さく、重症心身障がい</w:t>
      </w:r>
      <w:r w:rsidR="00421905" w:rsidRPr="00B149D9">
        <w:rPr>
          <w:rFonts w:ascii="メイリオ" w:eastAsia="メイリオ" w:hAnsi="メイリオ" w:cs="メイリオ" w:hint="eastAsia"/>
          <w:sz w:val="22"/>
          <w:szCs w:val="24"/>
        </w:rPr>
        <w:t>児者の使用するストレッチャータイプの車いすでは利用できない場合</w:t>
      </w:r>
      <w:r w:rsidR="004D7124">
        <w:rPr>
          <w:rFonts w:ascii="メイリオ" w:eastAsia="メイリオ" w:hAnsi="メイリオ" w:cs="メイリオ" w:hint="eastAsia"/>
          <w:sz w:val="22"/>
          <w:szCs w:val="24"/>
        </w:rPr>
        <w:t>に</w:t>
      </w:r>
      <w:r w:rsidR="00421905" w:rsidRPr="00B149D9">
        <w:rPr>
          <w:rFonts w:ascii="メイリオ" w:eastAsia="メイリオ" w:hAnsi="メイリオ" w:cs="メイリオ" w:hint="eastAsia"/>
          <w:sz w:val="22"/>
          <w:szCs w:val="24"/>
        </w:rPr>
        <w:t>、</w:t>
      </w:r>
      <w:r w:rsidRPr="00B149D9">
        <w:rPr>
          <w:rFonts w:ascii="メイリオ" w:eastAsia="メイリオ" w:hAnsi="メイリオ" w:cs="メイリオ" w:hint="eastAsia"/>
          <w:sz w:val="22"/>
          <w:szCs w:val="24"/>
        </w:rPr>
        <w:t>ストレッチャータイプでの車いすでも利用できるエレベーターを設置する。</w:t>
      </w:r>
    </w:p>
    <w:p w:rsidR="003D5CED" w:rsidRDefault="003D5CED" w:rsidP="004D7124">
      <w:pPr>
        <w:pStyle w:val="ac"/>
        <w:spacing w:line="0" w:lineRule="atLeast"/>
        <w:ind w:leftChars="0" w:left="720"/>
        <w:rPr>
          <w:rFonts w:ascii="メイリオ" w:eastAsia="メイリオ" w:hAnsi="メイリオ" w:cs="メイリオ"/>
          <w:sz w:val="20"/>
          <w:szCs w:val="24"/>
        </w:rPr>
      </w:pPr>
    </w:p>
    <w:p w:rsidR="004D7124" w:rsidRDefault="002834B2" w:rsidP="00AE3FF6">
      <w:pPr>
        <w:spacing w:line="0" w:lineRule="atLeast"/>
        <w:rPr>
          <w:rFonts w:ascii="メイリオ" w:eastAsia="メイリオ" w:hAnsi="メイリオ" w:cs="メイリオ"/>
          <w:sz w:val="20"/>
          <w:szCs w:val="24"/>
        </w:rPr>
      </w:pPr>
      <w:r w:rsidRPr="002834B2">
        <w:rPr>
          <w:rFonts w:ascii="メイリオ" w:eastAsia="メイリオ" w:hAnsi="メイリオ" w:cs="メイリオ" w:hint="eastAsia"/>
          <w:sz w:val="20"/>
          <w:szCs w:val="24"/>
        </w:rPr>
        <w:t>※上記の事例は、あくまでも例示で、これらに限定されたものではありません。</w:t>
      </w:r>
    </w:p>
    <w:p w:rsidR="00032F2B" w:rsidRDefault="00032F2B">
      <w:pPr>
        <w:widowControl/>
        <w:jc w:val="left"/>
        <w:rPr>
          <w:rFonts w:ascii="メイリオ" w:eastAsia="メイリオ" w:hAnsi="メイリオ" w:cs="メイリオ"/>
          <w:sz w:val="22"/>
          <w:szCs w:val="24"/>
        </w:rPr>
      </w:pPr>
      <w:r>
        <w:rPr>
          <w:rFonts w:ascii="メイリオ" w:eastAsia="メイリオ" w:hAnsi="メイリオ" w:cs="メイリオ"/>
          <w:sz w:val="22"/>
          <w:szCs w:val="24"/>
        </w:rPr>
        <w:br w:type="page"/>
      </w:r>
    </w:p>
    <w:p w:rsidR="00117CF4" w:rsidRDefault="002950DA">
      <w:pPr>
        <w:widowControl/>
        <w:jc w:val="left"/>
        <w:rPr>
          <w:rFonts w:ascii="メイリオ" w:eastAsia="メイリオ" w:hAnsi="メイリオ" w:cs="メイリオ"/>
          <w:sz w:val="22"/>
          <w:szCs w:val="24"/>
        </w:rPr>
      </w:pPr>
      <w:r w:rsidRPr="00117CF4">
        <w:rPr>
          <w:rFonts w:ascii="メイリオ" w:eastAsia="メイリオ" w:hAnsi="メイリオ" w:cs="メイリオ" w:hint="eastAsia"/>
          <w:noProof/>
          <w:sz w:val="22"/>
          <w:szCs w:val="24"/>
        </w:rPr>
        <mc:AlternateContent>
          <mc:Choice Requires="wps">
            <w:drawing>
              <wp:anchor distT="0" distB="0" distL="114300" distR="114300" simplePos="0" relativeHeight="251916288" behindDoc="0" locked="0" layoutInCell="1" allowOverlap="1" wp14:anchorId="1FAF1CC8" wp14:editId="1BEFEC84">
                <wp:simplePos x="0" y="0"/>
                <wp:positionH relativeFrom="column">
                  <wp:posOffset>15875</wp:posOffset>
                </wp:positionH>
                <wp:positionV relativeFrom="paragraph">
                  <wp:posOffset>66675</wp:posOffset>
                </wp:positionV>
                <wp:extent cx="6629400" cy="5934075"/>
                <wp:effectExtent l="38100" t="38100" r="114300" b="123825"/>
                <wp:wrapNone/>
                <wp:docPr id="25" name="メモ 25"/>
                <wp:cNvGraphicFramePr/>
                <a:graphic xmlns:a="http://schemas.openxmlformats.org/drawingml/2006/main">
                  <a:graphicData uri="http://schemas.microsoft.com/office/word/2010/wordprocessingShape">
                    <wps:wsp>
                      <wps:cNvSpPr/>
                      <wps:spPr>
                        <a:xfrm>
                          <a:off x="0" y="0"/>
                          <a:ext cx="6629400" cy="5934075"/>
                        </a:xfrm>
                        <a:prstGeom prst="foldedCorner">
                          <a:avLst>
                            <a:gd name="adj" fmla="val 12291"/>
                          </a:avLst>
                        </a:prstGeom>
                        <a:solidFill>
                          <a:schemeClr val="accent5">
                            <a:lumMod val="20000"/>
                            <a:lumOff val="80000"/>
                          </a:schemeClr>
                        </a:solidFill>
                        <a:ln w="12700">
                          <a:solidFill>
                            <a:schemeClr val="tx1">
                              <a:lumMod val="65000"/>
                              <a:lumOff val="3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C55B5" w:rsidRDefault="00CC55B5" w:rsidP="00117CF4">
                            <w:pPr>
                              <w:spacing w:line="0" w:lineRule="atLeast"/>
                              <w:jc w:val="left"/>
                              <w:rPr>
                                <w:rFonts w:ascii="メイリオ" w:eastAsia="メイリオ" w:hAnsi="メイリオ" w:cs="メイリオ"/>
                                <w:b/>
                                <w:color w:val="000000" w:themeColor="text1"/>
                                <w:sz w:val="22"/>
                                <w:szCs w:val="24"/>
                              </w:rPr>
                            </w:pPr>
                          </w:p>
                          <w:p w:rsidR="00CC55B5" w:rsidRDefault="00CC55B5" w:rsidP="00117CF4">
                            <w:pPr>
                              <w:spacing w:line="0" w:lineRule="atLeast"/>
                              <w:jc w:val="left"/>
                              <w:rPr>
                                <w:rFonts w:ascii="メイリオ" w:eastAsia="メイリオ" w:hAnsi="メイリオ" w:cs="メイリオ"/>
                                <w:b/>
                                <w:color w:val="000000" w:themeColor="text1"/>
                                <w:sz w:val="22"/>
                                <w:szCs w:val="24"/>
                              </w:rPr>
                            </w:pPr>
                          </w:p>
                          <w:p w:rsidR="00CC55B5" w:rsidRDefault="00CC55B5" w:rsidP="000D27F8">
                            <w:pPr>
                              <w:spacing w:line="0" w:lineRule="atLeast"/>
                              <w:jc w:val="left"/>
                              <w:rPr>
                                <w:rFonts w:ascii="メイリオ" w:eastAsia="メイリオ" w:hAnsi="メイリオ" w:cs="メイリオ"/>
                                <w:b/>
                                <w:color w:val="000000" w:themeColor="text1"/>
                                <w:sz w:val="22"/>
                                <w:szCs w:val="24"/>
                              </w:rPr>
                            </w:pPr>
                            <w:r w:rsidRPr="00250C91">
                              <w:rPr>
                                <w:rFonts w:ascii="メイリオ" w:eastAsia="メイリオ" w:hAnsi="メイリオ" w:cs="メイリオ" w:hint="eastAsia"/>
                                <w:b/>
                                <w:color w:val="000000" w:themeColor="text1"/>
                                <w:sz w:val="22"/>
                                <w:szCs w:val="24"/>
                              </w:rPr>
                              <w:t>【コラム】</w:t>
                            </w:r>
                            <w:r w:rsidRPr="000D27F8">
                              <w:rPr>
                                <w:rFonts w:ascii="メイリオ" w:eastAsia="メイリオ" w:hAnsi="メイリオ" w:cs="メイリオ" w:hint="eastAsia"/>
                                <w:b/>
                                <w:color w:val="000000" w:themeColor="text1"/>
                                <w:sz w:val="22"/>
                                <w:szCs w:val="24"/>
                              </w:rPr>
                              <w:t>「環境の整備」</w:t>
                            </w:r>
                            <w:r>
                              <w:rPr>
                                <w:rFonts w:ascii="メイリオ" w:eastAsia="メイリオ" w:hAnsi="メイリオ" w:cs="メイリオ" w:hint="eastAsia"/>
                                <w:b/>
                                <w:color w:val="000000" w:themeColor="text1"/>
                                <w:sz w:val="22"/>
                                <w:szCs w:val="24"/>
                              </w:rPr>
                              <w:t>の重要性　～航空会社の事例を通じて～</w:t>
                            </w:r>
                          </w:p>
                          <w:p w:rsidR="00CC55B5" w:rsidRPr="00C941D1" w:rsidRDefault="00CC55B5" w:rsidP="00C941D1">
                            <w:pPr>
                              <w:spacing w:line="0" w:lineRule="atLeast"/>
                              <w:jc w:val="righ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（大阪府</w:t>
                            </w:r>
                            <w:r w:rsidRPr="00C941D1">
                              <w:rPr>
                                <w:rFonts w:ascii="メイリオ" w:eastAsia="メイリオ" w:hAnsi="メイリオ" w:cs="メイリオ" w:hint="eastAsia"/>
                                <w:color w:val="000000" w:themeColor="text1"/>
                                <w:sz w:val="22"/>
                                <w:szCs w:val="24"/>
                              </w:rPr>
                              <w:t>）</w:t>
                            </w:r>
                          </w:p>
                          <w:p w:rsidR="00CC55B5" w:rsidRPr="00C941D1" w:rsidRDefault="00CC55B5" w:rsidP="000D27F8">
                            <w:pPr>
                              <w:spacing w:line="0" w:lineRule="atLeast"/>
                              <w:jc w:val="left"/>
                              <w:rPr>
                                <w:rFonts w:ascii="メイリオ" w:eastAsia="メイリオ" w:hAnsi="メイリオ" w:cs="メイリオ"/>
                                <w:b/>
                                <w:color w:val="000000" w:themeColor="text1"/>
                                <w:sz w:val="8"/>
                                <w:szCs w:val="24"/>
                              </w:rPr>
                            </w:pPr>
                          </w:p>
                          <w:p w:rsidR="00CC55B5" w:rsidRPr="000D27F8" w:rsidRDefault="00CC55B5" w:rsidP="000D27F8">
                            <w:pPr>
                              <w:spacing w:line="0" w:lineRule="atLeast"/>
                              <w:jc w:val="left"/>
                              <w:rPr>
                                <w:rFonts w:ascii="メイリオ" w:eastAsia="メイリオ" w:hAnsi="メイリオ" w:cs="メイリオ"/>
                                <w:color w:val="000000" w:themeColor="text1"/>
                                <w:sz w:val="22"/>
                                <w:szCs w:val="24"/>
                              </w:rPr>
                            </w:pPr>
                            <w:r w:rsidRPr="000D27F8">
                              <w:rPr>
                                <w:rFonts w:ascii="メイリオ" w:eastAsia="メイリオ" w:hAnsi="メイリオ" w:cs="メイリオ" w:hint="eastAsia"/>
                                <w:b/>
                                <w:color w:val="000000" w:themeColor="text1"/>
                                <w:sz w:val="22"/>
                                <w:szCs w:val="24"/>
                              </w:rPr>
                              <w:t xml:space="preserve">　</w:t>
                            </w:r>
                            <w:r w:rsidRPr="000D27F8">
                              <w:rPr>
                                <w:rFonts w:ascii="メイリオ" w:eastAsia="メイリオ" w:hAnsi="メイリオ" w:cs="メイリオ" w:hint="eastAsia"/>
                                <w:color w:val="000000" w:themeColor="text1"/>
                                <w:sz w:val="22"/>
                                <w:szCs w:val="24"/>
                              </w:rPr>
                              <w:t>下半身麻痺のある人が航空機搭乗の際、職員から「階段を足で歩いて自力で上れない場合は搭乗できない。同行者や職員が抱きかかえることや車いすを担ぐことは、会社の規則で安全上の理由から禁止されている。」と言われたことにより、結局は這ってタラップを上ったという事例がありました。ご本人は、前年度に施行された障害者差別解消法の手続きに従い、行政の相談窓口に相談しました。その後、行政による事実確認を経て、航空会社は当月中に座った状態で運べる担架「アシストストレッチャー」や、階段昇降機を導入し、肢体不自由のある人も車いすのまま航空機の搭乗が可能になりました。</w:t>
                            </w:r>
                          </w:p>
                          <w:p w:rsidR="00CC55B5" w:rsidRPr="000D27F8" w:rsidRDefault="00CC55B5" w:rsidP="000D27F8">
                            <w:pPr>
                              <w:spacing w:line="0" w:lineRule="atLeast"/>
                              <w:jc w:val="left"/>
                              <w:rPr>
                                <w:rFonts w:ascii="メイリオ" w:eastAsia="メイリオ" w:hAnsi="メイリオ" w:cs="メイリオ"/>
                                <w:color w:val="000000" w:themeColor="text1"/>
                                <w:sz w:val="22"/>
                                <w:szCs w:val="24"/>
                              </w:rPr>
                            </w:pPr>
                            <w:r w:rsidRPr="000D27F8">
                              <w:rPr>
                                <w:rFonts w:ascii="メイリオ" w:eastAsia="メイリオ" w:hAnsi="メイリオ" w:cs="メイリオ" w:hint="eastAsia"/>
                                <w:color w:val="000000" w:themeColor="text1"/>
                                <w:sz w:val="22"/>
                                <w:szCs w:val="24"/>
                              </w:rPr>
                              <w:t xml:space="preserve">　障がいのある人が自ら声を上げ、「環境の整備」（バリアフリー化）がなされたことにより、障がいを理由とする差別の解消が一歩前進した事例ではないでしょうか。</w:t>
                            </w:r>
                          </w:p>
                          <w:p w:rsidR="00CC55B5" w:rsidRPr="000D27F8" w:rsidRDefault="00CC55B5" w:rsidP="00117CF4">
                            <w:pPr>
                              <w:spacing w:line="0" w:lineRule="atLeast"/>
                              <w:jc w:val="left"/>
                              <w:rPr>
                                <w:rFonts w:ascii="メイリオ" w:eastAsia="メイリオ" w:hAnsi="メイリオ" w:cs="メイリオ"/>
                                <w:color w:val="000000" w:themeColor="text1"/>
                                <w:sz w:val="22"/>
                                <w:szCs w:val="24"/>
                              </w:rPr>
                            </w:pPr>
                            <w:r w:rsidRPr="000D27F8">
                              <w:rPr>
                                <w:rFonts w:ascii="メイリオ" w:eastAsia="メイリオ" w:hAnsi="メイリオ" w:cs="メイリオ" w:hint="eastAsia"/>
                                <w:color w:val="000000" w:themeColor="text1"/>
                                <w:sz w:val="22"/>
                                <w:szCs w:val="24"/>
                              </w:rPr>
                              <w:t xml:space="preserve">　法律では、合理的配慮を的確に行うために、ハード面・ソフト面で環境の整備に努めることとしています。一方で、環境の整備が不十分であったとしても、「設備がないからできない」「規則だからできない」といった対応をするのではなく、事業者と</w:t>
                            </w:r>
                            <w:r>
                              <w:rPr>
                                <w:rFonts w:ascii="メイリオ" w:eastAsia="メイリオ" w:hAnsi="メイリオ" w:cs="メイリオ" w:hint="eastAsia"/>
                                <w:color w:val="000000" w:themeColor="text1"/>
                                <w:sz w:val="22"/>
                                <w:szCs w:val="24"/>
                              </w:rPr>
                              <w:t>障がい</w:t>
                            </w:r>
                            <w:r w:rsidRPr="000D27F8">
                              <w:rPr>
                                <w:rFonts w:ascii="メイリオ" w:eastAsia="メイリオ" w:hAnsi="メイリオ" w:cs="メイリオ" w:hint="eastAsia"/>
                                <w:color w:val="000000" w:themeColor="text1"/>
                                <w:sz w:val="22"/>
                                <w:szCs w:val="24"/>
                              </w:rPr>
                              <w:t>当事者が対話をし、合理的配慮を行うために、コミュニケーションをとりながら具体的な方法を一緒に見出すことが大切です。そうした積み重ねが、合理的配慮の提供の広まりや、その事前的改善措置である環境の整備の促進につながるものと思わ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5" o:spid="_x0000_s1039" type="#_x0000_t65" style="position:absolute;margin-left:1.25pt;margin-top:5.25pt;width:522pt;height:467.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" adj="18945" fillcolor="#daeef3 [664]" strokecolor="#5a5a5a [2109]" strokeweight="1pt">
                <v:shadow on="t" color="black" opacity="26214f" origin="-.5,-.5" offset=".74836mm,.74836mm"/>
                <v:textbox>
                  <w:txbxContent>
                    <w:p w:rsidR="00CC55B5" w:rsidRDefault="00CC55B5" w:rsidP="00117CF4">
                      <w:pPr>
                        <w:spacing w:line="0" w:lineRule="atLeast"/>
                        <w:jc w:val="left"/>
                        <w:rPr>
                          <w:rFonts w:ascii="メイリオ" w:eastAsia="メイリオ" w:hAnsi="メイリオ" w:cs="メイリオ"/>
                          <w:b/>
                          <w:color w:val="000000" w:themeColor="text1"/>
                          <w:sz w:val="22"/>
                          <w:szCs w:val="24"/>
                        </w:rPr>
                      </w:pPr>
                    </w:p>
                    <w:p w:rsidR="00CC55B5" w:rsidRDefault="00CC55B5" w:rsidP="00117CF4">
                      <w:pPr>
                        <w:spacing w:line="0" w:lineRule="atLeast"/>
                        <w:jc w:val="left"/>
                        <w:rPr>
                          <w:rFonts w:ascii="メイリオ" w:eastAsia="メイリオ" w:hAnsi="メイリオ" w:cs="メイリオ"/>
                          <w:b/>
                          <w:color w:val="000000" w:themeColor="text1"/>
                          <w:sz w:val="22"/>
                          <w:szCs w:val="24"/>
                        </w:rPr>
                      </w:pPr>
                    </w:p>
                    <w:p w:rsidR="00CC55B5" w:rsidRDefault="00CC55B5" w:rsidP="000D27F8">
                      <w:pPr>
                        <w:spacing w:line="0" w:lineRule="atLeast"/>
                        <w:jc w:val="left"/>
                        <w:rPr>
                          <w:rFonts w:ascii="メイリオ" w:eastAsia="メイリオ" w:hAnsi="メイリオ" w:cs="メイリオ"/>
                          <w:b/>
                          <w:color w:val="000000" w:themeColor="text1"/>
                          <w:sz w:val="22"/>
                          <w:szCs w:val="24"/>
                        </w:rPr>
                      </w:pPr>
                      <w:r w:rsidRPr="00250C91">
                        <w:rPr>
                          <w:rFonts w:ascii="メイリオ" w:eastAsia="メイリオ" w:hAnsi="メイリオ" w:cs="メイリオ" w:hint="eastAsia"/>
                          <w:b/>
                          <w:color w:val="000000" w:themeColor="text1"/>
                          <w:sz w:val="22"/>
                          <w:szCs w:val="24"/>
                        </w:rPr>
                        <w:t>【コラム】</w:t>
                      </w:r>
                      <w:r w:rsidRPr="000D27F8">
                        <w:rPr>
                          <w:rFonts w:ascii="メイリオ" w:eastAsia="メイリオ" w:hAnsi="メイリオ" w:cs="メイリオ" w:hint="eastAsia"/>
                          <w:b/>
                          <w:color w:val="000000" w:themeColor="text1"/>
                          <w:sz w:val="22"/>
                          <w:szCs w:val="24"/>
                        </w:rPr>
                        <w:t>「環境の整備」</w:t>
                      </w:r>
                      <w:r>
                        <w:rPr>
                          <w:rFonts w:ascii="メイリオ" w:eastAsia="メイリオ" w:hAnsi="メイリオ" w:cs="メイリオ" w:hint="eastAsia"/>
                          <w:b/>
                          <w:color w:val="000000" w:themeColor="text1"/>
                          <w:sz w:val="22"/>
                          <w:szCs w:val="24"/>
                        </w:rPr>
                        <w:t>の重要性　～航空会社の事例を通じて～</w:t>
                      </w:r>
                    </w:p>
                    <w:p w:rsidR="00CC55B5" w:rsidRPr="00C941D1" w:rsidRDefault="00CC55B5" w:rsidP="00C941D1">
                      <w:pPr>
                        <w:spacing w:line="0" w:lineRule="atLeast"/>
                        <w:jc w:val="righ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（大阪府</w:t>
                      </w:r>
                      <w:r w:rsidRPr="00C941D1">
                        <w:rPr>
                          <w:rFonts w:ascii="メイリオ" w:eastAsia="メイリオ" w:hAnsi="メイリオ" w:cs="メイリオ" w:hint="eastAsia"/>
                          <w:color w:val="000000" w:themeColor="text1"/>
                          <w:sz w:val="22"/>
                          <w:szCs w:val="24"/>
                        </w:rPr>
                        <w:t>）</w:t>
                      </w:r>
                    </w:p>
                    <w:p w:rsidR="00CC55B5" w:rsidRPr="00C941D1" w:rsidRDefault="00CC55B5" w:rsidP="000D27F8">
                      <w:pPr>
                        <w:spacing w:line="0" w:lineRule="atLeast"/>
                        <w:jc w:val="left"/>
                        <w:rPr>
                          <w:rFonts w:ascii="メイリオ" w:eastAsia="メイリオ" w:hAnsi="メイリオ" w:cs="メイリオ"/>
                          <w:b/>
                          <w:color w:val="000000" w:themeColor="text1"/>
                          <w:sz w:val="8"/>
                          <w:szCs w:val="24"/>
                        </w:rPr>
                      </w:pPr>
                    </w:p>
                    <w:p w:rsidR="00CC55B5" w:rsidRPr="000D27F8" w:rsidRDefault="00CC55B5" w:rsidP="000D27F8">
                      <w:pPr>
                        <w:spacing w:line="0" w:lineRule="atLeast"/>
                        <w:jc w:val="left"/>
                        <w:rPr>
                          <w:rFonts w:ascii="メイリオ" w:eastAsia="メイリオ" w:hAnsi="メイリオ" w:cs="メイリオ"/>
                          <w:color w:val="000000" w:themeColor="text1"/>
                          <w:sz w:val="22"/>
                          <w:szCs w:val="24"/>
                        </w:rPr>
                      </w:pPr>
                      <w:r w:rsidRPr="000D27F8">
                        <w:rPr>
                          <w:rFonts w:ascii="メイリオ" w:eastAsia="メイリオ" w:hAnsi="メイリオ" w:cs="メイリオ" w:hint="eastAsia"/>
                          <w:b/>
                          <w:color w:val="000000" w:themeColor="text1"/>
                          <w:sz w:val="22"/>
                          <w:szCs w:val="24"/>
                        </w:rPr>
                        <w:t xml:space="preserve">　</w:t>
                      </w:r>
                      <w:r w:rsidRPr="000D27F8">
                        <w:rPr>
                          <w:rFonts w:ascii="メイリオ" w:eastAsia="メイリオ" w:hAnsi="メイリオ" w:cs="メイリオ" w:hint="eastAsia"/>
                          <w:color w:val="000000" w:themeColor="text1"/>
                          <w:sz w:val="22"/>
                          <w:szCs w:val="24"/>
                        </w:rPr>
                        <w:t>下半身麻痺のある人が航空機搭乗の際、職員から「階段を足で歩いて自力で上れない場合は搭乗できない。同行者や職員が抱きかかえることや車いすを担ぐことは、会社の規則で安全上の理由から禁止されている。」と言われたことにより、結局は這ってタラップを上ったという事例がありました。ご本人は、前年度に施行された障害者差別解消法の手続きに従い、行政の相談窓口に相談しました。その後、行政による事実確認を経て、航空会社は当月中に座った状態で運べる担架「アシストストレッチャー」や、階段昇降機を導入し、肢体不自由のある人も車いすのまま航空機の搭乗が可能になりました。</w:t>
                      </w:r>
                    </w:p>
                    <w:p w:rsidR="00CC55B5" w:rsidRPr="000D27F8" w:rsidRDefault="00CC55B5" w:rsidP="000D27F8">
                      <w:pPr>
                        <w:spacing w:line="0" w:lineRule="atLeast"/>
                        <w:jc w:val="left"/>
                        <w:rPr>
                          <w:rFonts w:ascii="メイリオ" w:eastAsia="メイリオ" w:hAnsi="メイリオ" w:cs="メイリオ"/>
                          <w:color w:val="000000" w:themeColor="text1"/>
                          <w:sz w:val="22"/>
                          <w:szCs w:val="24"/>
                        </w:rPr>
                      </w:pPr>
                      <w:r w:rsidRPr="000D27F8">
                        <w:rPr>
                          <w:rFonts w:ascii="メイリオ" w:eastAsia="メイリオ" w:hAnsi="メイリオ" w:cs="メイリオ" w:hint="eastAsia"/>
                          <w:color w:val="000000" w:themeColor="text1"/>
                          <w:sz w:val="22"/>
                          <w:szCs w:val="24"/>
                        </w:rPr>
                        <w:t xml:space="preserve">　障がいのある人が自ら声を上げ、「環境の整備」（バリアフリー化）がなされたことにより、障がいを理由とする差別の解消が一歩前進した事例ではないでしょうか。</w:t>
                      </w:r>
                    </w:p>
                    <w:p w:rsidR="00CC55B5" w:rsidRPr="000D27F8" w:rsidRDefault="00CC55B5" w:rsidP="00117CF4">
                      <w:pPr>
                        <w:spacing w:line="0" w:lineRule="atLeast"/>
                        <w:jc w:val="left"/>
                        <w:rPr>
                          <w:rFonts w:ascii="メイリオ" w:eastAsia="メイリオ" w:hAnsi="メイリオ" w:cs="メイリオ"/>
                          <w:color w:val="000000" w:themeColor="text1"/>
                          <w:sz w:val="22"/>
                          <w:szCs w:val="24"/>
                        </w:rPr>
                      </w:pPr>
                      <w:r w:rsidRPr="000D27F8">
                        <w:rPr>
                          <w:rFonts w:ascii="メイリオ" w:eastAsia="メイリオ" w:hAnsi="メイリオ" w:cs="メイリオ" w:hint="eastAsia"/>
                          <w:color w:val="000000" w:themeColor="text1"/>
                          <w:sz w:val="22"/>
                          <w:szCs w:val="24"/>
                        </w:rPr>
                        <w:t xml:space="preserve">　法律では、合理的配慮を的確に行うために、ハード面・ソフト面で環境の整備に努めることとしています。一方で、環境の整備が不十分であったとしても、「設備がないからできない」「規則だからできない」といった対応をするのではなく、事業者と</w:t>
                      </w:r>
                      <w:r>
                        <w:rPr>
                          <w:rFonts w:ascii="メイリオ" w:eastAsia="メイリオ" w:hAnsi="メイリオ" w:cs="メイリオ" w:hint="eastAsia"/>
                          <w:color w:val="000000" w:themeColor="text1"/>
                          <w:sz w:val="22"/>
                          <w:szCs w:val="24"/>
                        </w:rPr>
                        <w:t>障がい</w:t>
                      </w:r>
                      <w:r w:rsidRPr="000D27F8">
                        <w:rPr>
                          <w:rFonts w:ascii="メイリオ" w:eastAsia="メイリオ" w:hAnsi="メイリオ" w:cs="メイリオ" w:hint="eastAsia"/>
                          <w:color w:val="000000" w:themeColor="text1"/>
                          <w:sz w:val="22"/>
                          <w:szCs w:val="24"/>
                        </w:rPr>
                        <w:t>当事者が対話をし、合理的配慮を行うために、コミュニケーションをとりながら具体的な方法を一緒に見出すことが大切です。そうした積み重ねが、合理的配慮の提供の広まりや、その事前的改善措置である環境の整備の促進につながるものと思われます。</w:t>
                      </w:r>
                    </w:p>
                  </w:txbxContent>
                </v:textbox>
              </v:shape>
            </w:pict>
          </mc:Fallback>
        </mc:AlternateContent>
      </w:r>
      <w:r w:rsidR="0067175B" w:rsidRPr="00117CF4">
        <w:rPr>
          <w:rFonts w:ascii="メイリオ" w:eastAsia="メイリオ" w:hAnsi="メイリオ" w:cs="メイリオ" w:hint="eastAsia"/>
          <w:noProof/>
          <w:sz w:val="22"/>
          <w:szCs w:val="24"/>
        </w:rPr>
        <w:drawing>
          <wp:anchor distT="0" distB="0" distL="114300" distR="114300" simplePos="0" relativeHeight="251917312" behindDoc="0" locked="0" layoutInCell="1" allowOverlap="1" wp14:anchorId="4179EC66" wp14:editId="7D6ED35A">
            <wp:simplePos x="0" y="0"/>
            <wp:positionH relativeFrom="column">
              <wp:posOffset>11430</wp:posOffset>
            </wp:positionH>
            <wp:positionV relativeFrom="paragraph">
              <wp:posOffset>117475</wp:posOffset>
            </wp:positionV>
            <wp:extent cx="464185" cy="438150"/>
            <wp:effectExtent l="0" t="0" r="0" b="0"/>
            <wp:wrapNone/>
            <wp:docPr id="29" name="図 29" descr="C:\Users\HaritaA\AppData\Local\Microsoft\Windows\Temporary Internet Files\Content.IE5\4ZKLNHV0\thumb%20tack%202%20pla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taA\AppData\Local\Microsoft\Windows\Temporary Internet Files\Content.IE5\4ZKLNHV0\thumb%20tack%202%20plai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418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CF4">
        <w:rPr>
          <w:rFonts w:ascii="メイリオ" w:eastAsia="メイリオ" w:hAnsi="メイリオ" w:cs="メイリオ"/>
          <w:sz w:val="22"/>
          <w:szCs w:val="24"/>
        </w:rPr>
        <w:br w:type="page"/>
      </w:r>
    </w:p>
    <w:tbl>
      <w:tblPr>
        <w:tblStyle w:val="ab"/>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4F81BD" w:themeFill="accent1"/>
        <w:tblLook w:val="04A0" w:firstRow="1" w:lastRow="0" w:firstColumn="1" w:lastColumn="0" w:noHBand="0" w:noVBand="1"/>
      </w:tblPr>
      <w:tblGrid>
        <w:gridCol w:w="10490"/>
      </w:tblGrid>
      <w:tr w:rsidR="003127EB" w:rsidRPr="00D1282A" w:rsidTr="00D57A1F">
        <w:tc>
          <w:tcPr>
            <w:tcW w:w="10490" w:type="dxa"/>
            <w:shd w:val="clear" w:color="auto" w:fill="4F81BD" w:themeFill="accent1"/>
          </w:tcPr>
          <w:p w:rsidR="00CC67F8" w:rsidRPr="00D1282A" w:rsidRDefault="008911A7" w:rsidP="00421905">
            <w:pPr>
              <w:tabs>
                <w:tab w:val="center" w:pos="4864"/>
              </w:tabs>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その他、</w:t>
            </w:r>
            <w:r w:rsidR="00260112">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不適切な行為</w:t>
            </w:r>
            <w:r>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等</w:t>
            </w:r>
            <w:r w:rsidR="00260112">
              <w:rPr>
                <w:rFonts w:ascii="メイリオ" w:eastAsia="メイリオ" w:hAnsi="メイリオ" w:cs="メイリオ"/>
                <w:b/>
                <w:color w:val="FFFFFF" w:themeColor="background1"/>
                <w:sz w:val="36"/>
                <w:szCs w:val="36"/>
                <w14:shadow w14:blurRad="50800" w14:dist="38100" w14:dir="2700000" w14:sx="100000" w14:sy="100000" w14:kx="0" w14:ky="0" w14:algn="tl">
                  <w14:srgbClr w14:val="000000">
                    <w14:alpha w14:val="60000"/>
                  </w14:srgbClr>
                </w14:shadow>
              </w:rPr>
              <w:tab/>
            </w:r>
          </w:p>
        </w:tc>
      </w:tr>
    </w:tbl>
    <w:p w:rsidR="00260112" w:rsidRDefault="00421905" w:rsidP="00260112">
      <w:pPr>
        <w:tabs>
          <w:tab w:val="left" w:pos="3780"/>
        </w:tabs>
        <w:spacing w:before="240" w:after="240" w:line="0" w:lineRule="atLeast"/>
        <w:rPr>
          <w:rFonts w:ascii="メイリオ" w:eastAsia="メイリオ" w:hAnsi="メイリオ" w:cs="メイリオ"/>
          <w:b/>
          <w:sz w:val="32"/>
          <w:szCs w:val="36"/>
        </w:rPr>
      </w:pPr>
      <w:r>
        <w:rPr>
          <w:rFonts w:ascii="メイリオ" w:eastAsia="メイリオ" w:hAnsi="メイリオ" w:cs="メイリオ" w:hint="eastAsia"/>
          <w:b/>
          <w:sz w:val="32"/>
          <w:szCs w:val="36"/>
        </w:rPr>
        <w:t>不適切な行為</w:t>
      </w:r>
      <w:r w:rsidR="00260112" w:rsidRPr="00D1282A">
        <w:rPr>
          <w:rFonts w:ascii="メイリオ" w:eastAsia="メイリオ" w:hAnsi="メイリオ" w:cs="メイリオ" w:hint="eastAsia"/>
          <w:b/>
          <w:sz w:val="32"/>
          <w:szCs w:val="36"/>
        </w:rPr>
        <w:t>に関する事例</w:t>
      </w:r>
    </w:p>
    <w:p w:rsidR="002654D2" w:rsidRDefault="002654D2" w:rsidP="002654D2">
      <w:pPr>
        <w:spacing w:line="0" w:lineRule="atLeast"/>
        <w:ind w:firstLineChars="100" w:firstLine="220"/>
        <w:rPr>
          <w:rFonts w:ascii="メイリオ" w:eastAsia="メイリオ" w:hAnsi="メイリオ" w:cs="メイリオ"/>
          <w:bCs/>
          <w:sz w:val="22"/>
        </w:rPr>
      </w:pPr>
      <w:r w:rsidRPr="002654D2">
        <w:rPr>
          <w:rFonts w:ascii="メイリオ" w:eastAsia="メイリオ" w:hAnsi="メイリオ" w:cs="メイリオ" w:hint="eastAsia"/>
          <w:bCs/>
          <w:sz w:val="22"/>
        </w:rPr>
        <w:t>大阪府では、</w:t>
      </w:r>
      <w:r w:rsidR="005F02E9" w:rsidRPr="002654D2">
        <w:rPr>
          <w:rFonts w:ascii="メイリオ" w:eastAsia="メイリオ" w:hAnsi="メイリオ" w:cs="メイリオ" w:hint="eastAsia"/>
          <w:bCs/>
          <w:sz w:val="22"/>
        </w:rPr>
        <w:t>サービスの拒否等といった法上の差別の類型には該当しない</w:t>
      </w:r>
      <w:r w:rsidR="005F02E9">
        <w:rPr>
          <w:rFonts w:ascii="メイリオ" w:eastAsia="メイリオ" w:hAnsi="メイリオ" w:cs="メイリオ" w:hint="eastAsia"/>
          <w:bCs/>
          <w:sz w:val="22"/>
        </w:rPr>
        <w:t>が、</w:t>
      </w:r>
      <w:r w:rsidRPr="002654D2">
        <w:rPr>
          <w:rFonts w:ascii="メイリオ" w:eastAsia="メイリオ" w:hAnsi="メイリオ" w:cs="メイリオ" w:hint="eastAsia"/>
          <w:bCs/>
          <w:sz w:val="22"/>
        </w:rPr>
        <w:t>障がいのある人に対する不適切な</w:t>
      </w:r>
      <w:r w:rsidR="005F02E9">
        <w:rPr>
          <w:rFonts w:ascii="メイリオ" w:eastAsia="メイリオ" w:hAnsi="メイリオ" w:cs="メイリオ" w:hint="eastAsia"/>
          <w:bCs/>
          <w:sz w:val="22"/>
        </w:rPr>
        <w:t>発言や</w:t>
      </w:r>
      <w:r w:rsidRPr="002654D2">
        <w:rPr>
          <w:rFonts w:ascii="メイリオ" w:eastAsia="メイリオ" w:hAnsi="メイリオ" w:cs="メイリオ" w:hint="eastAsia"/>
          <w:bCs/>
          <w:sz w:val="22"/>
        </w:rPr>
        <w:t>態度</w:t>
      </w:r>
      <w:r w:rsidR="005F02E9">
        <w:rPr>
          <w:rFonts w:ascii="メイリオ" w:eastAsia="メイリオ" w:hAnsi="メイリオ" w:cs="メイリオ" w:hint="eastAsia"/>
          <w:bCs/>
          <w:sz w:val="22"/>
        </w:rPr>
        <w:t>のあった</w:t>
      </w:r>
      <w:r w:rsidRPr="002654D2">
        <w:rPr>
          <w:rFonts w:ascii="メイリオ" w:eastAsia="メイリオ" w:hAnsi="メイリオ" w:cs="メイリオ" w:hint="eastAsia"/>
          <w:bCs/>
          <w:sz w:val="22"/>
        </w:rPr>
        <w:t>内容の事例について</w:t>
      </w:r>
      <w:r w:rsidR="006E58EF">
        <w:rPr>
          <w:rFonts w:ascii="メイリオ" w:eastAsia="メイリオ" w:hAnsi="メイリオ" w:cs="メイリオ" w:hint="eastAsia"/>
          <w:bCs/>
          <w:sz w:val="22"/>
        </w:rPr>
        <w:t>は</w:t>
      </w:r>
      <w:r w:rsidRPr="002654D2">
        <w:rPr>
          <w:rFonts w:ascii="メイリオ" w:eastAsia="メイリオ" w:hAnsi="メイリオ" w:cs="メイリオ" w:hint="eastAsia"/>
          <w:bCs/>
          <w:sz w:val="22"/>
        </w:rPr>
        <w:t>、「不適切な行為」として整理しています。</w:t>
      </w:r>
    </w:p>
    <w:p w:rsidR="00260112" w:rsidRDefault="00260112" w:rsidP="002654D2">
      <w:pPr>
        <w:spacing w:after="240" w:line="0" w:lineRule="atLeast"/>
        <w:ind w:firstLineChars="100" w:firstLine="220"/>
        <w:rPr>
          <w:rFonts w:ascii="メイリオ" w:eastAsia="メイリオ" w:hAnsi="メイリオ" w:cs="メイリオ"/>
          <w:bCs/>
          <w:sz w:val="22"/>
        </w:rPr>
      </w:pPr>
      <w:r w:rsidRPr="000E18A5">
        <w:rPr>
          <w:rFonts w:ascii="メイリオ" w:eastAsia="メイリオ" w:hAnsi="メイリオ" w:cs="メイリオ" w:hint="eastAsia"/>
          <w:bCs/>
          <w:sz w:val="22"/>
        </w:rPr>
        <w:t>差別につながる事業者側の「不適切な行為」は、法の趣旨を損なう行為であり、紛争の防止の観点から、適切に是正するなどの対応をすることが重要です。</w:t>
      </w:r>
    </w:p>
    <w:p w:rsidR="00260112" w:rsidRDefault="00260112" w:rsidP="00260112">
      <w:pPr>
        <w:tabs>
          <w:tab w:val="left" w:pos="4035"/>
        </w:tabs>
        <w:spacing w:line="0" w:lineRule="atLeast"/>
        <w:rPr>
          <w:rFonts w:ascii="メイリオ" w:eastAsia="メイリオ" w:hAnsi="メイリオ" w:cs="メイリオ"/>
          <w:b/>
          <w:bCs/>
          <w:sz w:val="22"/>
        </w:rPr>
      </w:pPr>
      <w:r w:rsidRPr="002C1786">
        <w:rPr>
          <w:rFonts w:ascii="メイリオ" w:eastAsia="メイリオ" w:hAnsi="メイリオ" w:cs="メイリオ" w:hint="eastAsia"/>
          <w:b/>
          <w:bCs/>
          <w:sz w:val="22"/>
        </w:rPr>
        <w:t>【不適切な行為となりうる</w:t>
      </w:r>
      <w:r w:rsidR="006E12D9">
        <w:rPr>
          <w:rFonts w:ascii="メイリオ" w:eastAsia="メイリオ" w:hAnsi="メイリオ" w:cs="メイリオ" w:hint="eastAsia"/>
          <w:b/>
          <w:bCs/>
          <w:sz w:val="22"/>
        </w:rPr>
        <w:t>具体的な</w:t>
      </w:r>
      <w:r w:rsidRPr="002C1786">
        <w:rPr>
          <w:rFonts w:ascii="メイリオ" w:eastAsia="メイリオ" w:hAnsi="メイリオ" w:cs="メイリオ" w:hint="eastAsia"/>
          <w:b/>
          <w:bCs/>
          <w:sz w:val="22"/>
        </w:rPr>
        <w:t>事例】</w:t>
      </w:r>
      <w:r w:rsidRPr="002C1786">
        <w:rPr>
          <w:rFonts w:ascii="メイリオ" w:eastAsia="メイリオ" w:hAnsi="メイリオ" w:cs="メイリオ"/>
          <w:b/>
          <w:bCs/>
          <w:sz w:val="22"/>
        </w:rPr>
        <w:tab/>
      </w:r>
    </w:p>
    <w:p w:rsidR="00260112" w:rsidRPr="002D0515" w:rsidRDefault="00260112" w:rsidP="00260112">
      <w:pPr>
        <w:tabs>
          <w:tab w:val="left" w:pos="4035"/>
        </w:tabs>
        <w:spacing w:line="0" w:lineRule="atLeast"/>
        <w:rPr>
          <w:rFonts w:ascii="メイリオ" w:eastAsia="メイリオ" w:hAnsi="メイリオ" w:cs="メイリオ"/>
          <w:b/>
          <w:bCs/>
          <w:sz w:val="12"/>
        </w:rPr>
      </w:pPr>
    </w:p>
    <w:p w:rsidR="00260112" w:rsidRDefault="00260112" w:rsidP="005611C4">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バス乗車時に、</w:t>
      </w:r>
      <w:r w:rsidR="004F6414">
        <w:rPr>
          <w:rFonts w:ascii="メイリオ" w:eastAsia="メイリオ" w:hAnsi="メイリオ" w:cs="メイリオ" w:hint="eastAsia"/>
          <w:sz w:val="22"/>
          <w:szCs w:val="24"/>
        </w:rPr>
        <w:t>障がいのある人が運転手にぶつかってしまった際、運転手が暴言を浴びせる</w:t>
      </w:r>
      <w:r w:rsidRPr="008B7AFE">
        <w:rPr>
          <w:rFonts w:ascii="メイリオ" w:eastAsia="メイリオ" w:hAnsi="メイリオ" w:cs="メイリオ" w:hint="eastAsia"/>
          <w:sz w:val="22"/>
          <w:szCs w:val="24"/>
        </w:rPr>
        <w:t>。</w:t>
      </w:r>
    </w:p>
    <w:p w:rsidR="00260112" w:rsidRDefault="00260112" w:rsidP="005611C4">
      <w:pPr>
        <w:pStyle w:val="ac"/>
        <w:numPr>
          <w:ilvl w:val="0"/>
          <w:numId w:val="6"/>
        </w:numPr>
        <w:spacing w:line="0" w:lineRule="atLeast"/>
        <w:ind w:leftChars="0"/>
        <w:rPr>
          <w:rFonts w:ascii="メイリオ" w:eastAsia="メイリオ" w:hAnsi="メイリオ" w:cs="メイリオ"/>
          <w:sz w:val="22"/>
          <w:szCs w:val="24"/>
        </w:rPr>
      </w:pPr>
      <w:r w:rsidRPr="008B7AFE">
        <w:rPr>
          <w:rFonts w:ascii="メイリオ" w:eastAsia="メイリオ" w:hAnsi="メイリオ" w:cs="メイリオ" w:hint="eastAsia"/>
          <w:sz w:val="22"/>
          <w:szCs w:val="24"/>
        </w:rPr>
        <w:t>車いす利用者がタクシー</w:t>
      </w:r>
      <w:r>
        <w:rPr>
          <w:rFonts w:ascii="メイリオ" w:eastAsia="メイリオ" w:hAnsi="メイリオ" w:cs="メイリオ" w:hint="eastAsia"/>
          <w:sz w:val="22"/>
          <w:szCs w:val="24"/>
        </w:rPr>
        <w:t>に</w:t>
      </w:r>
      <w:r w:rsidRPr="008B7AFE">
        <w:rPr>
          <w:rFonts w:ascii="メイリオ" w:eastAsia="メイリオ" w:hAnsi="メイリオ" w:cs="メイリオ" w:hint="eastAsia"/>
          <w:sz w:val="22"/>
          <w:szCs w:val="24"/>
        </w:rPr>
        <w:t>乗車</w:t>
      </w:r>
      <w:r>
        <w:rPr>
          <w:rFonts w:ascii="メイリオ" w:eastAsia="メイリオ" w:hAnsi="メイリオ" w:cs="メイリオ" w:hint="eastAsia"/>
          <w:sz w:val="22"/>
          <w:szCs w:val="24"/>
        </w:rPr>
        <w:t>する</w:t>
      </w:r>
      <w:r w:rsidRPr="008B7AFE">
        <w:rPr>
          <w:rFonts w:ascii="メイリオ" w:eastAsia="メイリオ" w:hAnsi="メイリオ" w:cs="メイリオ" w:hint="eastAsia"/>
          <w:sz w:val="22"/>
          <w:szCs w:val="24"/>
        </w:rPr>
        <w:t>際、運転手</w:t>
      </w:r>
      <w:r>
        <w:rPr>
          <w:rFonts w:ascii="メイリオ" w:eastAsia="メイリオ" w:hAnsi="メイリオ" w:cs="メイリオ" w:hint="eastAsia"/>
          <w:sz w:val="22"/>
          <w:szCs w:val="24"/>
        </w:rPr>
        <w:t>が</w:t>
      </w:r>
      <w:r w:rsidR="005348B6">
        <w:rPr>
          <w:rFonts w:ascii="メイリオ" w:eastAsia="メイリオ" w:hAnsi="メイリオ" w:cs="メイリオ" w:hint="eastAsia"/>
          <w:sz w:val="22"/>
          <w:szCs w:val="24"/>
        </w:rPr>
        <w:t>「</w:t>
      </w:r>
      <w:r w:rsidR="000E17AB">
        <w:rPr>
          <w:rFonts w:ascii="メイリオ" w:eastAsia="メイリオ" w:hAnsi="メイリオ" w:cs="メイリオ" w:hint="eastAsia"/>
          <w:sz w:val="22"/>
          <w:szCs w:val="24"/>
        </w:rPr>
        <w:t>車いすを乗せるのは迷惑だ」などと</w:t>
      </w:r>
      <w:r>
        <w:rPr>
          <w:rFonts w:ascii="メイリオ" w:eastAsia="メイリオ" w:hAnsi="メイリオ" w:cs="メイリオ" w:hint="eastAsia"/>
          <w:sz w:val="22"/>
          <w:szCs w:val="24"/>
        </w:rPr>
        <w:t>発言する</w:t>
      </w:r>
      <w:r w:rsidRPr="008B7AFE">
        <w:rPr>
          <w:rFonts w:ascii="メイリオ" w:eastAsia="メイリオ" w:hAnsi="メイリオ" w:cs="メイリオ" w:hint="eastAsia"/>
          <w:sz w:val="22"/>
          <w:szCs w:val="24"/>
        </w:rPr>
        <w:t>。</w:t>
      </w:r>
    </w:p>
    <w:p w:rsidR="00260112" w:rsidRDefault="00F6149D" w:rsidP="005611C4">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身体障がい者</w:t>
      </w:r>
      <w:r w:rsidR="00260112">
        <w:rPr>
          <w:rFonts w:ascii="メイリオ" w:eastAsia="メイリオ" w:hAnsi="メイリオ" w:cs="メイリオ" w:hint="eastAsia"/>
          <w:sz w:val="22"/>
          <w:szCs w:val="24"/>
        </w:rPr>
        <w:t>補助犬</w:t>
      </w:r>
      <w:r w:rsidR="00260112" w:rsidRPr="008B7AFE">
        <w:rPr>
          <w:rFonts w:ascii="メイリオ" w:eastAsia="メイリオ" w:hAnsi="メイリオ" w:cs="メイリオ" w:hint="eastAsia"/>
          <w:sz w:val="22"/>
          <w:szCs w:val="24"/>
        </w:rPr>
        <w:t>を連れた</w:t>
      </w:r>
      <w:r w:rsidR="00260112">
        <w:rPr>
          <w:rFonts w:ascii="メイリオ" w:eastAsia="メイリオ" w:hAnsi="メイリオ" w:cs="メイリオ" w:hint="eastAsia"/>
          <w:sz w:val="22"/>
          <w:szCs w:val="24"/>
        </w:rPr>
        <w:t>障がいのある人が家族と買い物をしている</w:t>
      </w:r>
      <w:r w:rsidR="004F6414">
        <w:rPr>
          <w:rFonts w:ascii="メイリオ" w:eastAsia="メイリオ" w:hAnsi="メイリオ" w:cs="メイリオ" w:hint="eastAsia"/>
          <w:sz w:val="22"/>
          <w:szCs w:val="24"/>
        </w:rPr>
        <w:t>際に、店員</w:t>
      </w:r>
      <w:r w:rsidR="00260112">
        <w:rPr>
          <w:rFonts w:ascii="メイリオ" w:eastAsia="メイリオ" w:hAnsi="メイリオ" w:cs="メイリオ" w:hint="eastAsia"/>
          <w:sz w:val="22"/>
          <w:szCs w:val="24"/>
        </w:rPr>
        <w:t>が「同伴者がいるから補助犬は不要ではないか」と言う。</w:t>
      </w:r>
    </w:p>
    <w:p w:rsidR="00260112" w:rsidRDefault="00F6149D" w:rsidP="005611C4">
      <w:pPr>
        <w:pStyle w:val="ac"/>
        <w:numPr>
          <w:ilvl w:val="0"/>
          <w:numId w:val="6"/>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身体障がい者</w:t>
      </w:r>
      <w:r w:rsidR="00260112">
        <w:rPr>
          <w:rFonts w:ascii="メイリオ" w:eastAsia="メイリオ" w:hAnsi="メイリオ" w:cs="メイリオ" w:hint="eastAsia"/>
          <w:sz w:val="22"/>
          <w:szCs w:val="24"/>
        </w:rPr>
        <w:t>補助犬を連れた人</w:t>
      </w:r>
      <w:r w:rsidR="00260112" w:rsidRPr="008B7AFE">
        <w:rPr>
          <w:rFonts w:ascii="メイリオ" w:eastAsia="メイリオ" w:hAnsi="メイリオ" w:cs="メイリオ" w:hint="eastAsia"/>
          <w:sz w:val="22"/>
          <w:szCs w:val="24"/>
        </w:rPr>
        <w:t>がビル</w:t>
      </w:r>
      <w:r w:rsidR="00260112">
        <w:rPr>
          <w:rFonts w:ascii="メイリオ" w:eastAsia="メイリオ" w:hAnsi="メイリオ" w:cs="メイリオ" w:hint="eastAsia"/>
          <w:sz w:val="22"/>
          <w:szCs w:val="24"/>
        </w:rPr>
        <w:t>に入ろうとした際、</w:t>
      </w:r>
      <w:r w:rsidR="00023EE0">
        <w:rPr>
          <w:rFonts w:ascii="メイリオ" w:eastAsia="メイリオ" w:hAnsi="メイリオ" w:cs="メイリオ" w:hint="eastAsia"/>
          <w:sz w:val="22"/>
          <w:szCs w:val="24"/>
        </w:rPr>
        <w:t>ビルの警備員が</w:t>
      </w:r>
      <w:r w:rsidR="004F6414" w:rsidRPr="008B7AFE">
        <w:rPr>
          <w:rFonts w:ascii="メイリオ" w:eastAsia="メイリオ" w:hAnsi="メイリオ" w:cs="メイリオ" w:hint="eastAsia"/>
          <w:sz w:val="22"/>
          <w:szCs w:val="24"/>
        </w:rPr>
        <w:t>補助犬について知らなかった</w:t>
      </w:r>
      <w:r w:rsidR="004F6414">
        <w:rPr>
          <w:rFonts w:ascii="メイリオ" w:eastAsia="メイリオ" w:hAnsi="メイリオ" w:cs="メイリオ" w:hint="eastAsia"/>
          <w:sz w:val="22"/>
          <w:szCs w:val="24"/>
        </w:rPr>
        <w:t>ため、</w:t>
      </w:r>
      <w:r w:rsidR="000E17AB">
        <w:rPr>
          <w:rFonts w:ascii="メイリオ" w:eastAsia="メイリオ" w:hAnsi="メイリオ" w:cs="メイリオ" w:hint="eastAsia"/>
          <w:sz w:val="22"/>
          <w:szCs w:val="24"/>
        </w:rPr>
        <w:t>「犬は入れない」と発言する</w:t>
      </w:r>
      <w:r w:rsidR="00260112" w:rsidRPr="008B7AFE">
        <w:rPr>
          <w:rFonts w:ascii="メイリオ" w:eastAsia="メイリオ" w:hAnsi="メイリオ" w:cs="メイリオ" w:hint="eastAsia"/>
          <w:sz w:val="22"/>
          <w:szCs w:val="24"/>
        </w:rPr>
        <w:t>。</w:t>
      </w:r>
    </w:p>
    <w:p w:rsidR="005472ED" w:rsidRPr="000E17AB" w:rsidRDefault="005472ED" w:rsidP="005472ED">
      <w:pPr>
        <w:widowControl/>
        <w:spacing w:line="0" w:lineRule="atLeast"/>
        <w:jc w:val="left"/>
        <w:rPr>
          <w:rFonts w:ascii="メイリオ" w:eastAsia="メイリオ" w:hAnsi="メイリオ" w:cs="メイリオ"/>
          <w:b/>
          <w:sz w:val="10"/>
          <w:szCs w:val="28"/>
        </w:rPr>
      </w:pPr>
    </w:p>
    <w:p w:rsidR="002834B2" w:rsidRPr="002834B2" w:rsidRDefault="002834B2" w:rsidP="00AE3FF6">
      <w:pPr>
        <w:spacing w:line="0" w:lineRule="atLeast"/>
        <w:rPr>
          <w:rFonts w:ascii="メイリオ" w:eastAsia="メイリオ" w:hAnsi="メイリオ" w:cs="メイリオ"/>
          <w:sz w:val="22"/>
          <w:szCs w:val="24"/>
        </w:rPr>
      </w:pPr>
      <w:r w:rsidRPr="002834B2">
        <w:rPr>
          <w:rFonts w:ascii="メイリオ" w:eastAsia="メイリオ" w:hAnsi="メイリオ" w:cs="メイリオ" w:hint="eastAsia"/>
          <w:sz w:val="20"/>
          <w:szCs w:val="24"/>
        </w:rPr>
        <w:t>※上記の事例は、あくまでも例示で、これらに限定されたものではありません。</w:t>
      </w:r>
    </w:p>
    <w:p w:rsidR="00247780" w:rsidRDefault="00032F2B">
      <w:pPr>
        <w:widowControl/>
        <w:jc w:val="left"/>
        <w:rPr>
          <w:rFonts w:ascii="メイリオ" w:eastAsia="メイリオ" w:hAnsi="メイリオ" w:cs="メイリオ"/>
          <w:b/>
          <w:sz w:val="28"/>
          <w:szCs w:val="28"/>
        </w:rPr>
      </w:pPr>
      <w:r>
        <w:rPr>
          <w:rFonts w:ascii="メイリオ" w:eastAsia="メイリオ" w:hAnsi="メイリオ" w:cs="メイリオ"/>
          <w:b/>
          <w:sz w:val="28"/>
          <w:szCs w:val="28"/>
        </w:rPr>
        <w:br w:type="page"/>
      </w:r>
    </w:p>
    <w:p w:rsidR="00247780" w:rsidRDefault="00247780">
      <w:pPr>
        <w:widowControl/>
        <w:jc w:val="left"/>
        <w:rPr>
          <w:rFonts w:ascii="メイリオ" w:eastAsia="メイリオ" w:hAnsi="メイリオ" w:cs="メイリオ"/>
          <w:b/>
          <w:sz w:val="28"/>
          <w:szCs w:val="28"/>
        </w:rPr>
      </w:pPr>
    </w:p>
    <w:p w:rsidR="00247780" w:rsidRDefault="00247780">
      <w:pPr>
        <w:widowControl/>
        <w:jc w:val="left"/>
        <w:rPr>
          <w:rFonts w:ascii="メイリオ" w:eastAsia="メイリオ" w:hAnsi="メイリオ" w:cs="メイリオ"/>
          <w:b/>
          <w:sz w:val="28"/>
          <w:szCs w:val="28"/>
        </w:rPr>
      </w:pPr>
    </w:p>
    <w:p w:rsidR="00552D66" w:rsidRDefault="00552D66" w:rsidP="00552D66">
      <w:pPr>
        <w:widowControl/>
        <w:jc w:val="center"/>
        <w:rPr>
          <w:rFonts w:ascii="メイリオ" w:eastAsia="メイリオ" w:hAnsi="メイリオ" w:cs="メイリオ"/>
          <w:b/>
          <w:sz w:val="40"/>
          <w:szCs w:val="28"/>
        </w:rPr>
      </w:pPr>
    </w:p>
    <w:p w:rsidR="00552D66" w:rsidRDefault="00552D66" w:rsidP="00552D66">
      <w:pPr>
        <w:widowControl/>
        <w:jc w:val="center"/>
        <w:rPr>
          <w:rFonts w:ascii="メイリオ" w:eastAsia="メイリオ" w:hAnsi="メイリオ" w:cs="メイリオ"/>
          <w:b/>
          <w:sz w:val="40"/>
          <w:szCs w:val="28"/>
        </w:rPr>
      </w:pPr>
    </w:p>
    <w:p w:rsidR="00B871AF" w:rsidRDefault="004422DA" w:rsidP="00552D66">
      <w:pPr>
        <w:widowControl/>
        <w:jc w:val="center"/>
        <w:rPr>
          <w:rFonts w:ascii="メイリオ" w:eastAsia="メイリオ" w:hAnsi="メイリオ" w:cs="メイリオ"/>
          <w:b/>
          <w:sz w:val="40"/>
          <w:szCs w:val="28"/>
        </w:rPr>
      </w:pPr>
      <w:r>
        <w:rPr>
          <w:rFonts w:ascii="メイリオ" w:eastAsia="メイリオ" w:hAnsi="メイリオ" w:cs="メイリオ"/>
          <w:b/>
          <w:noProof/>
          <w:sz w:val="40"/>
          <w:szCs w:val="28"/>
        </w:rPr>
        <mc:AlternateContent>
          <mc:Choice Requires="wps">
            <w:drawing>
              <wp:anchor distT="0" distB="0" distL="114300" distR="114300" simplePos="0" relativeHeight="251926528" behindDoc="1" locked="0" layoutInCell="1" allowOverlap="1" wp14:anchorId="7BBC5CB7" wp14:editId="043DD3D1">
                <wp:simplePos x="0" y="0"/>
                <wp:positionH relativeFrom="column">
                  <wp:posOffset>537210</wp:posOffset>
                </wp:positionH>
                <wp:positionV relativeFrom="paragraph">
                  <wp:posOffset>347472</wp:posOffset>
                </wp:positionV>
                <wp:extent cx="5829300" cy="3529584"/>
                <wp:effectExtent l="114300" t="114300" r="114300" b="109220"/>
                <wp:wrapNone/>
                <wp:docPr id="251" name="正方形/長方形 251"/>
                <wp:cNvGraphicFramePr/>
                <a:graphic xmlns:a="http://schemas.openxmlformats.org/drawingml/2006/main">
                  <a:graphicData uri="http://schemas.microsoft.com/office/word/2010/wordprocessingShape">
                    <wps:wsp>
                      <wps:cNvSpPr/>
                      <wps:spPr>
                        <a:xfrm>
                          <a:off x="0" y="0"/>
                          <a:ext cx="5829300" cy="3529584"/>
                        </a:xfrm>
                        <a:prstGeom prst="rect">
                          <a:avLst/>
                        </a:prstGeom>
                        <a:solidFill>
                          <a:schemeClr val="bg1"/>
                        </a:solidFill>
                        <a:ln w="127000" cmpd="thickThin">
                          <a:solidFill>
                            <a:schemeClr val="accent1">
                              <a:shade val="50000"/>
                            </a:schemeClr>
                          </a:solidFill>
                        </a:ln>
                        <a:effectLst/>
                        <a:scene3d>
                          <a:camera prst="orthographicFront"/>
                          <a:lightRig rig="balanced"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1" o:spid="_x0000_s1026" style="position:absolute;left:0;text-align:left;margin-left:42.3pt;margin-top:27.35pt;width:459pt;height:277.9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" fillcolor="white [3212]" strokecolor="#243f60 [1604]" strokeweight="10pt">
                <v:stroke linestyle="thickThin"/>
              </v:rect>
            </w:pict>
          </mc:Fallback>
        </mc:AlternateContent>
      </w:r>
    </w:p>
    <w:p w:rsidR="00247780" w:rsidRPr="005370B2" w:rsidRDefault="00552D66" w:rsidP="00552D66">
      <w:pPr>
        <w:widowControl/>
        <w:jc w:val="center"/>
        <w:rPr>
          <w:rFonts w:ascii="メイリオ" w:eastAsia="メイリオ" w:hAnsi="メイリオ" w:cs="メイリオ"/>
          <w:b/>
          <w:sz w:val="44"/>
          <w:szCs w:val="28"/>
          <w:u w:val="single"/>
        </w:rPr>
      </w:pPr>
      <w:r w:rsidRPr="00775255">
        <w:rPr>
          <w:rFonts w:ascii="メイリオ" w:eastAsia="メイリオ" w:hAnsi="メイリオ" w:cs="メイリオ" w:hint="eastAsia"/>
          <w:b/>
          <w:sz w:val="44"/>
          <w:szCs w:val="28"/>
        </w:rPr>
        <w:t xml:space="preserve">　</w:t>
      </w:r>
      <w:r w:rsidR="00247780" w:rsidRPr="005370B2">
        <w:rPr>
          <w:rFonts w:ascii="メイリオ" w:eastAsia="メイリオ" w:hAnsi="メイリオ" w:cs="メイリオ" w:hint="eastAsia"/>
          <w:b/>
          <w:sz w:val="72"/>
          <w:szCs w:val="28"/>
          <w:u w:val="single"/>
        </w:rPr>
        <w:t>参考資料</w:t>
      </w:r>
    </w:p>
    <w:p w:rsidR="00552D66" w:rsidRPr="00552D66" w:rsidRDefault="00552D66">
      <w:pPr>
        <w:widowControl/>
        <w:jc w:val="left"/>
        <w:rPr>
          <w:rFonts w:ascii="メイリオ" w:eastAsia="メイリオ" w:hAnsi="メイリオ" w:cs="メイリオ"/>
          <w:b/>
          <w:sz w:val="28"/>
          <w:szCs w:val="28"/>
        </w:rPr>
      </w:pPr>
      <w:r w:rsidRPr="00552D66">
        <w:rPr>
          <w:rFonts w:ascii="メイリオ" w:eastAsia="メイリオ" w:hAnsi="メイリオ" w:cs="メイリオ" w:hint="eastAsia"/>
          <w:b/>
          <w:sz w:val="28"/>
          <w:szCs w:val="28"/>
        </w:rPr>
        <w:t xml:space="preserve">　</w:t>
      </w:r>
    </w:p>
    <w:p w:rsidR="00247780" w:rsidRDefault="00247780">
      <w:pPr>
        <w:widowControl/>
        <w:jc w:val="left"/>
        <w:rPr>
          <w:rFonts w:ascii="メイリオ" w:eastAsia="メイリオ" w:hAnsi="メイリオ" w:cs="メイリオ"/>
          <w:b/>
          <w:sz w:val="28"/>
          <w:szCs w:val="28"/>
        </w:rPr>
      </w:pPr>
      <w:r w:rsidRPr="00552D66">
        <w:rPr>
          <w:rFonts w:ascii="メイリオ" w:eastAsia="メイリオ" w:hAnsi="メイリオ" w:cs="メイリオ" w:hint="eastAsia"/>
          <w:b/>
          <w:sz w:val="28"/>
          <w:szCs w:val="28"/>
        </w:rPr>
        <w:t xml:space="preserve">　</w:t>
      </w:r>
      <w:r w:rsidR="00552D66" w:rsidRPr="00552D66">
        <w:rPr>
          <w:rFonts w:ascii="メイリオ" w:eastAsia="メイリオ" w:hAnsi="メイリオ" w:cs="メイリオ" w:hint="eastAsia"/>
          <w:b/>
          <w:sz w:val="28"/>
          <w:szCs w:val="28"/>
        </w:rPr>
        <w:t xml:space="preserve">　　　　　　　　</w:t>
      </w:r>
      <w:r w:rsidRPr="00552D66">
        <w:rPr>
          <w:rFonts w:ascii="メイリオ" w:eastAsia="メイリオ" w:hAnsi="メイリオ" w:cs="メイリオ" w:hint="eastAsia"/>
          <w:b/>
          <w:sz w:val="28"/>
          <w:szCs w:val="28"/>
        </w:rPr>
        <w:t>・障がいを理由とする差別に関する事例一覧</w:t>
      </w:r>
    </w:p>
    <w:p w:rsidR="00E55688" w:rsidRPr="00E55688" w:rsidRDefault="00E55688" w:rsidP="00E55688">
      <w:pPr>
        <w:widowControl/>
        <w:spacing w:after="240" w:line="0" w:lineRule="atLeast"/>
        <w:jc w:val="left"/>
        <w:rPr>
          <w:rFonts w:ascii="メイリオ" w:eastAsia="メイリオ" w:hAnsi="メイリオ" w:cs="メイリオ"/>
          <w:sz w:val="24"/>
          <w:szCs w:val="28"/>
        </w:rPr>
      </w:pPr>
      <w:r>
        <w:rPr>
          <w:rFonts w:ascii="メイリオ" w:eastAsia="メイリオ" w:hAnsi="メイリオ" w:cs="メイリオ" w:hint="eastAsia"/>
          <w:b/>
          <w:sz w:val="28"/>
          <w:szCs w:val="28"/>
        </w:rPr>
        <w:t xml:space="preserve">　　　　　　　　　</w:t>
      </w:r>
      <w:r w:rsidRPr="00E55688">
        <w:rPr>
          <w:rFonts w:ascii="メイリオ" w:eastAsia="メイリオ" w:hAnsi="メイリオ" w:cs="メイリオ" w:hint="eastAsia"/>
          <w:sz w:val="24"/>
          <w:szCs w:val="28"/>
        </w:rPr>
        <w:t xml:space="preserve">　（※</w:t>
      </w:r>
      <w:r>
        <w:rPr>
          <w:rFonts w:ascii="メイリオ" w:eastAsia="メイリオ" w:hAnsi="メイリオ" w:cs="メイリオ" w:hint="eastAsia"/>
          <w:sz w:val="24"/>
          <w:szCs w:val="28"/>
        </w:rPr>
        <w:t>国の対応指針等を参考にしています。）</w:t>
      </w:r>
    </w:p>
    <w:p w:rsidR="00247780" w:rsidRDefault="00247780" w:rsidP="000318ED">
      <w:pPr>
        <w:widowControl/>
        <w:ind w:firstLineChars="900" w:firstLine="2520"/>
        <w:jc w:val="left"/>
        <w:rPr>
          <w:rFonts w:ascii="メイリオ" w:eastAsia="メイリオ" w:hAnsi="メイリオ" w:cs="メイリオ"/>
          <w:b/>
          <w:sz w:val="24"/>
          <w:szCs w:val="28"/>
        </w:rPr>
      </w:pPr>
      <w:r w:rsidRPr="00552D66">
        <w:rPr>
          <w:rFonts w:ascii="メイリオ" w:eastAsia="メイリオ" w:hAnsi="メイリオ" w:cs="メイリオ" w:hint="eastAsia"/>
          <w:b/>
          <w:sz w:val="28"/>
          <w:szCs w:val="28"/>
        </w:rPr>
        <w:t>・</w:t>
      </w:r>
      <w:r w:rsidR="00552D66" w:rsidRPr="00552D66">
        <w:rPr>
          <w:rFonts w:ascii="メイリオ" w:eastAsia="メイリオ" w:hAnsi="メイリオ" w:cs="メイリオ" w:hint="eastAsia"/>
          <w:b/>
          <w:sz w:val="28"/>
          <w:szCs w:val="28"/>
        </w:rPr>
        <w:t>国ホームページの参照先</w:t>
      </w:r>
      <w:r>
        <w:rPr>
          <w:rFonts w:ascii="メイリオ" w:eastAsia="メイリオ" w:hAnsi="メイリオ" w:cs="メイリオ"/>
          <w:b/>
          <w:sz w:val="24"/>
          <w:szCs w:val="28"/>
        </w:rPr>
        <w:br w:type="page"/>
      </w:r>
    </w:p>
    <w:p w:rsidR="00301F84" w:rsidRPr="00CD4B48" w:rsidRDefault="004E3BB2" w:rsidP="005472ED">
      <w:pPr>
        <w:widowControl/>
        <w:spacing w:line="0" w:lineRule="atLeast"/>
        <w:jc w:val="left"/>
        <w:rPr>
          <w:rFonts w:ascii="メイリオ" w:eastAsia="メイリオ" w:hAnsi="メイリオ" w:cs="メイリオ"/>
          <w:b/>
          <w:sz w:val="24"/>
          <w:szCs w:val="28"/>
        </w:rPr>
      </w:pPr>
      <w:r w:rsidRPr="00CD4B48">
        <w:rPr>
          <w:rFonts w:ascii="メイリオ" w:eastAsia="メイリオ" w:hAnsi="メイリオ" w:cs="メイリオ" w:hint="eastAsia"/>
          <w:b/>
          <w:sz w:val="24"/>
          <w:szCs w:val="28"/>
        </w:rPr>
        <w:t>【参考】障がいを理由とする差別に関する事例一覧</w:t>
      </w:r>
    </w:p>
    <w:tbl>
      <w:tblPr>
        <w:tblW w:w="10794" w:type="dxa"/>
        <w:tblInd w:w="84" w:type="dxa"/>
        <w:tblCellMar>
          <w:left w:w="99" w:type="dxa"/>
          <w:right w:w="99" w:type="dxa"/>
        </w:tblCellMar>
        <w:tblLook w:val="04A0" w:firstRow="1" w:lastRow="0" w:firstColumn="1" w:lastColumn="0" w:noHBand="0" w:noVBand="1"/>
      </w:tblPr>
      <w:tblGrid>
        <w:gridCol w:w="10794"/>
      </w:tblGrid>
      <w:tr w:rsidR="00301F84" w:rsidRPr="005038DD" w:rsidTr="004E3BB2">
        <w:trPr>
          <w:trHeight w:val="20"/>
        </w:trPr>
        <w:tc>
          <w:tcPr>
            <w:tcW w:w="10794" w:type="dxa"/>
            <w:tcBorders>
              <w:top w:val="nil"/>
              <w:left w:val="nil"/>
              <w:bottom w:val="nil"/>
              <w:right w:val="nil"/>
            </w:tcBorders>
            <w:shd w:val="clear" w:color="auto" w:fill="B6DDE8" w:themeFill="accent5" w:themeFillTint="66"/>
            <w:vAlign w:val="center"/>
            <w:hideMark/>
          </w:tcPr>
          <w:p w:rsidR="00301F84" w:rsidRPr="005038DD" w:rsidRDefault="005038DD" w:rsidP="005038DD">
            <w:pPr>
              <w:widowControl/>
              <w:spacing w:line="10" w:lineRule="atLeast"/>
              <w:jc w:val="center"/>
              <w:rPr>
                <w:rFonts w:ascii="HG丸ｺﾞｼｯｸM-PRO" w:eastAsia="HG丸ｺﾞｼｯｸM-PRO" w:hAnsi="HG丸ｺﾞｼｯｸM-PRO" w:cs="メイリオ"/>
                <w:b/>
                <w:bCs/>
                <w:kern w:val="0"/>
                <w:sz w:val="16"/>
                <w:szCs w:val="16"/>
              </w:rPr>
            </w:pPr>
            <w:bookmarkStart w:id="1" w:name="RANGE!A1:A116"/>
            <w:r>
              <w:rPr>
                <w:rFonts w:ascii="HG丸ｺﾞｼｯｸM-PRO" w:eastAsia="HG丸ｺﾞｼｯｸM-PRO" w:hAnsi="HG丸ｺﾞｼｯｸM-PRO" w:cs="メイリオ" w:hint="eastAsia"/>
                <w:b/>
                <w:bCs/>
                <w:kern w:val="0"/>
                <w:szCs w:val="16"/>
              </w:rPr>
              <w:t>「</w:t>
            </w:r>
            <w:r w:rsidR="00301F84" w:rsidRPr="005038DD">
              <w:rPr>
                <w:rFonts w:ascii="HG丸ｺﾞｼｯｸM-PRO" w:eastAsia="HG丸ｺﾞｼｯｸM-PRO" w:hAnsi="HG丸ｺﾞｼｯｸM-PRO" w:cs="メイリオ" w:hint="eastAsia"/>
                <w:b/>
                <w:bCs/>
                <w:kern w:val="0"/>
                <w:szCs w:val="16"/>
              </w:rPr>
              <w:t>不当な差別的取扱い</w:t>
            </w:r>
            <w:r>
              <w:rPr>
                <w:rFonts w:ascii="HG丸ｺﾞｼｯｸM-PRO" w:eastAsia="HG丸ｺﾞｼｯｸM-PRO" w:hAnsi="HG丸ｺﾞｼｯｸM-PRO" w:cs="メイリオ" w:hint="eastAsia"/>
                <w:b/>
                <w:bCs/>
                <w:kern w:val="0"/>
                <w:szCs w:val="16"/>
              </w:rPr>
              <w:t>」</w:t>
            </w:r>
            <w:r w:rsidR="00301F84" w:rsidRPr="005038DD">
              <w:rPr>
                <w:rFonts w:ascii="HG丸ｺﾞｼｯｸM-PRO" w:eastAsia="HG丸ｺﾞｼｯｸM-PRO" w:hAnsi="HG丸ｺﾞｼｯｸM-PRO" w:cs="メイリオ" w:hint="eastAsia"/>
                <w:b/>
                <w:bCs/>
                <w:kern w:val="0"/>
                <w:szCs w:val="16"/>
              </w:rPr>
              <w:t>となりうる事例</w:t>
            </w:r>
            <w:bookmarkEnd w:id="1"/>
          </w:p>
        </w:tc>
      </w:tr>
      <w:tr w:rsidR="00301F84" w:rsidRPr="005038DD" w:rsidTr="00301F84">
        <w:trPr>
          <w:trHeight w:val="20"/>
        </w:trPr>
        <w:tc>
          <w:tcPr>
            <w:tcW w:w="10794" w:type="dxa"/>
            <w:tcBorders>
              <w:top w:val="nil"/>
              <w:left w:val="nil"/>
              <w:bottom w:val="nil"/>
              <w:right w:val="nil"/>
            </w:tcBorders>
            <w:shd w:val="clear" w:color="000000" w:fill="FFFFFF"/>
            <w:noWrap/>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b/>
                <w:bCs/>
                <w:color w:val="000000"/>
                <w:kern w:val="0"/>
                <w:sz w:val="16"/>
                <w:szCs w:val="16"/>
              </w:rPr>
            </w:pPr>
            <w:r w:rsidRPr="005038DD">
              <w:rPr>
                <w:rFonts w:ascii="HG丸ｺﾞｼｯｸM-PRO" w:eastAsia="HG丸ｺﾞｼｯｸM-PRO" w:hAnsi="HG丸ｺﾞｼｯｸM-PRO" w:cs="メイリオ" w:hint="eastAsia"/>
                <w:b/>
                <w:bCs/>
                <w:color w:val="000000"/>
                <w:kern w:val="0"/>
                <w:sz w:val="16"/>
                <w:szCs w:val="16"/>
              </w:rPr>
              <w:t>【商品・サービス分野】</w:t>
            </w:r>
          </w:p>
        </w:tc>
      </w:tr>
      <w:tr w:rsidR="00301F84" w:rsidRPr="005038DD" w:rsidTr="00301F84">
        <w:trPr>
          <w:trHeight w:val="20"/>
        </w:trPr>
        <w:tc>
          <w:tcPr>
            <w:tcW w:w="10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障がいを理由として、窓口対応を拒否する。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障がいを理由として、資料の送付、パンフレットの提供等を拒む。</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障がいを理由として、商品の提供を拒否する。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D0698E" w:rsidP="005038DD">
            <w:pPr>
              <w:widowControl/>
              <w:spacing w:line="10" w:lineRule="atLeast"/>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身体障がい</w:t>
            </w:r>
            <w:r w:rsidR="00301F84" w:rsidRPr="005038DD">
              <w:rPr>
                <w:rFonts w:ascii="HG丸ｺﾞｼｯｸM-PRO" w:eastAsia="HG丸ｺﾞｼｯｸM-PRO" w:hAnsi="HG丸ｺﾞｼｯｸM-PRO" w:cs="メイリオ" w:hint="eastAsia"/>
                <w:color w:val="000000"/>
                <w:kern w:val="0"/>
                <w:sz w:val="16"/>
                <w:szCs w:val="16"/>
              </w:rPr>
              <w:t>者補助犬を連れていることや、車いすを利用していることを理由として、入店を拒否する。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障がいを理由として、入店時間や入店場所に条件を付ける。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保護者や支援者・介助者の同伴をサービスの利用条件にする。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事業の遂行上、特に必要ではないにもかかわらず、障がいを理由として、来訪の際に付添者の同行を求めるなどの条件をつける。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人的体制、設備体制が整っており、対応可能であるにもかかわらず、重度の障がいのある人や、多動性障がいのある人等の衛生サービスの利用を拒否する。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本人を無視して、支援者・介助者や付添者のみに話しかける。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182CF9" w:rsidP="005038DD">
            <w:pPr>
              <w:widowControl/>
              <w:spacing w:line="10" w:lineRule="atLeast"/>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施設の構造上問題がない</w:t>
            </w:r>
            <w:r w:rsidR="007F0C41">
              <w:rPr>
                <w:rFonts w:ascii="HG丸ｺﾞｼｯｸM-PRO" w:eastAsia="HG丸ｺﾞｼｯｸM-PRO" w:hAnsi="HG丸ｺﾞｼｯｸM-PRO" w:cs="メイリオ" w:hint="eastAsia"/>
                <w:color w:val="000000"/>
                <w:kern w:val="0"/>
                <w:sz w:val="16"/>
                <w:szCs w:val="16"/>
              </w:rPr>
              <w:t>にもかかわらず、</w:t>
            </w:r>
            <w:r w:rsidR="00301F84" w:rsidRPr="005038DD">
              <w:rPr>
                <w:rFonts w:ascii="HG丸ｺﾞｼｯｸM-PRO" w:eastAsia="HG丸ｺﾞｼｯｸM-PRO" w:hAnsi="HG丸ｺﾞｼｯｸM-PRO" w:cs="メイリオ" w:hint="eastAsia"/>
                <w:color w:val="000000"/>
                <w:kern w:val="0"/>
                <w:sz w:val="16"/>
                <w:szCs w:val="16"/>
              </w:rPr>
              <w:t>車いすの利用者の入場を断る。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「危ないのではないか」という理由のみで、具体的な検討をせず、視覚障がいのある人の観光船の乗船を断る。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聴覚障がいのある親子に対して、聞こえないことを理由に遊戯施設のアトラクションの利用を拒否する。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講習会で、聴覚障がいのある人から要約筆記の申出があった際、具体的な検討をせず受講を拒否する。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5038DD" w:rsidP="005038DD">
            <w:pPr>
              <w:widowControl/>
              <w:spacing w:line="10" w:lineRule="atLeast"/>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持ち帰りのできる飲食店で</w:t>
            </w:r>
            <w:r w:rsidR="00301F84" w:rsidRPr="005038DD">
              <w:rPr>
                <w:rFonts w:ascii="HG丸ｺﾞｼｯｸM-PRO" w:eastAsia="HG丸ｺﾞｼｯｸM-PRO" w:hAnsi="HG丸ｺﾞｼｯｸM-PRO" w:cs="メイリオ" w:hint="eastAsia"/>
                <w:color w:val="000000"/>
                <w:kern w:val="0"/>
                <w:sz w:val="16"/>
                <w:szCs w:val="16"/>
              </w:rPr>
              <w:t>、言語障がいのある人から注文を受け</w:t>
            </w:r>
            <w:r>
              <w:rPr>
                <w:rFonts w:ascii="HG丸ｺﾞｼｯｸM-PRO" w:eastAsia="HG丸ｺﾞｼｯｸM-PRO" w:hAnsi="HG丸ｺﾞｼｯｸM-PRO" w:cs="メイリオ" w:hint="eastAsia"/>
                <w:color w:val="000000"/>
                <w:kern w:val="0"/>
                <w:sz w:val="16"/>
                <w:szCs w:val="16"/>
              </w:rPr>
              <w:t>る際、障がいがあるため伝わらず、次回からは同伴者と来店するよう</w:t>
            </w:r>
            <w:r w:rsidR="00301F84" w:rsidRPr="005038DD">
              <w:rPr>
                <w:rFonts w:ascii="HG丸ｺﾞｼｯｸM-PRO" w:eastAsia="HG丸ｺﾞｼｯｸM-PRO" w:hAnsi="HG丸ｺﾞｼｯｸM-PRO" w:cs="メイリオ" w:hint="eastAsia"/>
                <w:color w:val="000000"/>
                <w:kern w:val="0"/>
                <w:sz w:val="16"/>
                <w:szCs w:val="16"/>
              </w:rPr>
              <w:t>条件を付ける。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182CF9" w:rsidP="005038DD">
            <w:pPr>
              <w:widowControl/>
              <w:spacing w:line="10" w:lineRule="atLeast"/>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盲ろう者のジムの利用申込み</w:t>
            </w:r>
            <w:r w:rsidR="00301F84" w:rsidRPr="005038DD">
              <w:rPr>
                <w:rFonts w:ascii="HG丸ｺﾞｼｯｸM-PRO" w:eastAsia="HG丸ｺﾞｼｯｸM-PRO" w:hAnsi="HG丸ｺﾞｼｯｸM-PRO" w:cs="メイリオ" w:hint="eastAsia"/>
                <w:color w:val="000000"/>
                <w:kern w:val="0"/>
                <w:sz w:val="16"/>
                <w:szCs w:val="16"/>
              </w:rPr>
              <w:t>に</w:t>
            </w:r>
            <w:r>
              <w:rPr>
                <w:rFonts w:ascii="HG丸ｺﾞｼｯｸM-PRO" w:eastAsia="HG丸ｺﾞｼｯｸM-PRO" w:hAnsi="HG丸ｺﾞｼｯｸM-PRO" w:cs="メイリオ" w:hint="eastAsia"/>
                <w:color w:val="000000"/>
                <w:kern w:val="0"/>
                <w:sz w:val="16"/>
                <w:szCs w:val="16"/>
              </w:rPr>
              <w:t>対し</w:t>
            </w:r>
            <w:r w:rsidR="00301F84" w:rsidRPr="005038DD">
              <w:rPr>
                <w:rFonts w:ascii="HG丸ｺﾞｼｯｸM-PRO" w:eastAsia="HG丸ｺﾞｼｯｸM-PRO" w:hAnsi="HG丸ｺﾞｼｯｸM-PRO" w:cs="メイリオ" w:hint="eastAsia"/>
                <w:color w:val="000000"/>
                <w:kern w:val="0"/>
                <w:sz w:val="16"/>
                <w:szCs w:val="16"/>
              </w:rPr>
              <w:t>、聞こえる人の同伴がいないことを理由に申込みを拒否する。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182CF9" w:rsidP="005038DD">
            <w:pPr>
              <w:widowControl/>
              <w:spacing w:line="10" w:lineRule="atLeast"/>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理美容院</w:t>
            </w:r>
            <w:r w:rsidR="00301F84" w:rsidRPr="005038DD">
              <w:rPr>
                <w:rFonts w:ascii="HG丸ｺﾞｼｯｸM-PRO" w:eastAsia="HG丸ｺﾞｼｯｸM-PRO" w:hAnsi="HG丸ｺﾞｼｯｸM-PRO" w:cs="メイリオ" w:hint="eastAsia"/>
                <w:color w:val="000000"/>
                <w:kern w:val="0"/>
                <w:sz w:val="16"/>
                <w:szCs w:val="16"/>
              </w:rPr>
              <w:t>において、障がいのある人の入店を拒否する。</w:t>
            </w:r>
          </w:p>
        </w:tc>
      </w:tr>
      <w:tr w:rsidR="00301F84" w:rsidRPr="005038DD" w:rsidTr="00CD4B48">
        <w:trPr>
          <w:trHeight w:val="454"/>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6F2D16" w:rsidP="005038DD">
            <w:pPr>
              <w:widowControl/>
              <w:spacing w:line="10" w:lineRule="atLeast"/>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車いす利用者に対し、イベントの参加申込み時は参加可能と回答したにも関わらず、当日になって、十分な説明や具体的な検討をせずに参加を断る</w:t>
            </w:r>
            <w:r w:rsidR="00301F84" w:rsidRPr="005038DD">
              <w:rPr>
                <w:rFonts w:ascii="HG丸ｺﾞｼｯｸM-PRO" w:eastAsia="HG丸ｺﾞｼｯｸM-PRO" w:hAnsi="HG丸ｺﾞｼｯｸM-PRO" w:cs="メイリオ" w:hint="eastAsia"/>
                <w:color w:val="000000"/>
                <w:kern w:val="0"/>
                <w:sz w:val="16"/>
                <w:szCs w:val="16"/>
              </w:rPr>
              <w:t>。</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スーパーでの買い物の際、「電動車いすは危ない」という思い込みから、手動車いすに乗り換えるよう条件をつける。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5038DD" w:rsidP="005038DD">
            <w:pPr>
              <w:widowControl/>
              <w:spacing w:line="10" w:lineRule="atLeast"/>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ショップ</w:t>
            </w:r>
            <w:r w:rsidR="00301F84" w:rsidRPr="005038DD">
              <w:rPr>
                <w:rFonts w:ascii="HG丸ｺﾞｼｯｸM-PRO" w:eastAsia="HG丸ｺﾞｼｯｸM-PRO" w:hAnsi="HG丸ｺﾞｼｯｸM-PRO" w:cs="メイリオ" w:hint="eastAsia"/>
                <w:color w:val="000000"/>
                <w:kern w:val="0"/>
                <w:sz w:val="16"/>
                <w:szCs w:val="16"/>
              </w:rPr>
              <w:t>の電話相談窓口の職員が、発声や言語の聞き取りに</w:t>
            </w:r>
            <w:r>
              <w:rPr>
                <w:rFonts w:ascii="HG丸ｺﾞｼｯｸM-PRO" w:eastAsia="HG丸ｺﾞｼｯｸM-PRO" w:hAnsi="HG丸ｺﾞｼｯｸM-PRO" w:cs="メイリオ" w:hint="eastAsia"/>
                <w:color w:val="000000"/>
                <w:kern w:val="0"/>
                <w:sz w:val="16"/>
                <w:szCs w:val="16"/>
              </w:rPr>
              <w:t>障がいのある人に対し、電話ではなくショップに行くよう伝え、電話</w:t>
            </w:r>
            <w:r w:rsidR="00301F84" w:rsidRPr="005038DD">
              <w:rPr>
                <w:rFonts w:ascii="HG丸ｺﾞｼｯｸM-PRO" w:eastAsia="HG丸ｺﾞｼｯｸM-PRO" w:hAnsi="HG丸ｺﾞｼｯｸM-PRO" w:cs="メイリオ" w:hint="eastAsia"/>
                <w:color w:val="000000"/>
                <w:kern w:val="0"/>
                <w:sz w:val="16"/>
                <w:szCs w:val="16"/>
              </w:rPr>
              <w:t>の対応を拒否する。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混雑している理美容院で、車いす利用者に対し「車いすが入る待ちスペースがない」という理由から、車いす利用者のみサービスを拒否する。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車いす利用者から料理教室の参加申込みを受けた際、危ないという理由から、十分な検討をせずに参加を拒否する。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感覚過敏がある自閉症の人に対し、スイミングキャップが被れないことを理由に、プールの利用を拒否する。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FE4026" w:rsidP="005038DD">
            <w:pPr>
              <w:widowControl/>
              <w:spacing w:line="10" w:lineRule="atLeast"/>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スーパーにて、知的障がいのある</w:t>
            </w:r>
            <w:r w:rsidR="00301F84" w:rsidRPr="005038DD">
              <w:rPr>
                <w:rFonts w:ascii="HG丸ｺﾞｼｯｸM-PRO" w:eastAsia="HG丸ｺﾞｼｯｸM-PRO" w:hAnsi="HG丸ｺﾞｼｯｸM-PRO" w:cs="メイリオ" w:hint="eastAsia"/>
                <w:color w:val="000000"/>
                <w:kern w:val="0"/>
                <w:sz w:val="16"/>
                <w:szCs w:val="16"/>
              </w:rPr>
              <w:t>人に対して「店舗にいると迷惑である」という理由から、店舗への出入りを拒否する。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精神障がいがあることを理由に、引越し業者が契約を拒否する。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406175">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スポーツ施設にて、精神障がい</w:t>
            </w:r>
            <w:r w:rsidR="00406175">
              <w:rPr>
                <w:rFonts w:ascii="HG丸ｺﾞｼｯｸM-PRO" w:eastAsia="HG丸ｺﾞｼｯｸM-PRO" w:hAnsi="HG丸ｺﾞｼｯｸM-PRO" w:cs="メイリオ" w:hint="eastAsia"/>
                <w:color w:val="000000"/>
                <w:kern w:val="0"/>
                <w:sz w:val="16"/>
                <w:szCs w:val="16"/>
              </w:rPr>
              <w:t>が</w:t>
            </w:r>
            <w:r w:rsidRPr="005038DD">
              <w:rPr>
                <w:rFonts w:ascii="HG丸ｺﾞｼｯｸM-PRO" w:eastAsia="HG丸ｺﾞｼｯｸM-PRO" w:hAnsi="HG丸ｺﾞｼｯｸM-PRO" w:cs="メイリオ" w:hint="eastAsia"/>
                <w:color w:val="000000"/>
                <w:kern w:val="0"/>
                <w:sz w:val="16"/>
                <w:szCs w:val="16"/>
              </w:rPr>
              <w:t>あることを理由に、利用を拒否する。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障がいのある人に対し、旅行会社での飛行機搭乗手続きをする際、航空旅行に関して特段の支障がないにもかかわらず、医師許可書の提出を求める。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障がいがあることを理由に、遊園地にて遊戯設備の利用を拒否する、あるいは条件や制限を付ける。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旅行会社において、障がいがあるという理由のみで、障がいの状況、ツアーの内容、介助者の同行の有無にかかわらず、一律に、ツアーへの参加を拒否したり、旅程の一部に制限を加える。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障がいのある人に対し、その人がツアーの介助等の支援が必要ない、または添乗員等によって対応可能な軽微な措置で足りるにもかかわらず、一律に、ツアーへの参加を拒否したり、旅程の一部に制限加える、または介助者の同行をツアー参加の条件と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障がいのある人が、車いすの利用や、身体障害者補助犬法に基づく補助犬の同伴等、事前に必要な条件や配慮を申し出ているにもかかわらず、ツアー中の対応の可否や旅程の影響の有</w:t>
            </w:r>
            <w:r w:rsidR="00F2053F">
              <w:rPr>
                <w:rFonts w:ascii="HG丸ｺﾞｼｯｸM-PRO" w:eastAsia="HG丸ｺﾞｼｯｸM-PRO" w:hAnsi="HG丸ｺﾞｼｯｸM-PRO" w:cs="メイリオ" w:hint="eastAsia"/>
                <w:color w:val="000000"/>
                <w:kern w:val="0"/>
                <w:sz w:val="16"/>
                <w:szCs w:val="16"/>
              </w:rPr>
              <w:t>無等を確認することなく、一律に、ツアーへの参加を拒否したり、旅程</w:t>
            </w:r>
            <w:r w:rsidRPr="005038DD">
              <w:rPr>
                <w:rFonts w:ascii="HG丸ｺﾞｼｯｸM-PRO" w:eastAsia="HG丸ｺﾞｼｯｸM-PRO" w:hAnsi="HG丸ｺﾞｼｯｸM-PRO" w:cs="メイリオ" w:hint="eastAsia"/>
                <w:color w:val="000000"/>
                <w:kern w:val="0"/>
                <w:sz w:val="16"/>
                <w:szCs w:val="16"/>
              </w:rPr>
              <w:t>の一部に制限を加える。</w:t>
            </w:r>
          </w:p>
        </w:tc>
      </w:tr>
      <w:tr w:rsidR="00301F84" w:rsidRPr="005038DD" w:rsidTr="00301F84">
        <w:trPr>
          <w:trHeight w:val="20"/>
        </w:trPr>
        <w:tc>
          <w:tcPr>
            <w:tcW w:w="10794" w:type="dxa"/>
            <w:tcBorders>
              <w:top w:val="nil"/>
              <w:left w:val="nil"/>
              <w:bottom w:val="nil"/>
              <w:right w:val="nil"/>
            </w:tcBorders>
            <w:shd w:val="clear" w:color="auto" w:fill="auto"/>
            <w:noWrap/>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ＭＳ Ｐゴシック"/>
                <w:color w:val="000000"/>
                <w:kern w:val="0"/>
                <w:sz w:val="16"/>
                <w:szCs w:val="16"/>
              </w:rPr>
            </w:pPr>
          </w:p>
        </w:tc>
      </w:tr>
      <w:tr w:rsidR="00301F84" w:rsidRPr="005038DD" w:rsidTr="00301F84">
        <w:trPr>
          <w:trHeight w:val="20"/>
        </w:trPr>
        <w:tc>
          <w:tcPr>
            <w:tcW w:w="10794" w:type="dxa"/>
            <w:tcBorders>
              <w:top w:val="nil"/>
              <w:left w:val="nil"/>
              <w:bottom w:val="nil"/>
              <w:right w:val="nil"/>
            </w:tcBorders>
            <w:shd w:val="clear" w:color="000000" w:fill="FFFFFF"/>
            <w:noWrap/>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b/>
                <w:bCs/>
                <w:color w:val="000000"/>
                <w:kern w:val="0"/>
                <w:sz w:val="16"/>
                <w:szCs w:val="16"/>
              </w:rPr>
            </w:pPr>
            <w:r w:rsidRPr="005038DD">
              <w:rPr>
                <w:rFonts w:ascii="HG丸ｺﾞｼｯｸM-PRO" w:eastAsia="HG丸ｺﾞｼｯｸM-PRO" w:hAnsi="HG丸ｺﾞｼｯｸM-PRO" w:cs="メイリオ" w:hint="eastAsia"/>
                <w:b/>
                <w:bCs/>
                <w:color w:val="000000"/>
                <w:kern w:val="0"/>
                <w:sz w:val="16"/>
                <w:szCs w:val="16"/>
              </w:rPr>
              <w:t>【福祉サービス分野】</w:t>
            </w:r>
          </w:p>
        </w:tc>
      </w:tr>
      <w:tr w:rsidR="00301F84" w:rsidRPr="005038DD" w:rsidTr="00025AFA">
        <w:trPr>
          <w:trHeight w:val="20"/>
        </w:trPr>
        <w:tc>
          <w:tcPr>
            <w:tcW w:w="10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人的体制、設備体制が整っており、対応可能であるに</w:t>
            </w:r>
            <w:r w:rsidR="00B75F88">
              <w:rPr>
                <w:rFonts w:ascii="HG丸ｺﾞｼｯｸM-PRO" w:eastAsia="HG丸ｺﾞｼｯｸM-PRO" w:hAnsi="HG丸ｺﾞｼｯｸM-PRO" w:cs="メイリオ" w:hint="eastAsia"/>
                <w:color w:val="000000"/>
                <w:kern w:val="0"/>
                <w:sz w:val="16"/>
                <w:szCs w:val="16"/>
              </w:rPr>
              <w:t>もかかわらず、医療的ケアの必要な人、重度な障がいのある人、多動を伴う</w:t>
            </w:r>
            <w:r w:rsidRPr="005038DD">
              <w:rPr>
                <w:rFonts w:ascii="HG丸ｺﾞｼｯｸM-PRO" w:eastAsia="HG丸ｺﾞｼｯｸM-PRO" w:hAnsi="HG丸ｺﾞｼｯｸM-PRO" w:cs="メイリオ" w:hint="eastAsia"/>
                <w:color w:val="000000"/>
                <w:kern w:val="0"/>
                <w:sz w:val="16"/>
                <w:szCs w:val="16"/>
              </w:rPr>
              <w:t>障がいのある人について、福祉サービスの利用を拒否する。</w:t>
            </w:r>
          </w:p>
        </w:tc>
      </w:tr>
      <w:tr w:rsidR="00301F84" w:rsidRPr="005038DD" w:rsidTr="00025AFA">
        <w:trPr>
          <w:trHeight w:val="20"/>
        </w:trPr>
        <w:tc>
          <w:tcPr>
            <w:tcW w:w="10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正当な理由なく、対応を後回しにしたり、サービス提供時間を変更または限定したりする。</w:t>
            </w:r>
          </w:p>
        </w:tc>
      </w:tr>
      <w:tr w:rsidR="00301F84" w:rsidRPr="005038DD" w:rsidTr="00025AFA">
        <w:trPr>
          <w:trHeight w:val="20"/>
        </w:trPr>
        <w:tc>
          <w:tcPr>
            <w:tcW w:w="10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正当な理由なく、他の者とは別室での対応を行うなど、サービス提供場所を限定する。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正当な理由なく、サービス事業所の選択の自由を制限する。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サービスの利用に必要な情報提供を行わない。</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保護者や支援者、介助者の同伴をサービスの利用条件にする。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サービスの利用にあたって、仮利用期間を設けたり、他の利用者の同意を求めるなど、他の利用者と異なる手順を課す。</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正当な理由なく、行事や娯楽等への参加を制限する。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正当な理由なく、年齢相当のクラスに所属させない。</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本人を無視して、支援者や介助者、付添者のみに話しかける。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正当な理由なく、本人の意思またはその家族等の意思に反して、福祉サービスを行う。</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4B091F" w:rsidP="004B091F">
            <w:pPr>
              <w:widowControl/>
              <w:spacing w:line="10" w:lineRule="atLeast"/>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ろうの子どもの</w:t>
            </w:r>
            <w:r w:rsidR="00301F84" w:rsidRPr="005038DD">
              <w:rPr>
                <w:rFonts w:ascii="HG丸ｺﾞｼｯｸM-PRO" w:eastAsia="HG丸ｺﾞｼｯｸM-PRO" w:hAnsi="HG丸ｺﾞｼｯｸM-PRO" w:cs="メイリオ" w:hint="eastAsia"/>
                <w:color w:val="000000"/>
                <w:kern w:val="0"/>
                <w:sz w:val="16"/>
                <w:szCs w:val="16"/>
              </w:rPr>
              <w:t>保育園</w:t>
            </w:r>
            <w:r>
              <w:rPr>
                <w:rFonts w:ascii="HG丸ｺﾞｼｯｸM-PRO" w:eastAsia="HG丸ｺﾞｼｯｸM-PRO" w:hAnsi="HG丸ｺﾞｼｯｸM-PRO" w:cs="メイリオ" w:hint="eastAsia"/>
                <w:color w:val="000000"/>
                <w:kern w:val="0"/>
                <w:sz w:val="16"/>
                <w:szCs w:val="16"/>
              </w:rPr>
              <w:t>入園</w:t>
            </w:r>
            <w:r w:rsidR="00301F84" w:rsidRPr="005038DD">
              <w:rPr>
                <w:rFonts w:ascii="HG丸ｺﾞｼｯｸM-PRO" w:eastAsia="HG丸ｺﾞｼｯｸM-PRO" w:hAnsi="HG丸ｺﾞｼｯｸM-PRO" w:cs="メイリオ" w:hint="eastAsia"/>
                <w:color w:val="000000"/>
                <w:kern w:val="0"/>
                <w:sz w:val="16"/>
                <w:szCs w:val="16"/>
              </w:rPr>
              <w:t>の申請に対して、責任を持てないという理由から拒否する。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事業所にホームヘルパーの派遣依頼があった際、発達障がいがあることを理由に派遣を断る。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B75F88" w:rsidP="005038DD">
            <w:pPr>
              <w:widowControl/>
              <w:spacing w:line="10" w:lineRule="atLeast"/>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障がい福祉サービス事業所が、多動を伴う</w:t>
            </w:r>
            <w:r w:rsidR="00301F84" w:rsidRPr="005038DD">
              <w:rPr>
                <w:rFonts w:ascii="HG丸ｺﾞｼｯｸM-PRO" w:eastAsia="HG丸ｺﾞｼｯｸM-PRO" w:hAnsi="HG丸ｺﾞｼｯｸM-PRO" w:cs="メイリオ" w:hint="eastAsia"/>
                <w:color w:val="000000"/>
                <w:kern w:val="0"/>
                <w:sz w:val="16"/>
                <w:szCs w:val="16"/>
              </w:rPr>
              <w:t>障がいのある人に対して、一律にサービスの利用を拒否する。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6F2D16" w:rsidP="005038DD">
            <w:pPr>
              <w:widowControl/>
              <w:spacing w:line="10" w:lineRule="atLeast"/>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保育所において、障がいのある子どもを担当している保育士</w:t>
            </w:r>
            <w:r w:rsidR="00301F84" w:rsidRPr="005038DD">
              <w:rPr>
                <w:rFonts w:ascii="HG丸ｺﾞｼｯｸM-PRO" w:eastAsia="HG丸ｺﾞｼｯｸM-PRO" w:hAnsi="HG丸ｺﾞｼｯｸM-PRO" w:cs="メイリオ" w:hint="eastAsia"/>
                <w:color w:val="000000"/>
                <w:kern w:val="0"/>
                <w:sz w:val="16"/>
                <w:szCs w:val="16"/>
              </w:rPr>
              <w:t>がいるにもかかわらず、危険であることを理由に校外学習への参加を断る。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施設において、本人の意思に反して自宅に帰ることを反対する。</w:t>
            </w:r>
          </w:p>
        </w:tc>
      </w:tr>
      <w:tr w:rsidR="00301F84" w:rsidRPr="005038DD" w:rsidTr="00301F84">
        <w:trPr>
          <w:trHeight w:val="20"/>
        </w:trPr>
        <w:tc>
          <w:tcPr>
            <w:tcW w:w="10794" w:type="dxa"/>
            <w:tcBorders>
              <w:top w:val="nil"/>
              <w:left w:val="nil"/>
              <w:bottom w:val="nil"/>
              <w:right w:val="nil"/>
            </w:tcBorders>
            <w:shd w:val="clear" w:color="auto" w:fill="auto"/>
            <w:noWrap/>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ＭＳ Ｐゴシック"/>
                <w:color w:val="000000"/>
                <w:kern w:val="0"/>
                <w:sz w:val="16"/>
                <w:szCs w:val="16"/>
              </w:rPr>
            </w:pPr>
          </w:p>
        </w:tc>
      </w:tr>
      <w:tr w:rsidR="00301F84" w:rsidRPr="005038DD" w:rsidTr="00301F84">
        <w:trPr>
          <w:trHeight w:val="20"/>
        </w:trPr>
        <w:tc>
          <w:tcPr>
            <w:tcW w:w="10794" w:type="dxa"/>
            <w:tcBorders>
              <w:top w:val="nil"/>
              <w:left w:val="nil"/>
              <w:bottom w:val="nil"/>
              <w:right w:val="nil"/>
            </w:tcBorders>
            <w:shd w:val="clear" w:color="000000" w:fill="FFFFFF"/>
            <w:noWrap/>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b/>
                <w:bCs/>
                <w:color w:val="000000"/>
                <w:kern w:val="0"/>
                <w:sz w:val="16"/>
                <w:szCs w:val="16"/>
              </w:rPr>
            </w:pPr>
            <w:r w:rsidRPr="005038DD">
              <w:rPr>
                <w:rFonts w:ascii="HG丸ｺﾞｼｯｸM-PRO" w:eastAsia="HG丸ｺﾞｼｯｸM-PRO" w:hAnsi="HG丸ｺﾞｼｯｸM-PRO" w:cs="メイリオ" w:hint="eastAsia"/>
                <w:b/>
                <w:bCs/>
                <w:color w:val="000000"/>
                <w:kern w:val="0"/>
                <w:sz w:val="16"/>
                <w:szCs w:val="16"/>
              </w:rPr>
              <w:t>【公共交通</w:t>
            </w:r>
            <w:r w:rsidR="00B97DE8">
              <w:rPr>
                <w:rFonts w:ascii="HG丸ｺﾞｼｯｸM-PRO" w:eastAsia="HG丸ｺﾞｼｯｸM-PRO" w:hAnsi="HG丸ｺﾞｼｯｸM-PRO" w:cs="メイリオ" w:hint="eastAsia"/>
                <w:b/>
                <w:bCs/>
                <w:color w:val="000000"/>
                <w:kern w:val="0"/>
                <w:sz w:val="16"/>
                <w:szCs w:val="16"/>
              </w:rPr>
              <w:t>機関</w:t>
            </w:r>
            <w:r w:rsidRPr="005038DD">
              <w:rPr>
                <w:rFonts w:ascii="HG丸ｺﾞｼｯｸM-PRO" w:eastAsia="HG丸ｺﾞｼｯｸM-PRO" w:hAnsi="HG丸ｺﾞｼｯｸM-PRO" w:cs="メイリオ" w:hint="eastAsia"/>
                <w:b/>
                <w:bCs/>
                <w:color w:val="000000"/>
                <w:kern w:val="0"/>
                <w:sz w:val="16"/>
                <w:szCs w:val="16"/>
              </w:rPr>
              <w:t>分野】</w:t>
            </w:r>
          </w:p>
        </w:tc>
      </w:tr>
      <w:tr w:rsidR="00301F84" w:rsidRPr="005038DD" w:rsidTr="00301F84">
        <w:trPr>
          <w:trHeight w:val="20"/>
        </w:trPr>
        <w:tc>
          <w:tcPr>
            <w:tcW w:w="10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バスの運転手が、知的障がいのある人の乗車を拒否する。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車いす利用者や、白杖使用者等、外見上障がいがあるとわかった時点で、タクシーの乗車を拒否する。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障がいのある人に対し、介護タクシーの契約を拒否する。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身体障害者補助犬法に基づく盲導犬、聴導犬、介助犬等を同伴していることを理由に、乗車を拒否する。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運転手が、乗車スペースがあるとわかっていたにもかかわらず、介助者や他の乗客への協力を依頼することなく、車いす利用者だけ乗車を拒否する。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障がいがあることのみをもって、乗車できる場所や時間帯を制限し、または障がいのない人に対して付けない条件を付ける。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車いす利用者に対し、混雑する時間のバス利用を避けてほしいと言って乗車を拒否する。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障がい者割引に対して、割引タクシー券の利用や領収書の発行を拒否する。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フェリー乗船を予約していた車いす利用者に対し、当日、単独での乗船を拒否する。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船内宿泊の際、個室の予約を断る。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6F2D16" w:rsidP="005038DD">
            <w:pPr>
              <w:widowControl/>
              <w:spacing w:line="10" w:lineRule="atLeast"/>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盲導犬を同伴している人に対して、タクシーの乗車を拒否する。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航空旅行に関して、特段の支障等がない利用者に対し、診断書の提出を求める。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同伴者がいないことを理由に、軽度な歩行困難な利用者の搭乗を拒否する。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F8654F" w:rsidP="005038DD">
            <w:pPr>
              <w:widowControl/>
              <w:spacing w:line="10" w:lineRule="atLeast"/>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飛行機搭乗の際、タラップを自力歩行できない人</w:t>
            </w:r>
            <w:r w:rsidR="00301F84" w:rsidRPr="005038DD">
              <w:rPr>
                <w:rFonts w:ascii="HG丸ｺﾞｼｯｸM-PRO" w:eastAsia="HG丸ｺﾞｼｯｸM-PRO" w:hAnsi="HG丸ｺﾞｼｯｸM-PRO" w:cs="メイリオ" w:hint="eastAsia"/>
                <w:color w:val="000000"/>
                <w:kern w:val="0"/>
                <w:sz w:val="16"/>
                <w:szCs w:val="16"/>
              </w:rPr>
              <w:t>に対して、搭乗を拒否する。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安全上の理由などがなく、座席制限が不要であるにもかかわらず、座席を制限する。</w:t>
            </w:r>
          </w:p>
        </w:tc>
      </w:tr>
      <w:tr w:rsidR="00301F84" w:rsidRPr="005038DD" w:rsidTr="00301F84">
        <w:trPr>
          <w:trHeight w:val="20"/>
        </w:trPr>
        <w:tc>
          <w:tcPr>
            <w:tcW w:w="10794" w:type="dxa"/>
            <w:tcBorders>
              <w:top w:val="nil"/>
              <w:left w:val="nil"/>
              <w:bottom w:val="nil"/>
              <w:right w:val="nil"/>
            </w:tcBorders>
            <w:shd w:val="clear" w:color="auto" w:fill="auto"/>
            <w:noWrap/>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ＭＳ Ｐゴシック"/>
                <w:color w:val="000000"/>
                <w:kern w:val="0"/>
                <w:sz w:val="16"/>
                <w:szCs w:val="16"/>
              </w:rPr>
            </w:pPr>
          </w:p>
        </w:tc>
      </w:tr>
      <w:tr w:rsidR="00301F84" w:rsidRPr="005038DD" w:rsidTr="00301F84">
        <w:trPr>
          <w:trHeight w:val="20"/>
        </w:trPr>
        <w:tc>
          <w:tcPr>
            <w:tcW w:w="10794" w:type="dxa"/>
            <w:tcBorders>
              <w:top w:val="nil"/>
              <w:left w:val="nil"/>
              <w:bottom w:val="nil"/>
              <w:right w:val="nil"/>
            </w:tcBorders>
            <w:shd w:val="clear" w:color="000000" w:fill="FFFFFF"/>
            <w:noWrap/>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b/>
                <w:bCs/>
                <w:color w:val="000000"/>
                <w:kern w:val="0"/>
                <w:sz w:val="16"/>
                <w:szCs w:val="16"/>
              </w:rPr>
            </w:pPr>
            <w:r w:rsidRPr="005038DD">
              <w:rPr>
                <w:rFonts w:ascii="HG丸ｺﾞｼｯｸM-PRO" w:eastAsia="HG丸ｺﾞｼｯｸM-PRO" w:hAnsi="HG丸ｺﾞｼｯｸM-PRO" w:cs="メイリオ" w:hint="eastAsia"/>
                <w:b/>
                <w:bCs/>
                <w:color w:val="000000"/>
                <w:kern w:val="0"/>
                <w:sz w:val="16"/>
                <w:szCs w:val="16"/>
              </w:rPr>
              <w:t>【住宅分野】</w:t>
            </w:r>
          </w:p>
        </w:tc>
      </w:tr>
      <w:tr w:rsidR="00301F84" w:rsidRPr="005038DD" w:rsidTr="00301F84">
        <w:trPr>
          <w:trHeight w:val="20"/>
        </w:trPr>
        <w:tc>
          <w:tcPr>
            <w:tcW w:w="10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物件一覧表に「障がい者不可」と記載したり、物件広告に「障がい者お断り」として入居者募集を行う。</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537320" w:rsidP="005038DD">
            <w:pPr>
              <w:widowControl/>
              <w:spacing w:line="10" w:lineRule="atLeast"/>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家主が、障がいのある人に対し、正当な理由なく、入居を拒否する。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846664" w:rsidP="005038DD">
            <w:pPr>
              <w:widowControl/>
              <w:spacing w:line="10" w:lineRule="atLeast"/>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宅建業者が、賃貸物件への入居を希望する障がいのある人</w:t>
            </w:r>
            <w:r w:rsidR="00301F84" w:rsidRPr="005038DD">
              <w:rPr>
                <w:rFonts w:ascii="HG丸ｺﾞｼｯｸM-PRO" w:eastAsia="HG丸ｺﾞｼｯｸM-PRO" w:hAnsi="HG丸ｺﾞｼｯｸM-PRO" w:cs="メイリオ" w:hint="eastAsia"/>
                <w:color w:val="000000"/>
                <w:kern w:val="0"/>
                <w:sz w:val="16"/>
                <w:szCs w:val="16"/>
              </w:rPr>
              <w:t>に対して、障がいがあることを理由に、賃貸人や家賃債務保証会社への交渉等、必要な調整を行うことなく仲介を断る。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846664" w:rsidP="005038DD">
            <w:pPr>
              <w:widowControl/>
              <w:spacing w:line="10" w:lineRule="atLeast"/>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宅建業者が、障がいのある人</w:t>
            </w:r>
            <w:r w:rsidR="00301F84" w:rsidRPr="005038DD">
              <w:rPr>
                <w:rFonts w:ascii="HG丸ｺﾞｼｯｸM-PRO" w:eastAsia="HG丸ｺﾞｼｯｸM-PRO" w:hAnsi="HG丸ｺﾞｼｯｸM-PRO" w:cs="メイリオ" w:hint="eastAsia"/>
                <w:color w:val="000000"/>
                <w:kern w:val="0"/>
                <w:sz w:val="16"/>
                <w:szCs w:val="16"/>
              </w:rPr>
              <w:t>に対して「火災を起こす恐れがある」等の懸念を理由に、仲介を断る。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宅建業者が、一人暮らしを希望する障がいのある人に対して、一方的に一人暮らしは無理であると判断して、仲介を断る。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宅建業者が、車いすで物件の内覧を希望する障がいのある人に対して、車いすでの入室が可能かどうか等、賃貸人との調整を行わずに内覧を断る。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宅建業者が、障がいのある人に対し、障がいを理由として誓約書の提出を求める。</w:t>
            </w:r>
          </w:p>
        </w:tc>
      </w:tr>
      <w:tr w:rsidR="00301F84" w:rsidRPr="005038DD" w:rsidTr="00CD4B48">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家賃保証会社が、障がいのある人に対し、正当な理由なく保証しない。</w:t>
            </w:r>
          </w:p>
        </w:tc>
      </w:tr>
      <w:tr w:rsidR="00301F84" w:rsidRPr="005038DD" w:rsidTr="00CD4B48">
        <w:trPr>
          <w:trHeight w:val="20"/>
        </w:trPr>
        <w:tc>
          <w:tcPr>
            <w:tcW w:w="10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親と同居していた障がいのある人が、単身となったことを理由に、不動産会社が賃貸住宅の退去を促す。</w:t>
            </w:r>
          </w:p>
        </w:tc>
      </w:tr>
      <w:tr w:rsidR="00301F84" w:rsidRPr="005038DD" w:rsidTr="00CD4B48">
        <w:trPr>
          <w:trHeight w:val="20"/>
        </w:trPr>
        <w:tc>
          <w:tcPr>
            <w:tcW w:w="10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契約時に、精神障がいがあると判明すると、大家が入居を断る。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火事などのトラブルがあっては困るという理由から、視覚障がいのある人のアパートの入居を断る。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A626EA" w:rsidP="005038DD">
            <w:pPr>
              <w:widowControl/>
              <w:spacing w:line="10" w:lineRule="atLeast"/>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入居のための審査の際、障がいが</w:t>
            </w:r>
            <w:r w:rsidR="00301F84" w:rsidRPr="005038DD">
              <w:rPr>
                <w:rFonts w:ascii="HG丸ｺﾞｼｯｸM-PRO" w:eastAsia="HG丸ｺﾞｼｯｸM-PRO" w:hAnsi="HG丸ｺﾞｼｯｸM-PRO" w:cs="メイリオ" w:hint="eastAsia"/>
                <w:color w:val="000000"/>
                <w:kern w:val="0"/>
                <w:sz w:val="16"/>
                <w:szCs w:val="16"/>
              </w:rPr>
              <w:t>あることを理由に、保証人の数を増やすよう求める。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筆談によるコミュニケーションができるにもかかわらず、契約手続きができないとして、不動産物件の売買等の契約を拒否する。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精神障がいがあることを理由に、入居を拒否する。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高次脳機能障がいがあり、手術の痕が残っている人が、賃貸契約において、外出時の恰好等について条件をつけられる。</w:t>
            </w:r>
          </w:p>
        </w:tc>
      </w:tr>
      <w:tr w:rsidR="00301F84" w:rsidRPr="005038DD" w:rsidTr="00301F84">
        <w:trPr>
          <w:trHeight w:val="20"/>
        </w:trPr>
        <w:tc>
          <w:tcPr>
            <w:tcW w:w="10794" w:type="dxa"/>
            <w:tcBorders>
              <w:top w:val="nil"/>
              <w:left w:val="nil"/>
              <w:bottom w:val="nil"/>
              <w:right w:val="nil"/>
            </w:tcBorders>
            <w:shd w:val="clear" w:color="auto" w:fill="auto"/>
            <w:noWrap/>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ＭＳ Ｐゴシック"/>
                <w:color w:val="000000"/>
                <w:kern w:val="0"/>
                <w:sz w:val="16"/>
                <w:szCs w:val="16"/>
              </w:rPr>
            </w:pPr>
          </w:p>
        </w:tc>
      </w:tr>
      <w:tr w:rsidR="00301F84" w:rsidRPr="005038DD" w:rsidTr="00301F84">
        <w:trPr>
          <w:trHeight w:val="20"/>
        </w:trPr>
        <w:tc>
          <w:tcPr>
            <w:tcW w:w="10794" w:type="dxa"/>
            <w:tcBorders>
              <w:top w:val="nil"/>
              <w:left w:val="nil"/>
              <w:bottom w:val="nil"/>
              <w:right w:val="nil"/>
            </w:tcBorders>
            <w:shd w:val="clear" w:color="000000" w:fill="FFFFFF"/>
            <w:noWrap/>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b/>
                <w:bCs/>
                <w:color w:val="000000"/>
                <w:kern w:val="0"/>
                <w:sz w:val="16"/>
                <w:szCs w:val="16"/>
              </w:rPr>
            </w:pPr>
            <w:r w:rsidRPr="005038DD">
              <w:rPr>
                <w:rFonts w:ascii="HG丸ｺﾞｼｯｸM-PRO" w:eastAsia="HG丸ｺﾞｼｯｸM-PRO" w:hAnsi="HG丸ｺﾞｼｯｸM-PRO" w:cs="メイリオ" w:hint="eastAsia"/>
                <w:b/>
                <w:bCs/>
                <w:color w:val="000000"/>
                <w:kern w:val="0"/>
                <w:sz w:val="16"/>
                <w:szCs w:val="16"/>
              </w:rPr>
              <w:t>【教育分野】</w:t>
            </w:r>
          </w:p>
        </w:tc>
      </w:tr>
      <w:tr w:rsidR="00301F84" w:rsidRPr="005038DD" w:rsidTr="00301F84">
        <w:trPr>
          <w:trHeight w:val="20"/>
        </w:trPr>
        <w:tc>
          <w:tcPr>
            <w:tcW w:w="10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何の説明や検討も無く、障がいのある子どもの入学や受験を拒否する。もしくは拒否しない代わりとして、正当な理由のない条件を付ける。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障がいの特性に応じた代替案の検討等の配慮も無く、障がいのある子どもの体育や実習科目への参加を拒否する。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保護者の付添いがないという理由から、学校行事や授業への参加を拒否する。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学校、社会教育施設、スポーツ施設、文化施設等において、窓口対応を拒否し、又は対応の順序を後回しにする。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資料の送付、パンフレットの提供、説明会やシンポジウムへの出席等を拒む。</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社会教育施設、スポーツ施設、文化施設等やそれらのサービスの利用をさせない。</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学校への入学の出願の受理、受験、入学、授業等の受講や研究指導、実習等校外教育活動、入寮、式典参加を拒んだり、これらを拒まない代わりとして正当な理由のない条件を付ける。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試験等において、合理的配慮の提供を受けたことを理由に、その試験等の結果を学習評価の対象から除外したり、評価において差を付ける。</w:t>
            </w:r>
          </w:p>
        </w:tc>
      </w:tr>
      <w:tr w:rsidR="00301F84" w:rsidRPr="005038DD" w:rsidTr="00301F84">
        <w:trPr>
          <w:trHeight w:val="20"/>
        </w:trPr>
        <w:tc>
          <w:tcPr>
            <w:tcW w:w="10794" w:type="dxa"/>
            <w:tcBorders>
              <w:top w:val="nil"/>
              <w:left w:val="nil"/>
              <w:bottom w:val="nil"/>
              <w:right w:val="nil"/>
            </w:tcBorders>
            <w:shd w:val="clear" w:color="auto" w:fill="auto"/>
            <w:noWrap/>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ＭＳ Ｐゴシック"/>
                <w:color w:val="000000"/>
                <w:kern w:val="0"/>
                <w:sz w:val="16"/>
                <w:szCs w:val="16"/>
              </w:rPr>
            </w:pPr>
          </w:p>
        </w:tc>
      </w:tr>
      <w:tr w:rsidR="00301F84" w:rsidRPr="005038DD" w:rsidTr="00301F84">
        <w:trPr>
          <w:trHeight w:val="20"/>
        </w:trPr>
        <w:tc>
          <w:tcPr>
            <w:tcW w:w="10794" w:type="dxa"/>
            <w:tcBorders>
              <w:top w:val="nil"/>
              <w:left w:val="nil"/>
              <w:bottom w:val="nil"/>
              <w:right w:val="nil"/>
            </w:tcBorders>
            <w:shd w:val="clear" w:color="000000" w:fill="FFFFFF"/>
            <w:noWrap/>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b/>
                <w:bCs/>
                <w:color w:val="000000"/>
                <w:kern w:val="0"/>
                <w:sz w:val="16"/>
                <w:szCs w:val="16"/>
              </w:rPr>
            </w:pPr>
            <w:r w:rsidRPr="005038DD">
              <w:rPr>
                <w:rFonts w:ascii="HG丸ｺﾞｼｯｸM-PRO" w:eastAsia="HG丸ｺﾞｼｯｸM-PRO" w:hAnsi="HG丸ｺﾞｼｯｸM-PRO" w:cs="メイリオ" w:hint="eastAsia"/>
                <w:b/>
                <w:bCs/>
                <w:color w:val="000000"/>
                <w:kern w:val="0"/>
                <w:sz w:val="16"/>
                <w:szCs w:val="16"/>
              </w:rPr>
              <w:t>【医療分野】</w:t>
            </w:r>
          </w:p>
        </w:tc>
      </w:tr>
      <w:tr w:rsidR="00301F84" w:rsidRPr="005038DD" w:rsidTr="00301F84">
        <w:trPr>
          <w:trHeight w:val="20"/>
        </w:trPr>
        <w:tc>
          <w:tcPr>
            <w:tcW w:w="10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医療機関や薬局において、人的体制、設備体制が整っており、対応可能であるにもかかわらず、障がいがあることを理由に、診療、入院、調剤等を拒否する。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D0698E" w:rsidP="005038DD">
            <w:pPr>
              <w:widowControl/>
              <w:spacing w:line="10" w:lineRule="atLeast"/>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正当な理由なく、医療機関や薬局内に、身体障がい</w:t>
            </w:r>
            <w:r w:rsidR="00301F84" w:rsidRPr="005038DD">
              <w:rPr>
                <w:rFonts w:ascii="HG丸ｺﾞｼｯｸM-PRO" w:eastAsia="HG丸ｺﾞｼｯｸM-PRO" w:hAnsi="HG丸ｺﾞｼｯｸM-PRO" w:cs="メイリオ" w:hint="eastAsia"/>
                <w:color w:val="000000"/>
                <w:kern w:val="0"/>
                <w:sz w:val="16"/>
                <w:szCs w:val="16"/>
              </w:rPr>
              <w:t>者補助犬を同伴することを拒否する。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ベッドの上に１人で乗ることができないことを理由に、診察を断る。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60039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パニックを起こすことがある知的障がいのある人に対し、対応の工夫をすることなく、次回以降の診療を断る。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院内が土足禁止であることを理由に、車いす利用者の診療を拒否する。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60039D" w:rsidP="005038DD">
            <w:pPr>
              <w:widowControl/>
              <w:spacing w:line="10" w:lineRule="atLeast"/>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病院が、受入可能な体制であるにもかかわらず、</w:t>
            </w:r>
            <w:r w:rsidR="00301F84" w:rsidRPr="005038DD">
              <w:rPr>
                <w:rFonts w:ascii="HG丸ｺﾞｼｯｸM-PRO" w:eastAsia="HG丸ｺﾞｼｯｸM-PRO" w:hAnsi="HG丸ｺﾞｼｯｸM-PRO" w:cs="メイリオ" w:hint="eastAsia"/>
                <w:color w:val="000000"/>
                <w:kern w:val="0"/>
                <w:sz w:val="16"/>
                <w:szCs w:val="16"/>
              </w:rPr>
              <w:t>難病の人の受診を拒否する。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正当な理由なく、診察などを後回しにしたり、サービス提供時間を変更したり限定したりする。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正当な理由なく、診察室や病室の制限を行う。</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医療の提供に際して、必要な情報提供を行わない。</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正当な理由なく、保護者や支援者、介助者の同伴を診察・治療・調剤等の条件にする。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正当な理由なく、本人の意思またはその家族等の意思に反して、医療の提供を行う、または意思に沿った医療の提供を行わない。</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正当な理由なく、病院や施設が行う行事等への参加や、共用設備の利用を制限する。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視覚障がいのある人に対し、受診の際に付添いを求める。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60039D" w:rsidP="005038DD">
            <w:pPr>
              <w:widowControl/>
              <w:spacing w:line="10" w:lineRule="atLeast"/>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電動車いす利用者に対し、医療面や衛生面に問題がないにもかかわらず、</w:t>
            </w:r>
            <w:r w:rsidR="00301F84" w:rsidRPr="005038DD">
              <w:rPr>
                <w:rFonts w:ascii="HG丸ｺﾞｼｯｸM-PRO" w:eastAsia="HG丸ｺﾞｼｯｸM-PRO" w:hAnsi="HG丸ｺﾞｼｯｸM-PRO" w:cs="メイリオ" w:hint="eastAsia"/>
                <w:color w:val="000000"/>
                <w:kern w:val="0"/>
                <w:sz w:val="16"/>
                <w:szCs w:val="16"/>
              </w:rPr>
              <w:t>手動車いすに乗り換えるよう条件を付ける。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本人を無視して、支援者や介助者、付添者のみに話しかける。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大人の患者であるにもかかわらず、幼児の言葉で接する。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わずらわしそうな態度や、患者を傷つけるような言葉をかける。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診療等にあたって、患者の身体への丁寧な扱いを怠る。</w:t>
            </w:r>
          </w:p>
        </w:tc>
      </w:tr>
      <w:tr w:rsidR="00301F84" w:rsidRPr="005038DD" w:rsidTr="00301F84">
        <w:trPr>
          <w:trHeight w:val="20"/>
        </w:trPr>
        <w:tc>
          <w:tcPr>
            <w:tcW w:w="10794" w:type="dxa"/>
            <w:tcBorders>
              <w:top w:val="nil"/>
              <w:left w:val="single" w:sz="4" w:space="0" w:color="auto"/>
              <w:bottom w:val="single" w:sz="4" w:space="0" w:color="auto"/>
              <w:right w:val="single" w:sz="4" w:space="0" w:color="auto"/>
            </w:tcBorders>
            <w:shd w:val="clear" w:color="000000" w:fill="FFFFFF"/>
            <w:vAlign w:val="center"/>
            <w:hideMark/>
          </w:tcPr>
          <w:p w:rsidR="00301F84" w:rsidRPr="005038DD" w:rsidRDefault="00301F84" w:rsidP="005038DD">
            <w:pPr>
              <w:widowControl/>
              <w:spacing w:line="10" w:lineRule="atLeast"/>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入浴介助を行うにあたり、人員体制が整っているにもかかわらず、重度の知的障がいのある成人女性にのみ、事前に十分な説明をしないまま、異性介助をする。</w:t>
            </w:r>
          </w:p>
        </w:tc>
      </w:tr>
    </w:tbl>
    <w:p w:rsidR="00301F84" w:rsidRDefault="00301F84" w:rsidP="00301F84">
      <w:pPr>
        <w:widowControl/>
        <w:tabs>
          <w:tab w:val="left" w:pos="1770"/>
        </w:tabs>
        <w:spacing w:line="0" w:lineRule="atLeast"/>
        <w:jc w:val="left"/>
        <w:rPr>
          <w:rFonts w:ascii="メイリオ" w:eastAsia="メイリオ" w:hAnsi="メイリオ" w:cs="メイリオ"/>
          <w:b/>
          <w:szCs w:val="28"/>
        </w:rPr>
      </w:pPr>
    </w:p>
    <w:p w:rsidR="00CD4B48" w:rsidRPr="005038DD" w:rsidRDefault="00CD4B48" w:rsidP="00301F84">
      <w:pPr>
        <w:widowControl/>
        <w:tabs>
          <w:tab w:val="left" w:pos="1770"/>
        </w:tabs>
        <w:spacing w:line="0" w:lineRule="atLeast"/>
        <w:jc w:val="left"/>
        <w:rPr>
          <w:rFonts w:ascii="メイリオ" w:eastAsia="メイリオ" w:hAnsi="メイリオ" w:cs="メイリオ"/>
          <w:b/>
          <w:szCs w:val="28"/>
        </w:rPr>
      </w:pPr>
    </w:p>
    <w:tbl>
      <w:tblPr>
        <w:tblW w:w="10493" w:type="dxa"/>
        <w:tblInd w:w="84" w:type="dxa"/>
        <w:tblCellMar>
          <w:left w:w="99" w:type="dxa"/>
          <w:right w:w="99" w:type="dxa"/>
        </w:tblCellMar>
        <w:tblLook w:val="04A0" w:firstRow="1" w:lastRow="0" w:firstColumn="1" w:lastColumn="0" w:noHBand="0" w:noVBand="1"/>
      </w:tblPr>
      <w:tblGrid>
        <w:gridCol w:w="10493"/>
      </w:tblGrid>
      <w:tr w:rsidR="00301F84" w:rsidRPr="00301F84" w:rsidTr="004E3BB2">
        <w:trPr>
          <w:trHeight w:val="20"/>
        </w:trPr>
        <w:tc>
          <w:tcPr>
            <w:tcW w:w="10493" w:type="dxa"/>
            <w:tcBorders>
              <w:top w:val="nil"/>
              <w:left w:val="nil"/>
              <w:bottom w:val="nil"/>
              <w:right w:val="nil"/>
            </w:tcBorders>
            <w:shd w:val="clear" w:color="auto" w:fill="B6DDE8" w:themeFill="accent5" w:themeFillTint="66"/>
            <w:vAlign w:val="center"/>
            <w:hideMark/>
          </w:tcPr>
          <w:p w:rsidR="00301F84" w:rsidRPr="00301F84" w:rsidRDefault="005038DD" w:rsidP="00301F84">
            <w:pPr>
              <w:widowControl/>
              <w:jc w:val="center"/>
              <w:rPr>
                <w:rFonts w:ascii="HG丸ｺﾞｼｯｸM-PRO" w:eastAsia="HG丸ｺﾞｼｯｸM-PRO" w:hAnsi="HG丸ｺﾞｼｯｸM-PRO" w:cs="メイリオ"/>
                <w:b/>
                <w:bCs/>
                <w:kern w:val="0"/>
                <w:sz w:val="18"/>
                <w:szCs w:val="18"/>
              </w:rPr>
            </w:pPr>
            <w:bookmarkStart w:id="2" w:name="RANGE!A1:A173"/>
            <w:r>
              <w:rPr>
                <w:rFonts w:ascii="HG丸ｺﾞｼｯｸM-PRO" w:eastAsia="HG丸ｺﾞｼｯｸM-PRO" w:hAnsi="HG丸ｺﾞｼｯｸM-PRO" w:cs="メイリオ" w:hint="eastAsia"/>
                <w:b/>
                <w:bCs/>
                <w:kern w:val="0"/>
                <w:sz w:val="22"/>
                <w:szCs w:val="18"/>
              </w:rPr>
              <w:t>「</w:t>
            </w:r>
            <w:r w:rsidR="00301F84" w:rsidRPr="00301F84">
              <w:rPr>
                <w:rFonts w:ascii="HG丸ｺﾞｼｯｸM-PRO" w:eastAsia="HG丸ｺﾞｼｯｸM-PRO" w:hAnsi="HG丸ｺﾞｼｯｸM-PRO" w:cs="メイリオ" w:hint="eastAsia"/>
                <w:b/>
                <w:bCs/>
                <w:kern w:val="0"/>
                <w:sz w:val="22"/>
                <w:szCs w:val="18"/>
              </w:rPr>
              <w:t>望ましい合理的配慮</w:t>
            </w:r>
            <w:r>
              <w:rPr>
                <w:rFonts w:ascii="HG丸ｺﾞｼｯｸM-PRO" w:eastAsia="HG丸ｺﾞｼｯｸM-PRO" w:hAnsi="HG丸ｺﾞｼｯｸM-PRO" w:cs="メイリオ" w:hint="eastAsia"/>
                <w:b/>
                <w:bCs/>
                <w:kern w:val="0"/>
                <w:sz w:val="22"/>
                <w:szCs w:val="18"/>
              </w:rPr>
              <w:t>」</w:t>
            </w:r>
            <w:r w:rsidR="00301F84" w:rsidRPr="00301F84">
              <w:rPr>
                <w:rFonts w:ascii="HG丸ｺﾞｼｯｸM-PRO" w:eastAsia="HG丸ｺﾞｼｯｸM-PRO" w:hAnsi="HG丸ｺﾞｼｯｸM-PRO" w:cs="メイリオ" w:hint="eastAsia"/>
                <w:b/>
                <w:bCs/>
                <w:kern w:val="0"/>
                <w:sz w:val="22"/>
                <w:szCs w:val="18"/>
              </w:rPr>
              <w:t>の事例</w:t>
            </w:r>
            <w:bookmarkEnd w:id="2"/>
          </w:p>
        </w:tc>
      </w:tr>
      <w:tr w:rsidR="00301F84" w:rsidRPr="00301F84" w:rsidTr="00301F84">
        <w:trPr>
          <w:trHeight w:val="20"/>
        </w:trPr>
        <w:tc>
          <w:tcPr>
            <w:tcW w:w="10493" w:type="dxa"/>
            <w:tcBorders>
              <w:top w:val="nil"/>
              <w:left w:val="nil"/>
              <w:bottom w:val="nil"/>
              <w:right w:val="nil"/>
            </w:tcBorders>
            <w:shd w:val="clear" w:color="auto" w:fill="auto"/>
            <w:noWrap/>
            <w:vAlign w:val="center"/>
            <w:hideMark/>
          </w:tcPr>
          <w:p w:rsidR="00301F84" w:rsidRPr="005038DD" w:rsidRDefault="00301F84" w:rsidP="00301F84">
            <w:pPr>
              <w:widowControl/>
              <w:jc w:val="left"/>
              <w:rPr>
                <w:rFonts w:ascii="HG丸ｺﾞｼｯｸM-PRO" w:eastAsia="HG丸ｺﾞｼｯｸM-PRO" w:hAnsi="HG丸ｺﾞｼｯｸM-PRO" w:cs="メイリオ"/>
                <w:b/>
                <w:bCs/>
                <w:kern w:val="0"/>
                <w:sz w:val="16"/>
                <w:szCs w:val="16"/>
              </w:rPr>
            </w:pPr>
            <w:r w:rsidRPr="005038DD">
              <w:rPr>
                <w:rFonts w:ascii="HG丸ｺﾞｼｯｸM-PRO" w:eastAsia="HG丸ｺﾞｼｯｸM-PRO" w:hAnsi="HG丸ｺﾞｼｯｸM-PRO" w:cs="メイリオ" w:hint="eastAsia"/>
                <w:b/>
                <w:bCs/>
                <w:kern w:val="0"/>
                <w:sz w:val="16"/>
                <w:szCs w:val="16"/>
              </w:rPr>
              <w:t>【商品・サービス分野】</w:t>
            </w:r>
          </w:p>
        </w:tc>
      </w:tr>
      <w:tr w:rsidR="00301F84" w:rsidRPr="00301F84" w:rsidTr="00301F84">
        <w:trPr>
          <w:trHeight w:val="20"/>
        </w:trPr>
        <w:tc>
          <w:tcPr>
            <w:tcW w:w="10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視覚障がいのある人が買い物をする際に、陳列棚にどの商品があるのか、価格がいくらなのかわからないため、店員が商品の置いてあるところまで案内し、価格や商品情報を説明する。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入口にあるインターホンの呼び出しによって、視覚障がいのある人等への介添えを行う。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視覚障がいのある人が、タッチパネル式のATMを利用する際、店員がATMの暗証番号等を聞くことについて了解をもらった上で、その操作を代行する。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視覚障がいのある</w:t>
            </w:r>
            <w:r w:rsidR="00F6149D">
              <w:rPr>
                <w:rFonts w:ascii="HG丸ｺﾞｼｯｸM-PRO" w:eastAsia="HG丸ｺﾞｼｯｸM-PRO" w:hAnsi="HG丸ｺﾞｼｯｸM-PRO" w:cs="メイリオ" w:hint="eastAsia"/>
                <w:kern w:val="0"/>
                <w:sz w:val="16"/>
                <w:szCs w:val="16"/>
              </w:rPr>
              <w:t>人がトイレを利用する際に、複数の便器があるトイレでは困る</w:t>
            </w:r>
            <w:r w:rsidRPr="005038DD">
              <w:rPr>
                <w:rFonts w:ascii="HG丸ｺﾞｼｯｸM-PRO" w:eastAsia="HG丸ｺﾞｼｯｸM-PRO" w:hAnsi="HG丸ｺﾞｼｯｸM-PRO" w:cs="メイリオ" w:hint="eastAsia"/>
                <w:kern w:val="0"/>
                <w:sz w:val="16"/>
                <w:szCs w:val="16"/>
              </w:rPr>
              <w:t>ため、同性の店員がいる場合には、トイレの中まで案内する。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車いす利用者に対して、段差がある場合に補助する（キャスター上げ、携帯スロープなど）。</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高い所にある商品を取って渡す。</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車いす利用者が飲食店に行った際、車いすのまま利用できるテーブルは他の客が使用していたため、店員がその客に了解をとった上で、配席を変更する。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大型の車いすを使用しており、フットレストを上げたりリクライニングを倒したりすることがあるため、飲食店での配席において、後方のスペースが広く、テーブルの脚がない位置へ案内する。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半身麻痺があり、フォークやスプーンで一人で食事をする</w:t>
            </w:r>
            <w:r w:rsidR="00F8654F">
              <w:rPr>
                <w:rFonts w:ascii="HG丸ｺﾞｼｯｸM-PRO" w:eastAsia="HG丸ｺﾞｼｯｸM-PRO" w:hAnsi="HG丸ｺﾞｼｯｸM-PRO" w:cs="メイリオ" w:hint="eastAsia"/>
                <w:kern w:val="0"/>
                <w:sz w:val="16"/>
                <w:szCs w:val="16"/>
              </w:rPr>
              <w:t>ことができるが、皿を支えられないため食べにくいことがあるという人</w:t>
            </w:r>
            <w:r w:rsidRPr="005038DD">
              <w:rPr>
                <w:rFonts w:ascii="HG丸ｺﾞｼｯｸM-PRO" w:eastAsia="HG丸ｺﾞｼｯｸM-PRO" w:hAnsi="HG丸ｺﾞｼｯｸM-PRO" w:cs="メイリオ" w:hint="eastAsia"/>
                <w:kern w:val="0"/>
                <w:sz w:val="16"/>
                <w:szCs w:val="16"/>
              </w:rPr>
              <w:t>に対し、すべりにくい素材のマットを皿の下に敷いて動かないように工夫する。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宿泊施設にて、大部屋へ移動してバイキング形式で食事をすることになっていたが、体調不良もあり移動する機会を少なくしたいという申出に対し、およそ一人前の料理を取り分けて客室まで運ぶ。</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宿泊施設にて、バスルームで使えるシャワーチェアが備</w:t>
            </w:r>
            <w:r w:rsidR="00537320">
              <w:rPr>
                <w:rFonts w:ascii="HG丸ｺﾞｼｯｸM-PRO" w:eastAsia="HG丸ｺﾞｼｯｸM-PRO" w:hAnsi="HG丸ｺﾞｼｯｸM-PRO" w:cs="メイリオ" w:hint="eastAsia"/>
                <w:kern w:val="0"/>
                <w:sz w:val="16"/>
                <w:szCs w:val="16"/>
              </w:rPr>
              <w:t>えられておらず、</w:t>
            </w:r>
            <w:r w:rsidR="00E058EA">
              <w:rPr>
                <w:rFonts w:ascii="HG丸ｺﾞｼｯｸM-PRO" w:eastAsia="HG丸ｺﾞｼｯｸM-PRO" w:hAnsi="HG丸ｺﾞｼｯｸM-PRO" w:cs="メイリオ" w:hint="eastAsia"/>
                <w:kern w:val="0"/>
                <w:sz w:val="16"/>
                <w:szCs w:val="16"/>
              </w:rPr>
              <w:t>利用者からは</w:t>
            </w:r>
            <w:r w:rsidR="00537320">
              <w:rPr>
                <w:rFonts w:ascii="HG丸ｺﾞｼｯｸM-PRO" w:eastAsia="HG丸ｺﾞｼｯｸM-PRO" w:hAnsi="HG丸ｺﾞｼｯｸM-PRO" w:cs="メイリオ" w:hint="eastAsia"/>
                <w:kern w:val="0"/>
                <w:sz w:val="16"/>
                <w:szCs w:val="16"/>
              </w:rPr>
              <w:t>「代用できるパイプいすでも構わない」という申出が</w:t>
            </w:r>
            <w:r w:rsidRPr="005038DD">
              <w:rPr>
                <w:rFonts w:ascii="HG丸ｺﾞｼｯｸM-PRO" w:eastAsia="HG丸ｺﾞｼｯｸM-PRO" w:hAnsi="HG丸ｺﾞｼｯｸM-PRO" w:cs="メイリオ" w:hint="eastAsia"/>
                <w:kern w:val="0"/>
                <w:sz w:val="16"/>
                <w:szCs w:val="16"/>
              </w:rPr>
              <w:t>あったため、事務用のパイプいすを貸して、シャワーチェアとして利用してもらう。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店舗の駐車場が狭く、車いすを降ろして店舗内へ入れるスペースがなかったため、店員が希望の商品を駐車場まで持っていき、その場で代金の支払いも行う。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プール施設利用の際、着替え用のスペースがないため、プライバシーが保護できるように、人目につかずに横になって着替えられるスペースに案内したり、周囲をパーテーションで囲って簡易ベッドを用意したり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ATM等のタッチパネルの操作が困難な顧客に声かけし、操作を代行するなどの適切な対応を取る。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他人との接触、多人数の中にいることによる緊張により、不随意の発声や吃音等がある場合において、本人が了承した場合には、障がいの特性や施設の状況に応じて別室を準備する。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障がいのある人用の駐車場について、障がいのない人が利用することのないよう注意を促す。</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お金を渡す際に、紙幣と貨幣に分け、種類ごとに直接手に渡す。</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商品宅配時において具体的要望があった際に、品物を家の中の指定されたところまで運ぶ。</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EA1EBB" w:rsidP="00EA1EBB">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kern w:val="0"/>
                <w:sz w:val="16"/>
                <w:szCs w:val="16"/>
              </w:rPr>
              <w:t>貸切バスツアー等、事業者においてバスの座席</w:t>
            </w:r>
            <w:r w:rsidR="00301F84" w:rsidRPr="005038DD">
              <w:rPr>
                <w:rFonts w:ascii="HG丸ｺﾞｼｯｸM-PRO" w:eastAsia="HG丸ｺﾞｼｯｸM-PRO" w:hAnsi="HG丸ｺﾞｼｯｸM-PRO" w:cs="メイリオ" w:hint="eastAsia"/>
                <w:kern w:val="0"/>
                <w:sz w:val="16"/>
                <w:szCs w:val="16"/>
              </w:rPr>
              <w:t>を決められる場合、旅行申込時に申告された障がいの状況や希望をふまえ、座席位置に配慮する。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添乗員が同行するツアーにおいて、エスカレーターやスロープのあるルートが付近にある場合に、添乗員等がそのルートを紹介する。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筆談、読み上げ等によるコミュニケーションや、分かりやすい表現で説明する。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視覚障がいのある人への情報提供として、講演会等で、スライドだけでなく、音声で補足説明する。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視覚障がいのある人に、飲食店にて、定食など複数の食器に分かれて出される料理ではどこに何があるのかわかりにくいため、店員が配膳する際に、食器の位置や料理内容について説明する。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視覚障がいのある人が衣服を購入する際に、店員がその衣服の色や形などを説明し、布地に触れて肌触りを確かめてもらう。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視覚障がいのある人が、インターネットで商品を購入する際、PDF形式の書類で読み上げソフトを使用することができない場合に、テキストデータに変換してメールを送付する。</w:t>
            </w:r>
          </w:p>
        </w:tc>
      </w:tr>
      <w:tr w:rsidR="00301F84" w:rsidRPr="00301F84" w:rsidTr="00CD4B48">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聴覚障がいのある人への情報提供として、講演会等で、手話通訳と要約筆記を用意する。</w:t>
            </w:r>
          </w:p>
        </w:tc>
      </w:tr>
      <w:tr w:rsidR="00301F84" w:rsidRPr="00301F84" w:rsidTr="00CD4B48">
        <w:trPr>
          <w:trHeight w:val="20"/>
        </w:trPr>
        <w:tc>
          <w:tcPr>
            <w:tcW w:w="10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サービスカウンターに、聴覚障がいのある人が使用するためのハンドブックを配布する。</w:t>
            </w:r>
          </w:p>
        </w:tc>
      </w:tr>
      <w:tr w:rsidR="00301F84" w:rsidRPr="00301F84" w:rsidTr="00CD4B48">
        <w:trPr>
          <w:trHeight w:val="20"/>
        </w:trPr>
        <w:tc>
          <w:tcPr>
            <w:tcW w:w="10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聴覚障がいのある人に対</w:t>
            </w:r>
            <w:r w:rsidR="00EA1EBB">
              <w:rPr>
                <w:rFonts w:ascii="HG丸ｺﾞｼｯｸM-PRO" w:eastAsia="HG丸ｺﾞｼｯｸM-PRO" w:hAnsi="HG丸ｺﾞｼｯｸM-PRO" w:cs="メイリオ" w:hint="eastAsia"/>
                <w:kern w:val="0"/>
                <w:sz w:val="16"/>
                <w:szCs w:val="16"/>
              </w:rPr>
              <w:t>し、飲食店での食事の注文において、筆談ボードを使用し</w:t>
            </w:r>
            <w:r w:rsidRPr="005038DD">
              <w:rPr>
                <w:rFonts w:ascii="HG丸ｺﾞｼｯｸM-PRO" w:eastAsia="HG丸ｺﾞｼｯｸM-PRO" w:hAnsi="HG丸ｺﾞｼｯｸM-PRO" w:cs="メイリオ" w:hint="eastAsia"/>
                <w:kern w:val="0"/>
                <w:sz w:val="16"/>
                <w:szCs w:val="16"/>
              </w:rPr>
              <w:t>て、料理に関する質問や細かい注文をできるようにする。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盲ろうの人に対し、飲食店の混雑状況や空席状況などについて、店員がそばまで行き、手のひらに「○」（空席がある）か「×」（空席がない）かを指で書いてお知らせする。また、空席がある場合には、店員がそこまで案内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サービスに関する問合せをする際、ホームページからメールフォームに入力する方法となっており、盲ろうの人が利用できなかったため、問合せのやりとりを電子メールでも行えるようにする。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精算時に金額を示す際は、金額が分かるよ</w:t>
            </w:r>
            <w:r w:rsidR="00537320">
              <w:rPr>
                <w:rFonts w:ascii="HG丸ｺﾞｼｯｸM-PRO" w:eastAsia="HG丸ｺﾞｼｯｸM-PRO" w:hAnsi="HG丸ｺﾞｼｯｸM-PRO" w:cs="メイリオ" w:hint="eastAsia"/>
                <w:kern w:val="0"/>
                <w:sz w:val="16"/>
                <w:szCs w:val="16"/>
              </w:rPr>
              <w:t>うにレジスターまたは電卓の表示板を見やすいように向ける、紙等に書く</w:t>
            </w:r>
            <w:r w:rsidRPr="005038DD">
              <w:rPr>
                <w:rFonts w:ascii="HG丸ｺﾞｼｯｸM-PRO" w:eastAsia="HG丸ｺﾞｼｯｸM-PRO" w:hAnsi="HG丸ｺﾞｼｯｸM-PRO" w:cs="メイリオ" w:hint="eastAsia"/>
                <w:kern w:val="0"/>
                <w:sz w:val="16"/>
                <w:szCs w:val="16"/>
              </w:rPr>
              <w:t>、絵カードを活用する等して示すようにする。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イベント開催にあたり手話通訳を配置した際、暗い会場内でも手話が見えやすいよう、スポットライトを調整し、手話通訳者の立ち位置を明るくする。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自筆が困難な人からの申出を受けて、本人の意思確認を適切に実施した上で、代筆する。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注文や問合せ等に際し、インターネット画面への入力によるものだけでなく電話等でも対応する。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視覚障がいのある人が、整理券を取って受付の順番になると整理番号がモニターに表示されるしくみのサービスについて、表示されても気づくことができないため、受付担当者が整理番号を把握しておき、順番が来たときに声をかけ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視覚障がいのある人は、列に並んで順番待ちをする場合に、列の終端や、徐々に進んでいくタイミングがわからないため、店員が順番を把握し、本人には順番がくるまで列とは別のところで待機できる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盲導犬を連れた客の来店時、他の客が犬アレルギーであるという申出があったため、双方が了解した上で、互いに離れた位置になるよう配席を変更する。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食券制で呼ばれたときにカウンターまで取りに行くしくみの飲食店において、聴覚障がいのある人に対し、店員が身振りで伝えたり、それでも気づかなければ座席まで配膳する。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飲食店にて、人工呼吸器を使用しており、外出中はバッテリーで駆動しているため、もし可能であれば充電させてほしいという申出に対し、コンセントに近い座席を案内し、コンセントの使用可とする。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通常の盛り付けでは食べづらい料理のある人に対し、料理を食べやすい大きさにカットし、取りやすさと見栄えに考慮して盛り付けをする。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申込書類に自筆することができず、同行者もいない人に対し、本人の意向を確認した上で、店員が代筆する。その際、記入内容について後で見解の相違が生じないよう、複数の店員が立ち会う。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自動精算機の順番待ちにおいて、曲がっている行列だと車いす利用者が並べないことがあるため、有人の窓口で精算を行う。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子どもが買い物の会計で待つことができず、動き回ったり騒いだりしてしまう場合に、会計場所に椅子を持っていき、「ここで座って待っていようか」と声をかけ、親の会計が終わるまで話し相手をする。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レジでの会計時に、持ち金が不足しており買いた</w:t>
            </w:r>
            <w:r w:rsidR="00F8654F">
              <w:rPr>
                <w:rFonts w:ascii="HG丸ｺﾞｼｯｸM-PRO" w:eastAsia="HG丸ｺﾞｼｯｸM-PRO" w:hAnsi="HG丸ｺﾞｼｯｸM-PRO" w:cs="メイリオ" w:hint="eastAsia"/>
                <w:kern w:val="0"/>
                <w:sz w:val="16"/>
                <w:szCs w:val="16"/>
              </w:rPr>
              <w:t>いものが買えないことがわかると、納得できず動かなくなってしまう人</w:t>
            </w:r>
            <w:r w:rsidRPr="005038DD">
              <w:rPr>
                <w:rFonts w:ascii="HG丸ｺﾞｼｯｸM-PRO" w:eastAsia="HG丸ｺﾞｼｯｸM-PRO" w:hAnsi="HG丸ｺﾞｼｯｸM-PRO" w:cs="メイリオ" w:hint="eastAsia"/>
                <w:kern w:val="0"/>
                <w:sz w:val="16"/>
                <w:szCs w:val="16"/>
              </w:rPr>
              <w:t>に対し、そのレジでは本人の不満の折り合いがつくまで待ち、順番を待っている客については、事情を説明した上で別のレジで対応する。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プール施設にて、スイミングキャップを被ることを嫌がる人に対し、衛生面や循環装置への影響も考慮しつつ、非着用での利用を認める。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A763D5" w:rsidP="00301F84">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kern w:val="0"/>
                <w:sz w:val="16"/>
                <w:szCs w:val="16"/>
              </w:rPr>
              <w:t>嚥下障がい</w:t>
            </w:r>
            <w:r w:rsidR="00301F84" w:rsidRPr="005038DD">
              <w:rPr>
                <w:rFonts w:ascii="HG丸ｺﾞｼｯｸM-PRO" w:eastAsia="HG丸ｺﾞｼｯｸM-PRO" w:hAnsi="HG丸ｺﾞｼｯｸM-PRO" w:cs="メイリオ" w:hint="eastAsia"/>
                <w:kern w:val="0"/>
                <w:sz w:val="16"/>
                <w:szCs w:val="16"/>
              </w:rPr>
              <w:t>があり、外食時に通常メニューであると食事ができない人に対し、予約の際に希望を聞き、できる限り元のメニューに近いかたちで調理する。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車いすがリクライニングタイプのため、スー</w:t>
            </w:r>
            <w:r w:rsidR="00F8654F">
              <w:rPr>
                <w:rFonts w:ascii="HG丸ｺﾞｼｯｸM-PRO" w:eastAsia="HG丸ｺﾞｼｯｸM-PRO" w:hAnsi="HG丸ｺﾞｼｯｸM-PRO" w:cs="メイリオ" w:hint="eastAsia"/>
                <w:kern w:val="0"/>
                <w:sz w:val="16"/>
                <w:szCs w:val="16"/>
              </w:rPr>
              <w:t>パーの会計時にレジに並んだり、レジ横を通ったりすることが難しい人</w:t>
            </w:r>
            <w:r w:rsidRPr="005038DD">
              <w:rPr>
                <w:rFonts w:ascii="HG丸ｺﾞｼｯｸM-PRO" w:eastAsia="HG丸ｺﾞｼｯｸM-PRO" w:hAnsi="HG丸ｺﾞｼｯｸM-PRO" w:cs="メイリオ" w:hint="eastAsia"/>
                <w:kern w:val="0"/>
                <w:sz w:val="16"/>
                <w:szCs w:val="16"/>
              </w:rPr>
              <w:t>に対し、会計の順番が来るまで店員が買い物かごを預かり、本人には広いスペースで待ってもらい、順番が来たときに声をかけるようにする。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デパートにて、成人用のおむつ交換ベッドがないため、おむつ交換が必要になったという申出があった際に、救護室のベッドを利用してもらう。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展示会等開催時の入退場に支障が生じるような場合には、一般入場口とは別のルートを設ける。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セルフサービスのガソリンスタンドにおいて、配慮の申出があった場合には、安全に配慮しつつ給油に協力する。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旅行ツアーについて相談を受ける際、利用する交通機関等におけるバリアフリーの状況について情報を提供する。</w:t>
            </w:r>
          </w:p>
        </w:tc>
      </w:tr>
      <w:tr w:rsidR="00301F84" w:rsidRPr="00301F84" w:rsidTr="00301F84">
        <w:trPr>
          <w:trHeight w:val="20"/>
        </w:trPr>
        <w:tc>
          <w:tcPr>
            <w:tcW w:w="10493" w:type="dxa"/>
            <w:tcBorders>
              <w:top w:val="nil"/>
              <w:left w:val="nil"/>
              <w:bottom w:val="nil"/>
              <w:right w:val="nil"/>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p>
        </w:tc>
      </w:tr>
      <w:tr w:rsidR="00301F84" w:rsidRPr="00301F84" w:rsidTr="00301F84">
        <w:trPr>
          <w:trHeight w:val="20"/>
        </w:trPr>
        <w:tc>
          <w:tcPr>
            <w:tcW w:w="10493" w:type="dxa"/>
            <w:tcBorders>
              <w:top w:val="nil"/>
              <w:left w:val="nil"/>
              <w:bottom w:val="nil"/>
              <w:right w:val="nil"/>
            </w:tcBorders>
            <w:shd w:val="clear" w:color="auto" w:fill="auto"/>
            <w:noWrap/>
            <w:vAlign w:val="center"/>
            <w:hideMark/>
          </w:tcPr>
          <w:p w:rsidR="00301F84" w:rsidRPr="005038DD" w:rsidRDefault="00301F84" w:rsidP="00301F84">
            <w:pPr>
              <w:widowControl/>
              <w:jc w:val="left"/>
              <w:rPr>
                <w:rFonts w:ascii="HG丸ｺﾞｼｯｸM-PRO" w:eastAsia="HG丸ｺﾞｼｯｸM-PRO" w:hAnsi="HG丸ｺﾞｼｯｸM-PRO" w:cs="メイリオ"/>
                <w:b/>
                <w:bCs/>
                <w:kern w:val="0"/>
                <w:sz w:val="16"/>
                <w:szCs w:val="16"/>
              </w:rPr>
            </w:pPr>
            <w:r w:rsidRPr="005038DD">
              <w:rPr>
                <w:rFonts w:ascii="HG丸ｺﾞｼｯｸM-PRO" w:eastAsia="HG丸ｺﾞｼｯｸM-PRO" w:hAnsi="HG丸ｺﾞｼｯｸM-PRO" w:cs="メイリオ" w:hint="eastAsia"/>
                <w:b/>
                <w:bCs/>
                <w:kern w:val="0"/>
                <w:sz w:val="16"/>
                <w:szCs w:val="16"/>
              </w:rPr>
              <w:t>【福祉サービス分野】</w:t>
            </w:r>
          </w:p>
        </w:tc>
      </w:tr>
      <w:tr w:rsidR="00301F84" w:rsidRPr="00301F84" w:rsidTr="00CD4B48">
        <w:trPr>
          <w:trHeight w:val="20"/>
        </w:trPr>
        <w:tc>
          <w:tcPr>
            <w:tcW w:w="10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クールダウンする場所、パニックや精神的に不安定になった場合でもリラックスできるよう静かな部屋、休憩室等を用意する。</w:t>
            </w:r>
          </w:p>
        </w:tc>
      </w:tr>
      <w:tr w:rsidR="00301F84" w:rsidRPr="00301F84" w:rsidTr="00CD4B48">
        <w:trPr>
          <w:trHeight w:val="20"/>
        </w:trPr>
        <w:tc>
          <w:tcPr>
            <w:tcW w:w="10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視覚障がいのある人等に配慮して、事業所内の物の配置をなるべく変えないようにする。</w:t>
            </w:r>
          </w:p>
        </w:tc>
      </w:tr>
      <w:tr w:rsidR="00301F84" w:rsidRPr="00301F84" w:rsidTr="00CD4B48">
        <w:trPr>
          <w:trHeight w:val="20"/>
        </w:trPr>
        <w:tc>
          <w:tcPr>
            <w:tcW w:w="10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車いす利用者が移動しやすいように、施設内の段差にスロープを渡す。</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車いす利用者に対し、机を車いすが入れる高さにしたり、作業が行いやすくなるように使用する物品を手の届く範囲に置く。</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説明文書の点字や拡大文字を準備する、文書を読み上げて丁寧に説明する、手話や要約筆記を用意する等、本人が希望する方法で説明を行う。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色の組み合わせによる見にくさを解消するため、表示物や案内図等の配色を工夫する。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契約書、しおり等書類や掲示物にルビ打ちや分かち書きをする。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写真・イラストの使用により視覚的に分かりやすくする。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視覚障がいのある人に説明する際、「それ」「あれ」「こっち」「このくらいの」といった指示語で表現せず、「あなたの正面」「○○くらいの大きさ」といった具体的な表現で話す。</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スマートフォンなどのアプリで、音声を文字に変換するものを活用して、筆談を補う。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盲ろう者に対し、手のひらに文字を書いて対応する。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説明がわからないときに提示するカードを用意したり、本人を良く知る支援者が同席するなど、本人が理解しやすくなる工夫をする。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537320" w:rsidP="00301F84">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kern w:val="0"/>
                <w:sz w:val="16"/>
                <w:szCs w:val="16"/>
              </w:rPr>
              <w:t>一度に</w:t>
            </w:r>
            <w:r w:rsidR="00301F84" w:rsidRPr="005038DD">
              <w:rPr>
                <w:rFonts w:ascii="HG丸ｺﾞｼｯｸM-PRO" w:eastAsia="HG丸ｺﾞｼｯｸM-PRO" w:hAnsi="HG丸ｺﾞｼｯｸM-PRO" w:cs="メイリオ" w:hint="eastAsia"/>
                <w:kern w:val="0"/>
                <w:sz w:val="16"/>
                <w:szCs w:val="16"/>
              </w:rPr>
              <w:t>多くの情報が入ると混乱する人に対し、伝える情報は紙に書くなどして整理して、ゆっくり具体的に伝える。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EA1EBB">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補聴器や人工内耳を装用する人に対し、残響や反響のある音を聴き取ることが困難な場合、磁気誘導ループを利用するなど、</w:t>
            </w:r>
            <w:r w:rsidR="00EA1EBB">
              <w:rPr>
                <w:rFonts w:ascii="HG丸ｺﾞｼｯｸM-PRO" w:eastAsia="HG丸ｺﾞｼｯｸM-PRO" w:hAnsi="HG丸ｺﾞｼｯｸM-PRO" w:cs="メイリオ" w:hint="eastAsia"/>
                <w:kern w:val="0"/>
                <w:sz w:val="16"/>
                <w:szCs w:val="16"/>
              </w:rPr>
              <w:t>代替の</w:t>
            </w:r>
            <w:r w:rsidRPr="005038DD">
              <w:rPr>
                <w:rFonts w:ascii="HG丸ｺﾞｼｯｸM-PRO" w:eastAsia="HG丸ｺﾞｼｯｸM-PRO" w:hAnsi="HG丸ｺﾞｼｯｸM-PRO" w:cs="メイリオ" w:hint="eastAsia"/>
                <w:kern w:val="0"/>
                <w:sz w:val="16"/>
                <w:szCs w:val="16"/>
              </w:rPr>
              <w:t>対応を行う。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障がい特性に応じた休憩時間の調整など、ルールを柔軟に変更する。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脊髄損傷があり体温調整障がいを伴っている人に対し、部屋の温度管理に配慮する。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通所施設で作業を行う際、片手や筋力低下した人でもできるような作業を用意したり、作業しやすいような工夫をする。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感覚過敏がある場合は、音や肌触り、室温など感覚面の調整</w:t>
            </w:r>
            <w:r w:rsidR="00537320">
              <w:rPr>
                <w:rFonts w:ascii="HG丸ｺﾞｼｯｸM-PRO" w:eastAsia="HG丸ｺﾞｼｯｸM-PRO" w:hAnsi="HG丸ｺﾞｼｯｸM-PRO" w:cs="メイリオ" w:hint="eastAsia"/>
                <w:kern w:val="0"/>
                <w:sz w:val="16"/>
                <w:szCs w:val="16"/>
              </w:rPr>
              <w:t>を</w:t>
            </w:r>
            <w:r w:rsidRPr="005038DD">
              <w:rPr>
                <w:rFonts w:ascii="HG丸ｺﾞｼｯｸM-PRO" w:eastAsia="HG丸ｺﾞｼｯｸM-PRO" w:hAnsi="HG丸ｺﾞｼｯｸM-PRO" w:cs="メイリオ" w:hint="eastAsia"/>
                <w:kern w:val="0"/>
                <w:sz w:val="16"/>
                <w:szCs w:val="16"/>
              </w:rPr>
              <w:t>する。（イヤーマフを活用する、大声で説明せずホワイトボードで内容を伝える、人とぶつからないように居場所に衝立などで区切る、クーラー等の設備のある部屋を利用できるよう配慮するなど）</w:t>
            </w:r>
          </w:p>
        </w:tc>
      </w:tr>
      <w:tr w:rsidR="00301F84" w:rsidRPr="00301F84" w:rsidTr="00301F84">
        <w:trPr>
          <w:trHeight w:val="20"/>
        </w:trPr>
        <w:tc>
          <w:tcPr>
            <w:tcW w:w="10493" w:type="dxa"/>
            <w:tcBorders>
              <w:top w:val="nil"/>
              <w:left w:val="nil"/>
              <w:bottom w:val="nil"/>
              <w:right w:val="nil"/>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p>
        </w:tc>
      </w:tr>
      <w:tr w:rsidR="00301F84" w:rsidRPr="00301F84" w:rsidTr="00301F84">
        <w:trPr>
          <w:trHeight w:val="20"/>
        </w:trPr>
        <w:tc>
          <w:tcPr>
            <w:tcW w:w="10493" w:type="dxa"/>
            <w:tcBorders>
              <w:top w:val="nil"/>
              <w:left w:val="nil"/>
              <w:bottom w:val="nil"/>
              <w:right w:val="nil"/>
            </w:tcBorders>
            <w:shd w:val="clear" w:color="auto" w:fill="auto"/>
            <w:noWrap/>
            <w:vAlign w:val="center"/>
            <w:hideMark/>
          </w:tcPr>
          <w:p w:rsidR="00301F84" w:rsidRPr="005038DD" w:rsidRDefault="00301F84" w:rsidP="00301F84">
            <w:pPr>
              <w:widowControl/>
              <w:jc w:val="left"/>
              <w:rPr>
                <w:rFonts w:ascii="HG丸ｺﾞｼｯｸM-PRO" w:eastAsia="HG丸ｺﾞｼｯｸM-PRO" w:hAnsi="HG丸ｺﾞｼｯｸM-PRO" w:cs="メイリオ"/>
                <w:b/>
                <w:bCs/>
                <w:kern w:val="0"/>
                <w:sz w:val="16"/>
                <w:szCs w:val="16"/>
              </w:rPr>
            </w:pPr>
            <w:r w:rsidRPr="005038DD">
              <w:rPr>
                <w:rFonts w:ascii="HG丸ｺﾞｼｯｸM-PRO" w:eastAsia="HG丸ｺﾞｼｯｸM-PRO" w:hAnsi="HG丸ｺﾞｼｯｸM-PRO" w:cs="メイリオ" w:hint="eastAsia"/>
                <w:b/>
                <w:bCs/>
                <w:kern w:val="0"/>
                <w:sz w:val="16"/>
                <w:szCs w:val="16"/>
              </w:rPr>
              <w:t>【公共交通</w:t>
            </w:r>
            <w:r w:rsidR="00B97DE8">
              <w:rPr>
                <w:rFonts w:ascii="HG丸ｺﾞｼｯｸM-PRO" w:eastAsia="HG丸ｺﾞｼｯｸM-PRO" w:hAnsi="HG丸ｺﾞｼｯｸM-PRO" w:cs="メイリオ" w:hint="eastAsia"/>
                <w:b/>
                <w:bCs/>
                <w:kern w:val="0"/>
                <w:sz w:val="16"/>
                <w:szCs w:val="16"/>
              </w:rPr>
              <w:t>機関</w:t>
            </w:r>
            <w:r w:rsidRPr="005038DD">
              <w:rPr>
                <w:rFonts w:ascii="HG丸ｺﾞｼｯｸM-PRO" w:eastAsia="HG丸ｺﾞｼｯｸM-PRO" w:hAnsi="HG丸ｺﾞｼｯｸM-PRO" w:cs="メイリオ" w:hint="eastAsia"/>
                <w:b/>
                <w:bCs/>
                <w:kern w:val="0"/>
                <w:sz w:val="16"/>
                <w:szCs w:val="16"/>
              </w:rPr>
              <w:t>分野】</w:t>
            </w:r>
          </w:p>
        </w:tc>
      </w:tr>
      <w:tr w:rsidR="00301F84" w:rsidRPr="00301F84" w:rsidTr="00301F84">
        <w:trPr>
          <w:trHeight w:val="20"/>
        </w:trPr>
        <w:tc>
          <w:tcPr>
            <w:tcW w:w="10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職員が、車いす利用者に対し、乗降口とホームの間に介助用スロープ板を渡し、乗降の介助を行う。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車いす利用者が列車に乗降する際に手伝う、段差がある場所で職員が補助する。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1C6754" w:rsidP="001C6754">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kern w:val="0"/>
                <w:sz w:val="16"/>
                <w:szCs w:val="16"/>
              </w:rPr>
              <w:t>券売機の利用が難しい場合、障がいの特性に応じ、操作を手伝ったり、窓口で対応したりする</w:t>
            </w:r>
            <w:r w:rsidR="00301F84" w:rsidRPr="005038DD">
              <w:rPr>
                <w:rFonts w:ascii="HG丸ｺﾞｼｯｸM-PRO" w:eastAsia="HG丸ｺﾞｼｯｸM-PRO" w:hAnsi="HG丸ｺﾞｼｯｸM-PRO" w:cs="メイリオ" w:hint="eastAsia"/>
                <w:kern w:val="0"/>
                <w:sz w:val="16"/>
                <w:szCs w:val="16"/>
              </w:rPr>
              <w:t>。</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定期的にバスを利用する車いす利用者の利用時間に合わせ、路線を指定してバリアフリー対応の車両を配車する。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運賃支払いの手助けを必要とする障がいのある人については、障がいの特性に応じた配慮をする。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スロープ板を出すことが困難なバス停では、前後で乗降可能な位置にバスを停車する。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障がいのある人のタクシーへの乗降時の補助や、車いす等の大きな荷物のトランクへの収納の手助け等を行う。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EA1EBB" w:rsidP="00301F84">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kern w:val="0"/>
                <w:sz w:val="16"/>
                <w:szCs w:val="16"/>
              </w:rPr>
              <w:t>タクシー乗車の際</w:t>
            </w:r>
            <w:r w:rsidR="00301F84" w:rsidRPr="005038DD">
              <w:rPr>
                <w:rFonts w:ascii="HG丸ｺﾞｼｯｸM-PRO" w:eastAsia="HG丸ｺﾞｼｯｸM-PRO" w:hAnsi="HG丸ｺﾞｼｯｸM-PRO" w:cs="メイリオ" w:hint="eastAsia"/>
                <w:kern w:val="0"/>
                <w:sz w:val="16"/>
                <w:szCs w:val="16"/>
              </w:rPr>
              <w:t>、自身でシートベルトを装着することができない人の場合、シートベルトの装着と装着確認をタクシードライバーが行う。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航空機の利用にあたって、視覚障がいのある利用者や握力の弱い人に対して、機内食の包装の開封を手伝う。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航空機内にて、障がいのある人が化粧室に行く際に、移動を手伝う。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窓口等で、筆談や読み上げなど、障がいの特性に応じたコミュニケーションで対応する。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C774A9" w:rsidP="00301F84">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kern w:val="0"/>
                <w:sz w:val="16"/>
                <w:szCs w:val="16"/>
              </w:rPr>
              <w:t>視覚障がいのある人</w:t>
            </w:r>
            <w:r w:rsidR="00537320">
              <w:rPr>
                <w:rFonts w:ascii="HG丸ｺﾞｼｯｸM-PRO" w:eastAsia="HG丸ｺﾞｼｯｸM-PRO" w:hAnsi="HG丸ｺﾞｼｯｸM-PRO" w:cs="メイリオ" w:hint="eastAsia"/>
                <w:kern w:val="0"/>
                <w:sz w:val="16"/>
                <w:szCs w:val="16"/>
              </w:rPr>
              <w:t>のために、音</w:t>
            </w:r>
            <w:r w:rsidR="00301F84" w:rsidRPr="005038DD">
              <w:rPr>
                <w:rFonts w:ascii="HG丸ｺﾞｼｯｸM-PRO" w:eastAsia="HG丸ｺﾞｼｯｸM-PRO" w:hAnsi="HG丸ｺﾞｼｯｸM-PRO" w:cs="メイリオ" w:hint="eastAsia"/>
                <w:kern w:val="0"/>
                <w:sz w:val="16"/>
                <w:szCs w:val="16"/>
              </w:rPr>
              <w:t>声による車内案内をこまめに行う。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安全に関する案内について、視覚障がいのある人に対し、個別に口頭にて案内を実施する、もしくは点字によるパンフレットを用意する。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聴覚障がいや言語障がいのある人に対して、その障がいの特性に応じたコミュニケーション手段（メモや筆談ボードなど）を用いて対応する。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普段と異なる場面が苦手でパニックになることのある人が、電車やバスなどを利用している際に、事故発生で止まったり遅れたりするなどの異変が生じた場合、状況が理解できるよう、わかりやすく丁寧にアナウンス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利用者の希望があれば、代筆や代読等の対応を行う。</w:t>
            </w:r>
          </w:p>
        </w:tc>
      </w:tr>
      <w:tr w:rsidR="00301F84" w:rsidRPr="00301F84" w:rsidTr="00FE13A2">
        <w:trPr>
          <w:trHeight w:val="631"/>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旅客船のタラップが階段状のため、車いすでは乗り込めないことから、本人の了解をもらった上で、平らになっている貨物用搬入口から、乗船してもらう。</w:t>
            </w:r>
          </w:p>
        </w:tc>
      </w:tr>
      <w:tr w:rsidR="00301F84" w:rsidRPr="00301F84" w:rsidTr="00A23501">
        <w:trPr>
          <w:trHeight w:val="20"/>
        </w:trPr>
        <w:tc>
          <w:tcPr>
            <w:tcW w:w="10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人ごみが苦手でパニックになるため、必ず介助者の隣に座りたいという申出に対し、ほぼ満席で空席がなかったが、他の乗客の了解を得て座席を変更し、隣り合って座れるよう調整する。</w:t>
            </w:r>
          </w:p>
        </w:tc>
      </w:tr>
      <w:tr w:rsidR="00301F84" w:rsidRPr="00301F84" w:rsidTr="00A23501">
        <w:trPr>
          <w:trHeight w:val="20"/>
        </w:trPr>
        <w:tc>
          <w:tcPr>
            <w:tcW w:w="10493" w:type="dxa"/>
            <w:tcBorders>
              <w:top w:val="single" w:sz="4" w:space="0" w:color="auto"/>
              <w:left w:val="nil"/>
              <w:bottom w:val="nil"/>
              <w:right w:val="nil"/>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p>
        </w:tc>
      </w:tr>
      <w:tr w:rsidR="00301F84" w:rsidRPr="00301F84" w:rsidTr="00301F84">
        <w:trPr>
          <w:trHeight w:val="20"/>
        </w:trPr>
        <w:tc>
          <w:tcPr>
            <w:tcW w:w="10493" w:type="dxa"/>
            <w:tcBorders>
              <w:top w:val="nil"/>
              <w:left w:val="nil"/>
              <w:bottom w:val="nil"/>
              <w:right w:val="nil"/>
            </w:tcBorders>
            <w:shd w:val="clear" w:color="auto" w:fill="auto"/>
            <w:noWrap/>
            <w:vAlign w:val="center"/>
            <w:hideMark/>
          </w:tcPr>
          <w:p w:rsidR="00182CF9" w:rsidRDefault="00182CF9" w:rsidP="00301F84">
            <w:pPr>
              <w:widowControl/>
              <w:jc w:val="left"/>
              <w:rPr>
                <w:rFonts w:ascii="HG丸ｺﾞｼｯｸM-PRO" w:eastAsia="HG丸ｺﾞｼｯｸM-PRO" w:hAnsi="HG丸ｺﾞｼｯｸM-PRO" w:cs="メイリオ"/>
                <w:b/>
                <w:bCs/>
                <w:kern w:val="0"/>
                <w:sz w:val="16"/>
                <w:szCs w:val="16"/>
              </w:rPr>
            </w:pPr>
          </w:p>
          <w:p w:rsidR="00301F84" w:rsidRPr="005038DD" w:rsidRDefault="00301F84" w:rsidP="00301F84">
            <w:pPr>
              <w:widowControl/>
              <w:jc w:val="left"/>
              <w:rPr>
                <w:rFonts w:ascii="HG丸ｺﾞｼｯｸM-PRO" w:eastAsia="HG丸ｺﾞｼｯｸM-PRO" w:hAnsi="HG丸ｺﾞｼｯｸM-PRO" w:cs="メイリオ"/>
                <w:b/>
                <w:bCs/>
                <w:kern w:val="0"/>
                <w:sz w:val="16"/>
                <w:szCs w:val="16"/>
              </w:rPr>
            </w:pPr>
            <w:r w:rsidRPr="005038DD">
              <w:rPr>
                <w:rFonts w:ascii="HG丸ｺﾞｼｯｸM-PRO" w:eastAsia="HG丸ｺﾞｼｯｸM-PRO" w:hAnsi="HG丸ｺﾞｼｯｸM-PRO" w:cs="メイリオ" w:hint="eastAsia"/>
                <w:b/>
                <w:bCs/>
                <w:kern w:val="0"/>
                <w:sz w:val="16"/>
                <w:szCs w:val="16"/>
              </w:rPr>
              <w:t>【住宅分野】</w:t>
            </w:r>
          </w:p>
        </w:tc>
      </w:tr>
      <w:tr w:rsidR="00301F84" w:rsidRPr="00301F84" w:rsidTr="00301F84">
        <w:trPr>
          <w:trHeight w:val="20"/>
        </w:trPr>
        <w:tc>
          <w:tcPr>
            <w:tcW w:w="10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住んでいるマンションの駐車場において、車いすの乗降に適さない場所があるため、車いす利用者に対しては、車いすの乗降に適切な場所となる駐車場を別途設ける。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障がいのある人が物件を探す際に、最寄駅から一緒に歩いて確認したり、中の様子を手を添えて丁寧に案内する。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障がいのある人の求めに応じて、バリアフリー物件があるかを確認する。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物件案内時に携帯スロープを用意したり、車いすを押して案内する。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車いす利用者のために、車いす専用駐車場を確保する。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障がいのある人から退去の申し出があった際に、手続き等について、事前に書面や口頭で十分な説明をしたり、筆談等で相談等に応じたり、必要に応じて親族や支援者等の関係者に連絡したりする。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視覚障がいのある人や聴覚障がいのある人等と契約手続きをすすめるにあたって、契約書や重要事項説明書等について、読み上げや筆談等を積極的に活用する。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EA1EBB">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障</w:t>
            </w:r>
            <w:r w:rsidR="00EA1EBB">
              <w:rPr>
                <w:rFonts w:ascii="HG丸ｺﾞｼｯｸM-PRO" w:eastAsia="HG丸ｺﾞｼｯｸM-PRO" w:hAnsi="HG丸ｺﾞｼｯｸM-PRO" w:cs="メイリオ" w:hint="eastAsia"/>
                <w:kern w:val="0"/>
                <w:sz w:val="16"/>
                <w:szCs w:val="16"/>
              </w:rPr>
              <w:t>がいの状態に応じて、ゆっくり話す、手書き文字を用いる、筆談する</w:t>
            </w:r>
            <w:r w:rsidRPr="005038DD">
              <w:rPr>
                <w:rFonts w:ascii="HG丸ｺﾞｼｯｸM-PRO" w:eastAsia="HG丸ｺﾞｼｯｸM-PRO" w:hAnsi="HG丸ｺﾞｼｯｸM-PRO" w:cs="メイリオ" w:hint="eastAsia"/>
                <w:kern w:val="0"/>
                <w:sz w:val="16"/>
                <w:szCs w:val="16"/>
              </w:rPr>
              <w:t>、わかりやすい表現におきかえる等、相手に合わせた方法で会話を行う。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物件の案内や契約条件等の各種書類をテキストデータで提供する、ルビをふる、書類の作成時に大きな文字が書きやすいように記入欄を広く設ける等、必要な調整を行う。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182CF9" w:rsidP="00301F84">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kern w:val="0"/>
                <w:sz w:val="16"/>
                <w:szCs w:val="16"/>
              </w:rPr>
              <w:t>種々</w:t>
            </w:r>
            <w:r w:rsidR="00301F84" w:rsidRPr="005038DD">
              <w:rPr>
                <w:rFonts w:ascii="HG丸ｺﾞｼｯｸM-PRO" w:eastAsia="HG丸ｺﾞｼｯｸM-PRO" w:hAnsi="HG丸ｺﾞｼｯｸM-PRO" w:cs="メイリオ" w:hint="eastAsia"/>
                <w:kern w:val="0"/>
                <w:sz w:val="16"/>
                <w:szCs w:val="16"/>
              </w:rPr>
              <w:t>の手続きにおいて、障がいのある人の求めに応じて、文章を読み上げたり、書類の作成時に書きやすいように手を添える。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物件のバリアフリー対応状況がわかるよう、写真を提供する。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車いす利用者が住宅を購入する際、住宅購入者の費用負担で間取りや引き戸の工夫、手すりの設置、バスやトイレの間口や広さ変更、車いす用洗面台への交換等を行うにあたって、必要な調整を行う。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物件案内の際、肢体不自由で移動が困難な人に対し、事務所と物件の間を車で送迎する。</w:t>
            </w:r>
          </w:p>
        </w:tc>
      </w:tr>
      <w:tr w:rsidR="00301F84" w:rsidRPr="00301F84" w:rsidTr="00301F84">
        <w:trPr>
          <w:trHeight w:val="20"/>
        </w:trPr>
        <w:tc>
          <w:tcPr>
            <w:tcW w:w="10493" w:type="dxa"/>
            <w:tcBorders>
              <w:top w:val="nil"/>
              <w:left w:val="nil"/>
              <w:bottom w:val="nil"/>
              <w:right w:val="nil"/>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p>
        </w:tc>
      </w:tr>
      <w:tr w:rsidR="00301F84" w:rsidRPr="00301F84" w:rsidTr="00301F84">
        <w:trPr>
          <w:trHeight w:val="20"/>
        </w:trPr>
        <w:tc>
          <w:tcPr>
            <w:tcW w:w="10493" w:type="dxa"/>
            <w:tcBorders>
              <w:top w:val="nil"/>
              <w:left w:val="nil"/>
              <w:bottom w:val="nil"/>
              <w:right w:val="nil"/>
            </w:tcBorders>
            <w:shd w:val="clear" w:color="auto" w:fill="auto"/>
            <w:noWrap/>
            <w:vAlign w:val="center"/>
            <w:hideMark/>
          </w:tcPr>
          <w:p w:rsidR="00301F84" w:rsidRPr="005038DD" w:rsidRDefault="00301F84" w:rsidP="00301F84">
            <w:pPr>
              <w:widowControl/>
              <w:jc w:val="left"/>
              <w:rPr>
                <w:rFonts w:ascii="HG丸ｺﾞｼｯｸM-PRO" w:eastAsia="HG丸ｺﾞｼｯｸM-PRO" w:hAnsi="HG丸ｺﾞｼｯｸM-PRO" w:cs="メイリオ"/>
                <w:b/>
                <w:bCs/>
                <w:kern w:val="0"/>
                <w:sz w:val="16"/>
                <w:szCs w:val="16"/>
              </w:rPr>
            </w:pPr>
            <w:r w:rsidRPr="005038DD">
              <w:rPr>
                <w:rFonts w:ascii="HG丸ｺﾞｼｯｸM-PRO" w:eastAsia="HG丸ｺﾞｼｯｸM-PRO" w:hAnsi="HG丸ｺﾞｼｯｸM-PRO" w:cs="メイリオ" w:hint="eastAsia"/>
                <w:b/>
                <w:bCs/>
                <w:kern w:val="0"/>
                <w:sz w:val="16"/>
                <w:szCs w:val="16"/>
              </w:rPr>
              <w:t>【教育分野】</w:t>
            </w:r>
          </w:p>
        </w:tc>
      </w:tr>
      <w:tr w:rsidR="00301F84" w:rsidRPr="00301F84" w:rsidTr="00301F84">
        <w:trPr>
          <w:trHeight w:val="20"/>
        </w:trPr>
        <w:tc>
          <w:tcPr>
            <w:tcW w:w="10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学校や通学路の危険個所を生徒本人や保護者等とともに確認し、障がいの特性に応じた配慮を図る。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537320" w:rsidP="00537320">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kern w:val="0"/>
                <w:sz w:val="16"/>
                <w:szCs w:val="16"/>
              </w:rPr>
              <w:t>聴覚過敏の</w:t>
            </w:r>
            <w:r w:rsidR="00301F84" w:rsidRPr="005038DD">
              <w:rPr>
                <w:rFonts w:ascii="HG丸ｺﾞｼｯｸM-PRO" w:eastAsia="HG丸ｺﾞｼｯｸM-PRO" w:hAnsi="HG丸ｺﾞｼｯｸM-PRO" w:cs="メイリオ" w:hint="eastAsia"/>
                <w:kern w:val="0"/>
                <w:sz w:val="16"/>
                <w:szCs w:val="16"/>
              </w:rPr>
              <w:t>生徒のために、机やいすの脚に緩衝材をつけて教室の雑音を軽減する。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試験中に多機能トイレを利用したいという申出に対し、試験会場を多機能トイレの近くにある部屋にするとともに、座席についても部屋の出入り口近くを割り当てる。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EA1EBB">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修学旅行に他生徒と一緒に参加できるよう、移動時間や休憩場所、ホテルの部屋割りなどを検討し、できるだけ一緒に行動できるようにする。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4C66BD" w:rsidP="00301F84">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kern w:val="0"/>
                <w:sz w:val="16"/>
                <w:szCs w:val="16"/>
              </w:rPr>
              <w:t>授業中に情緒不安定になる生徒に対し、落ち着くまで静かに休む</w:t>
            </w:r>
            <w:r w:rsidR="00301F84" w:rsidRPr="005038DD">
              <w:rPr>
                <w:rFonts w:ascii="HG丸ｺﾞｼｯｸM-PRO" w:eastAsia="HG丸ｺﾞｼｯｸM-PRO" w:hAnsi="HG丸ｺﾞｼｯｸM-PRO" w:cs="メイリオ" w:hint="eastAsia"/>
                <w:kern w:val="0"/>
                <w:sz w:val="16"/>
                <w:szCs w:val="16"/>
              </w:rPr>
              <w:t>場所を用意し、その場所で休むことができるようにする。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B43C85" w:rsidP="00301F84">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kern w:val="0"/>
                <w:sz w:val="16"/>
                <w:szCs w:val="16"/>
              </w:rPr>
              <w:t>車いすを利用している家族</w:t>
            </w:r>
            <w:r w:rsidR="00301F84" w:rsidRPr="005038DD">
              <w:rPr>
                <w:rFonts w:ascii="HG丸ｺﾞｼｯｸM-PRO" w:eastAsia="HG丸ｺﾞｼｯｸM-PRO" w:hAnsi="HG丸ｺﾞｼｯｸM-PRO" w:cs="メイリオ" w:hint="eastAsia"/>
                <w:kern w:val="0"/>
                <w:sz w:val="16"/>
                <w:szCs w:val="16"/>
              </w:rPr>
              <w:t>に対し、運動会</w:t>
            </w:r>
            <w:r>
              <w:rPr>
                <w:rFonts w:ascii="HG丸ｺﾞｼｯｸM-PRO" w:eastAsia="HG丸ｺﾞｼｯｸM-PRO" w:hAnsi="HG丸ｺﾞｼｯｸM-PRO" w:cs="メイリオ" w:hint="eastAsia"/>
                <w:kern w:val="0"/>
                <w:sz w:val="16"/>
                <w:szCs w:val="16"/>
              </w:rPr>
              <w:t>等</w:t>
            </w:r>
            <w:r w:rsidR="00301F84" w:rsidRPr="005038DD">
              <w:rPr>
                <w:rFonts w:ascii="HG丸ｺﾞｼｯｸM-PRO" w:eastAsia="HG丸ｺﾞｼｯｸM-PRO" w:hAnsi="HG丸ｺﾞｼｯｸM-PRO" w:cs="メイリオ" w:hint="eastAsia"/>
                <w:kern w:val="0"/>
                <w:sz w:val="16"/>
                <w:szCs w:val="16"/>
              </w:rPr>
              <w:t>の見学の際に、車いすでも見学しやすいスペースを別途設ける。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学校では仰向け姿勢や後傾椅子座位でいることが多いため、天井灯の光で眩しい、といった申出に対し、天井灯の手前に布を広げて吊るし、直接光が目に入らないようにする。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意思疎通のために絵や写真カード、タブレット端末等を活用する。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視覚障がいがあるため、授業内容の復習のために授業を録音したいという生徒の申出に対し、授業の録音は禁止されているが、合理的配慮の提供のために、録音機器の使用を認める。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4C66BD" w:rsidP="006D0DA8">
            <w:pPr>
              <w:widowControl/>
              <w:jc w:val="left"/>
              <w:rPr>
                <w:rFonts w:ascii="HG丸ｺﾞｼｯｸM-PRO" w:eastAsia="HG丸ｺﾞｼｯｸM-PRO" w:hAnsi="HG丸ｺﾞｼｯｸM-PRO" w:cs="メイリオ"/>
                <w:kern w:val="0"/>
                <w:sz w:val="16"/>
                <w:szCs w:val="16"/>
              </w:rPr>
            </w:pPr>
            <w:r w:rsidRPr="004C66BD">
              <w:rPr>
                <w:rFonts w:ascii="HG丸ｺﾞｼｯｸM-PRO" w:eastAsia="HG丸ｺﾞｼｯｸM-PRO" w:hAnsi="HG丸ｺﾞｼｯｸM-PRO" w:cs="メイリオ" w:hint="eastAsia"/>
                <w:kern w:val="0"/>
                <w:sz w:val="16"/>
                <w:szCs w:val="16"/>
              </w:rPr>
              <w:t>黒板に白色と黄色以外のチョークで書か</w:t>
            </w:r>
            <w:r w:rsidR="006D0DA8">
              <w:rPr>
                <w:rFonts w:ascii="HG丸ｺﾞｼｯｸM-PRO" w:eastAsia="HG丸ｺﾞｼｯｸM-PRO" w:hAnsi="HG丸ｺﾞｼｯｸM-PRO" w:cs="メイリオ" w:hint="eastAsia"/>
                <w:kern w:val="0"/>
                <w:sz w:val="16"/>
                <w:szCs w:val="16"/>
              </w:rPr>
              <w:t>れると識別しにくい、という色覚障害のある生徒に対し、発色の良い</w:t>
            </w:r>
            <w:r w:rsidRPr="004C66BD">
              <w:rPr>
                <w:rFonts w:ascii="HG丸ｺﾞｼｯｸM-PRO" w:eastAsia="HG丸ｺﾞｼｯｸM-PRO" w:hAnsi="HG丸ｺﾞｼｯｸM-PRO" w:cs="メイリオ" w:hint="eastAsia"/>
                <w:kern w:val="0"/>
                <w:sz w:val="16"/>
                <w:szCs w:val="16"/>
              </w:rPr>
              <w:t>カラーチョークを用いたり、傍線や囲み等で黒板の書き方を工夫する。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試験の際、弱視で小さな文字が見えない生徒に対し、拡大文字で試験用紙を作成し、また拡大鏡などの補助具を使用できることとする。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聴覚障がいのある生徒に対し、授業で</w:t>
            </w:r>
            <w:r w:rsidR="00AE7C0D">
              <w:rPr>
                <w:rFonts w:ascii="HG丸ｺﾞｼｯｸM-PRO" w:eastAsia="HG丸ｺﾞｼｯｸM-PRO" w:hAnsi="HG丸ｺﾞｼｯｸM-PRO" w:cs="メイリオ" w:hint="eastAsia"/>
                <w:kern w:val="0"/>
                <w:sz w:val="16"/>
                <w:szCs w:val="16"/>
              </w:rPr>
              <w:t>は常に板書を行うとともに、教員ができるだけ大きく口を開いて</w:t>
            </w:r>
            <w:r w:rsidR="00057DF1">
              <w:rPr>
                <w:rFonts w:ascii="HG丸ｺﾞｼｯｸM-PRO" w:eastAsia="HG丸ｺﾞｼｯｸM-PRO" w:hAnsi="HG丸ｺﾞｼｯｸM-PRO" w:cs="メイリオ" w:hint="eastAsia"/>
                <w:kern w:val="0"/>
                <w:sz w:val="16"/>
                <w:szCs w:val="16"/>
              </w:rPr>
              <w:t>話してその動きでできるだけ理解できるよう工夫したり、手話で</w:t>
            </w:r>
            <w:r w:rsidR="00AE7C0D">
              <w:rPr>
                <w:rFonts w:ascii="HG丸ｺﾞｼｯｸM-PRO" w:eastAsia="HG丸ｺﾞｼｯｸM-PRO" w:hAnsi="HG丸ｺﾞｼｯｸM-PRO" w:cs="メイリオ" w:hint="eastAsia"/>
                <w:kern w:val="0"/>
                <w:sz w:val="16"/>
                <w:szCs w:val="16"/>
              </w:rPr>
              <w:t>伝えたりする</w:t>
            </w:r>
            <w:r w:rsidRPr="005038DD">
              <w:rPr>
                <w:rFonts w:ascii="HG丸ｺﾞｼｯｸM-PRO" w:eastAsia="HG丸ｺﾞｼｯｸM-PRO" w:hAnsi="HG丸ｺﾞｼｯｸM-PRO" w:cs="メイリオ" w:hint="eastAsia"/>
                <w:kern w:val="0"/>
                <w:sz w:val="16"/>
                <w:szCs w:val="16"/>
              </w:rPr>
              <w:t>。</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537320">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出席点呼を聴き取れない生徒に対し、口頭だけではなく、身振りや指文字、手話などを加えて、順番を伝えられるようにする。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難聴があるため、授業を聞くこととノートを書くことの両立が難しい生徒に対し、黒板の撮影を認める。</w:t>
            </w:r>
          </w:p>
        </w:tc>
      </w:tr>
      <w:tr w:rsidR="00301F84" w:rsidRPr="00301F84" w:rsidTr="00CD4B48">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学習活動の内容や流れを理解することが難しく、何をやるのか、いつ終わるのかがわからないと不安定になる生徒に対し、本人の理解度に合わせて、実物や写真、シンボルや絵などで活動の予定を示す。</w:t>
            </w:r>
          </w:p>
        </w:tc>
      </w:tr>
      <w:tr w:rsidR="00301F84" w:rsidRPr="00301F84" w:rsidTr="00CD4B48">
        <w:trPr>
          <w:trHeight w:val="20"/>
        </w:trPr>
        <w:tc>
          <w:tcPr>
            <w:tcW w:w="10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F84" w:rsidRPr="005038DD" w:rsidRDefault="00F6149D" w:rsidP="00F6149D">
            <w:pPr>
              <w:widowControl/>
              <w:jc w:val="left"/>
              <w:rPr>
                <w:rFonts w:ascii="HG丸ｺﾞｼｯｸM-PRO" w:eastAsia="HG丸ｺﾞｼｯｸM-PRO" w:hAnsi="HG丸ｺﾞｼｯｸM-PRO" w:cs="メイリオ"/>
                <w:kern w:val="0"/>
                <w:sz w:val="16"/>
                <w:szCs w:val="16"/>
              </w:rPr>
            </w:pPr>
            <w:r w:rsidRPr="004C66BD">
              <w:rPr>
                <w:rFonts w:ascii="HG丸ｺﾞｼｯｸM-PRO" w:eastAsia="HG丸ｺﾞｼｯｸM-PRO" w:hAnsi="HG丸ｺﾞｼｯｸM-PRO" w:cs="メイリオ" w:hint="eastAsia"/>
                <w:kern w:val="0"/>
                <w:sz w:val="16"/>
                <w:szCs w:val="16"/>
              </w:rPr>
              <w:t>支援員等の教室への同伴や、授業</w:t>
            </w:r>
            <w:r>
              <w:rPr>
                <w:rFonts w:ascii="HG丸ｺﾞｼｯｸM-PRO" w:eastAsia="HG丸ｺﾞｼｯｸM-PRO" w:hAnsi="HG丸ｺﾞｼｯｸM-PRO" w:cs="メイリオ" w:hint="eastAsia"/>
                <w:kern w:val="0"/>
                <w:sz w:val="16"/>
                <w:szCs w:val="16"/>
              </w:rPr>
              <w:t>および試験</w:t>
            </w:r>
            <w:r w:rsidRPr="004C66BD">
              <w:rPr>
                <w:rFonts w:ascii="HG丸ｺﾞｼｯｸM-PRO" w:eastAsia="HG丸ｺﾞｼｯｸM-PRO" w:hAnsi="HG丸ｺﾞｼｯｸM-PRO" w:cs="メイリオ" w:hint="eastAsia"/>
                <w:kern w:val="0"/>
                <w:sz w:val="16"/>
                <w:szCs w:val="16"/>
              </w:rPr>
              <w:t>でのノートテイクやパソコン入力支援等を許可する</w:t>
            </w:r>
            <w:r w:rsidR="00301F84" w:rsidRPr="005038DD">
              <w:rPr>
                <w:rFonts w:ascii="HG丸ｺﾞｼｯｸM-PRO" w:eastAsia="HG丸ｺﾞｼｯｸM-PRO" w:hAnsi="HG丸ｺﾞｼｯｸM-PRO" w:cs="メイリオ" w:hint="eastAsia"/>
                <w:kern w:val="0"/>
                <w:sz w:val="16"/>
                <w:szCs w:val="16"/>
              </w:rPr>
              <w:t>。</w:t>
            </w:r>
          </w:p>
        </w:tc>
      </w:tr>
      <w:tr w:rsidR="00301F84" w:rsidRPr="00301F84" w:rsidTr="00CD4B48">
        <w:trPr>
          <w:trHeight w:val="20"/>
        </w:trPr>
        <w:tc>
          <w:tcPr>
            <w:tcW w:w="10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F84" w:rsidRPr="005038DD" w:rsidRDefault="00F6149D"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教員の話を聞いて想像することが苦手で、内容を理解することが難しい生徒に対し、絵や写真、図、実物などを見せることで、授業内容や活動予定を理解しやすいよう配慮する。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板書のキーワードを、見やすいようにカードを作成して説明する。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適宜ジェスチャーを交えて、簡潔にゆっくり話す。</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識字障がいや吃音のある子どもに関して、指名音読のときは障がいに応じた音読ができるように留意する。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120D41">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発達障がい等の特性に応じて、授業の流れを示す、準備のタイミングを明示するなど、わかりやすい授業の工夫や支援を行</w:t>
            </w:r>
            <w:r w:rsidR="00120D41">
              <w:rPr>
                <w:rFonts w:ascii="HG丸ｺﾞｼｯｸM-PRO" w:eastAsia="HG丸ｺﾞｼｯｸM-PRO" w:hAnsi="HG丸ｺﾞｼｯｸM-PRO" w:cs="メイリオ" w:hint="eastAsia"/>
                <w:kern w:val="0"/>
                <w:sz w:val="16"/>
                <w:szCs w:val="16"/>
              </w:rPr>
              <w:t>う</w:t>
            </w:r>
            <w:r w:rsidRPr="005038DD">
              <w:rPr>
                <w:rFonts w:ascii="HG丸ｺﾞｼｯｸM-PRO" w:eastAsia="HG丸ｺﾞｼｯｸM-PRO" w:hAnsi="HG丸ｺﾞｼｯｸM-PRO" w:cs="メイリオ" w:hint="eastAsia"/>
                <w:kern w:val="0"/>
                <w:sz w:val="16"/>
                <w:szCs w:val="16"/>
              </w:rPr>
              <w:t>。</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卒業式で証書授与する際、どこで立ち止まり、どこを歩くのか理解することが難しい生徒に対し、会場の床に足形やテープなどで動線や止まる場所を示すことで、理解しやすいようにする。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先を見通すことが苦手で、初めての活動に対して不安になる生徒に対し、活動を始める前に、これからの活動内容や手順について説明し、安心して取り組めるようにする。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537320" w:rsidP="00301F84">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kern w:val="0"/>
                <w:sz w:val="16"/>
                <w:szCs w:val="16"/>
              </w:rPr>
              <w:t>聞こえにくさのある</w:t>
            </w:r>
            <w:r w:rsidR="00301F84" w:rsidRPr="005038DD">
              <w:rPr>
                <w:rFonts w:ascii="HG丸ｺﾞｼｯｸM-PRO" w:eastAsia="HG丸ｺﾞｼｯｸM-PRO" w:hAnsi="HG丸ｺﾞｼｯｸM-PRO" w:cs="メイリオ" w:hint="eastAsia"/>
                <w:kern w:val="0"/>
                <w:sz w:val="16"/>
                <w:szCs w:val="16"/>
              </w:rPr>
              <w:t>生徒等に対し、外国語のヒアリングの際に、音質や音量を調整したり、文字による代替問題を用意したりする。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537320">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学校生活全般において、適切な対人関係の形成に困難がある生徒のために、能動的な学習活動などにおいてグループを編成するときには、事前に伝えたり、場合によっては本人の意向を確認したりする。また、こだわりのある生徒等のために、話し合いや発表などの場面において、意思を伝えることに時間を要する場合があることを考慮して、時間を十分に確保したり個別に対応したり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子どもが口元を読み取れるように、必ず子どもの方を向くようにする。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障がいの特性に応じて、前の席や明るい席等を配慮する、照明器具を用意する、持参する私用の拡大鏡、補聴器、松葉杖等に対応する。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個別の障がいの特性に応じて評価するようにする。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肢体不自由があるため、教室移動に時間を要する生徒に対し、障がいに起因する遅刻は認めることとし、成績評価においては、出席準備の緩和やレポート提出などの代替手段を設ける。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文字の読み書きに時間がかかるため、最後まで黒板を書き写すことが難しい生徒に対し、デジタルカメラやタブレット型端末等により、黒板の写真を撮影できることとする。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多くの人が集まる場が苦手で、集会や行事に参加することが難しい生徒に対し、集団から少し離れた場所で、本人に負担がないような場所に席を用意したり、聴覚過敏があるのであれば、イヤーマフを用いたり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咀嚼することが苦手で、通常の給食では喉につまらせてしまう生徒に対し、大きな食材を小さく切ったりミキサーで細かくしたりして、食べやすいサイズにする。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触覚に過敏さがあり、給食で使うステンレスの食器が使用できずに手づかみで食べようとする生徒に対し、シリコン製やプラスチック製など、学校にある素材の食器のうち、本人が受け入れやすい触感の食器を用い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聴覚に過敏さがあり、運動会のピストル音でパニ</w:t>
            </w:r>
            <w:r w:rsidR="005038DD">
              <w:rPr>
                <w:rFonts w:ascii="HG丸ｺﾞｼｯｸM-PRO" w:eastAsia="HG丸ｺﾞｼｯｸM-PRO" w:hAnsi="HG丸ｺﾞｼｯｸM-PRO" w:cs="メイリオ" w:hint="eastAsia"/>
                <w:kern w:val="0"/>
                <w:sz w:val="16"/>
                <w:szCs w:val="16"/>
              </w:rPr>
              <w:t>ックになる可能性があるため、ピストルではなく笛やブザー、手旗等</w:t>
            </w:r>
            <w:r w:rsidRPr="005038DD">
              <w:rPr>
                <w:rFonts w:ascii="HG丸ｺﾞｼｯｸM-PRO" w:eastAsia="HG丸ｺﾞｼｯｸM-PRO" w:hAnsi="HG丸ｺﾞｼｯｸM-PRO" w:cs="メイリオ" w:hint="eastAsia"/>
                <w:kern w:val="0"/>
                <w:sz w:val="16"/>
                <w:szCs w:val="16"/>
              </w:rPr>
              <w:t>でスタートの合図をする。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周囲の物音に敏感で集中することが難しい生徒に対し、教室内での耳栓使用や、別室移動ができるようにする。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授業で指名されるとパニックを起こしてしまう生徒に対し、各授業の担当教員が事前に情報共有し、他の生徒は気づかないように配慮しながら、指名しないようにする。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色覚過敏があり、絵画の授業でパニックになってしまうため、色味の薄い用紙や色鉛筆の使用ができるようにする。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集団に参加することが苦手だが、他の生徒とともに活動したいという希望のある生徒に対し、無理のないかたちで段階的に移行することとし、徐々に集団で行動する時間を増やす計画を立てる。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入学試験において、別室受験、時間延長、読み上げ機能等の使用を許可する。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537320" w:rsidP="00301F84">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kern w:val="0"/>
                <w:sz w:val="16"/>
                <w:szCs w:val="16"/>
              </w:rPr>
              <w:t>肢体不自由のある</w:t>
            </w:r>
            <w:r w:rsidR="00301F84" w:rsidRPr="005038DD">
              <w:rPr>
                <w:rFonts w:ascii="HG丸ｺﾞｼｯｸM-PRO" w:eastAsia="HG丸ｺﾞｼｯｸM-PRO" w:hAnsi="HG丸ｺﾞｼｯｸM-PRO" w:cs="メイリオ" w:hint="eastAsia"/>
                <w:kern w:val="0"/>
                <w:sz w:val="16"/>
                <w:szCs w:val="16"/>
              </w:rPr>
              <w:t>生徒等に対し、体育の授業の際に、上・下肢の機能に応じてボール運動におけるボールの大きさや投げる距離を変えたり、走運動における走る距離を短くしたり、スポーツ用車いすの使用を許可したりする。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537320" w:rsidP="00301F84">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kern w:val="0"/>
                <w:sz w:val="16"/>
                <w:szCs w:val="16"/>
              </w:rPr>
              <w:t>治療等のため学習できない期間が生じる</w:t>
            </w:r>
            <w:r w:rsidR="00301F84" w:rsidRPr="005038DD">
              <w:rPr>
                <w:rFonts w:ascii="HG丸ｺﾞｼｯｸM-PRO" w:eastAsia="HG丸ｺﾞｼｯｸM-PRO" w:hAnsi="HG丸ｺﾞｼｯｸM-PRO" w:cs="メイリオ" w:hint="eastAsia"/>
                <w:kern w:val="0"/>
                <w:sz w:val="16"/>
                <w:szCs w:val="16"/>
              </w:rPr>
              <w:t>生徒等に対し、補講を行うなど、学習機会を確保する方法を工夫する。</w:t>
            </w:r>
          </w:p>
        </w:tc>
      </w:tr>
      <w:tr w:rsidR="00301F84" w:rsidRPr="00301F84" w:rsidTr="00CD4B48">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理工系の実験、地質調査のフィールドワークなどでグループワークができない学生等や、実験の手順や試薬を混同するなど、作業が危険な学生等に対し、個別の実験時間や自習課題を設定したり、個別のティーチングアシスタント等を付けたりする。</w:t>
            </w:r>
          </w:p>
        </w:tc>
      </w:tr>
      <w:tr w:rsidR="00301F84" w:rsidRPr="00301F84" w:rsidTr="00CD4B48">
        <w:trPr>
          <w:trHeight w:val="20"/>
        </w:trPr>
        <w:tc>
          <w:tcPr>
            <w:tcW w:w="10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運動会や卒業式等各行事に参加できる工夫を障がいのある本人や保護者とともに検討して実行する。</w:t>
            </w:r>
          </w:p>
        </w:tc>
      </w:tr>
      <w:tr w:rsidR="00301F84" w:rsidRPr="00301F84" w:rsidTr="00CD4B48">
        <w:trPr>
          <w:trHeight w:val="20"/>
        </w:trPr>
        <w:tc>
          <w:tcPr>
            <w:tcW w:w="10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発達障がい等の特性に応じて、配慮事項をわかりやすく示すとともに、かかわる教職員と配慮事項を共有する。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車いすを使う子どもがいるクラスで、本人が必要な配慮をクラスみんなで考え、実行する。</w:t>
            </w:r>
          </w:p>
        </w:tc>
      </w:tr>
      <w:tr w:rsidR="00301F84" w:rsidRPr="00301F84" w:rsidTr="00301F84">
        <w:trPr>
          <w:trHeight w:val="20"/>
        </w:trPr>
        <w:tc>
          <w:tcPr>
            <w:tcW w:w="10493" w:type="dxa"/>
            <w:tcBorders>
              <w:top w:val="nil"/>
              <w:left w:val="nil"/>
              <w:bottom w:val="nil"/>
              <w:right w:val="nil"/>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p>
        </w:tc>
      </w:tr>
      <w:tr w:rsidR="00301F84" w:rsidRPr="00301F84" w:rsidTr="00301F84">
        <w:trPr>
          <w:trHeight w:val="20"/>
        </w:trPr>
        <w:tc>
          <w:tcPr>
            <w:tcW w:w="10493" w:type="dxa"/>
            <w:tcBorders>
              <w:top w:val="nil"/>
              <w:left w:val="nil"/>
              <w:bottom w:val="nil"/>
              <w:right w:val="nil"/>
            </w:tcBorders>
            <w:shd w:val="clear" w:color="auto" w:fill="auto"/>
            <w:noWrap/>
            <w:vAlign w:val="center"/>
            <w:hideMark/>
          </w:tcPr>
          <w:p w:rsidR="00301F84" w:rsidRPr="005038DD" w:rsidRDefault="00301F84" w:rsidP="00301F84">
            <w:pPr>
              <w:widowControl/>
              <w:jc w:val="left"/>
              <w:rPr>
                <w:rFonts w:ascii="HG丸ｺﾞｼｯｸM-PRO" w:eastAsia="HG丸ｺﾞｼｯｸM-PRO" w:hAnsi="HG丸ｺﾞｼｯｸM-PRO" w:cs="メイリオ"/>
                <w:b/>
                <w:bCs/>
                <w:kern w:val="0"/>
                <w:sz w:val="16"/>
                <w:szCs w:val="16"/>
              </w:rPr>
            </w:pPr>
            <w:r w:rsidRPr="005038DD">
              <w:rPr>
                <w:rFonts w:ascii="HG丸ｺﾞｼｯｸM-PRO" w:eastAsia="HG丸ｺﾞｼｯｸM-PRO" w:hAnsi="HG丸ｺﾞｼｯｸM-PRO" w:cs="メイリオ" w:hint="eastAsia"/>
                <w:b/>
                <w:bCs/>
                <w:kern w:val="0"/>
                <w:sz w:val="16"/>
                <w:szCs w:val="16"/>
              </w:rPr>
              <w:t>【医療分野】</w:t>
            </w:r>
          </w:p>
        </w:tc>
      </w:tr>
      <w:tr w:rsidR="00301F84" w:rsidRPr="00301F84" w:rsidTr="00301F84">
        <w:trPr>
          <w:trHeight w:val="20"/>
        </w:trPr>
        <w:tc>
          <w:tcPr>
            <w:tcW w:w="10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車いす利用者が利用しやすいよう、カウンターの高さに配慮する。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バリアフリー化に努めているが、建物が古く完全ではないため、段差のある箇所については、職員が介助を行う。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肢体不自由の人、視覚障がいのある人には検診ルートに職員が付き添う。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パニック等を起こした際に静かに休憩できる場所を設ける。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筆談による受付や診察を行う。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受付では、ゆっくりと大きな声で話すように心がける。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説明文書の点字版、拡大文字版、テキストデータ、音声データの提供や、必要に応じて代読や代筆を行う。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身振り、手話、要約筆記、筆談、図解、ルビ付き文書を使用するなど、本人が希望する方法でわかりやすい説明を行う。</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声がよく聞こえるように、また、口の動きや表情を読めるようにマスクを外して話をする。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精神障がいのある人の診療の際、時間をかけて丁寧に説明し、不安を与えないようにする。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障がいのある人に配慮したナースコールの設置を行う（息でナースコールができるマルチケアコールや、機能障がいのある人用押しボタンなど）。</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診察等で待つ場合に、障がいの特性に応じて、患者が待ちやすい場所を用意するなど、ルールを柔軟に変更する。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038DD" w:rsidRDefault="00301F84" w:rsidP="00301F84">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診察等で待つ際に、順番が来たら電話で呼び込む等、障がいの特性に応じてルールや慣行を柔軟に変更する。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37320" w:rsidRDefault="00301F84" w:rsidP="00301F84">
            <w:pPr>
              <w:widowControl/>
              <w:jc w:val="left"/>
              <w:rPr>
                <w:rFonts w:ascii="HG丸ｺﾞｼｯｸM-PRO" w:eastAsia="HG丸ｺﾞｼｯｸM-PRO" w:hAnsi="HG丸ｺﾞｼｯｸM-PRO" w:cs="メイリオ"/>
                <w:kern w:val="0"/>
                <w:sz w:val="16"/>
                <w:szCs w:val="18"/>
              </w:rPr>
            </w:pPr>
            <w:r w:rsidRPr="00537320">
              <w:rPr>
                <w:rFonts w:ascii="HG丸ｺﾞｼｯｸM-PRO" w:eastAsia="HG丸ｺﾞｼｯｸM-PRO" w:hAnsi="HG丸ｺﾞｼｯｸM-PRO" w:cs="メイリオ" w:hint="eastAsia"/>
                <w:kern w:val="0"/>
                <w:sz w:val="16"/>
                <w:szCs w:val="18"/>
              </w:rPr>
              <w:t>外見</w:t>
            </w:r>
            <w:r w:rsidR="005038DD" w:rsidRPr="00537320">
              <w:rPr>
                <w:rFonts w:ascii="HG丸ｺﾞｼｯｸM-PRO" w:eastAsia="HG丸ｺﾞｼｯｸM-PRO" w:hAnsi="HG丸ｺﾞｼｯｸM-PRO" w:cs="メイリオ" w:hint="eastAsia"/>
                <w:kern w:val="0"/>
                <w:sz w:val="16"/>
                <w:szCs w:val="18"/>
              </w:rPr>
              <w:t>上、</w:t>
            </w:r>
            <w:r w:rsidRPr="00537320">
              <w:rPr>
                <w:rFonts w:ascii="HG丸ｺﾞｼｯｸM-PRO" w:eastAsia="HG丸ｺﾞｼｯｸM-PRO" w:hAnsi="HG丸ｺﾞｼｯｸM-PRO" w:cs="メイリオ" w:hint="eastAsia"/>
                <w:kern w:val="0"/>
                <w:sz w:val="16"/>
                <w:szCs w:val="18"/>
              </w:rPr>
              <w:t>障がいがあるとわかりづらい患者の受付票に、その旨がわかる連絡カードを添付するなど、スタッフ間の連絡体制を工夫する。</w:t>
            </w:r>
          </w:p>
        </w:tc>
      </w:tr>
      <w:tr w:rsidR="00301F84" w:rsidRPr="00301F84" w:rsidTr="00301F84">
        <w:trPr>
          <w:trHeight w:val="20"/>
        </w:trPr>
        <w:tc>
          <w:tcPr>
            <w:tcW w:w="10493" w:type="dxa"/>
            <w:tcBorders>
              <w:top w:val="nil"/>
              <w:left w:val="single" w:sz="4" w:space="0" w:color="auto"/>
              <w:bottom w:val="single" w:sz="4" w:space="0" w:color="auto"/>
              <w:right w:val="single" w:sz="4" w:space="0" w:color="auto"/>
            </w:tcBorders>
            <w:shd w:val="clear" w:color="auto" w:fill="auto"/>
            <w:vAlign w:val="center"/>
            <w:hideMark/>
          </w:tcPr>
          <w:p w:rsidR="00301F84" w:rsidRPr="00537320" w:rsidRDefault="00301F84" w:rsidP="00301F84">
            <w:pPr>
              <w:widowControl/>
              <w:jc w:val="left"/>
              <w:rPr>
                <w:rFonts w:ascii="HG丸ｺﾞｼｯｸM-PRO" w:eastAsia="HG丸ｺﾞｼｯｸM-PRO" w:hAnsi="HG丸ｺﾞｼｯｸM-PRO" w:cs="メイリオ"/>
                <w:kern w:val="0"/>
                <w:sz w:val="16"/>
                <w:szCs w:val="18"/>
              </w:rPr>
            </w:pPr>
            <w:r w:rsidRPr="00537320">
              <w:rPr>
                <w:rFonts w:ascii="HG丸ｺﾞｼｯｸM-PRO" w:eastAsia="HG丸ｺﾞｼｯｸM-PRO" w:hAnsi="HG丸ｺﾞｼｯｸM-PRO" w:cs="メイリオ" w:hint="eastAsia"/>
                <w:kern w:val="0"/>
                <w:sz w:val="16"/>
                <w:szCs w:val="18"/>
              </w:rPr>
              <w:t>診察の予約時に、患者から申出があった自身の障がい特性などの情報を、スタッフ間で事前に共有する。</w:t>
            </w:r>
          </w:p>
        </w:tc>
      </w:tr>
    </w:tbl>
    <w:p w:rsidR="00301F84" w:rsidRPr="005038DD" w:rsidRDefault="00301F84" w:rsidP="005472ED">
      <w:pPr>
        <w:widowControl/>
        <w:spacing w:line="0" w:lineRule="atLeast"/>
        <w:jc w:val="left"/>
        <w:rPr>
          <w:rFonts w:ascii="メイリオ" w:eastAsia="メイリオ" w:hAnsi="メイリオ" w:cs="メイリオ"/>
          <w:b/>
          <w:sz w:val="14"/>
          <w:szCs w:val="28"/>
        </w:rPr>
      </w:pPr>
    </w:p>
    <w:tbl>
      <w:tblPr>
        <w:tblW w:w="10513" w:type="dxa"/>
        <w:tblInd w:w="84" w:type="dxa"/>
        <w:tblCellMar>
          <w:left w:w="99" w:type="dxa"/>
          <w:right w:w="99" w:type="dxa"/>
        </w:tblCellMar>
        <w:tblLook w:val="04A0" w:firstRow="1" w:lastRow="0" w:firstColumn="1" w:lastColumn="0" w:noHBand="0" w:noVBand="1"/>
      </w:tblPr>
      <w:tblGrid>
        <w:gridCol w:w="10513"/>
      </w:tblGrid>
      <w:tr w:rsidR="005038DD" w:rsidRPr="005038DD" w:rsidTr="004E3BB2">
        <w:trPr>
          <w:trHeight w:val="20"/>
        </w:trPr>
        <w:tc>
          <w:tcPr>
            <w:tcW w:w="10513" w:type="dxa"/>
            <w:tcBorders>
              <w:top w:val="nil"/>
              <w:left w:val="nil"/>
              <w:bottom w:val="nil"/>
              <w:right w:val="nil"/>
            </w:tcBorders>
            <w:shd w:val="clear" w:color="auto" w:fill="B6DDE8" w:themeFill="accent5" w:themeFillTint="66"/>
            <w:vAlign w:val="center"/>
            <w:hideMark/>
          </w:tcPr>
          <w:p w:rsidR="005038DD" w:rsidRPr="005038DD" w:rsidRDefault="005038DD" w:rsidP="005038DD">
            <w:pPr>
              <w:widowControl/>
              <w:jc w:val="center"/>
              <w:rPr>
                <w:rFonts w:ascii="HG丸ｺﾞｼｯｸM-PRO" w:eastAsia="HG丸ｺﾞｼｯｸM-PRO" w:hAnsi="HG丸ｺﾞｼｯｸM-PRO" w:cs="メイリオ"/>
                <w:b/>
                <w:bCs/>
                <w:kern w:val="0"/>
                <w:sz w:val="16"/>
                <w:szCs w:val="16"/>
              </w:rPr>
            </w:pPr>
            <w:r>
              <w:rPr>
                <w:rFonts w:ascii="HG丸ｺﾞｼｯｸM-PRO" w:eastAsia="HG丸ｺﾞｼｯｸM-PRO" w:hAnsi="HG丸ｺﾞｼｯｸM-PRO" w:cs="メイリオ" w:hint="eastAsia"/>
                <w:b/>
                <w:bCs/>
                <w:kern w:val="0"/>
                <w:szCs w:val="16"/>
              </w:rPr>
              <w:t>「</w:t>
            </w:r>
            <w:r w:rsidRPr="005038DD">
              <w:rPr>
                <w:rFonts w:ascii="HG丸ｺﾞｼｯｸM-PRO" w:eastAsia="HG丸ｺﾞｼｯｸM-PRO" w:hAnsi="HG丸ｺﾞｼｯｸM-PRO" w:cs="メイリオ" w:hint="eastAsia"/>
                <w:b/>
                <w:bCs/>
                <w:kern w:val="0"/>
                <w:szCs w:val="16"/>
              </w:rPr>
              <w:t>環境の整備</w:t>
            </w:r>
            <w:r>
              <w:rPr>
                <w:rFonts w:ascii="HG丸ｺﾞｼｯｸM-PRO" w:eastAsia="HG丸ｺﾞｼｯｸM-PRO" w:hAnsi="HG丸ｺﾞｼｯｸM-PRO" w:cs="メイリオ" w:hint="eastAsia"/>
                <w:b/>
                <w:bCs/>
                <w:kern w:val="0"/>
                <w:szCs w:val="16"/>
              </w:rPr>
              <w:t>」</w:t>
            </w:r>
            <w:r w:rsidRPr="005038DD">
              <w:rPr>
                <w:rFonts w:ascii="HG丸ｺﾞｼｯｸM-PRO" w:eastAsia="HG丸ｺﾞｼｯｸM-PRO" w:hAnsi="HG丸ｺﾞｼｯｸM-PRO" w:cs="メイリオ" w:hint="eastAsia"/>
                <w:b/>
                <w:bCs/>
                <w:kern w:val="0"/>
                <w:szCs w:val="16"/>
              </w:rPr>
              <w:t>の事例</w:t>
            </w:r>
          </w:p>
        </w:tc>
      </w:tr>
      <w:tr w:rsidR="005038DD" w:rsidRPr="005038DD" w:rsidTr="005038DD">
        <w:trPr>
          <w:trHeight w:val="20"/>
        </w:trPr>
        <w:tc>
          <w:tcPr>
            <w:tcW w:w="10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視覚障がいのある人が受付を行う際、モニターを見ながら自分で入力するしくみになっているため利用できなかったため、新たにハンドセット付きの受付機器を導入する。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視覚障がいのある人が飲食店を利用する際、これまでは店員がメニューを読み上げていたが、ゆっくり好みのメニューを選んで注文できるよう、点字のメニューを用意する。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パンフレットの文字について、同じような輪郭の文字だと弱視のため区別しにくいという申出を受け、ユニバーサルデザインフォントを使って作成する。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視覚障がいのある人が点字ブロックの近くにある商品にぶつかってしまわないよう、点字ブロックと商品の間を十分に空け、陳列位置に柵を設置するなど、店舗レイアウトを変更する。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商店街の通路が煩雑としており利用しにくいため、視覚障がいがある人とともに商店街をまわり、通路沿いにあるイートインスペースや鉢植えのレイアウトを見直すなど、意見を伺って反映する。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入口ドアに「耳マーク」を貼付し「耳が不自由なお客様に配慮したコミュニケーションが行える」ことが、入店前に分かるようにしている。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聴覚障がいのある人について、受付の順番で呼ばれてもわからないため、順番が来たら振動してお知らせする機器を導入する。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難聴のため聞こえにくいが、筆談するほどでもないので、口頭で説明してほしいという申出に対し、受付窓口に指向性の対話支援機器を備え、店員が話したことを聴き取りやすいようにする。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聴覚障がいのある人がテレビショッピングで購入したい商品があった際、電話受付のオペレーターだけでなく、FAXや電子メールによる受付のオペレーターを配置する。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聴覚障がいのある人に対し、演劇鑑賞の際、ポータブル字幕機器を導入し貸出を行う。また、劇場に磁気ループを設置し、補聴器や人工内耳へ音声を送れるようにする。</w:t>
            </w:r>
          </w:p>
        </w:tc>
      </w:tr>
      <w:tr w:rsidR="005038DD" w:rsidRPr="005038DD" w:rsidTr="002E76A9">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2E76A9" w:rsidP="005038DD">
            <w:pPr>
              <w:widowControl/>
              <w:jc w:val="left"/>
              <w:rPr>
                <w:rFonts w:ascii="HG丸ｺﾞｼｯｸM-PRO" w:eastAsia="HG丸ｺﾞｼｯｸM-PRO" w:hAnsi="HG丸ｺﾞｼｯｸM-PRO" w:cs="メイリオ"/>
                <w:color w:val="000000"/>
                <w:kern w:val="0"/>
                <w:sz w:val="16"/>
                <w:szCs w:val="16"/>
              </w:rPr>
            </w:pPr>
            <w:r>
              <w:rPr>
                <w:rFonts w:ascii="HG丸ｺﾞｼｯｸM-PRO" w:eastAsia="HG丸ｺﾞｼｯｸM-PRO" w:hAnsi="HG丸ｺﾞｼｯｸM-PRO" w:cs="メイリオ" w:hint="eastAsia"/>
                <w:color w:val="000000"/>
                <w:kern w:val="0"/>
                <w:sz w:val="16"/>
                <w:szCs w:val="16"/>
              </w:rPr>
              <w:t>商品の配列を考えて、車いす利用者が店舗内を移動しやすいようにする。</w:t>
            </w:r>
          </w:p>
        </w:tc>
      </w:tr>
      <w:tr w:rsidR="005038DD" w:rsidRPr="005038DD" w:rsidTr="002E76A9">
        <w:trPr>
          <w:trHeight w:val="20"/>
        </w:trPr>
        <w:tc>
          <w:tcPr>
            <w:tcW w:w="10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契約書類などにおいて、店舗スタッフに対し、同行者が代筆する場合および店舗スタッフが代筆する場合のそれぞれについて、どのように対応するのか具体的にマニュアルを定め、研修を実施する。</w:t>
            </w:r>
          </w:p>
        </w:tc>
      </w:tr>
      <w:tr w:rsidR="005038DD" w:rsidRPr="005038DD" w:rsidTr="002E76A9">
        <w:trPr>
          <w:trHeight w:val="20"/>
        </w:trPr>
        <w:tc>
          <w:tcPr>
            <w:tcW w:w="10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8DD" w:rsidRPr="005038DD" w:rsidRDefault="00F6149D" w:rsidP="005038DD">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color w:val="000000"/>
                <w:kern w:val="0"/>
                <w:sz w:val="16"/>
                <w:szCs w:val="16"/>
              </w:rPr>
              <w:t>身体障がい者</w:t>
            </w:r>
            <w:r w:rsidR="002E76A9" w:rsidRPr="005038DD">
              <w:rPr>
                <w:rFonts w:ascii="HG丸ｺﾞｼｯｸM-PRO" w:eastAsia="HG丸ｺﾞｼｯｸM-PRO" w:hAnsi="HG丸ｺﾞｼｯｸM-PRO" w:cs="メイリオ" w:hint="eastAsia"/>
                <w:color w:val="000000"/>
                <w:kern w:val="0"/>
                <w:sz w:val="16"/>
                <w:szCs w:val="16"/>
              </w:rPr>
              <w:t>補助犬を連れて入店しようとしたところ、「ペットは不可ですから」と店員からの入店拒否があったことを受け、店員の研修に補助犬に関する事項を追加し、今後の再発を防ぐこととする。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エレベーターの規格が小さく、重症心身障がい児者の使用するストレッチャータイプの車いすでは利用できない場合があり、車いすを担いで階段を移動しなければならず危険だったため、ストレッチャータイプでの車いすでも利用できるエレベーターを設置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理髪店で散髪する際、調髪椅子に移れないため利用することができないといった場合に、調髪椅子のうち１つを可動式にし、車いすに座ったまま散髪できるようにする。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障がい福祉サービス事業所において、利用者の障がい特性に合わせ作業工程をマニュアル化する。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ホームに、列車案内装置を設置している。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駅構内の案内サインを大型化し、ピクトサイン（案内用図記号）でわかりやすく表示する。また、色覚障がいに配慮した色の組み合わせにする。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8F1698" w:rsidP="005038DD">
            <w:pPr>
              <w:widowControl/>
              <w:jc w:val="left"/>
              <w:rPr>
                <w:rFonts w:ascii="HG丸ｺﾞｼｯｸM-PRO" w:eastAsia="HG丸ｺﾞｼｯｸM-PRO" w:hAnsi="HG丸ｺﾞｼｯｸM-PRO" w:cs="メイリオ"/>
                <w:kern w:val="0"/>
                <w:sz w:val="16"/>
                <w:szCs w:val="16"/>
              </w:rPr>
            </w:pPr>
            <w:r w:rsidRPr="008F1698">
              <w:rPr>
                <w:rFonts w:ascii="HG丸ｺﾞｼｯｸM-PRO" w:eastAsia="HG丸ｺﾞｼｯｸM-PRO" w:hAnsi="HG丸ｺﾞｼｯｸM-PRO" w:cs="メイリオ" w:hint="eastAsia"/>
                <w:kern w:val="0"/>
                <w:sz w:val="16"/>
                <w:szCs w:val="16"/>
              </w:rPr>
              <w:t>公共交通機関や施設などで、音声情報を示す電光掲示板や点字案内板、触知図を設置したり、貼り紙などを掲示する。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ホームページ等にて、障がいのある人に向けた情報をわかりやすく掲載するとともに、音声読み上げや文字拡大機能をつける。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乗用カートや車いすの貸出を行うとともに、ホームページにて貸出の情報を掲載する。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病院内放送での重要な情報を、電光表示や文字表示等でも知らせる。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トイレや病室などの部屋の種類や、その方向を示す絵記号や色別の表示などを設ける。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障がいのある人への誘導のため、気配りヘルパーや病院ボランティア等を配置する。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補聴器を使っていても授業で聞き取りにくいことがあるため、携帯できるFM音声送信機を導入し、話し手はこれを装着して授業を行うこととする。また、本人から申出があればノートテイカーを配置できるように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ゼミ形式の授業で議論のやりとりをする際に、聴覚障がいのある人へのフォローとして筆談で素早く内容を伝えるのが難しかったため、手話通訳者と派遣契約し、授業の補助員として配置する。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学校施設にエレベーターがなく、肢体不自由のある人にとって１階でなければ移動の負担が大きいが、エレベーター設置までの見通しが立たない場合に、その生徒の所属するクラスが１階となるように校舎の教室配置を変更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医療的ケアが必要な生徒に対し、パート看護師の対応だけでは時間に限りがあるため親の付添いも必要であった場合に、常勤の看護師を配置することにより、親の付添いがなくとも医療的ケアを提供できる環境を整備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教室の床で足をすべらせそう</w:t>
            </w:r>
            <w:r w:rsidR="00A626EA">
              <w:rPr>
                <w:rFonts w:ascii="HG丸ｺﾞｼｯｸM-PRO" w:eastAsia="HG丸ｺﾞｼｯｸM-PRO" w:hAnsi="HG丸ｺﾞｼｯｸM-PRO" w:cs="メイリオ" w:hint="eastAsia"/>
                <w:color w:val="000000"/>
                <w:kern w:val="0"/>
                <w:sz w:val="16"/>
                <w:szCs w:val="16"/>
              </w:rPr>
              <w:t>になってしまうという申出に対し、ケガを未然に防止できるよう、床に</w:t>
            </w:r>
            <w:r w:rsidRPr="005038DD">
              <w:rPr>
                <w:rFonts w:ascii="HG丸ｺﾞｼｯｸM-PRO" w:eastAsia="HG丸ｺﾞｼｯｸM-PRO" w:hAnsi="HG丸ｺﾞｼｯｸM-PRO" w:cs="メイリオ" w:hint="eastAsia"/>
                <w:color w:val="000000"/>
                <w:kern w:val="0"/>
                <w:sz w:val="16"/>
                <w:szCs w:val="16"/>
              </w:rPr>
              <w:t>すべりにくいコルクボードを敷き詰める。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障がいにより授業に集中できないときがあるため、生徒の希望や症状を考慮して、一部の授業にチューターを付けて就学を支援する。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周囲に多数の生徒がいる環境だと集中できない人に対し、大人数のいる授業の場合は別室で受けられるよう、その授業についてはモニター等を利用して別室で受講できるようにする。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大きな音に敏感な生徒に対し、椅子のひきずる音を軽減させるため、椅子の脚に防音加工を施す。</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休憩時間から授業への気持ちの切り替えに時間がかかる生徒に対し、授業への気持ちが切り替えやすくなるよう、チャイム前に合図となる音楽を流すようにする。</w:t>
            </w:r>
          </w:p>
        </w:tc>
      </w:tr>
      <w:tr w:rsidR="005038DD" w:rsidRPr="005038DD" w:rsidTr="005038DD">
        <w:trPr>
          <w:trHeight w:val="20"/>
        </w:trPr>
        <w:tc>
          <w:tcPr>
            <w:tcW w:w="10513"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color w:val="000000"/>
                <w:kern w:val="0"/>
                <w:sz w:val="16"/>
                <w:szCs w:val="16"/>
              </w:rPr>
            </w:pPr>
            <w:r w:rsidRPr="005038DD">
              <w:rPr>
                <w:rFonts w:ascii="HG丸ｺﾞｼｯｸM-PRO" w:eastAsia="HG丸ｺﾞｼｯｸM-PRO" w:hAnsi="HG丸ｺﾞｼｯｸM-PRO" w:cs="メイリオ" w:hint="eastAsia"/>
                <w:color w:val="000000"/>
                <w:kern w:val="0"/>
                <w:sz w:val="16"/>
                <w:szCs w:val="16"/>
              </w:rPr>
              <w:t>医療的ケアの必要な生徒が、本人および保護者の希望に沿って通学できるようにするために、看護師の巡回などの体制や設備の整備を行う。</w:t>
            </w:r>
          </w:p>
        </w:tc>
      </w:tr>
    </w:tbl>
    <w:p w:rsidR="005038DD" w:rsidRPr="00EA1EBB" w:rsidRDefault="005038DD" w:rsidP="005472ED">
      <w:pPr>
        <w:widowControl/>
        <w:spacing w:line="0" w:lineRule="atLeast"/>
        <w:jc w:val="left"/>
        <w:rPr>
          <w:rFonts w:ascii="メイリオ" w:eastAsia="メイリオ" w:hAnsi="メイリオ" w:cs="メイリオ"/>
          <w:b/>
          <w:szCs w:val="28"/>
        </w:rPr>
      </w:pPr>
    </w:p>
    <w:tbl>
      <w:tblPr>
        <w:tblW w:w="10568" w:type="dxa"/>
        <w:tblInd w:w="84" w:type="dxa"/>
        <w:tblCellMar>
          <w:left w:w="99" w:type="dxa"/>
          <w:right w:w="99" w:type="dxa"/>
        </w:tblCellMar>
        <w:tblLook w:val="04A0" w:firstRow="1" w:lastRow="0" w:firstColumn="1" w:lastColumn="0" w:noHBand="0" w:noVBand="1"/>
      </w:tblPr>
      <w:tblGrid>
        <w:gridCol w:w="10568"/>
      </w:tblGrid>
      <w:tr w:rsidR="005038DD" w:rsidRPr="005038DD" w:rsidTr="004E3BB2">
        <w:trPr>
          <w:trHeight w:val="20"/>
        </w:trPr>
        <w:tc>
          <w:tcPr>
            <w:tcW w:w="10568" w:type="dxa"/>
            <w:tcBorders>
              <w:top w:val="nil"/>
              <w:left w:val="nil"/>
              <w:bottom w:val="nil"/>
              <w:right w:val="nil"/>
            </w:tcBorders>
            <w:shd w:val="clear" w:color="auto" w:fill="B6DDE8" w:themeFill="accent5" w:themeFillTint="66"/>
            <w:vAlign w:val="center"/>
            <w:hideMark/>
          </w:tcPr>
          <w:p w:rsidR="005038DD" w:rsidRPr="005038DD" w:rsidRDefault="004E3BB2" w:rsidP="005038DD">
            <w:pPr>
              <w:widowControl/>
              <w:jc w:val="center"/>
              <w:rPr>
                <w:rFonts w:ascii="HG丸ｺﾞｼｯｸM-PRO" w:eastAsia="HG丸ｺﾞｼｯｸM-PRO" w:hAnsi="HG丸ｺﾞｼｯｸM-PRO" w:cs="メイリオ"/>
                <w:b/>
                <w:bCs/>
                <w:kern w:val="0"/>
                <w:szCs w:val="16"/>
              </w:rPr>
            </w:pPr>
            <w:bookmarkStart w:id="3" w:name="RANGE!A1:A6"/>
            <w:r>
              <w:rPr>
                <w:rFonts w:ascii="HG丸ｺﾞｼｯｸM-PRO" w:eastAsia="HG丸ｺﾞｼｯｸM-PRO" w:hAnsi="HG丸ｺﾞｼｯｸM-PRO" w:cs="メイリオ" w:hint="eastAsia"/>
                <w:b/>
                <w:bCs/>
                <w:kern w:val="0"/>
                <w:szCs w:val="16"/>
              </w:rPr>
              <w:t>「</w:t>
            </w:r>
            <w:r w:rsidR="005038DD" w:rsidRPr="005038DD">
              <w:rPr>
                <w:rFonts w:ascii="HG丸ｺﾞｼｯｸM-PRO" w:eastAsia="HG丸ｺﾞｼｯｸM-PRO" w:hAnsi="HG丸ｺﾞｼｯｸM-PRO" w:cs="メイリオ" w:hint="eastAsia"/>
                <w:b/>
                <w:bCs/>
                <w:kern w:val="0"/>
                <w:szCs w:val="16"/>
              </w:rPr>
              <w:t>不適切な行為</w:t>
            </w:r>
            <w:r>
              <w:rPr>
                <w:rFonts w:ascii="HG丸ｺﾞｼｯｸM-PRO" w:eastAsia="HG丸ｺﾞｼｯｸM-PRO" w:hAnsi="HG丸ｺﾞｼｯｸM-PRO" w:cs="メイリオ" w:hint="eastAsia"/>
                <w:b/>
                <w:bCs/>
                <w:kern w:val="0"/>
                <w:szCs w:val="16"/>
              </w:rPr>
              <w:t>」</w:t>
            </w:r>
            <w:r w:rsidR="005038DD" w:rsidRPr="005038DD">
              <w:rPr>
                <w:rFonts w:ascii="HG丸ｺﾞｼｯｸM-PRO" w:eastAsia="HG丸ｺﾞｼｯｸM-PRO" w:hAnsi="HG丸ｺﾞｼｯｸM-PRO" w:cs="メイリオ" w:hint="eastAsia"/>
                <w:b/>
                <w:bCs/>
                <w:kern w:val="0"/>
                <w:szCs w:val="16"/>
              </w:rPr>
              <w:t>の事例</w:t>
            </w:r>
            <w:bookmarkEnd w:id="3"/>
          </w:p>
        </w:tc>
      </w:tr>
      <w:tr w:rsidR="005038DD" w:rsidRPr="005038DD" w:rsidTr="005038DD">
        <w:trPr>
          <w:trHeight w:val="20"/>
        </w:trPr>
        <w:tc>
          <w:tcPr>
            <w:tcW w:w="10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8DD" w:rsidRPr="005038DD" w:rsidRDefault="004E3BB2" w:rsidP="005038DD">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kern w:val="0"/>
                <w:sz w:val="16"/>
                <w:szCs w:val="16"/>
              </w:rPr>
              <w:t>バス乗車時に、</w:t>
            </w:r>
            <w:r w:rsidR="005038DD" w:rsidRPr="005038DD">
              <w:rPr>
                <w:rFonts w:ascii="HG丸ｺﾞｼｯｸM-PRO" w:eastAsia="HG丸ｺﾞｼｯｸM-PRO" w:hAnsi="HG丸ｺﾞｼｯｸM-PRO" w:cs="メイリオ" w:hint="eastAsia"/>
                <w:kern w:val="0"/>
                <w:sz w:val="16"/>
                <w:szCs w:val="16"/>
              </w:rPr>
              <w:t>障がいのある人が運転手にぶつかってしまった際、運転手が暴言を浴びせる。</w:t>
            </w:r>
          </w:p>
        </w:tc>
      </w:tr>
      <w:tr w:rsidR="005038DD" w:rsidRPr="005038DD" w:rsidTr="005038DD">
        <w:trPr>
          <w:trHeight w:val="20"/>
        </w:trPr>
        <w:tc>
          <w:tcPr>
            <w:tcW w:w="10568"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0E17AB">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電動車いす利用者がタクシー乗車の際に、運転手が</w:t>
            </w:r>
            <w:r w:rsidR="000E17AB">
              <w:rPr>
                <w:rFonts w:ascii="HG丸ｺﾞｼｯｸM-PRO" w:eastAsia="HG丸ｺﾞｼｯｸM-PRO" w:hAnsi="HG丸ｺﾞｼｯｸM-PRO" w:cs="メイリオ" w:hint="eastAsia"/>
                <w:kern w:val="0"/>
                <w:sz w:val="16"/>
                <w:szCs w:val="16"/>
              </w:rPr>
              <w:t>電動車いす使用について「電動車いすを乗せるのは迷惑だ」などと</w:t>
            </w:r>
            <w:r w:rsidRPr="005038DD">
              <w:rPr>
                <w:rFonts w:ascii="HG丸ｺﾞｼｯｸM-PRO" w:eastAsia="HG丸ｺﾞｼｯｸM-PRO" w:hAnsi="HG丸ｺﾞｼｯｸM-PRO" w:cs="メイリオ" w:hint="eastAsia"/>
                <w:kern w:val="0"/>
                <w:sz w:val="16"/>
                <w:szCs w:val="16"/>
              </w:rPr>
              <w:t>発言する。</w:t>
            </w:r>
          </w:p>
        </w:tc>
      </w:tr>
      <w:tr w:rsidR="005038DD" w:rsidRPr="005038DD" w:rsidTr="005038DD">
        <w:trPr>
          <w:trHeight w:val="20"/>
        </w:trPr>
        <w:tc>
          <w:tcPr>
            <w:tcW w:w="10568"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5038DD" w:rsidP="005038DD">
            <w:pPr>
              <w:widowControl/>
              <w:jc w:val="left"/>
              <w:rPr>
                <w:rFonts w:ascii="HG丸ｺﾞｼｯｸM-PRO" w:eastAsia="HG丸ｺﾞｼｯｸM-PRO" w:hAnsi="HG丸ｺﾞｼｯｸM-PRO" w:cs="メイリオ"/>
                <w:kern w:val="0"/>
                <w:sz w:val="16"/>
                <w:szCs w:val="16"/>
              </w:rPr>
            </w:pPr>
            <w:r w:rsidRPr="005038DD">
              <w:rPr>
                <w:rFonts w:ascii="HG丸ｺﾞｼｯｸM-PRO" w:eastAsia="HG丸ｺﾞｼｯｸM-PRO" w:hAnsi="HG丸ｺﾞｼｯｸM-PRO" w:cs="メイリオ" w:hint="eastAsia"/>
                <w:kern w:val="0"/>
                <w:sz w:val="16"/>
                <w:szCs w:val="16"/>
              </w:rPr>
              <w:t>インターネット上に、障がいのある人に関する差別的発言が書き込みされており、配信元に申し入れるがなかなか削除されない。</w:t>
            </w:r>
          </w:p>
        </w:tc>
      </w:tr>
      <w:tr w:rsidR="005038DD" w:rsidRPr="005038DD" w:rsidTr="005038DD">
        <w:trPr>
          <w:trHeight w:val="20"/>
        </w:trPr>
        <w:tc>
          <w:tcPr>
            <w:tcW w:w="10568" w:type="dxa"/>
            <w:tcBorders>
              <w:top w:val="nil"/>
              <w:left w:val="single" w:sz="4" w:space="0" w:color="auto"/>
              <w:bottom w:val="single" w:sz="4" w:space="0" w:color="auto"/>
              <w:right w:val="single" w:sz="4" w:space="0" w:color="auto"/>
            </w:tcBorders>
            <w:shd w:val="clear" w:color="auto" w:fill="auto"/>
            <w:vAlign w:val="center"/>
            <w:hideMark/>
          </w:tcPr>
          <w:p w:rsidR="005038DD" w:rsidRPr="005038DD" w:rsidRDefault="00D0698E" w:rsidP="004E3BB2">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kern w:val="0"/>
                <w:sz w:val="16"/>
                <w:szCs w:val="16"/>
              </w:rPr>
              <w:t>身体障がい</w:t>
            </w:r>
            <w:r w:rsidR="000B419C">
              <w:rPr>
                <w:rFonts w:ascii="HG丸ｺﾞｼｯｸM-PRO" w:eastAsia="HG丸ｺﾞｼｯｸM-PRO" w:hAnsi="HG丸ｺﾞｼｯｸM-PRO" w:cs="メイリオ" w:hint="eastAsia"/>
                <w:kern w:val="0"/>
                <w:sz w:val="16"/>
                <w:szCs w:val="16"/>
              </w:rPr>
              <w:t>者</w:t>
            </w:r>
            <w:r w:rsidR="005038DD" w:rsidRPr="005038DD">
              <w:rPr>
                <w:rFonts w:ascii="HG丸ｺﾞｼｯｸM-PRO" w:eastAsia="HG丸ｺﾞｼｯｸM-PRO" w:hAnsi="HG丸ｺﾞｼｯｸM-PRO" w:cs="メイリオ" w:hint="eastAsia"/>
                <w:kern w:val="0"/>
                <w:sz w:val="16"/>
                <w:szCs w:val="16"/>
              </w:rPr>
              <w:t>補助犬を連れた障がいのある人が家族と買い物をする際に、店員が「同伴者がいるから補助犬は不要ではないか」と言う。</w:t>
            </w:r>
          </w:p>
        </w:tc>
      </w:tr>
      <w:tr w:rsidR="005038DD" w:rsidRPr="005038DD" w:rsidTr="005038DD">
        <w:trPr>
          <w:trHeight w:val="20"/>
        </w:trPr>
        <w:tc>
          <w:tcPr>
            <w:tcW w:w="10568" w:type="dxa"/>
            <w:tcBorders>
              <w:top w:val="nil"/>
              <w:left w:val="single" w:sz="4" w:space="0" w:color="auto"/>
              <w:bottom w:val="single" w:sz="4" w:space="0" w:color="auto"/>
              <w:right w:val="single" w:sz="4" w:space="0" w:color="auto"/>
            </w:tcBorders>
            <w:shd w:val="clear" w:color="000000" w:fill="FFFFFF"/>
            <w:vAlign w:val="center"/>
            <w:hideMark/>
          </w:tcPr>
          <w:p w:rsidR="005038DD" w:rsidRPr="005038DD" w:rsidRDefault="000B419C" w:rsidP="00CB031E">
            <w:pPr>
              <w:widowControl/>
              <w:jc w:val="left"/>
              <w:rPr>
                <w:rFonts w:ascii="HG丸ｺﾞｼｯｸM-PRO" w:eastAsia="HG丸ｺﾞｼｯｸM-PRO" w:hAnsi="HG丸ｺﾞｼｯｸM-PRO" w:cs="メイリオ"/>
                <w:kern w:val="0"/>
                <w:sz w:val="16"/>
                <w:szCs w:val="16"/>
              </w:rPr>
            </w:pPr>
            <w:r>
              <w:rPr>
                <w:rFonts w:ascii="HG丸ｺﾞｼｯｸM-PRO" w:eastAsia="HG丸ｺﾞｼｯｸM-PRO" w:hAnsi="HG丸ｺﾞｼｯｸM-PRO" w:cs="メイリオ" w:hint="eastAsia"/>
                <w:kern w:val="0"/>
                <w:sz w:val="16"/>
                <w:szCs w:val="16"/>
              </w:rPr>
              <w:t>身体障</w:t>
            </w:r>
            <w:r w:rsidR="00D0698E">
              <w:rPr>
                <w:rFonts w:ascii="HG丸ｺﾞｼｯｸM-PRO" w:eastAsia="HG丸ｺﾞｼｯｸM-PRO" w:hAnsi="HG丸ｺﾞｼｯｸM-PRO" w:cs="メイリオ" w:hint="eastAsia"/>
                <w:kern w:val="0"/>
                <w:sz w:val="16"/>
                <w:szCs w:val="16"/>
              </w:rPr>
              <w:t>がい</w:t>
            </w:r>
            <w:r>
              <w:rPr>
                <w:rFonts w:ascii="HG丸ｺﾞｼｯｸM-PRO" w:eastAsia="HG丸ｺﾞｼｯｸM-PRO" w:hAnsi="HG丸ｺﾞｼｯｸM-PRO" w:cs="メイリオ" w:hint="eastAsia"/>
                <w:kern w:val="0"/>
                <w:sz w:val="16"/>
                <w:szCs w:val="16"/>
              </w:rPr>
              <w:t>者</w:t>
            </w:r>
            <w:r w:rsidR="005038DD" w:rsidRPr="005038DD">
              <w:rPr>
                <w:rFonts w:ascii="HG丸ｺﾞｼｯｸM-PRO" w:eastAsia="HG丸ｺﾞｼｯｸM-PRO" w:hAnsi="HG丸ｺﾞｼｯｸM-PRO" w:cs="メイリオ" w:hint="eastAsia"/>
                <w:kern w:val="0"/>
                <w:sz w:val="16"/>
                <w:szCs w:val="16"/>
              </w:rPr>
              <w:t>補助犬を連れた人がビルに入ろうとした際、</w:t>
            </w:r>
            <w:r>
              <w:rPr>
                <w:rFonts w:ascii="HG丸ｺﾞｼｯｸM-PRO" w:eastAsia="HG丸ｺﾞｼｯｸM-PRO" w:hAnsi="HG丸ｺﾞｼｯｸM-PRO" w:cs="メイリオ" w:hint="eastAsia"/>
                <w:kern w:val="0"/>
                <w:sz w:val="16"/>
                <w:szCs w:val="16"/>
              </w:rPr>
              <w:t>ビルの</w:t>
            </w:r>
            <w:r w:rsidR="005038DD" w:rsidRPr="005038DD">
              <w:rPr>
                <w:rFonts w:ascii="HG丸ｺﾞｼｯｸM-PRO" w:eastAsia="HG丸ｺﾞｼｯｸM-PRO" w:hAnsi="HG丸ｺﾞｼｯｸM-PRO" w:cs="メイリオ" w:hint="eastAsia"/>
                <w:kern w:val="0"/>
                <w:sz w:val="16"/>
                <w:szCs w:val="16"/>
              </w:rPr>
              <w:t>警備員は補助犬</w:t>
            </w:r>
            <w:r w:rsidR="000E17AB">
              <w:rPr>
                <w:rFonts w:ascii="HG丸ｺﾞｼｯｸM-PRO" w:eastAsia="HG丸ｺﾞｼｯｸM-PRO" w:hAnsi="HG丸ｺﾞｼｯｸM-PRO" w:cs="メイリオ" w:hint="eastAsia"/>
                <w:kern w:val="0"/>
                <w:sz w:val="16"/>
                <w:szCs w:val="16"/>
              </w:rPr>
              <w:t>について知らなかったため、「犬は入れない」と発言</w:t>
            </w:r>
            <w:r w:rsidR="005038DD" w:rsidRPr="005038DD">
              <w:rPr>
                <w:rFonts w:ascii="HG丸ｺﾞｼｯｸM-PRO" w:eastAsia="HG丸ｺﾞｼｯｸM-PRO" w:hAnsi="HG丸ｺﾞｼｯｸM-PRO" w:cs="メイリオ" w:hint="eastAsia"/>
                <w:kern w:val="0"/>
                <w:sz w:val="16"/>
                <w:szCs w:val="16"/>
              </w:rPr>
              <w:t>する。</w:t>
            </w:r>
          </w:p>
        </w:tc>
      </w:tr>
    </w:tbl>
    <w:p w:rsidR="000B419C" w:rsidRDefault="000B419C" w:rsidP="005472ED">
      <w:pPr>
        <w:widowControl/>
        <w:spacing w:line="0" w:lineRule="atLeast"/>
        <w:jc w:val="left"/>
        <w:rPr>
          <w:rFonts w:ascii="メイリオ" w:eastAsia="メイリオ" w:hAnsi="メイリオ" w:cs="メイリオ"/>
          <w:b/>
          <w:sz w:val="28"/>
          <w:szCs w:val="28"/>
        </w:rPr>
      </w:pPr>
    </w:p>
    <w:p w:rsidR="005472ED" w:rsidRDefault="005472ED" w:rsidP="005472ED">
      <w:pPr>
        <w:widowControl/>
        <w:spacing w:line="0" w:lineRule="atLeast"/>
        <w:jc w:val="left"/>
        <w:rPr>
          <w:rFonts w:ascii="メイリオ" w:eastAsia="メイリオ" w:hAnsi="メイリオ" w:cs="メイリオ"/>
          <w:b/>
          <w:sz w:val="28"/>
          <w:szCs w:val="28"/>
        </w:rPr>
      </w:pPr>
      <w:r w:rsidRPr="005472ED">
        <w:rPr>
          <w:rFonts w:ascii="メイリオ" w:eastAsia="メイリオ" w:hAnsi="メイリオ" w:cs="メイリオ" w:hint="eastAsia"/>
          <w:b/>
          <w:sz w:val="28"/>
          <w:szCs w:val="28"/>
        </w:rPr>
        <w:t>【参考】国ホームページの参照先</w:t>
      </w:r>
    </w:p>
    <w:p w:rsidR="00032F2B" w:rsidRPr="00507F92" w:rsidRDefault="00032F2B" w:rsidP="00032F2B"/>
    <w:p w:rsidR="005472ED" w:rsidRPr="00D1282A" w:rsidRDefault="005472ED" w:rsidP="005611C4">
      <w:pPr>
        <w:pStyle w:val="ac"/>
        <w:widowControl/>
        <w:numPr>
          <w:ilvl w:val="0"/>
          <w:numId w:val="9"/>
        </w:numPr>
        <w:spacing w:line="0" w:lineRule="atLeast"/>
        <w:ind w:leftChars="0"/>
        <w:jc w:val="left"/>
        <w:rPr>
          <w:rFonts w:ascii="メイリオ" w:eastAsia="メイリオ" w:hAnsi="メイリオ" w:cs="メイリオ"/>
          <w:b/>
          <w:sz w:val="24"/>
          <w:szCs w:val="28"/>
        </w:rPr>
      </w:pPr>
      <w:r w:rsidRPr="00D1282A">
        <w:rPr>
          <w:rFonts w:ascii="メイリオ" w:eastAsia="メイリオ" w:hAnsi="メイリオ" w:cs="メイリオ" w:hint="eastAsia"/>
          <w:b/>
          <w:sz w:val="24"/>
          <w:szCs w:val="28"/>
        </w:rPr>
        <w:t>合理的配慮等具体例データ集</w:t>
      </w:r>
    </w:p>
    <w:p w:rsidR="005472ED" w:rsidRPr="00D1282A" w:rsidRDefault="005472ED" w:rsidP="005472ED">
      <w:pPr>
        <w:pStyle w:val="ac"/>
        <w:widowControl/>
        <w:spacing w:line="0" w:lineRule="atLeast"/>
        <w:ind w:leftChars="0" w:left="360"/>
        <w:jc w:val="left"/>
        <w:rPr>
          <w:rFonts w:ascii="メイリオ" w:eastAsia="メイリオ" w:hAnsi="メイリオ" w:cs="メイリオ"/>
          <w:sz w:val="22"/>
          <w:szCs w:val="28"/>
        </w:rPr>
      </w:pPr>
      <w:r w:rsidRPr="00D1282A">
        <w:rPr>
          <w:rFonts w:ascii="メイリオ" w:eastAsia="メイリオ" w:hAnsi="メイリオ" w:cs="メイリオ" w:hint="eastAsia"/>
          <w:sz w:val="22"/>
          <w:szCs w:val="28"/>
        </w:rPr>
        <w:t>内閣府ホームページ「合理的配慮サーチ」を参照ください。</w:t>
      </w:r>
    </w:p>
    <w:p w:rsidR="005472ED" w:rsidRDefault="00CC55B5" w:rsidP="005472ED">
      <w:pPr>
        <w:pStyle w:val="ac"/>
        <w:widowControl/>
        <w:spacing w:line="0" w:lineRule="atLeast"/>
        <w:ind w:leftChars="0" w:left="360"/>
        <w:jc w:val="left"/>
        <w:rPr>
          <w:rFonts w:ascii="メイリオ" w:eastAsia="メイリオ" w:hAnsi="メイリオ" w:cs="メイリオ"/>
          <w:sz w:val="22"/>
          <w:szCs w:val="28"/>
          <w:u w:val="single"/>
        </w:rPr>
      </w:pPr>
      <w:hyperlink r:id="rId41" w:history="1">
        <w:r w:rsidR="0060039D" w:rsidRPr="00420017">
          <w:rPr>
            <w:rStyle w:val="ad"/>
            <w:rFonts w:ascii="メイリオ" w:eastAsia="メイリオ" w:hAnsi="メイリオ" w:cs="メイリオ"/>
            <w:sz w:val="22"/>
            <w:szCs w:val="28"/>
          </w:rPr>
          <w:t>http://www8.cao.go.jp/shougai/suishin/jirei/index.html</w:t>
        </w:r>
      </w:hyperlink>
    </w:p>
    <w:p w:rsidR="005472ED" w:rsidRPr="00D1282A" w:rsidRDefault="005472ED" w:rsidP="005472ED">
      <w:pPr>
        <w:pStyle w:val="ac"/>
        <w:widowControl/>
        <w:tabs>
          <w:tab w:val="left" w:pos="6045"/>
        </w:tabs>
        <w:spacing w:line="0" w:lineRule="atLeast"/>
        <w:ind w:leftChars="0" w:left="360"/>
        <w:jc w:val="left"/>
        <w:rPr>
          <w:rFonts w:ascii="メイリオ" w:eastAsia="メイリオ" w:hAnsi="メイリオ" w:cs="メイリオ"/>
          <w:sz w:val="22"/>
          <w:szCs w:val="28"/>
        </w:rPr>
      </w:pPr>
      <w:r w:rsidRPr="00D1282A">
        <w:rPr>
          <w:rFonts w:ascii="メイリオ" w:eastAsia="メイリオ" w:hAnsi="メイリオ" w:cs="メイリオ"/>
          <w:sz w:val="22"/>
          <w:szCs w:val="28"/>
        </w:rPr>
        <w:tab/>
      </w:r>
    </w:p>
    <w:p w:rsidR="005472ED" w:rsidRPr="00D1282A" w:rsidRDefault="005472ED" w:rsidP="005611C4">
      <w:pPr>
        <w:pStyle w:val="ac"/>
        <w:widowControl/>
        <w:numPr>
          <w:ilvl w:val="0"/>
          <w:numId w:val="9"/>
        </w:numPr>
        <w:spacing w:line="0" w:lineRule="atLeast"/>
        <w:ind w:leftChars="0"/>
        <w:jc w:val="left"/>
        <w:rPr>
          <w:rFonts w:ascii="メイリオ" w:eastAsia="メイリオ" w:hAnsi="メイリオ" w:cs="メイリオ"/>
          <w:sz w:val="24"/>
          <w:szCs w:val="28"/>
        </w:rPr>
      </w:pPr>
      <w:r w:rsidRPr="00D1282A">
        <w:rPr>
          <w:rFonts w:ascii="メイリオ" w:eastAsia="メイリオ" w:hAnsi="メイリオ" w:cs="メイリオ" w:hint="eastAsia"/>
          <w:b/>
          <w:sz w:val="24"/>
          <w:szCs w:val="28"/>
        </w:rPr>
        <w:t>障害者差別解消法「合理的配慮の提供等事例集」</w:t>
      </w:r>
      <w:r w:rsidRPr="00D1282A">
        <w:rPr>
          <w:rFonts w:ascii="メイリオ" w:eastAsia="メイリオ" w:hAnsi="メイリオ" w:cs="メイリオ" w:hint="eastAsia"/>
          <w:sz w:val="24"/>
          <w:szCs w:val="28"/>
        </w:rPr>
        <w:t>（平成２９年４月）</w:t>
      </w:r>
    </w:p>
    <w:p w:rsidR="005472ED" w:rsidRPr="00D1282A" w:rsidRDefault="005472ED" w:rsidP="005472ED">
      <w:pPr>
        <w:widowControl/>
        <w:tabs>
          <w:tab w:val="left" w:pos="7785"/>
        </w:tabs>
        <w:spacing w:line="0" w:lineRule="atLeast"/>
        <w:ind w:left="240" w:hangingChars="100" w:hanging="240"/>
        <w:jc w:val="left"/>
        <w:rPr>
          <w:rFonts w:ascii="メイリオ" w:eastAsia="メイリオ" w:hAnsi="メイリオ" w:cs="メイリオ"/>
          <w:sz w:val="22"/>
          <w:szCs w:val="28"/>
        </w:rPr>
      </w:pPr>
      <w:r w:rsidRPr="00D1282A">
        <w:rPr>
          <w:rFonts w:ascii="メイリオ" w:eastAsia="メイリオ" w:hAnsi="メイリオ" w:cs="メイリオ" w:hint="eastAsia"/>
          <w:sz w:val="24"/>
          <w:szCs w:val="28"/>
        </w:rPr>
        <w:t xml:space="preserve">　</w:t>
      </w:r>
      <w:r w:rsidRPr="00D1282A">
        <w:rPr>
          <w:rFonts w:ascii="メイリオ" w:eastAsia="メイリオ" w:hAnsi="メイリオ" w:cs="メイリオ" w:hint="eastAsia"/>
          <w:sz w:val="22"/>
          <w:szCs w:val="28"/>
        </w:rPr>
        <w:t xml:space="preserve">内閣府ホームページ「合理的配慮の提供等事例集」を参照ください。　</w:t>
      </w:r>
      <w:r>
        <w:rPr>
          <w:rFonts w:ascii="メイリオ" w:eastAsia="メイリオ" w:hAnsi="メイリオ" w:cs="メイリオ"/>
          <w:sz w:val="22"/>
          <w:szCs w:val="28"/>
        </w:rPr>
        <w:tab/>
      </w:r>
    </w:p>
    <w:p w:rsidR="00EA7763" w:rsidRDefault="00CC55B5" w:rsidP="006D6758">
      <w:pPr>
        <w:widowControl/>
        <w:spacing w:line="0" w:lineRule="atLeast"/>
        <w:ind w:firstLineChars="118" w:firstLine="248"/>
        <w:jc w:val="left"/>
        <w:rPr>
          <w:rFonts w:ascii="メイリオ" w:eastAsia="メイリオ" w:hAnsi="メイリオ" w:cs="メイリオ"/>
          <w:sz w:val="22"/>
          <w:szCs w:val="28"/>
          <w:u w:val="single"/>
        </w:rPr>
      </w:pPr>
      <w:hyperlink r:id="rId42" w:history="1">
        <w:r w:rsidR="0060039D" w:rsidRPr="00420017">
          <w:rPr>
            <w:rStyle w:val="ad"/>
            <w:rFonts w:ascii="メイリオ" w:eastAsia="メイリオ" w:hAnsi="メイリオ" w:cs="メイリオ"/>
            <w:sz w:val="22"/>
            <w:szCs w:val="28"/>
          </w:rPr>
          <w:t>http://www8.cao.go.jp/shougai/suishin/jirei/example.html</w:t>
        </w:r>
      </w:hyperlink>
    </w:p>
    <w:p w:rsidR="00531B90" w:rsidRPr="00333C16" w:rsidRDefault="00531B90" w:rsidP="00EA7763">
      <w:pPr>
        <w:rPr>
          <w:sz w:val="36"/>
        </w:rPr>
      </w:pPr>
    </w:p>
    <w:p w:rsidR="00531B90" w:rsidRPr="00B56C67" w:rsidRDefault="00531B90" w:rsidP="00531B90">
      <w:pPr>
        <w:pStyle w:val="ac"/>
        <w:widowControl/>
        <w:numPr>
          <w:ilvl w:val="0"/>
          <w:numId w:val="9"/>
        </w:numPr>
        <w:spacing w:line="0" w:lineRule="atLeast"/>
        <w:ind w:leftChars="0"/>
        <w:jc w:val="left"/>
        <w:rPr>
          <w:rFonts w:ascii="メイリオ" w:eastAsia="メイリオ" w:hAnsi="メイリオ" w:cs="メイリオ"/>
          <w:b/>
          <w:sz w:val="24"/>
          <w:szCs w:val="28"/>
        </w:rPr>
      </w:pPr>
      <w:r w:rsidRPr="00B56C67">
        <w:rPr>
          <w:rFonts w:ascii="メイリオ" w:eastAsia="メイリオ" w:hAnsi="メイリオ" w:cs="メイリオ" w:hint="eastAsia"/>
          <w:b/>
          <w:sz w:val="24"/>
          <w:szCs w:val="28"/>
        </w:rPr>
        <w:t>障害を理由とする差別の解消の推進に係る裁判例に関する調査結果について</w:t>
      </w:r>
    </w:p>
    <w:p w:rsidR="00531B90" w:rsidRDefault="00531B90" w:rsidP="00531B90">
      <w:pPr>
        <w:pStyle w:val="ac"/>
        <w:widowControl/>
        <w:spacing w:line="0" w:lineRule="atLeast"/>
        <w:ind w:leftChars="0" w:left="360"/>
        <w:jc w:val="left"/>
        <w:rPr>
          <w:rFonts w:ascii="メイリオ" w:eastAsia="メイリオ" w:hAnsi="メイリオ" w:cs="メイリオ"/>
          <w:sz w:val="22"/>
          <w:szCs w:val="28"/>
        </w:rPr>
      </w:pPr>
      <w:r w:rsidRPr="00B56C67">
        <w:rPr>
          <w:rFonts w:ascii="メイリオ" w:eastAsia="メイリオ" w:hAnsi="メイリオ" w:cs="メイリオ" w:hint="eastAsia"/>
          <w:sz w:val="22"/>
          <w:szCs w:val="28"/>
        </w:rPr>
        <w:t>（平成28年度内閣府障害者施策担当）</w:t>
      </w:r>
    </w:p>
    <w:p w:rsidR="00DE7BFE" w:rsidRPr="00DE7BFE" w:rsidRDefault="00DE7BFE" w:rsidP="00DE7BFE">
      <w:pPr>
        <w:widowControl/>
        <w:spacing w:line="0" w:lineRule="atLeast"/>
        <w:ind w:leftChars="100" w:left="210" w:firstLineChars="100" w:firstLine="220"/>
        <w:jc w:val="left"/>
        <w:rPr>
          <w:rFonts w:ascii="メイリオ" w:eastAsia="メイリオ" w:hAnsi="メイリオ" w:cs="メイリオ"/>
          <w:sz w:val="22"/>
          <w:szCs w:val="28"/>
        </w:rPr>
      </w:pPr>
      <w:r w:rsidRPr="00356888">
        <w:rPr>
          <w:rFonts w:ascii="メイリオ" w:eastAsia="メイリオ" w:hAnsi="メイリオ" w:cs="メイリオ" w:hint="eastAsia"/>
          <w:sz w:val="22"/>
          <w:szCs w:val="28"/>
        </w:rPr>
        <w:t>内閣府は、今後の法附則第７条に規定する検討等に資することを目的に、障がいを理由とする差別に係る判例に関する調査を実施し、調査の結果を取りまとめ、判例集として整理しています。</w:t>
      </w:r>
    </w:p>
    <w:p w:rsidR="00B56C67" w:rsidRPr="00B56C67" w:rsidRDefault="00DE7BFE" w:rsidP="00DE7BFE">
      <w:pPr>
        <w:widowControl/>
        <w:spacing w:line="0" w:lineRule="atLeast"/>
        <w:ind w:leftChars="100" w:left="210" w:firstLineChars="100" w:firstLine="220"/>
        <w:jc w:val="left"/>
        <w:rPr>
          <w:rFonts w:ascii="メイリオ" w:eastAsia="メイリオ" w:hAnsi="メイリオ" w:cs="メイリオ"/>
          <w:b/>
          <w:sz w:val="24"/>
          <w:szCs w:val="28"/>
        </w:rPr>
      </w:pPr>
      <w:r w:rsidRPr="00DE7BFE">
        <w:rPr>
          <w:rFonts w:ascii="メイリオ" w:eastAsia="メイリオ" w:hAnsi="メイリオ" w:cs="メイリオ" w:hint="eastAsia"/>
          <w:sz w:val="22"/>
          <w:szCs w:val="28"/>
        </w:rPr>
        <w:t>本調査結果については、</w:t>
      </w:r>
      <w:r w:rsidR="00B56C67" w:rsidRPr="00B56C67">
        <w:rPr>
          <w:rFonts w:ascii="メイリオ" w:eastAsia="メイリオ" w:hAnsi="メイリオ" w:cs="メイリオ" w:hint="eastAsia"/>
          <w:sz w:val="22"/>
          <w:szCs w:val="28"/>
        </w:rPr>
        <w:t>内閣府</w:t>
      </w:r>
      <w:r w:rsidR="00B56C67">
        <w:rPr>
          <w:rFonts w:ascii="メイリオ" w:eastAsia="メイリオ" w:hAnsi="メイリオ" w:cs="メイリオ" w:hint="eastAsia"/>
          <w:sz w:val="22"/>
          <w:szCs w:val="28"/>
        </w:rPr>
        <w:t>ホームページ</w:t>
      </w:r>
      <w:r w:rsidR="00B56C67" w:rsidRPr="00B56C67">
        <w:rPr>
          <w:rFonts w:ascii="メイリオ" w:eastAsia="メイリオ" w:hAnsi="メイリオ" w:cs="メイリオ" w:hint="eastAsia"/>
          <w:sz w:val="22"/>
          <w:szCs w:val="28"/>
        </w:rPr>
        <w:t>「障害を理由とする差別の解消の推進に関する法律に係る裁判例に関する調査」を参照ください。</w:t>
      </w:r>
    </w:p>
    <w:p w:rsidR="00531B90" w:rsidRDefault="00CC55B5" w:rsidP="006D6758">
      <w:pPr>
        <w:widowControl/>
        <w:spacing w:line="0" w:lineRule="atLeast"/>
        <w:ind w:firstLineChars="100" w:firstLine="210"/>
        <w:jc w:val="left"/>
        <w:rPr>
          <w:rFonts w:ascii="メイリオ" w:eastAsia="メイリオ" w:hAnsi="メイリオ" w:cs="メイリオ"/>
          <w:sz w:val="22"/>
          <w:szCs w:val="28"/>
          <w:u w:val="single"/>
        </w:rPr>
      </w:pPr>
      <w:hyperlink r:id="rId43" w:history="1">
        <w:r w:rsidR="0060039D" w:rsidRPr="00420017">
          <w:rPr>
            <w:rStyle w:val="ad"/>
            <w:rFonts w:ascii="メイリオ" w:eastAsia="メイリオ" w:hAnsi="メイリオ" w:cs="メイリオ"/>
            <w:sz w:val="22"/>
            <w:szCs w:val="28"/>
          </w:rPr>
          <w:t>http://www8.cao.go.jp/shougai/suishin/tyosa/h28houritsu/index-w.html</w:t>
        </w:r>
      </w:hyperlink>
    </w:p>
    <w:p w:rsidR="00531B90" w:rsidRDefault="00531B90" w:rsidP="00531B90">
      <w:pPr>
        <w:widowControl/>
        <w:tabs>
          <w:tab w:val="left" w:pos="5600"/>
        </w:tabs>
        <w:spacing w:line="0" w:lineRule="atLeast"/>
        <w:jc w:val="left"/>
        <w:rPr>
          <w:rFonts w:ascii="メイリオ" w:eastAsia="メイリオ" w:hAnsi="メイリオ" w:cs="メイリオ"/>
          <w:sz w:val="22"/>
          <w:szCs w:val="28"/>
        </w:rPr>
      </w:pPr>
    </w:p>
    <w:p w:rsidR="00333C16" w:rsidRDefault="00050954" w:rsidP="00CD4B48">
      <w:pPr>
        <w:spacing w:after="240" w:line="0" w:lineRule="atLeast"/>
        <w:ind w:left="210" w:hangingChars="100" w:hanging="210"/>
        <w:rPr>
          <w:rFonts w:ascii="メイリオ" w:eastAsia="メイリオ" w:hAnsi="メイリオ" w:cs="メイリオ"/>
        </w:rPr>
      </w:pPr>
      <w:r w:rsidRPr="00607BAE">
        <w:rPr>
          <w:rFonts w:ascii="メイリオ" w:eastAsia="メイリオ" w:hAnsi="メイリオ" w:cs="メイリオ" w:hint="eastAsia"/>
        </w:rPr>
        <w:t>※</w:t>
      </w:r>
      <w:r w:rsidR="00356888" w:rsidRPr="00607BAE">
        <w:rPr>
          <w:rFonts w:ascii="メイリオ" w:eastAsia="メイリオ" w:hAnsi="メイリオ" w:cs="メイリオ" w:hint="eastAsia"/>
        </w:rPr>
        <w:t>なお、</w:t>
      </w:r>
      <w:r w:rsidRPr="00607BAE">
        <w:rPr>
          <w:rFonts w:ascii="メイリオ" w:eastAsia="メイリオ" w:hAnsi="メイリオ" w:cs="メイリオ" w:hint="eastAsia"/>
        </w:rPr>
        <w:t>この調査</w:t>
      </w:r>
      <w:r w:rsidR="00356888" w:rsidRPr="00607BAE">
        <w:rPr>
          <w:rFonts w:ascii="メイリオ" w:eastAsia="メイリオ" w:hAnsi="メイリオ" w:cs="メイリオ" w:hint="eastAsia"/>
        </w:rPr>
        <w:t>で</w:t>
      </w:r>
      <w:r w:rsidRPr="00607BAE">
        <w:rPr>
          <w:rFonts w:ascii="メイリオ" w:eastAsia="メイリオ" w:hAnsi="メイリオ" w:cs="メイリオ" w:hint="eastAsia"/>
        </w:rPr>
        <w:t>は、以下のような事例について掲載されています。（内閣府「障がいを理由とする差別の解消の推進に係る裁判例に関する調査」目次より抜粋）</w:t>
      </w:r>
    </w:p>
    <w:p w:rsidR="00CD4B48" w:rsidRPr="00CD4B48" w:rsidRDefault="00CD4B48" w:rsidP="00CD4B48">
      <w:pPr>
        <w:spacing w:after="240" w:line="0" w:lineRule="atLeast"/>
        <w:ind w:left="100" w:hangingChars="100" w:hanging="100"/>
        <w:rPr>
          <w:rFonts w:ascii="メイリオ" w:eastAsia="メイリオ" w:hAnsi="メイリオ" w:cs="メイリオ"/>
          <w:sz w:val="10"/>
        </w:rPr>
      </w:pPr>
    </w:p>
    <w:tbl>
      <w:tblPr>
        <w:tblStyle w:val="ab"/>
        <w:tblW w:w="0" w:type="auto"/>
        <w:tblInd w:w="210" w:type="dxa"/>
        <w:tblLook w:val="04A0" w:firstRow="1" w:lastRow="0" w:firstColumn="1" w:lastColumn="0" w:noHBand="0" w:noVBand="1"/>
      </w:tblPr>
      <w:tblGrid>
        <w:gridCol w:w="607"/>
        <w:gridCol w:w="7371"/>
        <w:gridCol w:w="142"/>
        <w:gridCol w:w="2352"/>
      </w:tblGrid>
      <w:tr w:rsidR="00415332" w:rsidRPr="00CD4B48" w:rsidTr="004013D5">
        <w:tc>
          <w:tcPr>
            <w:tcW w:w="10472" w:type="dxa"/>
            <w:gridSpan w:val="4"/>
            <w:shd w:val="clear" w:color="auto" w:fill="D9D9D9" w:themeFill="background1" w:themeFillShade="D9"/>
          </w:tcPr>
          <w:p w:rsidR="00415332" w:rsidRPr="00CD4B48" w:rsidRDefault="00415332" w:rsidP="00415332">
            <w:pPr>
              <w:rPr>
                <w:rFonts w:ascii="HG丸ｺﾞｼｯｸM-PRO" w:eastAsia="HG丸ｺﾞｼｯｸM-PRO" w:hAnsi="HG丸ｺﾞｼｯｸM-PRO" w:cs="メイリオ"/>
                <w:b/>
                <w:sz w:val="20"/>
              </w:rPr>
            </w:pPr>
            <w:r w:rsidRPr="00CD4B48">
              <w:rPr>
                <w:rFonts w:ascii="HG丸ｺﾞｼｯｸM-PRO" w:eastAsia="HG丸ｺﾞｼｯｸM-PRO" w:hAnsi="HG丸ｺﾞｼｯｸM-PRO" w:cs="メイリオ" w:hint="eastAsia"/>
                <w:b/>
                <w:sz w:val="20"/>
              </w:rPr>
              <w:t>保育・教育</w:t>
            </w:r>
          </w:p>
        </w:tc>
      </w:tr>
      <w:tr w:rsidR="00415332" w:rsidRPr="00CD4B48" w:rsidTr="00CD4B48">
        <w:trPr>
          <w:trHeight w:val="170"/>
        </w:trPr>
        <w:tc>
          <w:tcPr>
            <w:tcW w:w="607"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１</w:t>
            </w:r>
          </w:p>
        </w:tc>
        <w:tc>
          <w:tcPr>
            <w:tcW w:w="7513" w:type="dxa"/>
            <w:gridSpan w:val="2"/>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同級生の介助による車椅子利用者の傷害事故について中学校を設置する市町村の損害賠償責任が認められた事例</w:t>
            </w:r>
          </w:p>
        </w:tc>
        <w:tc>
          <w:tcPr>
            <w:tcW w:w="2352"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大阪地判</w:t>
            </w:r>
          </w:p>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平成元年7月27 日</w:t>
            </w:r>
          </w:p>
        </w:tc>
      </w:tr>
      <w:tr w:rsidR="00415332" w:rsidRPr="00CD4B48" w:rsidTr="00CD4B48">
        <w:trPr>
          <w:trHeight w:val="170"/>
        </w:trPr>
        <w:tc>
          <w:tcPr>
            <w:tcW w:w="607"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２</w:t>
            </w:r>
          </w:p>
        </w:tc>
        <w:tc>
          <w:tcPr>
            <w:tcW w:w="7513" w:type="dxa"/>
            <w:gridSpan w:val="2"/>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進行性の筋ジストロフィー症を理由とする高校入学不許可処分の取消しが認められた事例</w:t>
            </w:r>
          </w:p>
        </w:tc>
        <w:tc>
          <w:tcPr>
            <w:tcW w:w="2352"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神戸地判</w:t>
            </w:r>
          </w:p>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平成4年3月13日</w:t>
            </w:r>
          </w:p>
        </w:tc>
      </w:tr>
      <w:tr w:rsidR="00415332" w:rsidRPr="00CD4B48" w:rsidTr="00CD4B48">
        <w:trPr>
          <w:trHeight w:val="170"/>
        </w:trPr>
        <w:tc>
          <w:tcPr>
            <w:tcW w:w="607"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３</w:t>
            </w:r>
          </w:p>
        </w:tc>
        <w:tc>
          <w:tcPr>
            <w:tcW w:w="7513" w:type="dxa"/>
            <w:gridSpan w:val="2"/>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障害児の公立幼稚園への就園を仮に許可することを求めた申立てが認められた事例</w:t>
            </w:r>
          </w:p>
        </w:tc>
        <w:tc>
          <w:tcPr>
            <w:tcW w:w="2352"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徳島地決</w:t>
            </w:r>
          </w:p>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平成17年6月7日</w:t>
            </w:r>
          </w:p>
        </w:tc>
      </w:tr>
      <w:tr w:rsidR="00415332" w:rsidRPr="00CD4B48" w:rsidTr="00CD4B48">
        <w:trPr>
          <w:trHeight w:val="170"/>
        </w:trPr>
        <w:tc>
          <w:tcPr>
            <w:tcW w:w="607"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４</w:t>
            </w:r>
          </w:p>
        </w:tc>
        <w:tc>
          <w:tcPr>
            <w:tcW w:w="7513" w:type="dxa"/>
            <w:gridSpan w:val="2"/>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知的障害者の問題行動を理由とする公立高等学校の退学処分が適法であるとされた事例</w:t>
            </w:r>
          </w:p>
        </w:tc>
        <w:tc>
          <w:tcPr>
            <w:tcW w:w="2352"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東京地判</w:t>
            </w:r>
          </w:p>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平成17年9月27 日</w:t>
            </w:r>
          </w:p>
        </w:tc>
      </w:tr>
      <w:tr w:rsidR="00415332" w:rsidRPr="00CD4B48" w:rsidTr="00CD4B48">
        <w:trPr>
          <w:trHeight w:val="170"/>
        </w:trPr>
        <w:tc>
          <w:tcPr>
            <w:tcW w:w="607"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５</w:t>
            </w:r>
          </w:p>
        </w:tc>
        <w:tc>
          <w:tcPr>
            <w:tcW w:w="7513" w:type="dxa"/>
            <w:gridSpan w:val="2"/>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障害児の保育所入所を承諾することを義務付ける訴えが認められた事例</w:t>
            </w:r>
          </w:p>
        </w:tc>
        <w:tc>
          <w:tcPr>
            <w:tcW w:w="2352"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東京地判</w:t>
            </w:r>
          </w:p>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平成18年10月25 日</w:t>
            </w:r>
          </w:p>
        </w:tc>
      </w:tr>
      <w:tr w:rsidR="00415332" w:rsidRPr="00CD4B48" w:rsidTr="00CD4B48">
        <w:trPr>
          <w:trHeight w:val="170"/>
        </w:trPr>
        <w:tc>
          <w:tcPr>
            <w:tcW w:w="607" w:type="dxa"/>
            <w:tcBorders>
              <w:bottom w:val="single" w:sz="4" w:space="0" w:color="auto"/>
            </w:tcBorders>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６</w:t>
            </w:r>
          </w:p>
        </w:tc>
        <w:tc>
          <w:tcPr>
            <w:tcW w:w="7513" w:type="dxa"/>
            <w:gridSpan w:val="2"/>
            <w:tcBorders>
              <w:bottom w:val="single" w:sz="4" w:space="0" w:color="auto"/>
            </w:tcBorders>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肢体不自由者が就学すべき中学校として公立中学校を仮に指定することを求めた申立てが認められた事例</w:t>
            </w:r>
          </w:p>
        </w:tc>
        <w:tc>
          <w:tcPr>
            <w:tcW w:w="2352" w:type="dxa"/>
            <w:tcBorders>
              <w:bottom w:val="single" w:sz="4" w:space="0" w:color="auto"/>
            </w:tcBorders>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奈良地決</w:t>
            </w:r>
          </w:p>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平成21年6 月26 日</w:t>
            </w:r>
          </w:p>
        </w:tc>
      </w:tr>
      <w:tr w:rsidR="00415332" w:rsidRPr="00CD4B48" w:rsidTr="00CD4B48">
        <w:trPr>
          <w:trHeight w:val="170"/>
        </w:trPr>
        <w:tc>
          <w:tcPr>
            <w:tcW w:w="607" w:type="dxa"/>
            <w:tcBorders>
              <w:top w:val="single" w:sz="4" w:space="0" w:color="auto"/>
              <w:left w:val="single" w:sz="4" w:space="0" w:color="auto"/>
              <w:bottom w:val="single" w:sz="4" w:space="0" w:color="auto"/>
              <w:right w:val="single" w:sz="4" w:space="0" w:color="auto"/>
            </w:tcBorders>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７</w:t>
            </w:r>
          </w:p>
        </w:tc>
        <w:tc>
          <w:tcPr>
            <w:tcW w:w="7513" w:type="dxa"/>
            <w:gridSpan w:val="2"/>
            <w:tcBorders>
              <w:top w:val="single" w:sz="4" w:space="0" w:color="auto"/>
              <w:left w:val="single" w:sz="4" w:space="0" w:color="auto"/>
              <w:bottom w:val="single" w:sz="4" w:space="0" w:color="auto"/>
              <w:right w:val="single" w:sz="4" w:space="0" w:color="auto"/>
            </w:tcBorders>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公立中学校の特別支援学級への入級と在級の継続などが違法な差別的取扱いに当たらないとされた事例</w:t>
            </w:r>
          </w:p>
        </w:tc>
        <w:tc>
          <w:tcPr>
            <w:tcW w:w="2352" w:type="dxa"/>
            <w:tcBorders>
              <w:top w:val="single" w:sz="4" w:space="0" w:color="auto"/>
              <w:left w:val="single" w:sz="4" w:space="0" w:color="auto"/>
              <w:bottom w:val="single" w:sz="4" w:space="0" w:color="auto"/>
              <w:right w:val="single" w:sz="4" w:space="0" w:color="auto"/>
            </w:tcBorders>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富山地判</w:t>
            </w:r>
          </w:p>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平成28年9 月21 日</w:t>
            </w:r>
          </w:p>
        </w:tc>
      </w:tr>
      <w:tr w:rsidR="00415332" w:rsidRPr="00CD4B48" w:rsidTr="00CD4B48">
        <w:trPr>
          <w:trHeight w:val="170"/>
        </w:trPr>
        <w:tc>
          <w:tcPr>
            <w:tcW w:w="10472" w:type="dxa"/>
            <w:gridSpan w:val="4"/>
            <w:tcBorders>
              <w:top w:val="single" w:sz="4" w:space="0" w:color="auto"/>
            </w:tcBorders>
            <w:shd w:val="clear" w:color="auto" w:fill="D9D9D9" w:themeFill="background1" w:themeFillShade="D9"/>
          </w:tcPr>
          <w:p w:rsidR="00415332" w:rsidRPr="00CD4B48" w:rsidRDefault="00415332" w:rsidP="00415332">
            <w:pPr>
              <w:rPr>
                <w:rFonts w:ascii="HG丸ｺﾞｼｯｸM-PRO" w:eastAsia="HG丸ｺﾞｼｯｸM-PRO" w:hAnsi="HG丸ｺﾞｼｯｸM-PRO" w:cs="メイリオ"/>
                <w:b/>
                <w:sz w:val="20"/>
              </w:rPr>
            </w:pPr>
            <w:r w:rsidRPr="00CD4B48">
              <w:rPr>
                <w:rFonts w:ascii="HG丸ｺﾞｼｯｸM-PRO" w:eastAsia="HG丸ｺﾞｼｯｸM-PRO" w:hAnsi="HG丸ｺﾞｼｯｸM-PRO" w:cs="メイリオ" w:hint="eastAsia"/>
                <w:b/>
                <w:sz w:val="20"/>
              </w:rPr>
              <w:t>公共交通</w:t>
            </w:r>
          </w:p>
        </w:tc>
      </w:tr>
      <w:tr w:rsidR="00415332" w:rsidRPr="00CD4B48" w:rsidTr="00CD4B48">
        <w:trPr>
          <w:trHeight w:val="170"/>
        </w:trPr>
        <w:tc>
          <w:tcPr>
            <w:tcW w:w="607"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８</w:t>
            </w:r>
          </w:p>
        </w:tc>
        <w:tc>
          <w:tcPr>
            <w:tcW w:w="7371"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電動車いす利用者に対する駅員からの侮辱的発言等について鉄道会社の損害賠償責任が認められた事例</w:t>
            </w:r>
          </w:p>
        </w:tc>
        <w:tc>
          <w:tcPr>
            <w:tcW w:w="2494" w:type="dxa"/>
            <w:gridSpan w:val="2"/>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大阪地判</w:t>
            </w:r>
          </w:p>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平成11年3月11日</w:t>
            </w:r>
          </w:p>
        </w:tc>
      </w:tr>
      <w:tr w:rsidR="00415332" w:rsidRPr="00CD4B48" w:rsidTr="00CD4B48">
        <w:trPr>
          <w:trHeight w:val="170"/>
        </w:trPr>
        <w:tc>
          <w:tcPr>
            <w:tcW w:w="607"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９</w:t>
            </w:r>
          </w:p>
        </w:tc>
        <w:tc>
          <w:tcPr>
            <w:tcW w:w="7371"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車いす対応トイレが鉄道の車両に設置されていないことは障害者に対する差別等に該当せず、その設置等が認められなかった事例</w:t>
            </w:r>
          </w:p>
        </w:tc>
        <w:tc>
          <w:tcPr>
            <w:tcW w:w="2494" w:type="dxa"/>
            <w:gridSpan w:val="2"/>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東京高判</w:t>
            </w:r>
          </w:p>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平成14年3月28日</w:t>
            </w:r>
          </w:p>
        </w:tc>
      </w:tr>
      <w:tr w:rsidR="00415332" w:rsidRPr="00CD4B48" w:rsidTr="00CD4B48">
        <w:trPr>
          <w:trHeight w:val="170"/>
        </w:trPr>
        <w:tc>
          <w:tcPr>
            <w:tcW w:w="607"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10</w:t>
            </w:r>
          </w:p>
        </w:tc>
        <w:tc>
          <w:tcPr>
            <w:tcW w:w="7371"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駅の介助職員の車いす利用者への対応（ホーム上でブレーキを掛けなかったこと）が安全配慮義務違反に当たるとされた事例</w:t>
            </w:r>
          </w:p>
        </w:tc>
        <w:tc>
          <w:tcPr>
            <w:tcW w:w="2494" w:type="dxa"/>
            <w:gridSpan w:val="2"/>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東京高判</w:t>
            </w:r>
          </w:p>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平成15年6月11 日</w:t>
            </w:r>
          </w:p>
        </w:tc>
      </w:tr>
      <w:tr w:rsidR="00415332" w:rsidRPr="00CD4B48" w:rsidTr="00CD4B48">
        <w:trPr>
          <w:trHeight w:val="170"/>
        </w:trPr>
        <w:tc>
          <w:tcPr>
            <w:tcW w:w="607"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11</w:t>
            </w:r>
          </w:p>
        </w:tc>
        <w:tc>
          <w:tcPr>
            <w:tcW w:w="7371"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航空会社が身体障害</w:t>
            </w:r>
            <w:r w:rsidR="0072419F">
              <w:rPr>
                <w:rFonts w:ascii="HG丸ｺﾞｼｯｸM-PRO" w:eastAsia="HG丸ｺﾞｼｯｸM-PRO" w:hAnsi="HG丸ｺﾞｼｯｸM-PRO" w:cs="メイリオ" w:hint="eastAsia"/>
                <w:sz w:val="20"/>
              </w:rPr>
              <w:t>者の単独での航空機搭乗を拒否したことにつき、会社側の債務不履行責任</w:t>
            </w:r>
            <w:r w:rsidRPr="00CD4B48">
              <w:rPr>
                <w:rFonts w:ascii="HG丸ｺﾞｼｯｸM-PRO" w:eastAsia="HG丸ｺﾞｼｯｸM-PRO" w:hAnsi="HG丸ｺﾞｼｯｸM-PRO" w:cs="メイリオ" w:hint="eastAsia"/>
                <w:sz w:val="20"/>
              </w:rPr>
              <w:t>及び不法行為責任が認められなかった事例</w:t>
            </w:r>
          </w:p>
        </w:tc>
        <w:tc>
          <w:tcPr>
            <w:tcW w:w="2494" w:type="dxa"/>
            <w:gridSpan w:val="2"/>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大阪高判</w:t>
            </w:r>
          </w:p>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平成20年5月29日</w:t>
            </w:r>
          </w:p>
        </w:tc>
      </w:tr>
      <w:tr w:rsidR="00415332" w:rsidRPr="00CD4B48" w:rsidTr="00CD4B48">
        <w:trPr>
          <w:trHeight w:val="170"/>
        </w:trPr>
        <w:tc>
          <w:tcPr>
            <w:tcW w:w="607"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12</w:t>
            </w:r>
          </w:p>
        </w:tc>
        <w:tc>
          <w:tcPr>
            <w:tcW w:w="7371" w:type="dxa"/>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障害者の介護者に対する公共交通機関運賃割引制度を市の職員が説明しなかったことについて市の損害賠償責任が認められた事例</w:t>
            </w:r>
          </w:p>
        </w:tc>
        <w:tc>
          <w:tcPr>
            <w:tcW w:w="2494" w:type="dxa"/>
            <w:gridSpan w:val="2"/>
          </w:tcPr>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東京高判</w:t>
            </w:r>
          </w:p>
          <w:p w:rsidR="00415332" w:rsidRPr="00CD4B48" w:rsidRDefault="00415332"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平成21年9月30日</w:t>
            </w:r>
          </w:p>
        </w:tc>
      </w:tr>
      <w:tr w:rsidR="004013D5" w:rsidRPr="00CD4B48" w:rsidTr="00CD4B48">
        <w:trPr>
          <w:trHeight w:val="170"/>
        </w:trPr>
        <w:tc>
          <w:tcPr>
            <w:tcW w:w="10472" w:type="dxa"/>
            <w:gridSpan w:val="4"/>
            <w:shd w:val="clear" w:color="auto" w:fill="D9D9D9" w:themeFill="background1" w:themeFillShade="D9"/>
          </w:tcPr>
          <w:p w:rsidR="004013D5" w:rsidRPr="00CD4B48" w:rsidRDefault="004013D5" w:rsidP="00607BAE">
            <w:pPr>
              <w:tabs>
                <w:tab w:val="left" w:pos="2670"/>
              </w:tabs>
              <w:rPr>
                <w:rFonts w:ascii="HG丸ｺﾞｼｯｸM-PRO" w:eastAsia="HG丸ｺﾞｼｯｸM-PRO" w:hAnsi="HG丸ｺﾞｼｯｸM-PRO" w:cs="メイリオ"/>
                <w:b/>
                <w:sz w:val="20"/>
              </w:rPr>
            </w:pPr>
            <w:r w:rsidRPr="00CD4B48">
              <w:rPr>
                <w:rFonts w:ascii="HG丸ｺﾞｼｯｸM-PRO" w:eastAsia="HG丸ｺﾞｼｯｸM-PRO" w:hAnsi="HG丸ｺﾞｼｯｸM-PRO" w:cs="メイリオ" w:hint="eastAsia"/>
                <w:b/>
                <w:sz w:val="20"/>
              </w:rPr>
              <w:t>商品・サービス</w:t>
            </w:r>
            <w:r w:rsidR="00607BAE" w:rsidRPr="00CD4B48">
              <w:rPr>
                <w:rFonts w:ascii="HG丸ｺﾞｼｯｸM-PRO" w:eastAsia="HG丸ｺﾞｼｯｸM-PRO" w:hAnsi="HG丸ｺﾞｼｯｸM-PRO" w:cs="メイリオ"/>
                <w:b/>
                <w:sz w:val="20"/>
              </w:rPr>
              <w:tab/>
            </w:r>
          </w:p>
        </w:tc>
      </w:tr>
      <w:tr w:rsidR="004013D5" w:rsidRPr="00CD4B48" w:rsidTr="00CD4B48">
        <w:trPr>
          <w:trHeight w:val="170"/>
        </w:trPr>
        <w:tc>
          <w:tcPr>
            <w:tcW w:w="607" w:type="dxa"/>
          </w:tcPr>
          <w:p w:rsidR="004013D5" w:rsidRPr="00CD4B48" w:rsidRDefault="004013D5" w:rsidP="00E944E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13</w:t>
            </w:r>
          </w:p>
        </w:tc>
        <w:tc>
          <w:tcPr>
            <w:tcW w:w="7371" w:type="dxa"/>
          </w:tcPr>
          <w:p w:rsidR="004013D5" w:rsidRPr="00CD4B48" w:rsidRDefault="004013D5" w:rsidP="00E944E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聴覚障害者と銀行との間で手話通訳者を介さずに締結された保証債務契約と根抵当権設定契約の錯誤無効が否定された事例</w:t>
            </w:r>
          </w:p>
        </w:tc>
        <w:tc>
          <w:tcPr>
            <w:tcW w:w="2494" w:type="dxa"/>
            <w:gridSpan w:val="2"/>
          </w:tcPr>
          <w:p w:rsidR="004013D5" w:rsidRPr="00CD4B48" w:rsidRDefault="004013D5" w:rsidP="00E944E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東京地判</w:t>
            </w:r>
          </w:p>
          <w:p w:rsidR="004013D5" w:rsidRPr="00CD4B48" w:rsidRDefault="004013D5" w:rsidP="00E944E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平成14年5 月20日</w:t>
            </w:r>
          </w:p>
        </w:tc>
      </w:tr>
      <w:tr w:rsidR="00415332" w:rsidRPr="00CD4B48" w:rsidTr="00CD4B48">
        <w:trPr>
          <w:trHeight w:val="170"/>
        </w:trPr>
        <w:tc>
          <w:tcPr>
            <w:tcW w:w="607" w:type="dxa"/>
          </w:tcPr>
          <w:p w:rsidR="00415332"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14</w:t>
            </w:r>
          </w:p>
        </w:tc>
        <w:tc>
          <w:tcPr>
            <w:tcW w:w="7371" w:type="dxa"/>
          </w:tcPr>
          <w:p w:rsidR="00415332"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賃貸マンションにおいて車椅子では利用できない箇所があることの説明を怠ったとしてマンションの賃貸人の義務違反が認められた事例</w:t>
            </w:r>
          </w:p>
        </w:tc>
        <w:tc>
          <w:tcPr>
            <w:tcW w:w="2494" w:type="dxa"/>
            <w:gridSpan w:val="2"/>
          </w:tcPr>
          <w:p w:rsidR="004013D5"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東京地判</w:t>
            </w:r>
          </w:p>
          <w:p w:rsidR="00415332" w:rsidRPr="00CD4B48" w:rsidRDefault="004013D5" w:rsidP="004013D5">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平成23年2月18日</w:t>
            </w:r>
          </w:p>
        </w:tc>
      </w:tr>
      <w:tr w:rsidR="00415332" w:rsidRPr="00CD4B48" w:rsidTr="00CD4B48">
        <w:trPr>
          <w:trHeight w:val="170"/>
        </w:trPr>
        <w:tc>
          <w:tcPr>
            <w:tcW w:w="607" w:type="dxa"/>
          </w:tcPr>
          <w:p w:rsidR="00415332"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15</w:t>
            </w:r>
          </w:p>
        </w:tc>
        <w:tc>
          <w:tcPr>
            <w:tcW w:w="7371" w:type="dxa"/>
          </w:tcPr>
          <w:p w:rsidR="00415332"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事業者によるうつ病患者の音楽教室受講拒否が不法行為とならないとされた事例</w:t>
            </w:r>
          </w:p>
        </w:tc>
        <w:tc>
          <w:tcPr>
            <w:tcW w:w="2494" w:type="dxa"/>
            <w:gridSpan w:val="2"/>
          </w:tcPr>
          <w:p w:rsidR="004013D5"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東京地判</w:t>
            </w:r>
          </w:p>
          <w:p w:rsidR="00415332"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平成24年1月16日</w:t>
            </w:r>
          </w:p>
        </w:tc>
      </w:tr>
      <w:tr w:rsidR="004013D5" w:rsidRPr="00CD4B48" w:rsidTr="00CD4B48">
        <w:trPr>
          <w:trHeight w:val="170"/>
        </w:trPr>
        <w:tc>
          <w:tcPr>
            <w:tcW w:w="607" w:type="dxa"/>
          </w:tcPr>
          <w:p w:rsidR="004013D5"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16</w:t>
            </w:r>
          </w:p>
        </w:tc>
        <w:tc>
          <w:tcPr>
            <w:tcW w:w="7371" w:type="dxa"/>
          </w:tcPr>
          <w:p w:rsidR="004013D5"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ネットカフェにおいて精神障害者の入店を拒否したことにつき、入店拒否をした店長の不法行為及びネットカフェを運営する会社の使用者責任があるとして、慰謝料請求が認容された事例</w:t>
            </w:r>
          </w:p>
        </w:tc>
        <w:tc>
          <w:tcPr>
            <w:tcW w:w="2494" w:type="dxa"/>
            <w:gridSpan w:val="2"/>
          </w:tcPr>
          <w:p w:rsidR="004013D5"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東京地判</w:t>
            </w:r>
          </w:p>
          <w:p w:rsidR="004013D5"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平成24年11月2日</w:t>
            </w:r>
          </w:p>
        </w:tc>
      </w:tr>
      <w:tr w:rsidR="004013D5" w:rsidRPr="00CD4B48" w:rsidTr="00CD4B48">
        <w:trPr>
          <w:trHeight w:val="170"/>
        </w:trPr>
        <w:tc>
          <w:tcPr>
            <w:tcW w:w="607" w:type="dxa"/>
          </w:tcPr>
          <w:p w:rsidR="004013D5"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17</w:t>
            </w:r>
          </w:p>
        </w:tc>
        <w:tc>
          <w:tcPr>
            <w:tcW w:w="7371" w:type="dxa"/>
          </w:tcPr>
          <w:p w:rsidR="004013D5"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事業者による車椅子のままの入浴拒否と車椅子利用者への入浴配慮の不提供が不法行為を構成しないとされた事例</w:t>
            </w:r>
          </w:p>
        </w:tc>
        <w:tc>
          <w:tcPr>
            <w:tcW w:w="2494" w:type="dxa"/>
            <w:gridSpan w:val="2"/>
          </w:tcPr>
          <w:p w:rsidR="004013D5"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東京地判</w:t>
            </w:r>
          </w:p>
          <w:p w:rsidR="004013D5" w:rsidRPr="00CD4B48" w:rsidRDefault="004013D5" w:rsidP="004013D5">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平成25年4月22日</w:t>
            </w:r>
          </w:p>
        </w:tc>
      </w:tr>
      <w:tr w:rsidR="004013D5" w:rsidRPr="00CD4B48" w:rsidTr="00CD4B48">
        <w:trPr>
          <w:trHeight w:val="170"/>
        </w:trPr>
        <w:tc>
          <w:tcPr>
            <w:tcW w:w="607" w:type="dxa"/>
          </w:tcPr>
          <w:p w:rsidR="004013D5"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18</w:t>
            </w:r>
          </w:p>
        </w:tc>
        <w:tc>
          <w:tcPr>
            <w:tcW w:w="7371" w:type="dxa"/>
          </w:tcPr>
          <w:p w:rsidR="004013D5"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障害者等の少額預金の利子所得等の非課税の適用を受けるために必要な申込書を銀行に「郵送」したが受付を拒否されたことについて銀行及び国の責任が認められなかった事例</w:t>
            </w:r>
          </w:p>
        </w:tc>
        <w:tc>
          <w:tcPr>
            <w:tcW w:w="2494" w:type="dxa"/>
            <w:gridSpan w:val="2"/>
          </w:tcPr>
          <w:p w:rsidR="004013D5"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東京高判</w:t>
            </w:r>
          </w:p>
          <w:p w:rsidR="004013D5" w:rsidRPr="00CD4B48" w:rsidRDefault="004013D5" w:rsidP="004013D5">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平成26年8月29日</w:t>
            </w:r>
          </w:p>
        </w:tc>
      </w:tr>
      <w:tr w:rsidR="004013D5" w:rsidRPr="00CD4B48" w:rsidTr="00CD4B48">
        <w:trPr>
          <w:trHeight w:val="170"/>
        </w:trPr>
        <w:tc>
          <w:tcPr>
            <w:tcW w:w="607" w:type="dxa"/>
          </w:tcPr>
          <w:p w:rsidR="004013D5"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19</w:t>
            </w:r>
          </w:p>
        </w:tc>
        <w:tc>
          <w:tcPr>
            <w:tcW w:w="7371" w:type="dxa"/>
          </w:tcPr>
          <w:p w:rsidR="004013D5"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事業者による性同一性障害者のゴルフクラブ入会拒否が不法行為を構成するとされた事例</w:t>
            </w:r>
          </w:p>
        </w:tc>
        <w:tc>
          <w:tcPr>
            <w:tcW w:w="2494" w:type="dxa"/>
            <w:gridSpan w:val="2"/>
          </w:tcPr>
          <w:p w:rsidR="004013D5"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東京高判</w:t>
            </w:r>
          </w:p>
          <w:p w:rsidR="004013D5" w:rsidRPr="00CD4B48" w:rsidRDefault="004013D5" w:rsidP="00415332">
            <w:pPr>
              <w:rPr>
                <w:rFonts w:ascii="HG丸ｺﾞｼｯｸM-PRO" w:eastAsia="HG丸ｺﾞｼｯｸM-PRO" w:hAnsi="HG丸ｺﾞｼｯｸM-PRO" w:cs="メイリオ"/>
                <w:sz w:val="20"/>
              </w:rPr>
            </w:pPr>
            <w:r w:rsidRPr="00CD4B48">
              <w:rPr>
                <w:rFonts w:ascii="HG丸ｺﾞｼｯｸM-PRO" w:eastAsia="HG丸ｺﾞｼｯｸM-PRO" w:hAnsi="HG丸ｺﾞｼｯｸM-PRO" w:cs="メイリオ" w:hint="eastAsia"/>
                <w:sz w:val="20"/>
              </w:rPr>
              <w:t>平成27年7月1日</w:t>
            </w:r>
          </w:p>
        </w:tc>
      </w:tr>
    </w:tbl>
    <w:p w:rsidR="00CD522F" w:rsidRDefault="00531B90" w:rsidP="00531B90">
      <w:pPr>
        <w:widowControl/>
        <w:tabs>
          <w:tab w:val="left" w:pos="3660"/>
        </w:tabs>
        <w:jc w:val="left"/>
        <w:rPr>
          <w:rFonts w:ascii="HG丸ｺﾞｼｯｸM-PRO" w:eastAsia="HG丸ｺﾞｼｯｸM-PRO" w:hAnsi="HG丸ｺﾞｼｯｸM-PRO"/>
          <w:sz w:val="48"/>
          <w:szCs w:val="48"/>
        </w:rPr>
      </w:pPr>
      <w:r>
        <w:rPr>
          <w:rFonts w:ascii="HG丸ｺﾞｼｯｸM-PRO" w:eastAsia="HG丸ｺﾞｼｯｸM-PRO" w:hAnsi="HG丸ｺﾞｼｯｸM-PRO"/>
          <w:sz w:val="48"/>
          <w:szCs w:val="48"/>
        </w:rPr>
        <w:tab/>
      </w:r>
    </w:p>
    <w:p w:rsidR="00A2598E" w:rsidRPr="00CD522F" w:rsidRDefault="00A2598E" w:rsidP="00A2598E">
      <w:pPr>
        <w:tabs>
          <w:tab w:val="left" w:pos="855"/>
        </w:tabs>
        <w:rPr>
          <w:rFonts w:ascii="HG丸ｺﾞｼｯｸM-PRO" w:eastAsia="HG丸ｺﾞｼｯｸM-PRO" w:hAnsi="HG丸ｺﾞｼｯｸM-PRO"/>
          <w:sz w:val="48"/>
          <w:szCs w:val="48"/>
        </w:rPr>
      </w:pPr>
    </w:p>
    <w:p w:rsidR="00A2598E" w:rsidRDefault="00A2598E" w:rsidP="00A2598E">
      <w:pPr>
        <w:tabs>
          <w:tab w:val="left" w:pos="855"/>
        </w:tabs>
        <w:rPr>
          <w:rFonts w:ascii="HG丸ｺﾞｼｯｸM-PRO" w:eastAsia="HG丸ｺﾞｼｯｸM-PRO" w:hAnsi="HG丸ｺﾞｼｯｸM-PRO"/>
          <w:sz w:val="48"/>
          <w:szCs w:val="48"/>
        </w:rPr>
      </w:pPr>
      <w:r>
        <w:rPr>
          <w:rFonts w:ascii="HG丸ｺﾞｼｯｸM-PRO" w:eastAsia="HG丸ｺﾞｼｯｸM-PRO" w:hAnsi="HG丸ｺﾞｼｯｸM-PRO"/>
          <w:sz w:val="48"/>
          <w:szCs w:val="48"/>
        </w:rPr>
        <w:tab/>
      </w:r>
    </w:p>
    <w:p w:rsidR="00A2598E" w:rsidRPr="003127EB" w:rsidRDefault="00A2598E" w:rsidP="002937CA">
      <w:pPr>
        <w:tabs>
          <w:tab w:val="left" w:pos="855"/>
        </w:tabs>
        <w:rPr>
          <w:rFonts w:ascii="HG丸ｺﾞｼｯｸM-PRO" w:eastAsia="HG丸ｺﾞｼｯｸM-PRO" w:hAnsi="HG丸ｺﾞｼｯｸM-PRO"/>
          <w:sz w:val="48"/>
          <w:szCs w:val="48"/>
        </w:rPr>
      </w:pPr>
    </w:p>
    <w:p w:rsidR="0068259D" w:rsidRDefault="0068259D" w:rsidP="0068259D">
      <w:pPr>
        <w:rPr>
          <w:rFonts w:ascii="HG丸ｺﾞｼｯｸM-PRO" w:eastAsia="HG丸ｺﾞｼｯｸM-PRO" w:hAnsi="HG丸ｺﾞｼｯｸM-PRO"/>
          <w:sz w:val="48"/>
          <w:szCs w:val="48"/>
        </w:rPr>
      </w:pPr>
    </w:p>
    <w:p w:rsidR="00570CE2" w:rsidRDefault="00570CE2" w:rsidP="0068259D">
      <w:pPr>
        <w:rPr>
          <w:rFonts w:ascii="HG丸ｺﾞｼｯｸM-PRO" w:eastAsia="HG丸ｺﾞｼｯｸM-PRO" w:hAnsi="HG丸ｺﾞｼｯｸM-PRO"/>
          <w:sz w:val="48"/>
          <w:szCs w:val="48"/>
        </w:rPr>
        <w:sectPr w:rsidR="00570CE2" w:rsidSect="009B25E2">
          <w:footerReference w:type="default" r:id="rId44"/>
          <w:pgSz w:w="11906" w:h="16838"/>
          <w:pgMar w:top="720" w:right="680" w:bottom="720" w:left="680" w:header="851" w:footer="340" w:gutter="0"/>
          <w:pgNumType w:start="1"/>
          <w:cols w:space="425"/>
          <w:docGrid w:type="lines" w:linePitch="360"/>
        </w:sectPr>
      </w:pPr>
    </w:p>
    <w:p w:rsidR="008002D3" w:rsidRDefault="008002D3">
      <w:pPr>
        <w:widowControl/>
        <w:jc w:val="left"/>
        <w:rPr>
          <w:rFonts w:ascii="HG丸ｺﾞｼｯｸM-PRO" w:eastAsia="HG丸ｺﾞｼｯｸM-PRO" w:hAnsi="HG丸ｺﾞｼｯｸM-PRO"/>
          <w:sz w:val="48"/>
          <w:szCs w:val="48"/>
        </w:rPr>
      </w:pPr>
      <w:r>
        <w:rPr>
          <w:rFonts w:ascii="HG丸ｺﾞｼｯｸM-PRO" w:eastAsia="HG丸ｺﾞｼｯｸM-PRO" w:hAnsi="HG丸ｺﾞｼｯｸM-PRO"/>
          <w:sz w:val="48"/>
          <w:szCs w:val="48"/>
        </w:rPr>
        <w:br w:type="page"/>
      </w:r>
    </w:p>
    <w:p w:rsidR="004013D5" w:rsidRDefault="004013D5" w:rsidP="0068259D">
      <w:pPr>
        <w:rPr>
          <w:rFonts w:ascii="HG丸ｺﾞｼｯｸM-PRO" w:eastAsia="HG丸ｺﾞｼｯｸM-PRO" w:hAnsi="HG丸ｺﾞｼｯｸM-PRO"/>
          <w:sz w:val="48"/>
          <w:szCs w:val="48"/>
        </w:rPr>
      </w:pPr>
    </w:p>
    <w:p w:rsidR="004013D5" w:rsidRDefault="004013D5" w:rsidP="0068259D">
      <w:pPr>
        <w:rPr>
          <w:rFonts w:ascii="HG丸ｺﾞｼｯｸM-PRO" w:eastAsia="HG丸ｺﾞｼｯｸM-PRO" w:hAnsi="HG丸ｺﾞｼｯｸM-PRO"/>
          <w:sz w:val="48"/>
          <w:szCs w:val="48"/>
        </w:rPr>
      </w:pPr>
    </w:p>
    <w:p w:rsidR="004013D5" w:rsidRDefault="004013D5" w:rsidP="0068259D">
      <w:pPr>
        <w:rPr>
          <w:rFonts w:ascii="HG丸ｺﾞｼｯｸM-PRO" w:eastAsia="HG丸ｺﾞｼｯｸM-PRO" w:hAnsi="HG丸ｺﾞｼｯｸM-PRO"/>
          <w:sz w:val="48"/>
          <w:szCs w:val="48"/>
        </w:rPr>
      </w:pPr>
    </w:p>
    <w:p w:rsidR="004013D5" w:rsidRDefault="004013D5" w:rsidP="0068259D">
      <w:pPr>
        <w:rPr>
          <w:rFonts w:ascii="HG丸ｺﾞｼｯｸM-PRO" w:eastAsia="HG丸ｺﾞｼｯｸM-PRO" w:hAnsi="HG丸ｺﾞｼｯｸM-PRO"/>
          <w:sz w:val="48"/>
          <w:szCs w:val="48"/>
        </w:rPr>
      </w:pPr>
    </w:p>
    <w:p w:rsidR="004013D5" w:rsidRPr="003127EB" w:rsidRDefault="004013D5" w:rsidP="0068259D">
      <w:pPr>
        <w:rPr>
          <w:rFonts w:ascii="HG丸ｺﾞｼｯｸM-PRO" w:eastAsia="HG丸ｺﾞｼｯｸM-PRO" w:hAnsi="HG丸ｺﾞｼｯｸM-PRO"/>
          <w:sz w:val="48"/>
          <w:szCs w:val="48"/>
        </w:rPr>
      </w:pPr>
    </w:p>
    <w:p w:rsidR="0068259D" w:rsidRPr="003127EB" w:rsidRDefault="0068259D" w:rsidP="0068259D">
      <w:pPr>
        <w:rPr>
          <w:rFonts w:ascii="HG丸ｺﾞｼｯｸM-PRO" w:eastAsia="HG丸ｺﾞｼｯｸM-PRO" w:hAnsi="HG丸ｺﾞｼｯｸM-PRO"/>
          <w:sz w:val="48"/>
          <w:szCs w:val="48"/>
        </w:rPr>
      </w:pPr>
    </w:p>
    <w:p w:rsidR="0068259D" w:rsidRPr="003127EB" w:rsidRDefault="0068259D" w:rsidP="0068259D">
      <w:pPr>
        <w:jc w:val="center"/>
        <w:rPr>
          <w:rFonts w:ascii="HG丸ｺﾞｼｯｸM-PRO" w:eastAsia="HG丸ｺﾞｼｯｸM-PRO" w:hAnsi="HG丸ｺﾞｼｯｸM-PRO"/>
          <w:sz w:val="48"/>
          <w:szCs w:val="48"/>
        </w:rPr>
      </w:pPr>
      <w:r w:rsidRPr="003127EB">
        <w:rPr>
          <w:rFonts w:ascii="HG丸ｺﾞｼｯｸM-PRO" w:eastAsia="HG丸ｺﾞｼｯｸM-PRO" w:hAnsi="HG丸ｺﾞｼｯｸM-PRO" w:hint="eastAsia"/>
          <w:sz w:val="48"/>
          <w:szCs w:val="48"/>
        </w:rPr>
        <w:t>１２月３日～９日は「障がい者週間」です。</w:t>
      </w:r>
    </w:p>
    <w:p w:rsidR="0068259D" w:rsidRPr="003127EB" w:rsidRDefault="0068259D" w:rsidP="0068259D">
      <w:pPr>
        <w:rPr>
          <w:rFonts w:ascii="HG丸ｺﾞｼｯｸM-PRO" w:eastAsia="HG丸ｺﾞｼｯｸM-PRO" w:hAnsi="HG丸ｺﾞｼｯｸM-PRO"/>
          <w:sz w:val="48"/>
          <w:szCs w:val="48"/>
        </w:rPr>
      </w:pPr>
      <w:r w:rsidRPr="003127EB">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763712" behindDoc="0" locked="0" layoutInCell="1" allowOverlap="1" wp14:anchorId="7C26698E" wp14:editId="68AC6E49">
                <wp:simplePos x="0" y="0"/>
                <wp:positionH relativeFrom="column">
                  <wp:posOffset>201930</wp:posOffset>
                </wp:positionH>
                <wp:positionV relativeFrom="paragraph">
                  <wp:posOffset>342900</wp:posOffset>
                </wp:positionV>
                <wp:extent cx="635" cy="1714500"/>
                <wp:effectExtent l="30480" t="28575" r="26035" b="28575"/>
                <wp:wrapNone/>
                <wp:docPr id="245" name="直線矢印コネクタ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45" o:spid="_x0000_s1026" type="#_x0000_t32" style="position:absolute;left:0;text-align:left;margin-left:15.9pt;margin-top:27pt;width:.05pt;height:1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" strokeweight="4pt"/>
            </w:pict>
          </mc:Fallback>
        </mc:AlternateContent>
      </w:r>
      <w:r w:rsidRPr="003127EB">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764736" behindDoc="0" locked="0" layoutInCell="1" allowOverlap="1" wp14:anchorId="3A0FD08B" wp14:editId="0BC03F2A">
                <wp:simplePos x="0" y="0"/>
                <wp:positionH relativeFrom="column">
                  <wp:posOffset>266700</wp:posOffset>
                </wp:positionH>
                <wp:positionV relativeFrom="paragraph">
                  <wp:posOffset>342900</wp:posOffset>
                </wp:positionV>
                <wp:extent cx="635" cy="1714500"/>
                <wp:effectExtent l="9525" t="9525" r="18415" b="19050"/>
                <wp:wrapNone/>
                <wp:docPr id="244" name="直線矢印コネクタ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44" o:spid="_x0000_s1026" type="#_x0000_t32" style="position:absolute;left:0;text-align:left;margin-left:21pt;margin-top:27pt;width:.05pt;height:1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" strokeweight="1.5pt"/>
            </w:pict>
          </mc:Fallback>
        </mc:AlternateContent>
      </w:r>
      <w:r w:rsidRPr="003127EB">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762688" behindDoc="0" locked="0" layoutInCell="1" allowOverlap="1" wp14:anchorId="6943D97D" wp14:editId="6AFB8931">
                <wp:simplePos x="0" y="0"/>
                <wp:positionH relativeFrom="column">
                  <wp:posOffset>266700</wp:posOffset>
                </wp:positionH>
                <wp:positionV relativeFrom="paragraph">
                  <wp:posOffset>342900</wp:posOffset>
                </wp:positionV>
                <wp:extent cx="6134100" cy="1714500"/>
                <wp:effectExtent l="0" t="0" r="0" b="952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55B5" w:rsidRPr="006E1296" w:rsidRDefault="00CC55B5" w:rsidP="0068259D">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rsidR="00CC55B5" w:rsidRPr="00C74BF5" w:rsidRDefault="00CC55B5" w:rsidP="0068259D">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地域社会での共生や差別の禁止などに関する理解を深めるとともに、障がい者が社会、経済、文化その他あらゆる分野の活動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43" o:spid="_x0000_s1040" style="position:absolute;left:0;text-align:left;margin-left:21pt;margin-top:27pt;width:483pt;height:1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" stroked="f" strokeweight="1pt">
                <v:fill opacity="0"/>
                <v:stroke endcap="round"/>
                <v:shadow color="#868686"/>
                <v:textbox inset="5.85pt,.7pt,5.85pt,.7pt">
                  <w:txbxContent>
                    <w:p w:rsidR="00CC55B5" w:rsidRPr="006E1296" w:rsidRDefault="00CC55B5" w:rsidP="0068259D">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rsidR="00CC55B5" w:rsidRPr="00C74BF5" w:rsidRDefault="00CC55B5" w:rsidP="0068259D">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地域社会での共生や差別の禁止などに関する理解を深めるとともに、障がい者が社会、経済、文化その他あらゆる分野の活動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v:textbox>
              </v:rect>
            </w:pict>
          </mc:Fallback>
        </mc:AlternateContent>
      </w:r>
    </w:p>
    <w:p w:rsidR="0068259D" w:rsidRPr="003127EB" w:rsidRDefault="0068259D" w:rsidP="0068259D">
      <w:pPr>
        <w:rPr>
          <w:rFonts w:ascii="HG丸ｺﾞｼｯｸM-PRO" w:eastAsia="HG丸ｺﾞｼｯｸM-PRO" w:hAnsi="HG丸ｺﾞｼｯｸM-PRO"/>
          <w:sz w:val="48"/>
          <w:szCs w:val="48"/>
        </w:rPr>
      </w:pPr>
    </w:p>
    <w:p w:rsidR="0068259D" w:rsidRPr="003127EB" w:rsidRDefault="0068259D" w:rsidP="0068259D">
      <w:pPr>
        <w:rPr>
          <w:rFonts w:ascii="HG丸ｺﾞｼｯｸM-PRO" w:eastAsia="HG丸ｺﾞｼｯｸM-PRO" w:hAnsi="HG丸ｺﾞｼｯｸM-PRO"/>
          <w:sz w:val="48"/>
          <w:szCs w:val="48"/>
        </w:rPr>
      </w:pPr>
    </w:p>
    <w:p w:rsidR="0068259D" w:rsidRPr="003127EB" w:rsidRDefault="0068259D" w:rsidP="0068259D">
      <w:pPr>
        <w:rPr>
          <w:rFonts w:ascii="HG丸ｺﾞｼｯｸM-PRO" w:eastAsia="HG丸ｺﾞｼｯｸM-PRO" w:hAnsi="HG丸ｺﾞｼｯｸM-PRO"/>
          <w:sz w:val="48"/>
          <w:szCs w:val="48"/>
        </w:rPr>
      </w:pPr>
    </w:p>
    <w:p w:rsidR="0068259D" w:rsidRPr="003127EB" w:rsidRDefault="0068259D" w:rsidP="0068259D">
      <w:pPr>
        <w:rPr>
          <w:rFonts w:ascii="HG丸ｺﾞｼｯｸM-PRO" w:eastAsia="HG丸ｺﾞｼｯｸM-PRO" w:hAnsi="HG丸ｺﾞｼｯｸM-PRO"/>
          <w:sz w:val="48"/>
          <w:szCs w:val="48"/>
        </w:rPr>
      </w:pPr>
    </w:p>
    <w:p w:rsidR="0068259D" w:rsidRPr="003127EB" w:rsidRDefault="0068259D" w:rsidP="0068259D">
      <w:pPr>
        <w:rPr>
          <w:rFonts w:ascii="HG丸ｺﾞｼｯｸM-PRO" w:eastAsia="HG丸ｺﾞｼｯｸM-PRO" w:hAnsi="HG丸ｺﾞｼｯｸM-PRO"/>
          <w:sz w:val="48"/>
          <w:szCs w:val="48"/>
        </w:rPr>
      </w:pPr>
    </w:p>
    <w:p w:rsidR="0068259D" w:rsidRPr="003127EB" w:rsidRDefault="0068259D" w:rsidP="0068259D">
      <w:pPr>
        <w:rPr>
          <w:rFonts w:ascii="HG丸ｺﾞｼｯｸM-PRO" w:eastAsia="HG丸ｺﾞｼｯｸM-PRO" w:hAnsi="HG丸ｺﾞｼｯｸM-PRO"/>
          <w:sz w:val="48"/>
          <w:szCs w:val="48"/>
        </w:rPr>
      </w:pPr>
    </w:p>
    <w:p w:rsidR="0068259D" w:rsidRPr="003127EB" w:rsidRDefault="0068259D" w:rsidP="0068259D">
      <w:pPr>
        <w:rPr>
          <w:rFonts w:ascii="HG丸ｺﾞｼｯｸM-PRO" w:eastAsia="HG丸ｺﾞｼｯｸM-PRO" w:hAnsi="HG丸ｺﾞｼｯｸM-PRO"/>
          <w:sz w:val="48"/>
          <w:szCs w:val="48"/>
        </w:rPr>
      </w:pPr>
    </w:p>
    <w:p w:rsidR="0068259D" w:rsidRPr="003127EB" w:rsidRDefault="0068259D" w:rsidP="0068259D">
      <w:pPr>
        <w:rPr>
          <w:rFonts w:ascii="HG丸ｺﾞｼｯｸM-PRO" w:eastAsia="HG丸ｺﾞｼｯｸM-PRO" w:hAnsi="HG丸ｺﾞｼｯｸM-PRO"/>
          <w:sz w:val="20"/>
          <w:szCs w:val="20"/>
        </w:rPr>
      </w:pPr>
      <w:r w:rsidRPr="003127EB">
        <w:rPr>
          <w:rFonts w:ascii="HG丸ｺﾞｼｯｸM-PRO" w:eastAsia="HG丸ｺﾞｼｯｸM-PRO" w:hAnsi="HG丸ｺﾞｼｯｸM-PRO" w:hint="eastAsia"/>
          <w:sz w:val="20"/>
          <w:szCs w:val="20"/>
        </w:rPr>
        <w:t xml:space="preserve"> </w:t>
      </w:r>
    </w:p>
    <w:p w:rsidR="0068259D" w:rsidRPr="003127EB" w:rsidRDefault="0068259D" w:rsidP="0068259D">
      <w:pPr>
        <w:rPr>
          <w:rFonts w:ascii="HG丸ｺﾞｼｯｸM-PRO" w:eastAsia="HG丸ｺﾞｼｯｸM-PRO" w:hAnsi="HG丸ｺﾞｼｯｸM-PRO"/>
          <w:sz w:val="20"/>
          <w:szCs w:val="20"/>
        </w:rPr>
      </w:pPr>
    </w:p>
    <w:tbl>
      <w:tblPr>
        <w:tblW w:w="106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8"/>
      </w:tblGrid>
      <w:tr w:rsidR="003127EB" w:rsidRPr="003127EB" w:rsidTr="00677191">
        <w:trPr>
          <w:trHeight w:val="2177"/>
        </w:trPr>
        <w:tc>
          <w:tcPr>
            <w:tcW w:w="10698" w:type="dxa"/>
            <w:tcBorders>
              <w:top w:val="nil"/>
              <w:left w:val="nil"/>
              <w:bottom w:val="nil"/>
              <w:right w:val="nil"/>
            </w:tcBorders>
            <w:shd w:val="clear" w:color="auto" w:fill="auto"/>
          </w:tcPr>
          <w:p w:rsidR="0068259D" w:rsidRPr="003127EB" w:rsidRDefault="0068259D" w:rsidP="00677191">
            <w:pPr>
              <w:spacing w:line="200" w:lineRule="exact"/>
              <w:rPr>
                <w:rFonts w:ascii="HG丸ｺﾞｼｯｸM-PRO" w:eastAsia="HG丸ｺﾞｼｯｸM-PRO" w:hAnsi="HG丸ｺﾞｼｯｸM-PRO"/>
                <w:sz w:val="20"/>
                <w:szCs w:val="20"/>
              </w:rPr>
            </w:pPr>
          </w:p>
          <w:p w:rsidR="0068259D" w:rsidRPr="003127EB" w:rsidRDefault="0068259D" w:rsidP="00677191">
            <w:pPr>
              <w:spacing w:line="200" w:lineRule="exact"/>
              <w:rPr>
                <w:rFonts w:ascii="HG丸ｺﾞｼｯｸM-PRO" w:eastAsia="HG丸ｺﾞｼｯｸM-PRO" w:hAnsi="HG丸ｺﾞｼｯｸM-PRO"/>
                <w:sz w:val="20"/>
                <w:szCs w:val="20"/>
              </w:rPr>
            </w:pPr>
          </w:p>
          <w:p w:rsidR="0068259D" w:rsidRPr="003127EB" w:rsidRDefault="0068259D" w:rsidP="00677191">
            <w:pPr>
              <w:spacing w:line="200" w:lineRule="exact"/>
              <w:rPr>
                <w:rFonts w:ascii="HG丸ｺﾞｼｯｸM-PRO" w:eastAsia="HG丸ｺﾞｼｯｸM-PRO" w:hAnsi="HG丸ｺﾞｼｯｸM-PRO"/>
                <w:sz w:val="20"/>
                <w:szCs w:val="20"/>
              </w:rPr>
            </w:pPr>
          </w:p>
          <w:p w:rsidR="0068259D" w:rsidRPr="003127EB" w:rsidRDefault="0068259D" w:rsidP="00677191">
            <w:pPr>
              <w:spacing w:line="200" w:lineRule="exact"/>
              <w:rPr>
                <w:rFonts w:ascii="HG丸ｺﾞｼｯｸM-PRO" w:eastAsia="HG丸ｺﾞｼｯｸM-PRO" w:hAnsi="HG丸ｺﾞｼｯｸM-PRO"/>
                <w:sz w:val="20"/>
                <w:szCs w:val="20"/>
              </w:rPr>
            </w:pPr>
          </w:p>
          <w:p w:rsidR="0068259D" w:rsidRPr="003127EB" w:rsidRDefault="0068259D" w:rsidP="00677191">
            <w:pPr>
              <w:spacing w:line="200" w:lineRule="exact"/>
              <w:rPr>
                <w:rFonts w:ascii="HG丸ｺﾞｼｯｸM-PRO" w:eastAsia="HG丸ｺﾞｼｯｸM-PRO" w:hAnsi="HG丸ｺﾞｼｯｸM-PRO"/>
                <w:sz w:val="20"/>
                <w:szCs w:val="20"/>
              </w:rPr>
            </w:pPr>
          </w:p>
          <w:p w:rsidR="0068259D" w:rsidRPr="003127EB" w:rsidRDefault="0068259D" w:rsidP="00677191">
            <w:pPr>
              <w:spacing w:line="200" w:lineRule="exact"/>
              <w:rPr>
                <w:rFonts w:ascii="HG丸ｺﾞｼｯｸM-PRO" w:eastAsia="HG丸ｺﾞｼｯｸM-PRO" w:hAnsi="HG丸ｺﾞｼｯｸM-PRO"/>
                <w:sz w:val="20"/>
                <w:szCs w:val="20"/>
              </w:rPr>
            </w:pPr>
          </w:p>
          <w:p w:rsidR="0068259D" w:rsidRPr="003127EB" w:rsidRDefault="0068259D" w:rsidP="00677191">
            <w:pPr>
              <w:spacing w:line="200" w:lineRule="exact"/>
              <w:rPr>
                <w:rFonts w:ascii="HG丸ｺﾞｼｯｸM-PRO" w:eastAsia="HG丸ｺﾞｼｯｸM-PRO" w:hAnsi="HG丸ｺﾞｼｯｸM-PRO"/>
                <w:sz w:val="20"/>
                <w:szCs w:val="20"/>
              </w:rPr>
            </w:pPr>
          </w:p>
          <w:p w:rsidR="0068259D" w:rsidRPr="003127EB" w:rsidRDefault="0068259D" w:rsidP="00677191">
            <w:pPr>
              <w:ind w:firstLineChars="300" w:firstLine="1680"/>
              <w:rPr>
                <w:rFonts w:ascii="HG丸ｺﾞｼｯｸM-PRO" w:eastAsia="HG丸ｺﾞｼｯｸM-PRO" w:hAnsi="HG丸ｺﾞｼｯｸM-PRO"/>
                <w:sz w:val="20"/>
                <w:szCs w:val="20"/>
              </w:rPr>
            </w:pPr>
            <w:r w:rsidRPr="003127EB">
              <w:rPr>
                <w:rFonts w:ascii="HGP創英角ｺﾞｼｯｸUB" w:eastAsia="HGP創英角ｺﾞｼｯｸUB" w:hAnsi="HGP創英角ｺﾞｼｯｸUB"/>
                <w:noProof/>
                <w:sz w:val="56"/>
                <w:szCs w:val="56"/>
              </w:rPr>
              <w:drawing>
                <wp:anchor distT="0" distB="0" distL="114300" distR="114300" simplePos="0" relativeHeight="251765760" behindDoc="0" locked="0" layoutInCell="1" allowOverlap="1" wp14:anchorId="4ECB1582" wp14:editId="60050E0A">
                  <wp:simplePos x="0" y="0"/>
                  <wp:positionH relativeFrom="page">
                    <wp:posOffset>44106</wp:posOffset>
                  </wp:positionH>
                  <wp:positionV relativeFrom="page">
                    <wp:posOffset>915670</wp:posOffset>
                  </wp:positionV>
                  <wp:extent cx="969645" cy="278130"/>
                  <wp:effectExtent l="0" t="0" r="1905" b="762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45" cstate="screen">
                            <a:extLst>
                              <a:ext uri="{28A0092B-C50C-407E-A947-70E740481C1C}">
                                <a14:useLocalDpi xmlns:a14="http://schemas.microsoft.com/office/drawing/2010/main"/>
                              </a:ext>
                            </a:extLst>
                          </a:blip>
                          <a:stretch>
                            <a:fillRect/>
                          </a:stretch>
                        </pic:blipFill>
                        <pic:spPr>
                          <a:xfrm>
                            <a:off x="0" y="0"/>
                            <a:ext cx="969645" cy="278130"/>
                          </a:xfrm>
                          <a:prstGeom prst="rect">
                            <a:avLst/>
                          </a:prstGeom>
                        </pic:spPr>
                      </pic:pic>
                    </a:graphicData>
                  </a:graphic>
                  <wp14:sizeRelH relativeFrom="page">
                    <wp14:pctWidth>0</wp14:pctWidth>
                  </wp14:sizeRelH>
                  <wp14:sizeRelV relativeFrom="page">
                    <wp14:pctHeight>0</wp14:pctHeight>
                  </wp14:sizeRelV>
                </wp:anchor>
              </w:drawing>
            </w:r>
            <w:r w:rsidRPr="003127EB">
              <w:rPr>
                <w:rFonts w:ascii="HG丸ｺﾞｼｯｸM-PRO" w:eastAsia="HG丸ｺﾞｼｯｸM-PRO" w:hAnsi="HG丸ｺﾞｼｯｸM-PRO" w:hint="eastAsia"/>
                <w:sz w:val="20"/>
                <w:szCs w:val="20"/>
              </w:rPr>
              <w:t>大阪府福祉部障がい福祉室</w:t>
            </w:r>
          </w:p>
          <w:p w:rsidR="0068259D" w:rsidRPr="003127EB" w:rsidRDefault="0068259D" w:rsidP="00677191">
            <w:pPr>
              <w:spacing w:line="200" w:lineRule="exact"/>
              <w:ind w:firstLineChars="800" w:firstLine="1600"/>
              <w:rPr>
                <w:rFonts w:ascii="HG丸ｺﾞｼｯｸM-PRO" w:eastAsia="HG丸ｺﾞｼｯｸM-PRO" w:hAnsi="HG丸ｺﾞｼｯｸM-PRO"/>
                <w:sz w:val="20"/>
                <w:szCs w:val="20"/>
              </w:rPr>
            </w:pPr>
            <w:r w:rsidRPr="003127EB">
              <w:rPr>
                <w:rFonts w:ascii="HG丸ｺﾞｼｯｸM-PRO" w:eastAsia="HG丸ｺﾞｼｯｸM-PRO" w:hAnsi="HG丸ｺﾞｼｯｸM-PRO" w:hint="eastAsia"/>
                <w:sz w:val="20"/>
                <w:szCs w:val="20"/>
              </w:rPr>
              <w:t>〒</w:t>
            </w:r>
            <w:r w:rsidR="00576769">
              <w:rPr>
                <w:rFonts w:ascii="HG丸ｺﾞｼｯｸM-PRO" w:eastAsia="HG丸ｺﾞｼｯｸM-PRO" w:hAnsi="HG丸ｺﾞｼｯｸM-PRO" w:hint="eastAsia"/>
                <w:sz w:val="20"/>
                <w:szCs w:val="20"/>
              </w:rPr>
              <w:t>540-8570</w:t>
            </w:r>
            <w:r w:rsidR="00895EE6">
              <w:rPr>
                <w:rFonts w:ascii="HG丸ｺﾞｼｯｸM-PRO" w:eastAsia="HG丸ｺﾞｼｯｸM-PRO" w:hAnsi="HG丸ｺﾞｼｯｸM-PRO" w:hint="eastAsia"/>
                <w:sz w:val="20"/>
                <w:szCs w:val="20"/>
              </w:rPr>
              <w:t xml:space="preserve">　大阪市中央区大手前3</w:t>
            </w:r>
            <w:r w:rsidRPr="003127EB">
              <w:rPr>
                <w:rFonts w:ascii="HG丸ｺﾞｼｯｸM-PRO" w:eastAsia="HG丸ｺﾞｼｯｸM-PRO" w:hAnsi="HG丸ｺﾞｼｯｸM-PRO" w:hint="eastAsia"/>
                <w:sz w:val="20"/>
                <w:szCs w:val="20"/>
              </w:rPr>
              <w:t>丁目</w:t>
            </w:r>
            <w:r w:rsidR="00895EE6">
              <w:rPr>
                <w:rFonts w:ascii="HG丸ｺﾞｼｯｸM-PRO" w:eastAsia="HG丸ｺﾞｼｯｸM-PRO" w:hAnsi="HG丸ｺﾞｼｯｸM-PRO" w:hint="eastAsia"/>
                <w:sz w:val="20"/>
                <w:szCs w:val="20"/>
              </w:rPr>
              <w:t>２番12号</w:t>
            </w:r>
          </w:p>
          <w:p w:rsidR="0068259D" w:rsidRPr="003127EB" w:rsidRDefault="0068259D" w:rsidP="00677191">
            <w:pPr>
              <w:spacing w:line="200" w:lineRule="exact"/>
              <w:ind w:firstLineChars="800" w:firstLine="1600"/>
              <w:rPr>
                <w:rFonts w:ascii="HG丸ｺﾞｼｯｸM-PRO" w:eastAsia="HG丸ｺﾞｼｯｸM-PRO" w:hAnsi="HG丸ｺﾞｼｯｸM-PRO"/>
                <w:sz w:val="20"/>
                <w:szCs w:val="20"/>
              </w:rPr>
            </w:pPr>
            <w:r w:rsidRPr="003127EB">
              <w:rPr>
                <w:rFonts w:ascii="HG丸ｺﾞｼｯｸM-PRO" w:eastAsia="HG丸ｺﾞｼｯｸM-PRO" w:hAnsi="HG丸ｺﾞｼｯｸM-PRO" w:hint="eastAsia"/>
                <w:sz w:val="20"/>
                <w:szCs w:val="20"/>
              </w:rPr>
              <w:t xml:space="preserve">電話　06-6941-0351　</w:t>
            </w:r>
            <w:r w:rsidR="00895EE6">
              <w:rPr>
                <w:rFonts w:ascii="HG丸ｺﾞｼｯｸM-PRO" w:eastAsia="HG丸ｺﾞｼｯｸM-PRO" w:hAnsi="HG丸ｺﾞｼｯｸM-PRO" w:hint="eastAsia"/>
                <w:sz w:val="20"/>
                <w:szCs w:val="20"/>
              </w:rPr>
              <w:t xml:space="preserve">　</w:t>
            </w:r>
            <w:r w:rsidRPr="003127EB">
              <w:rPr>
                <w:rFonts w:ascii="HG丸ｺﾞｼｯｸM-PRO" w:eastAsia="HG丸ｺﾞｼｯｸM-PRO" w:hAnsi="HG丸ｺﾞｼｯｸM-PRO" w:hint="eastAsia"/>
                <w:sz w:val="20"/>
                <w:szCs w:val="20"/>
              </w:rPr>
              <w:t>ファックス　06-6942-7215</w:t>
            </w:r>
          </w:p>
        </w:tc>
      </w:tr>
    </w:tbl>
    <w:p w:rsidR="00D63DEA" w:rsidRPr="003127EB" w:rsidRDefault="00D63DEA" w:rsidP="00C34CC6">
      <w:pPr>
        <w:widowControl/>
        <w:jc w:val="left"/>
        <w:rPr>
          <w:rFonts w:ascii="HG丸ｺﾞｼｯｸM-PRO" w:eastAsia="HG丸ｺﾞｼｯｸM-PRO" w:hAnsi="HG丸ｺﾞｼｯｸM-PRO"/>
          <w:sz w:val="20"/>
          <w:szCs w:val="20"/>
        </w:rPr>
      </w:pPr>
    </w:p>
    <w:sectPr w:rsidR="00D63DEA" w:rsidRPr="003127EB" w:rsidSect="009B25E2">
      <w:footerReference w:type="default" r:id="rId46"/>
      <w:pgSz w:w="11906" w:h="16838"/>
      <w:pgMar w:top="720" w:right="680" w:bottom="720" w:left="680" w:header="851" w:footer="340"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5B5" w:rsidRDefault="00CC55B5" w:rsidP="00230D67">
      <w:r>
        <w:separator/>
      </w:r>
    </w:p>
  </w:endnote>
  <w:endnote w:type="continuationSeparator" w:id="0">
    <w:p w:rsidR="00CC55B5" w:rsidRDefault="00CC55B5" w:rsidP="00230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5B5" w:rsidRDefault="00CC55B5">
    <w:pPr>
      <w:pStyle w:val="a9"/>
      <w:jc w:val="center"/>
    </w:pPr>
  </w:p>
  <w:p w:rsidR="00CC55B5" w:rsidRDefault="00CC55B5" w:rsidP="00CD29F9">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455776"/>
      <w:docPartObj>
        <w:docPartGallery w:val="Page Numbers (Bottom of Page)"/>
        <w:docPartUnique/>
      </w:docPartObj>
    </w:sdtPr>
    <w:sdtContent>
      <w:p w:rsidR="00CC55B5" w:rsidRDefault="00CC55B5">
        <w:pPr>
          <w:pStyle w:val="a9"/>
          <w:jc w:val="center"/>
        </w:pPr>
        <w:r>
          <w:fldChar w:fldCharType="begin"/>
        </w:r>
        <w:r>
          <w:instrText>PAGE   \* MERGEFORMAT</w:instrText>
        </w:r>
        <w:r>
          <w:fldChar w:fldCharType="separate"/>
        </w:r>
        <w:r w:rsidRPr="00124A32">
          <w:rPr>
            <w:noProof/>
            <w:lang w:val="ja-JP"/>
          </w:rPr>
          <w:t>-</w:t>
        </w:r>
        <w:r>
          <w:rPr>
            <w:noProof/>
          </w:rPr>
          <w:t xml:space="preserve"> 1 -</w:t>
        </w:r>
        <w:r>
          <w:fldChar w:fldCharType="end"/>
        </w:r>
      </w:p>
    </w:sdtContent>
  </w:sdt>
  <w:p w:rsidR="00CC55B5" w:rsidRDefault="00CC55B5">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481521"/>
      <w:docPartObj>
        <w:docPartGallery w:val="Page Numbers (Bottom of Page)"/>
        <w:docPartUnique/>
      </w:docPartObj>
    </w:sdtPr>
    <w:sdtContent>
      <w:p w:rsidR="00CC55B5" w:rsidRDefault="00CC55B5">
        <w:pPr>
          <w:pStyle w:val="a9"/>
          <w:jc w:val="center"/>
        </w:pPr>
        <w:r>
          <w:fldChar w:fldCharType="begin"/>
        </w:r>
        <w:r>
          <w:instrText>PAGE   \* MERGEFORMAT</w:instrText>
        </w:r>
        <w:r>
          <w:fldChar w:fldCharType="separate"/>
        </w:r>
        <w:r w:rsidR="00B34B70" w:rsidRPr="00B34B70">
          <w:rPr>
            <w:noProof/>
            <w:lang w:val="ja-JP"/>
          </w:rPr>
          <w:t>42</w:t>
        </w:r>
        <w:r>
          <w:fldChar w:fldCharType="end"/>
        </w:r>
      </w:p>
    </w:sdtContent>
  </w:sdt>
  <w:p w:rsidR="00CC55B5" w:rsidRDefault="00CC55B5" w:rsidP="00CD29F9">
    <w:pPr>
      <w:pStyle w:val="a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5B5" w:rsidRDefault="00CC55B5">
    <w:pPr>
      <w:pStyle w:val="a9"/>
      <w:jc w:val="center"/>
    </w:pPr>
  </w:p>
  <w:p w:rsidR="00CC55B5" w:rsidRDefault="00CC55B5" w:rsidP="00CD29F9">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5B5" w:rsidRDefault="00CC55B5" w:rsidP="00230D67">
      <w:r>
        <w:separator/>
      </w:r>
    </w:p>
  </w:footnote>
  <w:footnote w:type="continuationSeparator" w:id="0">
    <w:p w:rsidR="00CC55B5" w:rsidRDefault="00CC55B5" w:rsidP="00230D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B299B"/>
    <w:multiLevelType w:val="hybridMultilevel"/>
    <w:tmpl w:val="39D658D6"/>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nsid w:val="085606F7"/>
    <w:multiLevelType w:val="hybridMultilevel"/>
    <w:tmpl w:val="1DF461B2"/>
    <w:lvl w:ilvl="0" w:tplc="FE361F3E">
      <w:numFmt w:val="bullet"/>
      <w:lvlText w:val="・"/>
      <w:lvlJc w:val="left"/>
      <w:pPr>
        <w:ind w:left="720" w:hanging="360"/>
      </w:pPr>
      <w:rPr>
        <w:rFonts w:ascii="HG丸ｺﾞｼｯｸM-PRO" w:eastAsia="HG丸ｺﾞｼｯｸM-PRO" w:hAnsi="HG丸ｺﾞｼｯｸM-PRO" w:cstheme="minorBidi" w:hint="eastAsia"/>
      </w:rPr>
    </w:lvl>
    <w:lvl w:ilvl="1" w:tplc="7692445E">
      <w:start w:val="4"/>
      <w:numFmt w:val="bullet"/>
      <w:lvlText w:val="※"/>
      <w:lvlJc w:val="left"/>
      <w:pPr>
        <w:ind w:left="1140" w:hanging="360"/>
      </w:pPr>
      <w:rPr>
        <w:rFonts w:ascii="ＭＳ ゴシック" w:eastAsia="ＭＳ ゴシック" w:hAnsi="ＭＳ ゴシック" w:cstheme="minorBidi" w:hint="eastAsia"/>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
    <w:nsid w:val="0BC95EE6"/>
    <w:multiLevelType w:val="hybridMultilevel"/>
    <w:tmpl w:val="685035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E60318F"/>
    <w:multiLevelType w:val="hybridMultilevel"/>
    <w:tmpl w:val="EF2AB3C6"/>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4">
    <w:nsid w:val="0F060857"/>
    <w:multiLevelType w:val="hybridMultilevel"/>
    <w:tmpl w:val="2E18C09A"/>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9DA6D3A"/>
    <w:multiLevelType w:val="hybridMultilevel"/>
    <w:tmpl w:val="A2A2BC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1185F8A"/>
    <w:multiLevelType w:val="hybridMultilevel"/>
    <w:tmpl w:val="5D96C0F8"/>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7">
    <w:nsid w:val="2C6F6667"/>
    <w:multiLevelType w:val="hybridMultilevel"/>
    <w:tmpl w:val="9AC2824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8">
    <w:nsid w:val="2C807708"/>
    <w:multiLevelType w:val="hybridMultilevel"/>
    <w:tmpl w:val="6F544B0E"/>
    <w:lvl w:ilvl="0" w:tplc="04090001">
      <w:start w:val="1"/>
      <w:numFmt w:val="bullet"/>
      <w:lvlText w:val=""/>
      <w:lvlJc w:val="left"/>
      <w:pPr>
        <w:ind w:left="360" w:hanging="360"/>
      </w:pPr>
      <w:rPr>
        <w:rFonts w:ascii="Wingdings" w:hAnsi="Wingdings" w:hint="default"/>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E702938"/>
    <w:multiLevelType w:val="hybridMultilevel"/>
    <w:tmpl w:val="132E1856"/>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nsid w:val="33365B17"/>
    <w:multiLevelType w:val="hybridMultilevel"/>
    <w:tmpl w:val="87D0A3E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1">
    <w:nsid w:val="335C7E0A"/>
    <w:multiLevelType w:val="hybridMultilevel"/>
    <w:tmpl w:val="2586FB6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2">
    <w:nsid w:val="338B2C4D"/>
    <w:multiLevelType w:val="hybridMultilevel"/>
    <w:tmpl w:val="DB0259EE"/>
    <w:lvl w:ilvl="0" w:tplc="0409000B">
      <w:start w:val="1"/>
      <w:numFmt w:val="bullet"/>
      <w:lvlText w:val=""/>
      <w:lvlJc w:val="left"/>
      <w:pPr>
        <w:ind w:left="640" w:hanging="420"/>
      </w:pPr>
      <w:rPr>
        <w:rFonts w:ascii="Wingdings" w:hAnsi="Wingdings" w:hint="default"/>
      </w:rPr>
    </w:lvl>
    <w:lvl w:ilvl="1" w:tplc="BDD2DA60">
      <w:numFmt w:val="bullet"/>
      <w:lvlText w:val="・"/>
      <w:lvlJc w:val="left"/>
      <w:pPr>
        <w:ind w:left="1000" w:hanging="360"/>
      </w:pPr>
      <w:rPr>
        <w:rFonts w:ascii="メイリオ" w:eastAsia="メイリオ" w:hAnsi="メイリオ" w:cs="メイリオ"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3">
    <w:nsid w:val="33EC3407"/>
    <w:multiLevelType w:val="hybridMultilevel"/>
    <w:tmpl w:val="B3D81208"/>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4">
    <w:nsid w:val="35FF2E3B"/>
    <w:multiLevelType w:val="hybridMultilevel"/>
    <w:tmpl w:val="B074076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38736051"/>
    <w:multiLevelType w:val="hybridMultilevel"/>
    <w:tmpl w:val="C1F42664"/>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6">
    <w:nsid w:val="3A3705A3"/>
    <w:multiLevelType w:val="hybridMultilevel"/>
    <w:tmpl w:val="F3D24CD8"/>
    <w:lvl w:ilvl="0" w:tplc="FE361F3E">
      <w:numFmt w:val="bullet"/>
      <w:lvlText w:val="・"/>
      <w:lvlJc w:val="left"/>
      <w:pPr>
        <w:ind w:left="86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7">
    <w:nsid w:val="3A6D27F0"/>
    <w:multiLevelType w:val="hybridMultilevel"/>
    <w:tmpl w:val="8DFEB3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40B80637"/>
    <w:multiLevelType w:val="hybridMultilevel"/>
    <w:tmpl w:val="07ACD20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562"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43642691"/>
    <w:multiLevelType w:val="hybridMultilevel"/>
    <w:tmpl w:val="9BD25D26"/>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0">
    <w:nsid w:val="4DD76E5D"/>
    <w:multiLevelType w:val="hybridMultilevel"/>
    <w:tmpl w:val="E4D66F7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54766E1F"/>
    <w:multiLevelType w:val="hybridMultilevel"/>
    <w:tmpl w:val="2A60F5CC"/>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558478C5"/>
    <w:multiLevelType w:val="hybridMultilevel"/>
    <w:tmpl w:val="3C62D5D0"/>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3">
    <w:nsid w:val="55E900ED"/>
    <w:multiLevelType w:val="hybridMultilevel"/>
    <w:tmpl w:val="07BE4F30"/>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569A0DC0"/>
    <w:multiLevelType w:val="hybridMultilevel"/>
    <w:tmpl w:val="DF80F44C"/>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5">
    <w:nsid w:val="57011A58"/>
    <w:multiLevelType w:val="hybridMultilevel"/>
    <w:tmpl w:val="D79AEAB2"/>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6">
    <w:nsid w:val="5D986661"/>
    <w:multiLevelType w:val="hybridMultilevel"/>
    <w:tmpl w:val="B874B0AC"/>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7">
    <w:nsid w:val="612D41FB"/>
    <w:multiLevelType w:val="hybridMultilevel"/>
    <w:tmpl w:val="A46C591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8">
    <w:nsid w:val="622D2003"/>
    <w:multiLevelType w:val="hybridMultilevel"/>
    <w:tmpl w:val="CF04758E"/>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68F55323"/>
    <w:multiLevelType w:val="hybridMultilevel"/>
    <w:tmpl w:val="3B9E891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0">
    <w:nsid w:val="6E451248"/>
    <w:multiLevelType w:val="hybridMultilevel"/>
    <w:tmpl w:val="176002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6F962D9F"/>
    <w:multiLevelType w:val="hybridMultilevel"/>
    <w:tmpl w:val="D7EC0F44"/>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32">
    <w:nsid w:val="71DB35C7"/>
    <w:multiLevelType w:val="hybridMultilevel"/>
    <w:tmpl w:val="31A03D5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nsid w:val="73525C69"/>
    <w:multiLevelType w:val="hybridMultilevel"/>
    <w:tmpl w:val="04080DC8"/>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4">
    <w:nsid w:val="74DD185A"/>
    <w:multiLevelType w:val="hybridMultilevel"/>
    <w:tmpl w:val="B736280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5">
    <w:nsid w:val="779D1C5B"/>
    <w:multiLevelType w:val="hybridMultilevel"/>
    <w:tmpl w:val="DF88EF1E"/>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5"/>
  </w:num>
  <w:num w:numId="2">
    <w:abstractNumId w:val="18"/>
  </w:num>
  <w:num w:numId="3">
    <w:abstractNumId w:val="8"/>
  </w:num>
  <w:num w:numId="4">
    <w:abstractNumId w:val="21"/>
  </w:num>
  <w:num w:numId="5">
    <w:abstractNumId w:val="29"/>
  </w:num>
  <w:num w:numId="6">
    <w:abstractNumId w:val="1"/>
  </w:num>
  <w:num w:numId="7">
    <w:abstractNumId w:val="14"/>
  </w:num>
  <w:num w:numId="8">
    <w:abstractNumId w:val="28"/>
  </w:num>
  <w:num w:numId="9">
    <w:abstractNumId w:val="23"/>
  </w:num>
  <w:num w:numId="10">
    <w:abstractNumId w:val="20"/>
  </w:num>
  <w:num w:numId="11">
    <w:abstractNumId w:val="17"/>
  </w:num>
  <w:num w:numId="12">
    <w:abstractNumId w:val="30"/>
  </w:num>
  <w:num w:numId="13">
    <w:abstractNumId w:val="12"/>
  </w:num>
  <w:num w:numId="14">
    <w:abstractNumId w:val="13"/>
  </w:num>
  <w:num w:numId="15">
    <w:abstractNumId w:val="22"/>
  </w:num>
  <w:num w:numId="16">
    <w:abstractNumId w:val="15"/>
  </w:num>
  <w:num w:numId="17">
    <w:abstractNumId w:val="24"/>
  </w:num>
  <w:num w:numId="18">
    <w:abstractNumId w:val="6"/>
  </w:num>
  <w:num w:numId="19">
    <w:abstractNumId w:val="25"/>
  </w:num>
  <w:num w:numId="20">
    <w:abstractNumId w:val="3"/>
  </w:num>
  <w:num w:numId="21">
    <w:abstractNumId w:val="9"/>
  </w:num>
  <w:num w:numId="22">
    <w:abstractNumId w:val="0"/>
  </w:num>
  <w:num w:numId="23">
    <w:abstractNumId w:val="35"/>
  </w:num>
  <w:num w:numId="24">
    <w:abstractNumId w:val="31"/>
  </w:num>
  <w:num w:numId="25">
    <w:abstractNumId w:val="2"/>
  </w:num>
  <w:num w:numId="26">
    <w:abstractNumId w:val="19"/>
  </w:num>
  <w:num w:numId="27">
    <w:abstractNumId w:val="10"/>
  </w:num>
  <w:num w:numId="28">
    <w:abstractNumId w:val="27"/>
  </w:num>
  <w:num w:numId="29">
    <w:abstractNumId w:val="11"/>
  </w:num>
  <w:num w:numId="30">
    <w:abstractNumId w:val="7"/>
  </w:num>
  <w:num w:numId="31">
    <w:abstractNumId w:val="34"/>
  </w:num>
  <w:num w:numId="32">
    <w:abstractNumId w:val="16"/>
  </w:num>
  <w:num w:numId="33">
    <w:abstractNumId w:val="26"/>
  </w:num>
  <w:num w:numId="34">
    <w:abstractNumId w:val="33"/>
  </w:num>
  <w:num w:numId="35">
    <w:abstractNumId w:val="32"/>
  </w:num>
  <w:num w:numId="36">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dirty"/>
  <w:doNotTrackFormatting/>
  <w:defaultTabStop w:val="840"/>
  <w:drawingGridHorizontalSpacing w:val="105"/>
  <w:displayHorizontalDrawingGridEvery w:val="0"/>
  <w:displayVerticalDrawingGridEvery w:val="2"/>
  <w:characterSpacingControl w:val="compressPunctuation"/>
  <w:hdrShapeDefaults>
    <o:shapedefaults v:ext="edit" spidmax="389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7AC"/>
    <w:rsid w:val="000048D9"/>
    <w:rsid w:val="00007158"/>
    <w:rsid w:val="00014059"/>
    <w:rsid w:val="0001547A"/>
    <w:rsid w:val="00017566"/>
    <w:rsid w:val="00023EE0"/>
    <w:rsid w:val="00024887"/>
    <w:rsid w:val="00025AFA"/>
    <w:rsid w:val="00025B26"/>
    <w:rsid w:val="000315DE"/>
    <w:rsid w:val="000318ED"/>
    <w:rsid w:val="00031F8E"/>
    <w:rsid w:val="00032D21"/>
    <w:rsid w:val="00032F2B"/>
    <w:rsid w:val="00034213"/>
    <w:rsid w:val="00043C09"/>
    <w:rsid w:val="00046590"/>
    <w:rsid w:val="000473E3"/>
    <w:rsid w:val="00047DA6"/>
    <w:rsid w:val="0005032F"/>
    <w:rsid w:val="00050954"/>
    <w:rsid w:val="0005467A"/>
    <w:rsid w:val="000563BC"/>
    <w:rsid w:val="00057DF1"/>
    <w:rsid w:val="000608F9"/>
    <w:rsid w:val="0006763E"/>
    <w:rsid w:val="000679CB"/>
    <w:rsid w:val="000734A6"/>
    <w:rsid w:val="00075E26"/>
    <w:rsid w:val="00081B95"/>
    <w:rsid w:val="00085B76"/>
    <w:rsid w:val="000872D1"/>
    <w:rsid w:val="000879DB"/>
    <w:rsid w:val="000928BF"/>
    <w:rsid w:val="000930B9"/>
    <w:rsid w:val="0009682A"/>
    <w:rsid w:val="000A6C33"/>
    <w:rsid w:val="000A6E74"/>
    <w:rsid w:val="000A6F4B"/>
    <w:rsid w:val="000B3A06"/>
    <w:rsid w:val="000B419C"/>
    <w:rsid w:val="000B4F3D"/>
    <w:rsid w:val="000B6E4F"/>
    <w:rsid w:val="000D27F8"/>
    <w:rsid w:val="000D28E1"/>
    <w:rsid w:val="000D482D"/>
    <w:rsid w:val="000D54B9"/>
    <w:rsid w:val="000D7F38"/>
    <w:rsid w:val="000E17AB"/>
    <w:rsid w:val="000E187C"/>
    <w:rsid w:val="000E18A5"/>
    <w:rsid w:val="000E4428"/>
    <w:rsid w:val="000F119E"/>
    <w:rsid w:val="000F66A0"/>
    <w:rsid w:val="00100D3E"/>
    <w:rsid w:val="00103D73"/>
    <w:rsid w:val="001044DB"/>
    <w:rsid w:val="00110509"/>
    <w:rsid w:val="001152D1"/>
    <w:rsid w:val="0011632E"/>
    <w:rsid w:val="00117CF4"/>
    <w:rsid w:val="00120D41"/>
    <w:rsid w:val="001216EE"/>
    <w:rsid w:val="001223F3"/>
    <w:rsid w:val="00123949"/>
    <w:rsid w:val="00124A32"/>
    <w:rsid w:val="001266D3"/>
    <w:rsid w:val="00127431"/>
    <w:rsid w:val="00134805"/>
    <w:rsid w:val="001439A0"/>
    <w:rsid w:val="00144E69"/>
    <w:rsid w:val="00146727"/>
    <w:rsid w:val="001523B5"/>
    <w:rsid w:val="001573A1"/>
    <w:rsid w:val="00161333"/>
    <w:rsid w:val="00162C86"/>
    <w:rsid w:val="00164659"/>
    <w:rsid w:val="00164DA1"/>
    <w:rsid w:val="0016561F"/>
    <w:rsid w:val="00170047"/>
    <w:rsid w:val="00175760"/>
    <w:rsid w:val="001761EA"/>
    <w:rsid w:val="00177595"/>
    <w:rsid w:val="00182CF9"/>
    <w:rsid w:val="00185840"/>
    <w:rsid w:val="00195C65"/>
    <w:rsid w:val="001A79A1"/>
    <w:rsid w:val="001B1021"/>
    <w:rsid w:val="001B312E"/>
    <w:rsid w:val="001B4341"/>
    <w:rsid w:val="001B4BA2"/>
    <w:rsid w:val="001C1C3E"/>
    <w:rsid w:val="001C2B83"/>
    <w:rsid w:val="001C456A"/>
    <w:rsid w:val="001C5B6B"/>
    <w:rsid w:val="001C6754"/>
    <w:rsid w:val="001C7BFF"/>
    <w:rsid w:val="001D0AC6"/>
    <w:rsid w:val="001D5107"/>
    <w:rsid w:val="001E7E11"/>
    <w:rsid w:val="00204333"/>
    <w:rsid w:val="00204BE6"/>
    <w:rsid w:val="00211EA8"/>
    <w:rsid w:val="002155DA"/>
    <w:rsid w:val="0021577F"/>
    <w:rsid w:val="00215DCE"/>
    <w:rsid w:val="00217F93"/>
    <w:rsid w:val="002203C1"/>
    <w:rsid w:val="00222813"/>
    <w:rsid w:val="00224420"/>
    <w:rsid w:val="00224CE0"/>
    <w:rsid w:val="0022514B"/>
    <w:rsid w:val="00225344"/>
    <w:rsid w:val="00227E6C"/>
    <w:rsid w:val="00230D67"/>
    <w:rsid w:val="00231B8D"/>
    <w:rsid w:val="002323D4"/>
    <w:rsid w:val="002324B0"/>
    <w:rsid w:val="00232B95"/>
    <w:rsid w:val="002341AA"/>
    <w:rsid w:val="00235C63"/>
    <w:rsid w:val="00240849"/>
    <w:rsid w:val="0024443E"/>
    <w:rsid w:val="00247780"/>
    <w:rsid w:val="002533C5"/>
    <w:rsid w:val="002566D3"/>
    <w:rsid w:val="002574E5"/>
    <w:rsid w:val="00260112"/>
    <w:rsid w:val="002654D2"/>
    <w:rsid w:val="0027094F"/>
    <w:rsid w:val="00273824"/>
    <w:rsid w:val="00276D1C"/>
    <w:rsid w:val="00280575"/>
    <w:rsid w:val="00283202"/>
    <w:rsid w:val="002834B2"/>
    <w:rsid w:val="002937CA"/>
    <w:rsid w:val="002950DA"/>
    <w:rsid w:val="00297E84"/>
    <w:rsid w:val="002A22F9"/>
    <w:rsid w:val="002A4794"/>
    <w:rsid w:val="002B11B8"/>
    <w:rsid w:val="002C1786"/>
    <w:rsid w:val="002C623E"/>
    <w:rsid w:val="002D0515"/>
    <w:rsid w:val="002D0792"/>
    <w:rsid w:val="002D4FD2"/>
    <w:rsid w:val="002D5927"/>
    <w:rsid w:val="002D5F46"/>
    <w:rsid w:val="002D64BC"/>
    <w:rsid w:val="002D6E01"/>
    <w:rsid w:val="002E0E80"/>
    <w:rsid w:val="002E3392"/>
    <w:rsid w:val="002E4354"/>
    <w:rsid w:val="002E441E"/>
    <w:rsid w:val="002E5416"/>
    <w:rsid w:val="002E76A9"/>
    <w:rsid w:val="002F6846"/>
    <w:rsid w:val="003000A9"/>
    <w:rsid w:val="00301F84"/>
    <w:rsid w:val="003023AB"/>
    <w:rsid w:val="00305299"/>
    <w:rsid w:val="0030586D"/>
    <w:rsid w:val="003127DC"/>
    <w:rsid w:val="003127EB"/>
    <w:rsid w:val="0031482C"/>
    <w:rsid w:val="003149CD"/>
    <w:rsid w:val="00317992"/>
    <w:rsid w:val="00317C6F"/>
    <w:rsid w:val="00324865"/>
    <w:rsid w:val="00324DEE"/>
    <w:rsid w:val="00333C16"/>
    <w:rsid w:val="003357BD"/>
    <w:rsid w:val="003358DB"/>
    <w:rsid w:val="003429EA"/>
    <w:rsid w:val="00343E41"/>
    <w:rsid w:val="00345A1F"/>
    <w:rsid w:val="00347602"/>
    <w:rsid w:val="0034798A"/>
    <w:rsid w:val="00351D31"/>
    <w:rsid w:val="00356888"/>
    <w:rsid w:val="00356FA5"/>
    <w:rsid w:val="0035768C"/>
    <w:rsid w:val="003626FF"/>
    <w:rsid w:val="0036477D"/>
    <w:rsid w:val="003656EA"/>
    <w:rsid w:val="00370B1D"/>
    <w:rsid w:val="003771DD"/>
    <w:rsid w:val="0038330B"/>
    <w:rsid w:val="00383D03"/>
    <w:rsid w:val="0039018B"/>
    <w:rsid w:val="00395333"/>
    <w:rsid w:val="00397A57"/>
    <w:rsid w:val="00397C07"/>
    <w:rsid w:val="003A6B2B"/>
    <w:rsid w:val="003B0E91"/>
    <w:rsid w:val="003B1CBF"/>
    <w:rsid w:val="003B226F"/>
    <w:rsid w:val="003B65B4"/>
    <w:rsid w:val="003C28AF"/>
    <w:rsid w:val="003C379B"/>
    <w:rsid w:val="003C3B21"/>
    <w:rsid w:val="003C7AAE"/>
    <w:rsid w:val="003D0052"/>
    <w:rsid w:val="003D042B"/>
    <w:rsid w:val="003D09EC"/>
    <w:rsid w:val="003D0B5A"/>
    <w:rsid w:val="003D5CED"/>
    <w:rsid w:val="003E4889"/>
    <w:rsid w:val="003E5F71"/>
    <w:rsid w:val="003E67CC"/>
    <w:rsid w:val="003E78B4"/>
    <w:rsid w:val="003F627C"/>
    <w:rsid w:val="00400D02"/>
    <w:rsid w:val="004013D5"/>
    <w:rsid w:val="00401692"/>
    <w:rsid w:val="004026D3"/>
    <w:rsid w:val="00406175"/>
    <w:rsid w:val="00415332"/>
    <w:rsid w:val="00421905"/>
    <w:rsid w:val="00422817"/>
    <w:rsid w:val="00431826"/>
    <w:rsid w:val="004422DA"/>
    <w:rsid w:val="004510F3"/>
    <w:rsid w:val="00462E62"/>
    <w:rsid w:val="00465F63"/>
    <w:rsid w:val="0046788D"/>
    <w:rsid w:val="00472684"/>
    <w:rsid w:val="004744DE"/>
    <w:rsid w:val="004803C8"/>
    <w:rsid w:val="00480B39"/>
    <w:rsid w:val="0048689D"/>
    <w:rsid w:val="00486ACC"/>
    <w:rsid w:val="00486EF1"/>
    <w:rsid w:val="0048786C"/>
    <w:rsid w:val="00487A77"/>
    <w:rsid w:val="0049197F"/>
    <w:rsid w:val="00491E89"/>
    <w:rsid w:val="00497167"/>
    <w:rsid w:val="004977DA"/>
    <w:rsid w:val="00497C16"/>
    <w:rsid w:val="004A0E68"/>
    <w:rsid w:val="004A220E"/>
    <w:rsid w:val="004A4CC6"/>
    <w:rsid w:val="004A4EE2"/>
    <w:rsid w:val="004A691A"/>
    <w:rsid w:val="004B091F"/>
    <w:rsid w:val="004B11C0"/>
    <w:rsid w:val="004B2B2D"/>
    <w:rsid w:val="004B73EC"/>
    <w:rsid w:val="004B7AE5"/>
    <w:rsid w:val="004C42B5"/>
    <w:rsid w:val="004C5B59"/>
    <w:rsid w:val="004C66BD"/>
    <w:rsid w:val="004C6D3C"/>
    <w:rsid w:val="004D12C8"/>
    <w:rsid w:val="004D4B0D"/>
    <w:rsid w:val="004D601B"/>
    <w:rsid w:val="004D7124"/>
    <w:rsid w:val="004D761D"/>
    <w:rsid w:val="004E2BBA"/>
    <w:rsid w:val="004E331D"/>
    <w:rsid w:val="004E3BB2"/>
    <w:rsid w:val="004E4535"/>
    <w:rsid w:val="004E48B7"/>
    <w:rsid w:val="004F6414"/>
    <w:rsid w:val="004F66F4"/>
    <w:rsid w:val="005020CA"/>
    <w:rsid w:val="00502155"/>
    <w:rsid w:val="005029BD"/>
    <w:rsid w:val="005038DD"/>
    <w:rsid w:val="00503EF6"/>
    <w:rsid w:val="005046B5"/>
    <w:rsid w:val="005059F2"/>
    <w:rsid w:val="00507F92"/>
    <w:rsid w:val="00510BF8"/>
    <w:rsid w:val="005236C0"/>
    <w:rsid w:val="00525CD9"/>
    <w:rsid w:val="00527413"/>
    <w:rsid w:val="00531B90"/>
    <w:rsid w:val="00532CAA"/>
    <w:rsid w:val="005348B6"/>
    <w:rsid w:val="00535165"/>
    <w:rsid w:val="005359F6"/>
    <w:rsid w:val="005370B2"/>
    <w:rsid w:val="00537320"/>
    <w:rsid w:val="00540A98"/>
    <w:rsid w:val="00540A9C"/>
    <w:rsid w:val="005428B9"/>
    <w:rsid w:val="00543B83"/>
    <w:rsid w:val="00544743"/>
    <w:rsid w:val="0054479E"/>
    <w:rsid w:val="005472ED"/>
    <w:rsid w:val="005522E3"/>
    <w:rsid w:val="00552592"/>
    <w:rsid w:val="005528AC"/>
    <w:rsid w:val="00552D66"/>
    <w:rsid w:val="00560B41"/>
    <w:rsid w:val="005611C4"/>
    <w:rsid w:val="005618A2"/>
    <w:rsid w:val="00566711"/>
    <w:rsid w:val="00570CE2"/>
    <w:rsid w:val="00572686"/>
    <w:rsid w:val="00573AA1"/>
    <w:rsid w:val="005761D0"/>
    <w:rsid w:val="00576769"/>
    <w:rsid w:val="00576BDE"/>
    <w:rsid w:val="005804D2"/>
    <w:rsid w:val="00587073"/>
    <w:rsid w:val="00587E21"/>
    <w:rsid w:val="005901A9"/>
    <w:rsid w:val="00590B82"/>
    <w:rsid w:val="00592DB4"/>
    <w:rsid w:val="00592EAE"/>
    <w:rsid w:val="0059336B"/>
    <w:rsid w:val="00593B74"/>
    <w:rsid w:val="00593F55"/>
    <w:rsid w:val="005962E7"/>
    <w:rsid w:val="005A7E3A"/>
    <w:rsid w:val="005B0620"/>
    <w:rsid w:val="005B691F"/>
    <w:rsid w:val="005C1A7E"/>
    <w:rsid w:val="005C410E"/>
    <w:rsid w:val="005C7F01"/>
    <w:rsid w:val="005D18FA"/>
    <w:rsid w:val="005D3C86"/>
    <w:rsid w:val="005D507E"/>
    <w:rsid w:val="005D60A6"/>
    <w:rsid w:val="005D79F7"/>
    <w:rsid w:val="005E0B1A"/>
    <w:rsid w:val="005E0E24"/>
    <w:rsid w:val="005F02E9"/>
    <w:rsid w:val="005F0390"/>
    <w:rsid w:val="005F2038"/>
    <w:rsid w:val="005F28B5"/>
    <w:rsid w:val="005F476D"/>
    <w:rsid w:val="005F4C42"/>
    <w:rsid w:val="005F749B"/>
    <w:rsid w:val="0060039D"/>
    <w:rsid w:val="0060210F"/>
    <w:rsid w:val="00607760"/>
    <w:rsid w:val="00607BAE"/>
    <w:rsid w:val="00614F73"/>
    <w:rsid w:val="00636DE6"/>
    <w:rsid w:val="00640E57"/>
    <w:rsid w:val="00644BD1"/>
    <w:rsid w:val="006474E6"/>
    <w:rsid w:val="00653334"/>
    <w:rsid w:val="00655AC4"/>
    <w:rsid w:val="0066146B"/>
    <w:rsid w:val="00664CEC"/>
    <w:rsid w:val="0067175B"/>
    <w:rsid w:val="00671B98"/>
    <w:rsid w:val="00672847"/>
    <w:rsid w:val="00672F73"/>
    <w:rsid w:val="006746A1"/>
    <w:rsid w:val="00676DA7"/>
    <w:rsid w:val="00677191"/>
    <w:rsid w:val="00677F92"/>
    <w:rsid w:val="0068259D"/>
    <w:rsid w:val="00684D92"/>
    <w:rsid w:val="00685504"/>
    <w:rsid w:val="006A0FD5"/>
    <w:rsid w:val="006A4088"/>
    <w:rsid w:val="006A507E"/>
    <w:rsid w:val="006A6459"/>
    <w:rsid w:val="006A7679"/>
    <w:rsid w:val="006B0686"/>
    <w:rsid w:val="006B3365"/>
    <w:rsid w:val="006B4060"/>
    <w:rsid w:val="006B5151"/>
    <w:rsid w:val="006B7946"/>
    <w:rsid w:val="006C0BDD"/>
    <w:rsid w:val="006C1B5A"/>
    <w:rsid w:val="006C3CF9"/>
    <w:rsid w:val="006C662C"/>
    <w:rsid w:val="006D05C2"/>
    <w:rsid w:val="006D0DA8"/>
    <w:rsid w:val="006D1665"/>
    <w:rsid w:val="006D2505"/>
    <w:rsid w:val="006D3563"/>
    <w:rsid w:val="006D526D"/>
    <w:rsid w:val="006D6758"/>
    <w:rsid w:val="006E12D9"/>
    <w:rsid w:val="006E58EF"/>
    <w:rsid w:val="006E6A1C"/>
    <w:rsid w:val="006E6AFD"/>
    <w:rsid w:val="006E7FF8"/>
    <w:rsid w:val="006F2D16"/>
    <w:rsid w:val="006F6106"/>
    <w:rsid w:val="00700677"/>
    <w:rsid w:val="00701F9F"/>
    <w:rsid w:val="007031CA"/>
    <w:rsid w:val="00703E04"/>
    <w:rsid w:val="007045A7"/>
    <w:rsid w:val="007060C3"/>
    <w:rsid w:val="00710F09"/>
    <w:rsid w:val="00712940"/>
    <w:rsid w:val="00712F02"/>
    <w:rsid w:val="0071489A"/>
    <w:rsid w:val="007168BA"/>
    <w:rsid w:val="00716F46"/>
    <w:rsid w:val="00717974"/>
    <w:rsid w:val="007179D6"/>
    <w:rsid w:val="007228CF"/>
    <w:rsid w:val="007237E8"/>
    <w:rsid w:val="0072419F"/>
    <w:rsid w:val="007339DF"/>
    <w:rsid w:val="007350C9"/>
    <w:rsid w:val="00736BE7"/>
    <w:rsid w:val="00742D3B"/>
    <w:rsid w:val="00745932"/>
    <w:rsid w:val="00752204"/>
    <w:rsid w:val="00752C94"/>
    <w:rsid w:val="00753C74"/>
    <w:rsid w:val="007544E2"/>
    <w:rsid w:val="00755ED0"/>
    <w:rsid w:val="00756DEF"/>
    <w:rsid w:val="00765876"/>
    <w:rsid w:val="00772A62"/>
    <w:rsid w:val="00775255"/>
    <w:rsid w:val="007820C6"/>
    <w:rsid w:val="00783D80"/>
    <w:rsid w:val="00785AF2"/>
    <w:rsid w:val="007878C0"/>
    <w:rsid w:val="007925AD"/>
    <w:rsid w:val="00794CFB"/>
    <w:rsid w:val="0079529D"/>
    <w:rsid w:val="00795DAF"/>
    <w:rsid w:val="007A3C65"/>
    <w:rsid w:val="007A50DB"/>
    <w:rsid w:val="007B1972"/>
    <w:rsid w:val="007B2EB4"/>
    <w:rsid w:val="007B5289"/>
    <w:rsid w:val="007C1136"/>
    <w:rsid w:val="007C14A8"/>
    <w:rsid w:val="007C2C60"/>
    <w:rsid w:val="007C6C72"/>
    <w:rsid w:val="007D0406"/>
    <w:rsid w:val="007D3AF1"/>
    <w:rsid w:val="007D454D"/>
    <w:rsid w:val="007E4539"/>
    <w:rsid w:val="007E74DC"/>
    <w:rsid w:val="007F0C41"/>
    <w:rsid w:val="007F11C1"/>
    <w:rsid w:val="007F1873"/>
    <w:rsid w:val="007F3BA9"/>
    <w:rsid w:val="007F49EA"/>
    <w:rsid w:val="007F6105"/>
    <w:rsid w:val="008002D3"/>
    <w:rsid w:val="00800607"/>
    <w:rsid w:val="00801195"/>
    <w:rsid w:val="00801903"/>
    <w:rsid w:val="00803CE3"/>
    <w:rsid w:val="00806C8B"/>
    <w:rsid w:val="00810A33"/>
    <w:rsid w:val="00812B95"/>
    <w:rsid w:val="00813CFD"/>
    <w:rsid w:val="00817144"/>
    <w:rsid w:val="008172D5"/>
    <w:rsid w:val="00820B6A"/>
    <w:rsid w:val="0082141F"/>
    <w:rsid w:val="008227CD"/>
    <w:rsid w:val="008248E0"/>
    <w:rsid w:val="00832F4E"/>
    <w:rsid w:val="0083303B"/>
    <w:rsid w:val="00834583"/>
    <w:rsid w:val="008433E8"/>
    <w:rsid w:val="0084356C"/>
    <w:rsid w:val="00844F6B"/>
    <w:rsid w:val="00846664"/>
    <w:rsid w:val="0084731C"/>
    <w:rsid w:val="0085553A"/>
    <w:rsid w:val="00856FD9"/>
    <w:rsid w:val="00861BE8"/>
    <w:rsid w:val="00867705"/>
    <w:rsid w:val="00867892"/>
    <w:rsid w:val="00882916"/>
    <w:rsid w:val="00884F4A"/>
    <w:rsid w:val="008857C8"/>
    <w:rsid w:val="00890F32"/>
    <w:rsid w:val="008911A7"/>
    <w:rsid w:val="0089373A"/>
    <w:rsid w:val="00893D0D"/>
    <w:rsid w:val="00895D83"/>
    <w:rsid w:val="00895EE6"/>
    <w:rsid w:val="008A12A1"/>
    <w:rsid w:val="008A1F53"/>
    <w:rsid w:val="008A3231"/>
    <w:rsid w:val="008A425A"/>
    <w:rsid w:val="008A5A21"/>
    <w:rsid w:val="008B4DEF"/>
    <w:rsid w:val="008B7958"/>
    <w:rsid w:val="008B7AFE"/>
    <w:rsid w:val="008C21EE"/>
    <w:rsid w:val="008C2A05"/>
    <w:rsid w:val="008C4FA8"/>
    <w:rsid w:val="008C669F"/>
    <w:rsid w:val="008D378C"/>
    <w:rsid w:val="008D48F8"/>
    <w:rsid w:val="008D744C"/>
    <w:rsid w:val="008E4D43"/>
    <w:rsid w:val="008F13F2"/>
    <w:rsid w:val="008F1698"/>
    <w:rsid w:val="008F24E8"/>
    <w:rsid w:val="008F6EEF"/>
    <w:rsid w:val="009039A4"/>
    <w:rsid w:val="00920A99"/>
    <w:rsid w:val="00921CD6"/>
    <w:rsid w:val="00923839"/>
    <w:rsid w:val="00930CD7"/>
    <w:rsid w:val="00940CDB"/>
    <w:rsid w:val="00941DA3"/>
    <w:rsid w:val="00943E4F"/>
    <w:rsid w:val="00944CEE"/>
    <w:rsid w:val="009462DE"/>
    <w:rsid w:val="009508D6"/>
    <w:rsid w:val="00952EDB"/>
    <w:rsid w:val="00956413"/>
    <w:rsid w:val="009617E9"/>
    <w:rsid w:val="009633ED"/>
    <w:rsid w:val="00970270"/>
    <w:rsid w:val="00971D78"/>
    <w:rsid w:val="00976F0D"/>
    <w:rsid w:val="00981049"/>
    <w:rsid w:val="00981DBD"/>
    <w:rsid w:val="00984EFA"/>
    <w:rsid w:val="009853D2"/>
    <w:rsid w:val="00985DD5"/>
    <w:rsid w:val="009864D8"/>
    <w:rsid w:val="00987E20"/>
    <w:rsid w:val="0099264D"/>
    <w:rsid w:val="009946A6"/>
    <w:rsid w:val="0099585F"/>
    <w:rsid w:val="009A45A0"/>
    <w:rsid w:val="009B25E2"/>
    <w:rsid w:val="009B2FA7"/>
    <w:rsid w:val="009C1065"/>
    <w:rsid w:val="009C1092"/>
    <w:rsid w:val="009C1EF0"/>
    <w:rsid w:val="009C5E2F"/>
    <w:rsid w:val="009C75BF"/>
    <w:rsid w:val="009D447F"/>
    <w:rsid w:val="009D5829"/>
    <w:rsid w:val="009D7B19"/>
    <w:rsid w:val="009E30FA"/>
    <w:rsid w:val="009F424D"/>
    <w:rsid w:val="009F51FF"/>
    <w:rsid w:val="009F61F7"/>
    <w:rsid w:val="009F66C0"/>
    <w:rsid w:val="00A0531C"/>
    <w:rsid w:val="00A0694D"/>
    <w:rsid w:val="00A06B71"/>
    <w:rsid w:val="00A12DA0"/>
    <w:rsid w:val="00A13A12"/>
    <w:rsid w:val="00A1570A"/>
    <w:rsid w:val="00A16646"/>
    <w:rsid w:val="00A229EE"/>
    <w:rsid w:val="00A23501"/>
    <w:rsid w:val="00A2497B"/>
    <w:rsid w:val="00A24CA2"/>
    <w:rsid w:val="00A24E92"/>
    <w:rsid w:val="00A2598E"/>
    <w:rsid w:val="00A25A77"/>
    <w:rsid w:val="00A27BB8"/>
    <w:rsid w:val="00A323CF"/>
    <w:rsid w:val="00A33279"/>
    <w:rsid w:val="00A33496"/>
    <w:rsid w:val="00A4338C"/>
    <w:rsid w:val="00A44BF4"/>
    <w:rsid w:val="00A50CBB"/>
    <w:rsid w:val="00A61B3F"/>
    <w:rsid w:val="00A626EA"/>
    <w:rsid w:val="00A64CF7"/>
    <w:rsid w:val="00A65388"/>
    <w:rsid w:val="00A70BFB"/>
    <w:rsid w:val="00A71243"/>
    <w:rsid w:val="00A72679"/>
    <w:rsid w:val="00A73970"/>
    <w:rsid w:val="00A75178"/>
    <w:rsid w:val="00A7584C"/>
    <w:rsid w:val="00A75974"/>
    <w:rsid w:val="00A763D5"/>
    <w:rsid w:val="00A8397A"/>
    <w:rsid w:val="00A84A49"/>
    <w:rsid w:val="00A91699"/>
    <w:rsid w:val="00A92B59"/>
    <w:rsid w:val="00A93D28"/>
    <w:rsid w:val="00AA3475"/>
    <w:rsid w:val="00AA393D"/>
    <w:rsid w:val="00AA3B64"/>
    <w:rsid w:val="00AA4935"/>
    <w:rsid w:val="00AB1686"/>
    <w:rsid w:val="00AB2B01"/>
    <w:rsid w:val="00AB3054"/>
    <w:rsid w:val="00AB6143"/>
    <w:rsid w:val="00AB7413"/>
    <w:rsid w:val="00AB7712"/>
    <w:rsid w:val="00AC7CFE"/>
    <w:rsid w:val="00AD5180"/>
    <w:rsid w:val="00AE0F56"/>
    <w:rsid w:val="00AE3FF6"/>
    <w:rsid w:val="00AE5BAD"/>
    <w:rsid w:val="00AE7C0D"/>
    <w:rsid w:val="00AF1785"/>
    <w:rsid w:val="00AF4A11"/>
    <w:rsid w:val="00AF5BD0"/>
    <w:rsid w:val="00AF6106"/>
    <w:rsid w:val="00AF7939"/>
    <w:rsid w:val="00B00819"/>
    <w:rsid w:val="00B03E08"/>
    <w:rsid w:val="00B07A7D"/>
    <w:rsid w:val="00B1480C"/>
    <w:rsid w:val="00B149D9"/>
    <w:rsid w:val="00B1709D"/>
    <w:rsid w:val="00B1756C"/>
    <w:rsid w:val="00B22B84"/>
    <w:rsid w:val="00B27764"/>
    <w:rsid w:val="00B33677"/>
    <w:rsid w:val="00B34B70"/>
    <w:rsid w:val="00B37397"/>
    <w:rsid w:val="00B41109"/>
    <w:rsid w:val="00B41F57"/>
    <w:rsid w:val="00B43C85"/>
    <w:rsid w:val="00B4618D"/>
    <w:rsid w:val="00B55148"/>
    <w:rsid w:val="00B56C67"/>
    <w:rsid w:val="00B67500"/>
    <w:rsid w:val="00B70E19"/>
    <w:rsid w:val="00B74D4F"/>
    <w:rsid w:val="00B75F88"/>
    <w:rsid w:val="00B76352"/>
    <w:rsid w:val="00B8227A"/>
    <w:rsid w:val="00B86480"/>
    <w:rsid w:val="00B871AF"/>
    <w:rsid w:val="00B930FB"/>
    <w:rsid w:val="00B969C1"/>
    <w:rsid w:val="00B97DA0"/>
    <w:rsid w:val="00B97DE8"/>
    <w:rsid w:val="00BA0446"/>
    <w:rsid w:val="00BA1C4A"/>
    <w:rsid w:val="00BA2CBF"/>
    <w:rsid w:val="00BA3607"/>
    <w:rsid w:val="00BA5746"/>
    <w:rsid w:val="00BB144B"/>
    <w:rsid w:val="00BB18DF"/>
    <w:rsid w:val="00BB1E57"/>
    <w:rsid w:val="00BB2DE5"/>
    <w:rsid w:val="00BB3692"/>
    <w:rsid w:val="00BC097E"/>
    <w:rsid w:val="00BC1288"/>
    <w:rsid w:val="00BC4D61"/>
    <w:rsid w:val="00BD2EB8"/>
    <w:rsid w:val="00BE3920"/>
    <w:rsid w:val="00BE4E2F"/>
    <w:rsid w:val="00BF0A57"/>
    <w:rsid w:val="00BF0D31"/>
    <w:rsid w:val="00BF1DAA"/>
    <w:rsid w:val="00BF6608"/>
    <w:rsid w:val="00BF7014"/>
    <w:rsid w:val="00BF7752"/>
    <w:rsid w:val="00C0301A"/>
    <w:rsid w:val="00C036E0"/>
    <w:rsid w:val="00C044EF"/>
    <w:rsid w:val="00C06986"/>
    <w:rsid w:val="00C06BA2"/>
    <w:rsid w:val="00C154BB"/>
    <w:rsid w:val="00C22BDB"/>
    <w:rsid w:val="00C25D8E"/>
    <w:rsid w:val="00C27A87"/>
    <w:rsid w:val="00C306E4"/>
    <w:rsid w:val="00C3226D"/>
    <w:rsid w:val="00C32DD3"/>
    <w:rsid w:val="00C34830"/>
    <w:rsid w:val="00C34CC6"/>
    <w:rsid w:val="00C37E2B"/>
    <w:rsid w:val="00C44D6E"/>
    <w:rsid w:val="00C46287"/>
    <w:rsid w:val="00C46DA1"/>
    <w:rsid w:val="00C525E2"/>
    <w:rsid w:val="00C57672"/>
    <w:rsid w:val="00C60E9E"/>
    <w:rsid w:val="00C627E5"/>
    <w:rsid w:val="00C633BF"/>
    <w:rsid w:val="00C6575C"/>
    <w:rsid w:val="00C6662D"/>
    <w:rsid w:val="00C774A9"/>
    <w:rsid w:val="00C847FE"/>
    <w:rsid w:val="00C87832"/>
    <w:rsid w:val="00C941D1"/>
    <w:rsid w:val="00C956B4"/>
    <w:rsid w:val="00C95E84"/>
    <w:rsid w:val="00CA11D1"/>
    <w:rsid w:val="00CA280B"/>
    <w:rsid w:val="00CA4911"/>
    <w:rsid w:val="00CB031E"/>
    <w:rsid w:val="00CC198B"/>
    <w:rsid w:val="00CC30D6"/>
    <w:rsid w:val="00CC55B5"/>
    <w:rsid w:val="00CC67F8"/>
    <w:rsid w:val="00CD29F9"/>
    <w:rsid w:val="00CD4B48"/>
    <w:rsid w:val="00CD522F"/>
    <w:rsid w:val="00CD5582"/>
    <w:rsid w:val="00CD71BE"/>
    <w:rsid w:val="00CE186E"/>
    <w:rsid w:val="00CE3658"/>
    <w:rsid w:val="00CE6217"/>
    <w:rsid w:val="00CE77CD"/>
    <w:rsid w:val="00CF4011"/>
    <w:rsid w:val="00D01A2D"/>
    <w:rsid w:val="00D023F2"/>
    <w:rsid w:val="00D02D40"/>
    <w:rsid w:val="00D03DB4"/>
    <w:rsid w:val="00D0531A"/>
    <w:rsid w:val="00D0698E"/>
    <w:rsid w:val="00D10619"/>
    <w:rsid w:val="00D1243D"/>
    <w:rsid w:val="00D1282A"/>
    <w:rsid w:val="00D12E25"/>
    <w:rsid w:val="00D13DFF"/>
    <w:rsid w:val="00D159B0"/>
    <w:rsid w:val="00D15CB7"/>
    <w:rsid w:val="00D213AC"/>
    <w:rsid w:val="00D22CFD"/>
    <w:rsid w:val="00D24907"/>
    <w:rsid w:val="00D25702"/>
    <w:rsid w:val="00D26930"/>
    <w:rsid w:val="00D274F6"/>
    <w:rsid w:val="00D3082C"/>
    <w:rsid w:val="00D40D58"/>
    <w:rsid w:val="00D42D3E"/>
    <w:rsid w:val="00D4551E"/>
    <w:rsid w:val="00D45ABD"/>
    <w:rsid w:val="00D531DD"/>
    <w:rsid w:val="00D54BA8"/>
    <w:rsid w:val="00D55AFE"/>
    <w:rsid w:val="00D57A1F"/>
    <w:rsid w:val="00D6170B"/>
    <w:rsid w:val="00D63DEA"/>
    <w:rsid w:val="00D74B6F"/>
    <w:rsid w:val="00D76DFF"/>
    <w:rsid w:val="00D81426"/>
    <w:rsid w:val="00D81AAA"/>
    <w:rsid w:val="00D8318D"/>
    <w:rsid w:val="00D832AF"/>
    <w:rsid w:val="00D835A3"/>
    <w:rsid w:val="00D9252B"/>
    <w:rsid w:val="00D95F74"/>
    <w:rsid w:val="00D96C5F"/>
    <w:rsid w:val="00D96F33"/>
    <w:rsid w:val="00DA2054"/>
    <w:rsid w:val="00DA5E65"/>
    <w:rsid w:val="00DA6B7C"/>
    <w:rsid w:val="00DB0DAE"/>
    <w:rsid w:val="00DB126D"/>
    <w:rsid w:val="00DB64D2"/>
    <w:rsid w:val="00DC20EF"/>
    <w:rsid w:val="00DC7606"/>
    <w:rsid w:val="00DD1555"/>
    <w:rsid w:val="00DD3082"/>
    <w:rsid w:val="00DE2991"/>
    <w:rsid w:val="00DE3267"/>
    <w:rsid w:val="00DE3773"/>
    <w:rsid w:val="00DE5590"/>
    <w:rsid w:val="00DE5B16"/>
    <w:rsid w:val="00DE7BFE"/>
    <w:rsid w:val="00DF2BF6"/>
    <w:rsid w:val="00DF4F16"/>
    <w:rsid w:val="00E006D3"/>
    <w:rsid w:val="00E057CE"/>
    <w:rsid w:val="00E058EA"/>
    <w:rsid w:val="00E14B0D"/>
    <w:rsid w:val="00E220DE"/>
    <w:rsid w:val="00E25170"/>
    <w:rsid w:val="00E26D82"/>
    <w:rsid w:val="00E26D92"/>
    <w:rsid w:val="00E3442A"/>
    <w:rsid w:val="00E40188"/>
    <w:rsid w:val="00E40DF5"/>
    <w:rsid w:val="00E42ADD"/>
    <w:rsid w:val="00E43AA8"/>
    <w:rsid w:val="00E455BF"/>
    <w:rsid w:val="00E45B5F"/>
    <w:rsid w:val="00E52A7F"/>
    <w:rsid w:val="00E52E24"/>
    <w:rsid w:val="00E5370F"/>
    <w:rsid w:val="00E55688"/>
    <w:rsid w:val="00E5762F"/>
    <w:rsid w:val="00E62A7A"/>
    <w:rsid w:val="00E67B9C"/>
    <w:rsid w:val="00E702BE"/>
    <w:rsid w:val="00E74374"/>
    <w:rsid w:val="00E74957"/>
    <w:rsid w:val="00E7505F"/>
    <w:rsid w:val="00E751B9"/>
    <w:rsid w:val="00E75CC6"/>
    <w:rsid w:val="00E76EBC"/>
    <w:rsid w:val="00E84070"/>
    <w:rsid w:val="00E843F8"/>
    <w:rsid w:val="00E85028"/>
    <w:rsid w:val="00E851DA"/>
    <w:rsid w:val="00E944E2"/>
    <w:rsid w:val="00E95332"/>
    <w:rsid w:val="00E95DCF"/>
    <w:rsid w:val="00E9713B"/>
    <w:rsid w:val="00EA1EBB"/>
    <w:rsid w:val="00EA4C2A"/>
    <w:rsid w:val="00EA6446"/>
    <w:rsid w:val="00EA7763"/>
    <w:rsid w:val="00EB0A21"/>
    <w:rsid w:val="00EB2C7B"/>
    <w:rsid w:val="00EB7A25"/>
    <w:rsid w:val="00EC526F"/>
    <w:rsid w:val="00ED09BF"/>
    <w:rsid w:val="00ED39DF"/>
    <w:rsid w:val="00ED52B2"/>
    <w:rsid w:val="00EE0591"/>
    <w:rsid w:val="00EE1344"/>
    <w:rsid w:val="00EE280C"/>
    <w:rsid w:val="00EE473E"/>
    <w:rsid w:val="00EE526F"/>
    <w:rsid w:val="00EF058D"/>
    <w:rsid w:val="00EF24F9"/>
    <w:rsid w:val="00EF43DC"/>
    <w:rsid w:val="00EF46ED"/>
    <w:rsid w:val="00EF58AC"/>
    <w:rsid w:val="00F018BA"/>
    <w:rsid w:val="00F02709"/>
    <w:rsid w:val="00F033AA"/>
    <w:rsid w:val="00F07BB3"/>
    <w:rsid w:val="00F1262C"/>
    <w:rsid w:val="00F15FEA"/>
    <w:rsid w:val="00F163A8"/>
    <w:rsid w:val="00F174C7"/>
    <w:rsid w:val="00F2053F"/>
    <w:rsid w:val="00F22619"/>
    <w:rsid w:val="00F26CDD"/>
    <w:rsid w:val="00F31851"/>
    <w:rsid w:val="00F32DAF"/>
    <w:rsid w:val="00F33A72"/>
    <w:rsid w:val="00F34292"/>
    <w:rsid w:val="00F344D0"/>
    <w:rsid w:val="00F35A7F"/>
    <w:rsid w:val="00F413DF"/>
    <w:rsid w:val="00F458FC"/>
    <w:rsid w:val="00F45ED0"/>
    <w:rsid w:val="00F466A1"/>
    <w:rsid w:val="00F47DD5"/>
    <w:rsid w:val="00F509F2"/>
    <w:rsid w:val="00F50F36"/>
    <w:rsid w:val="00F51992"/>
    <w:rsid w:val="00F527AC"/>
    <w:rsid w:val="00F57B65"/>
    <w:rsid w:val="00F6052A"/>
    <w:rsid w:val="00F6149D"/>
    <w:rsid w:val="00F70068"/>
    <w:rsid w:val="00F73F49"/>
    <w:rsid w:val="00F75EDC"/>
    <w:rsid w:val="00F80650"/>
    <w:rsid w:val="00F81EBA"/>
    <w:rsid w:val="00F84322"/>
    <w:rsid w:val="00F8654F"/>
    <w:rsid w:val="00F86B4B"/>
    <w:rsid w:val="00F930AE"/>
    <w:rsid w:val="00F95879"/>
    <w:rsid w:val="00FA0B7A"/>
    <w:rsid w:val="00FA1F60"/>
    <w:rsid w:val="00FA4D73"/>
    <w:rsid w:val="00FA68D1"/>
    <w:rsid w:val="00FB0198"/>
    <w:rsid w:val="00FB6921"/>
    <w:rsid w:val="00FC00A7"/>
    <w:rsid w:val="00FC3CCD"/>
    <w:rsid w:val="00FD3DAD"/>
    <w:rsid w:val="00FD5530"/>
    <w:rsid w:val="00FE13A2"/>
    <w:rsid w:val="00FE381B"/>
    <w:rsid w:val="00FE4026"/>
    <w:rsid w:val="00FE72F9"/>
    <w:rsid w:val="00FF4C9D"/>
    <w:rsid w:val="00FF6E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2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7A3C6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63DEA"/>
  </w:style>
  <w:style w:type="character" w:customStyle="1" w:styleId="a4">
    <w:name w:val="日付 (文字)"/>
    <w:basedOn w:val="a0"/>
    <w:link w:val="a3"/>
    <w:uiPriority w:val="99"/>
    <w:semiHidden/>
    <w:rsid w:val="00D63DEA"/>
  </w:style>
  <w:style w:type="paragraph" w:styleId="a5">
    <w:name w:val="Balloon Text"/>
    <w:basedOn w:val="a"/>
    <w:link w:val="a6"/>
    <w:uiPriority w:val="99"/>
    <w:semiHidden/>
    <w:unhideWhenUsed/>
    <w:rsid w:val="003E488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E4889"/>
    <w:rPr>
      <w:rFonts w:asciiTheme="majorHAnsi" w:eastAsiaTheme="majorEastAsia" w:hAnsiTheme="majorHAnsi" w:cstheme="majorBidi"/>
      <w:sz w:val="18"/>
      <w:szCs w:val="18"/>
    </w:rPr>
  </w:style>
  <w:style w:type="paragraph" w:styleId="a7">
    <w:name w:val="header"/>
    <w:basedOn w:val="a"/>
    <w:link w:val="a8"/>
    <w:uiPriority w:val="99"/>
    <w:unhideWhenUsed/>
    <w:rsid w:val="00230D67"/>
    <w:pPr>
      <w:tabs>
        <w:tab w:val="center" w:pos="4252"/>
        <w:tab w:val="right" w:pos="8504"/>
      </w:tabs>
      <w:snapToGrid w:val="0"/>
    </w:pPr>
  </w:style>
  <w:style w:type="character" w:customStyle="1" w:styleId="a8">
    <w:name w:val="ヘッダー (文字)"/>
    <w:basedOn w:val="a0"/>
    <w:link w:val="a7"/>
    <w:uiPriority w:val="99"/>
    <w:rsid w:val="00230D67"/>
  </w:style>
  <w:style w:type="paragraph" w:styleId="a9">
    <w:name w:val="footer"/>
    <w:basedOn w:val="a"/>
    <w:link w:val="aa"/>
    <w:uiPriority w:val="99"/>
    <w:unhideWhenUsed/>
    <w:rsid w:val="00230D67"/>
    <w:pPr>
      <w:tabs>
        <w:tab w:val="center" w:pos="4252"/>
        <w:tab w:val="right" w:pos="8504"/>
      </w:tabs>
      <w:snapToGrid w:val="0"/>
    </w:pPr>
  </w:style>
  <w:style w:type="character" w:customStyle="1" w:styleId="aa">
    <w:name w:val="フッター (文字)"/>
    <w:basedOn w:val="a0"/>
    <w:link w:val="a9"/>
    <w:uiPriority w:val="99"/>
    <w:rsid w:val="00230D67"/>
  </w:style>
  <w:style w:type="table" w:styleId="ab">
    <w:name w:val="Table Grid"/>
    <w:basedOn w:val="a1"/>
    <w:uiPriority w:val="59"/>
    <w:rsid w:val="00A12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017566"/>
    <w:pPr>
      <w:ind w:leftChars="400" w:left="840"/>
    </w:pPr>
  </w:style>
  <w:style w:type="character" w:styleId="ad">
    <w:name w:val="Hyperlink"/>
    <w:basedOn w:val="a0"/>
    <w:uiPriority w:val="99"/>
    <w:unhideWhenUsed/>
    <w:rsid w:val="00017566"/>
    <w:rPr>
      <w:color w:val="0000FF" w:themeColor="hyperlink"/>
      <w:u w:val="single"/>
    </w:rPr>
  </w:style>
  <w:style w:type="paragraph" w:styleId="HTML">
    <w:name w:val="HTML Preformatted"/>
    <w:basedOn w:val="a"/>
    <w:link w:val="HTML0"/>
    <w:uiPriority w:val="99"/>
    <w:semiHidden/>
    <w:unhideWhenUsed/>
    <w:rsid w:val="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BA0446"/>
    <w:rPr>
      <w:rFonts w:ascii="ＭＳ ゴシック" w:eastAsia="ＭＳ ゴシック" w:hAnsi="ＭＳ ゴシック" w:cs="ＭＳ ゴシック"/>
      <w:kern w:val="0"/>
      <w:sz w:val="24"/>
      <w:szCs w:val="24"/>
    </w:rPr>
  </w:style>
  <w:style w:type="character" w:customStyle="1" w:styleId="10">
    <w:name w:val="見出し 1 (文字)"/>
    <w:basedOn w:val="a0"/>
    <w:link w:val="1"/>
    <w:uiPriority w:val="9"/>
    <w:rsid w:val="007A3C65"/>
    <w:rPr>
      <w:rFonts w:asciiTheme="majorHAnsi" w:eastAsiaTheme="majorEastAsia" w:hAnsiTheme="majorHAnsi" w:cstheme="majorBidi"/>
      <w:sz w:val="24"/>
      <w:szCs w:val="24"/>
    </w:rPr>
  </w:style>
  <w:style w:type="paragraph" w:styleId="ae">
    <w:name w:val="Revision"/>
    <w:hidden/>
    <w:uiPriority w:val="99"/>
    <w:semiHidden/>
    <w:rsid w:val="00C46DA1"/>
  </w:style>
  <w:style w:type="character" w:styleId="af">
    <w:name w:val="FollowedHyperlink"/>
    <w:basedOn w:val="a0"/>
    <w:uiPriority w:val="99"/>
    <w:semiHidden/>
    <w:unhideWhenUsed/>
    <w:rsid w:val="00B70E19"/>
    <w:rPr>
      <w:color w:val="800080" w:themeColor="followedHyperlink"/>
      <w:u w:val="single"/>
    </w:rPr>
  </w:style>
  <w:style w:type="table" w:styleId="11">
    <w:name w:val="Light Shading Accent 6"/>
    <w:basedOn w:val="a1"/>
    <w:uiPriority w:val="60"/>
    <w:rsid w:val="009D7B19"/>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2">
    <w:name w:val="Light Shading Accent 5"/>
    <w:basedOn w:val="a1"/>
    <w:uiPriority w:val="60"/>
    <w:rsid w:val="009D7B19"/>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f0">
    <w:name w:val="Title"/>
    <w:basedOn w:val="a"/>
    <w:next w:val="a"/>
    <w:link w:val="af1"/>
    <w:uiPriority w:val="10"/>
    <w:qFormat/>
    <w:rsid w:val="006746A1"/>
    <w:pPr>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6746A1"/>
    <w:rPr>
      <w:rFonts w:asciiTheme="majorHAnsi" w:eastAsia="ＭＳ ゴシック" w:hAnsiTheme="majorHAnsi" w:cstheme="majorBidi"/>
      <w:sz w:val="32"/>
      <w:szCs w:val="32"/>
    </w:rPr>
  </w:style>
  <w:style w:type="paragraph" w:styleId="af2">
    <w:name w:val="TOC Heading"/>
    <w:basedOn w:val="1"/>
    <w:next w:val="a"/>
    <w:uiPriority w:val="39"/>
    <w:unhideWhenUsed/>
    <w:qFormat/>
    <w:rsid w:val="006746A1"/>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semiHidden/>
    <w:unhideWhenUsed/>
    <w:qFormat/>
    <w:rsid w:val="006746A1"/>
    <w:pPr>
      <w:widowControl/>
      <w:spacing w:after="100" w:line="276" w:lineRule="auto"/>
      <w:ind w:left="220"/>
      <w:jc w:val="left"/>
    </w:pPr>
    <w:rPr>
      <w:kern w:val="0"/>
      <w:sz w:val="22"/>
    </w:rPr>
  </w:style>
  <w:style w:type="paragraph" w:styleId="13">
    <w:name w:val="toc 1"/>
    <w:basedOn w:val="a"/>
    <w:next w:val="a"/>
    <w:autoRedefine/>
    <w:uiPriority w:val="39"/>
    <w:unhideWhenUsed/>
    <w:qFormat/>
    <w:rsid w:val="006746A1"/>
    <w:pPr>
      <w:widowControl/>
      <w:spacing w:after="100" w:line="400" w:lineRule="exact"/>
      <w:jc w:val="left"/>
    </w:pPr>
    <w:rPr>
      <w:rFonts w:ascii="メイリオ" w:eastAsia="メイリオ" w:hAnsi="メイリオ" w:cs="メイリオ"/>
      <w:b/>
      <w:bCs/>
      <w:kern w:val="0"/>
      <w:sz w:val="28"/>
      <w:szCs w:val="28"/>
    </w:rPr>
  </w:style>
  <w:style w:type="paragraph" w:styleId="3">
    <w:name w:val="toc 3"/>
    <w:basedOn w:val="a"/>
    <w:next w:val="a"/>
    <w:autoRedefine/>
    <w:uiPriority w:val="39"/>
    <w:unhideWhenUsed/>
    <w:qFormat/>
    <w:rsid w:val="006746A1"/>
    <w:pPr>
      <w:widowControl/>
      <w:spacing w:after="100" w:line="276" w:lineRule="auto"/>
      <w:ind w:left="440"/>
      <w:jc w:val="left"/>
    </w:pPr>
    <w:rPr>
      <w:kern w:val="0"/>
      <w:sz w:val="22"/>
    </w:rPr>
  </w:style>
  <w:style w:type="character" w:styleId="af3">
    <w:name w:val="annotation reference"/>
    <w:basedOn w:val="a0"/>
    <w:uiPriority w:val="99"/>
    <w:semiHidden/>
    <w:unhideWhenUsed/>
    <w:rsid w:val="007E74DC"/>
    <w:rPr>
      <w:sz w:val="18"/>
      <w:szCs w:val="18"/>
    </w:rPr>
  </w:style>
  <w:style w:type="paragraph" w:styleId="af4">
    <w:name w:val="annotation text"/>
    <w:basedOn w:val="a"/>
    <w:link w:val="af5"/>
    <w:uiPriority w:val="99"/>
    <w:semiHidden/>
    <w:unhideWhenUsed/>
    <w:rsid w:val="007E74DC"/>
    <w:pPr>
      <w:jc w:val="left"/>
    </w:pPr>
  </w:style>
  <w:style w:type="character" w:customStyle="1" w:styleId="af5">
    <w:name w:val="コメント文字列 (文字)"/>
    <w:basedOn w:val="a0"/>
    <w:link w:val="af4"/>
    <w:uiPriority w:val="99"/>
    <w:semiHidden/>
    <w:rsid w:val="007E74DC"/>
  </w:style>
  <w:style w:type="paragraph" w:styleId="af6">
    <w:name w:val="annotation subject"/>
    <w:basedOn w:val="af4"/>
    <w:next w:val="af4"/>
    <w:link w:val="af7"/>
    <w:uiPriority w:val="99"/>
    <w:semiHidden/>
    <w:unhideWhenUsed/>
    <w:rsid w:val="007E74DC"/>
    <w:rPr>
      <w:b/>
      <w:bCs/>
    </w:rPr>
  </w:style>
  <w:style w:type="character" w:customStyle="1" w:styleId="af7">
    <w:name w:val="コメント内容 (文字)"/>
    <w:basedOn w:val="af5"/>
    <w:link w:val="af6"/>
    <w:uiPriority w:val="99"/>
    <w:semiHidden/>
    <w:rsid w:val="007E74DC"/>
    <w:rPr>
      <w:b/>
      <w:bCs/>
    </w:rPr>
  </w:style>
  <w:style w:type="paragraph" w:styleId="Web">
    <w:name w:val="Normal (Web)"/>
    <w:basedOn w:val="a"/>
    <w:uiPriority w:val="99"/>
    <w:unhideWhenUsed/>
    <w:rsid w:val="002E0E80"/>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7A3C6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63DEA"/>
  </w:style>
  <w:style w:type="character" w:customStyle="1" w:styleId="a4">
    <w:name w:val="日付 (文字)"/>
    <w:basedOn w:val="a0"/>
    <w:link w:val="a3"/>
    <w:uiPriority w:val="99"/>
    <w:semiHidden/>
    <w:rsid w:val="00D63DEA"/>
  </w:style>
  <w:style w:type="paragraph" w:styleId="a5">
    <w:name w:val="Balloon Text"/>
    <w:basedOn w:val="a"/>
    <w:link w:val="a6"/>
    <w:uiPriority w:val="99"/>
    <w:semiHidden/>
    <w:unhideWhenUsed/>
    <w:rsid w:val="003E488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E4889"/>
    <w:rPr>
      <w:rFonts w:asciiTheme="majorHAnsi" w:eastAsiaTheme="majorEastAsia" w:hAnsiTheme="majorHAnsi" w:cstheme="majorBidi"/>
      <w:sz w:val="18"/>
      <w:szCs w:val="18"/>
    </w:rPr>
  </w:style>
  <w:style w:type="paragraph" w:styleId="a7">
    <w:name w:val="header"/>
    <w:basedOn w:val="a"/>
    <w:link w:val="a8"/>
    <w:uiPriority w:val="99"/>
    <w:unhideWhenUsed/>
    <w:rsid w:val="00230D67"/>
    <w:pPr>
      <w:tabs>
        <w:tab w:val="center" w:pos="4252"/>
        <w:tab w:val="right" w:pos="8504"/>
      </w:tabs>
      <w:snapToGrid w:val="0"/>
    </w:pPr>
  </w:style>
  <w:style w:type="character" w:customStyle="1" w:styleId="a8">
    <w:name w:val="ヘッダー (文字)"/>
    <w:basedOn w:val="a0"/>
    <w:link w:val="a7"/>
    <w:uiPriority w:val="99"/>
    <w:rsid w:val="00230D67"/>
  </w:style>
  <w:style w:type="paragraph" w:styleId="a9">
    <w:name w:val="footer"/>
    <w:basedOn w:val="a"/>
    <w:link w:val="aa"/>
    <w:uiPriority w:val="99"/>
    <w:unhideWhenUsed/>
    <w:rsid w:val="00230D67"/>
    <w:pPr>
      <w:tabs>
        <w:tab w:val="center" w:pos="4252"/>
        <w:tab w:val="right" w:pos="8504"/>
      </w:tabs>
      <w:snapToGrid w:val="0"/>
    </w:pPr>
  </w:style>
  <w:style w:type="character" w:customStyle="1" w:styleId="aa">
    <w:name w:val="フッター (文字)"/>
    <w:basedOn w:val="a0"/>
    <w:link w:val="a9"/>
    <w:uiPriority w:val="99"/>
    <w:rsid w:val="00230D67"/>
  </w:style>
  <w:style w:type="table" w:styleId="ab">
    <w:name w:val="Table Grid"/>
    <w:basedOn w:val="a1"/>
    <w:uiPriority w:val="59"/>
    <w:rsid w:val="00A12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017566"/>
    <w:pPr>
      <w:ind w:leftChars="400" w:left="840"/>
    </w:pPr>
  </w:style>
  <w:style w:type="character" w:styleId="ad">
    <w:name w:val="Hyperlink"/>
    <w:basedOn w:val="a0"/>
    <w:uiPriority w:val="99"/>
    <w:unhideWhenUsed/>
    <w:rsid w:val="00017566"/>
    <w:rPr>
      <w:color w:val="0000FF" w:themeColor="hyperlink"/>
      <w:u w:val="single"/>
    </w:rPr>
  </w:style>
  <w:style w:type="paragraph" w:styleId="HTML">
    <w:name w:val="HTML Preformatted"/>
    <w:basedOn w:val="a"/>
    <w:link w:val="HTML0"/>
    <w:uiPriority w:val="99"/>
    <w:semiHidden/>
    <w:unhideWhenUsed/>
    <w:rsid w:val="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BA0446"/>
    <w:rPr>
      <w:rFonts w:ascii="ＭＳ ゴシック" w:eastAsia="ＭＳ ゴシック" w:hAnsi="ＭＳ ゴシック" w:cs="ＭＳ ゴシック"/>
      <w:kern w:val="0"/>
      <w:sz w:val="24"/>
      <w:szCs w:val="24"/>
    </w:rPr>
  </w:style>
  <w:style w:type="character" w:customStyle="1" w:styleId="10">
    <w:name w:val="見出し 1 (文字)"/>
    <w:basedOn w:val="a0"/>
    <w:link w:val="1"/>
    <w:uiPriority w:val="9"/>
    <w:rsid w:val="007A3C65"/>
    <w:rPr>
      <w:rFonts w:asciiTheme="majorHAnsi" w:eastAsiaTheme="majorEastAsia" w:hAnsiTheme="majorHAnsi" w:cstheme="majorBidi"/>
      <w:sz w:val="24"/>
      <w:szCs w:val="24"/>
    </w:rPr>
  </w:style>
  <w:style w:type="paragraph" w:styleId="ae">
    <w:name w:val="Revision"/>
    <w:hidden/>
    <w:uiPriority w:val="99"/>
    <w:semiHidden/>
    <w:rsid w:val="00C46DA1"/>
  </w:style>
  <w:style w:type="character" w:styleId="af">
    <w:name w:val="FollowedHyperlink"/>
    <w:basedOn w:val="a0"/>
    <w:uiPriority w:val="99"/>
    <w:semiHidden/>
    <w:unhideWhenUsed/>
    <w:rsid w:val="00B70E19"/>
    <w:rPr>
      <w:color w:val="800080" w:themeColor="followedHyperlink"/>
      <w:u w:val="single"/>
    </w:rPr>
  </w:style>
  <w:style w:type="table" w:styleId="11">
    <w:name w:val="Light Shading Accent 6"/>
    <w:basedOn w:val="a1"/>
    <w:uiPriority w:val="60"/>
    <w:rsid w:val="009D7B19"/>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2">
    <w:name w:val="Light Shading Accent 5"/>
    <w:basedOn w:val="a1"/>
    <w:uiPriority w:val="60"/>
    <w:rsid w:val="009D7B19"/>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f0">
    <w:name w:val="Title"/>
    <w:basedOn w:val="a"/>
    <w:next w:val="a"/>
    <w:link w:val="af1"/>
    <w:uiPriority w:val="10"/>
    <w:qFormat/>
    <w:rsid w:val="006746A1"/>
    <w:pPr>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6746A1"/>
    <w:rPr>
      <w:rFonts w:asciiTheme="majorHAnsi" w:eastAsia="ＭＳ ゴシック" w:hAnsiTheme="majorHAnsi" w:cstheme="majorBidi"/>
      <w:sz w:val="32"/>
      <w:szCs w:val="32"/>
    </w:rPr>
  </w:style>
  <w:style w:type="paragraph" w:styleId="af2">
    <w:name w:val="TOC Heading"/>
    <w:basedOn w:val="1"/>
    <w:next w:val="a"/>
    <w:uiPriority w:val="39"/>
    <w:unhideWhenUsed/>
    <w:qFormat/>
    <w:rsid w:val="006746A1"/>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semiHidden/>
    <w:unhideWhenUsed/>
    <w:qFormat/>
    <w:rsid w:val="006746A1"/>
    <w:pPr>
      <w:widowControl/>
      <w:spacing w:after="100" w:line="276" w:lineRule="auto"/>
      <w:ind w:left="220"/>
      <w:jc w:val="left"/>
    </w:pPr>
    <w:rPr>
      <w:kern w:val="0"/>
      <w:sz w:val="22"/>
    </w:rPr>
  </w:style>
  <w:style w:type="paragraph" w:styleId="13">
    <w:name w:val="toc 1"/>
    <w:basedOn w:val="a"/>
    <w:next w:val="a"/>
    <w:autoRedefine/>
    <w:uiPriority w:val="39"/>
    <w:unhideWhenUsed/>
    <w:qFormat/>
    <w:rsid w:val="006746A1"/>
    <w:pPr>
      <w:widowControl/>
      <w:spacing w:after="100" w:line="400" w:lineRule="exact"/>
      <w:jc w:val="left"/>
    </w:pPr>
    <w:rPr>
      <w:rFonts w:ascii="メイリオ" w:eastAsia="メイリオ" w:hAnsi="メイリオ" w:cs="メイリオ"/>
      <w:b/>
      <w:bCs/>
      <w:kern w:val="0"/>
      <w:sz w:val="28"/>
      <w:szCs w:val="28"/>
    </w:rPr>
  </w:style>
  <w:style w:type="paragraph" w:styleId="3">
    <w:name w:val="toc 3"/>
    <w:basedOn w:val="a"/>
    <w:next w:val="a"/>
    <w:autoRedefine/>
    <w:uiPriority w:val="39"/>
    <w:unhideWhenUsed/>
    <w:qFormat/>
    <w:rsid w:val="006746A1"/>
    <w:pPr>
      <w:widowControl/>
      <w:spacing w:after="100" w:line="276" w:lineRule="auto"/>
      <w:ind w:left="440"/>
      <w:jc w:val="left"/>
    </w:pPr>
    <w:rPr>
      <w:kern w:val="0"/>
      <w:sz w:val="22"/>
    </w:rPr>
  </w:style>
  <w:style w:type="character" w:styleId="af3">
    <w:name w:val="annotation reference"/>
    <w:basedOn w:val="a0"/>
    <w:uiPriority w:val="99"/>
    <w:semiHidden/>
    <w:unhideWhenUsed/>
    <w:rsid w:val="007E74DC"/>
    <w:rPr>
      <w:sz w:val="18"/>
      <w:szCs w:val="18"/>
    </w:rPr>
  </w:style>
  <w:style w:type="paragraph" w:styleId="af4">
    <w:name w:val="annotation text"/>
    <w:basedOn w:val="a"/>
    <w:link w:val="af5"/>
    <w:uiPriority w:val="99"/>
    <w:semiHidden/>
    <w:unhideWhenUsed/>
    <w:rsid w:val="007E74DC"/>
    <w:pPr>
      <w:jc w:val="left"/>
    </w:pPr>
  </w:style>
  <w:style w:type="character" w:customStyle="1" w:styleId="af5">
    <w:name w:val="コメント文字列 (文字)"/>
    <w:basedOn w:val="a0"/>
    <w:link w:val="af4"/>
    <w:uiPriority w:val="99"/>
    <w:semiHidden/>
    <w:rsid w:val="007E74DC"/>
  </w:style>
  <w:style w:type="paragraph" w:styleId="af6">
    <w:name w:val="annotation subject"/>
    <w:basedOn w:val="af4"/>
    <w:next w:val="af4"/>
    <w:link w:val="af7"/>
    <w:uiPriority w:val="99"/>
    <w:semiHidden/>
    <w:unhideWhenUsed/>
    <w:rsid w:val="007E74DC"/>
    <w:rPr>
      <w:b/>
      <w:bCs/>
    </w:rPr>
  </w:style>
  <w:style w:type="character" w:customStyle="1" w:styleId="af7">
    <w:name w:val="コメント内容 (文字)"/>
    <w:basedOn w:val="af5"/>
    <w:link w:val="af6"/>
    <w:uiPriority w:val="99"/>
    <w:semiHidden/>
    <w:rsid w:val="007E74DC"/>
    <w:rPr>
      <w:b/>
      <w:bCs/>
    </w:rPr>
  </w:style>
  <w:style w:type="paragraph" w:styleId="Web">
    <w:name w:val="Normal (Web)"/>
    <w:basedOn w:val="a"/>
    <w:uiPriority w:val="99"/>
    <w:unhideWhenUsed/>
    <w:rsid w:val="002E0E8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56193">
      <w:bodyDiv w:val="1"/>
      <w:marLeft w:val="0"/>
      <w:marRight w:val="0"/>
      <w:marTop w:val="0"/>
      <w:marBottom w:val="0"/>
      <w:divBdr>
        <w:top w:val="none" w:sz="0" w:space="0" w:color="auto"/>
        <w:left w:val="none" w:sz="0" w:space="0" w:color="auto"/>
        <w:bottom w:val="none" w:sz="0" w:space="0" w:color="auto"/>
        <w:right w:val="none" w:sz="0" w:space="0" w:color="auto"/>
      </w:divBdr>
      <w:divsChild>
        <w:div w:id="1289970723">
          <w:marLeft w:val="240"/>
          <w:marRight w:val="0"/>
          <w:marTop w:val="0"/>
          <w:marBottom w:val="0"/>
          <w:divBdr>
            <w:top w:val="none" w:sz="0" w:space="0" w:color="auto"/>
            <w:left w:val="none" w:sz="0" w:space="0" w:color="auto"/>
            <w:bottom w:val="none" w:sz="0" w:space="0" w:color="auto"/>
            <w:right w:val="none" w:sz="0" w:space="0" w:color="auto"/>
          </w:divBdr>
        </w:div>
        <w:div w:id="808016712">
          <w:marLeft w:val="240"/>
          <w:marRight w:val="0"/>
          <w:marTop w:val="0"/>
          <w:marBottom w:val="0"/>
          <w:divBdr>
            <w:top w:val="none" w:sz="0" w:space="0" w:color="auto"/>
            <w:left w:val="none" w:sz="0" w:space="0" w:color="auto"/>
            <w:bottom w:val="none" w:sz="0" w:space="0" w:color="auto"/>
            <w:right w:val="none" w:sz="0" w:space="0" w:color="auto"/>
          </w:divBdr>
        </w:div>
      </w:divsChild>
    </w:div>
    <w:div w:id="388959970">
      <w:bodyDiv w:val="1"/>
      <w:marLeft w:val="0"/>
      <w:marRight w:val="0"/>
      <w:marTop w:val="0"/>
      <w:marBottom w:val="0"/>
      <w:divBdr>
        <w:top w:val="none" w:sz="0" w:space="0" w:color="auto"/>
        <w:left w:val="none" w:sz="0" w:space="0" w:color="auto"/>
        <w:bottom w:val="none" w:sz="0" w:space="0" w:color="auto"/>
        <w:right w:val="none" w:sz="0" w:space="0" w:color="auto"/>
      </w:divBdr>
    </w:div>
    <w:div w:id="503134452">
      <w:bodyDiv w:val="1"/>
      <w:marLeft w:val="0"/>
      <w:marRight w:val="0"/>
      <w:marTop w:val="0"/>
      <w:marBottom w:val="0"/>
      <w:divBdr>
        <w:top w:val="none" w:sz="0" w:space="0" w:color="auto"/>
        <w:left w:val="none" w:sz="0" w:space="0" w:color="auto"/>
        <w:bottom w:val="none" w:sz="0" w:space="0" w:color="auto"/>
        <w:right w:val="none" w:sz="0" w:space="0" w:color="auto"/>
      </w:divBdr>
    </w:div>
    <w:div w:id="697900433">
      <w:bodyDiv w:val="1"/>
      <w:marLeft w:val="0"/>
      <w:marRight w:val="0"/>
      <w:marTop w:val="0"/>
      <w:marBottom w:val="0"/>
      <w:divBdr>
        <w:top w:val="none" w:sz="0" w:space="0" w:color="auto"/>
        <w:left w:val="none" w:sz="0" w:space="0" w:color="auto"/>
        <w:bottom w:val="none" w:sz="0" w:space="0" w:color="auto"/>
        <w:right w:val="none" w:sz="0" w:space="0" w:color="auto"/>
      </w:divBdr>
    </w:div>
    <w:div w:id="744569687">
      <w:bodyDiv w:val="1"/>
      <w:marLeft w:val="0"/>
      <w:marRight w:val="0"/>
      <w:marTop w:val="0"/>
      <w:marBottom w:val="0"/>
      <w:divBdr>
        <w:top w:val="none" w:sz="0" w:space="0" w:color="auto"/>
        <w:left w:val="none" w:sz="0" w:space="0" w:color="auto"/>
        <w:bottom w:val="none" w:sz="0" w:space="0" w:color="auto"/>
        <w:right w:val="none" w:sz="0" w:space="0" w:color="auto"/>
      </w:divBdr>
    </w:div>
    <w:div w:id="805316115">
      <w:bodyDiv w:val="1"/>
      <w:marLeft w:val="0"/>
      <w:marRight w:val="0"/>
      <w:marTop w:val="0"/>
      <w:marBottom w:val="0"/>
      <w:divBdr>
        <w:top w:val="none" w:sz="0" w:space="0" w:color="auto"/>
        <w:left w:val="none" w:sz="0" w:space="0" w:color="auto"/>
        <w:bottom w:val="none" w:sz="0" w:space="0" w:color="auto"/>
        <w:right w:val="none" w:sz="0" w:space="0" w:color="auto"/>
      </w:divBdr>
    </w:div>
    <w:div w:id="846479128">
      <w:bodyDiv w:val="1"/>
      <w:marLeft w:val="0"/>
      <w:marRight w:val="0"/>
      <w:marTop w:val="0"/>
      <w:marBottom w:val="0"/>
      <w:divBdr>
        <w:top w:val="none" w:sz="0" w:space="0" w:color="auto"/>
        <w:left w:val="none" w:sz="0" w:space="0" w:color="auto"/>
        <w:bottom w:val="none" w:sz="0" w:space="0" w:color="auto"/>
        <w:right w:val="none" w:sz="0" w:space="0" w:color="auto"/>
      </w:divBdr>
    </w:div>
    <w:div w:id="892697362">
      <w:bodyDiv w:val="1"/>
      <w:marLeft w:val="0"/>
      <w:marRight w:val="0"/>
      <w:marTop w:val="0"/>
      <w:marBottom w:val="0"/>
      <w:divBdr>
        <w:top w:val="none" w:sz="0" w:space="0" w:color="auto"/>
        <w:left w:val="none" w:sz="0" w:space="0" w:color="auto"/>
        <w:bottom w:val="none" w:sz="0" w:space="0" w:color="auto"/>
        <w:right w:val="none" w:sz="0" w:space="0" w:color="auto"/>
      </w:divBdr>
    </w:div>
    <w:div w:id="913121900">
      <w:bodyDiv w:val="1"/>
      <w:marLeft w:val="0"/>
      <w:marRight w:val="0"/>
      <w:marTop w:val="0"/>
      <w:marBottom w:val="0"/>
      <w:divBdr>
        <w:top w:val="none" w:sz="0" w:space="0" w:color="auto"/>
        <w:left w:val="none" w:sz="0" w:space="0" w:color="auto"/>
        <w:bottom w:val="none" w:sz="0" w:space="0" w:color="auto"/>
        <w:right w:val="none" w:sz="0" w:space="0" w:color="auto"/>
      </w:divBdr>
    </w:div>
    <w:div w:id="954363564">
      <w:bodyDiv w:val="1"/>
      <w:marLeft w:val="0"/>
      <w:marRight w:val="0"/>
      <w:marTop w:val="0"/>
      <w:marBottom w:val="0"/>
      <w:divBdr>
        <w:top w:val="none" w:sz="0" w:space="0" w:color="auto"/>
        <w:left w:val="none" w:sz="0" w:space="0" w:color="auto"/>
        <w:bottom w:val="none" w:sz="0" w:space="0" w:color="auto"/>
        <w:right w:val="none" w:sz="0" w:space="0" w:color="auto"/>
      </w:divBdr>
      <w:divsChild>
        <w:div w:id="95058343">
          <w:marLeft w:val="0"/>
          <w:marRight w:val="0"/>
          <w:marTop w:val="300"/>
          <w:marBottom w:val="0"/>
          <w:divBdr>
            <w:top w:val="none" w:sz="0" w:space="0" w:color="auto"/>
            <w:left w:val="none" w:sz="0" w:space="0" w:color="auto"/>
            <w:bottom w:val="none" w:sz="0" w:space="0" w:color="auto"/>
            <w:right w:val="none" w:sz="0" w:space="0" w:color="auto"/>
          </w:divBdr>
          <w:divsChild>
            <w:div w:id="92865763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46241572">
      <w:bodyDiv w:val="1"/>
      <w:marLeft w:val="0"/>
      <w:marRight w:val="0"/>
      <w:marTop w:val="0"/>
      <w:marBottom w:val="0"/>
      <w:divBdr>
        <w:top w:val="none" w:sz="0" w:space="0" w:color="auto"/>
        <w:left w:val="none" w:sz="0" w:space="0" w:color="auto"/>
        <w:bottom w:val="none" w:sz="0" w:space="0" w:color="auto"/>
        <w:right w:val="none" w:sz="0" w:space="0" w:color="auto"/>
      </w:divBdr>
      <w:divsChild>
        <w:div w:id="2013294169">
          <w:marLeft w:val="240"/>
          <w:marRight w:val="0"/>
          <w:marTop w:val="0"/>
          <w:marBottom w:val="0"/>
          <w:divBdr>
            <w:top w:val="none" w:sz="0" w:space="0" w:color="auto"/>
            <w:left w:val="none" w:sz="0" w:space="0" w:color="auto"/>
            <w:bottom w:val="none" w:sz="0" w:space="0" w:color="auto"/>
            <w:right w:val="none" w:sz="0" w:space="0" w:color="auto"/>
          </w:divBdr>
        </w:div>
        <w:div w:id="86463522">
          <w:marLeft w:val="240"/>
          <w:marRight w:val="0"/>
          <w:marTop w:val="0"/>
          <w:marBottom w:val="0"/>
          <w:divBdr>
            <w:top w:val="none" w:sz="0" w:space="0" w:color="auto"/>
            <w:left w:val="none" w:sz="0" w:space="0" w:color="auto"/>
            <w:bottom w:val="none" w:sz="0" w:space="0" w:color="auto"/>
            <w:right w:val="none" w:sz="0" w:space="0" w:color="auto"/>
          </w:divBdr>
        </w:div>
      </w:divsChild>
    </w:div>
    <w:div w:id="1154100518">
      <w:bodyDiv w:val="1"/>
      <w:marLeft w:val="0"/>
      <w:marRight w:val="0"/>
      <w:marTop w:val="0"/>
      <w:marBottom w:val="0"/>
      <w:divBdr>
        <w:top w:val="none" w:sz="0" w:space="0" w:color="auto"/>
        <w:left w:val="none" w:sz="0" w:space="0" w:color="auto"/>
        <w:bottom w:val="none" w:sz="0" w:space="0" w:color="auto"/>
        <w:right w:val="none" w:sz="0" w:space="0" w:color="auto"/>
      </w:divBdr>
      <w:divsChild>
        <w:div w:id="2005011468">
          <w:marLeft w:val="240"/>
          <w:marRight w:val="0"/>
          <w:marTop w:val="0"/>
          <w:marBottom w:val="0"/>
          <w:divBdr>
            <w:top w:val="none" w:sz="0" w:space="0" w:color="auto"/>
            <w:left w:val="none" w:sz="0" w:space="0" w:color="auto"/>
            <w:bottom w:val="none" w:sz="0" w:space="0" w:color="auto"/>
            <w:right w:val="none" w:sz="0" w:space="0" w:color="auto"/>
          </w:divBdr>
        </w:div>
        <w:div w:id="1035082919">
          <w:marLeft w:val="240"/>
          <w:marRight w:val="0"/>
          <w:marTop w:val="0"/>
          <w:marBottom w:val="0"/>
          <w:divBdr>
            <w:top w:val="none" w:sz="0" w:space="0" w:color="auto"/>
            <w:left w:val="none" w:sz="0" w:space="0" w:color="auto"/>
            <w:bottom w:val="none" w:sz="0" w:space="0" w:color="auto"/>
            <w:right w:val="none" w:sz="0" w:space="0" w:color="auto"/>
          </w:divBdr>
        </w:div>
      </w:divsChild>
    </w:div>
    <w:div w:id="1263956519">
      <w:bodyDiv w:val="1"/>
      <w:marLeft w:val="0"/>
      <w:marRight w:val="0"/>
      <w:marTop w:val="0"/>
      <w:marBottom w:val="0"/>
      <w:divBdr>
        <w:top w:val="none" w:sz="0" w:space="0" w:color="auto"/>
        <w:left w:val="none" w:sz="0" w:space="0" w:color="auto"/>
        <w:bottom w:val="none" w:sz="0" w:space="0" w:color="auto"/>
        <w:right w:val="none" w:sz="0" w:space="0" w:color="auto"/>
      </w:divBdr>
    </w:div>
    <w:div w:id="1288927963">
      <w:bodyDiv w:val="1"/>
      <w:marLeft w:val="0"/>
      <w:marRight w:val="0"/>
      <w:marTop w:val="0"/>
      <w:marBottom w:val="0"/>
      <w:divBdr>
        <w:top w:val="none" w:sz="0" w:space="0" w:color="auto"/>
        <w:left w:val="none" w:sz="0" w:space="0" w:color="auto"/>
        <w:bottom w:val="none" w:sz="0" w:space="0" w:color="auto"/>
        <w:right w:val="none" w:sz="0" w:space="0" w:color="auto"/>
      </w:divBdr>
      <w:divsChild>
        <w:div w:id="1705671761">
          <w:marLeft w:val="0"/>
          <w:marRight w:val="0"/>
          <w:marTop w:val="0"/>
          <w:marBottom w:val="0"/>
          <w:divBdr>
            <w:top w:val="none" w:sz="0" w:space="0" w:color="auto"/>
            <w:left w:val="none" w:sz="0" w:space="0" w:color="auto"/>
            <w:bottom w:val="none" w:sz="0" w:space="0" w:color="auto"/>
            <w:right w:val="none" w:sz="0" w:space="0" w:color="auto"/>
          </w:divBdr>
          <w:divsChild>
            <w:div w:id="427967715">
              <w:marLeft w:val="0"/>
              <w:marRight w:val="0"/>
              <w:marTop w:val="0"/>
              <w:marBottom w:val="0"/>
              <w:divBdr>
                <w:top w:val="none" w:sz="0" w:space="0" w:color="auto"/>
                <w:left w:val="none" w:sz="0" w:space="0" w:color="auto"/>
                <w:bottom w:val="none" w:sz="0" w:space="0" w:color="auto"/>
                <w:right w:val="none" w:sz="0" w:space="0" w:color="auto"/>
              </w:divBdr>
              <w:divsChild>
                <w:div w:id="1542740161">
                  <w:marLeft w:val="0"/>
                  <w:marRight w:val="0"/>
                  <w:marTop w:val="0"/>
                  <w:marBottom w:val="0"/>
                  <w:divBdr>
                    <w:top w:val="none" w:sz="0" w:space="0" w:color="auto"/>
                    <w:left w:val="none" w:sz="0" w:space="0" w:color="auto"/>
                    <w:bottom w:val="none" w:sz="0" w:space="0" w:color="auto"/>
                    <w:right w:val="none" w:sz="0" w:space="0" w:color="auto"/>
                  </w:divBdr>
                  <w:divsChild>
                    <w:div w:id="523396863">
                      <w:marLeft w:val="0"/>
                      <w:marRight w:val="0"/>
                      <w:marTop w:val="0"/>
                      <w:marBottom w:val="300"/>
                      <w:divBdr>
                        <w:top w:val="none" w:sz="0" w:space="0" w:color="auto"/>
                        <w:left w:val="none" w:sz="0" w:space="0" w:color="auto"/>
                        <w:bottom w:val="none" w:sz="0" w:space="0" w:color="auto"/>
                        <w:right w:val="none" w:sz="0" w:space="0" w:color="auto"/>
                      </w:divBdr>
                      <w:divsChild>
                        <w:div w:id="10620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903940">
      <w:bodyDiv w:val="1"/>
      <w:marLeft w:val="0"/>
      <w:marRight w:val="0"/>
      <w:marTop w:val="0"/>
      <w:marBottom w:val="0"/>
      <w:divBdr>
        <w:top w:val="none" w:sz="0" w:space="0" w:color="auto"/>
        <w:left w:val="none" w:sz="0" w:space="0" w:color="auto"/>
        <w:bottom w:val="none" w:sz="0" w:space="0" w:color="auto"/>
        <w:right w:val="none" w:sz="0" w:space="0" w:color="auto"/>
      </w:divBdr>
    </w:div>
    <w:div w:id="1614437741">
      <w:bodyDiv w:val="1"/>
      <w:marLeft w:val="0"/>
      <w:marRight w:val="0"/>
      <w:marTop w:val="0"/>
      <w:marBottom w:val="0"/>
      <w:divBdr>
        <w:top w:val="none" w:sz="0" w:space="0" w:color="auto"/>
        <w:left w:val="none" w:sz="0" w:space="0" w:color="auto"/>
        <w:bottom w:val="none" w:sz="0" w:space="0" w:color="auto"/>
        <w:right w:val="none" w:sz="0" w:space="0" w:color="auto"/>
      </w:divBdr>
      <w:divsChild>
        <w:div w:id="1942376600">
          <w:marLeft w:val="240"/>
          <w:marRight w:val="0"/>
          <w:marTop w:val="0"/>
          <w:marBottom w:val="0"/>
          <w:divBdr>
            <w:top w:val="none" w:sz="0" w:space="0" w:color="auto"/>
            <w:left w:val="none" w:sz="0" w:space="0" w:color="auto"/>
            <w:bottom w:val="none" w:sz="0" w:space="0" w:color="auto"/>
            <w:right w:val="none" w:sz="0" w:space="0" w:color="auto"/>
          </w:divBdr>
        </w:div>
        <w:div w:id="2079785886">
          <w:marLeft w:val="240"/>
          <w:marRight w:val="0"/>
          <w:marTop w:val="0"/>
          <w:marBottom w:val="0"/>
          <w:divBdr>
            <w:top w:val="none" w:sz="0" w:space="0" w:color="auto"/>
            <w:left w:val="none" w:sz="0" w:space="0" w:color="auto"/>
            <w:bottom w:val="none" w:sz="0" w:space="0" w:color="auto"/>
            <w:right w:val="none" w:sz="0" w:space="0" w:color="auto"/>
          </w:divBdr>
        </w:div>
      </w:divsChild>
    </w:div>
    <w:div w:id="1637637168">
      <w:bodyDiv w:val="1"/>
      <w:marLeft w:val="0"/>
      <w:marRight w:val="0"/>
      <w:marTop w:val="0"/>
      <w:marBottom w:val="0"/>
      <w:divBdr>
        <w:top w:val="none" w:sz="0" w:space="0" w:color="auto"/>
        <w:left w:val="none" w:sz="0" w:space="0" w:color="auto"/>
        <w:bottom w:val="none" w:sz="0" w:space="0" w:color="auto"/>
        <w:right w:val="none" w:sz="0" w:space="0" w:color="auto"/>
      </w:divBdr>
    </w:div>
    <w:div w:id="1641228110">
      <w:bodyDiv w:val="1"/>
      <w:marLeft w:val="0"/>
      <w:marRight w:val="0"/>
      <w:marTop w:val="0"/>
      <w:marBottom w:val="0"/>
      <w:divBdr>
        <w:top w:val="none" w:sz="0" w:space="0" w:color="auto"/>
        <w:left w:val="none" w:sz="0" w:space="0" w:color="auto"/>
        <w:bottom w:val="none" w:sz="0" w:space="0" w:color="auto"/>
        <w:right w:val="none" w:sz="0" w:space="0" w:color="auto"/>
      </w:divBdr>
      <w:divsChild>
        <w:div w:id="1568959364">
          <w:marLeft w:val="240"/>
          <w:marRight w:val="0"/>
          <w:marTop w:val="0"/>
          <w:marBottom w:val="0"/>
          <w:divBdr>
            <w:top w:val="none" w:sz="0" w:space="0" w:color="auto"/>
            <w:left w:val="none" w:sz="0" w:space="0" w:color="auto"/>
            <w:bottom w:val="none" w:sz="0" w:space="0" w:color="auto"/>
            <w:right w:val="none" w:sz="0" w:space="0" w:color="auto"/>
          </w:divBdr>
        </w:div>
        <w:div w:id="1277716566">
          <w:marLeft w:val="240"/>
          <w:marRight w:val="0"/>
          <w:marTop w:val="0"/>
          <w:marBottom w:val="0"/>
          <w:divBdr>
            <w:top w:val="none" w:sz="0" w:space="0" w:color="auto"/>
            <w:left w:val="none" w:sz="0" w:space="0" w:color="auto"/>
            <w:bottom w:val="none" w:sz="0" w:space="0" w:color="auto"/>
            <w:right w:val="none" w:sz="0" w:space="0" w:color="auto"/>
          </w:divBdr>
        </w:div>
      </w:divsChild>
    </w:div>
    <w:div w:id="1712530423">
      <w:bodyDiv w:val="1"/>
      <w:marLeft w:val="0"/>
      <w:marRight w:val="0"/>
      <w:marTop w:val="0"/>
      <w:marBottom w:val="0"/>
      <w:divBdr>
        <w:top w:val="none" w:sz="0" w:space="0" w:color="auto"/>
        <w:left w:val="none" w:sz="0" w:space="0" w:color="auto"/>
        <w:bottom w:val="none" w:sz="0" w:space="0" w:color="auto"/>
        <w:right w:val="none" w:sz="0" w:space="0" w:color="auto"/>
      </w:divBdr>
    </w:div>
    <w:div w:id="1819414859">
      <w:bodyDiv w:val="1"/>
      <w:marLeft w:val="0"/>
      <w:marRight w:val="0"/>
      <w:marTop w:val="0"/>
      <w:marBottom w:val="0"/>
      <w:divBdr>
        <w:top w:val="none" w:sz="0" w:space="0" w:color="auto"/>
        <w:left w:val="none" w:sz="0" w:space="0" w:color="auto"/>
        <w:bottom w:val="none" w:sz="0" w:space="0" w:color="auto"/>
        <w:right w:val="none" w:sz="0" w:space="0" w:color="auto"/>
      </w:divBdr>
    </w:div>
    <w:div w:id="1979990140">
      <w:bodyDiv w:val="1"/>
      <w:marLeft w:val="0"/>
      <w:marRight w:val="0"/>
      <w:marTop w:val="0"/>
      <w:marBottom w:val="0"/>
      <w:divBdr>
        <w:top w:val="none" w:sz="0" w:space="0" w:color="auto"/>
        <w:left w:val="none" w:sz="0" w:space="0" w:color="auto"/>
        <w:bottom w:val="none" w:sz="0" w:space="0" w:color="auto"/>
        <w:right w:val="none" w:sz="0" w:space="0" w:color="auto"/>
      </w:divBdr>
      <w:divsChild>
        <w:div w:id="68700278">
          <w:marLeft w:val="0"/>
          <w:marRight w:val="0"/>
          <w:marTop w:val="0"/>
          <w:marBottom w:val="0"/>
          <w:divBdr>
            <w:top w:val="none" w:sz="0" w:space="0" w:color="auto"/>
            <w:left w:val="none" w:sz="0" w:space="0" w:color="auto"/>
            <w:bottom w:val="none" w:sz="0" w:space="0" w:color="auto"/>
            <w:right w:val="none" w:sz="0" w:space="0" w:color="auto"/>
          </w:divBdr>
          <w:divsChild>
            <w:div w:id="191043072">
              <w:marLeft w:val="0"/>
              <w:marRight w:val="0"/>
              <w:marTop w:val="0"/>
              <w:marBottom w:val="0"/>
              <w:divBdr>
                <w:top w:val="none" w:sz="0" w:space="0" w:color="auto"/>
                <w:left w:val="none" w:sz="0" w:space="0" w:color="auto"/>
                <w:bottom w:val="none" w:sz="0" w:space="0" w:color="auto"/>
                <w:right w:val="none" w:sz="0" w:space="0" w:color="auto"/>
              </w:divBdr>
              <w:divsChild>
                <w:div w:id="2129467944">
                  <w:marLeft w:val="0"/>
                  <w:marRight w:val="0"/>
                  <w:marTop w:val="0"/>
                  <w:marBottom w:val="0"/>
                  <w:divBdr>
                    <w:top w:val="none" w:sz="0" w:space="0" w:color="auto"/>
                    <w:left w:val="none" w:sz="0" w:space="0" w:color="auto"/>
                    <w:bottom w:val="none" w:sz="0" w:space="0" w:color="auto"/>
                    <w:right w:val="none" w:sz="0" w:space="0" w:color="auto"/>
                  </w:divBdr>
                  <w:divsChild>
                    <w:div w:id="688064692">
                      <w:marLeft w:val="0"/>
                      <w:marRight w:val="0"/>
                      <w:marTop w:val="0"/>
                      <w:marBottom w:val="300"/>
                      <w:divBdr>
                        <w:top w:val="none" w:sz="0" w:space="0" w:color="auto"/>
                        <w:left w:val="none" w:sz="0" w:space="0" w:color="auto"/>
                        <w:bottom w:val="none" w:sz="0" w:space="0" w:color="auto"/>
                        <w:right w:val="none" w:sz="0" w:space="0" w:color="auto"/>
                      </w:divBdr>
                      <w:divsChild>
                        <w:div w:id="2714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hlw.go.jp/stf/seisakunitsuite/bunya/koyou_roudou/koyou/shougaishakoyou/shougaisha_h25/index.html" TargetMode="External"/><Relationship Id="rId18" Type="http://schemas.openxmlformats.org/officeDocument/2006/relationships/image" Target="cid:ad2c423c-d061-4b5a-a135-46d1513c865e" TargetMode="External"/><Relationship Id="rId26" Type="http://schemas.openxmlformats.org/officeDocument/2006/relationships/hyperlink" Target="http://www.pref.osaka.lg.jp/jumachi/advice/" TargetMode="External"/><Relationship Id="rId39" Type="http://schemas.openxmlformats.org/officeDocument/2006/relationships/hyperlink" Target="http://www.pref.osaka.lg.jp/keikakusuishin/kankou/"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4.jpeg"/><Relationship Id="rId42" Type="http://schemas.openxmlformats.org/officeDocument/2006/relationships/hyperlink" Target="http://www8.cao.go.jp/shougai/suishin/jirei/example.html"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hyperlink" Target="http://www.pref.osaka.lg.jp/keikakusuishin/kankou/" TargetMode="External"/><Relationship Id="rId38" Type="http://schemas.openxmlformats.org/officeDocument/2006/relationships/image" Target="media/image18.jpe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cid:bc7e1a5f-33a6-47f3-bd3f-1bc3d1bb6fd5" TargetMode="External"/><Relationship Id="rId29" Type="http://schemas.openxmlformats.org/officeDocument/2006/relationships/hyperlink" Target="http://www.jasso.go.jp/gakusei/tokubetsu_shien/chosa_kenkyu/jirei/index.html" TargetMode="External"/><Relationship Id="rId41" Type="http://schemas.openxmlformats.org/officeDocument/2006/relationships/hyperlink" Target="http://www8.cao.go.jp/shougai/suishin/jirei/index.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hyperlink" Target="http://www.pref.osaka.lg.jp/keikakusuishin/kankou/" TargetMode="External"/><Relationship Id="rId37" Type="http://schemas.openxmlformats.org/officeDocument/2006/relationships/image" Target="media/image17.jpeg"/><Relationship Id="rId40" Type="http://schemas.openxmlformats.org/officeDocument/2006/relationships/hyperlink" Target="http://www.pref.osaka.lg.jp/chiikiseikatsu/hattatsusyogai_osaka/2703hp_leaflet.html" TargetMode="External"/><Relationship Id="rId45"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yperlink" Target="http://kyozai.nise.go.jp/" TargetMode="External"/><Relationship Id="rId36"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3.emf"/><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hyperlink" Target="http://inclusive.nise.go.jp/" TargetMode="External"/><Relationship Id="rId30" Type="http://schemas.openxmlformats.org/officeDocument/2006/relationships/hyperlink" Target="http://www.jasso.go.jp/gakusei/tokubetsu_shien/guide_kyouzai/guide/index.html" TargetMode="External"/><Relationship Id="rId35" Type="http://schemas.openxmlformats.org/officeDocument/2006/relationships/image" Target="media/image15.jpeg"/><Relationship Id="rId43" Type="http://schemas.openxmlformats.org/officeDocument/2006/relationships/hyperlink" Target="http://www8.cao.go.jp/shougai/suishin/tyosa/h28houritsu/index-w.html" TargetMode="External"/><Relationship Id="rId48"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BE242-A58F-4FA9-B204-61F88773E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6017</Words>
  <Characters>34299</Characters>
  <Application>Microsoft Office Word</Application>
  <DocSecurity>0</DocSecurity>
  <Lines>285</Lines>
  <Paragraphs>80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40236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2018-02-21T00:28:00Z</dcterms:created>
  <dcterms:modified xsi:type="dcterms:W3CDTF">2018-03-28T08:44:00Z</dcterms:modified>
</cp:coreProperties>
</file>