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6F4" w:rsidRPr="00E60CB5" w:rsidRDefault="00A51DE5" w:rsidP="00E866F4">
      <w:pPr>
        <w:spacing w:line="0" w:lineRule="atLeast"/>
        <w:ind w:leftChars="400" w:left="1290" w:rightChars="300" w:right="732" w:hangingChars="100" w:hanging="314"/>
        <w:jc w:val="center"/>
        <w:rPr>
          <w:rFonts w:ascii="BIZ UDPゴシック" w:eastAsia="BIZ UDPゴシック" w:hAnsi="BIZ UDPゴシック"/>
          <w:b/>
          <w:sz w:val="28"/>
          <w:szCs w:val="28"/>
        </w:rPr>
      </w:pPr>
      <w:bookmarkStart w:id="0" w:name="運営取引業務協議会青果取引委員会及び水産物取引委員会運営要領"/>
      <w:r w:rsidRPr="00E60CB5">
        <w:rPr>
          <w:rFonts w:ascii="BIZ UDPゴシック" w:eastAsia="BIZ UDPゴシック" w:hAnsi="BIZ UDPゴシック" w:hint="eastAsia"/>
          <w:b/>
          <w:sz w:val="28"/>
          <w:szCs w:val="28"/>
        </w:rPr>
        <w:t>大阪府中央卸売市場運営取引業務協議会</w:t>
      </w:r>
    </w:p>
    <w:p w:rsidR="00A51DE5" w:rsidRPr="00E60CB5" w:rsidRDefault="00A51DE5" w:rsidP="00E866F4">
      <w:pPr>
        <w:spacing w:line="0" w:lineRule="atLeast"/>
        <w:ind w:leftChars="400" w:left="1290" w:rightChars="300" w:right="732" w:hangingChars="100" w:hanging="314"/>
        <w:jc w:val="center"/>
        <w:rPr>
          <w:rFonts w:ascii="BIZ UDPゴシック" w:eastAsia="BIZ UDPゴシック" w:hAnsi="BIZ UDPゴシック"/>
          <w:b/>
          <w:sz w:val="28"/>
          <w:szCs w:val="28"/>
        </w:rPr>
      </w:pPr>
      <w:r w:rsidRPr="00E60CB5">
        <w:rPr>
          <w:rFonts w:ascii="BIZ UDPゴシック" w:eastAsia="BIZ UDPゴシック" w:hAnsi="BIZ UDPゴシック" w:hint="eastAsia"/>
          <w:b/>
          <w:sz w:val="28"/>
          <w:szCs w:val="28"/>
        </w:rPr>
        <w:t>青果取引委員会及び水産物取引委員会運営要領</w:t>
      </w:r>
      <w:bookmarkEnd w:id="0"/>
    </w:p>
    <w:p w:rsidR="00A51DE5" w:rsidRPr="00E60CB5" w:rsidRDefault="00A51DE5" w:rsidP="00A51DE5">
      <w:pPr>
        <w:autoSpaceDE/>
        <w:autoSpaceDN/>
        <w:spacing w:line="240" w:lineRule="auto"/>
        <w:jc w:val="left"/>
        <w:rPr>
          <w:rFonts w:ascii="BIZ UDPゴシック" w:eastAsia="BIZ UDPゴシック" w:hAnsi="BIZ UDPゴシック"/>
          <w:spacing w:val="0"/>
          <w:sz w:val="20"/>
        </w:rPr>
      </w:pPr>
    </w:p>
    <w:p w:rsidR="00A51DE5" w:rsidRPr="00E60CB5" w:rsidRDefault="00A51DE5" w:rsidP="00E866F4">
      <w:pPr>
        <w:autoSpaceDE/>
        <w:autoSpaceDN/>
        <w:spacing w:line="300" w:lineRule="exact"/>
        <w:rPr>
          <w:rFonts w:ascii="BIZ UDPゴシック" w:eastAsia="BIZ UDPゴシック" w:hAnsi="BIZ UDPゴシック"/>
          <w:spacing w:val="0"/>
          <w:szCs w:val="21"/>
        </w:rPr>
      </w:pPr>
      <w:r w:rsidRPr="00E60CB5">
        <w:rPr>
          <w:rFonts w:ascii="BIZ UDPゴシック" w:eastAsia="BIZ UDPゴシック" w:hAnsi="BIZ UDPゴシック" w:hint="eastAsia"/>
          <w:spacing w:val="0"/>
          <w:szCs w:val="21"/>
        </w:rPr>
        <w:t>（趣旨）</w:t>
      </w:r>
    </w:p>
    <w:p w:rsidR="00A51DE5" w:rsidRPr="00E60CB5" w:rsidRDefault="00A51DE5" w:rsidP="00E866F4">
      <w:pPr>
        <w:autoSpaceDE/>
        <w:autoSpaceDN/>
        <w:spacing w:line="300" w:lineRule="exact"/>
        <w:ind w:left="238" w:hangingChars="100" w:hanging="238"/>
        <w:rPr>
          <w:rFonts w:ascii="BIZ UDPゴシック" w:eastAsia="BIZ UDPゴシック" w:hAnsi="BIZ UDPゴシック"/>
          <w:spacing w:val="0"/>
          <w:szCs w:val="21"/>
        </w:rPr>
      </w:pPr>
      <w:r w:rsidRPr="00E60CB5">
        <w:rPr>
          <w:rFonts w:ascii="BIZ UDPゴシック" w:eastAsia="BIZ UDPゴシック" w:hAnsi="BIZ UDPゴシック" w:hint="eastAsia"/>
          <w:spacing w:val="0"/>
          <w:szCs w:val="21"/>
        </w:rPr>
        <w:t>第１条　この要領は、大阪府中央卸売市場運営取引業務協議会規則（以下「規則」という。）第５条第１項の規定により、大阪府中央卸売市場運営取引業務協議会（以下「協議会」という。）に置く、青果取引委員会及び水産物取引委員会（以下「委員会」という。）の組織及び運営に関し、同条第５項の規定に基づき必要な事項を定めるものとする。</w:t>
      </w:r>
    </w:p>
    <w:p w:rsidR="00A51DE5" w:rsidRPr="00E60CB5" w:rsidRDefault="00A51DE5" w:rsidP="00E866F4">
      <w:pPr>
        <w:autoSpaceDE/>
        <w:autoSpaceDN/>
        <w:spacing w:line="300" w:lineRule="exact"/>
        <w:ind w:left="238" w:hangingChars="100" w:hanging="238"/>
        <w:rPr>
          <w:rFonts w:ascii="BIZ UDPゴシック" w:eastAsia="BIZ UDPゴシック" w:hAnsi="BIZ UDPゴシック"/>
          <w:spacing w:val="0"/>
          <w:szCs w:val="21"/>
        </w:rPr>
      </w:pPr>
    </w:p>
    <w:p w:rsidR="00A51DE5" w:rsidRPr="00E60CB5" w:rsidRDefault="00A51DE5" w:rsidP="00E866F4">
      <w:pPr>
        <w:autoSpaceDE/>
        <w:autoSpaceDN/>
        <w:spacing w:line="300" w:lineRule="exact"/>
        <w:rPr>
          <w:rFonts w:ascii="BIZ UDPゴシック" w:eastAsia="BIZ UDPゴシック" w:hAnsi="BIZ UDPゴシック"/>
          <w:spacing w:val="0"/>
          <w:szCs w:val="21"/>
        </w:rPr>
      </w:pPr>
      <w:r w:rsidRPr="00E60CB5">
        <w:rPr>
          <w:rFonts w:ascii="BIZ UDPゴシック" w:eastAsia="BIZ UDPゴシック" w:hAnsi="BIZ UDPゴシック" w:hint="eastAsia"/>
          <w:spacing w:val="0"/>
          <w:szCs w:val="21"/>
        </w:rPr>
        <w:t>（組織）</w:t>
      </w:r>
    </w:p>
    <w:p w:rsidR="00A51DE5" w:rsidRPr="00E60CB5" w:rsidRDefault="00A51DE5" w:rsidP="00E866F4">
      <w:pPr>
        <w:autoSpaceDE/>
        <w:autoSpaceDN/>
        <w:adjustRightInd w:val="0"/>
        <w:spacing w:line="300" w:lineRule="exact"/>
        <w:ind w:left="238" w:hangingChars="100" w:hanging="238"/>
        <w:rPr>
          <w:rFonts w:ascii="BIZ UDPゴシック" w:eastAsia="BIZ UDPゴシック" w:hAnsi="BIZ UDPゴシック"/>
          <w:spacing w:val="0"/>
          <w:szCs w:val="21"/>
        </w:rPr>
      </w:pPr>
      <w:r w:rsidRPr="00E60CB5">
        <w:rPr>
          <w:rFonts w:ascii="BIZ UDPゴシック" w:eastAsia="BIZ UDPゴシック" w:hAnsi="BIZ UDPゴシック" w:hint="eastAsia"/>
          <w:spacing w:val="0"/>
          <w:szCs w:val="21"/>
        </w:rPr>
        <w:t>第２条　青果取引委員会は委員６人以内で、水産物取引委員会は委員６人以内で組織する。</w:t>
      </w:r>
    </w:p>
    <w:p w:rsidR="00A51DE5" w:rsidRPr="00E60CB5" w:rsidRDefault="00A51DE5" w:rsidP="00E866F4">
      <w:pPr>
        <w:autoSpaceDE/>
        <w:autoSpaceDN/>
        <w:adjustRightInd w:val="0"/>
        <w:spacing w:line="300" w:lineRule="exact"/>
        <w:ind w:left="238" w:hangingChars="100" w:hanging="238"/>
        <w:rPr>
          <w:rFonts w:ascii="BIZ UDPゴシック" w:eastAsia="BIZ UDPゴシック" w:hAnsi="BIZ UDPゴシック"/>
          <w:spacing w:val="0"/>
          <w:szCs w:val="21"/>
        </w:rPr>
      </w:pPr>
      <w:r w:rsidRPr="00E60CB5">
        <w:rPr>
          <w:rFonts w:ascii="BIZ UDPゴシック" w:eastAsia="BIZ UDPゴシック" w:hAnsi="BIZ UDPゴシック" w:hint="eastAsia"/>
          <w:spacing w:val="0"/>
          <w:szCs w:val="21"/>
        </w:rPr>
        <w:t>２　委員会に属する委員（以下「委員」という。）は、次に掲げる者のうちから、規則第５条第３項の規定に基づき協議会の会長が指名する。</w:t>
      </w:r>
    </w:p>
    <w:p w:rsidR="00A51DE5" w:rsidRPr="00E60CB5" w:rsidRDefault="00A51DE5" w:rsidP="00E866F4">
      <w:pPr>
        <w:autoSpaceDE/>
        <w:autoSpaceDN/>
        <w:spacing w:line="300" w:lineRule="exact"/>
        <w:ind w:leftChars="100" w:left="482" w:hangingChars="100" w:hanging="238"/>
        <w:rPr>
          <w:rFonts w:ascii="BIZ UDPゴシック" w:eastAsia="BIZ UDPゴシック" w:hAnsi="BIZ UDPゴシック"/>
          <w:spacing w:val="0"/>
          <w:szCs w:val="21"/>
        </w:rPr>
      </w:pPr>
      <w:r w:rsidRPr="00E60CB5">
        <w:rPr>
          <w:rFonts w:ascii="BIZ UDPゴシック" w:eastAsia="BIZ UDPゴシック" w:hAnsi="BIZ UDPゴシック" w:hint="eastAsia"/>
          <w:spacing w:val="0"/>
          <w:szCs w:val="21"/>
        </w:rPr>
        <w:t>一　学識経験のある者</w:t>
      </w:r>
    </w:p>
    <w:p w:rsidR="00A51DE5" w:rsidRPr="00E60CB5" w:rsidRDefault="00A51DE5" w:rsidP="00E866F4">
      <w:pPr>
        <w:autoSpaceDE/>
        <w:autoSpaceDN/>
        <w:spacing w:line="300" w:lineRule="exact"/>
        <w:ind w:leftChars="100" w:left="482" w:hangingChars="100" w:hanging="238"/>
        <w:rPr>
          <w:rFonts w:ascii="BIZ UDPゴシック" w:eastAsia="BIZ UDPゴシック" w:hAnsi="BIZ UDPゴシック"/>
          <w:spacing w:val="0"/>
          <w:szCs w:val="21"/>
        </w:rPr>
      </w:pPr>
      <w:r w:rsidRPr="00E60CB5">
        <w:rPr>
          <w:rFonts w:ascii="BIZ UDPゴシック" w:eastAsia="BIZ UDPゴシック" w:hAnsi="BIZ UDPゴシック" w:hint="eastAsia"/>
          <w:spacing w:val="0"/>
          <w:szCs w:val="21"/>
        </w:rPr>
        <w:t>二　卸売業者、仲卸業者、売買参加者その他の利害関係者</w:t>
      </w:r>
    </w:p>
    <w:p w:rsidR="00A51DE5" w:rsidRPr="00E60CB5" w:rsidRDefault="00A51DE5" w:rsidP="00E866F4">
      <w:pPr>
        <w:autoSpaceDE/>
        <w:autoSpaceDN/>
        <w:spacing w:line="300" w:lineRule="exact"/>
        <w:ind w:left="238" w:hangingChars="100" w:hanging="238"/>
        <w:rPr>
          <w:rFonts w:ascii="BIZ UDPゴシック" w:eastAsia="BIZ UDPゴシック" w:hAnsi="BIZ UDPゴシック"/>
          <w:spacing w:val="0"/>
          <w:szCs w:val="21"/>
        </w:rPr>
      </w:pPr>
      <w:r w:rsidRPr="00E60CB5">
        <w:rPr>
          <w:rFonts w:ascii="BIZ UDPゴシック" w:eastAsia="BIZ UDPゴシック" w:hAnsi="BIZ UDPゴシック" w:hint="eastAsia"/>
          <w:spacing w:val="0"/>
          <w:szCs w:val="21"/>
        </w:rPr>
        <w:t>３　協議会委員でない者が前項の指名を受けた場合には、委員会の委員として知事が任命する。</w:t>
      </w:r>
    </w:p>
    <w:p w:rsidR="00A51DE5" w:rsidRPr="00E60CB5" w:rsidRDefault="00A51DE5" w:rsidP="00E866F4">
      <w:pPr>
        <w:autoSpaceDE/>
        <w:autoSpaceDN/>
        <w:spacing w:line="300" w:lineRule="exact"/>
        <w:ind w:left="238" w:hangingChars="100" w:hanging="238"/>
        <w:rPr>
          <w:rFonts w:ascii="BIZ UDPゴシック" w:eastAsia="BIZ UDPゴシック" w:hAnsi="BIZ UDPゴシック"/>
          <w:spacing w:val="0"/>
          <w:szCs w:val="21"/>
        </w:rPr>
      </w:pPr>
      <w:r w:rsidRPr="00E60CB5">
        <w:rPr>
          <w:rFonts w:ascii="BIZ UDPゴシック" w:eastAsia="BIZ UDPゴシック" w:hAnsi="BIZ UDPゴシック" w:hint="eastAsia"/>
          <w:spacing w:val="0"/>
          <w:szCs w:val="21"/>
        </w:rPr>
        <w:t>４　委員の任期は２年とする。ただし、補欠の委員の任期は、前任者の残任期間とする。</w:t>
      </w:r>
    </w:p>
    <w:p w:rsidR="00A51DE5" w:rsidRPr="00E60CB5" w:rsidRDefault="00A51DE5" w:rsidP="00E866F4">
      <w:pPr>
        <w:autoSpaceDE/>
        <w:autoSpaceDN/>
        <w:spacing w:line="300" w:lineRule="exact"/>
        <w:ind w:left="238" w:hangingChars="100" w:hanging="238"/>
        <w:rPr>
          <w:rFonts w:ascii="BIZ UDPゴシック" w:eastAsia="BIZ UDPゴシック" w:hAnsi="BIZ UDPゴシック"/>
          <w:spacing w:val="0"/>
          <w:szCs w:val="21"/>
        </w:rPr>
      </w:pPr>
    </w:p>
    <w:p w:rsidR="00A51DE5" w:rsidRPr="00E60CB5" w:rsidRDefault="00A51DE5" w:rsidP="00E866F4">
      <w:pPr>
        <w:autoSpaceDE/>
        <w:autoSpaceDN/>
        <w:spacing w:line="300" w:lineRule="exact"/>
        <w:rPr>
          <w:rFonts w:ascii="BIZ UDPゴシック" w:eastAsia="BIZ UDPゴシック" w:hAnsi="BIZ UDPゴシック"/>
          <w:spacing w:val="0"/>
          <w:szCs w:val="21"/>
        </w:rPr>
      </w:pPr>
      <w:r w:rsidRPr="00E60CB5">
        <w:rPr>
          <w:rFonts w:ascii="BIZ UDPゴシック" w:eastAsia="BIZ UDPゴシック" w:hAnsi="BIZ UDPゴシック" w:hint="eastAsia"/>
          <w:spacing w:val="0"/>
          <w:szCs w:val="21"/>
        </w:rPr>
        <w:t>（会議）</w:t>
      </w:r>
    </w:p>
    <w:p w:rsidR="00A51DE5" w:rsidRPr="00E60CB5" w:rsidRDefault="00A51DE5" w:rsidP="00E866F4">
      <w:pPr>
        <w:autoSpaceDE/>
        <w:autoSpaceDN/>
        <w:spacing w:line="300" w:lineRule="exact"/>
        <w:ind w:left="238" w:hangingChars="100" w:hanging="238"/>
        <w:rPr>
          <w:rFonts w:ascii="BIZ UDPゴシック" w:eastAsia="BIZ UDPゴシック" w:hAnsi="BIZ UDPゴシック"/>
          <w:spacing w:val="0"/>
          <w:szCs w:val="21"/>
        </w:rPr>
      </w:pPr>
      <w:r w:rsidRPr="00E60CB5">
        <w:rPr>
          <w:rFonts w:ascii="BIZ UDPゴシック" w:eastAsia="BIZ UDPゴシック" w:hAnsi="BIZ UDPゴシック" w:hint="eastAsia"/>
          <w:spacing w:val="0"/>
          <w:szCs w:val="21"/>
        </w:rPr>
        <w:t>第３条　委員会は、委員長が招集し、委員長がその議長となる。</w:t>
      </w:r>
    </w:p>
    <w:p w:rsidR="00A51DE5" w:rsidRPr="00E60CB5" w:rsidRDefault="00A51DE5" w:rsidP="00E866F4">
      <w:pPr>
        <w:autoSpaceDE/>
        <w:autoSpaceDN/>
        <w:spacing w:line="300" w:lineRule="exact"/>
        <w:ind w:left="238" w:hangingChars="100" w:hanging="238"/>
        <w:rPr>
          <w:rFonts w:ascii="BIZ UDPゴシック" w:eastAsia="BIZ UDPゴシック" w:hAnsi="BIZ UDPゴシック"/>
          <w:spacing w:val="0"/>
          <w:szCs w:val="21"/>
        </w:rPr>
      </w:pPr>
      <w:r w:rsidRPr="00E60CB5">
        <w:rPr>
          <w:rFonts w:ascii="BIZ UDPゴシック" w:eastAsia="BIZ UDPゴシック" w:hAnsi="BIZ UDPゴシック" w:hint="eastAsia"/>
          <w:spacing w:val="0"/>
          <w:szCs w:val="21"/>
        </w:rPr>
        <w:t>２　委員長は、委員から発議があり、必要と認めたときは、委員会を開催するものとする。</w:t>
      </w:r>
    </w:p>
    <w:p w:rsidR="00A51DE5" w:rsidRPr="00E60CB5" w:rsidRDefault="00A51DE5" w:rsidP="00E866F4">
      <w:pPr>
        <w:autoSpaceDE/>
        <w:autoSpaceDN/>
        <w:spacing w:line="300" w:lineRule="exact"/>
        <w:ind w:left="238" w:hangingChars="100" w:hanging="238"/>
        <w:rPr>
          <w:rFonts w:ascii="BIZ UDPゴシック" w:eastAsia="BIZ UDPゴシック" w:hAnsi="BIZ UDPゴシック"/>
          <w:spacing w:val="0"/>
          <w:szCs w:val="21"/>
        </w:rPr>
      </w:pPr>
      <w:r w:rsidRPr="00E60CB5">
        <w:rPr>
          <w:rFonts w:ascii="BIZ UDPゴシック" w:eastAsia="BIZ UDPゴシック" w:hAnsi="BIZ UDPゴシック" w:hint="eastAsia"/>
          <w:spacing w:val="0"/>
          <w:szCs w:val="21"/>
        </w:rPr>
        <w:t>３　委員会は、委員の過半数が出席しなければ会議を開くことができない。</w:t>
      </w:r>
    </w:p>
    <w:p w:rsidR="00A51DE5" w:rsidRPr="00E60CB5" w:rsidRDefault="00A51DE5" w:rsidP="00E866F4">
      <w:pPr>
        <w:autoSpaceDE/>
        <w:autoSpaceDN/>
        <w:spacing w:line="300" w:lineRule="exact"/>
        <w:ind w:left="238" w:hangingChars="100" w:hanging="238"/>
        <w:rPr>
          <w:rFonts w:ascii="BIZ UDPゴシック" w:eastAsia="BIZ UDPゴシック" w:hAnsi="BIZ UDPゴシック"/>
          <w:spacing w:val="0"/>
          <w:szCs w:val="21"/>
        </w:rPr>
      </w:pPr>
      <w:r w:rsidRPr="00E60CB5">
        <w:rPr>
          <w:rFonts w:ascii="BIZ UDPゴシック" w:eastAsia="BIZ UDPゴシック" w:hAnsi="BIZ UDPゴシック" w:hint="eastAsia"/>
          <w:spacing w:val="0"/>
          <w:szCs w:val="21"/>
        </w:rPr>
        <w:t>４　委員会の議事は、出席委員の過半数をもって決し、可否同数のときは、議長の決するところによる。</w:t>
      </w:r>
    </w:p>
    <w:p w:rsidR="00A51DE5" w:rsidRPr="00E60CB5" w:rsidRDefault="00A51DE5" w:rsidP="00E866F4">
      <w:pPr>
        <w:autoSpaceDE/>
        <w:autoSpaceDN/>
        <w:spacing w:line="300" w:lineRule="exact"/>
        <w:ind w:left="238" w:hangingChars="100" w:hanging="238"/>
        <w:rPr>
          <w:rFonts w:ascii="BIZ UDPゴシック" w:eastAsia="BIZ UDPゴシック" w:hAnsi="BIZ UDPゴシック"/>
          <w:spacing w:val="0"/>
          <w:szCs w:val="21"/>
        </w:rPr>
      </w:pPr>
    </w:p>
    <w:p w:rsidR="00A51DE5" w:rsidRPr="00E60CB5" w:rsidRDefault="00A51DE5" w:rsidP="00E866F4">
      <w:pPr>
        <w:autoSpaceDE/>
        <w:autoSpaceDN/>
        <w:spacing w:line="300" w:lineRule="exact"/>
        <w:rPr>
          <w:rFonts w:ascii="BIZ UDPゴシック" w:eastAsia="BIZ UDPゴシック" w:hAnsi="BIZ UDPゴシック"/>
          <w:spacing w:val="0"/>
          <w:szCs w:val="21"/>
        </w:rPr>
      </w:pPr>
      <w:r w:rsidRPr="00E60CB5">
        <w:rPr>
          <w:rFonts w:ascii="BIZ UDPゴシック" w:eastAsia="BIZ UDPゴシック" w:hAnsi="BIZ UDPゴシック" w:hint="eastAsia"/>
          <w:spacing w:val="0"/>
          <w:szCs w:val="21"/>
        </w:rPr>
        <w:t>（委員以外の者の意</w:t>
      </w:r>
      <w:bookmarkStart w:id="1" w:name="_GoBack"/>
      <w:bookmarkEnd w:id="1"/>
      <w:r w:rsidRPr="00E60CB5">
        <w:rPr>
          <w:rFonts w:ascii="BIZ UDPゴシック" w:eastAsia="BIZ UDPゴシック" w:hAnsi="BIZ UDPゴシック" w:hint="eastAsia"/>
          <w:spacing w:val="0"/>
          <w:szCs w:val="21"/>
        </w:rPr>
        <w:t>見の聴取）</w:t>
      </w:r>
    </w:p>
    <w:p w:rsidR="00A51DE5" w:rsidRPr="00E60CB5" w:rsidRDefault="00A51DE5" w:rsidP="00E866F4">
      <w:pPr>
        <w:autoSpaceDE/>
        <w:autoSpaceDN/>
        <w:spacing w:line="300" w:lineRule="exact"/>
        <w:ind w:left="238" w:hangingChars="100" w:hanging="238"/>
        <w:rPr>
          <w:rFonts w:ascii="BIZ UDPゴシック" w:eastAsia="BIZ UDPゴシック" w:hAnsi="BIZ UDPゴシック"/>
          <w:spacing w:val="0"/>
          <w:szCs w:val="21"/>
        </w:rPr>
      </w:pPr>
      <w:r w:rsidRPr="00E60CB5">
        <w:rPr>
          <w:rFonts w:ascii="BIZ UDPゴシック" w:eastAsia="BIZ UDPゴシック" w:hAnsi="BIZ UDPゴシック" w:hint="eastAsia"/>
          <w:spacing w:val="0"/>
          <w:szCs w:val="21"/>
        </w:rPr>
        <w:t>第４条　委員長は、必要があると認めるときは、会議に委員以外の者の出席を要請し、その意見を求めることができる。</w:t>
      </w:r>
    </w:p>
    <w:p w:rsidR="00A51DE5" w:rsidRPr="00E60CB5" w:rsidRDefault="00A51DE5" w:rsidP="00E866F4">
      <w:pPr>
        <w:autoSpaceDE/>
        <w:autoSpaceDN/>
        <w:spacing w:line="300" w:lineRule="exact"/>
        <w:ind w:left="238" w:hangingChars="100" w:hanging="238"/>
        <w:rPr>
          <w:rFonts w:ascii="BIZ UDPゴシック" w:eastAsia="BIZ UDPゴシック" w:hAnsi="BIZ UDPゴシック"/>
          <w:spacing w:val="0"/>
          <w:szCs w:val="21"/>
        </w:rPr>
      </w:pPr>
    </w:p>
    <w:p w:rsidR="00A51DE5" w:rsidRPr="00E60CB5" w:rsidRDefault="00A51DE5" w:rsidP="00E866F4">
      <w:pPr>
        <w:autoSpaceDE/>
        <w:autoSpaceDN/>
        <w:spacing w:line="300" w:lineRule="exact"/>
        <w:rPr>
          <w:rFonts w:ascii="BIZ UDPゴシック" w:eastAsia="BIZ UDPゴシック" w:hAnsi="BIZ UDPゴシック"/>
          <w:spacing w:val="0"/>
          <w:szCs w:val="21"/>
        </w:rPr>
      </w:pPr>
      <w:r w:rsidRPr="00E60CB5">
        <w:rPr>
          <w:rFonts w:ascii="BIZ UDPゴシック" w:eastAsia="BIZ UDPゴシック" w:hAnsi="BIZ UDPゴシック" w:hint="eastAsia"/>
          <w:spacing w:val="0"/>
          <w:szCs w:val="21"/>
        </w:rPr>
        <w:t>（報酬及び費用弁償）</w:t>
      </w:r>
    </w:p>
    <w:p w:rsidR="00A51DE5" w:rsidRPr="00E60CB5" w:rsidRDefault="00A51DE5" w:rsidP="00E866F4">
      <w:pPr>
        <w:autoSpaceDE/>
        <w:autoSpaceDN/>
        <w:spacing w:line="300" w:lineRule="exact"/>
        <w:ind w:left="238" w:hangingChars="100" w:hanging="238"/>
        <w:rPr>
          <w:rFonts w:ascii="BIZ UDPゴシック" w:eastAsia="BIZ UDPゴシック" w:hAnsi="BIZ UDPゴシック"/>
          <w:spacing w:val="0"/>
          <w:szCs w:val="21"/>
        </w:rPr>
      </w:pPr>
      <w:r w:rsidRPr="00E60CB5">
        <w:rPr>
          <w:rFonts w:ascii="BIZ UDPゴシック" w:eastAsia="BIZ UDPゴシック" w:hAnsi="BIZ UDPゴシック" w:hint="eastAsia"/>
          <w:spacing w:val="0"/>
          <w:szCs w:val="21"/>
        </w:rPr>
        <w:t>第５条　委員の報酬及び費用弁償については、協議会の委員の例による。</w:t>
      </w:r>
    </w:p>
    <w:p w:rsidR="00A51DE5" w:rsidRPr="00E60CB5" w:rsidRDefault="00A51DE5" w:rsidP="00E866F4">
      <w:pPr>
        <w:autoSpaceDE/>
        <w:autoSpaceDN/>
        <w:spacing w:line="300" w:lineRule="exact"/>
        <w:ind w:left="238" w:hangingChars="100" w:hanging="238"/>
        <w:rPr>
          <w:rFonts w:ascii="BIZ UDPゴシック" w:eastAsia="BIZ UDPゴシック" w:hAnsi="BIZ UDPゴシック"/>
          <w:spacing w:val="0"/>
          <w:szCs w:val="21"/>
        </w:rPr>
      </w:pPr>
    </w:p>
    <w:p w:rsidR="00A51DE5" w:rsidRPr="00E60CB5" w:rsidRDefault="00A51DE5" w:rsidP="00E866F4">
      <w:pPr>
        <w:autoSpaceDE/>
        <w:autoSpaceDN/>
        <w:spacing w:line="300" w:lineRule="exact"/>
        <w:rPr>
          <w:rFonts w:ascii="BIZ UDPゴシック" w:eastAsia="BIZ UDPゴシック" w:hAnsi="BIZ UDPゴシック"/>
          <w:spacing w:val="0"/>
          <w:szCs w:val="21"/>
        </w:rPr>
      </w:pPr>
      <w:r w:rsidRPr="00E60CB5">
        <w:rPr>
          <w:rFonts w:ascii="BIZ UDPゴシック" w:eastAsia="BIZ UDPゴシック" w:hAnsi="BIZ UDPゴシック" w:hint="eastAsia"/>
          <w:spacing w:val="0"/>
          <w:szCs w:val="21"/>
        </w:rPr>
        <w:t>（委任）</w:t>
      </w:r>
    </w:p>
    <w:p w:rsidR="00A51DE5" w:rsidRPr="00E60CB5" w:rsidRDefault="00A51DE5" w:rsidP="00E866F4">
      <w:pPr>
        <w:autoSpaceDE/>
        <w:autoSpaceDN/>
        <w:spacing w:line="300" w:lineRule="exact"/>
        <w:ind w:left="238" w:hangingChars="100" w:hanging="238"/>
        <w:rPr>
          <w:rFonts w:ascii="BIZ UDPゴシック" w:eastAsia="BIZ UDPゴシック" w:hAnsi="BIZ UDPゴシック"/>
          <w:spacing w:val="0"/>
          <w:szCs w:val="21"/>
        </w:rPr>
      </w:pPr>
      <w:r w:rsidRPr="00E60CB5">
        <w:rPr>
          <w:rFonts w:ascii="BIZ UDPゴシック" w:eastAsia="BIZ UDPゴシック" w:hAnsi="BIZ UDPゴシック" w:hint="eastAsia"/>
          <w:spacing w:val="0"/>
          <w:szCs w:val="21"/>
        </w:rPr>
        <w:t>第６条　この要領に定めるもののほか、委員会の組織及び運営に関し必要な事項は、委員長が別に定める。</w:t>
      </w:r>
    </w:p>
    <w:p w:rsidR="00A51DE5" w:rsidRPr="00E60CB5" w:rsidRDefault="00A51DE5" w:rsidP="00E866F4">
      <w:pPr>
        <w:autoSpaceDE/>
        <w:autoSpaceDN/>
        <w:spacing w:line="300" w:lineRule="exact"/>
        <w:ind w:left="238" w:hangingChars="100" w:hanging="238"/>
        <w:rPr>
          <w:rFonts w:ascii="BIZ UDPゴシック" w:eastAsia="BIZ UDPゴシック" w:hAnsi="BIZ UDPゴシック"/>
          <w:spacing w:val="0"/>
          <w:szCs w:val="21"/>
        </w:rPr>
      </w:pPr>
    </w:p>
    <w:p w:rsidR="00A51DE5" w:rsidRPr="00E60CB5" w:rsidRDefault="00A51DE5" w:rsidP="00E866F4">
      <w:pPr>
        <w:autoSpaceDE/>
        <w:autoSpaceDN/>
        <w:spacing w:line="300" w:lineRule="exact"/>
        <w:ind w:leftChars="300" w:left="732"/>
        <w:rPr>
          <w:rFonts w:ascii="BIZ UDPゴシック" w:eastAsia="BIZ UDPゴシック" w:hAnsi="BIZ UDPゴシック"/>
          <w:spacing w:val="0"/>
          <w:szCs w:val="21"/>
        </w:rPr>
      </w:pPr>
      <w:r w:rsidRPr="00E60CB5">
        <w:rPr>
          <w:rFonts w:ascii="BIZ UDPゴシック" w:eastAsia="BIZ UDPゴシック" w:hAnsi="BIZ UDPゴシック" w:hint="eastAsia"/>
          <w:spacing w:val="0"/>
          <w:szCs w:val="21"/>
        </w:rPr>
        <w:t>附　則</w:t>
      </w:r>
    </w:p>
    <w:p w:rsidR="00A51DE5" w:rsidRPr="00E60CB5" w:rsidRDefault="00A51DE5" w:rsidP="00E866F4">
      <w:pPr>
        <w:autoSpaceDE/>
        <w:autoSpaceDN/>
        <w:spacing w:line="300" w:lineRule="exact"/>
        <w:ind w:firstLineChars="100" w:firstLine="238"/>
        <w:rPr>
          <w:rFonts w:ascii="BIZ UDPゴシック" w:eastAsia="BIZ UDPゴシック" w:hAnsi="BIZ UDPゴシック"/>
          <w:spacing w:val="0"/>
          <w:szCs w:val="21"/>
        </w:rPr>
      </w:pPr>
      <w:r w:rsidRPr="00E60CB5">
        <w:rPr>
          <w:rFonts w:ascii="BIZ UDPゴシック" w:eastAsia="BIZ UDPゴシック" w:hAnsi="BIZ UDPゴシック" w:hint="eastAsia"/>
          <w:spacing w:val="0"/>
          <w:szCs w:val="21"/>
        </w:rPr>
        <w:t>この要領は、平成12年５月１日から施行する。</w:t>
      </w:r>
    </w:p>
    <w:p w:rsidR="00A51DE5" w:rsidRPr="00E60CB5" w:rsidRDefault="00A51DE5" w:rsidP="00E866F4">
      <w:pPr>
        <w:autoSpaceDE/>
        <w:autoSpaceDN/>
        <w:spacing w:line="300" w:lineRule="exact"/>
        <w:ind w:leftChars="300" w:left="732"/>
        <w:rPr>
          <w:rFonts w:ascii="BIZ UDPゴシック" w:eastAsia="BIZ UDPゴシック" w:hAnsi="BIZ UDPゴシック"/>
          <w:spacing w:val="0"/>
          <w:szCs w:val="21"/>
        </w:rPr>
      </w:pPr>
      <w:r w:rsidRPr="00E60CB5">
        <w:rPr>
          <w:rFonts w:ascii="BIZ UDPゴシック" w:eastAsia="BIZ UDPゴシック" w:hAnsi="BIZ UDPゴシック" w:hint="eastAsia"/>
          <w:spacing w:val="0"/>
          <w:szCs w:val="21"/>
        </w:rPr>
        <w:t>附　則</w:t>
      </w:r>
    </w:p>
    <w:p w:rsidR="00A51DE5" w:rsidRPr="00E60CB5" w:rsidRDefault="00A51DE5" w:rsidP="00E866F4">
      <w:pPr>
        <w:autoSpaceDE/>
        <w:autoSpaceDN/>
        <w:spacing w:line="300" w:lineRule="exact"/>
        <w:ind w:firstLineChars="100" w:firstLine="238"/>
        <w:rPr>
          <w:rFonts w:ascii="BIZ UDPゴシック" w:eastAsia="BIZ UDPゴシック" w:hAnsi="BIZ UDPゴシック"/>
          <w:spacing w:val="0"/>
          <w:szCs w:val="21"/>
        </w:rPr>
      </w:pPr>
      <w:r w:rsidRPr="00E60CB5">
        <w:rPr>
          <w:rFonts w:ascii="BIZ UDPゴシック" w:eastAsia="BIZ UDPゴシック" w:hAnsi="BIZ UDPゴシック" w:hint="eastAsia"/>
          <w:spacing w:val="0"/>
          <w:szCs w:val="21"/>
        </w:rPr>
        <w:t>この要領は、平成17年５月１日から施行する。</w:t>
      </w:r>
    </w:p>
    <w:p w:rsidR="00A51DE5" w:rsidRPr="00E60CB5" w:rsidRDefault="00A51DE5" w:rsidP="00E866F4">
      <w:pPr>
        <w:autoSpaceDE/>
        <w:autoSpaceDN/>
        <w:spacing w:line="300" w:lineRule="exact"/>
        <w:ind w:leftChars="300" w:left="732"/>
        <w:rPr>
          <w:rFonts w:ascii="BIZ UDPゴシック" w:eastAsia="BIZ UDPゴシック" w:hAnsi="BIZ UDPゴシック"/>
          <w:spacing w:val="0"/>
          <w:szCs w:val="21"/>
        </w:rPr>
      </w:pPr>
      <w:r w:rsidRPr="00E60CB5">
        <w:rPr>
          <w:rFonts w:ascii="BIZ UDPゴシック" w:eastAsia="BIZ UDPゴシック" w:hAnsi="BIZ UDPゴシック" w:hint="eastAsia"/>
          <w:spacing w:val="0"/>
          <w:szCs w:val="21"/>
        </w:rPr>
        <w:t>附　則</w:t>
      </w:r>
    </w:p>
    <w:p w:rsidR="00B8718E" w:rsidRPr="00E60CB5" w:rsidRDefault="00A51DE5" w:rsidP="00E866F4">
      <w:pPr>
        <w:autoSpaceDE/>
        <w:autoSpaceDN/>
        <w:spacing w:line="300" w:lineRule="exact"/>
        <w:ind w:firstLineChars="100" w:firstLine="238"/>
        <w:rPr>
          <w:rFonts w:ascii="BIZ UDPゴシック" w:eastAsia="BIZ UDPゴシック" w:hAnsi="BIZ UDPゴシック"/>
          <w:spacing w:val="0"/>
          <w:szCs w:val="21"/>
        </w:rPr>
      </w:pPr>
      <w:r w:rsidRPr="00E60CB5">
        <w:rPr>
          <w:rFonts w:ascii="BIZ UDPゴシック" w:eastAsia="BIZ UDPゴシック" w:hAnsi="BIZ UDPゴシック" w:hint="eastAsia"/>
          <w:spacing w:val="0"/>
          <w:szCs w:val="21"/>
        </w:rPr>
        <w:t>この要領は、令和２年６月21</w:t>
      </w:r>
      <w:r w:rsidR="00E866F4" w:rsidRPr="00E60CB5">
        <w:rPr>
          <w:rFonts w:ascii="BIZ UDPゴシック" w:eastAsia="BIZ UDPゴシック" w:hAnsi="BIZ UDPゴシック" w:hint="eastAsia"/>
          <w:spacing w:val="0"/>
          <w:szCs w:val="21"/>
        </w:rPr>
        <w:t>日から施行する</w:t>
      </w:r>
    </w:p>
    <w:sectPr w:rsidR="00B8718E" w:rsidRPr="00E60CB5" w:rsidSect="002C1E8F">
      <w:pgSz w:w="11906" w:h="16838" w:code="9"/>
      <w:pgMar w:top="1134" w:right="1418" w:bottom="1134" w:left="1418" w:header="737" w:footer="737" w:gutter="0"/>
      <w:cols w:space="425"/>
      <w:docGrid w:type="linesAndChars" w:linePitch="364" w:charSpace="57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570" w:rsidRDefault="002D4570" w:rsidP="004101B6">
      <w:pPr>
        <w:spacing w:line="240" w:lineRule="auto"/>
      </w:pPr>
      <w:r>
        <w:separator/>
      </w:r>
    </w:p>
  </w:endnote>
  <w:endnote w:type="continuationSeparator" w:id="0">
    <w:p w:rsidR="002D4570" w:rsidRDefault="002D4570" w:rsidP="004101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570" w:rsidRDefault="002D4570" w:rsidP="004101B6">
      <w:pPr>
        <w:spacing w:line="240" w:lineRule="auto"/>
      </w:pPr>
      <w:r>
        <w:separator/>
      </w:r>
    </w:p>
  </w:footnote>
  <w:footnote w:type="continuationSeparator" w:id="0">
    <w:p w:rsidR="002D4570" w:rsidRDefault="002D4570" w:rsidP="004101B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7"/>
  <w:drawingGridVerticalSpacing w:val="303"/>
  <w:displayHorizontalDrawingGridEvery w:val="0"/>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948"/>
    <w:rsid w:val="0000139B"/>
    <w:rsid w:val="000034E1"/>
    <w:rsid w:val="00035371"/>
    <w:rsid w:val="00065BAE"/>
    <w:rsid w:val="00084765"/>
    <w:rsid w:val="000D687E"/>
    <w:rsid w:val="00142AC3"/>
    <w:rsid w:val="001D04B3"/>
    <w:rsid w:val="001E3610"/>
    <w:rsid w:val="001E36AA"/>
    <w:rsid w:val="00225148"/>
    <w:rsid w:val="00234756"/>
    <w:rsid w:val="002775A0"/>
    <w:rsid w:val="002A3EB2"/>
    <w:rsid w:val="002B35E8"/>
    <w:rsid w:val="002B5AD6"/>
    <w:rsid w:val="002C1E8F"/>
    <w:rsid w:val="002C24CE"/>
    <w:rsid w:val="002D4570"/>
    <w:rsid w:val="002F48A8"/>
    <w:rsid w:val="003031A9"/>
    <w:rsid w:val="00303677"/>
    <w:rsid w:val="00306E98"/>
    <w:rsid w:val="003A7B16"/>
    <w:rsid w:val="003C1A97"/>
    <w:rsid w:val="003C2559"/>
    <w:rsid w:val="003C79DA"/>
    <w:rsid w:val="004101B6"/>
    <w:rsid w:val="004305E2"/>
    <w:rsid w:val="004314F6"/>
    <w:rsid w:val="0045023B"/>
    <w:rsid w:val="00456DE0"/>
    <w:rsid w:val="004A2DCF"/>
    <w:rsid w:val="004D61CA"/>
    <w:rsid w:val="004F502A"/>
    <w:rsid w:val="00505318"/>
    <w:rsid w:val="0058610E"/>
    <w:rsid w:val="005B2ABD"/>
    <w:rsid w:val="005B76A5"/>
    <w:rsid w:val="005F6FE5"/>
    <w:rsid w:val="006117FE"/>
    <w:rsid w:val="00613664"/>
    <w:rsid w:val="00622613"/>
    <w:rsid w:val="00656461"/>
    <w:rsid w:val="006C2383"/>
    <w:rsid w:val="006C709D"/>
    <w:rsid w:val="0072099F"/>
    <w:rsid w:val="00752446"/>
    <w:rsid w:val="00760177"/>
    <w:rsid w:val="007C050B"/>
    <w:rsid w:val="007E2171"/>
    <w:rsid w:val="007E7157"/>
    <w:rsid w:val="007F0C6B"/>
    <w:rsid w:val="007F7D63"/>
    <w:rsid w:val="00815970"/>
    <w:rsid w:val="00822948"/>
    <w:rsid w:val="00834DF7"/>
    <w:rsid w:val="008B6A4D"/>
    <w:rsid w:val="008C264B"/>
    <w:rsid w:val="008C7CE7"/>
    <w:rsid w:val="008E6C4D"/>
    <w:rsid w:val="009066B9"/>
    <w:rsid w:val="00925F36"/>
    <w:rsid w:val="009A4A14"/>
    <w:rsid w:val="00A23BAB"/>
    <w:rsid w:val="00A24B33"/>
    <w:rsid w:val="00A51DE5"/>
    <w:rsid w:val="00AD0BFE"/>
    <w:rsid w:val="00AD68EB"/>
    <w:rsid w:val="00B14D94"/>
    <w:rsid w:val="00B272C3"/>
    <w:rsid w:val="00B67BCB"/>
    <w:rsid w:val="00B8718E"/>
    <w:rsid w:val="00B93458"/>
    <w:rsid w:val="00B95D71"/>
    <w:rsid w:val="00BD6D91"/>
    <w:rsid w:val="00BD72D2"/>
    <w:rsid w:val="00C30103"/>
    <w:rsid w:val="00CA66F3"/>
    <w:rsid w:val="00CE453E"/>
    <w:rsid w:val="00CE7BF8"/>
    <w:rsid w:val="00CF37E5"/>
    <w:rsid w:val="00D11517"/>
    <w:rsid w:val="00D11EC1"/>
    <w:rsid w:val="00D411F0"/>
    <w:rsid w:val="00D41646"/>
    <w:rsid w:val="00D65841"/>
    <w:rsid w:val="00D71798"/>
    <w:rsid w:val="00D74306"/>
    <w:rsid w:val="00D81C5A"/>
    <w:rsid w:val="00D90077"/>
    <w:rsid w:val="00D90996"/>
    <w:rsid w:val="00DA06C7"/>
    <w:rsid w:val="00DA79DE"/>
    <w:rsid w:val="00DB07E4"/>
    <w:rsid w:val="00DB1C71"/>
    <w:rsid w:val="00DD3C1D"/>
    <w:rsid w:val="00E04F53"/>
    <w:rsid w:val="00E17568"/>
    <w:rsid w:val="00E513D2"/>
    <w:rsid w:val="00E60CB5"/>
    <w:rsid w:val="00E6147E"/>
    <w:rsid w:val="00E644F0"/>
    <w:rsid w:val="00E719AE"/>
    <w:rsid w:val="00E866F4"/>
    <w:rsid w:val="00EE79A9"/>
    <w:rsid w:val="00F1046A"/>
    <w:rsid w:val="00F13D66"/>
    <w:rsid w:val="00F16B2C"/>
    <w:rsid w:val="00F43937"/>
    <w:rsid w:val="00F6252C"/>
    <w:rsid w:val="00F70484"/>
    <w:rsid w:val="00F926B0"/>
    <w:rsid w:val="00FC7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052A09C-FBA8-49B6-8041-DF7BED27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A2DCF"/>
    <w:pPr>
      <w:spacing w:line="240" w:lineRule="auto"/>
    </w:pPr>
    <w:rPr>
      <w:rFonts w:ascii="Arial" w:eastAsia="ＭＳ ゴシック" w:hAnsi="Arial"/>
      <w:sz w:val="18"/>
      <w:szCs w:val="18"/>
    </w:rPr>
  </w:style>
  <w:style w:type="character" w:customStyle="1" w:styleId="a4">
    <w:name w:val="吹き出し (文字)"/>
    <w:link w:val="a3"/>
    <w:rsid w:val="004A2DCF"/>
    <w:rPr>
      <w:rFonts w:ascii="Arial" w:eastAsia="ＭＳ ゴシック" w:hAnsi="Arial" w:cs="Times New Roman"/>
      <w:spacing w:val="3"/>
      <w:kern w:val="2"/>
      <w:sz w:val="18"/>
      <w:szCs w:val="18"/>
    </w:rPr>
  </w:style>
  <w:style w:type="paragraph" w:styleId="a5">
    <w:name w:val="header"/>
    <w:basedOn w:val="a"/>
    <w:link w:val="a6"/>
    <w:rsid w:val="004101B6"/>
    <w:pPr>
      <w:tabs>
        <w:tab w:val="center" w:pos="4252"/>
        <w:tab w:val="right" w:pos="8504"/>
      </w:tabs>
      <w:snapToGrid w:val="0"/>
    </w:pPr>
  </w:style>
  <w:style w:type="character" w:customStyle="1" w:styleId="a6">
    <w:name w:val="ヘッダー (文字)"/>
    <w:link w:val="a5"/>
    <w:rsid w:val="004101B6"/>
    <w:rPr>
      <w:rFonts w:ascii="ＭＳ 明朝" w:hAnsi="Century"/>
      <w:spacing w:val="3"/>
      <w:kern w:val="2"/>
      <w:sz w:val="21"/>
    </w:rPr>
  </w:style>
  <w:style w:type="paragraph" w:styleId="a7">
    <w:name w:val="footer"/>
    <w:basedOn w:val="a"/>
    <w:link w:val="a8"/>
    <w:uiPriority w:val="99"/>
    <w:rsid w:val="004101B6"/>
    <w:pPr>
      <w:tabs>
        <w:tab w:val="center" w:pos="4252"/>
        <w:tab w:val="right" w:pos="8504"/>
      </w:tabs>
      <w:snapToGrid w:val="0"/>
    </w:pPr>
  </w:style>
  <w:style w:type="character" w:customStyle="1" w:styleId="a8">
    <w:name w:val="フッター (文字)"/>
    <w:link w:val="a7"/>
    <w:uiPriority w:val="99"/>
    <w:rsid w:val="004101B6"/>
    <w:rPr>
      <w:rFonts w:ascii="ＭＳ 明朝" w:hAnsi="Century"/>
      <w:spacing w:val="3"/>
      <w:kern w:val="2"/>
      <w:sz w:val="21"/>
    </w:rPr>
  </w:style>
  <w:style w:type="character" w:styleId="a9">
    <w:name w:val="page number"/>
    <w:basedOn w:val="a0"/>
    <w:rsid w:val="005B2ABD"/>
  </w:style>
  <w:style w:type="table" w:styleId="aa">
    <w:name w:val="Table Grid"/>
    <w:basedOn w:val="a1"/>
    <w:rsid w:val="00065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925F36"/>
    <w:rPr>
      <w:color w:val="0563C1" w:themeColor="hyperlink"/>
      <w:u w:val="single"/>
    </w:rPr>
  </w:style>
  <w:style w:type="character" w:styleId="ac">
    <w:name w:val="FollowedHyperlink"/>
    <w:basedOn w:val="a0"/>
    <w:rsid w:val="00925F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5C83B150C87654889F2165ACC24D17E" ma:contentTypeVersion="0" ma:contentTypeDescription="新しいドキュメントを作成します。" ma:contentTypeScope="" ma:versionID="75a06f7b51a68940e091083d697e82b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B4999D-0D73-4197-A56E-E6981CB18B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5EA02E-EB2D-4680-A563-C026E8F80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AAAE1BE-D6A2-4B67-B223-1D0574F9E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127</Words>
  <Characters>729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大阪府中央卸売市場要綱・要領集～表紙／目次</vt:lpstr>
      <vt:lpstr>大阪府中央卸売市場要綱・要領集～表紙／目次</vt:lpstr>
    </vt:vector>
  </TitlesOfParts>
  <Company>大阪府</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大阪府中央卸売市場要綱・要領集～表紙／目次</dc:title>
  <dc:subject/>
  <dc:creator>職員端末機　18年度3月調達</dc:creator>
  <cp:keywords/>
  <cp:lastModifiedBy>今野　百恵</cp:lastModifiedBy>
  <cp:revision>6</cp:revision>
  <cp:lastPrinted>2020-05-26T00:14:00Z</cp:lastPrinted>
  <dcterms:created xsi:type="dcterms:W3CDTF">2020-07-04T07:18:00Z</dcterms:created>
  <dcterms:modified xsi:type="dcterms:W3CDTF">2023-09-07T04:37:00Z</dcterms:modified>
</cp:coreProperties>
</file>