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5004A" w14:textId="77777777" w:rsidR="005F2D5F" w:rsidRPr="0079364B" w:rsidRDefault="005F2D5F" w:rsidP="005F2D5F">
      <w:pPr>
        <w:pStyle w:val="1"/>
        <w:rPr>
          <w:rFonts w:asciiTheme="minorEastAsia" w:eastAsiaTheme="minorEastAsia" w:hAnsiTheme="minorEastAsia"/>
          <w:b/>
          <w:sz w:val="28"/>
        </w:rPr>
      </w:pPr>
      <w:r w:rsidRPr="0079364B">
        <w:rPr>
          <w:rFonts w:asciiTheme="minorEastAsia" w:eastAsiaTheme="minorEastAsia" w:hAnsiTheme="minorEastAsia" w:hint="eastAsia"/>
          <w:b/>
          <w:sz w:val="28"/>
        </w:rPr>
        <w:t>１１－５－１　移動等円滑化経路を構成するエレベーター①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4481"/>
        <w:gridCol w:w="4451"/>
      </w:tblGrid>
      <w:tr w:rsidR="005F2D5F" w:rsidRPr="0079364B" w14:paraId="1D33A580" w14:textId="77777777" w:rsidTr="00DF07AB">
        <w:tc>
          <w:tcPr>
            <w:tcW w:w="4580" w:type="dxa"/>
            <w:tcBorders>
              <w:top w:val="single" w:sz="12" w:space="0" w:color="auto"/>
              <w:left w:val="single" w:sz="12" w:space="0" w:color="auto"/>
              <w:bottom w:val="single" w:sz="12" w:space="0" w:color="auto"/>
            </w:tcBorders>
            <w:shd w:val="clear" w:color="auto" w:fill="FFFF00"/>
            <w:tcMar>
              <w:left w:w="85" w:type="dxa"/>
              <w:right w:w="85" w:type="dxa"/>
            </w:tcMar>
          </w:tcPr>
          <w:p w14:paraId="0758E423" w14:textId="77777777" w:rsidR="005F2D5F" w:rsidRPr="0079364B" w:rsidRDefault="005F2D5F" w:rsidP="00DF07AB">
            <w:pPr>
              <w:jc w:val="center"/>
              <w:rPr>
                <w:rFonts w:asciiTheme="minorEastAsia" w:eastAsiaTheme="minorEastAsia" w:hAnsiTheme="minorEastAsia"/>
                <w:b/>
                <w:color w:val="000000"/>
                <w:sz w:val="24"/>
              </w:rPr>
            </w:pPr>
            <w:r w:rsidRPr="0079364B">
              <w:rPr>
                <w:rFonts w:asciiTheme="minorEastAsia" w:eastAsiaTheme="minorEastAsia" w:hAnsiTheme="minorEastAsia" w:hint="eastAsia"/>
                <w:b/>
                <w:color w:val="000000"/>
                <w:sz w:val="24"/>
              </w:rPr>
              <w:t>政 令</w:t>
            </w:r>
          </w:p>
        </w:tc>
        <w:tc>
          <w:tcPr>
            <w:tcW w:w="4552" w:type="dxa"/>
            <w:tcBorders>
              <w:top w:val="single" w:sz="12" w:space="0" w:color="auto"/>
              <w:bottom w:val="single" w:sz="12" w:space="0" w:color="auto"/>
              <w:right w:val="single" w:sz="12" w:space="0" w:color="auto"/>
            </w:tcBorders>
            <w:shd w:val="clear" w:color="auto" w:fill="FFFF00"/>
            <w:tcMar>
              <w:left w:w="85" w:type="dxa"/>
              <w:right w:w="85" w:type="dxa"/>
            </w:tcMar>
          </w:tcPr>
          <w:p w14:paraId="7834D09A" w14:textId="77777777" w:rsidR="005F2D5F" w:rsidRPr="0079364B" w:rsidRDefault="005F2D5F" w:rsidP="00DF07AB">
            <w:pPr>
              <w:jc w:val="center"/>
              <w:rPr>
                <w:rFonts w:asciiTheme="minorEastAsia" w:eastAsiaTheme="minorEastAsia" w:hAnsiTheme="minorEastAsia"/>
                <w:b/>
                <w:color w:val="000000"/>
                <w:sz w:val="24"/>
              </w:rPr>
            </w:pPr>
            <w:r w:rsidRPr="0079364B">
              <w:rPr>
                <w:rFonts w:asciiTheme="minorEastAsia" w:eastAsiaTheme="minorEastAsia" w:hAnsiTheme="minorEastAsia" w:hint="eastAsia"/>
                <w:b/>
                <w:color w:val="000000"/>
                <w:sz w:val="24"/>
              </w:rPr>
              <w:t>条 例</w:t>
            </w:r>
          </w:p>
        </w:tc>
      </w:tr>
      <w:tr w:rsidR="005F2D5F" w:rsidRPr="0079364B" w14:paraId="285C6005" w14:textId="77777777" w:rsidTr="00DF07AB">
        <w:tc>
          <w:tcPr>
            <w:tcW w:w="4580" w:type="dxa"/>
            <w:tcBorders>
              <w:top w:val="single" w:sz="12" w:space="0" w:color="auto"/>
              <w:left w:val="single" w:sz="12" w:space="0" w:color="auto"/>
            </w:tcBorders>
            <w:shd w:val="clear" w:color="auto" w:fill="auto"/>
            <w:tcMar>
              <w:left w:w="85" w:type="dxa"/>
              <w:right w:w="85" w:type="dxa"/>
            </w:tcMar>
          </w:tcPr>
          <w:p w14:paraId="6160D539" w14:textId="77777777" w:rsidR="005F2D5F" w:rsidRPr="0079364B" w:rsidRDefault="005F2D5F"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第十九条第２項</w:t>
            </w:r>
          </w:p>
          <w:p w14:paraId="5AE0CE9C" w14:textId="77777777" w:rsidR="005F2D5F" w:rsidRPr="0079364B" w:rsidRDefault="005F2D5F" w:rsidP="00DF07AB">
            <w:pPr>
              <w:ind w:leftChars="96" w:left="402"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五　当該移動等円滑化経路を構成するエレベーター（次号に規定するものを除く。以下この号において同じ。）及びその乗降ロビーは、次に掲げるものであること。</w:t>
            </w:r>
          </w:p>
        </w:tc>
        <w:tc>
          <w:tcPr>
            <w:tcW w:w="4552" w:type="dxa"/>
            <w:tcBorders>
              <w:top w:val="single" w:sz="12" w:space="0" w:color="auto"/>
              <w:right w:val="single" w:sz="12" w:space="0" w:color="auto"/>
            </w:tcBorders>
            <w:shd w:val="clear" w:color="auto" w:fill="auto"/>
            <w:tcMar>
              <w:left w:w="85" w:type="dxa"/>
              <w:right w:w="85" w:type="dxa"/>
            </w:tcMar>
          </w:tcPr>
          <w:p w14:paraId="7D632DE1" w14:textId="77777777" w:rsidR="005F2D5F" w:rsidRPr="0079364B" w:rsidRDefault="005F2D5F"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第二十四条第１項</w:t>
            </w:r>
          </w:p>
          <w:p w14:paraId="60E41090" w14:textId="77777777" w:rsidR="005F2D5F" w:rsidRPr="0079364B" w:rsidRDefault="005F2D5F" w:rsidP="00DF07AB">
            <w:pPr>
              <w:ind w:leftChars="96" w:left="402"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二　令第十九条第二項第五号の規定によるものとするエレベーター及びその乗降ロビーは、次に掲げるものであること。</w:t>
            </w:r>
          </w:p>
        </w:tc>
      </w:tr>
      <w:tr w:rsidR="005F2D5F" w:rsidRPr="0079364B" w14:paraId="116B8617" w14:textId="77777777" w:rsidTr="00DF07AB">
        <w:tc>
          <w:tcPr>
            <w:tcW w:w="4580" w:type="dxa"/>
            <w:tcBorders>
              <w:left w:val="single" w:sz="12" w:space="0" w:color="auto"/>
            </w:tcBorders>
            <w:shd w:val="clear" w:color="auto" w:fill="auto"/>
            <w:tcMar>
              <w:left w:w="85" w:type="dxa"/>
              <w:right w:w="85" w:type="dxa"/>
            </w:tcMar>
          </w:tcPr>
          <w:p w14:paraId="7ADC7562" w14:textId="77777777" w:rsidR="005F2D5F" w:rsidRPr="0079364B" w:rsidRDefault="005F2D5F" w:rsidP="00DF07AB">
            <w:pPr>
              <w:ind w:leftChars="190" w:left="599"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イ　籠（人を乗せ昇降する部分をいう。以下この号において同じ。）は、利用居室、車椅子使用者用便房又は車椅子使用者用駐車施設がある階及び地上階に停止すること。</w:t>
            </w:r>
          </w:p>
        </w:tc>
        <w:tc>
          <w:tcPr>
            <w:tcW w:w="4552" w:type="dxa"/>
            <w:tcBorders>
              <w:right w:val="single" w:sz="12" w:space="0" w:color="auto"/>
            </w:tcBorders>
            <w:shd w:val="clear" w:color="auto" w:fill="auto"/>
            <w:tcMar>
              <w:left w:w="85" w:type="dxa"/>
              <w:right w:w="85" w:type="dxa"/>
            </w:tcMar>
          </w:tcPr>
          <w:p w14:paraId="76901B12" w14:textId="77777777" w:rsidR="005F2D5F" w:rsidRPr="0079364B" w:rsidRDefault="005F2D5F" w:rsidP="00DF07AB">
            <w:pPr>
              <w:rPr>
                <w:rFonts w:asciiTheme="minorEastAsia" w:eastAsiaTheme="minorEastAsia" w:hAnsiTheme="minorEastAsia"/>
                <w:color w:val="000000"/>
                <w:sz w:val="20"/>
                <w:szCs w:val="20"/>
              </w:rPr>
            </w:pPr>
          </w:p>
        </w:tc>
      </w:tr>
      <w:tr w:rsidR="005F2D5F" w:rsidRPr="0079364B" w14:paraId="2FCDC9F7" w14:textId="77777777" w:rsidTr="00DF07AB">
        <w:tc>
          <w:tcPr>
            <w:tcW w:w="4580" w:type="dxa"/>
            <w:tcBorders>
              <w:left w:val="single" w:sz="12" w:space="0" w:color="auto"/>
            </w:tcBorders>
            <w:shd w:val="clear" w:color="auto" w:fill="auto"/>
            <w:tcMar>
              <w:left w:w="85" w:type="dxa"/>
              <w:right w:w="85" w:type="dxa"/>
            </w:tcMar>
          </w:tcPr>
          <w:p w14:paraId="6503E044" w14:textId="77777777" w:rsidR="005F2D5F" w:rsidRPr="0079364B" w:rsidRDefault="005F2D5F" w:rsidP="00DF07AB">
            <w:pPr>
              <w:ind w:leftChars="190" w:left="599"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ロ　籠及び昇降路の出入口の幅は、八十センチメートル以上とすること。</w:t>
            </w:r>
          </w:p>
        </w:tc>
        <w:tc>
          <w:tcPr>
            <w:tcW w:w="4552" w:type="dxa"/>
            <w:tcBorders>
              <w:right w:val="single" w:sz="12" w:space="0" w:color="auto"/>
            </w:tcBorders>
            <w:shd w:val="clear" w:color="auto" w:fill="auto"/>
            <w:tcMar>
              <w:left w:w="85" w:type="dxa"/>
              <w:right w:w="85" w:type="dxa"/>
            </w:tcMar>
          </w:tcPr>
          <w:p w14:paraId="60BF8E95" w14:textId="77777777" w:rsidR="005F2D5F" w:rsidRPr="0079364B" w:rsidRDefault="005F2D5F" w:rsidP="00DF07AB">
            <w:pPr>
              <w:rPr>
                <w:rFonts w:asciiTheme="minorEastAsia" w:eastAsiaTheme="minorEastAsia" w:hAnsiTheme="minorEastAsia"/>
                <w:color w:val="000000"/>
                <w:sz w:val="20"/>
                <w:szCs w:val="20"/>
              </w:rPr>
            </w:pPr>
          </w:p>
        </w:tc>
      </w:tr>
      <w:tr w:rsidR="005F2D5F" w:rsidRPr="0079364B" w14:paraId="338CDFAB" w14:textId="77777777" w:rsidTr="00DF07AB">
        <w:tc>
          <w:tcPr>
            <w:tcW w:w="4580" w:type="dxa"/>
            <w:tcBorders>
              <w:left w:val="single" w:sz="12" w:space="0" w:color="auto"/>
            </w:tcBorders>
            <w:shd w:val="clear" w:color="auto" w:fill="auto"/>
            <w:tcMar>
              <w:left w:w="85" w:type="dxa"/>
              <w:right w:w="85" w:type="dxa"/>
            </w:tcMar>
          </w:tcPr>
          <w:p w14:paraId="04C9C86C" w14:textId="77777777" w:rsidR="005F2D5F" w:rsidRPr="0079364B" w:rsidRDefault="005F2D5F" w:rsidP="00DF07AB">
            <w:pPr>
              <w:ind w:leftChars="190" w:left="599" w:hangingChars="100" w:hanging="200"/>
              <w:rPr>
                <w:rFonts w:asciiTheme="minorEastAsia" w:eastAsiaTheme="minorEastAsia" w:hAnsiTheme="minorEastAsia"/>
                <w:color w:val="000000"/>
                <w:sz w:val="20"/>
                <w:szCs w:val="20"/>
              </w:rPr>
            </w:pPr>
          </w:p>
        </w:tc>
        <w:tc>
          <w:tcPr>
            <w:tcW w:w="4552" w:type="dxa"/>
            <w:tcBorders>
              <w:right w:val="single" w:sz="12" w:space="0" w:color="auto"/>
            </w:tcBorders>
            <w:shd w:val="clear" w:color="auto" w:fill="auto"/>
            <w:tcMar>
              <w:left w:w="85" w:type="dxa"/>
              <w:right w:w="85" w:type="dxa"/>
            </w:tcMar>
          </w:tcPr>
          <w:p w14:paraId="4C1A99D8" w14:textId="77777777" w:rsidR="005F2D5F" w:rsidRPr="0079364B" w:rsidRDefault="005F2D5F" w:rsidP="00DF07AB">
            <w:pPr>
              <w:ind w:leftChars="192" w:left="603"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イ　籠及び昇降路の出入口に、利用者を感知し、戸の閉鎖を自動的に制止する装置を設けること。</w:t>
            </w:r>
          </w:p>
        </w:tc>
      </w:tr>
      <w:tr w:rsidR="005F2D5F" w:rsidRPr="0079364B" w14:paraId="6C78B7D2" w14:textId="77777777" w:rsidTr="00DF07AB">
        <w:tc>
          <w:tcPr>
            <w:tcW w:w="4580" w:type="dxa"/>
            <w:tcBorders>
              <w:left w:val="single" w:sz="12" w:space="0" w:color="auto"/>
              <w:bottom w:val="single" w:sz="12" w:space="0" w:color="auto"/>
            </w:tcBorders>
            <w:shd w:val="clear" w:color="auto" w:fill="auto"/>
            <w:tcMar>
              <w:left w:w="85" w:type="dxa"/>
              <w:right w:w="85" w:type="dxa"/>
            </w:tcMar>
          </w:tcPr>
          <w:p w14:paraId="3E6D61B0" w14:textId="77777777" w:rsidR="005F2D5F" w:rsidRPr="0079364B" w:rsidRDefault="005F2D5F" w:rsidP="00DF07AB">
            <w:pPr>
              <w:ind w:leftChars="190" w:left="599" w:hangingChars="100" w:hanging="200"/>
              <w:rPr>
                <w:rFonts w:asciiTheme="minorEastAsia" w:eastAsiaTheme="minorEastAsia" w:hAnsiTheme="minorEastAsia"/>
                <w:color w:val="000000"/>
                <w:sz w:val="20"/>
                <w:szCs w:val="20"/>
              </w:rPr>
            </w:pPr>
          </w:p>
        </w:tc>
        <w:tc>
          <w:tcPr>
            <w:tcW w:w="4552" w:type="dxa"/>
            <w:tcBorders>
              <w:bottom w:val="single" w:sz="12" w:space="0" w:color="auto"/>
              <w:right w:val="single" w:sz="12" w:space="0" w:color="auto"/>
            </w:tcBorders>
            <w:shd w:val="clear" w:color="auto" w:fill="auto"/>
            <w:tcMar>
              <w:left w:w="85" w:type="dxa"/>
              <w:right w:w="85" w:type="dxa"/>
            </w:tcMar>
          </w:tcPr>
          <w:p w14:paraId="05496A1E" w14:textId="77777777" w:rsidR="005F2D5F" w:rsidRPr="0079364B" w:rsidRDefault="005F2D5F" w:rsidP="00DF07AB">
            <w:pPr>
              <w:ind w:leftChars="192" w:left="603"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ロ　籠及び昇降路の出入口の戸にガラスその他これに類するものをはめ込み、又はその他の装置を設けることにより、籠の外部から籠内を見ることができる構造とすること。</w:t>
            </w:r>
          </w:p>
        </w:tc>
      </w:tr>
    </w:tbl>
    <w:p w14:paraId="6E30D298" w14:textId="77777777" w:rsidR="005F2D5F" w:rsidRPr="0079364B" w:rsidRDefault="005F2D5F" w:rsidP="005F2D5F">
      <w:pPr>
        <w:rPr>
          <w:rFonts w:asciiTheme="minorEastAsia" w:eastAsiaTheme="minorEastAsia" w:hAnsiTheme="minorEastAsia"/>
          <w:color w:val="000000"/>
        </w:rPr>
      </w:pPr>
    </w:p>
    <w:p w14:paraId="620C1338" w14:textId="77777777" w:rsidR="005F2D5F" w:rsidRPr="0079364B" w:rsidRDefault="005F2D5F" w:rsidP="005F2D5F">
      <w:pPr>
        <w:rPr>
          <w:rFonts w:asciiTheme="minorEastAsia" w:eastAsiaTheme="minorEastAsia" w:hAnsiTheme="minorEastAsia"/>
          <w:color w:val="000000"/>
          <w:sz w:val="24"/>
        </w:rPr>
      </w:pPr>
      <w:r w:rsidRPr="0079364B">
        <w:rPr>
          <w:rFonts w:asciiTheme="minorEastAsia" w:eastAsiaTheme="minorEastAsia" w:hAnsiTheme="minorEastAsia" w:hint="eastAsia"/>
          <w:color w:val="000000"/>
          <w:sz w:val="24"/>
        </w:rPr>
        <w:t>◎ 移動等円滑化基準チェックリスト（条例付加分含）</w:t>
      </w:r>
    </w:p>
    <w:tbl>
      <w:tblPr>
        <w:tblW w:w="9000" w:type="dxa"/>
        <w:tblInd w:w="195" w:type="dxa"/>
        <w:tblLayout w:type="fixed"/>
        <w:tblCellMar>
          <w:left w:w="0" w:type="dxa"/>
          <w:right w:w="0" w:type="dxa"/>
        </w:tblCellMar>
        <w:tblLook w:val="0000" w:firstRow="0" w:lastRow="0" w:firstColumn="0" w:lastColumn="0" w:noHBand="0" w:noVBand="0"/>
      </w:tblPr>
      <w:tblGrid>
        <w:gridCol w:w="1638"/>
        <w:gridCol w:w="6822"/>
        <w:gridCol w:w="540"/>
      </w:tblGrid>
      <w:tr w:rsidR="005F2D5F" w:rsidRPr="0079364B" w14:paraId="2D117CEE" w14:textId="77777777" w:rsidTr="00DF07AB">
        <w:trPr>
          <w:trHeight w:val="111"/>
        </w:trPr>
        <w:tc>
          <w:tcPr>
            <w:tcW w:w="1638" w:type="dxa"/>
            <w:tcBorders>
              <w:top w:val="single" w:sz="8" w:space="0" w:color="auto"/>
              <w:left w:val="single" w:sz="8" w:space="0" w:color="auto"/>
              <w:bottom w:val="double" w:sz="6" w:space="0" w:color="auto"/>
              <w:right w:val="single" w:sz="8" w:space="0" w:color="auto"/>
            </w:tcBorders>
            <w:shd w:val="clear" w:color="auto" w:fill="FFCC00"/>
            <w:noWrap/>
            <w:tcMar>
              <w:top w:w="15" w:type="dxa"/>
              <w:left w:w="15" w:type="dxa"/>
              <w:bottom w:w="0" w:type="dxa"/>
              <w:right w:w="15" w:type="dxa"/>
            </w:tcMar>
            <w:vAlign w:val="center"/>
          </w:tcPr>
          <w:p w14:paraId="044A2AE2" w14:textId="77777777" w:rsidR="005F2D5F" w:rsidRPr="0079364B" w:rsidRDefault="005F2D5F" w:rsidP="00DF07AB">
            <w:pPr>
              <w:spacing w:line="260" w:lineRule="exact"/>
              <w:jc w:val="center"/>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施設等</w:t>
            </w:r>
          </w:p>
        </w:tc>
        <w:tc>
          <w:tcPr>
            <w:tcW w:w="6822"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center"/>
          </w:tcPr>
          <w:p w14:paraId="2C5BC3EB" w14:textId="77777777" w:rsidR="005F2D5F" w:rsidRPr="0079364B" w:rsidRDefault="005F2D5F" w:rsidP="00DF07AB">
            <w:pPr>
              <w:spacing w:line="260" w:lineRule="exact"/>
              <w:jc w:val="center"/>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チェック項目</w:t>
            </w:r>
          </w:p>
        </w:tc>
        <w:tc>
          <w:tcPr>
            <w:tcW w:w="5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bottom"/>
          </w:tcPr>
          <w:p w14:paraId="5777E177" w14:textId="77777777" w:rsidR="005F2D5F" w:rsidRPr="0079364B" w:rsidRDefault="005F2D5F" w:rsidP="00DF07AB">
            <w:pPr>
              <w:pStyle w:val="a4"/>
              <w:tabs>
                <w:tab w:val="clear" w:pos="4252"/>
                <w:tab w:val="clear" w:pos="8504"/>
              </w:tabs>
              <w:snapToGrid/>
              <w:spacing w:line="260" w:lineRule="exact"/>
              <w:rPr>
                <w:rFonts w:asciiTheme="minorEastAsia" w:eastAsiaTheme="minorEastAsia" w:hAnsiTheme="minorEastAsia"/>
                <w:color w:val="000000"/>
                <w:szCs w:val="20"/>
              </w:rPr>
            </w:pPr>
          </w:p>
        </w:tc>
      </w:tr>
      <w:tr w:rsidR="005F2D5F" w:rsidRPr="0079364B" w14:paraId="08A5C358" w14:textId="77777777" w:rsidTr="00DF07AB">
        <w:trPr>
          <w:cantSplit/>
          <w:trHeight w:val="112"/>
        </w:trPr>
        <w:tc>
          <w:tcPr>
            <w:tcW w:w="1638" w:type="dxa"/>
            <w:vMerge w:val="restart"/>
            <w:tcBorders>
              <w:top w:val="double" w:sz="6" w:space="0" w:color="auto"/>
              <w:left w:val="single" w:sz="8" w:space="0" w:color="auto"/>
              <w:bottom w:val="nil"/>
              <w:right w:val="single" w:sz="8" w:space="0" w:color="auto"/>
            </w:tcBorders>
            <w:tcMar>
              <w:top w:w="15" w:type="dxa"/>
              <w:left w:w="15" w:type="dxa"/>
              <w:bottom w:w="0" w:type="dxa"/>
              <w:right w:w="15" w:type="dxa"/>
            </w:tcMar>
          </w:tcPr>
          <w:p w14:paraId="12F2831E" w14:textId="77777777" w:rsidR="005F2D5F" w:rsidRPr="0079364B" w:rsidRDefault="005F2D5F" w:rsidP="00DF07AB">
            <w:pPr>
              <w:spacing w:line="260" w:lineRule="exact"/>
              <w:rPr>
                <w:rFonts w:asciiTheme="minorEastAsia" w:eastAsiaTheme="minorEastAsia" w:hAnsiTheme="minorEastAsia"/>
                <w:color w:val="000000"/>
                <w:sz w:val="16"/>
                <w:szCs w:val="16"/>
              </w:rPr>
            </w:pPr>
            <w:r w:rsidRPr="0079364B">
              <w:rPr>
                <w:rFonts w:asciiTheme="minorEastAsia" w:eastAsiaTheme="minorEastAsia" w:hAnsiTheme="minorEastAsia" w:hint="eastAsia"/>
                <w:color w:val="000000"/>
                <w:sz w:val="16"/>
                <w:szCs w:val="16"/>
              </w:rPr>
              <w:t>（移動等円滑化経路を構成する）</w:t>
            </w:r>
          </w:p>
          <w:p w14:paraId="7C9CC267" w14:textId="77777777" w:rsidR="005F2D5F" w:rsidRPr="0079364B" w:rsidRDefault="005F2D5F" w:rsidP="00DF07AB">
            <w:pPr>
              <w:rPr>
                <w:rFonts w:asciiTheme="minorEastAsia" w:eastAsiaTheme="minorEastAsia" w:hAnsiTheme="minorEastAsia"/>
                <w:color w:val="000000"/>
                <w:sz w:val="20"/>
              </w:rPr>
            </w:pPr>
            <w:r w:rsidRPr="0079364B">
              <w:rPr>
                <w:rFonts w:asciiTheme="minorEastAsia" w:eastAsiaTheme="minorEastAsia" w:hAnsiTheme="minorEastAsia" w:hint="eastAsia"/>
                <w:color w:val="000000"/>
                <w:sz w:val="20"/>
              </w:rPr>
              <w:t>エレベーター及び</w:t>
            </w:r>
          </w:p>
          <w:p w14:paraId="24DAE593" w14:textId="77777777" w:rsidR="005F2D5F" w:rsidRPr="0079364B" w:rsidRDefault="005F2D5F" w:rsidP="00DF07AB">
            <w:pPr>
              <w:spacing w:line="260" w:lineRule="exact"/>
              <w:rPr>
                <w:rFonts w:asciiTheme="minorEastAsia" w:eastAsiaTheme="minorEastAsia" w:hAnsiTheme="minorEastAsia"/>
                <w:color w:val="000000"/>
                <w:sz w:val="18"/>
              </w:rPr>
            </w:pPr>
            <w:r w:rsidRPr="0079364B">
              <w:rPr>
                <w:rFonts w:asciiTheme="minorEastAsia" w:eastAsiaTheme="minorEastAsia" w:hAnsiTheme="minorEastAsia" w:hint="eastAsia"/>
                <w:color w:val="000000"/>
                <w:sz w:val="20"/>
              </w:rPr>
              <w:t>その乗降ロビー</w:t>
            </w:r>
            <w:r w:rsidRPr="0079364B">
              <w:rPr>
                <w:rFonts w:asciiTheme="minorEastAsia" w:eastAsiaTheme="minorEastAsia" w:hAnsiTheme="minorEastAsia"/>
                <w:color w:val="000000"/>
                <w:sz w:val="20"/>
                <w:szCs w:val="20"/>
              </w:rPr>
              <w:br/>
            </w:r>
            <w:r w:rsidRPr="0079364B">
              <w:rPr>
                <w:rFonts w:asciiTheme="minorEastAsia" w:eastAsiaTheme="minorEastAsia" w:hAnsiTheme="minorEastAsia" w:hint="eastAsia"/>
                <w:color w:val="000000"/>
                <w:sz w:val="18"/>
              </w:rPr>
              <w:t>（政令第</w:t>
            </w:r>
            <w:r w:rsidRPr="0079364B">
              <w:rPr>
                <w:rFonts w:asciiTheme="minorEastAsia" w:eastAsiaTheme="minorEastAsia" w:hAnsiTheme="minorEastAsia"/>
                <w:color w:val="000000"/>
                <w:sz w:val="18"/>
              </w:rPr>
              <w:t>1</w:t>
            </w:r>
            <w:r w:rsidRPr="0079364B">
              <w:rPr>
                <w:rFonts w:asciiTheme="minorEastAsia" w:eastAsiaTheme="minorEastAsia" w:hAnsiTheme="minorEastAsia" w:hint="eastAsia"/>
                <w:color w:val="000000"/>
                <w:sz w:val="18"/>
              </w:rPr>
              <w:t>9条</w:t>
            </w:r>
          </w:p>
          <w:p w14:paraId="7CA6117D" w14:textId="77777777" w:rsidR="005F2D5F" w:rsidRPr="0079364B" w:rsidRDefault="005F2D5F" w:rsidP="00DF07AB">
            <w:pPr>
              <w:spacing w:line="260" w:lineRule="exact"/>
              <w:ind w:firstLineChars="50" w:firstLine="9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18"/>
              </w:rPr>
              <w:t>第2項第5号）</w:t>
            </w:r>
          </w:p>
          <w:p w14:paraId="09F9E77E" w14:textId="77777777" w:rsidR="005F2D5F" w:rsidRPr="0079364B" w:rsidRDefault="005F2D5F" w:rsidP="00DF07AB">
            <w:pPr>
              <w:spacing w:line="260" w:lineRule="exact"/>
              <w:rPr>
                <w:rFonts w:asciiTheme="minorEastAsia" w:eastAsiaTheme="minorEastAsia" w:hAnsiTheme="minorEastAsia"/>
                <w:color w:val="000000"/>
                <w:sz w:val="18"/>
              </w:rPr>
            </w:pPr>
            <w:r w:rsidRPr="0079364B">
              <w:rPr>
                <w:rFonts w:asciiTheme="minorEastAsia" w:eastAsiaTheme="minorEastAsia" w:hAnsiTheme="minorEastAsia" w:hint="eastAsia"/>
                <w:color w:val="000000"/>
                <w:sz w:val="18"/>
              </w:rPr>
              <w:t>（条例第2</w:t>
            </w:r>
            <w:r w:rsidRPr="0079364B">
              <w:rPr>
                <w:rFonts w:asciiTheme="minorEastAsia" w:eastAsiaTheme="minorEastAsia" w:hAnsiTheme="minorEastAsia"/>
                <w:color w:val="000000"/>
                <w:sz w:val="18"/>
              </w:rPr>
              <w:t>4</w:t>
            </w:r>
            <w:r w:rsidRPr="0079364B">
              <w:rPr>
                <w:rFonts w:asciiTheme="minorEastAsia" w:eastAsiaTheme="minorEastAsia" w:hAnsiTheme="minorEastAsia" w:hint="eastAsia"/>
                <w:color w:val="000000"/>
                <w:sz w:val="18"/>
              </w:rPr>
              <w:t>条</w:t>
            </w:r>
          </w:p>
          <w:p w14:paraId="533282A5" w14:textId="77777777" w:rsidR="005F2D5F" w:rsidRPr="0079364B" w:rsidRDefault="005F2D5F" w:rsidP="00DF07AB">
            <w:pPr>
              <w:ind w:firstLineChars="50" w:firstLine="9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18"/>
              </w:rPr>
              <w:t>第1項第2号）</w:t>
            </w:r>
          </w:p>
        </w:tc>
        <w:tc>
          <w:tcPr>
            <w:tcW w:w="6822" w:type="dxa"/>
            <w:tcBorders>
              <w:top w:val="double" w:sz="6"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53CAE4C8" w14:textId="77777777" w:rsidR="005F2D5F" w:rsidRPr="0079364B" w:rsidRDefault="005F2D5F" w:rsidP="00DF07AB">
            <w:pPr>
              <w:spacing w:line="260" w:lineRule="exact"/>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①籠は</w:t>
            </w:r>
            <w:r w:rsidRPr="0079364B">
              <w:rPr>
                <w:rFonts w:asciiTheme="minorEastAsia" w:eastAsiaTheme="minorEastAsia" w:hAnsiTheme="minorEastAsia" w:hint="eastAsia"/>
                <w:color w:val="000000"/>
                <w:sz w:val="20"/>
              </w:rPr>
              <w:t>必要階</w:t>
            </w:r>
            <w:r w:rsidRPr="0079364B">
              <w:rPr>
                <w:rFonts w:asciiTheme="minorEastAsia" w:eastAsiaTheme="minorEastAsia" w:hAnsiTheme="minorEastAsia" w:hint="eastAsia"/>
                <w:color w:val="000000"/>
                <w:sz w:val="16"/>
                <w:szCs w:val="16"/>
              </w:rPr>
              <w:t>（利用居室又は車椅子使用者用便房・駐車施設のある階、地上階）</w:t>
            </w:r>
            <w:r w:rsidRPr="0079364B">
              <w:rPr>
                <w:rFonts w:asciiTheme="minorEastAsia" w:eastAsiaTheme="minorEastAsia" w:hAnsiTheme="minorEastAsia" w:hint="eastAsia"/>
                <w:color w:val="000000"/>
                <w:sz w:val="20"/>
                <w:szCs w:val="20"/>
              </w:rPr>
              <w:t>に停止するか</w:t>
            </w:r>
          </w:p>
        </w:tc>
        <w:tc>
          <w:tcPr>
            <w:tcW w:w="540" w:type="dxa"/>
            <w:tcBorders>
              <w:top w:val="double" w:sz="6" w:space="0" w:color="auto"/>
              <w:left w:val="single" w:sz="8" w:space="0" w:color="auto"/>
              <w:bottom w:val="single" w:sz="4" w:space="0" w:color="auto"/>
              <w:right w:val="single" w:sz="8" w:space="0" w:color="auto"/>
            </w:tcBorders>
            <w:tcMar>
              <w:top w:w="15" w:type="dxa"/>
              <w:left w:w="15" w:type="dxa"/>
              <w:bottom w:w="0" w:type="dxa"/>
              <w:right w:w="15" w:type="dxa"/>
            </w:tcMar>
          </w:tcPr>
          <w:p w14:paraId="29B7BBA0" w14:textId="77777777" w:rsidR="005F2D5F" w:rsidRPr="0079364B" w:rsidRDefault="005F2D5F" w:rsidP="00DF07AB">
            <w:pPr>
              <w:spacing w:line="260" w:lineRule="exact"/>
              <w:jc w:val="center"/>
              <w:rPr>
                <w:rFonts w:asciiTheme="minorEastAsia" w:eastAsiaTheme="minorEastAsia" w:hAnsiTheme="minorEastAsia"/>
                <w:color w:val="000000"/>
                <w:sz w:val="20"/>
                <w:szCs w:val="20"/>
              </w:rPr>
            </w:pPr>
          </w:p>
        </w:tc>
      </w:tr>
      <w:tr w:rsidR="005F2D5F" w:rsidRPr="0079364B" w14:paraId="049E1046" w14:textId="77777777" w:rsidTr="00DF07AB">
        <w:trPr>
          <w:cantSplit/>
          <w:trHeight w:val="382"/>
        </w:trPr>
        <w:tc>
          <w:tcPr>
            <w:tcW w:w="1638" w:type="dxa"/>
            <w:vMerge/>
            <w:tcBorders>
              <w:top w:val="nil"/>
              <w:left w:val="single" w:sz="8" w:space="0" w:color="auto"/>
              <w:bottom w:val="nil"/>
              <w:right w:val="single" w:sz="8" w:space="0" w:color="auto"/>
            </w:tcBorders>
            <w:vAlign w:val="center"/>
          </w:tcPr>
          <w:p w14:paraId="5A43AEC1" w14:textId="77777777" w:rsidR="005F2D5F" w:rsidRPr="0079364B" w:rsidRDefault="005F2D5F" w:rsidP="00DF07AB">
            <w:pPr>
              <w:spacing w:line="260" w:lineRule="exact"/>
              <w:rPr>
                <w:rFonts w:asciiTheme="minorEastAsia" w:eastAsiaTheme="minorEastAsia" w:hAnsiTheme="minorEastAsia"/>
                <w:color w:val="000000"/>
                <w:sz w:val="20"/>
                <w:szCs w:val="20"/>
              </w:rPr>
            </w:pPr>
          </w:p>
        </w:tc>
        <w:tc>
          <w:tcPr>
            <w:tcW w:w="6822"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71940D42" w14:textId="77777777" w:rsidR="005F2D5F" w:rsidRPr="0079364B" w:rsidRDefault="005F2D5F"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②籠及び昇降路の出入口の幅は８０ｃｍ以上であるか</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57CD9370" w14:textId="77777777" w:rsidR="005F2D5F" w:rsidRPr="0079364B" w:rsidRDefault="005F2D5F" w:rsidP="00DF07AB">
            <w:pPr>
              <w:spacing w:line="260" w:lineRule="exact"/>
              <w:jc w:val="center"/>
              <w:rPr>
                <w:rFonts w:asciiTheme="minorEastAsia" w:eastAsiaTheme="minorEastAsia" w:hAnsiTheme="minorEastAsia"/>
                <w:color w:val="000000"/>
                <w:sz w:val="20"/>
                <w:szCs w:val="20"/>
              </w:rPr>
            </w:pPr>
          </w:p>
        </w:tc>
      </w:tr>
      <w:tr w:rsidR="005F2D5F" w:rsidRPr="0079364B" w14:paraId="6C1B1E1F" w14:textId="77777777" w:rsidTr="00DF07AB">
        <w:trPr>
          <w:cantSplit/>
          <w:trHeight w:val="677"/>
        </w:trPr>
        <w:tc>
          <w:tcPr>
            <w:tcW w:w="1638" w:type="dxa"/>
            <w:vMerge/>
            <w:tcBorders>
              <w:top w:val="nil"/>
              <w:left w:val="single" w:sz="8" w:space="0" w:color="auto"/>
              <w:bottom w:val="nil"/>
              <w:right w:val="single" w:sz="8" w:space="0" w:color="auto"/>
            </w:tcBorders>
            <w:vAlign w:val="center"/>
          </w:tcPr>
          <w:p w14:paraId="3EE30613" w14:textId="77777777" w:rsidR="005F2D5F" w:rsidRPr="0079364B" w:rsidRDefault="005F2D5F" w:rsidP="00DF07AB">
            <w:pPr>
              <w:spacing w:line="260" w:lineRule="exact"/>
              <w:rPr>
                <w:rFonts w:asciiTheme="minorEastAsia" w:eastAsiaTheme="minorEastAsia" w:hAnsiTheme="minorEastAsia"/>
                <w:color w:val="000000"/>
                <w:sz w:val="20"/>
                <w:szCs w:val="20"/>
              </w:rPr>
            </w:pPr>
          </w:p>
        </w:tc>
        <w:tc>
          <w:tcPr>
            <w:tcW w:w="6822"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266CED08" w14:textId="77777777" w:rsidR="005F2D5F" w:rsidRPr="0079364B" w:rsidRDefault="005F2D5F" w:rsidP="00DF07AB">
            <w:pPr>
              <w:spacing w:line="260" w:lineRule="exact"/>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③籠及び昇降路の出入口に利用者を感知し、戸の閉鎖を自動的に制止できる装置を設けているか</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3BCE157D" w14:textId="77777777" w:rsidR="005F2D5F" w:rsidRPr="0079364B" w:rsidRDefault="005F2D5F" w:rsidP="00DF07AB">
            <w:pPr>
              <w:spacing w:line="260" w:lineRule="exact"/>
              <w:jc w:val="center"/>
              <w:rPr>
                <w:rFonts w:asciiTheme="minorEastAsia" w:eastAsiaTheme="minorEastAsia" w:hAnsiTheme="minorEastAsia"/>
                <w:color w:val="000000"/>
                <w:sz w:val="20"/>
                <w:szCs w:val="20"/>
              </w:rPr>
            </w:pPr>
          </w:p>
        </w:tc>
      </w:tr>
      <w:tr w:rsidR="005F2D5F" w:rsidRPr="0079364B" w14:paraId="67107421" w14:textId="77777777" w:rsidTr="00DF07AB">
        <w:trPr>
          <w:cantSplit/>
          <w:trHeight w:val="503"/>
        </w:trPr>
        <w:tc>
          <w:tcPr>
            <w:tcW w:w="1638" w:type="dxa"/>
            <w:vMerge/>
            <w:tcBorders>
              <w:top w:val="nil"/>
              <w:left w:val="single" w:sz="8" w:space="0" w:color="auto"/>
              <w:bottom w:val="single" w:sz="8" w:space="0" w:color="auto"/>
              <w:right w:val="single" w:sz="8" w:space="0" w:color="auto"/>
            </w:tcBorders>
            <w:vAlign w:val="center"/>
          </w:tcPr>
          <w:p w14:paraId="675F7090" w14:textId="77777777" w:rsidR="005F2D5F" w:rsidRPr="0079364B" w:rsidRDefault="005F2D5F" w:rsidP="00DF07AB">
            <w:pPr>
              <w:spacing w:line="260" w:lineRule="exact"/>
              <w:rPr>
                <w:rFonts w:asciiTheme="minorEastAsia" w:eastAsiaTheme="minorEastAsia" w:hAnsiTheme="minorEastAsia"/>
                <w:color w:val="000000"/>
                <w:sz w:val="20"/>
                <w:szCs w:val="20"/>
              </w:rPr>
            </w:pPr>
          </w:p>
        </w:tc>
        <w:tc>
          <w:tcPr>
            <w:tcW w:w="6822"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536E3454" w14:textId="77777777" w:rsidR="005F2D5F" w:rsidRPr="0079364B" w:rsidRDefault="005F2D5F" w:rsidP="00DF07AB">
            <w:pPr>
              <w:spacing w:line="260" w:lineRule="exact"/>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④籠及び昇降路の出入口の戸にガラス等をはめ込むなど、籠の外部から内部を見ることができる設備を設けているか</w:t>
            </w:r>
          </w:p>
        </w:tc>
        <w:tc>
          <w:tcPr>
            <w:tcW w:w="540"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45DA698F" w14:textId="77777777" w:rsidR="005F2D5F" w:rsidRPr="0079364B" w:rsidRDefault="005F2D5F" w:rsidP="00DF07AB">
            <w:pPr>
              <w:spacing w:line="260" w:lineRule="exact"/>
              <w:jc w:val="center"/>
              <w:rPr>
                <w:rFonts w:asciiTheme="minorEastAsia" w:eastAsiaTheme="minorEastAsia" w:hAnsiTheme="minorEastAsia"/>
                <w:color w:val="000000"/>
                <w:sz w:val="20"/>
                <w:szCs w:val="20"/>
              </w:rPr>
            </w:pPr>
          </w:p>
        </w:tc>
      </w:tr>
    </w:tbl>
    <w:p w14:paraId="7D440661" w14:textId="77777777" w:rsidR="005F2D5F" w:rsidRPr="0079364B" w:rsidRDefault="005F2D5F" w:rsidP="005F2D5F">
      <w:pPr>
        <w:rPr>
          <w:rFonts w:asciiTheme="minorEastAsia" w:eastAsiaTheme="minorEastAsia" w:hAnsiTheme="minorEastAsia"/>
          <w:color w:val="000000"/>
        </w:rPr>
      </w:pPr>
    </w:p>
    <w:p w14:paraId="35B5A2C3" w14:textId="77777777" w:rsidR="005F2D5F" w:rsidRPr="0079364B" w:rsidRDefault="005F2D5F" w:rsidP="005F2D5F">
      <w:pPr>
        <w:widowControl/>
        <w:jc w:val="left"/>
        <w:rPr>
          <w:rFonts w:asciiTheme="minorEastAsia" w:eastAsiaTheme="minorEastAsia" w:hAnsiTheme="minorEastAsia"/>
          <w:color w:val="000000"/>
          <w:sz w:val="24"/>
        </w:rPr>
      </w:pPr>
      <w:r w:rsidRPr="0079364B">
        <w:rPr>
          <w:rFonts w:asciiTheme="minorEastAsia" w:eastAsiaTheme="minorEastAsia" w:hAnsiTheme="minorEastAsia"/>
          <w:color w:val="000000"/>
          <w:sz w:val="24"/>
        </w:rPr>
        <w:br w:type="page"/>
      </w:r>
    </w:p>
    <w:p w14:paraId="1431DF7F" w14:textId="77777777" w:rsidR="005F2D5F" w:rsidRPr="0079364B" w:rsidRDefault="005F2D5F" w:rsidP="005F2D5F">
      <w:pPr>
        <w:rPr>
          <w:rFonts w:asciiTheme="minorEastAsia" w:eastAsiaTheme="minorEastAsia" w:hAnsiTheme="minorEastAsia"/>
          <w:color w:val="000000"/>
          <w:sz w:val="24"/>
        </w:rPr>
      </w:pPr>
      <w:r w:rsidRPr="0079364B">
        <w:rPr>
          <w:rFonts w:asciiTheme="minorEastAsia" w:eastAsiaTheme="minorEastAsia" w:hAnsiTheme="minorEastAsia" w:hint="eastAsia"/>
          <w:color w:val="000000"/>
          <w:sz w:val="24"/>
        </w:rPr>
        <w:lastRenderedPageBreak/>
        <w:t>〔解説〕</w:t>
      </w:r>
    </w:p>
    <w:p w14:paraId="5857B7A5" w14:textId="77777777" w:rsidR="005F2D5F" w:rsidRPr="0079364B" w:rsidRDefault="005F2D5F" w:rsidP="005F2D5F">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○移動等円滑化経路を構成するエレベーターの規定である（停止階の規定や籠及び昇降路の出入口に関する規定など）。</w:t>
      </w:r>
    </w:p>
    <w:p w14:paraId="382D0ABC" w14:textId="77777777" w:rsidR="005F2D5F" w:rsidRPr="0079364B" w:rsidRDefault="005F2D5F" w:rsidP="005F2D5F">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○適合義務の対象となる建築物のうち床面積の合計が500㎡以上の建築物については、エレベーター等の設置義務が発生する。</w:t>
      </w:r>
      <w:r w:rsidRPr="0079364B">
        <w:rPr>
          <w:rFonts w:ascii="ＭＳ 明朝" w:hAnsi="ＭＳ 明朝"/>
        </w:rPr>
        <w:t>床面積の合計が500㎡未満の建築物であっても、利用居室と車椅子使用者用便房又は車椅子使用者用駐車施設までの経路に階段又は段が設けられている場合はエレベーター等の設置義務が発生する。</w:t>
      </w:r>
      <w:r w:rsidRPr="0079364B">
        <w:rPr>
          <w:rFonts w:asciiTheme="minorEastAsia" w:eastAsiaTheme="minorEastAsia" w:hAnsiTheme="minorEastAsia" w:hint="eastAsia"/>
          <w:color w:val="000000"/>
        </w:rPr>
        <w:t>（500㎡未満の建築物</w:t>
      </w:r>
      <w:r w:rsidRPr="0079364B">
        <w:rPr>
          <w:rFonts w:ascii="ＭＳ 明朝" w:hAnsi="ＭＳ 明朝"/>
        </w:rPr>
        <w:t>で道等から</w:t>
      </w:r>
      <w:r w:rsidRPr="0079364B">
        <w:rPr>
          <w:rFonts w:ascii="ＭＳ 明朝" w:hAnsi="ＭＳ 明朝" w:hint="eastAsia"/>
        </w:rPr>
        <w:t>各</w:t>
      </w:r>
      <w:r w:rsidRPr="0079364B">
        <w:rPr>
          <w:rFonts w:ascii="ＭＳ 明朝" w:hAnsi="ＭＳ 明朝"/>
        </w:rPr>
        <w:t>利用居室までの垂直移動が1層のみで、さらに利用居室と車椅子使用者用便房又は車椅子使用者用駐車施設までの経路に階段又は段が設けられていない場合の</w:t>
      </w:r>
      <w:r w:rsidRPr="0079364B">
        <w:rPr>
          <w:rFonts w:asciiTheme="minorEastAsia" w:eastAsiaTheme="minorEastAsia" w:hAnsiTheme="minorEastAsia" w:hint="eastAsia"/>
          <w:color w:val="000000"/>
        </w:rPr>
        <w:t>任意設置するエレベーターに対しては、籠の大きさ等の仕様に関する規定は適用されない。）</w:t>
      </w:r>
    </w:p>
    <w:p w14:paraId="3301A750" w14:textId="77777777" w:rsidR="005F2D5F" w:rsidRPr="0079364B" w:rsidRDefault="005F2D5F" w:rsidP="005F2D5F">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○また、政令第19条第2項第5号及び条例第2</w:t>
      </w:r>
      <w:r w:rsidRPr="0079364B">
        <w:rPr>
          <w:rFonts w:asciiTheme="minorEastAsia" w:eastAsiaTheme="minorEastAsia" w:hAnsiTheme="minorEastAsia"/>
          <w:color w:val="000000"/>
        </w:rPr>
        <w:t>4</w:t>
      </w:r>
      <w:r w:rsidRPr="0079364B">
        <w:rPr>
          <w:rFonts w:asciiTheme="minorEastAsia" w:eastAsiaTheme="minorEastAsia" w:hAnsiTheme="minorEastAsia" w:hint="eastAsia"/>
          <w:color w:val="000000"/>
        </w:rPr>
        <w:t>条第1項第2号は移動等円滑化経路を構成するエレベーターにかかる規定であり、複数のエレベーターが設けられた建築物の場合には、1以上のエレベーターを移動等円滑化経路を構成するエレベーターとして位置づけ、整備をすれば足りる。</w:t>
      </w:r>
    </w:p>
    <w:p w14:paraId="617C79CF" w14:textId="77777777" w:rsidR="005F2D5F" w:rsidRPr="0079364B" w:rsidRDefault="005F2D5F" w:rsidP="005F2D5F">
      <w:pPr>
        <w:rPr>
          <w:rFonts w:asciiTheme="minorEastAsia" w:eastAsiaTheme="minorEastAsia" w:hAnsiTheme="minorEastAsia"/>
          <w:color w:val="000000"/>
        </w:rPr>
      </w:pPr>
    </w:p>
    <w:p w14:paraId="7F59DA8E" w14:textId="77777777" w:rsidR="005F2D5F" w:rsidRPr="0079364B" w:rsidRDefault="005F2D5F" w:rsidP="005F2D5F">
      <w:pPr>
        <w:pStyle w:val="af6"/>
        <w:rPr>
          <w:rFonts w:asciiTheme="minorEastAsia" w:eastAsiaTheme="minorEastAsia" w:hAnsiTheme="minorEastAsia"/>
          <w:bdr w:val="single" w:sz="4" w:space="0" w:color="auto"/>
        </w:rPr>
      </w:pPr>
      <w:r w:rsidRPr="0079364B">
        <w:rPr>
          <w:rFonts w:asciiTheme="minorEastAsia" w:eastAsiaTheme="minorEastAsia" w:hAnsiTheme="minorEastAsia" w:hint="eastAsia"/>
          <w:bdr w:val="single" w:sz="4" w:space="0" w:color="auto"/>
        </w:rPr>
        <w:t>チェックリスト①（政令第19条第2項第5号イ）</w:t>
      </w:r>
    </w:p>
    <w:p w14:paraId="35226A0E" w14:textId="77777777" w:rsidR="005F2D5F" w:rsidRPr="0079364B" w:rsidRDefault="005F2D5F" w:rsidP="005F2D5F">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○籠は、利用居室、車椅子使用者用便房、車椅子使用者用駐車施設のある階及び地上階に停止しなければならない。</w:t>
      </w:r>
    </w:p>
    <w:p w14:paraId="044B674B" w14:textId="77777777" w:rsidR="005F2D5F" w:rsidRPr="0079364B" w:rsidRDefault="005F2D5F" w:rsidP="005F2D5F">
      <w:pPr>
        <w:rPr>
          <w:rFonts w:asciiTheme="minorEastAsia" w:eastAsiaTheme="minorEastAsia" w:hAnsiTheme="minorEastAsia"/>
          <w:color w:val="000000"/>
        </w:rPr>
      </w:pPr>
    </w:p>
    <w:p w14:paraId="5BC6514E" w14:textId="77777777" w:rsidR="005F2D5F" w:rsidRPr="0079364B" w:rsidRDefault="005F2D5F" w:rsidP="005F2D5F">
      <w:pPr>
        <w:pStyle w:val="af6"/>
        <w:rPr>
          <w:rFonts w:asciiTheme="minorEastAsia" w:eastAsiaTheme="minorEastAsia" w:hAnsiTheme="minorEastAsia"/>
          <w:bdr w:val="single" w:sz="4" w:space="0" w:color="auto"/>
        </w:rPr>
      </w:pPr>
      <w:r w:rsidRPr="0079364B">
        <w:rPr>
          <w:rFonts w:asciiTheme="minorEastAsia" w:eastAsiaTheme="minorEastAsia" w:hAnsiTheme="minorEastAsia" w:hint="eastAsia"/>
          <w:bdr w:val="single" w:sz="4" w:space="0" w:color="auto"/>
        </w:rPr>
        <w:t>チェックリスト②（政令第19条第2項第5号ロ）</w:t>
      </w:r>
    </w:p>
    <w:p w14:paraId="622A0BDA" w14:textId="77777777" w:rsidR="005F2D5F" w:rsidRPr="0079364B" w:rsidRDefault="005F2D5F" w:rsidP="005F2D5F">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○籠及び昇降路の出入口の有効幅員は、車椅子使用者が通過することができるよう80cm以上としなければならない。</w:t>
      </w:r>
    </w:p>
    <w:p w14:paraId="0215A754" w14:textId="77777777" w:rsidR="005F2D5F" w:rsidRPr="0079364B" w:rsidRDefault="005F2D5F" w:rsidP="005F2D5F">
      <w:pPr>
        <w:rPr>
          <w:rFonts w:asciiTheme="minorEastAsia" w:eastAsiaTheme="minorEastAsia" w:hAnsiTheme="minorEastAsia"/>
          <w:color w:val="000000"/>
        </w:rPr>
      </w:pPr>
    </w:p>
    <w:p w14:paraId="13C10208" w14:textId="77777777" w:rsidR="005F2D5F" w:rsidRPr="0079364B" w:rsidRDefault="005F2D5F" w:rsidP="005F2D5F">
      <w:pPr>
        <w:pStyle w:val="af6"/>
        <w:rPr>
          <w:rFonts w:asciiTheme="minorEastAsia" w:eastAsiaTheme="minorEastAsia" w:hAnsiTheme="minorEastAsia"/>
          <w:bdr w:val="single" w:sz="4" w:space="0" w:color="auto"/>
        </w:rPr>
      </w:pPr>
      <w:r w:rsidRPr="0079364B">
        <w:rPr>
          <w:rFonts w:asciiTheme="minorEastAsia" w:eastAsiaTheme="minorEastAsia" w:hAnsiTheme="minorEastAsia" w:hint="eastAsia"/>
          <w:bdr w:val="single" w:sz="4" w:space="0" w:color="auto"/>
        </w:rPr>
        <w:t>チェックリスト③（条例第2</w:t>
      </w:r>
      <w:r w:rsidRPr="0079364B">
        <w:rPr>
          <w:rFonts w:asciiTheme="minorEastAsia" w:eastAsiaTheme="minorEastAsia" w:hAnsiTheme="minorEastAsia"/>
          <w:bdr w:val="single" w:sz="4" w:space="0" w:color="auto"/>
        </w:rPr>
        <w:t>4</w:t>
      </w:r>
      <w:r w:rsidRPr="0079364B">
        <w:rPr>
          <w:rFonts w:asciiTheme="minorEastAsia" w:eastAsiaTheme="minorEastAsia" w:hAnsiTheme="minorEastAsia" w:hint="eastAsia"/>
          <w:bdr w:val="single" w:sz="4" w:space="0" w:color="auto"/>
        </w:rPr>
        <w:t>条第1項第2号イ）</w:t>
      </w:r>
    </w:p>
    <w:p w14:paraId="6E77AF71" w14:textId="77777777" w:rsidR="005F2D5F" w:rsidRPr="0079364B" w:rsidRDefault="005F2D5F" w:rsidP="005F2D5F">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エレベーターに乗降する際に戸に挟まれることのないよう、利用者を感知し、籠及び昇降路の出入口の戸の閉鎖を自動的に制止できる装置を設けなければならない。この場合、二光軸や多光軸の別は問わない。</w:t>
      </w:r>
    </w:p>
    <w:p w14:paraId="00927E49" w14:textId="77777777" w:rsidR="005F2D5F" w:rsidRPr="0079364B" w:rsidRDefault="005F2D5F" w:rsidP="005F2D5F">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○当該条項は、籠及び昇降路の出入口の戸に対し、両方の戸の閉鎖を自動的に制止することのできる装置を設けることを求めており、利用者を感知する装置を設置する位置は問わないものとする。</w:t>
      </w:r>
    </w:p>
    <w:p w14:paraId="0F03704B" w14:textId="77777777" w:rsidR="005F2D5F" w:rsidRPr="0079364B" w:rsidRDefault="005F2D5F" w:rsidP="005F2D5F">
      <w:pPr>
        <w:ind w:leftChars="100" w:left="210" w:firstLineChars="100" w:firstLine="210"/>
        <w:rPr>
          <w:rFonts w:asciiTheme="minorEastAsia" w:eastAsiaTheme="minorEastAsia" w:hAnsiTheme="minorEastAsia"/>
          <w:color w:val="000000"/>
        </w:rPr>
      </w:pPr>
      <w:r w:rsidRPr="0079364B">
        <w:rPr>
          <w:rFonts w:asciiTheme="minorEastAsia" w:eastAsiaTheme="minorEastAsia" w:hAnsiTheme="minorEastAsia"/>
          <w:color w:val="000000"/>
        </w:rPr>
        <w:br w:type="page"/>
      </w:r>
    </w:p>
    <w:p w14:paraId="11F7A273" w14:textId="77777777" w:rsidR="005F2D5F" w:rsidRPr="0079364B" w:rsidRDefault="005F2D5F" w:rsidP="005F2D5F">
      <w:pPr>
        <w:pStyle w:val="af6"/>
        <w:rPr>
          <w:rFonts w:asciiTheme="minorEastAsia" w:eastAsiaTheme="minorEastAsia" w:hAnsiTheme="minorEastAsia"/>
          <w:bdr w:val="single" w:sz="4" w:space="0" w:color="auto"/>
        </w:rPr>
      </w:pPr>
      <w:r w:rsidRPr="0079364B">
        <w:rPr>
          <w:rFonts w:asciiTheme="minorEastAsia" w:eastAsiaTheme="minorEastAsia" w:hAnsiTheme="minorEastAsia" w:hint="eastAsia"/>
          <w:bdr w:val="single" w:sz="4" w:space="0" w:color="auto"/>
        </w:rPr>
        <w:lastRenderedPageBreak/>
        <w:t>チェックリスト④（条例第2</w:t>
      </w:r>
      <w:r w:rsidRPr="0079364B">
        <w:rPr>
          <w:rFonts w:asciiTheme="minorEastAsia" w:eastAsiaTheme="minorEastAsia" w:hAnsiTheme="minorEastAsia"/>
          <w:bdr w:val="single" w:sz="4" w:space="0" w:color="auto"/>
        </w:rPr>
        <w:t>4</w:t>
      </w:r>
      <w:r w:rsidRPr="0079364B">
        <w:rPr>
          <w:rFonts w:asciiTheme="minorEastAsia" w:eastAsiaTheme="minorEastAsia" w:hAnsiTheme="minorEastAsia" w:hint="eastAsia"/>
          <w:bdr w:val="single" w:sz="4" w:space="0" w:color="auto"/>
        </w:rPr>
        <w:t>条第1項第2号ロ）</w:t>
      </w:r>
    </w:p>
    <w:p w14:paraId="641FD367" w14:textId="77777777" w:rsidR="005F2D5F" w:rsidRPr="0079364B" w:rsidRDefault="005F2D5F" w:rsidP="005F2D5F">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○高齢者、障がい者等の緊急時の対応のため、乗降口等籠の外側から籠の内部の様子が容易に確認できるように、籠及び昇降路の出入口の戸にガラス等はめ込んだ構造としなければならない。</w:t>
      </w:r>
    </w:p>
    <w:p w14:paraId="33FE12C3" w14:textId="77777777" w:rsidR="005F2D5F" w:rsidRPr="0079364B" w:rsidRDefault="005F2D5F" w:rsidP="005F2D5F">
      <w:pPr>
        <w:ind w:leftChars="100" w:left="210"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t>・籠及び昇降路の出入口の戸にガラス等をはめ込んだ構造</w:t>
      </w:r>
    </w:p>
    <w:p w14:paraId="35229A0F" w14:textId="77777777" w:rsidR="005F2D5F" w:rsidRPr="0079364B" w:rsidRDefault="005F2D5F" w:rsidP="005F2D5F">
      <w:pPr>
        <w:ind w:leftChars="100" w:left="210"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t>・籠の外部から籠の内部を確認できるカメラ等</w:t>
      </w:r>
    </w:p>
    <w:p w14:paraId="0B7CF56A" w14:textId="77777777" w:rsidR="005F2D5F" w:rsidRPr="0079364B" w:rsidRDefault="005F2D5F" w:rsidP="005F2D5F">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○カメラ等を設置する場合は、管理事務所（管理事務所がない場合は、メインロビー等）にモニターテレビを設置することとする。（モニターテレビ設置は各階でなくてもかまわない。）</w:t>
      </w:r>
    </w:p>
    <w:p w14:paraId="53DF8D51" w14:textId="77777777" w:rsidR="005F2D5F" w:rsidRPr="0079364B" w:rsidRDefault="005F2D5F" w:rsidP="005F2D5F">
      <w:pPr>
        <w:wordWrap w:val="0"/>
        <w:ind w:right="840"/>
        <w:rPr>
          <w:rFonts w:asciiTheme="minorEastAsia" w:eastAsiaTheme="minorEastAsia" w:hAnsiTheme="minorEastAsia"/>
          <w:color w:val="000000"/>
        </w:rPr>
      </w:pPr>
      <w:r w:rsidRPr="0079364B">
        <w:rPr>
          <w:noProof/>
          <w:color w:val="000000"/>
        </w:rPr>
        <mc:AlternateContent>
          <mc:Choice Requires="wpg">
            <w:drawing>
              <wp:anchor distT="0" distB="0" distL="114300" distR="114300" simplePos="0" relativeHeight="251659264" behindDoc="0" locked="0" layoutInCell="1" allowOverlap="1" wp14:anchorId="7B9F2B99" wp14:editId="24587614">
                <wp:simplePos x="0" y="0"/>
                <wp:positionH relativeFrom="margin">
                  <wp:posOffset>3175</wp:posOffset>
                </wp:positionH>
                <wp:positionV relativeFrom="paragraph">
                  <wp:posOffset>136319</wp:posOffset>
                </wp:positionV>
                <wp:extent cx="5759450" cy="756000"/>
                <wp:effectExtent l="0" t="0" r="12700" b="25400"/>
                <wp:wrapNone/>
                <wp:docPr id="8624" name="グループ化 8624"/>
                <wp:cNvGraphicFramePr/>
                <a:graphic xmlns:a="http://schemas.openxmlformats.org/drawingml/2006/main">
                  <a:graphicData uri="http://schemas.microsoft.com/office/word/2010/wordprocessingGroup">
                    <wpg:wgp>
                      <wpg:cNvGrpSpPr/>
                      <wpg:grpSpPr>
                        <a:xfrm>
                          <a:off x="0" y="0"/>
                          <a:ext cx="5759450" cy="756000"/>
                          <a:chOff x="0" y="-635"/>
                          <a:chExt cx="5760000" cy="756703"/>
                        </a:xfrm>
                      </wpg:grpSpPr>
                      <wps:wsp>
                        <wps:cNvPr id="8625" name="角丸四角形 8625"/>
                        <wps:cNvSpPr/>
                        <wps:spPr>
                          <a:xfrm>
                            <a:off x="0" y="-635"/>
                            <a:ext cx="5760000" cy="756703"/>
                          </a:xfrm>
                          <a:prstGeom prst="roundRect">
                            <a:avLst>
                              <a:gd name="adj" fmla="val 22306"/>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A08813" w14:textId="77777777" w:rsidR="005F2D5F" w:rsidRPr="00C92150" w:rsidRDefault="005F2D5F" w:rsidP="005F2D5F">
                              <w:pPr>
                                <w:wordWrap w:val="0"/>
                                <w:jc w:val="right"/>
                                <w:rPr>
                                  <w:color w:val="000000" w:themeColor="text1"/>
                                  <w14:textOutline w14:w="9525" w14:cap="rnd" w14:cmpd="sng" w14:algn="ctr">
                                    <w14:noFill/>
                                    <w14:prstDash w14:val="solid"/>
                                    <w14:bevel/>
                                  </w14:textOutline>
                                </w:rPr>
                              </w:pPr>
                              <w:r w:rsidRPr="000645BF">
                                <w:rPr>
                                  <w:rFonts w:hint="eastAsia"/>
                                  <w:color w:val="000000" w:themeColor="text1"/>
                                  <w14:textOutline w14:w="9525" w14:cap="rnd" w14:cmpd="sng" w14:algn="ctr">
                                    <w14:noFill/>
                                    <w14:prstDash w14:val="solid"/>
                                    <w14:bevel/>
                                  </w14:textOutline>
                                </w:rPr>
                                <w:t xml:space="preserve">〔法逐条解説〕　</w:t>
                              </w:r>
                              <w:r w:rsidRPr="0039362A">
                                <w:rPr>
                                  <w:rFonts w:hint="eastAsia"/>
                                  <w:color w:val="000000" w:themeColor="text1"/>
                                  <w14:textOutline w14:w="9525" w14:cap="rnd" w14:cmpd="sng" w14:algn="ctr">
                                    <w14:noFill/>
                                    <w14:prstDash w14:val="solid"/>
                                    <w14:bevel/>
                                  </w14:textOutline>
                                </w:rPr>
                                <w:t>政令第１９条：Ｐ４</w:t>
                              </w:r>
                              <w:r w:rsidRPr="00C92150">
                                <w:rPr>
                                  <w:rFonts w:hint="eastAsia"/>
                                  <w:color w:val="000000" w:themeColor="text1"/>
                                  <w14:textOutline w14:w="9525" w14:cap="rnd" w14:cmpd="sng" w14:algn="ctr">
                                    <w14:noFill/>
                                    <w14:prstDash w14:val="solid"/>
                                    <w14:bevel/>
                                  </w14:textOutline>
                                </w:rPr>
                                <w:t xml:space="preserve">５～Ｐ５０　</w:t>
                              </w:r>
                              <w:r w:rsidRPr="00C92150">
                                <w:rPr>
                                  <w:color w:val="000000" w:themeColor="text1"/>
                                  <w14:textOutline w14:w="9525" w14:cap="rnd" w14:cmpd="sng" w14:algn="ctr">
                                    <w14:noFill/>
                                    <w14:prstDash w14:val="solid"/>
                                    <w14:bevel/>
                                  </w14:textOutline>
                                </w:rPr>
                                <w:t xml:space="preserve">　　　　　　　　　　</w:t>
                              </w:r>
                            </w:p>
                            <w:p w14:paraId="469114F9" w14:textId="77777777" w:rsidR="005F2D5F" w:rsidRPr="00C92150" w:rsidRDefault="005F2D5F" w:rsidP="005F2D5F">
                              <w:pPr>
                                <w:wordWrap w:val="0"/>
                                <w:jc w:val="right"/>
                                <w:rPr>
                                  <w:color w:val="000000" w:themeColor="text1"/>
                                  <w14:textOutline w14:w="9525" w14:cap="rnd" w14:cmpd="sng" w14:algn="ctr">
                                    <w14:noFill/>
                                    <w14:prstDash w14:val="solid"/>
                                    <w14:bevel/>
                                  </w14:textOutline>
                                </w:rPr>
                              </w:pPr>
                              <w:r w:rsidRPr="00C92150">
                                <w:rPr>
                                  <w:rFonts w:hint="eastAsia"/>
                                  <w:color w:val="000000" w:themeColor="text1"/>
                                  <w14:textOutline w14:w="9525" w14:cap="rnd" w14:cmpd="sng" w14:algn="ctr">
                                    <w14:noFill/>
                                    <w14:prstDash w14:val="solid"/>
                                    <w14:bevel/>
                                  </w14:textOutline>
                                </w:rPr>
                                <w:t xml:space="preserve">〔建築設計標準〕２．６　エレベーター・エスカレーター　</w:t>
                              </w:r>
                              <w:r w:rsidRPr="00C92150">
                                <w:rPr>
                                  <w:color w:val="000000" w:themeColor="text1"/>
                                  <w14:textOutline w14:w="9525" w14:cap="rnd" w14:cmpd="sng" w14:algn="ctr">
                                    <w14:noFill/>
                                    <w14:prstDash w14:val="solid"/>
                                    <w14:bevel/>
                                  </w14:textOutline>
                                </w:rPr>
                                <w:t xml:space="preserve">　　　　　　</w:t>
                              </w:r>
                            </w:p>
                            <w:p w14:paraId="46DE66A7" w14:textId="77777777" w:rsidR="005F2D5F" w:rsidRPr="00C95FEF" w:rsidRDefault="005F2D5F" w:rsidP="005F2D5F">
                              <w:pPr>
                                <w:wordWrap w:val="0"/>
                                <w:jc w:val="right"/>
                                <w:rPr>
                                  <w:color w:val="000000" w:themeColor="text1"/>
                                  <w14:textOutline w14:w="9525" w14:cap="rnd" w14:cmpd="sng" w14:algn="ctr">
                                    <w14:noFill/>
                                    <w14:prstDash w14:val="solid"/>
                                    <w14:bevel/>
                                  </w14:textOutline>
                                </w:rPr>
                              </w:pPr>
                              <w:r w:rsidRPr="00C92150">
                                <w:rPr>
                                  <w:rFonts w:hint="eastAsia"/>
                                  <w:color w:val="000000" w:themeColor="text1"/>
                                  <w14:textOutline w14:w="9525" w14:cap="rnd" w14:cmpd="sng" w14:algn="ctr">
                                    <w14:noFill/>
                                    <w14:prstDash w14:val="solid"/>
                                    <w14:bevel/>
                                  </w14:textOutline>
                                </w:rPr>
                                <w:t>：Ｐ２－９４～Ｐ２－１０９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626" name="Text Box 783"/>
                        <wps:cNvSpPr txBox="1">
                          <a:spLocks noChangeArrowheads="1"/>
                        </wps:cNvSpPr>
                        <wps:spPr bwMode="auto">
                          <a:xfrm>
                            <a:off x="95692" y="266824"/>
                            <a:ext cx="571500" cy="222250"/>
                          </a:xfrm>
                          <a:prstGeom prst="rect">
                            <a:avLst/>
                          </a:prstGeom>
                          <a:solidFill>
                            <a:srgbClr val="333333"/>
                          </a:solidFill>
                          <a:ln w="9525">
                            <a:solidFill>
                              <a:srgbClr val="000000"/>
                            </a:solidFill>
                            <a:miter lim="800000"/>
                            <a:headEnd/>
                            <a:tailEnd/>
                          </a:ln>
                        </wps:spPr>
                        <wps:txbx>
                          <w:txbxContent>
                            <w:p w14:paraId="5D14F879" w14:textId="77777777" w:rsidR="005F2D5F" w:rsidRPr="007426B3" w:rsidRDefault="005F2D5F" w:rsidP="005F2D5F">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wps:txbx>
                        <wps:bodyPr rot="0" vert="horz" wrap="square" lIns="0" tIns="0" rIns="0" bIns="0" anchor="ctr" anchorCtr="0" upright="1">
                          <a:noAutofit/>
                        </wps:bodyPr>
                      </wps:wsp>
                    </wpg:wgp>
                  </a:graphicData>
                </a:graphic>
                <wp14:sizeRelV relativeFrom="margin">
                  <wp14:pctHeight>0</wp14:pctHeight>
                </wp14:sizeRelV>
              </wp:anchor>
            </w:drawing>
          </mc:Choice>
          <mc:Fallback>
            <w:pict>
              <v:group w14:anchorId="7B9F2B99" id="グループ化 8624" o:spid="_x0000_s1026" style="position:absolute;left:0;text-align:left;margin-left:.25pt;margin-top:10.75pt;width:453.5pt;height:59.55pt;z-index:251659264;mso-position-horizontal-relative:margin;mso-height-relative:margin" coordorigin=",-6" coordsize="57600,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">
                <v:roundrect id="角丸四角形 8625" o:spid="_x0000_s1027" style="position:absolute;top:-6;width:57600;height:7566;visibility:visible;mso-wrap-style:square;v-text-anchor:middle" arcsize="146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" filled="f" strokecolor="black [3213]" strokeweight="1.25pt">
                  <v:textbox inset="0,0,0,0">
                    <w:txbxContent>
                      <w:p w14:paraId="41A08813" w14:textId="77777777" w:rsidR="005F2D5F" w:rsidRPr="00C92150" w:rsidRDefault="005F2D5F" w:rsidP="005F2D5F">
                        <w:pPr>
                          <w:wordWrap w:val="0"/>
                          <w:jc w:val="right"/>
                          <w:rPr>
                            <w:color w:val="000000" w:themeColor="text1"/>
                            <w14:textOutline w14:w="9525" w14:cap="rnd" w14:cmpd="sng" w14:algn="ctr">
                              <w14:noFill/>
                              <w14:prstDash w14:val="solid"/>
                              <w14:bevel/>
                            </w14:textOutline>
                          </w:rPr>
                        </w:pPr>
                        <w:r w:rsidRPr="000645BF">
                          <w:rPr>
                            <w:rFonts w:hint="eastAsia"/>
                            <w:color w:val="000000" w:themeColor="text1"/>
                            <w14:textOutline w14:w="9525" w14:cap="rnd" w14:cmpd="sng" w14:algn="ctr">
                              <w14:noFill/>
                              <w14:prstDash w14:val="solid"/>
                              <w14:bevel/>
                            </w14:textOutline>
                          </w:rPr>
                          <w:t xml:space="preserve">〔法逐条解説〕　</w:t>
                        </w:r>
                        <w:r w:rsidRPr="0039362A">
                          <w:rPr>
                            <w:rFonts w:hint="eastAsia"/>
                            <w:color w:val="000000" w:themeColor="text1"/>
                            <w14:textOutline w14:w="9525" w14:cap="rnd" w14:cmpd="sng" w14:algn="ctr">
                              <w14:noFill/>
                              <w14:prstDash w14:val="solid"/>
                              <w14:bevel/>
                            </w14:textOutline>
                          </w:rPr>
                          <w:t>政令第１９条：Ｐ４</w:t>
                        </w:r>
                        <w:r w:rsidRPr="00C92150">
                          <w:rPr>
                            <w:rFonts w:hint="eastAsia"/>
                            <w:color w:val="000000" w:themeColor="text1"/>
                            <w14:textOutline w14:w="9525" w14:cap="rnd" w14:cmpd="sng" w14:algn="ctr">
                              <w14:noFill/>
                              <w14:prstDash w14:val="solid"/>
                              <w14:bevel/>
                            </w14:textOutline>
                          </w:rPr>
                          <w:t xml:space="preserve">５～Ｐ５０　</w:t>
                        </w:r>
                        <w:r w:rsidRPr="00C92150">
                          <w:rPr>
                            <w:color w:val="000000" w:themeColor="text1"/>
                            <w14:textOutline w14:w="9525" w14:cap="rnd" w14:cmpd="sng" w14:algn="ctr">
                              <w14:noFill/>
                              <w14:prstDash w14:val="solid"/>
                              <w14:bevel/>
                            </w14:textOutline>
                          </w:rPr>
                          <w:t xml:space="preserve">　　　　　　　　　　</w:t>
                        </w:r>
                      </w:p>
                      <w:p w14:paraId="469114F9" w14:textId="77777777" w:rsidR="005F2D5F" w:rsidRPr="00C92150" w:rsidRDefault="005F2D5F" w:rsidP="005F2D5F">
                        <w:pPr>
                          <w:wordWrap w:val="0"/>
                          <w:jc w:val="right"/>
                          <w:rPr>
                            <w:color w:val="000000" w:themeColor="text1"/>
                            <w14:textOutline w14:w="9525" w14:cap="rnd" w14:cmpd="sng" w14:algn="ctr">
                              <w14:noFill/>
                              <w14:prstDash w14:val="solid"/>
                              <w14:bevel/>
                            </w14:textOutline>
                          </w:rPr>
                        </w:pPr>
                        <w:r w:rsidRPr="00C92150">
                          <w:rPr>
                            <w:rFonts w:hint="eastAsia"/>
                            <w:color w:val="000000" w:themeColor="text1"/>
                            <w14:textOutline w14:w="9525" w14:cap="rnd" w14:cmpd="sng" w14:algn="ctr">
                              <w14:noFill/>
                              <w14:prstDash w14:val="solid"/>
                              <w14:bevel/>
                            </w14:textOutline>
                          </w:rPr>
                          <w:t xml:space="preserve">〔建築設計標準〕２．６　エレベーター・エスカレーター　</w:t>
                        </w:r>
                        <w:r w:rsidRPr="00C92150">
                          <w:rPr>
                            <w:color w:val="000000" w:themeColor="text1"/>
                            <w14:textOutline w14:w="9525" w14:cap="rnd" w14:cmpd="sng" w14:algn="ctr">
                              <w14:noFill/>
                              <w14:prstDash w14:val="solid"/>
                              <w14:bevel/>
                            </w14:textOutline>
                          </w:rPr>
                          <w:t xml:space="preserve">　　　　　　</w:t>
                        </w:r>
                      </w:p>
                      <w:p w14:paraId="46DE66A7" w14:textId="77777777" w:rsidR="005F2D5F" w:rsidRPr="00C95FEF" w:rsidRDefault="005F2D5F" w:rsidP="005F2D5F">
                        <w:pPr>
                          <w:wordWrap w:val="0"/>
                          <w:jc w:val="right"/>
                          <w:rPr>
                            <w:color w:val="000000" w:themeColor="text1"/>
                            <w14:textOutline w14:w="9525" w14:cap="rnd" w14:cmpd="sng" w14:algn="ctr">
                              <w14:noFill/>
                              <w14:prstDash w14:val="solid"/>
                              <w14:bevel/>
                            </w14:textOutline>
                          </w:rPr>
                        </w:pPr>
                        <w:r w:rsidRPr="00C92150">
                          <w:rPr>
                            <w:rFonts w:hint="eastAsia"/>
                            <w:color w:val="000000" w:themeColor="text1"/>
                            <w14:textOutline w14:w="9525" w14:cap="rnd" w14:cmpd="sng" w14:algn="ctr">
                              <w14:noFill/>
                              <w14:prstDash w14:val="solid"/>
                              <w14:bevel/>
                            </w14:textOutline>
                          </w:rPr>
                          <w:t>：Ｐ２－９４～Ｐ２－１０９</w:t>
                        </w:r>
                      </w:p>
                    </w:txbxContent>
                  </v:textbox>
                </v:roundrect>
                <v:shapetype id="_x0000_t202" coordsize="21600,21600" o:spt="202" path="m,l,21600r21600,l21600,xe">
                  <v:stroke joinstyle="miter"/>
                  <v:path gradientshapeok="t" o:connecttype="rect"/>
                </v:shapetype>
                <v:shape id="Text Box 783" o:spid="_x0000_s1028" type="#_x0000_t202" style="position:absolute;left:956;top:2668;width:5715;height:2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" fillcolor="#333">
                  <v:textbox inset="0,0,0,0">
                    <w:txbxContent>
                      <w:p w14:paraId="5D14F879" w14:textId="77777777" w:rsidR="005F2D5F" w:rsidRPr="007426B3" w:rsidRDefault="005F2D5F" w:rsidP="005F2D5F">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v:textbox>
                </v:shape>
                <w10:wrap anchorx="margin"/>
              </v:group>
            </w:pict>
          </mc:Fallback>
        </mc:AlternateContent>
      </w:r>
    </w:p>
    <w:p w14:paraId="423D43E7" w14:textId="77777777" w:rsidR="005F2D5F" w:rsidRPr="0079364B" w:rsidRDefault="005F2D5F" w:rsidP="005F2D5F">
      <w:pPr>
        <w:wordWrap w:val="0"/>
        <w:ind w:right="840"/>
        <w:rPr>
          <w:rFonts w:asciiTheme="minorEastAsia" w:eastAsiaTheme="minorEastAsia" w:hAnsiTheme="minorEastAsia"/>
          <w:color w:val="000000"/>
        </w:rPr>
      </w:pPr>
    </w:p>
    <w:p w14:paraId="4362C8D6" w14:textId="77777777" w:rsidR="005F2D5F" w:rsidRPr="0079364B" w:rsidRDefault="005F2D5F" w:rsidP="005F2D5F">
      <w:pPr>
        <w:widowControl/>
        <w:jc w:val="left"/>
        <w:rPr>
          <w:rFonts w:asciiTheme="minorEastAsia" w:eastAsiaTheme="minorEastAsia" w:hAnsiTheme="minorEastAsia"/>
          <w:color w:val="000000"/>
        </w:rPr>
      </w:pPr>
      <w:r w:rsidRPr="0079364B">
        <w:rPr>
          <w:rFonts w:asciiTheme="minorEastAsia" w:eastAsiaTheme="minorEastAsia" w:hAnsiTheme="minorEastAsia"/>
          <w:color w:val="000000"/>
        </w:rPr>
        <w:br w:type="page"/>
      </w:r>
    </w:p>
    <w:p w14:paraId="3FBFA45E" w14:textId="77777777" w:rsidR="005F2D5F" w:rsidRPr="0079364B" w:rsidRDefault="005F2D5F" w:rsidP="005F2D5F">
      <w:pPr>
        <w:pStyle w:val="1"/>
        <w:rPr>
          <w:rFonts w:asciiTheme="minorEastAsia" w:eastAsiaTheme="minorEastAsia" w:hAnsiTheme="minorEastAsia"/>
          <w:b/>
          <w:sz w:val="28"/>
        </w:rPr>
      </w:pPr>
      <w:r w:rsidRPr="0079364B">
        <w:rPr>
          <w:rFonts w:asciiTheme="minorEastAsia" w:eastAsiaTheme="minorEastAsia" w:hAnsiTheme="minorEastAsia" w:hint="eastAsia"/>
          <w:b/>
          <w:sz w:val="28"/>
        </w:rPr>
        <w:lastRenderedPageBreak/>
        <w:t>１１－５－２　移動等円滑化経路を構成するエレベーター②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4478"/>
        <w:gridCol w:w="4454"/>
      </w:tblGrid>
      <w:tr w:rsidR="005F2D5F" w:rsidRPr="0079364B" w14:paraId="42CCB2EE" w14:textId="77777777" w:rsidTr="00DF07AB">
        <w:tc>
          <w:tcPr>
            <w:tcW w:w="4580" w:type="dxa"/>
            <w:tcBorders>
              <w:top w:val="single" w:sz="12" w:space="0" w:color="auto"/>
              <w:left w:val="single" w:sz="12" w:space="0" w:color="auto"/>
              <w:bottom w:val="single" w:sz="12" w:space="0" w:color="auto"/>
            </w:tcBorders>
            <w:shd w:val="clear" w:color="auto" w:fill="FFFF00"/>
            <w:tcMar>
              <w:left w:w="85" w:type="dxa"/>
              <w:right w:w="85" w:type="dxa"/>
            </w:tcMar>
          </w:tcPr>
          <w:p w14:paraId="36116FD5" w14:textId="77777777" w:rsidR="005F2D5F" w:rsidRPr="0079364B" w:rsidRDefault="005F2D5F" w:rsidP="00DF07AB">
            <w:pPr>
              <w:jc w:val="center"/>
              <w:rPr>
                <w:rFonts w:asciiTheme="minorEastAsia" w:eastAsiaTheme="minorEastAsia" w:hAnsiTheme="minorEastAsia"/>
                <w:b/>
                <w:color w:val="000000"/>
                <w:sz w:val="24"/>
              </w:rPr>
            </w:pPr>
            <w:r w:rsidRPr="0079364B">
              <w:rPr>
                <w:rFonts w:asciiTheme="minorEastAsia" w:eastAsiaTheme="minorEastAsia" w:hAnsiTheme="minorEastAsia" w:hint="eastAsia"/>
                <w:b/>
                <w:color w:val="000000"/>
                <w:sz w:val="24"/>
              </w:rPr>
              <w:t>政 令</w:t>
            </w:r>
          </w:p>
        </w:tc>
        <w:tc>
          <w:tcPr>
            <w:tcW w:w="4552" w:type="dxa"/>
            <w:tcBorders>
              <w:top w:val="single" w:sz="12" w:space="0" w:color="auto"/>
              <w:bottom w:val="single" w:sz="12" w:space="0" w:color="auto"/>
              <w:right w:val="single" w:sz="12" w:space="0" w:color="auto"/>
            </w:tcBorders>
            <w:shd w:val="clear" w:color="auto" w:fill="FFFF00"/>
            <w:tcMar>
              <w:left w:w="85" w:type="dxa"/>
              <w:right w:w="85" w:type="dxa"/>
            </w:tcMar>
          </w:tcPr>
          <w:p w14:paraId="55FC155F" w14:textId="77777777" w:rsidR="005F2D5F" w:rsidRPr="0079364B" w:rsidRDefault="005F2D5F" w:rsidP="00DF07AB">
            <w:pPr>
              <w:jc w:val="center"/>
              <w:rPr>
                <w:rFonts w:asciiTheme="minorEastAsia" w:eastAsiaTheme="minorEastAsia" w:hAnsiTheme="minorEastAsia"/>
                <w:b/>
                <w:color w:val="000000"/>
                <w:sz w:val="24"/>
              </w:rPr>
            </w:pPr>
            <w:r w:rsidRPr="0079364B">
              <w:rPr>
                <w:rFonts w:asciiTheme="minorEastAsia" w:eastAsiaTheme="minorEastAsia" w:hAnsiTheme="minorEastAsia" w:hint="eastAsia"/>
                <w:b/>
                <w:color w:val="000000"/>
                <w:sz w:val="24"/>
              </w:rPr>
              <w:t>条 例</w:t>
            </w:r>
          </w:p>
        </w:tc>
      </w:tr>
      <w:tr w:rsidR="005F2D5F" w:rsidRPr="0079364B" w14:paraId="08699268" w14:textId="77777777" w:rsidTr="00DF07AB">
        <w:tc>
          <w:tcPr>
            <w:tcW w:w="4580" w:type="dxa"/>
            <w:tcBorders>
              <w:top w:val="single" w:sz="12" w:space="0" w:color="auto"/>
              <w:left w:val="single" w:sz="12" w:space="0" w:color="auto"/>
            </w:tcBorders>
            <w:shd w:val="clear" w:color="auto" w:fill="auto"/>
            <w:tcMar>
              <w:left w:w="85" w:type="dxa"/>
              <w:right w:w="85" w:type="dxa"/>
            </w:tcMar>
          </w:tcPr>
          <w:p w14:paraId="41F930FF" w14:textId="77777777" w:rsidR="005F2D5F" w:rsidRPr="0079364B" w:rsidRDefault="005F2D5F"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第十九条第２項第五号</w:t>
            </w:r>
          </w:p>
          <w:p w14:paraId="0FD98CFE" w14:textId="77777777" w:rsidR="005F2D5F" w:rsidRPr="0079364B" w:rsidRDefault="005F2D5F" w:rsidP="00DF07AB">
            <w:pPr>
              <w:ind w:leftChars="190" w:left="599"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ハ　籠の奥行きは、百三十五センチメートル以上とすること。</w:t>
            </w:r>
          </w:p>
        </w:tc>
        <w:tc>
          <w:tcPr>
            <w:tcW w:w="4552" w:type="dxa"/>
            <w:tcBorders>
              <w:top w:val="single" w:sz="12" w:space="0" w:color="auto"/>
              <w:right w:val="single" w:sz="12" w:space="0" w:color="auto"/>
            </w:tcBorders>
            <w:shd w:val="clear" w:color="auto" w:fill="auto"/>
            <w:tcMar>
              <w:left w:w="85" w:type="dxa"/>
              <w:right w:w="85" w:type="dxa"/>
            </w:tcMar>
          </w:tcPr>
          <w:p w14:paraId="2802A466" w14:textId="77777777" w:rsidR="005F2D5F" w:rsidRPr="0079364B" w:rsidRDefault="005F2D5F"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第二十四条第１項第二号</w:t>
            </w:r>
          </w:p>
        </w:tc>
      </w:tr>
      <w:tr w:rsidR="005F2D5F" w:rsidRPr="0079364B" w14:paraId="4BB32353" w14:textId="77777777" w:rsidTr="00DF07AB">
        <w:tc>
          <w:tcPr>
            <w:tcW w:w="4580" w:type="dxa"/>
            <w:tcBorders>
              <w:left w:val="single" w:sz="12" w:space="0" w:color="auto"/>
            </w:tcBorders>
            <w:shd w:val="clear" w:color="auto" w:fill="auto"/>
            <w:tcMar>
              <w:left w:w="85" w:type="dxa"/>
              <w:right w:w="85" w:type="dxa"/>
            </w:tcMar>
          </w:tcPr>
          <w:p w14:paraId="55225FD8" w14:textId="77777777" w:rsidR="005F2D5F" w:rsidRPr="0079364B" w:rsidRDefault="005F2D5F" w:rsidP="00DF07AB">
            <w:pPr>
              <w:ind w:leftChars="190" w:left="599" w:hangingChars="100" w:hanging="200"/>
              <w:rPr>
                <w:rFonts w:asciiTheme="minorEastAsia" w:eastAsiaTheme="minorEastAsia" w:hAnsiTheme="minorEastAsia"/>
                <w:color w:val="000000"/>
                <w:sz w:val="20"/>
                <w:szCs w:val="20"/>
              </w:rPr>
            </w:pPr>
          </w:p>
        </w:tc>
        <w:tc>
          <w:tcPr>
            <w:tcW w:w="4552" w:type="dxa"/>
            <w:tcBorders>
              <w:right w:val="single" w:sz="12" w:space="0" w:color="auto"/>
            </w:tcBorders>
            <w:shd w:val="clear" w:color="auto" w:fill="auto"/>
            <w:tcMar>
              <w:left w:w="85" w:type="dxa"/>
              <w:right w:w="85" w:type="dxa"/>
            </w:tcMar>
          </w:tcPr>
          <w:p w14:paraId="22C3C6EC" w14:textId="77777777" w:rsidR="005F2D5F" w:rsidRPr="0079364B" w:rsidRDefault="005F2D5F" w:rsidP="00DF07AB">
            <w:pPr>
              <w:ind w:leftChars="192" w:left="603"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ハ　籠内に、車椅子使用者が乗降する際に籠及び昇降路の出入口を確認するための鏡を設けること。ただし、籠の出入口が複数あるエレベーターであって、車椅子使用者が円滑に乗降できる構造のもの（開閉する籠の出入口を音声により知らせる設備が設けられているものに限る。）については、この限りでない。</w:t>
            </w:r>
          </w:p>
        </w:tc>
      </w:tr>
      <w:tr w:rsidR="005F2D5F" w:rsidRPr="0079364B" w14:paraId="3F3F6963" w14:textId="77777777" w:rsidTr="00DF07AB">
        <w:tc>
          <w:tcPr>
            <w:tcW w:w="4580" w:type="dxa"/>
            <w:tcBorders>
              <w:left w:val="single" w:sz="12" w:space="0" w:color="auto"/>
            </w:tcBorders>
            <w:shd w:val="clear" w:color="auto" w:fill="auto"/>
            <w:tcMar>
              <w:left w:w="85" w:type="dxa"/>
              <w:right w:w="85" w:type="dxa"/>
            </w:tcMar>
          </w:tcPr>
          <w:p w14:paraId="325F0DF5" w14:textId="77777777" w:rsidR="005F2D5F" w:rsidRPr="0079364B" w:rsidRDefault="005F2D5F" w:rsidP="00DF07AB">
            <w:pPr>
              <w:ind w:leftChars="190" w:left="599" w:hangingChars="100" w:hanging="200"/>
              <w:rPr>
                <w:rFonts w:asciiTheme="minorEastAsia" w:eastAsiaTheme="minorEastAsia" w:hAnsiTheme="minorEastAsia"/>
                <w:color w:val="000000"/>
                <w:sz w:val="20"/>
                <w:szCs w:val="20"/>
              </w:rPr>
            </w:pPr>
          </w:p>
        </w:tc>
        <w:tc>
          <w:tcPr>
            <w:tcW w:w="4552" w:type="dxa"/>
            <w:tcBorders>
              <w:right w:val="single" w:sz="12" w:space="0" w:color="auto"/>
            </w:tcBorders>
            <w:shd w:val="clear" w:color="auto" w:fill="auto"/>
            <w:tcMar>
              <w:left w:w="85" w:type="dxa"/>
              <w:right w:w="85" w:type="dxa"/>
            </w:tcMar>
          </w:tcPr>
          <w:p w14:paraId="03A72B93" w14:textId="77777777" w:rsidR="005F2D5F" w:rsidRPr="0079364B" w:rsidRDefault="005F2D5F" w:rsidP="00DF07AB">
            <w:pPr>
              <w:ind w:leftChars="192" w:left="603"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ニ　籠内の左右両面の側板に、手すりを設けること。</w:t>
            </w:r>
          </w:p>
        </w:tc>
      </w:tr>
      <w:tr w:rsidR="005F2D5F" w:rsidRPr="0079364B" w14:paraId="5BC99EF7" w14:textId="77777777" w:rsidTr="00DF07AB">
        <w:tc>
          <w:tcPr>
            <w:tcW w:w="4580" w:type="dxa"/>
            <w:tcBorders>
              <w:left w:val="single" w:sz="12" w:space="0" w:color="auto"/>
            </w:tcBorders>
            <w:shd w:val="clear" w:color="auto" w:fill="auto"/>
            <w:tcMar>
              <w:left w:w="85" w:type="dxa"/>
              <w:right w:w="85" w:type="dxa"/>
            </w:tcMar>
          </w:tcPr>
          <w:p w14:paraId="7EBAE3A3" w14:textId="77777777" w:rsidR="005F2D5F" w:rsidRPr="0079364B" w:rsidRDefault="005F2D5F" w:rsidP="00DF07AB">
            <w:pPr>
              <w:ind w:leftChars="190" w:left="599" w:hangingChars="100" w:hanging="200"/>
              <w:rPr>
                <w:rFonts w:asciiTheme="minorEastAsia" w:eastAsiaTheme="minorEastAsia" w:hAnsiTheme="minorEastAsia"/>
                <w:color w:val="000000"/>
                <w:sz w:val="20"/>
                <w:szCs w:val="20"/>
              </w:rPr>
            </w:pPr>
          </w:p>
        </w:tc>
        <w:tc>
          <w:tcPr>
            <w:tcW w:w="4552" w:type="dxa"/>
            <w:tcBorders>
              <w:right w:val="single" w:sz="12" w:space="0" w:color="auto"/>
            </w:tcBorders>
            <w:shd w:val="clear" w:color="auto" w:fill="auto"/>
            <w:tcMar>
              <w:left w:w="85" w:type="dxa"/>
              <w:right w:w="85" w:type="dxa"/>
            </w:tcMar>
          </w:tcPr>
          <w:p w14:paraId="62BBDAE6" w14:textId="77777777" w:rsidR="005F2D5F" w:rsidRPr="0079364B" w:rsidRDefault="005F2D5F" w:rsidP="00DF07AB">
            <w:pPr>
              <w:ind w:leftChars="192" w:left="603"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ホ　籠内に設ける制御装置（車椅子使用者が利用しやすい位置及びその他の位置に制御装置を設ける場合にあっては、当該その他の位置に設けるものに限る。）に、停電等の非常の場合に外部の対応の状況を表示する聴覚障害者に配慮した装置を設けること。</w:t>
            </w:r>
          </w:p>
        </w:tc>
      </w:tr>
      <w:tr w:rsidR="005F2D5F" w:rsidRPr="0079364B" w14:paraId="55B5FF31" w14:textId="77777777" w:rsidTr="00DF07AB">
        <w:tc>
          <w:tcPr>
            <w:tcW w:w="4580" w:type="dxa"/>
            <w:tcBorders>
              <w:left w:val="single" w:sz="12" w:space="0" w:color="auto"/>
              <w:bottom w:val="single" w:sz="12" w:space="0" w:color="auto"/>
            </w:tcBorders>
            <w:shd w:val="clear" w:color="auto" w:fill="auto"/>
            <w:tcMar>
              <w:left w:w="85" w:type="dxa"/>
              <w:right w:w="85" w:type="dxa"/>
            </w:tcMar>
          </w:tcPr>
          <w:p w14:paraId="60E45BC5" w14:textId="77777777" w:rsidR="005F2D5F" w:rsidRPr="0079364B" w:rsidRDefault="005F2D5F" w:rsidP="00DF07AB">
            <w:pPr>
              <w:ind w:leftChars="190" w:left="599"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ニ　乗降ロビーは、高低差がないものとし、その幅及び奥行きは、百五十センチメートル以上とすること。</w:t>
            </w:r>
          </w:p>
        </w:tc>
        <w:tc>
          <w:tcPr>
            <w:tcW w:w="4552" w:type="dxa"/>
            <w:tcBorders>
              <w:bottom w:val="single" w:sz="12" w:space="0" w:color="auto"/>
              <w:right w:val="single" w:sz="12" w:space="0" w:color="auto"/>
            </w:tcBorders>
            <w:shd w:val="clear" w:color="auto" w:fill="auto"/>
            <w:tcMar>
              <w:left w:w="85" w:type="dxa"/>
              <w:right w:w="85" w:type="dxa"/>
            </w:tcMar>
          </w:tcPr>
          <w:p w14:paraId="33A17FF1" w14:textId="77777777" w:rsidR="005F2D5F" w:rsidRPr="0079364B" w:rsidRDefault="005F2D5F" w:rsidP="00DF07AB">
            <w:pPr>
              <w:rPr>
                <w:rFonts w:asciiTheme="minorEastAsia" w:eastAsiaTheme="minorEastAsia" w:hAnsiTheme="minorEastAsia"/>
                <w:color w:val="000000"/>
                <w:sz w:val="20"/>
                <w:szCs w:val="20"/>
              </w:rPr>
            </w:pPr>
          </w:p>
        </w:tc>
      </w:tr>
    </w:tbl>
    <w:p w14:paraId="420BCEF2" w14:textId="77777777" w:rsidR="005F2D5F" w:rsidRPr="0079364B" w:rsidRDefault="005F2D5F" w:rsidP="005F2D5F">
      <w:pPr>
        <w:rPr>
          <w:rFonts w:asciiTheme="minorEastAsia" w:eastAsiaTheme="minorEastAsia" w:hAnsiTheme="minorEastAsia"/>
          <w:color w:val="000000"/>
        </w:rPr>
      </w:pPr>
    </w:p>
    <w:p w14:paraId="5A0EF314" w14:textId="77777777" w:rsidR="005F2D5F" w:rsidRPr="0079364B" w:rsidRDefault="005F2D5F" w:rsidP="005F2D5F">
      <w:pPr>
        <w:rPr>
          <w:rFonts w:asciiTheme="minorEastAsia" w:eastAsiaTheme="minorEastAsia" w:hAnsiTheme="minorEastAsia"/>
          <w:color w:val="000000"/>
          <w:sz w:val="24"/>
        </w:rPr>
      </w:pPr>
      <w:r w:rsidRPr="0079364B">
        <w:rPr>
          <w:rFonts w:asciiTheme="minorEastAsia" w:eastAsiaTheme="minorEastAsia" w:hAnsiTheme="minorEastAsia" w:hint="eastAsia"/>
          <w:color w:val="000000"/>
          <w:sz w:val="24"/>
        </w:rPr>
        <w:t>◎ 移動等円滑化基準チェックリスト（条例付加分含）</w:t>
      </w:r>
    </w:p>
    <w:tbl>
      <w:tblPr>
        <w:tblW w:w="9000" w:type="dxa"/>
        <w:tblInd w:w="195" w:type="dxa"/>
        <w:tblLayout w:type="fixed"/>
        <w:tblCellMar>
          <w:left w:w="0" w:type="dxa"/>
          <w:right w:w="0" w:type="dxa"/>
        </w:tblCellMar>
        <w:tblLook w:val="0000" w:firstRow="0" w:lastRow="0" w:firstColumn="0" w:lastColumn="0" w:noHBand="0" w:noVBand="0"/>
      </w:tblPr>
      <w:tblGrid>
        <w:gridCol w:w="1620"/>
        <w:gridCol w:w="6840"/>
        <w:gridCol w:w="540"/>
      </w:tblGrid>
      <w:tr w:rsidR="005F2D5F" w:rsidRPr="0079364B" w14:paraId="5F9463F1" w14:textId="77777777" w:rsidTr="00DF07AB">
        <w:trPr>
          <w:trHeight w:val="111"/>
        </w:trPr>
        <w:tc>
          <w:tcPr>
            <w:tcW w:w="1620" w:type="dxa"/>
            <w:tcBorders>
              <w:top w:val="single" w:sz="8" w:space="0" w:color="auto"/>
              <w:left w:val="single" w:sz="8" w:space="0" w:color="auto"/>
              <w:bottom w:val="double" w:sz="6" w:space="0" w:color="auto"/>
              <w:right w:val="single" w:sz="8" w:space="0" w:color="auto"/>
            </w:tcBorders>
            <w:shd w:val="clear" w:color="auto" w:fill="FFCC00"/>
            <w:noWrap/>
            <w:tcMar>
              <w:top w:w="15" w:type="dxa"/>
              <w:left w:w="15" w:type="dxa"/>
              <w:bottom w:w="0" w:type="dxa"/>
              <w:right w:w="15" w:type="dxa"/>
            </w:tcMar>
            <w:vAlign w:val="center"/>
          </w:tcPr>
          <w:p w14:paraId="0A9025F4" w14:textId="77777777" w:rsidR="005F2D5F" w:rsidRPr="0079364B" w:rsidRDefault="005F2D5F" w:rsidP="00DF07AB">
            <w:pPr>
              <w:spacing w:line="260" w:lineRule="exact"/>
              <w:jc w:val="center"/>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施設等</w:t>
            </w:r>
          </w:p>
        </w:tc>
        <w:tc>
          <w:tcPr>
            <w:tcW w:w="68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center"/>
          </w:tcPr>
          <w:p w14:paraId="570CB364" w14:textId="77777777" w:rsidR="005F2D5F" w:rsidRPr="0079364B" w:rsidRDefault="005F2D5F" w:rsidP="00DF07AB">
            <w:pPr>
              <w:spacing w:line="260" w:lineRule="exact"/>
              <w:jc w:val="center"/>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チェック項目</w:t>
            </w:r>
          </w:p>
        </w:tc>
        <w:tc>
          <w:tcPr>
            <w:tcW w:w="5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bottom"/>
          </w:tcPr>
          <w:p w14:paraId="1D4AF48C" w14:textId="77777777" w:rsidR="005F2D5F" w:rsidRPr="0079364B" w:rsidRDefault="005F2D5F" w:rsidP="00DF07AB">
            <w:pPr>
              <w:pStyle w:val="a4"/>
              <w:tabs>
                <w:tab w:val="clear" w:pos="4252"/>
                <w:tab w:val="clear" w:pos="8504"/>
              </w:tabs>
              <w:snapToGrid/>
              <w:spacing w:line="260" w:lineRule="exact"/>
              <w:rPr>
                <w:rFonts w:asciiTheme="minorEastAsia" w:eastAsiaTheme="minorEastAsia" w:hAnsiTheme="minorEastAsia"/>
                <w:color w:val="000000"/>
                <w:szCs w:val="20"/>
              </w:rPr>
            </w:pPr>
          </w:p>
        </w:tc>
      </w:tr>
      <w:tr w:rsidR="005F2D5F" w:rsidRPr="0079364B" w14:paraId="41ECC386" w14:textId="77777777" w:rsidTr="00DF07AB">
        <w:trPr>
          <w:cantSplit/>
          <w:trHeight w:val="388"/>
        </w:trPr>
        <w:tc>
          <w:tcPr>
            <w:tcW w:w="1620" w:type="dxa"/>
            <w:vMerge w:val="restart"/>
            <w:tcBorders>
              <w:top w:val="double" w:sz="6" w:space="0" w:color="auto"/>
              <w:left w:val="single" w:sz="8" w:space="0" w:color="auto"/>
              <w:bottom w:val="nil"/>
              <w:right w:val="single" w:sz="8" w:space="0" w:color="auto"/>
            </w:tcBorders>
          </w:tcPr>
          <w:p w14:paraId="5ACB0085" w14:textId="77777777" w:rsidR="005F2D5F" w:rsidRPr="0079364B" w:rsidRDefault="005F2D5F" w:rsidP="00DF07AB">
            <w:pPr>
              <w:spacing w:line="260" w:lineRule="exact"/>
              <w:rPr>
                <w:rFonts w:asciiTheme="minorEastAsia" w:eastAsiaTheme="minorEastAsia" w:hAnsiTheme="minorEastAsia"/>
                <w:color w:val="000000"/>
                <w:sz w:val="16"/>
                <w:szCs w:val="16"/>
              </w:rPr>
            </w:pPr>
            <w:r w:rsidRPr="0079364B">
              <w:rPr>
                <w:rFonts w:asciiTheme="minorEastAsia" w:eastAsiaTheme="minorEastAsia" w:hAnsiTheme="minorEastAsia" w:hint="eastAsia"/>
                <w:color w:val="000000"/>
                <w:sz w:val="16"/>
                <w:szCs w:val="16"/>
              </w:rPr>
              <w:t>（移動等円滑化経路を構成する）</w:t>
            </w:r>
          </w:p>
          <w:p w14:paraId="38DFE4B4" w14:textId="77777777" w:rsidR="005F2D5F" w:rsidRPr="0079364B" w:rsidRDefault="005F2D5F" w:rsidP="00DF07AB">
            <w:pPr>
              <w:rPr>
                <w:rFonts w:asciiTheme="minorEastAsia" w:eastAsiaTheme="minorEastAsia" w:hAnsiTheme="minorEastAsia"/>
                <w:color w:val="000000"/>
                <w:sz w:val="20"/>
              </w:rPr>
            </w:pPr>
            <w:r w:rsidRPr="0079364B">
              <w:rPr>
                <w:rFonts w:asciiTheme="minorEastAsia" w:eastAsiaTheme="minorEastAsia" w:hAnsiTheme="minorEastAsia" w:hint="eastAsia"/>
                <w:color w:val="000000"/>
                <w:sz w:val="20"/>
              </w:rPr>
              <w:t>エレベーター及び</w:t>
            </w:r>
          </w:p>
          <w:p w14:paraId="0055A6EF" w14:textId="77777777" w:rsidR="005F2D5F" w:rsidRPr="0079364B" w:rsidRDefault="005F2D5F" w:rsidP="00DF07AB">
            <w:pPr>
              <w:spacing w:line="260" w:lineRule="exact"/>
              <w:rPr>
                <w:rFonts w:asciiTheme="minorEastAsia" w:eastAsiaTheme="minorEastAsia" w:hAnsiTheme="minorEastAsia"/>
                <w:color w:val="000000"/>
                <w:sz w:val="18"/>
              </w:rPr>
            </w:pPr>
            <w:r w:rsidRPr="0079364B">
              <w:rPr>
                <w:rFonts w:asciiTheme="minorEastAsia" w:eastAsiaTheme="minorEastAsia" w:hAnsiTheme="minorEastAsia" w:hint="eastAsia"/>
                <w:color w:val="000000"/>
                <w:sz w:val="20"/>
              </w:rPr>
              <w:t>その乗降ロビー</w:t>
            </w:r>
            <w:r w:rsidRPr="0079364B">
              <w:rPr>
                <w:rFonts w:asciiTheme="minorEastAsia" w:eastAsiaTheme="minorEastAsia" w:hAnsiTheme="minorEastAsia"/>
                <w:color w:val="000000"/>
                <w:sz w:val="20"/>
                <w:szCs w:val="20"/>
              </w:rPr>
              <w:br/>
            </w:r>
            <w:r w:rsidRPr="0079364B">
              <w:rPr>
                <w:rFonts w:asciiTheme="minorEastAsia" w:eastAsiaTheme="minorEastAsia" w:hAnsiTheme="minorEastAsia" w:hint="eastAsia"/>
                <w:color w:val="000000"/>
                <w:sz w:val="18"/>
              </w:rPr>
              <w:t>（政令第19条</w:t>
            </w:r>
          </w:p>
          <w:p w14:paraId="70F1D49F" w14:textId="77777777" w:rsidR="005F2D5F" w:rsidRPr="0079364B" w:rsidRDefault="005F2D5F" w:rsidP="00DF07AB">
            <w:pPr>
              <w:spacing w:line="260" w:lineRule="exact"/>
              <w:ind w:firstLineChars="50" w:firstLine="9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18"/>
              </w:rPr>
              <w:t>第2項第5号）</w:t>
            </w:r>
          </w:p>
          <w:p w14:paraId="0876C1A4" w14:textId="77777777" w:rsidR="005F2D5F" w:rsidRPr="0079364B" w:rsidRDefault="005F2D5F" w:rsidP="00DF07AB">
            <w:pPr>
              <w:spacing w:line="260" w:lineRule="exact"/>
              <w:rPr>
                <w:rFonts w:asciiTheme="minorEastAsia" w:eastAsiaTheme="minorEastAsia" w:hAnsiTheme="minorEastAsia"/>
                <w:color w:val="000000"/>
                <w:sz w:val="18"/>
              </w:rPr>
            </w:pPr>
            <w:r w:rsidRPr="0079364B">
              <w:rPr>
                <w:rFonts w:asciiTheme="minorEastAsia" w:eastAsiaTheme="minorEastAsia" w:hAnsiTheme="minorEastAsia" w:hint="eastAsia"/>
                <w:color w:val="000000"/>
                <w:sz w:val="18"/>
              </w:rPr>
              <w:t>（条例第24条</w:t>
            </w:r>
          </w:p>
          <w:p w14:paraId="4EEF6567" w14:textId="77777777" w:rsidR="005F2D5F" w:rsidRPr="0079364B" w:rsidRDefault="005F2D5F" w:rsidP="00DF07AB">
            <w:pPr>
              <w:ind w:firstLineChars="50" w:firstLine="9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18"/>
              </w:rPr>
              <w:t>第1項第2号）</w:t>
            </w:r>
          </w:p>
        </w:tc>
        <w:tc>
          <w:tcPr>
            <w:tcW w:w="6840" w:type="dxa"/>
            <w:tcBorders>
              <w:top w:val="double" w:sz="6"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5111FC6E" w14:textId="77777777" w:rsidR="005F2D5F" w:rsidRPr="0079364B" w:rsidRDefault="005F2D5F"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⑤籠の奥行きは１３５ｃｍ以上であるか</w:t>
            </w:r>
          </w:p>
        </w:tc>
        <w:tc>
          <w:tcPr>
            <w:tcW w:w="540" w:type="dxa"/>
            <w:tcBorders>
              <w:top w:val="double" w:sz="6" w:space="0" w:color="auto"/>
              <w:left w:val="single" w:sz="8" w:space="0" w:color="auto"/>
              <w:bottom w:val="single" w:sz="4" w:space="0" w:color="auto"/>
              <w:right w:val="single" w:sz="8" w:space="0" w:color="auto"/>
            </w:tcBorders>
            <w:tcMar>
              <w:top w:w="15" w:type="dxa"/>
              <w:left w:w="15" w:type="dxa"/>
              <w:bottom w:w="0" w:type="dxa"/>
              <w:right w:w="15" w:type="dxa"/>
            </w:tcMar>
          </w:tcPr>
          <w:p w14:paraId="3A0DE3E6" w14:textId="77777777" w:rsidR="005F2D5F" w:rsidRPr="0079364B" w:rsidRDefault="005F2D5F" w:rsidP="00DF07AB">
            <w:pPr>
              <w:spacing w:line="260" w:lineRule="exact"/>
              <w:jc w:val="center"/>
              <w:rPr>
                <w:rFonts w:asciiTheme="minorEastAsia" w:eastAsiaTheme="minorEastAsia" w:hAnsiTheme="minorEastAsia"/>
                <w:color w:val="000000"/>
                <w:sz w:val="20"/>
                <w:szCs w:val="20"/>
              </w:rPr>
            </w:pPr>
          </w:p>
        </w:tc>
      </w:tr>
      <w:tr w:rsidR="005F2D5F" w:rsidRPr="0079364B" w14:paraId="3F8DDD2C" w14:textId="77777777" w:rsidTr="00DF07AB">
        <w:trPr>
          <w:cantSplit/>
          <w:trHeight w:val="336"/>
        </w:trPr>
        <w:tc>
          <w:tcPr>
            <w:tcW w:w="1620" w:type="dxa"/>
            <w:vMerge/>
            <w:tcBorders>
              <w:top w:val="nil"/>
              <w:left w:val="single" w:sz="8" w:space="0" w:color="auto"/>
              <w:bottom w:val="nil"/>
              <w:right w:val="single" w:sz="8" w:space="0" w:color="auto"/>
            </w:tcBorders>
            <w:vAlign w:val="center"/>
          </w:tcPr>
          <w:p w14:paraId="3315C4C5" w14:textId="77777777" w:rsidR="005F2D5F" w:rsidRPr="0079364B" w:rsidRDefault="005F2D5F" w:rsidP="00DF07AB">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652A9248" w14:textId="77777777" w:rsidR="005F2D5F" w:rsidRPr="0079364B" w:rsidRDefault="005F2D5F" w:rsidP="00DF07AB">
            <w:pPr>
              <w:spacing w:line="260" w:lineRule="exact"/>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⑥籠内に鏡を設けているか</w:t>
            </w:r>
            <w:r w:rsidRPr="0079364B">
              <w:rPr>
                <w:rFonts w:asciiTheme="minorEastAsia" w:eastAsiaTheme="minorEastAsia" w:hAnsiTheme="minorEastAsia" w:hint="eastAsia"/>
                <w:color w:val="000000"/>
                <w:sz w:val="16"/>
                <w:szCs w:val="18"/>
              </w:rPr>
              <w:t>（籠の出入口が複数あるエレベーターで、開閉する籠の出入口を音声により知らせる設備が設けられている場合を除く）</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2D3AB065" w14:textId="77777777" w:rsidR="005F2D5F" w:rsidRPr="0079364B" w:rsidRDefault="005F2D5F" w:rsidP="00DF07AB">
            <w:pPr>
              <w:spacing w:line="260" w:lineRule="exact"/>
              <w:jc w:val="center"/>
              <w:rPr>
                <w:rFonts w:asciiTheme="minorEastAsia" w:eastAsiaTheme="minorEastAsia" w:hAnsiTheme="minorEastAsia"/>
                <w:color w:val="000000"/>
                <w:sz w:val="20"/>
                <w:szCs w:val="20"/>
              </w:rPr>
            </w:pPr>
          </w:p>
        </w:tc>
      </w:tr>
      <w:tr w:rsidR="005F2D5F" w:rsidRPr="0079364B" w14:paraId="6390AB15" w14:textId="77777777" w:rsidTr="00DF07AB">
        <w:trPr>
          <w:cantSplit/>
          <w:trHeight w:val="336"/>
        </w:trPr>
        <w:tc>
          <w:tcPr>
            <w:tcW w:w="1620" w:type="dxa"/>
            <w:vMerge/>
            <w:tcBorders>
              <w:top w:val="nil"/>
              <w:left w:val="single" w:sz="8" w:space="0" w:color="auto"/>
              <w:bottom w:val="nil"/>
              <w:right w:val="single" w:sz="8" w:space="0" w:color="auto"/>
            </w:tcBorders>
            <w:vAlign w:val="center"/>
          </w:tcPr>
          <w:p w14:paraId="406AA997" w14:textId="77777777" w:rsidR="005F2D5F" w:rsidRPr="0079364B" w:rsidRDefault="005F2D5F" w:rsidP="00DF07AB">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56F8E011" w14:textId="77777777" w:rsidR="005F2D5F" w:rsidRPr="0079364B" w:rsidRDefault="005F2D5F"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⑦籠内の左右両側に手すりを設けているか</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24B8E0B1" w14:textId="77777777" w:rsidR="005F2D5F" w:rsidRPr="0079364B" w:rsidRDefault="005F2D5F" w:rsidP="00DF07AB">
            <w:pPr>
              <w:spacing w:line="260" w:lineRule="exact"/>
              <w:jc w:val="center"/>
              <w:rPr>
                <w:rFonts w:asciiTheme="minorEastAsia" w:eastAsiaTheme="minorEastAsia" w:hAnsiTheme="minorEastAsia"/>
                <w:color w:val="000000"/>
                <w:sz w:val="20"/>
                <w:szCs w:val="20"/>
              </w:rPr>
            </w:pPr>
          </w:p>
        </w:tc>
      </w:tr>
      <w:tr w:rsidR="005F2D5F" w:rsidRPr="0079364B" w14:paraId="56C34166" w14:textId="77777777" w:rsidTr="00DF07AB">
        <w:trPr>
          <w:cantSplit/>
          <w:trHeight w:val="687"/>
        </w:trPr>
        <w:tc>
          <w:tcPr>
            <w:tcW w:w="1620" w:type="dxa"/>
            <w:vMerge/>
            <w:tcBorders>
              <w:top w:val="nil"/>
              <w:left w:val="single" w:sz="8" w:space="0" w:color="auto"/>
              <w:bottom w:val="nil"/>
              <w:right w:val="single" w:sz="8" w:space="0" w:color="auto"/>
            </w:tcBorders>
            <w:vAlign w:val="center"/>
          </w:tcPr>
          <w:p w14:paraId="40003B17" w14:textId="77777777" w:rsidR="005F2D5F" w:rsidRPr="0079364B" w:rsidRDefault="005F2D5F" w:rsidP="00DF07AB">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63E7C1DC" w14:textId="77777777" w:rsidR="005F2D5F" w:rsidRPr="0079364B" w:rsidRDefault="005F2D5F" w:rsidP="00DF07AB">
            <w:pPr>
              <w:spacing w:line="260" w:lineRule="exact"/>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⑧籠内に設ける制御装置には、非常の場合に外部の対応を表示する聴覚障がい者に配慮した装置を設けているか</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4D051353" w14:textId="77777777" w:rsidR="005F2D5F" w:rsidRPr="0079364B" w:rsidRDefault="005F2D5F" w:rsidP="00DF07AB">
            <w:pPr>
              <w:spacing w:line="260" w:lineRule="exact"/>
              <w:jc w:val="center"/>
              <w:rPr>
                <w:rFonts w:asciiTheme="minorEastAsia" w:eastAsiaTheme="minorEastAsia" w:hAnsiTheme="minorEastAsia"/>
                <w:color w:val="000000"/>
                <w:sz w:val="20"/>
                <w:szCs w:val="20"/>
              </w:rPr>
            </w:pPr>
          </w:p>
        </w:tc>
      </w:tr>
      <w:tr w:rsidR="005F2D5F" w:rsidRPr="0079364B" w14:paraId="18BDBDE1" w14:textId="77777777" w:rsidTr="00DF07AB">
        <w:trPr>
          <w:cantSplit/>
          <w:trHeight w:val="149"/>
        </w:trPr>
        <w:tc>
          <w:tcPr>
            <w:tcW w:w="1620" w:type="dxa"/>
            <w:vMerge/>
            <w:tcBorders>
              <w:top w:val="nil"/>
              <w:left w:val="single" w:sz="8" w:space="0" w:color="auto"/>
              <w:bottom w:val="single" w:sz="8" w:space="0" w:color="auto"/>
              <w:right w:val="single" w:sz="8" w:space="0" w:color="auto"/>
            </w:tcBorders>
            <w:vAlign w:val="center"/>
          </w:tcPr>
          <w:p w14:paraId="1BB0D5A0" w14:textId="77777777" w:rsidR="005F2D5F" w:rsidRPr="0079364B" w:rsidRDefault="005F2D5F" w:rsidP="00DF07AB">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6A00205B" w14:textId="77777777" w:rsidR="005F2D5F" w:rsidRPr="0079364B" w:rsidRDefault="005F2D5F"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⑨乗降ロビーは水平で、１５０ｃｍ角以上であるか</w:t>
            </w:r>
          </w:p>
        </w:tc>
        <w:tc>
          <w:tcPr>
            <w:tcW w:w="540"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21E63CF8" w14:textId="77777777" w:rsidR="005F2D5F" w:rsidRPr="0079364B" w:rsidRDefault="005F2D5F" w:rsidP="00DF07AB">
            <w:pPr>
              <w:spacing w:line="260" w:lineRule="exact"/>
              <w:jc w:val="center"/>
              <w:rPr>
                <w:rFonts w:asciiTheme="minorEastAsia" w:eastAsiaTheme="minorEastAsia" w:hAnsiTheme="minorEastAsia"/>
                <w:color w:val="000000"/>
                <w:sz w:val="20"/>
                <w:szCs w:val="20"/>
              </w:rPr>
            </w:pPr>
          </w:p>
        </w:tc>
      </w:tr>
    </w:tbl>
    <w:p w14:paraId="422A14AA" w14:textId="77777777" w:rsidR="005F2D5F" w:rsidRPr="0079364B" w:rsidRDefault="005F2D5F" w:rsidP="005F2D5F">
      <w:pPr>
        <w:rPr>
          <w:rFonts w:asciiTheme="minorEastAsia" w:eastAsiaTheme="minorEastAsia" w:hAnsiTheme="minorEastAsia"/>
          <w:color w:val="000000"/>
        </w:rPr>
      </w:pPr>
    </w:p>
    <w:p w14:paraId="636792E0" w14:textId="77777777" w:rsidR="005F2D5F" w:rsidRPr="0079364B" w:rsidRDefault="005F2D5F" w:rsidP="005F2D5F">
      <w:pPr>
        <w:rPr>
          <w:rFonts w:asciiTheme="minorEastAsia" w:eastAsiaTheme="minorEastAsia" w:hAnsiTheme="minorEastAsia"/>
          <w:color w:val="000000"/>
          <w:sz w:val="24"/>
        </w:rPr>
      </w:pPr>
      <w:r w:rsidRPr="0079364B">
        <w:rPr>
          <w:rFonts w:asciiTheme="minorEastAsia" w:eastAsiaTheme="minorEastAsia" w:hAnsiTheme="minorEastAsia" w:hint="eastAsia"/>
          <w:color w:val="000000"/>
          <w:sz w:val="24"/>
        </w:rPr>
        <w:t>〔解説〕</w:t>
      </w:r>
    </w:p>
    <w:p w14:paraId="177A8267" w14:textId="77777777" w:rsidR="005F2D5F" w:rsidRPr="0079364B" w:rsidRDefault="005F2D5F" w:rsidP="005F2D5F">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○移動等円滑化経路を構成するエレベーターの規定（籠内部及び昇降ロビーに関する規定）である。</w:t>
      </w:r>
    </w:p>
    <w:p w14:paraId="51E979E4" w14:textId="77777777" w:rsidR="005F2D5F" w:rsidRPr="0079364B" w:rsidRDefault="005F2D5F" w:rsidP="005F2D5F">
      <w:pPr>
        <w:rPr>
          <w:rFonts w:asciiTheme="minorEastAsia" w:eastAsiaTheme="minorEastAsia" w:hAnsiTheme="minorEastAsia"/>
          <w:color w:val="000000"/>
        </w:rPr>
      </w:pPr>
    </w:p>
    <w:p w14:paraId="04F5FCD1" w14:textId="77777777" w:rsidR="005F2D5F" w:rsidRPr="0079364B" w:rsidRDefault="005F2D5F" w:rsidP="005F2D5F">
      <w:pPr>
        <w:pStyle w:val="af6"/>
        <w:rPr>
          <w:rFonts w:asciiTheme="minorEastAsia" w:eastAsiaTheme="minorEastAsia" w:hAnsiTheme="minorEastAsia"/>
          <w:bdr w:val="single" w:sz="4" w:space="0" w:color="auto"/>
        </w:rPr>
      </w:pPr>
      <w:r w:rsidRPr="0079364B">
        <w:rPr>
          <w:rFonts w:asciiTheme="minorEastAsia" w:eastAsiaTheme="minorEastAsia" w:hAnsiTheme="minorEastAsia" w:hint="eastAsia"/>
          <w:bdr w:val="single" w:sz="4" w:space="0" w:color="auto"/>
        </w:rPr>
        <w:t>チェックリスト⑤（政令第19条第2項第5号ハ）</w:t>
      </w:r>
    </w:p>
    <w:p w14:paraId="6BF0A15C" w14:textId="77777777" w:rsidR="005F2D5F" w:rsidRPr="0079364B" w:rsidRDefault="005F2D5F" w:rsidP="005F2D5F">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○籠の寸法は、</w:t>
      </w:r>
      <w:r w:rsidRPr="0079364B">
        <w:rPr>
          <w:rFonts w:asciiTheme="minorEastAsia" w:eastAsiaTheme="minorEastAsia" w:hAnsiTheme="minorEastAsia"/>
          <w:color w:val="000000"/>
        </w:rPr>
        <w:t>JIS A 4301</w:t>
      </w:r>
      <w:r w:rsidRPr="0079364B">
        <w:rPr>
          <w:rFonts w:asciiTheme="minorEastAsia" w:eastAsiaTheme="minorEastAsia" w:hAnsiTheme="minorEastAsia" w:hint="eastAsia"/>
          <w:color w:val="000000"/>
        </w:rPr>
        <w:t>規格の籠の内法寸法の考え方に準じる。</w:t>
      </w:r>
    </w:p>
    <w:p w14:paraId="096B328C" w14:textId="77777777" w:rsidR="005F2D5F" w:rsidRPr="0079364B" w:rsidRDefault="005F2D5F" w:rsidP="005F2D5F">
      <w:pPr>
        <w:ind w:leftChars="100" w:left="210" w:right="-2"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t>手すりや車椅子使用者用の制御装置等の幅は、</w:t>
      </w:r>
      <w:r w:rsidRPr="0079364B">
        <w:rPr>
          <w:rFonts w:asciiTheme="minorEastAsia" w:eastAsiaTheme="minorEastAsia" w:hAnsiTheme="minorEastAsia"/>
          <w:color w:val="000000"/>
        </w:rPr>
        <w:t>10cm</w:t>
      </w:r>
      <w:r w:rsidRPr="0079364B">
        <w:rPr>
          <w:rFonts w:asciiTheme="minorEastAsia" w:eastAsiaTheme="minorEastAsia" w:hAnsiTheme="minorEastAsia" w:hint="eastAsia"/>
          <w:color w:val="000000"/>
        </w:rPr>
        <w:t>程度に収めることとする。</w:t>
      </w:r>
    </w:p>
    <w:p w14:paraId="707EDC87" w14:textId="77777777" w:rsidR="005F2D5F" w:rsidRPr="0079364B" w:rsidRDefault="005F2D5F" w:rsidP="005F2D5F">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○なお、ＪＩＳ規格に準拠したエレベーターであれば、一般乗用（Ｐタイプ）は11人乗り以上、住宅用（Ｒタイプ）は9人乗り以上で奥行きが</w:t>
      </w:r>
      <w:r w:rsidRPr="0079364B">
        <w:rPr>
          <w:rFonts w:asciiTheme="minorEastAsia" w:eastAsiaTheme="minorEastAsia" w:hAnsiTheme="minorEastAsia"/>
          <w:color w:val="000000"/>
        </w:rPr>
        <w:t>135cm</w:t>
      </w:r>
      <w:r w:rsidRPr="0079364B">
        <w:rPr>
          <w:rFonts w:asciiTheme="minorEastAsia" w:eastAsiaTheme="minorEastAsia" w:hAnsiTheme="minorEastAsia" w:hint="eastAsia"/>
          <w:color w:val="000000"/>
        </w:rPr>
        <w:t>確保される。</w:t>
      </w:r>
    </w:p>
    <w:p w14:paraId="4DDF25AC" w14:textId="77777777" w:rsidR="005F2D5F" w:rsidRPr="0079364B" w:rsidRDefault="005F2D5F" w:rsidP="005F2D5F">
      <w:pPr>
        <w:rPr>
          <w:rFonts w:asciiTheme="minorEastAsia" w:eastAsiaTheme="minorEastAsia" w:hAnsiTheme="minorEastAsia"/>
          <w:color w:val="000000"/>
        </w:rPr>
      </w:pPr>
    </w:p>
    <w:p w14:paraId="04B5106E" w14:textId="77777777" w:rsidR="005F2D5F" w:rsidRPr="0079364B" w:rsidRDefault="005F2D5F" w:rsidP="005F2D5F">
      <w:pPr>
        <w:pStyle w:val="af6"/>
        <w:rPr>
          <w:rFonts w:asciiTheme="minorEastAsia" w:eastAsiaTheme="minorEastAsia" w:hAnsiTheme="minorEastAsia"/>
          <w:bdr w:val="single" w:sz="4" w:space="0" w:color="auto"/>
        </w:rPr>
      </w:pPr>
      <w:r w:rsidRPr="0079364B">
        <w:rPr>
          <w:rFonts w:asciiTheme="minorEastAsia" w:eastAsiaTheme="minorEastAsia" w:hAnsiTheme="minorEastAsia" w:hint="eastAsia"/>
          <w:bdr w:val="single" w:sz="4" w:space="0" w:color="auto"/>
        </w:rPr>
        <w:t>チェックリスト⑥（条例第2</w:t>
      </w:r>
      <w:r w:rsidRPr="0079364B">
        <w:rPr>
          <w:rFonts w:asciiTheme="minorEastAsia" w:eastAsiaTheme="minorEastAsia" w:hAnsiTheme="minorEastAsia"/>
          <w:bdr w:val="single" w:sz="4" w:space="0" w:color="auto"/>
        </w:rPr>
        <w:t>4</w:t>
      </w:r>
      <w:r w:rsidRPr="0079364B">
        <w:rPr>
          <w:rFonts w:asciiTheme="minorEastAsia" w:eastAsiaTheme="minorEastAsia" w:hAnsiTheme="minorEastAsia" w:hint="eastAsia"/>
          <w:bdr w:val="single" w:sz="4" w:space="0" w:color="auto"/>
        </w:rPr>
        <w:t>条第1項第2号ハ）</w:t>
      </w:r>
    </w:p>
    <w:p w14:paraId="3143F061" w14:textId="77777777" w:rsidR="005F2D5F" w:rsidRPr="0079364B" w:rsidRDefault="005F2D5F" w:rsidP="005F2D5F">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○車椅子使用者が、籠内部で方向転換しなくても、籠及び昇降路の出入口の状況（扉の開閉・他の乗客等の状況）を確認できるよう鏡を設置しなければならない。この鏡は、幅6</w:t>
      </w:r>
      <w:r w:rsidRPr="0079364B">
        <w:rPr>
          <w:rFonts w:asciiTheme="minorEastAsia" w:eastAsiaTheme="minorEastAsia" w:hAnsiTheme="minorEastAsia"/>
          <w:color w:val="000000"/>
        </w:rPr>
        <w:t>0cm</w:t>
      </w:r>
      <w:r w:rsidRPr="0079364B">
        <w:rPr>
          <w:rFonts w:asciiTheme="minorEastAsia" w:eastAsiaTheme="minorEastAsia" w:hAnsiTheme="minorEastAsia" w:hint="eastAsia"/>
          <w:color w:val="000000"/>
        </w:rPr>
        <w:t>×高さ140cm程度の鏡（ステンレス製またはガラス製）とし、設置高さは床上40cm程度とする。</w:t>
      </w:r>
    </w:p>
    <w:p w14:paraId="1669775B" w14:textId="77777777" w:rsidR="005F2D5F" w:rsidRPr="0079364B" w:rsidRDefault="005F2D5F" w:rsidP="005F2D5F">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○展望エレベーター・トランク付型のように壁面に鏡が設置できない場合は、凸面鏡等の設置でもやむを得ないとする。</w:t>
      </w:r>
    </w:p>
    <w:p w14:paraId="6714A7C9" w14:textId="77777777" w:rsidR="005F2D5F" w:rsidRPr="0079364B" w:rsidRDefault="005F2D5F" w:rsidP="005F2D5F">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○籠の出入口が複数あるスルー型エレベーターについては、開閉する出入口を音声により案内する設備を有するものに限り、鏡を設置しなくてよい。</w:t>
      </w:r>
    </w:p>
    <w:p w14:paraId="1E75C009" w14:textId="77777777" w:rsidR="005F2D5F" w:rsidRPr="0079364B" w:rsidRDefault="005F2D5F" w:rsidP="005F2D5F">
      <w:pPr>
        <w:rPr>
          <w:rFonts w:asciiTheme="minorEastAsia" w:eastAsiaTheme="minorEastAsia" w:hAnsiTheme="minorEastAsia"/>
          <w:color w:val="000000"/>
        </w:rPr>
      </w:pPr>
    </w:p>
    <w:p w14:paraId="2654CFF8" w14:textId="77777777" w:rsidR="005F2D5F" w:rsidRPr="0079364B" w:rsidRDefault="005F2D5F" w:rsidP="005F2D5F">
      <w:pPr>
        <w:pStyle w:val="af6"/>
        <w:rPr>
          <w:rFonts w:asciiTheme="minorEastAsia" w:eastAsiaTheme="minorEastAsia" w:hAnsiTheme="minorEastAsia"/>
          <w:bdr w:val="single" w:sz="4" w:space="0" w:color="auto"/>
        </w:rPr>
      </w:pPr>
      <w:r w:rsidRPr="0079364B">
        <w:rPr>
          <w:rFonts w:asciiTheme="minorEastAsia" w:eastAsiaTheme="minorEastAsia" w:hAnsiTheme="minorEastAsia" w:hint="eastAsia"/>
          <w:bdr w:val="single" w:sz="4" w:space="0" w:color="auto"/>
        </w:rPr>
        <w:t>チェックリスト⑦（条例第2</w:t>
      </w:r>
      <w:r w:rsidRPr="0079364B">
        <w:rPr>
          <w:rFonts w:asciiTheme="minorEastAsia" w:eastAsiaTheme="minorEastAsia" w:hAnsiTheme="minorEastAsia"/>
          <w:bdr w:val="single" w:sz="4" w:space="0" w:color="auto"/>
        </w:rPr>
        <w:t>4</w:t>
      </w:r>
      <w:r w:rsidRPr="0079364B">
        <w:rPr>
          <w:rFonts w:asciiTheme="minorEastAsia" w:eastAsiaTheme="minorEastAsia" w:hAnsiTheme="minorEastAsia" w:hint="eastAsia"/>
          <w:bdr w:val="single" w:sz="4" w:space="0" w:color="auto"/>
        </w:rPr>
        <w:t>条第1項第2号ニ）</w:t>
      </w:r>
    </w:p>
    <w:p w14:paraId="1EBB2780" w14:textId="77777777" w:rsidR="005F2D5F" w:rsidRPr="0079364B" w:rsidRDefault="005F2D5F" w:rsidP="005F2D5F">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○籠内の左右両面の側板に手すりを設けなければならない。</w:t>
      </w:r>
      <w:r w:rsidRPr="0079364B">
        <w:rPr>
          <w:rFonts w:asciiTheme="minorEastAsia" w:eastAsiaTheme="minorEastAsia" w:hAnsiTheme="minorEastAsia"/>
          <w:color w:val="000000"/>
        </w:rPr>
        <w:br/>
      </w:r>
      <w:r w:rsidRPr="0079364B">
        <w:rPr>
          <w:rFonts w:asciiTheme="minorEastAsia" w:eastAsiaTheme="minorEastAsia" w:hAnsiTheme="minorEastAsia" w:hint="eastAsia"/>
          <w:color w:val="000000"/>
        </w:rPr>
        <w:t>取り付け高さは、</w:t>
      </w:r>
      <w:r w:rsidRPr="0079364B">
        <w:rPr>
          <w:rFonts w:asciiTheme="minorEastAsia" w:eastAsiaTheme="minorEastAsia" w:hAnsiTheme="minorEastAsia"/>
          <w:color w:val="000000"/>
        </w:rPr>
        <w:t>75cm</w:t>
      </w:r>
      <w:r w:rsidRPr="0079364B">
        <w:rPr>
          <w:rFonts w:asciiTheme="minorEastAsia" w:eastAsiaTheme="minorEastAsia" w:hAnsiTheme="minorEastAsia" w:hint="eastAsia"/>
          <w:color w:val="000000"/>
        </w:rPr>
        <w:t>～</w:t>
      </w:r>
      <w:r w:rsidRPr="0079364B">
        <w:rPr>
          <w:rFonts w:asciiTheme="minorEastAsia" w:eastAsiaTheme="minorEastAsia" w:hAnsiTheme="minorEastAsia"/>
          <w:color w:val="000000"/>
        </w:rPr>
        <w:t>85cm</w:t>
      </w:r>
      <w:r w:rsidRPr="0079364B">
        <w:rPr>
          <w:rFonts w:asciiTheme="minorEastAsia" w:eastAsiaTheme="minorEastAsia" w:hAnsiTheme="minorEastAsia" w:hint="eastAsia"/>
          <w:color w:val="000000"/>
        </w:rPr>
        <w:t>程度とすることとする。</w:t>
      </w:r>
    </w:p>
    <w:p w14:paraId="0CE71B24" w14:textId="77777777" w:rsidR="005F2D5F" w:rsidRPr="0079364B" w:rsidRDefault="005F2D5F" w:rsidP="005F2D5F">
      <w:pPr>
        <w:rPr>
          <w:rFonts w:asciiTheme="minorEastAsia" w:eastAsiaTheme="minorEastAsia" w:hAnsiTheme="minorEastAsia"/>
          <w:color w:val="000000"/>
        </w:rPr>
      </w:pPr>
    </w:p>
    <w:p w14:paraId="1908EC0D" w14:textId="77777777" w:rsidR="005F2D5F" w:rsidRPr="0079364B" w:rsidRDefault="005F2D5F" w:rsidP="005F2D5F">
      <w:pPr>
        <w:pStyle w:val="af6"/>
        <w:rPr>
          <w:rFonts w:asciiTheme="minorEastAsia" w:eastAsiaTheme="minorEastAsia" w:hAnsiTheme="minorEastAsia"/>
          <w:bdr w:val="single" w:sz="4" w:space="0" w:color="auto"/>
        </w:rPr>
      </w:pPr>
      <w:r w:rsidRPr="0079364B">
        <w:rPr>
          <w:rFonts w:asciiTheme="minorEastAsia" w:eastAsiaTheme="minorEastAsia" w:hAnsiTheme="minorEastAsia" w:hint="eastAsia"/>
          <w:bdr w:val="single" w:sz="4" w:space="0" w:color="auto"/>
        </w:rPr>
        <w:t>チェックリスト⑧（条例第2</w:t>
      </w:r>
      <w:r w:rsidRPr="0079364B">
        <w:rPr>
          <w:rFonts w:asciiTheme="minorEastAsia" w:eastAsiaTheme="minorEastAsia" w:hAnsiTheme="minorEastAsia"/>
          <w:bdr w:val="single" w:sz="4" w:space="0" w:color="auto"/>
        </w:rPr>
        <w:t>4</w:t>
      </w:r>
      <w:r w:rsidRPr="0079364B">
        <w:rPr>
          <w:rFonts w:asciiTheme="minorEastAsia" w:eastAsiaTheme="minorEastAsia" w:hAnsiTheme="minorEastAsia" w:hint="eastAsia"/>
          <w:bdr w:val="single" w:sz="4" w:space="0" w:color="auto"/>
        </w:rPr>
        <w:t>条第1項第2号ホ）</w:t>
      </w:r>
    </w:p>
    <w:p w14:paraId="06547C81" w14:textId="77777777" w:rsidR="005F2D5F" w:rsidRPr="0079364B" w:rsidRDefault="005F2D5F" w:rsidP="005F2D5F">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○非常時に籠外部との連絡を行うために必要となるインターホンについて、聴覚障がい者への配慮を求めている。</w:t>
      </w:r>
    </w:p>
    <w:p w14:paraId="723902CE" w14:textId="77777777" w:rsidR="005F2D5F" w:rsidRPr="0079364B" w:rsidRDefault="005F2D5F" w:rsidP="005F2D5F">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聴覚障がい者がインターホンを押し続けたときに、管理者又は保守会社等による応答があったか否かを判断できるよう、応答灯（機能説明文が必要）やこれに代わる装置を一般乗客用の主操作盤に設置しなければならない。</w:t>
      </w:r>
    </w:p>
    <w:p w14:paraId="102D7D8B" w14:textId="77777777" w:rsidR="005F2D5F" w:rsidRPr="0079364B" w:rsidRDefault="005F2D5F" w:rsidP="005F2D5F">
      <w:pPr>
        <w:rPr>
          <w:rFonts w:asciiTheme="minorEastAsia" w:eastAsiaTheme="minorEastAsia" w:hAnsiTheme="minorEastAsia"/>
          <w:color w:val="000000"/>
        </w:rPr>
      </w:pPr>
    </w:p>
    <w:p w14:paraId="3C35F5C5" w14:textId="77777777" w:rsidR="005F2D5F" w:rsidRPr="0079364B" w:rsidRDefault="005F2D5F" w:rsidP="005F2D5F">
      <w:pPr>
        <w:pStyle w:val="af6"/>
        <w:rPr>
          <w:rFonts w:asciiTheme="minorEastAsia" w:eastAsiaTheme="minorEastAsia" w:hAnsiTheme="minorEastAsia"/>
          <w:bdr w:val="single" w:sz="4" w:space="0" w:color="auto"/>
        </w:rPr>
      </w:pPr>
      <w:r w:rsidRPr="0079364B">
        <w:rPr>
          <w:rFonts w:asciiTheme="minorEastAsia" w:eastAsiaTheme="minorEastAsia" w:hAnsiTheme="minorEastAsia" w:hint="eastAsia"/>
          <w:bdr w:val="single" w:sz="4" w:space="0" w:color="auto"/>
        </w:rPr>
        <w:t>チェックリスト⑨（政令第19条第2項第5号ニ）</w:t>
      </w:r>
    </w:p>
    <w:p w14:paraId="7D2249D9" w14:textId="77777777" w:rsidR="005F2D5F" w:rsidRPr="0079364B" w:rsidRDefault="005F2D5F" w:rsidP="005F2D5F">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○車椅子使用者はエレベーターから後向きで降りることを強いられる場合があるため、乗降ロビーには、車椅子使用者の待機、転回に支障がないように、高低差がない</w:t>
      </w:r>
      <w:r w:rsidRPr="0079364B">
        <w:rPr>
          <w:rFonts w:asciiTheme="minorEastAsia" w:eastAsiaTheme="minorEastAsia" w:hAnsiTheme="minorEastAsia"/>
          <w:color w:val="000000"/>
        </w:rPr>
        <w:t>150cm</w:t>
      </w:r>
      <w:r w:rsidRPr="0079364B">
        <w:rPr>
          <w:rFonts w:asciiTheme="minorEastAsia" w:eastAsiaTheme="minorEastAsia" w:hAnsiTheme="minorEastAsia" w:hint="eastAsia"/>
          <w:color w:val="000000"/>
        </w:rPr>
        <w:t>以上の幅と奥行きのある部分（</w:t>
      </w:r>
      <w:r w:rsidRPr="0079364B">
        <w:rPr>
          <w:rFonts w:asciiTheme="minorEastAsia" w:eastAsiaTheme="minorEastAsia" w:hAnsiTheme="minorEastAsia"/>
          <w:color w:val="000000"/>
        </w:rPr>
        <w:t>150cm</w:t>
      </w:r>
      <w:r w:rsidRPr="0079364B">
        <w:rPr>
          <w:rFonts w:asciiTheme="minorEastAsia" w:eastAsiaTheme="minorEastAsia" w:hAnsiTheme="minorEastAsia" w:hint="eastAsia"/>
          <w:color w:val="000000"/>
        </w:rPr>
        <w:t>角以上のスペース）を確保しなければならない。</w:t>
      </w:r>
    </w:p>
    <w:p w14:paraId="27780E62" w14:textId="77777777" w:rsidR="005F2D5F" w:rsidRPr="0079364B" w:rsidRDefault="005F2D5F" w:rsidP="005F2D5F">
      <w:pPr>
        <w:rPr>
          <w:rFonts w:asciiTheme="minorEastAsia" w:eastAsiaTheme="minorEastAsia" w:hAnsiTheme="minorEastAsia"/>
          <w:color w:val="000000"/>
        </w:rPr>
      </w:pPr>
      <w:r w:rsidRPr="0079364B">
        <w:rPr>
          <w:noProof/>
          <w:color w:val="000000"/>
        </w:rPr>
        <mc:AlternateContent>
          <mc:Choice Requires="wpg">
            <w:drawing>
              <wp:anchor distT="0" distB="0" distL="114300" distR="114300" simplePos="0" relativeHeight="251660288" behindDoc="0" locked="0" layoutInCell="1" allowOverlap="1" wp14:anchorId="70B69A7B" wp14:editId="285149E2">
                <wp:simplePos x="0" y="0"/>
                <wp:positionH relativeFrom="margin">
                  <wp:align>center</wp:align>
                </wp:positionH>
                <wp:positionV relativeFrom="paragraph">
                  <wp:posOffset>129585</wp:posOffset>
                </wp:positionV>
                <wp:extent cx="5759450" cy="756000"/>
                <wp:effectExtent l="0" t="0" r="12700" b="25400"/>
                <wp:wrapNone/>
                <wp:docPr id="8640" name="グループ化 8640"/>
                <wp:cNvGraphicFramePr/>
                <a:graphic xmlns:a="http://schemas.openxmlformats.org/drawingml/2006/main">
                  <a:graphicData uri="http://schemas.microsoft.com/office/word/2010/wordprocessingGroup">
                    <wpg:wgp>
                      <wpg:cNvGrpSpPr/>
                      <wpg:grpSpPr>
                        <a:xfrm>
                          <a:off x="0" y="0"/>
                          <a:ext cx="5759450" cy="756000"/>
                          <a:chOff x="0" y="-635"/>
                          <a:chExt cx="5760000" cy="756703"/>
                        </a:xfrm>
                      </wpg:grpSpPr>
                      <wps:wsp>
                        <wps:cNvPr id="8641" name="角丸四角形 8641"/>
                        <wps:cNvSpPr/>
                        <wps:spPr>
                          <a:xfrm>
                            <a:off x="0" y="-635"/>
                            <a:ext cx="5760000" cy="756703"/>
                          </a:xfrm>
                          <a:prstGeom prst="roundRect">
                            <a:avLst>
                              <a:gd name="adj" fmla="val 22306"/>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8D11B4" w14:textId="77777777" w:rsidR="005F2D5F" w:rsidRPr="0039362A" w:rsidRDefault="005F2D5F" w:rsidP="005F2D5F">
                              <w:pPr>
                                <w:wordWrap w:val="0"/>
                                <w:jc w:val="right"/>
                                <w:rPr>
                                  <w:color w:val="000000" w:themeColor="text1"/>
                                  <w14:textOutline w14:w="9525" w14:cap="rnd" w14:cmpd="sng" w14:algn="ctr">
                                    <w14:noFill/>
                                    <w14:prstDash w14:val="solid"/>
                                    <w14:bevel/>
                                  </w14:textOutline>
                                </w:rPr>
                              </w:pPr>
                              <w:r w:rsidRPr="0039362A">
                                <w:rPr>
                                  <w:rFonts w:hint="eastAsia"/>
                                  <w:color w:val="000000" w:themeColor="text1"/>
                                  <w14:textOutline w14:w="9525" w14:cap="rnd" w14:cmpd="sng" w14:algn="ctr">
                                    <w14:noFill/>
                                    <w14:prstDash w14:val="solid"/>
                                    <w14:bevel/>
                                  </w14:textOutline>
                                </w:rPr>
                                <w:t xml:space="preserve">〔法逐条解説〕　政令第１９条：Ｐ４５～Ｐ５０　</w:t>
                              </w:r>
                              <w:r w:rsidRPr="0039362A">
                                <w:rPr>
                                  <w:color w:val="000000" w:themeColor="text1"/>
                                  <w14:textOutline w14:w="9525" w14:cap="rnd" w14:cmpd="sng" w14:algn="ctr">
                                    <w14:noFill/>
                                    <w14:prstDash w14:val="solid"/>
                                    <w14:bevel/>
                                  </w14:textOutline>
                                </w:rPr>
                                <w:t xml:space="preserve">　　　　　　　　　　</w:t>
                              </w:r>
                            </w:p>
                            <w:p w14:paraId="26ECCE67" w14:textId="77777777" w:rsidR="005F2D5F" w:rsidRPr="0039362A" w:rsidRDefault="005F2D5F" w:rsidP="005F2D5F">
                              <w:pPr>
                                <w:wordWrap w:val="0"/>
                                <w:jc w:val="right"/>
                                <w:rPr>
                                  <w:color w:val="000000" w:themeColor="text1"/>
                                  <w14:textOutline w14:w="9525" w14:cap="rnd" w14:cmpd="sng" w14:algn="ctr">
                                    <w14:noFill/>
                                    <w14:prstDash w14:val="solid"/>
                                    <w14:bevel/>
                                  </w14:textOutline>
                                </w:rPr>
                              </w:pPr>
                              <w:r w:rsidRPr="0039362A">
                                <w:rPr>
                                  <w:rFonts w:hint="eastAsia"/>
                                  <w:color w:val="000000" w:themeColor="text1"/>
                                  <w14:textOutline w14:w="9525" w14:cap="rnd" w14:cmpd="sng" w14:algn="ctr">
                                    <w14:noFill/>
                                    <w14:prstDash w14:val="solid"/>
                                    <w14:bevel/>
                                  </w14:textOutline>
                                </w:rPr>
                                <w:t xml:space="preserve">〔建築設計標準〕２．６　エレベーター・エスカレーター　</w:t>
                              </w:r>
                              <w:r w:rsidRPr="0039362A">
                                <w:rPr>
                                  <w:color w:val="000000" w:themeColor="text1"/>
                                  <w14:textOutline w14:w="9525" w14:cap="rnd" w14:cmpd="sng" w14:algn="ctr">
                                    <w14:noFill/>
                                    <w14:prstDash w14:val="solid"/>
                                    <w14:bevel/>
                                  </w14:textOutline>
                                </w:rPr>
                                <w:t xml:space="preserve">　　　　　　</w:t>
                              </w:r>
                            </w:p>
                            <w:p w14:paraId="65B71F1B" w14:textId="77777777" w:rsidR="005F2D5F" w:rsidRPr="00C95FEF" w:rsidRDefault="005F2D5F" w:rsidP="005F2D5F">
                              <w:pPr>
                                <w:wordWrap w:val="0"/>
                                <w:jc w:val="right"/>
                                <w:rPr>
                                  <w:color w:val="000000" w:themeColor="text1"/>
                                  <w14:textOutline w14:w="9525" w14:cap="rnd" w14:cmpd="sng" w14:algn="ctr">
                                    <w14:noFill/>
                                    <w14:prstDash w14:val="solid"/>
                                    <w14:bevel/>
                                  </w14:textOutline>
                                </w:rPr>
                              </w:pPr>
                              <w:r w:rsidRPr="0039362A">
                                <w:rPr>
                                  <w:rFonts w:hint="eastAsia"/>
                                  <w:color w:val="000000" w:themeColor="text1"/>
                                  <w14:textOutline w14:w="9525" w14:cap="rnd" w14:cmpd="sng" w14:algn="ctr">
                                    <w14:noFill/>
                                    <w14:prstDash w14:val="solid"/>
                                    <w14:bevel/>
                                  </w14:textOutline>
                                </w:rPr>
                                <w:t>：Ｐ２－９４～Ｐ２－１０９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645" name="Text Box 783"/>
                        <wps:cNvSpPr txBox="1">
                          <a:spLocks noChangeArrowheads="1"/>
                        </wps:cNvSpPr>
                        <wps:spPr bwMode="auto">
                          <a:xfrm>
                            <a:off x="95692" y="266824"/>
                            <a:ext cx="571500" cy="222250"/>
                          </a:xfrm>
                          <a:prstGeom prst="rect">
                            <a:avLst/>
                          </a:prstGeom>
                          <a:solidFill>
                            <a:srgbClr val="333333"/>
                          </a:solidFill>
                          <a:ln w="9525">
                            <a:solidFill>
                              <a:srgbClr val="000000"/>
                            </a:solidFill>
                            <a:miter lim="800000"/>
                            <a:headEnd/>
                            <a:tailEnd/>
                          </a:ln>
                        </wps:spPr>
                        <wps:txbx>
                          <w:txbxContent>
                            <w:p w14:paraId="3D3138E8" w14:textId="77777777" w:rsidR="005F2D5F" w:rsidRPr="007426B3" w:rsidRDefault="005F2D5F" w:rsidP="005F2D5F">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wps:txbx>
                        <wps:bodyPr rot="0" vert="horz" wrap="square" lIns="0" tIns="0" rIns="0" bIns="0" anchor="ctr" anchorCtr="0" upright="1">
                          <a:noAutofit/>
                        </wps:bodyPr>
                      </wps:wsp>
                    </wpg:wgp>
                  </a:graphicData>
                </a:graphic>
                <wp14:sizeRelV relativeFrom="margin">
                  <wp14:pctHeight>0</wp14:pctHeight>
                </wp14:sizeRelV>
              </wp:anchor>
            </w:drawing>
          </mc:Choice>
          <mc:Fallback>
            <w:pict>
              <v:group w14:anchorId="70B69A7B" id="グループ化 8640" o:spid="_x0000_s1029" style="position:absolute;left:0;text-align:left;margin-left:0;margin-top:10.2pt;width:453.5pt;height:59.55pt;z-index:251660288;mso-position-horizontal:center;mso-position-horizontal-relative:margin;mso-height-relative:margin" coordorigin=",-6" coordsize="57600,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">
                <v:roundrect id="角丸四角形 8641" o:spid="_x0000_s1030" style="position:absolute;top:-6;width:57600;height:7566;visibility:visible;mso-wrap-style:square;v-text-anchor:middle" arcsize="146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" filled="f" strokecolor="black [3213]" strokeweight="1.25pt">
                  <v:textbox inset="0,0,0,0">
                    <w:txbxContent>
                      <w:p w14:paraId="088D11B4" w14:textId="77777777" w:rsidR="005F2D5F" w:rsidRPr="0039362A" w:rsidRDefault="005F2D5F" w:rsidP="005F2D5F">
                        <w:pPr>
                          <w:wordWrap w:val="0"/>
                          <w:jc w:val="right"/>
                          <w:rPr>
                            <w:color w:val="000000" w:themeColor="text1"/>
                            <w14:textOutline w14:w="9525" w14:cap="rnd" w14:cmpd="sng" w14:algn="ctr">
                              <w14:noFill/>
                              <w14:prstDash w14:val="solid"/>
                              <w14:bevel/>
                            </w14:textOutline>
                          </w:rPr>
                        </w:pPr>
                        <w:r w:rsidRPr="0039362A">
                          <w:rPr>
                            <w:rFonts w:hint="eastAsia"/>
                            <w:color w:val="000000" w:themeColor="text1"/>
                            <w14:textOutline w14:w="9525" w14:cap="rnd" w14:cmpd="sng" w14:algn="ctr">
                              <w14:noFill/>
                              <w14:prstDash w14:val="solid"/>
                              <w14:bevel/>
                            </w14:textOutline>
                          </w:rPr>
                          <w:t xml:space="preserve">〔法逐条解説〕　政令第１９条：Ｐ４５～Ｐ５０　</w:t>
                        </w:r>
                        <w:r w:rsidRPr="0039362A">
                          <w:rPr>
                            <w:color w:val="000000" w:themeColor="text1"/>
                            <w14:textOutline w14:w="9525" w14:cap="rnd" w14:cmpd="sng" w14:algn="ctr">
                              <w14:noFill/>
                              <w14:prstDash w14:val="solid"/>
                              <w14:bevel/>
                            </w14:textOutline>
                          </w:rPr>
                          <w:t xml:space="preserve">　　　　　　　　　　</w:t>
                        </w:r>
                      </w:p>
                      <w:p w14:paraId="26ECCE67" w14:textId="77777777" w:rsidR="005F2D5F" w:rsidRPr="0039362A" w:rsidRDefault="005F2D5F" w:rsidP="005F2D5F">
                        <w:pPr>
                          <w:wordWrap w:val="0"/>
                          <w:jc w:val="right"/>
                          <w:rPr>
                            <w:color w:val="000000" w:themeColor="text1"/>
                            <w14:textOutline w14:w="9525" w14:cap="rnd" w14:cmpd="sng" w14:algn="ctr">
                              <w14:noFill/>
                              <w14:prstDash w14:val="solid"/>
                              <w14:bevel/>
                            </w14:textOutline>
                          </w:rPr>
                        </w:pPr>
                        <w:r w:rsidRPr="0039362A">
                          <w:rPr>
                            <w:rFonts w:hint="eastAsia"/>
                            <w:color w:val="000000" w:themeColor="text1"/>
                            <w14:textOutline w14:w="9525" w14:cap="rnd" w14:cmpd="sng" w14:algn="ctr">
                              <w14:noFill/>
                              <w14:prstDash w14:val="solid"/>
                              <w14:bevel/>
                            </w14:textOutline>
                          </w:rPr>
                          <w:t xml:space="preserve">〔建築設計標準〕２．６　エレベーター・エスカレーター　</w:t>
                        </w:r>
                        <w:r w:rsidRPr="0039362A">
                          <w:rPr>
                            <w:color w:val="000000" w:themeColor="text1"/>
                            <w14:textOutline w14:w="9525" w14:cap="rnd" w14:cmpd="sng" w14:algn="ctr">
                              <w14:noFill/>
                              <w14:prstDash w14:val="solid"/>
                              <w14:bevel/>
                            </w14:textOutline>
                          </w:rPr>
                          <w:t xml:space="preserve">　　　　　　</w:t>
                        </w:r>
                      </w:p>
                      <w:p w14:paraId="65B71F1B" w14:textId="77777777" w:rsidR="005F2D5F" w:rsidRPr="00C95FEF" w:rsidRDefault="005F2D5F" w:rsidP="005F2D5F">
                        <w:pPr>
                          <w:wordWrap w:val="0"/>
                          <w:jc w:val="right"/>
                          <w:rPr>
                            <w:color w:val="000000" w:themeColor="text1"/>
                            <w14:textOutline w14:w="9525" w14:cap="rnd" w14:cmpd="sng" w14:algn="ctr">
                              <w14:noFill/>
                              <w14:prstDash w14:val="solid"/>
                              <w14:bevel/>
                            </w14:textOutline>
                          </w:rPr>
                        </w:pPr>
                        <w:r w:rsidRPr="0039362A">
                          <w:rPr>
                            <w:rFonts w:hint="eastAsia"/>
                            <w:color w:val="000000" w:themeColor="text1"/>
                            <w14:textOutline w14:w="9525" w14:cap="rnd" w14:cmpd="sng" w14:algn="ctr">
                              <w14:noFill/>
                              <w14:prstDash w14:val="solid"/>
                              <w14:bevel/>
                            </w14:textOutline>
                          </w:rPr>
                          <w:t>：Ｐ２－９４～Ｐ２－１０９</w:t>
                        </w:r>
                      </w:p>
                    </w:txbxContent>
                  </v:textbox>
                </v:roundrect>
                <v:shape id="Text Box 783" o:spid="_x0000_s1031" type="#_x0000_t202" style="position:absolute;left:956;top:2668;width:5715;height:2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" fillcolor="#333">
                  <v:textbox inset="0,0,0,0">
                    <w:txbxContent>
                      <w:p w14:paraId="3D3138E8" w14:textId="77777777" w:rsidR="005F2D5F" w:rsidRPr="007426B3" w:rsidRDefault="005F2D5F" w:rsidP="005F2D5F">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v:textbox>
                </v:shape>
                <w10:wrap anchorx="margin"/>
              </v:group>
            </w:pict>
          </mc:Fallback>
        </mc:AlternateContent>
      </w:r>
    </w:p>
    <w:p w14:paraId="43CC8584" w14:textId="77777777" w:rsidR="005F2D5F" w:rsidRPr="0079364B" w:rsidRDefault="005F2D5F" w:rsidP="005F2D5F">
      <w:pPr>
        <w:rPr>
          <w:rFonts w:asciiTheme="minorEastAsia" w:eastAsiaTheme="minorEastAsia" w:hAnsiTheme="minorEastAsia"/>
          <w:color w:val="000000"/>
        </w:rPr>
      </w:pPr>
    </w:p>
    <w:p w14:paraId="182AF079" w14:textId="77777777" w:rsidR="005F2D5F" w:rsidRPr="0079364B" w:rsidRDefault="005F2D5F" w:rsidP="005F2D5F">
      <w:pPr>
        <w:widowControl/>
        <w:jc w:val="left"/>
        <w:rPr>
          <w:rFonts w:asciiTheme="minorEastAsia" w:eastAsiaTheme="minorEastAsia" w:hAnsiTheme="minorEastAsia"/>
          <w:color w:val="000000"/>
        </w:rPr>
      </w:pPr>
      <w:r w:rsidRPr="0079364B">
        <w:rPr>
          <w:rFonts w:asciiTheme="minorEastAsia" w:eastAsiaTheme="minorEastAsia" w:hAnsiTheme="minorEastAsia"/>
          <w:color w:val="000000"/>
        </w:rPr>
        <w:br w:type="page"/>
      </w:r>
    </w:p>
    <w:p w14:paraId="42580B6D" w14:textId="77777777" w:rsidR="005F2D5F" w:rsidRPr="0079364B" w:rsidRDefault="005F2D5F" w:rsidP="005F2D5F">
      <w:pPr>
        <w:pStyle w:val="1"/>
        <w:rPr>
          <w:rFonts w:asciiTheme="minorEastAsia" w:eastAsiaTheme="minorEastAsia" w:hAnsiTheme="minorEastAsia"/>
          <w:b/>
          <w:sz w:val="28"/>
        </w:rPr>
      </w:pPr>
      <w:r w:rsidRPr="0079364B">
        <w:rPr>
          <w:rFonts w:asciiTheme="minorEastAsia" w:eastAsiaTheme="minorEastAsia" w:hAnsiTheme="minorEastAsia" w:hint="eastAsia"/>
          <w:b/>
          <w:sz w:val="28"/>
        </w:rPr>
        <w:lastRenderedPageBreak/>
        <w:t>１１－５－３　移動等円滑化経路を構成するエレベーター③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4476"/>
        <w:gridCol w:w="4456"/>
      </w:tblGrid>
      <w:tr w:rsidR="005F2D5F" w:rsidRPr="0079364B" w14:paraId="1C7A1EFE" w14:textId="77777777" w:rsidTr="00DF07AB">
        <w:tc>
          <w:tcPr>
            <w:tcW w:w="4580" w:type="dxa"/>
            <w:tcBorders>
              <w:top w:val="single" w:sz="12" w:space="0" w:color="auto"/>
              <w:left w:val="single" w:sz="12" w:space="0" w:color="auto"/>
              <w:bottom w:val="single" w:sz="12" w:space="0" w:color="auto"/>
            </w:tcBorders>
            <w:shd w:val="clear" w:color="auto" w:fill="FFFF00"/>
            <w:tcMar>
              <w:left w:w="85" w:type="dxa"/>
              <w:right w:w="85" w:type="dxa"/>
            </w:tcMar>
          </w:tcPr>
          <w:p w14:paraId="46BB3AA6" w14:textId="77777777" w:rsidR="005F2D5F" w:rsidRPr="0079364B" w:rsidRDefault="005F2D5F" w:rsidP="00DF07AB">
            <w:pPr>
              <w:jc w:val="center"/>
              <w:rPr>
                <w:rFonts w:asciiTheme="minorEastAsia" w:eastAsiaTheme="minorEastAsia" w:hAnsiTheme="minorEastAsia"/>
                <w:b/>
                <w:color w:val="000000"/>
                <w:sz w:val="24"/>
              </w:rPr>
            </w:pPr>
            <w:r w:rsidRPr="0079364B">
              <w:rPr>
                <w:rFonts w:asciiTheme="minorEastAsia" w:eastAsiaTheme="minorEastAsia" w:hAnsiTheme="minorEastAsia" w:hint="eastAsia"/>
                <w:b/>
                <w:color w:val="000000"/>
                <w:sz w:val="24"/>
              </w:rPr>
              <w:t>政 令</w:t>
            </w:r>
          </w:p>
        </w:tc>
        <w:tc>
          <w:tcPr>
            <w:tcW w:w="4552" w:type="dxa"/>
            <w:tcBorders>
              <w:top w:val="single" w:sz="12" w:space="0" w:color="auto"/>
              <w:bottom w:val="single" w:sz="12" w:space="0" w:color="auto"/>
              <w:right w:val="single" w:sz="12" w:space="0" w:color="auto"/>
            </w:tcBorders>
            <w:shd w:val="clear" w:color="auto" w:fill="FFFF00"/>
            <w:tcMar>
              <w:left w:w="85" w:type="dxa"/>
              <w:right w:w="85" w:type="dxa"/>
            </w:tcMar>
          </w:tcPr>
          <w:p w14:paraId="17C5DB48" w14:textId="77777777" w:rsidR="005F2D5F" w:rsidRPr="0079364B" w:rsidRDefault="005F2D5F" w:rsidP="00DF07AB">
            <w:pPr>
              <w:jc w:val="center"/>
              <w:rPr>
                <w:rFonts w:asciiTheme="minorEastAsia" w:eastAsiaTheme="minorEastAsia" w:hAnsiTheme="minorEastAsia"/>
                <w:b/>
                <w:color w:val="000000"/>
                <w:sz w:val="24"/>
              </w:rPr>
            </w:pPr>
            <w:r w:rsidRPr="0079364B">
              <w:rPr>
                <w:rFonts w:asciiTheme="minorEastAsia" w:eastAsiaTheme="minorEastAsia" w:hAnsiTheme="minorEastAsia" w:hint="eastAsia"/>
                <w:b/>
                <w:color w:val="000000"/>
                <w:sz w:val="24"/>
              </w:rPr>
              <w:t>条 例</w:t>
            </w:r>
          </w:p>
        </w:tc>
      </w:tr>
      <w:tr w:rsidR="005F2D5F" w:rsidRPr="0079364B" w14:paraId="7626030E" w14:textId="77777777" w:rsidTr="00DF07AB">
        <w:tc>
          <w:tcPr>
            <w:tcW w:w="4580" w:type="dxa"/>
            <w:tcBorders>
              <w:top w:val="single" w:sz="12" w:space="0" w:color="auto"/>
              <w:left w:val="single" w:sz="12" w:space="0" w:color="auto"/>
            </w:tcBorders>
            <w:shd w:val="clear" w:color="auto" w:fill="auto"/>
            <w:tcMar>
              <w:left w:w="85" w:type="dxa"/>
              <w:right w:w="85" w:type="dxa"/>
            </w:tcMar>
          </w:tcPr>
          <w:p w14:paraId="1403B4D7" w14:textId="77777777" w:rsidR="005F2D5F" w:rsidRPr="0079364B" w:rsidRDefault="005F2D5F"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第十九条第２項第五号</w:t>
            </w:r>
          </w:p>
          <w:p w14:paraId="6D3D6947" w14:textId="77777777" w:rsidR="005F2D5F" w:rsidRPr="0079364B" w:rsidRDefault="005F2D5F" w:rsidP="00DF07AB">
            <w:pPr>
              <w:ind w:leftChars="190" w:left="599"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ホ　籠内及び乗降ロビーには、車椅子使用者が利用しやすい位置に制御装置を設けること。</w:t>
            </w:r>
          </w:p>
        </w:tc>
        <w:tc>
          <w:tcPr>
            <w:tcW w:w="4552" w:type="dxa"/>
            <w:tcBorders>
              <w:top w:val="single" w:sz="12" w:space="0" w:color="auto"/>
              <w:right w:val="single" w:sz="12" w:space="0" w:color="auto"/>
            </w:tcBorders>
            <w:shd w:val="clear" w:color="auto" w:fill="auto"/>
            <w:tcMar>
              <w:left w:w="85" w:type="dxa"/>
              <w:right w:w="85" w:type="dxa"/>
            </w:tcMar>
          </w:tcPr>
          <w:p w14:paraId="67FCCC71" w14:textId="77777777" w:rsidR="005F2D5F" w:rsidRPr="0079364B" w:rsidRDefault="005F2D5F"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第二十四条第１項第二号</w:t>
            </w:r>
          </w:p>
          <w:p w14:paraId="683BEA6F" w14:textId="77777777" w:rsidR="005F2D5F" w:rsidRPr="0079364B" w:rsidRDefault="005F2D5F" w:rsidP="00DF07AB">
            <w:pPr>
              <w:ind w:leftChars="192" w:left="603"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ヘ　令第十九条第二項第五号ホの規定により設けるものとする制御装置は、次に掲げるものであること。</w:t>
            </w:r>
          </w:p>
          <w:p w14:paraId="5D9D86EE" w14:textId="77777777" w:rsidR="005F2D5F" w:rsidRPr="0079364B" w:rsidRDefault="005F2D5F" w:rsidP="00DF07AB">
            <w:pPr>
              <w:ind w:leftChars="288" w:left="805"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 xml:space="preserve">(1)　</w:t>
            </w:r>
            <w:r w:rsidRPr="0079364B">
              <w:rPr>
                <w:rFonts w:asciiTheme="minorEastAsia" w:eastAsiaTheme="minorEastAsia" w:hAnsiTheme="minorEastAsia" w:hint="eastAsia"/>
                <w:strike/>
                <w:color w:val="000000"/>
                <w:sz w:val="20"/>
                <w:szCs w:val="20"/>
              </w:rPr>
              <w:t xml:space="preserve"> </w:t>
            </w:r>
            <w:r w:rsidRPr="0079364B">
              <w:rPr>
                <w:rFonts w:asciiTheme="minorEastAsia" w:eastAsiaTheme="minorEastAsia" w:hAnsiTheme="minorEastAsia" w:hint="eastAsia"/>
                <w:color w:val="000000"/>
                <w:sz w:val="20"/>
                <w:szCs w:val="20"/>
              </w:rPr>
              <w:t>籠及び昇降路の出入口の戸の開扉時間を延長する機能を有すること。</w:t>
            </w:r>
          </w:p>
          <w:p w14:paraId="7F4E33CC" w14:textId="77777777" w:rsidR="005F2D5F" w:rsidRPr="0079364B" w:rsidRDefault="005F2D5F" w:rsidP="00DF07AB">
            <w:pPr>
              <w:ind w:leftChars="287" w:left="803"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 xml:space="preserve">(2)　</w:t>
            </w:r>
            <w:r w:rsidRPr="0079364B">
              <w:rPr>
                <w:rFonts w:asciiTheme="minorEastAsia" w:eastAsiaTheme="minorEastAsia" w:hAnsiTheme="minorEastAsia" w:hint="eastAsia"/>
                <w:strike/>
                <w:color w:val="000000"/>
                <w:sz w:val="20"/>
                <w:szCs w:val="20"/>
              </w:rPr>
              <w:t xml:space="preserve"> </w:t>
            </w:r>
            <w:r w:rsidRPr="0079364B">
              <w:rPr>
                <w:rFonts w:asciiTheme="minorEastAsia" w:eastAsiaTheme="minorEastAsia" w:hAnsiTheme="minorEastAsia" w:hint="eastAsia"/>
                <w:color w:val="000000"/>
                <w:sz w:val="20"/>
                <w:szCs w:val="20"/>
              </w:rPr>
              <w:t>籠内に設けるもののうち一以上は、呼びボタン付きのインターホンを有すること。</w:t>
            </w:r>
          </w:p>
        </w:tc>
      </w:tr>
      <w:tr w:rsidR="005F2D5F" w:rsidRPr="0079364B" w14:paraId="0EA8E199" w14:textId="77777777" w:rsidTr="00DF07AB">
        <w:tc>
          <w:tcPr>
            <w:tcW w:w="4580" w:type="dxa"/>
            <w:tcBorders>
              <w:left w:val="single" w:sz="12" w:space="0" w:color="auto"/>
            </w:tcBorders>
            <w:shd w:val="clear" w:color="auto" w:fill="auto"/>
            <w:tcMar>
              <w:left w:w="85" w:type="dxa"/>
              <w:right w:w="85" w:type="dxa"/>
            </w:tcMar>
          </w:tcPr>
          <w:p w14:paraId="2B502A4C" w14:textId="77777777" w:rsidR="005F2D5F" w:rsidRPr="0079364B" w:rsidRDefault="005F2D5F" w:rsidP="00DF07AB">
            <w:pPr>
              <w:ind w:leftChars="190" w:left="599"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ヘ　籠内に、</w:t>
            </w:r>
            <w:r w:rsidRPr="0079364B">
              <w:rPr>
                <w:rFonts w:asciiTheme="minorEastAsia" w:eastAsiaTheme="minorEastAsia" w:hAnsiTheme="minorEastAsia" w:hint="eastAsia"/>
                <w:color w:val="000000"/>
              </w:rPr>
              <w:t>籠</w:t>
            </w:r>
            <w:r w:rsidRPr="0079364B">
              <w:rPr>
                <w:rFonts w:asciiTheme="minorEastAsia" w:eastAsiaTheme="minorEastAsia" w:hAnsiTheme="minorEastAsia" w:hint="eastAsia"/>
                <w:color w:val="000000"/>
                <w:sz w:val="20"/>
                <w:szCs w:val="20"/>
              </w:rPr>
              <w:t>が停止する予定の階及び籠の現在位置を表示する装置を設けること。</w:t>
            </w:r>
          </w:p>
        </w:tc>
        <w:tc>
          <w:tcPr>
            <w:tcW w:w="4552" w:type="dxa"/>
            <w:tcBorders>
              <w:right w:val="single" w:sz="12" w:space="0" w:color="auto"/>
            </w:tcBorders>
            <w:shd w:val="clear" w:color="auto" w:fill="auto"/>
            <w:tcMar>
              <w:left w:w="85" w:type="dxa"/>
              <w:right w:w="85" w:type="dxa"/>
            </w:tcMar>
          </w:tcPr>
          <w:p w14:paraId="3D7362FA" w14:textId="77777777" w:rsidR="005F2D5F" w:rsidRPr="0079364B" w:rsidRDefault="005F2D5F" w:rsidP="00DF07AB">
            <w:pPr>
              <w:rPr>
                <w:rFonts w:asciiTheme="minorEastAsia" w:eastAsiaTheme="minorEastAsia" w:hAnsiTheme="minorEastAsia"/>
                <w:color w:val="000000"/>
                <w:sz w:val="20"/>
                <w:szCs w:val="20"/>
              </w:rPr>
            </w:pPr>
          </w:p>
        </w:tc>
      </w:tr>
      <w:tr w:rsidR="005F2D5F" w:rsidRPr="0079364B" w14:paraId="5D06F05D" w14:textId="77777777" w:rsidTr="00DF07AB">
        <w:tc>
          <w:tcPr>
            <w:tcW w:w="4580" w:type="dxa"/>
            <w:tcBorders>
              <w:left w:val="single" w:sz="12" w:space="0" w:color="auto"/>
              <w:bottom w:val="single" w:sz="12" w:space="0" w:color="auto"/>
            </w:tcBorders>
            <w:shd w:val="clear" w:color="auto" w:fill="auto"/>
            <w:tcMar>
              <w:left w:w="85" w:type="dxa"/>
              <w:right w:w="85" w:type="dxa"/>
            </w:tcMar>
          </w:tcPr>
          <w:p w14:paraId="7FE356B6" w14:textId="77777777" w:rsidR="005F2D5F" w:rsidRPr="0079364B" w:rsidRDefault="005F2D5F" w:rsidP="00DF07AB">
            <w:pPr>
              <w:ind w:leftChars="190" w:left="599"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ト　乗降ロビーに、到着する籠の昇降方向を表示する装置を設けること。</w:t>
            </w:r>
          </w:p>
        </w:tc>
        <w:tc>
          <w:tcPr>
            <w:tcW w:w="4552" w:type="dxa"/>
            <w:tcBorders>
              <w:bottom w:val="single" w:sz="12" w:space="0" w:color="auto"/>
              <w:right w:val="single" w:sz="12" w:space="0" w:color="auto"/>
            </w:tcBorders>
            <w:shd w:val="clear" w:color="auto" w:fill="auto"/>
            <w:tcMar>
              <w:left w:w="85" w:type="dxa"/>
              <w:right w:w="85" w:type="dxa"/>
            </w:tcMar>
          </w:tcPr>
          <w:p w14:paraId="4F8283CB" w14:textId="77777777" w:rsidR="005F2D5F" w:rsidRPr="0079364B" w:rsidRDefault="005F2D5F" w:rsidP="00DF07AB">
            <w:pPr>
              <w:rPr>
                <w:rFonts w:asciiTheme="minorEastAsia" w:eastAsiaTheme="minorEastAsia" w:hAnsiTheme="minorEastAsia"/>
                <w:color w:val="000000"/>
                <w:sz w:val="20"/>
                <w:szCs w:val="20"/>
              </w:rPr>
            </w:pPr>
          </w:p>
        </w:tc>
      </w:tr>
    </w:tbl>
    <w:p w14:paraId="6E401605" w14:textId="77777777" w:rsidR="005F2D5F" w:rsidRPr="0079364B" w:rsidRDefault="005F2D5F" w:rsidP="005F2D5F">
      <w:pPr>
        <w:rPr>
          <w:rFonts w:asciiTheme="minorEastAsia" w:eastAsiaTheme="minorEastAsia" w:hAnsiTheme="minorEastAsia"/>
          <w:color w:val="000000"/>
        </w:rPr>
      </w:pPr>
    </w:p>
    <w:p w14:paraId="2B99AFC9" w14:textId="77777777" w:rsidR="005F2D5F" w:rsidRPr="0079364B" w:rsidRDefault="005F2D5F" w:rsidP="005F2D5F">
      <w:pPr>
        <w:rPr>
          <w:rFonts w:asciiTheme="minorEastAsia" w:eastAsiaTheme="minorEastAsia" w:hAnsiTheme="minorEastAsia"/>
          <w:color w:val="000000"/>
          <w:sz w:val="24"/>
        </w:rPr>
      </w:pPr>
      <w:r w:rsidRPr="0079364B">
        <w:rPr>
          <w:rFonts w:asciiTheme="minorEastAsia" w:eastAsiaTheme="minorEastAsia" w:hAnsiTheme="minorEastAsia" w:hint="eastAsia"/>
          <w:color w:val="000000"/>
          <w:sz w:val="24"/>
        </w:rPr>
        <w:t>◎ 移動等円滑化基準チェックリスト（条例付加分含）</w:t>
      </w:r>
    </w:p>
    <w:tbl>
      <w:tblPr>
        <w:tblW w:w="9000" w:type="dxa"/>
        <w:tblInd w:w="195" w:type="dxa"/>
        <w:tblLayout w:type="fixed"/>
        <w:tblCellMar>
          <w:left w:w="0" w:type="dxa"/>
          <w:right w:w="0" w:type="dxa"/>
        </w:tblCellMar>
        <w:tblLook w:val="0000" w:firstRow="0" w:lastRow="0" w:firstColumn="0" w:lastColumn="0" w:noHBand="0" w:noVBand="0"/>
      </w:tblPr>
      <w:tblGrid>
        <w:gridCol w:w="1620"/>
        <w:gridCol w:w="6840"/>
        <w:gridCol w:w="540"/>
      </w:tblGrid>
      <w:tr w:rsidR="005F2D5F" w:rsidRPr="0079364B" w14:paraId="6758EBDF" w14:textId="77777777" w:rsidTr="00DF07AB">
        <w:trPr>
          <w:trHeight w:val="111"/>
        </w:trPr>
        <w:tc>
          <w:tcPr>
            <w:tcW w:w="1620" w:type="dxa"/>
            <w:tcBorders>
              <w:top w:val="single" w:sz="8" w:space="0" w:color="auto"/>
              <w:left w:val="single" w:sz="8" w:space="0" w:color="auto"/>
              <w:bottom w:val="double" w:sz="6" w:space="0" w:color="auto"/>
              <w:right w:val="single" w:sz="8" w:space="0" w:color="auto"/>
            </w:tcBorders>
            <w:shd w:val="clear" w:color="auto" w:fill="FFCC00"/>
            <w:noWrap/>
            <w:tcMar>
              <w:top w:w="15" w:type="dxa"/>
              <w:left w:w="15" w:type="dxa"/>
              <w:bottom w:w="0" w:type="dxa"/>
              <w:right w:w="15" w:type="dxa"/>
            </w:tcMar>
            <w:vAlign w:val="center"/>
          </w:tcPr>
          <w:p w14:paraId="41F97023" w14:textId="77777777" w:rsidR="005F2D5F" w:rsidRPr="0079364B" w:rsidRDefault="005F2D5F" w:rsidP="00DF07AB">
            <w:pPr>
              <w:spacing w:line="260" w:lineRule="exact"/>
              <w:jc w:val="center"/>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施設等</w:t>
            </w:r>
          </w:p>
        </w:tc>
        <w:tc>
          <w:tcPr>
            <w:tcW w:w="68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center"/>
          </w:tcPr>
          <w:p w14:paraId="194FB872" w14:textId="77777777" w:rsidR="005F2D5F" w:rsidRPr="0079364B" w:rsidRDefault="005F2D5F" w:rsidP="00DF07AB">
            <w:pPr>
              <w:spacing w:line="260" w:lineRule="exact"/>
              <w:jc w:val="center"/>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チェック項目</w:t>
            </w:r>
          </w:p>
        </w:tc>
        <w:tc>
          <w:tcPr>
            <w:tcW w:w="5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bottom"/>
          </w:tcPr>
          <w:p w14:paraId="2263BD11" w14:textId="77777777" w:rsidR="005F2D5F" w:rsidRPr="0079364B" w:rsidRDefault="005F2D5F" w:rsidP="00DF07AB">
            <w:pPr>
              <w:pStyle w:val="a4"/>
              <w:tabs>
                <w:tab w:val="clear" w:pos="4252"/>
                <w:tab w:val="clear" w:pos="8504"/>
              </w:tabs>
              <w:snapToGrid/>
              <w:spacing w:line="260" w:lineRule="exact"/>
              <w:rPr>
                <w:rFonts w:asciiTheme="minorEastAsia" w:eastAsiaTheme="minorEastAsia" w:hAnsiTheme="minorEastAsia"/>
                <w:color w:val="000000"/>
                <w:szCs w:val="20"/>
              </w:rPr>
            </w:pPr>
          </w:p>
        </w:tc>
      </w:tr>
      <w:tr w:rsidR="005F2D5F" w:rsidRPr="0079364B" w14:paraId="7256D923" w14:textId="77777777" w:rsidTr="00DF07AB">
        <w:trPr>
          <w:cantSplit/>
          <w:trHeight w:val="65"/>
        </w:trPr>
        <w:tc>
          <w:tcPr>
            <w:tcW w:w="1620" w:type="dxa"/>
            <w:vMerge w:val="restart"/>
            <w:tcBorders>
              <w:top w:val="double" w:sz="6" w:space="0" w:color="auto"/>
              <w:left w:val="single" w:sz="8" w:space="0" w:color="auto"/>
              <w:bottom w:val="nil"/>
              <w:right w:val="single" w:sz="8" w:space="0" w:color="auto"/>
            </w:tcBorders>
          </w:tcPr>
          <w:p w14:paraId="595DBAC7" w14:textId="77777777" w:rsidR="005F2D5F" w:rsidRPr="0079364B" w:rsidRDefault="005F2D5F" w:rsidP="00DF07AB">
            <w:pPr>
              <w:spacing w:line="260" w:lineRule="exact"/>
              <w:rPr>
                <w:rFonts w:asciiTheme="minorEastAsia" w:eastAsiaTheme="minorEastAsia" w:hAnsiTheme="minorEastAsia"/>
                <w:color w:val="000000"/>
                <w:sz w:val="16"/>
                <w:szCs w:val="16"/>
              </w:rPr>
            </w:pPr>
            <w:r w:rsidRPr="0079364B">
              <w:rPr>
                <w:rFonts w:asciiTheme="minorEastAsia" w:eastAsiaTheme="minorEastAsia" w:hAnsiTheme="minorEastAsia" w:hint="eastAsia"/>
                <w:color w:val="000000"/>
                <w:sz w:val="16"/>
                <w:szCs w:val="16"/>
              </w:rPr>
              <w:t>（移動等円滑化経路を構成する）</w:t>
            </w:r>
          </w:p>
          <w:p w14:paraId="7BD34C4A" w14:textId="77777777" w:rsidR="005F2D5F" w:rsidRPr="0079364B" w:rsidRDefault="005F2D5F" w:rsidP="00DF07AB">
            <w:pPr>
              <w:rPr>
                <w:rFonts w:asciiTheme="minorEastAsia" w:eastAsiaTheme="minorEastAsia" w:hAnsiTheme="minorEastAsia"/>
                <w:color w:val="000000"/>
                <w:sz w:val="20"/>
              </w:rPr>
            </w:pPr>
            <w:r w:rsidRPr="0079364B">
              <w:rPr>
                <w:rFonts w:asciiTheme="minorEastAsia" w:eastAsiaTheme="minorEastAsia" w:hAnsiTheme="minorEastAsia" w:hint="eastAsia"/>
                <w:color w:val="000000"/>
                <w:sz w:val="20"/>
              </w:rPr>
              <w:t>エレベーター及び</w:t>
            </w:r>
          </w:p>
          <w:p w14:paraId="7422B794" w14:textId="77777777" w:rsidR="005F2D5F" w:rsidRPr="0079364B" w:rsidRDefault="005F2D5F" w:rsidP="00DF07AB">
            <w:pPr>
              <w:spacing w:line="260" w:lineRule="exact"/>
              <w:rPr>
                <w:rFonts w:asciiTheme="minorEastAsia" w:eastAsiaTheme="minorEastAsia" w:hAnsiTheme="minorEastAsia"/>
                <w:color w:val="000000"/>
                <w:sz w:val="18"/>
              </w:rPr>
            </w:pPr>
            <w:r w:rsidRPr="0079364B">
              <w:rPr>
                <w:rFonts w:asciiTheme="minorEastAsia" w:eastAsiaTheme="minorEastAsia" w:hAnsiTheme="minorEastAsia" w:hint="eastAsia"/>
                <w:color w:val="000000"/>
                <w:sz w:val="20"/>
              </w:rPr>
              <w:t>その乗降ロビー</w:t>
            </w:r>
            <w:r w:rsidRPr="0079364B">
              <w:rPr>
                <w:rFonts w:asciiTheme="minorEastAsia" w:eastAsiaTheme="minorEastAsia" w:hAnsiTheme="minorEastAsia"/>
                <w:color w:val="000000"/>
                <w:sz w:val="20"/>
                <w:szCs w:val="20"/>
              </w:rPr>
              <w:br/>
            </w:r>
            <w:r w:rsidRPr="0079364B">
              <w:rPr>
                <w:rFonts w:asciiTheme="minorEastAsia" w:eastAsiaTheme="minorEastAsia" w:hAnsiTheme="minorEastAsia" w:hint="eastAsia"/>
                <w:color w:val="000000"/>
                <w:sz w:val="18"/>
              </w:rPr>
              <w:t>（政令第19条</w:t>
            </w:r>
          </w:p>
          <w:p w14:paraId="72E99CFA" w14:textId="77777777" w:rsidR="005F2D5F" w:rsidRPr="0079364B" w:rsidRDefault="005F2D5F" w:rsidP="00DF07AB">
            <w:pPr>
              <w:spacing w:line="260" w:lineRule="exact"/>
              <w:ind w:firstLineChars="50" w:firstLine="9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18"/>
              </w:rPr>
              <w:t>第2項第5号）</w:t>
            </w:r>
          </w:p>
          <w:p w14:paraId="07381889" w14:textId="77777777" w:rsidR="005F2D5F" w:rsidRPr="0079364B" w:rsidRDefault="005F2D5F" w:rsidP="00DF07AB">
            <w:pPr>
              <w:spacing w:line="260" w:lineRule="exact"/>
              <w:rPr>
                <w:rFonts w:asciiTheme="minorEastAsia" w:eastAsiaTheme="minorEastAsia" w:hAnsiTheme="minorEastAsia"/>
                <w:color w:val="000000"/>
                <w:sz w:val="18"/>
              </w:rPr>
            </w:pPr>
            <w:r w:rsidRPr="0079364B">
              <w:rPr>
                <w:rFonts w:asciiTheme="minorEastAsia" w:eastAsiaTheme="minorEastAsia" w:hAnsiTheme="minorEastAsia" w:hint="eastAsia"/>
                <w:color w:val="000000"/>
                <w:sz w:val="18"/>
              </w:rPr>
              <w:t>（条例第2</w:t>
            </w:r>
            <w:r w:rsidRPr="0079364B">
              <w:rPr>
                <w:rFonts w:asciiTheme="minorEastAsia" w:eastAsiaTheme="minorEastAsia" w:hAnsiTheme="minorEastAsia"/>
                <w:color w:val="000000"/>
                <w:sz w:val="18"/>
              </w:rPr>
              <w:t>4</w:t>
            </w:r>
            <w:r w:rsidRPr="0079364B">
              <w:rPr>
                <w:rFonts w:asciiTheme="minorEastAsia" w:eastAsiaTheme="minorEastAsia" w:hAnsiTheme="minorEastAsia" w:hint="eastAsia"/>
                <w:color w:val="000000"/>
                <w:sz w:val="18"/>
              </w:rPr>
              <w:t>条</w:t>
            </w:r>
          </w:p>
          <w:p w14:paraId="0E120109" w14:textId="77777777" w:rsidR="005F2D5F" w:rsidRPr="0079364B" w:rsidRDefault="005F2D5F"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18"/>
              </w:rPr>
              <w:t>第1項第2号）</w:t>
            </w:r>
          </w:p>
        </w:tc>
        <w:tc>
          <w:tcPr>
            <w:tcW w:w="6840" w:type="dxa"/>
            <w:tcBorders>
              <w:top w:val="double" w:sz="6"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63BE71C3" w14:textId="77777777" w:rsidR="005F2D5F" w:rsidRPr="0079364B" w:rsidRDefault="005F2D5F" w:rsidP="00DF07AB">
            <w:pPr>
              <w:spacing w:line="260" w:lineRule="exact"/>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⑩籠内及び乗降ロビーに車椅子使用者が利用しやすい位置に制御装置を設けているか</w:t>
            </w:r>
          </w:p>
        </w:tc>
        <w:tc>
          <w:tcPr>
            <w:tcW w:w="540" w:type="dxa"/>
            <w:tcBorders>
              <w:top w:val="double" w:sz="6" w:space="0" w:color="auto"/>
              <w:left w:val="single" w:sz="8" w:space="0" w:color="auto"/>
              <w:bottom w:val="single" w:sz="4" w:space="0" w:color="auto"/>
              <w:right w:val="single" w:sz="8" w:space="0" w:color="auto"/>
            </w:tcBorders>
            <w:tcMar>
              <w:top w:w="15" w:type="dxa"/>
              <w:left w:w="15" w:type="dxa"/>
              <w:bottom w:w="0" w:type="dxa"/>
              <w:right w:w="15" w:type="dxa"/>
            </w:tcMar>
          </w:tcPr>
          <w:p w14:paraId="1C1F2839" w14:textId="77777777" w:rsidR="005F2D5F" w:rsidRPr="0079364B" w:rsidRDefault="005F2D5F" w:rsidP="00DF07AB">
            <w:pPr>
              <w:spacing w:line="260" w:lineRule="exact"/>
              <w:jc w:val="center"/>
              <w:rPr>
                <w:rFonts w:asciiTheme="minorEastAsia" w:eastAsiaTheme="minorEastAsia" w:hAnsiTheme="minorEastAsia"/>
                <w:color w:val="000000"/>
                <w:sz w:val="20"/>
                <w:szCs w:val="20"/>
              </w:rPr>
            </w:pPr>
          </w:p>
        </w:tc>
      </w:tr>
      <w:tr w:rsidR="005F2D5F" w:rsidRPr="0079364B" w14:paraId="23844678" w14:textId="77777777" w:rsidTr="00DF07AB">
        <w:trPr>
          <w:cantSplit/>
          <w:trHeight w:val="393"/>
        </w:trPr>
        <w:tc>
          <w:tcPr>
            <w:tcW w:w="1620" w:type="dxa"/>
            <w:vMerge/>
            <w:tcBorders>
              <w:top w:val="nil"/>
              <w:left w:val="single" w:sz="8" w:space="0" w:color="auto"/>
              <w:bottom w:val="nil"/>
              <w:right w:val="single" w:sz="8" w:space="0" w:color="auto"/>
            </w:tcBorders>
            <w:vAlign w:val="center"/>
          </w:tcPr>
          <w:p w14:paraId="08D50A08" w14:textId="77777777" w:rsidR="005F2D5F" w:rsidRPr="0079364B" w:rsidRDefault="005F2D5F" w:rsidP="00DF07AB">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6FEE8130" w14:textId="77777777" w:rsidR="005F2D5F" w:rsidRPr="0079364B" w:rsidRDefault="005F2D5F" w:rsidP="00DF07AB">
            <w:pPr>
              <w:spacing w:line="260" w:lineRule="exact"/>
              <w:ind w:left="400" w:hangingChars="200" w:hanging="4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 xml:space="preserve">　(1)籠及び昇降路の出入口の戸の開扉時間を延長する機能を有したものか</w:t>
            </w:r>
            <w:r w:rsidRPr="0079364B">
              <w:rPr>
                <w:rFonts w:asciiTheme="minorEastAsia" w:eastAsiaTheme="minorEastAsia" w:hAnsiTheme="minorEastAsia" w:hint="eastAsia"/>
                <w:color w:val="000000"/>
                <w:sz w:val="16"/>
                <w:szCs w:val="16"/>
              </w:rPr>
              <w:t xml:space="preserve">　</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2BDEF5B1" w14:textId="77777777" w:rsidR="005F2D5F" w:rsidRPr="0079364B" w:rsidRDefault="005F2D5F" w:rsidP="00DF07AB">
            <w:pPr>
              <w:spacing w:line="260" w:lineRule="exact"/>
              <w:jc w:val="center"/>
              <w:rPr>
                <w:rFonts w:asciiTheme="minorEastAsia" w:eastAsiaTheme="minorEastAsia" w:hAnsiTheme="minorEastAsia"/>
                <w:color w:val="000000"/>
                <w:sz w:val="20"/>
                <w:szCs w:val="20"/>
              </w:rPr>
            </w:pPr>
          </w:p>
        </w:tc>
      </w:tr>
      <w:tr w:rsidR="005F2D5F" w:rsidRPr="0079364B" w14:paraId="415199BA" w14:textId="77777777" w:rsidTr="00DF07AB">
        <w:trPr>
          <w:cantSplit/>
          <w:trHeight w:val="65"/>
        </w:trPr>
        <w:tc>
          <w:tcPr>
            <w:tcW w:w="1620" w:type="dxa"/>
            <w:vMerge/>
            <w:tcBorders>
              <w:top w:val="nil"/>
              <w:left w:val="single" w:sz="8" w:space="0" w:color="auto"/>
              <w:bottom w:val="nil"/>
              <w:right w:val="single" w:sz="8" w:space="0" w:color="auto"/>
            </w:tcBorders>
            <w:vAlign w:val="center"/>
          </w:tcPr>
          <w:p w14:paraId="249021CB" w14:textId="77777777" w:rsidR="005F2D5F" w:rsidRPr="0079364B" w:rsidRDefault="005F2D5F" w:rsidP="00DF07AB">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486D2510" w14:textId="77777777" w:rsidR="005F2D5F" w:rsidRPr="0079364B" w:rsidRDefault="005F2D5F" w:rsidP="00DF07AB">
            <w:pPr>
              <w:spacing w:line="260" w:lineRule="exact"/>
              <w:ind w:left="400" w:hangingChars="200" w:hanging="4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 xml:space="preserve">　(2)呼びボタン付のインターホンが設けられているか</w:t>
            </w:r>
            <w:r w:rsidRPr="0079364B">
              <w:rPr>
                <w:rFonts w:asciiTheme="minorEastAsia" w:eastAsiaTheme="minorEastAsia" w:hAnsiTheme="minorEastAsia" w:hint="eastAsia"/>
                <w:color w:val="000000"/>
                <w:sz w:val="16"/>
                <w:szCs w:val="16"/>
              </w:rPr>
              <w:t xml:space="preserve">　（籠内の制御装置のうち、１以上）</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1E33B91F" w14:textId="77777777" w:rsidR="005F2D5F" w:rsidRPr="0079364B" w:rsidRDefault="005F2D5F" w:rsidP="00DF07AB">
            <w:pPr>
              <w:spacing w:line="260" w:lineRule="exact"/>
              <w:jc w:val="center"/>
              <w:rPr>
                <w:rFonts w:asciiTheme="minorEastAsia" w:eastAsiaTheme="minorEastAsia" w:hAnsiTheme="minorEastAsia"/>
                <w:color w:val="000000"/>
                <w:sz w:val="20"/>
                <w:szCs w:val="20"/>
              </w:rPr>
            </w:pPr>
          </w:p>
        </w:tc>
      </w:tr>
      <w:tr w:rsidR="005F2D5F" w:rsidRPr="0079364B" w14:paraId="36998BE9" w14:textId="77777777" w:rsidTr="00DF07AB">
        <w:trPr>
          <w:cantSplit/>
          <w:trHeight w:val="332"/>
        </w:trPr>
        <w:tc>
          <w:tcPr>
            <w:tcW w:w="1620" w:type="dxa"/>
            <w:vMerge/>
            <w:tcBorders>
              <w:top w:val="nil"/>
              <w:left w:val="single" w:sz="8" w:space="0" w:color="auto"/>
              <w:bottom w:val="nil"/>
              <w:right w:val="single" w:sz="8" w:space="0" w:color="auto"/>
            </w:tcBorders>
            <w:vAlign w:val="center"/>
          </w:tcPr>
          <w:p w14:paraId="728348A3" w14:textId="77777777" w:rsidR="005F2D5F" w:rsidRPr="0079364B" w:rsidRDefault="005F2D5F" w:rsidP="00DF07AB">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31868DC7" w14:textId="77777777" w:rsidR="005F2D5F" w:rsidRPr="0079364B" w:rsidRDefault="005F2D5F"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⑪籠内に停止予定階・現在位置を表示する装置を設けているか</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11F9C8D0" w14:textId="77777777" w:rsidR="005F2D5F" w:rsidRPr="0079364B" w:rsidRDefault="005F2D5F" w:rsidP="00DF07AB">
            <w:pPr>
              <w:spacing w:line="260" w:lineRule="exact"/>
              <w:jc w:val="center"/>
              <w:rPr>
                <w:rFonts w:asciiTheme="minorEastAsia" w:eastAsiaTheme="minorEastAsia" w:hAnsiTheme="minorEastAsia"/>
                <w:color w:val="000000"/>
                <w:sz w:val="20"/>
                <w:szCs w:val="20"/>
              </w:rPr>
            </w:pPr>
          </w:p>
        </w:tc>
      </w:tr>
      <w:tr w:rsidR="005F2D5F" w:rsidRPr="0079364B" w14:paraId="7E1742EB" w14:textId="77777777" w:rsidTr="00DF07AB">
        <w:trPr>
          <w:cantSplit/>
          <w:trHeight w:val="65"/>
        </w:trPr>
        <w:tc>
          <w:tcPr>
            <w:tcW w:w="1620" w:type="dxa"/>
            <w:vMerge/>
            <w:tcBorders>
              <w:top w:val="nil"/>
              <w:left w:val="single" w:sz="8" w:space="0" w:color="auto"/>
              <w:bottom w:val="single" w:sz="8" w:space="0" w:color="auto"/>
              <w:right w:val="single" w:sz="8" w:space="0" w:color="auto"/>
            </w:tcBorders>
            <w:vAlign w:val="center"/>
          </w:tcPr>
          <w:p w14:paraId="3B9933E6" w14:textId="77777777" w:rsidR="005F2D5F" w:rsidRPr="0079364B" w:rsidRDefault="005F2D5F" w:rsidP="00DF07AB">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7F68D89D" w14:textId="77777777" w:rsidR="005F2D5F" w:rsidRPr="0079364B" w:rsidRDefault="005F2D5F"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⑫乗降ロビーに到着する籠の昇降方向を表示する装置を設けているか</w:t>
            </w:r>
          </w:p>
        </w:tc>
        <w:tc>
          <w:tcPr>
            <w:tcW w:w="540"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744B0BF9" w14:textId="77777777" w:rsidR="005F2D5F" w:rsidRPr="0079364B" w:rsidRDefault="005F2D5F" w:rsidP="00DF07AB">
            <w:pPr>
              <w:spacing w:line="260" w:lineRule="exact"/>
              <w:jc w:val="center"/>
              <w:rPr>
                <w:rFonts w:asciiTheme="minorEastAsia" w:eastAsiaTheme="minorEastAsia" w:hAnsiTheme="minorEastAsia"/>
                <w:color w:val="000000"/>
                <w:sz w:val="20"/>
                <w:szCs w:val="20"/>
              </w:rPr>
            </w:pPr>
          </w:p>
        </w:tc>
      </w:tr>
    </w:tbl>
    <w:p w14:paraId="5D6F2E20" w14:textId="77777777" w:rsidR="005F2D5F" w:rsidRPr="0079364B" w:rsidRDefault="005F2D5F" w:rsidP="005F2D5F">
      <w:pPr>
        <w:rPr>
          <w:rFonts w:asciiTheme="minorEastAsia" w:eastAsiaTheme="minorEastAsia" w:hAnsiTheme="minorEastAsia"/>
          <w:color w:val="000000"/>
        </w:rPr>
      </w:pPr>
    </w:p>
    <w:p w14:paraId="0D496C1A" w14:textId="77777777" w:rsidR="005F2D5F" w:rsidRPr="0079364B" w:rsidRDefault="005F2D5F" w:rsidP="005F2D5F">
      <w:pPr>
        <w:rPr>
          <w:rFonts w:asciiTheme="minorEastAsia" w:eastAsiaTheme="minorEastAsia" w:hAnsiTheme="minorEastAsia"/>
          <w:color w:val="000000"/>
          <w:sz w:val="24"/>
        </w:rPr>
      </w:pPr>
      <w:r w:rsidRPr="0079364B">
        <w:rPr>
          <w:rFonts w:asciiTheme="minorEastAsia" w:eastAsiaTheme="minorEastAsia" w:hAnsiTheme="minorEastAsia" w:hint="eastAsia"/>
          <w:color w:val="000000"/>
          <w:sz w:val="24"/>
        </w:rPr>
        <w:t>〔解説〕</w:t>
      </w:r>
    </w:p>
    <w:p w14:paraId="54C4D931" w14:textId="77777777" w:rsidR="005F2D5F" w:rsidRPr="0079364B" w:rsidRDefault="005F2D5F" w:rsidP="005F2D5F">
      <w:pPr>
        <w:ind w:leftChars="100" w:left="210" w:firstLineChars="100" w:firstLine="203"/>
        <w:rPr>
          <w:rFonts w:asciiTheme="minorEastAsia" w:eastAsiaTheme="minorEastAsia" w:hAnsiTheme="minorEastAsia"/>
          <w:color w:val="000000"/>
        </w:rPr>
      </w:pPr>
      <w:r w:rsidRPr="005F2D5F">
        <w:rPr>
          <w:rFonts w:asciiTheme="minorEastAsia" w:eastAsiaTheme="minorEastAsia" w:hAnsiTheme="minorEastAsia" w:hint="eastAsia"/>
          <w:color w:val="000000"/>
          <w:w w:val="97"/>
          <w:kern w:val="0"/>
          <w:fitText w:val="8820" w:id="-711227136"/>
        </w:rPr>
        <w:t>移動等円滑化経路を構成するエレベーターの規定（制御装置・表示装置に関する規定）である</w:t>
      </w:r>
      <w:r w:rsidRPr="005F2D5F">
        <w:rPr>
          <w:rFonts w:asciiTheme="minorEastAsia" w:eastAsiaTheme="minorEastAsia" w:hAnsiTheme="minorEastAsia" w:hint="eastAsia"/>
          <w:color w:val="000000"/>
          <w:spacing w:val="36"/>
          <w:w w:val="97"/>
          <w:kern w:val="0"/>
          <w:fitText w:val="8820" w:id="-711227136"/>
        </w:rPr>
        <w:t>。</w:t>
      </w:r>
    </w:p>
    <w:p w14:paraId="1ECD0C09" w14:textId="77777777" w:rsidR="005F2D5F" w:rsidRPr="0079364B" w:rsidRDefault="005F2D5F" w:rsidP="005F2D5F">
      <w:pPr>
        <w:rPr>
          <w:rFonts w:asciiTheme="minorEastAsia" w:eastAsiaTheme="minorEastAsia" w:hAnsiTheme="minorEastAsia"/>
          <w:color w:val="000000"/>
        </w:rPr>
      </w:pPr>
    </w:p>
    <w:p w14:paraId="3B5389F0" w14:textId="77777777" w:rsidR="005F2D5F" w:rsidRPr="0079364B" w:rsidRDefault="005F2D5F" w:rsidP="005F2D5F">
      <w:pPr>
        <w:pStyle w:val="af6"/>
        <w:rPr>
          <w:rFonts w:asciiTheme="minorEastAsia" w:eastAsiaTheme="minorEastAsia" w:hAnsiTheme="minorEastAsia"/>
          <w:bdr w:val="single" w:sz="4" w:space="0" w:color="auto"/>
        </w:rPr>
      </w:pPr>
      <w:r w:rsidRPr="0079364B">
        <w:rPr>
          <w:rFonts w:asciiTheme="minorEastAsia" w:eastAsiaTheme="minorEastAsia" w:hAnsiTheme="minorEastAsia" w:hint="eastAsia"/>
          <w:bdr w:val="single" w:sz="4" w:space="0" w:color="auto"/>
        </w:rPr>
        <w:t>チェックリスト⑩（政令第19条第2項第5号ホ・条例第2</w:t>
      </w:r>
      <w:r w:rsidRPr="0079364B">
        <w:rPr>
          <w:rFonts w:asciiTheme="minorEastAsia" w:eastAsiaTheme="minorEastAsia" w:hAnsiTheme="minorEastAsia"/>
          <w:bdr w:val="single" w:sz="4" w:space="0" w:color="auto"/>
        </w:rPr>
        <w:t>4</w:t>
      </w:r>
      <w:r w:rsidRPr="0079364B">
        <w:rPr>
          <w:rFonts w:asciiTheme="minorEastAsia" w:eastAsiaTheme="minorEastAsia" w:hAnsiTheme="minorEastAsia" w:hint="eastAsia"/>
          <w:bdr w:val="single" w:sz="4" w:space="0" w:color="auto"/>
        </w:rPr>
        <w:t>条第1項第2号ヘ）</w:t>
      </w:r>
    </w:p>
    <w:p w14:paraId="0EDF9FC5" w14:textId="77777777" w:rsidR="005F2D5F" w:rsidRPr="0079364B" w:rsidRDefault="005F2D5F" w:rsidP="005F2D5F">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○籠内及び乗降ロビーには、車椅子使用者が利用しやすい位置に次の機能を有する制御装置を設けなければならない。</w:t>
      </w:r>
      <w:r w:rsidRPr="0079364B">
        <w:rPr>
          <w:rFonts w:asciiTheme="minorEastAsia" w:eastAsiaTheme="minorEastAsia" w:hAnsiTheme="minorEastAsia"/>
          <w:color w:val="000000"/>
        </w:rPr>
        <w:br/>
      </w:r>
      <w:r w:rsidRPr="0079364B">
        <w:rPr>
          <w:rFonts w:asciiTheme="minorEastAsia" w:eastAsiaTheme="minorEastAsia" w:hAnsiTheme="minorEastAsia" w:hint="eastAsia"/>
          <w:color w:val="000000"/>
        </w:rPr>
        <w:t>車椅子使用者が利用しやすい位置とは、ボタン高さが</w:t>
      </w:r>
      <w:r w:rsidRPr="0079364B">
        <w:rPr>
          <w:rFonts w:asciiTheme="minorEastAsia" w:eastAsiaTheme="minorEastAsia" w:hAnsiTheme="minorEastAsia"/>
          <w:color w:val="000000"/>
        </w:rPr>
        <w:t>100cm</w:t>
      </w:r>
      <w:r w:rsidRPr="0079364B">
        <w:rPr>
          <w:rFonts w:asciiTheme="minorEastAsia" w:eastAsiaTheme="minorEastAsia" w:hAnsiTheme="minorEastAsia" w:hint="eastAsia"/>
          <w:color w:val="000000"/>
        </w:rPr>
        <w:t>程度であることとする。（建築設計標準P2-104参照）</w:t>
      </w:r>
    </w:p>
    <w:p w14:paraId="34010B67" w14:textId="77777777" w:rsidR="005F2D5F" w:rsidRPr="0079364B" w:rsidRDefault="005F2D5F" w:rsidP="005F2D5F">
      <w:pPr>
        <w:ind w:leftChars="200" w:left="735" w:hangingChars="150" w:hanging="315"/>
        <w:rPr>
          <w:rFonts w:asciiTheme="minorEastAsia" w:eastAsiaTheme="minorEastAsia" w:hAnsiTheme="minorEastAsia"/>
          <w:color w:val="000000"/>
        </w:rPr>
      </w:pPr>
      <w:r w:rsidRPr="0079364B">
        <w:rPr>
          <w:rFonts w:asciiTheme="minorEastAsia" w:eastAsiaTheme="minorEastAsia" w:hAnsiTheme="minorEastAsia" w:hint="eastAsia"/>
          <w:color w:val="000000"/>
        </w:rPr>
        <w:t>(1)車椅子使用者が利用しやすい制御装置のボタンを押して籠が到着した際、一般乗客用のボタンを押した場合より長く戸が開放される機能を有すること。</w:t>
      </w:r>
    </w:p>
    <w:p w14:paraId="271F4928" w14:textId="77777777" w:rsidR="005F2D5F" w:rsidRPr="0079364B" w:rsidRDefault="005F2D5F" w:rsidP="005F2D5F">
      <w:pPr>
        <w:ind w:leftChars="200" w:left="735" w:hangingChars="150" w:hanging="315"/>
        <w:rPr>
          <w:rFonts w:asciiTheme="minorEastAsia" w:eastAsiaTheme="minorEastAsia" w:hAnsiTheme="minorEastAsia"/>
          <w:color w:val="000000"/>
        </w:rPr>
      </w:pPr>
      <w:r w:rsidRPr="0079364B">
        <w:rPr>
          <w:rFonts w:asciiTheme="minorEastAsia" w:eastAsiaTheme="minorEastAsia" w:hAnsiTheme="minorEastAsia" w:hint="eastAsia"/>
          <w:color w:val="000000"/>
        </w:rPr>
        <w:t>(2)非常時に籠外部との連絡を行うために必要となる呼びボタン付のインターホンを設置すること。（籠内に設置する車椅子使用者用操作盤のうち１以上）</w:t>
      </w:r>
    </w:p>
    <w:p w14:paraId="76465C18" w14:textId="77777777" w:rsidR="005F2D5F" w:rsidRPr="0079364B" w:rsidRDefault="005F2D5F" w:rsidP="005F2D5F">
      <w:pPr>
        <w:rPr>
          <w:rFonts w:asciiTheme="minorEastAsia" w:eastAsiaTheme="minorEastAsia" w:hAnsiTheme="minorEastAsia"/>
          <w:color w:val="000000"/>
        </w:rPr>
      </w:pPr>
    </w:p>
    <w:p w14:paraId="0447F963" w14:textId="77777777" w:rsidR="005F2D5F" w:rsidRPr="0079364B" w:rsidRDefault="005F2D5F" w:rsidP="005F2D5F">
      <w:pPr>
        <w:pStyle w:val="af6"/>
        <w:rPr>
          <w:rFonts w:asciiTheme="minorEastAsia" w:eastAsiaTheme="minorEastAsia" w:hAnsiTheme="minorEastAsia"/>
          <w:bdr w:val="single" w:sz="4" w:space="0" w:color="auto"/>
        </w:rPr>
      </w:pPr>
      <w:r w:rsidRPr="0079364B">
        <w:rPr>
          <w:rFonts w:asciiTheme="minorEastAsia" w:eastAsiaTheme="minorEastAsia" w:hAnsiTheme="minorEastAsia" w:hint="eastAsia"/>
          <w:bdr w:val="single" w:sz="4" w:space="0" w:color="auto"/>
        </w:rPr>
        <w:lastRenderedPageBreak/>
        <w:t>チェックリスト⑪（政令第19条第2項第5号ヘ）</w:t>
      </w:r>
    </w:p>
    <w:p w14:paraId="5836F765" w14:textId="77777777" w:rsidR="005F2D5F" w:rsidRPr="0079364B" w:rsidRDefault="005F2D5F" w:rsidP="005F2D5F">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○籠内のエレベーター利用者に籠の現在位置及び停止する予定の階を知らせるためのものであり、行き先階登録ボタンの応答灯を整備しなければならない。</w:t>
      </w:r>
    </w:p>
    <w:p w14:paraId="4FBDD2E1" w14:textId="77777777" w:rsidR="005F2D5F" w:rsidRPr="0079364B" w:rsidRDefault="005F2D5F" w:rsidP="005F2D5F">
      <w:pPr>
        <w:rPr>
          <w:rFonts w:asciiTheme="minorEastAsia" w:eastAsiaTheme="minorEastAsia" w:hAnsiTheme="minorEastAsia"/>
          <w:color w:val="000000"/>
        </w:rPr>
      </w:pPr>
    </w:p>
    <w:p w14:paraId="404FDEE0" w14:textId="77777777" w:rsidR="005F2D5F" w:rsidRPr="0079364B" w:rsidRDefault="005F2D5F" w:rsidP="005F2D5F">
      <w:pPr>
        <w:pStyle w:val="af6"/>
        <w:rPr>
          <w:rFonts w:asciiTheme="minorEastAsia" w:eastAsiaTheme="minorEastAsia" w:hAnsiTheme="minorEastAsia"/>
          <w:bdr w:val="single" w:sz="4" w:space="0" w:color="auto"/>
        </w:rPr>
      </w:pPr>
      <w:r w:rsidRPr="0079364B">
        <w:rPr>
          <w:rFonts w:asciiTheme="minorEastAsia" w:eastAsiaTheme="minorEastAsia" w:hAnsiTheme="minorEastAsia" w:hint="eastAsia"/>
          <w:bdr w:val="single" w:sz="4" w:space="0" w:color="auto"/>
        </w:rPr>
        <w:t>チェックリスト⑫（政令第19条第2項第5号ト）</w:t>
      </w:r>
    </w:p>
    <w:p w14:paraId="532608BF" w14:textId="77777777" w:rsidR="005F2D5F" w:rsidRPr="0079364B" w:rsidRDefault="005F2D5F" w:rsidP="005F2D5F">
      <w:pPr>
        <w:ind w:leftChars="100" w:left="420" w:hangingChars="100" w:hanging="210"/>
        <w:rPr>
          <w:rFonts w:asciiTheme="minorEastAsia" w:eastAsiaTheme="minorEastAsia" w:hAnsiTheme="minorEastAsia"/>
          <w:szCs w:val="21"/>
        </w:rPr>
      </w:pPr>
      <w:r w:rsidRPr="0079364B">
        <w:rPr>
          <w:rFonts w:asciiTheme="minorEastAsia" w:eastAsiaTheme="minorEastAsia" w:hAnsiTheme="minorEastAsia" w:hint="eastAsia"/>
          <w:color w:val="000000"/>
          <w:szCs w:val="21"/>
        </w:rPr>
        <w:t>○乗降ロビーに、到着する</w:t>
      </w:r>
      <w:r w:rsidRPr="0079364B">
        <w:rPr>
          <w:rFonts w:asciiTheme="minorEastAsia" w:eastAsiaTheme="minorEastAsia" w:hAnsiTheme="minorEastAsia" w:hint="eastAsia"/>
          <w:color w:val="000000"/>
        </w:rPr>
        <w:t>籠</w:t>
      </w:r>
      <w:r w:rsidRPr="0079364B">
        <w:rPr>
          <w:rFonts w:asciiTheme="minorEastAsia" w:eastAsiaTheme="minorEastAsia" w:hAnsiTheme="minorEastAsia" w:hint="eastAsia"/>
          <w:color w:val="000000"/>
          <w:szCs w:val="21"/>
        </w:rPr>
        <w:t>の昇降方向をわかりやすく表示する装置を設けなければならない。</w:t>
      </w:r>
    </w:p>
    <w:p w14:paraId="752A6B43" w14:textId="77777777" w:rsidR="005F2D5F" w:rsidRPr="0079364B" w:rsidRDefault="005F2D5F" w:rsidP="005F2D5F">
      <w:pPr>
        <w:rPr>
          <w:rFonts w:asciiTheme="minorEastAsia" w:eastAsiaTheme="minorEastAsia" w:hAnsiTheme="minorEastAsia"/>
          <w:color w:val="000000"/>
        </w:rPr>
      </w:pPr>
      <w:r w:rsidRPr="0079364B">
        <w:rPr>
          <w:noProof/>
          <w:color w:val="000000"/>
        </w:rPr>
        <mc:AlternateContent>
          <mc:Choice Requires="wpg">
            <w:drawing>
              <wp:anchor distT="0" distB="0" distL="114300" distR="114300" simplePos="0" relativeHeight="251661312" behindDoc="0" locked="0" layoutInCell="1" allowOverlap="1" wp14:anchorId="518C3DD7" wp14:editId="0C2D39AD">
                <wp:simplePos x="0" y="0"/>
                <wp:positionH relativeFrom="margin">
                  <wp:align>center</wp:align>
                </wp:positionH>
                <wp:positionV relativeFrom="paragraph">
                  <wp:posOffset>222885</wp:posOffset>
                </wp:positionV>
                <wp:extent cx="5759450" cy="755650"/>
                <wp:effectExtent l="0" t="0" r="12700" b="25400"/>
                <wp:wrapNone/>
                <wp:docPr id="8646" name="グループ化 8646"/>
                <wp:cNvGraphicFramePr/>
                <a:graphic xmlns:a="http://schemas.openxmlformats.org/drawingml/2006/main">
                  <a:graphicData uri="http://schemas.microsoft.com/office/word/2010/wordprocessingGroup">
                    <wpg:wgp>
                      <wpg:cNvGrpSpPr/>
                      <wpg:grpSpPr>
                        <a:xfrm>
                          <a:off x="0" y="0"/>
                          <a:ext cx="5759450" cy="755650"/>
                          <a:chOff x="0" y="-635"/>
                          <a:chExt cx="5760000" cy="756703"/>
                        </a:xfrm>
                      </wpg:grpSpPr>
                      <wps:wsp>
                        <wps:cNvPr id="8647" name="角丸四角形 8647"/>
                        <wps:cNvSpPr/>
                        <wps:spPr>
                          <a:xfrm>
                            <a:off x="0" y="-635"/>
                            <a:ext cx="5760000" cy="756703"/>
                          </a:xfrm>
                          <a:prstGeom prst="roundRect">
                            <a:avLst>
                              <a:gd name="adj" fmla="val 22306"/>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60FDEA" w14:textId="77777777" w:rsidR="005F2D5F" w:rsidRPr="0039362A" w:rsidRDefault="005F2D5F" w:rsidP="005F2D5F">
                              <w:pPr>
                                <w:wordWrap w:val="0"/>
                                <w:jc w:val="right"/>
                                <w:rPr>
                                  <w:color w:val="000000" w:themeColor="text1"/>
                                  <w14:textOutline w14:w="9525" w14:cap="rnd" w14:cmpd="sng" w14:algn="ctr">
                                    <w14:noFill/>
                                    <w14:prstDash w14:val="solid"/>
                                    <w14:bevel/>
                                  </w14:textOutline>
                                </w:rPr>
                              </w:pPr>
                              <w:r w:rsidRPr="0039362A">
                                <w:rPr>
                                  <w:rFonts w:hint="eastAsia"/>
                                  <w:color w:val="000000" w:themeColor="text1"/>
                                  <w14:textOutline w14:w="9525" w14:cap="rnd" w14:cmpd="sng" w14:algn="ctr">
                                    <w14:noFill/>
                                    <w14:prstDash w14:val="solid"/>
                                    <w14:bevel/>
                                  </w14:textOutline>
                                </w:rPr>
                                <w:t xml:space="preserve">〔法逐条解説〕　政令第１９条：Ｐ４５～Ｐ５０　</w:t>
                              </w:r>
                              <w:r w:rsidRPr="0039362A">
                                <w:rPr>
                                  <w:color w:val="000000" w:themeColor="text1"/>
                                  <w14:textOutline w14:w="9525" w14:cap="rnd" w14:cmpd="sng" w14:algn="ctr">
                                    <w14:noFill/>
                                    <w14:prstDash w14:val="solid"/>
                                    <w14:bevel/>
                                  </w14:textOutline>
                                </w:rPr>
                                <w:t xml:space="preserve">　　　　　　　　　　</w:t>
                              </w:r>
                            </w:p>
                            <w:p w14:paraId="37F9C77C" w14:textId="77777777" w:rsidR="005F2D5F" w:rsidRPr="0039362A" w:rsidRDefault="005F2D5F" w:rsidP="005F2D5F">
                              <w:pPr>
                                <w:wordWrap w:val="0"/>
                                <w:jc w:val="right"/>
                                <w:rPr>
                                  <w:color w:val="000000" w:themeColor="text1"/>
                                  <w14:textOutline w14:w="9525" w14:cap="rnd" w14:cmpd="sng" w14:algn="ctr">
                                    <w14:noFill/>
                                    <w14:prstDash w14:val="solid"/>
                                    <w14:bevel/>
                                  </w14:textOutline>
                                </w:rPr>
                              </w:pPr>
                              <w:r w:rsidRPr="0039362A">
                                <w:rPr>
                                  <w:rFonts w:hint="eastAsia"/>
                                  <w:color w:val="000000" w:themeColor="text1"/>
                                  <w14:textOutline w14:w="9525" w14:cap="rnd" w14:cmpd="sng" w14:algn="ctr">
                                    <w14:noFill/>
                                    <w14:prstDash w14:val="solid"/>
                                    <w14:bevel/>
                                  </w14:textOutline>
                                </w:rPr>
                                <w:t xml:space="preserve">〔建築設計標準〕２．６　エレベーター・エスカレーター　</w:t>
                              </w:r>
                              <w:r w:rsidRPr="0039362A">
                                <w:rPr>
                                  <w:color w:val="000000" w:themeColor="text1"/>
                                  <w14:textOutline w14:w="9525" w14:cap="rnd" w14:cmpd="sng" w14:algn="ctr">
                                    <w14:noFill/>
                                    <w14:prstDash w14:val="solid"/>
                                    <w14:bevel/>
                                  </w14:textOutline>
                                </w:rPr>
                                <w:t xml:space="preserve">　　　　　　</w:t>
                              </w:r>
                            </w:p>
                            <w:p w14:paraId="0466B2D9" w14:textId="77777777" w:rsidR="005F2D5F" w:rsidRPr="00C95FEF" w:rsidRDefault="005F2D5F" w:rsidP="005F2D5F">
                              <w:pPr>
                                <w:wordWrap w:val="0"/>
                                <w:jc w:val="right"/>
                                <w:rPr>
                                  <w:color w:val="000000" w:themeColor="text1"/>
                                  <w14:textOutline w14:w="9525" w14:cap="rnd" w14:cmpd="sng" w14:algn="ctr">
                                    <w14:noFill/>
                                    <w14:prstDash w14:val="solid"/>
                                    <w14:bevel/>
                                  </w14:textOutline>
                                </w:rPr>
                              </w:pPr>
                              <w:r w:rsidRPr="0039362A">
                                <w:rPr>
                                  <w:rFonts w:hint="eastAsia"/>
                                  <w:color w:val="000000" w:themeColor="text1"/>
                                  <w14:textOutline w14:w="9525" w14:cap="rnd" w14:cmpd="sng" w14:algn="ctr">
                                    <w14:noFill/>
                                    <w14:prstDash w14:val="solid"/>
                                    <w14:bevel/>
                                  </w14:textOutline>
                                </w:rPr>
                                <w:t>：Ｐ２－９４～Ｐ２－１０９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648" name="Text Box 783"/>
                        <wps:cNvSpPr txBox="1">
                          <a:spLocks noChangeArrowheads="1"/>
                        </wps:cNvSpPr>
                        <wps:spPr bwMode="auto">
                          <a:xfrm>
                            <a:off x="95692" y="266824"/>
                            <a:ext cx="571500" cy="222250"/>
                          </a:xfrm>
                          <a:prstGeom prst="rect">
                            <a:avLst/>
                          </a:prstGeom>
                          <a:solidFill>
                            <a:srgbClr val="333333"/>
                          </a:solidFill>
                          <a:ln w="9525">
                            <a:solidFill>
                              <a:srgbClr val="000000"/>
                            </a:solidFill>
                            <a:miter lim="800000"/>
                            <a:headEnd/>
                            <a:tailEnd/>
                          </a:ln>
                        </wps:spPr>
                        <wps:txbx>
                          <w:txbxContent>
                            <w:p w14:paraId="72E7D74A" w14:textId="77777777" w:rsidR="005F2D5F" w:rsidRPr="007426B3" w:rsidRDefault="005F2D5F" w:rsidP="005F2D5F">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wps:txbx>
                        <wps:bodyPr rot="0" vert="horz" wrap="square" lIns="0" tIns="0" rIns="0" bIns="0" anchor="ctr" anchorCtr="0" upright="1">
                          <a:noAutofit/>
                        </wps:bodyPr>
                      </wps:wsp>
                    </wpg:wgp>
                  </a:graphicData>
                </a:graphic>
                <wp14:sizeRelV relativeFrom="margin">
                  <wp14:pctHeight>0</wp14:pctHeight>
                </wp14:sizeRelV>
              </wp:anchor>
            </w:drawing>
          </mc:Choice>
          <mc:Fallback>
            <w:pict>
              <v:group w14:anchorId="518C3DD7" id="グループ化 8646" o:spid="_x0000_s1032" style="position:absolute;left:0;text-align:left;margin-left:0;margin-top:17.55pt;width:453.5pt;height:59.5pt;z-index:251661312;mso-position-horizontal:center;mso-position-horizontal-relative:margin;mso-height-relative:margin" coordorigin=",-6" coordsize="57600,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">
                <v:roundrect id="角丸四角形 8647" o:spid="_x0000_s1033" style="position:absolute;top:-6;width:57600;height:7566;visibility:visible;mso-wrap-style:square;v-text-anchor:middle" arcsize="146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" filled="f" strokecolor="black [3213]" strokeweight="1.25pt">
                  <v:textbox inset="0,0,0,0">
                    <w:txbxContent>
                      <w:p w14:paraId="2460FDEA" w14:textId="77777777" w:rsidR="005F2D5F" w:rsidRPr="0039362A" w:rsidRDefault="005F2D5F" w:rsidP="005F2D5F">
                        <w:pPr>
                          <w:wordWrap w:val="0"/>
                          <w:jc w:val="right"/>
                          <w:rPr>
                            <w:color w:val="000000" w:themeColor="text1"/>
                            <w14:textOutline w14:w="9525" w14:cap="rnd" w14:cmpd="sng" w14:algn="ctr">
                              <w14:noFill/>
                              <w14:prstDash w14:val="solid"/>
                              <w14:bevel/>
                            </w14:textOutline>
                          </w:rPr>
                        </w:pPr>
                        <w:r w:rsidRPr="0039362A">
                          <w:rPr>
                            <w:rFonts w:hint="eastAsia"/>
                            <w:color w:val="000000" w:themeColor="text1"/>
                            <w14:textOutline w14:w="9525" w14:cap="rnd" w14:cmpd="sng" w14:algn="ctr">
                              <w14:noFill/>
                              <w14:prstDash w14:val="solid"/>
                              <w14:bevel/>
                            </w14:textOutline>
                          </w:rPr>
                          <w:t xml:space="preserve">〔法逐条解説〕　政令第１９条：Ｐ４５～Ｐ５０　</w:t>
                        </w:r>
                        <w:r w:rsidRPr="0039362A">
                          <w:rPr>
                            <w:color w:val="000000" w:themeColor="text1"/>
                            <w14:textOutline w14:w="9525" w14:cap="rnd" w14:cmpd="sng" w14:algn="ctr">
                              <w14:noFill/>
                              <w14:prstDash w14:val="solid"/>
                              <w14:bevel/>
                            </w14:textOutline>
                          </w:rPr>
                          <w:t xml:space="preserve">　　　　　　　　　　</w:t>
                        </w:r>
                      </w:p>
                      <w:p w14:paraId="37F9C77C" w14:textId="77777777" w:rsidR="005F2D5F" w:rsidRPr="0039362A" w:rsidRDefault="005F2D5F" w:rsidP="005F2D5F">
                        <w:pPr>
                          <w:wordWrap w:val="0"/>
                          <w:jc w:val="right"/>
                          <w:rPr>
                            <w:color w:val="000000" w:themeColor="text1"/>
                            <w14:textOutline w14:w="9525" w14:cap="rnd" w14:cmpd="sng" w14:algn="ctr">
                              <w14:noFill/>
                              <w14:prstDash w14:val="solid"/>
                              <w14:bevel/>
                            </w14:textOutline>
                          </w:rPr>
                        </w:pPr>
                        <w:r w:rsidRPr="0039362A">
                          <w:rPr>
                            <w:rFonts w:hint="eastAsia"/>
                            <w:color w:val="000000" w:themeColor="text1"/>
                            <w14:textOutline w14:w="9525" w14:cap="rnd" w14:cmpd="sng" w14:algn="ctr">
                              <w14:noFill/>
                              <w14:prstDash w14:val="solid"/>
                              <w14:bevel/>
                            </w14:textOutline>
                          </w:rPr>
                          <w:t xml:space="preserve">〔建築設計標準〕２．６　エレベーター・エスカレーター　</w:t>
                        </w:r>
                        <w:r w:rsidRPr="0039362A">
                          <w:rPr>
                            <w:color w:val="000000" w:themeColor="text1"/>
                            <w14:textOutline w14:w="9525" w14:cap="rnd" w14:cmpd="sng" w14:algn="ctr">
                              <w14:noFill/>
                              <w14:prstDash w14:val="solid"/>
                              <w14:bevel/>
                            </w14:textOutline>
                          </w:rPr>
                          <w:t xml:space="preserve">　　　　　　</w:t>
                        </w:r>
                      </w:p>
                      <w:p w14:paraId="0466B2D9" w14:textId="77777777" w:rsidR="005F2D5F" w:rsidRPr="00C95FEF" w:rsidRDefault="005F2D5F" w:rsidP="005F2D5F">
                        <w:pPr>
                          <w:wordWrap w:val="0"/>
                          <w:jc w:val="right"/>
                          <w:rPr>
                            <w:color w:val="000000" w:themeColor="text1"/>
                            <w14:textOutline w14:w="9525" w14:cap="rnd" w14:cmpd="sng" w14:algn="ctr">
                              <w14:noFill/>
                              <w14:prstDash w14:val="solid"/>
                              <w14:bevel/>
                            </w14:textOutline>
                          </w:rPr>
                        </w:pPr>
                        <w:r w:rsidRPr="0039362A">
                          <w:rPr>
                            <w:rFonts w:hint="eastAsia"/>
                            <w:color w:val="000000" w:themeColor="text1"/>
                            <w14:textOutline w14:w="9525" w14:cap="rnd" w14:cmpd="sng" w14:algn="ctr">
                              <w14:noFill/>
                              <w14:prstDash w14:val="solid"/>
                              <w14:bevel/>
                            </w14:textOutline>
                          </w:rPr>
                          <w:t>：Ｐ２－９４～Ｐ２－１０９</w:t>
                        </w:r>
                      </w:p>
                    </w:txbxContent>
                  </v:textbox>
                </v:roundrect>
                <v:shape id="Text Box 783" o:spid="_x0000_s1034" type="#_x0000_t202" style="position:absolute;left:956;top:2668;width:5715;height:2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" fillcolor="#333">
                  <v:textbox inset="0,0,0,0">
                    <w:txbxContent>
                      <w:p w14:paraId="72E7D74A" w14:textId="77777777" w:rsidR="005F2D5F" w:rsidRPr="007426B3" w:rsidRDefault="005F2D5F" w:rsidP="005F2D5F">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v:textbox>
                </v:shape>
                <w10:wrap anchorx="margin"/>
              </v:group>
            </w:pict>
          </mc:Fallback>
        </mc:AlternateContent>
      </w:r>
    </w:p>
    <w:p w14:paraId="7761EE69" w14:textId="77777777" w:rsidR="005F2D5F" w:rsidRPr="0079364B" w:rsidRDefault="005F2D5F" w:rsidP="005F2D5F">
      <w:pPr>
        <w:rPr>
          <w:rFonts w:asciiTheme="minorEastAsia" w:eastAsiaTheme="minorEastAsia" w:hAnsiTheme="minorEastAsia"/>
          <w:color w:val="000000"/>
        </w:rPr>
      </w:pPr>
    </w:p>
    <w:p w14:paraId="030422C4" w14:textId="77777777" w:rsidR="005F2D5F" w:rsidRPr="0079364B" w:rsidRDefault="005F2D5F" w:rsidP="005F2D5F">
      <w:pPr>
        <w:widowControl/>
        <w:jc w:val="left"/>
        <w:rPr>
          <w:rFonts w:asciiTheme="minorEastAsia" w:eastAsiaTheme="minorEastAsia" w:hAnsiTheme="minorEastAsia"/>
          <w:b/>
          <w:color w:val="000000"/>
        </w:rPr>
      </w:pPr>
      <w:r w:rsidRPr="0079364B">
        <w:rPr>
          <w:rFonts w:asciiTheme="minorEastAsia" w:eastAsiaTheme="minorEastAsia" w:hAnsiTheme="minorEastAsia"/>
          <w:b/>
          <w:color w:val="000000"/>
        </w:rPr>
        <w:br w:type="page"/>
      </w:r>
    </w:p>
    <w:p w14:paraId="50B66CFA" w14:textId="77777777" w:rsidR="005F2D5F" w:rsidRPr="0079364B" w:rsidRDefault="005F2D5F" w:rsidP="005F2D5F">
      <w:pPr>
        <w:pStyle w:val="1"/>
        <w:rPr>
          <w:rFonts w:asciiTheme="minorEastAsia" w:eastAsiaTheme="minorEastAsia" w:hAnsiTheme="minorEastAsia"/>
          <w:b/>
          <w:sz w:val="28"/>
        </w:rPr>
      </w:pPr>
      <w:r w:rsidRPr="0079364B">
        <w:rPr>
          <w:rFonts w:asciiTheme="minorEastAsia" w:eastAsiaTheme="minorEastAsia" w:hAnsiTheme="minorEastAsia" w:hint="eastAsia"/>
          <w:b/>
          <w:sz w:val="28"/>
        </w:rPr>
        <w:lastRenderedPageBreak/>
        <w:t>１１－５－４　移動等円滑化経路を構成するエレベーター④</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4483"/>
        <w:gridCol w:w="4449"/>
      </w:tblGrid>
      <w:tr w:rsidR="005F2D5F" w:rsidRPr="0079364B" w14:paraId="3AB3041C" w14:textId="77777777" w:rsidTr="00DF07AB">
        <w:tc>
          <w:tcPr>
            <w:tcW w:w="4580" w:type="dxa"/>
            <w:tcBorders>
              <w:top w:val="single" w:sz="12" w:space="0" w:color="auto"/>
              <w:left w:val="single" w:sz="12" w:space="0" w:color="auto"/>
              <w:bottom w:val="single" w:sz="12" w:space="0" w:color="auto"/>
            </w:tcBorders>
            <w:shd w:val="clear" w:color="auto" w:fill="FFFF00"/>
            <w:tcMar>
              <w:left w:w="85" w:type="dxa"/>
              <w:right w:w="85" w:type="dxa"/>
            </w:tcMar>
          </w:tcPr>
          <w:p w14:paraId="017FA05F" w14:textId="77777777" w:rsidR="005F2D5F" w:rsidRPr="0079364B" w:rsidRDefault="005F2D5F" w:rsidP="00DF07AB">
            <w:pPr>
              <w:jc w:val="center"/>
              <w:rPr>
                <w:rFonts w:asciiTheme="minorEastAsia" w:eastAsiaTheme="minorEastAsia" w:hAnsiTheme="minorEastAsia"/>
                <w:b/>
                <w:color w:val="000000"/>
                <w:sz w:val="24"/>
              </w:rPr>
            </w:pPr>
            <w:r w:rsidRPr="0079364B">
              <w:rPr>
                <w:rFonts w:asciiTheme="minorEastAsia" w:eastAsiaTheme="minorEastAsia" w:hAnsiTheme="minorEastAsia" w:hint="eastAsia"/>
                <w:b/>
                <w:color w:val="000000"/>
                <w:sz w:val="24"/>
              </w:rPr>
              <w:t>政 令</w:t>
            </w:r>
          </w:p>
        </w:tc>
        <w:tc>
          <w:tcPr>
            <w:tcW w:w="4552" w:type="dxa"/>
            <w:tcBorders>
              <w:top w:val="single" w:sz="12" w:space="0" w:color="auto"/>
              <w:bottom w:val="single" w:sz="12" w:space="0" w:color="auto"/>
              <w:right w:val="single" w:sz="12" w:space="0" w:color="auto"/>
            </w:tcBorders>
            <w:shd w:val="clear" w:color="auto" w:fill="FFFF00"/>
            <w:tcMar>
              <w:left w:w="85" w:type="dxa"/>
              <w:right w:w="85" w:type="dxa"/>
            </w:tcMar>
          </w:tcPr>
          <w:p w14:paraId="1838160F" w14:textId="77777777" w:rsidR="005F2D5F" w:rsidRPr="0079364B" w:rsidRDefault="005F2D5F" w:rsidP="00DF07AB">
            <w:pPr>
              <w:jc w:val="center"/>
              <w:rPr>
                <w:rFonts w:asciiTheme="minorEastAsia" w:eastAsiaTheme="minorEastAsia" w:hAnsiTheme="minorEastAsia"/>
                <w:b/>
                <w:color w:val="000000"/>
                <w:sz w:val="24"/>
              </w:rPr>
            </w:pPr>
            <w:r w:rsidRPr="0079364B">
              <w:rPr>
                <w:rFonts w:asciiTheme="minorEastAsia" w:eastAsiaTheme="minorEastAsia" w:hAnsiTheme="minorEastAsia" w:hint="eastAsia"/>
                <w:b/>
                <w:color w:val="000000"/>
                <w:sz w:val="24"/>
              </w:rPr>
              <w:t>条 例</w:t>
            </w:r>
          </w:p>
        </w:tc>
      </w:tr>
      <w:tr w:rsidR="005F2D5F" w:rsidRPr="0079364B" w14:paraId="0A00F89A" w14:textId="77777777" w:rsidTr="00DF07AB">
        <w:tc>
          <w:tcPr>
            <w:tcW w:w="4580" w:type="dxa"/>
            <w:tcBorders>
              <w:top w:val="single" w:sz="12" w:space="0" w:color="auto"/>
              <w:left w:val="single" w:sz="12" w:space="0" w:color="auto"/>
              <w:bottom w:val="single" w:sz="12" w:space="0" w:color="auto"/>
            </w:tcBorders>
            <w:shd w:val="clear" w:color="auto" w:fill="auto"/>
            <w:tcMar>
              <w:left w:w="85" w:type="dxa"/>
              <w:right w:w="85" w:type="dxa"/>
            </w:tcMar>
          </w:tcPr>
          <w:p w14:paraId="00B1702B" w14:textId="77777777" w:rsidR="005F2D5F" w:rsidRPr="0079364B" w:rsidRDefault="005F2D5F"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第十九条第２項第五号</w:t>
            </w:r>
          </w:p>
          <w:p w14:paraId="3228D014" w14:textId="77777777" w:rsidR="005F2D5F" w:rsidRPr="0079364B" w:rsidRDefault="005F2D5F" w:rsidP="00DF07AB">
            <w:pPr>
              <w:ind w:leftChars="190" w:left="599"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チ　不特定かつ多数の者が利用する建築物（床面積の合計が二千平方メートル以上の建築物に限る。）の移動等円滑化経路を構成するエレベーターにあっては、イからハまで、ホ及びヘに定めるもののほか、次に掲げるものであること。</w:t>
            </w:r>
          </w:p>
          <w:p w14:paraId="62C35A6B" w14:textId="77777777" w:rsidR="005F2D5F" w:rsidRPr="0079364B" w:rsidRDefault="005F2D5F" w:rsidP="00DF07AB">
            <w:pPr>
              <w:ind w:leftChars="286" w:left="801"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(1)　籠の幅は、百四十センチメートル以上とすること。</w:t>
            </w:r>
          </w:p>
          <w:p w14:paraId="7B70A754" w14:textId="77777777" w:rsidR="005F2D5F" w:rsidRPr="0079364B" w:rsidRDefault="005F2D5F" w:rsidP="00DF07AB">
            <w:pPr>
              <w:ind w:leftChars="286" w:left="801"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(2)　籠は、車椅子の転回に支障がない構造とすること。</w:t>
            </w:r>
          </w:p>
        </w:tc>
        <w:tc>
          <w:tcPr>
            <w:tcW w:w="4552" w:type="dxa"/>
            <w:tcBorders>
              <w:top w:val="single" w:sz="12" w:space="0" w:color="auto"/>
              <w:bottom w:val="single" w:sz="12" w:space="0" w:color="auto"/>
              <w:right w:val="single" w:sz="12" w:space="0" w:color="auto"/>
            </w:tcBorders>
            <w:shd w:val="clear" w:color="auto" w:fill="auto"/>
            <w:tcMar>
              <w:left w:w="85" w:type="dxa"/>
              <w:right w:w="85" w:type="dxa"/>
            </w:tcMar>
          </w:tcPr>
          <w:p w14:paraId="2BD02B9E" w14:textId="77777777" w:rsidR="005F2D5F" w:rsidRPr="0079364B" w:rsidRDefault="005F2D5F"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第二十四条第１項第二号</w:t>
            </w:r>
          </w:p>
          <w:p w14:paraId="6C2607AA" w14:textId="77777777" w:rsidR="005F2D5F" w:rsidRPr="0079364B" w:rsidRDefault="005F2D5F" w:rsidP="00DF07AB">
            <w:pPr>
              <w:ind w:leftChars="192" w:left="603"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ト　令第十八条第二項第五号チの規定によるものとするエレベーターにあっては、同号ホの規定により設けるものとする制御装置は、籠内の左右両面（二の階のみに停止するエレベーターで、自動的に昇降する機能を有するものにあっては、片面）の側板に設けること。</w:t>
            </w:r>
          </w:p>
        </w:tc>
      </w:tr>
    </w:tbl>
    <w:p w14:paraId="624DD887" w14:textId="77777777" w:rsidR="005F2D5F" w:rsidRPr="0079364B" w:rsidRDefault="005F2D5F" w:rsidP="005F2D5F">
      <w:pPr>
        <w:rPr>
          <w:rFonts w:asciiTheme="minorEastAsia" w:eastAsiaTheme="minorEastAsia" w:hAnsiTheme="minorEastAsia"/>
          <w:color w:val="000000"/>
        </w:rPr>
      </w:pPr>
    </w:p>
    <w:p w14:paraId="5F788FCD" w14:textId="77777777" w:rsidR="005F2D5F" w:rsidRPr="0079364B" w:rsidRDefault="005F2D5F" w:rsidP="005F2D5F">
      <w:pPr>
        <w:rPr>
          <w:rFonts w:asciiTheme="minorEastAsia" w:eastAsiaTheme="minorEastAsia" w:hAnsiTheme="minorEastAsia"/>
          <w:color w:val="000000"/>
          <w:sz w:val="24"/>
        </w:rPr>
      </w:pPr>
      <w:r w:rsidRPr="0079364B">
        <w:rPr>
          <w:rFonts w:asciiTheme="minorEastAsia" w:eastAsiaTheme="minorEastAsia" w:hAnsiTheme="minorEastAsia" w:hint="eastAsia"/>
          <w:color w:val="000000"/>
          <w:sz w:val="24"/>
        </w:rPr>
        <w:t>◎ 移動等円滑化基準チェックリスト（条例付加分含）</w:t>
      </w:r>
    </w:p>
    <w:tbl>
      <w:tblPr>
        <w:tblW w:w="9180" w:type="dxa"/>
        <w:tblInd w:w="15" w:type="dxa"/>
        <w:tblLayout w:type="fixed"/>
        <w:tblCellMar>
          <w:left w:w="0" w:type="dxa"/>
          <w:right w:w="0" w:type="dxa"/>
        </w:tblCellMar>
        <w:tblLook w:val="0000" w:firstRow="0" w:lastRow="0" w:firstColumn="0" w:lastColumn="0" w:noHBand="0" w:noVBand="0"/>
      </w:tblPr>
      <w:tblGrid>
        <w:gridCol w:w="2268"/>
        <w:gridCol w:w="6521"/>
        <w:gridCol w:w="391"/>
      </w:tblGrid>
      <w:tr w:rsidR="005F2D5F" w:rsidRPr="0079364B" w14:paraId="522F1098" w14:textId="77777777" w:rsidTr="00DF07AB">
        <w:trPr>
          <w:trHeight w:val="111"/>
        </w:trPr>
        <w:tc>
          <w:tcPr>
            <w:tcW w:w="2268" w:type="dxa"/>
            <w:tcBorders>
              <w:top w:val="single" w:sz="8" w:space="0" w:color="auto"/>
              <w:left w:val="single" w:sz="8" w:space="0" w:color="auto"/>
              <w:bottom w:val="double" w:sz="6" w:space="0" w:color="auto"/>
              <w:right w:val="single" w:sz="8" w:space="0" w:color="auto"/>
            </w:tcBorders>
            <w:shd w:val="clear" w:color="auto" w:fill="FFCC00"/>
            <w:noWrap/>
            <w:tcMar>
              <w:top w:w="15" w:type="dxa"/>
              <w:left w:w="15" w:type="dxa"/>
              <w:bottom w:w="0" w:type="dxa"/>
              <w:right w:w="15" w:type="dxa"/>
            </w:tcMar>
            <w:vAlign w:val="center"/>
          </w:tcPr>
          <w:p w14:paraId="2F31A6BB" w14:textId="77777777" w:rsidR="005F2D5F" w:rsidRPr="0079364B" w:rsidRDefault="005F2D5F" w:rsidP="00DF07AB">
            <w:pPr>
              <w:spacing w:line="260" w:lineRule="exact"/>
              <w:jc w:val="center"/>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施設等</w:t>
            </w:r>
          </w:p>
        </w:tc>
        <w:tc>
          <w:tcPr>
            <w:tcW w:w="6521"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center"/>
          </w:tcPr>
          <w:p w14:paraId="1ED6260F" w14:textId="77777777" w:rsidR="005F2D5F" w:rsidRPr="0079364B" w:rsidRDefault="005F2D5F" w:rsidP="00DF07AB">
            <w:pPr>
              <w:spacing w:line="260" w:lineRule="exact"/>
              <w:jc w:val="center"/>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チェック項目</w:t>
            </w:r>
          </w:p>
        </w:tc>
        <w:tc>
          <w:tcPr>
            <w:tcW w:w="391"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bottom"/>
          </w:tcPr>
          <w:p w14:paraId="187EC3ED" w14:textId="77777777" w:rsidR="005F2D5F" w:rsidRPr="0079364B" w:rsidRDefault="005F2D5F" w:rsidP="00DF07AB">
            <w:pPr>
              <w:pStyle w:val="a4"/>
              <w:tabs>
                <w:tab w:val="clear" w:pos="4252"/>
                <w:tab w:val="clear" w:pos="8504"/>
              </w:tabs>
              <w:snapToGrid/>
              <w:spacing w:line="260" w:lineRule="exact"/>
              <w:rPr>
                <w:rFonts w:asciiTheme="minorEastAsia" w:eastAsiaTheme="minorEastAsia" w:hAnsiTheme="minorEastAsia"/>
                <w:color w:val="000000"/>
                <w:szCs w:val="20"/>
              </w:rPr>
            </w:pPr>
          </w:p>
        </w:tc>
      </w:tr>
      <w:tr w:rsidR="005F2D5F" w:rsidRPr="0079364B" w14:paraId="5F565583" w14:textId="77777777" w:rsidTr="00DF07AB">
        <w:trPr>
          <w:cantSplit/>
          <w:trHeight w:val="265"/>
        </w:trPr>
        <w:tc>
          <w:tcPr>
            <w:tcW w:w="2268" w:type="dxa"/>
            <w:vMerge w:val="restart"/>
            <w:tcBorders>
              <w:top w:val="double" w:sz="6" w:space="0" w:color="auto"/>
              <w:left w:val="single" w:sz="8" w:space="0" w:color="auto"/>
              <w:bottom w:val="nil"/>
              <w:right w:val="single" w:sz="8" w:space="0" w:color="auto"/>
            </w:tcBorders>
            <w:vAlign w:val="center"/>
          </w:tcPr>
          <w:p w14:paraId="729C8B94" w14:textId="77777777" w:rsidR="005F2D5F" w:rsidRPr="0079364B" w:rsidRDefault="005F2D5F" w:rsidP="00DF07AB">
            <w:pPr>
              <w:spacing w:line="260" w:lineRule="exact"/>
              <w:rPr>
                <w:rFonts w:asciiTheme="minorEastAsia" w:eastAsiaTheme="minorEastAsia" w:hAnsiTheme="minorEastAsia"/>
                <w:color w:val="000000"/>
                <w:sz w:val="16"/>
                <w:szCs w:val="16"/>
              </w:rPr>
            </w:pPr>
            <w:r w:rsidRPr="0079364B">
              <w:rPr>
                <w:rFonts w:asciiTheme="minorEastAsia" w:eastAsiaTheme="minorEastAsia" w:hAnsiTheme="minorEastAsia" w:hint="eastAsia"/>
                <w:color w:val="000000"/>
                <w:sz w:val="16"/>
                <w:szCs w:val="16"/>
              </w:rPr>
              <w:t>（移動等円滑化経路を構成する）</w:t>
            </w:r>
            <w:r w:rsidRPr="0079364B">
              <w:rPr>
                <w:rFonts w:asciiTheme="minorEastAsia" w:eastAsiaTheme="minorEastAsia" w:hAnsiTheme="minorEastAsia" w:hint="eastAsia"/>
                <w:color w:val="000000"/>
                <w:sz w:val="20"/>
              </w:rPr>
              <w:t>エレベーター及びその</w:t>
            </w:r>
            <w:r w:rsidRPr="0079364B">
              <w:rPr>
                <w:rFonts w:asciiTheme="minorEastAsia" w:eastAsiaTheme="minorEastAsia" w:hAnsiTheme="minorEastAsia"/>
                <w:color w:val="000000"/>
                <w:sz w:val="20"/>
              </w:rPr>
              <w:br/>
            </w:r>
            <w:r w:rsidRPr="0079364B">
              <w:rPr>
                <w:rFonts w:asciiTheme="minorEastAsia" w:eastAsiaTheme="minorEastAsia" w:hAnsiTheme="minorEastAsia" w:hint="eastAsia"/>
                <w:color w:val="000000"/>
                <w:sz w:val="20"/>
              </w:rPr>
              <w:t>乗降ロビー</w:t>
            </w:r>
            <w:r w:rsidRPr="0079364B">
              <w:rPr>
                <w:rFonts w:asciiTheme="minorEastAsia" w:eastAsiaTheme="minorEastAsia" w:hAnsiTheme="minorEastAsia"/>
                <w:color w:val="000000"/>
                <w:sz w:val="20"/>
                <w:szCs w:val="20"/>
              </w:rPr>
              <w:br/>
            </w:r>
            <w:r w:rsidRPr="0079364B">
              <w:rPr>
                <w:rFonts w:asciiTheme="minorEastAsia" w:eastAsiaTheme="minorEastAsia" w:hAnsiTheme="minorEastAsia" w:hint="eastAsia"/>
                <w:color w:val="000000"/>
                <w:sz w:val="18"/>
              </w:rPr>
              <w:t>（政令第</w:t>
            </w:r>
            <w:r w:rsidRPr="0079364B">
              <w:rPr>
                <w:rFonts w:asciiTheme="minorEastAsia" w:eastAsiaTheme="minorEastAsia" w:hAnsiTheme="minorEastAsia"/>
                <w:color w:val="000000"/>
                <w:sz w:val="18"/>
              </w:rPr>
              <w:t>1</w:t>
            </w:r>
            <w:r w:rsidRPr="0079364B">
              <w:rPr>
                <w:rFonts w:asciiTheme="minorEastAsia" w:eastAsiaTheme="minorEastAsia" w:hAnsiTheme="minorEastAsia" w:hint="eastAsia"/>
                <w:color w:val="000000"/>
                <w:sz w:val="18"/>
              </w:rPr>
              <w:t>9条第2項第5号）</w:t>
            </w:r>
          </w:p>
          <w:p w14:paraId="7AA3B056" w14:textId="77777777" w:rsidR="005F2D5F" w:rsidRPr="0079364B" w:rsidRDefault="005F2D5F" w:rsidP="00DF07AB">
            <w:pPr>
              <w:spacing w:line="260" w:lineRule="exact"/>
              <w:rPr>
                <w:rFonts w:asciiTheme="minorEastAsia" w:eastAsiaTheme="minorEastAsia" w:hAnsiTheme="minorEastAsia"/>
                <w:color w:val="000000"/>
                <w:sz w:val="18"/>
              </w:rPr>
            </w:pPr>
            <w:r w:rsidRPr="0079364B">
              <w:rPr>
                <w:rFonts w:asciiTheme="minorEastAsia" w:eastAsiaTheme="minorEastAsia" w:hAnsiTheme="minorEastAsia" w:hint="eastAsia"/>
                <w:color w:val="000000"/>
                <w:sz w:val="18"/>
              </w:rPr>
              <w:t>（条例第2</w:t>
            </w:r>
            <w:r w:rsidRPr="0079364B">
              <w:rPr>
                <w:rFonts w:asciiTheme="minorEastAsia" w:eastAsiaTheme="minorEastAsia" w:hAnsiTheme="minorEastAsia"/>
                <w:color w:val="000000"/>
                <w:sz w:val="18"/>
              </w:rPr>
              <w:t>4</w:t>
            </w:r>
            <w:r w:rsidRPr="0079364B">
              <w:rPr>
                <w:rFonts w:asciiTheme="minorEastAsia" w:eastAsiaTheme="minorEastAsia" w:hAnsiTheme="minorEastAsia" w:hint="eastAsia"/>
                <w:color w:val="000000"/>
                <w:sz w:val="18"/>
              </w:rPr>
              <w:t>条第1項第2号）</w:t>
            </w:r>
          </w:p>
        </w:tc>
        <w:tc>
          <w:tcPr>
            <w:tcW w:w="6521" w:type="dxa"/>
            <w:tcBorders>
              <w:top w:val="double" w:sz="6"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74B0D1F1" w14:textId="77777777" w:rsidR="005F2D5F" w:rsidRPr="0079364B" w:rsidRDefault="005F2D5F"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⑬不特定多数の者が利用する</w:t>
            </w:r>
            <w:r w:rsidRPr="0079364B">
              <w:rPr>
                <w:rFonts w:asciiTheme="minorEastAsia" w:eastAsiaTheme="minorEastAsia" w:hAnsiTheme="minorEastAsia"/>
                <w:color w:val="000000"/>
                <w:sz w:val="20"/>
                <w:szCs w:val="20"/>
              </w:rPr>
              <w:t>2,000㎡</w:t>
            </w:r>
            <w:r w:rsidRPr="0079364B">
              <w:rPr>
                <w:rFonts w:asciiTheme="minorEastAsia" w:eastAsiaTheme="minorEastAsia" w:hAnsiTheme="minorEastAsia" w:hint="eastAsia"/>
                <w:color w:val="000000"/>
                <w:sz w:val="20"/>
                <w:szCs w:val="20"/>
              </w:rPr>
              <w:t>以上の建築物に設ける場合</w:t>
            </w:r>
          </w:p>
        </w:tc>
        <w:tc>
          <w:tcPr>
            <w:tcW w:w="391" w:type="dxa"/>
            <w:tcBorders>
              <w:top w:val="double" w:sz="6"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3E7310BF" w14:textId="77777777" w:rsidR="005F2D5F" w:rsidRPr="0079364B" w:rsidRDefault="005F2D5F" w:rsidP="00DF07AB">
            <w:pPr>
              <w:spacing w:line="260" w:lineRule="exact"/>
              <w:jc w:val="center"/>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w:t>
            </w:r>
          </w:p>
        </w:tc>
      </w:tr>
      <w:tr w:rsidR="005F2D5F" w:rsidRPr="0079364B" w14:paraId="20866591" w14:textId="77777777" w:rsidTr="00DF07AB">
        <w:trPr>
          <w:cantSplit/>
          <w:trHeight w:val="258"/>
        </w:trPr>
        <w:tc>
          <w:tcPr>
            <w:tcW w:w="2268" w:type="dxa"/>
            <w:vMerge/>
            <w:tcBorders>
              <w:top w:val="nil"/>
              <w:left w:val="single" w:sz="8" w:space="0" w:color="auto"/>
              <w:bottom w:val="nil"/>
              <w:right w:val="single" w:sz="8" w:space="0" w:color="auto"/>
            </w:tcBorders>
            <w:vAlign w:val="center"/>
          </w:tcPr>
          <w:p w14:paraId="0E1B7289" w14:textId="77777777" w:rsidR="005F2D5F" w:rsidRPr="0079364B" w:rsidRDefault="005F2D5F" w:rsidP="00DF07AB">
            <w:pPr>
              <w:spacing w:line="260" w:lineRule="exact"/>
              <w:rPr>
                <w:rFonts w:asciiTheme="minorEastAsia" w:eastAsiaTheme="minorEastAsia" w:hAnsiTheme="minorEastAsia"/>
                <w:color w:val="000000"/>
                <w:sz w:val="20"/>
                <w:szCs w:val="20"/>
              </w:rPr>
            </w:pPr>
          </w:p>
        </w:tc>
        <w:tc>
          <w:tcPr>
            <w:tcW w:w="6521"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4E05B37B" w14:textId="77777777" w:rsidR="005F2D5F" w:rsidRPr="0079364B" w:rsidRDefault="005F2D5F"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 xml:space="preserve">　</w:t>
            </w:r>
            <w:r w:rsidRPr="0079364B">
              <w:rPr>
                <w:rFonts w:asciiTheme="minorEastAsia" w:eastAsiaTheme="minorEastAsia" w:hAnsiTheme="minorEastAsia"/>
                <w:color w:val="000000"/>
                <w:sz w:val="20"/>
                <w:szCs w:val="20"/>
              </w:rPr>
              <w:t>(</w:t>
            </w:r>
            <w:r w:rsidRPr="0079364B">
              <w:rPr>
                <w:rFonts w:asciiTheme="minorEastAsia" w:eastAsiaTheme="minorEastAsia" w:hAnsiTheme="minorEastAsia" w:hint="eastAsia"/>
                <w:color w:val="000000"/>
                <w:sz w:val="20"/>
                <w:szCs w:val="20"/>
              </w:rPr>
              <w:t>1</w:t>
            </w:r>
            <w:r w:rsidRPr="0079364B">
              <w:rPr>
                <w:rFonts w:asciiTheme="minorEastAsia" w:eastAsiaTheme="minorEastAsia" w:hAnsiTheme="minorEastAsia"/>
                <w:color w:val="000000"/>
                <w:sz w:val="20"/>
                <w:szCs w:val="20"/>
              </w:rPr>
              <w:t>)</w:t>
            </w:r>
            <w:r w:rsidRPr="0079364B">
              <w:rPr>
                <w:rFonts w:asciiTheme="minorEastAsia" w:eastAsiaTheme="minorEastAsia" w:hAnsiTheme="minorEastAsia" w:hint="eastAsia"/>
                <w:color w:val="000000"/>
                <w:sz w:val="20"/>
              </w:rPr>
              <w:t>籠の幅は、１４０cm以上であるか</w:t>
            </w:r>
          </w:p>
        </w:tc>
        <w:tc>
          <w:tcPr>
            <w:tcW w:w="391"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4BC35AFC" w14:textId="77777777" w:rsidR="005F2D5F" w:rsidRPr="0079364B" w:rsidRDefault="005F2D5F" w:rsidP="00DF07AB">
            <w:pPr>
              <w:spacing w:line="260" w:lineRule="exact"/>
              <w:jc w:val="center"/>
              <w:rPr>
                <w:rFonts w:asciiTheme="minorEastAsia" w:eastAsiaTheme="minorEastAsia" w:hAnsiTheme="minorEastAsia"/>
                <w:color w:val="000000"/>
                <w:sz w:val="20"/>
                <w:szCs w:val="20"/>
              </w:rPr>
            </w:pPr>
          </w:p>
        </w:tc>
      </w:tr>
      <w:tr w:rsidR="005F2D5F" w:rsidRPr="0079364B" w14:paraId="47C4F8BF" w14:textId="77777777" w:rsidTr="00DF07AB">
        <w:trPr>
          <w:cantSplit/>
          <w:trHeight w:val="276"/>
        </w:trPr>
        <w:tc>
          <w:tcPr>
            <w:tcW w:w="2268" w:type="dxa"/>
            <w:vMerge/>
            <w:tcBorders>
              <w:top w:val="nil"/>
              <w:left w:val="single" w:sz="8" w:space="0" w:color="auto"/>
              <w:bottom w:val="nil"/>
              <w:right w:val="single" w:sz="8" w:space="0" w:color="auto"/>
            </w:tcBorders>
            <w:vAlign w:val="center"/>
          </w:tcPr>
          <w:p w14:paraId="5EF3345B" w14:textId="77777777" w:rsidR="005F2D5F" w:rsidRPr="0079364B" w:rsidRDefault="005F2D5F" w:rsidP="00DF07AB">
            <w:pPr>
              <w:spacing w:line="260" w:lineRule="exact"/>
              <w:rPr>
                <w:rFonts w:asciiTheme="minorEastAsia" w:eastAsiaTheme="minorEastAsia" w:hAnsiTheme="minorEastAsia"/>
                <w:color w:val="000000"/>
                <w:sz w:val="20"/>
                <w:szCs w:val="20"/>
              </w:rPr>
            </w:pPr>
          </w:p>
        </w:tc>
        <w:tc>
          <w:tcPr>
            <w:tcW w:w="6521"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332C683E" w14:textId="77777777" w:rsidR="005F2D5F" w:rsidRPr="0079364B" w:rsidRDefault="005F2D5F"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 xml:space="preserve">　</w:t>
            </w:r>
            <w:r w:rsidRPr="0079364B">
              <w:rPr>
                <w:rFonts w:asciiTheme="minorEastAsia" w:eastAsiaTheme="minorEastAsia" w:hAnsiTheme="minorEastAsia"/>
                <w:color w:val="000000"/>
                <w:sz w:val="20"/>
                <w:szCs w:val="20"/>
              </w:rPr>
              <w:t>(</w:t>
            </w:r>
            <w:r w:rsidRPr="0079364B">
              <w:rPr>
                <w:rFonts w:asciiTheme="minorEastAsia" w:eastAsiaTheme="minorEastAsia" w:hAnsiTheme="minorEastAsia" w:hint="eastAsia"/>
                <w:color w:val="000000"/>
                <w:sz w:val="20"/>
                <w:szCs w:val="20"/>
              </w:rPr>
              <w:t>2</w:t>
            </w:r>
            <w:r w:rsidRPr="0079364B">
              <w:rPr>
                <w:rFonts w:asciiTheme="minorEastAsia" w:eastAsiaTheme="minorEastAsia" w:hAnsiTheme="minorEastAsia"/>
                <w:color w:val="000000"/>
                <w:sz w:val="20"/>
                <w:szCs w:val="20"/>
              </w:rPr>
              <w:t>)</w:t>
            </w:r>
            <w:r w:rsidRPr="0079364B">
              <w:rPr>
                <w:rFonts w:asciiTheme="minorEastAsia" w:eastAsiaTheme="minorEastAsia" w:hAnsiTheme="minorEastAsia" w:hint="eastAsia"/>
                <w:color w:val="000000"/>
                <w:sz w:val="20"/>
              </w:rPr>
              <w:t>籠</w:t>
            </w:r>
            <w:r w:rsidRPr="0079364B">
              <w:rPr>
                <w:rFonts w:asciiTheme="minorEastAsia" w:eastAsiaTheme="minorEastAsia" w:hAnsiTheme="minorEastAsia"/>
                <w:color w:val="000000"/>
                <w:sz w:val="20"/>
                <w:szCs w:val="20"/>
              </w:rPr>
              <w:t>は</w:t>
            </w:r>
            <w:r w:rsidRPr="0079364B">
              <w:rPr>
                <w:rFonts w:asciiTheme="minorEastAsia" w:eastAsiaTheme="minorEastAsia" w:hAnsiTheme="minorEastAsia" w:hint="eastAsia"/>
                <w:color w:val="000000"/>
                <w:sz w:val="20"/>
                <w:szCs w:val="20"/>
              </w:rPr>
              <w:t>車椅子が転回できる形状か</w:t>
            </w:r>
          </w:p>
        </w:tc>
        <w:tc>
          <w:tcPr>
            <w:tcW w:w="391"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49A7DC8D" w14:textId="77777777" w:rsidR="005F2D5F" w:rsidRPr="0079364B" w:rsidRDefault="005F2D5F" w:rsidP="00DF07AB">
            <w:pPr>
              <w:spacing w:line="260" w:lineRule="exact"/>
              <w:jc w:val="center"/>
              <w:rPr>
                <w:rFonts w:asciiTheme="minorEastAsia" w:eastAsiaTheme="minorEastAsia" w:hAnsiTheme="minorEastAsia"/>
                <w:color w:val="000000"/>
                <w:sz w:val="20"/>
                <w:szCs w:val="20"/>
              </w:rPr>
            </w:pPr>
          </w:p>
        </w:tc>
      </w:tr>
      <w:tr w:rsidR="005F2D5F" w:rsidRPr="0079364B" w14:paraId="7752EDD7" w14:textId="77777777" w:rsidTr="00DF07AB">
        <w:trPr>
          <w:cantSplit/>
          <w:trHeight w:val="536"/>
        </w:trPr>
        <w:tc>
          <w:tcPr>
            <w:tcW w:w="2268" w:type="dxa"/>
            <w:vMerge/>
            <w:tcBorders>
              <w:top w:val="nil"/>
              <w:left w:val="single" w:sz="8" w:space="0" w:color="auto"/>
              <w:bottom w:val="single" w:sz="8" w:space="0" w:color="auto"/>
              <w:right w:val="single" w:sz="8" w:space="0" w:color="auto"/>
            </w:tcBorders>
            <w:vAlign w:val="center"/>
          </w:tcPr>
          <w:p w14:paraId="6A8783F6" w14:textId="77777777" w:rsidR="005F2D5F" w:rsidRPr="0079364B" w:rsidRDefault="005F2D5F" w:rsidP="00DF07AB">
            <w:pPr>
              <w:spacing w:line="260" w:lineRule="exact"/>
              <w:rPr>
                <w:rFonts w:asciiTheme="minorEastAsia" w:eastAsiaTheme="minorEastAsia" w:hAnsiTheme="minorEastAsia"/>
                <w:color w:val="000000"/>
                <w:sz w:val="20"/>
                <w:szCs w:val="20"/>
              </w:rPr>
            </w:pPr>
          </w:p>
        </w:tc>
        <w:tc>
          <w:tcPr>
            <w:tcW w:w="6521"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6BDE66A1" w14:textId="77777777" w:rsidR="005F2D5F" w:rsidRPr="0079364B" w:rsidRDefault="005F2D5F" w:rsidP="00DF07AB">
            <w:pPr>
              <w:spacing w:line="260" w:lineRule="exact"/>
              <w:ind w:left="400" w:hangingChars="200" w:hanging="4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 xml:space="preserve">　(3)車椅子使用者が利用しやすい制御装置を</w:t>
            </w:r>
            <w:r w:rsidRPr="0079364B">
              <w:rPr>
                <w:rFonts w:asciiTheme="minorEastAsia" w:eastAsiaTheme="minorEastAsia" w:hAnsiTheme="minorEastAsia" w:hint="eastAsia"/>
                <w:color w:val="000000"/>
                <w:sz w:val="20"/>
              </w:rPr>
              <w:t>籠</w:t>
            </w:r>
            <w:r w:rsidRPr="0079364B">
              <w:rPr>
                <w:rFonts w:asciiTheme="minorEastAsia" w:eastAsiaTheme="minorEastAsia" w:hAnsiTheme="minorEastAsia" w:hint="eastAsia"/>
                <w:color w:val="000000"/>
                <w:sz w:val="20"/>
                <w:szCs w:val="20"/>
              </w:rPr>
              <w:t>内の左右両面に設けているか</w:t>
            </w:r>
            <w:r w:rsidRPr="0079364B">
              <w:rPr>
                <w:rFonts w:asciiTheme="minorEastAsia" w:eastAsiaTheme="minorEastAsia" w:hAnsiTheme="minorEastAsia" w:hint="eastAsia"/>
                <w:sz w:val="16"/>
                <w:szCs w:val="16"/>
              </w:rPr>
              <w:t>（2の階のみに停止するエレベーターで、自動的に昇降する場合は片面）</w:t>
            </w:r>
          </w:p>
        </w:tc>
        <w:tc>
          <w:tcPr>
            <w:tcW w:w="391"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4E142EC4" w14:textId="77777777" w:rsidR="005F2D5F" w:rsidRPr="0079364B" w:rsidRDefault="005F2D5F" w:rsidP="00DF07AB">
            <w:pPr>
              <w:spacing w:line="260" w:lineRule="exact"/>
              <w:jc w:val="center"/>
              <w:rPr>
                <w:rFonts w:asciiTheme="minorEastAsia" w:eastAsiaTheme="minorEastAsia" w:hAnsiTheme="minorEastAsia"/>
                <w:color w:val="000000"/>
                <w:sz w:val="20"/>
                <w:szCs w:val="20"/>
              </w:rPr>
            </w:pPr>
          </w:p>
        </w:tc>
      </w:tr>
    </w:tbl>
    <w:p w14:paraId="437B4CBD" w14:textId="77777777" w:rsidR="005F2D5F" w:rsidRPr="0079364B" w:rsidRDefault="005F2D5F" w:rsidP="005F2D5F">
      <w:pPr>
        <w:rPr>
          <w:rFonts w:asciiTheme="minorEastAsia" w:eastAsiaTheme="minorEastAsia" w:hAnsiTheme="minorEastAsia"/>
          <w:color w:val="000000"/>
        </w:rPr>
      </w:pPr>
    </w:p>
    <w:p w14:paraId="6C3BBD68" w14:textId="77777777" w:rsidR="005F2D5F" w:rsidRPr="0079364B" w:rsidRDefault="005F2D5F" w:rsidP="005F2D5F">
      <w:pPr>
        <w:rPr>
          <w:rFonts w:asciiTheme="minorEastAsia" w:eastAsiaTheme="minorEastAsia" w:hAnsiTheme="minorEastAsia"/>
          <w:color w:val="000000"/>
          <w:sz w:val="24"/>
        </w:rPr>
      </w:pPr>
      <w:r w:rsidRPr="0079364B">
        <w:rPr>
          <w:rFonts w:asciiTheme="minorEastAsia" w:eastAsiaTheme="minorEastAsia" w:hAnsiTheme="minorEastAsia" w:hint="eastAsia"/>
          <w:color w:val="000000"/>
          <w:sz w:val="24"/>
        </w:rPr>
        <w:t>〔解説〕</w:t>
      </w:r>
    </w:p>
    <w:p w14:paraId="4ADE3B50" w14:textId="77777777" w:rsidR="005F2D5F" w:rsidRPr="0079364B" w:rsidRDefault="005F2D5F" w:rsidP="005F2D5F">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○移動等円滑化経路を構成するエレベーターの規定（不特定かつ多数の者が利用する2,000㎡以上の建築物にのみ適用される規定）である。</w:t>
      </w:r>
    </w:p>
    <w:p w14:paraId="4A9641B5" w14:textId="77777777" w:rsidR="005F2D5F" w:rsidRPr="0079364B" w:rsidRDefault="005F2D5F" w:rsidP="005F2D5F">
      <w:pPr>
        <w:rPr>
          <w:rFonts w:asciiTheme="minorEastAsia" w:eastAsiaTheme="minorEastAsia" w:hAnsiTheme="minorEastAsia"/>
          <w:color w:val="000000"/>
        </w:rPr>
      </w:pPr>
    </w:p>
    <w:p w14:paraId="016387D6" w14:textId="77777777" w:rsidR="005F2D5F" w:rsidRPr="0079364B" w:rsidRDefault="005F2D5F" w:rsidP="005F2D5F">
      <w:pPr>
        <w:pStyle w:val="af6"/>
        <w:rPr>
          <w:rFonts w:asciiTheme="minorEastAsia" w:eastAsiaTheme="minorEastAsia" w:hAnsiTheme="minorEastAsia"/>
          <w:bdr w:val="single" w:sz="4" w:space="0" w:color="auto"/>
        </w:rPr>
      </w:pPr>
      <w:r w:rsidRPr="0079364B">
        <w:rPr>
          <w:rFonts w:asciiTheme="minorEastAsia" w:eastAsiaTheme="minorEastAsia" w:hAnsiTheme="minorEastAsia" w:hint="eastAsia"/>
          <w:bdr w:val="single" w:sz="4" w:space="0" w:color="auto"/>
        </w:rPr>
        <w:t>チェックリスト⑬（政令第19条第2項第5号チ・条例第2</w:t>
      </w:r>
      <w:r w:rsidRPr="0079364B">
        <w:rPr>
          <w:rFonts w:asciiTheme="minorEastAsia" w:eastAsiaTheme="minorEastAsia" w:hAnsiTheme="minorEastAsia"/>
          <w:bdr w:val="single" w:sz="4" w:space="0" w:color="auto"/>
        </w:rPr>
        <w:t>4</w:t>
      </w:r>
      <w:r w:rsidRPr="0079364B">
        <w:rPr>
          <w:rFonts w:asciiTheme="minorEastAsia" w:eastAsiaTheme="minorEastAsia" w:hAnsiTheme="minorEastAsia" w:hint="eastAsia"/>
          <w:bdr w:val="single" w:sz="4" w:space="0" w:color="auto"/>
        </w:rPr>
        <w:t>条第1項第2号ト）</w:t>
      </w:r>
    </w:p>
    <w:p w14:paraId="625ED05E" w14:textId="77777777" w:rsidR="005F2D5F" w:rsidRPr="0079364B" w:rsidRDefault="005F2D5F" w:rsidP="005F2D5F">
      <w:pPr>
        <w:ind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t>○不特定かつ多数の者が利用する2,000㎡以上の建築物にのみ適用される。</w:t>
      </w:r>
    </w:p>
    <w:p w14:paraId="6A6C85C1" w14:textId="77777777" w:rsidR="005F2D5F" w:rsidRPr="0079364B" w:rsidRDefault="005F2D5F" w:rsidP="005F2D5F">
      <w:pPr>
        <w:ind w:leftChars="150" w:left="624" w:hangingChars="147" w:hanging="309"/>
        <w:rPr>
          <w:rFonts w:asciiTheme="minorEastAsia" w:eastAsiaTheme="minorEastAsia" w:hAnsiTheme="minorEastAsia"/>
          <w:color w:val="000000"/>
        </w:rPr>
      </w:pPr>
      <w:r w:rsidRPr="0079364B">
        <w:rPr>
          <w:rFonts w:asciiTheme="minorEastAsia" w:eastAsiaTheme="minorEastAsia" w:hAnsiTheme="minorEastAsia" w:hint="eastAsia"/>
          <w:color w:val="000000"/>
        </w:rPr>
        <w:t>(1)籠の幅は</w:t>
      </w:r>
      <w:r w:rsidRPr="0079364B">
        <w:rPr>
          <w:rFonts w:asciiTheme="minorEastAsia" w:eastAsiaTheme="minorEastAsia" w:hAnsiTheme="minorEastAsia"/>
          <w:color w:val="000000"/>
        </w:rPr>
        <w:t>140cm</w:t>
      </w:r>
      <w:r w:rsidRPr="0079364B">
        <w:rPr>
          <w:rFonts w:asciiTheme="minorEastAsia" w:eastAsiaTheme="minorEastAsia" w:hAnsiTheme="minorEastAsia" w:hint="eastAsia"/>
          <w:color w:val="000000"/>
        </w:rPr>
        <w:t>以上としなければならない。JIS規格によるエレベーターでは、一般乗用（Ｐタイプ）では11人乗り以上の大きさのものが適合する。</w:t>
      </w:r>
    </w:p>
    <w:p w14:paraId="60544016" w14:textId="77777777" w:rsidR="005F2D5F" w:rsidRPr="0079364B" w:rsidRDefault="005F2D5F" w:rsidP="005F2D5F">
      <w:pPr>
        <w:ind w:leftChars="150" w:left="624" w:hangingChars="147" w:hanging="309"/>
        <w:rPr>
          <w:rFonts w:asciiTheme="minorEastAsia" w:eastAsiaTheme="minorEastAsia" w:hAnsiTheme="minorEastAsia"/>
          <w:color w:val="000000"/>
        </w:rPr>
      </w:pPr>
      <w:r w:rsidRPr="0079364B">
        <w:rPr>
          <w:rFonts w:asciiTheme="minorEastAsia" w:eastAsiaTheme="minorEastAsia" w:hAnsiTheme="minorEastAsia" w:hint="eastAsia"/>
          <w:color w:val="000000"/>
        </w:rPr>
        <w:t>(2)籠内の車椅子転回スペースとして、籠の内法寸法を</w:t>
      </w:r>
      <w:r w:rsidRPr="0079364B">
        <w:rPr>
          <w:rFonts w:asciiTheme="minorEastAsia" w:eastAsiaTheme="minorEastAsia" w:hAnsiTheme="minorEastAsia"/>
          <w:color w:val="000000"/>
        </w:rPr>
        <w:t>135cm</w:t>
      </w:r>
      <w:r w:rsidRPr="0079364B">
        <w:rPr>
          <w:rFonts w:asciiTheme="minorEastAsia" w:eastAsiaTheme="minorEastAsia" w:hAnsiTheme="minorEastAsia" w:hint="eastAsia"/>
          <w:color w:val="000000"/>
        </w:rPr>
        <w:t>×</w:t>
      </w:r>
      <w:r w:rsidRPr="0079364B">
        <w:rPr>
          <w:rFonts w:asciiTheme="minorEastAsia" w:eastAsiaTheme="minorEastAsia" w:hAnsiTheme="minorEastAsia"/>
          <w:color w:val="000000"/>
        </w:rPr>
        <w:t>140cm</w:t>
      </w:r>
      <w:r w:rsidRPr="0079364B">
        <w:rPr>
          <w:rFonts w:asciiTheme="minorEastAsia" w:eastAsiaTheme="minorEastAsia" w:hAnsiTheme="minorEastAsia" w:hint="eastAsia"/>
          <w:color w:val="000000"/>
        </w:rPr>
        <w:t>以上としなければならない。この規定は、車椅子使用者が乗った状態で他の者が乗降可能な大きさを確保する目的により定めているため、手すりや車椅子使用者用の制御装置等の幅は</w:t>
      </w:r>
      <w:r w:rsidRPr="0079364B">
        <w:rPr>
          <w:rFonts w:asciiTheme="minorEastAsia" w:eastAsiaTheme="minorEastAsia" w:hAnsiTheme="minorEastAsia"/>
          <w:color w:val="000000"/>
        </w:rPr>
        <w:t>10cm</w:t>
      </w:r>
      <w:r w:rsidRPr="0079364B">
        <w:rPr>
          <w:rFonts w:asciiTheme="minorEastAsia" w:eastAsiaTheme="minorEastAsia" w:hAnsiTheme="minorEastAsia" w:hint="eastAsia"/>
          <w:color w:val="000000"/>
        </w:rPr>
        <w:t>程度に収めることとする。</w:t>
      </w:r>
    </w:p>
    <w:p w14:paraId="1B2B7951" w14:textId="77777777" w:rsidR="005F2D5F" w:rsidRPr="0079364B" w:rsidRDefault="005F2D5F" w:rsidP="005F2D5F">
      <w:pPr>
        <w:ind w:leftChars="150" w:left="624" w:hangingChars="147" w:hanging="309"/>
        <w:rPr>
          <w:rFonts w:asciiTheme="minorEastAsia" w:eastAsiaTheme="minorEastAsia" w:hAnsiTheme="minorEastAsia"/>
          <w:color w:val="000000"/>
        </w:rPr>
      </w:pPr>
      <w:r w:rsidRPr="0079364B">
        <w:rPr>
          <w:rFonts w:asciiTheme="minorEastAsia" w:eastAsiaTheme="minorEastAsia" w:hAnsiTheme="minorEastAsia" w:hint="eastAsia"/>
          <w:color w:val="000000"/>
        </w:rPr>
        <w:t>(3)車椅子使用者が乗った状態で他の者が乗降可能な大きさを確保しているため、車椅子使用者が籠内のどちらかの側板にのみ近い状態が想定される。よって、両面に制御装置を設けなければならない。</w:t>
      </w:r>
    </w:p>
    <w:p w14:paraId="6DD9CC6C" w14:textId="77777777" w:rsidR="005F2D5F" w:rsidRPr="0079364B" w:rsidRDefault="005F2D5F" w:rsidP="005F2D5F">
      <w:pPr>
        <w:rPr>
          <w:rFonts w:asciiTheme="minorEastAsia" w:eastAsiaTheme="minorEastAsia" w:hAnsiTheme="minorEastAsia"/>
          <w:color w:val="000000"/>
        </w:rPr>
      </w:pPr>
      <w:r w:rsidRPr="0079364B">
        <w:rPr>
          <w:noProof/>
          <w:color w:val="000000"/>
        </w:rPr>
        <mc:AlternateContent>
          <mc:Choice Requires="wpg">
            <w:drawing>
              <wp:anchor distT="0" distB="0" distL="114300" distR="114300" simplePos="0" relativeHeight="251662336" behindDoc="0" locked="0" layoutInCell="1" allowOverlap="1" wp14:anchorId="3E0A49C9" wp14:editId="2BBD76BE">
                <wp:simplePos x="0" y="0"/>
                <wp:positionH relativeFrom="margin">
                  <wp:posOffset>0</wp:posOffset>
                </wp:positionH>
                <wp:positionV relativeFrom="paragraph">
                  <wp:posOffset>50165</wp:posOffset>
                </wp:positionV>
                <wp:extent cx="5759450" cy="755650"/>
                <wp:effectExtent l="0" t="0" r="12700" b="25400"/>
                <wp:wrapNone/>
                <wp:docPr id="8652" name="グループ化 8652"/>
                <wp:cNvGraphicFramePr/>
                <a:graphic xmlns:a="http://schemas.openxmlformats.org/drawingml/2006/main">
                  <a:graphicData uri="http://schemas.microsoft.com/office/word/2010/wordprocessingGroup">
                    <wpg:wgp>
                      <wpg:cNvGrpSpPr/>
                      <wpg:grpSpPr>
                        <a:xfrm>
                          <a:off x="0" y="0"/>
                          <a:ext cx="5759450" cy="755650"/>
                          <a:chOff x="0" y="-635"/>
                          <a:chExt cx="5760000" cy="756703"/>
                        </a:xfrm>
                      </wpg:grpSpPr>
                      <wps:wsp>
                        <wps:cNvPr id="8653" name="角丸四角形 8653"/>
                        <wps:cNvSpPr/>
                        <wps:spPr>
                          <a:xfrm>
                            <a:off x="0" y="-635"/>
                            <a:ext cx="5760000" cy="756703"/>
                          </a:xfrm>
                          <a:prstGeom prst="roundRect">
                            <a:avLst>
                              <a:gd name="adj" fmla="val 22306"/>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3B3562" w14:textId="77777777" w:rsidR="005F2D5F" w:rsidRPr="00C92150" w:rsidRDefault="005F2D5F" w:rsidP="005F2D5F">
                              <w:pPr>
                                <w:wordWrap w:val="0"/>
                                <w:jc w:val="right"/>
                                <w:rPr>
                                  <w:color w:val="000000" w:themeColor="text1"/>
                                  <w14:textOutline w14:w="9525" w14:cap="rnd" w14:cmpd="sng" w14:algn="ctr">
                                    <w14:noFill/>
                                    <w14:prstDash w14:val="solid"/>
                                    <w14:bevel/>
                                  </w14:textOutline>
                                </w:rPr>
                              </w:pPr>
                              <w:r w:rsidRPr="000645BF">
                                <w:rPr>
                                  <w:rFonts w:hint="eastAsia"/>
                                  <w:color w:val="000000" w:themeColor="text1"/>
                                  <w14:textOutline w14:w="9525" w14:cap="rnd" w14:cmpd="sng" w14:algn="ctr">
                                    <w14:noFill/>
                                    <w14:prstDash w14:val="solid"/>
                                    <w14:bevel/>
                                  </w14:textOutline>
                                </w:rPr>
                                <w:t xml:space="preserve">〔法逐条解説〕　</w:t>
                              </w:r>
                              <w:r w:rsidRPr="0039362A">
                                <w:rPr>
                                  <w:rFonts w:hint="eastAsia"/>
                                  <w:color w:val="000000" w:themeColor="text1"/>
                                  <w14:textOutline w14:w="9525" w14:cap="rnd" w14:cmpd="sng" w14:algn="ctr">
                                    <w14:noFill/>
                                    <w14:prstDash w14:val="solid"/>
                                    <w14:bevel/>
                                  </w14:textOutline>
                                </w:rPr>
                                <w:t>政令第１９条：</w:t>
                              </w:r>
                              <w:r w:rsidRPr="000645BF">
                                <w:rPr>
                                  <w:rFonts w:hint="eastAsia"/>
                                  <w:color w:val="000000" w:themeColor="text1"/>
                                  <w14:textOutline w14:w="9525" w14:cap="rnd" w14:cmpd="sng" w14:algn="ctr">
                                    <w14:noFill/>
                                    <w14:prstDash w14:val="solid"/>
                                    <w14:bevel/>
                                  </w14:textOutline>
                                </w:rPr>
                                <w:t>Ｐ</w:t>
                              </w:r>
                              <w:r w:rsidRPr="00C92150">
                                <w:rPr>
                                  <w:rFonts w:hint="eastAsia"/>
                                  <w:color w:val="000000" w:themeColor="text1"/>
                                  <w14:textOutline w14:w="9525" w14:cap="rnd" w14:cmpd="sng" w14:algn="ctr">
                                    <w14:noFill/>
                                    <w14:prstDash w14:val="solid"/>
                                    <w14:bevel/>
                                  </w14:textOutline>
                                </w:rPr>
                                <w:t xml:space="preserve">４５～Ｐ５０　</w:t>
                              </w:r>
                              <w:r w:rsidRPr="00C92150">
                                <w:rPr>
                                  <w:color w:val="000000" w:themeColor="text1"/>
                                  <w14:textOutline w14:w="9525" w14:cap="rnd" w14:cmpd="sng" w14:algn="ctr">
                                    <w14:noFill/>
                                    <w14:prstDash w14:val="solid"/>
                                    <w14:bevel/>
                                  </w14:textOutline>
                                </w:rPr>
                                <w:t xml:space="preserve">　　　　　　　　　　</w:t>
                              </w:r>
                            </w:p>
                            <w:p w14:paraId="517BC20C" w14:textId="77777777" w:rsidR="005F2D5F" w:rsidRPr="00C92150" w:rsidRDefault="005F2D5F" w:rsidP="005F2D5F">
                              <w:pPr>
                                <w:wordWrap w:val="0"/>
                                <w:jc w:val="right"/>
                                <w:rPr>
                                  <w:color w:val="000000" w:themeColor="text1"/>
                                  <w14:textOutline w14:w="9525" w14:cap="rnd" w14:cmpd="sng" w14:algn="ctr">
                                    <w14:noFill/>
                                    <w14:prstDash w14:val="solid"/>
                                    <w14:bevel/>
                                  </w14:textOutline>
                                </w:rPr>
                              </w:pPr>
                              <w:r w:rsidRPr="00C92150">
                                <w:rPr>
                                  <w:rFonts w:hint="eastAsia"/>
                                  <w:color w:val="000000" w:themeColor="text1"/>
                                  <w14:textOutline w14:w="9525" w14:cap="rnd" w14:cmpd="sng" w14:algn="ctr">
                                    <w14:noFill/>
                                    <w14:prstDash w14:val="solid"/>
                                    <w14:bevel/>
                                  </w14:textOutline>
                                </w:rPr>
                                <w:t xml:space="preserve">〔建築設計標準〕２．６　エレベーター・エスカレーター　</w:t>
                              </w:r>
                              <w:r w:rsidRPr="00C92150">
                                <w:rPr>
                                  <w:color w:val="000000" w:themeColor="text1"/>
                                  <w14:textOutline w14:w="9525" w14:cap="rnd" w14:cmpd="sng" w14:algn="ctr">
                                    <w14:noFill/>
                                    <w14:prstDash w14:val="solid"/>
                                    <w14:bevel/>
                                  </w14:textOutline>
                                </w:rPr>
                                <w:t xml:space="preserve">　　　　　　</w:t>
                              </w:r>
                            </w:p>
                            <w:p w14:paraId="13D03136" w14:textId="77777777" w:rsidR="005F2D5F" w:rsidRPr="00C95FEF" w:rsidRDefault="005F2D5F" w:rsidP="005F2D5F">
                              <w:pPr>
                                <w:wordWrap w:val="0"/>
                                <w:jc w:val="right"/>
                                <w:rPr>
                                  <w:color w:val="000000" w:themeColor="text1"/>
                                  <w14:textOutline w14:w="9525" w14:cap="rnd" w14:cmpd="sng" w14:algn="ctr">
                                    <w14:noFill/>
                                    <w14:prstDash w14:val="solid"/>
                                    <w14:bevel/>
                                  </w14:textOutline>
                                </w:rPr>
                              </w:pPr>
                              <w:r w:rsidRPr="00C92150">
                                <w:rPr>
                                  <w:rFonts w:hint="eastAsia"/>
                                  <w:color w:val="000000" w:themeColor="text1"/>
                                  <w14:textOutline w14:w="9525" w14:cap="rnd" w14:cmpd="sng" w14:algn="ctr">
                                    <w14:noFill/>
                                    <w14:prstDash w14:val="solid"/>
                                    <w14:bevel/>
                                  </w14:textOutline>
                                </w:rPr>
                                <w:t>：Ｐ２－９４～Ｐ２－１０９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654" name="Text Box 783"/>
                        <wps:cNvSpPr txBox="1">
                          <a:spLocks noChangeArrowheads="1"/>
                        </wps:cNvSpPr>
                        <wps:spPr bwMode="auto">
                          <a:xfrm>
                            <a:off x="95692" y="266824"/>
                            <a:ext cx="571500" cy="222250"/>
                          </a:xfrm>
                          <a:prstGeom prst="rect">
                            <a:avLst/>
                          </a:prstGeom>
                          <a:solidFill>
                            <a:srgbClr val="333333"/>
                          </a:solidFill>
                          <a:ln w="9525">
                            <a:solidFill>
                              <a:srgbClr val="000000"/>
                            </a:solidFill>
                            <a:miter lim="800000"/>
                            <a:headEnd/>
                            <a:tailEnd/>
                          </a:ln>
                        </wps:spPr>
                        <wps:txbx>
                          <w:txbxContent>
                            <w:p w14:paraId="34FC98D8" w14:textId="77777777" w:rsidR="005F2D5F" w:rsidRPr="007426B3" w:rsidRDefault="005F2D5F" w:rsidP="005F2D5F">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wps:txbx>
                        <wps:bodyPr rot="0" vert="horz" wrap="square" lIns="0" tIns="0" rIns="0" bIns="0" anchor="ctr" anchorCtr="0" upright="1">
                          <a:noAutofit/>
                        </wps:bodyPr>
                      </wps:wsp>
                    </wpg:wgp>
                  </a:graphicData>
                </a:graphic>
                <wp14:sizeRelV relativeFrom="margin">
                  <wp14:pctHeight>0</wp14:pctHeight>
                </wp14:sizeRelV>
              </wp:anchor>
            </w:drawing>
          </mc:Choice>
          <mc:Fallback>
            <w:pict>
              <v:group w14:anchorId="3E0A49C9" id="グループ化 8652" o:spid="_x0000_s1035" style="position:absolute;left:0;text-align:left;margin-left:0;margin-top:3.95pt;width:453.5pt;height:59.5pt;z-index:251662336;mso-position-horizontal-relative:margin;mso-height-relative:margin" coordorigin=",-6" coordsize="57600,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">
                <v:roundrect id="角丸四角形 8653" o:spid="_x0000_s1036" style="position:absolute;top:-6;width:57600;height:7566;visibility:visible;mso-wrap-style:square;v-text-anchor:middle" arcsize="146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" filled="f" strokecolor="black [3213]" strokeweight="1.25pt">
                  <v:textbox inset="0,0,0,0">
                    <w:txbxContent>
                      <w:p w14:paraId="433B3562" w14:textId="77777777" w:rsidR="005F2D5F" w:rsidRPr="00C92150" w:rsidRDefault="005F2D5F" w:rsidP="005F2D5F">
                        <w:pPr>
                          <w:wordWrap w:val="0"/>
                          <w:jc w:val="right"/>
                          <w:rPr>
                            <w:color w:val="000000" w:themeColor="text1"/>
                            <w14:textOutline w14:w="9525" w14:cap="rnd" w14:cmpd="sng" w14:algn="ctr">
                              <w14:noFill/>
                              <w14:prstDash w14:val="solid"/>
                              <w14:bevel/>
                            </w14:textOutline>
                          </w:rPr>
                        </w:pPr>
                        <w:r w:rsidRPr="000645BF">
                          <w:rPr>
                            <w:rFonts w:hint="eastAsia"/>
                            <w:color w:val="000000" w:themeColor="text1"/>
                            <w14:textOutline w14:w="9525" w14:cap="rnd" w14:cmpd="sng" w14:algn="ctr">
                              <w14:noFill/>
                              <w14:prstDash w14:val="solid"/>
                              <w14:bevel/>
                            </w14:textOutline>
                          </w:rPr>
                          <w:t xml:space="preserve">〔法逐条解説〕　</w:t>
                        </w:r>
                        <w:r w:rsidRPr="0039362A">
                          <w:rPr>
                            <w:rFonts w:hint="eastAsia"/>
                            <w:color w:val="000000" w:themeColor="text1"/>
                            <w14:textOutline w14:w="9525" w14:cap="rnd" w14:cmpd="sng" w14:algn="ctr">
                              <w14:noFill/>
                              <w14:prstDash w14:val="solid"/>
                              <w14:bevel/>
                            </w14:textOutline>
                          </w:rPr>
                          <w:t>政令第１９条：</w:t>
                        </w:r>
                        <w:r w:rsidRPr="000645BF">
                          <w:rPr>
                            <w:rFonts w:hint="eastAsia"/>
                            <w:color w:val="000000" w:themeColor="text1"/>
                            <w14:textOutline w14:w="9525" w14:cap="rnd" w14:cmpd="sng" w14:algn="ctr">
                              <w14:noFill/>
                              <w14:prstDash w14:val="solid"/>
                              <w14:bevel/>
                            </w14:textOutline>
                          </w:rPr>
                          <w:t>Ｐ</w:t>
                        </w:r>
                        <w:r w:rsidRPr="00C92150">
                          <w:rPr>
                            <w:rFonts w:hint="eastAsia"/>
                            <w:color w:val="000000" w:themeColor="text1"/>
                            <w14:textOutline w14:w="9525" w14:cap="rnd" w14:cmpd="sng" w14:algn="ctr">
                              <w14:noFill/>
                              <w14:prstDash w14:val="solid"/>
                              <w14:bevel/>
                            </w14:textOutline>
                          </w:rPr>
                          <w:t xml:space="preserve">４５～Ｐ５０　</w:t>
                        </w:r>
                        <w:r w:rsidRPr="00C92150">
                          <w:rPr>
                            <w:color w:val="000000" w:themeColor="text1"/>
                            <w14:textOutline w14:w="9525" w14:cap="rnd" w14:cmpd="sng" w14:algn="ctr">
                              <w14:noFill/>
                              <w14:prstDash w14:val="solid"/>
                              <w14:bevel/>
                            </w14:textOutline>
                          </w:rPr>
                          <w:t xml:space="preserve">　　　　　　　　　　</w:t>
                        </w:r>
                      </w:p>
                      <w:p w14:paraId="517BC20C" w14:textId="77777777" w:rsidR="005F2D5F" w:rsidRPr="00C92150" w:rsidRDefault="005F2D5F" w:rsidP="005F2D5F">
                        <w:pPr>
                          <w:wordWrap w:val="0"/>
                          <w:jc w:val="right"/>
                          <w:rPr>
                            <w:color w:val="000000" w:themeColor="text1"/>
                            <w14:textOutline w14:w="9525" w14:cap="rnd" w14:cmpd="sng" w14:algn="ctr">
                              <w14:noFill/>
                              <w14:prstDash w14:val="solid"/>
                              <w14:bevel/>
                            </w14:textOutline>
                          </w:rPr>
                        </w:pPr>
                        <w:r w:rsidRPr="00C92150">
                          <w:rPr>
                            <w:rFonts w:hint="eastAsia"/>
                            <w:color w:val="000000" w:themeColor="text1"/>
                            <w14:textOutline w14:w="9525" w14:cap="rnd" w14:cmpd="sng" w14:algn="ctr">
                              <w14:noFill/>
                              <w14:prstDash w14:val="solid"/>
                              <w14:bevel/>
                            </w14:textOutline>
                          </w:rPr>
                          <w:t xml:space="preserve">〔建築設計標準〕２．６　エレベーター・エスカレーター　</w:t>
                        </w:r>
                        <w:r w:rsidRPr="00C92150">
                          <w:rPr>
                            <w:color w:val="000000" w:themeColor="text1"/>
                            <w14:textOutline w14:w="9525" w14:cap="rnd" w14:cmpd="sng" w14:algn="ctr">
                              <w14:noFill/>
                              <w14:prstDash w14:val="solid"/>
                              <w14:bevel/>
                            </w14:textOutline>
                          </w:rPr>
                          <w:t xml:space="preserve">　　　　　　</w:t>
                        </w:r>
                      </w:p>
                      <w:p w14:paraId="13D03136" w14:textId="77777777" w:rsidR="005F2D5F" w:rsidRPr="00C95FEF" w:rsidRDefault="005F2D5F" w:rsidP="005F2D5F">
                        <w:pPr>
                          <w:wordWrap w:val="0"/>
                          <w:jc w:val="right"/>
                          <w:rPr>
                            <w:color w:val="000000" w:themeColor="text1"/>
                            <w14:textOutline w14:w="9525" w14:cap="rnd" w14:cmpd="sng" w14:algn="ctr">
                              <w14:noFill/>
                              <w14:prstDash w14:val="solid"/>
                              <w14:bevel/>
                            </w14:textOutline>
                          </w:rPr>
                        </w:pPr>
                        <w:r w:rsidRPr="00C92150">
                          <w:rPr>
                            <w:rFonts w:hint="eastAsia"/>
                            <w:color w:val="000000" w:themeColor="text1"/>
                            <w14:textOutline w14:w="9525" w14:cap="rnd" w14:cmpd="sng" w14:algn="ctr">
                              <w14:noFill/>
                              <w14:prstDash w14:val="solid"/>
                              <w14:bevel/>
                            </w14:textOutline>
                          </w:rPr>
                          <w:t>：Ｐ２－９４～Ｐ２－１０９</w:t>
                        </w:r>
                      </w:p>
                    </w:txbxContent>
                  </v:textbox>
                </v:roundrect>
                <v:shape id="Text Box 783" o:spid="_x0000_s1037" type="#_x0000_t202" style="position:absolute;left:956;top:2668;width:5715;height:2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" fillcolor="#333">
                  <v:textbox inset="0,0,0,0">
                    <w:txbxContent>
                      <w:p w14:paraId="34FC98D8" w14:textId="77777777" w:rsidR="005F2D5F" w:rsidRPr="007426B3" w:rsidRDefault="005F2D5F" w:rsidP="005F2D5F">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v:textbox>
                </v:shape>
                <w10:wrap anchorx="margin"/>
              </v:group>
            </w:pict>
          </mc:Fallback>
        </mc:AlternateContent>
      </w:r>
    </w:p>
    <w:p w14:paraId="57844DAF" w14:textId="77777777" w:rsidR="005F2D5F" w:rsidRPr="0079364B" w:rsidRDefault="005F2D5F" w:rsidP="005F2D5F">
      <w:pPr>
        <w:wordWrap w:val="0"/>
        <w:jc w:val="right"/>
        <w:rPr>
          <w:rFonts w:asciiTheme="minorEastAsia" w:eastAsiaTheme="minorEastAsia" w:hAnsiTheme="minorEastAsia"/>
        </w:rPr>
      </w:pPr>
      <w:r w:rsidRPr="0079364B">
        <w:rPr>
          <w:rFonts w:asciiTheme="minorEastAsia" w:eastAsiaTheme="minorEastAsia" w:hAnsiTheme="minorEastAsia"/>
        </w:rPr>
        <w:br w:type="page"/>
      </w:r>
    </w:p>
    <w:p w14:paraId="09A5158F" w14:textId="77777777" w:rsidR="005F2D5F" w:rsidRPr="0079364B" w:rsidRDefault="005F2D5F" w:rsidP="005F2D5F">
      <w:pPr>
        <w:pStyle w:val="1"/>
        <w:rPr>
          <w:rFonts w:asciiTheme="minorEastAsia" w:eastAsiaTheme="minorEastAsia" w:hAnsiTheme="minorEastAsia"/>
          <w:b/>
          <w:sz w:val="28"/>
        </w:rPr>
      </w:pPr>
      <w:r w:rsidRPr="0079364B">
        <w:rPr>
          <w:rFonts w:asciiTheme="minorEastAsia" w:eastAsiaTheme="minorEastAsia" w:hAnsiTheme="minorEastAsia" w:hint="eastAsia"/>
          <w:b/>
          <w:sz w:val="28"/>
        </w:rPr>
        <w:lastRenderedPageBreak/>
        <w:t>１１－５－５　移動等円滑化経路を構成するエレベーター⑤</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4481"/>
        <w:gridCol w:w="4451"/>
      </w:tblGrid>
      <w:tr w:rsidR="005F2D5F" w:rsidRPr="0079364B" w14:paraId="3DD58269" w14:textId="77777777" w:rsidTr="00DF07AB">
        <w:tc>
          <w:tcPr>
            <w:tcW w:w="4580" w:type="dxa"/>
            <w:tcBorders>
              <w:top w:val="single" w:sz="12" w:space="0" w:color="auto"/>
              <w:left w:val="single" w:sz="12" w:space="0" w:color="auto"/>
              <w:bottom w:val="single" w:sz="12" w:space="0" w:color="auto"/>
            </w:tcBorders>
            <w:shd w:val="clear" w:color="auto" w:fill="FFFF00"/>
            <w:tcMar>
              <w:left w:w="85" w:type="dxa"/>
              <w:right w:w="85" w:type="dxa"/>
            </w:tcMar>
          </w:tcPr>
          <w:p w14:paraId="1D38C068" w14:textId="77777777" w:rsidR="005F2D5F" w:rsidRPr="0079364B" w:rsidRDefault="005F2D5F" w:rsidP="00DF07AB">
            <w:pPr>
              <w:jc w:val="center"/>
              <w:rPr>
                <w:rFonts w:asciiTheme="minorEastAsia" w:eastAsiaTheme="minorEastAsia" w:hAnsiTheme="minorEastAsia"/>
                <w:b/>
                <w:color w:val="000000"/>
                <w:sz w:val="24"/>
              </w:rPr>
            </w:pPr>
            <w:r w:rsidRPr="0079364B">
              <w:rPr>
                <w:rFonts w:asciiTheme="minorEastAsia" w:eastAsiaTheme="minorEastAsia" w:hAnsiTheme="minorEastAsia" w:hint="eastAsia"/>
                <w:b/>
                <w:color w:val="000000"/>
                <w:sz w:val="24"/>
              </w:rPr>
              <w:t>政 令</w:t>
            </w:r>
          </w:p>
        </w:tc>
        <w:tc>
          <w:tcPr>
            <w:tcW w:w="4552" w:type="dxa"/>
            <w:tcBorders>
              <w:top w:val="single" w:sz="12" w:space="0" w:color="auto"/>
              <w:bottom w:val="single" w:sz="12" w:space="0" w:color="auto"/>
              <w:right w:val="single" w:sz="12" w:space="0" w:color="auto"/>
            </w:tcBorders>
            <w:shd w:val="clear" w:color="auto" w:fill="FFFF00"/>
            <w:tcMar>
              <w:left w:w="85" w:type="dxa"/>
              <w:right w:w="85" w:type="dxa"/>
            </w:tcMar>
          </w:tcPr>
          <w:p w14:paraId="253A04C3" w14:textId="77777777" w:rsidR="005F2D5F" w:rsidRPr="0079364B" w:rsidRDefault="005F2D5F" w:rsidP="00DF07AB">
            <w:pPr>
              <w:jc w:val="center"/>
              <w:rPr>
                <w:rFonts w:asciiTheme="minorEastAsia" w:eastAsiaTheme="minorEastAsia" w:hAnsiTheme="minorEastAsia"/>
                <w:b/>
                <w:color w:val="000000"/>
                <w:sz w:val="24"/>
              </w:rPr>
            </w:pPr>
            <w:r w:rsidRPr="0079364B">
              <w:rPr>
                <w:rFonts w:asciiTheme="minorEastAsia" w:eastAsiaTheme="minorEastAsia" w:hAnsiTheme="minorEastAsia" w:hint="eastAsia"/>
                <w:b/>
                <w:color w:val="000000"/>
                <w:sz w:val="24"/>
              </w:rPr>
              <w:t>条 例</w:t>
            </w:r>
          </w:p>
        </w:tc>
      </w:tr>
      <w:tr w:rsidR="005F2D5F" w:rsidRPr="0079364B" w14:paraId="75364AE4" w14:textId="77777777" w:rsidTr="00DF07AB">
        <w:tc>
          <w:tcPr>
            <w:tcW w:w="4580" w:type="dxa"/>
            <w:tcBorders>
              <w:top w:val="single" w:sz="12" w:space="0" w:color="auto"/>
              <w:left w:val="single" w:sz="12" w:space="0" w:color="auto"/>
              <w:bottom w:val="single" w:sz="12" w:space="0" w:color="auto"/>
            </w:tcBorders>
            <w:shd w:val="clear" w:color="auto" w:fill="auto"/>
            <w:tcMar>
              <w:left w:w="85" w:type="dxa"/>
              <w:right w:w="85" w:type="dxa"/>
            </w:tcMar>
          </w:tcPr>
          <w:p w14:paraId="42F8BA41" w14:textId="77777777" w:rsidR="005F2D5F" w:rsidRPr="0079364B" w:rsidRDefault="005F2D5F"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第十九条第２項第五号</w:t>
            </w:r>
          </w:p>
          <w:p w14:paraId="5B0E2DB9" w14:textId="77777777" w:rsidR="005F2D5F" w:rsidRPr="0079364B" w:rsidRDefault="005F2D5F" w:rsidP="00DF07AB">
            <w:pPr>
              <w:ind w:leftChars="190" w:left="599"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リ　不特定かつ多数の者が利用し、又は主として視覚障害者が利用するエレベーター及び乗降ロビーにあっては、イからチまでに定めるもののほか、次に掲げるものであること。ただし、視覚障害者の利用上支障がないものとして国土交通大臣が定める場合は、この限りでない。</w:t>
            </w:r>
          </w:p>
          <w:p w14:paraId="49FCF171" w14:textId="77777777" w:rsidR="005F2D5F" w:rsidRPr="0079364B" w:rsidRDefault="005F2D5F" w:rsidP="00DF07AB">
            <w:pPr>
              <w:ind w:leftChars="286" w:left="801"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(1)　籠内に、籠が到着する階並びに</w:t>
            </w:r>
            <w:r w:rsidRPr="0079364B">
              <w:rPr>
                <w:rFonts w:asciiTheme="minorEastAsia" w:eastAsiaTheme="minorEastAsia" w:hAnsiTheme="minorEastAsia" w:hint="eastAsia"/>
                <w:color w:val="000000"/>
              </w:rPr>
              <w:t>籠</w:t>
            </w:r>
            <w:r w:rsidRPr="0079364B">
              <w:rPr>
                <w:rFonts w:asciiTheme="minorEastAsia" w:eastAsiaTheme="minorEastAsia" w:hAnsiTheme="minorEastAsia" w:hint="eastAsia"/>
                <w:color w:val="000000"/>
                <w:sz w:val="20"/>
                <w:szCs w:val="20"/>
              </w:rPr>
              <w:t>及び昇降路の出入口の戸の閉鎖を音声により知らせる装置を設けること。</w:t>
            </w:r>
          </w:p>
          <w:p w14:paraId="07C750B9" w14:textId="77777777" w:rsidR="005F2D5F" w:rsidRPr="0079364B" w:rsidRDefault="005F2D5F" w:rsidP="00DF07AB">
            <w:pPr>
              <w:ind w:leftChars="286" w:left="801"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(2)　籠内及び乗降ロビーに設ける制御装置（車椅子使用者が利用しやすい位置及びその他の位置に制御装置を設ける場合にあっては、当該その他の位置に設けるものに限る。）は、点字その他国土交通大臣が定める方法により視覚障害者が円滑に操作することができる構造とすること。</w:t>
            </w:r>
          </w:p>
          <w:p w14:paraId="0470866D" w14:textId="77777777" w:rsidR="005F2D5F" w:rsidRPr="0079364B" w:rsidRDefault="005F2D5F" w:rsidP="00DF07AB">
            <w:pPr>
              <w:ind w:leftChars="286" w:left="801"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cs="Batang" w:hint="eastAsia"/>
                <w:color w:val="000000"/>
                <w:sz w:val="20"/>
                <w:szCs w:val="20"/>
              </w:rPr>
              <w:t>(3)</w:t>
            </w:r>
            <w:r w:rsidRPr="0079364B">
              <w:rPr>
                <w:rFonts w:asciiTheme="minorEastAsia" w:eastAsiaTheme="minorEastAsia" w:hAnsiTheme="minorEastAsia" w:hint="eastAsia"/>
                <w:color w:val="000000"/>
                <w:sz w:val="20"/>
                <w:szCs w:val="20"/>
              </w:rPr>
              <w:t xml:space="preserve">　籠内又は乗降ロビーに、到着する</w:t>
            </w:r>
            <w:r w:rsidRPr="0079364B">
              <w:rPr>
                <w:rFonts w:asciiTheme="minorEastAsia" w:eastAsiaTheme="minorEastAsia" w:hAnsiTheme="minorEastAsia" w:hint="eastAsia"/>
                <w:color w:val="000000"/>
              </w:rPr>
              <w:t>籠</w:t>
            </w:r>
            <w:r w:rsidRPr="0079364B">
              <w:rPr>
                <w:rFonts w:asciiTheme="minorEastAsia" w:eastAsiaTheme="minorEastAsia" w:hAnsiTheme="minorEastAsia" w:hint="eastAsia"/>
                <w:color w:val="000000"/>
                <w:sz w:val="20"/>
                <w:szCs w:val="20"/>
              </w:rPr>
              <w:t>の昇降方向を音声により知らせる装置を設けること。</w:t>
            </w:r>
          </w:p>
        </w:tc>
        <w:tc>
          <w:tcPr>
            <w:tcW w:w="4552" w:type="dxa"/>
            <w:tcBorders>
              <w:top w:val="single" w:sz="12" w:space="0" w:color="auto"/>
              <w:bottom w:val="single" w:sz="12" w:space="0" w:color="auto"/>
              <w:right w:val="single" w:sz="12" w:space="0" w:color="auto"/>
            </w:tcBorders>
            <w:shd w:val="clear" w:color="auto" w:fill="auto"/>
            <w:tcMar>
              <w:left w:w="85" w:type="dxa"/>
              <w:right w:w="85" w:type="dxa"/>
            </w:tcMar>
          </w:tcPr>
          <w:p w14:paraId="6BE1C66E" w14:textId="77777777" w:rsidR="005F2D5F" w:rsidRPr="0079364B" w:rsidRDefault="005F2D5F"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第二十四条第１項第二号</w:t>
            </w:r>
          </w:p>
          <w:p w14:paraId="4F866B10" w14:textId="77777777" w:rsidR="005F2D5F" w:rsidRPr="0079364B" w:rsidRDefault="005F2D5F" w:rsidP="00DF07AB">
            <w:pPr>
              <w:ind w:leftChars="192" w:left="603"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チ　令第十九条第二項第五号リの規定によるものとするエレベーター及び乗降ロビーは、次に掲げるものであること。</w:t>
            </w:r>
          </w:p>
          <w:p w14:paraId="72C61D73" w14:textId="77777777" w:rsidR="005F2D5F" w:rsidRPr="0079364B" w:rsidRDefault="005F2D5F" w:rsidP="00DF07AB">
            <w:pPr>
              <w:ind w:leftChars="287" w:left="803"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(1)　制御装置は、押しボタン式とすること。</w:t>
            </w:r>
          </w:p>
          <w:p w14:paraId="3564C069" w14:textId="77777777" w:rsidR="005F2D5F" w:rsidRPr="0079364B" w:rsidRDefault="005F2D5F" w:rsidP="00DF07AB">
            <w:pPr>
              <w:ind w:leftChars="287" w:left="803"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(2)　乗降ロビーに設ける制御装置の前の床面には、視覚障害者に対し制御装置の存在を示すために、点状ブロック等を敷設すること。</w:t>
            </w:r>
          </w:p>
        </w:tc>
      </w:tr>
    </w:tbl>
    <w:p w14:paraId="3EE4095C" w14:textId="77777777" w:rsidR="005F2D5F" w:rsidRPr="0079364B" w:rsidRDefault="005F2D5F" w:rsidP="005F2D5F">
      <w:pPr>
        <w:rPr>
          <w:rFonts w:asciiTheme="minorEastAsia" w:eastAsiaTheme="minorEastAsia" w:hAnsiTheme="minorEastAsia"/>
          <w:color w:val="000000"/>
        </w:rPr>
      </w:pPr>
    </w:p>
    <w:p w14:paraId="4D47E410" w14:textId="77777777" w:rsidR="005F2D5F" w:rsidRPr="0079364B" w:rsidRDefault="005F2D5F" w:rsidP="005F2D5F">
      <w:pPr>
        <w:rPr>
          <w:rFonts w:asciiTheme="minorEastAsia" w:eastAsiaTheme="minorEastAsia" w:hAnsiTheme="minorEastAsia"/>
          <w:color w:val="000000"/>
          <w:sz w:val="24"/>
        </w:rPr>
      </w:pPr>
      <w:r w:rsidRPr="0079364B">
        <w:rPr>
          <w:rFonts w:asciiTheme="minorEastAsia" w:eastAsiaTheme="minorEastAsia" w:hAnsiTheme="minorEastAsia" w:hint="eastAsia"/>
          <w:color w:val="000000"/>
          <w:sz w:val="24"/>
        </w:rPr>
        <w:t>◎ 移動等円滑化基準チェックリスト（条例付加分含）</w:t>
      </w:r>
    </w:p>
    <w:tbl>
      <w:tblPr>
        <w:tblW w:w="9000" w:type="dxa"/>
        <w:tblInd w:w="195" w:type="dxa"/>
        <w:tblLayout w:type="fixed"/>
        <w:tblCellMar>
          <w:left w:w="0" w:type="dxa"/>
          <w:right w:w="0" w:type="dxa"/>
        </w:tblCellMar>
        <w:tblLook w:val="0000" w:firstRow="0" w:lastRow="0" w:firstColumn="0" w:lastColumn="0" w:noHBand="0" w:noVBand="0"/>
      </w:tblPr>
      <w:tblGrid>
        <w:gridCol w:w="1620"/>
        <w:gridCol w:w="6840"/>
        <w:gridCol w:w="540"/>
      </w:tblGrid>
      <w:tr w:rsidR="005F2D5F" w:rsidRPr="0079364B" w14:paraId="252CC5BC" w14:textId="77777777" w:rsidTr="00DF07AB">
        <w:trPr>
          <w:trHeight w:val="111"/>
        </w:trPr>
        <w:tc>
          <w:tcPr>
            <w:tcW w:w="1620" w:type="dxa"/>
            <w:tcBorders>
              <w:top w:val="single" w:sz="8" w:space="0" w:color="auto"/>
              <w:left w:val="single" w:sz="8" w:space="0" w:color="auto"/>
              <w:bottom w:val="double" w:sz="6" w:space="0" w:color="auto"/>
              <w:right w:val="single" w:sz="8" w:space="0" w:color="auto"/>
            </w:tcBorders>
            <w:shd w:val="clear" w:color="auto" w:fill="FFCC00"/>
            <w:noWrap/>
            <w:tcMar>
              <w:top w:w="15" w:type="dxa"/>
              <w:left w:w="15" w:type="dxa"/>
              <w:bottom w:w="0" w:type="dxa"/>
              <w:right w:w="15" w:type="dxa"/>
            </w:tcMar>
            <w:vAlign w:val="center"/>
          </w:tcPr>
          <w:p w14:paraId="5A052B41" w14:textId="77777777" w:rsidR="005F2D5F" w:rsidRPr="0079364B" w:rsidRDefault="005F2D5F" w:rsidP="00DF07AB">
            <w:pPr>
              <w:spacing w:line="260" w:lineRule="exact"/>
              <w:jc w:val="center"/>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施設等</w:t>
            </w:r>
          </w:p>
        </w:tc>
        <w:tc>
          <w:tcPr>
            <w:tcW w:w="68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center"/>
          </w:tcPr>
          <w:p w14:paraId="1359369B" w14:textId="77777777" w:rsidR="005F2D5F" w:rsidRPr="0079364B" w:rsidRDefault="005F2D5F" w:rsidP="00DF07AB">
            <w:pPr>
              <w:spacing w:line="260" w:lineRule="exact"/>
              <w:jc w:val="center"/>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チェック項目</w:t>
            </w:r>
          </w:p>
        </w:tc>
        <w:tc>
          <w:tcPr>
            <w:tcW w:w="5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bottom"/>
          </w:tcPr>
          <w:p w14:paraId="6090918D" w14:textId="77777777" w:rsidR="005F2D5F" w:rsidRPr="0079364B" w:rsidRDefault="005F2D5F" w:rsidP="00DF07AB">
            <w:pPr>
              <w:pStyle w:val="a4"/>
              <w:tabs>
                <w:tab w:val="clear" w:pos="4252"/>
                <w:tab w:val="clear" w:pos="8504"/>
              </w:tabs>
              <w:snapToGrid/>
              <w:spacing w:line="260" w:lineRule="exact"/>
              <w:rPr>
                <w:rFonts w:asciiTheme="minorEastAsia" w:eastAsiaTheme="minorEastAsia" w:hAnsiTheme="minorEastAsia"/>
                <w:color w:val="000000"/>
                <w:szCs w:val="20"/>
              </w:rPr>
            </w:pPr>
          </w:p>
        </w:tc>
      </w:tr>
      <w:tr w:rsidR="005F2D5F" w:rsidRPr="0079364B" w14:paraId="256630C1" w14:textId="77777777" w:rsidTr="00DF07AB">
        <w:trPr>
          <w:cantSplit/>
          <w:trHeight w:val="65"/>
        </w:trPr>
        <w:tc>
          <w:tcPr>
            <w:tcW w:w="1620" w:type="dxa"/>
            <w:vMerge w:val="restart"/>
            <w:tcBorders>
              <w:top w:val="double" w:sz="6" w:space="0" w:color="auto"/>
              <w:left w:val="single" w:sz="8" w:space="0" w:color="auto"/>
              <w:bottom w:val="nil"/>
              <w:right w:val="single" w:sz="8" w:space="0" w:color="auto"/>
            </w:tcBorders>
          </w:tcPr>
          <w:p w14:paraId="41AA8C46" w14:textId="77777777" w:rsidR="005F2D5F" w:rsidRPr="0079364B" w:rsidRDefault="005F2D5F" w:rsidP="00DF07AB">
            <w:pPr>
              <w:spacing w:line="260" w:lineRule="exact"/>
              <w:rPr>
                <w:rFonts w:asciiTheme="minorEastAsia" w:eastAsiaTheme="minorEastAsia" w:hAnsiTheme="minorEastAsia"/>
                <w:color w:val="000000"/>
                <w:sz w:val="16"/>
                <w:szCs w:val="16"/>
              </w:rPr>
            </w:pPr>
            <w:r w:rsidRPr="0079364B">
              <w:rPr>
                <w:rFonts w:asciiTheme="minorEastAsia" w:eastAsiaTheme="minorEastAsia" w:hAnsiTheme="minorEastAsia" w:hint="eastAsia"/>
                <w:color w:val="000000"/>
                <w:sz w:val="16"/>
                <w:szCs w:val="16"/>
              </w:rPr>
              <w:t>（移動等円滑化経路を構成する）</w:t>
            </w:r>
          </w:p>
          <w:p w14:paraId="46D41E24" w14:textId="77777777" w:rsidR="005F2D5F" w:rsidRPr="0079364B" w:rsidRDefault="005F2D5F" w:rsidP="00DF07AB">
            <w:pPr>
              <w:rPr>
                <w:rFonts w:asciiTheme="minorEastAsia" w:eastAsiaTheme="minorEastAsia" w:hAnsiTheme="minorEastAsia"/>
                <w:color w:val="000000"/>
                <w:sz w:val="20"/>
              </w:rPr>
            </w:pPr>
            <w:r w:rsidRPr="0079364B">
              <w:rPr>
                <w:rFonts w:asciiTheme="minorEastAsia" w:eastAsiaTheme="minorEastAsia" w:hAnsiTheme="minorEastAsia" w:hint="eastAsia"/>
                <w:color w:val="000000"/>
                <w:sz w:val="20"/>
              </w:rPr>
              <w:t>エレベーター及び</w:t>
            </w:r>
          </w:p>
          <w:p w14:paraId="52951435" w14:textId="77777777" w:rsidR="005F2D5F" w:rsidRPr="0079364B" w:rsidRDefault="005F2D5F" w:rsidP="00DF07AB">
            <w:pPr>
              <w:spacing w:line="260" w:lineRule="exact"/>
              <w:rPr>
                <w:rFonts w:asciiTheme="minorEastAsia" w:eastAsiaTheme="minorEastAsia" w:hAnsiTheme="minorEastAsia"/>
                <w:color w:val="000000"/>
                <w:sz w:val="18"/>
              </w:rPr>
            </w:pPr>
            <w:r w:rsidRPr="0079364B">
              <w:rPr>
                <w:rFonts w:asciiTheme="minorEastAsia" w:eastAsiaTheme="minorEastAsia" w:hAnsiTheme="minorEastAsia" w:hint="eastAsia"/>
                <w:color w:val="000000"/>
                <w:sz w:val="20"/>
              </w:rPr>
              <w:t>その乗降ロビー</w:t>
            </w:r>
            <w:r w:rsidRPr="0079364B">
              <w:rPr>
                <w:rFonts w:asciiTheme="minorEastAsia" w:eastAsiaTheme="minorEastAsia" w:hAnsiTheme="minorEastAsia"/>
                <w:color w:val="000000"/>
                <w:sz w:val="20"/>
                <w:szCs w:val="20"/>
              </w:rPr>
              <w:br/>
            </w:r>
            <w:r w:rsidRPr="0079364B">
              <w:rPr>
                <w:rFonts w:asciiTheme="minorEastAsia" w:eastAsiaTheme="minorEastAsia" w:hAnsiTheme="minorEastAsia" w:hint="eastAsia"/>
                <w:color w:val="000000"/>
                <w:sz w:val="18"/>
              </w:rPr>
              <w:t>（政令第</w:t>
            </w:r>
            <w:r w:rsidRPr="0079364B">
              <w:rPr>
                <w:rFonts w:asciiTheme="minorEastAsia" w:eastAsiaTheme="minorEastAsia" w:hAnsiTheme="minorEastAsia"/>
                <w:color w:val="000000"/>
                <w:sz w:val="18"/>
              </w:rPr>
              <w:t>1</w:t>
            </w:r>
            <w:r w:rsidRPr="0079364B">
              <w:rPr>
                <w:rFonts w:asciiTheme="minorEastAsia" w:eastAsiaTheme="minorEastAsia" w:hAnsiTheme="minorEastAsia" w:hint="eastAsia"/>
                <w:color w:val="000000"/>
                <w:sz w:val="18"/>
              </w:rPr>
              <w:t>9条</w:t>
            </w:r>
          </w:p>
          <w:p w14:paraId="3C3519E2" w14:textId="77777777" w:rsidR="005F2D5F" w:rsidRPr="0079364B" w:rsidRDefault="005F2D5F" w:rsidP="00DF07AB">
            <w:pPr>
              <w:spacing w:line="260" w:lineRule="exact"/>
              <w:ind w:firstLineChars="50" w:firstLine="9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18"/>
              </w:rPr>
              <w:t>第2項第5号）</w:t>
            </w:r>
          </w:p>
          <w:p w14:paraId="5C2ECAC4" w14:textId="77777777" w:rsidR="005F2D5F" w:rsidRPr="0079364B" w:rsidRDefault="005F2D5F" w:rsidP="00DF07AB">
            <w:pPr>
              <w:spacing w:line="260" w:lineRule="exact"/>
              <w:rPr>
                <w:rFonts w:asciiTheme="minorEastAsia" w:eastAsiaTheme="minorEastAsia" w:hAnsiTheme="minorEastAsia"/>
                <w:color w:val="000000"/>
                <w:sz w:val="18"/>
              </w:rPr>
            </w:pPr>
            <w:r w:rsidRPr="0079364B">
              <w:rPr>
                <w:rFonts w:asciiTheme="minorEastAsia" w:eastAsiaTheme="minorEastAsia" w:hAnsiTheme="minorEastAsia" w:hint="eastAsia"/>
                <w:color w:val="000000"/>
                <w:sz w:val="18"/>
              </w:rPr>
              <w:t>（条例第24条</w:t>
            </w:r>
          </w:p>
          <w:p w14:paraId="0A25AEFA" w14:textId="77777777" w:rsidR="005F2D5F" w:rsidRPr="0079364B" w:rsidRDefault="005F2D5F" w:rsidP="00DF07AB">
            <w:pPr>
              <w:spacing w:line="260" w:lineRule="exact"/>
              <w:ind w:firstLineChars="50" w:firstLine="9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18"/>
              </w:rPr>
              <w:t>第1項第2号）</w:t>
            </w:r>
          </w:p>
        </w:tc>
        <w:tc>
          <w:tcPr>
            <w:tcW w:w="6840" w:type="dxa"/>
            <w:tcBorders>
              <w:top w:val="double" w:sz="6"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62B66444" w14:textId="77777777" w:rsidR="005F2D5F" w:rsidRPr="0079364B" w:rsidRDefault="005F2D5F"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⑭不特定多数の者又は主に視覚障がい者が利用する場合</w:t>
            </w:r>
          </w:p>
        </w:tc>
        <w:tc>
          <w:tcPr>
            <w:tcW w:w="540" w:type="dxa"/>
            <w:tcBorders>
              <w:top w:val="double" w:sz="6" w:space="0" w:color="auto"/>
              <w:left w:val="single" w:sz="8" w:space="0" w:color="auto"/>
              <w:bottom w:val="single" w:sz="4" w:space="0" w:color="auto"/>
              <w:right w:val="single" w:sz="8" w:space="0" w:color="auto"/>
            </w:tcBorders>
            <w:tcMar>
              <w:top w:w="15" w:type="dxa"/>
              <w:left w:w="15" w:type="dxa"/>
              <w:bottom w:w="0" w:type="dxa"/>
              <w:right w:w="15" w:type="dxa"/>
            </w:tcMar>
          </w:tcPr>
          <w:p w14:paraId="0A316E6E" w14:textId="77777777" w:rsidR="005F2D5F" w:rsidRPr="0079364B" w:rsidRDefault="005F2D5F" w:rsidP="00DF07AB">
            <w:pPr>
              <w:spacing w:line="260" w:lineRule="exact"/>
              <w:jc w:val="center"/>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w:t>
            </w:r>
          </w:p>
        </w:tc>
      </w:tr>
      <w:tr w:rsidR="005F2D5F" w:rsidRPr="0079364B" w14:paraId="10A7F7DB" w14:textId="77777777" w:rsidTr="00DF07AB">
        <w:trPr>
          <w:cantSplit/>
          <w:trHeight w:val="220"/>
        </w:trPr>
        <w:tc>
          <w:tcPr>
            <w:tcW w:w="1620" w:type="dxa"/>
            <w:vMerge/>
            <w:tcBorders>
              <w:top w:val="nil"/>
              <w:left w:val="single" w:sz="8" w:space="0" w:color="auto"/>
              <w:bottom w:val="nil"/>
              <w:right w:val="single" w:sz="8" w:space="0" w:color="auto"/>
            </w:tcBorders>
            <w:vAlign w:val="center"/>
          </w:tcPr>
          <w:p w14:paraId="5C6917D4" w14:textId="77777777" w:rsidR="005F2D5F" w:rsidRPr="0079364B" w:rsidRDefault="005F2D5F" w:rsidP="00DF07AB">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46C4174D" w14:textId="77777777" w:rsidR="005F2D5F" w:rsidRPr="0079364B" w:rsidRDefault="005F2D5F"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 xml:space="preserve">　</w:t>
            </w:r>
            <w:r w:rsidRPr="0079364B">
              <w:rPr>
                <w:rFonts w:asciiTheme="minorEastAsia" w:eastAsiaTheme="minorEastAsia" w:hAnsiTheme="minorEastAsia"/>
                <w:color w:val="000000"/>
                <w:sz w:val="20"/>
                <w:szCs w:val="20"/>
              </w:rPr>
              <w:t>(</w:t>
            </w:r>
            <w:r w:rsidRPr="0079364B">
              <w:rPr>
                <w:rFonts w:asciiTheme="minorEastAsia" w:eastAsiaTheme="minorEastAsia" w:hAnsiTheme="minorEastAsia" w:hint="eastAsia"/>
                <w:color w:val="000000"/>
                <w:sz w:val="20"/>
                <w:szCs w:val="20"/>
              </w:rPr>
              <w:t>1</w:t>
            </w:r>
            <w:r w:rsidRPr="0079364B">
              <w:rPr>
                <w:rFonts w:asciiTheme="minorEastAsia" w:eastAsiaTheme="minorEastAsia" w:hAnsiTheme="minorEastAsia"/>
                <w:color w:val="000000"/>
                <w:sz w:val="20"/>
                <w:szCs w:val="20"/>
              </w:rPr>
              <w:t>)籠</w:t>
            </w:r>
            <w:r w:rsidRPr="0079364B">
              <w:rPr>
                <w:rFonts w:asciiTheme="minorEastAsia" w:eastAsiaTheme="minorEastAsia" w:hAnsiTheme="minorEastAsia" w:hint="eastAsia"/>
                <w:color w:val="000000"/>
                <w:sz w:val="20"/>
                <w:szCs w:val="20"/>
              </w:rPr>
              <w:t>内に到着階・戸の閉鎖を知らせる音声装置を設けているか</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6BBEC567" w14:textId="77777777" w:rsidR="005F2D5F" w:rsidRPr="0079364B" w:rsidRDefault="005F2D5F" w:rsidP="00DF07AB">
            <w:pPr>
              <w:spacing w:line="260" w:lineRule="exact"/>
              <w:jc w:val="center"/>
              <w:rPr>
                <w:rFonts w:asciiTheme="minorEastAsia" w:eastAsiaTheme="minorEastAsia" w:hAnsiTheme="minorEastAsia"/>
                <w:color w:val="000000"/>
                <w:sz w:val="20"/>
                <w:szCs w:val="20"/>
              </w:rPr>
            </w:pPr>
          </w:p>
        </w:tc>
      </w:tr>
      <w:tr w:rsidR="005F2D5F" w:rsidRPr="0079364B" w14:paraId="1C32FBBE" w14:textId="77777777" w:rsidTr="00DF07AB">
        <w:trPr>
          <w:cantSplit/>
          <w:trHeight w:val="83"/>
        </w:trPr>
        <w:tc>
          <w:tcPr>
            <w:tcW w:w="1620" w:type="dxa"/>
            <w:vMerge/>
            <w:tcBorders>
              <w:top w:val="nil"/>
              <w:left w:val="single" w:sz="8" w:space="0" w:color="auto"/>
              <w:bottom w:val="nil"/>
              <w:right w:val="single" w:sz="8" w:space="0" w:color="auto"/>
            </w:tcBorders>
            <w:vAlign w:val="center"/>
          </w:tcPr>
          <w:p w14:paraId="16DC54B8" w14:textId="77777777" w:rsidR="005F2D5F" w:rsidRPr="0079364B" w:rsidRDefault="005F2D5F" w:rsidP="00DF07AB">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1DAAC740" w14:textId="77777777" w:rsidR="005F2D5F" w:rsidRPr="0079364B" w:rsidRDefault="005F2D5F" w:rsidP="00DF07AB">
            <w:pPr>
              <w:spacing w:line="260" w:lineRule="exact"/>
              <w:ind w:left="328" w:hangingChars="164" w:hanging="328"/>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 xml:space="preserve">　</w:t>
            </w:r>
            <w:r w:rsidRPr="0079364B">
              <w:rPr>
                <w:rFonts w:asciiTheme="minorEastAsia" w:eastAsiaTheme="minorEastAsia" w:hAnsiTheme="minorEastAsia"/>
                <w:color w:val="000000"/>
                <w:sz w:val="20"/>
                <w:szCs w:val="20"/>
              </w:rPr>
              <w:t>(</w:t>
            </w:r>
            <w:r w:rsidRPr="0079364B">
              <w:rPr>
                <w:rFonts w:asciiTheme="minorEastAsia" w:eastAsiaTheme="minorEastAsia" w:hAnsiTheme="minorEastAsia" w:hint="eastAsia"/>
                <w:color w:val="000000"/>
                <w:sz w:val="20"/>
                <w:szCs w:val="20"/>
              </w:rPr>
              <w:t>2</w:t>
            </w:r>
            <w:r w:rsidRPr="0079364B">
              <w:rPr>
                <w:rFonts w:asciiTheme="minorEastAsia" w:eastAsiaTheme="minorEastAsia" w:hAnsiTheme="minorEastAsia"/>
                <w:color w:val="000000"/>
                <w:sz w:val="20"/>
                <w:szCs w:val="20"/>
              </w:rPr>
              <w:t>)籠</w:t>
            </w:r>
            <w:r w:rsidRPr="0079364B">
              <w:rPr>
                <w:rFonts w:asciiTheme="minorEastAsia" w:eastAsiaTheme="minorEastAsia" w:hAnsiTheme="minorEastAsia" w:hint="eastAsia"/>
                <w:color w:val="000000"/>
                <w:sz w:val="20"/>
                <w:szCs w:val="20"/>
              </w:rPr>
              <w:t>内及び乗降ロビーに点字その他の方法</w:t>
            </w:r>
            <w:r w:rsidRPr="0079364B">
              <w:rPr>
                <w:rFonts w:asciiTheme="minorEastAsia" w:eastAsiaTheme="minorEastAsia" w:hAnsiTheme="minorEastAsia" w:hint="eastAsia"/>
                <w:color w:val="000000"/>
                <w:sz w:val="16"/>
                <w:szCs w:val="16"/>
              </w:rPr>
              <w:t>（文字等の浮き彫り又は音声による案内）</w:t>
            </w:r>
            <w:r w:rsidRPr="0079364B">
              <w:rPr>
                <w:rFonts w:asciiTheme="minorEastAsia" w:eastAsiaTheme="minorEastAsia" w:hAnsiTheme="minorEastAsia" w:hint="eastAsia"/>
                <w:color w:val="000000"/>
                <w:sz w:val="20"/>
                <w:szCs w:val="20"/>
              </w:rPr>
              <w:t>により視覚障がい者が利用しやすい制御装置を設けているか</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3BAAA2C4" w14:textId="77777777" w:rsidR="005F2D5F" w:rsidRPr="0079364B" w:rsidRDefault="005F2D5F" w:rsidP="00DF07AB">
            <w:pPr>
              <w:spacing w:line="260" w:lineRule="exact"/>
              <w:jc w:val="center"/>
              <w:rPr>
                <w:rFonts w:asciiTheme="minorEastAsia" w:eastAsiaTheme="minorEastAsia" w:hAnsiTheme="minorEastAsia"/>
                <w:color w:val="000000"/>
                <w:sz w:val="20"/>
                <w:szCs w:val="20"/>
              </w:rPr>
            </w:pPr>
          </w:p>
        </w:tc>
      </w:tr>
      <w:tr w:rsidR="005F2D5F" w:rsidRPr="0079364B" w14:paraId="143063AA" w14:textId="77777777" w:rsidTr="00DF07AB">
        <w:trPr>
          <w:cantSplit/>
          <w:trHeight w:val="83"/>
        </w:trPr>
        <w:tc>
          <w:tcPr>
            <w:tcW w:w="1620" w:type="dxa"/>
            <w:vMerge/>
            <w:tcBorders>
              <w:top w:val="nil"/>
              <w:left w:val="single" w:sz="8" w:space="0" w:color="auto"/>
              <w:bottom w:val="nil"/>
              <w:right w:val="single" w:sz="8" w:space="0" w:color="auto"/>
            </w:tcBorders>
            <w:vAlign w:val="center"/>
          </w:tcPr>
          <w:p w14:paraId="6AF066E3" w14:textId="77777777" w:rsidR="005F2D5F" w:rsidRPr="0079364B" w:rsidRDefault="005F2D5F" w:rsidP="00DF07AB">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23A7FB84" w14:textId="77777777" w:rsidR="005F2D5F" w:rsidRPr="0079364B" w:rsidRDefault="005F2D5F" w:rsidP="00DF07AB">
            <w:pPr>
              <w:spacing w:line="260" w:lineRule="exact"/>
              <w:ind w:left="328" w:hangingChars="164" w:hanging="328"/>
              <w:rPr>
                <w:rFonts w:asciiTheme="minorEastAsia" w:eastAsiaTheme="minorEastAsia" w:hAnsiTheme="minorEastAsia"/>
                <w:strike/>
                <w:color w:val="000000"/>
                <w:sz w:val="20"/>
                <w:szCs w:val="20"/>
              </w:rPr>
            </w:pPr>
            <w:r w:rsidRPr="0079364B">
              <w:rPr>
                <w:rFonts w:asciiTheme="minorEastAsia" w:eastAsiaTheme="minorEastAsia" w:hAnsiTheme="minorEastAsia" w:hint="eastAsia"/>
                <w:color w:val="000000"/>
                <w:sz w:val="20"/>
                <w:szCs w:val="20"/>
              </w:rPr>
              <w:t xml:space="preserve">　</w:t>
            </w:r>
            <w:r w:rsidRPr="0079364B">
              <w:rPr>
                <w:rFonts w:asciiTheme="minorEastAsia" w:eastAsiaTheme="minorEastAsia" w:hAnsiTheme="minorEastAsia"/>
                <w:color w:val="000000"/>
                <w:sz w:val="20"/>
                <w:szCs w:val="20"/>
              </w:rPr>
              <w:t>(</w:t>
            </w:r>
            <w:r w:rsidRPr="0079364B">
              <w:rPr>
                <w:rFonts w:asciiTheme="minorEastAsia" w:eastAsiaTheme="minorEastAsia" w:hAnsiTheme="minorEastAsia" w:hint="eastAsia"/>
                <w:color w:val="000000"/>
                <w:sz w:val="20"/>
                <w:szCs w:val="20"/>
              </w:rPr>
              <w:t>3</w:t>
            </w:r>
            <w:r w:rsidRPr="0079364B">
              <w:rPr>
                <w:rFonts w:asciiTheme="minorEastAsia" w:eastAsiaTheme="minorEastAsia" w:hAnsiTheme="minorEastAsia"/>
                <w:color w:val="000000"/>
                <w:sz w:val="20"/>
                <w:szCs w:val="20"/>
              </w:rPr>
              <w:t>)籠</w:t>
            </w:r>
            <w:r w:rsidRPr="0079364B">
              <w:rPr>
                <w:rFonts w:asciiTheme="minorEastAsia" w:eastAsiaTheme="minorEastAsia" w:hAnsiTheme="minorEastAsia" w:hint="eastAsia"/>
                <w:color w:val="000000"/>
                <w:sz w:val="20"/>
                <w:szCs w:val="20"/>
              </w:rPr>
              <w:t>内又は乗降ロビーに到着する</w:t>
            </w:r>
            <w:r w:rsidRPr="0079364B">
              <w:rPr>
                <w:rFonts w:asciiTheme="minorEastAsia" w:eastAsiaTheme="minorEastAsia" w:hAnsiTheme="minorEastAsia"/>
                <w:color w:val="000000"/>
                <w:sz w:val="20"/>
                <w:szCs w:val="20"/>
              </w:rPr>
              <w:t>籠</w:t>
            </w:r>
            <w:r w:rsidRPr="0079364B">
              <w:rPr>
                <w:rFonts w:asciiTheme="minorEastAsia" w:eastAsiaTheme="minorEastAsia" w:hAnsiTheme="minorEastAsia" w:hint="eastAsia"/>
                <w:color w:val="000000"/>
                <w:sz w:val="20"/>
                <w:szCs w:val="20"/>
              </w:rPr>
              <w:t>の昇降方向を知らせる音声装置を設けているか</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7E68C3E7" w14:textId="77777777" w:rsidR="005F2D5F" w:rsidRPr="0079364B" w:rsidRDefault="005F2D5F" w:rsidP="00DF07AB">
            <w:pPr>
              <w:spacing w:line="260" w:lineRule="exact"/>
              <w:jc w:val="center"/>
              <w:rPr>
                <w:rFonts w:asciiTheme="minorEastAsia" w:eastAsiaTheme="minorEastAsia" w:hAnsiTheme="minorEastAsia"/>
                <w:color w:val="000000"/>
                <w:sz w:val="20"/>
                <w:szCs w:val="20"/>
              </w:rPr>
            </w:pPr>
          </w:p>
        </w:tc>
      </w:tr>
      <w:tr w:rsidR="005F2D5F" w:rsidRPr="0079364B" w14:paraId="34980170" w14:textId="77777777" w:rsidTr="00DF07AB">
        <w:trPr>
          <w:cantSplit/>
          <w:trHeight w:val="83"/>
        </w:trPr>
        <w:tc>
          <w:tcPr>
            <w:tcW w:w="1620" w:type="dxa"/>
            <w:vMerge/>
            <w:tcBorders>
              <w:top w:val="nil"/>
              <w:left w:val="single" w:sz="8" w:space="0" w:color="auto"/>
              <w:bottom w:val="nil"/>
              <w:right w:val="single" w:sz="8" w:space="0" w:color="auto"/>
            </w:tcBorders>
            <w:vAlign w:val="center"/>
          </w:tcPr>
          <w:p w14:paraId="1F6C3638" w14:textId="77777777" w:rsidR="005F2D5F" w:rsidRPr="0079364B" w:rsidRDefault="005F2D5F" w:rsidP="00DF07AB">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1568C46F" w14:textId="77777777" w:rsidR="005F2D5F" w:rsidRPr="0079364B" w:rsidRDefault="005F2D5F" w:rsidP="00DF07AB">
            <w:pPr>
              <w:spacing w:line="260" w:lineRule="exact"/>
              <w:ind w:left="328" w:hangingChars="164" w:hanging="328"/>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 xml:space="preserve">　(4)制御装置の各ボタンは押しボタンとしているか</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6F4491BD" w14:textId="77777777" w:rsidR="005F2D5F" w:rsidRPr="0079364B" w:rsidRDefault="005F2D5F" w:rsidP="00DF07AB">
            <w:pPr>
              <w:spacing w:line="260" w:lineRule="exact"/>
              <w:jc w:val="center"/>
              <w:rPr>
                <w:rFonts w:asciiTheme="minorEastAsia" w:eastAsiaTheme="minorEastAsia" w:hAnsiTheme="minorEastAsia"/>
                <w:color w:val="000000"/>
                <w:sz w:val="20"/>
                <w:szCs w:val="20"/>
              </w:rPr>
            </w:pPr>
          </w:p>
        </w:tc>
      </w:tr>
      <w:tr w:rsidR="005F2D5F" w:rsidRPr="0079364B" w14:paraId="65AFC7DF" w14:textId="77777777" w:rsidTr="00DF07AB">
        <w:trPr>
          <w:cantSplit/>
          <w:trHeight w:val="83"/>
        </w:trPr>
        <w:tc>
          <w:tcPr>
            <w:tcW w:w="1620" w:type="dxa"/>
            <w:vMerge/>
            <w:tcBorders>
              <w:top w:val="nil"/>
              <w:left w:val="single" w:sz="8" w:space="0" w:color="auto"/>
              <w:bottom w:val="single" w:sz="8" w:space="0" w:color="auto"/>
              <w:right w:val="single" w:sz="8" w:space="0" w:color="auto"/>
            </w:tcBorders>
            <w:vAlign w:val="center"/>
          </w:tcPr>
          <w:p w14:paraId="467BF03E" w14:textId="77777777" w:rsidR="005F2D5F" w:rsidRPr="0079364B" w:rsidRDefault="005F2D5F" w:rsidP="00DF07AB">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1BBC4A1A" w14:textId="77777777" w:rsidR="005F2D5F" w:rsidRPr="0079364B" w:rsidRDefault="005F2D5F" w:rsidP="00DF07AB">
            <w:pPr>
              <w:spacing w:line="260" w:lineRule="exact"/>
              <w:ind w:left="328" w:hangingChars="164" w:hanging="328"/>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 xml:space="preserve">　(5)乗降ロビーに設ける制御装置の前の床面には、点状ブロック等を敷設しているか</w:t>
            </w:r>
          </w:p>
        </w:tc>
        <w:tc>
          <w:tcPr>
            <w:tcW w:w="540"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2173772D" w14:textId="77777777" w:rsidR="005F2D5F" w:rsidRPr="0079364B" w:rsidRDefault="005F2D5F" w:rsidP="00DF07AB">
            <w:pPr>
              <w:spacing w:line="260" w:lineRule="exact"/>
              <w:jc w:val="center"/>
              <w:rPr>
                <w:rFonts w:asciiTheme="minorEastAsia" w:eastAsiaTheme="minorEastAsia" w:hAnsiTheme="minorEastAsia"/>
                <w:color w:val="000000"/>
                <w:sz w:val="20"/>
                <w:szCs w:val="20"/>
              </w:rPr>
            </w:pPr>
          </w:p>
        </w:tc>
      </w:tr>
    </w:tbl>
    <w:p w14:paraId="23939DA4" w14:textId="77777777" w:rsidR="005F2D5F" w:rsidRPr="0079364B" w:rsidRDefault="005F2D5F" w:rsidP="005F2D5F">
      <w:pPr>
        <w:rPr>
          <w:rFonts w:asciiTheme="minorEastAsia" w:eastAsiaTheme="minorEastAsia" w:hAnsiTheme="minorEastAsia"/>
          <w:color w:val="000000"/>
        </w:rPr>
      </w:pPr>
    </w:p>
    <w:p w14:paraId="71135812" w14:textId="77777777" w:rsidR="005F2D5F" w:rsidRPr="0079364B" w:rsidRDefault="005F2D5F" w:rsidP="005F2D5F">
      <w:pPr>
        <w:rPr>
          <w:rFonts w:asciiTheme="minorEastAsia" w:eastAsiaTheme="minorEastAsia" w:hAnsiTheme="minorEastAsia"/>
          <w:color w:val="000000"/>
          <w:sz w:val="24"/>
        </w:rPr>
      </w:pPr>
      <w:r w:rsidRPr="0079364B">
        <w:rPr>
          <w:rFonts w:asciiTheme="minorEastAsia" w:eastAsiaTheme="minorEastAsia" w:hAnsiTheme="minorEastAsia" w:hint="eastAsia"/>
          <w:color w:val="000000"/>
          <w:sz w:val="24"/>
        </w:rPr>
        <w:t>〔解説〕</w:t>
      </w:r>
    </w:p>
    <w:p w14:paraId="0E268CEC" w14:textId="77777777" w:rsidR="005F2D5F" w:rsidRPr="0079364B" w:rsidRDefault="005F2D5F" w:rsidP="005F2D5F">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○移動等円滑化経路を構成するエレベーターの規定（不特定かつ多数の者が利用し、又は主に視覚障がい者が利用するエレベーターにのみ適用される規定）である。</w:t>
      </w:r>
    </w:p>
    <w:p w14:paraId="77F9003D" w14:textId="77777777" w:rsidR="005F2D5F" w:rsidRPr="0079364B" w:rsidRDefault="005F2D5F" w:rsidP="005F2D5F">
      <w:pPr>
        <w:rPr>
          <w:rFonts w:asciiTheme="minorEastAsia" w:eastAsiaTheme="minorEastAsia" w:hAnsiTheme="minorEastAsia"/>
          <w:color w:val="000000"/>
        </w:rPr>
      </w:pPr>
    </w:p>
    <w:p w14:paraId="268B2171" w14:textId="77777777" w:rsidR="005F2D5F" w:rsidRPr="0079364B" w:rsidRDefault="005F2D5F" w:rsidP="005F2D5F">
      <w:pPr>
        <w:pStyle w:val="af6"/>
        <w:rPr>
          <w:rFonts w:asciiTheme="minorEastAsia" w:eastAsiaTheme="minorEastAsia" w:hAnsiTheme="minorEastAsia"/>
          <w:bdr w:val="single" w:sz="4" w:space="0" w:color="auto"/>
        </w:rPr>
      </w:pPr>
      <w:r w:rsidRPr="0079364B">
        <w:rPr>
          <w:rFonts w:asciiTheme="minorEastAsia" w:eastAsiaTheme="minorEastAsia" w:hAnsiTheme="minorEastAsia" w:hint="eastAsia"/>
          <w:bdr w:val="single" w:sz="4" w:space="0" w:color="auto"/>
        </w:rPr>
        <w:t>チェックリスト⑭（政令第19条第2項第5号リ・条例第2</w:t>
      </w:r>
      <w:r w:rsidRPr="0079364B">
        <w:rPr>
          <w:rFonts w:asciiTheme="minorEastAsia" w:eastAsiaTheme="minorEastAsia" w:hAnsiTheme="minorEastAsia"/>
          <w:bdr w:val="single" w:sz="4" w:space="0" w:color="auto"/>
        </w:rPr>
        <w:t>4</w:t>
      </w:r>
      <w:r w:rsidRPr="0079364B">
        <w:rPr>
          <w:rFonts w:asciiTheme="minorEastAsia" w:eastAsiaTheme="minorEastAsia" w:hAnsiTheme="minorEastAsia" w:hint="eastAsia"/>
          <w:bdr w:val="single" w:sz="4" w:space="0" w:color="auto"/>
        </w:rPr>
        <w:t>条第1項第2号チ）</w:t>
      </w:r>
    </w:p>
    <w:p w14:paraId="428EBA80" w14:textId="77777777" w:rsidR="005F2D5F" w:rsidRPr="0079364B" w:rsidRDefault="005F2D5F" w:rsidP="005F2D5F">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○不特定かつ多数の者が利用し、又は主として視覚障がい者が利用するエレベーターのみ適用となる。</w:t>
      </w:r>
    </w:p>
    <w:p w14:paraId="7895A128" w14:textId="77777777" w:rsidR="005F2D5F" w:rsidRPr="0079364B" w:rsidRDefault="005F2D5F" w:rsidP="005F2D5F">
      <w:pPr>
        <w:ind w:leftChars="200" w:left="630" w:hangingChars="100" w:hanging="210"/>
        <w:rPr>
          <w:rFonts w:asciiTheme="minorEastAsia" w:eastAsiaTheme="minorEastAsia" w:hAnsiTheme="minorEastAsia"/>
          <w:color w:val="000000"/>
          <w:szCs w:val="21"/>
        </w:rPr>
      </w:pPr>
    </w:p>
    <w:p w14:paraId="1F546183" w14:textId="77777777" w:rsidR="005F2D5F" w:rsidRPr="0079364B" w:rsidRDefault="005F2D5F" w:rsidP="005F2D5F">
      <w:pPr>
        <w:ind w:leftChars="200" w:left="735" w:hangingChars="150" w:hanging="315"/>
        <w:rPr>
          <w:rFonts w:asciiTheme="minorEastAsia" w:eastAsiaTheme="minorEastAsia" w:hAnsiTheme="minorEastAsia"/>
          <w:color w:val="000000"/>
          <w:szCs w:val="21"/>
        </w:rPr>
      </w:pPr>
      <w:r w:rsidRPr="0079364B">
        <w:rPr>
          <w:rFonts w:asciiTheme="minorEastAsia" w:eastAsiaTheme="minorEastAsia" w:hAnsiTheme="minorEastAsia" w:hint="eastAsia"/>
          <w:color w:val="000000"/>
          <w:szCs w:val="21"/>
        </w:rPr>
        <w:t>(1)籠内には、籠が到着する階並びに籠及び昇降路の出入口の戸の開閉を音声により知らせる装置を設けなければならない。</w:t>
      </w:r>
    </w:p>
    <w:p w14:paraId="032D9A50" w14:textId="77777777" w:rsidR="005F2D5F" w:rsidRPr="0079364B" w:rsidRDefault="005F2D5F" w:rsidP="005F2D5F">
      <w:pPr>
        <w:ind w:leftChars="200" w:left="735" w:hangingChars="150" w:hanging="315"/>
        <w:rPr>
          <w:rFonts w:asciiTheme="minorEastAsia" w:eastAsiaTheme="minorEastAsia" w:hAnsiTheme="minorEastAsia"/>
          <w:color w:val="000000"/>
          <w:szCs w:val="21"/>
        </w:rPr>
      </w:pPr>
      <w:r w:rsidRPr="0079364B">
        <w:rPr>
          <w:rFonts w:asciiTheme="minorEastAsia" w:eastAsiaTheme="minorEastAsia" w:hAnsiTheme="minorEastAsia" w:hint="eastAsia"/>
          <w:color w:val="000000"/>
          <w:szCs w:val="21"/>
        </w:rPr>
        <w:t>(2)視覚障がい者への点字による案内に関する規定であり、上下方向や各階ボタンに対応する点字表示を各ボタンの左側に行うことを基本とする。</w:t>
      </w:r>
      <w:r w:rsidRPr="0079364B">
        <w:rPr>
          <w:rFonts w:asciiTheme="minorEastAsia" w:eastAsiaTheme="minorEastAsia" w:hAnsiTheme="minorEastAsia"/>
          <w:color w:val="000000"/>
          <w:szCs w:val="21"/>
        </w:rPr>
        <w:br/>
      </w:r>
      <w:r w:rsidRPr="0079364B">
        <w:rPr>
          <w:rFonts w:asciiTheme="minorEastAsia" w:eastAsiaTheme="minorEastAsia" w:hAnsiTheme="minorEastAsia" w:hint="eastAsia"/>
          <w:color w:val="000000"/>
          <w:szCs w:val="21"/>
        </w:rPr>
        <w:t>ただし、操作ボタンそのものが上下を表す矢印の場合は、当該点字表示は省略してもよい。なお、ボタン自体の表面に点字表記すると、触読の際に誤って押してしまう恐れがあるため、ボタンとは別に点字標示を行うこととする。</w:t>
      </w:r>
      <w:r w:rsidRPr="0079364B">
        <w:rPr>
          <w:rFonts w:asciiTheme="minorEastAsia" w:eastAsiaTheme="minorEastAsia" w:hAnsiTheme="minorEastAsia"/>
          <w:color w:val="000000"/>
          <w:szCs w:val="21"/>
        </w:rPr>
        <w:br/>
      </w:r>
      <w:r w:rsidRPr="0079364B">
        <w:rPr>
          <w:rFonts w:asciiTheme="minorEastAsia" w:eastAsiaTheme="minorEastAsia" w:hAnsiTheme="minorEastAsia" w:hint="eastAsia"/>
          <w:color w:val="000000"/>
          <w:szCs w:val="21"/>
        </w:rPr>
        <w:t>籠内には、戸の横等に設けられる一般乗客用の操作盤と、車椅子使用者に配慮した操作盤の２種類が設けられることとなるが、操作盤の位置のわかりやすさ、制御ボタンの操作しやすい高さ等を勘案して、一般乗客用の操作盤に各ボタンごとの点字表示を行うものとする。</w:t>
      </w:r>
      <w:r w:rsidRPr="0079364B">
        <w:rPr>
          <w:rFonts w:asciiTheme="minorEastAsia" w:eastAsiaTheme="minorEastAsia" w:hAnsiTheme="minorEastAsia" w:hint="eastAsia"/>
          <w:color w:val="000000"/>
          <w:szCs w:val="21"/>
        </w:rPr>
        <w:br/>
        <w:t>政令第19条第2項第5号リ(2)中「点字その他国土交通大臣が定める方法により視覚障害者が円滑に操作することができる構造」は次のとおり。（平成18年12月15日付 国土交通省告示第1493号（参考資料Ｐ99参照）</w:t>
      </w:r>
      <w:r w:rsidRPr="0079364B">
        <w:rPr>
          <w:rFonts w:asciiTheme="minorEastAsia" w:eastAsiaTheme="minorEastAsia" w:hAnsiTheme="minorEastAsia" w:hint="eastAsia"/>
          <w:color w:val="000000"/>
          <w:szCs w:val="21"/>
        </w:rPr>
        <w:br/>
        <w:t xml:space="preserve">　・ 文字等の浮き彫り</w:t>
      </w:r>
      <w:r w:rsidRPr="0079364B">
        <w:rPr>
          <w:rFonts w:asciiTheme="minorEastAsia" w:eastAsiaTheme="minorEastAsia" w:hAnsiTheme="minorEastAsia" w:hint="eastAsia"/>
          <w:color w:val="000000"/>
          <w:szCs w:val="21"/>
        </w:rPr>
        <w:br/>
        <w:t xml:space="preserve">　・ 音による案内</w:t>
      </w:r>
      <w:r w:rsidRPr="0079364B">
        <w:rPr>
          <w:rFonts w:asciiTheme="minorEastAsia" w:eastAsiaTheme="minorEastAsia" w:hAnsiTheme="minorEastAsia" w:hint="eastAsia"/>
          <w:color w:val="000000"/>
          <w:szCs w:val="21"/>
        </w:rPr>
        <w:br/>
        <w:t xml:space="preserve">　・ 点字及び上記2つに類するもの</w:t>
      </w:r>
    </w:p>
    <w:p w14:paraId="078599A0" w14:textId="77777777" w:rsidR="005F2D5F" w:rsidRPr="0079364B" w:rsidRDefault="005F2D5F" w:rsidP="005F2D5F">
      <w:pPr>
        <w:ind w:leftChars="200" w:left="735" w:hangingChars="150" w:hanging="315"/>
        <w:rPr>
          <w:rFonts w:asciiTheme="minorEastAsia" w:eastAsiaTheme="minorEastAsia" w:hAnsiTheme="minorEastAsia"/>
          <w:color w:val="000000"/>
        </w:rPr>
      </w:pPr>
      <w:r w:rsidRPr="0079364B">
        <w:rPr>
          <w:rFonts w:asciiTheme="minorEastAsia" w:eastAsiaTheme="minorEastAsia" w:hAnsiTheme="minorEastAsia" w:hint="eastAsia"/>
          <w:color w:val="000000"/>
          <w:szCs w:val="21"/>
        </w:rPr>
        <w:t>(3)視覚障がい者にエレベーターの作動状況を音声により知らせるための装置を設けなければならない。</w:t>
      </w:r>
      <w:r w:rsidRPr="0079364B">
        <w:rPr>
          <w:rFonts w:asciiTheme="minorEastAsia" w:eastAsiaTheme="minorEastAsia" w:hAnsiTheme="minorEastAsia" w:hint="eastAsia"/>
          <w:color w:val="000000"/>
          <w:szCs w:val="21"/>
        </w:rPr>
        <w:br/>
      </w:r>
      <w:r w:rsidRPr="0079364B">
        <w:rPr>
          <w:rFonts w:asciiTheme="minorEastAsia" w:eastAsiaTheme="minorEastAsia" w:hAnsiTheme="minorEastAsia" w:hint="eastAsia"/>
          <w:color w:val="000000"/>
        </w:rPr>
        <w:t>籠内のみに装置を設ける場合は、籠が停止し、戸が開いたときに、籠内の音声装置により乗降ロビーの利用者に聞こえるように案内できる装置とする。</w:t>
      </w:r>
    </w:p>
    <w:p w14:paraId="2B634933" w14:textId="77777777" w:rsidR="005F2D5F" w:rsidRPr="0079364B" w:rsidRDefault="005F2D5F" w:rsidP="005F2D5F">
      <w:pPr>
        <w:ind w:leftChars="200" w:left="735" w:hangingChars="150" w:hanging="315"/>
        <w:rPr>
          <w:rFonts w:asciiTheme="minorEastAsia" w:eastAsiaTheme="minorEastAsia" w:hAnsiTheme="minorEastAsia"/>
          <w:color w:val="000000"/>
          <w:szCs w:val="21"/>
        </w:rPr>
      </w:pPr>
      <w:r w:rsidRPr="0079364B">
        <w:rPr>
          <w:rFonts w:asciiTheme="minorEastAsia" w:eastAsiaTheme="minorEastAsia" w:hAnsiTheme="minorEastAsia" w:hint="eastAsia"/>
          <w:color w:val="000000"/>
        </w:rPr>
        <w:t>(4)視覚障がい者が押したことがわかるよう、一般用の乗場及び籠内の操作ボタンをストローク</w:t>
      </w:r>
      <w:r w:rsidRPr="0079364B">
        <w:rPr>
          <w:rFonts w:asciiTheme="minorEastAsia" w:eastAsiaTheme="minorEastAsia" w:hAnsiTheme="minorEastAsia" w:hint="eastAsia"/>
          <w:color w:val="000000"/>
          <w:szCs w:val="21"/>
        </w:rPr>
        <w:t>のある押しボタンとしなければならない。</w:t>
      </w:r>
    </w:p>
    <w:p w14:paraId="1AFBEB3C" w14:textId="77777777" w:rsidR="005F2D5F" w:rsidRPr="0079364B" w:rsidRDefault="005F2D5F" w:rsidP="005F2D5F">
      <w:pPr>
        <w:ind w:leftChars="200" w:left="735" w:hangingChars="150" w:hanging="315"/>
        <w:rPr>
          <w:rFonts w:asciiTheme="minorEastAsia" w:eastAsiaTheme="minorEastAsia" w:hAnsiTheme="minorEastAsia"/>
          <w:color w:val="000000"/>
          <w:szCs w:val="21"/>
        </w:rPr>
      </w:pPr>
      <w:r w:rsidRPr="0079364B">
        <w:rPr>
          <w:rFonts w:asciiTheme="minorEastAsia" w:eastAsiaTheme="minorEastAsia" w:hAnsiTheme="minorEastAsia" w:hint="eastAsia"/>
          <w:color w:val="000000"/>
          <w:szCs w:val="21"/>
        </w:rPr>
        <w:t>(5)視覚障がい者が乗降ロビーに設けられた制御装置の位置がわかるよう、乗降ロビーにおける一般用制御装置のボタンの前面の床面に点状ブロック等を敷設しなければならない。</w:t>
      </w:r>
    </w:p>
    <w:p w14:paraId="4D7C0C7D" w14:textId="77777777" w:rsidR="005F2D5F" w:rsidRPr="0079364B" w:rsidRDefault="005F2D5F" w:rsidP="005F2D5F">
      <w:pPr>
        <w:ind w:leftChars="200" w:left="735" w:hangingChars="150" w:hanging="315"/>
        <w:rPr>
          <w:rFonts w:asciiTheme="minorEastAsia" w:eastAsiaTheme="minorEastAsia" w:hAnsiTheme="minorEastAsia"/>
          <w:color w:val="000000"/>
          <w:szCs w:val="21"/>
        </w:rPr>
      </w:pPr>
    </w:p>
    <w:p w14:paraId="2AF7F5A2" w14:textId="77777777" w:rsidR="005F2D5F" w:rsidRPr="0079364B" w:rsidRDefault="005F2D5F" w:rsidP="005F2D5F">
      <w:pPr>
        <w:ind w:leftChars="100" w:left="420" w:hangingChars="100" w:hanging="210"/>
        <w:rPr>
          <w:rFonts w:asciiTheme="minorEastAsia" w:eastAsiaTheme="minorEastAsia" w:hAnsiTheme="minorEastAsia"/>
          <w:color w:val="000000"/>
          <w:szCs w:val="21"/>
        </w:rPr>
      </w:pPr>
      <w:r w:rsidRPr="0079364B">
        <w:rPr>
          <w:rFonts w:asciiTheme="minorEastAsia" w:eastAsiaTheme="minorEastAsia" w:hAnsiTheme="minorEastAsia" w:hint="eastAsia"/>
          <w:color w:val="000000"/>
          <w:szCs w:val="21"/>
        </w:rPr>
        <w:t>○政令第19条第2項第5号リただし書き中「視覚障害者の利用上支障がないものとして国土交通大臣が定める場合」は次のとおり。（平成18年12月15日付国土交通省告示第1494号（参考資料Ｐ101））</w:t>
      </w:r>
    </w:p>
    <w:p w14:paraId="05971E53" w14:textId="77777777" w:rsidR="005F2D5F" w:rsidRPr="0079364B" w:rsidRDefault="005F2D5F" w:rsidP="005F2D5F">
      <w:pPr>
        <w:numPr>
          <w:ilvl w:val="0"/>
          <w:numId w:val="7"/>
        </w:numPr>
        <w:rPr>
          <w:rFonts w:asciiTheme="minorEastAsia" w:eastAsiaTheme="minorEastAsia" w:hAnsiTheme="minorEastAsia"/>
          <w:color w:val="000000"/>
        </w:rPr>
      </w:pPr>
      <w:r w:rsidRPr="0079364B">
        <w:rPr>
          <w:rFonts w:asciiTheme="minorEastAsia" w:eastAsiaTheme="minorEastAsia" w:hAnsiTheme="minorEastAsia" w:hint="eastAsia"/>
          <w:color w:val="000000"/>
          <w:szCs w:val="21"/>
        </w:rPr>
        <w:t>主として自動車の駐車の</w:t>
      </w:r>
      <w:r w:rsidRPr="0079364B">
        <w:rPr>
          <w:rFonts w:asciiTheme="minorEastAsia" w:eastAsiaTheme="minorEastAsia" w:hAnsiTheme="minorEastAsia" w:hint="eastAsia"/>
          <w:color w:val="000000"/>
        </w:rPr>
        <w:t>用に供する施設に設ける場合</w:t>
      </w:r>
    </w:p>
    <w:p w14:paraId="1172FACC" w14:textId="77777777" w:rsidR="005F2D5F" w:rsidRPr="0079364B" w:rsidRDefault="005F2D5F" w:rsidP="005F2D5F">
      <w:pPr>
        <w:ind w:right="840"/>
        <w:rPr>
          <w:rFonts w:asciiTheme="minorEastAsia" w:eastAsiaTheme="minorEastAsia" w:hAnsiTheme="minorEastAsia"/>
          <w:color w:val="000000"/>
        </w:rPr>
      </w:pPr>
      <w:r w:rsidRPr="0079364B">
        <w:rPr>
          <w:noProof/>
          <w:color w:val="000000"/>
        </w:rPr>
        <mc:AlternateContent>
          <mc:Choice Requires="wpg">
            <w:drawing>
              <wp:anchor distT="0" distB="0" distL="114300" distR="114300" simplePos="0" relativeHeight="251663360" behindDoc="0" locked="0" layoutInCell="1" allowOverlap="1" wp14:anchorId="1E811EE2" wp14:editId="5A8A7EFE">
                <wp:simplePos x="0" y="0"/>
                <wp:positionH relativeFrom="margin">
                  <wp:align>center</wp:align>
                </wp:positionH>
                <wp:positionV relativeFrom="paragraph">
                  <wp:posOffset>103978</wp:posOffset>
                </wp:positionV>
                <wp:extent cx="5759450" cy="755650"/>
                <wp:effectExtent l="0" t="0" r="12700" b="25400"/>
                <wp:wrapNone/>
                <wp:docPr id="8655" name="グループ化 8655"/>
                <wp:cNvGraphicFramePr/>
                <a:graphic xmlns:a="http://schemas.openxmlformats.org/drawingml/2006/main">
                  <a:graphicData uri="http://schemas.microsoft.com/office/word/2010/wordprocessingGroup">
                    <wpg:wgp>
                      <wpg:cNvGrpSpPr/>
                      <wpg:grpSpPr>
                        <a:xfrm>
                          <a:off x="0" y="0"/>
                          <a:ext cx="5759450" cy="755650"/>
                          <a:chOff x="0" y="-635"/>
                          <a:chExt cx="5760000" cy="756703"/>
                        </a:xfrm>
                      </wpg:grpSpPr>
                      <wps:wsp>
                        <wps:cNvPr id="8656" name="角丸四角形 8656"/>
                        <wps:cNvSpPr/>
                        <wps:spPr>
                          <a:xfrm>
                            <a:off x="0" y="-635"/>
                            <a:ext cx="5760000" cy="756703"/>
                          </a:xfrm>
                          <a:prstGeom prst="roundRect">
                            <a:avLst>
                              <a:gd name="adj" fmla="val 22306"/>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806119" w14:textId="77777777" w:rsidR="005F2D5F" w:rsidRPr="00C92150" w:rsidRDefault="005F2D5F" w:rsidP="005F2D5F">
                              <w:pPr>
                                <w:wordWrap w:val="0"/>
                                <w:jc w:val="right"/>
                                <w:rPr>
                                  <w:color w:val="000000" w:themeColor="text1"/>
                                  <w14:textOutline w14:w="9525" w14:cap="rnd" w14:cmpd="sng" w14:algn="ctr">
                                    <w14:noFill/>
                                    <w14:prstDash w14:val="solid"/>
                                    <w14:bevel/>
                                  </w14:textOutline>
                                </w:rPr>
                              </w:pPr>
                              <w:r w:rsidRPr="000645BF">
                                <w:rPr>
                                  <w:rFonts w:hint="eastAsia"/>
                                  <w:color w:val="000000" w:themeColor="text1"/>
                                  <w14:textOutline w14:w="9525" w14:cap="rnd" w14:cmpd="sng" w14:algn="ctr">
                                    <w14:noFill/>
                                    <w14:prstDash w14:val="solid"/>
                                    <w14:bevel/>
                                  </w14:textOutline>
                                </w:rPr>
                                <w:t>〔法</w:t>
                              </w:r>
                              <w:r w:rsidRPr="0039362A">
                                <w:rPr>
                                  <w:rFonts w:hint="eastAsia"/>
                                  <w:color w:val="000000" w:themeColor="text1"/>
                                  <w14:textOutline w14:w="9525" w14:cap="rnd" w14:cmpd="sng" w14:algn="ctr">
                                    <w14:noFill/>
                                    <w14:prstDash w14:val="solid"/>
                                    <w14:bevel/>
                                  </w14:textOutline>
                                </w:rPr>
                                <w:t>逐条解説〕　政令第１９条：</w:t>
                              </w:r>
                              <w:r w:rsidRPr="00C92150">
                                <w:rPr>
                                  <w:rFonts w:hint="eastAsia"/>
                                  <w:color w:val="000000" w:themeColor="text1"/>
                                  <w14:textOutline w14:w="9525" w14:cap="rnd" w14:cmpd="sng" w14:algn="ctr">
                                    <w14:noFill/>
                                    <w14:prstDash w14:val="solid"/>
                                    <w14:bevel/>
                                  </w14:textOutline>
                                </w:rPr>
                                <w:t xml:space="preserve">Ｐ４５～Ｐ５０　</w:t>
                              </w:r>
                              <w:r w:rsidRPr="00C92150">
                                <w:rPr>
                                  <w:color w:val="000000" w:themeColor="text1"/>
                                  <w14:textOutline w14:w="9525" w14:cap="rnd" w14:cmpd="sng" w14:algn="ctr">
                                    <w14:noFill/>
                                    <w14:prstDash w14:val="solid"/>
                                    <w14:bevel/>
                                  </w14:textOutline>
                                </w:rPr>
                                <w:t xml:space="preserve">　　　　　　　　　　</w:t>
                              </w:r>
                            </w:p>
                            <w:p w14:paraId="2D19D2A0" w14:textId="77777777" w:rsidR="005F2D5F" w:rsidRPr="00C92150" w:rsidRDefault="005F2D5F" w:rsidP="005F2D5F">
                              <w:pPr>
                                <w:wordWrap w:val="0"/>
                                <w:jc w:val="right"/>
                                <w:rPr>
                                  <w:color w:val="000000" w:themeColor="text1"/>
                                  <w14:textOutline w14:w="9525" w14:cap="rnd" w14:cmpd="sng" w14:algn="ctr">
                                    <w14:noFill/>
                                    <w14:prstDash w14:val="solid"/>
                                    <w14:bevel/>
                                  </w14:textOutline>
                                </w:rPr>
                              </w:pPr>
                              <w:r w:rsidRPr="0039362A">
                                <w:rPr>
                                  <w:rFonts w:hint="eastAsia"/>
                                  <w:color w:val="000000" w:themeColor="text1"/>
                                  <w14:textOutline w14:w="9525" w14:cap="rnd" w14:cmpd="sng" w14:algn="ctr">
                                    <w14:noFill/>
                                    <w14:prstDash w14:val="solid"/>
                                    <w14:bevel/>
                                  </w14:textOutline>
                                </w:rPr>
                                <w:t>〔建築設計標準〕２．６　エレベーター・エスカレーター</w:t>
                              </w:r>
                              <w:r w:rsidRPr="00C92150">
                                <w:rPr>
                                  <w:rFonts w:hint="eastAsia"/>
                                  <w:color w:val="000000" w:themeColor="text1"/>
                                  <w14:textOutline w14:w="9525" w14:cap="rnd" w14:cmpd="sng" w14:algn="ctr">
                                    <w14:noFill/>
                                    <w14:prstDash w14:val="solid"/>
                                    <w14:bevel/>
                                  </w14:textOutline>
                                </w:rPr>
                                <w:t xml:space="preserve">　</w:t>
                              </w:r>
                              <w:r w:rsidRPr="00C92150">
                                <w:rPr>
                                  <w:color w:val="000000" w:themeColor="text1"/>
                                  <w14:textOutline w14:w="9525" w14:cap="rnd" w14:cmpd="sng" w14:algn="ctr">
                                    <w14:noFill/>
                                    <w14:prstDash w14:val="solid"/>
                                    <w14:bevel/>
                                  </w14:textOutline>
                                </w:rPr>
                                <w:t xml:space="preserve">　　　　　　</w:t>
                              </w:r>
                            </w:p>
                            <w:p w14:paraId="52B21619" w14:textId="77777777" w:rsidR="005F2D5F" w:rsidRPr="00C95FEF" w:rsidRDefault="005F2D5F" w:rsidP="005F2D5F">
                              <w:pPr>
                                <w:wordWrap w:val="0"/>
                                <w:jc w:val="right"/>
                                <w:rPr>
                                  <w:color w:val="000000" w:themeColor="text1"/>
                                  <w14:textOutline w14:w="9525" w14:cap="rnd" w14:cmpd="sng" w14:algn="ctr">
                                    <w14:noFill/>
                                    <w14:prstDash w14:val="solid"/>
                                    <w14:bevel/>
                                  </w14:textOutline>
                                </w:rPr>
                              </w:pPr>
                              <w:r w:rsidRPr="00C92150">
                                <w:rPr>
                                  <w:rFonts w:hint="eastAsia"/>
                                  <w:color w:val="000000" w:themeColor="text1"/>
                                  <w14:textOutline w14:w="9525" w14:cap="rnd" w14:cmpd="sng" w14:algn="ctr">
                                    <w14:noFill/>
                                    <w14:prstDash w14:val="solid"/>
                                    <w14:bevel/>
                                  </w14:textOutline>
                                </w:rPr>
                                <w:t>：Ｐ２－９４～Ｐ２－１０９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657" name="Text Box 783"/>
                        <wps:cNvSpPr txBox="1">
                          <a:spLocks noChangeArrowheads="1"/>
                        </wps:cNvSpPr>
                        <wps:spPr bwMode="auto">
                          <a:xfrm>
                            <a:off x="95692" y="266824"/>
                            <a:ext cx="571500" cy="222250"/>
                          </a:xfrm>
                          <a:prstGeom prst="rect">
                            <a:avLst/>
                          </a:prstGeom>
                          <a:solidFill>
                            <a:srgbClr val="333333"/>
                          </a:solidFill>
                          <a:ln w="9525">
                            <a:solidFill>
                              <a:srgbClr val="000000"/>
                            </a:solidFill>
                            <a:miter lim="800000"/>
                            <a:headEnd/>
                            <a:tailEnd/>
                          </a:ln>
                        </wps:spPr>
                        <wps:txbx>
                          <w:txbxContent>
                            <w:p w14:paraId="15068BFC" w14:textId="77777777" w:rsidR="005F2D5F" w:rsidRPr="007426B3" w:rsidRDefault="005F2D5F" w:rsidP="005F2D5F">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wps:txbx>
                        <wps:bodyPr rot="0" vert="horz" wrap="square" lIns="0" tIns="0" rIns="0" bIns="0" anchor="ctr" anchorCtr="0" upright="1">
                          <a:noAutofit/>
                        </wps:bodyPr>
                      </wps:wsp>
                    </wpg:wgp>
                  </a:graphicData>
                </a:graphic>
                <wp14:sizeRelV relativeFrom="margin">
                  <wp14:pctHeight>0</wp14:pctHeight>
                </wp14:sizeRelV>
              </wp:anchor>
            </w:drawing>
          </mc:Choice>
          <mc:Fallback>
            <w:pict>
              <v:group w14:anchorId="1E811EE2" id="グループ化 8655" o:spid="_x0000_s1038" style="position:absolute;left:0;text-align:left;margin-left:0;margin-top:8.2pt;width:453.5pt;height:59.5pt;z-index:251663360;mso-position-horizontal:center;mso-position-horizontal-relative:margin;mso-height-relative:margin" coordorigin=",-6" coordsize="57600,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">
                <v:roundrect id="角丸四角形 8656" o:spid="_x0000_s1039" style="position:absolute;top:-6;width:57600;height:7566;visibility:visible;mso-wrap-style:square;v-text-anchor:middle" arcsize="146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" filled="f" strokecolor="black [3213]" strokeweight="1.25pt">
                  <v:textbox inset="0,0,0,0">
                    <w:txbxContent>
                      <w:p w14:paraId="59806119" w14:textId="77777777" w:rsidR="005F2D5F" w:rsidRPr="00C92150" w:rsidRDefault="005F2D5F" w:rsidP="005F2D5F">
                        <w:pPr>
                          <w:wordWrap w:val="0"/>
                          <w:jc w:val="right"/>
                          <w:rPr>
                            <w:color w:val="000000" w:themeColor="text1"/>
                            <w14:textOutline w14:w="9525" w14:cap="rnd" w14:cmpd="sng" w14:algn="ctr">
                              <w14:noFill/>
                              <w14:prstDash w14:val="solid"/>
                              <w14:bevel/>
                            </w14:textOutline>
                          </w:rPr>
                        </w:pPr>
                        <w:r w:rsidRPr="000645BF">
                          <w:rPr>
                            <w:rFonts w:hint="eastAsia"/>
                            <w:color w:val="000000" w:themeColor="text1"/>
                            <w14:textOutline w14:w="9525" w14:cap="rnd" w14:cmpd="sng" w14:algn="ctr">
                              <w14:noFill/>
                              <w14:prstDash w14:val="solid"/>
                              <w14:bevel/>
                            </w14:textOutline>
                          </w:rPr>
                          <w:t>〔法</w:t>
                        </w:r>
                        <w:r w:rsidRPr="0039362A">
                          <w:rPr>
                            <w:rFonts w:hint="eastAsia"/>
                            <w:color w:val="000000" w:themeColor="text1"/>
                            <w14:textOutline w14:w="9525" w14:cap="rnd" w14:cmpd="sng" w14:algn="ctr">
                              <w14:noFill/>
                              <w14:prstDash w14:val="solid"/>
                              <w14:bevel/>
                            </w14:textOutline>
                          </w:rPr>
                          <w:t>逐条解説〕　政令第１９条：</w:t>
                        </w:r>
                        <w:r w:rsidRPr="00C92150">
                          <w:rPr>
                            <w:rFonts w:hint="eastAsia"/>
                            <w:color w:val="000000" w:themeColor="text1"/>
                            <w14:textOutline w14:w="9525" w14:cap="rnd" w14:cmpd="sng" w14:algn="ctr">
                              <w14:noFill/>
                              <w14:prstDash w14:val="solid"/>
                              <w14:bevel/>
                            </w14:textOutline>
                          </w:rPr>
                          <w:t xml:space="preserve">Ｐ４５～Ｐ５０　</w:t>
                        </w:r>
                        <w:r w:rsidRPr="00C92150">
                          <w:rPr>
                            <w:color w:val="000000" w:themeColor="text1"/>
                            <w14:textOutline w14:w="9525" w14:cap="rnd" w14:cmpd="sng" w14:algn="ctr">
                              <w14:noFill/>
                              <w14:prstDash w14:val="solid"/>
                              <w14:bevel/>
                            </w14:textOutline>
                          </w:rPr>
                          <w:t xml:space="preserve">　　　　　　　　　　</w:t>
                        </w:r>
                      </w:p>
                      <w:p w14:paraId="2D19D2A0" w14:textId="77777777" w:rsidR="005F2D5F" w:rsidRPr="00C92150" w:rsidRDefault="005F2D5F" w:rsidP="005F2D5F">
                        <w:pPr>
                          <w:wordWrap w:val="0"/>
                          <w:jc w:val="right"/>
                          <w:rPr>
                            <w:color w:val="000000" w:themeColor="text1"/>
                            <w14:textOutline w14:w="9525" w14:cap="rnd" w14:cmpd="sng" w14:algn="ctr">
                              <w14:noFill/>
                              <w14:prstDash w14:val="solid"/>
                              <w14:bevel/>
                            </w14:textOutline>
                          </w:rPr>
                        </w:pPr>
                        <w:r w:rsidRPr="0039362A">
                          <w:rPr>
                            <w:rFonts w:hint="eastAsia"/>
                            <w:color w:val="000000" w:themeColor="text1"/>
                            <w14:textOutline w14:w="9525" w14:cap="rnd" w14:cmpd="sng" w14:algn="ctr">
                              <w14:noFill/>
                              <w14:prstDash w14:val="solid"/>
                              <w14:bevel/>
                            </w14:textOutline>
                          </w:rPr>
                          <w:t>〔建築設計標準〕２．６　エレベーター・エスカレーター</w:t>
                        </w:r>
                        <w:r w:rsidRPr="00C92150">
                          <w:rPr>
                            <w:rFonts w:hint="eastAsia"/>
                            <w:color w:val="000000" w:themeColor="text1"/>
                            <w14:textOutline w14:w="9525" w14:cap="rnd" w14:cmpd="sng" w14:algn="ctr">
                              <w14:noFill/>
                              <w14:prstDash w14:val="solid"/>
                              <w14:bevel/>
                            </w14:textOutline>
                          </w:rPr>
                          <w:t xml:space="preserve">　</w:t>
                        </w:r>
                        <w:r w:rsidRPr="00C92150">
                          <w:rPr>
                            <w:color w:val="000000" w:themeColor="text1"/>
                            <w14:textOutline w14:w="9525" w14:cap="rnd" w14:cmpd="sng" w14:algn="ctr">
                              <w14:noFill/>
                              <w14:prstDash w14:val="solid"/>
                              <w14:bevel/>
                            </w14:textOutline>
                          </w:rPr>
                          <w:t xml:space="preserve">　　　　　　</w:t>
                        </w:r>
                      </w:p>
                      <w:p w14:paraId="52B21619" w14:textId="77777777" w:rsidR="005F2D5F" w:rsidRPr="00C95FEF" w:rsidRDefault="005F2D5F" w:rsidP="005F2D5F">
                        <w:pPr>
                          <w:wordWrap w:val="0"/>
                          <w:jc w:val="right"/>
                          <w:rPr>
                            <w:color w:val="000000" w:themeColor="text1"/>
                            <w14:textOutline w14:w="9525" w14:cap="rnd" w14:cmpd="sng" w14:algn="ctr">
                              <w14:noFill/>
                              <w14:prstDash w14:val="solid"/>
                              <w14:bevel/>
                            </w14:textOutline>
                          </w:rPr>
                        </w:pPr>
                        <w:r w:rsidRPr="00C92150">
                          <w:rPr>
                            <w:rFonts w:hint="eastAsia"/>
                            <w:color w:val="000000" w:themeColor="text1"/>
                            <w14:textOutline w14:w="9525" w14:cap="rnd" w14:cmpd="sng" w14:algn="ctr">
                              <w14:noFill/>
                              <w14:prstDash w14:val="solid"/>
                              <w14:bevel/>
                            </w14:textOutline>
                          </w:rPr>
                          <w:t>：Ｐ２－９４～Ｐ２－１０９</w:t>
                        </w:r>
                      </w:p>
                    </w:txbxContent>
                  </v:textbox>
                </v:roundrect>
                <v:shape id="Text Box 783" o:spid="_x0000_s1040" type="#_x0000_t202" style="position:absolute;left:956;top:2668;width:5715;height:2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" fillcolor="#333">
                  <v:textbox inset="0,0,0,0">
                    <w:txbxContent>
                      <w:p w14:paraId="15068BFC" w14:textId="77777777" w:rsidR="005F2D5F" w:rsidRPr="007426B3" w:rsidRDefault="005F2D5F" w:rsidP="005F2D5F">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v:textbox>
                </v:shape>
                <w10:wrap anchorx="margin"/>
              </v:group>
            </w:pict>
          </mc:Fallback>
        </mc:AlternateContent>
      </w:r>
    </w:p>
    <w:p w14:paraId="030C10C5" w14:textId="77777777" w:rsidR="005F2D5F" w:rsidRPr="0079364B" w:rsidRDefault="005F2D5F" w:rsidP="005F2D5F">
      <w:pPr>
        <w:ind w:right="840"/>
        <w:rPr>
          <w:rFonts w:asciiTheme="minorEastAsia" w:eastAsiaTheme="minorEastAsia" w:hAnsiTheme="minorEastAsia"/>
          <w:color w:val="000000"/>
        </w:rPr>
      </w:pPr>
    </w:p>
    <w:p w14:paraId="42A6D789" w14:textId="0CAC2062" w:rsidR="007513F6" w:rsidRPr="005F2D5F" w:rsidRDefault="007513F6" w:rsidP="005F2D5F">
      <w:pPr>
        <w:widowControl/>
        <w:jc w:val="left"/>
        <w:rPr>
          <w:rFonts w:asciiTheme="minorEastAsia" w:eastAsiaTheme="minorEastAsia" w:hAnsiTheme="minorEastAsia"/>
          <w:color w:val="000000"/>
        </w:rPr>
      </w:pPr>
    </w:p>
    <w:sectPr w:rsidR="007513F6" w:rsidRPr="005F2D5F" w:rsidSect="003D6C2F">
      <w:footerReference w:type="default" r:id="rId11"/>
      <w:pgSz w:w="11906" w:h="16838" w:code="9"/>
      <w:pgMar w:top="1701" w:right="1418" w:bottom="1134" w:left="1418" w:header="851" w:footer="510" w:gutter="0"/>
      <w:pgNumType w:fmt="numberInDash" w:start="94"/>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87007" w14:textId="77777777" w:rsidR="00957082" w:rsidRDefault="00957082">
      <w:r>
        <w:separator/>
      </w:r>
    </w:p>
  </w:endnote>
  <w:endnote w:type="continuationSeparator" w:id="0">
    <w:p w14:paraId="15F68C27" w14:textId="77777777" w:rsidR="00957082" w:rsidRDefault="0095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altName w:val="ＭＳ 明朝"/>
    <w:charset w:val="80"/>
    <w:family w:val="auto"/>
    <w:pitch w:val="fixed"/>
    <w:sig w:usb0="00000000"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23997"/>
      <w:docPartObj>
        <w:docPartGallery w:val="Page Numbers (Bottom of Page)"/>
        <w:docPartUnique/>
      </w:docPartObj>
    </w:sdtPr>
    <w:sdtEndPr/>
    <w:sdtContent>
      <w:p w14:paraId="16DDE016" w14:textId="507D433A" w:rsidR="00957082" w:rsidRDefault="00957082" w:rsidP="001F547D">
        <w:pPr>
          <w:pStyle w:val="a6"/>
          <w:jc w:val="center"/>
        </w:pPr>
        <w:r>
          <w:fldChar w:fldCharType="begin"/>
        </w:r>
        <w:r>
          <w:instrText>PAGE   \* MERGEFORMAT</w:instrText>
        </w:r>
        <w:r>
          <w:fldChar w:fldCharType="separate"/>
        </w:r>
        <w:r w:rsidR="00E81128" w:rsidRPr="00E81128">
          <w:rPr>
            <w:noProof/>
            <w:lang w:val="ja-JP"/>
          </w:rPr>
          <w:t>-</w:t>
        </w:r>
        <w:r w:rsidR="00E81128">
          <w:rPr>
            <w:noProof/>
          </w:rPr>
          <w:t xml:space="preserve"> 90 -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E864" w14:textId="77777777" w:rsidR="00957082" w:rsidRDefault="00957082">
      <w:r>
        <w:separator/>
      </w:r>
    </w:p>
  </w:footnote>
  <w:footnote w:type="continuationSeparator" w:id="0">
    <w:p w14:paraId="257A38C2" w14:textId="77777777" w:rsidR="00957082" w:rsidRDefault="00957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55E0"/>
    <w:multiLevelType w:val="hybridMultilevel"/>
    <w:tmpl w:val="249A7B24"/>
    <w:lvl w:ilvl="0" w:tplc="AA980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9F5713"/>
    <w:multiLevelType w:val="hybridMultilevel"/>
    <w:tmpl w:val="FAB0D99C"/>
    <w:lvl w:ilvl="0" w:tplc="3FEEF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06A1D"/>
    <w:multiLevelType w:val="hybridMultilevel"/>
    <w:tmpl w:val="659EB73E"/>
    <w:lvl w:ilvl="0" w:tplc="52B8DDC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4DB51D5"/>
    <w:multiLevelType w:val="hybridMultilevel"/>
    <w:tmpl w:val="80D86380"/>
    <w:lvl w:ilvl="0" w:tplc="636450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021EA0"/>
    <w:multiLevelType w:val="hybridMultilevel"/>
    <w:tmpl w:val="6D78032C"/>
    <w:lvl w:ilvl="0" w:tplc="18AA7860">
      <w:start w:val="1"/>
      <w:numFmt w:val="bullet"/>
      <w:lvlText w:val=""/>
      <w:lvlJc w:val="left"/>
      <w:pPr>
        <w:ind w:left="710" w:hanging="420"/>
      </w:pPr>
      <w:rPr>
        <w:rFonts w:ascii="Wingdings" w:hAnsi="Wingdings" w:hint="default"/>
      </w:rPr>
    </w:lvl>
    <w:lvl w:ilvl="1" w:tplc="18805EA8">
      <w:numFmt w:val="bullet"/>
      <w:lvlText w:val="○"/>
      <w:lvlJc w:val="left"/>
      <w:pPr>
        <w:ind w:left="1070" w:hanging="360"/>
      </w:pPr>
      <w:rPr>
        <w:rFonts w:ascii="ＭＳ 明朝" w:eastAsia="ＭＳ 明朝" w:hAnsi="ＭＳ 明朝" w:cs="Times New Roman" w:hint="eastAsia"/>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5" w15:restartNumberingAfterBreak="0">
    <w:nsid w:val="1CF053FA"/>
    <w:multiLevelType w:val="hybridMultilevel"/>
    <w:tmpl w:val="C332D8B8"/>
    <w:lvl w:ilvl="0" w:tplc="FB22135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D921742"/>
    <w:multiLevelType w:val="hybridMultilevel"/>
    <w:tmpl w:val="AC2CBB90"/>
    <w:lvl w:ilvl="0" w:tplc="8FC60A5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0E35CE8"/>
    <w:multiLevelType w:val="hybridMultilevel"/>
    <w:tmpl w:val="DF30C7AA"/>
    <w:lvl w:ilvl="0" w:tplc="C8C84D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8D3B2C"/>
    <w:multiLevelType w:val="hybridMultilevel"/>
    <w:tmpl w:val="C52844EE"/>
    <w:lvl w:ilvl="0" w:tplc="6ABACC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73D7A6C"/>
    <w:multiLevelType w:val="hybridMultilevel"/>
    <w:tmpl w:val="E2D0F04C"/>
    <w:lvl w:ilvl="0" w:tplc="0B343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E40C5A"/>
    <w:multiLevelType w:val="hybridMultilevel"/>
    <w:tmpl w:val="5E3A6D98"/>
    <w:lvl w:ilvl="0" w:tplc="50B47622">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2FAA51DF"/>
    <w:multiLevelType w:val="hybridMultilevel"/>
    <w:tmpl w:val="EE42EC0A"/>
    <w:lvl w:ilvl="0" w:tplc="DD28F2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02661CE"/>
    <w:multiLevelType w:val="hybridMultilevel"/>
    <w:tmpl w:val="4210D62E"/>
    <w:lvl w:ilvl="0" w:tplc="CEC2868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20A758B"/>
    <w:multiLevelType w:val="hybridMultilevel"/>
    <w:tmpl w:val="C5EEDB0E"/>
    <w:lvl w:ilvl="0" w:tplc="06CE691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33882D2F"/>
    <w:multiLevelType w:val="hybridMultilevel"/>
    <w:tmpl w:val="BBB0C9E8"/>
    <w:lvl w:ilvl="0" w:tplc="0CA42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617DA6"/>
    <w:multiLevelType w:val="hybridMultilevel"/>
    <w:tmpl w:val="3CF4F16E"/>
    <w:lvl w:ilvl="0" w:tplc="A594A3D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7D52F1D"/>
    <w:multiLevelType w:val="hybridMultilevel"/>
    <w:tmpl w:val="1E6EBC42"/>
    <w:lvl w:ilvl="0" w:tplc="E5A20A6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A7D1515"/>
    <w:multiLevelType w:val="hybridMultilevel"/>
    <w:tmpl w:val="7126209A"/>
    <w:lvl w:ilvl="0" w:tplc="9F3A1ED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B335524"/>
    <w:multiLevelType w:val="hybridMultilevel"/>
    <w:tmpl w:val="65142B1E"/>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BF90CB5"/>
    <w:multiLevelType w:val="hybridMultilevel"/>
    <w:tmpl w:val="8E8CF6EC"/>
    <w:lvl w:ilvl="0" w:tplc="6AA6EF76">
      <w:numFmt w:val="bullet"/>
      <w:lvlText w:val="・"/>
      <w:lvlJc w:val="left"/>
      <w:pPr>
        <w:tabs>
          <w:tab w:val="num" w:pos="928"/>
        </w:tabs>
        <w:ind w:left="928" w:hanging="360"/>
      </w:pPr>
      <w:rPr>
        <w:rFonts w:ascii="ＭＳ 明朝" w:eastAsia="ＭＳ 明朝" w:hAnsi="ＭＳ 明朝" w:cs="Times New Roman" w:hint="eastAsia"/>
        <w:strike w:val="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C3C1078"/>
    <w:multiLevelType w:val="hybridMultilevel"/>
    <w:tmpl w:val="3796ECC4"/>
    <w:lvl w:ilvl="0" w:tplc="63041C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5F3D11"/>
    <w:multiLevelType w:val="hybridMultilevel"/>
    <w:tmpl w:val="DEECA69C"/>
    <w:lvl w:ilvl="0" w:tplc="40D2445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43030B2D"/>
    <w:multiLevelType w:val="hybridMultilevel"/>
    <w:tmpl w:val="B6162140"/>
    <w:lvl w:ilvl="0" w:tplc="44944B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3D1467E"/>
    <w:multiLevelType w:val="hybridMultilevel"/>
    <w:tmpl w:val="F56E0B70"/>
    <w:lvl w:ilvl="0" w:tplc="6E449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FD48C7"/>
    <w:multiLevelType w:val="hybridMultilevel"/>
    <w:tmpl w:val="9BCEAA8A"/>
    <w:lvl w:ilvl="0" w:tplc="F8B621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63740E6"/>
    <w:multiLevelType w:val="hybridMultilevel"/>
    <w:tmpl w:val="B2E0AB5C"/>
    <w:lvl w:ilvl="0" w:tplc="C7905CB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5AEF401E"/>
    <w:multiLevelType w:val="hybridMultilevel"/>
    <w:tmpl w:val="3CE0ACFA"/>
    <w:lvl w:ilvl="0" w:tplc="A9B652F8">
      <w:numFmt w:val="bullet"/>
      <w:lvlText w:val="■"/>
      <w:lvlJc w:val="left"/>
      <w:pPr>
        <w:tabs>
          <w:tab w:val="num" w:pos="360"/>
        </w:tabs>
        <w:ind w:left="360" w:hanging="360"/>
      </w:pPr>
      <w:rPr>
        <w:rFonts w:ascii="ＭＳ 明朝" w:eastAsia="ＭＳ 明朝" w:hAnsi="ＭＳ 明朝" w:cs="Times New Roman" w:hint="eastAsia"/>
      </w:rPr>
    </w:lvl>
    <w:lvl w:ilvl="1" w:tplc="5E80CE66">
      <w:start w:val="1"/>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BA7606A"/>
    <w:multiLevelType w:val="hybridMultilevel"/>
    <w:tmpl w:val="218C56D4"/>
    <w:lvl w:ilvl="0" w:tplc="0B02B786">
      <w:start w:val="1"/>
      <w:numFmt w:val="decimalFullWidth"/>
      <w:lvlText w:val="%1）"/>
      <w:lvlJc w:val="left"/>
      <w:pPr>
        <w:ind w:left="721" w:hanging="360"/>
      </w:pPr>
      <w:rPr>
        <w:rFonts w:hint="default"/>
      </w:rPr>
    </w:lvl>
    <w:lvl w:ilvl="1" w:tplc="04090017">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8" w15:restartNumberingAfterBreak="0">
    <w:nsid w:val="5D664B0B"/>
    <w:multiLevelType w:val="hybridMultilevel"/>
    <w:tmpl w:val="6E44AB5A"/>
    <w:lvl w:ilvl="0" w:tplc="0A8CE7E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1B63CB9"/>
    <w:multiLevelType w:val="hybridMultilevel"/>
    <w:tmpl w:val="618C9DE2"/>
    <w:lvl w:ilvl="0" w:tplc="E6084166">
      <w:numFmt w:val="bullet"/>
      <w:lvlText w:val="■"/>
      <w:lvlJc w:val="left"/>
      <w:pPr>
        <w:tabs>
          <w:tab w:val="num" w:pos="5400"/>
        </w:tabs>
        <w:ind w:left="54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0" w15:restartNumberingAfterBreak="0">
    <w:nsid w:val="633B1FFA"/>
    <w:multiLevelType w:val="hybridMultilevel"/>
    <w:tmpl w:val="B630CA58"/>
    <w:lvl w:ilvl="0" w:tplc="A06E23C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63FE5AF4"/>
    <w:multiLevelType w:val="hybridMultilevel"/>
    <w:tmpl w:val="1C22C8E4"/>
    <w:lvl w:ilvl="0" w:tplc="8A486CA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928619E"/>
    <w:multiLevelType w:val="hybridMultilevel"/>
    <w:tmpl w:val="9216CED0"/>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A020D1B"/>
    <w:multiLevelType w:val="hybridMultilevel"/>
    <w:tmpl w:val="46B4BCA6"/>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DD431EA"/>
    <w:multiLevelType w:val="hybridMultilevel"/>
    <w:tmpl w:val="1DB65960"/>
    <w:lvl w:ilvl="0" w:tplc="F08EFC98">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71312948"/>
    <w:multiLevelType w:val="hybridMultilevel"/>
    <w:tmpl w:val="AFACE19E"/>
    <w:lvl w:ilvl="0" w:tplc="5620A0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5721E"/>
    <w:multiLevelType w:val="hybridMultilevel"/>
    <w:tmpl w:val="10501A54"/>
    <w:lvl w:ilvl="0" w:tplc="2C66C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B17ACC"/>
    <w:multiLevelType w:val="hybridMultilevel"/>
    <w:tmpl w:val="293EB59A"/>
    <w:lvl w:ilvl="0" w:tplc="2F32E6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CF5F61"/>
    <w:multiLevelType w:val="hybridMultilevel"/>
    <w:tmpl w:val="DF8C82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EB2539D"/>
    <w:multiLevelType w:val="hybridMultilevel"/>
    <w:tmpl w:val="1D9AFA26"/>
    <w:lvl w:ilvl="0" w:tplc="0BCE2E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22"/>
  </w:num>
  <w:num w:numId="3">
    <w:abstractNumId w:val="31"/>
  </w:num>
  <w:num w:numId="4">
    <w:abstractNumId w:val="12"/>
  </w:num>
  <w:num w:numId="5">
    <w:abstractNumId w:val="2"/>
  </w:num>
  <w:num w:numId="6">
    <w:abstractNumId w:val="15"/>
  </w:num>
  <w:num w:numId="7">
    <w:abstractNumId w:val="19"/>
  </w:num>
  <w:num w:numId="8">
    <w:abstractNumId w:val="34"/>
  </w:num>
  <w:num w:numId="9">
    <w:abstractNumId w:val="16"/>
  </w:num>
  <w:num w:numId="10">
    <w:abstractNumId w:val="8"/>
  </w:num>
  <w:num w:numId="11">
    <w:abstractNumId w:val="26"/>
  </w:num>
  <w:num w:numId="12">
    <w:abstractNumId w:val="10"/>
  </w:num>
  <w:num w:numId="13">
    <w:abstractNumId w:val="25"/>
  </w:num>
  <w:num w:numId="14">
    <w:abstractNumId w:val="24"/>
  </w:num>
  <w:num w:numId="15">
    <w:abstractNumId w:val="0"/>
  </w:num>
  <w:num w:numId="16">
    <w:abstractNumId w:val="27"/>
  </w:num>
  <w:num w:numId="17">
    <w:abstractNumId w:val="1"/>
  </w:num>
  <w:num w:numId="18">
    <w:abstractNumId w:val="23"/>
  </w:num>
  <w:num w:numId="19">
    <w:abstractNumId w:val="9"/>
  </w:num>
  <w:num w:numId="20">
    <w:abstractNumId w:val="36"/>
  </w:num>
  <w:num w:numId="21">
    <w:abstractNumId w:val="37"/>
  </w:num>
  <w:num w:numId="22">
    <w:abstractNumId w:val="20"/>
  </w:num>
  <w:num w:numId="23">
    <w:abstractNumId w:val="7"/>
  </w:num>
  <w:num w:numId="24">
    <w:abstractNumId w:val="30"/>
  </w:num>
  <w:num w:numId="25">
    <w:abstractNumId w:val="21"/>
  </w:num>
  <w:num w:numId="26">
    <w:abstractNumId w:val="17"/>
  </w:num>
  <w:num w:numId="27">
    <w:abstractNumId w:val="5"/>
  </w:num>
  <w:num w:numId="28">
    <w:abstractNumId w:val="13"/>
  </w:num>
  <w:num w:numId="29">
    <w:abstractNumId w:val="35"/>
  </w:num>
  <w:num w:numId="30">
    <w:abstractNumId w:val="39"/>
  </w:num>
  <w:num w:numId="31">
    <w:abstractNumId w:val="3"/>
  </w:num>
  <w:num w:numId="32">
    <w:abstractNumId w:val="29"/>
  </w:num>
  <w:num w:numId="33">
    <w:abstractNumId w:val="14"/>
  </w:num>
  <w:num w:numId="34">
    <w:abstractNumId w:val="18"/>
  </w:num>
  <w:num w:numId="35">
    <w:abstractNumId w:val="28"/>
  </w:num>
  <w:num w:numId="36">
    <w:abstractNumId w:val="33"/>
  </w:num>
  <w:num w:numId="37">
    <w:abstractNumId w:val="32"/>
  </w:num>
  <w:num w:numId="38">
    <w:abstractNumId w:val="6"/>
  </w:num>
  <w:num w:numId="39">
    <w:abstractNumId w:val="4"/>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0DE"/>
    <w:rsid w:val="00000C27"/>
    <w:rsid w:val="000036E5"/>
    <w:rsid w:val="00004183"/>
    <w:rsid w:val="000064AD"/>
    <w:rsid w:val="00006F63"/>
    <w:rsid w:val="000110D5"/>
    <w:rsid w:val="000114E1"/>
    <w:rsid w:val="00017144"/>
    <w:rsid w:val="0002038A"/>
    <w:rsid w:val="0002062E"/>
    <w:rsid w:val="0002299D"/>
    <w:rsid w:val="00022F1E"/>
    <w:rsid w:val="00023AC3"/>
    <w:rsid w:val="00023C60"/>
    <w:rsid w:val="000240AE"/>
    <w:rsid w:val="00025698"/>
    <w:rsid w:val="00026A14"/>
    <w:rsid w:val="000271CE"/>
    <w:rsid w:val="00027951"/>
    <w:rsid w:val="00030143"/>
    <w:rsid w:val="00030B7F"/>
    <w:rsid w:val="00030FA2"/>
    <w:rsid w:val="00031025"/>
    <w:rsid w:val="00031E6E"/>
    <w:rsid w:val="000320A3"/>
    <w:rsid w:val="00033EF5"/>
    <w:rsid w:val="000346F4"/>
    <w:rsid w:val="000347A9"/>
    <w:rsid w:val="00035628"/>
    <w:rsid w:val="000365E7"/>
    <w:rsid w:val="000368F9"/>
    <w:rsid w:val="000378C1"/>
    <w:rsid w:val="00040018"/>
    <w:rsid w:val="00040BD2"/>
    <w:rsid w:val="00042C60"/>
    <w:rsid w:val="0004301E"/>
    <w:rsid w:val="0004367E"/>
    <w:rsid w:val="0004487A"/>
    <w:rsid w:val="00046E6B"/>
    <w:rsid w:val="00047591"/>
    <w:rsid w:val="000512E2"/>
    <w:rsid w:val="000522E0"/>
    <w:rsid w:val="00053540"/>
    <w:rsid w:val="0005382E"/>
    <w:rsid w:val="00057325"/>
    <w:rsid w:val="00057F34"/>
    <w:rsid w:val="000613F2"/>
    <w:rsid w:val="00061A35"/>
    <w:rsid w:val="00061D2B"/>
    <w:rsid w:val="00062109"/>
    <w:rsid w:val="00062992"/>
    <w:rsid w:val="00063017"/>
    <w:rsid w:val="000645BF"/>
    <w:rsid w:val="00064C6B"/>
    <w:rsid w:val="0006742A"/>
    <w:rsid w:val="00070B1A"/>
    <w:rsid w:val="00071888"/>
    <w:rsid w:val="00071A7C"/>
    <w:rsid w:val="000731D6"/>
    <w:rsid w:val="0007447B"/>
    <w:rsid w:val="00075A57"/>
    <w:rsid w:val="00077D84"/>
    <w:rsid w:val="000800E3"/>
    <w:rsid w:val="0008083A"/>
    <w:rsid w:val="00080A71"/>
    <w:rsid w:val="000843CE"/>
    <w:rsid w:val="00084971"/>
    <w:rsid w:val="00085388"/>
    <w:rsid w:val="00085A94"/>
    <w:rsid w:val="0008652A"/>
    <w:rsid w:val="00086EC8"/>
    <w:rsid w:val="0008737F"/>
    <w:rsid w:val="00090C64"/>
    <w:rsid w:val="00091DBB"/>
    <w:rsid w:val="00091DD0"/>
    <w:rsid w:val="000925D8"/>
    <w:rsid w:val="00092F43"/>
    <w:rsid w:val="00093BF1"/>
    <w:rsid w:val="0009467E"/>
    <w:rsid w:val="00095852"/>
    <w:rsid w:val="000975ED"/>
    <w:rsid w:val="000A0E49"/>
    <w:rsid w:val="000A0E6B"/>
    <w:rsid w:val="000A14E5"/>
    <w:rsid w:val="000A184B"/>
    <w:rsid w:val="000A378F"/>
    <w:rsid w:val="000A731D"/>
    <w:rsid w:val="000A7D4F"/>
    <w:rsid w:val="000B0C6E"/>
    <w:rsid w:val="000B1693"/>
    <w:rsid w:val="000B1DC7"/>
    <w:rsid w:val="000B24A3"/>
    <w:rsid w:val="000B3649"/>
    <w:rsid w:val="000B4149"/>
    <w:rsid w:val="000B4765"/>
    <w:rsid w:val="000B4A01"/>
    <w:rsid w:val="000B6FE5"/>
    <w:rsid w:val="000B70AD"/>
    <w:rsid w:val="000B73CE"/>
    <w:rsid w:val="000B7CC8"/>
    <w:rsid w:val="000C0AF2"/>
    <w:rsid w:val="000C0EFE"/>
    <w:rsid w:val="000C13EE"/>
    <w:rsid w:val="000C15E8"/>
    <w:rsid w:val="000C1ED4"/>
    <w:rsid w:val="000C27C4"/>
    <w:rsid w:val="000C2AB9"/>
    <w:rsid w:val="000C2EAB"/>
    <w:rsid w:val="000C3733"/>
    <w:rsid w:val="000C42B2"/>
    <w:rsid w:val="000C4BD5"/>
    <w:rsid w:val="000C5A0B"/>
    <w:rsid w:val="000C6478"/>
    <w:rsid w:val="000C6912"/>
    <w:rsid w:val="000C75DC"/>
    <w:rsid w:val="000C7668"/>
    <w:rsid w:val="000D1DB5"/>
    <w:rsid w:val="000D2B14"/>
    <w:rsid w:val="000D4239"/>
    <w:rsid w:val="000D47F4"/>
    <w:rsid w:val="000D6412"/>
    <w:rsid w:val="000D7424"/>
    <w:rsid w:val="000E1287"/>
    <w:rsid w:val="000E1F21"/>
    <w:rsid w:val="000E209A"/>
    <w:rsid w:val="000E4546"/>
    <w:rsid w:val="000E48B5"/>
    <w:rsid w:val="000E513A"/>
    <w:rsid w:val="000E5CF3"/>
    <w:rsid w:val="000E5EC4"/>
    <w:rsid w:val="000E63D1"/>
    <w:rsid w:val="000E6AE0"/>
    <w:rsid w:val="000E7864"/>
    <w:rsid w:val="000F0433"/>
    <w:rsid w:val="000F0C22"/>
    <w:rsid w:val="000F1851"/>
    <w:rsid w:val="000F2007"/>
    <w:rsid w:val="000F3505"/>
    <w:rsid w:val="000F367C"/>
    <w:rsid w:val="000F6D8F"/>
    <w:rsid w:val="000F7EC1"/>
    <w:rsid w:val="001001D0"/>
    <w:rsid w:val="001004DB"/>
    <w:rsid w:val="001024B8"/>
    <w:rsid w:val="00103EEF"/>
    <w:rsid w:val="001054A9"/>
    <w:rsid w:val="00105B1A"/>
    <w:rsid w:val="00106D42"/>
    <w:rsid w:val="0011250C"/>
    <w:rsid w:val="00112762"/>
    <w:rsid w:val="00112BCE"/>
    <w:rsid w:val="00113155"/>
    <w:rsid w:val="00114027"/>
    <w:rsid w:val="0011409D"/>
    <w:rsid w:val="00115A83"/>
    <w:rsid w:val="00116510"/>
    <w:rsid w:val="001168B9"/>
    <w:rsid w:val="001169B3"/>
    <w:rsid w:val="00116D56"/>
    <w:rsid w:val="00116FFA"/>
    <w:rsid w:val="001171F1"/>
    <w:rsid w:val="00120AA8"/>
    <w:rsid w:val="00120DE5"/>
    <w:rsid w:val="0012166B"/>
    <w:rsid w:val="001230B6"/>
    <w:rsid w:val="00124D46"/>
    <w:rsid w:val="001252F7"/>
    <w:rsid w:val="00125AE0"/>
    <w:rsid w:val="001272A1"/>
    <w:rsid w:val="0013075D"/>
    <w:rsid w:val="00131A72"/>
    <w:rsid w:val="00131B6A"/>
    <w:rsid w:val="00131E0C"/>
    <w:rsid w:val="0013280B"/>
    <w:rsid w:val="00133954"/>
    <w:rsid w:val="001357EB"/>
    <w:rsid w:val="0013728E"/>
    <w:rsid w:val="001375CE"/>
    <w:rsid w:val="0014044C"/>
    <w:rsid w:val="0014073C"/>
    <w:rsid w:val="00140FA5"/>
    <w:rsid w:val="001421F5"/>
    <w:rsid w:val="0014354F"/>
    <w:rsid w:val="00143C08"/>
    <w:rsid w:val="00144395"/>
    <w:rsid w:val="0014727B"/>
    <w:rsid w:val="001475D9"/>
    <w:rsid w:val="0015132E"/>
    <w:rsid w:val="001528CC"/>
    <w:rsid w:val="00152CBB"/>
    <w:rsid w:val="00162235"/>
    <w:rsid w:val="0016269E"/>
    <w:rsid w:val="001635B7"/>
    <w:rsid w:val="00164CEA"/>
    <w:rsid w:val="00166C82"/>
    <w:rsid w:val="00170384"/>
    <w:rsid w:val="00171BD2"/>
    <w:rsid w:val="001726D1"/>
    <w:rsid w:val="00173474"/>
    <w:rsid w:val="001734B9"/>
    <w:rsid w:val="0017446F"/>
    <w:rsid w:val="00175666"/>
    <w:rsid w:val="0017614D"/>
    <w:rsid w:val="001775C8"/>
    <w:rsid w:val="00181366"/>
    <w:rsid w:val="001817D1"/>
    <w:rsid w:val="001817EE"/>
    <w:rsid w:val="00184A9E"/>
    <w:rsid w:val="001853F9"/>
    <w:rsid w:val="00185D66"/>
    <w:rsid w:val="001874BD"/>
    <w:rsid w:val="00187C25"/>
    <w:rsid w:val="001902D0"/>
    <w:rsid w:val="0019127F"/>
    <w:rsid w:val="00195353"/>
    <w:rsid w:val="00195AF3"/>
    <w:rsid w:val="00196E4E"/>
    <w:rsid w:val="00197622"/>
    <w:rsid w:val="001A0800"/>
    <w:rsid w:val="001A3D87"/>
    <w:rsid w:val="001A71D2"/>
    <w:rsid w:val="001B0BF4"/>
    <w:rsid w:val="001B1A2A"/>
    <w:rsid w:val="001B2D42"/>
    <w:rsid w:val="001B34DD"/>
    <w:rsid w:val="001B4313"/>
    <w:rsid w:val="001B457C"/>
    <w:rsid w:val="001B4D1C"/>
    <w:rsid w:val="001B65C6"/>
    <w:rsid w:val="001B690F"/>
    <w:rsid w:val="001B6DB1"/>
    <w:rsid w:val="001B7367"/>
    <w:rsid w:val="001C017E"/>
    <w:rsid w:val="001C0352"/>
    <w:rsid w:val="001C0739"/>
    <w:rsid w:val="001C0A5D"/>
    <w:rsid w:val="001C3E0C"/>
    <w:rsid w:val="001C5866"/>
    <w:rsid w:val="001C643E"/>
    <w:rsid w:val="001C6B84"/>
    <w:rsid w:val="001C76CC"/>
    <w:rsid w:val="001C7B18"/>
    <w:rsid w:val="001D0522"/>
    <w:rsid w:val="001D1B36"/>
    <w:rsid w:val="001D2DD1"/>
    <w:rsid w:val="001D3859"/>
    <w:rsid w:val="001D4043"/>
    <w:rsid w:val="001D5B69"/>
    <w:rsid w:val="001D6BAE"/>
    <w:rsid w:val="001D71E2"/>
    <w:rsid w:val="001E0A87"/>
    <w:rsid w:val="001E16AC"/>
    <w:rsid w:val="001E1909"/>
    <w:rsid w:val="001E2BDD"/>
    <w:rsid w:val="001E2DAD"/>
    <w:rsid w:val="001E38AA"/>
    <w:rsid w:val="001E393A"/>
    <w:rsid w:val="001E3F04"/>
    <w:rsid w:val="001E5472"/>
    <w:rsid w:val="001E6302"/>
    <w:rsid w:val="001E6C3A"/>
    <w:rsid w:val="001E76F4"/>
    <w:rsid w:val="001E785B"/>
    <w:rsid w:val="001E7C77"/>
    <w:rsid w:val="001E7E81"/>
    <w:rsid w:val="001F278E"/>
    <w:rsid w:val="001F3C9A"/>
    <w:rsid w:val="001F46A1"/>
    <w:rsid w:val="001F4F16"/>
    <w:rsid w:val="001F547D"/>
    <w:rsid w:val="001F5BDF"/>
    <w:rsid w:val="001F66EA"/>
    <w:rsid w:val="001F6F6A"/>
    <w:rsid w:val="00200565"/>
    <w:rsid w:val="00201979"/>
    <w:rsid w:val="00201BDF"/>
    <w:rsid w:val="00202F06"/>
    <w:rsid w:val="00204E60"/>
    <w:rsid w:val="00205D8A"/>
    <w:rsid w:val="00206631"/>
    <w:rsid w:val="00207B4F"/>
    <w:rsid w:val="00214106"/>
    <w:rsid w:val="002144B9"/>
    <w:rsid w:val="0021575F"/>
    <w:rsid w:val="002168C1"/>
    <w:rsid w:val="002171DE"/>
    <w:rsid w:val="002222A9"/>
    <w:rsid w:val="00225176"/>
    <w:rsid w:val="0022564F"/>
    <w:rsid w:val="002302E8"/>
    <w:rsid w:val="00230685"/>
    <w:rsid w:val="00230E56"/>
    <w:rsid w:val="0023284B"/>
    <w:rsid w:val="00232D6F"/>
    <w:rsid w:val="0023430B"/>
    <w:rsid w:val="00234EFD"/>
    <w:rsid w:val="00235167"/>
    <w:rsid w:val="00236B51"/>
    <w:rsid w:val="00240036"/>
    <w:rsid w:val="0024033C"/>
    <w:rsid w:val="00240F27"/>
    <w:rsid w:val="00243CE0"/>
    <w:rsid w:val="002471BD"/>
    <w:rsid w:val="002476E4"/>
    <w:rsid w:val="002479A7"/>
    <w:rsid w:val="00247E7E"/>
    <w:rsid w:val="002504C8"/>
    <w:rsid w:val="002507A7"/>
    <w:rsid w:val="0025140F"/>
    <w:rsid w:val="002515D5"/>
    <w:rsid w:val="00251726"/>
    <w:rsid w:val="00254507"/>
    <w:rsid w:val="00254B7E"/>
    <w:rsid w:val="00254F4B"/>
    <w:rsid w:val="00256D5C"/>
    <w:rsid w:val="00257481"/>
    <w:rsid w:val="0025799C"/>
    <w:rsid w:val="0026057D"/>
    <w:rsid w:val="00260620"/>
    <w:rsid w:val="0026085C"/>
    <w:rsid w:val="00261415"/>
    <w:rsid w:val="00261D97"/>
    <w:rsid w:val="00262724"/>
    <w:rsid w:val="002663A6"/>
    <w:rsid w:val="002668C3"/>
    <w:rsid w:val="00266BFB"/>
    <w:rsid w:val="00267044"/>
    <w:rsid w:val="002670EF"/>
    <w:rsid w:val="00267357"/>
    <w:rsid w:val="00270CBE"/>
    <w:rsid w:val="00275ECA"/>
    <w:rsid w:val="00276335"/>
    <w:rsid w:val="0028275C"/>
    <w:rsid w:val="00282E23"/>
    <w:rsid w:val="002844DB"/>
    <w:rsid w:val="00284BC5"/>
    <w:rsid w:val="00285420"/>
    <w:rsid w:val="00287731"/>
    <w:rsid w:val="00287FC2"/>
    <w:rsid w:val="002923CD"/>
    <w:rsid w:val="002945CF"/>
    <w:rsid w:val="0029505D"/>
    <w:rsid w:val="00295B69"/>
    <w:rsid w:val="00297CAF"/>
    <w:rsid w:val="00297EEF"/>
    <w:rsid w:val="002A0D96"/>
    <w:rsid w:val="002A17C2"/>
    <w:rsid w:val="002A3190"/>
    <w:rsid w:val="002A432C"/>
    <w:rsid w:val="002A600F"/>
    <w:rsid w:val="002A6558"/>
    <w:rsid w:val="002A6928"/>
    <w:rsid w:val="002A6DE5"/>
    <w:rsid w:val="002A7AD7"/>
    <w:rsid w:val="002A7BCD"/>
    <w:rsid w:val="002B154A"/>
    <w:rsid w:val="002B1C74"/>
    <w:rsid w:val="002B358F"/>
    <w:rsid w:val="002B3BE4"/>
    <w:rsid w:val="002B5DD9"/>
    <w:rsid w:val="002B7201"/>
    <w:rsid w:val="002B760A"/>
    <w:rsid w:val="002B7725"/>
    <w:rsid w:val="002C01E1"/>
    <w:rsid w:val="002C0564"/>
    <w:rsid w:val="002C1436"/>
    <w:rsid w:val="002C29CD"/>
    <w:rsid w:val="002C2E28"/>
    <w:rsid w:val="002C4FDD"/>
    <w:rsid w:val="002C65A7"/>
    <w:rsid w:val="002C71C1"/>
    <w:rsid w:val="002D0BAD"/>
    <w:rsid w:val="002D3C42"/>
    <w:rsid w:val="002D5420"/>
    <w:rsid w:val="002E4AB3"/>
    <w:rsid w:val="002E719D"/>
    <w:rsid w:val="002E7451"/>
    <w:rsid w:val="002E7478"/>
    <w:rsid w:val="002E7FBB"/>
    <w:rsid w:val="002F401B"/>
    <w:rsid w:val="002F51B9"/>
    <w:rsid w:val="002F5596"/>
    <w:rsid w:val="002F6DAD"/>
    <w:rsid w:val="002F74EA"/>
    <w:rsid w:val="00304934"/>
    <w:rsid w:val="003052B6"/>
    <w:rsid w:val="003064A1"/>
    <w:rsid w:val="003067CA"/>
    <w:rsid w:val="003072AD"/>
    <w:rsid w:val="003102DA"/>
    <w:rsid w:val="0031347E"/>
    <w:rsid w:val="00313864"/>
    <w:rsid w:val="0031456E"/>
    <w:rsid w:val="00317450"/>
    <w:rsid w:val="00320386"/>
    <w:rsid w:val="003206C7"/>
    <w:rsid w:val="003207CE"/>
    <w:rsid w:val="00321204"/>
    <w:rsid w:val="0032279B"/>
    <w:rsid w:val="00323E13"/>
    <w:rsid w:val="00324613"/>
    <w:rsid w:val="0032508E"/>
    <w:rsid w:val="003258E2"/>
    <w:rsid w:val="003263F0"/>
    <w:rsid w:val="00326FC8"/>
    <w:rsid w:val="00330A8A"/>
    <w:rsid w:val="00330DD1"/>
    <w:rsid w:val="00331991"/>
    <w:rsid w:val="00331E61"/>
    <w:rsid w:val="00332A4F"/>
    <w:rsid w:val="003331C7"/>
    <w:rsid w:val="00335701"/>
    <w:rsid w:val="00335C3B"/>
    <w:rsid w:val="00335E8C"/>
    <w:rsid w:val="00335EAD"/>
    <w:rsid w:val="00335ECF"/>
    <w:rsid w:val="00336DD9"/>
    <w:rsid w:val="003370F5"/>
    <w:rsid w:val="00341555"/>
    <w:rsid w:val="0034395A"/>
    <w:rsid w:val="00343ACE"/>
    <w:rsid w:val="00344988"/>
    <w:rsid w:val="003457CD"/>
    <w:rsid w:val="00345E98"/>
    <w:rsid w:val="003460B0"/>
    <w:rsid w:val="003462B9"/>
    <w:rsid w:val="00347222"/>
    <w:rsid w:val="003475DB"/>
    <w:rsid w:val="003476DD"/>
    <w:rsid w:val="003477AD"/>
    <w:rsid w:val="0035024E"/>
    <w:rsid w:val="003503D7"/>
    <w:rsid w:val="00354313"/>
    <w:rsid w:val="0035467E"/>
    <w:rsid w:val="003573E1"/>
    <w:rsid w:val="00360835"/>
    <w:rsid w:val="00361167"/>
    <w:rsid w:val="003621FD"/>
    <w:rsid w:val="00363891"/>
    <w:rsid w:val="0036587D"/>
    <w:rsid w:val="0036595B"/>
    <w:rsid w:val="003665B6"/>
    <w:rsid w:val="003666C9"/>
    <w:rsid w:val="00366DB1"/>
    <w:rsid w:val="00367EF1"/>
    <w:rsid w:val="003706AC"/>
    <w:rsid w:val="003720CC"/>
    <w:rsid w:val="00372850"/>
    <w:rsid w:val="0037319A"/>
    <w:rsid w:val="00373CC8"/>
    <w:rsid w:val="003775BE"/>
    <w:rsid w:val="0038055D"/>
    <w:rsid w:val="00381BB3"/>
    <w:rsid w:val="003868EF"/>
    <w:rsid w:val="003872DA"/>
    <w:rsid w:val="003877F6"/>
    <w:rsid w:val="003900FB"/>
    <w:rsid w:val="00392C0E"/>
    <w:rsid w:val="0039377A"/>
    <w:rsid w:val="00393942"/>
    <w:rsid w:val="00393C40"/>
    <w:rsid w:val="00393C4C"/>
    <w:rsid w:val="003A0A52"/>
    <w:rsid w:val="003A121B"/>
    <w:rsid w:val="003A1A03"/>
    <w:rsid w:val="003A2433"/>
    <w:rsid w:val="003A499D"/>
    <w:rsid w:val="003A66E8"/>
    <w:rsid w:val="003A67A8"/>
    <w:rsid w:val="003A7086"/>
    <w:rsid w:val="003A7171"/>
    <w:rsid w:val="003B120E"/>
    <w:rsid w:val="003B1A67"/>
    <w:rsid w:val="003B2648"/>
    <w:rsid w:val="003B2CA8"/>
    <w:rsid w:val="003B32B1"/>
    <w:rsid w:val="003B3869"/>
    <w:rsid w:val="003B3FA1"/>
    <w:rsid w:val="003B6029"/>
    <w:rsid w:val="003B6C99"/>
    <w:rsid w:val="003C05D1"/>
    <w:rsid w:val="003C0992"/>
    <w:rsid w:val="003C0E44"/>
    <w:rsid w:val="003C182B"/>
    <w:rsid w:val="003C37FF"/>
    <w:rsid w:val="003C488F"/>
    <w:rsid w:val="003C5F80"/>
    <w:rsid w:val="003C6895"/>
    <w:rsid w:val="003C6C59"/>
    <w:rsid w:val="003D0F96"/>
    <w:rsid w:val="003D2610"/>
    <w:rsid w:val="003D4C2A"/>
    <w:rsid w:val="003D56C1"/>
    <w:rsid w:val="003D6BB2"/>
    <w:rsid w:val="003D6C2F"/>
    <w:rsid w:val="003D7A3C"/>
    <w:rsid w:val="003E0A35"/>
    <w:rsid w:val="003E0B18"/>
    <w:rsid w:val="003E1405"/>
    <w:rsid w:val="003E1BDD"/>
    <w:rsid w:val="003E31E2"/>
    <w:rsid w:val="003E3553"/>
    <w:rsid w:val="003E57B3"/>
    <w:rsid w:val="003E5A45"/>
    <w:rsid w:val="003E6212"/>
    <w:rsid w:val="003E6C49"/>
    <w:rsid w:val="003E722C"/>
    <w:rsid w:val="003E771E"/>
    <w:rsid w:val="003E7FA6"/>
    <w:rsid w:val="003F16BC"/>
    <w:rsid w:val="003F28EF"/>
    <w:rsid w:val="003F5835"/>
    <w:rsid w:val="003F7384"/>
    <w:rsid w:val="003F782A"/>
    <w:rsid w:val="00401266"/>
    <w:rsid w:val="004016CD"/>
    <w:rsid w:val="004030CB"/>
    <w:rsid w:val="00403EA3"/>
    <w:rsid w:val="00404A88"/>
    <w:rsid w:val="00406331"/>
    <w:rsid w:val="004065FD"/>
    <w:rsid w:val="00410AAD"/>
    <w:rsid w:val="00411499"/>
    <w:rsid w:val="004152AF"/>
    <w:rsid w:val="0041589D"/>
    <w:rsid w:val="00417425"/>
    <w:rsid w:val="004201D4"/>
    <w:rsid w:val="004227EB"/>
    <w:rsid w:val="004238E2"/>
    <w:rsid w:val="0042467C"/>
    <w:rsid w:val="00426145"/>
    <w:rsid w:val="00426C38"/>
    <w:rsid w:val="00426F2E"/>
    <w:rsid w:val="00427141"/>
    <w:rsid w:val="00430B54"/>
    <w:rsid w:val="004314CE"/>
    <w:rsid w:val="004344DC"/>
    <w:rsid w:val="004374FB"/>
    <w:rsid w:val="00440F68"/>
    <w:rsid w:val="0044268D"/>
    <w:rsid w:val="00443032"/>
    <w:rsid w:val="00443DA5"/>
    <w:rsid w:val="00446D81"/>
    <w:rsid w:val="0044703B"/>
    <w:rsid w:val="00450B55"/>
    <w:rsid w:val="00453D21"/>
    <w:rsid w:val="0046064C"/>
    <w:rsid w:val="0046100A"/>
    <w:rsid w:val="00461137"/>
    <w:rsid w:val="00462304"/>
    <w:rsid w:val="004623CE"/>
    <w:rsid w:val="00463542"/>
    <w:rsid w:val="004637EE"/>
    <w:rsid w:val="00463D9D"/>
    <w:rsid w:val="004642AE"/>
    <w:rsid w:val="0046731F"/>
    <w:rsid w:val="0046753B"/>
    <w:rsid w:val="00467FA9"/>
    <w:rsid w:val="004706AF"/>
    <w:rsid w:val="00471330"/>
    <w:rsid w:val="00472E22"/>
    <w:rsid w:val="004736DD"/>
    <w:rsid w:val="0047370C"/>
    <w:rsid w:val="00474CFB"/>
    <w:rsid w:val="0047698F"/>
    <w:rsid w:val="004771D6"/>
    <w:rsid w:val="00477DF9"/>
    <w:rsid w:val="00480937"/>
    <w:rsid w:val="00480DDE"/>
    <w:rsid w:val="00481A95"/>
    <w:rsid w:val="00482946"/>
    <w:rsid w:val="00484AFD"/>
    <w:rsid w:val="00485292"/>
    <w:rsid w:val="00485449"/>
    <w:rsid w:val="004870A6"/>
    <w:rsid w:val="0048713C"/>
    <w:rsid w:val="00487ED7"/>
    <w:rsid w:val="00490F64"/>
    <w:rsid w:val="004911A2"/>
    <w:rsid w:val="00491EBE"/>
    <w:rsid w:val="00493721"/>
    <w:rsid w:val="00493CB9"/>
    <w:rsid w:val="004951A0"/>
    <w:rsid w:val="00497DFF"/>
    <w:rsid w:val="004A06EB"/>
    <w:rsid w:val="004A07F2"/>
    <w:rsid w:val="004A09A4"/>
    <w:rsid w:val="004A1297"/>
    <w:rsid w:val="004A192C"/>
    <w:rsid w:val="004A375E"/>
    <w:rsid w:val="004A3E35"/>
    <w:rsid w:val="004A5109"/>
    <w:rsid w:val="004A5AC8"/>
    <w:rsid w:val="004A5F1C"/>
    <w:rsid w:val="004A6484"/>
    <w:rsid w:val="004A717C"/>
    <w:rsid w:val="004A77FC"/>
    <w:rsid w:val="004A7C54"/>
    <w:rsid w:val="004B25B0"/>
    <w:rsid w:val="004B2D55"/>
    <w:rsid w:val="004B2EC8"/>
    <w:rsid w:val="004B342F"/>
    <w:rsid w:val="004B3D42"/>
    <w:rsid w:val="004B42D1"/>
    <w:rsid w:val="004B54A8"/>
    <w:rsid w:val="004B5765"/>
    <w:rsid w:val="004B71E8"/>
    <w:rsid w:val="004C0867"/>
    <w:rsid w:val="004C1086"/>
    <w:rsid w:val="004C19C9"/>
    <w:rsid w:val="004C3AA7"/>
    <w:rsid w:val="004C471D"/>
    <w:rsid w:val="004C4F5E"/>
    <w:rsid w:val="004C5B28"/>
    <w:rsid w:val="004D29C3"/>
    <w:rsid w:val="004D302E"/>
    <w:rsid w:val="004D3E55"/>
    <w:rsid w:val="004D648F"/>
    <w:rsid w:val="004D6AFF"/>
    <w:rsid w:val="004D70B6"/>
    <w:rsid w:val="004D7873"/>
    <w:rsid w:val="004D7973"/>
    <w:rsid w:val="004E0245"/>
    <w:rsid w:val="004E05C3"/>
    <w:rsid w:val="004E3856"/>
    <w:rsid w:val="004E44F9"/>
    <w:rsid w:val="004E5124"/>
    <w:rsid w:val="004E65FE"/>
    <w:rsid w:val="004E6E59"/>
    <w:rsid w:val="004F08BD"/>
    <w:rsid w:val="004F28C7"/>
    <w:rsid w:val="004F32E5"/>
    <w:rsid w:val="004F346A"/>
    <w:rsid w:val="004F3E85"/>
    <w:rsid w:val="004F434B"/>
    <w:rsid w:val="004F43E5"/>
    <w:rsid w:val="004F6ED8"/>
    <w:rsid w:val="004F7233"/>
    <w:rsid w:val="004F728E"/>
    <w:rsid w:val="004F7A0F"/>
    <w:rsid w:val="004F7EFE"/>
    <w:rsid w:val="00500FAA"/>
    <w:rsid w:val="00501C81"/>
    <w:rsid w:val="00502044"/>
    <w:rsid w:val="005060B6"/>
    <w:rsid w:val="00506579"/>
    <w:rsid w:val="00506BAD"/>
    <w:rsid w:val="005078D0"/>
    <w:rsid w:val="00507AC8"/>
    <w:rsid w:val="005112D8"/>
    <w:rsid w:val="00511568"/>
    <w:rsid w:val="00511AC0"/>
    <w:rsid w:val="00511B65"/>
    <w:rsid w:val="00512896"/>
    <w:rsid w:val="00513E0D"/>
    <w:rsid w:val="00515467"/>
    <w:rsid w:val="00515FA8"/>
    <w:rsid w:val="005165FE"/>
    <w:rsid w:val="005178CA"/>
    <w:rsid w:val="00521B91"/>
    <w:rsid w:val="00521F64"/>
    <w:rsid w:val="005234B6"/>
    <w:rsid w:val="00527834"/>
    <w:rsid w:val="00531143"/>
    <w:rsid w:val="005338D0"/>
    <w:rsid w:val="00537021"/>
    <w:rsid w:val="00540B6A"/>
    <w:rsid w:val="0054255D"/>
    <w:rsid w:val="00542CE5"/>
    <w:rsid w:val="005433F2"/>
    <w:rsid w:val="00543F17"/>
    <w:rsid w:val="00545490"/>
    <w:rsid w:val="0054559C"/>
    <w:rsid w:val="005473C7"/>
    <w:rsid w:val="00547ECF"/>
    <w:rsid w:val="0055488B"/>
    <w:rsid w:val="00556DF0"/>
    <w:rsid w:val="00557C80"/>
    <w:rsid w:val="00562DCB"/>
    <w:rsid w:val="00563AC3"/>
    <w:rsid w:val="00564E77"/>
    <w:rsid w:val="00567B2D"/>
    <w:rsid w:val="00570D49"/>
    <w:rsid w:val="00571896"/>
    <w:rsid w:val="00571FDC"/>
    <w:rsid w:val="005721B2"/>
    <w:rsid w:val="00573487"/>
    <w:rsid w:val="00573861"/>
    <w:rsid w:val="005747BD"/>
    <w:rsid w:val="00574FD4"/>
    <w:rsid w:val="00575155"/>
    <w:rsid w:val="0057533B"/>
    <w:rsid w:val="00576EC0"/>
    <w:rsid w:val="0057720E"/>
    <w:rsid w:val="0058001D"/>
    <w:rsid w:val="0058139D"/>
    <w:rsid w:val="005820A0"/>
    <w:rsid w:val="0058248D"/>
    <w:rsid w:val="005838B3"/>
    <w:rsid w:val="005853D4"/>
    <w:rsid w:val="0058592C"/>
    <w:rsid w:val="00585933"/>
    <w:rsid w:val="00587557"/>
    <w:rsid w:val="00587B01"/>
    <w:rsid w:val="00590A1D"/>
    <w:rsid w:val="00590E89"/>
    <w:rsid w:val="00592850"/>
    <w:rsid w:val="0059303A"/>
    <w:rsid w:val="00593684"/>
    <w:rsid w:val="00596BE9"/>
    <w:rsid w:val="00597EE0"/>
    <w:rsid w:val="005A0916"/>
    <w:rsid w:val="005A0F0B"/>
    <w:rsid w:val="005A10E5"/>
    <w:rsid w:val="005A4201"/>
    <w:rsid w:val="005A67F4"/>
    <w:rsid w:val="005A702B"/>
    <w:rsid w:val="005B0B61"/>
    <w:rsid w:val="005B1DF5"/>
    <w:rsid w:val="005B1EFB"/>
    <w:rsid w:val="005B287B"/>
    <w:rsid w:val="005B4A8A"/>
    <w:rsid w:val="005B4D0D"/>
    <w:rsid w:val="005B65C2"/>
    <w:rsid w:val="005B7192"/>
    <w:rsid w:val="005B7B42"/>
    <w:rsid w:val="005C02E9"/>
    <w:rsid w:val="005C297A"/>
    <w:rsid w:val="005C4D1B"/>
    <w:rsid w:val="005C5A50"/>
    <w:rsid w:val="005C5C88"/>
    <w:rsid w:val="005C75BE"/>
    <w:rsid w:val="005D0459"/>
    <w:rsid w:val="005D39B6"/>
    <w:rsid w:val="005D53C3"/>
    <w:rsid w:val="005D5467"/>
    <w:rsid w:val="005D5C88"/>
    <w:rsid w:val="005D6D3B"/>
    <w:rsid w:val="005D753C"/>
    <w:rsid w:val="005D7A5B"/>
    <w:rsid w:val="005E0883"/>
    <w:rsid w:val="005E0F7D"/>
    <w:rsid w:val="005E1FEE"/>
    <w:rsid w:val="005E44B2"/>
    <w:rsid w:val="005E47C3"/>
    <w:rsid w:val="005E4E37"/>
    <w:rsid w:val="005E6707"/>
    <w:rsid w:val="005F01A1"/>
    <w:rsid w:val="005F0D53"/>
    <w:rsid w:val="005F13A8"/>
    <w:rsid w:val="005F164B"/>
    <w:rsid w:val="005F24C9"/>
    <w:rsid w:val="005F2D5F"/>
    <w:rsid w:val="005F2E6C"/>
    <w:rsid w:val="005F3077"/>
    <w:rsid w:val="005F3280"/>
    <w:rsid w:val="005F3AE2"/>
    <w:rsid w:val="005F3DD8"/>
    <w:rsid w:val="005F3FDA"/>
    <w:rsid w:val="005F4694"/>
    <w:rsid w:val="005F5D1F"/>
    <w:rsid w:val="005F7031"/>
    <w:rsid w:val="005F79D4"/>
    <w:rsid w:val="0060089B"/>
    <w:rsid w:val="00600BB3"/>
    <w:rsid w:val="006036D0"/>
    <w:rsid w:val="00603910"/>
    <w:rsid w:val="00603A06"/>
    <w:rsid w:val="0060602C"/>
    <w:rsid w:val="00606A7E"/>
    <w:rsid w:val="00606B8D"/>
    <w:rsid w:val="00606D93"/>
    <w:rsid w:val="00607E85"/>
    <w:rsid w:val="0061019A"/>
    <w:rsid w:val="00610B70"/>
    <w:rsid w:val="00612CB1"/>
    <w:rsid w:val="0061570E"/>
    <w:rsid w:val="00617E4B"/>
    <w:rsid w:val="00620558"/>
    <w:rsid w:val="00620871"/>
    <w:rsid w:val="00622B8E"/>
    <w:rsid w:val="006247DD"/>
    <w:rsid w:val="00624BDF"/>
    <w:rsid w:val="00626A18"/>
    <w:rsid w:val="00626ABD"/>
    <w:rsid w:val="00627CCE"/>
    <w:rsid w:val="00630967"/>
    <w:rsid w:val="00632CCA"/>
    <w:rsid w:val="0063388C"/>
    <w:rsid w:val="0063421B"/>
    <w:rsid w:val="00635732"/>
    <w:rsid w:val="00635C22"/>
    <w:rsid w:val="00636C21"/>
    <w:rsid w:val="00636CC0"/>
    <w:rsid w:val="0063750D"/>
    <w:rsid w:val="006412BF"/>
    <w:rsid w:val="006425A3"/>
    <w:rsid w:val="0064283A"/>
    <w:rsid w:val="00644409"/>
    <w:rsid w:val="006451A0"/>
    <w:rsid w:val="00645844"/>
    <w:rsid w:val="00647466"/>
    <w:rsid w:val="00647716"/>
    <w:rsid w:val="00650AA2"/>
    <w:rsid w:val="0065141B"/>
    <w:rsid w:val="0065234C"/>
    <w:rsid w:val="00652EF1"/>
    <w:rsid w:val="0065674E"/>
    <w:rsid w:val="00656F8C"/>
    <w:rsid w:val="006575C9"/>
    <w:rsid w:val="00657E4D"/>
    <w:rsid w:val="00657EFE"/>
    <w:rsid w:val="00662092"/>
    <w:rsid w:val="00662442"/>
    <w:rsid w:val="00662B6F"/>
    <w:rsid w:val="00663CAF"/>
    <w:rsid w:val="006644DE"/>
    <w:rsid w:val="0066526F"/>
    <w:rsid w:val="00670544"/>
    <w:rsid w:val="00671526"/>
    <w:rsid w:val="00674867"/>
    <w:rsid w:val="006758F6"/>
    <w:rsid w:val="00675BBF"/>
    <w:rsid w:val="0067678B"/>
    <w:rsid w:val="0068160C"/>
    <w:rsid w:val="00682011"/>
    <w:rsid w:val="006835A2"/>
    <w:rsid w:val="00683BB4"/>
    <w:rsid w:val="00683DED"/>
    <w:rsid w:val="00684CF4"/>
    <w:rsid w:val="0068584E"/>
    <w:rsid w:val="00685B51"/>
    <w:rsid w:val="00686391"/>
    <w:rsid w:val="006868D5"/>
    <w:rsid w:val="006875B9"/>
    <w:rsid w:val="00692E25"/>
    <w:rsid w:val="0069544E"/>
    <w:rsid w:val="0069613A"/>
    <w:rsid w:val="00697EC7"/>
    <w:rsid w:val="006A0699"/>
    <w:rsid w:val="006A1746"/>
    <w:rsid w:val="006A3698"/>
    <w:rsid w:val="006A4DE9"/>
    <w:rsid w:val="006A50CE"/>
    <w:rsid w:val="006A523C"/>
    <w:rsid w:val="006A5267"/>
    <w:rsid w:val="006A5BDE"/>
    <w:rsid w:val="006A5E2C"/>
    <w:rsid w:val="006A71BB"/>
    <w:rsid w:val="006A7494"/>
    <w:rsid w:val="006A7512"/>
    <w:rsid w:val="006B290C"/>
    <w:rsid w:val="006B321F"/>
    <w:rsid w:val="006B3A14"/>
    <w:rsid w:val="006B454E"/>
    <w:rsid w:val="006B5C66"/>
    <w:rsid w:val="006B6080"/>
    <w:rsid w:val="006B6187"/>
    <w:rsid w:val="006B6FE5"/>
    <w:rsid w:val="006C0A4F"/>
    <w:rsid w:val="006C19BE"/>
    <w:rsid w:val="006C2E04"/>
    <w:rsid w:val="006C3764"/>
    <w:rsid w:val="006C3D8D"/>
    <w:rsid w:val="006C549B"/>
    <w:rsid w:val="006C6C89"/>
    <w:rsid w:val="006C7E79"/>
    <w:rsid w:val="006D0059"/>
    <w:rsid w:val="006D100D"/>
    <w:rsid w:val="006D2989"/>
    <w:rsid w:val="006D3730"/>
    <w:rsid w:val="006D56A2"/>
    <w:rsid w:val="006D6D44"/>
    <w:rsid w:val="006E0C29"/>
    <w:rsid w:val="006E210C"/>
    <w:rsid w:val="006F0C77"/>
    <w:rsid w:val="006F0D7D"/>
    <w:rsid w:val="006F2446"/>
    <w:rsid w:val="006F26A7"/>
    <w:rsid w:val="006F2DBD"/>
    <w:rsid w:val="006F4C17"/>
    <w:rsid w:val="006F5005"/>
    <w:rsid w:val="006F6DCD"/>
    <w:rsid w:val="0070014B"/>
    <w:rsid w:val="00700C26"/>
    <w:rsid w:val="0071104E"/>
    <w:rsid w:val="00711958"/>
    <w:rsid w:val="00712EE1"/>
    <w:rsid w:val="007147A4"/>
    <w:rsid w:val="007161EB"/>
    <w:rsid w:val="007171F1"/>
    <w:rsid w:val="0072142C"/>
    <w:rsid w:val="007217FA"/>
    <w:rsid w:val="0072300B"/>
    <w:rsid w:val="007245EC"/>
    <w:rsid w:val="00724BA6"/>
    <w:rsid w:val="00724DE0"/>
    <w:rsid w:val="007256AC"/>
    <w:rsid w:val="00727339"/>
    <w:rsid w:val="00730172"/>
    <w:rsid w:val="007301D4"/>
    <w:rsid w:val="007314D5"/>
    <w:rsid w:val="00732FED"/>
    <w:rsid w:val="0073314A"/>
    <w:rsid w:val="007345E3"/>
    <w:rsid w:val="00736B6F"/>
    <w:rsid w:val="00740942"/>
    <w:rsid w:val="007425F4"/>
    <w:rsid w:val="00743F69"/>
    <w:rsid w:val="007463BA"/>
    <w:rsid w:val="00746CDB"/>
    <w:rsid w:val="007513F6"/>
    <w:rsid w:val="0075293A"/>
    <w:rsid w:val="00753E24"/>
    <w:rsid w:val="007541D3"/>
    <w:rsid w:val="00755884"/>
    <w:rsid w:val="00757D29"/>
    <w:rsid w:val="007604FA"/>
    <w:rsid w:val="0076059D"/>
    <w:rsid w:val="00761A5A"/>
    <w:rsid w:val="00764444"/>
    <w:rsid w:val="007644D2"/>
    <w:rsid w:val="00765109"/>
    <w:rsid w:val="00765733"/>
    <w:rsid w:val="00765E9D"/>
    <w:rsid w:val="00766CFC"/>
    <w:rsid w:val="00770B9C"/>
    <w:rsid w:val="00771CE8"/>
    <w:rsid w:val="00771E80"/>
    <w:rsid w:val="0077470E"/>
    <w:rsid w:val="00775089"/>
    <w:rsid w:val="00776015"/>
    <w:rsid w:val="0077648D"/>
    <w:rsid w:val="00777849"/>
    <w:rsid w:val="0078000A"/>
    <w:rsid w:val="0078372B"/>
    <w:rsid w:val="00785171"/>
    <w:rsid w:val="00786761"/>
    <w:rsid w:val="007874A3"/>
    <w:rsid w:val="00790187"/>
    <w:rsid w:val="007902C2"/>
    <w:rsid w:val="00792074"/>
    <w:rsid w:val="00792AF7"/>
    <w:rsid w:val="00792EC0"/>
    <w:rsid w:val="0079486C"/>
    <w:rsid w:val="00794C06"/>
    <w:rsid w:val="00795265"/>
    <w:rsid w:val="00796222"/>
    <w:rsid w:val="007968D9"/>
    <w:rsid w:val="00796B7D"/>
    <w:rsid w:val="007A1874"/>
    <w:rsid w:val="007A4323"/>
    <w:rsid w:val="007A492E"/>
    <w:rsid w:val="007A58F8"/>
    <w:rsid w:val="007B0C7C"/>
    <w:rsid w:val="007B1EDD"/>
    <w:rsid w:val="007B3762"/>
    <w:rsid w:val="007B5FA5"/>
    <w:rsid w:val="007C005C"/>
    <w:rsid w:val="007C0888"/>
    <w:rsid w:val="007C08FF"/>
    <w:rsid w:val="007C09C9"/>
    <w:rsid w:val="007C159C"/>
    <w:rsid w:val="007C3788"/>
    <w:rsid w:val="007C5FF9"/>
    <w:rsid w:val="007C717D"/>
    <w:rsid w:val="007C76D6"/>
    <w:rsid w:val="007C792E"/>
    <w:rsid w:val="007D0301"/>
    <w:rsid w:val="007D0E42"/>
    <w:rsid w:val="007D16E8"/>
    <w:rsid w:val="007E0BC0"/>
    <w:rsid w:val="007E1258"/>
    <w:rsid w:val="007E17D0"/>
    <w:rsid w:val="007E3D23"/>
    <w:rsid w:val="007E4043"/>
    <w:rsid w:val="007E45BB"/>
    <w:rsid w:val="007E4AFA"/>
    <w:rsid w:val="007F0343"/>
    <w:rsid w:val="007F063B"/>
    <w:rsid w:val="007F0957"/>
    <w:rsid w:val="007F4785"/>
    <w:rsid w:val="007F4B92"/>
    <w:rsid w:val="007F5869"/>
    <w:rsid w:val="007F673C"/>
    <w:rsid w:val="007F7267"/>
    <w:rsid w:val="007F790D"/>
    <w:rsid w:val="007F7ACE"/>
    <w:rsid w:val="008017A2"/>
    <w:rsid w:val="008037A3"/>
    <w:rsid w:val="00804D71"/>
    <w:rsid w:val="0080612E"/>
    <w:rsid w:val="00810CBB"/>
    <w:rsid w:val="00811267"/>
    <w:rsid w:val="00811D4C"/>
    <w:rsid w:val="008129EF"/>
    <w:rsid w:val="00814CAE"/>
    <w:rsid w:val="00814E0F"/>
    <w:rsid w:val="00814F48"/>
    <w:rsid w:val="00815018"/>
    <w:rsid w:val="008155EA"/>
    <w:rsid w:val="00817BB4"/>
    <w:rsid w:val="00822E6A"/>
    <w:rsid w:val="0082433C"/>
    <w:rsid w:val="00824D54"/>
    <w:rsid w:val="00827C31"/>
    <w:rsid w:val="00830CE4"/>
    <w:rsid w:val="00832177"/>
    <w:rsid w:val="00832BCD"/>
    <w:rsid w:val="00834113"/>
    <w:rsid w:val="008350F8"/>
    <w:rsid w:val="0083634A"/>
    <w:rsid w:val="00836B9F"/>
    <w:rsid w:val="00837144"/>
    <w:rsid w:val="00840AE1"/>
    <w:rsid w:val="00841C25"/>
    <w:rsid w:val="00842175"/>
    <w:rsid w:val="00843C3B"/>
    <w:rsid w:val="00843F2E"/>
    <w:rsid w:val="00845BE3"/>
    <w:rsid w:val="00847485"/>
    <w:rsid w:val="00850A9A"/>
    <w:rsid w:val="00851566"/>
    <w:rsid w:val="00853836"/>
    <w:rsid w:val="008538A5"/>
    <w:rsid w:val="008538EC"/>
    <w:rsid w:val="00855300"/>
    <w:rsid w:val="00861983"/>
    <w:rsid w:val="00861FC0"/>
    <w:rsid w:val="0086266A"/>
    <w:rsid w:val="00862E3B"/>
    <w:rsid w:val="008632A7"/>
    <w:rsid w:val="00863BF8"/>
    <w:rsid w:val="0086453E"/>
    <w:rsid w:val="00865209"/>
    <w:rsid w:val="00865BCF"/>
    <w:rsid w:val="00865ED6"/>
    <w:rsid w:val="00870829"/>
    <w:rsid w:val="00870C18"/>
    <w:rsid w:val="00871E76"/>
    <w:rsid w:val="00872835"/>
    <w:rsid w:val="00873F78"/>
    <w:rsid w:val="0087517B"/>
    <w:rsid w:val="00875443"/>
    <w:rsid w:val="008754C0"/>
    <w:rsid w:val="00876EDE"/>
    <w:rsid w:val="00877B7B"/>
    <w:rsid w:val="00880A34"/>
    <w:rsid w:val="00880D7E"/>
    <w:rsid w:val="00882307"/>
    <w:rsid w:val="00882681"/>
    <w:rsid w:val="008827DE"/>
    <w:rsid w:val="00882D1A"/>
    <w:rsid w:val="0088608A"/>
    <w:rsid w:val="00886EDF"/>
    <w:rsid w:val="00887F92"/>
    <w:rsid w:val="00890122"/>
    <w:rsid w:val="0089205A"/>
    <w:rsid w:val="0089251E"/>
    <w:rsid w:val="00893B50"/>
    <w:rsid w:val="0089479A"/>
    <w:rsid w:val="00895627"/>
    <w:rsid w:val="00895D24"/>
    <w:rsid w:val="00895DBF"/>
    <w:rsid w:val="008978D0"/>
    <w:rsid w:val="008A445F"/>
    <w:rsid w:val="008A58AF"/>
    <w:rsid w:val="008A6F3F"/>
    <w:rsid w:val="008B0843"/>
    <w:rsid w:val="008B6379"/>
    <w:rsid w:val="008B6440"/>
    <w:rsid w:val="008B6F56"/>
    <w:rsid w:val="008C19DF"/>
    <w:rsid w:val="008C23C0"/>
    <w:rsid w:val="008C2685"/>
    <w:rsid w:val="008C667A"/>
    <w:rsid w:val="008C76C4"/>
    <w:rsid w:val="008C7A26"/>
    <w:rsid w:val="008D058B"/>
    <w:rsid w:val="008D1A7E"/>
    <w:rsid w:val="008D1B98"/>
    <w:rsid w:val="008D4377"/>
    <w:rsid w:val="008D6907"/>
    <w:rsid w:val="008D6E60"/>
    <w:rsid w:val="008D7078"/>
    <w:rsid w:val="008E070B"/>
    <w:rsid w:val="008E0E17"/>
    <w:rsid w:val="008E17E9"/>
    <w:rsid w:val="008E1F73"/>
    <w:rsid w:val="008E7F3D"/>
    <w:rsid w:val="008F28C7"/>
    <w:rsid w:val="008F2ABE"/>
    <w:rsid w:val="008F2B2A"/>
    <w:rsid w:val="008F3DAA"/>
    <w:rsid w:val="008F3DD7"/>
    <w:rsid w:val="008F5C34"/>
    <w:rsid w:val="008F5F32"/>
    <w:rsid w:val="008F66F2"/>
    <w:rsid w:val="008F67CA"/>
    <w:rsid w:val="008F6874"/>
    <w:rsid w:val="0090573C"/>
    <w:rsid w:val="00906880"/>
    <w:rsid w:val="0091000C"/>
    <w:rsid w:val="00910512"/>
    <w:rsid w:val="00911264"/>
    <w:rsid w:val="009122A7"/>
    <w:rsid w:val="00912A47"/>
    <w:rsid w:val="00912E2A"/>
    <w:rsid w:val="00913674"/>
    <w:rsid w:val="0091724E"/>
    <w:rsid w:val="00917696"/>
    <w:rsid w:val="00922552"/>
    <w:rsid w:val="009225E5"/>
    <w:rsid w:val="0092581C"/>
    <w:rsid w:val="00927610"/>
    <w:rsid w:val="009304CA"/>
    <w:rsid w:val="00931097"/>
    <w:rsid w:val="00932580"/>
    <w:rsid w:val="00932FD9"/>
    <w:rsid w:val="009336A0"/>
    <w:rsid w:val="0093393C"/>
    <w:rsid w:val="00935018"/>
    <w:rsid w:val="00940056"/>
    <w:rsid w:val="00940A0F"/>
    <w:rsid w:val="009415EE"/>
    <w:rsid w:val="009424AC"/>
    <w:rsid w:val="0094364A"/>
    <w:rsid w:val="00943795"/>
    <w:rsid w:val="009447B4"/>
    <w:rsid w:val="009472BF"/>
    <w:rsid w:val="0094732D"/>
    <w:rsid w:val="009518DA"/>
    <w:rsid w:val="00951BE0"/>
    <w:rsid w:val="00954C5A"/>
    <w:rsid w:val="00956174"/>
    <w:rsid w:val="00957082"/>
    <w:rsid w:val="00957344"/>
    <w:rsid w:val="00957D10"/>
    <w:rsid w:val="009602FB"/>
    <w:rsid w:val="009629CE"/>
    <w:rsid w:val="00963142"/>
    <w:rsid w:val="009640FD"/>
    <w:rsid w:val="009646E3"/>
    <w:rsid w:val="0096745B"/>
    <w:rsid w:val="00967A01"/>
    <w:rsid w:val="00970E7C"/>
    <w:rsid w:val="0097287E"/>
    <w:rsid w:val="00973330"/>
    <w:rsid w:val="00973517"/>
    <w:rsid w:val="0097383A"/>
    <w:rsid w:val="00973BF1"/>
    <w:rsid w:val="00974691"/>
    <w:rsid w:val="00975C3C"/>
    <w:rsid w:val="009770E9"/>
    <w:rsid w:val="00980CEA"/>
    <w:rsid w:val="009812D3"/>
    <w:rsid w:val="00982C18"/>
    <w:rsid w:val="00983C24"/>
    <w:rsid w:val="00983C75"/>
    <w:rsid w:val="00984282"/>
    <w:rsid w:val="0098486A"/>
    <w:rsid w:val="009849CA"/>
    <w:rsid w:val="00985C38"/>
    <w:rsid w:val="00987733"/>
    <w:rsid w:val="00987B43"/>
    <w:rsid w:val="00990F2F"/>
    <w:rsid w:val="00991703"/>
    <w:rsid w:val="00991872"/>
    <w:rsid w:val="0099283D"/>
    <w:rsid w:val="00995BA6"/>
    <w:rsid w:val="0099667C"/>
    <w:rsid w:val="00997DED"/>
    <w:rsid w:val="009A24B7"/>
    <w:rsid w:val="009A42F1"/>
    <w:rsid w:val="009A6D5D"/>
    <w:rsid w:val="009A6ED2"/>
    <w:rsid w:val="009A76F2"/>
    <w:rsid w:val="009A7796"/>
    <w:rsid w:val="009A7CD0"/>
    <w:rsid w:val="009B110E"/>
    <w:rsid w:val="009B1D69"/>
    <w:rsid w:val="009B379A"/>
    <w:rsid w:val="009B44BE"/>
    <w:rsid w:val="009B4511"/>
    <w:rsid w:val="009B5E70"/>
    <w:rsid w:val="009B700A"/>
    <w:rsid w:val="009C137A"/>
    <w:rsid w:val="009C3477"/>
    <w:rsid w:val="009C5E76"/>
    <w:rsid w:val="009C6AC4"/>
    <w:rsid w:val="009C7C39"/>
    <w:rsid w:val="009D0FA1"/>
    <w:rsid w:val="009D185D"/>
    <w:rsid w:val="009D1B43"/>
    <w:rsid w:val="009D1FA5"/>
    <w:rsid w:val="009D2A0A"/>
    <w:rsid w:val="009D48E5"/>
    <w:rsid w:val="009D5532"/>
    <w:rsid w:val="009D5C3C"/>
    <w:rsid w:val="009E042A"/>
    <w:rsid w:val="009E15CF"/>
    <w:rsid w:val="009E2605"/>
    <w:rsid w:val="009E2E9A"/>
    <w:rsid w:val="009E38FB"/>
    <w:rsid w:val="009E4649"/>
    <w:rsid w:val="009E4F57"/>
    <w:rsid w:val="009E6B5C"/>
    <w:rsid w:val="009E71BA"/>
    <w:rsid w:val="009E7997"/>
    <w:rsid w:val="009F1396"/>
    <w:rsid w:val="009F44BB"/>
    <w:rsid w:val="009F62A5"/>
    <w:rsid w:val="009F6F06"/>
    <w:rsid w:val="00A01B24"/>
    <w:rsid w:val="00A036A2"/>
    <w:rsid w:val="00A03720"/>
    <w:rsid w:val="00A03C00"/>
    <w:rsid w:val="00A043A4"/>
    <w:rsid w:val="00A04D72"/>
    <w:rsid w:val="00A060DE"/>
    <w:rsid w:val="00A07F75"/>
    <w:rsid w:val="00A103C5"/>
    <w:rsid w:val="00A105C2"/>
    <w:rsid w:val="00A120B4"/>
    <w:rsid w:val="00A12757"/>
    <w:rsid w:val="00A13CA7"/>
    <w:rsid w:val="00A15812"/>
    <w:rsid w:val="00A159E0"/>
    <w:rsid w:val="00A16EB3"/>
    <w:rsid w:val="00A171F4"/>
    <w:rsid w:val="00A20581"/>
    <w:rsid w:val="00A21289"/>
    <w:rsid w:val="00A21964"/>
    <w:rsid w:val="00A22C59"/>
    <w:rsid w:val="00A22E21"/>
    <w:rsid w:val="00A2347E"/>
    <w:rsid w:val="00A23DA0"/>
    <w:rsid w:val="00A264E0"/>
    <w:rsid w:val="00A26B6B"/>
    <w:rsid w:val="00A270A8"/>
    <w:rsid w:val="00A271DA"/>
    <w:rsid w:val="00A30BDA"/>
    <w:rsid w:val="00A323B1"/>
    <w:rsid w:val="00A32AE9"/>
    <w:rsid w:val="00A34D98"/>
    <w:rsid w:val="00A358A2"/>
    <w:rsid w:val="00A37D13"/>
    <w:rsid w:val="00A40B23"/>
    <w:rsid w:val="00A422BA"/>
    <w:rsid w:val="00A431F1"/>
    <w:rsid w:val="00A43889"/>
    <w:rsid w:val="00A43A01"/>
    <w:rsid w:val="00A47AF1"/>
    <w:rsid w:val="00A50943"/>
    <w:rsid w:val="00A5348E"/>
    <w:rsid w:val="00A543F3"/>
    <w:rsid w:val="00A57264"/>
    <w:rsid w:val="00A572BF"/>
    <w:rsid w:val="00A5766E"/>
    <w:rsid w:val="00A579EC"/>
    <w:rsid w:val="00A57A78"/>
    <w:rsid w:val="00A61BF8"/>
    <w:rsid w:val="00A62D5F"/>
    <w:rsid w:val="00A63CFF"/>
    <w:rsid w:val="00A64633"/>
    <w:rsid w:val="00A64F69"/>
    <w:rsid w:val="00A65D2E"/>
    <w:rsid w:val="00A670A0"/>
    <w:rsid w:val="00A672C0"/>
    <w:rsid w:val="00A676E2"/>
    <w:rsid w:val="00A71FD1"/>
    <w:rsid w:val="00A7343A"/>
    <w:rsid w:val="00A73B6E"/>
    <w:rsid w:val="00A758DB"/>
    <w:rsid w:val="00A771C2"/>
    <w:rsid w:val="00A77798"/>
    <w:rsid w:val="00A802D3"/>
    <w:rsid w:val="00A81D1E"/>
    <w:rsid w:val="00A81F6C"/>
    <w:rsid w:val="00A86218"/>
    <w:rsid w:val="00A90226"/>
    <w:rsid w:val="00A91608"/>
    <w:rsid w:val="00A9357F"/>
    <w:rsid w:val="00A93D71"/>
    <w:rsid w:val="00A93FD9"/>
    <w:rsid w:val="00AA0131"/>
    <w:rsid w:val="00AB0F18"/>
    <w:rsid w:val="00AB2324"/>
    <w:rsid w:val="00AB2B3B"/>
    <w:rsid w:val="00AB33C1"/>
    <w:rsid w:val="00AB4971"/>
    <w:rsid w:val="00AB4F84"/>
    <w:rsid w:val="00AB51BB"/>
    <w:rsid w:val="00AB7F15"/>
    <w:rsid w:val="00AC1246"/>
    <w:rsid w:val="00AC1501"/>
    <w:rsid w:val="00AC3070"/>
    <w:rsid w:val="00AD0312"/>
    <w:rsid w:val="00AD0E8F"/>
    <w:rsid w:val="00AD2A1D"/>
    <w:rsid w:val="00AD2CB7"/>
    <w:rsid w:val="00AD562D"/>
    <w:rsid w:val="00AD5B2E"/>
    <w:rsid w:val="00AD6C8F"/>
    <w:rsid w:val="00AE08BE"/>
    <w:rsid w:val="00AE269B"/>
    <w:rsid w:val="00AE2839"/>
    <w:rsid w:val="00AE2B1A"/>
    <w:rsid w:val="00AE3BCE"/>
    <w:rsid w:val="00AE3E56"/>
    <w:rsid w:val="00AE44CC"/>
    <w:rsid w:val="00AE48AC"/>
    <w:rsid w:val="00AE4943"/>
    <w:rsid w:val="00AE4D31"/>
    <w:rsid w:val="00AE6086"/>
    <w:rsid w:val="00AE7220"/>
    <w:rsid w:val="00AF12DA"/>
    <w:rsid w:val="00AF1589"/>
    <w:rsid w:val="00AF2876"/>
    <w:rsid w:val="00AF291F"/>
    <w:rsid w:val="00AF552D"/>
    <w:rsid w:val="00AF676E"/>
    <w:rsid w:val="00B00BD6"/>
    <w:rsid w:val="00B00DFB"/>
    <w:rsid w:val="00B01732"/>
    <w:rsid w:val="00B018E1"/>
    <w:rsid w:val="00B02282"/>
    <w:rsid w:val="00B03849"/>
    <w:rsid w:val="00B03C3D"/>
    <w:rsid w:val="00B05580"/>
    <w:rsid w:val="00B0666A"/>
    <w:rsid w:val="00B067E2"/>
    <w:rsid w:val="00B10C45"/>
    <w:rsid w:val="00B11CE2"/>
    <w:rsid w:val="00B123B0"/>
    <w:rsid w:val="00B12888"/>
    <w:rsid w:val="00B13124"/>
    <w:rsid w:val="00B1404D"/>
    <w:rsid w:val="00B1523F"/>
    <w:rsid w:val="00B16F06"/>
    <w:rsid w:val="00B1759F"/>
    <w:rsid w:val="00B20B42"/>
    <w:rsid w:val="00B20FAD"/>
    <w:rsid w:val="00B2147C"/>
    <w:rsid w:val="00B225D5"/>
    <w:rsid w:val="00B23991"/>
    <w:rsid w:val="00B23DE3"/>
    <w:rsid w:val="00B24C0C"/>
    <w:rsid w:val="00B2514B"/>
    <w:rsid w:val="00B27102"/>
    <w:rsid w:val="00B30314"/>
    <w:rsid w:val="00B31ADE"/>
    <w:rsid w:val="00B3208F"/>
    <w:rsid w:val="00B32CCB"/>
    <w:rsid w:val="00B336BB"/>
    <w:rsid w:val="00B34181"/>
    <w:rsid w:val="00B3583B"/>
    <w:rsid w:val="00B3715A"/>
    <w:rsid w:val="00B404B8"/>
    <w:rsid w:val="00B40742"/>
    <w:rsid w:val="00B40FE1"/>
    <w:rsid w:val="00B41DC9"/>
    <w:rsid w:val="00B429AD"/>
    <w:rsid w:val="00B435CD"/>
    <w:rsid w:val="00B443DD"/>
    <w:rsid w:val="00B46A09"/>
    <w:rsid w:val="00B51860"/>
    <w:rsid w:val="00B5246D"/>
    <w:rsid w:val="00B52D78"/>
    <w:rsid w:val="00B53220"/>
    <w:rsid w:val="00B539DF"/>
    <w:rsid w:val="00B55D98"/>
    <w:rsid w:val="00B607C7"/>
    <w:rsid w:val="00B6214D"/>
    <w:rsid w:val="00B6256D"/>
    <w:rsid w:val="00B63D61"/>
    <w:rsid w:val="00B65239"/>
    <w:rsid w:val="00B653AE"/>
    <w:rsid w:val="00B663B4"/>
    <w:rsid w:val="00B66CAC"/>
    <w:rsid w:val="00B66CDC"/>
    <w:rsid w:val="00B70790"/>
    <w:rsid w:val="00B70DB2"/>
    <w:rsid w:val="00B729C5"/>
    <w:rsid w:val="00B72BB6"/>
    <w:rsid w:val="00B73B85"/>
    <w:rsid w:val="00B755E4"/>
    <w:rsid w:val="00B81C4F"/>
    <w:rsid w:val="00B84E07"/>
    <w:rsid w:val="00B850B0"/>
    <w:rsid w:val="00B850E5"/>
    <w:rsid w:val="00B85523"/>
    <w:rsid w:val="00B86893"/>
    <w:rsid w:val="00B86B0C"/>
    <w:rsid w:val="00B8706C"/>
    <w:rsid w:val="00B87ED2"/>
    <w:rsid w:val="00B91BCA"/>
    <w:rsid w:val="00B94142"/>
    <w:rsid w:val="00B945BE"/>
    <w:rsid w:val="00B94E38"/>
    <w:rsid w:val="00B97E54"/>
    <w:rsid w:val="00BA0685"/>
    <w:rsid w:val="00BA15DA"/>
    <w:rsid w:val="00BA34E2"/>
    <w:rsid w:val="00BA45B5"/>
    <w:rsid w:val="00BA578E"/>
    <w:rsid w:val="00BA618F"/>
    <w:rsid w:val="00BA6AC8"/>
    <w:rsid w:val="00BA7C9F"/>
    <w:rsid w:val="00BB1D89"/>
    <w:rsid w:val="00BB252B"/>
    <w:rsid w:val="00BB2B86"/>
    <w:rsid w:val="00BB41D8"/>
    <w:rsid w:val="00BB5BC0"/>
    <w:rsid w:val="00BB60C3"/>
    <w:rsid w:val="00BB6F91"/>
    <w:rsid w:val="00BB7180"/>
    <w:rsid w:val="00BC0DF0"/>
    <w:rsid w:val="00BC0F34"/>
    <w:rsid w:val="00BC119E"/>
    <w:rsid w:val="00BC3393"/>
    <w:rsid w:val="00BC4063"/>
    <w:rsid w:val="00BC40BE"/>
    <w:rsid w:val="00BC524F"/>
    <w:rsid w:val="00BC573D"/>
    <w:rsid w:val="00BC6126"/>
    <w:rsid w:val="00BD09B0"/>
    <w:rsid w:val="00BD2282"/>
    <w:rsid w:val="00BD3041"/>
    <w:rsid w:val="00BD3086"/>
    <w:rsid w:val="00BD3716"/>
    <w:rsid w:val="00BD372B"/>
    <w:rsid w:val="00BD5391"/>
    <w:rsid w:val="00BD67DE"/>
    <w:rsid w:val="00BD7AB8"/>
    <w:rsid w:val="00BE03F8"/>
    <w:rsid w:val="00BE2FC1"/>
    <w:rsid w:val="00BE4CDD"/>
    <w:rsid w:val="00BE5417"/>
    <w:rsid w:val="00BF2532"/>
    <w:rsid w:val="00BF368D"/>
    <w:rsid w:val="00BF4837"/>
    <w:rsid w:val="00BF7412"/>
    <w:rsid w:val="00BF7DC6"/>
    <w:rsid w:val="00C015DA"/>
    <w:rsid w:val="00C02AF8"/>
    <w:rsid w:val="00C02FA7"/>
    <w:rsid w:val="00C04270"/>
    <w:rsid w:val="00C04918"/>
    <w:rsid w:val="00C05262"/>
    <w:rsid w:val="00C06216"/>
    <w:rsid w:val="00C06569"/>
    <w:rsid w:val="00C07AAD"/>
    <w:rsid w:val="00C1076F"/>
    <w:rsid w:val="00C14532"/>
    <w:rsid w:val="00C14823"/>
    <w:rsid w:val="00C179B0"/>
    <w:rsid w:val="00C20F87"/>
    <w:rsid w:val="00C21211"/>
    <w:rsid w:val="00C21A9D"/>
    <w:rsid w:val="00C22A29"/>
    <w:rsid w:val="00C2364B"/>
    <w:rsid w:val="00C23D81"/>
    <w:rsid w:val="00C24422"/>
    <w:rsid w:val="00C24650"/>
    <w:rsid w:val="00C25AA5"/>
    <w:rsid w:val="00C30BF4"/>
    <w:rsid w:val="00C340F6"/>
    <w:rsid w:val="00C350BD"/>
    <w:rsid w:val="00C35373"/>
    <w:rsid w:val="00C36243"/>
    <w:rsid w:val="00C36514"/>
    <w:rsid w:val="00C37FAD"/>
    <w:rsid w:val="00C443B5"/>
    <w:rsid w:val="00C5001D"/>
    <w:rsid w:val="00C501B0"/>
    <w:rsid w:val="00C509C6"/>
    <w:rsid w:val="00C52F0F"/>
    <w:rsid w:val="00C536CE"/>
    <w:rsid w:val="00C54FA2"/>
    <w:rsid w:val="00C55950"/>
    <w:rsid w:val="00C56323"/>
    <w:rsid w:val="00C6219D"/>
    <w:rsid w:val="00C63404"/>
    <w:rsid w:val="00C63C30"/>
    <w:rsid w:val="00C64740"/>
    <w:rsid w:val="00C65DF3"/>
    <w:rsid w:val="00C66043"/>
    <w:rsid w:val="00C66381"/>
    <w:rsid w:val="00C7007D"/>
    <w:rsid w:val="00C708DC"/>
    <w:rsid w:val="00C74985"/>
    <w:rsid w:val="00C74EB5"/>
    <w:rsid w:val="00C75BD8"/>
    <w:rsid w:val="00C76B15"/>
    <w:rsid w:val="00C77F2E"/>
    <w:rsid w:val="00C80469"/>
    <w:rsid w:val="00C805E2"/>
    <w:rsid w:val="00C80C85"/>
    <w:rsid w:val="00C80CD4"/>
    <w:rsid w:val="00C81BD0"/>
    <w:rsid w:val="00C82083"/>
    <w:rsid w:val="00C82355"/>
    <w:rsid w:val="00C82CB7"/>
    <w:rsid w:val="00C83AD6"/>
    <w:rsid w:val="00C840AB"/>
    <w:rsid w:val="00C846EB"/>
    <w:rsid w:val="00C849F9"/>
    <w:rsid w:val="00C84BB1"/>
    <w:rsid w:val="00C92150"/>
    <w:rsid w:val="00C92B08"/>
    <w:rsid w:val="00C95025"/>
    <w:rsid w:val="00C95FEF"/>
    <w:rsid w:val="00C974BA"/>
    <w:rsid w:val="00CA0051"/>
    <w:rsid w:val="00CA2CAE"/>
    <w:rsid w:val="00CA4CFC"/>
    <w:rsid w:val="00CA577C"/>
    <w:rsid w:val="00CA5A44"/>
    <w:rsid w:val="00CA6BC1"/>
    <w:rsid w:val="00CA6F6B"/>
    <w:rsid w:val="00CB114B"/>
    <w:rsid w:val="00CB295F"/>
    <w:rsid w:val="00CB2D09"/>
    <w:rsid w:val="00CB306A"/>
    <w:rsid w:val="00CB3104"/>
    <w:rsid w:val="00CB7003"/>
    <w:rsid w:val="00CC1127"/>
    <w:rsid w:val="00CC2C1B"/>
    <w:rsid w:val="00CC38D9"/>
    <w:rsid w:val="00CC4751"/>
    <w:rsid w:val="00CC5806"/>
    <w:rsid w:val="00CC58E2"/>
    <w:rsid w:val="00CC67A4"/>
    <w:rsid w:val="00CC77D5"/>
    <w:rsid w:val="00CD1B35"/>
    <w:rsid w:val="00CD382C"/>
    <w:rsid w:val="00CD3C65"/>
    <w:rsid w:val="00CD4F87"/>
    <w:rsid w:val="00CD5181"/>
    <w:rsid w:val="00CD6D1F"/>
    <w:rsid w:val="00CD6E37"/>
    <w:rsid w:val="00CD7896"/>
    <w:rsid w:val="00CD7C2A"/>
    <w:rsid w:val="00CE122D"/>
    <w:rsid w:val="00CE26BC"/>
    <w:rsid w:val="00CE2A6A"/>
    <w:rsid w:val="00CE36D1"/>
    <w:rsid w:val="00CE420D"/>
    <w:rsid w:val="00CE4CFD"/>
    <w:rsid w:val="00CE67FA"/>
    <w:rsid w:val="00CE71AE"/>
    <w:rsid w:val="00CF166A"/>
    <w:rsid w:val="00CF31E8"/>
    <w:rsid w:val="00CF338F"/>
    <w:rsid w:val="00CF33A2"/>
    <w:rsid w:val="00CF3B23"/>
    <w:rsid w:val="00CF3B4C"/>
    <w:rsid w:val="00CF44B8"/>
    <w:rsid w:val="00CF44CB"/>
    <w:rsid w:val="00CF4651"/>
    <w:rsid w:val="00CF5497"/>
    <w:rsid w:val="00CF5697"/>
    <w:rsid w:val="00CF6BE3"/>
    <w:rsid w:val="00CF6CDF"/>
    <w:rsid w:val="00CF7905"/>
    <w:rsid w:val="00D01361"/>
    <w:rsid w:val="00D02A61"/>
    <w:rsid w:val="00D0334C"/>
    <w:rsid w:val="00D03B73"/>
    <w:rsid w:val="00D04DA0"/>
    <w:rsid w:val="00D06DA6"/>
    <w:rsid w:val="00D07804"/>
    <w:rsid w:val="00D07E6F"/>
    <w:rsid w:val="00D1018D"/>
    <w:rsid w:val="00D1160D"/>
    <w:rsid w:val="00D12C81"/>
    <w:rsid w:val="00D13C7A"/>
    <w:rsid w:val="00D13D74"/>
    <w:rsid w:val="00D15A78"/>
    <w:rsid w:val="00D17464"/>
    <w:rsid w:val="00D1755A"/>
    <w:rsid w:val="00D17DC0"/>
    <w:rsid w:val="00D209A2"/>
    <w:rsid w:val="00D20E7E"/>
    <w:rsid w:val="00D21F29"/>
    <w:rsid w:val="00D22833"/>
    <w:rsid w:val="00D24756"/>
    <w:rsid w:val="00D25FCA"/>
    <w:rsid w:val="00D26A3A"/>
    <w:rsid w:val="00D27E2A"/>
    <w:rsid w:val="00D27FB8"/>
    <w:rsid w:val="00D309E5"/>
    <w:rsid w:val="00D312FE"/>
    <w:rsid w:val="00D31AC8"/>
    <w:rsid w:val="00D3296F"/>
    <w:rsid w:val="00D32ADF"/>
    <w:rsid w:val="00D3407D"/>
    <w:rsid w:val="00D3457C"/>
    <w:rsid w:val="00D347B7"/>
    <w:rsid w:val="00D34FE8"/>
    <w:rsid w:val="00D359D1"/>
    <w:rsid w:val="00D35BC0"/>
    <w:rsid w:val="00D35C38"/>
    <w:rsid w:val="00D37CA2"/>
    <w:rsid w:val="00D4003B"/>
    <w:rsid w:val="00D40E87"/>
    <w:rsid w:val="00D43644"/>
    <w:rsid w:val="00D43A8E"/>
    <w:rsid w:val="00D4481F"/>
    <w:rsid w:val="00D45FD3"/>
    <w:rsid w:val="00D466B6"/>
    <w:rsid w:val="00D46CC0"/>
    <w:rsid w:val="00D47719"/>
    <w:rsid w:val="00D47B9C"/>
    <w:rsid w:val="00D47E68"/>
    <w:rsid w:val="00D516A0"/>
    <w:rsid w:val="00D51916"/>
    <w:rsid w:val="00D538E9"/>
    <w:rsid w:val="00D57A9D"/>
    <w:rsid w:val="00D57ACF"/>
    <w:rsid w:val="00D57F0A"/>
    <w:rsid w:val="00D6341D"/>
    <w:rsid w:val="00D63B49"/>
    <w:rsid w:val="00D64D33"/>
    <w:rsid w:val="00D66A28"/>
    <w:rsid w:val="00D70915"/>
    <w:rsid w:val="00D71C6F"/>
    <w:rsid w:val="00D7231C"/>
    <w:rsid w:val="00D725C6"/>
    <w:rsid w:val="00D731A7"/>
    <w:rsid w:val="00D7513C"/>
    <w:rsid w:val="00D77E11"/>
    <w:rsid w:val="00D77E69"/>
    <w:rsid w:val="00D80B5A"/>
    <w:rsid w:val="00D80FB5"/>
    <w:rsid w:val="00D82939"/>
    <w:rsid w:val="00D8413B"/>
    <w:rsid w:val="00D86511"/>
    <w:rsid w:val="00D86AC9"/>
    <w:rsid w:val="00D877A9"/>
    <w:rsid w:val="00D90F33"/>
    <w:rsid w:val="00D9166E"/>
    <w:rsid w:val="00D92301"/>
    <w:rsid w:val="00D93B0E"/>
    <w:rsid w:val="00D93C9A"/>
    <w:rsid w:val="00D93E2D"/>
    <w:rsid w:val="00D94E59"/>
    <w:rsid w:val="00D95CA0"/>
    <w:rsid w:val="00D9735B"/>
    <w:rsid w:val="00DA5876"/>
    <w:rsid w:val="00DA59A8"/>
    <w:rsid w:val="00DA6960"/>
    <w:rsid w:val="00DA7C2B"/>
    <w:rsid w:val="00DA7F1B"/>
    <w:rsid w:val="00DB4A2A"/>
    <w:rsid w:val="00DB67D3"/>
    <w:rsid w:val="00DC2278"/>
    <w:rsid w:val="00DC333F"/>
    <w:rsid w:val="00DC3D74"/>
    <w:rsid w:val="00DC507A"/>
    <w:rsid w:val="00DC7CFF"/>
    <w:rsid w:val="00DD0EA6"/>
    <w:rsid w:val="00DD1404"/>
    <w:rsid w:val="00DD26C3"/>
    <w:rsid w:val="00DD2BC2"/>
    <w:rsid w:val="00DD3BA7"/>
    <w:rsid w:val="00DD478A"/>
    <w:rsid w:val="00DD5C7C"/>
    <w:rsid w:val="00DD60F6"/>
    <w:rsid w:val="00DE06C0"/>
    <w:rsid w:val="00DE1E99"/>
    <w:rsid w:val="00DE2727"/>
    <w:rsid w:val="00DE2772"/>
    <w:rsid w:val="00DE2E73"/>
    <w:rsid w:val="00DE2E7E"/>
    <w:rsid w:val="00DE4549"/>
    <w:rsid w:val="00DE48EA"/>
    <w:rsid w:val="00DE765E"/>
    <w:rsid w:val="00DF3928"/>
    <w:rsid w:val="00DF492E"/>
    <w:rsid w:val="00DF71A7"/>
    <w:rsid w:val="00E00402"/>
    <w:rsid w:val="00E00DA7"/>
    <w:rsid w:val="00E01CCC"/>
    <w:rsid w:val="00E021AA"/>
    <w:rsid w:val="00E032D9"/>
    <w:rsid w:val="00E0387B"/>
    <w:rsid w:val="00E05901"/>
    <w:rsid w:val="00E05D99"/>
    <w:rsid w:val="00E07F72"/>
    <w:rsid w:val="00E10560"/>
    <w:rsid w:val="00E12C15"/>
    <w:rsid w:val="00E14F5F"/>
    <w:rsid w:val="00E15410"/>
    <w:rsid w:val="00E17687"/>
    <w:rsid w:val="00E20694"/>
    <w:rsid w:val="00E20910"/>
    <w:rsid w:val="00E2125D"/>
    <w:rsid w:val="00E23608"/>
    <w:rsid w:val="00E23861"/>
    <w:rsid w:val="00E24790"/>
    <w:rsid w:val="00E24E23"/>
    <w:rsid w:val="00E24F72"/>
    <w:rsid w:val="00E25FC6"/>
    <w:rsid w:val="00E27161"/>
    <w:rsid w:val="00E274B7"/>
    <w:rsid w:val="00E27D77"/>
    <w:rsid w:val="00E27FFD"/>
    <w:rsid w:val="00E30EFA"/>
    <w:rsid w:val="00E315B3"/>
    <w:rsid w:val="00E32F16"/>
    <w:rsid w:val="00E32F5B"/>
    <w:rsid w:val="00E339BC"/>
    <w:rsid w:val="00E344AB"/>
    <w:rsid w:val="00E353EA"/>
    <w:rsid w:val="00E35569"/>
    <w:rsid w:val="00E36231"/>
    <w:rsid w:val="00E37FF9"/>
    <w:rsid w:val="00E40B59"/>
    <w:rsid w:val="00E410DF"/>
    <w:rsid w:val="00E41FFC"/>
    <w:rsid w:val="00E42EDA"/>
    <w:rsid w:val="00E43CF8"/>
    <w:rsid w:val="00E45050"/>
    <w:rsid w:val="00E458B2"/>
    <w:rsid w:val="00E47DF2"/>
    <w:rsid w:val="00E511BC"/>
    <w:rsid w:val="00E51235"/>
    <w:rsid w:val="00E518EF"/>
    <w:rsid w:val="00E53AD9"/>
    <w:rsid w:val="00E54E04"/>
    <w:rsid w:val="00E55332"/>
    <w:rsid w:val="00E601C0"/>
    <w:rsid w:val="00E605E6"/>
    <w:rsid w:val="00E60762"/>
    <w:rsid w:val="00E60EE0"/>
    <w:rsid w:val="00E61960"/>
    <w:rsid w:val="00E620B2"/>
    <w:rsid w:val="00E640C7"/>
    <w:rsid w:val="00E6621A"/>
    <w:rsid w:val="00E677AF"/>
    <w:rsid w:val="00E717EF"/>
    <w:rsid w:val="00E732C6"/>
    <w:rsid w:val="00E743A5"/>
    <w:rsid w:val="00E75B54"/>
    <w:rsid w:val="00E765A9"/>
    <w:rsid w:val="00E768FA"/>
    <w:rsid w:val="00E76DDB"/>
    <w:rsid w:val="00E80A92"/>
    <w:rsid w:val="00E81128"/>
    <w:rsid w:val="00E81232"/>
    <w:rsid w:val="00E8221C"/>
    <w:rsid w:val="00E8254A"/>
    <w:rsid w:val="00E8374C"/>
    <w:rsid w:val="00E843CC"/>
    <w:rsid w:val="00E847F2"/>
    <w:rsid w:val="00E84BD5"/>
    <w:rsid w:val="00E852C2"/>
    <w:rsid w:val="00E8669B"/>
    <w:rsid w:val="00E90491"/>
    <w:rsid w:val="00E904A8"/>
    <w:rsid w:val="00E906D3"/>
    <w:rsid w:val="00E90AB9"/>
    <w:rsid w:val="00E91F35"/>
    <w:rsid w:val="00E9225C"/>
    <w:rsid w:val="00E92A0D"/>
    <w:rsid w:val="00E939CD"/>
    <w:rsid w:val="00E93A3B"/>
    <w:rsid w:val="00E96523"/>
    <w:rsid w:val="00E97B30"/>
    <w:rsid w:val="00EA059B"/>
    <w:rsid w:val="00EA200A"/>
    <w:rsid w:val="00EA27FA"/>
    <w:rsid w:val="00EA59BB"/>
    <w:rsid w:val="00EA5B5B"/>
    <w:rsid w:val="00EA5E59"/>
    <w:rsid w:val="00EA68EC"/>
    <w:rsid w:val="00EB0362"/>
    <w:rsid w:val="00EB0B0F"/>
    <w:rsid w:val="00EB0CF3"/>
    <w:rsid w:val="00EB1994"/>
    <w:rsid w:val="00EB19D2"/>
    <w:rsid w:val="00EB3B38"/>
    <w:rsid w:val="00EB491F"/>
    <w:rsid w:val="00EB4DC1"/>
    <w:rsid w:val="00EB7429"/>
    <w:rsid w:val="00EC0919"/>
    <w:rsid w:val="00EC1215"/>
    <w:rsid w:val="00EC172B"/>
    <w:rsid w:val="00EC19AF"/>
    <w:rsid w:val="00EC1DD4"/>
    <w:rsid w:val="00EC2082"/>
    <w:rsid w:val="00EC264F"/>
    <w:rsid w:val="00EC3523"/>
    <w:rsid w:val="00EC6DF0"/>
    <w:rsid w:val="00ED1E2C"/>
    <w:rsid w:val="00ED28DF"/>
    <w:rsid w:val="00ED2A3A"/>
    <w:rsid w:val="00ED34C1"/>
    <w:rsid w:val="00ED48B5"/>
    <w:rsid w:val="00ED6B4A"/>
    <w:rsid w:val="00EE0F8E"/>
    <w:rsid w:val="00EE343C"/>
    <w:rsid w:val="00EE38CA"/>
    <w:rsid w:val="00EE46D1"/>
    <w:rsid w:val="00EE6D9C"/>
    <w:rsid w:val="00EF0BE3"/>
    <w:rsid w:val="00EF0ECB"/>
    <w:rsid w:val="00EF2B10"/>
    <w:rsid w:val="00EF2DCE"/>
    <w:rsid w:val="00EF35D7"/>
    <w:rsid w:val="00EF4154"/>
    <w:rsid w:val="00EF4B63"/>
    <w:rsid w:val="00EF4EAE"/>
    <w:rsid w:val="00EF6283"/>
    <w:rsid w:val="00F02687"/>
    <w:rsid w:val="00F02D8A"/>
    <w:rsid w:val="00F03515"/>
    <w:rsid w:val="00F046E3"/>
    <w:rsid w:val="00F04CC8"/>
    <w:rsid w:val="00F06E2C"/>
    <w:rsid w:val="00F11476"/>
    <w:rsid w:val="00F118F1"/>
    <w:rsid w:val="00F14F1B"/>
    <w:rsid w:val="00F15078"/>
    <w:rsid w:val="00F1514E"/>
    <w:rsid w:val="00F15284"/>
    <w:rsid w:val="00F1545C"/>
    <w:rsid w:val="00F15587"/>
    <w:rsid w:val="00F1669D"/>
    <w:rsid w:val="00F16931"/>
    <w:rsid w:val="00F172D3"/>
    <w:rsid w:val="00F17595"/>
    <w:rsid w:val="00F17E31"/>
    <w:rsid w:val="00F17FBB"/>
    <w:rsid w:val="00F2132F"/>
    <w:rsid w:val="00F213ED"/>
    <w:rsid w:val="00F21EDF"/>
    <w:rsid w:val="00F222A7"/>
    <w:rsid w:val="00F22A08"/>
    <w:rsid w:val="00F22E52"/>
    <w:rsid w:val="00F23225"/>
    <w:rsid w:val="00F236B4"/>
    <w:rsid w:val="00F23D41"/>
    <w:rsid w:val="00F2499D"/>
    <w:rsid w:val="00F2595E"/>
    <w:rsid w:val="00F27049"/>
    <w:rsid w:val="00F2730E"/>
    <w:rsid w:val="00F3118B"/>
    <w:rsid w:val="00F317C1"/>
    <w:rsid w:val="00F34126"/>
    <w:rsid w:val="00F3585F"/>
    <w:rsid w:val="00F429D4"/>
    <w:rsid w:val="00F43BBC"/>
    <w:rsid w:val="00F46407"/>
    <w:rsid w:val="00F47077"/>
    <w:rsid w:val="00F47E65"/>
    <w:rsid w:val="00F50170"/>
    <w:rsid w:val="00F503D6"/>
    <w:rsid w:val="00F52E66"/>
    <w:rsid w:val="00F53488"/>
    <w:rsid w:val="00F5480B"/>
    <w:rsid w:val="00F54C7D"/>
    <w:rsid w:val="00F554CD"/>
    <w:rsid w:val="00F56DC5"/>
    <w:rsid w:val="00F57A86"/>
    <w:rsid w:val="00F63369"/>
    <w:rsid w:val="00F646E4"/>
    <w:rsid w:val="00F64BAF"/>
    <w:rsid w:val="00F67F98"/>
    <w:rsid w:val="00F70568"/>
    <w:rsid w:val="00F71BEB"/>
    <w:rsid w:val="00F725E7"/>
    <w:rsid w:val="00F73B83"/>
    <w:rsid w:val="00F73C40"/>
    <w:rsid w:val="00F73DDA"/>
    <w:rsid w:val="00F74526"/>
    <w:rsid w:val="00F75F44"/>
    <w:rsid w:val="00F763F4"/>
    <w:rsid w:val="00F77612"/>
    <w:rsid w:val="00F77AF0"/>
    <w:rsid w:val="00F81F64"/>
    <w:rsid w:val="00F831E6"/>
    <w:rsid w:val="00F843CA"/>
    <w:rsid w:val="00F843EB"/>
    <w:rsid w:val="00F84A0B"/>
    <w:rsid w:val="00F87565"/>
    <w:rsid w:val="00F9067F"/>
    <w:rsid w:val="00F90DB9"/>
    <w:rsid w:val="00F90EB4"/>
    <w:rsid w:val="00F91264"/>
    <w:rsid w:val="00F9154A"/>
    <w:rsid w:val="00F916FA"/>
    <w:rsid w:val="00F92AFF"/>
    <w:rsid w:val="00F92C4D"/>
    <w:rsid w:val="00F94364"/>
    <w:rsid w:val="00F949D1"/>
    <w:rsid w:val="00F979F4"/>
    <w:rsid w:val="00F97AA5"/>
    <w:rsid w:val="00FA068F"/>
    <w:rsid w:val="00FA08C6"/>
    <w:rsid w:val="00FA0DF9"/>
    <w:rsid w:val="00FA3EF4"/>
    <w:rsid w:val="00FA47CB"/>
    <w:rsid w:val="00FA556A"/>
    <w:rsid w:val="00FB08C1"/>
    <w:rsid w:val="00FB19E4"/>
    <w:rsid w:val="00FB4466"/>
    <w:rsid w:val="00FB5D69"/>
    <w:rsid w:val="00FB62F1"/>
    <w:rsid w:val="00FB6FA9"/>
    <w:rsid w:val="00FC0362"/>
    <w:rsid w:val="00FC0370"/>
    <w:rsid w:val="00FC09F0"/>
    <w:rsid w:val="00FC11F9"/>
    <w:rsid w:val="00FC32A1"/>
    <w:rsid w:val="00FC440D"/>
    <w:rsid w:val="00FC4D66"/>
    <w:rsid w:val="00FC5216"/>
    <w:rsid w:val="00FC5763"/>
    <w:rsid w:val="00FC5E56"/>
    <w:rsid w:val="00FC6723"/>
    <w:rsid w:val="00FD06F9"/>
    <w:rsid w:val="00FD084B"/>
    <w:rsid w:val="00FD1CDB"/>
    <w:rsid w:val="00FD1E89"/>
    <w:rsid w:val="00FD2AB3"/>
    <w:rsid w:val="00FD2C9F"/>
    <w:rsid w:val="00FD3C3A"/>
    <w:rsid w:val="00FD3CD4"/>
    <w:rsid w:val="00FD3DA0"/>
    <w:rsid w:val="00FD486F"/>
    <w:rsid w:val="00FD6204"/>
    <w:rsid w:val="00FE15C7"/>
    <w:rsid w:val="00FE2182"/>
    <w:rsid w:val="00FE24E4"/>
    <w:rsid w:val="00FE2EF6"/>
    <w:rsid w:val="00FE3107"/>
    <w:rsid w:val="00FE3A74"/>
    <w:rsid w:val="00FE5294"/>
    <w:rsid w:val="00FE73D6"/>
    <w:rsid w:val="00FF04E7"/>
    <w:rsid w:val="00FF18D0"/>
    <w:rsid w:val="00FF1B88"/>
    <w:rsid w:val="00FF3303"/>
    <w:rsid w:val="00FF391F"/>
    <w:rsid w:val="00FF3C38"/>
    <w:rsid w:val="00FF56A5"/>
    <w:rsid w:val="00FF6A91"/>
    <w:rsid w:val="00FF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5CE2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2A29"/>
    <w:pPr>
      <w:widowControl w:val="0"/>
      <w:jc w:val="both"/>
    </w:pPr>
    <w:rPr>
      <w:kern w:val="2"/>
      <w:sz w:val="21"/>
      <w:szCs w:val="24"/>
    </w:rPr>
  </w:style>
  <w:style w:type="paragraph" w:styleId="1">
    <w:name w:val="heading 1"/>
    <w:basedOn w:val="a"/>
    <w:next w:val="a"/>
    <w:link w:val="10"/>
    <w:qFormat/>
    <w:rsid w:val="00F17FBB"/>
    <w:pPr>
      <w:keepNext/>
      <w:outlineLvl w:val="0"/>
    </w:pPr>
    <w:rPr>
      <w:rFonts w:ascii="Arial" w:eastAsia="ＭＳ ゴシック" w:hAnsi="Arial"/>
      <w:sz w:val="24"/>
    </w:rPr>
  </w:style>
  <w:style w:type="paragraph" w:styleId="2">
    <w:name w:val="heading 2"/>
    <w:basedOn w:val="a"/>
    <w:next w:val="a"/>
    <w:link w:val="20"/>
    <w:uiPriority w:val="9"/>
    <w:unhideWhenUsed/>
    <w:qFormat/>
    <w:rsid w:val="00FE2182"/>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F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475DB"/>
    <w:pPr>
      <w:tabs>
        <w:tab w:val="center" w:pos="4252"/>
        <w:tab w:val="right" w:pos="8504"/>
      </w:tabs>
      <w:snapToGrid w:val="0"/>
    </w:pPr>
  </w:style>
  <w:style w:type="paragraph" w:styleId="a6">
    <w:name w:val="footer"/>
    <w:basedOn w:val="a"/>
    <w:link w:val="a7"/>
    <w:uiPriority w:val="99"/>
    <w:rsid w:val="003475DB"/>
    <w:pPr>
      <w:tabs>
        <w:tab w:val="center" w:pos="4252"/>
        <w:tab w:val="right" w:pos="8504"/>
      </w:tabs>
      <w:snapToGrid w:val="0"/>
    </w:pPr>
  </w:style>
  <w:style w:type="paragraph" w:styleId="a8">
    <w:name w:val="Balloon Text"/>
    <w:basedOn w:val="a"/>
    <w:link w:val="a9"/>
    <w:rsid w:val="009640FD"/>
    <w:rPr>
      <w:rFonts w:ascii="Arial" w:eastAsia="ＭＳ ゴシック" w:hAnsi="Arial"/>
      <w:sz w:val="18"/>
      <w:szCs w:val="18"/>
    </w:rPr>
  </w:style>
  <w:style w:type="paragraph" w:styleId="3">
    <w:name w:val="Body Text 3"/>
    <w:basedOn w:val="a"/>
    <w:rsid w:val="00B10C45"/>
    <w:rPr>
      <w:sz w:val="16"/>
      <w:szCs w:val="16"/>
    </w:rPr>
  </w:style>
  <w:style w:type="character" w:styleId="aa">
    <w:name w:val="Hyperlink"/>
    <w:rsid w:val="000378C1"/>
    <w:rPr>
      <w:color w:val="0000FF"/>
      <w:u w:val="single"/>
    </w:rPr>
  </w:style>
  <w:style w:type="character" w:styleId="ab">
    <w:name w:val="page number"/>
    <w:basedOn w:val="a0"/>
    <w:rsid w:val="005060B6"/>
  </w:style>
  <w:style w:type="paragraph" w:styleId="ac">
    <w:name w:val="Date"/>
    <w:basedOn w:val="a"/>
    <w:next w:val="a"/>
    <w:rsid w:val="00FE15C7"/>
  </w:style>
  <w:style w:type="paragraph" w:styleId="21">
    <w:name w:val="Body Text 2"/>
    <w:basedOn w:val="a"/>
    <w:rsid w:val="0046731F"/>
    <w:rPr>
      <w:rFonts w:eastAsia="HG丸ｺﾞｼｯｸM-PRO"/>
      <w:sz w:val="20"/>
      <w:szCs w:val="20"/>
    </w:rPr>
  </w:style>
  <w:style w:type="paragraph" w:styleId="ad">
    <w:name w:val="Body Text Indent"/>
    <w:basedOn w:val="a"/>
    <w:rsid w:val="0046731F"/>
    <w:pPr>
      <w:ind w:leftChars="400" w:left="851"/>
    </w:pPr>
  </w:style>
  <w:style w:type="paragraph" w:styleId="22">
    <w:name w:val="Body Text Indent 2"/>
    <w:basedOn w:val="a"/>
    <w:rsid w:val="0046731F"/>
    <w:pPr>
      <w:spacing w:line="480" w:lineRule="auto"/>
      <w:ind w:leftChars="400" w:left="851"/>
    </w:pPr>
  </w:style>
  <w:style w:type="paragraph" w:customStyle="1" w:styleId="xl31">
    <w:name w:val="xl31"/>
    <w:basedOn w:val="a"/>
    <w:rsid w:val="00D86AC9"/>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0"/>
      <w:szCs w:val="20"/>
    </w:rPr>
  </w:style>
  <w:style w:type="character" w:styleId="ae">
    <w:name w:val="FollowedHyperlink"/>
    <w:rsid w:val="005B65C2"/>
    <w:rPr>
      <w:color w:val="800080"/>
      <w:u w:val="single"/>
    </w:rPr>
  </w:style>
  <w:style w:type="character" w:customStyle="1" w:styleId="a9">
    <w:name w:val="吹き出し (文字)"/>
    <w:link w:val="a8"/>
    <w:rsid w:val="00570D49"/>
    <w:rPr>
      <w:rFonts w:ascii="Arial" w:eastAsia="ＭＳ ゴシック" w:hAnsi="Arial"/>
      <w:kern w:val="2"/>
      <w:sz w:val="18"/>
      <w:szCs w:val="18"/>
    </w:rPr>
  </w:style>
  <w:style w:type="character" w:styleId="af">
    <w:name w:val="annotation reference"/>
    <w:rsid w:val="00570D49"/>
    <w:rPr>
      <w:sz w:val="18"/>
      <w:szCs w:val="18"/>
    </w:rPr>
  </w:style>
  <w:style w:type="paragraph" w:styleId="af0">
    <w:name w:val="annotation text"/>
    <w:basedOn w:val="a"/>
    <w:link w:val="af1"/>
    <w:rsid w:val="00570D49"/>
    <w:pPr>
      <w:jc w:val="left"/>
    </w:pPr>
  </w:style>
  <w:style w:type="character" w:customStyle="1" w:styleId="af1">
    <w:name w:val="コメント文字列 (文字)"/>
    <w:link w:val="af0"/>
    <w:rsid w:val="00570D49"/>
    <w:rPr>
      <w:kern w:val="2"/>
      <w:sz w:val="21"/>
      <w:szCs w:val="24"/>
    </w:rPr>
  </w:style>
  <w:style w:type="paragraph" w:styleId="af2">
    <w:name w:val="annotation subject"/>
    <w:basedOn w:val="af0"/>
    <w:next w:val="af0"/>
    <w:link w:val="af3"/>
    <w:rsid w:val="00570D49"/>
    <w:rPr>
      <w:b/>
      <w:bCs/>
    </w:rPr>
  </w:style>
  <w:style w:type="character" w:customStyle="1" w:styleId="af3">
    <w:name w:val="コメント内容 (文字)"/>
    <w:link w:val="af2"/>
    <w:rsid w:val="00570D49"/>
    <w:rPr>
      <w:b/>
      <w:bCs/>
      <w:kern w:val="2"/>
      <w:sz w:val="21"/>
      <w:szCs w:val="24"/>
    </w:rPr>
  </w:style>
  <w:style w:type="character" w:customStyle="1" w:styleId="a7">
    <w:name w:val="フッター (文字)"/>
    <w:link w:val="a6"/>
    <w:uiPriority w:val="99"/>
    <w:rsid w:val="00EE6D9C"/>
    <w:rPr>
      <w:kern w:val="2"/>
      <w:sz w:val="21"/>
      <w:szCs w:val="24"/>
    </w:rPr>
  </w:style>
  <w:style w:type="character" w:customStyle="1" w:styleId="a5">
    <w:name w:val="ヘッダー (文字)"/>
    <w:link w:val="a4"/>
    <w:uiPriority w:val="99"/>
    <w:rsid w:val="00C37FAD"/>
    <w:rPr>
      <w:kern w:val="2"/>
      <w:sz w:val="21"/>
      <w:szCs w:val="24"/>
    </w:rPr>
  </w:style>
  <w:style w:type="paragraph" w:styleId="Web">
    <w:name w:val="Normal (Web)"/>
    <w:basedOn w:val="a"/>
    <w:uiPriority w:val="99"/>
    <w:unhideWhenUsed/>
    <w:rsid w:val="007E3D23"/>
    <w:rPr>
      <w:rFonts w:ascii="Times New Roman" w:eastAsia="ＤＦ細丸ゴシック体" w:hAnsi="Times New Roman"/>
      <w:sz w:val="24"/>
    </w:rPr>
  </w:style>
  <w:style w:type="numbering" w:customStyle="1" w:styleId="11">
    <w:name w:val="リストなし1"/>
    <w:next w:val="a2"/>
    <w:semiHidden/>
    <w:rsid w:val="007E4AFA"/>
  </w:style>
  <w:style w:type="paragraph" w:styleId="af4">
    <w:name w:val="No Spacing"/>
    <w:link w:val="af5"/>
    <w:uiPriority w:val="1"/>
    <w:qFormat/>
    <w:rsid w:val="00770B9C"/>
    <w:rPr>
      <w:rFonts w:asciiTheme="minorHAnsi" w:eastAsiaTheme="minorEastAsia" w:hAnsiTheme="minorHAnsi" w:cstheme="minorBidi"/>
      <w:sz w:val="22"/>
      <w:szCs w:val="22"/>
    </w:rPr>
  </w:style>
  <w:style w:type="character" w:customStyle="1" w:styleId="af5">
    <w:name w:val="行間詰め (文字)"/>
    <w:basedOn w:val="a0"/>
    <w:link w:val="af4"/>
    <w:uiPriority w:val="1"/>
    <w:rsid w:val="00770B9C"/>
    <w:rPr>
      <w:rFonts w:asciiTheme="minorHAnsi" w:eastAsiaTheme="minorEastAsia" w:hAnsiTheme="minorHAnsi" w:cstheme="minorBidi"/>
      <w:sz w:val="22"/>
      <w:szCs w:val="22"/>
    </w:rPr>
  </w:style>
  <w:style w:type="paragraph" w:styleId="af6">
    <w:name w:val="Subtitle"/>
    <w:basedOn w:val="a"/>
    <w:next w:val="a"/>
    <w:link w:val="af7"/>
    <w:qFormat/>
    <w:rsid w:val="00DA59A8"/>
    <w:pPr>
      <w:outlineLvl w:val="1"/>
    </w:pPr>
    <w:rPr>
      <w:rFonts w:ascii="ＭＳ ゴシック" w:eastAsia="ＭＳ ゴシック" w:hAnsiTheme="majorHAnsi" w:cstheme="majorBidi"/>
    </w:rPr>
  </w:style>
  <w:style w:type="character" w:customStyle="1" w:styleId="af7">
    <w:name w:val="副題 (文字)"/>
    <w:basedOn w:val="a0"/>
    <w:link w:val="af6"/>
    <w:rsid w:val="00DA59A8"/>
    <w:rPr>
      <w:rFonts w:ascii="ＭＳ ゴシック" w:eastAsia="ＭＳ ゴシック" w:hAnsiTheme="majorHAnsi" w:cstheme="majorBidi"/>
      <w:kern w:val="2"/>
      <w:sz w:val="21"/>
      <w:szCs w:val="24"/>
    </w:rPr>
  </w:style>
  <w:style w:type="paragraph" w:styleId="af8">
    <w:name w:val="List Paragraph"/>
    <w:basedOn w:val="a"/>
    <w:uiPriority w:val="34"/>
    <w:qFormat/>
    <w:rsid w:val="00330DD1"/>
    <w:pPr>
      <w:ind w:leftChars="400" w:left="840"/>
    </w:pPr>
  </w:style>
  <w:style w:type="paragraph" w:styleId="af9">
    <w:name w:val="Closing"/>
    <w:basedOn w:val="a"/>
    <w:link w:val="afa"/>
    <w:unhideWhenUsed/>
    <w:rsid w:val="000B6FE5"/>
    <w:pPr>
      <w:jc w:val="right"/>
    </w:pPr>
    <w:rPr>
      <w:rFonts w:ascii="Yu Gothic" w:eastAsia="Yu Gothic" w:hAnsi="Yu Gothic"/>
      <w:sz w:val="16"/>
    </w:rPr>
  </w:style>
  <w:style w:type="character" w:customStyle="1" w:styleId="afa">
    <w:name w:val="結語 (文字)"/>
    <w:basedOn w:val="a0"/>
    <w:link w:val="af9"/>
    <w:rsid w:val="000B6FE5"/>
    <w:rPr>
      <w:rFonts w:ascii="Yu Gothic" w:eastAsia="Yu Gothic" w:hAnsi="Yu Gothic"/>
      <w:kern w:val="2"/>
      <w:sz w:val="16"/>
      <w:szCs w:val="24"/>
    </w:rPr>
  </w:style>
  <w:style w:type="character" w:customStyle="1" w:styleId="20">
    <w:name w:val="見出し 2 (文字)"/>
    <w:basedOn w:val="a0"/>
    <w:link w:val="2"/>
    <w:uiPriority w:val="9"/>
    <w:rsid w:val="00FE2182"/>
    <w:rPr>
      <w:rFonts w:asciiTheme="majorHAnsi" w:eastAsiaTheme="majorEastAsia" w:hAnsiTheme="majorHAnsi" w:cstheme="majorBidi"/>
      <w:kern w:val="2"/>
      <w:sz w:val="21"/>
      <w:szCs w:val="22"/>
    </w:rPr>
  </w:style>
  <w:style w:type="paragraph" w:styleId="afb">
    <w:name w:val="Revision"/>
    <w:hidden/>
    <w:uiPriority w:val="99"/>
    <w:semiHidden/>
    <w:rsid w:val="00304934"/>
    <w:rPr>
      <w:kern w:val="2"/>
      <w:sz w:val="21"/>
      <w:szCs w:val="24"/>
    </w:rPr>
  </w:style>
  <w:style w:type="paragraph" w:styleId="afc">
    <w:name w:val="Title"/>
    <w:basedOn w:val="a"/>
    <w:next w:val="a"/>
    <w:link w:val="afd"/>
    <w:qFormat/>
    <w:rsid w:val="00DE765E"/>
    <w:pPr>
      <w:spacing w:before="240" w:after="120"/>
      <w:jc w:val="center"/>
      <w:outlineLvl w:val="0"/>
    </w:pPr>
    <w:rPr>
      <w:rFonts w:asciiTheme="majorHAnsi" w:eastAsiaTheme="majorEastAsia" w:hAnsiTheme="majorHAnsi" w:cstheme="majorBidi"/>
      <w:sz w:val="32"/>
      <w:szCs w:val="32"/>
    </w:rPr>
  </w:style>
  <w:style w:type="character" w:customStyle="1" w:styleId="afd">
    <w:name w:val="表題 (文字)"/>
    <w:basedOn w:val="a0"/>
    <w:link w:val="afc"/>
    <w:rsid w:val="00DE765E"/>
    <w:rPr>
      <w:rFonts w:asciiTheme="majorHAnsi" w:eastAsiaTheme="majorEastAsia" w:hAnsiTheme="majorHAnsi" w:cstheme="majorBidi"/>
      <w:kern w:val="2"/>
      <w:sz w:val="32"/>
      <w:szCs w:val="32"/>
    </w:rPr>
  </w:style>
  <w:style w:type="character" w:customStyle="1" w:styleId="10">
    <w:name w:val="見出し 1 (文字)"/>
    <w:basedOn w:val="a0"/>
    <w:link w:val="1"/>
    <w:rsid w:val="00C22A29"/>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941483">
      <w:bodyDiv w:val="1"/>
      <w:marLeft w:val="0"/>
      <w:marRight w:val="0"/>
      <w:marTop w:val="0"/>
      <w:marBottom w:val="0"/>
      <w:divBdr>
        <w:top w:val="none" w:sz="0" w:space="0" w:color="auto"/>
        <w:left w:val="none" w:sz="0" w:space="0" w:color="auto"/>
        <w:bottom w:val="none" w:sz="0" w:space="0" w:color="auto"/>
        <w:right w:val="none" w:sz="0" w:space="0" w:color="auto"/>
      </w:divBdr>
    </w:div>
    <w:div w:id="366757325">
      <w:bodyDiv w:val="1"/>
      <w:marLeft w:val="0"/>
      <w:marRight w:val="0"/>
      <w:marTop w:val="0"/>
      <w:marBottom w:val="0"/>
      <w:divBdr>
        <w:top w:val="none" w:sz="0" w:space="0" w:color="auto"/>
        <w:left w:val="none" w:sz="0" w:space="0" w:color="auto"/>
        <w:bottom w:val="none" w:sz="0" w:space="0" w:color="auto"/>
        <w:right w:val="none" w:sz="0" w:space="0" w:color="auto"/>
      </w:divBdr>
      <w:divsChild>
        <w:div w:id="3751052">
          <w:marLeft w:val="240"/>
          <w:marRight w:val="0"/>
          <w:marTop w:val="0"/>
          <w:marBottom w:val="0"/>
          <w:divBdr>
            <w:top w:val="none" w:sz="0" w:space="0" w:color="auto"/>
            <w:left w:val="none" w:sz="0" w:space="0" w:color="auto"/>
            <w:bottom w:val="none" w:sz="0" w:space="0" w:color="auto"/>
            <w:right w:val="none" w:sz="0" w:space="0" w:color="auto"/>
          </w:divBdr>
        </w:div>
        <w:div w:id="14045402">
          <w:marLeft w:val="240"/>
          <w:marRight w:val="0"/>
          <w:marTop w:val="0"/>
          <w:marBottom w:val="0"/>
          <w:divBdr>
            <w:top w:val="none" w:sz="0" w:space="0" w:color="auto"/>
            <w:left w:val="none" w:sz="0" w:space="0" w:color="auto"/>
            <w:bottom w:val="none" w:sz="0" w:space="0" w:color="auto"/>
            <w:right w:val="none" w:sz="0" w:space="0" w:color="auto"/>
          </w:divBdr>
        </w:div>
        <w:div w:id="23946344">
          <w:marLeft w:val="240"/>
          <w:marRight w:val="0"/>
          <w:marTop w:val="0"/>
          <w:marBottom w:val="0"/>
          <w:divBdr>
            <w:top w:val="none" w:sz="0" w:space="0" w:color="auto"/>
            <w:left w:val="none" w:sz="0" w:space="0" w:color="auto"/>
            <w:bottom w:val="none" w:sz="0" w:space="0" w:color="auto"/>
            <w:right w:val="none" w:sz="0" w:space="0" w:color="auto"/>
          </w:divBdr>
        </w:div>
        <w:div w:id="45613136">
          <w:marLeft w:val="240"/>
          <w:marRight w:val="0"/>
          <w:marTop w:val="0"/>
          <w:marBottom w:val="0"/>
          <w:divBdr>
            <w:top w:val="none" w:sz="0" w:space="0" w:color="auto"/>
            <w:left w:val="none" w:sz="0" w:space="0" w:color="auto"/>
            <w:bottom w:val="none" w:sz="0" w:space="0" w:color="auto"/>
            <w:right w:val="none" w:sz="0" w:space="0" w:color="auto"/>
          </w:divBdr>
          <w:divsChild>
            <w:div w:id="218982868">
              <w:marLeft w:val="240"/>
              <w:marRight w:val="0"/>
              <w:marTop w:val="0"/>
              <w:marBottom w:val="0"/>
              <w:divBdr>
                <w:top w:val="none" w:sz="0" w:space="0" w:color="auto"/>
                <w:left w:val="none" w:sz="0" w:space="0" w:color="auto"/>
                <w:bottom w:val="none" w:sz="0" w:space="0" w:color="auto"/>
                <w:right w:val="none" w:sz="0" w:space="0" w:color="auto"/>
              </w:divBdr>
            </w:div>
            <w:div w:id="772551544">
              <w:marLeft w:val="240"/>
              <w:marRight w:val="0"/>
              <w:marTop w:val="0"/>
              <w:marBottom w:val="0"/>
              <w:divBdr>
                <w:top w:val="none" w:sz="0" w:space="0" w:color="auto"/>
                <w:left w:val="none" w:sz="0" w:space="0" w:color="auto"/>
                <w:bottom w:val="none" w:sz="0" w:space="0" w:color="auto"/>
                <w:right w:val="none" w:sz="0" w:space="0" w:color="auto"/>
              </w:divBdr>
            </w:div>
            <w:div w:id="1638992551">
              <w:marLeft w:val="240"/>
              <w:marRight w:val="0"/>
              <w:marTop w:val="0"/>
              <w:marBottom w:val="0"/>
              <w:divBdr>
                <w:top w:val="none" w:sz="0" w:space="0" w:color="auto"/>
                <w:left w:val="none" w:sz="0" w:space="0" w:color="auto"/>
                <w:bottom w:val="none" w:sz="0" w:space="0" w:color="auto"/>
                <w:right w:val="none" w:sz="0" w:space="0" w:color="auto"/>
              </w:divBdr>
            </w:div>
          </w:divsChild>
        </w:div>
        <w:div w:id="48042162">
          <w:marLeft w:val="240"/>
          <w:marRight w:val="0"/>
          <w:marTop w:val="0"/>
          <w:marBottom w:val="0"/>
          <w:divBdr>
            <w:top w:val="none" w:sz="0" w:space="0" w:color="auto"/>
            <w:left w:val="none" w:sz="0" w:space="0" w:color="auto"/>
            <w:bottom w:val="none" w:sz="0" w:space="0" w:color="auto"/>
            <w:right w:val="none" w:sz="0" w:space="0" w:color="auto"/>
          </w:divBdr>
        </w:div>
        <w:div w:id="52897163">
          <w:marLeft w:val="240"/>
          <w:marRight w:val="0"/>
          <w:marTop w:val="0"/>
          <w:marBottom w:val="0"/>
          <w:divBdr>
            <w:top w:val="none" w:sz="0" w:space="0" w:color="auto"/>
            <w:left w:val="none" w:sz="0" w:space="0" w:color="auto"/>
            <w:bottom w:val="none" w:sz="0" w:space="0" w:color="auto"/>
            <w:right w:val="none" w:sz="0" w:space="0" w:color="auto"/>
          </w:divBdr>
        </w:div>
        <w:div w:id="57871438">
          <w:marLeft w:val="240"/>
          <w:marRight w:val="0"/>
          <w:marTop w:val="0"/>
          <w:marBottom w:val="0"/>
          <w:divBdr>
            <w:top w:val="none" w:sz="0" w:space="0" w:color="auto"/>
            <w:left w:val="none" w:sz="0" w:space="0" w:color="auto"/>
            <w:bottom w:val="none" w:sz="0" w:space="0" w:color="auto"/>
            <w:right w:val="none" w:sz="0" w:space="0" w:color="auto"/>
          </w:divBdr>
        </w:div>
        <w:div w:id="58670537">
          <w:marLeft w:val="240"/>
          <w:marRight w:val="0"/>
          <w:marTop w:val="0"/>
          <w:marBottom w:val="0"/>
          <w:divBdr>
            <w:top w:val="none" w:sz="0" w:space="0" w:color="auto"/>
            <w:left w:val="none" w:sz="0" w:space="0" w:color="auto"/>
            <w:bottom w:val="none" w:sz="0" w:space="0" w:color="auto"/>
            <w:right w:val="none" w:sz="0" w:space="0" w:color="auto"/>
          </w:divBdr>
        </w:div>
        <w:div w:id="71701489">
          <w:marLeft w:val="240"/>
          <w:marRight w:val="0"/>
          <w:marTop w:val="0"/>
          <w:marBottom w:val="0"/>
          <w:divBdr>
            <w:top w:val="none" w:sz="0" w:space="0" w:color="auto"/>
            <w:left w:val="none" w:sz="0" w:space="0" w:color="auto"/>
            <w:bottom w:val="none" w:sz="0" w:space="0" w:color="auto"/>
            <w:right w:val="none" w:sz="0" w:space="0" w:color="auto"/>
          </w:divBdr>
        </w:div>
        <w:div w:id="85002963">
          <w:marLeft w:val="240"/>
          <w:marRight w:val="0"/>
          <w:marTop w:val="0"/>
          <w:marBottom w:val="0"/>
          <w:divBdr>
            <w:top w:val="none" w:sz="0" w:space="0" w:color="auto"/>
            <w:left w:val="none" w:sz="0" w:space="0" w:color="auto"/>
            <w:bottom w:val="none" w:sz="0" w:space="0" w:color="auto"/>
            <w:right w:val="none" w:sz="0" w:space="0" w:color="auto"/>
          </w:divBdr>
        </w:div>
        <w:div w:id="86316105">
          <w:marLeft w:val="240"/>
          <w:marRight w:val="0"/>
          <w:marTop w:val="0"/>
          <w:marBottom w:val="0"/>
          <w:divBdr>
            <w:top w:val="none" w:sz="0" w:space="0" w:color="auto"/>
            <w:left w:val="none" w:sz="0" w:space="0" w:color="auto"/>
            <w:bottom w:val="none" w:sz="0" w:space="0" w:color="auto"/>
            <w:right w:val="none" w:sz="0" w:space="0" w:color="auto"/>
          </w:divBdr>
        </w:div>
        <w:div w:id="88353131">
          <w:marLeft w:val="240"/>
          <w:marRight w:val="0"/>
          <w:marTop w:val="0"/>
          <w:marBottom w:val="0"/>
          <w:divBdr>
            <w:top w:val="none" w:sz="0" w:space="0" w:color="auto"/>
            <w:left w:val="none" w:sz="0" w:space="0" w:color="auto"/>
            <w:bottom w:val="none" w:sz="0" w:space="0" w:color="auto"/>
            <w:right w:val="none" w:sz="0" w:space="0" w:color="auto"/>
          </w:divBdr>
        </w:div>
        <w:div w:id="100876961">
          <w:marLeft w:val="240"/>
          <w:marRight w:val="0"/>
          <w:marTop w:val="0"/>
          <w:marBottom w:val="0"/>
          <w:divBdr>
            <w:top w:val="none" w:sz="0" w:space="0" w:color="auto"/>
            <w:left w:val="none" w:sz="0" w:space="0" w:color="auto"/>
            <w:bottom w:val="none" w:sz="0" w:space="0" w:color="auto"/>
            <w:right w:val="none" w:sz="0" w:space="0" w:color="auto"/>
          </w:divBdr>
        </w:div>
        <w:div w:id="103355312">
          <w:marLeft w:val="240"/>
          <w:marRight w:val="0"/>
          <w:marTop w:val="0"/>
          <w:marBottom w:val="0"/>
          <w:divBdr>
            <w:top w:val="none" w:sz="0" w:space="0" w:color="auto"/>
            <w:left w:val="none" w:sz="0" w:space="0" w:color="auto"/>
            <w:bottom w:val="none" w:sz="0" w:space="0" w:color="auto"/>
            <w:right w:val="none" w:sz="0" w:space="0" w:color="auto"/>
          </w:divBdr>
        </w:div>
        <w:div w:id="107704946">
          <w:marLeft w:val="240"/>
          <w:marRight w:val="0"/>
          <w:marTop w:val="0"/>
          <w:marBottom w:val="0"/>
          <w:divBdr>
            <w:top w:val="none" w:sz="0" w:space="0" w:color="auto"/>
            <w:left w:val="none" w:sz="0" w:space="0" w:color="auto"/>
            <w:bottom w:val="none" w:sz="0" w:space="0" w:color="auto"/>
            <w:right w:val="none" w:sz="0" w:space="0" w:color="auto"/>
          </w:divBdr>
          <w:divsChild>
            <w:div w:id="147325408">
              <w:marLeft w:val="240"/>
              <w:marRight w:val="0"/>
              <w:marTop w:val="0"/>
              <w:marBottom w:val="0"/>
              <w:divBdr>
                <w:top w:val="none" w:sz="0" w:space="0" w:color="auto"/>
                <w:left w:val="none" w:sz="0" w:space="0" w:color="auto"/>
                <w:bottom w:val="none" w:sz="0" w:space="0" w:color="auto"/>
                <w:right w:val="none" w:sz="0" w:space="0" w:color="auto"/>
              </w:divBdr>
            </w:div>
            <w:div w:id="1319118773">
              <w:marLeft w:val="240"/>
              <w:marRight w:val="0"/>
              <w:marTop w:val="0"/>
              <w:marBottom w:val="0"/>
              <w:divBdr>
                <w:top w:val="none" w:sz="0" w:space="0" w:color="auto"/>
                <w:left w:val="none" w:sz="0" w:space="0" w:color="auto"/>
                <w:bottom w:val="none" w:sz="0" w:space="0" w:color="auto"/>
                <w:right w:val="none" w:sz="0" w:space="0" w:color="auto"/>
              </w:divBdr>
            </w:div>
            <w:div w:id="1400440596">
              <w:marLeft w:val="240"/>
              <w:marRight w:val="0"/>
              <w:marTop w:val="0"/>
              <w:marBottom w:val="0"/>
              <w:divBdr>
                <w:top w:val="none" w:sz="0" w:space="0" w:color="auto"/>
                <w:left w:val="none" w:sz="0" w:space="0" w:color="auto"/>
                <w:bottom w:val="none" w:sz="0" w:space="0" w:color="auto"/>
                <w:right w:val="none" w:sz="0" w:space="0" w:color="auto"/>
              </w:divBdr>
            </w:div>
            <w:div w:id="1423648130">
              <w:marLeft w:val="240"/>
              <w:marRight w:val="0"/>
              <w:marTop w:val="0"/>
              <w:marBottom w:val="0"/>
              <w:divBdr>
                <w:top w:val="none" w:sz="0" w:space="0" w:color="auto"/>
                <w:left w:val="none" w:sz="0" w:space="0" w:color="auto"/>
                <w:bottom w:val="none" w:sz="0" w:space="0" w:color="auto"/>
                <w:right w:val="none" w:sz="0" w:space="0" w:color="auto"/>
              </w:divBdr>
            </w:div>
            <w:div w:id="2052076740">
              <w:marLeft w:val="240"/>
              <w:marRight w:val="0"/>
              <w:marTop w:val="0"/>
              <w:marBottom w:val="0"/>
              <w:divBdr>
                <w:top w:val="none" w:sz="0" w:space="0" w:color="auto"/>
                <w:left w:val="none" w:sz="0" w:space="0" w:color="auto"/>
                <w:bottom w:val="none" w:sz="0" w:space="0" w:color="auto"/>
                <w:right w:val="none" w:sz="0" w:space="0" w:color="auto"/>
              </w:divBdr>
            </w:div>
          </w:divsChild>
        </w:div>
        <w:div w:id="108747820">
          <w:marLeft w:val="240"/>
          <w:marRight w:val="0"/>
          <w:marTop w:val="0"/>
          <w:marBottom w:val="0"/>
          <w:divBdr>
            <w:top w:val="none" w:sz="0" w:space="0" w:color="auto"/>
            <w:left w:val="none" w:sz="0" w:space="0" w:color="auto"/>
            <w:bottom w:val="none" w:sz="0" w:space="0" w:color="auto"/>
            <w:right w:val="none" w:sz="0" w:space="0" w:color="auto"/>
          </w:divBdr>
        </w:div>
        <w:div w:id="117650769">
          <w:marLeft w:val="240"/>
          <w:marRight w:val="0"/>
          <w:marTop w:val="0"/>
          <w:marBottom w:val="0"/>
          <w:divBdr>
            <w:top w:val="none" w:sz="0" w:space="0" w:color="auto"/>
            <w:left w:val="none" w:sz="0" w:space="0" w:color="auto"/>
            <w:bottom w:val="none" w:sz="0" w:space="0" w:color="auto"/>
            <w:right w:val="none" w:sz="0" w:space="0" w:color="auto"/>
          </w:divBdr>
        </w:div>
        <w:div w:id="120922271">
          <w:marLeft w:val="240"/>
          <w:marRight w:val="0"/>
          <w:marTop w:val="0"/>
          <w:marBottom w:val="0"/>
          <w:divBdr>
            <w:top w:val="none" w:sz="0" w:space="0" w:color="auto"/>
            <w:left w:val="none" w:sz="0" w:space="0" w:color="auto"/>
            <w:bottom w:val="none" w:sz="0" w:space="0" w:color="auto"/>
            <w:right w:val="none" w:sz="0" w:space="0" w:color="auto"/>
          </w:divBdr>
        </w:div>
        <w:div w:id="134034942">
          <w:marLeft w:val="240"/>
          <w:marRight w:val="0"/>
          <w:marTop w:val="0"/>
          <w:marBottom w:val="0"/>
          <w:divBdr>
            <w:top w:val="none" w:sz="0" w:space="0" w:color="auto"/>
            <w:left w:val="none" w:sz="0" w:space="0" w:color="auto"/>
            <w:bottom w:val="none" w:sz="0" w:space="0" w:color="auto"/>
            <w:right w:val="none" w:sz="0" w:space="0" w:color="auto"/>
          </w:divBdr>
        </w:div>
        <w:div w:id="136344634">
          <w:marLeft w:val="240"/>
          <w:marRight w:val="0"/>
          <w:marTop w:val="0"/>
          <w:marBottom w:val="0"/>
          <w:divBdr>
            <w:top w:val="none" w:sz="0" w:space="0" w:color="auto"/>
            <w:left w:val="none" w:sz="0" w:space="0" w:color="auto"/>
            <w:bottom w:val="none" w:sz="0" w:space="0" w:color="auto"/>
            <w:right w:val="none" w:sz="0" w:space="0" w:color="auto"/>
          </w:divBdr>
        </w:div>
        <w:div w:id="141392336">
          <w:marLeft w:val="240"/>
          <w:marRight w:val="0"/>
          <w:marTop w:val="0"/>
          <w:marBottom w:val="0"/>
          <w:divBdr>
            <w:top w:val="none" w:sz="0" w:space="0" w:color="auto"/>
            <w:left w:val="none" w:sz="0" w:space="0" w:color="auto"/>
            <w:bottom w:val="none" w:sz="0" w:space="0" w:color="auto"/>
            <w:right w:val="none" w:sz="0" w:space="0" w:color="auto"/>
          </w:divBdr>
          <w:divsChild>
            <w:div w:id="24839878">
              <w:marLeft w:val="240"/>
              <w:marRight w:val="0"/>
              <w:marTop w:val="0"/>
              <w:marBottom w:val="0"/>
              <w:divBdr>
                <w:top w:val="none" w:sz="0" w:space="0" w:color="auto"/>
                <w:left w:val="none" w:sz="0" w:space="0" w:color="auto"/>
                <w:bottom w:val="none" w:sz="0" w:space="0" w:color="auto"/>
                <w:right w:val="none" w:sz="0" w:space="0" w:color="auto"/>
              </w:divBdr>
            </w:div>
            <w:div w:id="70083287">
              <w:marLeft w:val="240"/>
              <w:marRight w:val="0"/>
              <w:marTop w:val="0"/>
              <w:marBottom w:val="0"/>
              <w:divBdr>
                <w:top w:val="none" w:sz="0" w:space="0" w:color="auto"/>
                <w:left w:val="none" w:sz="0" w:space="0" w:color="auto"/>
                <w:bottom w:val="none" w:sz="0" w:space="0" w:color="auto"/>
                <w:right w:val="none" w:sz="0" w:space="0" w:color="auto"/>
              </w:divBdr>
            </w:div>
            <w:div w:id="319122883">
              <w:marLeft w:val="240"/>
              <w:marRight w:val="0"/>
              <w:marTop w:val="0"/>
              <w:marBottom w:val="0"/>
              <w:divBdr>
                <w:top w:val="none" w:sz="0" w:space="0" w:color="auto"/>
                <w:left w:val="none" w:sz="0" w:space="0" w:color="auto"/>
                <w:bottom w:val="none" w:sz="0" w:space="0" w:color="auto"/>
                <w:right w:val="none" w:sz="0" w:space="0" w:color="auto"/>
              </w:divBdr>
            </w:div>
            <w:div w:id="1362634058">
              <w:marLeft w:val="240"/>
              <w:marRight w:val="0"/>
              <w:marTop w:val="0"/>
              <w:marBottom w:val="0"/>
              <w:divBdr>
                <w:top w:val="none" w:sz="0" w:space="0" w:color="auto"/>
                <w:left w:val="none" w:sz="0" w:space="0" w:color="auto"/>
                <w:bottom w:val="none" w:sz="0" w:space="0" w:color="auto"/>
                <w:right w:val="none" w:sz="0" w:space="0" w:color="auto"/>
              </w:divBdr>
            </w:div>
          </w:divsChild>
        </w:div>
        <w:div w:id="141627995">
          <w:marLeft w:val="240"/>
          <w:marRight w:val="0"/>
          <w:marTop w:val="0"/>
          <w:marBottom w:val="0"/>
          <w:divBdr>
            <w:top w:val="none" w:sz="0" w:space="0" w:color="auto"/>
            <w:left w:val="none" w:sz="0" w:space="0" w:color="auto"/>
            <w:bottom w:val="none" w:sz="0" w:space="0" w:color="auto"/>
            <w:right w:val="none" w:sz="0" w:space="0" w:color="auto"/>
          </w:divBdr>
        </w:div>
        <w:div w:id="145167415">
          <w:marLeft w:val="240"/>
          <w:marRight w:val="0"/>
          <w:marTop w:val="0"/>
          <w:marBottom w:val="0"/>
          <w:divBdr>
            <w:top w:val="none" w:sz="0" w:space="0" w:color="auto"/>
            <w:left w:val="none" w:sz="0" w:space="0" w:color="auto"/>
            <w:bottom w:val="none" w:sz="0" w:space="0" w:color="auto"/>
            <w:right w:val="none" w:sz="0" w:space="0" w:color="auto"/>
          </w:divBdr>
        </w:div>
        <w:div w:id="149834657">
          <w:marLeft w:val="240"/>
          <w:marRight w:val="0"/>
          <w:marTop w:val="0"/>
          <w:marBottom w:val="0"/>
          <w:divBdr>
            <w:top w:val="none" w:sz="0" w:space="0" w:color="auto"/>
            <w:left w:val="none" w:sz="0" w:space="0" w:color="auto"/>
            <w:bottom w:val="none" w:sz="0" w:space="0" w:color="auto"/>
            <w:right w:val="none" w:sz="0" w:space="0" w:color="auto"/>
          </w:divBdr>
        </w:div>
        <w:div w:id="152576117">
          <w:marLeft w:val="240"/>
          <w:marRight w:val="0"/>
          <w:marTop w:val="0"/>
          <w:marBottom w:val="0"/>
          <w:divBdr>
            <w:top w:val="none" w:sz="0" w:space="0" w:color="auto"/>
            <w:left w:val="none" w:sz="0" w:space="0" w:color="auto"/>
            <w:bottom w:val="none" w:sz="0" w:space="0" w:color="auto"/>
            <w:right w:val="none" w:sz="0" w:space="0" w:color="auto"/>
          </w:divBdr>
        </w:div>
        <w:div w:id="153883095">
          <w:marLeft w:val="240"/>
          <w:marRight w:val="0"/>
          <w:marTop w:val="0"/>
          <w:marBottom w:val="0"/>
          <w:divBdr>
            <w:top w:val="none" w:sz="0" w:space="0" w:color="auto"/>
            <w:left w:val="none" w:sz="0" w:space="0" w:color="auto"/>
            <w:bottom w:val="none" w:sz="0" w:space="0" w:color="auto"/>
            <w:right w:val="none" w:sz="0" w:space="0" w:color="auto"/>
          </w:divBdr>
        </w:div>
        <w:div w:id="160970238">
          <w:marLeft w:val="240"/>
          <w:marRight w:val="0"/>
          <w:marTop w:val="0"/>
          <w:marBottom w:val="0"/>
          <w:divBdr>
            <w:top w:val="none" w:sz="0" w:space="0" w:color="auto"/>
            <w:left w:val="none" w:sz="0" w:space="0" w:color="auto"/>
            <w:bottom w:val="none" w:sz="0" w:space="0" w:color="auto"/>
            <w:right w:val="none" w:sz="0" w:space="0" w:color="auto"/>
          </w:divBdr>
        </w:div>
        <w:div w:id="168064168">
          <w:marLeft w:val="240"/>
          <w:marRight w:val="0"/>
          <w:marTop w:val="0"/>
          <w:marBottom w:val="0"/>
          <w:divBdr>
            <w:top w:val="none" w:sz="0" w:space="0" w:color="auto"/>
            <w:left w:val="none" w:sz="0" w:space="0" w:color="auto"/>
            <w:bottom w:val="none" w:sz="0" w:space="0" w:color="auto"/>
            <w:right w:val="none" w:sz="0" w:space="0" w:color="auto"/>
          </w:divBdr>
        </w:div>
        <w:div w:id="172033154">
          <w:marLeft w:val="240"/>
          <w:marRight w:val="0"/>
          <w:marTop w:val="0"/>
          <w:marBottom w:val="0"/>
          <w:divBdr>
            <w:top w:val="none" w:sz="0" w:space="0" w:color="auto"/>
            <w:left w:val="none" w:sz="0" w:space="0" w:color="auto"/>
            <w:bottom w:val="none" w:sz="0" w:space="0" w:color="auto"/>
            <w:right w:val="none" w:sz="0" w:space="0" w:color="auto"/>
          </w:divBdr>
        </w:div>
        <w:div w:id="174929586">
          <w:marLeft w:val="240"/>
          <w:marRight w:val="0"/>
          <w:marTop w:val="0"/>
          <w:marBottom w:val="0"/>
          <w:divBdr>
            <w:top w:val="none" w:sz="0" w:space="0" w:color="auto"/>
            <w:left w:val="none" w:sz="0" w:space="0" w:color="auto"/>
            <w:bottom w:val="none" w:sz="0" w:space="0" w:color="auto"/>
            <w:right w:val="none" w:sz="0" w:space="0" w:color="auto"/>
          </w:divBdr>
        </w:div>
        <w:div w:id="177280937">
          <w:marLeft w:val="240"/>
          <w:marRight w:val="0"/>
          <w:marTop w:val="0"/>
          <w:marBottom w:val="0"/>
          <w:divBdr>
            <w:top w:val="none" w:sz="0" w:space="0" w:color="auto"/>
            <w:left w:val="none" w:sz="0" w:space="0" w:color="auto"/>
            <w:bottom w:val="none" w:sz="0" w:space="0" w:color="auto"/>
            <w:right w:val="none" w:sz="0" w:space="0" w:color="auto"/>
          </w:divBdr>
        </w:div>
        <w:div w:id="179247977">
          <w:marLeft w:val="240"/>
          <w:marRight w:val="0"/>
          <w:marTop w:val="0"/>
          <w:marBottom w:val="0"/>
          <w:divBdr>
            <w:top w:val="none" w:sz="0" w:space="0" w:color="auto"/>
            <w:left w:val="none" w:sz="0" w:space="0" w:color="auto"/>
            <w:bottom w:val="none" w:sz="0" w:space="0" w:color="auto"/>
            <w:right w:val="none" w:sz="0" w:space="0" w:color="auto"/>
          </w:divBdr>
        </w:div>
        <w:div w:id="180124375">
          <w:marLeft w:val="240"/>
          <w:marRight w:val="0"/>
          <w:marTop w:val="0"/>
          <w:marBottom w:val="0"/>
          <w:divBdr>
            <w:top w:val="none" w:sz="0" w:space="0" w:color="auto"/>
            <w:left w:val="none" w:sz="0" w:space="0" w:color="auto"/>
            <w:bottom w:val="none" w:sz="0" w:space="0" w:color="auto"/>
            <w:right w:val="none" w:sz="0" w:space="0" w:color="auto"/>
          </w:divBdr>
        </w:div>
        <w:div w:id="188497610">
          <w:marLeft w:val="240"/>
          <w:marRight w:val="0"/>
          <w:marTop w:val="0"/>
          <w:marBottom w:val="0"/>
          <w:divBdr>
            <w:top w:val="none" w:sz="0" w:space="0" w:color="auto"/>
            <w:left w:val="none" w:sz="0" w:space="0" w:color="auto"/>
            <w:bottom w:val="none" w:sz="0" w:space="0" w:color="auto"/>
            <w:right w:val="none" w:sz="0" w:space="0" w:color="auto"/>
          </w:divBdr>
        </w:div>
        <w:div w:id="191650137">
          <w:marLeft w:val="240"/>
          <w:marRight w:val="0"/>
          <w:marTop w:val="0"/>
          <w:marBottom w:val="0"/>
          <w:divBdr>
            <w:top w:val="none" w:sz="0" w:space="0" w:color="auto"/>
            <w:left w:val="none" w:sz="0" w:space="0" w:color="auto"/>
            <w:bottom w:val="none" w:sz="0" w:space="0" w:color="auto"/>
            <w:right w:val="none" w:sz="0" w:space="0" w:color="auto"/>
          </w:divBdr>
        </w:div>
        <w:div w:id="192689583">
          <w:marLeft w:val="240"/>
          <w:marRight w:val="0"/>
          <w:marTop w:val="0"/>
          <w:marBottom w:val="0"/>
          <w:divBdr>
            <w:top w:val="none" w:sz="0" w:space="0" w:color="auto"/>
            <w:left w:val="none" w:sz="0" w:space="0" w:color="auto"/>
            <w:bottom w:val="none" w:sz="0" w:space="0" w:color="auto"/>
            <w:right w:val="none" w:sz="0" w:space="0" w:color="auto"/>
          </w:divBdr>
        </w:div>
        <w:div w:id="200480919">
          <w:marLeft w:val="240"/>
          <w:marRight w:val="0"/>
          <w:marTop w:val="0"/>
          <w:marBottom w:val="0"/>
          <w:divBdr>
            <w:top w:val="none" w:sz="0" w:space="0" w:color="auto"/>
            <w:left w:val="none" w:sz="0" w:space="0" w:color="auto"/>
            <w:bottom w:val="none" w:sz="0" w:space="0" w:color="auto"/>
            <w:right w:val="none" w:sz="0" w:space="0" w:color="auto"/>
          </w:divBdr>
        </w:div>
        <w:div w:id="206569737">
          <w:marLeft w:val="240"/>
          <w:marRight w:val="0"/>
          <w:marTop w:val="0"/>
          <w:marBottom w:val="0"/>
          <w:divBdr>
            <w:top w:val="none" w:sz="0" w:space="0" w:color="auto"/>
            <w:left w:val="none" w:sz="0" w:space="0" w:color="auto"/>
            <w:bottom w:val="none" w:sz="0" w:space="0" w:color="auto"/>
            <w:right w:val="none" w:sz="0" w:space="0" w:color="auto"/>
          </w:divBdr>
        </w:div>
        <w:div w:id="226959734">
          <w:marLeft w:val="240"/>
          <w:marRight w:val="0"/>
          <w:marTop w:val="0"/>
          <w:marBottom w:val="0"/>
          <w:divBdr>
            <w:top w:val="none" w:sz="0" w:space="0" w:color="auto"/>
            <w:left w:val="none" w:sz="0" w:space="0" w:color="auto"/>
            <w:bottom w:val="none" w:sz="0" w:space="0" w:color="auto"/>
            <w:right w:val="none" w:sz="0" w:space="0" w:color="auto"/>
          </w:divBdr>
        </w:div>
        <w:div w:id="243608555">
          <w:marLeft w:val="240"/>
          <w:marRight w:val="0"/>
          <w:marTop w:val="0"/>
          <w:marBottom w:val="0"/>
          <w:divBdr>
            <w:top w:val="none" w:sz="0" w:space="0" w:color="auto"/>
            <w:left w:val="none" w:sz="0" w:space="0" w:color="auto"/>
            <w:bottom w:val="none" w:sz="0" w:space="0" w:color="auto"/>
            <w:right w:val="none" w:sz="0" w:space="0" w:color="auto"/>
          </w:divBdr>
        </w:div>
        <w:div w:id="244803643">
          <w:marLeft w:val="240"/>
          <w:marRight w:val="0"/>
          <w:marTop w:val="0"/>
          <w:marBottom w:val="0"/>
          <w:divBdr>
            <w:top w:val="none" w:sz="0" w:space="0" w:color="auto"/>
            <w:left w:val="none" w:sz="0" w:space="0" w:color="auto"/>
            <w:bottom w:val="none" w:sz="0" w:space="0" w:color="auto"/>
            <w:right w:val="none" w:sz="0" w:space="0" w:color="auto"/>
          </w:divBdr>
          <w:divsChild>
            <w:div w:id="841744604">
              <w:marLeft w:val="240"/>
              <w:marRight w:val="0"/>
              <w:marTop w:val="0"/>
              <w:marBottom w:val="0"/>
              <w:divBdr>
                <w:top w:val="none" w:sz="0" w:space="0" w:color="auto"/>
                <w:left w:val="none" w:sz="0" w:space="0" w:color="auto"/>
                <w:bottom w:val="none" w:sz="0" w:space="0" w:color="auto"/>
                <w:right w:val="none" w:sz="0" w:space="0" w:color="auto"/>
              </w:divBdr>
            </w:div>
            <w:div w:id="1290938699">
              <w:marLeft w:val="240"/>
              <w:marRight w:val="0"/>
              <w:marTop w:val="0"/>
              <w:marBottom w:val="0"/>
              <w:divBdr>
                <w:top w:val="none" w:sz="0" w:space="0" w:color="auto"/>
                <w:left w:val="none" w:sz="0" w:space="0" w:color="auto"/>
                <w:bottom w:val="none" w:sz="0" w:space="0" w:color="auto"/>
                <w:right w:val="none" w:sz="0" w:space="0" w:color="auto"/>
              </w:divBdr>
            </w:div>
          </w:divsChild>
        </w:div>
        <w:div w:id="256209546">
          <w:marLeft w:val="240"/>
          <w:marRight w:val="0"/>
          <w:marTop w:val="0"/>
          <w:marBottom w:val="0"/>
          <w:divBdr>
            <w:top w:val="none" w:sz="0" w:space="0" w:color="auto"/>
            <w:left w:val="none" w:sz="0" w:space="0" w:color="auto"/>
            <w:bottom w:val="none" w:sz="0" w:space="0" w:color="auto"/>
            <w:right w:val="none" w:sz="0" w:space="0" w:color="auto"/>
          </w:divBdr>
        </w:div>
        <w:div w:id="272634001">
          <w:marLeft w:val="240"/>
          <w:marRight w:val="0"/>
          <w:marTop w:val="0"/>
          <w:marBottom w:val="0"/>
          <w:divBdr>
            <w:top w:val="none" w:sz="0" w:space="0" w:color="auto"/>
            <w:left w:val="none" w:sz="0" w:space="0" w:color="auto"/>
            <w:bottom w:val="none" w:sz="0" w:space="0" w:color="auto"/>
            <w:right w:val="none" w:sz="0" w:space="0" w:color="auto"/>
          </w:divBdr>
        </w:div>
        <w:div w:id="276060079">
          <w:marLeft w:val="240"/>
          <w:marRight w:val="0"/>
          <w:marTop w:val="0"/>
          <w:marBottom w:val="0"/>
          <w:divBdr>
            <w:top w:val="none" w:sz="0" w:space="0" w:color="auto"/>
            <w:left w:val="none" w:sz="0" w:space="0" w:color="auto"/>
            <w:bottom w:val="none" w:sz="0" w:space="0" w:color="auto"/>
            <w:right w:val="none" w:sz="0" w:space="0" w:color="auto"/>
          </w:divBdr>
        </w:div>
        <w:div w:id="276568168">
          <w:marLeft w:val="240"/>
          <w:marRight w:val="0"/>
          <w:marTop w:val="0"/>
          <w:marBottom w:val="0"/>
          <w:divBdr>
            <w:top w:val="none" w:sz="0" w:space="0" w:color="auto"/>
            <w:left w:val="none" w:sz="0" w:space="0" w:color="auto"/>
            <w:bottom w:val="none" w:sz="0" w:space="0" w:color="auto"/>
            <w:right w:val="none" w:sz="0" w:space="0" w:color="auto"/>
          </w:divBdr>
        </w:div>
        <w:div w:id="277488918">
          <w:marLeft w:val="240"/>
          <w:marRight w:val="0"/>
          <w:marTop w:val="0"/>
          <w:marBottom w:val="0"/>
          <w:divBdr>
            <w:top w:val="none" w:sz="0" w:space="0" w:color="auto"/>
            <w:left w:val="none" w:sz="0" w:space="0" w:color="auto"/>
            <w:bottom w:val="none" w:sz="0" w:space="0" w:color="auto"/>
            <w:right w:val="none" w:sz="0" w:space="0" w:color="auto"/>
          </w:divBdr>
        </w:div>
        <w:div w:id="297687369">
          <w:marLeft w:val="240"/>
          <w:marRight w:val="0"/>
          <w:marTop w:val="0"/>
          <w:marBottom w:val="0"/>
          <w:divBdr>
            <w:top w:val="none" w:sz="0" w:space="0" w:color="auto"/>
            <w:left w:val="none" w:sz="0" w:space="0" w:color="auto"/>
            <w:bottom w:val="none" w:sz="0" w:space="0" w:color="auto"/>
            <w:right w:val="none" w:sz="0" w:space="0" w:color="auto"/>
          </w:divBdr>
        </w:div>
        <w:div w:id="303390117">
          <w:marLeft w:val="240"/>
          <w:marRight w:val="0"/>
          <w:marTop w:val="0"/>
          <w:marBottom w:val="0"/>
          <w:divBdr>
            <w:top w:val="none" w:sz="0" w:space="0" w:color="auto"/>
            <w:left w:val="none" w:sz="0" w:space="0" w:color="auto"/>
            <w:bottom w:val="none" w:sz="0" w:space="0" w:color="auto"/>
            <w:right w:val="none" w:sz="0" w:space="0" w:color="auto"/>
          </w:divBdr>
        </w:div>
        <w:div w:id="304236118">
          <w:marLeft w:val="240"/>
          <w:marRight w:val="0"/>
          <w:marTop w:val="0"/>
          <w:marBottom w:val="0"/>
          <w:divBdr>
            <w:top w:val="none" w:sz="0" w:space="0" w:color="auto"/>
            <w:left w:val="none" w:sz="0" w:space="0" w:color="auto"/>
            <w:bottom w:val="none" w:sz="0" w:space="0" w:color="auto"/>
            <w:right w:val="none" w:sz="0" w:space="0" w:color="auto"/>
          </w:divBdr>
        </w:div>
        <w:div w:id="304702608">
          <w:marLeft w:val="240"/>
          <w:marRight w:val="0"/>
          <w:marTop w:val="0"/>
          <w:marBottom w:val="0"/>
          <w:divBdr>
            <w:top w:val="none" w:sz="0" w:space="0" w:color="auto"/>
            <w:left w:val="none" w:sz="0" w:space="0" w:color="auto"/>
            <w:bottom w:val="none" w:sz="0" w:space="0" w:color="auto"/>
            <w:right w:val="none" w:sz="0" w:space="0" w:color="auto"/>
          </w:divBdr>
        </w:div>
        <w:div w:id="306207278">
          <w:marLeft w:val="240"/>
          <w:marRight w:val="0"/>
          <w:marTop w:val="0"/>
          <w:marBottom w:val="0"/>
          <w:divBdr>
            <w:top w:val="none" w:sz="0" w:space="0" w:color="auto"/>
            <w:left w:val="none" w:sz="0" w:space="0" w:color="auto"/>
            <w:bottom w:val="none" w:sz="0" w:space="0" w:color="auto"/>
            <w:right w:val="none" w:sz="0" w:space="0" w:color="auto"/>
          </w:divBdr>
        </w:div>
        <w:div w:id="307973620">
          <w:marLeft w:val="240"/>
          <w:marRight w:val="0"/>
          <w:marTop w:val="0"/>
          <w:marBottom w:val="0"/>
          <w:divBdr>
            <w:top w:val="none" w:sz="0" w:space="0" w:color="auto"/>
            <w:left w:val="none" w:sz="0" w:space="0" w:color="auto"/>
            <w:bottom w:val="none" w:sz="0" w:space="0" w:color="auto"/>
            <w:right w:val="none" w:sz="0" w:space="0" w:color="auto"/>
          </w:divBdr>
        </w:div>
        <w:div w:id="310016042">
          <w:marLeft w:val="240"/>
          <w:marRight w:val="0"/>
          <w:marTop w:val="0"/>
          <w:marBottom w:val="0"/>
          <w:divBdr>
            <w:top w:val="none" w:sz="0" w:space="0" w:color="auto"/>
            <w:left w:val="none" w:sz="0" w:space="0" w:color="auto"/>
            <w:bottom w:val="none" w:sz="0" w:space="0" w:color="auto"/>
            <w:right w:val="none" w:sz="0" w:space="0" w:color="auto"/>
          </w:divBdr>
        </w:div>
        <w:div w:id="310140076">
          <w:marLeft w:val="240"/>
          <w:marRight w:val="0"/>
          <w:marTop w:val="0"/>
          <w:marBottom w:val="0"/>
          <w:divBdr>
            <w:top w:val="none" w:sz="0" w:space="0" w:color="auto"/>
            <w:left w:val="none" w:sz="0" w:space="0" w:color="auto"/>
            <w:bottom w:val="none" w:sz="0" w:space="0" w:color="auto"/>
            <w:right w:val="none" w:sz="0" w:space="0" w:color="auto"/>
          </w:divBdr>
        </w:div>
        <w:div w:id="310867361">
          <w:marLeft w:val="240"/>
          <w:marRight w:val="0"/>
          <w:marTop w:val="0"/>
          <w:marBottom w:val="0"/>
          <w:divBdr>
            <w:top w:val="none" w:sz="0" w:space="0" w:color="auto"/>
            <w:left w:val="none" w:sz="0" w:space="0" w:color="auto"/>
            <w:bottom w:val="none" w:sz="0" w:space="0" w:color="auto"/>
            <w:right w:val="none" w:sz="0" w:space="0" w:color="auto"/>
          </w:divBdr>
        </w:div>
        <w:div w:id="338118852">
          <w:marLeft w:val="240"/>
          <w:marRight w:val="0"/>
          <w:marTop w:val="0"/>
          <w:marBottom w:val="0"/>
          <w:divBdr>
            <w:top w:val="none" w:sz="0" w:space="0" w:color="auto"/>
            <w:left w:val="none" w:sz="0" w:space="0" w:color="auto"/>
            <w:bottom w:val="none" w:sz="0" w:space="0" w:color="auto"/>
            <w:right w:val="none" w:sz="0" w:space="0" w:color="auto"/>
          </w:divBdr>
        </w:div>
        <w:div w:id="345057616">
          <w:marLeft w:val="240"/>
          <w:marRight w:val="0"/>
          <w:marTop w:val="0"/>
          <w:marBottom w:val="0"/>
          <w:divBdr>
            <w:top w:val="none" w:sz="0" w:space="0" w:color="auto"/>
            <w:left w:val="none" w:sz="0" w:space="0" w:color="auto"/>
            <w:bottom w:val="none" w:sz="0" w:space="0" w:color="auto"/>
            <w:right w:val="none" w:sz="0" w:space="0" w:color="auto"/>
          </w:divBdr>
        </w:div>
        <w:div w:id="381826294">
          <w:marLeft w:val="240"/>
          <w:marRight w:val="0"/>
          <w:marTop w:val="0"/>
          <w:marBottom w:val="0"/>
          <w:divBdr>
            <w:top w:val="none" w:sz="0" w:space="0" w:color="auto"/>
            <w:left w:val="none" w:sz="0" w:space="0" w:color="auto"/>
            <w:bottom w:val="none" w:sz="0" w:space="0" w:color="auto"/>
            <w:right w:val="none" w:sz="0" w:space="0" w:color="auto"/>
          </w:divBdr>
        </w:div>
        <w:div w:id="396243772">
          <w:marLeft w:val="240"/>
          <w:marRight w:val="0"/>
          <w:marTop w:val="0"/>
          <w:marBottom w:val="0"/>
          <w:divBdr>
            <w:top w:val="none" w:sz="0" w:space="0" w:color="auto"/>
            <w:left w:val="none" w:sz="0" w:space="0" w:color="auto"/>
            <w:bottom w:val="none" w:sz="0" w:space="0" w:color="auto"/>
            <w:right w:val="none" w:sz="0" w:space="0" w:color="auto"/>
          </w:divBdr>
        </w:div>
        <w:div w:id="402457422">
          <w:marLeft w:val="240"/>
          <w:marRight w:val="0"/>
          <w:marTop w:val="0"/>
          <w:marBottom w:val="0"/>
          <w:divBdr>
            <w:top w:val="none" w:sz="0" w:space="0" w:color="auto"/>
            <w:left w:val="none" w:sz="0" w:space="0" w:color="auto"/>
            <w:bottom w:val="none" w:sz="0" w:space="0" w:color="auto"/>
            <w:right w:val="none" w:sz="0" w:space="0" w:color="auto"/>
          </w:divBdr>
        </w:div>
        <w:div w:id="403724905">
          <w:marLeft w:val="240"/>
          <w:marRight w:val="0"/>
          <w:marTop w:val="0"/>
          <w:marBottom w:val="0"/>
          <w:divBdr>
            <w:top w:val="none" w:sz="0" w:space="0" w:color="auto"/>
            <w:left w:val="none" w:sz="0" w:space="0" w:color="auto"/>
            <w:bottom w:val="none" w:sz="0" w:space="0" w:color="auto"/>
            <w:right w:val="none" w:sz="0" w:space="0" w:color="auto"/>
          </w:divBdr>
        </w:div>
        <w:div w:id="418791583">
          <w:marLeft w:val="240"/>
          <w:marRight w:val="0"/>
          <w:marTop w:val="0"/>
          <w:marBottom w:val="0"/>
          <w:divBdr>
            <w:top w:val="none" w:sz="0" w:space="0" w:color="auto"/>
            <w:left w:val="none" w:sz="0" w:space="0" w:color="auto"/>
            <w:bottom w:val="none" w:sz="0" w:space="0" w:color="auto"/>
            <w:right w:val="none" w:sz="0" w:space="0" w:color="auto"/>
          </w:divBdr>
        </w:div>
        <w:div w:id="419524049">
          <w:marLeft w:val="240"/>
          <w:marRight w:val="0"/>
          <w:marTop w:val="0"/>
          <w:marBottom w:val="0"/>
          <w:divBdr>
            <w:top w:val="none" w:sz="0" w:space="0" w:color="auto"/>
            <w:left w:val="none" w:sz="0" w:space="0" w:color="auto"/>
            <w:bottom w:val="none" w:sz="0" w:space="0" w:color="auto"/>
            <w:right w:val="none" w:sz="0" w:space="0" w:color="auto"/>
          </w:divBdr>
        </w:div>
        <w:div w:id="420881400">
          <w:marLeft w:val="240"/>
          <w:marRight w:val="0"/>
          <w:marTop w:val="0"/>
          <w:marBottom w:val="0"/>
          <w:divBdr>
            <w:top w:val="none" w:sz="0" w:space="0" w:color="auto"/>
            <w:left w:val="none" w:sz="0" w:space="0" w:color="auto"/>
            <w:bottom w:val="none" w:sz="0" w:space="0" w:color="auto"/>
            <w:right w:val="none" w:sz="0" w:space="0" w:color="auto"/>
          </w:divBdr>
        </w:div>
        <w:div w:id="439616189">
          <w:marLeft w:val="240"/>
          <w:marRight w:val="0"/>
          <w:marTop w:val="0"/>
          <w:marBottom w:val="0"/>
          <w:divBdr>
            <w:top w:val="none" w:sz="0" w:space="0" w:color="auto"/>
            <w:left w:val="none" w:sz="0" w:space="0" w:color="auto"/>
            <w:bottom w:val="none" w:sz="0" w:space="0" w:color="auto"/>
            <w:right w:val="none" w:sz="0" w:space="0" w:color="auto"/>
          </w:divBdr>
        </w:div>
        <w:div w:id="443619768">
          <w:marLeft w:val="240"/>
          <w:marRight w:val="0"/>
          <w:marTop w:val="0"/>
          <w:marBottom w:val="0"/>
          <w:divBdr>
            <w:top w:val="none" w:sz="0" w:space="0" w:color="auto"/>
            <w:left w:val="none" w:sz="0" w:space="0" w:color="auto"/>
            <w:bottom w:val="none" w:sz="0" w:space="0" w:color="auto"/>
            <w:right w:val="none" w:sz="0" w:space="0" w:color="auto"/>
          </w:divBdr>
        </w:div>
        <w:div w:id="448671268">
          <w:marLeft w:val="240"/>
          <w:marRight w:val="0"/>
          <w:marTop w:val="0"/>
          <w:marBottom w:val="0"/>
          <w:divBdr>
            <w:top w:val="none" w:sz="0" w:space="0" w:color="auto"/>
            <w:left w:val="none" w:sz="0" w:space="0" w:color="auto"/>
            <w:bottom w:val="none" w:sz="0" w:space="0" w:color="auto"/>
            <w:right w:val="none" w:sz="0" w:space="0" w:color="auto"/>
          </w:divBdr>
        </w:div>
        <w:div w:id="451289132">
          <w:marLeft w:val="240"/>
          <w:marRight w:val="0"/>
          <w:marTop w:val="0"/>
          <w:marBottom w:val="0"/>
          <w:divBdr>
            <w:top w:val="none" w:sz="0" w:space="0" w:color="auto"/>
            <w:left w:val="none" w:sz="0" w:space="0" w:color="auto"/>
            <w:bottom w:val="none" w:sz="0" w:space="0" w:color="auto"/>
            <w:right w:val="none" w:sz="0" w:space="0" w:color="auto"/>
          </w:divBdr>
        </w:div>
        <w:div w:id="460344911">
          <w:marLeft w:val="240"/>
          <w:marRight w:val="0"/>
          <w:marTop w:val="0"/>
          <w:marBottom w:val="0"/>
          <w:divBdr>
            <w:top w:val="none" w:sz="0" w:space="0" w:color="auto"/>
            <w:left w:val="none" w:sz="0" w:space="0" w:color="auto"/>
            <w:bottom w:val="none" w:sz="0" w:space="0" w:color="auto"/>
            <w:right w:val="none" w:sz="0" w:space="0" w:color="auto"/>
          </w:divBdr>
        </w:div>
        <w:div w:id="461122149">
          <w:marLeft w:val="240"/>
          <w:marRight w:val="0"/>
          <w:marTop w:val="0"/>
          <w:marBottom w:val="0"/>
          <w:divBdr>
            <w:top w:val="none" w:sz="0" w:space="0" w:color="auto"/>
            <w:left w:val="none" w:sz="0" w:space="0" w:color="auto"/>
            <w:bottom w:val="none" w:sz="0" w:space="0" w:color="auto"/>
            <w:right w:val="none" w:sz="0" w:space="0" w:color="auto"/>
          </w:divBdr>
        </w:div>
        <w:div w:id="471485151">
          <w:marLeft w:val="240"/>
          <w:marRight w:val="0"/>
          <w:marTop w:val="0"/>
          <w:marBottom w:val="0"/>
          <w:divBdr>
            <w:top w:val="none" w:sz="0" w:space="0" w:color="auto"/>
            <w:left w:val="none" w:sz="0" w:space="0" w:color="auto"/>
            <w:bottom w:val="none" w:sz="0" w:space="0" w:color="auto"/>
            <w:right w:val="none" w:sz="0" w:space="0" w:color="auto"/>
          </w:divBdr>
        </w:div>
        <w:div w:id="474303559">
          <w:marLeft w:val="240"/>
          <w:marRight w:val="0"/>
          <w:marTop w:val="0"/>
          <w:marBottom w:val="0"/>
          <w:divBdr>
            <w:top w:val="none" w:sz="0" w:space="0" w:color="auto"/>
            <w:left w:val="none" w:sz="0" w:space="0" w:color="auto"/>
            <w:bottom w:val="none" w:sz="0" w:space="0" w:color="auto"/>
            <w:right w:val="none" w:sz="0" w:space="0" w:color="auto"/>
          </w:divBdr>
        </w:div>
        <w:div w:id="488641043">
          <w:marLeft w:val="240"/>
          <w:marRight w:val="0"/>
          <w:marTop w:val="0"/>
          <w:marBottom w:val="0"/>
          <w:divBdr>
            <w:top w:val="none" w:sz="0" w:space="0" w:color="auto"/>
            <w:left w:val="none" w:sz="0" w:space="0" w:color="auto"/>
            <w:bottom w:val="none" w:sz="0" w:space="0" w:color="auto"/>
            <w:right w:val="none" w:sz="0" w:space="0" w:color="auto"/>
          </w:divBdr>
        </w:div>
        <w:div w:id="498084634">
          <w:marLeft w:val="240"/>
          <w:marRight w:val="0"/>
          <w:marTop w:val="0"/>
          <w:marBottom w:val="0"/>
          <w:divBdr>
            <w:top w:val="none" w:sz="0" w:space="0" w:color="auto"/>
            <w:left w:val="none" w:sz="0" w:space="0" w:color="auto"/>
            <w:bottom w:val="none" w:sz="0" w:space="0" w:color="auto"/>
            <w:right w:val="none" w:sz="0" w:space="0" w:color="auto"/>
          </w:divBdr>
        </w:div>
        <w:div w:id="503856719">
          <w:marLeft w:val="240"/>
          <w:marRight w:val="0"/>
          <w:marTop w:val="0"/>
          <w:marBottom w:val="0"/>
          <w:divBdr>
            <w:top w:val="none" w:sz="0" w:space="0" w:color="auto"/>
            <w:left w:val="none" w:sz="0" w:space="0" w:color="auto"/>
            <w:bottom w:val="none" w:sz="0" w:space="0" w:color="auto"/>
            <w:right w:val="none" w:sz="0" w:space="0" w:color="auto"/>
          </w:divBdr>
        </w:div>
        <w:div w:id="504902841">
          <w:marLeft w:val="240"/>
          <w:marRight w:val="0"/>
          <w:marTop w:val="0"/>
          <w:marBottom w:val="0"/>
          <w:divBdr>
            <w:top w:val="none" w:sz="0" w:space="0" w:color="auto"/>
            <w:left w:val="none" w:sz="0" w:space="0" w:color="auto"/>
            <w:bottom w:val="none" w:sz="0" w:space="0" w:color="auto"/>
            <w:right w:val="none" w:sz="0" w:space="0" w:color="auto"/>
          </w:divBdr>
        </w:div>
        <w:div w:id="517961933">
          <w:marLeft w:val="240"/>
          <w:marRight w:val="0"/>
          <w:marTop w:val="0"/>
          <w:marBottom w:val="0"/>
          <w:divBdr>
            <w:top w:val="none" w:sz="0" w:space="0" w:color="auto"/>
            <w:left w:val="none" w:sz="0" w:space="0" w:color="auto"/>
            <w:bottom w:val="none" w:sz="0" w:space="0" w:color="auto"/>
            <w:right w:val="none" w:sz="0" w:space="0" w:color="auto"/>
          </w:divBdr>
        </w:div>
        <w:div w:id="519974318">
          <w:marLeft w:val="240"/>
          <w:marRight w:val="0"/>
          <w:marTop w:val="0"/>
          <w:marBottom w:val="0"/>
          <w:divBdr>
            <w:top w:val="none" w:sz="0" w:space="0" w:color="auto"/>
            <w:left w:val="none" w:sz="0" w:space="0" w:color="auto"/>
            <w:bottom w:val="none" w:sz="0" w:space="0" w:color="auto"/>
            <w:right w:val="none" w:sz="0" w:space="0" w:color="auto"/>
          </w:divBdr>
        </w:div>
        <w:div w:id="521558323">
          <w:marLeft w:val="240"/>
          <w:marRight w:val="0"/>
          <w:marTop w:val="0"/>
          <w:marBottom w:val="0"/>
          <w:divBdr>
            <w:top w:val="none" w:sz="0" w:space="0" w:color="auto"/>
            <w:left w:val="none" w:sz="0" w:space="0" w:color="auto"/>
            <w:bottom w:val="none" w:sz="0" w:space="0" w:color="auto"/>
            <w:right w:val="none" w:sz="0" w:space="0" w:color="auto"/>
          </w:divBdr>
          <w:divsChild>
            <w:div w:id="2029981738">
              <w:marLeft w:val="240"/>
              <w:marRight w:val="0"/>
              <w:marTop w:val="0"/>
              <w:marBottom w:val="0"/>
              <w:divBdr>
                <w:top w:val="none" w:sz="0" w:space="0" w:color="auto"/>
                <w:left w:val="none" w:sz="0" w:space="0" w:color="auto"/>
                <w:bottom w:val="none" w:sz="0" w:space="0" w:color="auto"/>
                <w:right w:val="none" w:sz="0" w:space="0" w:color="auto"/>
              </w:divBdr>
            </w:div>
          </w:divsChild>
        </w:div>
        <w:div w:id="534734992">
          <w:marLeft w:val="240"/>
          <w:marRight w:val="0"/>
          <w:marTop w:val="0"/>
          <w:marBottom w:val="0"/>
          <w:divBdr>
            <w:top w:val="none" w:sz="0" w:space="0" w:color="auto"/>
            <w:left w:val="none" w:sz="0" w:space="0" w:color="auto"/>
            <w:bottom w:val="none" w:sz="0" w:space="0" w:color="auto"/>
            <w:right w:val="none" w:sz="0" w:space="0" w:color="auto"/>
          </w:divBdr>
        </w:div>
        <w:div w:id="547837715">
          <w:marLeft w:val="240"/>
          <w:marRight w:val="0"/>
          <w:marTop w:val="0"/>
          <w:marBottom w:val="0"/>
          <w:divBdr>
            <w:top w:val="none" w:sz="0" w:space="0" w:color="auto"/>
            <w:left w:val="none" w:sz="0" w:space="0" w:color="auto"/>
            <w:bottom w:val="none" w:sz="0" w:space="0" w:color="auto"/>
            <w:right w:val="none" w:sz="0" w:space="0" w:color="auto"/>
          </w:divBdr>
        </w:div>
        <w:div w:id="567763618">
          <w:marLeft w:val="240"/>
          <w:marRight w:val="0"/>
          <w:marTop w:val="0"/>
          <w:marBottom w:val="0"/>
          <w:divBdr>
            <w:top w:val="none" w:sz="0" w:space="0" w:color="auto"/>
            <w:left w:val="none" w:sz="0" w:space="0" w:color="auto"/>
            <w:bottom w:val="none" w:sz="0" w:space="0" w:color="auto"/>
            <w:right w:val="none" w:sz="0" w:space="0" w:color="auto"/>
          </w:divBdr>
        </w:div>
        <w:div w:id="575172372">
          <w:marLeft w:val="240"/>
          <w:marRight w:val="0"/>
          <w:marTop w:val="0"/>
          <w:marBottom w:val="0"/>
          <w:divBdr>
            <w:top w:val="none" w:sz="0" w:space="0" w:color="auto"/>
            <w:left w:val="none" w:sz="0" w:space="0" w:color="auto"/>
            <w:bottom w:val="none" w:sz="0" w:space="0" w:color="auto"/>
            <w:right w:val="none" w:sz="0" w:space="0" w:color="auto"/>
          </w:divBdr>
        </w:div>
        <w:div w:id="575625349">
          <w:marLeft w:val="240"/>
          <w:marRight w:val="0"/>
          <w:marTop w:val="0"/>
          <w:marBottom w:val="0"/>
          <w:divBdr>
            <w:top w:val="none" w:sz="0" w:space="0" w:color="auto"/>
            <w:left w:val="none" w:sz="0" w:space="0" w:color="auto"/>
            <w:bottom w:val="none" w:sz="0" w:space="0" w:color="auto"/>
            <w:right w:val="none" w:sz="0" w:space="0" w:color="auto"/>
          </w:divBdr>
        </w:div>
        <w:div w:id="577399305">
          <w:marLeft w:val="240"/>
          <w:marRight w:val="0"/>
          <w:marTop w:val="0"/>
          <w:marBottom w:val="0"/>
          <w:divBdr>
            <w:top w:val="none" w:sz="0" w:space="0" w:color="auto"/>
            <w:left w:val="none" w:sz="0" w:space="0" w:color="auto"/>
            <w:bottom w:val="none" w:sz="0" w:space="0" w:color="auto"/>
            <w:right w:val="none" w:sz="0" w:space="0" w:color="auto"/>
          </w:divBdr>
        </w:div>
        <w:div w:id="579174171">
          <w:marLeft w:val="240"/>
          <w:marRight w:val="0"/>
          <w:marTop w:val="0"/>
          <w:marBottom w:val="0"/>
          <w:divBdr>
            <w:top w:val="none" w:sz="0" w:space="0" w:color="auto"/>
            <w:left w:val="none" w:sz="0" w:space="0" w:color="auto"/>
            <w:bottom w:val="none" w:sz="0" w:space="0" w:color="auto"/>
            <w:right w:val="none" w:sz="0" w:space="0" w:color="auto"/>
          </w:divBdr>
        </w:div>
        <w:div w:id="584143852">
          <w:marLeft w:val="240"/>
          <w:marRight w:val="0"/>
          <w:marTop w:val="0"/>
          <w:marBottom w:val="0"/>
          <w:divBdr>
            <w:top w:val="none" w:sz="0" w:space="0" w:color="auto"/>
            <w:left w:val="none" w:sz="0" w:space="0" w:color="auto"/>
            <w:bottom w:val="none" w:sz="0" w:space="0" w:color="auto"/>
            <w:right w:val="none" w:sz="0" w:space="0" w:color="auto"/>
          </w:divBdr>
          <w:divsChild>
            <w:div w:id="1029182030">
              <w:marLeft w:val="240"/>
              <w:marRight w:val="0"/>
              <w:marTop w:val="0"/>
              <w:marBottom w:val="0"/>
              <w:divBdr>
                <w:top w:val="none" w:sz="0" w:space="0" w:color="auto"/>
                <w:left w:val="none" w:sz="0" w:space="0" w:color="auto"/>
                <w:bottom w:val="none" w:sz="0" w:space="0" w:color="auto"/>
                <w:right w:val="none" w:sz="0" w:space="0" w:color="auto"/>
              </w:divBdr>
            </w:div>
            <w:div w:id="1075709732">
              <w:marLeft w:val="240"/>
              <w:marRight w:val="0"/>
              <w:marTop w:val="0"/>
              <w:marBottom w:val="0"/>
              <w:divBdr>
                <w:top w:val="none" w:sz="0" w:space="0" w:color="auto"/>
                <w:left w:val="none" w:sz="0" w:space="0" w:color="auto"/>
                <w:bottom w:val="none" w:sz="0" w:space="0" w:color="auto"/>
                <w:right w:val="none" w:sz="0" w:space="0" w:color="auto"/>
              </w:divBdr>
            </w:div>
            <w:div w:id="2011831859">
              <w:marLeft w:val="240"/>
              <w:marRight w:val="0"/>
              <w:marTop w:val="0"/>
              <w:marBottom w:val="0"/>
              <w:divBdr>
                <w:top w:val="none" w:sz="0" w:space="0" w:color="auto"/>
                <w:left w:val="none" w:sz="0" w:space="0" w:color="auto"/>
                <w:bottom w:val="none" w:sz="0" w:space="0" w:color="auto"/>
                <w:right w:val="none" w:sz="0" w:space="0" w:color="auto"/>
              </w:divBdr>
            </w:div>
          </w:divsChild>
        </w:div>
        <w:div w:id="592057517">
          <w:marLeft w:val="240"/>
          <w:marRight w:val="0"/>
          <w:marTop w:val="0"/>
          <w:marBottom w:val="0"/>
          <w:divBdr>
            <w:top w:val="none" w:sz="0" w:space="0" w:color="auto"/>
            <w:left w:val="none" w:sz="0" w:space="0" w:color="auto"/>
            <w:bottom w:val="none" w:sz="0" w:space="0" w:color="auto"/>
            <w:right w:val="none" w:sz="0" w:space="0" w:color="auto"/>
          </w:divBdr>
        </w:div>
        <w:div w:id="594746276">
          <w:marLeft w:val="240"/>
          <w:marRight w:val="0"/>
          <w:marTop w:val="0"/>
          <w:marBottom w:val="0"/>
          <w:divBdr>
            <w:top w:val="none" w:sz="0" w:space="0" w:color="auto"/>
            <w:left w:val="none" w:sz="0" w:space="0" w:color="auto"/>
            <w:bottom w:val="none" w:sz="0" w:space="0" w:color="auto"/>
            <w:right w:val="none" w:sz="0" w:space="0" w:color="auto"/>
          </w:divBdr>
        </w:div>
        <w:div w:id="613513325">
          <w:marLeft w:val="240"/>
          <w:marRight w:val="0"/>
          <w:marTop w:val="0"/>
          <w:marBottom w:val="0"/>
          <w:divBdr>
            <w:top w:val="none" w:sz="0" w:space="0" w:color="auto"/>
            <w:left w:val="none" w:sz="0" w:space="0" w:color="auto"/>
            <w:bottom w:val="none" w:sz="0" w:space="0" w:color="auto"/>
            <w:right w:val="none" w:sz="0" w:space="0" w:color="auto"/>
          </w:divBdr>
        </w:div>
        <w:div w:id="627391522">
          <w:marLeft w:val="240"/>
          <w:marRight w:val="0"/>
          <w:marTop w:val="0"/>
          <w:marBottom w:val="0"/>
          <w:divBdr>
            <w:top w:val="none" w:sz="0" w:space="0" w:color="auto"/>
            <w:left w:val="none" w:sz="0" w:space="0" w:color="auto"/>
            <w:bottom w:val="none" w:sz="0" w:space="0" w:color="auto"/>
            <w:right w:val="none" w:sz="0" w:space="0" w:color="auto"/>
          </w:divBdr>
        </w:div>
        <w:div w:id="628515998">
          <w:marLeft w:val="240"/>
          <w:marRight w:val="0"/>
          <w:marTop w:val="0"/>
          <w:marBottom w:val="0"/>
          <w:divBdr>
            <w:top w:val="none" w:sz="0" w:space="0" w:color="auto"/>
            <w:left w:val="none" w:sz="0" w:space="0" w:color="auto"/>
            <w:bottom w:val="none" w:sz="0" w:space="0" w:color="auto"/>
            <w:right w:val="none" w:sz="0" w:space="0" w:color="auto"/>
          </w:divBdr>
        </w:div>
        <w:div w:id="629945727">
          <w:marLeft w:val="240"/>
          <w:marRight w:val="0"/>
          <w:marTop w:val="0"/>
          <w:marBottom w:val="0"/>
          <w:divBdr>
            <w:top w:val="none" w:sz="0" w:space="0" w:color="auto"/>
            <w:left w:val="none" w:sz="0" w:space="0" w:color="auto"/>
            <w:bottom w:val="none" w:sz="0" w:space="0" w:color="auto"/>
            <w:right w:val="none" w:sz="0" w:space="0" w:color="auto"/>
          </w:divBdr>
        </w:div>
        <w:div w:id="631398003">
          <w:marLeft w:val="240"/>
          <w:marRight w:val="0"/>
          <w:marTop w:val="0"/>
          <w:marBottom w:val="0"/>
          <w:divBdr>
            <w:top w:val="none" w:sz="0" w:space="0" w:color="auto"/>
            <w:left w:val="none" w:sz="0" w:space="0" w:color="auto"/>
            <w:bottom w:val="none" w:sz="0" w:space="0" w:color="auto"/>
            <w:right w:val="none" w:sz="0" w:space="0" w:color="auto"/>
          </w:divBdr>
        </w:div>
        <w:div w:id="636764901">
          <w:marLeft w:val="240"/>
          <w:marRight w:val="0"/>
          <w:marTop w:val="0"/>
          <w:marBottom w:val="0"/>
          <w:divBdr>
            <w:top w:val="none" w:sz="0" w:space="0" w:color="auto"/>
            <w:left w:val="none" w:sz="0" w:space="0" w:color="auto"/>
            <w:bottom w:val="none" w:sz="0" w:space="0" w:color="auto"/>
            <w:right w:val="none" w:sz="0" w:space="0" w:color="auto"/>
          </w:divBdr>
        </w:div>
        <w:div w:id="640421860">
          <w:marLeft w:val="240"/>
          <w:marRight w:val="0"/>
          <w:marTop w:val="0"/>
          <w:marBottom w:val="0"/>
          <w:divBdr>
            <w:top w:val="none" w:sz="0" w:space="0" w:color="auto"/>
            <w:left w:val="none" w:sz="0" w:space="0" w:color="auto"/>
            <w:bottom w:val="none" w:sz="0" w:space="0" w:color="auto"/>
            <w:right w:val="none" w:sz="0" w:space="0" w:color="auto"/>
          </w:divBdr>
          <w:divsChild>
            <w:div w:id="41831783">
              <w:marLeft w:val="240"/>
              <w:marRight w:val="0"/>
              <w:marTop w:val="0"/>
              <w:marBottom w:val="0"/>
              <w:divBdr>
                <w:top w:val="none" w:sz="0" w:space="0" w:color="auto"/>
                <w:left w:val="none" w:sz="0" w:space="0" w:color="auto"/>
                <w:bottom w:val="none" w:sz="0" w:space="0" w:color="auto"/>
                <w:right w:val="none" w:sz="0" w:space="0" w:color="auto"/>
              </w:divBdr>
            </w:div>
            <w:div w:id="150027504">
              <w:marLeft w:val="240"/>
              <w:marRight w:val="0"/>
              <w:marTop w:val="0"/>
              <w:marBottom w:val="0"/>
              <w:divBdr>
                <w:top w:val="none" w:sz="0" w:space="0" w:color="auto"/>
                <w:left w:val="none" w:sz="0" w:space="0" w:color="auto"/>
                <w:bottom w:val="none" w:sz="0" w:space="0" w:color="auto"/>
                <w:right w:val="none" w:sz="0" w:space="0" w:color="auto"/>
              </w:divBdr>
            </w:div>
            <w:div w:id="166605055">
              <w:marLeft w:val="240"/>
              <w:marRight w:val="0"/>
              <w:marTop w:val="0"/>
              <w:marBottom w:val="0"/>
              <w:divBdr>
                <w:top w:val="none" w:sz="0" w:space="0" w:color="auto"/>
                <w:left w:val="none" w:sz="0" w:space="0" w:color="auto"/>
                <w:bottom w:val="none" w:sz="0" w:space="0" w:color="auto"/>
                <w:right w:val="none" w:sz="0" w:space="0" w:color="auto"/>
              </w:divBdr>
            </w:div>
            <w:div w:id="304313232">
              <w:marLeft w:val="240"/>
              <w:marRight w:val="0"/>
              <w:marTop w:val="0"/>
              <w:marBottom w:val="0"/>
              <w:divBdr>
                <w:top w:val="none" w:sz="0" w:space="0" w:color="auto"/>
                <w:left w:val="none" w:sz="0" w:space="0" w:color="auto"/>
                <w:bottom w:val="none" w:sz="0" w:space="0" w:color="auto"/>
                <w:right w:val="none" w:sz="0" w:space="0" w:color="auto"/>
              </w:divBdr>
            </w:div>
            <w:div w:id="307244423">
              <w:marLeft w:val="240"/>
              <w:marRight w:val="0"/>
              <w:marTop w:val="0"/>
              <w:marBottom w:val="0"/>
              <w:divBdr>
                <w:top w:val="none" w:sz="0" w:space="0" w:color="auto"/>
                <w:left w:val="none" w:sz="0" w:space="0" w:color="auto"/>
                <w:bottom w:val="none" w:sz="0" w:space="0" w:color="auto"/>
                <w:right w:val="none" w:sz="0" w:space="0" w:color="auto"/>
              </w:divBdr>
            </w:div>
            <w:div w:id="480974216">
              <w:marLeft w:val="240"/>
              <w:marRight w:val="0"/>
              <w:marTop w:val="0"/>
              <w:marBottom w:val="0"/>
              <w:divBdr>
                <w:top w:val="none" w:sz="0" w:space="0" w:color="auto"/>
                <w:left w:val="none" w:sz="0" w:space="0" w:color="auto"/>
                <w:bottom w:val="none" w:sz="0" w:space="0" w:color="auto"/>
                <w:right w:val="none" w:sz="0" w:space="0" w:color="auto"/>
              </w:divBdr>
            </w:div>
            <w:div w:id="498160301">
              <w:marLeft w:val="240"/>
              <w:marRight w:val="0"/>
              <w:marTop w:val="0"/>
              <w:marBottom w:val="0"/>
              <w:divBdr>
                <w:top w:val="none" w:sz="0" w:space="0" w:color="auto"/>
                <w:left w:val="none" w:sz="0" w:space="0" w:color="auto"/>
                <w:bottom w:val="none" w:sz="0" w:space="0" w:color="auto"/>
                <w:right w:val="none" w:sz="0" w:space="0" w:color="auto"/>
              </w:divBdr>
            </w:div>
            <w:div w:id="586691927">
              <w:marLeft w:val="240"/>
              <w:marRight w:val="0"/>
              <w:marTop w:val="0"/>
              <w:marBottom w:val="0"/>
              <w:divBdr>
                <w:top w:val="none" w:sz="0" w:space="0" w:color="auto"/>
                <w:left w:val="none" w:sz="0" w:space="0" w:color="auto"/>
                <w:bottom w:val="none" w:sz="0" w:space="0" w:color="auto"/>
                <w:right w:val="none" w:sz="0" w:space="0" w:color="auto"/>
              </w:divBdr>
            </w:div>
            <w:div w:id="602229116">
              <w:marLeft w:val="240"/>
              <w:marRight w:val="0"/>
              <w:marTop w:val="0"/>
              <w:marBottom w:val="0"/>
              <w:divBdr>
                <w:top w:val="none" w:sz="0" w:space="0" w:color="auto"/>
                <w:left w:val="none" w:sz="0" w:space="0" w:color="auto"/>
                <w:bottom w:val="none" w:sz="0" w:space="0" w:color="auto"/>
                <w:right w:val="none" w:sz="0" w:space="0" w:color="auto"/>
              </w:divBdr>
            </w:div>
            <w:div w:id="667289293">
              <w:marLeft w:val="240"/>
              <w:marRight w:val="0"/>
              <w:marTop w:val="0"/>
              <w:marBottom w:val="0"/>
              <w:divBdr>
                <w:top w:val="none" w:sz="0" w:space="0" w:color="auto"/>
                <w:left w:val="none" w:sz="0" w:space="0" w:color="auto"/>
                <w:bottom w:val="none" w:sz="0" w:space="0" w:color="auto"/>
                <w:right w:val="none" w:sz="0" w:space="0" w:color="auto"/>
              </w:divBdr>
            </w:div>
            <w:div w:id="685711741">
              <w:marLeft w:val="240"/>
              <w:marRight w:val="0"/>
              <w:marTop w:val="0"/>
              <w:marBottom w:val="0"/>
              <w:divBdr>
                <w:top w:val="none" w:sz="0" w:space="0" w:color="auto"/>
                <w:left w:val="none" w:sz="0" w:space="0" w:color="auto"/>
                <w:bottom w:val="none" w:sz="0" w:space="0" w:color="auto"/>
                <w:right w:val="none" w:sz="0" w:space="0" w:color="auto"/>
              </w:divBdr>
            </w:div>
            <w:div w:id="749929477">
              <w:marLeft w:val="240"/>
              <w:marRight w:val="0"/>
              <w:marTop w:val="0"/>
              <w:marBottom w:val="0"/>
              <w:divBdr>
                <w:top w:val="none" w:sz="0" w:space="0" w:color="auto"/>
                <w:left w:val="none" w:sz="0" w:space="0" w:color="auto"/>
                <w:bottom w:val="none" w:sz="0" w:space="0" w:color="auto"/>
                <w:right w:val="none" w:sz="0" w:space="0" w:color="auto"/>
              </w:divBdr>
            </w:div>
            <w:div w:id="795871787">
              <w:marLeft w:val="240"/>
              <w:marRight w:val="0"/>
              <w:marTop w:val="0"/>
              <w:marBottom w:val="0"/>
              <w:divBdr>
                <w:top w:val="none" w:sz="0" w:space="0" w:color="auto"/>
                <w:left w:val="none" w:sz="0" w:space="0" w:color="auto"/>
                <w:bottom w:val="none" w:sz="0" w:space="0" w:color="auto"/>
                <w:right w:val="none" w:sz="0" w:space="0" w:color="auto"/>
              </w:divBdr>
            </w:div>
            <w:div w:id="1237279611">
              <w:marLeft w:val="240"/>
              <w:marRight w:val="0"/>
              <w:marTop w:val="0"/>
              <w:marBottom w:val="0"/>
              <w:divBdr>
                <w:top w:val="none" w:sz="0" w:space="0" w:color="auto"/>
                <w:left w:val="none" w:sz="0" w:space="0" w:color="auto"/>
                <w:bottom w:val="none" w:sz="0" w:space="0" w:color="auto"/>
                <w:right w:val="none" w:sz="0" w:space="0" w:color="auto"/>
              </w:divBdr>
            </w:div>
            <w:div w:id="1302921876">
              <w:marLeft w:val="240"/>
              <w:marRight w:val="0"/>
              <w:marTop w:val="0"/>
              <w:marBottom w:val="0"/>
              <w:divBdr>
                <w:top w:val="none" w:sz="0" w:space="0" w:color="auto"/>
                <w:left w:val="none" w:sz="0" w:space="0" w:color="auto"/>
                <w:bottom w:val="none" w:sz="0" w:space="0" w:color="auto"/>
                <w:right w:val="none" w:sz="0" w:space="0" w:color="auto"/>
              </w:divBdr>
            </w:div>
            <w:div w:id="1351029008">
              <w:marLeft w:val="240"/>
              <w:marRight w:val="0"/>
              <w:marTop w:val="0"/>
              <w:marBottom w:val="0"/>
              <w:divBdr>
                <w:top w:val="none" w:sz="0" w:space="0" w:color="auto"/>
                <w:left w:val="none" w:sz="0" w:space="0" w:color="auto"/>
                <w:bottom w:val="none" w:sz="0" w:space="0" w:color="auto"/>
                <w:right w:val="none" w:sz="0" w:space="0" w:color="auto"/>
              </w:divBdr>
            </w:div>
            <w:div w:id="1436091335">
              <w:marLeft w:val="240"/>
              <w:marRight w:val="0"/>
              <w:marTop w:val="0"/>
              <w:marBottom w:val="0"/>
              <w:divBdr>
                <w:top w:val="none" w:sz="0" w:space="0" w:color="auto"/>
                <w:left w:val="none" w:sz="0" w:space="0" w:color="auto"/>
                <w:bottom w:val="none" w:sz="0" w:space="0" w:color="auto"/>
                <w:right w:val="none" w:sz="0" w:space="0" w:color="auto"/>
              </w:divBdr>
            </w:div>
            <w:div w:id="1451436259">
              <w:marLeft w:val="240"/>
              <w:marRight w:val="0"/>
              <w:marTop w:val="0"/>
              <w:marBottom w:val="0"/>
              <w:divBdr>
                <w:top w:val="none" w:sz="0" w:space="0" w:color="auto"/>
                <w:left w:val="none" w:sz="0" w:space="0" w:color="auto"/>
                <w:bottom w:val="none" w:sz="0" w:space="0" w:color="auto"/>
                <w:right w:val="none" w:sz="0" w:space="0" w:color="auto"/>
              </w:divBdr>
            </w:div>
            <w:div w:id="1563247428">
              <w:marLeft w:val="240"/>
              <w:marRight w:val="0"/>
              <w:marTop w:val="0"/>
              <w:marBottom w:val="0"/>
              <w:divBdr>
                <w:top w:val="none" w:sz="0" w:space="0" w:color="auto"/>
                <w:left w:val="none" w:sz="0" w:space="0" w:color="auto"/>
                <w:bottom w:val="none" w:sz="0" w:space="0" w:color="auto"/>
                <w:right w:val="none" w:sz="0" w:space="0" w:color="auto"/>
              </w:divBdr>
            </w:div>
            <w:div w:id="1582907661">
              <w:marLeft w:val="240"/>
              <w:marRight w:val="0"/>
              <w:marTop w:val="0"/>
              <w:marBottom w:val="0"/>
              <w:divBdr>
                <w:top w:val="none" w:sz="0" w:space="0" w:color="auto"/>
                <w:left w:val="none" w:sz="0" w:space="0" w:color="auto"/>
                <w:bottom w:val="none" w:sz="0" w:space="0" w:color="auto"/>
                <w:right w:val="none" w:sz="0" w:space="0" w:color="auto"/>
              </w:divBdr>
            </w:div>
            <w:div w:id="1618636590">
              <w:marLeft w:val="240"/>
              <w:marRight w:val="0"/>
              <w:marTop w:val="0"/>
              <w:marBottom w:val="0"/>
              <w:divBdr>
                <w:top w:val="none" w:sz="0" w:space="0" w:color="auto"/>
                <w:left w:val="none" w:sz="0" w:space="0" w:color="auto"/>
                <w:bottom w:val="none" w:sz="0" w:space="0" w:color="auto"/>
                <w:right w:val="none" w:sz="0" w:space="0" w:color="auto"/>
              </w:divBdr>
            </w:div>
            <w:div w:id="1695766348">
              <w:marLeft w:val="240"/>
              <w:marRight w:val="0"/>
              <w:marTop w:val="0"/>
              <w:marBottom w:val="0"/>
              <w:divBdr>
                <w:top w:val="none" w:sz="0" w:space="0" w:color="auto"/>
                <w:left w:val="none" w:sz="0" w:space="0" w:color="auto"/>
                <w:bottom w:val="none" w:sz="0" w:space="0" w:color="auto"/>
                <w:right w:val="none" w:sz="0" w:space="0" w:color="auto"/>
              </w:divBdr>
            </w:div>
            <w:div w:id="1756123578">
              <w:marLeft w:val="240"/>
              <w:marRight w:val="0"/>
              <w:marTop w:val="0"/>
              <w:marBottom w:val="0"/>
              <w:divBdr>
                <w:top w:val="none" w:sz="0" w:space="0" w:color="auto"/>
                <w:left w:val="none" w:sz="0" w:space="0" w:color="auto"/>
                <w:bottom w:val="none" w:sz="0" w:space="0" w:color="auto"/>
                <w:right w:val="none" w:sz="0" w:space="0" w:color="auto"/>
              </w:divBdr>
            </w:div>
            <w:div w:id="1777552292">
              <w:marLeft w:val="240"/>
              <w:marRight w:val="0"/>
              <w:marTop w:val="0"/>
              <w:marBottom w:val="0"/>
              <w:divBdr>
                <w:top w:val="none" w:sz="0" w:space="0" w:color="auto"/>
                <w:left w:val="none" w:sz="0" w:space="0" w:color="auto"/>
                <w:bottom w:val="none" w:sz="0" w:space="0" w:color="auto"/>
                <w:right w:val="none" w:sz="0" w:space="0" w:color="auto"/>
              </w:divBdr>
            </w:div>
            <w:div w:id="1826894281">
              <w:marLeft w:val="240"/>
              <w:marRight w:val="0"/>
              <w:marTop w:val="0"/>
              <w:marBottom w:val="0"/>
              <w:divBdr>
                <w:top w:val="none" w:sz="0" w:space="0" w:color="auto"/>
                <w:left w:val="none" w:sz="0" w:space="0" w:color="auto"/>
                <w:bottom w:val="none" w:sz="0" w:space="0" w:color="auto"/>
                <w:right w:val="none" w:sz="0" w:space="0" w:color="auto"/>
              </w:divBdr>
            </w:div>
            <w:div w:id="1878471634">
              <w:marLeft w:val="240"/>
              <w:marRight w:val="0"/>
              <w:marTop w:val="0"/>
              <w:marBottom w:val="0"/>
              <w:divBdr>
                <w:top w:val="none" w:sz="0" w:space="0" w:color="auto"/>
                <w:left w:val="none" w:sz="0" w:space="0" w:color="auto"/>
                <w:bottom w:val="none" w:sz="0" w:space="0" w:color="auto"/>
                <w:right w:val="none" w:sz="0" w:space="0" w:color="auto"/>
              </w:divBdr>
            </w:div>
            <w:div w:id="2077049720">
              <w:marLeft w:val="240"/>
              <w:marRight w:val="0"/>
              <w:marTop w:val="0"/>
              <w:marBottom w:val="0"/>
              <w:divBdr>
                <w:top w:val="none" w:sz="0" w:space="0" w:color="auto"/>
                <w:left w:val="none" w:sz="0" w:space="0" w:color="auto"/>
                <w:bottom w:val="none" w:sz="0" w:space="0" w:color="auto"/>
                <w:right w:val="none" w:sz="0" w:space="0" w:color="auto"/>
              </w:divBdr>
            </w:div>
            <w:div w:id="2104912628">
              <w:marLeft w:val="240"/>
              <w:marRight w:val="0"/>
              <w:marTop w:val="0"/>
              <w:marBottom w:val="0"/>
              <w:divBdr>
                <w:top w:val="none" w:sz="0" w:space="0" w:color="auto"/>
                <w:left w:val="none" w:sz="0" w:space="0" w:color="auto"/>
                <w:bottom w:val="none" w:sz="0" w:space="0" w:color="auto"/>
                <w:right w:val="none" w:sz="0" w:space="0" w:color="auto"/>
              </w:divBdr>
            </w:div>
          </w:divsChild>
        </w:div>
        <w:div w:id="649407466">
          <w:marLeft w:val="240"/>
          <w:marRight w:val="0"/>
          <w:marTop w:val="0"/>
          <w:marBottom w:val="0"/>
          <w:divBdr>
            <w:top w:val="none" w:sz="0" w:space="0" w:color="auto"/>
            <w:left w:val="none" w:sz="0" w:space="0" w:color="auto"/>
            <w:bottom w:val="none" w:sz="0" w:space="0" w:color="auto"/>
            <w:right w:val="none" w:sz="0" w:space="0" w:color="auto"/>
          </w:divBdr>
        </w:div>
        <w:div w:id="673801135">
          <w:marLeft w:val="240"/>
          <w:marRight w:val="0"/>
          <w:marTop w:val="0"/>
          <w:marBottom w:val="0"/>
          <w:divBdr>
            <w:top w:val="none" w:sz="0" w:space="0" w:color="auto"/>
            <w:left w:val="none" w:sz="0" w:space="0" w:color="auto"/>
            <w:bottom w:val="none" w:sz="0" w:space="0" w:color="auto"/>
            <w:right w:val="none" w:sz="0" w:space="0" w:color="auto"/>
          </w:divBdr>
        </w:div>
        <w:div w:id="688261919">
          <w:marLeft w:val="240"/>
          <w:marRight w:val="0"/>
          <w:marTop w:val="0"/>
          <w:marBottom w:val="0"/>
          <w:divBdr>
            <w:top w:val="none" w:sz="0" w:space="0" w:color="auto"/>
            <w:left w:val="none" w:sz="0" w:space="0" w:color="auto"/>
            <w:bottom w:val="none" w:sz="0" w:space="0" w:color="auto"/>
            <w:right w:val="none" w:sz="0" w:space="0" w:color="auto"/>
          </w:divBdr>
        </w:div>
        <w:div w:id="690104520">
          <w:marLeft w:val="240"/>
          <w:marRight w:val="0"/>
          <w:marTop w:val="0"/>
          <w:marBottom w:val="0"/>
          <w:divBdr>
            <w:top w:val="none" w:sz="0" w:space="0" w:color="auto"/>
            <w:left w:val="none" w:sz="0" w:space="0" w:color="auto"/>
            <w:bottom w:val="none" w:sz="0" w:space="0" w:color="auto"/>
            <w:right w:val="none" w:sz="0" w:space="0" w:color="auto"/>
          </w:divBdr>
        </w:div>
        <w:div w:id="690188245">
          <w:marLeft w:val="240"/>
          <w:marRight w:val="0"/>
          <w:marTop w:val="0"/>
          <w:marBottom w:val="0"/>
          <w:divBdr>
            <w:top w:val="none" w:sz="0" w:space="0" w:color="auto"/>
            <w:left w:val="none" w:sz="0" w:space="0" w:color="auto"/>
            <w:bottom w:val="none" w:sz="0" w:space="0" w:color="auto"/>
            <w:right w:val="none" w:sz="0" w:space="0" w:color="auto"/>
          </w:divBdr>
        </w:div>
        <w:div w:id="700790629">
          <w:marLeft w:val="240"/>
          <w:marRight w:val="0"/>
          <w:marTop w:val="0"/>
          <w:marBottom w:val="0"/>
          <w:divBdr>
            <w:top w:val="none" w:sz="0" w:space="0" w:color="auto"/>
            <w:left w:val="none" w:sz="0" w:space="0" w:color="auto"/>
            <w:bottom w:val="none" w:sz="0" w:space="0" w:color="auto"/>
            <w:right w:val="none" w:sz="0" w:space="0" w:color="auto"/>
          </w:divBdr>
        </w:div>
        <w:div w:id="710492805">
          <w:marLeft w:val="240"/>
          <w:marRight w:val="0"/>
          <w:marTop w:val="0"/>
          <w:marBottom w:val="0"/>
          <w:divBdr>
            <w:top w:val="none" w:sz="0" w:space="0" w:color="auto"/>
            <w:left w:val="none" w:sz="0" w:space="0" w:color="auto"/>
            <w:bottom w:val="none" w:sz="0" w:space="0" w:color="auto"/>
            <w:right w:val="none" w:sz="0" w:space="0" w:color="auto"/>
          </w:divBdr>
        </w:div>
        <w:div w:id="728721936">
          <w:marLeft w:val="240"/>
          <w:marRight w:val="0"/>
          <w:marTop w:val="0"/>
          <w:marBottom w:val="0"/>
          <w:divBdr>
            <w:top w:val="none" w:sz="0" w:space="0" w:color="auto"/>
            <w:left w:val="none" w:sz="0" w:space="0" w:color="auto"/>
            <w:bottom w:val="none" w:sz="0" w:space="0" w:color="auto"/>
            <w:right w:val="none" w:sz="0" w:space="0" w:color="auto"/>
          </w:divBdr>
        </w:div>
        <w:div w:id="729227325">
          <w:marLeft w:val="240"/>
          <w:marRight w:val="0"/>
          <w:marTop w:val="0"/>
          <w:marBottom w:val="0"/>
          <w:divBdr>
            <w:top w:val="none" w:sz="0" w:space="0" w:color="auto"/>
            <w:left w:val="none" w:sz="0" w:space="0" w:color="auto"/>
            <w:bottom w:val="none" w:sz="0" w:space="0" w:color="auto"/>
            <w:right w:val="none" w:sz="0" w:space="0" w:color="auto"/>
          </w:divBdr>
        </w:div>
        <w:div w:id="742608116">
          <w:marLeft w:val="240"/>
          <w:marRight w:val="0"/>
          <w:marTop w:val="0"/>
          <w:marBottom w:val="0"/>
          <w:divBdr>
            <w:top w:val="none" w:sz="0" w:space="0" w:color="auto"/>
            <w:left w:val="none" w:sz="0" w:space="0" w:color="auto"/>
            <w:bottom w:val="none" w:sz="0" w:space="0" w:color="auto"/>
            <w:right w:val="none" w:sz="0" w:space="0" w:color="auto"/>
          </w:divBdr>
        </w:div>
        <w:div w:id="746222698">
          <w:marLeft w:val="240"/>
          <w:marRight w:val="0"/>
          <w:marTop w:val="0"/>
          <w:marBottom w:val="0"/>
          <w:divBdr>
            <w:top w:val="none" w:sz="0" w:space="0" w:color="auto"/>
            <w:left w:val="none" w:sz="0" w:space="0" w:color="auto"/>
            <w:bottom w:val="none" w:sz="0" w:space="0" w:color="auto"/>
            <w:right w:val="none" w:sz="0" w:space="0" w:color="auto"/>
          </w:divBdr>
        </w:div>
        <w:div w:id="746683115">
          <w:marLeft w:val="240"/>
          <w:marRight w:val="0"/>
          <w:marTop w:val="0"/>
          <w:marBottom w:val="0"/>
          <w:divBdr>
            <w:top w:val="none" w:sz="0" w:space="0" w:color="auto"/>
            <w:left w:val="none" w:sz="0" w:space="0" w:color="auto"/>
            <w:bottom w:val="none" w:sz="0" w:space="0" w:color="auto"/>
            <w:right w:val="none" w:sz="0" w:space="0" w:color="auto"/>
          </w:divBdr>
        </w:div>
        <w:div w:id="764688137">
          <w:marLeft w:val="240"/>
          <w:marRight w:val="0"/>
          <w:marTop w:val="0"/>
          <w:marBottom w:val="0"/>
          <w:divBdr>
            <w:top w:val="none" w:sz="0" w:space="0" w:color="auto"/>
            <w:left w:val="none" w:sz="0" w:space="0" w:color="auto"/>
            <w:bottom w:val="none" w:sz="0" w:space="0" w:color="auto"/>
            <w:right w:val="none" w:sz="0" w:space="0" w:color="auto"/>
          </w:divBdr>
        </w:div>
        <w:div w:id="765854353">
          <w:marLeft w:val="240"/>
          <w:marRight w:val="0"/>
          <w:marTop w:val="0"/>
          <w:marBottom w:val="0"/>
          <w:divBdr>
            <w:top w:val="none" w:sz="0" w:space="0" w:color="auto"/>
            <w:left w:val="none" w:sz="0" w:space="0" w:color="auto"/>
            <w:bottom w:val="none" w:sz="0" w:space="0" w:color="auto"/>
            <w:right w:val="none" w:sz="0" w:space="0" w:color="auto"/>
          </w:divBdr>
        </w:div>
        <w:div w:id="791754496">
          <w:marLeft w:val="240"/>
          <w:marRight w:val="0"/>
          <w:marTop w:val="0"/>
          <w:marBottom w:val="0"/>
          <w:divBdr>
            <w:top w:val="none" w:sz="0" w:space="0" w:color="auto"/>
            <w:left w:val="none" w:sz="0" w:space="0" w:color="auto"/>
            <w:bottom w:val="none" w:sz="0" w:space="0" w:color="auto"/>
            <w:right w:val="none" w:sz="0" w:space="0" w:color="auto"/>
          </w:divBdr>
        </w:div>
        <w:div w:id="798646916">
          <w:marLeft w:val="240"/>
          <w:marRight w:val="0"/>
          <w:marTop w:val="0"/>
          <w:marBottom w:val="0"/>
          <w:divBdr>
            <w:top w:val="none" w:sz="0" w:space="0" w:color="auto"/>
            <w:left w:val="none" w:sz="0" w:space="0" w:color="auto"/>
            <w:bottom w:val="none" w:sz="0" w:space="0" w:color="auto"/>
            <w:right w:val="none" w:sz="0" w:space="0" w:color="auto"/>
          </w:divBdr>
        </w:div>
        <w:div w:id="824786963">
          <w:marLeft w:val="240"/>
          <w:marRight w:val="0"/>
          <w:marTop w:val="0"/>
          <w:marBottom w:val="0"/>
          <w:divBdr>
            <w:top w:val="none" w:sz="0" w:space="0" w:color="auto"/>
            <w:left w:val="none" w:sz="0" w:space="0" w:color="auto"/>
            <w:bottom w:val="none" w:sz="0" w:space="0" w:color="auto"/>
            <w:right w:val="none" w:sz="0" w:space="0" w:color="auto"/>
          </w:divBdr>
        </w:div>
        <w:div w:id="871847728">
          <w:marLeft w:val="240"/>
          <w:marRight w:val="0"/>
          <w:marTop w:val="0"/>
          <w:marBottom w:val="0"/>
          <w:divBdr>
            <w:top w:val="none" w:sz="0" w:space="0" w:color="auto"/>
            <w:left w:val="none" w:sz="0" w:space="0" w:color="auto"/>
            <w:bottom w:val="none" w:sz="0" w:space="0" w:color="auto"/>
            <w:right w:val="none" w:sz="0" w:space="0" w:color="auto"/>
          </w:divBdr>
        </w:div>
        <w:div w:id="891310476">
          <w:marLeft w:val="240"/>
          <w:marRight w:val="0"/>
          <w:marTop w:val="0"/>
          <w:marBottom w:val="0"/>
          <w:divBdr>
            <w:top w:val="none" w:sz="0" w:space="0" w:color="auto"/>
            <w:left w:val="none" w:sz="0" w:space="0" w:color="auto"/>
            <w:bottom w:val="none" w:sz="0" w:space="0" w:color="auto"/>
            <w:right w:val="none" w:sz="0" w:space="0" w:color="auto"/>
          </w:divBdr>
        </w:div>
        <w:div w:id="893077894">
          <w:marLeft w:val="240"/>
          <w:marRight w:val="0"/>
          <w:marTop w:val="0"/>
          <w:marBottom w:val="0"/>
          <w:divBdr>
            <w:top w:val="none" w:sz="0" w:space="0" w:color="auto"/>
            <w:left w:val="none" w:sz="0" w:space="0" w:color="auto"/>
            <w:bottom w:val="none" w:sz="0" w:space="0" w:color="auto"/>
            <w:right w:val="none" w:sz="0" w:space="0" w:color="auto"/>
          </w:divBdr>
        </w:div>
        <w:div w:id="897863011">
          <w:marLeft w:val="240"/>
          <w:marRight w:val="0"/>
          <w:marTop w:val="0"/>
          <w:marBottom w:val="0"/>
          <w:divBdr>
            <w:top w:val="none" w:sz="0" w:space="0" w:color="auto"/>
            <w:left w:val="none" w:sz="0" w:space="0" w:color="auto"/>
            <w:bottom w:val="none" w:sz="0" w:space="0" w:color="auto"/>
            <w:right w:val="none" w:sz="0" w:space="0" w:color="auto"/>
          </w:divBdr>
        </w:div>
        <w:div w:id="901142582">
          <w:marLeft w:val="240"/>
          <w:marRight w:val="0"/>
          <w:marTop w:val="0"/>
          <w:marBottom w:val="0"/>
          <w:divBdr>
            <w:top w:val="none" w:sz="0" w:space="0" w:color="auto"/>
            <w:left w:val="none" w:sz="0" w:space="0" w:color="auto"/>
            <w:bottom w:val="none" w:sz="0" w:space="0" w:color="auto"/>
            <w:right w:val="none" w:sz="0" w:space="0" w:color="auto"/>
          </w:divBdr>
          <w:divsChild>
            <w:div w:id="414016075">
              <w:marLeft w:val="240"/>
              <w:marRight w:val="0"/>
              <w:marTop w:val="0"/>
              <w:marBottom w:val="0"/>
              <w:divBdr>
                <w:top w:val="none" w:sz="0" w:space="0" w:color="auto"/>
                <w:left w:val="none" w:sz="0" w:space="0" w:color="auto"/>
                <w:bottom w:val="none" w:sz="0" w:space="0" w:color="auto"/>
                <w:right w:val="none" w:sz="0" w:space="0" w:color="auto"/>
              </w:divBdr>
            </w:div>
            <w:div w:id="1689601067">
              <w:marLeft w:val="240"/>
              <w:marRight w:val="0"/>
              <w:marTop w:val="0"/>
              <w:marBottom w:val="0"/>
              <w:divBdr>
                <w:top w:val="none" w:sz="0" w:space="0" w:color="auto"/>
                <w:left w:val="none" w:sz="0" w:space="0" w:color="auto"/>
                <w:bottom w:val="none" w:sz="0" w:space="0" w:color="auto"/>
                <w:right w:val="none" w:sz="0" w:space="0" w:color="auto"/>
              </w:divBdr>
            </w:div>
            <w:div w:id="2044015962">
              <w:marLeft w:val="240"/>
              <w:marRight w:val="0"/>
              <w:marTop w:val="0"/>
              <w:marBottom w:val="0"/>
              <w:divBdr>
                <w:top w:val="none" w:sz="0" w:space="0" w:color="auto"/>
                <w:left w:val="none" w:sz="0" w:space="0" w:color="auto"/>
                <w:bottom w:val="none" w:sz="0" w:space="0" w:color="auto"/>
                <w:right w:val="none" w:sz="0" w:space="0" w:color="auto"/>
              </w:divBdr>
            </w:div>
          </w:divsChild>
        </w:div>
        <w:div w:id="901865887">
          <w:marLeft w:val="240"/>
          <w:marRight w:val="0"/>
          <w:marTop w:val="0"/>
          <w:marBottom w:val="0"/>
          <w:divBdr>
            <w:top w:val="none" w:sz="0" w:space="0" w:color="auto"/>
            <w:left w:val="none" w:sz="0" w:space="0" w:color="auto"/>
            <w:bottom w:val="none" w:sz="0" w:space="0" w:color="auto"/>
            <w:right w:val="none" w:sz="0" w:space="0" w:color="auto"/>
          </w:divBdr>
        </w:div>
        <w:div w:id="914508280">
          <w:marLeft w:val="240"/>
          <w:marRight w:val="0"/>
          <w:marTop w:val="0"/>
          <w:marBottom w:val="0"/>
          <w:divBdr>
            <w:top w:val="none" w:sz="0" w:space="0" w:color="auto"/>
            <w:left w:val="none" w:sz="0" w:space="0" w:color="auto"/>
            <w:bottom w:val="none" w:sz="0" w:space="0" w:color="auto"/>
            <w:right w:val="none" w:sz="0" w:space="0" w:color="auto"/>
          </w:divBdr>
        </w:div>
        <w:div w:id="914775858">
          <w:marLeft w:val="240"/>
          <w:marRight w:val="0"/>
          <w:marTop w:val="0"/>
          <w:marBottom w:val="0"/>
          <w:divBdr>
            <w:top w:val="none" w:sz="0" w:space="0" w:color="auto"/>
            <w:left w:val="none" w:sz="0" w:space="0" w:color="auto"/>
            <w:bottom w:val="none" w:sz="0" w:space="0" w:color="auto"/>
            <w:right w:val="none" w:sz="0" w:space="0" w:color="auto"/>
          </w:divBdr>
        </w:div>
        <w:div w:id="914821379">
          <w:marLeft w:val="240"/>
          <w:marRight w:val="0"/>
          <w:marTop w:val="0"/>
          <w:marBottom w:val="0"/>
          <w:divBdr>
            <w:top w:val="none" w:sz="0" w:space="0" w:color="auto"/>
            <w:left w:val="none" w:sz="0" w:space="0" w:color="auto"/>
            <w:bottom w:val="none" w:sz="0" w:space="0" w:color="auto"/>
            <w:right w:val="none" w:sz="0" w:space="0" w:color="auto"/>
          </w:divBdr>
        </w:div>
        <w:div w:id="937954669">
          <w:marLeft w:val="240"/>
          <w:marRight w:val="0"/>
          <w:marTop w:val="0"/>
          <w:marBottom w:val="0"/>
          <w:divBdr>
            <w:top w:val="none" w:sz="0" w:space="0" w:color="auto"/>
            <w:left w:val="none" w:sz="0" w:space="0" w:color="auto"/>
            <w:bottom w:val="none" w:sz="0" w:space="0" w:color="auto"/>
            <w:right w:val="none" w:sz="0" w:space="0" w:color="auto"/>
          </w:divBdr>
        </w:div>
        <w:div w:id="940797387">
          <w:marLeft w:val="240"/>
          <w:marRight w:val="0"/>
          <w:marTop w:val="0"/>
          <w:marBottom w:val="0"/>
          <w:divBdr>
            <w:top w:val="none" w:sz="0" w:space="0" w:color="auto"/>
            <w:left w:val="none" w:sz="0" w:space="0" w:color="auto"/>
            <w:bottom w:val="none" w:sz="0" w:space="0" w:color="auto"/>
            <w:right w:val="none" w:sz="0" w:space="0" w:color="auto"/>
          </w:divBdr>
        </w:div>
        <w:div w:id="951477355">
          <w:marLeft w:val="240"/>
          <w:marRight w:val="0"/>
          <w:marTop w:val="0"/>
          <w:marBottom w:val="0"/>
          <w:divBdr>
            <w:top w:val="none" w:sz="0" w:space="0" w:color="auto"/>
            <w:left w:val="none" w:sz="0" w:space="0" w:color="auto"/>
            <w:bottom w:val="none" w:sz="0" w:space="0" w:color="auto"/>
            <w:right w:val="none" w:sz="0" w:space="0" w:color="auto"/>
          </w:divBdr>
        </w:div>
        <w:div w:id="968978673">
          <w:marLeft w:val="240"/>
          <w:marRight w:val="0"/>
          <w:marTop w:val="0"/>
          <w:marBottom w:val="0"/>
          <w:divBdr>
            <w:top w:val="none" w:sz="0" w:space="0" w:color="auto"/>
            <w:left w:val="none" w:sz="0" w:space="0" w:color="auto"/>
            <w:bottom w:val="none" w:sz="0" w:space="0" w:color="auto"/>
            <w:right w:val="none" w:sz="0" w:space="0" w:color="auto"/>
          </w:divBdr>
        </w:div>
        <w:div w:id="975111746">
          <w:marLeft w:val="240"/>
          <w:marRight w:val="0"/>
          <w:marTop w:val="0"/>
          <w:marBottom w:val="0"/>
          <w:divBdr>
            <w:top w:val="none" w:sz="0" w:space="0" w:color="auto"/>
            <w:left w:val="none" w:sz="0" w:space="0" w:color="auto"/>
            <w:bottom w:val="none" w:sz="0" w:space="0" w:color="auto"/>
            <w:right w:val="none" w:sz="0" w:space="0" w:color="auto"/>
          </w:divBdr>
          <w:divsChild>
            <w:div w:id="842016697">
              <w:marLeft w:val="240"/>
              <w:marRight w:val="0"/>
              <w:marTop w:val="0"/>
              <w:marBottom w:val="0"/>
              <w:divBdr>
                <w:top w:val="none" w:sz="0" w:space="0" w:color="auto"/>
                <w:left w:val="none" w:sz="0" w:space="0" w:color="auto"/>
                <w:bottom w:val="none" w:sz="0" w:space="0" w:color="auto"/>
                <w:right w:val="none" w:sz="0" w:space="0" w:color="auto"/>
              </w:divBdr>
            </w:div>
            <w:div w:id="2088991277">
              <w:marLeft w:val="240"/>
              <w:marRight w:val="0"/>
              <w:marTop w:val="0"/>
              <w:marBottom w:val="0"/>
              <w:divBdr>
                <w:top w:val="none" w:sz="0" w:space="0" w:color="auto"/>
                <w:left w:val="none" w:sz="0" w:space="0" w:color="auto"/>
                <w:bottom w:val="none" w:sz="0" w:space="0" w:color="auto"/>
                <w:right w:val="none" w:sz="0" w:space="0" w:color="auto"/>
              </w:divBdr>
            </w:div>
          </w:divsChild>
        </w:div>
        <w:div w:id="975451280">
          <w:marLeft w:val="240"/>
          <w:marRight w:val="0"/>
          <w:marTop w:val="0"/>
          <w:marBottom w:val="0"/>
          <w:divBdr>
            <w:top w:val="none" w:sz="0" w:space="0" w:color="auto"/>
            <w:left w:val="none" w:sz="0" w:space="0" w:color="auto"/>
            <w:bottom w:val="none" w:sz="0" w:space="0" w:color="auto"/>
            <w:right w:val="none" w:sz="0" w:space="0" w:color="auto"/>
          </w:divBdr>
        </w:div>
        <w:div w:id="979770076">
          <w:marLeft w:val="240"/>
          <w:marRight w:val="0"/>
          <w:marTop w:val="0"/>
          <w:marBottom w:val="0"/>
          <w:divBdr>
            <w:top w:val="none" w:sz="0" w:space="0" w:color="auto"/>
            <w:left w:val="none" w:sz="0" w:space="0" w:color="auto"/>
            <w:bottom w:val="none" w:sz="0" w:space="0" w:color="auto"/>
            <w:right w:val="none" w:sz="0" w:space="0" w:color="auto"/>
          </w:divBdr>
          <w:divsChild>
            <w:div w:id="484005234">
              <w:marLeft w:val="240"/>
              <w:marRight w:val="0"/>
              <w:marTop w:val="0"/>
              <w:marBottom w:val="0"/>
              <w:divBdr>
                <w:top w:val="none" w:sz="0" w:space="0" w:color="auto"/>
                <w:left w:val="none" w:sz="0" w:space="0" w:color="auto"/>
                <w:bottom w:val="none" w:sz="0" w:space="0" w:color="auto"/>
                <w:right w:val="none" w:sz="0" w:space="0" w:color="auto"/>
              </w:divBdr>
            </w:div>
            <w:div w:id="524710822">
              <w:marLeft w:val="240"/>
              <w:marRight w:val="0"/>
              <w:marTop w:val="0"/>
              <w:marBottom w:val="0"/>
              <w:divBdr>
                <w:top w:val="none" w:sz="0" w:space="0" w:color="auto"/>
                <w:left w:val="none" w:sz="0" w:space="0" w:color="auto"/>
                <w:bottom w:val="none" w:sz="0" w:space="0" w:color="auto"/>
                <w:right w:val="none" w:sz="0" w:space="0" w:color="auto"/>
              </w:divBdr>
            </w:div>
            <w:div w:id="749347020">
              <w:marLeft w:val="240"/>
              <w:marRight w:val="0"/>
              <w:marTop w:val="0"/>
              <w:marBottom w:val="0"/>
              <w:divBdr>
                <w:top w:val="none" w:sz="0" w:space="0" w:color="auto"/>
                <w:left w:val="none" w:sz="0" w:space="0" w:color="auto"/>
                <w:bottom w:val="none" w:sz="0" w:space="0" w:color="auto"/>
                <w:right w:val="none" w:sz="0" w:space="0" w:color="auto"/>
              </w:divBdr>
            </w:div>
            <w:div w:id="1198202857">
              <w:marLeft w:val="240"/>
              <w:marRight w:val="0"/>
              <w:marTop w:val="0"/>
              <w:marBottom w:val="0"/>
              <w:divBdr>
                <w:top w:val="none" w:sz="0" w:space="0" w:color="auto"/>
                <w:left w:val="none" w:sz="0" w:space="0" w:color="auto"/>
                <w:bottom w:val="none" w:sz="0" w:space="0" w:color="auto"/>
                <w:right w:val="none" w:sz="0" w:space="0" w:color="auto"/>
              </w:divBdr>
            </w:div>
          </w:divsChild>
        </w:div>
        <w:div w:id="986864014">
          <w:marLeft w:val="240"/>
          <w:marRight w:val="0"/>
          <w:marTop w:val="0"/>
          <w:marBottom w:val="0"/>
          <w:divBdr>
            <w:top w:val="none" w:sz="0" w:space="0" w:color="auto"/>
            <w:left w:val="none" w:sz="0" w:space="0" w:color="auto"/>
            <w:bottom w:val="none" w:sz="0" w:space="0" w:color="auto"/>
            <w:right w:val="none" w:sz="0" w:space="0" w:color="auto"/>
          </w:divBdr>
        </w:div>
        <w:div w:id="991835611">
          <w:marLeft w:val="240"/>
          <w:marRight w:val="0"/>
          <w:marTop w:val="0"/>
          <w:marBottom w:val="0"/>
          <w:divBdr>
            <w:top w:val="none" w:sz="0" w:space="0" w:color="auto"/>
            <w:left w:val="none" w:sz="0" w:space="0" w:color="auto"/>
            <w:bottom w:val="none" w:sz="0" w:space="0" w:color="auto"/>
            <w:right w:val="none" w:sz="0" w:space="0" w:color="auto"/>
          </w:divBdr>
        </w:div>
        <w:div w:id="995644330">
          <w:marLeft w:val="240"/>
          <w:marRight w:val="0"/>
          <w:marTop w:val="0"/>
          <w:marBottom w:val="0"/>
          <w:divBdr>
            <w:top w:val="none" w:sz="0" w:space="0" w:color="auto"/>
            <w:left w:val="none" w:sz="0" w:space="0" w:color="auto"/>
            <w:bottom w:val="none" w:sz="0" w:space="0" w:color="auto"/>
            <w:right w:val="none" w:sz="0" w:space="0" w:color="auto"/>
          </w:divBdr>
        </w:div>
        <w:div w:id="998382424">
          <w:marLeft w:val="240"/>
          <w:marRight w:val="0"/>
          <w:marTop w:val="0"/>
          <w:marBottom w:val="0"/>
          <w:divBdr>
            <w:top w:val="none" w:sz="0" w:space="0" w:color="auto"/>
            <w:left w:val="none" w:sz="0" w:space="0" w:color="auto"/>
            <w:bottom w:val="none" w:sz="0" w:space="0" w:color="auto"/>
            <w:right w:val="none" w:sz="0" w:space="0" w:color="auto"/>
          </w:divBdr>
        </w:div>
        <w:div w:id="1010567176">
          <w:marLeft w:val="240"/>
          <w:marRight w:val="0"/>
          <w:marTop w:val="0"/>
          <w:marBottom w:val="0"/>
          <w:divBdr>
            <w:top w:val="none" w:sz="0" w:space="0" w:color="auto"/>
            <w:left w:val="none" w:sz="0" w:space="0" w:color="auto"/>
            <w:bottom w:val="none" w:sz="0" w:space="0" w:color="auto"/>
            <w:right w:val="none" w:sz="0" w:space="0" w:color="auto"/>
          </w:divBdr>
        </w:div>
        <w:div w:id="1017653434">
          <w:marLeft w:val="240"/>
          <w:marRight w:val="0"/>
          <w:marTop w:val="0"/>
          <w:marBottom w:val="0"/>
          <w:divBdr>
            <w:top w:val="none" w:sz="0" w:space="0" w:color="auto"/>
            <w:left w:val="none" w:sz="0" w:space="0" w:color="auto"/>
            <w:bottom w:val="none" w:sz="0" w:space="0" w:color="auto"/>
            <w:right w:val="none" w:sz="0" w:space="0" w:color="auto"/>
          </w:divBdr>
        </w:div>
        <w:div w:id="1019745460">
          <w:marLeft w:val="240"/>
          <w:marRight w:val="0"/>
          <w:marTop w:val="0"/>
          <w:marBottom w:val="0"/>
          <w:divBdr>
            <w:top w:val="none" w:sz="0" w:space="0" w:color="auto"/>
            <w:left w:val="none" w:sz="0" w:space="0" w:color="auto"/>
            <w:bottom w:val="none" w:sz="0" w:space="0" w:color="auto"/>
            <w:right w:val="none" w:sz="0" w:space="0" w:color="auto"/>
          </w:divBdr>
        </w:div>
        <w:div w:id="1021935251">
          <w:marLeft w:val="240"/>
          <w:marRight w:val="0"/>
          <w:marTop w:val="0"/>
          <w:marBottom w:val="0"/>
          <w:divBdr>
            <w:top w:val="none" w:sz="0" w:space="0" w:color="auto"/>
            <w:left w:val="none" w:sz="0" w:space="0" w:color="auto"/>
            <w:bottom w:val="none" w:sz="0" w:space="0" w:color="auto"/>
            <w:right w:val="none" w:sz="0" w:space="0" w:color="auto"/>
          </w:divBdr>
        </w:div>
        <w:div w:id="1032998775">
          <w:marLeft w:val="240"/>
          <w:marRight w:val="0"/>
          <w:marTop w:val="0"/>
          <w:marBottom w:val="0"/>
          <w:divBdr>
            <w:top w:val="none" w:sz="0" w:space="0" w:color="auto"/>
            <w:left w:val="none" w:sz="0" w:space="0" w:color="auto"/>
            <w:bottom w:val="none" w:sz="0" w:space="0" w:color="auto"/>
            <w:right w:val="none" w:sz="0" w:space="0" w:color="auto"/>
          </w:divBdr>
        </w:div>
        <w:div w:id="1047266407">
          <w:marLeft w:val="240"/>
          <w:marRight w:val="0"/>
          <w:marTop w:val="0"/>
          <w:marBottom w:val="0"/>
          <w:divBdr>
            <w:top w:val="none" w:sz="0" w:space="0" w:color="auto"/>
            <w:left w:val="none" w:sz="0" w:space="0" w:color="auto"/>
            <w:bottom w:val="none" w:sz="0" w:space="0" w:color="auto"/>
            <w:right w:val="none" w:sz="0" w:space="0" w:color="auto"/>
          </w:divBdr>
        </w:div>
        <w:div w:id="1051421456">
          <w:marLeft w:val="240"/>
          <w:marRight w:val="0"/>
          <w:marTop w:val="0"/>
          <w:marBottom w:val="0"/>
          <w:divBdr>
            <w:top w:val="none" w:sz="0" w:space="0" w:color="auto"/>
            <w:left w:val="none" w:sz="0" w:space="0" w:color="auto"/>
            <w:bottom w:val="none" w:sz="0" w:space="0" w:color="auto"/>
            <w:right w:val="none" w:sz="0" w:space="0" w:color="auto"/>
          </w:divBdr>
        </w:div>
        <w:div w:id="1061176592">
          <w:marLeft w:val="240"/>
          <w:marRight w:val="0"/>
          <w:marTop w:val="0"/>
          <w:marBottom w:val="0"/>
          <w:divBdr>
            <w:top w:val="none" w:sz="0" w:space="0" w:color="auto"/>
            <w:left w:val="none" w:sz="0" w:space="0" w:color="auto"/>
            <w:bottom w:val="none" w:sz="0" w:space="0" w:color="auto"/>
            <w:right w:val="none" w:sz="0" w:space="0" w:color="auto"/>
          </w:divBdr>
        </w:div>
        <w:div w:id="1075977963">
          <w:marLeft w:val="240"/>
          <w:marRight w:val="0"/>
          <w:marTop w:val="0"/>
          <w:marBottom w:val="0"/>
          <w:divBdr>
            <w:top w:val="none" w:sz="0" w:space="0" w:color="auto"/>
            <w:left w:val="none" w:sz="0" w:space="0" w:color="auto"/>
            <w:bottom w:val="none" w:sz="0" w:space="0" w:color="auto"/>
            <w:right w:val="none" w:sz="0" w:space="0" w:color="auto"/>
          </w:divBdr>
          <w:divsChild>
            <w:div w:id="252904126">
              <w:marLeft w:val="240"/>
              <w:marRight w:val="0"/>
              <w:marTop w:val="0"/>
              <w:marBottom w:val="0"/>
              <w:divBdr>
                <w:top w:val="none" w:sz="0" w:space="0" w:color="auto"/>
                <w:left w:val="none" w:sz="0" w:space="0" w:color="auto"/>
                <w:bottom w:val="none" w:sz="0" w:space="0" w:color="auto"/>
                <w:right w:val="none" w:sz="0" w:space="0" w:color="auto"/>
              </w:divBdr>
            </w:div>
            <w:div w:id="2011711767">
              <w:marLeft w:val="240"/>
              <w:marRight w:val="0"/>
              <w:marTop w:val="0"/>
              <w:marBottom w:val="0"/>
              <w:divBdr>
                <w:top w:val="none" w:sz="0" w:space="0" w:color="auto"/>
                <w:left w:val="none" w:sz="0" w:space="0" w:color="auto"/>
                <w:bottom w:val="none" w:sz="0" w:space="0" w:color="auto"/>
                <w:right w:val="none" w:sz="0" w:space="0" w:color="auto"/>
              </w:divBdr>
            </w:div>
          </w:divsChild>
        </w:div>
        <w:div w:id="1085347124">
          <w:marLeft w:val="240"/>
          <w:marRight w:val="0"/>
          <w:marTop w:val="0"/>
          <w:marBottom w:val="0"/>
          <w:divBdr>
            <w:top w:val="none" w:sz="0" w:space="0" w:color="auto"/>
            <w:left w:val="none" w:sz="0" w:space="0" w:color="auto"/>
            <w:bottom w:val="none" w:sz="0" w:space="0" w:color="auto"/>
            <w:right w:val="none" w:sz="0" w:space="0" w:color="auto"/>
          </w:divBdr>
        </w:div>
        <w:div w:id="1090195990">
          <w:marLeft w:val="240"/>
          <w:marRight w:val="0"/>
          <w:marTop w:val="0"/>
          <w:marBottom w:val="0"/>
          <w:divBdr>
            <w:top w:val="none" w:sz="0" w:space="0" w:color="auto"/>
            <w:left w:val="none" w:sz="0" w:space="0" w:color="auto"/>
            <w:bottom w:val="none" w:sz="0" w:space="0" w:color="auto"/>
            <w:right w:val="none" w:sz="0" w:space="0" w:color="auto"/>
          </w:divBdr>
        </w:div>
        <w:div w:id="1093936673">
          <w:marLeft w:val="240"/>
          <w:marRight w:val="0"/>
          <w:marTop w:val="0"/>
          <w:marBottom w:val="0"/>
          <w:divBdr>
            <w:top w:val="none" w:sz="0" w:space="0" w:color="auto"/>
            <w:left w:val="none" w:sz="0" w:space="0" w:color="auto"/>
            <w:bottom w:val="none" w:sz="0" w:space="0" w:color="auto"/>
            <w:right w:val="none" w:sz="0" w:space="0" w:color="auto"/>
          </w:divBdr>
        </w:div>
        <w:div w:id="1095050425">
          <w:marLeft w:val="240"/>
          <w:marRight w:val="0"/>
          <w:marTop w:val="0"/>
          <w:marBottom w:val="0"/>
          <w:divBdr>
            <w:top w:val="none" w:sz="0" w:space="0" w:color="auto"/>
            <w:left w:val="none" w:sz="0" w:space="0" w:color="auto"/>
            <w:bottom w:val="none" w:sz="0" w:space="0" w:color="auto"/>
            <w:right w:val="none" w:sz="0" w:space="0" w:color="auto"/>
          </w:divBdr>
        </w:div>
        <w:div w:id="1097293386">
          <w:marLeft w:val="240"/>
          <w:marRight w:val="0"/>
          <w:marTop w:val="0"/>
          <w:marBottom w:val="0"/>
          <w:divBdr>
            <w:top w:val="none" w:sz="0" w:space="0" w:color="auto"/>
            <w:left w:val="none" w:sz="0" w:space="0" w:color="auto"/>
            <w:bottom w:val="none" w:sz="0" w:space="0" w:color="auto"/>
            <w:right w:val="none" w:sz="0" w:space="0" w:color="auto"/>
          </w:divBdr>
        </w:div>
        <w:div w:id="1102721001">
          <w:marLeft w:val="240"/>
          <w:marRight w:val="0"/>
          <w:marTop w:val="0"/>
          <w:marBottom w:val="0"/>
          <w:divBdr>
            <w:top w:val="none" w:sz="0" w:space="0" w:color="auto"/>
            <w:left w:val="none" w:sz="0" w:space="0" w:color="auto"/>
            <w:bottom w:val="none" w:sz="0" w:space="0" w:color="auto"/>
            <w:right w:val="none" w:sz="0" w:space="0" w:color="auto"/>
          </w:divBdr>
        </w:div>
        <w:div w:id="1108429945">
          <w:marLeft w:val="240"/>
          <w:marRight w:val="0"/>
          <w:marTop w:val="0"/>
          <w:marBottom w:val="0"/>
          <w:divBdr>
            <w:top w:val="none" w:sz="0" w:space="0" w:color="auto"/>
            <w:left w:val="none" w:sz="0" w:space="0" w:color="auto"/>
            <w:bottom w:val="none" w:sz="0" w:space="0" w:color="auto"/>
            <w:right w:val="none" w:sz="0" w:space="0" w:color="auto"/>
          </w:divBdr>
        </w:div>
        <w:div w:id="1121388343">
          <w:marLeft w:val="240"/>
          <w:marRight w:val="0"/>
          <w:marTop w:val="0"/>
          <w:marBottom w:val="0"/>
          <w:divBdr>
            <w:top w:val="none" w:sz="0" w:space="0" w:color="auto"/>
            <w:left w:val="none" w:sz="0" w:space="0" w:color="auto"/>
            <w:bottom w:val="none" w:sz="0" w:space="0" w:color="auto"/>
            <w:right w:val="none" w:sz="0" w:space="0" w:color="auto"/>
          </w:divBdr>
        </w:div>
        <w:div w:id="1122116350">
          <w:marLeft w:val="240"/>
          <w:marRight w:val="0"/>
          <w:marTop w:val="0"/>
          <w:marBottom w:val="0"/>
          <w:divBdr>
            <w:top w:val="none" w:sz="0" w:space="0" w:color="auto"/>
            <w:left w:val="none" w:sz="0" w:space="0" w:color="auto"/>
            <w:bottom w:val="none" w:sz="0" w:space="0" w:color="auto"/>
            <w:right w:val="none" w:sz="0" w:space="0" w:color="auto"/>
          </w:divBdr>
        </w:div>
        <w:div w:id="1128664534">
          <w:marLeft w:val="240"/>
          <w:marRight w:val="0"/>
          <w:marTop w:val="0"/>
          <w:marBottom w:val="0"/>
          <w:divBdr>
            <w:top w:val="none" w:sz="0" w:space="0" w:color="auto"/>
            <w:left w:val="none" w:sz="0" w:space="0" w:color="auto"/>
            <w:bottom w:val="none" w:sz="0" w:space="0" w:color="auto"/>
            <w:right w:val="none" w:sz="0" w:space="0" w:color="auto"/>
          </w:divBdr>
        </w:div>
        <w:div w:id="1130978397">
          <w:marLeft w:val="240"/>
          <w:marRight w:val="0"/>
          <w:marTop w:val="0"/>
          <w:marBottom w:val="0"/>
          <w:divBdr>
            <w:top w:val="none" w:sz="0" w:space="0" w:color="auto"/>
            <w:left w:val="none" w:sz="0" w:space="0" w:color="auto"/>
            <w:bottom w:val="none" w:sz="0" w:space="0" w:color="auto"/>
            <w:right w:val="none" w:sz="0" w:space="0" w:color="auto"/>
          </w:divBdr>
        </w:div>
        <w:div w:id="1137407556">
          <w:marLeft w:val="240"/>
          <w:marRight w:val="0"/>
          <w:marTop w:val="0"/>
          <w:marBottom w:val="0"/>
          <w:divBdr>
            <w:top w:val="none" w:sz="0" w:space="0" w:color="auto"/>
            <w:left w:val="none" w:sz="0" w:space="0" w:color="auto"/>
            <w:bottom w:val="none" w:sz="0" w:space="0" w:color="auto"/>
            <w:right w:val="none" w:sz="0" w:space="0" w:color="auto"/>
          </w:divBdr>
        </w:div>
        <w:div w:id="1138033997">
          <w:marLeft w:val="240"/>
          <w:marRight w:val="0"/>
          <w:marTop w:val="0"/>
          <w:marBottom w:val="0"/>
          <w:divBdr>
            <w:top w:val="none" w:sz="0" w:space="0" w:color="auto"/>
            <w:left w:val="none" w:sz="0" w:space="0" w:color="auto"/>
            <w:bottom w:val="none" w:sz="0" w:space="0" w:color="auto"/>
            <w:right w:val="none" w:sz="0" w:space="0" w:color="auto"/>
          </w:divBdr>
        </w:div>
        <w:div w:id="1144204135">
          <w:marLeft w:val="240"/>
          <w:marRight w:val="0"/>
          <w:marTop w:val="0"/>
          <w:marBottom w:val="0"/>
          <w:divBdr>
            <w:top w:val="none" w:sz="0" w:space="0" w:color="auto"/>
            <w:left w:val="none" w:sz="0" w:space="0" w:color="auto"/>
            <w:bottom w:val="none" w:sz="0" w:space="0" w:color="auto"/>
            <w:right w:val="none" w:sz="0" w:space="0" w:color="auto"/>
          </w:divBdr>
        </w:div>
        <w:div w:id="1155023677">
          <w:marLeft w:val="240"/>
          <w:marRight w:val="0"/>
          <w:marTop w:val="0"/>
          <w:marBottom w:val="0"/>
          <w:divBdr>
            <w:top w:val="none" w:sz="0" w:space="0" w:color="auto"/>
            <w:left w:val="none" w:sz="0" w:space="0" w:color="auto"/>
            <w:bottom w:val="none" w:sz="0" w:space="0" w:color="auto"/>
            <w:right w:val="none" w:sz="0" w:space="0" w:color="auto"/>
          </w:divBdr>
        </w:div>
        <w:div w:id="1156923193">
          <w:marLeft w:val="240"/>
          <w:marRight w:val="0"/>
          <w:marTop w:val="0"/>
          <w:marBottom w:val="0"/>
          <w:divBdr>
            <w:top w:val="none" w:sz="0" w:space="0" w:color="auto"/>
            <w:left w:val="none" w:sz="0" w:space="0" w:color="auto"/>
            <w:bottom w:val="none" w:sz="0" w:space="0" w:color="auto"/>
            <w:right w:val="none" w:sz="0" w:space="0" w:color="auto"/>
          </w:divBdr>
        </w:div>
        <w:div w:id="1160079254">
          <w:marLeft w:val="240"/>
          <w:marRight w:val="0"/>
          <w:marTop w:val="0"/>
          <w:marBottom w:val="0"/>
          <w:divBdr>
            <w:top w:val="none" w:sz="0" w:space="0" w:color="auto"/>
            <w:left w:val="none" w:sz="0" w:space="0" w:color="auto"/>
            <w:bottom w:val="none" w:sz="0" w:space="0" w:color="auto"/>
            <w:right w:val="none" w:sz="0" w:space="0" w:color="auto"/>
          </w:divBdr>
        </w:div>
        <w:div w:id="1160389106">
          <w:marLeft w:val="240"/>
          <w:marRight w:val="0"/>
          <w:marTop w:val="0"/>
          <w:marBottom w:val="0"/>
          <w:divBdr>
            <w:top w:val="none" w:sz="0" w:space="0" w:color="auto"/>
            <w:left w:val="none" w:sz="0" w:space="0" w:color="auto"/>
            <w:bottom w:val="none" w:sz="0" w:space="0" w:color="auto"/>
            <w:right w:val="none" w:sz="0" w:space="0" w:color="auto"/>
          </w:divBdr>
          <w:divsChild>
            <w:div w:id="132329073">
              <w:marLeft w:val="240"/>
              <w:marRight w:val="0"/>
              <w:marTop w:val="0"/>
              <w:marBottom w:val="0"/>
              <w:divBdr>
                <w:top w:val="none" w:sz="0" w:space="0" w:color="auto"/>
                <w:left w:val="none" w:sz="0" w:space="0" w:color="auto"/>
                <w:bottom w:val="none" w:sz="0" w:space="0" w:color="auto"/>
                <w:right w:val="none" w:sz="0" w:space="0" w:color="auto"/>
              </w:divBdr>
            </w:div>
            <w:div w:id="743113828">
              <w:marLeft w:val="240"/>
              <w:marRight w:val="0"/>
              <w:marTop w:val="0"/>
              <w:marBottom w:val="0"/>
              <w:divBdr>
                <w:top w:val="none" w:sz="0" w:space="0" w:color="auto"/>
                <w:left w:val="none" w:sz="0" w:space="0" w:color="auto"/>
                <w:bottom w:val="none" w:sz="0" w:space="0" w:color="auto"/>
                <w:right w:val="none" w:sz="0" w:space="0" w:color="auto"/>
              </w:divBdr>
            </w:div>
            <w:div w:id="1998144258">
              <w:marLeft w:val="240"/>
              <w:marRight w:val="0"/>
              <w:marTop w:val="0"/>
              <w:marBottom w:val="0"/>
              <w:divBdr>
                <w:top w:val="none" w:sz="0" w:space="0" w:color="auto"/>
                <w:left w:val="none" w:sz="0" w:space="0" w:color="auto"/>
                <w:bottom w:val="none" w:sz="0" w:space="0" w:color="auto"/>
                <w:right w:val="none" w:sz="0" w:space="0" w:color="auto"/>
              </w:divBdr>
            </w:div>
          </w:divsChild>
        </w:div>
        <w:div w:id="1177883979">
          <w:marLeft w:val="240"/>
          <w:marRight w:val="0"/>
          <w:marTop w:val="0"/>
          <w:marBottom w:val="0"/>
          <w:divBdr>
            <w:top w:val="none" w:sz="0" w:space="0" w:color="auto"/>
            <w:left w:val="none" w:sz="0" w:space="0" w:color="auto"/>
            <w:bottom w:val="none" w:sz="0" w:space="0" w:color="auto"/>
            <w:right w:val="none" w:sz="0" w:space="0" w:color="auto"/>
          </w:divBdr>
        </w:div>
        <w:div w:id="1187476894">
          <w:marLeft w:val="240"/>
          <w:marRight w:val="0"/>
          <w:marTop w:val="0"/>
          <w:marBottom w:val="0"/>
          <w:divBdr>
            <w:top w:val="none" w:sz="0" w:space="0" w:color="auto"/>
            <w:left w:val="none" w:sz="0" w:space="0" w:color="auto"/>
            <w:bottom w:val="none" w:sz="0" w:space="0" w:color="auto"/>
            <w:right w:val="none" w:sz="0" w:space="0" w:color="auto"/>
          </w:divBdr>
        </w:div>
        <w:div w:id="1194686974">
          <w:marLeft w:val="240"/>
          <w:marRight w:val="0"/>
          <w:marTop w:val="0"/>
          <w:marBottom w:val="0"/>
          <w:divBdr>
            <w:top w:val="none" w:sz="0" w:space="0" w:color="auto"/>
            <w:left w:val="none" w:sz="0" w:space="0" w:color="auto"/>
            <w:bottom w:val="none" w:sz="0" w:space="0" w:color="auto"/>
            <w:right w:val="none" w:sz="0" w:space="0" w:color="auto"/>
          </w:divBdr>
        </w:div>
        <w:div w:id="1197739931">
          <w:marLeft w:val="240"/>
          <w:marRight w:val="0"/>
          <w:marTop w:val="0"/>
          <w:marBottom w:val="0"/>
          <w:divBdr>
            <w:top w:val="none" w:sz="0" w:space="0" w:color="auto"/>
            <w:left w:val="none" w:sz="0" w:space="0" w:color="auto"/>
            <w:bottom w:val="none" w:sz="0" w:space="0" w:color="auto"/>
            <w:right w:val="none" w:sz="0" w:space="0" w:color="auto"/>
          </w:divBdr>
        </w:div>
        <w:div w:id="1203247126">
          <w:marLeft w:val="240"/>
          <w:marRight w:val="0"/>
          <w:marTop w:val="0"/>
          <w:marBottom w:val="0"/>
          <w:divBdr>
            <w:top w:val="none" w:sz="0" w:space="0" w:color="auto"/>
            <w:left w:val="none" w:sz="0" w:space="0" w:color="auto"/>
            <w:bottom w:val="none" w:sz="0" w:space="0" w:color="auto"/>
            <w:right w:val="none" w:sz="0" w:space="0" w:color="auto"/>
          </w:divBdr>
        </w:div>
        <w:div w:id="1223833200">
          <w:marLeft w:val="240"/>
          <w:marRight w:val="0"/>
          <w:marTop w:val="0"/>
          <w:marBottom w:val="0"/>
          <w:divBdr>
            <w:top w:val="none" w:sz="0" w:space="0" w:color="auto"/>
            <w:left w:val="none" w:sz="0" w:space="0" w:color="auto"/>
            <w:bottom w:val="none" w:sz="0" w:space="0" w:color="auto"/>
            <w:right w:val="none" w:sz="0" w:space="0" w:color="auto"/>
          </w:divBdr>
        </w:div>
        <w:div w:id="1236284495">
          <w:marLeft w:val="240"/>
          <w:marRight w:val="0"/>
          <w:marTop w:val="0"/>
          <w:marBottom w:val="0"/>
          <w:divBdr>
            <w:top w:val="none" w:sz="0" w:space="0" w:color="auto"/>
            <w:left w:val="none" w:sz="0" w:space="0" w:color="auto"/>
            <w:bottom w:val="none" w:sz="0" w:space="0" w:color="auto"/>
            <w:right w:val="none" w:sz="0" w:space="0" w:color="auto"/>
          </w:divBdr>
          <w:divsChild>
            <w:div w:id="949894143">
              <w:marLeft w:val="240"/>
              <w:marRight w:val="0"/>
              <w:marTop w:val="0"/>
              <w:marBottom w:val="0"/>
              <w:divBdr>
                <w:top w:val="none" w:sz="0" w:space="0" w:color="auto"/>
                <w:left w:val="none" w:sz="0" w:space="0" w:color="auto"/>
                <w:bottom w:val="none" w:sz="0" w:space="0" w:color="auto"/>
                <w:right w:val="none" w:sz="0" w:space="0" w:color="auto"/>
              </w:divBdr>
            </w:div>
            <w:div w:id="1743526485">
              <w:marLeft w:val="240"/>
              <w:marRight w:val="0"/>
              <w:marTop w:val="0"/>
              <w:marBottom w:val="0"/>
              <w:divBdr>
                <w:top w:val="none" w:sz="0" w:space="0" w:color="auto"/>
                <w:left w:val="none" w:sz="0" w:space="0" w:color="auto"/>
                <w:bottom w:val="none" w:sz="0" w:space="0" w:color="auto"/>
                <w:right w:val="none" w:sz="0" w:space="0" w:color="auto"/>
              </w:divBdr>
            </w:div>
          </w:divsChild>
        </w:div>
        <w:div w:id="1238006758">
          <w:marLeft w:val="240"/>
          <w:marRight w:val="0"/>
          <w:marTop w:val="0"/>
          <w:marBottom w:val="0"/>
          <w:divBdr>
            <w:top w:val="none" w:sz="0" w:space="0" w:color="auto"/>
            <w:left w:val="none" w:sz="0" w:space="0" w:color="auto"/>
            <w:bottom w:val="none" w:sz="0" w:space="0" w:color="auto"/>
            <w:right w:val="none" w:sz="0" w:space="0" w:color="auto"/>
          </w:divBdr>
        </w:div>
        <w:div w:id="1251893151">
          <w:marLeft w:val="240"/>
          <w:marRight w:val="0"/>
          <w:marTop w:val="0"/>
          <w:marBottom w:val="0"/>
          <w:divBdr>
            <w:top w:val="none" w:sz="0" w:space="0" w:color="auto"/>
            <w:left w:val="none" w:sz="0" w:space="0" w:color="auto"/>
            <w:bottom w:val="none" w:sz="0" w:space="0" w:color="auto"/>
            <w:right w:val="none" w:sz="0" w:space="0" w:color="auto"/>
          </w:divBdr>
        </w:div>
        <w:div w:id="1268779600">
          <w:marLeft w:val="240"/>
          <w:marRight w:val="0"/>
          <w:marTop w:val="0"/>
          <w:marBottom w:val="0"/>
          <w:divBdr>
            <w:top w:val="none" w:sz="0" w:space="0" w:color="auto"/>
            <w:left w:val="none" w:sz="0" w:space="0" w:color="auto"/>
            <w:bottom w:val="none" w:sz="0" w:space="0" w:color="auto"/>
            <w:right w:val="none" w:sz="0" w:space="0" w:color="auto"/>
          </w:divBdr>
        </w:div>
        <w:div w:id="1284919278">
          <w:marLeft w:val="240"/>
          <w:marRight w:val="0"/>
          <w:marTop w:val="0"/>
          <w:marBottom w:val="0"/>
          <w:divBdr>
            <w:top w:val="none" w:sz="0" w:space="0" w:color="auto"/>
            <w:left w:val="none" w:sz="0" w:space="0" w:color="auto"/>
            <w:bottom w:val="none" w:sz="0" w:space="0" w:color="auto"/>
            <w:right w:val="none" w:sz="0" w:space="0" w:color="auto"/>
          </w:divBdr>
        </w:div>
        <w:div w:id="1291672881">
          <w:marLeft w:val="240"/>
          <w:marRight w:val="0"/>
          <w:marTop w:val="0"/>
          <w:marBottom w:val="0"/>
          <w:divBdr>
            <w:top w:val="none" w:sz="0" w:space="0" w:color="auto"/>
            <w:left w:val="none" w:sz="0" w:space="0" w:color="auto"/>
            <w:bottom w:val="none" w:sz="0" w:space="0" w:color="auto"/>
            <w:right w:val="none" w:sz="0" w:space="0" w:color="auto"/>
          </w:divBdr>
        </w:div>
        <w:div w:id="1318419643">
          <w:marLeft w:val="240"/>
          <w:marRight w:val="0"/>
          <w:marTop w:val="0"/>
          <w:marBottom w:val="0"/>
          <w:divBdr>
            <w:top w:val="none" w:sz="0" w:space="0" w:color="auto"/>
            <w:left w:val="none" w:sz="0" w:space="0" w:color="auto"/>
            <w:bottom w:val="none" w:sz="0" w:space="0" w:color="auto"/>
            <w:right w:val="none" w:sz="0" w:space="0" w:color="auto"/>
          </w:divBdr>
        </w:div>
        <w:div w:id="1318802915">
          <w:marLeft w:val="240"/>
          <w:marRight w:val="0"/>
          <w:marTop w:val="0"/>
          <w:marBottom w:val="0"/>
          <w:divBdr>
            <w:top w:val="none" w:sz="0" w:space="0" w:color="auto"/>
            <w:left w:val="none" w:sz="0" w:space="0" w:color="auto"/>
            <w:bottom w:val="none" w:sz="0" w:space="0" w:color="auto"/>
            <w:right w:val="none" w:sz="0" w:space="0" w:color="auto"/>
          </w:divBdr>
        </w:div>
        <w:div w:id="1323586948">
          <w:marLeft w:val="240"/>
          <w:marRight w:val="0"/>
          <w:marTop w:val="0"/>
          <w:marBottom w:val="0"/>
          <w:divBdr>
            <w:top w:val="none" w:sz="0" w:space="0" w:color="auto"/>
            <w:left w:val="none" w:sz="0" w:space="0" w:color="auto"/>
            <w:bottom w:val="none" w:sz="0" w:space="0" w:color="auto"/>
            <w:right w:val="none" w:sz="0" w:space="0" w:color="auto"/>
          </w:divBdr>
        </w:div>
        <w:div w:id="1326859476">
          <w:marLeft w:val="240"/>
          <w:marRight w:val="0"/>
          <w:marTop w:val="0"/>
          <w:marBottom w:val="0"/>
          <w:divBdr>
            <w:top w:val="none" w:sz="0" w:space="0" w:color="auto"/>
            <w:left w:val="none" w:sz="0" w:space="0" w:color="auto"/>
            <w:bottom w:val="none" w:sz="0" w:space="0" w:color="auto"/>
            <w:right w:val="none" w:sz="0" w:space="0" w:color="auto"/>
          </w:divBdr>
        </w:div>
        <w:div w:id="1330669962">
          <w:marLeft w:val="240"/>
          <w:marRight w:val="0"/>
          <w:marTop w:val="0"/>
          <w:marBottom w:val="0"/>
          <w:divBdr>
            <w:top w:val="none" w:sz="0" w:space="0" w:color="auto"/>
            <w:left w:val="none" w:sz="0" w:space="0" w:color="auto"/>
            <w:bottom w:val="none" w:sz="0" w:space="0" w:color="auto"/>
            <w:right w:val="none" w:sz="0" w:space="0" w:color="auto"/>
          </w:divBdr>
        </w:div>
        <w:div w:id="1331905432">
          <w:marLeft w:val="240"/>
          <w:marRight w:val="0"/>
          <w:marTop w:val="0"/>
          <w:marBottom w:val="0"/>
          <w:divBdr>
            <w:top w:val="none" w:sz="0" w:space="0" w:color="auto"/>
            <w:left w:val="none" w:sz="0" w:space="0" w:color="auto"/>
            <w:bottom w:val="none" w:sz="0" w:space="0" w:color="auto"/>
            <w:right w:val="none" w:sz="0" w:space="0" w:color="auto"/>
          </w:divBdr>
        </w:div>
        <w:div w:id="1344824391">
          <w:marLeft w:val="240"/>
          <w:marRight w:val="0"/>
          <w:marTop w:val="0"/>
          <w:marBottom w:val="0"/>
          <w:divBdr>
            <w:top w:val="none" w:sz="0" w:space="0" w:color="auto"/>
            <w:left w:val="none" w:sz="0" w:space="0" w:color="auto"/>
            <w:bottom w:val="none" w:sz="0" w:space="0" w:color="auto"/>
            <w:right w:val="none" w:sz="0" w:space="0" w:color="auto"/>
          </w:divBdr>
        </w:div>
        <w:div w:id="1345788594">
          <w:marLeft w:val="240"/>
          <w:marRight w:val="0"/>
          <w:marTop w:val="0"/>
          <w:marBottom w:val="0"/>
          <w:divBdr>
            <w:top w:val="none" w:sz="0" w:space="0" w:color="auto"/>
            <w:left w:val="none" w:sz="0" w:space="0" w:color="auto"/>
            <w:bottom w:val="none" w:sz="0" w:space="0" w:color="auto"/>
            <w:right w:val="none" w:sz="0" w:space="0" w:color="auto"/>
          </w:divBdr>
          <w:divsChild>
            <w:div w:id="828517061">
              <w:marLeft w:val="240"/>
              <w:marRight w:val="0"/>
              <w:marTop w:val="0"/>
              <w:marBottom w:val="0"/>
              <w:divBdr>
                <w:top w:val="none" w:sz="0" w:space="0" w:color="auto"/>
                <w:left w:val="none" w:sz="0" w:space="0" w:color="auto"/>
                <w:bottom w:val="none" w:sz="0" w:space="0" w:color="auto"/>
                <w:right w:val="none" w:sz="0" w:space="0" w:color="auto"/>
              </w:divBdr>
            </w:div>
            <w:div w:id="902905631">
              <w:marLeft w:val="240"/>
              <w:marRight w:val="0"/>
              <w:marTop w:val="0"/>
              <w:marBottom w:val="0"/>
              <w:divBdr>
                <w:top w:val="none" w:sz="0" w:space="0" w:color="auto"/>
                <w:left w:val="none" w:sz="0" w:space="0" w:color="auto"/>
                <w:bottom w:val="none" w:sz="0" w:space="0" w:color="auto"/>
                <w:right w:val="none" w:sz="0" w:space="0" w:color="auto"/>
              </w:divBdr>
            </w:div>
            <w:div w:id="908268657">
              <w:marLeft w:val="240"/>
              <w:marRight w:val="0"/>
              <w:marTop w:val="0"/>
              <w:marBottom w:val="0"/>
              <w:divBdr>
                <w:top w:val="none" w:sz="0" w:space="0" w:color="auto"/>
                <w:left w:val="none" w:sz="0" w:space="0" w:color="auto"/>
                <w:bottom w:val="none" w:sz="0" w:space="0" w:color="auto"/>
                <w:right w:val="none" w:sz="0" w:space="0" w:color="auto"/>
              </w:divBdr>
            </w:div>
          </w:divsChild>
        </w:div>
        <w:div w:id="1376200090">
          <w:marLeft w:val="240"/>
          <w:marRight w:val="0"/>
          <w:marTop w:val="0"/>
          <w:marBottom w:val="0"/>
          <w:divBdr>
            <w:top w:val="none" w:sz="0" w:space="0" w:color="auto"/>
            <w:left w:val="none" w:sz="0" w:space="0" w:color="auto"/>
            <w:bottom w:val="none" w:sz="0" w:space="0" w:color="auto"/>
            <w:right w:val="none" w:sz="0" w:space="0" w:color="auto"/>
          </w:divBdr>
        </w:div>
        <w:div w:id="1385719701">
          <w:marLeft w:val="240"/>
          <w:marRight w:val="0"/>
          <w:marTop w:val="0"/>
          <w:marBottom w:val="0"/>
          <w:divBdr>
            <w:top w:val="none" w:sz="0" w:space="0" w:color="auto"/>
            <w:left w:val="none" w:sz="0" w:space="0" w:color="auto"/>
            <w:bottom w:val="none" w:sz="0" w:space="0" w:color="auto"/>
            <w:right w:val="none" w:sz="0" w:space="0" w:color="auto"/>
          </w:divBdr>
        </w:div>
        <w:div w:id="1405833639">
          <w:marLeft w:val="240"/>
          <w:marRight w:val="0"/>
          <w:marTop w:val="0"/>
          <w:marBottom w:val="0"/>
          <w:divBdr>
            <w:top w:val="none" w:sz="0" w:space="0" w:color="auto"/>
            <w:left w:val="none" w:sz="0" w:space="0" w:color="auto"/>
            <w:bottom w:val="none" w:sz="0" w:space="0" w:color="auto"/>
            <w:right w:val="none" w:sz="0" w:space="0" w:color="auto"/>
          </w:divBdr>
        </w:div>
        <w:div w:id="1412121541">
          <w:marLeft w:val="240"/>
          <w:marRight w:val="0"/>
          <w:marTop w:val="0"/>
          <w:marBottom w:val="0"/>
          <w:divBdr>
            <w:top w:val="none" w:sz="0" w:space="0" w:color="auto"/>
            <w:left w:val="none" w:sz="0" w:space="0" w:color="auto"/>
            <w:bottom w:val="none" w:sz="0" w:space="0" w:color="auto"/>
            <w:right w:val="none" w:sz="0" w:space="0" w:color="auto"/>
          </w:divBdr>
        </w:div>
        <w:div w:id="1412971137">
          <w:marLeft w:val="240"/>
          <w:marRight w:val="0"/>
          <w:marTop w:val="0"/>
          <w:marBottom w:val="0"/>
          <w:divBdr>
            <w:top w:val="none" w:sz="0" w:space="0" w:color="auto"/>
            <w:left w:val="none" w:sz="0" w:space="0" w:color="auto"/>
            <w:bottom w:val="none" w:sz="0" w:space="0" w:color="auto"/>
            <w:right w:val="none" w:sz="0" w:space="0" w:color="auto"/>
          </w:divBdr>
        </w:div>
        <w:div w:id="1413622493">
          <w:marLeft w:val="240"/>
          <w:marRight w:val="0"/>
          <w:marTop w:val="0"/>
          <w:marBottom w:val="0"/>
          <w:divBdr>
            <w:top w:val="none" w:sz="0" w:space="0" w:color="auto"/>
            <w:left w:val="none" w:sz="0" w:space="0" w:color="auto"/>
            <w:bottom w:val="none" w:sz="0" w:space="0" w:color="auto"/>
            <w:right w:val="none" w:sz="0" w:space="0" w:color="auto"/>
          </w:divBdr>
        </w:div>
        <w:div w:id="1417705425">
          <w:marLeft w:val="240"/>
          <w:marRight w:val="0"/>
          <w:marTop w:val="0"/>
          <w:marBottom w:val="0"/>
          <w:divBdr>
            <w:top w:val="none" w:sz="0" w:space="0" w:color="auto"/>
            <w:left w:val="none" w:sz="0" w:space="0" w:color="auto"/>
            <w:bottom w:val="none" w:sz="0" w:space="0" w:color="auto"/>
            <w:right w:val="none" w:sz="0" w:space="0" w:color="auto"/>
          </w:divBdr>
        </w:div>
        <w:div w:id="1426338382">
          <w:marLeft w:val="240"/>
          <w:marRight w:val="0"/>
          <w:marTop w:val="0"/>
          <w:marBottom w:val="0"/>
          <w:divBdr>
            <w:top w:val="none" w:sz="0" w:space="0" w:color="auto"/>
            <w:left w:val="none" w:sz="0" w:space="0" w:color="auto"/>
            <w:bottom w:val="none" w:sz="0" w:space="0" w:color="auto"/>
            <w:right w:val="none" w:sz="0" w:space="0" w:color="auto"/>
          </w:divBdr>
        </w:div>
        <w:div w:id="1435711753">
          <w:marLeft w:val="240"/>
          <w:marRight w:val="0"/>
          <w:marTop w:val="0"/>
          <w:marBottom w:val="0"/>
          <w:divBdr>
            <w:top w:val="none" w:sz="0" w:space="0" w:color="auto"/>
            <w:left w:val="none" w:sz="0" w:space="0" w:color="auto"/>
            <w:bottom w:val="none" w:sz="0" w:space="0" w:color="auto"/>
            <w:right w:val="none" w:sz="0" w:space="0" w:color="auto"/>
          </w:divBdr>
        </w:div>
        <w:div w:id="1447119647">
          <w:marLeft w:val="240"/>
          <w:marRight w:val="0"/>
          <w:marTop w:val="0"/>
          <w:marBottom w:val="0"/>
          <w:divBdr>
            <w:top w:val="none" w:sz="0" w:space="0" w:color="auto"/>
            <w:left w:val="none" w:sz="0" w:space="0" w:color="auto"/>
            <w:bottom w:val="none" w:sz="0" w:space="0" w:color="auto"/>
            <w:right w:val="none" w:sz="0" w:space="0" w:color="auto"/>
          </w:divBdr>
        </w:div>
        <w:div w:id="1454052313">
          <w:marLeft w:val="240"/>
          <w:marRight w:val="0"/>
          <w:marTop w:val="0"/>
          <w:marBottom w:val="0"/>
          <w:divBdr>
            <w:top w:val="none" w:sz="0" w:space="0" w:color="auto"/>
            <w:left w:val="none" w:sz="0" w:space="0" w:color="auto"/>
            <w:bottom w:val="none" w:sz="0" w:space="0" w:color="auto"/>
            <w:right w:val="none" w:sz="0" w:space="0" w:color="auto"/>
          </w:divBdr>
        </w:div>
        <w:div w:id="1454592294">
          <w:marLeft w:val="240"/>
          <w:marRight w:val="0"/>
          <w:marTop w:val="0"/>
          <w:marBottom w:val="0"/>
          <w:divBdr>
            <w:top w:val="none" w:sz="0" w:space="0" w:color="auto"/>
            <w:left w:val="none" w:sz="0" w:space="0" w:color="auto"/>
            <w:bottom w:val="none" w:sz="0" w:space="0" w:color="auto"/>
            <w:right w:val="none" w:sz="0" w:space="0" w:color="auto"/>
          </w:divBdr>
        </w:div>
        <w:div w:id="1467043883">
          <w:marLeft w:val="240"/>
          <w:marRight w:val="0"/>
          <w:marTop w:val="0"/>
          <w:marBottom w:val="0"/>
          <w:divBdr>
            <w:top w:val="none" w:sz="0" w:space="0" w:color="auto"/>
            <w:left w:val="none" w:sz="0" w:space="0" w:color="auto"/>
            <w:bottom w:val="none" w:sz="0" w:space="0" w:color="auto"/>
            <w:right w:val="none" w:sz="0" w:space="0" w:color="auto"/>
          </w:divBdr>
        </w:div>
        <w:div w:id="1472361271">
          <w:marLeft w:val="240"/>
          <w:marRight w:val="0"/>
          <w:marTop w:val="0"/>
          <w:marBottom w:val="0"/>
          <w:divBdr>
            <w:top w:val="none" w:sz="0" w:space="0" w:color="auto"/>
            <w:left w:val="none" w:sz="0" w:space="0" w:color="auto"/>
            <w:bottom w:val="none" w:sz="0" w:space="0" w:color="auto"/>
            <w:right w:val="none" w:sz="0" w:space="0" w:color="auto"/>
          </w:divBdr>
        </w:div>
        <w:div w:id="1474521189">
          <w:marLeft w:val="240"/>
          <w:marRight w:val="0"/>
          <w:marTop w:val="0"/>
          <w:marBottom w:val="0"/>
          <w:divBdr>
            <w:top w:val="none" w:sz="0" w:space="0" w:color="auto"/>
            <w:left w:val="none" w:sz="0" w:space="0" w:color="auto"/>
            <w:bottom w:val="none" w:sz="0" w:space="0" w:color="auto"/>
            <w:right w:val="none" w:sz="0" w:space="0" w:color="auto"/>
          </w:divBdr>
        </w:div>
        <w:div w:id="1476723037">
          <w:marLeft w:val="240"/>
          <w:marRight w:val="0"/>
          <w:marTop w:val="0"/>
          <w:marBottom w:val="0"/>
          <w:divBdr>
            <w:top w:val="none" w:sz="0" w:space="0" w:color="auto"/>
            <w:left w:val="none" w:sz="0" w:space="0" w:color="auto"/>
            <w:bottom w:val="none" w:sz="0" w:space="0" w:color="auto"/>
            <w:right w:val="none" w:sz="0" w:space="0" w:color="auto"/>
          </w:divBdr>
        </w:div>
        <w:div w:id="1478062811">
          <w:marLeft w:val="240"/>
          <w:marRight w:val="0"/>
          <w:marTop w:val="0"/>
          <w:marBottom w:val="0"/>
          <w:divBdr>
            <w:top w:val="none" w:sz="0" w:space="0" w:color="auto"/>
            <w:left w:val="none" w:sz="0" w:space="0" w:color="auto"/>
            <w:bottom w:val="none" w:sz="0" w:space="0" w:color="auto"/>
            <w:right w:val="none" w:sz="0" w:space="0" w:color="auto"/>
          </w:divBdr>
        </w:div>
        <w:div w:id="1480340366">
          <w:marLeft w:val="240"/>
          <w:marRight w:val="0"/>
          <w:marTop w:val="0"/>
          <w:marBottom w:val="0"/>
          <w:divBdr>
            <w:top w:val="none" w:sz="0" w:space="0" w:color="auto"/>
            <w:left w:val="none" w:sz="0" w:space="0" w:color="auto"/>
            <w:bottom w:val="none" w:sz="0" w:space="0" w:color="auto"/>
            <w:right w:val="none" w:sz="0" w:space="0" w:color="auto"/>
          </w:divBdr>
        </w:div>
        <w:div w:id="1481311426">
          <w:marLeft w:val="240"/>
          <w:marRight w:val="0"/>
          <w:marTop w:val="0"/>
          <w:marBottom w:val="0"/>
          <w:divBdr>
            <w:top w:val="none" w:sz="0" w:space="0" w:color="auto"/>
            <w:left w:val="none" w:sz="0" w:space="0" w:color="auto"/>
            <w:bottom w:val="none" w:sz="0" w:space="0" w:color="auto"/>
            <w:right w:val="none" w:sz="0" w:space="0" w:color="auto"/>
          </w:divBdr>
        </w:div>
        <w:div w:id="1486894806">
          <w:marLeft w:val="240"/>
          <w:marRight w:val="0"/>
          <w:marTop w:val="0"/>
          <w:marBottom w:val="0"/>
          <w:divBdr>
            <w:top w:val="none" w:sz="0" w:space="0" w:color="auto"/>
            <w:left w:val="none" w:sz="0" w:space="0" w:color="auto"/>
            <w:bottom w:val="none" w:sz="0" w:space="0" w:color="auto"/>
            <w:right w:val="none" w:sz="0" w:space="0" w:color="auto"/>
          </w:divBdr>
        </w:div>
        <w:div w:id="1501042377">
          <w:marLeft w:val="240"/>
          <w:marRight w:val="0"/>
          <w:marTop w:val="0"/>
          <w:marBottom w:val="0"/>
          <w:divBdr>
            <w:top w:val="none" w:sz="0" w:space="0" w:color="auto"/>
            <w:left w:val="none" w:sz="0" w:space="0" w:color="auto"/>
            <w:bottom w:val="none" w:sz="0" w:space="0" w:color="auto"/>
            <w:right w:val="none" w:sz="0" w:space="0" w:color="auto"/>
          </w:divBdr>
        </w:div>
        <w:div w:id="1507750845">
          <w:marLeft w:val="240"/>
          <w:marRight w:val="0"/>
          <w:marTop w:val="0"/>
          <w:marBottom w:val="0"/>
          <w:divBdr>
            <w:top w:val="none" w:sz="0" w:space="0" w:color="auto"/>
            <w:left w:val="none" w:sz="0" w:space="0" w:color="auto"/>
            <w:bottom w:val="none" w:sz="0" w:space="0" w:color="auto"/>
            <w:right w:val="none" w:sz="0" w:space="0" w:color="auto"/>
          </w:divBdr>
        </w:div>
        <w:div w:id="1526138880">
          <w:marLeft w:val="240"/>
          <w:marRight w:val="0"/>
          <w:marTop w:val="0"/>
          <w:marBottom w:val="0"/>
          <w:divBdr>
            <w:top w:val="none" w:sz="0" w:space="0" w:color="auto"/>
            <w:left w:val="none" w:sz="0" w:space="0" w:color="auto"/>
            <w:bottom w:val="none" w:sz="0" w:space="0" w:color="auto"/>
            <w:right w:val="none" w:sz="0" w:space="0" w:color="auto"/>
          </w:divBdr>
        </w:div>
        <w:div w:id="1533421185">
          <w:marLeft w:val="240"/>
          <w:marRight w:val="0"/>
          <w:marTop w:val="0"/>
          <w:marBottom w:val="0"/>
          <w:divBdr>
            <w:top w:val="none" w:sz="0" w:space="0" w:color="auto"/>
            <w:left w:val="none" w:sz="0" w:space="0" w:color="auto"/>
            <w:bottom w:val="none" w:sz="0" w:space="0" w:color="auto"/>
            <w:right w:val="none" w:sz="0" w:space="0" w:color="auto"/>
          </w:divBdr>
        </w:div>
        <w:div w:id="1539076646">
          <w:marLeft w:val="240"/>
          <w:marRight w:val="0"/>
          <w:marTop w:val="0"/>
          <w:marBottom w:val="0"/>
          <w:divBdr>
            <w:top w:val="none" w:sz="0" w:space="0" w:color="auto"/>
            <w:left w:val="none" w:sz="0" w:space="0" w:color="auto"/>
            <w:bottom w:val="none" w:sz="0" w:space="0" w:color="auto"/>
            <w:right w:val="none" w:sz="0" w:space="0" w:color="auto"/>
          </w:divBdr>
        </w:div>
        <w:div w:id="1548102647">
          <w:marLeft w:val="240"/>
          <w:marRight w:val="0"/>
          <w:marTop w:val="0"/>
          <w:marBottom w:val="0"/>
          <w:divBdr>
            <w:top w:val="none" w:sz="0" w:space="0" w:color="auto"/>
            <w:left w:val="none" w:sz="0" w:space="0" w:color="auto"/>
            <w:bottom w:val="none" w:sz="0" w:space="0" w:color="auto"/>
            <w:right w:val="none" w:sz="0" w:space="0" w:color="auto"/>
          </w:divBdr>
        </w:div>
        <w:div w:id="1555697236">
          <w:marLeft w:val="240"/>
          <w:marRight w:val="0"/>
          <w:marTop w:val="0"/>
          <w:marBottom w:val="0"/>
          <w:divBdr>
            <w:top w:val="none" w:sz="0" w:space="0" w:color="auto"/>
            <w:left w:val="none" w:sz="0" w:space="0" w:color="auto"/>
            <w:bottom w:val="none" w:sz="0" w:space="0" w:color="auto"/>
            <w:right w:val="none" w:sz="0" w:space="0" w:color="auto"/>
          </w:divBdr>
        </w:div>
        <w:div w:id="1565213644">
          <w:marLeft w:val="240"/>
          <w:marRight w:val="0"/>
          <w:marTop w:val="0"/>
          <w:marBottom w:val="0"/>
          <w:divBdr>
            <w:top w:val="none" w:sz="0" w:space="0" w:color="auto"/>
            <w:left w:val="none" w:sz="0" w:space="0" w:color="auto"/>
            <w:bottom w:val="none" w:sz="0" w:space="0" w:color="auto"/>
            <w:right w:val="none" w:sz="0" w:space="0" w:color="auto"/>
          </w:divBdr>
        </w:div>
        <w:div w:id="1566650059">
          <w:marLeft w:val="240"/>
          <w:marRight w:val="0"/>
          <w:marTop w:val="0"/>
          <w:marBottom w:val="0"/>
          <w:divBdr>
            <w:top w:val="none" w:sz="0" w:space="0" w:color="auto"/>
            <w:left w:val="none" w:sz="0" w:space="0" w:color="auto"/>
            <w:bottom w:val="none" w:sz="0" w:space="0" w:color="auto"/>
            <w:right w:val="none" w:sz="0" w:space="0" w:color="auto"/>
          </w:divBdr>
          <w:divsChild>
            <w:div w:id="973604787">
              <w:marLeft w:val="240"/>
              <w:marRight w:val="0"/>
              <w:marTop w:val="0"/>
              <w:marBottom w:val="0"/>
              <w:divBdr>
                <w:top w:val="none" w:sz="0" w:space="0" w:color="auto"/>
                <w:left w:val="none" w:sz="0" w:space="0" w:color="auto"/>
                <w:bottom w:val="none" w:sz="0" w:space="0" w:color="auto"/>
                <w:right w:val="none" w:sz="0" w:space="0" w:color="auto"/>
              </w:divBdr>
            </w:div>
            <w:div w:id="1287663227">
              <w:marLeft w:val="240"/>
              <w:marRight w:val="0"/>
              <w:marTop w:val="0"/>
              <w:marBottom w:val="0"/>
              <w:divBdr>
                <w:top w:val="none" w:sz="0" w:space="0" w:color="auto"/>
                <w:left w:val="none" w:sz="0" w:space="0" w:color="auto"/>
                <w:bottom w:val="none" w:sz="0" w:space="0" w:color="auto"/>
                <w:right w:val="none" w:sz="0" w:space="0" w:color="auto"/>
              </w:divBdr>
            </w:div>
            <w:div w:id="1731154131">
              <w:marLeft w:val="240"/>
              <w:marRight w:val="0"/>
              <w:marTop w:val="0"/>
              <w:marBottom w:val="0"/>
              <w:divBdr>
                <w:top w:val="none" w:sz="0" w:space="0" w:color="auto"/>
                <w:left w:val="none" w:sz="0" w:space="0" w:color="auto"/>
                <w:bottom w:val="none" w:sz="0" w:space="0" w:color="auto"/>
                <w:right w:val="none" w:sz="0" w:space="0" w:color="auto"/>
              </w:divBdr>
            </w:div>
          </w:divsChild>
        </w:div>
        <w:div w:id="1577862579">
          <w:marLeft w:val="240"/>
          <w:marRight w:val="0"/>
          <w:marTop w:val="0"/>
          <w:marBottom w:val="0"/>
          <w:divBdr>
            <w:top w:val="none" w:sz="0" w:space="0" w:color="auto"/>
            <w:left w:val="none" w:sz="0" w:space="0" w:color="auto"/>
            <w:bottom w:val="none" w:sz="0" w:space="0" w:color="auto"/>
            <w:right w:val="none" w:sz="0" w:space="0" w:color="auto"/>
          </w:divBdr>
        </w:div>
        <w:div w:id="1590918441">
          <w:marLeft w:val="240"/>
          <w:marRight w:val="0"/>
          <w:marTop w:val="0"/>
          <w:marBottom w:val="0"/>
          <w:divBdr>
            <w:top w:val="none" w:sz="0" w:space="0" w:color="auto"/>
            <w:left w:val="none" w:sz="0" w:space="0" w:color="auto"/>
            <w:bottom w:val="none" w:sz="0" w:space="0" w:color="auto"/>
            <w:right w:val="none" w:sz="0" w:space="0" w:color="auto"/>
          </w:divBdr>
        </w:div>
        <w:div w:id="1599488427">
          <w:marLeft w:val="240"/>
          <w:marRight w:val="0"/>
          <w:marTop w:val="0"/>
          <w:marBottom w:val="0"/>
          <w:divBdr>
            <w:top w:val="none" w:sz="0" w:space="0" w:color="auto"/>
            <w:left w:val="none" w:sz="0" w:space="0" w:color="auto"/>
            <w:bottom w:val="none" w:sz="0" w:space="0" w:color="auto"/>
            <w:right w:val="none" w:sz="0" w:space="0" w:color="auto"/>
          </w:divBdr>
        </w:div>
        <w:div w:id="1599825201">
          <w:marLeft w:val="240"/>
          <w:marRight w:val="0"/>
          <w:marTop w:val="0"/>
          <w:marBottom w:val="0"/>
          <w:divBdr>
            <w:top w:val="none" w:sz="0" w:space="0" w:color="auto"/>
            <w:left w:val="none" w:sz="0" w:space="0" w:color="auto"/>
            <w:bottom w:val="none" w:sz="0" w:space="0" w:color="auto"/>
            <w:right w:val="none" w:sz="0" w:space="0" w:color="auto"/>
          </w:divBdr>
        </w:div>
        <w:div w:id="1624770981">
          <w:marLeft w:val="240"/>
          <w:marRight w:val="0"/>
          <w:marTop w:val="0"/>
          <w:marBottom w:val="0"/>
          <w:divBdr>
            <w:top w:val="none" w:sz="0" w:space="0" w:color="auto"/>
            <w:left w:val="none" w:sz="0" w:space="0" w:color="auto"/>
            <w:bottom w:val="none" w:sz="0" w:space="0" w:color="auto"/>
            <w:right w:val="none" w:sz="0" w:space="0" w:color="auto"/>
          </w:divBdr>
        </w:div>
        <w:div w:id="1625621240">
          <w:marLeft w:val="240"/>
          <w:marRight w:val="0"/>
          <w:marTop w:val="0"/>
          <w:marBottom w:val="0"/>
          <w:divBdr>
            <w:top w:val="none" w:sz="0" w:space="0" w:color="auto"/>
            <w:left w:val="none" w:sz="0" w:space="0" w:color="auto"/>
            <w:bottom w:val="none" w:sz="0" w:space="0" w:color="auto"/>
            <w:right w:val="none" w:sz="0" w:space="0" w:color="auto"/>
          </w:divBdr>
        </w:div>
        <w:div w:id="1659845936">
          <w:marLeft w:val="240"/>
          <w:marRight w:val="0"/>
          <w:marTop w:val="0"/>
          <w:marBottom w:val="0"/>
          <w:divBdr>
            <w:top w:val="none" w:sz="0" w:space="0" w:color="auto"/>
            <w:left w:val="none" w:sz="0" w:space="0" w:color="auto"/>
            <w:bottom w:val="none" w:sz="0" w:space="0" w:color="auto"/>
            <w:right w:val="none" w:sz="0" w:space="0" w:color="auto"/>
          </w:divBdr>
        </w:div>
        <w:div w:id="1662150251">
          <w:marLeft w:val="240"/>
          <w:marRight w:val="0"/>
          <w:marTop w:val="0"/>
          <w:marBottom w:val="0"/>
          <w:divBdr>
            <w:top w:val="none" w:sz="0" w:space="0" w:color="auto"/>
            <w:left w:val="none" w:sz="0" w:space="0" w:color="auto"/>
            <w:bottom w:val="none" w:sz="0" w:space="0" w:color="auto"/>
            <w:right w:val="none" w:sz="0" w:space="0" w:color="auto"/>
          </w:divBdr>
        </w:div>
        <w:div w:id="1669939250">
          <w:marLeft w:val="240"/>
          <w:marRight w:val="0"/>
          <w:marTop w:val="0"/>
          <w:marBottom w:val="0"/>
          <w:divBdr>
            <w:top w:val="none" w:sz="0" w:space="0" w:color="auto"/>
            <w:left w:val="none" w:sz="0" w:space="0" w:color="auto"/>
            <w:bottom w:val="none" w:sz="0" w:space="0" w:color="auto"/>
            <w:right w:val="none" w:sz="0" w:space="0" w:color="auto"/>
          </w:divBdr>
        </w:div>
        <w:div w:id="1714381999">
          <w:marLeft w:val="240"/>
          <w:marRight w:val="0"/>
          <w:marTop w:val="0"/>
          <w:marBottom w:val="0"/>
          <w:divBdr>
            <w:top w:val="none" w:sz="0" w:space="0" w:color="auto"/>
            <w:left w:val="none" w:sz="0" w:space="0" w:color="auto"/>
            <w:bottom w:val="none" w:sz="0" w:space="0" w:color="auto"/>
            <w:right w:val="none" w:sz="0" w:space="0" w:color="auto"/>
          </w:divBdr>
        </w:div>
        <w:div w:id="1738547260">
          <w:marLeft w:val="240"/>
          <w:marRight w:val="0"/>
          <w:marTop w:val="0"/>
          <w:marBottom w:val="0"/>
          <w:divBdr>
            <w:top w:val="none" w:sz="0" w:space="0" w:color="auto"/>
            <w:left w:val="none" w:sz="0" w:space="0" w:color="auto"/>
            <w:bottom w:val="none" w:sz="0" w:space="0" w:color="auto"/>
            <w:right w:val="none" w:sz="0" w:space="0" w:color="auto"/>
          </w:divBdr>
        </w:div>
        <w:div w:id="1749383737">
          <w:marLeft w:val="240"/>
          <w:marRight w:val="0"/>
          <w:marTop w:val="0"/>
          <w:marBottom w:val="0"/>
          <w:divBdr>
            <w:top w:val="none" w:sz="0" w:space="0" w:color="auto"/>
            <w:left w:val="none" w:sz="0" w:space="0" w:color="auto"/>
            <w:bottom w:val="none" w:sz="0" w:space="0" w:color="auto"/>
            <w:right w:val="none" w:sz="0" w:space="0" w:color="auto"/>
          </w:divBdr>
        </w:div>
        <w:div w:id="1772042338">
          <w:marLeft w:val="240"/>
          <w:marRight w:val="0"/>
          <w:marTop w:val="0"/>
          <w:marBottom w:val="0"/>
          <w:divBdr>
            <w:top w:val="none" w:sz="0" w:space="0" w:color="auto"/>
            <w:left w:val="none" w:sz="0" w:space="0" w:color="auto"/>
            <w:bottom w:val="none" w:sz="0" w:space="0" w:color="auto"/>
            <w:right w:val="none" w:sz="0" w:space="0" w:color="auto"/>
          </w:divBdr>
        </w:div>
        <w:div w:id="1775203676">
          <w:marLeft w:val="240"/>
          <w:marRight w:val="0"/>
          <w:marTop w:val="0"/>
          <w:marBottom w:val="0"/>
          <w:divBdr>
            <w:top w:val="none" w:sz="0" w:space="0" w:color="auto"/>
            <w:left w:val="none" w:sz="0" w:space="0" w:color="auto"/>
            <w:bottom w:val="none" w:sz="0" w:space="0" w:color="auto"/>
            <w:right w:val="none" w:sz="0" w:space="0" w:color="auto"/>
          </w:divBdr>
        </w:div>
        <w:div w:id="1775518078">
          <w:marLeft w:val="240"/>
          <w:marRight w:val="0"/>
          <w:marTop w:val="0"/>
          <w:marBottom w:val="0"/>
          <w:divBdr>
            <w:top w:val="none" w:sz="0" w:space="0" w:color="auto"/>
            <w:left w:val="none" w:sz="0" w:space="0" w:color="auto"/>
            <w:bottom w:val="none" w:sz="0" w:space="0" w:color="auto"/>
            <w:right w:val="none" w:sz="0" w:space="0" w:color="auto"/>
          </w:divBdr>
        </w:div>
        <w:div w:id="1781995199">
          <w:marLeft w:val="240"/>
          <w:marRight w:val="0"/>
          <w:marTop w:val="0"/>
          <w:marBottom w:val="0"/>
          <w:divBdr>
            <w:top w:val="none" w:sz="0" w:space="0" w:color="auto"/>
            <w:left w:val="none" w:sz="0" w:space="0" w:color="auto"/>
            <w:bottom w:val="none" w:sz="0" w:space="0" w:color="auto"/>
            <w:right w:val="none" w:sz="0" w:space="0" w:color="auto"/>
          </w:divBdr>
        </w:div>
        <w:div w:id="1789395563">
          <w:marLeft w:val="240"/>
          <w:marRight w:val="0"/>
          <w:marTop w:val="0"/>
          <w:marBottom w:val="0"/>
          <w:divBdr>
            <w:top w:val="none" w:sz="0" w:space="0" w:color="auto"/>
            <w:left w:val="none" w:sz="0" w:space="0" w:color="auto"/>
            <w:bottom w:val="none" w:sz="0" w:space="0" w:color="auto"/>
            <w:right w:val="none" w:sz="0" w:space="0" w:color="auto"/>
          </w:divBdr>
        </w:div>
        <w:div w:id="1793203642">
          <w:marLeft w:val="240"/>
          <w:marRight w:val="0"/>
          <w:marTop w:val="0"/>
          <w:marBottom w:val="0"/>
          <w:divBdr>
            <w:top w:val="none" w:sz="0" w:space="0" w:color="auto"/>
            <w:left w:val="none" w:sz="0" w:space="0" w:color="auto"/>
            <w:bottom w:val="none" w:sz="0" w:space="0" w:color="auto"/>
            <w:right w:val="none" w:sz="0" w:space="0" w:color="auto"/>
          </w:divBdr>
        </w:div>
        <w:div w:id="1795252044">
          <w:marLeft w:val="240"/>
          <w:marRight w:val="0"/>
          <w:marTop w:val="0"/>
          <w:marBottom w:val="0"/>
          <w:divBdr>
            <w:top w:val="none" w:sz="0" w:space="0" w:color="auto"/>
            <w:left w:val="none" w:sz="0" w:space="0" w:color="auto"/>
            <w:bottom w:val="none" w:sz="0" w:space="0" w:color="auto"/>
            <w:right w:val="none" w:sz="0" w:space="0" w:color="auto"/>
          </w:divBdr>
        </w:div>
        <w:div w:id="1796751429">
          <w:marLeft w:val="240"/>
          <w:marRight w:val="0"/>
          <w:marTop w:val="0"/>
          <w:marBottom w:val="0"/>
          <w:divBdr>
            <w:top w:val="none" w:sz="0" w:space="0" w:color="auto"/>
            <w:left w:val="none" w:sz="0" w:space="0" w:color="auto"/>
            <w:bottom w:val="none" w:sz="0" w:space="0" w:color="auto"/>
            <w:right w:val="none" w:sz="0" w:space="0" w:color="auto"/>
          </w:divBdr>
        </w:div>
        <w:div w:id="1808275321">
          <w:marLeft w:val="240"/>
          <w:marRight w:val="0"/>
          <w:marTop w:val="0"/>
          <w:marBottom w:val="0"/>
          <w:divBdr>
            <w:top w:val="none" w:sz="0" w:space="0" w:color="auto"/>
            <w:left w:val="none" w:sz="0" w:space="0" w:color="auto"/>
            <w:bottom w:val="none" w:sz="0" w:space="0" w:color="auto"/>
            <w:right w:val="none" w:sz="0" w:space="0" w:color="auto"/>
          </w:divBdr>
          <w:divsChild>
            <w:div w:id="1287540901">
              <w:marLeft w:val="240"/>
              <w:marRight w:val="0"/>
              <w:marTop w:val="0"/>
              <w:marBottom w:val="0"/>
              <w:divBdr>
                <w:top w:val="none" w:sz="0" w:space="0" w:color="auto"/>
                <w:left w:val="none" w:sz="0" w:space="0" w:color="auto"/>
                <w:bottom w:val="none" w:sz="0" w:space="0" w:color="auto"/>
                <w:right w:val="none" w:sz="0" w:space="0" w:color="auto"/>
              </w:divBdr>
            </w:div>
            <w:div w:id="1530726619">
              <w:marLeft w:val="240"/>
              <w:marRight w:val="0"/>
              <w:marTop w:val="0"/>
              <w:marBottom w:val="0"/>
              <w:divBdr>
                <w:top w:val="none" w:sz="0" w:space="0" w:color="auto"/>
                <w:left w:val="none" w:sz="0" w:space="0" w:color="auto"/>
                <w:bottom w:val="none" w:sz="0" w:space="0" w:color="auto"/>
                <w:right w:val="none" w:sz="0" w:space="0" w:color="auto"/>
              </w:divBdr>
            </w:div>
          </w:divsChild>
        </w:div>
        <w:div w:id="1819305544">
          <w:marLeft w:val="240"/>
          <w:marRight w:val="0"/>
          <w:marTop w:val="0"/>
          <w:marBottom w:val="0"/>
          <w:divBdr>
            <w:top w:val="none" w:sz="0" w:space="0" w:color="auto"/>
            <w:left w:val="none" w:sz="0" w:space="0" w:color="auto"/>
            <w:bottom w:val="none" w:sz="0" w:space="0" w:color="auto"/>
            <w:right w:val="none" w:sz="0" w:space="0" w:color="auto"/>
          </w:divBdr>
        </w:div>
        <w:div w:id="1822305396">
          <w:marLeft w:val="240"/>
          <w:marRight w:val="0"/>
          <w:marTop w:val="0"/>
          <w:marBottom w:val="0"/>
          <w:divBdr>
            <w:top w:val="none" w:sz="0" w:space="0" w:color="auto"/>
            <w:left w:val="none" w:sz="0" w:space="0" w:color="auto"/>
            <w:bottom w:val="none" w:sz="0" w:space="0" w:color="auto"/>
            <w:right w:val="none" w:sz="0" w:space="0" w:color="auto"/>
          </w:divBdr>
        </w:div>
        <w:div w:id="1825705711">
          <w:marLeft w:val="240"/>
          <w:marRight w:val="0"/>
          <w:marTop w:val="0"/>
          <w:marBottom w:val="0"/>
          <w:divBdr>
            <w:top w:val="none" w:sz="0" w:space="0" w:color="auto"/>
            <w:left w:val="none" w:sz="0" w:space="0" w:color="auto"/>
            <w:bottom w:val="none" w:sz="0" w:space="0" w:color="auto"/>
            <w:right w:val="none" w:sz="0" w:space="0" w:color="auto"/>
          </w:divBdr>
        </w:div>
        <w:div w:id="1843399431">
          <w:marLeft w:val="240"/>
          <w:marRight w:val="0"/>
          <w:marTop w:val="0"/>
          <w:marBottom w:val="0"/>
          <w:divBdr>
            <w:top w:val="none" w:sz="0" w:space="0" w:color="auto"/>
            <w:left w:val="none" w:sz="0" w:space="0" w:color="auto"/>
            <w:bottom w:val="none" w:sz="0" w:space="0" w:color="auto"/>
            <w:right w:val="none" w:sz="0" w:space="0" w:color="auto"/>
          </w:divBdr>
        </w:div>
        <w:div w:id="1854954472">
          <w:marLeft w:val="240"/>
          <w:marRight w:val="0"/>
          <w:marTop w:val="0"/>
          <w:marBottom w:val="0"/>
          <w:divBdr>
            <w:top w:val="none" w:sz="0" w:space="0" w:color="auto"/>
            <w:left w:val="none" w:sz="0" w:space="0" w:color="auto"/>
            <w:bottom w:val="none" w:sz="0" w:space="0" w:color="auto"/>
            <w:right w:val="none" w:sz="0" w:space="0" w:color="auto"/>
          </w:divBdr>
        </w:div>
        <w:div w:id="1865098458">
          <w:marLeft w:val="240"/>
          <w:marRight w:val="0"/>
          <w:marTop w:val="0"/>
          <w:marBottom w:val="0"/>
          <w:divBdr>
            <w:top w:val="none" w:sz="0" w:space="0" w:color="auto"/>
            <w:left w:val="none" w:sz="0" w:space="0" w:color="auto"/>
            <w:bottom w:val="none" w:sz="0" w:space="0" w:color="auto"/>
            <w:right w:val="none" w:sz="0" w:space="0" w:color="auto"/>
          </w:divBdr>
        </w:div>
        <w:div w:id="1872183339">
          <w:marLeft w:val="240"/>
          <w:marRight w:val="0"/>
          <w:marTop w:val="0"/>
          <w:marBottom w:val="0"/>
          <w:divBdr>
            <w:top w:val="none" w:sz="0" w:space="0" w:color="auto"/>
            <w:left w:val="none" w:sz="0" w:space="0" w:color="auto"/>
            <w:bottom w:val="none" w:sz="0" w:space="0" w:color="auto"/>
            <w:right w:val="none" w:sz="0" w:space="0" w:color="auto"/>
          </w:divBdr>
        </w:div>
        <w:div w:id="1873494524">
          <w:marLeft w:val="240"/>
          <w:marRight w:val="0"/>
          <w:marTop w:val="0"/>
          <w:marBottom w:val="0"/>
          <w:divBdr>
            <w:top w:val="none" w:sz="0" w:space="0" w:color="auto"/>
            <w:left w:val="none" w:sz="0" w:space="0" w:color="auto"/>
            <w:bottom w:val="none" w:sz="0" w:space="0" w:color="auto"/>
            <w:right w:val="none" w:sz="0" w:space="0" w:color="auto"/>
          </w:divBdr>
        </w:div>
        <w:div w:id="1877235412">
          <w:marLeft w:val="240"/>
          <w:marRight w:val="0"/>
          <w:marTop w:val="0"/>
          <w:marBottom w:val="0"/>
          <w:divBdr>
            <w:top w:val="none" w:sz="0" w:space="0" w:color="auto"/>
            <w:left w:val="none" w:sz="0" w:space="0" w:color="auto"/>
            <w:bottom w:val="none" w:sz="0" w:space="0" w:color="auto"/>
            <w:right w:val="none" w:sz="0" w:space="0" w:color="auto"/>
          </w:divBdr>
        </w:div>
        <w:div w:id="1879391562">
          <w:marLeft w:val="240"/>
          <w:marRight w:val="0"/>
          <w:marTop w:val="0"/>
          <w:marBottom w:val="0"/>
          <w:divBdr>
            <w:top w:val="none" w:sz="0" w:space="0" w:color="auto"/>
            <w:left w:val="none" w:sz="0" w:space="0" w:color="auto"/>
            <w:bottom w:val="none" w:sz="0" w:space="0" w:color="auto"/>
            <w:right w:val="none" w:sz="0" w:space="0" w:color="auto"/>
          </w:divBdr>
        </w:div>
        <w:div w:id="1882395998">
          <w:marLeft w:val="240"/>
          <w:marRight w:val="0"/>
          <w:marTop w:val="0"/>
          <w:marBottom w:val="0"/>
          <w:divBdr>
            <w:top w:val="none" w:sz="0" w:space="0" w:color="auto"/>
            <w:left w:val="none" w:sz="0" w:space="0" w:color="auto"/>
            <w:bottom w:val="none" w:sz="0" w:space="0" w:color="auto"/>
            <w:right w:val="none" w:sz="0" w:space="0" w:color="auto"/>
          </w:divBdr>
        </w:div>
        <w:div w:id="1882666917">
          <w:marLeft w:val="240"/>
          <w:marRight w:val="0"/>
          <w:marTop w:val="0"/>
          <w:marBottom w:val="0"/>
          <w:divBdr>
            <w:top w:val="none" w:sz="0" w:space="0" w:color="auto"/>
            <w:left w:val="none" w:sz="0" w:space="0" w:color="auto"/>
            <w:bottom w:val="none" w:sz="0" w:space="0" w:color="auto"/>
            <w:right w:val="none" w:sz="0" w:space="0" w:color="auto"/>
          </w:divBdr>
        </w:div>
        <w:div w:id="1895651983">
          <w:marLeft w:val="240"/>
          <w:marRight w:val="0"/>
          <w:marTop w:val="0"/>
          <w:marBottom w:val="0"/>
          <w:divBdr>
            <w:top w:val="none" w:sz="0" w:space="0" w:color="auto"/>
            <w:left w:val="none" w:sz="0" w:space="0" w:color="auto"/>
            <w:bottom w:val="none" w:sz="0" w:space="0" w:color="auto"/>
            <w:right w:val="none" w:sz="0" w:space="0" w:color="auto"/>
          </w:divBdr>
        </w:div>
        <w:div w:id="1909265999">
          <w:marLeft w:val="240"/>
          <w:marRight w:val="0"/>
          <w:marTop w:val="0"/>
          <w:marBottom w:val="0"/>
          <w:divBdr>
            <w:top w:val="none" w:sz="0" w:space="0" w:color="auto"/>
            <w:left w:val="none" w:sz="0" w:space="0" w:color="auto"/>
            <w:bottom w:val="none" w:sz="0" w:space="0" w:color="auto"/>
            <w:right w:val="none" w:sz="0" w:space="0" w:color="auto"/>
          </w:divBdr>
        </w:div>
        <w:div w:id="1916545319">
          <w:marLeft w:val="240"/>
          <w:marRight w:val="0"/>
          <w:marTop w:val="0"/>
          <w:marBottom w:val="0"/>
          <w:divBdr>
            <w:top w:val="none" w:sz="0" w:space="0" w:color="auto"/>
            <w:left w:val="none" w:sz="0" w:space="0" w:color="auto"/>
            <w:bottom w:val="none" w:sz="0" w:space="0" w:color="auto"/>
            <w:right w:val="none" w:sz="0" w:space="0" w:color="auto"/>
          </w:divBdr>
        </w:div>
        <w:div w:id="1922179473">
          <w:marLeft w:val="240"/>
          <w:marRight w:val="0"/>
          <w:marTop w:val="0"/>
          <w:marBottom w:val="0"/>
          <w:divBdr>
            <w:top w:val="none" w:sz="0" w:space="0" w:color="auto"/>
            <w:left w:val="none" w:sz="0" w:space="0" w:color="auto"/>
            <w:bottom w:val="none" w:sz="0" w:space="0" w:color="auto"/>
            <w:right w:val="none" w:sz="0" w:space="0" w:color="auto"/>
          </w:divBdr>
        </w:div>
        <w:div w:id="1934702102">
          <w:marLeft w:val="240"/>
          <w:marRight w:val="0"/>
          <w:marTop w:val="0"/>
          <w:marBottom w:val="0"/>
          <w:divBdr>
            <w:top w:val="none" w:sz="0" w:space="0" w:color="auto"/>
            <w:left w:val="none" w:sz="0" w:space="0" w:color="auto"/>
            <w:bottom w:val="none" w:sz="0" w:space="0" w:color="auto"/>
            <w:right w:val="none" w:sz="0" w:space="0" w:color="auto"/>
          </w:divBdr>
        </w:div>
        <w:div w:id="1936861970">
          <w:marLeft w:val="240"/>
          <w:marRight w:val="0"/>
          <w:marTop w:val="0"/>
          <w:marBottom w:val="0"/>
          <w:divBdr>
            <w:top w:val="none" w:sz="0" w:space="0" w:color="auto"/>
            <w:left w:val="none" w:sz="0" w:space="0" w:color="auto"/>
            <w:bottom w:val="none" w:sz="0" w:space="0" w:color="auto"/>
            <w:right w:val="none" w:sz="0" w:space="0" w:color="auto"/>
          </w:divBdr>
        </w:div>
        <w:div w:id="1937981936">
          <w:marLeft w:val="240"/>
          <w:marRight w:val="0"/>
          <w:marTop w:val="0"/>
          <w:marBottom w:val="0"/>
          <w:divBdr>
            <w:top w:val="none" w:sz="0" w:space="0" w:color="auto"/>
            <w:left w:val="none" w:sz="0" w:space="0" w:color="auto"/>
            <w:bottom w:val="none" w:sz="0" w:space="0" w:color="auto"/>
            <w:right w:val="none" w:sz="0" w:space="0" w:color="auto"/>
          </w:divBdr>
        </w:div>
        <w:div w:id="1941064358">
          <w:marLeft w:val="240"/>
          <w:marRight w:val="0"/>
          <w:marTop w:val="0"/>
          <w:marBottom w:val="0"/>
          <w:divBdr>
            <w:top w:val="none" w:sz="0" w:space="0" w:color="auto"/>
            <w:left w:val="none" w:sz="0" w:space="0" w:color="auto"/>
            <w:bottom w:val="none" w:sz="0" w:space="0" w:color="auto"/>
            <w:right w:val="none" w:sz="0" w:space="0" w:color="auto"/>
          </w:divBdr>
        </w:div>
        <w:div w:id="1954166905">
          <w:marLeft w:val="240"/>
          <w:marRight w:val="0"/>
          <w:marTop w:val="0"/>
          <w:marBottom w:val="0"/>
          <w:divBdr>
            <w:top w:val="none" w:sz="0" w:space="0" w:color="auto"/>
            <w:left w:val="none" w:sz="0" w:space="0" w:color="auto"/>
            <w:bottom w:val="none" w:sz="0" w:space="0" w:color="auto"/>
            <w:right w:val="none" w:sz="0" w:space="0" w:color="auto"/>
          </w:divBdr>
        </w:div>
        <w:div w:id="1977492012">
          <w:marLeft w:val="240"/>
          <w:marRight w:val="0"/>
          <w:marTop w:val="0"/>
          <w:marBottom w:val="0"/>
          <w:divBdr>
            <w:top w:val="none" w:sz="0" w:space="0" w:color="auto"/>
            <w:left w:val="none" w:sz="0" w:space="0" w:color="auto"/>
            <w:bottom w:val="none" w:sz="0" w:space="0" w:color="auto"/>
            <w:right w:val="none" w:sz="0" w:space="0" w:color="auto"/>
          </w:divBdr>
          <w:divsChild>
            <w:div w:id="3754571">
              <w:marLeft w:val="240"/>
              <w:marRight w:val="0"/>
              <w:marTop w:val="0"/>
              <w:marBottom w:val="0"/>
              <w:divBdr>
                <w:top w:val="none" w:sz="0" w:space="0" w:color="auto"/>
                <w:left w:val="none" w:sz="0" w:space="0" w:color="auto"/>
                <w:bottom w:val="none" w:sz="0" w:space="0" w:color="auto"/>
                <w:right w:val="none" w:sz="0" w:space="0" w:color="auto"/>
              </w:divBdr>
            </w:div>
            <w:div w:id="973217991">
              <w:marLeft w:val="240"/>
              <w:marRight w:val="0"/>
              <w:marTop w:val="0"/>
              <w:marBottom w:val="0"/>
              <w:divBdr>
                <w:top w:val="none" w:sz="0" w:space="0" w:color="auto"/>
                <w:left w:val="none" w:sz="0" w:space="0" w:color="auto"/>
                <w:bottom w:val="none" w:sz="0" w:space="0" w:color="auto"/>
                <w:right w:val="none" w:sz="0" w:space="0" w:color="auto"/>
              </w:divBdr>
            </w:div>
            <w:div w:id="1909412860">
              <w:marLeft w:val="240"/>
              <w:marRight w:val="0"/>
              <w:marTop w:val="0"/>
              <w:marBottom w:val="0"/>
              <w:divBdr>
                <w:top w:val="none" w:sz="0" w:space="0" w:color="auto"/>
                <w:left w:val="none" w:sz="0" w:space="0" w:color="auto"/>
                <w:bottom w:val="none" w:sz="0" w:space="0" w:color="auto"/>
                <w:right w:val="none" w:sz="0" w:space="0" w:color="auto"/>
              </w:divBdr>
            </w:div>
            <w:div w:id="2026127638">
              <w:marLeft w:val="240"/>
              <w:marRight w:val="0"/>
              <w:marTop w:val="0"/>
              <w:marBottom w:val="0"/>
              <w:divBdr>
                <w:top w:val="none" w:sz="0" w:space="0" w:color="auto"/>
                <w:left w:val="none" w:sz="0" w:space="0" w:color="auto"/>
                <w:bottom w:val="none" w:sz="0" w:space="0" w:color="auto"/>
                <w:right w:val="none" w:sz="0" w:space="0" w:color="auto"/>
              </w:divBdr>
            </w:div>
          </w:divsChild>
        </w:div>
        <w:div w:id="1979411895">
          <w:marLeft w:val="240"/>
          <w:marRight w:val="0"/>
          <w:marTop w:val="0"/>
          <w:marBottom w:val="0"/>
          <w:divBdr>
            <w:top w:val="none" w:sz="0" w:space="0" w:color="auto"/>
            <w:left w:val="none" w:sz="0" w:space="0" w:color="auto"/>
            <w:bottom w:val="none" w:sz="0" w:space="0" w:color="auto"/>
            <w:right w:val="none" w:sz="0" w:space="0" w:color="auto"/>
          </w:divBdr>
        </w:div>
        <w:div w:id="1990093602">
          <w:marLeft w:val="240"/>
          <w:marRight w:val="0"/>
          <w:marTop w:val="0"/>
          <w:marBottom w:val="0"/>
          <w:divBdr>
            <w:top w:val="none" w:sz="0" w:space="0" w:color="auto"/>
            <w:left w:val="none" w:sz="0" w:space="0" w:color="auto"/>
            <w:bottom w:val="none" w:sz="0" w:space="0" w:color="auto"/>
            <w:right w:val="none" w:sz="0" w:space="0" w:color="auto"/>
          </w:divBdr>
        </w:div>
        <w:div w:id="1991669422">
          <w:marLeft w:val="240"/>
          <w:marRight w:val="0"/>
          <w:marTop w:val="0"/>
          <w:marBottom w:val="0"/>
          <w:divBdr>
            <w:top w:val="none" w:sz="0" w:space="0" w:color="auto"/>
            <w:left w:val="none" w:sz="0" w:space="0" w:color="auto"/>
            <w:bottom w:val="none" w:sz="0" w:space="0" w:color="auto"/>
            <w:right w:val="none" w:sz="0" w:space="0" w:color="auto"/>
          </w:divBdr>
        </w:div>
        <w:div w:id="1993750968">
          <w:marLeft w:val="240"/>
          <w:marRight w:val="0"/>
          <w:marTop w:val="0"/>
          <w:marBottom w:val="0"/>
          <w:divBdr>
            <w:top w:val="none" w:sz="0" w:space="0" w:color="auto"/>
            <w:left w:val="none" w:sz="0" w:space="0" w:color="auto"/>
            <w:bottom w:val="none" w:sz="0" w:space="0" w:color="auto"/>
            <w:right w:val="none" w:sz="0" w:space="0" w:color="auto"/>
          </w:divBdr>
        </w:div>
        <w:div w:id="1998918653">
          <w:marLeft w:val="240"/>
          <w:marRight w:val="0"/>
          <w:marTop w:val="0"/>
          <w:marBottom w:val="0"/>
          <w:divBdr>
            <w:top w:val="none" w:sz="0" w:space="0" w:color="auto"/>
            <w:left w:val="none" w:sz="0" w:space="0" w:color="auto"/>
            <w:bottom w:val="none" w:sz="0" w:space="0" w:color="auto"/>
            <w:right w:val="none" w:sz="0" w:space="0" w:color="auto"/>
          </w:divBdr>
          <w:divsChild>
            <w:div w:id="458425664">
              <w:marLeft w:val="240"/>
              <w:marRight w:val="0"/>
              <w:marTop w:val="0"/>
              <w:marBottom w:val="0"/>
              <w:divBdr>
                <w:top w:val="none" w:sz="0" w:space="0" w:color="auto"/>
                <w:left w:val="none" w:sz="0" w:space="0" w:color="auto"/>
                <w:bottom w:val="none" w:sz="0" w:space="0" w:color="auto"/>
                <w:right w:val="none" w:sz="0" w:space="0" w:color="auto"/>
              </w:divBdr>
            </w:div>
            <w:div w:id="594367992">
              <w:marLeft w:val="240"/>
              <w:marRight w:val="0"/>
              <w:marTop w:val="0"/>
              <w:marBottom w:val="0"/>
              <w:divBdr>
                <w:top w:val="none" w:sz="0" w:space="0" w:color="auto"/>
                <w:left w:val="none" w:sz="0" w:space="0" w:color="auto"/>
                <w:bottom w:val="none" w:sz="0" w:space="0" w:color="auto"/>
                <w:right w:val="none" w:sz="0" w:space="0" w:color="auto"/>
              </w:divBdr>
            </w:div>
            <w:div w:id="617882951">
              <w:marLeft w:val="240"/>
              <w:marRight w:val="0"/>
              <w:marTop w:val="0"/>
              <w:marBottom w:val="0"/>
              <w:divBdr>
                <w:top w:val="none" w:sz="0" w:space="0" w:color="auto"/>
                <w:left w:val="none" w:sz="0" w:space="0" w:color="auto"/>
                <w:bottom w:val="none" w:sz="0" w:space="0" w:color="auto"/>
                <w:right w:val="none" w:sz="0" w:space="0" w:color="auto"/>
              </w:divBdr>
            </w:div>
          </w:divsChild>
        </w:div>
        <w:div w:id="2013023258">
          <w:marLeft w:val="240"/>
          <w:marRight w:val="0"/>
          <w:marTop w:val="0"/>
          <w:marBottom w:val="0"/>
          <w:divBdr>
            <w:top w:val="none" w:sz="0" w:space="0" w:color="auto"/>
            <w:left w:val="none" w:sz="0" w:space="0" w:color="auto"/>
            <w:bottom w:val="none" w:sz="0" w:space="0" w:color="auto"/>
            <w:right w:val="none" w:sz="0" w:space="0" w:color="auto"/>
          </w:divBdr>
        </w:div>
        <w:div w:id="2015380186">
          <w:marLeft w:val="240"/>
          <w:marRight w:val="0"/>
          <w:marTop w:val="0"/>
          <w:marBottom w:val="0"/>
          <w:divBdr>
            <w:top w:val="none" w:sz="0" w:space="0" w:color="auto"/>
            <w:left w:val="none" w:sz="0" w:space="0" w:color="auto"/>
            <w:bottom w:val="none" w:sz="0" w:space="0" w:color="auto"/>
            <w:right w:val="none" w:sz="0" w:space="0" w:color="auto"/>
          </w:divBdr>
        </w:div>
        <w:div w:id="2019233701">
          <w:marLeft w:val="240"/>
          <w:marRight w:val="0"/>
          <w:marTop w:val="0"/>
          <w:marBottom w:val="0"/>
          <w:divBdr>
            <w:top w:val="none" w:sz="0" w:space="0" w:color="auto"/>
            <w:left w:val="none" w:sz="0" w:space="0" w:color="auto"/>
            <w:bottom w:val="none" w:sz="0" w:space="0" w:color="auto"/>
            <w:right w:val="none" w:sz="0" w:space="0" w:color="auto"/>
          </w:divBdr>
        </w:div>
        <w:div w:id="2038384860">
          <w:marLeft w:val="240"/>
          <w:marRight w:val="0"/>
          <w:marTop w:val="0"/>
          <w:marBottom w:val="0"/>
          <w:divBdr>
            <w:top w:val="none" w:sz="0" w:space="0" w:color="auto"/>
            <w:left w:val="none" w:sz="0" w:space="0" w:color="auto"/>
            <w:bottom w:val="none" w:sz="0" w:space="0" w:color="auto"/>
            <w:right w:val="none" w:sz="0" w:space="0" w:color="auto"/>
          </w:divBdr>
        </w:div>
        <w:div w:id="2044594514">
          <w:marLeft w:val="240"/>
          <w:marRight w:val="0"/>
          <w:marTop w:val="0"/>
          <w:marBottom w:val="0"/>
          <w:divBdr>
            <w:top w:val="none" w:sz="0" w:space="0" w:color="auto"/>
            <w:left w:val="none" w:sz="0" w:space="0" w:color="auto"/>
            <w:bottom w:val="none" w:sz="0" w:space="0" w:color="auto"/>
            <w:right w:val="none" w:sz="0" w:space="0" w:color="auto"/>
          </w:divBdr>
        </w:div>
        <w:div w:id="2050909617">
          <w:marLeft w:val="240"/>
          <w:marRight w:val="0"/>
          <w:marTop w:val="0"/>
          <w:marBottom w:val="0"/>
          <w:divBdr>
            <w:top w:val="none" w:sz="0" w:space="0" w:color="auto"/>
            <w:left w:val="none" w:sz="0" w:space="0" w:color="auto"/>
            <w:bottom w:val="none" w:sz="0" w:space="0" w:color="auto"/>
            <w:right w:val="none" w:sz="0" w:space="0" w:color="auto"/>
          </w:divBdr>
        </w:div>
        <w:div w:id="2051176730">
          <w:marLeft w:val="240"/>
          <w:marRight w:val="0"/>
          <w:marTop w:val="0"/>
          <w:marBottom w:val="0"/>
          <w:divBdr>
            <w:top w:val="none" w:sz="0" w:space="0" w:color="auto"/>
            <w:left w:val="none" w:sz="0" w:space="0" w:color="auto"/>
            <w:bottom w:val="none" w:sz="0" w:space="0" w:color="auto"/>
            <w:right w:val="none" w:sz="0" w:space="0" w:color="auto"/>
          </w:divBdr>
        </w:div>
        <w:div w:id="2052143589">
          <w:marLeft w:val="240"/>
          <w:marRight w:val="0"/>
          <w:marTop w:val="0"/>
          <w:marBottom w:val="0"/>
          <w:divBdr>
            <w:top w:val="none" w:sz="0" w:space="0" w:color="auto"/>
            <w:left w:val="none" w:sz="0" w:space="0" w:color="auto"/>
            <w:bottom w:val="none" w:sz="0" w:space="0" w:color="auto"/>
            <w:right w:val="none" w:sz="0" w:space="0" w:color="auto"/>
          </w:divBdr>
        </w:div>
        <w:div w:id="2061316927">
          <w:marLeft w:val="240"/>
          <w:marRight w:val="0"/>
          <w:marTop w:val="0"/>
          <w:marBottom w:val="0"/>
          <w:divBdr>
            <w:top w:val="none" w:sz="0" w:space="0" w:color="auto"/>
            <w:left w:val="none" w:sz="0" w:space="0" w:color="auto"/>
            <w:bottom w:val="none" w:sz="0" w:space="0" w:color="auto"/>
            <w:right w:val="none" w:sz="0" w:space="0" w:color="auto"/>
          </w:divBdr>
        </w:div>
        <w:div w:id="2064333443">
          <w:marLeft w:val="240"/>
          <w:marRight w:val="0"/>
          <w:marTop w:val="0"/>
          <w:marBottom w:val="0"/>
          <w:divBdr>
            <w:top w:val="none" w:sz="0" w:space="0" w:color="auto"/>
            <w:left w:val="none" w:sz="0" w:space="0" w:color="auto"/>
            <w:bottom w:val="none" w:sz="0" w:space="0" w:color="auto"/>
            <w:right w:val="none" w:sz="0" w:space="0" w:color="auto"/>
          </w:divBdr>
        </w:div>
        <w:div w:id="2067097887">
          <w:marLeft w:val="240"/>
          <w:marRight w:val="0"/>
          <w:marTop w:val="0"/>
          <w:marBottom w:val="0"/>
          <w:divBdr>
            <w:top w:val="none" w:sz="0" w:space="0" w:color="auto"/>
            <w:left w:val="none" w:sz="0" w:space="0" w:color="auto"/>
            <w:bottom w:val="none" w:sz="0" w:space="0" w:color="auto"/>
            <w:right w:val="none" w:sz="0" w:space="0" w:color="auto"/>
          </w:divBdr>
        </w:div>
        <w:div w:id="2086341403">
          <w:marLeft w:val="240"/>
          <w:marRight w:val="0"/>
          <w:marTop w:val="0"/>
          <w:marBottom w:val="0"/>
          <w:divBdr>
            <w:top w:val="none" w:sz="0" w:space="0" w:color="auto"/>
            <w:left w:val="none" w:sz="0" w:space="0" w:color="auto"/>
            <w:bottom w:val="none" w:sz="0" w:space="0" w:color="auto"/>
            <w:right w:val="none" w:sz="0" w:space="0" w:color="auto"/>
          </w:divBdr>
        </w:div>
        <w:div w:id="2090493605">
          <w:marLeft w:val="240"/>
          <w:marRight w:val="0"/>
          <w:marTop w:val="0"/>
          <w:marBottom w:val="0"/>
          <w:divBdr>
            <w:top w:val="none" w:sz="0" w:space="0" w:color="auto"/>
            <w:left w:val="none" w:sz="0" w:space="0" w:color="auto"/>
            <w:bottom w:val="none" w:sz="0" w:space="0" w:color="auto"/>
            <w:right w:val="none" w:sz="0" w:space="0" w:color="auto"/>
          </w:divBdr>
        </w:div>
        <w:div w:id="2093811989">
          <w:marLeft w:val="240"/>
          <w:marRight w:val="0"/>
          <w:marTop w:val="0"/>
          <w:marBottom w:val="0"/>
          <w:divBdr>
            <w:top w:val="none" w:sz="0" w:space="0" w:color="auto"/>
            <w:left w:val="none" w:sz="0" w:space="0" w:color="auto"/>
            <w:bottom w:val="none" w:sz="0" w:space="0" w:color="auto"/>
            <w:right w:val="none" w:sz="0" w:space="0" w:color="auto"/>
          </w:divBdr>
        </w:div>
        <w:div w:id="2101441250">
          <w:marLeft w:val="240"/>
          <w:marRight w:val="0"/>
          <w:marTop w:val="0"/>
          <w:marBottom w:val="0"/>
          <w:divBdr>
            <w:top w:val="none" w:sz="0" w:space="0" w:color="auto"/>
            <w:left w:val="none" w:sz="0" w:space="0" w:color="auto"/>
            <w:bottom w:val="none" w:sz="0" w:space="0" w:color="auto"/>
            <w:right w:val="none" w:sz="0" w:space="0" w:color="auto"/>
          </w:divBdr>
        </w:div>
        <w:div w:id="2110226210">
          <w:marLeft w:val="240"/>
          <w:marRight w:val="0"/>
          <w:marTop w:val="0"/>
          <w:marBottom w:val="0"/>
          <w:divBdr>
            <w:top w:val="none" w:sz="0" w:space="0" w:color="auto"/>
            <w:left w:val="none" w:sz="0" w:space="0" w:color="auto"/>
            <w:bottom w:val="none" w:sz="0" w:space="0" w:color="auto"/>
            <w:right w:val="none" w:sz="0" w:space="0" w:color="auto"/>
          </w:divBdr>
        </w:div>
        <w:div w:id="2117826460">
          <w:marLeft w:val="240"/>
          <w:marRight w:val="0"/>
          <w:marTop w:val="0"/>
          <w:marBottom w:val="0"/>
          <w:divBdr>
            <w:top w:val="none" w:sz="0" w:space="0" w:color="auto"/>
            <w:left w:val="none" w:sz="0" w:space="0" w:color="auto"/>
            <w:bottom w:val="none" w:sz="0" w:space="0" w:color="auto"/>
            <w:right w:val="none" w:sz="0" w:space="0" w:color="auto"/>
          </w:divBdr>
          <w:divsChild>
            <w:div w:id="140119792">
              <w:marLeft w:val="240"/>
              <w:marRight w:val="0"/>
              <w:marTop w:val="0"/>
              <w:marBottom w:val="0"/>
              <w:divBdr>
                <w:top w:val="none" w:sz="0" w:space="0" w:color="auto"/>
                <w:left w:val="none" w:sz="0" w:space="0" w:color="auto"/>
                <w:bottom w:val="none" w:sz="0" w:space="0" w:color="auto"/>
                <w:right w:val="none" w:sz="0" w:space="0" w:color="auto"/>
              </w:divBdr>
            </w:div>
            <w:div w:id="715544959">
              <w:marLeft w:val="240"/>
              <w:marRight w:val="0"/>
              <w:marTop w:val="0"/>
              <w:marBottom w:val="0"/>
              <w:divBdr>
                <w:top w:val="none" w:sz="0" w:space="0" w:color="auto"/>
                <w:left w:val="none" w:sz="0" w:space="0" w:color="auto"/>
                <w:bottom w:val="none" w:sz="0" w:space="0" w:color="auto"/>
                <w:right w:val="none" w:sz="0" w:space="0" w:color="auto"/>
              </w:divBdr>
            </w:div>
            <w:div w:id="983779905">
              <w:marLeft w:val="240"/>
              <w:marRight w:val="0"/>
              <w:marTop w:val="0"/>
              <w:marBottom w:val="0"/>
              <w:divBdr>
                <w:top w:val="none" w:sz="0" w:space="0" w:color="auto"/>
                <w:left w:val="none" w:sz="0" w:space="0" w:color="auto"/>
                <w:bottom w:val="none" w:sz="0" w:space="0" w:color="auto"/>
                <w:right w:val="none" w:sz="0" w:space="0" w:color="auto"/>
              </w:divBdr>
            </w:div>
            <w:div w:id="1084104740">
              <w:marLeft w:val="240"/>
              <w:marRight w:val="0"/>
              <w:marTop w:val="0"/>
              <w:marBottom w:val="0"/>
              <w:divBdr>
                <w:top w:val="none" w:sz="0" w:space="0" w:color="auto"/>
                <w:left w:val="none" w:sz="0" w:space="0" w:color="auto"/>
                <w:bottom w:val="none" w:sz="0" w:space="0" w:color="auto"/>
                <w:right w:val="none" w:sz="0" w:space="0" w:color="auto"/>
              </w:divBdr>
            </w:div>
          </w:divsChild>
        </w:div>
        <w:div w:id="2119329604">
          <w:marLeft w:val="240"/>
          <w:marRight w:val="0"/>
          <w:marTop w:val="0"/>
          <w:marBottom w:val="0"/>
          <w:divBdr>
            <w:top w:val="none" w:sz="0" w:space="0" w:color="auto"/>
            <w:left w:val="none" w:sz="0" w:space="0" w:color="auto"/>
            <w:bottom w:val="none" w:sz="0" w:space="0" w:color="auto"/>
            <w:right w:val="none" w:sz="0" w:space="0" w:color="auto"/>
          </w:divBdr>
          <w:divsChild>
            <w:div w:id="736786320">
              <w:marLeft w:val="240"/>
              <w:marRight w:val="0"/>
              <w:marTop w:val="0"/>
              <w:marBottom w:val="0"/>
              <w:divBdr>
                <w:top w:val="none" w:sz="0" w:space="0" w:color="auto"/>
                <w:left w:val="none" w:sz="0" w:space="0" w:color="auto"/>
                <w:bottom w:val="none" w:sz="0" w:space="0" w:color="auto"/>
                <w:right w:val="none" w:sz="0" w:space="0" w:color="auto"/>
              </w:divBdr>
            </w:div>
            <w:div w:id="1159152896">
              <w:marLeft w:val="240"/>
              <w:marRight w:val="0"/>
              <w:marTop w:val="0"/>
              <w:marBottom w:val="0"/>
              <w:divBdr>
                <w:top w:val="none" w:sz="0" w:space="0" w:color="auto"/>
                <w:left w:val="none" w:sz="0" w:space="0" w:color="auto"/>
                <w:bottom w:val="none" w:sz="0" w:space="0" w:color="auto"/>
                <w:right w:val="none" w:sz="0" w:space="0" w:color="auto"/>
              </w:divBdr>
            </w:div>
          </w:divsChild>
        </w:div>
        <w:div w:id="2121365878">
          <w:marLeft w:val="240"/>
          <w:marRight w:val="0"/>
          <w:marTop w:val="0"/>
          <w:marBottom w:val="0"/>
          <w:divBdr>
            <w:top w:val="none" w:sz="0" w:space="0" w:color="auto"/>
            <w:left w:val="none" w:sz="0" w:space="0" w:color="auto"/>
            <w:bottom w:val="none" w:sz="0" w:space="0" w:color="auto"/>
            <w:right w:val="none" w:sz="0" w:space="0" w:color="auto"/>
          </w:divBdr>
          <w:divsChild>
            <w:div w:id="138813223">
              <w:marLeft w:val="240"/>
              <w:marRight w:val="0"/>
              <w:marTop w:val="0"/>
              <w:marBottom w:val="0"/>
              <w:divBdr>
                <w:top w:val="none" w:sz="0" w:space="0" w:color="auto"/>
                <w:left w:val="none" w:sz="0" w:space="0" w:color="auto"/>
                <w:bottom w:val="none" w:sz="0" w:space="0" w:color="auto"/>
                <w:right w:val="none" w:sz="0" w:space="0" w:color="auto"/>
              </w:divBdr>
            </w:div>
            <w:div w:id="423497238">
              <w:marLeft w:val="240"/>
              <w:marRight w:val="0"/>
              <w:marTop w:val="0"/>
              <w:marBottom w:val="0"/>
              <w:divBdr>
                <w:top w:val="none" w:sz="0" w:space="0" w:color="auto"/>
                <w:left w:val="none" w:sz="0" w:space="0" w:color="auto"/>
                <w:bottom w:val="none" w:sz="0" w:space="0" w:color="auto"/>
                <w:right w:val="none" w:sz="0" w:space="0" w:color="auto"/>
              </w:divBdr>
            </w:div>
            <w:div w:id="701366694">
              <w:marLeft w:val="240"/>
              <w:marRight w:val="0"/>
              <w:marTop w:val="0"/>
              <w:marBottom w:val="0"/>
              <w:divBdr>
                <w:top w:val="none" w:sz="0" w:space="0" w:color="auto"/>
                <w:left w:val="none" w:sz="0" w:space="0" w:color="auto"/>
                <w:bottom w:val="none" w:sz="0" w:space="0" w:color="auto"/>
                <w:right w:val="none" w:sz="0" w:space="0" w:color="auto"/>
              </w:divBdr>
            </w:div>
            <w:div w:id="927032751">
              <w:marLeft w:val="240"/>
              <w:marRight w:val="0"/>
              <w:marTop w:val="0"/>
              <w:marBottom w:val="0"/>
              <w:divBdr>
                <w:top w:val="none" w:sz="0" w:space="0" w:color="auto"/>
                <w:left w:val="none" w:sz="0" w:space="0" w:color="auto"/>
                <w:bottom w:val="none" w:sz="0" w:space="0" w:color="auto"/>
                <w:right w:val="none" w:sz="0" w:space="0" w:color="auto"/>
              </w:divBdr>
            </w:div>
          </w:divsChild>
        </w:div>
        <w:div w:id="2129623277">
          <w:marLeft w:val="240"/>
          <w:marRight w:val="0"/>
          <w:marTop w:val="0"/>
          <w:marBottom w:val="0"/>
          <w:divBdr>
            <w:top w:val="none" w:sz="0" w:space="0" w:color="auto"/>
            <w:left w:val="none" w:sz="0" w:space="0" w:color="auto"/>
            <w:bottom w:val="none" w:sz="0" w:space="0" w:color="auto"/>
            <w:right w:val="none" w:sz="0" w:space="0" w:color="auto"/>
          </w:divBdr>
        </w:div>
        <w:div w:id="2130781062">
          <w:marLeft w:val="240"/>
          <w:marRight w:val="0"/>
          <w:marTop w:val="0"/>
          <w:marBottom w:val="0"/>
          <w:divBdr>
            <w:top w:val="none" w:sz="0" w:space="0" w:color="auto"/>
            <w:left w:val="none" w:sz="0" w:space="0" w:color="auto"/>
            <w:bottom w:val="none" w:sz="0" w:space="0" w:color="auto"/>
            <w:right w:val="none" w:sz="0" w:space="0" w:color="auto"/>
          </w:divBdr>
        </w:div>
        <w:div w:id="2131507518">
          <w:marLeft w:val="240"/>
          <w:marRight w:val="0"/>
          <w:marTop w:val="0"/>
          <w:marBottom w:val="0"/>
          <w:divBdr>
            <w:top w:val="none" w:sz="0" w:space="0" w:color="auto"/>
            <w:left w:val="none" w:sz="0" w:space="0" w:color="auto"/>
            <w:bottom w:val="none" w:sz="0" w:space="0" w:color="auto"/>
            <w:right w:val="none" w:sz="0" w:space="0" w:color="auto"/>
          </w:divBdr>
        </w:div>
      </w:divsChild>
    </w:div>
    <w:div w:id="556208448">
      <w:bodyDiv w:val="1"/>
      <w:marLeft w:val="0"/>
      <w:marRight w:val="0"/>
      <w:marTop w:val="0"/>
      <w:marBottom w:val="0"/>
      <w:divBdr>
        <w:top w:val="none" w:sz="0" w:space="0" w:color="auto"/>
        <w:left w:val="none" w:sz="0" w:space="0" w:color="auto"/>
        <w:bottom w:val="none" w:sz="0" w:space="0" w:color="auto"/>
        <w:right w:val="none" w:sz="0" w:space="0" w:color="auto"/>
      </w:divBdr>
      <w:divsChild>
        <w:div w:id="2166311">
          <w:marLeft w:val="240"/>
          <w:marRight w:val="0"/>
          <w:marTop w:val="0"/>
          <w:marBottom w:val="0"/>
          <w:divBdr>
            <w:top w:val="none" w:sz="0" w:space="0" w:color="auto"/>
            <w:left w:val="none" w:sz="0" w:space="0" w:color="auto"/>
            <w:bottom w:val="none" w:sz="0" w:space="0" w:color="auto"/>
            <w:right w:val="none" w:sz="0" w:space="0" w:color="auto"/>
          </w:divBdr>
        </w:div>
        <w:div w:id="3289157">
          <w:marLeft w:val="240"/>
          <w:marRight w:val="0"/>
          <w:marTop w:val="0"/>
          <w:marBottom w:val="0"/>
          <w:divBdr>
            <w:top w:val="none" w:sz="0" w:space="0" w:color="auto"/>
            <w:left w:val="none" w:sz="0" w:space="0" w:color="auto"/>
            <w:bottom w:val="none" w:sz="0" w:space="0" w:color="auto"/>
            <w:right w:val="none" w:sz="0" w:space="0" w:color="auto"/>
          </w:divBdr>
        </w:div>
        <w:div w:id="8336412">
          <w:marLeft w:val="240"/>
          <w:marRight w:val="0"/>
          <w:marTop w:val="0"/>
          <w:marBottom w:val="0"/>
          <w:divBdr>
            <w:top w:val="none" w:sz="0" w:space="0" w:color="auto"/>
            <w:left w:val="none" w:sz="0" w:space="0" w:color="auto"/>
            <w:bottom w:val="none" w:sz="0" w:space="0" w:color="auto"/>
            <w:right w:val="none" w:sz="0" w:space="0" w:color="auto"/>
          </w:divBdr>
        </w:div>
        <w:div w:id="10501041">
          <w:marLeft w:val="240"/>
          <w:marRight w:val="0"/>
          <w:marTop w:val="0"/>
          <w:marBottom w:val="0"/>
          <w:divBdr>
            <w:top w:val="none" w:sz="0" w:space="0" w:color="auto"/>
            <w:left w:val="none" w:sz="0" w:space="0" w:color="auto"/>
            <w:bottom w:val="none" w:sz="0" w:space="0" w:color="auto"/>
            <w:right w:val="none" w:sz="0" w:space="0" w:color="auto"/>
          </w:divBdr>
        </w:div>
        <w:div w:id="10879975">
          <w:marLeft w:val="240"/>
          <w:marRight w:val="0"/>
          <w:marTop w:val="0"/>
          <w:marBottom w:val="0"/>
          <w:divBdr>
            <w:top w:val="none" w:sz="0" w:space="0" w:color="auto"/>
            <w:left w:val="none" w:sz="0" w:space="0" w:color="auto"/>
            <w:bottom w:val="none" w:sz="0" w:space="0" w:color="auto"/>
            <w:right w:val="none" w:sz="0" w:space="0" w:color="auto"/>
          </w:divBdr>
        </w:div>
        <w:div w:id="19166203">
          <w:marLeft w:val="240"/>
          <w:marRight w:val="0"/>
          <w:marTop w:val="0"/>
          <w:marBottom w:val="0"/>
          <w:divBdr>
            <w:top w:val="none" w:sz="0" w:space="0" w:color="auto"/>
            <w:left w:val="none" w:sz="0" w:space="0" w:color="auto"/>
            <w:bottom w:val="none" w:sz="0" w:space="0" w:color="auto"/>
            <w:right w:val="none" w:sz="0" w:space="0" w:color="auto"/>
          </w:divBdr>
        </w:div>
        <w:div w:id="29376207">
          <w:marLeft w:val="240"/>
          <w:marRight w:val="0"/>
          <w:marTop w:val="0"/>
          <w:marBottom w:val="0"/>
          <w:divBdr>
            <w:top w:val="none" w:sz="0" w:space="0" w:color="auto"/>
            <w:left w:val="none" w:sz="0" w:space="0" w:color="auto"/>
            <w:bottom w:val="none" w:sz="0" w:space="0" w:color="auto"/>
            <w:right w:val="none" w:sz="0" w:space="0" w:color="auto"/>
          </w:divBdr>
        </w:div>
        <w:div w:id="31076087">
          <w:marLeft w:val="240"/>
          <w:marRight w:val="0"/>
          <w:marTop w:val="0"/>
          <w:marBottom w:val="0"/>
          <w:divBdr>
            <w:top w:val="none" w:sz="0" w:space="0" w:color="auto"/>
            <w:left w:val="none" w:sz="0" w:space="0" w:color="auto"/>
            <w:bottom w:val="none" w:sz="0" w:space="0" w:color="auto"/>
            <w:right w:val="none" w:sz="0" w:space="0" w:color="auto"/>
          </w:divBdr>
          <w:divsChild>
            <w:div w:id="560095230">
              <w:marLeft w:val="240"/>
              <w:marRight w:val="0"/>
              <w:marTop w:val="0"/>
              <w:marBottom w:val="0"/>
              <w:divBdr>
                <w:top w:val="none" w:sz="0" w:space="0" w:color="auto"/>
                <w:left w:val="none" w:sz="0" w:space="0" w:color="auto"/>
                <w:bottom w:val="none" w:sz="0" w:space="0" w:color="auto"/>
                <w:right w:val="none" w:sz="0" w:space="0" w:color="auto"/>
              </w:divBdr>
            </w:div>
            <w:div w:id="614676524">
              <w:marLeft w:val="240"/>
              <w:marRight w:val="0"/>
              <w:marTop w:val="0"/>
              <w:marBottom w:val="0"/>
              <w:divBdr>
                <w:top w:val="none" w:sz="0" w:space="0" w:color="auto"/>
                <w:left w:val="none" w:sz="0" w:space="0" w:color="auto"/>
                <w:bottom w:val="none" w:sz="0" w:space="0" w:color="auto"/>
                <w:right w:val="none" w:sz="0" w:space="0" w:color="auto"/>
              </w:divBdr>
            </w:div>
            <w:div w:id="1059866628">
              <w:marLeft w:val="240"/>
              <w:marRight w:val="0"/>
              <w:marTop w:val="0"/>
              <w:marBottom w:val="0"/>
              <w:divBdr>
                <w:top w:val="none" w:sz="0" w:space="0" w:color="auto"/>
                <w:left w:val="none" w:sz="0" w:space="0" w:color="auto"/>
                <w:bottom w:val="none" w:sz="0" w:space="0" w:color="auto"/>
                <w:right w:val="none" w:sz="0" w:space="0" w:color="auto"/>
              </w:divBdr>
            </w:div>
            <w:div w:id="1806972011">
              <w:marLeft w:val="240"/>
              <w:marRight w:val="0"/>
              <w:marTop w:val="0"/>
              <w:marBottom w:val="0"/>
              <w:divBdr>
                <w:top w:val="none" w:sz="0" w:space="0" w:color="auto"/>
                <w:left w:val="none" w:sz="0" w:space="0" w:color="auto"/>
                <w:bottom w:val="none" w:sz="0" w:space="0" w:color="auto"/>
                <w:right w:val="none" w:sz="0" w:space="0" w:color="auto"/>
              </w:divBdr>
            </w:div>
            <w:div w:id="2046714681">
              <w:marLeft w:val="240"/>
              <w:marRight w:val="0"/>
              <w:marTop w:val="0"/>
              <w:marBottom w:val="0"/>
              <w:divBdr>
                <w:top w:val="none" w:sz="0" w:space="0" w:color="auto"/>
                <w:left w:val="none" w:sz="0" w:space="0" w:color="auto"/>
                <w:bottom w:val="none" w:sz="0" w:space="0" w:color="auto"/>
                <w:right w:val="none" w:sz="0" w:space="0" w:color="auto"/>
              </w:divBdr>
            </w:div>
          </w:divsChild>
        </w:div>
        <w:div w:id="31655724">
          <w:marLeft w:val="240"/>
          <w:marRight w:val="0"/>
          <w:marTop w:val="0"/>
          <w:marBottom w:val="0"/>
          <w:divBdr>
            <w:top w:val="none" w:sz="0" w:space="0" w:color="auto"/>
            <w:left w:val="none" w:sz="0" w:space="0" w:color="auto"/>
            <w:bottom w:val="none" w:sz="0" w:space="0" w:color="auto"/>
            <w:right w:val="none" w:sz="0" w:space="0" w:color="auto"/>
          </w:divBdr>
        </w:div>
        <w:div w:id="35471315">
          <w:marLeft w:val="240"/>
          <w:marRight w:val="0"/>
          <w:marTop w:val="0"/>
          <w:marBottom w:val="0"/>
          <w:divBdr>
            <w:top w:val="none" w:sz="0" w:space="0" w:color="auto"/>
            <w:left w:val="none" w:sz="0" w:space="0" w:color="auto"/>
            <w:bottom w:val="none" w:sz="0" w:space="0" w:color="auto"/>
            <w:right w:val="none" w:sz="0" w:space="0" w:color="auto"/>
          </w:divBdr>
          <w:divsChild>
            <w:div w:id="290287427">
              <w:marLeft w:val="240"/>
              <w:marRight w:val="0"/>
              <w:marTop w:val="0"/>
              <w:marBottom w:val="0"/>
              <w:divBdr>
                <w:top w:val="none" w:sz="0" w:space="0" w:color="auto"/>
                <w:left w:val="none" w:sz="0" w:space="0" w:color="auto"/>
                <w:bottom w:val="none" w:sz="0" w:space="0" w:color="auto"/>
                <w:right w:val="none" w:sz="0" w:space="0" w:color="auto"/>
              </w:divBdr>
            </w:div>
            <w:div w:id="602615625">
              <w:marLeft w:val="240"/>
              <w:marRight w:val="0"/>
              <w:marTop w:val="0"/>
              <w:marBottom w:val="0"/>
              <w:divBdr>
                <w:top w:val="none" w:sz="0" w:space="0" w:color="auto"/>
                <w:left w:val="none" w:sz="0" w:space="0" w:color="auto"/>
                <w:bottom w:val="none" w:sz="0" w:space="0" w:color="auto"/>
                <w:right w:val="none" w:sz="0" w:space="0" w:color="auto"/>
              </w:divBdr>
            </w:div>
          </w:divsChild>
        </w:div>
        <w:div w:id="43869073">
          <w:marLeft w:val="240"/>
          <w:marRight w:val="0"/>
          <w:marTop w:val="0"/>
          <w:marBottom w:val="0"/>
          <w:divBdr>
            <w:top w:val="none" w:sz="0" w:space="0" w:color="auto"/>
            <w:left w:val="none" w:sz="0" w:space="0" w:color="auto"/>
            <w:bottom w:val="none" w:sz="0" w:space="0" w:color="auto"/>
            <w:right w:val="none" w:sz="0" w:space="0" w:color="auto"/>
          </w:divBdr>
        </w:div>
        <w:div w:id="50226925">
          <w:marLeft w:val="240"/>
          <w:marRight w:val="0"/>
          <w:marTop w:val="0"/>
          <w:marBottom w:val="0"/>
          <w:divBdr>
            <w:top w:val="none" w:sz="0" w:space="0" w:color="auto"/>
            <w:left w:val="none" w:sz="0" w:space="0" w:color="auto"/>
            <w:bottom w:val="none" w:sz="0" w:space="0" w:color="auto"/>
            <w:right w:val="none" w:sz="0" w:space="0" w:color="auto"/>
          </w:divBdr>
        </w:div>
        <w:div w:id="54857750">
          <w:marLeft w:val="240"/>
          <w:marRight w:val="0"/>
          <w:marTop w:val="0"/>
          <w:marBottom w:val="0"/>
          <w:divBdr>
            <w:top w:val="none" w:sz="0" w:space="0" w:color="auto"/>
            <w:left w:val="none" w:sz="0" w:space="0" w:color="auto"/>
            <w:bottom w:val="none" w:sz="0" w:space="0" w:color="auto"/>
            <w:right w:val="none" w:sz="0" w:space="0" w:color="auto"/>
          </w:divBdr>
        </w:div>
        <w:div w:id="55125787">
          <w:marLeft w:val="240"/>
          <w:marRight w:val="0"/>
          <w:marTop w:val="0"/>
          <w:marBottom w:val="0"/>
          <w:divBdr>
            <w:top w:val="none" w:sz="0" w:space="0" w:color="auto"/>
            <w:left w:val="none" w:sz="0" w:space="0" w:color="auto"/>
            <w:bottom w:val="none" w:sz="0" w:space="0" w:color="auto"/>
            <w:right w:val="none" w:sz="0" w:space="0" w:color="auto"/>
          </w:divBdr>
        </w:div>
        <w:div w:id="63912578">
          <w:marLeft w:val="240"/>
          <w:marRight w:val="0"/>
          <w:marTop w:val="0"/>
          <w:marBottom w:val="0"/>
          <w:divBdr>
            <w:top w:val="none" w:sz="0" w:space="0" w:color="auto"/>
            <w:left w:val="none" w:sz="0" w:space="0" w:color="auto"/>
            <w:bottom w:val="none" w:sz="0" w:space="0" w:color="auto"/>
            <w:right w:val="none" w:sz="0" w:space="0" w:color="auto"/>
          </w:divBdr>
        </w:div>
        <w:div w:id="66922037">
          <w:marLeft w:val="240"/>
          <w:marRight w:val="0"/>
          <w:marTop w:val="0"/>
          <w:marBottom w:val="0"/>
          <w:divBdr>
            <w:top w:val="none" w:sz="0" w:space="0" w:color="auto"/>
            <w:left w:val="none" w:sz="0" w:space="0" w:color="auto"/>
            <w:bottom w:val="none" w:sz="0" w:space="0" w:color="auto"/>
            <w:right w:val="none" w:sz="0" w:space="0" w:color="auto"/>
          </w:divBdr>
        </w:div>
        <w:div w:id="67924151">
          <w:marLeft w:val="240"/>
          <w:marRight w:val="0"/>
          <w:marTop w:val="0"/>
          <w:marBottom w:val="0"/>
          <w:divBdr>
            <w:top w:val="none" w:sz="0" w:space="0" w:color="auto"/>
            <w:left w:val="none" w:sz="0" w:space="0" w:color="auto"/>
            <w:bottom w:val="none" w:sz="0" w:space="0" w:color="auto"/>
            <w:right w:val="none" w:sz="0" w:space="0" w:color="auto"/>
          </w:divBdr>
        </w:div>
        <w:div w:id="90782545">
          <w:marLeft w:val="240"/>
          <w:marRight w:val="0"/>
          <w:marTop w:val="0"/>
          <w:marBottom w:val="0"/>
          <w:divBdr>
            <w:top w:val="none" w:sz="0" w:space="0" w:color="auto"/>
            <w:left w:val="none" w:sz="0" w:space="0" w:color="auto"/>
            <w:bottom w:val="none" w:sz="0" w:space="0" w:color="auto"/>
            <w:right w:val="none" w:sz="0" w:space="0" w:color="auto"/>
          </w:divBdr>
        </w:div>
        <w:div w:id="95641059">
          <w:marLeft w:val="240"/>
          <w:marRight w:val="0"/>
          <w:marTop w:val="0"/>
          <w:marBottom w:val="0"/>
          <w:divBdr>
            <w:top w:val="none" w:sz="0" w:space="0" w:color="auto"/>
            <w:left w:val="none" w:sz="0" w:space="0" w:color="auto"/>
            <w:bottom w:val="none" w:sz="0" w:space="0" w:color="auto"/>
            <w:right w:val="none" w:sz="0" w:space="0" w:color="auto"/>
          </w:divBdr>
        </w:div>
        <w:div w:id="96944236">
          <w:marLeft w:val="240"/>
          <w:marRight w:val="0"/>
          <w:marTop w:val="0"/>
          <w:marBottom w:val="0"/>
          <w:divBdr>
            <w:top w:val="none" w:sz="0" w:space="0" w:color="auto"/>
            <w:left w:val="none" w:sz="0" w:space="0" w:color="auto"/>
            <w:bottom w:val="none" w:sz="0" w:space="0" w:color="auto"/>
            <w:right w:val="none" w:sz="0" w:space="0" w:color="auto"/>
          </w:divBdr>
        </w:div>
        <w:div w:id="109904702">
          <w:marLeft w:val="240"/>
          <w:marRight w:val="0"/>
          <w:marTop w:val="0"/>
          <w:marBottom w:val="0"/>
          <w:divBdr>
            <w:top w:val="none" w:sz="0" w:space="0" w:color="auto"/>
            <w:left w:val="none" w:sz="0" w:space="0" w:color="auto"/>
            <w:bottom w:val="none" w:sz="0" w:space="0" w:color="auto"/>
            <w:right w:val="none" w:sz="0" w:space="0" w:color="auto"/>
          </w:divBdr>
        </w:div>
        <w:div w:id="114376311">
          <w:marLeft w:val="240"/>
          <w:marRight w:val="0"/>
          <w:marTop w:val="0"/>
          <w:marBottom w:val="0"/>
          <w:divBdr>
            <w:top w:val="none" w:sz="0" w:space="0" w:color="auto"/>
            <w:left w:val="none" w:sz="0" w:space="0" w:color="auto"/>
            <w:bottom w:val="none" w:sz="0" w:space="0" w:color="auto"/>
            <w:right w:val="none" w:sz="0" w:space="0" w:color="auto"/>
          </w:divBdr>
          <w:divsChild>
            <w:div w:id="63652658">
              <w:marLeft w:val="240"/>
              <w:marRight w:val="0"/>
              <w:marTop w:val="0"/>
              <w:marBottom w:val="0"/>
              <w:divBdr>
                <w:top w:val="none" w:sz="0" w:space="0" w:color="auto"/>
                <w:left w:val="none" w:sz="0" w:space="0" w:color="auto"/>
                <w:bottom w:val="none" w:sz="0" w:space="0" w:color="auto"/>
                <w:right w:val="none" w:sz="0" w:space="0" w:color="auto"/>
              </w:divBdr>
            </w:div>
            <w:div w:id="1595892496">
              <w:marLeft w:val="240"/>
              <w:marRight w:val="0"/>
              <w:marTop w:val="0"/>
              <w:marBottom w:val="0"/>
              <w:divBdr>
                <w:top w:val="none" w:sz="0" w:space="0" w:color="auto"/>
                <w:left w:val="none" w:sz="0" w:space="0" w:color="auto"/>
                <w:bottom w:val="none" w:sz="0" w:space="0" w:color="auto"/>
                <w:right w:val="none" w:sz="0" w:space="0" w:color="auto"/>
              </w:divBdr>
            </w:div>
          </w:divsChild>
        </w:div>
        <w:div w:id="114645867">
          <w:marLeft w:val="240"/>
          <w:marRight w:val="0"/>
          <w:marTop w:val="0"/>
          <w:marBottom w:val="0"/>
          <w:divBdr>
            <w:top w:val="none" w:sz="0" w:space="0" w:color="auto"/>
            <w:left w:val="none" w:sz="0" w:space="0" w:color="auto"/>
            <w:bottom w:val="none" w:sz="0" w:space="0" w:color="auto"/>
            <w:right w:val="none" w:sz="0" w:space="0" w:color="auto"/>
          </w:divBdr>
        </w:div>
        <w:div w:id="128593902">
          <w:marLeft w:val="240"/>
          <w:marRight w:val="0"/>
          <w:marTop w:val="0"/>
          <w:marBottom w:val="0"/>
          <w:divBdr>
            <w:top w:val="none" w:sz="0" w:space="0" w:color="auto"/>
            <w:left w:val="none" w:sz="0" w:space="0" w:color="auto"/>
            <w:bottom w:val="none" w:sz="0" w:space="0" w:color="auto"/>
            <w:right w:val="none" w:sz="0" w:space="0" w:color="auto"/>
          </w:divBdr>
        </w:div>
        <w:div w:id="133911992">
          <w:marLeft w:val="240"/>
          <w:marRight w:val="0"/>
          <w:marTop w:val="0"/>
          <w:marBottom w:val="0"/>
          <w:divBdr>
            <w:top w:val="none" w:sz="0" w:space="0" w:color="auto"/>
            <w:left w:val="none" w:sz="0" w:space="0" w:color="auto"/>
            <w:bottom w:val="none" w:sz="0" w:space="0" w:color="auto"/>
            <w:right w:val="none" w:sz="0" w:space="0" w:color="auto"/>
          </w:divBdr>
        </w:div>
        <w:div w:id="136073681">
          <w:marLeft w:val="240"/>
          <w:marRight w:val="0"/>
          <w:marTop w:val="0"/>
          <w:marBottom w:val="0"/>
          <w:divBdr>
            <w:top w:val="none" w:sz="0" w:space="0" w:color="auto"/>
            <w:left w:val="none" w:sz="0" w:space="0" w:color="auto"/>
            <w:bottom w:val="none" w:sz="0" w:space="0" w:color="auto"/>
            <w:right w:val="none" w:sz="0" w:space="0" w:color="auto"/>
          </w:divBdr>
        </w:div>
        <w:div w:id="138495459">
          <w:marLeft w:val="240"/>
          <w:marRight w:val="0"/>
          <w:marTop w:val="0"/>
          <w:marBottom w:val="0"/>
          <w:divBdr>
            <w:top w:val="none" w:sz="0" w:space="0" w:color="auto"/>
            <w:left w:val="none" w:sz="0" w:space="0" w:color="auto"/>
            <w:bottom w:val="none" w:sz="0" w:space="0" w:color="auto"/>
            <w:right w:val="none" w:sz="0" w:space="0" w:color="auto"/>
          </w:divBdr>
        </w:div>
        <w:div w:id="162554908">
          <w:marLeft w:val="240"/>
          <w:marRight w:val="0"/>
          <w:marTop w:val="0"/>
          <w:marBottom w:val="0"/>
          <w:divBdr>
            <w:top w:val="none" w:sz="0" w:space="0" w:color="auto"/>
            <w:left w:val="none" w:sz="0" w:space="0" w:color="auto"/>
            <w:bottom w:val="none" w:sz="0" w:space="0" w:color="auto"/>
            <w:right w:val="none" w:sz="0" w:space="0" w:color="auto"/>
          </w:divBdr>
        </w:div>
        <w:div w:id="167335010">
          <w:marLeft w:val="240"/>
          <w:marRight w:val="0"/>
          <w:marTop w:val="0"/>
          <w:marBottom w:val="0"/>
          <w:divBdr>
            <w:top w:val="none" w:sz="0" w:space="0" w:color="auto"/>
            <w:left w:val="none" w:sz="0" w:space="0" w:color="auto"/>
            <w:bottom w:val="none" w:sz="0" w:space="0" w:color="auto"/>
            <w:right w:val="none" w:sz="0" w:space="0" w:color="auto"/>
          </w:divBdr>
        </w:div>
        <w:div w:id="187565230">
          <w:marLeft w:val="240"/>
          <w:marRight w:val="0"/>
          <w:marTop w:val="0"/>
          <w:marBottom w:val="0"/>
          <w:divBdr>
            <w:top w:val="none" w:sz="0" w:space="0" w:color="auto"/>
            <w:left w:val="none" w:sz="0" w:space="0" w:color="auto"/>
            <w:bottom w:val="none" w:sz="0" w:space="0" w:color="auto"/>
            <w:right w:val="none" w:sz="0" w:space="0" w:color="auto"/>
          </w:divBdr>
        </w:div>
        <w:div w:id="188571255">
          <w:marLeft w:val="240"/>
          <w:marRight w:val="0"/>
          <w:marTop w:val="0"/>
          <w:marBottom w:val="0"/>
          <w:divBdr>
            <w:top w:val="none" w:sz="0" w:space="0" w:color="auto"/>
            <w:left w:val="none" w:sz="0" w:space="0" w:color="auto"/>
            <w:bottom w:val="none" w:sz="0" w:space="0" w:color="auto"/>
            <w:right w:val="none" w:sz="0" w:space="0" w:color="auto"/>
          </w:divBdr>
        </w:div>
        <w:div w:id="195898510">
          <w:marLeft w:val="240"/>
          <w:marRight w:val="0"/>
          <w:marTop w:val="0"/>
          <w:marBottom w:val="0"/>
          <w:divBdr>
            <w:top w:val="none" w:sz="0" w:space="0" w:color="auto"/>
            <w:left w:val="none" w:sz="0" w:space="0" w:color="auto"/>
            <w:bottom w:val="none" w:sz="0" w:space="0" w:color="auto"/>
            <w:right w:val="none" w:sz="0" w:space="0" w:color="auto"/>
          </w:divBdr>
        </w:div>
        <w:div w:id="221674972">
          <w:marLeft w:val="240"/>
          <w:marRight w:val="0"/>
          <w:marTop w:val="0"/>
          <w:marBottom w:val="0"/>
          <w:divBdr>
            <w:top w:val="none" w:sz="0" w:space="0" w:color="auto"/>
            <w:left w:val="none" w:sz="0" w:space="0" w:color="auto"/>
            <w:bottom w:val="none" w:sz="0" w:space="0" w:color="auto"/>
            <w:right w:val="none" w:sz="0" w:space="0" w:color="auto"/>
          </w:divBdr>
        </w:div>
        <w:div w:id="225606943">
          <w:marLeft w:val="240"/>
          <w:marRight w:val="0"/>
          <w:marTop w:val="0"/>
          <w:marBottom w:val="0"/>
          <w:divBdr>
            <w:top w:val="none" w:sz="0" w:space="0" w:color="auto"/>
            <w:left w:val="none" w:sz="0" w:space="0" w:color="auto"/>
            <w:bottom w:val="none" w:sz="0" w:space="0" w:color="auto"/>
            <w:right w:val="none" w:sz="0" w:space="0" w:color="auto"/>
          </w:divBdr>
        </w:div>
        <w:div w:id="227881074">
          <w:marLeft w:val="240"/>
          <w:marRight w:val="0"/>
          <w:marTop w:val="0"/>
          <w:marBottom w:val="0"/>
          <w:divBdr>
            <w:top w:val="none" w:sz="0" w:space="0" w:color="auto"/>
            <w:left w:val="none" w:sz="0" w:space="0" w:color="auto"/>
            <w:bottom w:val="none" w:sz="0" w:space="0" w:color="auto"/>
            <w:right w:val="none" w:sz="0" w:space="0" w:color="auto"/>
          </w:divBdr>
        </w:div>
        <w:div w:id="228225387">
          <w:marLeft w:val="240"/>
          <w:marRight w:val="0"/>
          <w:marTop w:val="0"/>
          <w:marBottom w:val="0"/>
          <w:divBdr>
            <w:top w:val="none" w:sz="0" w:space="0" w:color="auto"/>
            <w:left w:val="none" w:sz="0" w:space="0" w:color="auto"/>
            <w:bottom w:val="none" w:sz="0" w:space="0" w:color="auto"/>
            <w:right w:val="none" w:sz="0" w:space="0" w:color="auto"/>
          </w:divBdr>
        </w:div>
        <w:div w:id="248776143">
          <w:marLeft w:val="240"/>
          <w:marRight w:val="0"/>
          <w:marTop w:val="0"/>
          <w:marBottom w:val="0"/>
          <w:divBdr>
            <w:top w:val="none" w:sz="0" w:space="0" w:color="auto"/>
            <w:left w:val="none" w:sz="0" w:space="0" w:color="auto"/>
            <w:bottom w:val="none" w:sz="0" w:space="0" w:color="auto"/>
            <w:right w:val="none" w:sz="0" w:space="0" w:color="auto"/>
          </w:divBdr>
        </w:div>
        <w:div w:id="253518421">
          <w:marLeft w:val="240"/>
          <w:marRight w:val="0"/>
          <w:marTop w:val="0"/>
          <w:marBottom w:val="0"/>
          <w:divBdr>
            <w:top w:val="none" w:sz="0" w:space="0" w:color="auto"/>
            <w:left w:val="none" w:sz="0" w:space="0" w:color="auto"/>
            <w:bottom w:val="none" w:sz="0" w:space="0" w:color="auto"/>
            <w:right w:val="none" w:sz="0" w:space="0" w:color="auto"/>
          </w:divBdr>
        </w:div>
        <w:div w:id="281615625">
          <w:marLeft w:val="240"/>
          <w:marRight w:val="0"/>
          <w:marTop w:val="0"/>
          <w:marBottom w:val="0"/>
          <w:divBdr>
            <w:top w:val="none" w:sz="0" w:space="0" w:color="auto"/>
            <w:left w:val="none" w:sz="0" w:space="0" w:color="auto"/>
            <w:bottom w:val="none" w:sz="0" w:space="0" w:color="auto"/>
            <w:right w:val="none" w:sz="0" w:space="0" w:color="auto"/>
          </w:divBdr>
        </w:div>
        <w:div w:id="282425194">
          <w:marLeft w:val="240"/>
          <w:marRight w:val="0"/>
          <w:marTop w:val="0"/>
          <w:marBottom w:val="0"/>
          <w:divBdr>
            <w:top w:val="none" w:sz="0" w:space="0" w:color="auto"/>
            <w:left w:val="none" w:sz="0" w:space="0" w:color="auto"/>
            <w:bottom w:val="none" w:sz="0" w:space="0" w:color="auto"/>
            <w:right w:val="none" w:sz="0" w:space="0" w:color="auto"/>
          </w:divBdr>
        </w:div>
        <w:div w:id="284384405">
          <w:marLeft w:val="240"/>
          <w:marRight w:val="0"/>
          <w:marTop w:val="0"/>
          <w:marBottom w:val="0"/>
          <w:divBdr>
            <w:top w:val="none" w:sz="0" w:space="0" w:color="auto"/>
            <w:left w:val="none" w:sz="0" w:space="0" w:color="auto"/>
            <w:bottom w:val="none" w:sz="0" w:space="0" w:color="auto"/>
            <w:right w:val="none" w:sz="0" w:space="0" w:color="auto"/>
          </w:divBdr>
        </w:div>
        <w:div w:id="289173226">
          <w:marLeft w:val="240"/>
          <w:marRight w:val="0"/>
          <w:marTop w:val="0"/>
          <w:marBottom w:val="0"/>
          <w:divBdr>
            <w:top w:val="none" w:sz="0" w:space="0" w:color="auto"/>
            <w:left w:val="none" w:sz="0" w:space="0" w:color="auto"/>
            <w:bottom w:val="none" w:sz="0" w:space="0" w:color="auto"/>
            <w:right w:val="none" w:sz="0" w:space="0" w:color="auto"/>
          </w:divBdr>
        </w:div>
        <w:div w:id="299308801">
          <w:marLeft w:val="240"/>
          <w:marRight w:val="0"/>
          <w:marTop w:val="0"/>
          <w:marBottom w:val="0"/>
          <w:divBdr>
            <w:top w:val="none" w:sz="0" w:space="0" w:color="auto"/>
            <w:left w:val="none" w:sz="0" w:space="0" w:color="auto"/>
            <w:bottom w:val="none" w:sz="0" w:space="0" w:color="auto"/>
            <w:right w:val="none" w:sz="0" w:space="0" w:color="auto"/>
          </w:divBdr>
        </w:div>
        <w:div w:id="307709882">
          <w:marLeft w:val="240"/>
          <w:marRight w:val="0"/>
          <w:marTop w:val="0"/>
          <w:marBottom w:val="0"/>
          <w:divBdr>
            <w:top w:val="none" w:sz="0" w:space="0" w:color="auto"/>
            <w:left w:val="none" w:sz="0" w:space="0" w:color="auto"/>
            <w:bottom w:val="none" w:sz="0" w:space="0" w:color="auto"/>
            <w:right w:val="none" w:sz="0" w:space="0" w:color="auto"/>
          </w:divBdr>
        </w:div>
        <w:div w:id="314994675">
          <w:marLeft w:val="240"/>
          <w:marRight w:val="0"/>
          <w:marTop w:val="0"/>
          <w:marBottom w:val="0"/>
          <w:divBdr>
            <w:top w:val="none" w:sz="0" w:space="0" w:color="auto"/>
            <w:left w:val="none" w:sz="0" w:space="0" w:color="auto"/>
            <w:bottom w:val="none" w:sz="0" w:space="0" w:color="auto"/>
            <w:right w:val="none" w:sz="0" w:space="0" w:color="auto"/>
          </w:divBdr>
        </w:div>
        <w:div w:id="316306508">
          <w:marLeft w:val="240"/>
          <w:marRight w:val="0"/>
          <w:marTop w:val="0"/>
          <w:marBottom w:val="0"/>
          <w:divBdr>
            <w:top w:val="none" w:sz="0" w:space="0" w:color="auto"/>
            <w:left w:val="none" w:sz="0" w:space="0" w:color="auto"/>
            <w:bottom w:val="none" w:sz="0" w:space="0" w:color="auto"/>
            <w:right w:val="none" w:sz="0" w:space="0" w:color="auto"/>
          </w:divBdr>
        </w:div>
        <w:div w:id="321813804">
          <w:marLeft w:val="240"/>
          <w:marRight w:val="0"/>
          <w:marTop w:val="0"/>
          <w:marBottom w:val="0"/>
          <w:divBdr>
            <w:top w:val="none" w:sz="0" w:space="0" w:color="auto"/>
            <w:left w:val="none" w:sz="0" w:space="0" w:color="auto"/>
            <w:bottom w:val="none" w:sz="0" w:space="0" w:color="auto"/>
            <w:right w:val="none" w:sz="0" w:space="0" w:color="auto"/>
          </w:divBdr>
        </w:div>
        <w:div w:id="321929992">
          <w:marLeft w:val="240"/>
          <w:marRight w:val="0"/>
          <w:marTop w:val="0"/>
          <w:marBottom w:val="0"/>
          <w:divBdr>
            <w:top w:val="none" w:sz="0" w:space="0" w:color="auto"/>
            <w:left w:val="none" w:sz="0" w:space="0" w:color="auto"/>
            <w:bottom w:val="none" w:sz="0" w:space="0" w:color="auto"/>
            <w:right w:val="none" w:sz="0" w:space="0" w:color="auto"/>
          </w:divBdr>
        </w:div>
        <w:div w:id="337079589">
          <w:marLeft w:val="240"/>
          <w:marRight w:val="0"/>
          <w:marTop w:val="0"/>
          <w:marBottom w:val="0"/>
          <w:divBdr>
            <w:top w:val="none" w:sz="0" w:space="0" w:color="auto"/>
            <w:left w:val="none" w:sz="0" w:space="0" w:color="auto"/>
            <w:bottom w:val="none" w:sz="0" w:space="0" w:color="auto"/>
            <w:right w:val="none" w:sz="0" w:space="0" w:color="auto"/>
          </w:divBdr>
        </w:div>
        <w:div w:id="341854931">
          <w:marLeft w:val="240"/>
          <w:marRight w:val="0"/>
          <w:marTop w:val="0"/>
          <w:marBottom w:val="0"/>
          <w:divBdr>
            <w:top w:val="none" w:sz="0" w:space="0" w:color="auto"/>
            <w:left w:val="none" w:sz="0" w:space="0" w:color="auto"/>
            <w:bottom w:val="none" w:sz="0" w:space="0" w:color="auto"/>
            <w:right w:val="none" w:sz="0" w:space="0" w:color="auto"/>
          </w:divBdr>
        </w:div>
        <w:div w:id="343288312">
          <w:marLeft w:val="240"/>
          <w:marRight w:val="0"/>
          <w:marTop w:val="0"/>
          <w:marBottom w:val="0"/>
          <w:divBdr>
            <w:top w:val="none" w:sz="0" w:space="0" w:color="auto"/>
            <w:left w:val="none" w:sz="0" w:space="0" w:color="auto"/>
            <w:bottom w:val="none" w:sz="0" w:space="0" w:color="auto"/>
            <w:right w:val="none" w:sz="0" w:space="0" w:color="auto"/>
          </w:divBdr>
        </w:div>
        <w:div w:id="356005907">
          <w:marLeft w:val="240"/>
          <w:marRight w:val="0"/>
          <w:marTop w:val="0"/>
          <w:marBottom w:val="0"/>
          <w:divBdr>
            <w:top w:val="none" w:sz="0" w:space="0" w:color="auto"/>
            <w:left w:val="none" w:sz="0" w:space="0" w:color="auto"/>
            <w:bottom w:val="none" w:sz="0" w:space="0" w:color="auto"/>
            <w:right w:val="none" w:sz="0" w:space="0" w:color="auto"/>
          </w:divBdr>
        </w:div>
        <w:div w:id="367800962">
          <w:marLeft w:val="240"/>
          <w:marRight w:val="0"/>
          <w:marTop w:val="0"/>
          <w:marBottom w:val="0"/>
          <w:divBdr>
            <w:top w:val="none" w:sz="0" w:space="0" w:color="auto"/>
            <w:left w:val="none" w:sz="0" w:space="0" w:color="auto"/>
            <w:bottom w:val="none" w:sz="0" w:space="0" w:color="auto"/>
            <w:right w:val="none" w:sz="0" w:space="0" w:color="auto"/>
          </w:divBdr>
        </w:div>
        <w:div w:id="370616608">
          <w:marLeft w:val="240"/>
          <w:marRight w:val="0"/>
          <w:marTop w:val="0"/>
          <w:marBottom w:val="0"/>
          <w:divBdr>
            <w:top w:val="none" w:sz="0" w:space="0" w:color="auto"/>
            <w:left w:val="none" w:sz="0" w:space="0" w:color="auto"/>
            <w:bottom w:val="none" w:sz="0" w:space="0" w:color="auto"/>
            <w:right w:val="none" w:sz="0" w:space="0" w:color="auto"/>
          </w:divBdr>
        </w:div>
        <w:div w:id="370958374">
          <w:marLeft w:val="240"/>
          <w:marRight w:val="0"/>
          <w:marTop w:val="0"/>
          <w:marBottom w:val="0"/>
          <w:divBdr>
            <w:top w:val="none" w:sz="0" w:space="0" w:color="auto"/>
            <w:left w:val="none" w:sz="0" w:space="0" w:color="auto"/>
            <w:bottom w:val="none" w:sz="0" w:space="0" w:color="auto"/>
            <w:right w:val="none" w:sz="0" w:space="0" w:color="auto"/>
          </w:divBdr>
        </w:div>
        <w:div w:id="375131873">
          <w:marLeft w:val="240"/>
          <w:marRight w:val="0"/>
          <w:marTop w:val="0"/>
          <w:marBottom w:val="0"/>
          <w:divBdr>
            <w:top w:val="none" w:sz="0" w:space="0" w:color="auto"/>
            <w:left w:val="none" w:sz="0" w:space="0" w:color="auto"/>
            <w:bottom w:val="none" w:sz="0" w:space="0" w:color="auto"/>
            <w:right w:val="none" w:sz="0" w:space="0" w:color="auto"/>
          </w:divBdr>
        </w:div>
        <w:div w:id="382216231">
          <w:marLeft w:val="240"/>
          <w:marRight w:val="0"/>
          <w:marTop w:val="0"/>
          <w:marBottom w:val="0"/>
          <w:divBdr>
            <w:top w:val="none" w:sz="0" w:space="0" w:color="auto"/>
            <w:left w:val="none" w:sz="0" w:space="0" w:color="auto"/>
            <w:bottom w:val="none" w:sz="0" w:space="0" w:color="auto"/>
            <w:right w:val="none" w:sz="0" w:space="0" w:color="auto"/>
          </w:divBdr>
        </w:div>
        <w:div w:id="383218729">
          <w:marLeft w:val="240"/>
          <w:marRight w:val="0"/>
          <w:marTop w:val="0"/>
          <w:marBottom w:val="0"/>
          <w:divBdr>
            <w:top w:val="none" w:sz="0" w:space="0" w:color="auto"/>
            <w:left w:val="none" w:sz="0" w:space="0" w:color="auto"/>
            <w:bottom w:val="none" w:sz="0" w:space="0" w:color="auto"/>
            <w:right w:val="none" w:sz="0" w:space="0" w:color="auto"/>
          </w:divBdr>
        </w:div>
        <w:div w:id="393167263">
          <w:marLeft w:val="240"/>
          <w:marRight w:val="0"/>
          <w:marTop w:val="0"/>
          <w:marBottom w:val="0"/>
          <w:divBdr>
            <w:top w:val="none" w:sz="0" w:space="0" w:color="auto"/>
            <w:left w:val="none" w:sz="0" w:space="0" w:color="auto"/>
            <w:bottom w:val="none" w:sz="0" w:space="0" w:color="auto"/>
            <w:right w:val="none" w:sz="0" w:space="0" w:color="auto"/>
          </w:divBdr>
          <w:divsChild>
            <w:div w:id="732312048">
              <w:marLeft w:val="240"/>
              <w:marRight w:val="0"/>
              <w:marTop w:val="0"/>
              <w:marBottom w:val="0"/>
              <w:divBdr>
                <w:top w:val="none" w:sz="0" w:space="0" w:color="auto"/>
                <w:left w:val="none" w:sz="0" w:space="0" w:color="auto"/>
                <w:bottom w:val="none" w:sz="0" w:space="0" w:color="auto"/>
                <w:right w:val="none" w:sz="0" w:space="0" w:color="auto"/>
              </w:divBdr>
            </w:div>
            <w:div w:id="1048648528">
              <w:marLeft w:val="240"/>
              <w:marRight w:val="0"/>
              <w:marTop w:val="0"/>
              <w:marBottom w:val="0"/>
              <w:divBdr>
                <w:top w:val="none" w:sz="0" w:space="0" w:color="auto"/>
                <w:left w:val="none" w:sz="0" w:space="0" w:color="auto"/>
                <w:bottom w:val="none" w:sz="0" w:space="0" w:color="auto"/>
                <w:right w:val="none" w:sz="0" w:space="0" w:color="auto"/>
              </w:divBdr>
            </w:div>
            <w:div w:id="1399090241">
              <w:marLeft w:val="240"/>
              <w:marRight w:val="0"/>
              <w:marTop w:val="0"/>
              <w:marBottom w:val="0"/>
              <w:divBdr>
                <w:top w:val="none" w:sz="0" w:space="0" w:color="auto"/>
                <w:left w:val="none" w:sz="0" w:space="0" w:color="auto"/>
                <w:bottom w:val="none" w:sz="0" w:space="0" w:color="auto"/>
                <w:right w:val="none" w:sz="0" w:space="0" w:color="auto"/>
              </w:divBdr>
            </w:div>
            <w:div w:id="1627200665">
              <w:marLeft w:val="240"/>
              <w:marRight w:val="0"/>
              <w:marTop w:val="0"/>
              <w:marBottom w:val="0"/>
              <w:divBdr>
                <w:top w:val="none" w:sz="0" w:space="0" w:color="auto"/>
                <w:left w:val="none" w:sz="0" w:space="0" w:color="auto"/>
                <w:bottom w:val="none" w:sz="0" w:space="0" w:color="auto"/>
                <w:right w:val="none" w:sz="0" w:space="0" w:color="auto"/>
              </w:divBdr>
            </w:div>
          </w:divsChild>
        </w:div>
        <w:div w:id="394744176">
          <w:marLeft w:val="240"/>
          <w:marRight w:val="0"/>
          <w:marTop w:val="0"/>
          <w:marBottom w:val="0"/>
          <w:divBdr>
            <w:top w:val="none" w:sz="0" w:space="0" w:color="auto"/>
            <w:left w:val="none" w:sz="0" w:space="0" w:color="auto"/>
            <w:bottom w:val="none" w:sz="0" w:space="0" w:color="auto"/>
            <w:right w:val="none" w:sz="0" w:space="0" w:color="auto"/>
          </w:divBdr>
        </w:div>
        <w:div w:id="395277949">
          <w:marLeft w:val="240"/>
          <w:marRight w:val="0"/>
          <w:marTop w:val="0"/>
          <w:marBottom w:val="0"/>
          <w:divBdr>
            <w:top w:val="none" w:sz="0" w:space="0" w:color="auto"/>
            <w:left w:val="none" w:sz="0" w:space="0" w:color="auto"/>
            <w:bottom w:val="none" w:sz="0" w:space="0" w:color="auto"/>
            <w:right w:val="none" w:sz="0" w:space="0" w:color="auto"/>
          </w:divBdr>
        </w:div>
        <w:div w:id="417678618">
          <w:marLeft w:val="240"/>
          <w:marRight w:val="0"/>
          <w:marTop w:val="0"/>
          <w:marBottom w:val="0"/>
          <w:divBdr>
            <w:top w:val="none" w:sz="0" w:space="0" w:color="auto"/>
            <w:left w:val="none" w:sz="0" w:space="0" w:color="auto"/>
            <w:bottom w:val="none" w:sz="0" w:space="0" w:color="auto"/>
            <w:right w:val="none" w:sz="0" w:space="0" w:color="auto"/>
          </w:divBdr>
        </w:div>
        <w:div w:id="426274438">
          <w:marLeft w:val="240"/>
          <w:marRight w:val="0"/>
          <w:marTop w:val="0"/>
          <w:marBottom w:val="0"/>
          <w:divBdr>
            <w:top w:val="none" w:sz="0" w:space="0" w:color="auto"/>
            <w:left w:val="none" w:sz="0" w:space="0" w:color="auto"/>
            <w:bottom w:val="none" w:sz="0" w:space="0" w:color="auto"/>
            <w:right w:val="none" w:sz="0" w:space="0" w:color="auto"/>
          </w:divBdr>
        </w:div>
        <w:div w:id="430659778">
          <w:marLeft w:val="240"/>
          <w:marRight w:val="0"/>
          <w:marTop w:val="0"/>
          <w:marBottom w:val="0"/>
          <w:divBdr>
            <w:top w:val="none" w:sz="0" w:space="0" w:color="auto"/>
            <w:left w:val="none" w:sz="0" w:space="0" w:color="auto"/>
            <w:bottom w:val="none" w:sz="0" w:space="0" w:color="auto"/>
            <w:right w:val="none" w:sz="0" w:space="0" w:color="auto"/>
          </w:divBdr>
        </w:div>
        <w:div w:id="439881252">
          <w:marLeft w:val="240"/>
          <w:marRight w:val="0"/>
          <w:marTop w:val="0"/>
          <w:marBottom w:val="0"/>
          <w:divBdr>
            <w:top w:val="none" w:sz="0" w:space="0" w:color="auto"/>
            <w:left w:val="none" w:sz="0" w:space="0" w:color="auto"/>
            <w:bottom w:val="none" w:sz="0" w:space="0" w:color="auto"/>
            <w:right w:val="none" w:sz="0" w:space="0" w:color="auto"/>
          </w:divBdr>
        </w:div>
        <w:div w:id="455413590">
          <w:marLeft w:val="240"/>
          <w:marRight w:val="0"/>
          <w:marTop w:val="0"/>
          <w:marBottom w:val="0"/>
          <w:divBdr>
            <w:top w:val="none" w:sz="0" w:space="0" w:color="auto"/>
            <w:left w:val="none" w:sz="0" w:space="0" w:color="auto"/>
            <w:bottom w:val="none" w:sz="0" w:space="0" w:color="auto"/>
            <w:right w:val="none" w:sz="0" w:space="0" w:color="auto"/>
          </w:divBdr>
        </w:div>
        <w:div w:id="455950661">
          <w:marLeft w:val="240"/>
          <w:marRight w:val="0"/>
          <w:marTop w:val="0"/>
          <w:marBottom w:val="0"/>
          <w:divBdr>
            <w:top w:val="none" w:sz="0" w:space="0" w:color="auto"/>
            <w:left w:val="none" w:sz="0" w:space="0" w:color="auto"/>
            <w:bottom w:val="none" w:sz="0" w:space="0" w:color="auto"/>
            <w:right w:val="none" w:sz="0" w:space="0" w:color="auto"/>
          </w:divBdr>
        </w:div>
        <w:div w:id="463425155">
          <w:marLeft w:val="240"/>
          <w:marRight w:val="0"/>
          <w:marTop w:val="0"/>
          <w:marBottom w:val="0"/>
          <w:divBdr>
            <w:top w:val="none" w:sz="0" w:space="0" w:color="auto"/>
            <w:left w:val="none" w:sz="0" w:space="0" w:color="auto"/>
            <w:bottom w:val="none" w:sz="0" w:space="0" w:color="auto"/>
            <w:right w:val="none" w:sz="0" w:space="0" w:color="auto"/>
          </w:divBdr>
          <w:divsChild>
            <w:div w:id="570622894">
              <w:marLeft w:val="240"/>
              <w:marRight w:val="0"/>
              <w:marTop w:val="0"/>
              <w:marBottom w:val="0"/>
              <w:divBdr>
                <w:top w:val="none" w:sz="0" w:space="0" w:color="auto"/>
                <w:left w:val="none" w:sz="0" w:space="0" w:color="auto"/>
                <w:bottom w:val="none" w:sz="0" w:space="0" w:color="auto"/>
                <w:right w:val="none" w:sz="0" w:space="0" w:color="auto"/>
              </w:divBdr>
            </w:div>
            <w:div w:id="1067262182">
              <w:marLeft w:val="240"/>
              <w:marRight w:val="0"/>
              <w:marTop w:val="0"/>
              <w:marBottom w:val="0"/>
              <w:divBdr>
                <w:top w:val="none" w:sz="0" w:space="0" w:color="auto"/>
                <w:left w:val="none" w:sz="0" w:space="0" w:color="auto"/>
                <w:bottom w:val="none" w:sz="0" w:space="0" w:color="auto"/>
                <w:right w:val="none" w:sz="0" w:space="0" w:color="auto"/>
              </w:divBdr>
            </w:div>
          </w:divsChild>
        </w:div>
        <w:div w:id="469565998">
          <w:marLeft w:val="240"/>
          <w:marRight w:val="0"/>
          <w:marTop w:val="0"/>
          <w:marBottom w:val="0"/>
          <w:divBdr>
            <w:top w:val="none" w:sz="0" w:space="0" w:color="auto"/>
            <w:left w:val="none" w:sz="0" w:space="0" w:color="auto"/>
            <w:bottom w:val="none" w:sz="0" w:space="0" w:color="auto"/>
            <w:right w:val="none" w:sz="0" w:space="0" w:color="auto"/>
          </w:divBdr>
        </w:div>
        <w:div w:id="474302033">
          <w:marLeft w:val="240"/>
          <w:marRight w:val="0"/>
          <w:marTop w:val="0"/>
          <w:marBottom w:val="0"/>
          <w:divBdr>
            <w:top w:val="none" w:sz="0" w:space="0" w:color="auto"/>
            <w:left w:val="none" w:sz="0" w:space="0" w:color="auto"/>
            <w:bottom w:val="none" w:sz="0" w:space="0" w:color="auto"/>
            <w:right w:val="none" w:sz="0" w:space="0" w:color="auto"/>
          </w:divBdr>
        </w:div>
        <w:div w:id="479884397">
          <w:marLeft w:val="240"/>
          <w:marRight w:val="0"/>
          <w:marTop w:val="0"/>
          <w:marBottom w:val="0"/>
          <w:divBdr>
            <w:top w:val="none" w:sz="0" w:space="0" w:color="auto"/>
            <w:left w:val="none" w:sz="0" w:space="0" w:color="auto"/>
            <w:bottom w:val="none" w:sz="0" w:space="0" w:color="auto"/>
            <w:right w:val="none" w:sz="0" w:space="0" w:color="auto"/>
          </w:divBdr>
        </w:div>
        <w:div w:id="480999852">
          <w:marLeft w:val="240"/>
          <w:marRight w:val="0"/>
          <w:marTop w:val="0"/>
          <w:marBottom w:val="0"/>
          <w:divBdr>
            <w:top w:val="none" w:sz="0" w:space="0" w:color="auto"/>
            <w:left w:val="none" w:sz="0" w:space="0" w:color="auto"/>
            <w:bottom w:val="none" w:sz="0" w:space="0" w:color="auto"/>
            <w:right w:val="none" w:sz="0" w:space="0" w:color="auto"/>
          </w:divBdr>
        </w:div>
        <w:div w:id="486095678">
          <w:marLeft w:val="240"/>
          <w:marRight w:val="0"/>
          <w:marTop w:val="0"/>
          <w:marBottom w:val="0"/>
          <w:divBdr>
            <w:top w:val="none" w:sz="0" w:space="0" w:color="auto"/>
            <w:left w:val="none" w:sz="0" w:space="0" w:color="auto"/>
            <w:bottom w:val="none" w:sz="0" w:space="0" w:color="auto"/>
            <w:right w:val="none" w:sz="0" w:space="0" w:color="auto"/>
          </w:divBdr>
        </w:div>
        <w:div w:id="497353053">
          <w:marLeft w:val="240"/>
          <w:marRight w:val="0"/>
          <w:marTop w:val="0"/>
          <w:marBottom w:val="0"/>
          <w:divBdr>
            <w:top w:val="none" w:sz="0" w:space="0" w:color="auto"/>
            <w:left w:val="none" w:sz="0" w:space="0" w:color="auto"/>
            <w:bottom w:val="none" w:sz="0" w:space="0" w:color="auto"/>
            <w:right w:val="none" w:sz="0" w:space="0" w:color="auto"/>
          </w:divBdr>
        </w:div>
        <w:div w:id="501552544">
          <w:marLeft w:val="240"/>
          <w:marRight w:val="0"/>
          <w:marTop w:val="0"/>
          <w:marBottom w:val="0"/>
          <w:divBdr>
            <w:top w:val="none" w:sz="0" w:space="0" w:color="auto"/>
            <w:left w:val="none" w:sz="0" w:space="0" w:color="auto"/>
            <w:bottom w:val="none" w:sz="0" w:space="0" w:color="auto"/>
            <w:right w:val="none" w:sz="0" w:space="0" w:color="auto"/>
          </w:divBdr>
        </w:div>
        <w:div w:id="504323884">
          <w:marLeft w:val="240"/>
          <w:marRight w:val="0"/>
          <w:marTop w:val="0"/>
          <w:marBottom w:val="0"/>
          <w:divBdr>
            <w:top w:val="none" w:sz="0" w:space="0" w:color="auto"/>
            <w:left w:val="none" w:sz="0" w:space="0" w:color="auto"/>
            <w:bottom w:val="none" w:sz="0" w:space="0" w:color="auto"/>
            <w:right w:val="none" w:sz="0" w:space="0" w:color="auto"/>
          </w:divBdr>
        </w:div>
        <w:div w:id="505755290">
          <w:marLeft w:val="240"/>
          <w:marRight w:val="0"/>
          <w:marTop w:val="0"/>
          <w:marBottom w:val="0"/>
          <w:divBdr>
            <w:top w:val="none" w:sz="0" w:space="0" w:color="auto"/>
            <w:left w:val="none" w:sz="0" w:space="0" w:color="auto"/>
            <w:bottom w:val="none" w:sz="0" w:space="0" w:color="auto"/>
            <w:right w:val="none" w:sz="0" w:space="0" w:color="auto"/>
          </w:divBdr>
        </w:div>
        <w:div w:id="510414693">
          <w:marLeft w:val="240"/>
          <w:marRight w:val="0"/>
          <w:marTop w:val="0"/>
          <w:marBottom w:val="0"/>
          <w:divBdr>
            <w:top w:val="none" w:sz="0" w:space="0" w:color="auto"/>
            <w:left w:val="none" w:sz="0" w:space="0" w:color="auto"/>
            <w:bottom w:val="none" w:sz="0" w:space="0" w:color="auto"/>
            <w:right w:val="none" w:sz="0" w:space="0" w:color="auto"/>
          </w:divBdr>
          <w:divsChild>
            <w:div w:id="273488465">
              <w:marLeft w:val="240"/>
              <w:marRight w:val="0"/>
              <w:marTop w:val="0"/>
              <w:marBottom w:val="0"/>
              <w:divBdr>
                <w:top w:val="none" w:sz="0" w:space="0" w:color="auto"/>
                <w:left w:val="none" w:sz="0" w:space="0" w:color="auto"/>
                <w:bottom w:val="none" w:sz="0" w:space="0" w:color="auto"/>
                <w:right w:val="none" w:sz="0" w:space="0" w:color="auto"/>
              </w:divBdr>
            </w:div>
            <w:div w:id="742723239">
              <w:marLeft w:val="240"/>
              <w:marRight w:val="0"/>
              <w:marTop w:val="0"/>
              <w:marBottom w:val="0"/>
              <w:divBdr>
                <w:top w:val="none" w:sz="0" w:space="0" w:color="auto"/>
                <w:left w:val="none" w:sz="0" w:space="0" w:color="auto"/>
                <w:bottom w:val="none" w:sz="0" w:space="0" w:color="auto"/>
                <w:right w:val="none" w:sz="0" w:space="0" w:color="auto"/>
              </w:divBdr>
            </w:div>
            <w:div w:id="897319372">
              <w:marLeft w:val="240"/>
              <w:marRight w:val="0"/>
              <w:marTop w:val="0"/>
              <w:marBottom w:val="0"/>
              <w:divBdr>
                <w:top w:val="none" w:sz="0" w:space="0" w:color="auto"/>
                <w:left w:val="none" w:sz="0" w:space="0" w:color="auto"/>
                <w:bottom w:val="none" w:sz="0" w:space="0" w:color="auto"/>
                <w:right w:val="none" w:sz="0" w:space="0" w:color="auto"/>
              </w:divBdr>
            </w:div>
            <w:div w:id="1922517282">
              <w:marLeft w:val="240"/>
              <w:marRight w:val="0"/>
              <w:marTop w:val="0"/>
              <w:marBottom w:val="0"/>
              <w:divBdr>
                <w:top w:val="none" w:sz="0" w:space="0" w:color="auto"/>
                <w:left w:val="none" w:sz="0" w:space="0" w:color="auto"/>
                <w:bottom w:val="none" w:sz="0" w:space="0" w:color="auto"/>
                <w:right w:val="none" w:sz="0" w:space="0" w:color="auto"/>
              </w:divBdr>
            </w:div>
          </w:divsChild>
        </w:div>
        <w:div w:id="513422653">
          <w:marLeft w:val="240"/>
          <w:marRight w:val="0"/>
          <w:marTop w:val="0"/>
          <w:marBottom w:val="0"/>
          <w:divBdr>
            <w:top w:val="none" w:sz="0" w:space="0" w:color="auto"/>
            <w:left w:val="none" w:sz="0" w:space="0" w:color="auto"/>
            <w:bottom w:val="none" w:sz="0" w:space="0" w:color="auto"/>
            <w:right w:val="none" w:sz="0" w:space="0" w:color="auto"/>
          </w:divBdr>
        </w:div>
        <w:div w:id="515191562">
          <w:marLeft w:val="240"/>
          <w:marRight w:val="0"/>
          <w:marTop w:val="0"/>
          <w:marBottom w:val="0"/>
          <w:divBdr>
            <w:top w:val="none" w:sz="0" w:space="0" w:color="auto"/>
            <w:left w:val="none" w:sz="0" w:space="0" w:color="auto"/>
            <w:bottom w:val="none" w:sz="0" w:space="0" w:color="auto"/>
            <w:right w:val="none" w:sz="0" w:space="0" w:color="auto"/>
          </w:divBdr>
          <w:divsChild>
            <w:div w:id="1483158422">
              <w:marLeft w:val="240"/>
              <w:marRight w:val="0"/>
              <w:marTop w:val="0"/>
              <w:marBottom w:val="0"/>
              <w:divBdr>
                <w:top w:val="none" w:sz="0" w:space="0" w:color="auto"/>
                <w:left w:val="none" w:sz="0" w:space="0" w:color="auto"/>
                <w:bottom w:val="none" w:sz="0" w:space="0" w:color="auto"/>
                <w:right w:val="none" w:sz="0" w:space="0" w:color="auto"/>
              </w:divBdr>
            </w:div>
            <w:div w:id="1586065419">
              <w:marLeft w:val="240"/>
              <w:marRight w:val="0"/>
              <w:marTop w:val="0"/>
              <w:marBottom w:val="0"/>
              <w:divBdr>
                <w:top w:val="none" w:sz="0" w:space="0" w:color="auto"/>
                <w:left w:val="none" w:sz="0" w:space="0" w:color="auto"/>
                <w:bottom w:val="none" w:sz="0" w:space="0" w:color="auto"/>
                <w:right w:val="none" w:sz="0" w:space="0" w:color="auto"/>
              </w:divBdr>
            </w:div>
            <w:div w:id="2121214804">
              <w:marLeft w:val="240"/>
              <w:marRight w:val="0"/>
              <w:marTop w:val="0"/>
              <w:marBottom w:val="0"/>
              <w:divBdr>
                <w:top w:val="none" w:sz="0" w:space="0" w:color="auto"/>
                <w:left w:val="none" w:sz="0" w:space="0" w:color="auto"/>
                <w:bottom w:val="none" w:sz="0" w:space="0" w:color="auto"/>
                <w:right w:val="none" w:sz="0" w:space="0" w:color="auto"/>
              </w:divBdr>
            </w:div>
          </w:divsChild>
        </w:div>
        <w:div w:id="518397006">
          <w:marLeft w:val="240"/>
          <w:marRight w:val="0"/>
          <w:marTop w:val="0"/>
          <w:marBottom w:val="0"/>
          <w:divBdr>
            <w:top w:val="none" w:sz="0" w:space="0" w:color="auto"/>
            <w:left w:val="none" w:sz="0" w:space="0" w:color="auto"/>
            <w:bottom w:val="none" w:sz="0" w:space="0" w:color="auto"/>
            <w:right w:val="none" w:sz="0" w:space="0" w:color="auto"/>
          </w:divBdr>
        </w:div>
        <w:div w:id="526144682">
          <w:marLeft w:val="240"/>
          <w:marRight w:val="0"/>
          <w:marTop w:val="0"/>
          <w:marBottom w:val="0"/>
          <w:divBdr>
            <w:top w:val="none" w:sz="0" w:space="0" w:color="auto"/>
            <w:left w:val="none" w:sz="0" w:space="0" w:color="auto"/>
            <w:bottom w:val="none" w:sz="0" w:space="0" w:color="auto"/>
            <w:right w:val="none" w:sz="0" w:space="0" w:color="auto"/>
          </w:divBdr>
        </w:div>
        <w:div w:id="533427623">
          <w:marLeft w:val="240"/>
          <w:marRight w:val="0"/>
          <w:marTop w:val="0"/>
          <w:marBottom w:val="0"/>
          <w:divBdr>
            <w:top w:val="none" w:sz="0" w:space="0" w:color="auto"/>
            <w:left w:val="none" w:sz="0" w:space="0" w:color="auto"/>
            <w:bottom w:val="none" w:sz="0" w:space="0" w:color="auto"/>
            <w:right w:val="none" w:sz="0" w:space="0" w:color="auto"/>
          </w:divBdr>
        </w:div>
        <w:div w:id="554858717">
          <w:marLeft w:val="240"/>
          <w:marRight w:val="0"/>
          <w:marTop w:val="0"/>
          <w:marBottom w:val="0"/>
          <w:divBdr>
            <w:top w:val="none" w:sz="0" w:space="0" w:color="auto"/>
            <w:left w:val="none" w:sz="0" w:space="0" w:color="auto"/>
            <w:bottom w:val="none" w:sz="0" w:space="0" w:color="auto"/>
            <w:right w:val="none" w:sz="0" w:space="0" w:color="auto"/>
          </w:divBdr>
        </w:div>
        <w:div w:id="587234089">
          <w:marLeft w:val="240"/>
          <w:marRight w:val="0"/>
          <w:marTop w:val="0"/>
          <w:marBottom w:val="0"/>
          <w:divBdr>
            <w:top w:val="none" w:sz="0" w:space="0" w:color="auto"/>
            <w:left w:val="none" w:sz="0" w:space="0" w:color="auto"/>
            <w:bottom w:val="none" w:sz="0" w:space="0" w:color="auto"/>
            <w:right w:val="none" w:sz="0" w:space="0" w:color="auto"/>
          </w:divBdr>
        </w:div>
        <w:div w:id="600840507">
          <w:marLeft w:val="240"/>
          <w:marRight w:val="0"/>
          <w:marTop w:val="0"/>
          <w:marBottom w:val="0"/>
          <w:divBdr>
            <w:top w:val="none" w:sz="0" w:space="0" w:color="auto"/>
            <w:left w:val="none" w:sz="0" w:space="0" w:color="auto"/>
            <w:bottom w:val="none" w:sz="0" w:space="0" w:color="auto"/>
            <w:right w:val="none" w:sz="0" w:space="0" w:color="auto"/>
          </w:divBdr>
        </w:div>
        <w:div w:id="601496523">
          <w:marLeft w:val="240"/>
          <w:marRight w:val="0"/>
          <w:marTop w:val="0"/>
          <w:marBottom w:val="0"/>
          <w:divBdr>
            <w:top w:val="none" w:sz="0" w:space="0" w:color="auto"/>
            <w:left w:val="none" w:sz="0" w:space="0" w:color="auto"/>
            <w:bottom w:val="none" w:sz="0" w:space="0" w:color="auto"/>
            <w:right w:val="none" w:sz="0" w:space="0" w:color="auto"/>
          </w:divBdr>
        </w:div>
        <w:div w:id="602761059">
          <w:marLeft w:val="240"/>
          <w:marRight w:val="0"/>
          <w:marTop w:val="0"/>
          <w:marBottom w:val="0"/>
          <w:divBdr>
            <w:top w:val="none" w:sz="0" w:space="0" w:color="auto"/>
            <w:left w:val="none" w:sz="0" w:space="0" w:color="auto"/>
            <w:bottom w:val="none" w:sz="0" w:space="0" w:color="auto"/>
            <w:right w:val="none" w:sz="0" w:space="0" w:color="auto"/>
          </w:divBdr>
        </w:div>
        <w:div w:id="603072655">
          <w:marLeft w:val="240"/>
          <w:marRight w:val="0"/>
          <w:marTop w:val="0"/>
          <w:marBottom w:val="0"/>
          <w:divBdr>
            <w:top w:val="none" w:sz="0" w:space="0" w:color="auto"/>
            <w:left w:val="none" w:sz="0" w:space="0" w:color="auto"/>
            <w:bottom w:val="none" w:sz="0" w:space="0" w:color="auto"/>
            <w:right w:val="none" w:sz="0" w:space="0" w:color="auto"/>
          </w:divBdr>
        </w:div>
        <w:div w:id="603999530">
          <w:marLeft w:val="240"/>
          <w:marRight w:val="0"/>
          <w:marTop w:val="0"/>
          <w:marBottom w:val="0"/>
          <w:divBdr>
            <w:top w:val="none" w:sz="0" w:space="0" w:color="auto"/>
            <w:left w:val="none" w:sz="0" w:space="0" w:color="auto"/>
            <w:bottom w:val="none" w:sz="0" w:space="0" w:color="auto"/>
            <w:right w:val="none" w:sz="0" w:space="0" w:color="auto"/>
          </w:divBdr>
        </w:div>
        <w:div w:id="607472318">
          <w:marLeft w:val="240"/>
          <w:marRight w:val="0"/>
          <w:marTop w:val="0"/>
          <w:marBottom w:val="0"/>
          <w:divBdr>
            <w:top w:val="none" w:sz="0" w:space="0" w:color="auto"/>
            <w:left w:val="none" w:sz="0" w:space="0" w:color="auto"/>
            <w:bottom w:val="none" w:sz="0" w:space="0" w:color="auto"/>
            <w:right w:val="none" w:sz="0" w:space="0" w:color="auto"/>
          </w:divBdr>
        </w:div>
        <w:div w:id="608586391">
          <w:marLeft w:val="240"/>
          <w:marRight w:val="0"/>
          <w:marTop w:val="0"/>
          <w:marBottom w:val="0"/>
          <w:divBdr>
            <w:top w:val="none" w:sz="0" w:space="0" w:color="auto"/>
            <w:left w:val="none" w:sz="0" w:space="0" w:color="auto"/>
            <w:bottom w:val="none" w:sz="0" w:space="0" w:color="auto"/>
            <w:right w:val="none" w:sz="0" w:space="0" w:color="auto"/>
          </w:divBdr>
        </w:div>
        <w:div w:id="623852921">
          <w:marLeft w:val="240"/>
          <w:marRight w:val="0"/>
          <w:marTop w:val="0"/>
          <w:marBottom w:val="0"/>
          <w:divBdr>
            <w:top w:val="none" w:sz="0" w:space="0" w:color="auto"/>
            <w:left w:val="none" w:sz="0" w:space="0" w:color="auto"/>
            <w:bottom w:val="none" w:sz="0" w:space="0" w:color="auto"/>
            <w:right w:val="none" w:sz="0" w:space="0" w:color="auto"/>
          </w:divBdr>
        </w:div>
        <w:div w:id="626813519">
          <w:marLeft w:val="240"/>
          <w:marRight w:val="0"/>
          <w:marTop w:val="0"/>
          <w:marBottom w:val="0"/>
          <w:divBdr>
            <w:top w:val="none" w:sz="0" w:space="0" w:color="auto"/>
            <w:left w:val="none" w:sz="0" w:space="0" w:color="auto"/>
            <w:bottom w:val="none" w:sz="0" w:space="0" w:color="auto"/>
            <w:right w:val="none" w:sz="0" w:space="0" w:color="auto"/>
          </w:divBdr>
        </w:div>
        <w:div w:id="632178539">
          <w:marLeft w:val="240"/>
          <w:marRight w:val="0"/>
          <w:marTop w:val="0"/>
          <w:marBottom w:val="0"/>
          <w:divBdr>
            <w:top w:val="none" w:sz="0" w:space="0" w:color="auto"/>
            <w:left w:val="none" w:sz="0" w:space="0" w:color="auto"/>
            <w:bottom w:val="none" w:sz="0" w:space="0" w:color="auto"/>
            <w:right w:val="none" w:sz="0" w:space="0" w:color="auto"/>
          </w:divBdr>
        </w:div>
        <w:div w:id="641008408">
          <w:marLeft w:val="240"/>
          <w:marRight w:val="0"/>
          <w:marTop w:val="0"/>
          <w:marBottom w:val="0"/>
          <w:divBdr>
            <w:top w:val="none" w:sz="0" w:space="0" w:color="auto"/>
            <w:left w:val="none" w:sz="0" w:space="0" w:color="auto"/>
            <w:bottom w:val="none" w:sz="0" w:space="0" w:color="auto"/>
            <w:right w:val="none" w:sz="0" w:space="0" w:color="auto"/>
          </w:divBdr>
          <w:divsChild>
            <w:div w:id="730689008">
              <w:marLeft w:val="240"/>
              <w:marRight w:val="0"/>
              <w:marTop w:val="0"/>
              <w:marBottom w:val="0"/>
              <w:divBdr>
                <w:top w:val="none" w:sz="0" w:space="0" w:color="auto"/>
                <w:left w:val="none" w:sz="0" w:space="0" w:color="auto"/>
                <w:bottom w:val="none" w:sz="0" w:space="0" w:color="auto"/>
                <w:right w:val="none" w:sz="0" w:space="0" w:color="auto"/>
              </w:divBdr>
            </w:div>
            <w:div w:id="966162202">
              <w:marLeft w:val="240"/>
              <w:marRight w:val="0"/>
              <w:marTop w:val="0"/>
              <w:marBottom w:val="0"/>
              <w:divBdr>
                <w:top w:val="none" w:sz="0" w:space="0" w:color="auto"/>
                <w:left w:val="none" w:sz="0" w:space="0" w:color="auto"/>
                <w:bottom w:val="none" w:sz="0" w:space="0" w:color="auto"/>
                <w:right w:val="none" w:sz="0" w:space="0" w:color="auto"/>
              </w:divBdr>
            </w:div>
            <w:div w:id="1418289810">
              <w:marLeft w:val="240"/>
              <w:marRight w:val="0"/>
              <w:marTop w:val="0"/>
              <w:marBottom w:val="0"/>
              <w:divBdr>
                <w:top w:val="none" w:sz="0" w:space="0" w:color="auto"/>
                <w:left w:val="none" w:sz="0" w:space="0" w:color="auto"/>
                <w:bottom w:val="none" w:sz="0" w:space="0" w:color="auto"/>
                <w:right w:val="none" w:sz="0" w:space="0" w:color="auto"/>
              </w:divBdr>
            </w:div>
          </w:divsChild>
        </w:div>
        <w:div w:id="642855005">
          <w:marLeft w:val="240"/>
          <w:marRight w:val="0"/>
          <w:marTop w:val="0"/>
          <w:marBottom w:val="0"/>
          <w:divBdr>
            <w:top w:val="none" w:sz="0" w:space="0" w:color="auto"/>
            <w:left w:val="none" w:sz="0" w:space="0" w:color="auto"/>
            <w:bottom w:val="none" w:sz="0" w:space="0" w:color="auto"/>
            <w:right w:val="none" w:sz="0" w:space="0" w:color="auto"/>
          </w:divBdr>
        </w:div>
        <w:div w:id="657802157">
          <w:marLeft w:val="240"/>
          <w:marRight w:val="0"/>
          <w:marTop w:val="0"/>
          <w:marBottom w:val="0"/>
          <w:divBdr>
            <w:top w:val="none" w:sz="0" w:space="0" w:color="auto"/>
            <w:left w:val="none" w:sz="0" w:space="0" w:color="auto"/>
            <w:bottom w:val="none" w:sz="0" w:space="0" w:color="auto"/>
            <w:right w:val="none" w:sz="0" w:space="0" w:color="auto"/>
          </w:divBdr>
        </w:div>
        <w:div w:id="668362922">
          <w:marLeft w:val="240"/>
          <w:marRight w:val="0"/>
          <w:marTop w:val="0"/>
          <w:marBottom w:val="0"/>
          <w:divBdr>
            <w:top w:val="none" w:sz="0" w:space="0" w:color="auto"/>
            <w:left w:val="none" w:sz="0" w:space="0" w:color="auto"/>
            <w:bottom w:val="none" w:sz="0" w:space="0" w:color="auto"/>
            <w:right w:val="none" w:sz="0" w:space="0" w:color="auto"/>
          </w:divBdr>
        </w:div>
        <w:div w:id="672033745">
          <w:marLeft w:val="240"/>
          <w:marRight w:val="0"/>
          <w:marTop w:val="0"/>
          <w:marBottom w:val="0"/>
          <w:divBdr>
            <w:top w:val="none" w:sz="0" w:space="0" w:color="auto"/>
            <w:left w:val="none" w:sz="0" w:space="0" w:color="auto"/>
            <w:bottom w:val="none" w:sz="0" w:space="0" w:color="auto"/>
            <w:right w:val="none" w:sz="0" w:space="0" w:color="auto"/>
          </w:divBdr>
        </w:div>
        <w:div w:id="673537903">
          <w:marLeft w:val="240"/>
          <w:marRight w:val="0"/>
          <w:marTop w:val="0"/>
          <w:marBottom w:val="0"/>
          <w:divBdr>
            <w:top w:val="none" w:sz="0" w:space="0" w:color="auto"/>
            <w:left w:val="none" w:sz="0" w:space="0" w:color="auto"/>
            <w:bottom w:val="none" w:sz="0" w:space="0" w:color="auto"/>
            <w:right w:val="none" w:sz="0" w:space="0" w:color="auto"/>
          </w:divBdr>
        </w:div>
        <w:div w:id="678239539">
          <w:marLeft w:val="240"/>
          <w:marRight w:val="0"/>
          <w:marTop w:val="0"/>
          <w:marBottom w:val="0"/>
          <w:divBdr>
            <w:top w:val="none" w:sz="0" w:space="0" w:color="auto"/>
            <w:left w:val="none" w:sz="0" w:space="0" w:color="auto"/>
            <w:bottom w:val="none" w:sz="0" w:space="0" w:color="auto"/>
            <w:right w:val="none" w:sz="0" w:space="0" w:color="auto"/>
          </w:divBdr>
        </w:div>
        <w:div w:id="684014566">
          <w:marLeft w:val="240"/>
          <w:marRight w:val="0"/>
          <w:marTop w:val="0"/>
          <w:marBottom w:val="0"/>
          <w:divBdr>
            <w:top w:val="none" w:sz="0" w:space="0" w:color="auto"/>
            <w:left w:val="none" w:sz="0" w:space="0" w:color="auto"/>
            <w:bottom w:val="none" w:sz="0" w:space="0" w:color="auto"/>
            <w:right w:val="none" w:sz="0" w:space="0" w:color="auto"/>
          </w:divBdr>
        </w:div>
        <w:div w:id="704523119">
          <w:marLeft w:val="240"/>
          <w:marRight w:val="0"/>
          <w:marTop w:val="0"/>
          <w:marBottom w:val="0"/>
          <w:divBdr>
            <w:top w:val="none" w:sz="0" w:space="0" w:color="auto"/>
            <w:left w:val="none" w:sz="0" w:space="0" w:color="auto"/>
            <w:bottom w:val="none" w:sz="0" w:space="0" w:color="auto"/>
            <w:right w:val="none" w:sz="0" w:space="0" w:color="auto"/>
          </w:divBdr>
        </w:div>
        <w:div w:id="753624325">
          <w:marLeft w:val="240"/>
          <w:marRight w:val="0"/>
          <w:marTop w:val="0"/>
          <w:marBottom w:val="0"/>
          <w:divBdr>
            <w:top w:val="none" w:sz="0" w:space="0" w:color="auto"/>
            <w:left w:val="none" w:sz="0" w:space="0" w:color="auto"/>
            <w:bottom w:val="none" w:sz="0" w:space="0" w:color="auto"/>
            <w:right w:val="none" w:sz="0" w:space="0" w:color="auto"/>
          </w:divBdr>
        </w:div>
        <w:div w:id="753625993">
          <w:marLeft w:val="240"/>
          <w:marRight w:val="0"/>
          <w:marTop w:val="0"/>
          <w:marBottom w:val="0"/>
          <w:divBdr>
            <w:top w:val="none" w:sz="0" w:space="0" w:color="auto"/>
            <w:left w:val="none" w:sz="0" w:space="0" w:color="auto"/>
            <w:bottom w:val="none" w:sz="0" w:space="0" w:color="auto"/>
            <w:right w:val="none" w:sz="0" w:space="0" w:color="auto"/>
          </w:divBdr>
        </w:div>
        <w:div w:id="755127247">
          <w:marLeft w:val="240"/>
          <w:marRight w:val="0"/>
          <w:marTop w:val="0"/>
          <w:marBottom w:val="0"/>
          <w:divBdr>
            <w:top w:val="none" w:sz="0" w:space="0" w:color="auto"/>
            <w:left w:val="none" w:sz="0" w:space="0" w:color="auto"/>
            <w:bottom w:val="none" w:sz="0" w:space="0" w:color="auto"/>
            <w:right w:val="none" w:sz="0" w:space="0" w:color="auto"/>
          </w:divBdr>
        </w:div>
        <w:div w:id="758599398">
          <w:marLeft w:val="240"/>
          <w:marRight w:val="0"/>
          <w:marTop w:val="0"/>
          <w:marBottom w:val="0"/>
          <w:divBdr>
            <w:top w:val="none" w:sz="0" w:space="0" w:color="auto"/>
            <w:left w:val="none" w:sz="0" w:space="0" w:color="auto"/>
            <w:bottom w:val="none" w:sz="0" w:space="0" w:color="auto"/>
            <w:right w:val="none" w:sz="0" w:space="0" w:color="auto"/>
          </w:divBdr>
        </w:div>
        <w:div w:id="776221030">
          <w:marLeft w:val="240"/>
          <w:marRight w:val="0"/>
          <w:marTop w:val="0"/>
          <w:marBottom w:val="0"/>
          <w:divBdr>
            <w:top w:val="none" w:sz="0" w:space="0" w:color="auto"/>
            <w:left w:val="none" w:sz="0" w:space="0" w:color="auto"/>
            <w:bottom w:val="none" w:sz="0" w:space="0" w:color="auto"/>
            <w:right w:val="none" w:sz="0" w:space="0" w:color="auto"/>
          </w:divBdr>
        </w:div>
        <w:div w:id="780226289">
          <w:marLeft w:val="240"/>
          <w:marRight w:val="0"/>
          <w:marTop w:val="0"/>
          <w:marBottom w:val="0"/>
          <w:divBdr>
            <w:top w:val="none" w:sz="0" w:space="0" w:color="auto"/>
            <w:left w:val="none" w:sz="0" w:space="0" w:color="auto"/>
            <w:bottom w:val="none" w:sz="0" w:space="0" w:color="auto"/>
            <w:right w:val="none" w:sz="0" w:space="0" w:color="auto"/>
          </w:divBdr>
          <w:divsChild>
            <w:div w:id="251476527">
              <w:marLeft w:val="240"/>
              <w:marRight w:val="0"/>
              <w:marTop w:val="0"/>
              <w:marBottom w:val="0"/>
              <w:divBdr>
                <w:top w:val="none" w:sz="0" w:space="0" w:color="auto"/>
                <w:left w:val="none" w:sz="0" w:space="0" w:color="auto"/>
                <w:bottom w:val="none" w:sz="0" w:space="0" w:color="auto"/>
                <w:right w:val="none" w:sz="0" w:space="0" w:color="auto"/>
              </w:divBdr>
            </w:div>
            <w:div w:id="521869351">
              <w:marLeft w:val="240"/>
              <w:marRight w:val="0"/>
              <w:marTop w:val="0"/>
              <w:marBottom w:val="0"/>
              <w:divBdr>
                <w:top w:val="none" w:sz="0" w:space="0" w:color="auto"/>
                <w:left w:val="none" w:sz="0" w:space="0" w:color="auto"/>
                <w:bottom w:val="none" w:sz="0" w:space="0" w:color="auto"/>
                <w:right w:val="none" w:sz="0" w:space="0" w:color="auto"/>
              </w:divBdr>
            </w:div>
            <w:div w:id="907881562">
              <w:marLeft w:val="240"/>
              <w:marRight w:val="0"/>
              <w:marTop w:val="0"/>
              <w:marBottom w:val="0"/>
              <w:divBdr>
                <w:top w:val="none" w:sz="0" w:space="0" w:color="auto"/>
                <w:left w:val="none" w:sz="0" w:space="0" w:color="auto"/>
                <w:bottom w:val="none" w:sz="0" w:space="0" w:color="auto"/>
                <w:right w:val="none" w:sz="0" w:space="0" w:color="auto"/>
              </w:divBdr>
            </w:div>
            <w:div w:id="1845899978">
              <w:marLeft w:val="240"/>
              <w:marRight w:val="0"/>
              <w:marTop w:val="0"/>
              <w:marBottom w:val="0"/>
              <w:divBdr>
                <w:top w:val="none" w:sz="0" w:space="0" w:color="auto"/>
                <w:left w:val="none" w:sz="0" w:space="0" w:color="auto"/>
                <w:bottom w:val="none" w:sz="0" w:space="0" w:color="auto"/>
                <w:right w:val="none" w:sz="0" w:space="0" w:color="auto"/>
              </w:divBdr>
            </w:div>
          </w:divsChild>
        </w:div>
        <w:div w:id="784613795">
          <w:marLeft w:val="240"/>
          <w:marRight w:val="0"/>
          <w:marTop w:val="0"/>
          <w:marBottom w:val="0"/>
          <w:divBdr>
            <w:top w:val="none" w:sz="0" w:space="0" w:color="auto"/>
            <w:left w:val="none" w:sz="0" w:space="0" w:color="auto"/>
            <w:bottom w:val="none" w:sz="0" w:space="0" w:color="auto"/>
            <w:right w:val="none" w:sz="0" w:space="0" w:color="auto"/>
          </w:divBdr>
        </w:div>
        <w:div w:id="816531067">
          <w:marLeft w:val="240"/>
          <w:marRight w:val="0"/>
          <w:marTop w:val="0"/>
          <w:marBottom w:val="0"/>
          <w:divBdr>
            <w:top w:val="none" w:sz="0" w:space="0" w:color="auto"/>
            <w:left w:val="none" w:sz="0" w:space="0" w:color="auto"/>
            <w:bottom w:val="none" w:sz="0" w:space="0" w:color="auto"/>
            <w:right w:val="none" w:sz="0" w:space="0" w:color="auto"/>
          </w:divBdr>
        </w:div>
        <w:div w:id="832599703">
          <w:marLeft w:val="240"/>
          <w:marRight w:val="0"/>
          <w:marTop w:val="0"/>
          <w:marBottom w:val="0"/>
          <w:divBdr>
            <w:top w:val="none" w:sz="0" w:space="0" w:color="auto"/>
            <w:left w:val="none" w:sz="0" w:space="0" w:color="auto"/>
            <w:bottom w:val="none" w:sz="0" w:space="0" w:color="auto"/>
            <w:right w:val="none" w:sz="0" w:space="0" w:color="auto"/>
          </w:divBdr>
        </w:div>
        <w:div w:id="833883878">
          <w:marLeft w:val="240"/>
          <w:marRight w:val="0"/>
          <w:marTop w:val="0"/>
          <w:marBottom w:val="0"/>
          <w:divBdr>
            <w:top w:val="none" w:sz="0" w:space="0" w:color="auto"/>
            <w:left w:val="none" w:sz="0" w:space="0" w:color="auto"/>
            <w:bottom w:val="none" w:sz="0" w:space="0" w:color="auto"/>
            <w:right w:val="none" w:sz="0" w:space="0" w:color="auto"/>
          </w:divBdr>
        </w:div>
        <w:div w:id="839931487">
          <w:marLeft w:val="240"/>
          <w:marRight w:val="0"/>
          <w:marTop w:val="0"/>
          <w:marBottom w:val="0"/>
          <w:divBdr>
            <w:top w:val="none" w:sz="0" w:space="0" w:color="auto"/>
            <w:left w:val="none" w:sz="0" w:space="0" w:color="auto"/>
            <w:bottom w:val="none" w:sz="0" w:space="0" w:color="auto"/>
            <w:right w:val="none" w:sz="0" w:space="0" w:color="auto"/>
          </w:divBdr>
        </w:div>
        <w:div w:id="840899808">
          <w:marLeft w:val="240"/>
          <w:marRight w:val="0"/>
          <w:marTop w:val="0"/>
          <w:marBottom w:val="0"/>
          <w:divBdr>
            <w:top w:val="none" w:sz="0" w:space="0" w:color="auto"/>
            <w:left w:val="none" w:sz="0" w:space="0" w:color="auto"/>
            <w:bottom w:val="none" w:sz="0" w:space="0" w:color="auto"/>
            <w:right w:val="none" w:sz="0" w:space="0" w:color="auto"/>
          </w:divBdr>
        </w:div>
        <w:div w:id="847062824">
          <w:marLeft w:val="240"/>
          <w:marRight w:val="0"/>
          <w:marTop w:val="0"/>
          <w:marBottom w:val="0"/>
          <w:divBdr>
            <w:top w:val="none" w:sz="0" w:space="0" w:color="auto"/>
            <w:left w:val="none" w:sz="0" w:space="0" w:color="auto"/>
            <w:bottom w:val="none" w:sz="0" w:space="0" w:color="auto"/>
            <w:right w:val="none" w:sz="0" w:space="0" w:color="auto"/>
          </w:divBdr>
        </w:div>
        <w:div w:id="872498442">
          <w:marLeft w:val="240"/>
          <w:marRight w:val="0"/>
          <w:marTop w:val="0"/>
          <w:marBottom w:val="0"/>
          <w:divBdr>
            <w:top w:val="none" w:sz="0" w:space="0" w:color="auto"/>
            <w:left w:val="none" w:sz="0" w:space="0" w:color="auto"/>
            <w:bottom w:val="none" w:sz="0" w:space="0" w:color="auto"/>
            <w:right w:val="none" w:sz="0" w:space="0" w:color="auto"/>
          </w:divBdr>
        </w:div>
        <w:div w:id="896892026">
          <w:marLeft w:val="240"/>
          <w:marRight w:val="0"/>
          <w:marTop w:val="0"/>
          <w:marBottom w:val="0"/>
          <w:divBdr>
            <w:top w:val="none" w:sz="0" w:space="0" w:color="auto"/>
            <w:left w:val="none" w:sz="0" w:space="0" w:color="auto"/>
            <w:bottom w:val="none" w:sz="0" w:space="0" w:color="auto"/>
            <w:right w:val="none" w:sz="0" w:space="0" w:color="auto"/>
          </w:divBdr>
        </w:div>
        <w:div w:id="912354582">
          <w:marLeft w:val="240"/>
          <w:marRight w:val="0"/>
          <w:marTop w:val="0"/>
          <w:marBottom w:val="0"/>
          <w:divBdr>
            <w:top w:val="none" w:sz="0" w:space="0" w:color="auto"/>
            <w:left w:val="none" w:sz="0" w:space="0" w:color="auto"/>
            <w:bottom w:val="none" w:sz="0" w:space="0" w:color="auto"/>
            <w:right w:val="none" w:sz="0" w:space="0" w:color="auto"/>
          </w:divBdr>
        </w:div>
        <w:div w:id="928658572">
          <w:marLeft w:val="240"/>
          <w:marRight w:val="0"/>
          <w:marTop w:val="0"/>
          <w:marBottom w:val="0"/>
          <w:divBdr>
            <w:top w:val="none" w:sz="0" w:space="0" w:color="auto"/>
            <w:left w:val="none" w:sz="0" w:space="0" w:color="auto"/>
            <w:bottom w:val="none" w:sz="0" w:space="0" w:color="auto"/>
            <w:right w:val="none" w:sz="0" w:space="0" w:color="auto"/>
          </w:divBdr>
        </w:div>
        <w:div w:id="931401709">
          <w:marLeft w:val="240"/>
          <w:marRight w:val="0"/>
          <w:marTop w:val="0"/>
          <w:marBottom w:val="0"/>
          <w:divBdr>
            <w:top w:val="none" w:sz="0" w:space="0" w:color="auto"/>
            <w:left w:val="none" w:sz="0" w:space="0" w:color="auto"/>
            <w:bottom w:val="none" w:sz="0" w:space="0" w:color="auto"/>
            <w:right w:val="none" w:sz="0" w:space="0" w:color="auto"/>
          </w:divBdr>
        </w:div>
        <w:div w:id="953563607">
          <w:marLeft w:val="240"/>
          <w:marRight w:val="0"/>
          <w:marTop w:val="0"/>
          <w:marBottom w:val="0"/>
          <w:divBdr>
            <w:top w:val="none" w:sz="0" w:space="0" w:color="auto"/>
            <w:left w:val="none" w:sz="0" w:space="0" w:color="auto"/>
            <w:bottom w:val="none" w:sz="0" w:space="0" w:color="auto"/>
            <w:right w:val="none" w:sz="0" w:space="0" w:color="auto"/>
          </w:divBdr>
        </w:div>
        <w:div w:id="973370537">
          <w:marLeft w:val="240"/>
          <w:marRight w:val="0"/>
          <w:marTop w:val="0"/>
          <w:marBottom w:val="0"/>
          <w:divBdr>
            <w:top w:val="none" w:sz="0" w:space="0" w:color="auto"/>
            <w:left w:val="none" w:sz="0" w:space="0" w:color="auto"/>
            <w:bottom w:val="none" w:sz="0" w:space="0" w:color="auto"/>
            <w:right w:val="none" w:sz="0" w:space="0" w:color="auto"/>
          </w:divBdr>
        </w:div>
        <w:div w:id="986323945">
          <w:marLeft w:val="240"/>
          <w:marRight w:val="0"/>
          <w:marTop w:val="0"/>
          <w:marBottom w:val="0"/>
          <w:divBdr>
            <w:top w:val="none" w:sz="0" w:space="0" w:color="auto"/>
            <w:left w:val="none" w:sz="0" w:space="0" w:color="auto"/>
            <w:bottom w:val="none" w:sz="0" w:space="0" w:color="auto"/>
            <w:right w:val="none" w:sz="0" w:space="0" w:color="auto"/>
          </w:divBdr>
        </w:div>
        <w:div w:id="989945875">
          <w:marLeft w:val="240"/>
          <w:marRight w:val="0"/>
          <w:marTop w:val="0"/>
          <w:marBottom w:val="0"/>
          <w:divBdr>
            <w:top w:val="none" w:sz="0" w:space="0" w:color="auto"/>
            <w:left w:val="none" w:sz="0" w:space="0" w:color="auto"/>
            <w:bottom w:val="none" w:sz="0" w:space="0" w:color="auto"/>
            <w:right w:val="none" w:sz="0" w:space="0" w:color="auto"/>
          </w:divBdr>
        </w:div>
        <w:div w:id="998575826">
          <w:marLeft w:val="240"/>
          <w:marRight w:val="0"/>
          <w:marTop w:val="0"/>
          <w:marBottom w:val="0"/>
          <w:divBdr>
            <w:top w:val="none" w:sz="0" w:space="0" w:color="auto"/>
            <w:left w:val="none" w:sz="0" w:space="0" w:color="auto"/>
            <w:bottom w:val="none" w:sz="0" w:space="0" w:color="auto"/>
            <w:right w:val="none" w:sz="0" w:space="0" w:color="auto"/>
          </w:divBdr>
        </w:div>
        <w:div w:id="1000229982">
          <w:marLeft w:val="240"/>
          <w:marRight w:val="0"/>
          <w:marTop w:val="0"/>
          <w:marBottom w:val="0"/>
          <w:divBdr>
            <w:top w:val="none" w:sz="0" w:space="0" w:color="auto"/>
            <w:left w:val="none" w:sz="0" w:space="0" w:color="auto"/>
            <w:bottom w:val="none" w:sz="0" w:space="0" w:color="auto"/>
            <w:right w:val="none" w:sz="0" w:space="0" w:color="auto"/>
          </w:divBdr>
        </w:div>
        <w:div w:id="1000474310">
          <w:marLeft w:val="240"/>
          <w:marRight w:val="0"/>
          <w:marTop w:val="0"/>
          <w:marBottom w:val="0"/>
          <w:divBdr>
            <w:top w:val="none" w:sz="0" w:space="0" w:color="auto"/>
            <w:left w:val="none" w:sz="0" w:space="0" w:color="auto"/>
            <w:bottom w:val="none" w:sz="0" w:space="0" w:color="auto"/>
            <w:right w:val="none" w:sz="0" w:space="0" w:color="auto"/>
          </w:divBdr>
        </w:div>
        <w:div w:id="1009019056">
          <w:marLeft w:val="240"/>
          <w:marRight w:val="0"/>
          <w:marTop w:val="0"/>
          <w:marBottom w:val="0"/>
          <w:divBdr>
            <w:top w:val="none" w:sz="0" w:space="0" w:color="auto"/>
            <w:left w:val="none" w:sz="0" w:space="0" w:color="auto"/>
            <w:bottom w:val="none" w:sz="0" w:space="0" w:color="auto"/>
            <w:right w:val="none" w:sz="0" w:space="0" w:color="auto"/>
          </w:divBdr>
        </w:div>
        <w:div w:id="1015763831">
          <w:marLeft w:val="240"/>
          <w:marRight w:val="0"/>
          <w:marTop w:val="0"/>
          <w:marBottom w:val="0"/>
          <w:divBdr>
            <w:top w:val="none" w:sz="0" w:space="0" w:color="auto"/>
            <w:left w:val="none" w:sz="0" w:space="0" w:color="auto"/>
            <w:bottom w:val="none" w:sz="0" w:space="0" w:color="auto"/>
            <w:right w:val="none" w:sz="0" w:space="0" w:color="auto"/>
          </w:divBdr>
        </w:div>
        <w:div w:id="1027952377">
          <w:marLeft w:val="240"/>
          <w:marRight w:val="0"/>
          <w:marTop w:val="0"/>
          <w:marBottom w:val="0"/>
          <w:divBdr>
            <w:top w:val="none" w:sz="0" w:space="0" w:color="auto"/>
            <w:left w:val="none" w:sz="0" w:space="0" w:color="auto"/>
            <w:bottom w:val="none" w:sz="0" w:space="0" w:color="auto"/>
            <w:right w:val="none" w:sz="0" w:space="0" w:color="auto"/>
          </w:divBdr>
        </w:div>
        <w:div w:id="1030302253">
          <w:marLeft w:val="240"/>
          <w:marRight w:val="0"/>
          <w:marTop w:val="0"/>
          <w:marBottom w:val="0"/>
          <w:divBdr>
            <w:top w:val="none" w:sz="0" w:space="0" w:color="auto"/>
            <w:left w:val="none" w:sz="0" w:space="0" w:color="auto"/>
            <w:bottom w:val="none" w:sz="0" w:space="0" w:color="auto"/>
            <w:right w:val="none" w:sz="0" w:space="0" w:color="auto"/>
          </w:divBdr>
        </w:div>
        <w:div w:id="1038816809">
          <w:marLeft w:val="240"/>
          <w:marRight w:val="0"/>
          <w:marTop w:val="0"/>
          <w:marBottom w:val="0"/>
          <w:divBdr>
            <w:top w:val="none" w:sz="0" w:space="0" w:color="auto"/>
            <w:left w:val="none" w:sz="0" w:space="0" w:color="auto"/>
            <w:bottom w:val="none" w:sz="0" w:space="0" w:color="auto"/>
            <w:right w:val="none" w:sz="0" w:space="0" w:color="auto"/>
          </w:divBdr>
          <w:divsChild>
            <w:div w:id="1282301508">
              <w:marLeft w:val="240"/>
              <w:marRight w:val="0"/>
              <w:marTop w:val="0"/>
              <w:marBottom w:val="0"/>
              <w:divBdr>
                <w:top w:val="none" w:sz="0" w:space="0" w:color="auto"/>
                <w:left w:val="none" w:sz="0" w:space="0" w:color="auto"/>
                <w:bottom w:val="none" w:sz="0" w:space="0" w:color="auto"/>
                <w:right w:val="none" w:sz="0" w:space="0" w:color="auto"/>
              </w:divBdr>
            </w:div>
            <w:div w:id="2027251027">
              <w:marLeft w:val="240"/>
              <w:marRight w:val="0"/>
              <w:marTop w:val="0"/>
              <w:marBottom w:val="0"/>
              <w:divBdr>
                <w:top w:val="none" w:sz="0" w:space="0" w:color="auto"/>
                <w:left w:val="none" w:sz="0" w:space="0" w:color="auto"/>
                <w:bottom w:val="none" w:sz="0" w:space="0" w:color="auto"/>
                <w:right w:val="none" w:sz="0" w:space="0" w:color="auto"/>
              </w:divBdr>
            </w:div>
          </w:divsChild>
        </w:div>
        <w:div w:id="1040016869">
          <w:marLeft w:val="240"/>
          <w:marRight w:val="0"/>
          <w:marTop w:val="0"/>
          <w:marBottom w:val="0"/>
          <w:divBdr>
            <w:top w:val="none" w:sz="0" w:space="0" w:color="auto"/>
            <w:left w:val="none" w:sz="0" w:space="0" w:color="auto"/>
            <w:bottom w:val="none" w:sz="0" w:space="0" w:color="auto"/>
            <w:right w:val="none" w:sz="0" w:space="0" w:color="auto"/>
          </w:divBdr>
        </w:div>
        <w:div w:id="1059355371">
          <w:marLeft w:val="240"/>
          <w:marRight w:val="0"/>
          <w:marTop w:val="0"/>
          <w:marBottom w:val="0"/>
          <w:divBdr>
            <w:top w:val="none" w:sz="0" w:space="0" w:color="auto"/>
            <w:left w:val="none" w:sz="0" w:space="0" w:color="auto"/>
            <w:bottom w:val="none" w:sz="0" w:space="0" w:color="auto"/>
            <w:right w:val="none" w:sz="0" w:space="0" w:color="auto"/>
          </w:divBdr>
        </w:div>
        <w:div w:id="1061320636">
          <w:marLeft w:val="240"/>
          <w:marRight w:val="0"/>
          <w:marTop w:val="0"/>
          <w:marBottom w:val="0"/>
          <w:divBdr>
            <w:top w:val="none" w:sz="0" w:space="0" w:color="auto"/>
            <w:left w:val="none" w:sz="0" w:space="0" w:color="auto"/>
            <w:bottom w:val="none" w:sz="0" w:space="0" w:color="auto"/>
            <w:right w:val="none" w:sz="0" w:space="0" w:color="auto"/>
          </w:divBdr>
          <w:divsChild>
            <w:div w:id="50927514">
              <w:marLeft w:val="240"/>
              <w:marRight w:val="0"/>
              <w:marTop w:val="0"/>
              <w:marBottom w:val="0"/>
              <w:divBdr>
                <w:top w:val="none" w:sz="0" w:space="0" w:color="auto"/>
                <w:left w:val="none" w:sz="0" w:space="0" w:color="auto"/>
                <w:bottom w:val="none" w:sz="0" w:space="0" w:color="auto"/>
                <w:right w:val="none" w:sz="0" w:space="0" w:color="auto"/>
              </w:divBdr>
            </w:div>
            <w:div w:id="1413703595">
              <w:marLeft w:val="240"/>
              <w:marRight w:val="0"/>
              <w:marTop w:val="0"/>
              <w:marBottom w:val="0"/>
              <w:divBdr>
                <w:top w:val="none" w:sz="0" w:space="0" w:color="auto"/>
                <w:left w:val="none" w:sz="0" w:space="0" w:color="auto"/>
                <w:bottom w:val="none" w:sz="0" w:space="0" w:color="auto"/>
                <w:right w:val="none" w:sz="0" w:space="0" w:color="auto"/>
              </w:divBdr>
            </w:div>
            <w:div w:id="1825193694">
              <w:marLeft w:val="240"/>
              <w:marRight w:val="0"/>
              <w:marTop w:val="0"/>
              <w:marBottom w:val="0"/>
              <w:divBdr>
                <w:top w:val="none" w:sz="0" w:space="0" w:color="auto"/>
                <w:left w:val="none" w:sz="0" w:space="0" w:color="auto"/>
                <w:bottom w:val="none" w:sz="0" w:space="0" w:color="auto"/>
                <w:right w:val="none" w:sz="0" w:space="0" w:color="auto"/>
              </w:divBdr>
            </w:div>
          </w:divsChild>
        </w:div>
        <w:div w:id="1061517086">
          <w:marLeft w:val="240"/>
          <w:marRight w:val="0"/>
          <w:marTop w:val="0"/>
          <w:marBottom w:val="0"/>
          <w:divBdr>
            <w:top w:val="none" w:sz="0" w:space="0" w:color="auto"/>
            <w:left w:val="none" w:sz="0" w:space="0" w:color="auto"/>
            <w:bottom w:val="none" w:sz="0" w:space="0" w:color="auto"/>
            <w:right w:val="none" w:sz="0" w:space="0" w:color="auto"/>
          </w:divBdr>
        </w:div>
        <w:div w:id="1075590513">
          <w:marLeft w:val="240"/>
          <w:marRight w:val="0"/>
          <w:marTop w:val="0"/>
          <w:marBottom w:val="0"/>
          <w:divBdr>
            <w:top w:val="none" w:sz="0" w:space="0" w:color="auto"/>
            <w:left w:val="none" w:sz="0" w:space="0" w:color="auto"/>
            <w:bottom w:val="none" w:sz="0" w:space="0" w:color="auto"/>
            <w:right w:val="none" w:sz="0" w:space="0" w:color="auto"/>
          </w:divBdr>
        </w:div>
        <w:div w:id="1090657340">
          <w:marLeft w:val="240"/>
          <w:marRight w:val="0"/>
          <w:marTop w:val="0"/>
          <w:marBottom w:val="0"/>
          <w:divBdr>
            <w:top w:val="none" w:sz="0" w:space="0" w:color="auto"/>
            <w:left w:val="none" w:sz="0" w:space="0" w:color="auto"/>
            <w:bottom w:val="none" w:sz="0" w:space="0" w:color="auto"/>
            <w:right w:val="none" w:sz="0" w:space="0" w:color="auto"/>
          </w:divBdr>
        </w:div>
        <w:div w:id="1102918012">
          <w:marLeft w:val="240"/>
          <w:marRight w:val="0"/>
          <w:marTop w:val="0"/>
          <w:marBottom w:val="0"/>
          <w:divBdr>
            <w:top w:val="none" w:sz="0" w:space="0" w:color="auto"/>
            <w:left w:val="none" w:sz="0" w:space="0" w:color="auto"/>
            <w:bottom w:val="none" w:sz="0" w:space="0" w:color="auto"/>
            <w:right w:val="none" w:sz="0" w:space="0" w:color="auto"/>
          </w:divBdr>
        </w:div>
        <w:div w:id="1103457222">
          <w:marLeft w:val="240"/>
          <w:marRight w:val="0"/>
          <w:marTop w:val="0"/>
          <w:marBottom w:val="0"/>
          <w:divBdr>
            <w:top w:val="none" w:sz="0" w:space="0" w:color="auto"/>
            <w:left w:val="none" w:sz="0" w:space="0" w:color="auto"/>
            <w:bottom w:val="none" w:sz="0" w:space="0" w:color="auto"/>
            <w:right w:val="none" w:sz="0" w:space="0" w:color="auto"/>
          </w:divBdr>
        </w:div>
        <w:div w:id="1114835715">
          <w:marLeft w:val="240"/>
          <w:marRight w:val="0"/>
          <w:marTop w:val="0"/>
          <w:marBottom w:val="0"/>
          <w:divBdr>
            <w:top w:val="none" w:sz="0" w:space="0" w:color="auto"/>
            <w:left w:val="none" w:sz="0" w:space="0" w:color="auto"/>
            <w:bottom w:val="none" w:sz="0" w:space="0" w:color="auto"/>
            <w:right w:val="none" w:sz="0" w:space="0" w:color="auto"/>
          </w:divBdr>
        </w:div>
        <w:div w:id="1133400586">
          <w:marLeft w:val="240"/>
          <w:marRight w:val="0"/>
          <w:marTop w:val="0"/>
          <w:marBottom w:val="0"/>
          <w:divBdr>
            <w:top w:val="none" w:sz="0" w:space="0" w:color="auto"/>
            <w:left w:val="none" w:sz="0" w:space="0" w:color="auto"/>
            <w:bottom w:val="none" w:sz="0" w:space="0" w:color="auto"/>
            <w:right w:val="none" w:sz="0" w:space="0" w:color="auto"/>
          </w:divBdr>
        </w:div>
        <w:div w:id="1134642255">
          <w:marLeft w:val="240"/>
          <w:marRight w:val="0"/>
          <w:marTop w:val="0"/>
          <w:marBottom w:val="0"/>
          <w:divBdr>
            <w:top w:val="none" w:sz="0" w:space="0" w:color="auto"/>
            <w:left w:val="none" w:sz="0" w:space="0" w:color="auto"/>
            <w:bottom w:val="none" w:sz="0" w:space="0" w:color="auto"/>
            <w:right w:val="none" w:sz="0" w:space="0" w:color="auto"/>
          </w:divBdr>
        </w:div>
        <w:div w:id="1144657125">
          <w:marLeft w:val="240"/>
          <w:marRight w:val="0"/>
          <w:marTop w:val="0"/>
          <w:marBottom w:val="0"/>
          <w:divBdr>
            <w:top w:val="none" w:sz="0" w:space="0" w:color="auto"/>
            <w:left w:val="none" w:sz="0" w:space="0" w:color="auto"/>
            <w:bottom w:val="none" w:sz="0" w:space="0" w:color="auto"/>
            <w:right w:val="none" w:sz="0" w:space="0" w:color="auto"/>
          </w:divBdr>
        </w:div>
        <w:div w:id="1165317799">
          <w:marLeft w:val="240"/>
          <w:marRight w:val="0"/>
          <w:marTop w:val="0"/>
          <w:marBottom w:val="0"/>
          <w:divBdr>
            <w:top w:val="none" w:sz="0" w:space="0" w:color="auto"/>
            <w:left w:val="none" w:sz="0" w:space="0" w:color="auto"/>
            <w:bottom w:val="none" w:sz="0" w:space="0" w:color="auto"/>
            <w:right w:val="none" w:sz="0" w:space="0" w:color="auto"/>
          </w:divBdr>
        </w:div>
        <w:div w:id="1168060481">
          <w:marLeft w:val="240"/>
          <w:marRight w:val="0"/>
          <w:marTop w:val="0"/>
          <w:marBottom w:val="0"/>
          <w:divBdr>
            <w:top w:val="none" w:sz="0" w:space="0" w:color="auto"/>
            <w:left w:val="none" w:sz="0" w:space="0" w:color="auto"/>
            <w:bottom w:val="none" w:sz="0" w:space="0" w:color="auto"/>
            <w:right w:val="none" w:sz="0" w:space="0" w:color="auto"/>
          </w:divBdr>
        </w:div>
        <w:div w:id="1171875601">
          <w:marLeft w:val="240"/>
          <w:marRight w:val="0"/>
          <w:marTop w:val="0"/>
          <w:marBottom w:val="0"/>
          <w:divBdr>
            <w:top w:val="none" w:sz="0" w:space="0" w:color="auto"/>
            <w:left w:val="none" w:sz="0" w:space="0" w:color="auto"/>
            <w:bottom w:val="none" w:sz="0" w:space="0" w:color="auto"/>
            <w:right w:val="none" w:sz="0" w:space="0" w:color="auto"/>
          </w:divBdr>
        </w:div>
        <w:div w:id="1179007627">
          <w:marLeft w:val="240"/>
          <w:marRight w:val="0"/>
          <w:marTop w:val="0"/>
          <w:marBottom w:val="0"/>
          <w:divBdr>
            <w:top w:val="none" w:sz="0" w:space="0" w:color="auto"/>
            <w:left w:val="none" w:sz="0" w:space="0" w:color="auto"/>
            <w:bottom w:val="none" w:sz="0" w:space="0" w:color="auto"/>
            <w:right w:val="none" w:sz="0" w:space="0" w:color="auto"/>
          </w:divBdr>
        </w:div>
        <w:div w:id="1186751158">
          <w:marLeft w:val="240"/>
          <w:marRight w:val="0"/>
          <w:marTop w:val="0"/>
          <w:marBottom w:val="0"/>
          <w:divBdr>
            <w:top w:val="none" w:sz="0" w:space="0" w:color="auto"/>
            <w:left w:val="none" w:sz="0" w:space="0" w:color="auto"/>
            <w:bottom w:val="none" w:sz="0" w:space="0" w:color="auto"/>
            <w:right w:val="none" w:sz="0" w:space="0" w:color="auto"/>
          </w:divBdr>
        </w:div>
        <w:div w:id="1188376534">
          <w:marLeft w:val="240"/>
          <w:marRight w:val="0"/>
          <w:marTop w:val="0"/>
          <w:marBottom w:val="0"/>
          <w:divBdr>
            <w:top w:val="none" w:sz="0" w:space="0" w:color="auto"/>
            <w:left w:val="none" w:sz="0" w:space="0" w:color="auto"/>
            <w:bottom w:val="none" w:sz="0" w:space="0" w:color="auto"/>
            <w:right w:val="none" w:sz="0" w:space="0" w:color="auto"/>
          </w:divBdr>
        </w:div>
        <w:div w:id="1193032979">
          <w:marLeft w:val="240"/>
          <w:marRight w:val="0"/>
          <w:marTop w:val="0"/>
          <w:marBottom w:val="0"/>
          <w:divBdr>
            <w:top w:val="none" w:sz="0" w:space="0" w:color="auto"/>
            <w:left w:val="none" w:sz="0" w:space="0" w:color="auto"/>
            <w:bottom w:val="none" w:sz="0" w:space="0" w:color="auto"/>
            <w:right w:val="none" w:sz="0" w:space="0" w:color="auto"/>
          </w:divBdr>
        </w:div>
        <w:div w:id="1193038131">
          <w:marLeft w:val="240"/>
          <w:marRight w:val="0"/>
          <w:marTop w:val="0"/>
          <w:marBottom w:val="0"/>
          <w:divBdr>
            <w:top w:val="none" w:sz="0" w:space="0" w:color="auto"/>
            <w:left w:val="none" w:sz="0" w:space="0" w:color="auto"/>
            <w:bottom w:val="none" w:sz="0" w:space="0" w:color="auto"/>
            <w:right w:val="none" w:sz="0" w:space="0" w:color="auto"/>
          </w:divBdr>
        </w:div>
        <w:div w:id="1194609468">
          <w:marLeft w:val="240"/>
          <w:marRight w:val="0"/>
          <w:marTop w:val="0"/>
          <w:marBottom w:val="0"/>
          <w:divBdr>
            <w:top w:val="none" w:sz="0" w:space="0" w:color="auto"/>
            <w:left w:val="none" w:sz="0" w:space="0" w:color="auto"/>
            <w:bottom w:val="none" w:sz="0" w:space="0" w:color="auto"/>
            <w:right w:val="none" w:sz="0" w:space="0" w:color="auto"/>
          </w:divBdr>
        </w:div>
        <w:div w:id="1198202532">
          <w:marLeft w:val="240"/>
          <w:marRight w:val="0"/>
          <w:marTop w:val="0"/>
          <w:marBottom w:val="0"/>
          <w:divBdr>
            <w:top w:val="none" w:sz="0" w:space="0" w:color="auto"/>
            <w:left w:val="none" w:sz="0" w:space="0" w:color="auto"/>
            <w:bottom w:val="none" w:sz="0" w:space="0" w:color="auto"/>
            <w:right w:val="none" w:sz="0" w:space="0" w:color="auto"/>
          </w:divBdr>
          <w:divsChild>
            <w:div w:id="43726190">
              <w:marLeft w:val="240"/>
              <w:marRight w:val="0"/>
              <w:marTop w:val="0"/>
              <w:marBottom w:val="0"/>
              <w:divBdr>
                <w:top w:val="none" w:sz="0" w:space="0" w:color="auto"/>
                <w:left w:val="none" w:sz="0" w:space="0" w:color="auto"/>
                <w:bottom w:val="none" w:sz="0" w:space="0" w:color="auto"/>
                <w:right w:val="none" w:sz="0" w:space="0" w:color="auto"/>
              </w:divBdr>
            </w:div>
            <w:div w:id="203446838">
              <w:marLeft w:val="240"/>
              <w:marRight w:val="0"/>
              <w:marTop w:val="0"/>
              <w:marBottom w:val="0"/>
              <w:divBdr>
                <w:top w:val="none" w:sz="0" w:space="0" w:color="auto"/>
                <w:left w:val="none" w:sz="0" w:space="0" w:color="auto"/>
                <w:bottom w:val="none" w:sz="0" w:space="0" w:color="auto"/>
                <w:right w:val="none" w:sz="0" w:space="0" w:color="auto"/>
              </w:divBdr>
            </w:div>
            <w:div w:id="240213260">
              <w:marLeft w:val="240"/>
              <w:marRight w:val="0"/>
              <w:marTop w:val="0"/>
              <w:marBottom w:val="0"/>
              <w:divBdr>
                <w:top w:val="none" w:sz="0" w:space="0" w:color="auto"/>
                <w:left w:val="none" w:sz="0" w:space="0" w:color="auto"/>
                <w:bottom w:val="none" w:sz="0" w:space="0" w:color="auto"/>
                <w:right w:val="none" w:sz="0" w:space="0" w:color="auto"/>
              </w:divBdr>
            </w:div>
            <w:div w:id="256057900">
              <w:marLeft w:val="240"/>
              <w:marRight w:val="0"/>
              <w:marTop w:val="0"/>
              <w:marBottom w:val="0"/>
              <w:divBdr>
                <w:top w:val="none" w:sz="0" w:space="0" w:color="auto"/>
                <w:left w:val="none" w:sz="0" w:space="0" w:color="auto"/>
                <w:bottom w:val="none" w:sz="0" w:space="0" w:color="auto"/>
                <w:right w:val="none" w:sz="0" w:space="0" w:color="auto"/>
              </w:divBdr>
            </w:div>
            <w:div w:id="380591517">
              <w:marLeft w:val="240"/>
              <w:marRight w:val="0"/>
              <w:marTop w:val="0"/>
              <w:marBottom w:val="0"/>
              <w:divBdr>
                <w:top w:val="none" w:sz="0" w:space="0" w:color="auto"/>
                <w:left w:val="none" w:sz="0" w:space="0" w:color="auto"/>
                <w:bottom w:val="none" w:sz="0" w:space="0" w:color="auto"/>
                <w:right w:val="none" w:sz="0" w:space="0" w:color="auto"/>
              </w:divBdr>
            </w:div>
            <w:div w:id="464008476">
              <w:marLeft w:val="240"/>
              <w:marRight w:val="0"/>
              <w:marTop w:val="0"/>
              <w:marBottom w:val="0"/>
              <w:divBdr>
                <w:top w:val="none" w:sz="0" w:space="0" w:color="auto"/>
                <w:left w:val="none" w:sz="0" w:space="0" w:color="auto"/>
                <w:bottom w:val="none" w:sz="0" w:space="0" w:color="auto"/>
                <w:right w:val="none" w:sz="0" w:space="0" w:color="auto"/>
              </w:divBdr>
            </w:div>
            <w:div w:id="690886349">
              <w:marLeft w:val="240"/>
              <w:marRight w:val="0"/>
              <w:marTop w:val="0"/>
              <w:marBottom w:val="0"/>
              <w:divBdr>
                <w:top w:val="none" w:sz="0" w:space="0" w:color="auto"/>
                <w:left w:val="none" w:sz="0" w:space="0" w:color="auto"/>
                <w:bottom w:val="none" w:sz="0" w:space="0" w:color="auto"/>
                <w:right w:val="none" w:sz="0" w:space="0" w:color="auto"/>
              </w:divBdr>
            </w:div>
            <w:div w:id="747114729">
              <w:marLeft w:val="240"/>
              <w:marRight w:val="0"/>
              <w:marTop w:val="0"/>
              <w:marBottom w:val="0"/>
              <w:divBdr>
                <w:top w:val="none" w:sz="0" w:space="0" w:color="auto"/>
                <w:left w:val="none" w:sz="0" w:space="0" w:color="auto"/>
                <w:bottom w:val="none" w:sz="0" w:space="0" w:color="auto"/>
                <w:right w:val="none" w:sz="0" w:space="0" w:color="auto"/>
              </w:divBdr>
            </w:div>
            <w:div w:id="1005092034">
              <w:marLeft w:val="240"/>
              <w:marRight w:val="0"/>
              <w:marTop w:val="0"/>
              <w:marBottom w:val="0"/>
              <w:divBdr>
                <w:top w:val="none" w:sz="0" w:space="0" w:color="auto"/>
                <w:left w:val="none" w:sz="0" w:space="0" w:color="auto"/>
                <w:bottom w:val="none" w:sz="0" w:space="0" w:color="auto"/>
                <w:right w:val="none" w:sz="0" w:space="0" w:color="auto"/>
              </w:divBdr>
            </w:div>
            <w:div w:id="1156998194">
              <w:marLeft w:val="240"/>
              <w:marRight w:val="0"/>
              <w:marTop w:val="0"/>
              <w:marBottom w:val="0"/>
              <w:divBdr>
                <w:top w:val="none" w:sz="0" w:space="0" w:color="auto"/>
                <w:left w:val="none" w:sz="0" w:space="0" w:color="auto"/>
                <w:bottom w:val="none" w:sz="0" w:space="0" w:color="auto"/>
                <w:right w:val="none" w:sz="0" w:space="0" w:color="auto"/>
              </w:divBdr>
            </w:div>
            <w:div w:id="1203908236">
              <w:marLeft w:val="240"/>
              <w:marRight w:val="0"/>
              <w:marTop w:val="0"/>
              <w:marBottom w:val="0"/>
              <w:divBdr>
                <w:top w:val="none" w:sz="0" w:space="0" w:color="auto"/>
                <w:left w:val="none" w:sz="0" w:space="0" w:color="auto"/>
                <w:bottom w:val="none" w:sz="0" w:space="0" w:color="auto"/>
                <w:right w:val="none" w:sz="0" w:space="0" w:color="auto"/>
              </w:divBdr>
            </w:div>
            <w:div w:id="1209341849">
              <w:marLeft w:val="240"/>
              <w:marRight w:val="0"/>
              <w:marTop w:val="0"/>
              <w:marBottom w:val="0"/>
              <w:divBdr>
                <w:top w:val="none" w:sz="0" w:space="0" w:color="auto"/>
                <w:left w:val="none" w:sz="0" w:space="0" w:color="auto"/>
                <w:bottom w:val="none" w:sz="0" w:space="0" w:color="auto"/>
                <w:right w:val="none" w:sz="0" w:space="0" w:color="auto"/>
              </w:divBdr>
            </w:div>
            <w:div w:id="1358577028">
              <w:marLeft w:val="240"/>
              <w:marRight w:val="0"/>
              <w:marTop w:val="0"/>
              <w:marBottom w:val="0"/>
              <w:divBdr>
                <w:top w:val="none" w:sz="0" w:space="0" w:color="auto"/>
                <w:left w:val="none" w:sz="0" w:space="0" w:color="auto"/>
                <w:bottom w:val="none" w:sz="0" w:space="0" w:color="auto"/>
                <w:right w:val="none" w:sz="0" w:space="0" w:color="auto"/>
              </w:divBdr>
            </w:div>
            <w:div w:id="1411079274">
              <w:marLeft w:val="240"/>
              <w:marRight w:val="0"/>
              <w:marTop w:val="0"/>
              <w:marBottom w:val="0"/>
              <w:divBdr>
                <w:top w:val="none" w:sz="0" w:space="0" w:color="auto"/>
                <w:left w:val="none" w:sz="0" w:space="0" w:color="auto"/>
                <w:bottom w:val="none" w:sz="0" w:space="0" w:color="auto"/>
                <w:right w:val="none" w:sz="0" w:space="0" w:color="auto"/>
              </w:divBdr>
            </w:div>
            <w:div w:id="1420442733">
              <w:marLeft w:val="240"/>
              <w:marRight w:val="0"/>
              <w:marTop w:val="0"/>
              <w:marBottom w:val="0"/>
              <w:divBdr>
                <w:top w:val="none" w:sz="0" w:space="0" w:color="auto"/>
                <w:left w:val="none" w:sz="0" w:space="0" w:color="auto"/>
                <w:bottom w:val="none" w:sz="0" w:space="0" w:color="auto"/>
                <w:right w:val="none" w:sz="0" w:space="0" w:color="auto"/>
              </w:divBdr>
            </w:div>
            <w:div w:id="1487623803">
              <w:marLeft w:val="240"/>
              <w:marRight w:val="0"/>
              <w:marTop w:val="0"/>
              <w:marBottom w:val="0"/>
              <w:divBdr>
                <w:top w:val="none" w:sz="0" w:space="0" w:color="auto"/>
                <w:left w:val="none" w:sz="0" w:space="0" w:color="auto"/>
                <w:bottom w:val="none" w:sz="0" w:space="0" w:color="auto"/>
                <w:right w:val="none" w:sz="0" w:space="0" w:color="auto"/>
              </w:divBdr>
            </w:div>
            <w:div w:id="1502042522">
              <w:marLeft w:val="240"/>
              <w:marRight w:val="0"/>
              <w:marTop w:val="0"/>
              <w:marBottom w:val="0"/>
              <w:divBdr>
                <w:top w:val="none" w:sz="0" w:space="0" w:color="auto"/>
                <w:left w:val="none" w:sz="0" w:space="0" w:color="auto"/>
                <w:bottom w:val="none" w:sz="0" w:space="0" w:color="auto"/>
                <w:right w:val="none" w:sz="0" w:space="0" w:color="auto"/>
              </w:divBdr>
            </w:div>
            <w:div w:id="1506362237">
              <w:marLeft w:val="240"/>
              <w:marRight w:val="0"/>
              <w:marTop w:val="0"/>
              <w:marBottom w:val="0"/>
              <w:divBdr>
                <w:top w:val="none" w:sz="0" w:space="0" w:color="auto"/>
                <w:left w:val="none" w:sz="0" w:space="0" w:color="auto"/>
                <w:bottom w:val="none" w:sz="0" w:space="0" w:color="auto"/>
                <w:right w:val="none" w:sz="0" w:space="0" w:color="auto"/>
              </w:divBdr>
            </w:div>
            <w:div w:id="1565020591">
              <w:marLeft w:val="240"/>
              <w:marRight w:val="0"/>
              <w:marTop w:val="0"/>
              <w:marBottom w:val="0"/>
              <w:divBdr>
                <w:top w:val="none" w:sz="0" w:space="0" w:color="auto"/>
                <w:left w:val="none" w:sz="0" w:space="0" w:color="auto"/>
                <w:bottom w:val="none" w:sz="0" w:space="0" w:color="auto"/>
                <w:right w:val="none" w:sz="0" w:space="0" w:color="auto"/>
              </w:divBdr>
            </w:div>
            <w:div w:id="1575702257">
              <w:marLeft w:val="240"/>
              <w:marRight w:val="0"/>
              <w:marTop w:val="0"/>
              <w:marBottom w:val="0"/>
              <w:divBdr>
                <w:top w:val="none" w:sz="0" w:space="0" w:color="auto"/>
                <w:left w:val="none" w:sz="0" w:space="0" w:color="auto"/>
                <w:bottom w:val="none" w:sz="0" w:space="0" w:color="auto"/>
                <w:right w:val="none" w:sz="0" w:space="0" w:color="auto"/>
              </w:divBdr>
            </w:div>
            <w:div w:id="1599872059">
              <w:marLeft w:val="240"/>
              <w:marRight w:val="0"/>
              <w:marTop w:val="0"/>
              <w:marBottom w:val="0"/>
              <w:divBdr>
                <w:top w:val="none" w:sz="0" w:space="0" w:color="auto"/>
                <w:left w:val="none" w:sz="0" w:space="0" w:color="auto"/>
                <w:bottom w:val="none" w:sz="0" w:space="0" w:color="auto"/>
                <w:right w:val="none" w:sz="0" w:space="0" w:color="auto"/>
              </w:divBdr>
            </w:div>
            <w:div w:id="1609658021">
              <w:marLeft w:val="240"/>
              <w:marRight w:val="0"/>
              <w:marTop w:val="0"/>
              <w:marBottom w:val="0"/>
              <w:divBdr>
                <w:top w:val="none" w:sz="0" w:space="0" w:color="auto"/>
                <w:left w:val="none" w:sz="0" w:space="0" w:color="auto"/>
                <w:bottom w:val="none" w:sz="0" w:space="0" w:color="auto"/>
                <w:right w:val="none" w:sz="0" w:space="0" w:color="auto"/>
              </w:divBdr>
            </w:div>
            <w:div w:id="1699889219">
              <w:marLeft w:val="240"/>
              <w:marRight w:val="0"/>
              <w:marTop w:val="0"/>
              <w:marBottom w:val="0"/>
              <w:divBdr>
                <w:top w:val="none" w:sz="0" w:space="0" w:color="auto"/>
                <w:left w:val="none" w:sz="0" w:space="0" w:color="auto"/>
                <w:bottom w:val="none" w:sz="0" w:space="0" w:color="auto"/>
                <w:right w:val="none" w:sz="0" w:space="0" w:color="auto"/>
              </w:divBdr>
            </w:div>
            <w:div w:id="1719890501">
              <w:marLeft w:val="240"/>
              <w:marRight w:val="0"/>
              <w:marTop w:val="0"/>
              <w:marBottom w:val="0"/>
              <w:divBdr>
                <w:top w:val="none" w:sz="0" w:space="0" w:color="auto"/>
                <w:left w:val="none" w:sz="0" w:space="0" w:color="auto"/>
                <w:bottom w:val="none" w:sz="0" w:space="0" w:color="auto"/>
                <w:right w:val="none" w:sz="0" w:space="0" w:color="auto"/>
              </w:divBdr>
            </w:div>
            <w:div w:id="1979727645">
              <w:marLeft w:val="240"/>
              <w:marRight w:val="0"/>
              <w:marTop w:val="0"/>
              <w:marBottom w:val="0"/>
              <w:divBdr>
                <w:top w:val="none" w:sz="0" w:space="0" w:color="auto"/>
                <w:left w:val="none" w:sz="0" w:space="0" w:color="auto"/>
                <w:bottom w:val="none" w:sz="0" w:space="0" w:color="auto"/>
                <w:right w:val="none" w:sz="0" w:space="0" w:color="auto"/>
              </w:divBdr>
            </w:div>
            <w:div w:id="2047287730">
              <w:marLeft w:val="240"/>
              <w:marRight w:val="0"/>
              <w:marTop w:val="0"/>
              <w:marBottom w:val="0"/>
              <w:divBdr>
                <w:top w:val="none" w:sz="0" w:space="0" w:color="auto"/>
                <w:left w:val="none" w:sz="0" w:space="0" w:color="auto"/>
                <w:bottom w:val="none" w:sz="0" w:space="0" w:color="auto"/>
                <w:right w:val="none" w:sz="0" w:space="0" w:color="auto"/>
              </w:divBdr>
            </w:div>
            <w:div w:id="2129660101">
              <w:marLeft w:val="240"/>
              <w:marRight w:val="0"/>
              <w:marTop w:val="0"/>
              <w:marBottom w:val="0"/>
              <w:divBdr>
                <w:top w:val="none" w:sz="0" w:space="0" w:color="auto"/>
                <w:left w:val="none" w:sz="0" w:space="0" w:color="auto"/>
                <w:bottom w:val="none" w:sz="0" w:space="0" w:color="auto"/>
                <w:right w:val="none" w:sz="0" w:space="0" w:color="auto"/>
              </w:divBdr>
            </w:div>
            <w:div w:id="2140874485">
              <w:marLeft w:val="240"/>
              <w:marRight w:val="0"/>
              <w:marTop w:val="0"/>
              <w:marBottom w:val="0"/>
              <w:divBdr>
                <w:top w:val="none" w:sz="0" w:space="0" w:color="auto"/>
                <w:left w:val="none" w:sz="0" w:space="0" w:color="auto"/>
                <w:bottom w:val="none" w:sz="0" w:space="0" w:color="auto"/>
                <w:right w:val="none" w:sz="0" w:space="0" w:color="auto"/>
              </w:divBdr>
            </w:div>
          </w:divsChild>
        </w:div>
        <w:div w:id="1201744711">
          <w:marLeft w:val="240"/>
          <w:marRight w:val="0"/>
          <w:marTop w:val="0"/>
          <w:marBottom w:val="0"/>
          <w:divBdr>
            <w:top w:val="none" w:sz="0" w:space="0" w:color="auto"/>
            <w:left w:val="none" w:sz="0" w:space="0" w:color="auto"/>
            <w:bottom w:val="none" w:sz="0" w:space="0" w:color="auto"/>
            <w:right w:val="none" w:sz="0" w:space="0" w:color="auto"/>
          </w:divBdr>
        </w:div>
        <w:div w:id="1206068815">
          <w:marLeft w:val="240"/>
          <w:marRight w:val="0"/>
          <w:marTop w:val="0"/>
          <w:marBottom w:val="0"/>
          <w:divBdr>
            <w:top w:val="none" w:sz="0" w:space="0" w:color="auto"/>
            <w:left w:val="none" w:sz="0" w:space="0" w:color="auto"/>
            <w:bottom w:val="none" w:sz="0" w:space="0" w:color="auto"/>
            <w:right w:val="none" w:sz="0" w:space="0" w:color="auto"/>
          </w:divBdr>
        </w:div>
        <w:div w:id="1219702167">
          <w:marLeft w:val="240"/>
          <w:marRight w:val="0"/>
          <w:marTop w:val="0"/>
          <w:marBottom w:val="0"/>
          <w:divBdr>
            <w:top w:val="none" w:sz="0" w:space="0" w:color="auto"/>
            <w:left w:val="none" w:sz="0" w:space="0" w:color="auto"/>
            <w:bottom w:val="none" w:sz="0" w:space="0" w:color="auto"/>
            <w:right w:val="none" w:sz="0" w:space="0" w:color="auto"/>
          </w:divBdr>
        </w:div>
        <w:div w:id="1219978657">
          <w:marLeft w:val="240"/>
          <w:marRight w:val="0"/>
          <w:marTop w:val="0"/>
          <w:marBottom w:val="0"/>
          <w:divBdr>
            <w:top w:val="none" w:sz="0" w:space="0" w:color="auto"/>
            <w:left w:val="none" w:sz="0" w:space="0" w:color="auto"/>
            <w:bottom w:val="none" w:sz="0" w:space="0" w:color="auto"/>
            <w:right w:val="none" w:sz="0" w:space="0" w:color="auto"/>
          </w:divBdr>
        </w:div>
        <w:div w:id="1238400193">
          <w:marLeft w:val="240"/>
          <w:marRight w:val="0"/>
          <w:marTop w:val="0"/>
          <w:marBottom w:val="0"/>
          <w:divBdr>
            <w:top w:val="none" w:sz="0" w:space="0" w:color="auto"/>
            <w:left w:val="none" w:sz="0" w:space="0" w:color="auto"/>
            <w:bottom w:val="none" w:sz="0" w:space="0" w:color="auto"/>
            <w:right w:val="none" w:sz="0" w:space="0" w:color="auto"/>
          </w:divBdr>
        </w:div>
        <w:div w:id="1239825124">
          <w:marLeft w:val="240"/>
          <w:marRight w:val="0"/>
          <w:marTop w:val="0"/>
          <w:marBottom w:val="0"/>
          <w:divBdr>
            <w:top w:val="none" w:sz="0" w:space="0" w:color="auto"/>
            <w:left w:val="none" w:sz="0" w:space="0" w:color="auto"/>
            <w:bottom w:val="none" w:sz="0" w:space="0" w:color="auto"/>
            <w:right w:val="none" w:sz="0" w:space="0" w:color="auto"/>
          </w:divBdr>
        </w:div>
        <w:div w:id="1242830746">
          <w:marLeft w:val="240"/>
          <w:marRight w:val="0"/>
          <w:marTop w:val="0"/>
          <w:marBottom w:val="0"/>
          <w:divBdr>
            <w:top w:val="none" w:sz="0" w:space="0" w:color="auto"/>
            <w:left w:val="none" w:sz="0" w:space="0" w:color="auto"/>
            <w:bottom w:val="none" w:sz="0" w:space="0" w:color="auto"/>
            <w:right w:val="none" w:sz="0" w:space="0" w:color="auto"/>
          </w:divBdr>
        </w:div>
        <w:div w:id="1242834775">
          <w:marLeft w:val="240"/>
          <w:marRight w:val="0"/>
          <w:marTop w:val="0"/>
          <w:marBottom w:val="0"/>
          <w:divBdr>
            <w:top w:val="none" w:sz="0" w:space="0" w:color="auto"/>
            <w:left w:val="none" w:sz="0" w:space="0" w:color="auto"/>
            <w:bottom w:val="none" w:sz="0" w:space="0" w:color="auto"/>
            <w:right w:val="none" w:sz="0" w:space="0" w:color="auto"/>
          </w:divBdr>
          <w:divsChild>
            <w:div w:id="203182735">
              <w:marLeft w:val="240"/>
              <w:marRight w:val="0"/>
              <w:marTop w:val="0"/>
              <w:marBottom w:val="0"/>
              <w:divBdr>
                <w:top w:val="none" w:sz="0" w:space="0" w:color="auto"/>
                <w:left w:val="none" w:sz="0" w:space="0" w:color="auto"/>
                <w:bottom w:val="none" w:sz="0" w:space="0" w:color="auto"/>
                <w:right w:val="none" w:sz="0" w:space="0" w:color="auto"/>
              </w:divBdr>
            </w:div>
            <w:div w:id="1322779335">
              <w:marLeft w:val="240"/>
              <w:marRight w:val="0"/>
              <w:marTop w:val="0"/>
              <w:marBottom w:val="0"/>
              <w:divBdr>
                <w:top w:val="none" w:sz="0" w:space="0" w:color="auto"/>
                <w:left w:val="none" w:sz="0" w:space="0" w:color="auto"/>
                <w:bottom w:val="none" w:sz="0" w:space="0" w:color="auto"/>
                <w:right w:val="none" w:sz="0" w:space="0" w:color="auto"/>
              </w:divBdr>
            </w:div>
            <w:div w:id="1421101530">
              <w:marLeft w:val="240"/>
              <w:marRight w:val="0"/>
              <w:marTop w:val="0"/>
              <w:marBottom w:val="0"/>
              <w:divBdr>
                <w:top w:val="none" w:sz="0" w:space="0" w:color="auto"/>
                <w:left w:val="none" w:sz="0" w:space="0" w:color="auto"/>
                <w:bottom w:val="none" w:sz="0" w:space="0" w:color="auto"/>
                <w:right w:val="none" w:sz="0" w:space="0" w:color="auto"/>
              </w:divBdr>
            </w:div>
          </w:divsChild>
        </w:div>
        <w:div w:id="1243956229">
          <w:marLeft w:val="240"/>
          <w:marRight w:val="0"/>
          <w:marTop w:val="0"/>
          <w:marBottom w:val="0"/>
          <w:divBdr>
            <w:top w:val="none" w:sz="0" w:space="0" w:color="auto"/>
            <w:left w:val="none" w:sz="0" w:space="0" w:color="auto"/>
            <w:bottom w:val="none" w:sz="0" w:space="0" w:color="auto"/>
            <w:right w:val="none" w:sz="0" w:space="0" w:color="auto"/>
          </w:divBdr>
        </w:div>
        <w:div w:id="1244945990">
          <w:marLeft w:val="240"/>
          <w:marRight w:val="0"/>
          <w:marTop w:val="0"/>
          <w:marBottom w:val="0"/>
          <w:divBdr>
            <w:top w:val="none" w:sz="0" w:space="0" w:color="auto"/>
            <w:left w:val="none" w:sz="0" w:space="0" w:color="auto"/>
            <w:bottom w:val="none" w:sz="0" w:space="0" w:color="auto"/>
            <w:right w:val="none" w:sz="0" w:space="0" w:color="auto"/>
          </w:divBdr>
        </w:div>
        <w:div w:id="1253200166">
          <w:marLeft w:val="240"/>
          <w:marRight w:val="0"/>
          <w:marTop w:val="0"/>
          <w:marBottom w:val="0"/>
          <w:divBdr>
            <w:top w:val="none" w:sz="0" w:space="0" w:color="auto"/>
            <w:left w:val="none" w:sz="0" w:space="0" w:color="auto"/>
            <w:bottom w:val="none" w:sz="0" w:space="0" w:color="auto"/>
            <w:right w:val="none" w:sz="0" w:space="0" w:color="auto"/>
          </w:divBdr>
          <w:divsChild>
            <w:div w:id="912814828">
              <w:marLeft w:val="240"/>
              <w:marRight w:val="0"/>
              <w:marTop w:val="0"/>
              <w:marBottom w:val="0"/>
              <w:divBdr>
                <w:top w:val="none" w:sz="0" w:space="0" w:color="auto"/>
                <w:left w:val="none" w:sz="0" w:space="0" w:color="auto"/>
                <w:bottom w:val="none" w:sz="0" w:space="0" w:color="auto"/>
                <w:right w:val="none" w:sz="0" w:space="0" w:color="auto"/>
              </w:divBdr>
            </w:div>
            <w:div w:id="1072312001">
              <w:marLeft w:val="240"/>
              <w:marRight w:val="0"/>
              <w:marTop w:val="0"/>
              <w:marBottom w:val="0"/>
              <w:divBdr>
                <w:top w:val="none" w:sz="0" w:space="0" w:color="auto"/>
                <w:left w:val="none" w:sz="0" w:space="0" w:color="auto"/>
                <w:bottom w:val="none" w:sz="0" w:space="0" w:color="auto"/>
                <w:right w:val="none" w:sz="0" w:space="0" w:color="auto"/>
              </w:divBdr>
            </w:div>
            <w:div w:id="1704136249">
              <w:marLeft w:val="240"/>
              <w:marRight w:val="0"/>
              <w:marTop w:val="0"/>
              <w:marBottom w:val="0"/>
              <w:divBdr>
                <w:top w:val="none" w:sz="0" w:space="0" w:color="auto"/>
                <w:left w:val="none" w:sz="0" w:space="0" w:color="auto"/>
                <w:bottom w:val="none" w:sz="0" w:space="0" w:color="auto"/>
                <w:right w:val="none" w:sz="0" w:space="0" w:color="auto"/>
              </w:divBdr>
            </w:div>
          </w:divsChild>
        </w:div>
        <w:div w:id="1260025474">
          <w:marLeft w:val="240"/>
          <w:marRight w:val="0"/>
          <w:marTop w:val="0"/>
          <w:marBottom w:val="0"/>
          <w:divBdr>
            <w:top w:val="none" w:sz="0" w:space="0" w:color="auto"/>
            <w:left w:val="none" w:sz="0" w:space="0" w:color="auto"/>
            <w:bottom w:val="none" w:sz="0" w:space="0" w:color="auto"/>
            <w:right w:val="none" w:sz="0" w:space="0" w:color="auto"/>
          </w:divBdr>
        </w:div>
        <w:div w:id="1263563316">
          <w:marLeft w:val="240"/>
          <w:marRight w:val="0"/>
          <w:marTop w:val="0"/>
          <w:marBottom w:val="0"/>
          <w:divBdr>
            <w:top w:val="none" w:sz="0" w:space="0" w:color="auto"/>
            <w:left w:val="none" w:sz="0" w:space="0" w:color="auto"/>
            <w:bottom w:val="none" w:sz="0" w:space="0" w:color="auto"/>
            <w:right w:val="none" w:sz="0" w:space="0" w:color="auto"/>
          </w:divBdr>
        </w:div>
        <w:div w:id="1264075156">
          <w:marLeft w:val="240"/>
          <w:marRight w:val="0"/>
          <w:marTop w:val="0"/>
          <w:marBottom w:val="0"/>
          <w:divBdr>
            <w:top w:val="none" w:sz="0" w:space="0" w:color="auto"/>
            <w:left w:val="none" w:sz="0" w:space="0" w:color="auto"/>
            <w:bottom w:val="none" w:sz="0" w:space="0" w:color="auto"/>
            <w:right w:val="none" w:sz="0" w:space="0" w:color="auto"/>
          </w:divBdr>
        </w:div>
        <w:div w:id="1274556162">
          <w:marLeft w:val="240"/>
          <w:marRight w:val="0"/>
          <w:marTop w:val="0"/>
          <w:marBottom w:val="0"/>
          <w:divBdr>
            <w:top w:val="none" w:sz="0" w:space="0" w:color="auto"/>
            <w:left w:val="none" w:sz="0" w:space="0" w:color="auto"/>
            <w:bottom w:val="none" w:sz="0" w:space="0" w:color="auto"/>
            <w:right w:val="none" w:sz="0" w:space="0" w:color="auto"/>
          </w:divBdr>
          <w:divsChild>
            <w:div w:id="130250535">
              <w:marLeft w:val="240"/>
              <w:marRight w:val="0"/>
              <w:marTop w:val="0"/>
              <w:marBottom w:val="0"/>
              <w:divBdr>
                <w:top w:val="none" w:sz="0" w:space="0" w:color="auto"/>
                <w:left w:val="none" w:sz="0" w:space="0" w:color="auto"/>
                <w:bottom w:val="none" w:sz="0" w:space="0" w:color="auto"/>
                <w:right w:val="none" w:sz="0" w:space="0" w:color="auto"/>
              </w:divBdr>
            </w:div>
            <w:div w:id="440102730">
              <w:marLeft w:val="240"/>
              <w:marRight w:val="0"/>
              <w:marTop w:val="0"/>
              <w:marBottom w:val="0"/>
              <w:divBdr>
                <w:top w:val="none" w:sz="0" w:space="0" w:color="auto"/>
                <w:left w:val="none" w:sz="0" w:space="0" w:color="auto"/>
                <w:bottom w:val="none" w:sz="0" w:space="0" w:color="auto"/>
                <w:right w:val="none" w:sz="0" w:space="0" w:color="auto"/>
              </w:divBdr>
            </w:div>
            <w:div w:id="563178813">
              <w:marLeft w:val="240"/>
              <w:marRight w:val="0"/>
              <w:marTop w:val="0"/>
              <w:marBottom w:val="0"/>
              <w:divBdr>
                <w:top w:val="none" w:sz="0" w:space="0" w:color="auto"/>
                <w:left w:val="none" w:sz="0" w:space="0" w:color="auto"/>
                <w:bottom w:val="none" w:sz="0" w:space="0" w:color="auto"/>
                <w:right w:val="none" w:sz="0" w:space="0" w:color="auto"/>
              </w:divBdr>
            </w:div>
            <w:div w:id="1504008376">
              <w:marLeft w:val="240"/>
              <w:marRight w:val="0"/>
              <w:marTop w:val="0"/>
              <w:marBottom w:val="0"/>
              <w:divBdr>
                <w:top w:val="none" w:sz="0" w:space="0" w:color="auto"/>
                <w:left w:val="none" w:sz="0" w:space="0" w:color="auto"/>
                <w:bottom w:val="none" w:sz="0" w:space="0" w:color="auto"/>
                <w:right w:val="none" w:sz="0" w:space="0" w:color="auto"/>
              </w:divBdr>
            </w:div>
          </w:divsChild>
        </w:div>
        <w:div w:id="1284189423">
          <w:marLeft w:val="240"/>
          <w:marRight w:val="0"/>
          <w:marTop w:val="0"/>
          <w:marBottom w:val="0"/>
          <w:divBdr>
            <w:top w:val="none" w:sz="0" w:space="0" w:color="auto"/>
            <w:left w:val="none" w:sz="0" w:space="0" w:color="auto"/>
            <w:bottom w:val="none" w:sz="0" w:space="0" w:color="auto"/>
            <w:right w:val="none" w:sz="0" w:space="0" w:color="auto"/>
          </w:divBdr>
        </w:div>
        <w:div w:id="1287927383">
          <w:marLeft w:val="240"/>
          <w:marRight w:val="0"/>
          <w:marTop w:val="0"/>
          <w:marBottom w:val="0"/>
          <w:divBdr>
            <w:top w:val="none" w:sz="0" w:space="0" w:color="auto"/>
            <w:left w:val="none" w:sz="0" w:space="0" w:color="auto"/>
            <w:bottom w:val="none" w:sz="0" w:space="0" w:color="auto"/>
            <w:right w:val="none" w:sz="0" w:space="0" w:color="auto"/>
          </w:divBdr>
        </w:div>
        <w:div w:id="1288659480">
          <w:marLeft w:val="240"/>
          <w:marRight w:val="0"/>
          <w:marTop w:val="0"/>
          <w:marBottom w:val="0"/>
          <w:divBdr>
            <w:top w:val="none" w:sz="0" w:space="0" w:color="auto"/>
            <w:left w:val="none" w:sz="0" w:space="0" w:color="auto"/>
            <w:bottom w:val="none" w:sz="0" w:space="0" w:color="auto"/>
            <w:right w:val="none" w:sz="0" w:space="0" w:color="auto"/>
          </w:divBdr>
        </w:div>
        <w:div w:id="1302805045">
          <w:marLeft w:val="240"/>
          <w:marRight w:val="0"/>
          <w:marTop w:val="0"/>
          <w:marBottom w:val="0"/>
          <w:divBdr>
            <w:top w:val="none" w:sz="0" w:space="0" w:color="auto"/>
            <w:left w:val="none" w:sz="0" w:space="0" w:color="auto"/>
            <w:bottom w:val="none" w:sz="0" w:space="0" w:color="auto"/>
            <w:right w:val="none" w:sz="0" w:space="0" w:color="auto"/>
          </w:divBdr>
        </w:div>
        <w:div w:id="1304390850">
          <w:marLeft w:val="240"/>
          <w:marRight w:val="0"/>
          <w:marTop w:val="0"/>
          <w:marBottom w:val="0"/>
          <w:divBdr>
            <w:top w:val="none" w:sz="0" w:space="0" w:color="auto"/>
            <w:left w:val="none" w:sz="0" w:space="0" w:color="auto"/>
            <w:bottom w:val="none" w:sz="0" w:space="0" w:color="auto"/>
            <w:right w:val="none" w:sz="0" w:space="0" w:color="auto"/>
          </w:divBdr>
          <w:divsChild>
            <w:div w:id="456528145">
              <w:marLeft w:val="240"/>
              <w:marRight w:val="0"/>
              <w:marTop w:val="0"/>
              <w:marBottom w:val="0"/>
              <w:divBdr>
                <w:top w:val="none" w:sz="0" w:space="0" w:color="auto"/>
                <w:left w:val="none" w:sz="0" w:space="0" w:color="auto"/>
                <w:bottom w:val="none" w:sz="0" w:space="0" w:color="auto"/>
                <w:right w:val="none" w:sz="0" w:space="0" w:color="auto"/>
              </w:divBdr>
            </w:div>
            <w:div w:id="1470319851">
              <w:marLeft w:val="240"/>
              <w:marRight w:val="0"/>
              <w:marTop w:val="0"/>
              <w:marBottom w:val="0"/>
              <w:divBdr>
                <w:top w:val="none" w:sz="0" w:space="0" w:color="auto"/>
                <w:left w:val="none" w:sz="0" w:space="0" w:color="auto"/>
                <w:bottom w:val="none" w:sz="0" w:space="0" w:color="auto"/>
                <w:right w:val="none" w:sz="0" w:space="0" w:color="auto"/>
              </w:divBdr>
            </w:div>
            <w:div w:id="1897547079">
              <w:marLeft w:val="240"/>
              <w:marRight w:val="0"/>
              <w:marTop w:val="0"/>
              <w:marBottom w:val="0"/>
              <w:divBdr>
                <w:top w:val="none" w:sz="0" w:space="0" w:color="auto"/>
                <w:left w:val="none" w:sz="0" w:space="0" w:color="auto"/>
                <w:bottom w:val="none" w:sz="0" w:space="0" w:color="auto"/>
                <w:right w:val="none" w:sz="0" w:space="0" w:color="auto"/>
              </w:divBdr>
            </w:div>
          </w:divsChild>
        </w:div>
        <w:div w:id="1315065477">
          <w:marLeft w:val="240"/>
          <w:marRight w:val="0"/>
          <w:marTop w:val="0"/>
          <w:marBottom w:val="0"/>
          <w:divBdr>
            <w:top w:val="none" w:sz="0" w:space="0" w:color="auto"/>
            <w:left w:val="none" w:sz="0" w:space="0" w:color="auto"/>
            <w:bottom w:val="none" w:sz="0" w:space="0" w:color="auto"/>
            <w:right w:val="none" w:sz="0" w:space="0" w:color="auto"/>
          </w:divBdr>
        </w:div>
        <w:div w:id="1317563172">
          <w:marLeft w:val="240"/>
          <w:marRight w:val="0"/>
          <w:marTop w:val="0"/>
          <w:marBottom w:val="0"/>
          <w:divBdr>
            <w:top w:val="none" w:sz="0" w:space="0" w:color="auto"/>
            <w:left w:val="none" w:sz="0" w:space="0" w:color="auto"/>
            <w:bottom w:val="none" w:sz="0" w:space="0" w:color="auto"/>
            <w:right w:val="none" w:sz="0" w:space="0" w:color="auto"/>
          </w:divBdr>
        </w:div>
        <w:div w:id="1321156176">
          <w:marLeft w:val="240"/>
          <w:marRight w:val="0"/>
          <w:marTop w:val="0"/>
          <w:marBottom w:val="0"/>
          <w:divBdr>
            <w:top w:val="none" w:sz="0" w:space="0" w:color="auto"/>
            <w:left w:val="none" w:sz="0" w:space="0" w:color="auto"/>
            <w:bottom w:val="none" w:sz="0" w:space="0" w:color="auto"/>
            <w:right w:val="none" w:sz="0" w:space="0" w:color="auto"/>
          </w:divBdr>
        </w:div>
        <w:div w:id="1330786809">
          <w:marLeft w:val="240"/>
          <w:marRight w:val="0"/>
          <w:marTop w:val="0"/>
          <w:marBottom w:val="0"/>
          <w:divBdr>
            <w:top w:val="none" w:sz="0" w:space="0" w:color="auto"/>
            <w:left w:val="none" w:sz="0" w:space="0" w:color="auto"/>
            <w:bottom w:val="none" w:sz="0" w:space="0" w:color="auto"/>
            <w:right w:val="none" w:sz="0" w:space="0" w:color="auto"/>
          </w:divBdr>
        </w:div>
        <w:div w:id="1342969817">
          <w:marLeft w:val="240"/>
          <w:marRight w:val="0"/>
          <w:marTop w:val="0"/>
          <w:marBottom w:val="0"/>
          <w:divBdr>
            <w:top w:val="none" w:sz="0" w:space="0" w:color="auto"/>
            <w:left w:val="none" w:sz="0" w:space="0" w:color="auto"/>
            <w:bottom w:val="none" w:sz="0" w:space="0" w:color="auto"/>
            <w:right w:val="none" w:sz="0" w:space="0" w:color="auto"/>
          </w:divBdr>
        </w:div>
        <w:div w:id="1351374217">
          <w:marLeft w:val="240"/>
          <w:marRight w:val="0"/>
          <w:marTop w:val="0"/>
          <w:marBottom w:val="0"/>
          <w:divBdr>
            <w:top w:val="none" w:sz="0" w:space="0" w:color="auto"/>
            <w:left w:val="none" w:sz="0" w:space="0" w:color="auto"/>
            <w:bottom w:val="none" w:sz="0" w:space="0" w:color="auto"/>
            <w:right w:val="none" w:sz="0" w:space="0" w:color="auto"/>
          </w:divBdr>
        </w:div>
        <w:div w:id="1363365305">
          <w:marLeft w:val="240"/>
          <w:marRight w:val="0"/>
          <w:marTop w:val="0"/>
          <w:marBottom w:val="0"/>
          <w:divBdr>
            <w:top w:val="none" w:sz="0" w:space="0" w:color="auto"/>
            <w:left w:val="none" w:sz="0" w:space="0" w:color="auto"/>
            <w:bottom w:val="none" w:sz="0" w:space="0" w:color="auto"/>
            <w:right w:val="none" w:sz="0" w:space="0" w:color="auto"/>
          </w:divBdr>
        </w:div>
        <w:div w:id="1366373815">
          <w:marLeft w:val="240"/>
          <w:marRight w:val="0"/>
          <w:marTop w:val="0"/>
          <w:marBottom w:val="0"/>
          <w:divBdr>
            <w:top w:val="none" w:sz="0" w:space="0" w:color="auto"/>
            <w:left w:val="none" w:sz="0" w:space="0" w:color="auto"/>
            <w:bottom w:val="none" w:sz="0" w:space="0" w:color="auto"/>
            <w:right w:val="none" w:sz="0" w:space="0" w:color="auto"/>
          </w:divBdr>
        </w:div>
        <w:div w:id="1369912308">
          <w:marLeft w:val="240"/>
          <w:marRight w:val="0"/>
          <w:marTop w:val="0"/>
          <w:marBottom w:val="0"/>
          <w:divBdr>
            <w:top w:val="none" w:sz="0" w:space="0" w:color="auto"/>
            <w:left w:val="none" w:sz="0" w:space="0" w:color="auto"/>
            <w:bottom w:val="none" w:sz="0" w:space="0" w:color="auto"/>
            <w:right w:val="none" w:sz="0" w:space="0" w:color="auto"/>
          </w:divBdr>
        </w:div>
        <w:div w:id="1375156818">
          <w:marLeft w:val="240"/>
          <w:marRight w:val="0"/>
          <w:marTop w:val="0"/>
          <w:marBottom w:val="0"/>
          <w:divBdr>
            <w:top w:val="none" w:sz="0" w:space="0" w:color="auto"/>
            <w:left w:val="none" w:sz="0" w:space="0" w:color="auto"/>
            <w:bottom w:val="none" w:sz="0" w:space="0" w:color="auto"/>
            <w:right w:val="none" w:sz="0" w:space="0" w:color="auto"/>
          </w:divBdr>
        </w:div>
        <w:div w:id="1382359707">
          <w:marLeft w:val="240"/>
          <w:marRight w:val="0"/>
          <w:marTop w:val="0"/>
          <w:marBottom w:val="0"/>
          <w:divBdr>
            <w:top w:val="none" w:sz="0" w:space="0" w:color="auto"/>
            <w:left w:val="none" w:sz="0" w:space="0" w:color="auto"/>
            <w:bottom w:val="none" w:sz="0" w:space="0" w:color="auto"/>
            <w:right w:val="none" w:sz="0" w:space="0" w:color="auto"/>
          </w:divBdr>
        </w:div>
        <w:div w:id="1396707977">
          <w:marLeft w:val="240"/>
          <w:marRight w:val="0"/>
          <w:marTop w:val="0"/>
          <w:marBottom w:val="0"/>
          <w:divBdr>
            <w:top w:val="none" w:sz="0" w:space="0" w:color="auto"/>
            <w:left w:val="none" w:sz="0" w:space="0" w:color="auto"/>
            <w:bottom w:val="none" w:sz="0" w:space="0" w:color="auto"/>
            <w:right w:val="none" w:sz="0" w:space="0" w:color="auto"/>
          </w:divBdr>
        </w:div>
        <w:div w:id="1402409155">
          <w:marLeft w:val="240"/>
          <w:marRight w:val="0"/>
          <w:marTop w:val="0"/>
          <w:marBottom w:val="0"/>
          <w:divBdr>
            <w:top w:val="none" w:sz="0" w:space="0" w:color="auto"/>
            <w:left w:val="none" w:sz="0" w:space="0" w:color="auto"/>
            <w:bottom w:val="none" w:sz="0" w:space="0" w:color="auto"/>
            <w:right w:val="none" w:sz="0" w:space="0" w:color="auto"/>
          </w:divBdr>
        </w:div>
        <w:div w:id="1407068485">
          <w:marLeft w:val="240"/>
          <w:marRight w:val="0"/>
          <w:marTop w:val="0"/>
          <w:marBottom w:val="0"/>
          <w:divBdr>
            <w:top w:val="none" w:sz="0" w:space="0" w:color="auto"/>
            <w:left w:val="none" w:sz="0" w:space="0" w:color="auto"/>
            <w:bottom w:val="none" w:sz="0" w:space="0" w:color="auto"/>
            <w:right w:val="none" w:sz="0" w:space="0" w:color="auto"/>
          </w:divBdr>
        </w:div>
        <w:div w:id="1408501389">
          <w:marLeft w:val="240"/>
          <w:marRight w:val="0"/>
          <w:marTop w:val="0"/>
          <w:marBottom w:val="0"/>
          <w:divBdr>
            <w:top w:val="none" w:sz="0" w:space="0" w:color="auto"/>
            <w:left w:val="none" w:sz="0" w:space="0" w:color="auto"/>
            <w:bottom w:val="none" w:sz="0" w:space="0" w:color="auto"/>
            <w:right w:val="none" w:sz="0" w:space="0" w:color="auto"/>
          </w:divBdr>
        </w:div>
        <w:div w:id="1411929314">
          <w:marLeft w:val="240"/>
          <w:marRight w:val="0"/>
          <w:marTop w:val="0"/>
          <w:marBottom w:val="0"/>
          <w:divBdr>
            <w:top w:val="none" w:sz="0" w:space="0" w:color="auto"/>
            <w:left w:val="none" w:sz="0" w:space="0" w:color="auto"/>
            <w:bottom w:val="none" w:sz="0" w:space="0" w:color="auto"/>
            <w:right w:val="none" w:sz="0" w:space="0" w:color="auto"/>
          </w:divBdr>
        </w:div>
        <w:div w:id="1413432252">
          <w:marLeft w:val="240"/>
          <w:marRight w:val="0"/>
          <w:marTop w:val="0"/>
          <w:marBottom w:val="0"/>
          <w:divBdr>
            <w:top w:val="none" w:sz="0" w:space="0" w:color="auto"/>
            <w:left w:val="none" w:sz="0" w:space="0" w:color="auto"/>
            <w:bottom w:val="none" w:sz="0" w:space="0" w:color="auto"/>
            <w:right w:val="none" w:sz="0" w:space="0" w:color="auto"/>
          </w:divBdr>
        </w:div>
        <w:div w:id="1416172825">
          <w:marLeft w:val="240"/>
          <w:marRight w:val="0"/>
          <w:marTop w:val="0"/>
          <w:marBottom w:val="0"/>
          <w:divBdr>
            <w:top w:val="none" w:sz="0" w:space="0" w:color="auto"/>
            <w:left w:val="none" w:sz="0" w:space="0" w:color="auto"/>
            <w:bottom w:val="none" w:sz="0" w:space="0" w:color="auto"/>
            <w:right w:val="none" w:sz="0" w:space="0" w:color="auto"/>
          </w:divBdr>
        </w:div>
        <w:div w:id="1426000737">
          <w:marLeft w:val="240"/>
          <w:marRight w:val="0"/>
          <w:marTop w:val="0"/>
          <w:marBottom w:val="0"/>
          <w:divBdr>
            <w:top w:val="none" w:sz="0" w:space="0" w:color="auto"/>
            <w:left w:val="none" w:sz="0" w:space="0" w:color="auto"/>
            <w:bottom w:val="none" w:sz="0" w:space="0" w:color="auto"/>
            <w:right w:val="none" w:sz="0" w:space="0" w:color="auto"/>
          </w:divBdr>
        </w:div>
        <w:div w:id="1434396621">
          <w:marLeft w:val="240"/>
          <w:marRight w:val="0"/>
          <w:marTop w:val="0"/>
          <w:marBottom w:val="0"/>
          <w:divBdr>
            <w:top w:val="none" w:sz="0" w:space="0" w:color="auto"/>
            <w:left w:val="none" w:sz="0" w:space="0" w:color="auto"/>
            <w:bottom w:val="none" w:sz="0" w:space="0" w:color="auto"/>
            <w:right w:val="none" w:sz="0" w:space="0" w:color="auto"/>
          </w:divBdr>
        </w:div>
        <w:div w:id="1478186102">
          <w:marLeft w:val="240"/>
          <w:marRight w:val="0"/>
          <w:marTop w:val="0"/>
          <w:marBottom w:val="0"/>
          <w:divBdr>
            <w:top w:val="none" w:sz="0" w:space="0" w:color="auto"/>
            <w:left w:val="none" w:sz="0" w:space="0" w:color="auto"/>
            <w:bottom w:val="none" w:sz="0" w:space="0" w:color="auto"/>
            <w:right w:val="none" w:sz="0" w:space="0" w:color="auto"/>
          </w:divBdr>
        </w:div>
        <w:div w:id="1478886583">
          <w:marLeft w:val="240"/>
          <w:marRight w:val="0"/>
          <w:marTop w:val="0"/>
          <w:marBottom w:val="0"/>
          <w:divBdr>
            <w:top w:val="none" w:sz="0" w:space="0" w:color="auto"/>
            <w:left w:val="none" w:sz="0" w:space="0" w:color="auto"/>
            <w:bottom w:val="none" w:sz="0" w:space="0" w:color="auto"/>
            <w:right w:val="none" w:sz="0" w:space="0" w:color="auto"/>
          </w:divBdr>
        </w:div>
        <w:div w:id="1478954272">
          <w:marLeft w:val="240"/>
          <w:marRight w:val="0"/>
          <w:marTop w:val="0"/>
          <w:marBottom w:val="0"/>
          <w:divBdr>
            <w:top w:val="none" w:sz="0" w:space="0" w:color="auto"/>
            <w:left w:val="none" w:sz="0" w:space="0" w:color="auto"/>
            <w:bottom w:val="none" w:sz="0" w:space="0" w:color="auto"/>
            <w:right w:val="none" w:sz="0" w:space="0" w:color="auto"/>
          </w:divBdr>
        </w:div>
        <w:div w:id="1481311586">
          <w:marLeft w:val="240"/>
          <w:marRight w:val="0"/>
          <w:marTop w:val="0"/>
          <w:marBottom w:val="0"/>
          <w:divBdr>
            <w:top w:val="none" w:sz="0" w:space="0" w:color="auto"/>
            <w:left w:val="none" w:sz="0" w:space="0" w:color="auto"/>
            <w:bottom w:val="none" w:sz="0" w:space="0" w:color="auto"/>
            <w:right w:val="none" w:sz="0" w:space="0" w:color="auto"/>
          </w:divBdr>
        </w:div>
        <w:div w:id="1485655957">
          <w:marLeft w:val="240"/>
          <w:marRight w:val="0"/>
          <w:marTop w:val="0"/>
          <w:marBottom w:val="0"/>
          <w:divBdr>
            <w:top w:val="none" w:sz="0" w:space="0" w:color="auto"/>
            <w:left w:val="none" w:sz="0" w:space="0" w:color="auto"/>
            <w:bottom w:val="none" w:sz="0" w:space="0" w:color="auto"/>
            <w:right w:val="none" w:sz="0" w:space="0" w:color="auto"/>
          </w:divBdr>
        </w:div>
        <w:div w:id="1491480426">
          <w:marLeft w:val="240"/>
          <w:marRight w:val="0"/>
          <w:marTop w:val="0"/>
          <w:marBottom w:val="0"/>
          <w:divBdr>
            <w:top w:val="none" w:sz="0" w:space="0" w:color="auto"/>
            <w:left w:val="none" w:sz="0" w:space="0" w:color="auto"/>
            <w:bottom w:val="none" w:sz="0" w:space="0" w:color="auto"/>
            <w:right w:val="none" w:sz="0" w:space="0" w:color="auto"/>
          </w:divBdr>
        </w:div>
        <w:div w:id="1511330690">
          <w:marLeft w:val="240"/>
          <w:marRight w:val="0"/>
          <w:marTop w:val="0"/>
          <w:marBottom w:val="0"/>
          <w:divBdr>
            <w:top w:val="none" w:sz="0" w:space="0" w:color="auto"/>
            <w:left w:val="none" w:sz="0" w:space="0" w:color="auto"/>
            <w:bottom w:val="none" w:sz="0" w:space="0" w:color="auto"/>
            <w:right w:val="none" w:sz="0" w:space="0" w:color="auto"/>
          </w:divBdr>
        </w:div>
        <w:div w:id="1519926285">
          <w:marLeft w:val="240"/>
          <w:marRight w:val="0"/>
          <w:marTop w:val="0"/>
          <w:marBottom w:val="0"/>
          <w:divBdr>
            <w:top w:val="none" w:sz="0" w:space="0" w:color="auto"/>
            <w:left w:val="none" w:sz="0" w:space="0" w:color="auto"/>
            <w:bottom w:val="none" w:sz="0" w:space="0" w:color="auto"/>
            <w:right w:val="none" w:sz="0" w:space="0" w:color="auto"/>
          </w:divBdr>
        </w:div>
        <w:div w:id="1525443288">
          <w:marLeft w:val="240"/>
          <w:marRight w:val="0"/>
          <w:marTop w:val="0"/>
          <w:marBottom w:val="0"/>
          <w:divBdr>
            <w:top w:val="none" w:sz="0" w:space="0" w:color="auto"/>
            <w:left w:val="none" w:sz="0" w:space="0" w:color="auto"/>
            <w:bottom w:val="none" w:sz="0" w:space="0" w:color="auto"/>
            <w:right w:val="none" w:sz="0" w:space="0" w:color="auto"/>
          </w:divBdr>
        </w:div>
        <w:div w:id="1529417554">
          <w:marLeft w:val="240"/>
          <w:marRight w:val="0"/>
          <w:marTop w:val="0"/>
          <w:marBottom w:val="0"/>
          <w:divBdr>
            <w:top w:val="none" w:sz="0" w:space="0" w:color="auto"/>
            <w:left w:val="none" w:sz="0" w:space="0" w:color="auto"/>
            <w:bottom w:val="none" w:sz="0" w:space="0" w:color="auto"/>
            <w:right w:val="none" w:sz="0" w:space="0" w:color="auto"/>
          </w:divBdr>
        </w:div>
        <w:div w:id="1535190297">
          <w:marLeft w:val="240"/>
          <w:marRight w:val="0"/>
          <w:marTop w:val="0"/>
          <w:marBottom w:val="0"/>
          <w:divBdr>
            <w:top w:val="none" w:sz="0" w:space="0" w:color="auto"/>
            <w:left w:val="none" w:sz="0" w:space="0" w:color="auto"/>
            <w:bottom w:val="none" w:sz="0" w:space="0" w:color="auto"/>
            <w:right w:val="none" w:sz="0" w:space="0" w:color="auto"/>
          </w:divBdr>
        </w:div>
        <w:div w:id="1539857481">
          <w:marLeft w:val="240"/>
          <w:marRight w:val="0"/>
          <w:marTop w:val="0"/>
          <w:marBottom w:val="0"/>
          <w:divBdr>
            <w:top w:val="none" w:sz="0" w:space="0" w:color="auto"/>
            <w:left w:val="none" w:sz="0" w:space="0" w:color="auto"/>
            <w:bottom w:val="none" w:sz="0" w:space="0" w:color="auto"/>
            <w:right w:val="none" w:sz="0" w:space="0" w:color="auto"/>
          </w:divBdr>
        </w:div>
        <w:div w:id="1547061689">
          <w:marLeft w:val="240"/>
          <w:marRight w:val="0"/>
          <w:marTop w:val="0"/>
          <w:marBottom w:val="0"/>
          <w:divBdr>
            <w:top w:val="none" w:sz="0" w:space="0" w:color="auto"/>
            <w:left w:val="none" w:sz="0" w:space="0" w:color="auto"/>
            <w:bottom w:val="none" w:sz="0" w:space="0" w:color="auto"/>
            <w:right w:val="none" w:sz="0" w:space="0" w:color="auto"/>
          </w:divBdr>
        </w:div>
        <w:div w:id="1555194094">
          <w:marLeft w:val="240"/>
          <w:marRight w:val="0"/>
          <w:marTop w:val="0"/>
          <w:marBottom w:val="0"/>
          <w:divBdr>
            <w:top w:val="none" w:sz="0" w:space="0" w:color="auto"/>
            <w:left w:val="none" w:sz="0" w:space="0" w:color="auto"/>
            <w:bottom w:val="none" w:sz="0" w:space="0" w:color="auto"/>
            <w:right w:val="none" w:sz="0" w:space="0" w:color="auto"/>
          </w:divBdr>
        </w:div>
        <w:div w:id="1569531393">
          <w:marLeft w:val="240"/>
          <w:marRight w:val="0"/>
          <w:marTop w:val="0"/>
          <w:marBottom w:val="0"/>
          <w:divBdr>
            <w:top w:val="none" w:sz="0" w:space="0" w:color="auto"/>
            <w:left w:val="none" w:sz="0" w:space="0" w:color="auto"/>
            <w:bottom w:val="none" w:sz="0" w:space="0" w:color="auto"/>
            <w:right w:val="none" w:sz="0" w:space="0" w:color="auto"/>
          </w:divBdr>
        </w:div>
        <w:div w:id="1571621604">
          <w:marLeft w:val="240"/>
          <w:marRight w:val="0"/>
          <w:marTop w:val="0"/>
          <w:marBottom w:val="0"/>
          <w:divBdr>
            <w:top w:val="none" w:sz="0" w:space="0" w:color="auto"/>
            <w:left w:val="none" w:sz="0" w:space="0" w:color="auto"/>
            <w:bottom w:val="none" w:sz="0" w:space="0" w:color="auto"/>
            <w:right w:val="none" w:sz="0" w:space="0" w:color="auto"/>
          </w:divBdr>
        </w:div>
        <w:div w:id="1572884815">
          <w:marLeft w:val="240"/>
          <w:marRight w:val="0"/>
          <w:marTop w:val="0"/>
          <w:marBottom w:val="0"/>
          <w:divBdr>
            <w:top w:val="none" w:sz="0" w:space="0" w:color="auto"/>
            <w:left w:val="none" w:sz="0" w:space="0" w:color="auto"/>
            <w:bottom w:val="none" w:sz="0" w:space="0" w:color="auto"/>
            <w:right w:val="none" w:sz="0" w:space="0" w:color="auto"/>
          </w:divBdr>
        </w:div>
        <w:div w:id="1585994868">
          <w:marLeft w:val="240"/>
          <w:marRight w:val="0"/>
          <w:marTop w:val="0"/>
          <w:marBottom w:val="0"/>
          <w:divBdr>
            <w:top w:val="none" w:sz="0" w:space="0" w:color="auto"/>
            <w:left w:val="none" w:sz="0" w:space="0" w:color="auto"/>
            <w:bottom w:val="none" w:sz="0" w:space="0" w:color="auto"/>
            <w:right w:val="none" w:sz="0" w:space="0" w:color="auto"/>
          </w:divBdr>
        </w:div>
        <w:div w:id="1587111907">
          <w:marLeft w:val="240"/>
          <w:marRight w:val="0"/>
          <w:marTop w:val="0"/>
          <w:marBottom w:val="0"/>
          <w:divBdr>
            <w:top w:val="none" w:sz="0" w:space="0" w:color="auto"/>
            <w:left w:val="none" w:sz="0" w:space="0" w:color="auto"/>
            <w:bottom w:val="none" w:sz="0" w:space="0" w:color="auto"/>
            <w:right w:val="none" w:sz="0" w:space="0" w:color="auto"/>
          </w:divBdr>
          <w:divsChild>
            <w:div w:id="1189875879">
              <w:marLeft w:val="240"/>
              <w:marRight w:val="0"/>
              <w:marTop w:val="0"/>
              <w:marBottom w:val="0"/>
              <w:divBdr>
                <w:top w:val="none" w:sz="0" w:space="0" w:color="auto"/>
                <w:left w:val="none" w:sz="0" w:space="0" w:color="auto"/>
                <w:bottom w:val="none" w:sz="0" w:space="0" w:color="auto"/>
                <w:right w:val="none" w:sz="0" w:space="0" w:color="auto"/>
              </w:divBdr>
            </w:div>
            <w:div w:id="1366828057">
              <w:marLeft w:val="240"/>
              <w:marRight w:val="0"/>
              <w:marTop w:val="0"/>
              <w:marBottom w:val="0"/>
              <w:divBdr>
                <w:top w:val="none" w:sz="0" w:space="0" w:color="auto"/>
                <w:left w:val="none" w:sz="0" w:space="0" w:color="auto"/>
                <w:bottom w:val="none" w:sz="0" w:space="0" w:color="auto"/>
                <w:right w:val="none" w:sz="0" w:space="0" w:color="auto"/>
              </w:divBdr>
            </w:div>
            <w:div w:id="1778598278">
              <w:marLeft w:val="240"/>
              <w:marRight w:val="0"/>
              <w:marTop w:val="0"/>
              <w:marBottom w:val="0"/>
              <w:divBdr>
                <w:top w:val="none" w:sz="0" w:space="0" w:color="auto"/>
                <w:left w:val="none" w:sz="0" w:space="0" w:color="auto"/>
                <w:bottom w:val="none" w:sz="0" w:space="0" w:color="auto"/>
                <w:right w:val="none" w:sz="0" w:space="0" w:color="auto"/>
              </w:divBdr>
            </w:div>
          </w:divsChild>
        </w:div>
        <w:div w:id="1599214987">
          <w:marLeft w:val="240"/>
          <w:marRight w:val="0"/>
          <w:marTop w:val="0"/>
          <w:marBottom w:val="0"/>
          <w:divBdr>
            <w:top w:val="none" w:sz="0" w:space="0" w:color="auto"/>
            <w:left w:val="none" w:sz="0" w:space="0" w:color="auto"/>
            <w:bottom w:val="none" w:sz="0" w:space="0" w:color="auto"/>
            <w:right w:val="none" w:sz="0" w:space="0" w:color="auto"/>
          </w:divBdr>
        </w:div>
        <w:div w:id="1613391924">
          <w:marLeft w:val="240"/>
          <w:marRight w:val="0"/>
          <w:marTop w:val="0"/>
          <w:marBottom w:val="0"/>
          <w:divBdr>
            <w:top w:val="none" w:sz="0" w:space="0" w:color="auto"/>
            <w:left w:val="none" w:sz="0" w:space="0" w:color="auto"/>
            <w:bottom w:val="none" w:sz="0" w:space="0" w:color="auto"/>
            <w:right w:val="none" w:sz="0" w:space="0" w:color="auto"/>
          </w:divBdr>
        </w:div>
        <w:div w:id="1616935936">
          <w:marLeft w:val="240"/>
          <w:marRight w:val="0"/>
          <w:marTop w:val="0"/>
          <w:marBottom w:val="0"/>
          <w:divBdr>
            <w:top w:val="none" w:sz="0" w:space="0" w:color="auto"/>
            <w:left w:val="none" w:sz="0" w:space="0" w:color="auto"/>
            <w:bottom w:val="none" w:sz="0" w:space="0" w:color="auto"/>
            <w:right w:val="none" w:sz="0" w:space="0" w:color="auto"/>
          </w:divBdr>
        </w:div>
        <w:div w:id="1625503713">
          <w:marLeft w:val="240"/>
          <w:marRight w:val="0"/>
          <w:marTop w:val="0"/>
          <w:marBottom w:val="0"/>
          <w:divBdr>
            <w:top w:val="none" w:sz="0" w:space="0" w:color="auto"/>
            <w:left w:val="none" w:sz="0" w:space="0" w:color="auto"/>
            <w:bottom w:val="none" w:sz="0" w:space="0" w:color="auto"/>
            <w:right w:val="none" w:sz="0" w:space="0" w:color="auto"/>
          </w:divBdr>
        </w:div>
        <w:div w:id="1627929148">
          <w:marLeft w:val="240"/>
          <w:marRight w:val="0"/>
          <w:marTop w:val="0"/>
          <w:marBottom w:val="0"/>
          <w:divBdr>
            <w:top w:val="none" w:sz="0" w:space="0" w:color="auto"/>
            <w:left w:val="none" w:sz="0" w:space="0" w:color="auto"/>
            <w:bottom w:val="none" w:sz="0" w:space="0" w:color="auto"/>
            <w:right w:val="none" w:sz="0" w:space="0" w:color="auto"/>
          </w:divBdr>
        </w:div>
        <w:div w:id="1628048745">
          <w:marLeft w:val="240"/>
          <w:marRight w:val="0"/>
          <w:marTop w:val="0"/>
          <w:marBottom w:val="0"/>
          <w:divBdr>
            <w:top w:val="none" w:sz="0" w:space="0" w:color="auto"/>
            <w:left w:val="none" w:sz="0" w:space="0" w:color="auto"/>
            <w:bottom w:val="none" w:sz="0" w:space="0" w:color="auto"/>
            <w:right w:val="none" w:sz="0" w:space="0" w:color="auto"/>
          </w:divBdr>
        </w:div>
        <w:div w:id="1638097736">
          <w:marLeft w:val="240"/>
          <w:marRight w:val="0"/>
          <w:marTop w:val="0"/>
          <w:marBottom w:val="0"/>
          <w:divBdr>
            <w:top w:val="none" w:sz="0" w:space="0" w:color="auto"/>
            <w:left w:val="none" w:sz="0" w:space="0" w:color="auto"/>
            <w:bottom w:val="none" w:sz="0" w:space="0" w:color="auto"/>
            <w:right w:val="none" w:sz="0" w:space="0" w:color="auto"/>
          </w:divBdr>
        </w:div>
        <w:div w:id="1658915722">
          <w:marLeft w:val="240"/>
          <w:marRight w:val="0"/>
          <w:marTop w:val="0"/>
          <w:marBottom w:val="0"/>
          <w:divBdr>
            <w:top w:val="none" w:sz="0" w:space="0" w:color="auto"/>
            <w:left w:val="none" w:sz="0" w:space="0" w:color="auto"/>
            <w:bottom w:val="none" w:sz="0" w:space="0" w:color="auto"/>
            <w:right w:val="none" w:sz="0" w:space="0" w:color="auto"/>
          </w:divBdr>
        </w:div>
        <w:div w:id="1671643961">
          <w:marLeft w:val="240"/>
          <w:marRight w:val="0"/>
          <w:marTop w:val="0"/>
          <w:marBottom w:val="0"/>
          <w:divBdr>
            <w:top w:val="none" w:sz="0" w:space="0" w:color="auto"/>
            <w:left w:val="none" w:sz="0" w:space="0" w:color="auto"/>
            <w:bottom w:val="none" w:sz="0" w:space="0" w:color="auto"/>
            <w:right w:val="none" w:sz="0" w:space="0" w:color="auto"/>
          </w:divBdr>
        </w:div>
        <w:div w:id="1677656705">
          <w:marLeft w:val="240"/>
          <w:marRight w:val="0"/>
          <w:marTop w:val="0"/>
          <w:marBottom w:val="0"/>
          <w:divBdr>
            <w:top w:val="none" w:sz="0" w:space="0" w:color="auto"/>
            <w:left w:val="none" w:sz="0" w:space="0" w:color="auto"/>
            <w:bottom w:val="none" w:sz="0" w:space="0" w:color="auto"/>
            <w:right w:val="none" w:sz="0" w:space="0" w:color="auto"/>
          </w:divBdr>
        </w:div>
        <w:div w:id="1688368734">
          <w:marLeft w:val="240"/>
          <w:marRight w:val="0"/>
          <w:marTop w:val="0"/>
          <w:marBottom w:val="0"/>
          <w:divBdr>
            <w:top w:val="none" w:sz="0" w:space="0" w:color="auto"/>
            <w:left w:val="none" w:sz="0" w:space="0" w:color="auto"/>
            <w:bottom w:val="none" w:sz="0" w:space="0" w:color="auto"/>
            <w:right w:val="none" w:sz="0" w:space="0" w:color="auto"/>
          </w:divBdr>
        </w:div>
        <w:div w:id="1696812399">
          <w:marLeft w:val="240"/>
          <w:marRight w:val="0"/>
          <w:marTop w:val="0"/>
          <w:marBottom w:val="0"/>
          <w:divBdr>
            <w:top w:val="none" w:sz="0" w:space="0" w:color="auto"/>
            <w:left w:val="none" w:sz="0" w:space="0" w:color="auto"/>
            <w:bottom w:val="none" w:sz="0" w:space="0" w:color="auto"/>
            <w:right w:val="none" w:sz="0" w:space="0" w:color="auto"/>
          </w:divBdr>
        </w:div>
        <w:div w:id="1704817876">
          <w:marLeft w:val="240"/>
          <w:marRight w:val="0"/>
          <w:marTop w:val="0"/>
          <w:marBottom w:val="0"/>
          <w:divBdr>
            <w:top w:val="none" w:sz="0" w:space="0" w:color="auto"/>
            <w:left w:val="none" w:sz="0" w:space="0" w:color="auto"/>
            <w:bottom w:val="none" w:sz="0" w:space="0" w:color="auto"/>
            <w:right w:val="none" w:sz="0" w:space="0" w:color="auto"/>
          </w:divBdr>
        </w:div>
        <w:div w:id="1704939051">
          <w:marLeft w:val="240"/>
          <w:marRight w:val="0"/>
          <w:marTop w:val="0"/>
          <w:marBottom w:val="0"/>
          <w:divBdr>
            <w:top w:val="none" w:sz="0" w:space="0" w:color="auto"/>
            <w:left w:val="none" w:sz="0" w:space="0" w:color="auto"/>
            <w:bottom w:val="none" w:sz="0" w:space="0" w:color="auto"/>
            <w:right w:val="none" w:sz="0" w:space="0" w:color="auto"/>
          </w:divBdr>
        </w:div>
        <w:div w:id="1705910485">
          <w:marLeft w:val="240"/>
          <w:marRight w:val="0"/>
          <w:marTop w:val="0"/>
          <w:marBottom w:val="0"/>
          <w:divBdr>
            <w:top w:val="none" w:sz="0" w:space="0" w:color="auto"/>
            <w:left w:val="none" w:sz="0" w:space="0" w:color="auto"/>
            <w:bottom w:val="none" w:sz="0" w:space="0" w:color="auto"/>
            <w:right w:val="none" w:sz="0" w:space="0" w:color="auto"/>
          </w:divBdr>
        </w:div>
        <w:div w:id="1707563637">
          <w:marLeft w:val="240"/>
          <w:marRight w:val="0"/>
          <w:marTop w:val="0"/>
          <w:marBottom w:val="0"/>
          <w:divBdr>
            <w:top w:val="none" w:sz="0" w:space="0" w:color="auto"/>
            <w:left w:val="none" w:sz="0" w:space="0" w:color="auto"/>
            <w:bottom w:val="none" w:sz="0" w:space="0" w:color="auto"/>
            <w:right w:val="none" w:sz="0" w:space="0" w:color="auto"/>
          </w:divBdr>
          <w:divsChild>
            <w:div w:id="1094670148">
              <w:marLeft w:val="240"/>
              <w:marRight w:val="0"/>
              <w:marTop w:val="0"/>
              <w:marBottom w:val="0"/>
              <w:divBdr>
                <w:top w:val="none" w:sz="0" w:space="0" w:color="auto"/>
                <w:left w:val="none" w:sz="0" w:space="0" w:color="auto"/>
                <w:bottom w:val="none" w:sz="0" w:space="0" w:color="auto"/>
                <w:right w:val="none" w:sz="0" w:space="0" w:color="auto"/>
              </w:divBdr>
            </w:div>
            <w:div w:id="1464074855">
              <w:marLeft w:val="240"/>
              <w:marRight w:val="0"/>
              <w:marTop w:val="0"/>
              <w:marBottom w:val="0"/>
              <w:divBdr>
                <w:top w:val="none" w:sz="0" w:space="0" w:color="auto"/>
                <w:left w:val="none" w:sz="0" w:space="0" w:color="auto"/>
                <w:bottom w:val="none" w:sz="0" w:space="0" w:color="auto"/>
                <w:right w:val="none" w:sz="0" w:space="0" w:color="auto"/>
              </w:divBdr>
            </w:div>
          </w:divsChild>
        </w:div>
        <w:div w:id="1716271708">
          <w:marLeft w:val="240"/>
          <w:marRight w:val="0"/>
          <w:marTop w:val="0"/>
          <w:marBottom w:val="0"/>
          <w:divBdr>
            <w:top w:val="none" w:sz="0" w:space="0" w:color="auto"/>
            <w:left w:val="none" w:sz="0" w:space="0" w:color="auto"/>
            <w:bottom w:val="none" w:sz="0" w:space="0" w:color="auto"/>
            <w:right w:val="none" w:sz="0" w:space="0" w:color="auto"/>
          </w:divBdr>
        </w:div>
        <w:div w:id="1722709960">
          <w:marLeft w:val="240"/>
          <w:marRight w:val="0"/>
          <w:marTop w:val="0"/>
          <w:marBottom w:val="0"/>
          <w:divBdr>
            <w:top w:val="none" w:sz="0" w:space="0" w:color="auto"/>
            <w:left w:val="none" w:sz="0" w:space="0" w:color="auto"/>
            <w:bottom w:val="none" w:sz="0" w:space="0" w:color="auto"/>
            <w:right w:val="none" w:sz="0" w:space="0" w:color="auto"/>
          </w:divBdr>
        </w:div>
        <w:div w:id="1726487476">
          <w:marLeft w:val="240"/>
          <w:marRight w:val="0"/>
          <w:marTop w:val="0"/>
          <w:marBottom w:val="0"/>
          <w:divBdr>
            <w:top w:val="none" w:sz="0" w:space="0" w:color="auto"/>
            <w:left w:val="none" w:sz="0" w:space="0" w:color="auto"/>
            <w:bottom w:val="none" w:sz="0" w:space="0" w:color="auto"/>
            <w:right w:val="none" w:sz="0" w:space="0" w:color="auto"/>
          </w:divBdr>
        </w:div>
        <w:div w:id="1727028193">
          <w:marLeft w:val="240"/>
          <w:marRight w:val="0"/>
          <w:marTop w:val="0"/>
          <w:marBottom w:val="0"/>
          <w:divBdr>
            <w:top w:val="none" w:sz="0" w:space="0" w:color="auto"/>
            <w:left w:val="none" w:sz="0" w:space="0" w:color="auto"/>
            <w:bottom w:val="none" w:sz="0" w:space="0" w:color="auto"/>
            <w:right w:val="none" w:sz="0" w:space="0" w:color="auto"/>
          </w:divBdr>
        </w:div>
        <w:div w:id="1735010256">
          <w:marLeft w:val="240"/>
          <w:marRight w:val="0"/>
          <w:marTop w:val="0"/>
          <w:marBottom w:val="0"/>
          <w:divBdr>
            <w:top w:val="none" w:sz="0" w:space="0" w:color="auto"/>
            <w:left w:val="none" w:sz="0" w:space="0" w:color="auto"/>
            <w:bottom w:val="none" w:sz="0" w:space="0" w:color="auto"/>
            <w:right w:val="none" w:sz="0" w:space="0" w:color="auto"/>
          </w:divBdr>
        </w:div>
        <w:div w:id="1736312720">
          <w:marLeft w:val="240"/>
          <w:marRight w:val="0"/>
          <w:marTop w:val="0"/>
          <w:marBottom w:val="0"/>
          <w:divBdr>
            <w:top w:val="none" w:sz="0" w:space="0" w:color="auto"/>
            <w:left w:val="none" w:sz="0" w:space="0" w:color="auto"/>
            <w:bottom w:val="none" w:sz="0" w:space="0" w:color="auto"/>
            <w:right w:val="none" w:sz="0" w:space="0" w:color="auto"/>
          </w:divBdr>
        </w:div>
        <w:div w:id="1746875532">
          <w:marLeft w:val="240"/>
          <w:marRight w:val="0"/>
          <w:marTop w:val="0"/>
          <w:marBottom w:val="0"/>
          <w:divBdr>
            <w:top w:val="none" w:sz="0" w:space="0" w:color="auto"/>
            <w:left w:val="none" w:sz="0" w:space="0" w:color="auto"/>
            <w:bottom w:val="none" w:sz="0" w:space="0" w:color="auto"/>
            <w:right w:val="none" w:sz="0" w:space="0" w:color="auto"/>
          </w:divBdr>
        </w:div>
        <w:div w:id="1749763023">
          <w:marLeft w:val="240"/>
          <w:marRight w:val="0"/>
          <w:marTop w:val="0"/>
          <w:marBottom w:val="0"/>
          <w:divBdr>
            <w:top w:val="none" w:sz="0" w:space="0" w:color="auto"/>
            <w:left w:val="none" w:sz="0" w:space="0" w:color="auto"/>
            <w:bottom w:val="none" w:sz="0" w:space="0" w:color="auto"/>
            <w:right w:val="none" w:sz="0" w:space="0" w:color="auto"/>
          </w:divBdr>
        </w:div>
        <w:div w:id="1751661144">
          <w:marLeft w:val="240"/>
          <w:marRight w:val="0"/>
          <w:marTop w:val="0"/>
          <w:marBottom w:val="0"/>
          <w:divBdr>
            <w:top w:val="none" w:sz="0" w:space="0" w:color="auto"/>
            <w:left w:val="none" w:sz="0" w:space="0" w:color="auto"/>
            <w:bottom w:val="none" w:sz="0" w:space="0" w:color="auto"/>
            <w:right w:val="none" w:sz="0" w:space="0" w:color="auto"/>
          </w:divBdr>
        </w:div>
        <w:div w:id="1773545953">
          <w:marLeft w:val="240"/>
          <w:marRight w:val="0"/>
          <w:marTop w:val="0"/>
          <w:marBottom w:val="0"/>
          <w:divBdr>
            <w:top w:val="none" w:sz="0" w:space="0" w:color="auto"/>
            <w:left w:val="none" w:sz="0" w:space="0" w:color="auto"/>
            <w:bottom w:val="none" w:sz="0" w:space="0" w:color="auto"/>
            <w:right w:val="none" w:sz="0" w:space="0" w:color="auto"/>
          </w:divBdr>
        </w:div>
        <w:div w:id="1777940347">
          <w:marLeft w:val="240"/>
          <w:marRight w:val="0"/>
          <w:marTop w:val="0"/>
          <w:marBottom w:val="0"/>
          <w:divBdr>
            <w:top w:val="none" w:sz="0" w:space="0" w:color="auto"/>
            <w:left w:val="none" w:sz="0" w:space="0" w:color="auto"/>
            <w:bottom w:val="none" w:sz="0" w:space="0" w:color="auto"/>
            <w:right w:val="none" w:sz="0" w:space="0" w:color="auto"/>
          </w:divBdr>
        </w:div>
        <w:div w:id="1786735120">
          <w:marLeft w:val="240"/>
          <w:marRight w:val="0"/>
          <w:marTop w:val="0"/>
          <w:marBottom w:val="0"/>
          <w:divBdr>
            <w:top w:val="none" w:sz="0" w:space="0" w:color="auto"/>
            <w:left w:val="none" w:sz="0" w:space="0" w:color="auto"/>
            <w:bottom w:val="none" w:sz="0" w:space="0" w:color="auto"/>
            <w:right w:val="none" w:sz="0" w:space="0" w:color="auto"/>
          </w:divBdr>
        </w:div>
        <w:div w:id="1805806487">
          <w:marLeft w:val="240"/>
          <w:marRight w:val="0"/>
          <w:marTop w:val="0"/>
          <w:marBottom w:val="0"/>
          <w:divBdr>
            <w:top w:val="none" w:sz="0" w:space="0" w:color="auto"/>
            <w:left w:val="none" w:sz="0" w:space="0" w:color="auto"/>
            <w:bottom w:val="none" w:sz="0" w:space="0" w:color="auto"/>
            <w:right w:val="none" w:sz="0" w:space="0" w:color="auto"/>
          </w:divBdr>
        </w:div>
        <w:div w:id="1812668761">
          <w:marLeft w:val="240"/>
          <w:marRight w:val="0"/>
          <w:marTop w:val="0"/>
          <w:marBottom w:val="0"/>
          <w:divBdr>
            <w:top w:val="none" w:sz="0" w:space="0" w:color="auto"/>
            <w:left w:val="none" w:sz="0" w:space="0" w:color="auto"/>
            <w:bottom w:val="none" w:sz="0" w:space="0" w:color="auto"/>
            <w:right w:val="none" w:sz="0" w:space="0" w:color="auto"/>
          </w:divBdr>
        </w:div>
        <w:div w:id="1813280925">
          <w:marLeft w:val="240"/>
          <w:marRight w:val="0"/>
          <w:marTop w:val="0"/>
          <w:marBottom w:val="0"/>
          <w:divBdr>
            <w:top w:val="none" w:sz="0" w:space="0" w:color="auto"/>
            <w:left w:val="none" w:sz="0" w:space="0" w:color="auto"/>
            <w:bottom w:val="none" w:sz="0" w:space="0" w:color="auto"/>
            <w:right w:val="none" w:sz="0" w:space="0" w:color="auto"/>
          </w:divBdr>
        </w:div>
        <w:div w:id="1819807482">
          <w:marLeft w:val="240"/>
          <w:marRight w:val="0"/>
          <w:marTop w:val="0"/>
          <w:marBottom w:val="0"/>
          <w:divBdr>
            <w:top w:val="none" w:sz="0" w:space="0" w:color="auto"/>
            <w:left w:val="none" w:sz="0" w:space="0" w:color="auto"/>
            <w:bottom w:val="none" w:sz="0" w:space="0" w:color="auto"/>
            <w:right w:val="none" w:sz="0" w:space="0" w:color="auto"/>
          </w:divBdr>
        </w:div>
        <w:div w:id="1867212799">
          <w:marLeft w:val="240"/>
          <w:marRight w:val="0"/>
          <w:marTop w:val="0"/>
          <w:marBottom w:val="0"/>
          <w:divBdr>
            <w:top w:val="none" w:sz="0" w:space="0" w:color="auto"/>
            <w:left w:val="none" w:sz="0" w:space="0" w:color="auto"/>
            <w:bottom w:val="none" w:sz="0" w:space="0" w:color="auto"/>
            <w:right w:val="none" w:sz="0" w:space="0" w:color="auto"/>
          </w:divBdr>
        </w:div>
        <w:div w:id="1868331983">
          <w:marLeft w:val="240"/>
          <w:marRight w:val="0"/>
          <w:marTop w:val="0"/>
          <w:marBottom w:val="0"/>
          <w:divBdr>
            <w:top w:val="none" w:sz="0" w:space="0" w:color="auto"/>
            <w:left w:val="none" w:sz="0" w:space="0" w:color="auto"/>
            <w:bottom w:val="none" w:sz="0" w:space="0" w:color="auto"/>
            <w:right w:val="none" w:sz="0" w:space="0" w:color="auto"/>
          </w:divBdr>
        </w:div>
        <w:div w:id="1890846221">
          <w:marLeft w:val="240"/>
          <w:marRight w:val="0"/>
          <w:marTop w:val="0"/>
          <w:marBottom w:val="0"/>
          <w:divBdr>
            <w:top w:val="none" w:sz="0" w:space="0" w:color="auto"/>
            <w:left w:val="none" w:sz="0" w:space="0" w:color="auto"/>
            <w:bottom w:val="none" w:sz="0" w:space="0" w:color="auto"/>
            <w:right w:val="none" w:sz="0" w:space="0" w:color="auto"/>
          </w:divBdr>
          <w:divsChild>
            <w:div w:id="10298303">
              <w:marLeft w:val="240"/>
              <w:marRight w:val="0"/>
              <w:marTop w:val="0"/>
              <w:marBottom w:val="0"/>
              <w:divBdr>
                <w:top w:val="none" w:sz="0" w:space="0" w:color="auto"/>
                <w:left w:val="none" w:sz="0" w:space="0" w:color="auto"/>
                <w:bottom w:val="none" w:sz="0" w:space="0" w:color="auto"/>
                <w:right w:val="none" w:sz="0" w:space="0" w:color="auto"/>
              </w:divBdr>
            </w:div>
            <w:div w:id="858465485">
              <w:marLeft w:val="240"/>
              <w:marRight w:val="0"/>
              <w:marTop w:val="0"/>
              <w:marBottom w:val="0"/>
              <w:divBdr>
                <w:top w:val="none" w:sz="0" w:space="0" w:color="auto"/>
                <w:left w:val="none" w:sz="0" w:space="0" w:color="auto"/>
                <w:bottom w:val="none" w:sz="0" w:space="0" w:color="auto"/>
                <w:right w:val="none" w:sz="0" w:space="0" w:color="auto"/>
              </w:divBdr>
            </w:div>
            <w:div w:id="1217469760">
              <w:marLeft w:val="240"/>
              <w:marRight w:val="0"/>
              <w:marTop w:val="0"/>
              <w:marBottom w:val="0"/>
              <w:divBdr>
                <w:top w:val="none" w:sz="0" w:space="0" w:color="auto"/>
                <w:left w:val="none" w:sz="0" w:space="0" w:color="auto"/>
                <w:bottom w:val="none" w:sz="0" w:space="0" w:color="auto"/>
                <w:right w:val="none" w:sz="0" w:space="0" w:color="auto"/>
              </w:divBdr>
            </w:div>
            <w:div w:id="1470317541">
              <w:marLeft w:val="240"/>
              <w:marRight w:val="0"/>
              <w:marTop w:val="0"/>
              <w:marBottom w:val="0"/>
              <w:divBdr>
                <w:top w:val="none" w:sz="0" w:space="0" w:color="auto"/>
                <w:left w:val="none" w:sz="0" w:space="0" w:color="auto"/>
                <w:bottom w:val="none" w:sz="0" w:space="0" w:color="auto"/>
                <w:right w:val="none" w:sz="0" w:space="0" w:color="auto"/>
              </w:divBdr>
            </w:div>
          </w:divsChild>
        </w:div>
        <w:div w:id="1893613739">
          <w:marLeft w:val="240"/>
          <w:marRight w:val="0"/>
          <w:marTop w:val="0"/>
          <w:marBottom w:val="0"/>
          <w:divBdr>
            <w:top w:val="none" w:sz="0" w:space="0" w:color="auto"/>
            <w:left w:val="none" w:sz="0" w:space="0" w:color="auto"/>
            <w:bottom w:val="none" w:sz="0" w:space="0" w:color="auto"/>
            <w:right w:val="none" w:sz="0" w:space="0" w:color="auto"/>
          </w:divBdr>
        </w:div>
        <w:div w:id="1903100832">
          <w:marLeft w:val="240"/>
          <w:marRight w:val="0"/>
          <w:marTop w:val="0"/>
          <w:marBottom w:val="0"/>
          <w:divBdr>
            <w:top w:val="none" w:sz="0" w:space="0" w:color="auto"/>
            <w:left w:val="none" w:sz="0" w:space="0" w:color="auto"/>
            <w:bottom w:val="none" w:sz="0" w:space="0" w:color="auto"/>
            <w:right w:val="none" w:sz="0" w:space="0" w:color="auto"/>
          </w:divBdr>
        </w:div>
        <w:div w:id="1910380983">
          <w:marLeft w:val="240"/>
          <w:marRight w:val="0"/>
          <w:marTop w:val="0"/>
          <w:marBottom w:val="0"/>
          <w:divBdr>
            <w:top w:val="none" w:sz="0" w:space="0" w:color="auto"/>
            <w:left w:val="none" w:sz="0" w:space="0" w:color="auto"/>
            <w:bottom w:val="none" w:sz="0" w:space="0" w:color="auto"/>
            <w:right w:val="none" w:sz="0" w:space="0" w:color="auto"/>
          </w:divBdr>
        </w:div>
        <w:div w:id="1922565199">
          <w:marLeft w:val="240"/>
          <w:marRight w:val="0"/>
          <w:marTop w:val="0"/>
          <w:marBottom w:val="0"/>
          <w:divBdr>
            <w:top w:val="none" w:sz="0" w:space="0" w:color="auto"/>
            <w:left w:val="none" w:sz="0" w:space="0" w:color="auto"/>
            <w:bottom w:val="none" w:sz="0" w:space="0" w:color="auto"/>
            <w:right w:val="none" w:sz="0" w:space="0" w:color="auto"/>
          </w:divBdr>
        </w:div>
        <w:div w:id="1923953756">
          <w:marLeft w:val="240"/>
          <w:marRight w:val="0"/>
          <w:marTop w:val="0"/>
          <w:marBottom w:val="0"/>
          <w:divBdr>
            <w:top w:val="none" w:sz="0" w:space="0" w:color="auto"/>
            <w:left w:val="none" w:sz="0" w:space="0" w:color="auto"/>
            <w:bottom w:val="none" w:sz="0" w:space="0" w:color="auto"/>
            <w:right w:val="none" w:sz="0" w:space="0" w:color="auto"/>
          </w:divBdr>
        </w:div>
        <w:div w:id="1938519803">
          <w:marLeft w:val="240"/>
          <w:marRight w:val="0"/>
          <w:marTop w:val="0"/>
          <w:marBottom w:val="0"/>
          <w:divBdr>
            <w:top w:val="none" w:sz="0" w:space="0" w:color="auto"/>
            <w:left w:val="none" w:sz="0" w:space="0" w:color="auto"/>
            <w:bottom w:val="none" w:sz="0" w:space="0" w:color="auto"/>
            <w:right w:val="none" w:sz="0" w:space="0" w:color="auto"/>
          </w:divBdr>
        </w:div>
        <w:div w:id="1950159408">
          <w:marLeft w:val="240"/>
          <w:marRight w:val="0"/>
          <w:marTop w:val="0"/>
          <w:marBottom w:val="0"/>
          <w:divBdr>
            <w:top w:val="none" w:sz="0" w:space="0" w:color="auto"/>
            <w:left w:val="none" w:sz="0" w:space="0" w:color="auto"/>
            <w:bottom w:val="none" w:sz="0" w:space="0" w:color="auto"/>
            <w:right w:val="none" w:sz="0" w:space="0" w:color="auto"/>
          </w:divBdr>
        </w:div>
        <w:div w:id="1953440696">
          <w:marLeft w:val="240"/>
          <w:marRight w:val="0"/>
          <w:marTop w:val="0"/>
          <w:marBottom w:val="0"/>
          <w:divBdr>
            <w:top w:val="none" w:sz="0" w:space="0" w:color="auto"/>
            <w:left w:val="none" w:sz="0" w:space="0" w:color="auto"/>
            <w:bottom w:val="none" w:sz="0" w:space="0" w:color="auto"/>
            <w:right w:val="none" w:sz="0" w:space="0" w:color="auto"/>
          </w:divBdr>
        </w:div>
        <w:div w:id="1968271141">
          <w:marLeft w:val="240"/>
          <w:marRight w:val="0"/>
          <w:marTop w:val="0"/>
          <w:marBottom w:val="0"/>
          <w:divBdr>
            <w:top w:val="none" w:sz="0" w:space="0" w:color="auto"/>
            <w:left w:val="none" w:sz="0" w:space="0" w:color="auto"/>
            <w:bottom w:val="none" w:sz="0" w:space="0" w:color="auto"/>
            <w:right w:val="none" w:sz="0" w:space="0" w:color="auto"/>
          </w:divBdr>
        </w:div>
        <w:div w:id="1992711016">
          <w:marLeft w:val="240"/>
          <w:marRight w:val="0"/>
          <w:marTop w:val="0"/>
          <w:marBottom w:val="0"/>
          <w:divBdr>
            <w:top w:val="none" w:sz="0" w:space="0" w:color="auto"/>
            <w:left w:val="none" w:sz="0" w:space="0" w:color="auto"/>
            <w:bottom w:val="none" w:sz="0" w:space="0" w:color="auto"/>
            <w:right w:val="none" w:sz="0" w:space="0" w:color="auto"/>
          </w:divBdr>
        </w:div>
        <w:div w:id="1992714214">
          <w:marLeft w:val="240"/>
          <w:marRight w:val="0"/>
          <w:marTop w:val="0"/>
          <w:marBottom w:val="0"/>
          <w:divBdr>
            <w:top w:val="none" w:sz="0" w:space="0" w:color="auto"/>
            <w:left w:val="none" w:sz="0" w:space="0" w:color="auto"/>
            <w:bottom w:val="none" w:sz="0" w:space="0" w:color="auto"/>
            <w:right w:val="none" w:sz="0" w:space="0" w:color="auto"/>
          </w:divBdr>
        </w:div>
        <w:div w:id="2003199215">
          <w:marLeft w:val="240"/>
          <w:marRight w:val="0"/>
          <w:marTop w:val="0"/>
          <w:marBottom w:val="0"/>
          <w:divBdr>
            <w:top w:val="none" w:sz="0" w:space="0" w:color="auto"/>
            <w:left w:val="none" w:sz="0" w:space="0" w:color="auto"/>
            <w:bottom w:val="none" w:sz="0" w:space="0" w:color="auto"/>
            <w:right w:val="none" w:sz="0" w:space="0" w:color="auto"/>
          </w:divBdr>
        </w:div>
        <w:div w:id="2012288968">
          <w:marLeft w:val="240"/>
          <w:marRight w:val="0"/>
          <w:marTop w:val="0"/>
          <w:marBottom w:val="0"/>
          <w:divBdr>
            <w:top w:val="none" w:sz="0" w:space="0" w:color="auto"/>
            <w:left w:val="none" w:sz="0" w:space="0" w:color="auto"/>
            <w:bottom w:val="none" w:sz="0" w:space="0" w:color="auto"/>
            <w:right w:val="none" w:sz="0" w:space="0" w:color="auto"/>
          </w:divBdr>
        </w:div>
        <w:div w:id="2023238778">
          <w:marLeft w:val="240"/>
          <w:marRight w:val="0"/>
          <w:marTop w:val="0"/>
          <w:marBottom w:val="0"/>
          <w:divBdr>
            <w:top w:val="none" w:sz="0" w:space="0" w:color="auto"/>
            <w:left w:val="none" w:sz="0" w:space="0" w:color="auto"/>
            <w:bottom w:val="none" w:sz="0" w:space="0" w:color="auto"/>
            <w:right w:val="none" w:sz="0" w:space="0" w:color="auto"/>
          </w:divBdr>
        </w:div>
        <w:div w:id="2023587654">
          <w:marLeft w:val="240"/>
          <w:marRight w:val="0"/>
          <w:marTop w:val="0"/>
          <w:marBottom w:val="0"/>
          <w:divBdr>
            <w:top w:val="none" w:sz="0" w:space="0" w:color="auto"/>
            <w:left w:val="none" w:sz="0" w:space="0" w:color="auto"/>
            <w:bottom w:val="none" w:sz="0" w:space="0" w:color="auto"/>
            <w:right w:val="none" w:sz="0" w:space="0" w:color="auto"/>
          </w:divBdr>
        </w:div>
        <w:div w:id="2033871279">
          <w:marLeft w:val="240"/>
          <w:marRight w:val="0"/>
          <w:marTop w:val="0"/>
          <w:marBottom w:val="0"/>
          <w:divBdr>
            <w:top w:val="none" w:sz="0" w:space="0" w:color="auto"/>
            <w:left w:val="none" w:sz="0" w:space="0" w:color="auto"/>
            <w:bottom w:val="none" w:sz="0" w:space="0" w:color="auto"/>
            <w:right w:val="none" w:sz="0" w:space="0" w:color="auto"/>
          </w:divBdr>
        </w:div>
        <w:div w:id="2061048053">
          <w:marLeft w:val="240"/>
          <w:marRight w:val="0"/>
          <w:marTop w:val="0"/>
          <w:marBottom w:val="0"/>
          <w:divBdr>
            <w:top w:val="none" w:sz="0" w:space="0" w:color="auto"/>
            <w:left w:val="none" w:sz="0" w:space="0" w:color="auto"/>
            <w:bottom w:val="none" w:sz="0" w:space="0" w:color="auto"/>
            <w:right w:val="none" w:sz="0" w:space="0" w:color="auto"/>
          </w:divBdr>
        </w:div>
        <w:div w:id="2063164793">
          <w:marLeft w:val="240"/>
          <w:marRight w:val="0"/>
          <w:marTop w:val="0"/>
          <w:marBottom w:val="0"/>
          <w:divBdr>
            <w:top w:val="none" w:sz="0" w:space="0" w:color="auto"/>
            <w:left w:val="none" w:sz="0" w:space="0" w:color="auto"/>
            <w:bottom w:val="none" w:sz="0" w:space="0" w:color="auto"/>
            <w:right w:val="none" w:sz="0" w:space="0" w:color="auto"/>
          </w:divBdr>
          <w:divsChild>
            <w:div w:id="1154688204">
              <w:marLeft w:val="240"/>
              <w:marRight w:val="0"/>
              <w:marTop w:val="0"/>
              <w:marBottom w:val="0"/>
              <w:divBdr>
                <w:top w:val="none" w:sz="0" w:space="0" w:color="auto"/>
                <w:left w:val="none" w:sz="0" w:space="0" w:color="auto"/>
                <w:bottom w:val="none" w:sz="0" w:space="0" w:color="auto"/>
                <w:right w:val="none" w:sz="0" w:space="0" w:color="auto"/>
              </w:divBdr>
            </w:div>
            <w:div w:id="1220364513">
              <w:marLeft w:val="240"/>
              <w:marRight w:val="0"/>
              <w:marTop w:val="0"/>
              <w:marBottom w:val="0"/>
              <w:divBdr>
                <w:top w:val="none" w:sz="0" w:space="0" w:color="auto"/>
                <w:left w:val="none" w:sz="0" w:space="0" w:color="auto"/>
                <w:bottom w:val="none" w:sz="0" w:space="0" w:color="auto"/>
                <w:right w:val="none" w:sz="0" w:space="0" w:color="auto"/>
              </w:divBdr>
            </w:div>
          </w:divsChild>
        </w:div>
        <w:div w:id="2075086046">
          <w:marLeft w:val="240"/>
          <w:marRight w:val="0"/>
          <w:marTop w:val="0"/>
          <w:marBottom w:val="0"/>
          <w:divBdr>
            <w:top w:val="none" w:sz="0" w:space="0" w:color="auto"/>
            <w:left w:val="none" w:sz="0" w:space="0" w:color="auto"/>
            <w:bottom w:val="none" w:sz="0" w:space="0" w:color="auto"/>
            <w:right w:val="none" w:sz="0" w:space="0" w:color="auto"/>
          </w:divBdr>
        </w:div>
        <w:div w:id="2076006677">
          <w:marLeft w:val="240"/>
          <w:marRight w:val="0"/>
          <w:marTop w:val="0"/>
          <w:marBottom w:val="0"/>
          <w:divBdr>
            <w:top w:val="none" w:sz="0" w:space="0" w:color="auto"/>
            <w:left w:val="none" w:sz="0" w:space="0" w:color="auto"/>
            <w:bottom w:val="none" w:sz="0" w:space="0" w:color="auto"/>
            <w:right w:val="none" w:sz="0" w:space="0" w:color="auto"/>
          </w:divBdr>
        </w:div>
        <w:div w:id="2087145262">
          <w:marLeft w:val="240"/>
          <w:marRight w:val="0"/>
          <w:marTop w:val="0"/>
          <w:marBottom w:val="0"/>
          <w:divBdr>
            <w:top w:val="none" w:sz="0" w:space="0" w:color="auto"/>
            <w:left w:val="none" w:sz="0" w:space="0" w:color="auto"/>
            <w:bottom w:val="none" w:sz="0" w:space="0" w:color="auto"/>
            <w:right w:val="none" w:sz="0" w:space="0" w:color="auto"/>
          </w:divBdr>
        </w:div>
        <w:div w:id="2088111561">
          <w:marLeft w:val="240"/>
          <w:marRight w:val="0"/>
          <w:marTop w:val="0"/>
          <w:marBottom w:val="0"/>
          <w:divBdr>
            <w:top w:val="none" w:sz="0" w:space="0" w:color="auto"/>
            <w:left w:val="none" w:sz="0" w:space="0" w:color="auto"/>
            <w:bottom w:val="none" w:sz="0" w:space="0" w:color="auto"/>
            <w:right w:val="none" w:sz="0" w:space="0" w:color="auto"/>
          </w:divBdr>
        </w:div>
        <w:div w:id="2090693334">
          <w:marLeft w:val="240"/>
          <w:marRight w:val="0"/>
          <w:marTop w:val="0"/>
          <w:marBottom w:val="0"/>
          <w:divBdr>
            <w:top w:val="none" w:sz="0" w:space="0" w:color="auto"/>
            <w:left w:val="none" w:sz="0" w:space="0" w:color="auto"/>
            <w:bottom w:val="none" w:sz="0" w:space="0" w:color="auto"/>
            <w:right w:val="none" w:sz="0" w:space="0" w:color="auto"/>
          </w:divBdr>
        </w:div>
        <w:div w:id="2093426996">
          <w:marLeft w:val="240"/>
          <w:marRight w:val="0"/>
          <w:marTop w:val="0"/>
          <w:marBottom w:val="0"/>
          <w:divBdr>
            <w:top w:val="none" w:sz="0" w:space="0" w:color="auto"/>
            <w:left w:val="none" w:sz="0" w:space="0" w:color="auto"/>
            <w:bottom w:val="none" w:sz="0" w:space="0" w:color="auto"/>
            <w:right w:val="none" w:sz="0" w:space="0" w:color="auto"/>
          </w:divBdr>
        </w:div>
        <w:div w:id="2094352703">
          <w:marLeft w:val="240"/>
          <w:marRight w:val="0"/>
          <w:marTop w:val="0"/>
          <w:marBottom w:val="0"/>
          <w:divBdr>
            <w:top w:val="none" w:sz="0" w:space="0" w:color="auto"/>
            <w:left w:val="none" w:sz="0" w:space="0" w:color="auto"/>
            <w:bottom w:val="none" w:sz="0" w:space="0" w:color="auto"/>
            <w:right w:val="none" w:sz="0" w:space="0" w:color="auto"/>
          </w:divBdr>
        </w:div>
        <w:div w:id="2095349713">
          <w:marLeft w:val="240"/>
          <w:marRight w:val="0"/>
          <w:marTop w:val="0"/>
          <w:marBottom w:val="0"/>
          <w:divBdr>
            <w:top w:val="none" w:sz="0" w:space="0" w:color="auto"/>
            <w:left w:val="none" w:sz="0" w:space="0" w:color="auto"/>
            <w:bottom w:val="none" w:sz="0" w:space="0" w:color="auto"/>
            <w:right w:val="none" w:sz="0" w:space="0" w:color="auto"/>
          </w:divBdr>
        </w:div>
        <w:div w:id="2106223048">
          <w:marLeft w:val="240"/>
          <w:marRight w:val="0"/>
          <w:marTop w:val="0"/>
          <w:marBottom w:val="0"/>
          <w:divBdr>
            <w:top w:val="none" w:sz="0" w:space="0" w:color="auto"/>
            <w:left w:val="none" w:sz="0" w:space="0" w:color="auto"/>
            <w:bottom w:val="none" w:sz="0" w:space="0" w:color="auto"/>
            <w:right w:val="none" w:sz="0" w:space="0" w:color="auto"/>
          </w:divBdr>
        </w:div>
        <w:div w:id="2131779842">
          <w:marLeft w:val="240"/>
          <w:marRight w:val="0"/>
          <w:marTop w:val="0"/>
          <w:marBottom w:val="0"/>
          <w:divBdr>
            <w:top w:val="none" w:sz="0" w:space="0" w:color="auto"/>
            <w:left w:val="none" w:sz="0" w:space="0" w:color="auto"/>
            <w:bottom w:val="none" w:sz="0" w:space="0" w:color="auto"/>
            <w:right w:val="none" w:sz="0" w:space="0" w:color="auto"/>
          </w:divBdr>
          <w:divsChild>
            <w:div w:id="541328000">
              <w:marLeft w:val="240"/>
              <w:marRight w:val="0"/>
              <w:marTop w:val="0"/>
              <w:marBottom w:val="0"/>
              <w:divBdr>
                <w:top w:val="none" w:sz="0" w:space="0" w:color="auto"/>
                <w:left w:val="none" w:sz="0" w:space="0" w:color="auto"/>
                <w:bottom w:val="none" w:sz="0" w:space="0" w:color="auto"/>
                <w:right w:val="none" w:sz="0" w:space="0" w:color="auto"/>
              </w:divBdr>
            </w:div>
          </w:divsChild>
        </w:div>
        <w:div w:id="2143230109">
          <w:marLeft w:val="240"/>
          <w:marRight w:val="0"/>
          <w:marTop w:val="0"/>
          <w:marBottom w:val="0"/>
          <w:divBdr>
            <w:top w:val="none" w:sz="0" w:space="0" w:color="auto"/>
            <w:left w:val="none" w:sz="0" w:space="0" w:color="auto"/>
            <w:bottom w:val="none" w:sz="0" w:space="0" w:color="auto"/>
            <w:right w:val="none" w:sz="0" w:space="0" w:color="auto"/>
          </w:divBdr>
        </w:div>
      </w:divsChild>
    </w:div>
    <w:div w:id="1046831215">
      <w:bodyDiv w:val="1"/>
      <w:marLeft w:val="0"/>
      <w:marRight w:val="0"/>
      <w:marTop w:val="0"/>
      <w:marBottom w:val="0"/>
      <w:divBdr>
        <w:top w:val="none" w:sz="0" w:space="0" w:color="auto"/>
        <w:left w:val="none" w:sz="0" w:space="0" w:color="auto"/>
        <w:bottom w:val="none" w:sz="0" w:space="0" w:color="auto"/>
        <w:right w:val="none" w:sz="0" w:space="0" w:color="auto"/>
      </w:divBdr>
    </w:div>
    <w:div w:id="1111584454">
      <w:bodyDiv w:val="1"/>
      <w:marLeft w:val="0"/>
      <w:marRight w:val="0"/>
      <w:marTop w:val="0"/>
      <w:marBottom w:val="0"/>
      <w:divBdr>
        <w:top w:val="none" w:sz="0" w:space="0" w:color="auto"/>
        <w:left w:val="none" w:sz="0" w:space="0" w:color="auto"/>
        <w:bottom w:val="none" w:sz="0" w:space="0" w:color="auto"/>
        <w:right w:val="none" w:sz="0" w:space="0" w:color="auto"/>
      </w:divBdr>
      <w:divsChild>
        <w:div w:id="13042420">
          <w:marLeft w:val="240"/>
          <w:marRight w:val="0"/>
          <w:marTop w:val="0"/>
          <w:marBottom w:val="0"/>
          <w:divBdr>
            <w:top w:val="none" w:sz="0" w:space="0" w:color="auto"/>
            <w:left w:val="none" w:sz="0" w:space="0" w:color="auto"/>
            <w:bottom w:val="none" w:sz="0" w:space="0" w:color="auto"/>
            <w:right w:val="none" w:sz="0" w:space="0" w:color="auto"/>
          </w:divBdr>
        </w:div>
        <w:div w:id="44643792">
          <w:marLeft w:val="240"/>
          <w:marRight w:val="0"/>
          <w:marTop w:val="0"/>
          <w:marBottom w:val="0"/>
          <w:divBdr>
            <w:top w:val="none" w:sz="0" w:space="0" w:color="auto"/>
            <w:left w:val="none" w:sz="0" w:space="0" w:color="auto"/>
            <w:bottom w:val="none" w:sz="0" w:space="0" w:color="auto"/>
            <w:right w:val="none" w:sz="0" w:space="0" w:color="auto"/>
          </w:divBdr>
          <w:divsChild>
            <w:div w:id="426775304">
              <w:marLeft w:val="240"/>
              <w:marRight w:val="0"/>
              <w:marTop w:val="0"/>
              <w:marBottom w:val="0"/>
              <w:divBdr>
                <w:top w:val="none" w:sz="0" w:space="0" w:color="auto"/>
                <w:left w:val="none" w:sz="0" w:space="0" w:color="auto"/>
                <w:bottom w:val="none" w:sz="0" w:space="0" w:color="auto"/>
                <w:right w:val="none" w:sz="0" w:space="0" w:color="auto"/>
              </w:divBdr>
            </w:div>
            <w:div w:id="531961479">
              <w:marLeft w:val="240"/>
              <w:marRight w:val="0"/>
              <w:marTop w:val="0"/>
              <w:marBottom w:val="0"/>
              <w:divBdr>
                <w:top w:val="none" w:sz="0" w:space="0" w:color="auto"/>
                <w:left w:val="none" w:sz="0" w:space="0" w:color="auto"/>
                <w:bottom w:val="none" w:sz="0" w:space="0" w:color="auto"/>
                <w:right w:val="none" w:sz="0" w:space="0" w:color="auto"/>
              </w:divBdr>
            </w:div>
            <w:div w:id="954017034">
              <w:marLeft w:val="240"/>
              <w:marRight w:val="0"/>
              <w:marTop w:val="0"/>
              <w:marBottom w:val="0"/>
              <w:divBdr>
                <w:top w:val="none" w:sz="0" w:space="0" w:color="auto"/>
                <w:left w:val="none" w:sz="0" w:space="0" w:color="auto"/>
                <w:bottom w:val="none" w:sz="0" w:space="0" w:color="auto"/>
                <w:right w:val="none" w:sz="0" w:space="0" w:color="auto"/>
              </w:divBdr>
            </w:div>
            <w:div w:id="1183594233">
              <w:marLeft w:val="240"/>
              <w:marRight w:val="0"/>
              <w:marTop w:val="0"/>
              <w:marBottom w:val="0"/>
              <w:divBdr>
                <w:top w:val="none" w:sz="0" w:space="0" w:color="auto"/>
                <w:left w:val="none" w:sz="0" w:space="0" w:color="auto"/>
                <w:bottom w:val="none" w:sz="0" w:space="0" w:color="auto"/>
                <w:right w:val="none" w:sz="0" w:space="0" w:color="auto"/>
              </w:divBdr>
            </w:div>
          </w:divsChild>
        </w:div>
        <w:div w:id="47579663">
          <w:marLeft w:val="240"/>
          <w:marRight w:val="0"/>
          <w:marTop w:val="0"/>
          <w:marBottom w:val="0"/>
          <w:divBdr>
            <w:top w:val="none" w:sz="0" w:space="0" w:color="auto"/>
            <w:left w:val="none" w:sz="0" w:space="0" w:color="auto"/>
            <w:bottom w:val="none" w:sz="0" w:space="0" w:color="auto"/>
            <w:right w:val="none" w:sz="0" w:space="0" w:color="auto"/>
          </w:divBdr>
        </w:div>
        <w:div w:id="68162338">
          <w:marLeft w:val="240"/>
          <w:marRight w:val="0"/>
          <w:marTop w:val="0"/>
          <w:marBottom w:val="0"/>
          <w:divBdr>
            <w:top w:val="none" w:sz="0" w:space="0" w:color="auto"/>
            <w:left w:val="none" w:sz="0" w:space="0" w:color="auto"/>
            <w:bottom w:val="none" w:sz="0" w:space="0" w:color="auto"/>
            <w:right w:val="none" w:sz="0" w:space="0" w:color="auto"/>
          </w:divBdr>
        </w:div>
        <w:div w:id="100074426">
          <w:marLeft w:val="240"/>
          <w:marRight w:val="0"/>
          <w:marTop w:val="0"/>
          <w:marBottom w:val="0"/>
          <w:divBdr>
            <w:top w:val="none" w:sz="0" w:space="0" w:color="auto"/>
            <w:left w:val="none" w:sz="0" w:space="0" w:color="auto"/>
            <w:bottom w:val="none" w:sz="0" w:space="0" w:color="auto"/>
            <w:right w:val="none" w:sz="0" w:space="0" w:color="auto"/>
          </w:divBdr>
          <w:divsChild>
            <w:div w:id="371198614">
              <w:marLeft w:val="240"/>
              <w:marRight w:val="0"/>
              <w:marTop w:val="0"/>
              <w:marBottom w:val="0"/>
              <w:divBdr>
                <w:top w:val="none" w:sz="0" w:space="0" w:color="auto"/>
                <w:left w:val="none" w:sz="0" w:space="0" w:color="auto"/>
                <w:bottom w:val="none" w:sz="0" w:space="0" w:color="auto"/>
                <w:right w:val="none" w:sz="0" w:space="0" w:color="auto"/>
              </w:divBdr>
            </w:div>
            <w:div w:id="815293967">
              <w:marLeft w:val="240"/>
              <w:marRight w:val="0"/>
              <w:marTop w:val="0"/>
              <w:marBottom w:val="0"/>
              <w:divBdr>
                <w:top w:val="none" w:sz="0" w:space="0" w:color="auto"/>
                <w:left w:val="none" w:sz="0" w:space="0" w:color="auto"/>
                <w:bottom w:val="none" w:sz="0" w:space="0" w:color="auto"/>
                <w:right w:val="none" w:sz="0" w:space="0" w:color="auto"/>
              </w:divBdr>
            </w:div>
          </w:divsChild>
        </w:div>
        <w:div w:id="155851426">
          <w:marLeft w:val="240"/>
          <w:marRight w:val="0"/>
          <w:marTop w:val="0"/>
          <w:marBottom w:val="0"/>
          <w:divBdr>
            <w:top w:val="none" w:sz="0" w:space="0" w:color="auto"/>
            <w:left w:val="none" w:sz="0" w:space="0" w:color="auto"/>
            <w:bottom w:val="none" w:sz="0" w:space="0" w:color="auto"/>
            <w:right w:val="none" w:sz="0" w:space="0" w:color="auto"/>
          </w:divBdr>
        </w:div>
        <w:div w:id="156465195">
          <w:marLeft w:val="240"/>
          <w:marRight w:val="0"/>
          <w:marTop w:val="0"/>
          <w:marBottom w:val="0"/>
          <w:divBdr>
            <w:top w:val="none" w:sz="0" w:space="0" w:color="auto"/>
            <w:left w:val="none" w:sz="0" w:space="0" w:color="auto"/>
            <w:bottom w:val="none" w:sz="0" w:space="0" w:color="auto"/>
            <w:right w:val="none" w:sz="0" w:space="0" w:color="auto"/>
          </w:divBdr>
        </w:div>
        <w:div w:id="162818072">
          <w:marLeft w:val="240"/>
          <w:marRight w:val="0"/>
          <w:marTop w:val="0"/>
          <w:marBottom w:val="0"/>
          <w:divBdr>
            <w:top w:val="none" w:sz="0" w:space="0" w:color="auto"/>
            <w:left w:val="none" w:sz="0" w:space="0" w:color="auto"/>
            <w:bottom w:val="none" w:sz="0" w:space="0" w:color="auto"/>
            <w:right w:val="none" w:sz="0" w:space="0" w:color="auto"/>
          </w:divBdr>
        </w:div>
        <w:div w:id="204755841">
          <w:marLeft w:val="240"/>
          <w:marRight w:val="0"/>
          <w:marTop w:val="0"/>
          <w:marBottom w:val="0"/>
          <w:divBdr>
            <w:top w:val="none" w:sz="0" w:space="0" w:color="auto"/>
            <w:left w:val="none" w:sz="0" w:space="0" w:color="auto"/>
            <w:bottom w:val="none" w:sz="0" w:space="0" w:color="auto"/>
            <w:right w:val="none" w:sz="0" w:space="0" w:color="auto"/>
          </w:divBdr>
        </w:div>
        <w:div w:id="250772233">
          <w:marLeft w:val="240"/>
          <w:marRight w:val="0"/>
          <w:marTop w:val="0"/>
          <w:marBottom w:val="0"/>
          <w:divBdr>
            <w:top w:val="none" w:sz="0" w:space="0" w:color="auto"/>
            <w:left w:val="none" w:sz="0" w:space="0" w:color="auto"/>
            <w:bottom w:val="none" w:sz="0" w:space="0" w:color="auto"/>
            <w:right w:val="none" w:sz="0" w:space="0" w:color="auto"/>
          </w:divBdr>
        </w:div>
        <w:div w:id="279848901">
          <w:marLeft w:val="240"/>
          <w:marRight w:val="0"/>
          <w:marTop w:val="0"/>
          <w:marBottom w:val="0"/>
          <w:divBdr>
            <w:top w:val="none" w:sz="0" w:space="0" w:color="auto"/>
            <w:left w:val="none" w:sz="0" w:space="0" w:color="auto"/>
            <w:bottom w:val="none" w:sz="0" w:space="0" w:color="auto"/>
            <w:right w:val="none" w:sz="0" w:space="0" w:color="auto"/>
          </w:divBdr>
        </w:div>
        <w:div w:id="286475568">
          <w:marLeft w:val="240"/>
          <w:marRight w:val="0"/>
          <w:marTop w:val="0"/>
          <w:marBottom w:val="0"/>
          <w:divBdr>
            <w:top w:val="none" w:sz="0" w:space="0" w:color="auto"/>
            <w:left w:val="none" w:sz="0" w:space="0" w:color="auto"/>
            <w:bottom w:val="none" w:sz="0" w:space="0" w:color="auto"/>
            <w:right w:val="none" w:sz="0" w:space="0" w:color="auto"/>
          </w:divBdr>
        </w:div>
        <w:div w:id="288049619">
          <w:marLeft w:val="240"/>
          <w:marRight w:val="0"/>
          <w:marTop w:val="0"/>
          <w:marBottom w:val="0"/>
          <w:divBdr>
            <w:top w:val="none" w:sz="0" w:space="0" w:color="auto"/>
            <w:left w:val="none" w:sz="0" w:space="0" w:color="auto"/>
            <w:bottom w:val="none" w:sz="0" w:space="0" w:color="auto"/>
            <w:right w:val="none" w:sz="0" w:space="0" w:color="auto"/>
          </w:divBdr>
        </w:div>
        <w:div w:id="295377139">
          <w:marLeft w:val="240"/>
          <w:marRight w:val="0"/>
          <w:marTop w:val="0"/>
          <w:marBottom w:val="0"/>
          <w:divBdr>
            <w:top w:val="none" w:sz="0" w:space="0" w:color="auto"/>
            <w:left w:val="none" w:sz="0" w:space="0" w:color="auto"/>
            <w:bottom w:val="none" w:sz="0" w:space="0" w:color="auto"/>
            <w:right w:val="none" w:sz="0" w:space="0" w:color="auto"/>
          </w:divBdr>
          <w:divsChild>
            <w:div w:id="45689385">
              <w:marLeft w:val="240"/>
              <w:marRight w:val="0"/>
              <w:marTop w:val="0"/>
              <w:marBottom w:val="0"/>
              <w:divBdr>
                <w:top w:val="none" w:sz="0" w:space="0" w:color="auto"/>
                <w:left w:val="none" w:sz="0" w:space="0" w:color="auto"/>
                <w:bottom w:val="none" w:sz="0" w:space="0" w:color="auto"/>
                <w:right w:val="none" w:sz="0" w:space="0" w:color="auto"/>
              </w:divBdr>
            </w:div>
            <w:div w:id="966547348">
              <w:marLeft w:val="240"/>
              <w:marRight w:val="0"/>
              <w:marTop w:val="0"/>
              <w:marBottom w:val="0"/>
              <w:divBdr>
                <w:top w:val="none" w:sz="0" w:space="0" w:color="auto"/>
                <w:left w:val="none" w:sz="0" w:space="0" w:color="auto"/>
                <w:bottom w:val="none" w:sz="0" w:space="0" w:color="auto"/>
                <w:right w:val="none" w:sz="0" w:space="0" w:color="auto"/>
              </w:divBdr>
            </w:div>
            <w:div w:id="982201848">
              <w:marLeft w:val="240"/>
              <w:marRight w:val="0"/>
              <w:marTop w:val="0"/>
              <w:marBottom w:val="0"/>
              <w:divBdr>
                <w:top w:val="none" w:sz="0" w:space="0" w:color="auto"/>
                <w:left w:val="none" w:sz="0" w:space="0" w:color="auto"/>
                <w:bottom w:val="none" w:sz="0" w:space="0" w:color="auto"/>
                <w:right w:val="none" w:sz="0" w:space="0" w:color="auto"/>
              </w:divBdr>
            </w:div>
            <w:div w:id="1089614879">
              <w:marLeft w:val="240"/>
              <w:marRight w:val="0"/>
              <w:marTop w:val="0"/>
              <w:marBottom w:val="0"/>
              <w:divBdr>
                <w:top w:val="none" w:sz="0" w:space="0" w:color="auto"/>
                <w:left w:val="none" w:sz="0" w:space="0" w:color="auto"/>
                <w:bottom w:val="none" w:sz="0" w:space="0" w:color="auto"/>
                <w:right w:val="none" w:sz="0" w:space="0" w:color="auto"/>
              </w:divBdr>
            </w:div>
            <w:div w:id="1489176014">
              <w:marLeft w:val="240"/>
              <w:marRight w:val="0"/>
              <w:marTop w:val="0"/>
              <w:marBottom w:val="0"/>
              <w:divBdr>
                <w:top w:val="none" w:sz="0" w:space="0" w:color="auto"/>
                <w:left w:val="none" w:sz="0" w:space="0" w:color="auto"/>
                <w:bottom w:val="none" w:sz="0" w:space="0" w:color="auto"/>
                <w:right w:val="none" w:sz="0" w:space="0" w:color="auto"/>
              </w:divBdr>
            </w:div>
            <w:div w:id="1972982159">
              <w:marLeft w:val="240"/>
              <w:marRight w:val="0"/>
              <w:marTop w:val="0"/>
              <w:marBottom w:val="0"/>
              <w:divBdr>
                <w:top w:val="none" w:sz="0" w:space="0" w:color="auto"/>
                <w:left w:val="none" w:sz="0" w:space="0" w:color="auto"/>
                <w:bottom w:val="none" w:sz="0" w:space="0" w:color="auto"/>
                <w:right w:val="none" w:sz="0" w:space="0" w:color="auto"/>
              </w:divBdr>
            </w:div>
            <w:div w:id="1980961945">
              <w:marLeft w:val="240"/>
              <w:marRight w:val="0"/>
              <w:marTop w:val="0"/>
              <w:marBottom w:val="0"/>
              <w:divBdr>
                <w:top w:val="none" w:sz="0" w:space="0" w:color="auto"/>
                <w:left w:val="none" w:sz="0" w:space="0" w:color="auto"/>
                <w:bottom w:val="none" w:sz="0" w:space="0" w:color="auto"/>
                <w:right w:val="none" w:sz="0" w:space="0" w:color="auto"/>
              </w:divBdr>
            </w:div>
            <w:div w:id="2103839883">
              <w:marLeft w:val="240"/>
              <w:marRight w:val="0"/>
              <w:marTop w:val="0"/>
              <w:marBottom w:val="0"/>
              <w:divBdr>
                <w:top w:val="none" w:sz="0" w:space="0" w:color="auto"/>
                <w:left w:val="none" w:sz="0" w:space="0" w:color="auto"/>
                <w:bottom w:val="none" w:sz="0" w:space="0" w:color="auto"/>
                <w:right w:val="none" w:sz="0" w:space="0" w:color="auto"/>
              </w:divBdr>
            </w:div>
          </w:divsChild>
        </w:div>
        <w:div w:id="329790719">
          <w:marLeft w:val="240"/>
          <w:marRight w:val="0"/>
          <w:marTop w:val="0"/>
          <w:marBottom w:val="0"/>
          <w:divBdr>
            <w:top w:val="none" w:sz="0" w:space="0" w:color="auto"/>
            <w:left w:val="none" w:sz="0" w:space="0" w:color="auto"/>
            <w:bottom w:val="none" w:sz="0" w:space="0" w:color="auto"/>
            <w:right w:val="none" w:sz="0" w:space="0" w:color="auto"/>
          </w:divBdr>
        </w:div>
        <w:div w:id="353072496">
          <w:marLeft w:val="240"/>
          <w:marRight w:val="0"/>
          <w:marTop w:val="0"/>
          <w:marBottom w:val="0"/>
          <w:divBdr>
            <w:top w:val="none" w:sz="0" w:space="0" w:color="auto"/>
            <w:left w:val="none" w:sz="0" w:space="0" w:color="auto"/>
            <w:bottom w:val="none" w:sz="0" w:space="0" w:color="auto"/>
            <w:right w:val="none" w:sz="0" w:space="0" w:color="auto"/>
          </w:divBdr>
        </w:div>
        <w:div w:id="367878362">
          <w:marLeft w:val="240"/>
          <w:marRight w:val="0"/>
          <w:marTop w:val="0"/>
          <w:marBottom w:val="0"/>
          <w:divBdr>
            <w:top w:val="none" w:sz="0" w:space="0" w:color="auto"/>
            <w:left w:val="none" w:sz="0" w:space="0" w:color="auto"/>
            <w:bottom w:val="none" w:sz="0" w:space="0" w:color="auto"/>
            <w:right w:val="none" w:sz="0" w:space="0" w:color="auto"/>
          </w:divBdr>
        </w:div>
        <w:div w:id="375544020">
          <w:marLeft w:val="240"/>
          <w:marRight w:val="0"/>
          <w:marTop w:val="0"/>
          <w:marBottom w:val="0"/>
          <w:divBdr>
            <w:top w:val="none" w:sz="0" w:space="0" w:color="auto"/>
            <w:left w:val="none" w:sz="0" w:space="0" w:color="auto"/>
            <w:bottom w:val="none" w:sz="0" w:space="0" w:color="auto"/>
            <w:right w:val="none" w:sz="0" w:space="0" w:color="auto"/>
          </w:divBdr>
        </w:div>
        <w:div w:id="380599520">
          <w:marLeft w:val="240"/>
          <w:marRight w:val="0"/>
          <w:marTop w:val="0"/>
          <w:marBottom w:val="0"/>
          <w:divBdr>
            <w:top w:val="none" w:sz="0" w:space="0" w:color="auto"/>
            <w:left w:val="none" w:sz="0" w:space="0" w:color="auto"/>
            <w:bottom w:val="none" w:sz="0" w:space="0" w:color="auto"/>
            <w:right w:val="none" w:sz="0" w:space="0" w:color="auto"/>
          </w:divBdr>
          <w:divsChild>
            <w:div w:id="194319591">
              <w:marLeft w:val="240"/>
              <w:marRight w:val="0"/>
              <w:marTop w:val="0"/>
              <w:marBottom w:val="0"/>
              <w:divBdr>
                <w:top w:val="none" w:sz="0" w:space="0" w:color="auto"/>
                <w:left w:val="none" w:sz="0" w:space="0" w:color="auto"/>
                <w:bottom w:val="none" w:sz="0" w:space="0" w:color="auto"/>
                <w:right w:val="none" w:sz="0" w:space="0" w:color="auto"/>
              </w:divBdr>
            </w:div>
            <w:div w:id="580064646">
              <w:marLeft w:val="240"/>
              <w:marRight w:val="0"/>
              <w:marTop w:val="0"/>
              <w:marBottom w:val="0"/>
              <w:divBdr>
                <w:top w:val="none" w:sz="0" w:space="0" w:color="auto"/>
                <w:left w:val="none" w:sz="0" w:space="0" w:color="auto"/>
                <w:bottom w:val="none" w:sz="0" w:space="0" w:color="auto"/>
                <w:right w:val="none" w:sz="0" w:space="0" w:color="auto"/>
              </w:divBdr>
            </w:div>
            <w:div w:id="951087726">
              <w:marLeft w:val="240"/>
              <w:marRight w:val="0"/>
              <w:marTop w:val="0"/>
              <w:marBottom w:val="0"/>
              <w:divBdr>
                <w:top w:val="none" w:sz="0" w:space="0" w:color="auto"/>
                <w:left w:val="none" w:sz="0" w:space="0" w:color="auto"/>
                <w:bottom w:val="none" w:sz="0" w:space="0" w:color="auto"/>
                <w:right w:val="none" w:sz="0" w:space="0" w:color="auto"/>
              </w:divBdr>
            </w:div>
            <w:div w:id="1402874551">
              <w:marLeft w:val="240"/>
              <w:marRight w:val="0"/>
              <w:marTop w:val="0"/>
              <w:marBottom w:val="0"/>
              <w:divBdr>
                <w:top w:val="none" w:sz="0" w:space="0" w:color="auto"/>
                <w:left w:val="none" w:sz="0" w:space="0" w:color="auto"/>
                <w:bottom w:val="none" w:sz="0" w:space="0" w:color="auto"/>
                <w:right w:val="none" w:sz="0" w:space="0" w:color="auto"/>
              </w:divBdr>
            </w:div>
            <w:div w:id="1992710697">
              <w:marLeft w:val="240"/>
              <w:marRight w:val="0"/>
              <w:marTop w:val="0"/>
              <w:marBottom w:val="0"/>
              <w:divBdr>
                <w:top w:val="none" w:sz="0" w:space="0" w:color="auto"/>
                <w:left w:val="none" w:sz="0" w:space="0" w:color="auto"/>
                <w:bottom w:val="none" w:sz="0" w:space="0" w:color="auto"/>
                <w:right w:val="none" w:sz="0" w:space="0" w:color="auto"/>
              </w:divBdr>
            </w:div>
            <w:div w:id="2040888733">
              <w:marLeft w:val="240"/>
              <w:marRight w:val="0"/>
              <w:marTop w:val="0"/>
              <w:marBottom w:val="0"/>
              <w:divBdr>
                <w:top w:val="none" w:sz="0" w:space="0" w:color="auto"/>
                <w:left w:val="none" w:sz="0" w:space="0" w:color="auto"/>
                <w:bottom w:val="none" w:sz="0" w:space="0" w:color="auto"/>
                <w:right w:val="none" w:sz="0" w:space="0" w:color="auto"/>
              </w:divBdr>
            </w:div>
          </w:divsChild>
        </w:div>
        <w:div w:id="439446927">
          <w:marLeft w:val="240"/>
          <w:marRight w:val="0"/>
          <w:marTop w:val="0"/>
          <w:marBottom w:val="0"/>
          <w:divBdr>
            <w:top w:val="none" w:sz="0" w:space="0" w:color="auto"/>
            <w:left w:val="none" w:sz="0" w:space="0" w:color="auto"/>
            <w:bottom w:val="none" w:sz="0" w:space="0" w:color="auto"/>
            <w:right w:val="none" w:sz="0" w:space="0" w:color="auto"/>
          </w:divBdr>
        </w:div>
        <w:div w:id="492912279">
          <w:marLeft w:val="240"/>
          <w:marRight w:val="0"/>
          <w:marTop w:val="0"/>
          <w:marBottom w:val="0"/>
          <w:divBdr>
            <w:top w:val="none" w:sz="0" w:space="0" w:color="auto"/>
            <w:left w:val="none" w:sz="0" w:space="0" w:color="auto"/>
            <w:bottom w:val="none" w:sz="0" w:space="0" w:color="auto"/>
            <w:right w:val="none" w:sz="0" w:space="0" w:color="auto"/>
          </w:divBdr>
          <w:divsChild>
            <w:div w:id="360202912">
              <w:marLeft w:val="240"/>
              <w:marRight w:val="0"/>
              <w:marTop w:val="0"/>
              <w:marBottom w:val="0"/>
              <w:divBdr>
                <w:top w:val="none" w:sz="0" w:space="0" w:color="auto"/>
                <w:left w:val="none" w:sz="0" w:space="0" w:color="auto"/>
                <w:bottom w:val="none" w:sz="0" w:space="0" w:color="auto"/>
                <w:right w:val="none" w:sz="0" w:space="0" w:color="auto"/>
              </w:divBdr>
            </w:div>
            <w:div w:id="740300245">
              <w:marLeft w:val="240"/>
              <w:marRight w:val="0"/>
              <w:marTop w:val="0"/>
              <w:marBottom w:val="0"/>
              <w:divBdr>
                <w:top w:val="none" w:sz="0" w:space="0" w:color="auto"/>
                <w:left w:val="none" w:sz="0" w:space="0" w:color="auto"/>
                <w:bottom w:val="none" w:sz="0" w:space="0" w:color="auto"/>
                <w:right w:val="none" w:sz="0" w:space="0" w:color="auto"/>
              </w:divBdr>
            </w:div>
          </w:divsChild>
        </w:div>
        <w:div w:id="494803160">
          <w:marLeft w:val="240"/>
          <w:marRight w:val="0"/>
          <w:marTop w:val="0"/>
          <w:marBottom w:val="0"/>
          <w:divBdr>
            <w:top w:val="none" w:sz="0" w:space="0" w:color="auto"/>
            <w:left w:val="none" w:sz="0" w:space="0" w:color="auto"/>
            <w:bottom w:val="none" w:sz="0" w:space="0" w:color="auto"/>
            <w:right w:val="none" w:sz="0" w:space="0" w:color="auto"/>
          </w:divBdr>
        </w:div>
        <w:div w:id="560600848">
          <w:marLeft w:val="240"/>
          <w:marRight w:val="0"/>
          <w:marTop w:val="0"/>
          <w:marBottom w:val="0"/>
          <w:divBdr>
            <w:top w:val="none" w:sz="0" w:space="0" w:color="auto"/>
            <w:left w:val="none" w:sz="0" w:space="0" w:color="auto"/>
            <w:bottom w:val="none" w:sz="0" w:space="0" w:color="auto"/>
            <w:right w:val="none" w:sz="0" w:space="0" w:color="auto"/>
          </w:divBdr>
        </w:div>
        <w:div w:id="614216721">
          <w:marLeft w:val="240"/>
          <w:marRight w:val="0"/>
          <w:marTop w:val="0"/>
          <w:marBottom w:val="0"/>
          <w:divBdr>
            <w:top w:val="none" w:sz="0" w:space="0" w:color="auto"/>
            <w:left w:val="none" w:sz="0" w:space="0" w:color="auto"/>
            <w:bottom w:val="none" w:sz="0" w:space="0" w:color="auto"/>
            <w:right w:val="none" w:sz="0" w:space="0" w:color="auto"/>
          </w:divBdr>
        </w:div>
        <w:div w:id="615872504">
          <w:marLeft w:val="240"/>
          <w:marRight w:val="0"/>
          <w:marTop w:val="0"/>
          <w:marBottom w:val="0"/>
          <w:divBdr>
            <w:top w:val="none" w:sz="0" w:space="0" w:color="auto"/>
            <w:left w:val="none" w:sz="0" w:space="0" w:color="auto"/>
            <w:bottom w:val="none" w:sz="0" w:space="0" w:color="auto"/>
            <w:right w:val="none" w:sz="0" w:space="0" w:color="auto"/>
          </w:divBdr>
          <w:divsChild>
            <w:div w:id="1489010579">
              <w:marLeft w:val="240"/>
              <w:marRight w:val="0"/>
              <w:marTop w:val="0"/>
              <w:marBottom w:val="0"/>
              <w:divBdr>
                <w:top w:val="none" w:sz="0" w:space="0" w:color="auto"/>
                <w:left w:val="none" w:sz="0" w:space="0" w:color="auto"/>
                <w:bottom w:val="none" w:sz="0" w:space="0" w:color="auto"/>
                <w:right w:val="none" w:sz="0" w:space="0" w:color="auto"/>
              </w:divBdr>
            </w:div>
            <w:div w:id="1686903107">
              <w:marLeft w:val="240"/>
              <w:marRight w:val="0"/>
              <w:marTop w:val="0"/>
              <w:marBottom w:val="0"/>
              <w:divBdr>
                <w:top w:val="none" w:sz="0" w:space="0" w:color="auto"/>
                <w:left w:val="none" w:sz="0" w:space="0" w:color="auto"/>
                <w:bottom w:val="none" w:sz="0" w:space="0" w:color="auto"/>
                <w:right w:val="none" w:sz="0" w:space="0" w:color="auto"/>
              </w:divBdr>
            </w:div>
          </w:divsChild>
        </w:div>
        <w:div w:id="621502433">
          <w:marLeft w:val="240"/>
          <w:marRight w:val="0"/>
          <w:marTop w:val="0"/>
          <w:marBottom w:val="0"/>
          <w:divBdr>
            <w:top w:val="none" w:sz="0" w:space="0" w:color="auto"/>
            <w:left w:val="none" w:sz="0" w:space="0" w:color="auto"/>
            <w:bottom w:val="none" w:sz="0" w:space="0" w:color="auto"/>
            <w:right w:val="none" w:sz="0" w:space="0" w:color="auto"/>
          </w:divBdr>
          <w:divsChild>
            <w:div w:id="86312348">
              <w:marLeft w:val="240"/>
              <w:marRight w:val="0"/>
              <w:marTop w:val="0"/>
              <w:marBottom w:val="0"/>
              <w:divBdr>
                <w:top w:val="none" w:sz="0" w:space="0" w:color="auto"/>
                <w:left w:val="none" w:sz="0" w:space="0" w:color="auto"/>
                <w:bottom w:val="none" w:sz="0" w:space="0" w:color="auto"/>
                <w:right w:val="none" w:sz="0" w:space="0" w:color="auto"/>
              </w:divBdr>
            </w:div>
            <w:div w:id="123617503">
              <w:marLeft w:val="240"/>
              <w:marRight w:val="0"/>
              <w:marTop w:val="0"/>
              <w:marBottom w:val="0"/>
              <w:divBdr>
                <w:top w:val="none" w:sz="0" w:space="0" w:color="auto"/>
                <w:left w:val="none" w:sz="0" w:space="0" w:color="auto"/>
                <w:bottom w:val="none" w:sz="0" w:space="0" w:color="auto"/>
                <w:right w:val="none" w:sz="0" w:space="0" w:color="auto"/>
              </w:divBdr>
            </w:div>
            <w:div w:id="306327846">
              <w:marLeft w:val="240"/>
              <w:marRight w:val="0"/>
              <w:marTop w:val="0"/>
              <w:marBottom w:val="0"/>
              <w:divBdr>
                <w:top w:val="none" w:sz="0" w:space="0" w:color="auto"/>
                <w:left w:val="none" w:sz="0" w:space="0" w:color="auto"/>
                <w:bottom w:val="none" w:sz="0" w:space="0" w:color="auto"/>
                <w:right w:val="none" w:sz="0" w:space="0" w:color="auto"/>
              </w:divBdr>
            </w:div>
            <w:div w:id="546650638">
              <w:marLeft w:val="240"/>
              <w:marRight w:val="0"/>
              <w:marTop w:val="0"/>
              <w:marBottom w:val="0"/>
              <w:divBdr>
                <w:top w:val="none" w:sz="0" w:space="0" w:color="auto"/>
                <w:left w:val="none" w:sz="0" w:space="0" w:color="auto"/>
                <w:bottom w:val="none" w:sz="0" w:space="0" w:color="auto"/>
                <w:right w:val="none" w:sz="0" w:space="0" w:color="auto"/>
              </w:divBdr>
            </w:div>
            <w:div w:id="886988824">
              <w:marLeft w:val="240"/>
              <w:marRight w:val="0"/>
              <w:marTop w:val="0"/>
              <w:marBottom w:val="0"/>
              <w:divBdr>
                <w:top w:val="none" w:sz="0" w:space="0" w:color="auto"/>
                <w:left w:val="none" w:sz="0" w:space="0" w:color="auto"/>
                <w:bottom w:val="none" w:sz="0" w:space="0" w:color="auto"/>
                <w:right w:val="none" w:sz="0" w:space="0" w:color="auto"/>
              </w:divBdr>
            </w:div>
            <w:div w:id="979309176">
              <w:marLeft w:val="240"/>
              <w:marRight w:val="0"/>
              <w:marTop w:val="0"/>
              <w:marBottom w:val="0"/>
              <w:divBdr>
                <w:top w:val="none" w:sz="0" w:space="0" w:color="auto"/>
                <w:left w:val="none" w:sz="0" w:space="0" w:color="auto"/>
                <w:bottom w:val="none" w:sz="0" w:space="0" w:color="auto"/>
                <w:right w:val="none" w:sz="0" w:space="0" w:color="auto"/>
              </w:divBdr>
            </w:div>
            <w:div w:id="1200169677">
              <w:marLeft w:val="240"/>
              <w:marRight w:val="0"/>
              <w:marTop w:val="0"/>
              <w:marBottom w:val="0"/>
              <w:divBdr>
                <w:top w:val="none" w:sz="0" w:space="0" w:color="auto"/>
                <w:left w:val="none" w:sz="0" w:space="0" w:color="auto"/>
                <w:bottom w:val="none" w:sz="0" w:space="0" w:color="auto"/>
                <w:right w:val="none" w:sz="0" w:space="0" w:color="auto"/>
              </w:divBdr>
            </w:div>
          </w:divsChild>
        </w:div>
        <w:div w:id="641468355">
          <w:marLeft w:val="240"/>
          <w:marRight w:val="0"/>
          <w:marTop w:val="0"/>
          <w:marBottom w:val="0"/>
          <w:divBdr>
            <w:top w:val="none" w:sz="0" w:space="0" w:color="auto"/>
            <w:left w:val="none" w:sz="0" w:space="0" w:color="auto"/>
            <w:bottom w:val="none" w:sz="0" w:space="0" w:color="auto"/>
            <w:right w:val="none" w:sz="0" w:space="0" w:color="auto"/>
          </w:divBdr>
        </w:div>
        <w:div w:id="657348249">
          <w:marLeft w:val="240"/>
          <w:marRight w:val="0"/>
          <w:marTop w:val="0"/>
          <w:marBottom w:val="0"/>
          <w:divBdr>
            <w:top w:val="none" w:sz="0" w:space="0" w:color="auto"/>
            <w:left w:val="none" w:sz="0" w:space="0" w:color="auto"/>
            <w:bottom w:val="none" w:sz="0" w:space="0" w:color="auto"/>
            <w:right w:val="none" w:sz="0" w:space="0" w:color="auto"/>
          </w:divBdr>
          <w:divsChild>
            <w:div w:id="1460104879">
              <w:marLeft w:val="240"/>
              <w:marRight w:val="0"/>
              <w:marTop w:val="0"/>
              <w:marBottom w:val="0"/>
              <w:divBdr>
                <w:top w:val="none" w:sz="0" w:space="0" w:color="auto"/>
                <w:left w:val="none" w:sz="0" w:space="0" w:color="auto"/>
                <w:bottom w:val="none" w:sz="0" w:space="0" w:color="auto"/>
                <w:right w:val="none" w:sz="0" w:space="0" w:color="auto"/>
              </w:divBdr>
            </w:div>
            <w:div w:id="1628462164">
              <w:marLeft w:val="240"/>
              <w:marRight w:val="0"/>
              <w:marTop w:val="0"/>
              <w:marBottom w:val="0"/>
              <w:divBdr>
                <w:top w:val="none" w:sz="0" w:space="0" w:color="auto"/>
                <w:left w:val="none" w:sz="0" w:space="0" w:color="auto"/>
                <w:bottom w:val="none" w:sz="0" w:space="0" w:color="auto"/>
                <w:right w:val="none" w:sz="0" w:space="0" w:color="auto"/>
              </w:divBdr>
            </w:div>
          </w:divsChild>
        </w:div>
        <w:div w:id="749547985">
          <w:marLeft w:val="240"/>
          <w:marRight w:val="0"/>
          <w:marTop w:val="0"/>
          <w:marBottom w:val="0"/>
          <w:divBdr>
            <w:top w:val="none" w:sz="0" w:space="0" w:color="auto"/>
            <w:left w:val="none" w:sz="0" w:space="0" w:color="auto"/>
            <w:bottom w:val="none" w:sz="0" w:space="0" w:color="auto"/>
            <w:right w:val="none" w:sz="0" w:space="0" w:color="auto"/>
          </w:divBdr>
        </w:div>
        <w:div w:id="765729419">
          <w:marLeft w:val="240"/>
          <w:marRight w:val="0"/>
          <w:marTop w:val="0"/>
          <w:marBottom w:val="0"/>
          <w:divBdr>
            <w:top w:val="none" w:sz="0" w:space="0" w:color="auto"/>
            <w:left w:val="none" w:sz="0" w:space="0" w:color="auto"/>
            <w:bottom w:val="none" w:sz="0" w:space="0" w:color="auto"/>
            <w:right w:val="none" w:sz="0" w:space="0" w:color="auto"/>
          </w:divBdr>
        </w:div>
        <w:div w:id="769592569">
          <w:marLeft w:val="240"/>
          <w:marRight w:val="0"/>
          <w:marTop w:val="0"/>
          <w:marBottom w:val="0"/>
          <w:divBdr>
            <w:top w:val="none" w:sz="0" w:space="0" w:color="auto"/>
            <w:left w:val="none" w:sz="0" w:space="0" w:color="auto"/>
            <w:bottom w:val="none" w:sz="0" w:space="0" w:color="auto"/>
            <w:right w:val="none" w:sz="0" w:space="0" w:color="auto"/>
          </w:divBdr>
          <w:divsChild>
            <w:div w:id="107244960">
              <w:marLeft w:val="240"/>
              <w:marRight w:val="0"/>
              <w:marTop w:val="0"/>
              <w:marBottom w:val="0"/>
              <w:divBdr>
                <w:top w:val="none" w:sz="0" w:space="0" w:color="auto"/>
                <w:left w:val="none" w:sz="0" w:space="0" w:color="auto"/>
                <w:bottom w:val="none" w:sz="0" w:space="0" w:color="auto"/>
                <w:right w:val="none" w:sz="0" w:space="0" w:color="auto"/>
              </w:divBdr>
            </w:div>
            <w:div w:id="191458140">
              <w:marLeft w:val="240"/>
              <w:marRight w:val="0"/>
              <w:marTop w:val="0"/>
              <w:marBottom w:val="0"/>
              <w:divBdr>
                <w:top w:val="none" w:sz="0" w:space="0" w:color="auto"/>
                <w:left w:val="none" w:sz="0" w:space="0" w:color="auto"/>
                <w:bottom w:val="none" w:sz="0" w:space="0" w:color="auto"/>
                <w:right w:val="none" w:sz="0" w:space="0" w:color="auto"/>
              </w:divBdr>
            </w:div>
            <w:div w:id="264963677">
              <w:marLeft w:val="240"/>
              <w:marRight w:val="0"/>
              <w:marTop w:val="0"/>
              <w:marBottom w:val="0"/>
              <w:divBdr>
                <w:top w:val="none" w:sz="0" w:space="0" w:color="auto"/>
                <w:left w:val="none" w:sz="0" w:space="0" w:color="auto"/>
                <w:bottom w:val="none" w:sz="0" w:space="0" w:color="auto"/>
                <w:right w:val="none" w:sz="0" w:space="0" w:color="auto"/>
              </w:divBdr>
            </w:div>
            <w:div w:id="306670168">
              <w:marLeft w:val="240"/>
              <w:marRight w:val="0"/>
              <w:marTop w:val="0"/>
              <w:marBottom w:val="0"/>
              <w:divBdr>
                <w:top w:val="none" w:sz="0" w:space="0" w:color="auto"/>
                <w:left w:val="none" w:sz="0" w:space="0" w:color="auto"/>
                <w:bottom w:val="none" w:sz="0" w:space="0" w:color="auto"/>
                <w:right w:val="none" w:sz="0" w:space="0" w:color="auto"/>
              </w:divBdr>
            </w:div>
            <w:div w:id="536426714">
              <w:marLeft w:val="240"/>
              <w:marRight w:val="0"/>
              <w:marTop w:val="0"/>
              <w:marBottom w:val="0"/>
              <w:divBdr>
                <w:top w:val="none" w:sz="0" w:space="0" w:color="auto"/>
                <w:left w:val="none" w:sz="0" w:space="0" w:color="auto"/>
                <w:bottom w:val="none" w:sz="0" w:space="0" w:color="auto"/>
                <w:right w:val="none" w:sz="0" w:space="0" w:color="auto"/>
              </w:divBdr>
            </w:div>
            <w:div w:id="538587574">
              <w:marLeft w:val="240"/>
              <w:marRight w:val="0"/>
              <w:marTop w:val="0"/>
              <w:marBottom w:val="0"/>
              <w:divBdr>
                <w:top w:val="none" w:sz="0" w:space="0" w:color="auto"/>
                <w:left w:val="none" w:sz="0" w:space="0" w:color="auto"/>
                <w:bottom w:val="none" w:sz="0" w:space="0" w:color="auto"/>
                <w:right w:val="none" w:sz="0" w:space="0" w:color="auto"/>
              </w:divBdr>
            </w:div>
            <w:div w:id="591623430">
              <w:marLeft w:val="240"/>
              <w:marRight w:val="0"/>
              <w:marTop w:val="0"/>
              <w:marBottom w:val="0"/>
              <w:divBdr>
                <w:top w:val="none" w:sz="0" w:space="0" w:color="auto"/>
                <w:left w:val="none" w:sz="0" w:space="0" w:color="auto"/>
                <w:bottom w:val="none" w:sz="0" w:space="0" w:color="auto"/>
                <w:right w:val="none" w:sz="0" w:space="0" w:color="auto"/>
              </w:divBdr>
            </w:div>
            <w:div w:id="1170019459">
              <w:marLeft w:val="240"/>
              <w:marRight w:val="0"/>
              <w:marTop w:val="0"/>
              <w:marBottom w:val="0"/>
              <w:divBdr>
                <w:top w:val="none" w:sz="0" w:space="0" w:color="auto"/>
                <w:left w:val="none" w:sz="0" w:space="0" w:color="auto"/>
                <w:bottom w:val="none" w:sz="0" w:space="0" w:color="auto"/>
                <w:right w:val="none" w:sz="0" w:space="0" w:color="auto"/>
              </w:divBdr>
            </w:div>
            <w:div w:id="1686715173">
              <w:marLeft w:val="240"/>
              <w:marRight w:val="0"/>
              <w:marTop w:val="0"/>
              <w:marBottom w:val="0"/>
              <w:divBdr>
                <w:top w:val="none" w:sz="0" w:space="0" w:color="auto"/>
                <w:left w:val="none" w:sz="0" w:space="0" w:color="auto"/>
                <w:bottom w:val="none" w:sz="0" w:space="0" w:color="auto"/>
                <w:right w:val="none" w:sz="0" w:space="0" w:color="auto"/>
              </w:divBdr>
            </w:div>
            <w:div w:id="1758555547">
              <w:marLeft w:val="240"/>
              <w:marRight w:val="0"/>
              <w:marTop w:val="0"/>
              <w:marBottom w:val="0"/>
              <w:divBdr>
                <w:top w:val="none" w:sz="0" w:space="0" w:color="auto"/>
                <w:left w:val="none" w:sz="0" w:space="0" w:color="auto"/>
                <w:bottom w:val="none" w:sz="0" w:space="0" w:color="auto"/>
                <w:right w:val="none" w:sz="0" w:space="0" w:color="auto"/>
              </w:divBdr>
            </w:div>
            <w:div w:id="1848864169">
              <w:marLeft w:val="240"/>
              <w:marRight w:val="0"/>
              <w:marTop w:val="0"/>
              <w:marBottom w:val="0"/>
              <w:divBdr>
                <w:top w:val="none" w:sz="0" w:space="0" w:color="auto"/>
                <w:left w:val="none" w:sz="0" w:space="0" w:color="auto"/>
                <w:bottom w:val="none" w:sz="0" w:space="0" w:color="auto"/>
                <w:right w:val="none" w:sz="0" w:space="0" w:color="auto"/>
              </w:divBdr>
            </w:div>
            <w:div w:id="1952470795">
              <w:marLeft w:val="240"/>
              <w:marRight w:val="0"/>
              <w:marTop w:val="0"/>
              <w:marBottom w:val="0"/>
              <w:divBdr>
                <w:top w:val="none" w:sz="0" w:space="0" w:color="auto"/>
                <w:left w:val="none" w:sz="0" w:space="0" w:color="auto"/>
                <w:bottom w:val="none" w:sz="0" w:space="0" w:color="auto"/>
                <w:right w:val="none" w:sz="0" w:space="0" w:color="auto"/>
              </w:divBdr>
            </w:div>
          </w:divsChild>
        </w:div>
        <w:div w:id="781656579">
          <w:marLeft w:val="240"/>
          <w:marRight w:val="0"/>
          <w:marTop w:val="0"/>
          <w:marBottom w:val="0"/>
          <w:divBdr>
            <w:top w:val="none" w:sz="0" w:space="0" w:color="auto"/>
            <w:left w:val="none" w:sz="0" w:space="0" w:color="auto"/>
            <w:bottom w:val="none" w:sz="0" w:space="0" w:color="auto"/>
            <w:right w:val="none" w:sz="0" w:space="0" w:color="auto"/>
          </w:divBdr>
          <w:divsChild>
            <w:div w:id="70474188">
              <w:marLeft w:val="240"/>
              <w:marRight w:val="0"/>
              <w:marTop w:val="0"/>
              <w:marBottom w:val="0"/>
              <w:divBdr>
                <w:top w:val="none" w:sz="0" w:space="0" w:color="auto"/>
                <w:left w:val="none" w:sz="0" w:space="0" w:color="auto"/>
                <w:bottom w:val="none" w:sz="0" w:space="0" w:color="auto"/>
                <w:right w:val="none" w:sz="0" w:space="0" w:color="auto"/>
              </w:divBdr>
            </w:div>
            <w:div w:id="109784702">
              <w:marLeft w:val="240"/>
              <w:marRight w:val="0"/>
              <w:marTop w:val="0"/>
              <w:marBottom w:val="0"/>
              <w:divBdr>
                <w:top w:val="none" w:sz="0" w:space="0" w:color="auto"/>
                <w:left w:val="none" w:sz="0" w:space="0" w:color="auto"/>
                <w:bottom w:val="none" w:sz="0" w:space="0" w:color="auto"/>
                <w:right w:val="none" w:sz="0" w:space="0" w:color="auto"/>
              </w:divBdr>
            </w:div>
            <w:div w:id="806551677">
              <w:marLeft w:val="240"/>
              <w:marRight w:val="0"/>
              <w:marTop w:val="0"/>
              <w:marBottom w:val="0"/>
              <w:divBdr>
                <w:top w:val="none" w:sz="0" w:space="0" w:color="auto"/>
                <w:left w:val="none" w:sz="0" w:space="0" w:color="auto"/>
                <w:bottom w:val="none" w:sz="0" w:space="0" w:color="auto"/>
                <w:right w:val="none" w:sz="0" w:space="0" w:color="auto"/>
              </w:divBdr>
            </w:div>
            <w:div w:id="1402094864">
              <w:marLeft w:val="240"/>
              <w:marRight w:val="0"/>
              <w:marTop w:val="0"/>
              <w:marBottom w:val="0"/>
              <w:divBdr>
                <w:top w:val="none" w:sz="0" w:space="0" w:color="auto"/>
                <w:left w:val="none" w:sz="0" w:space="0" w:color="auto"/>
                <w:bottom w:val="none" w:sz="0" w:space="0" w:color="auto"/>
                <w:right w:val="none" w:sz="0" w:space="0" w:color="auto"/>
              </w:divBdr>
            </w:div>
            <w:div w:id="1405301511">
              <w:marLeft w:val="240"/>
              <w:marRight w:val="0"/>
              <w:marTop w:val="0"/>
              <w:marBottom w:val="0"/>
              <w:divBdr>
                <w:top w:val="none" w:sz="0" w:space="0" w:color="auto"/>
                <w:left w:val="none" w:sz="0" w:space="0" w:color="auto"/>
                <w:bottom w:val="none" w:sz="0" w:space="0" w:color="auto"/>
                <w:right w:val="none" w:sz="0" w:space="0" w:color="auto"/>
              </w:divBdr>
            </w:div>
            <w:div w:id="2054960315">
              <w:marLeft w:val="240"/>
              <w:marRight w:val="0"/>
              <w:marTop w:val="0"/>
              <w:marBottom w:val="0"/>
              <w:divBdr>
                <w:top w:val="none" w:sz="0" w:space="0" w:color="auto"/>
                <w:left w:val="none" w:sz="0" w:space="0" w:color="auto"/>
                <w:bottom w:val="none" w:sz="0" w:space="0" w:color="auto"/>
                <w:right w:val="none" w:sz="0" w:space="0" w:color="auto"/>
              </w:divBdr>
            </w:div>
          </w:divsChild>
        </w:div>
        <w:div w:id="786893851">
          <w:marLeft w:val="240"/>
          <w:marRight w:val="0"/>
          <w:marTop w:val="0"/>
          <w:marBottom w:val="0"/>
          <w:divBdr>
            <w:top w:val="none" w:sz="0" w:space="0" w:color="auto"/>
            <w:left w:val="none" w:sz="0" w:space="0" w:color="auto"/>
            <w:bottom w:val="none" w:sz="0" w:space="0" w:color="auto"/>
            <w:right w:val="none" w:sz="0" w:space="0" w:color="auto"/>
          </w:divBdr>
        </w:div>
        <w:div w:id="796024219">
          <w:marLeft w:val="240"/>
          <w:marRight w:val="0"/>
          <w:marTop w:val="0"/>
          <w:marBottom w:val="0"/>
          <w:divBdr>
            <w:top w:val="none" w:sz="0" w:space="0" w:color="auto"/>
            <w:left w:val="none" w:sz="0" w:space="0" w:color="auto"/>
            <w:bottom w:val="none" w:sz="0" w:space="0" w:color="auto"/>
            <w:right w:val="none" w:sz="0" w:space="0" w:color="auto"/>
          </w:divBdr>
        </w:div>
        <w:div w:id="797720896">
          <w:marLeft w:val="240"/>
          <w:marRight w:val="0"/>
          <w:marTop w:val="0"/>
          <w:marBottom w:val="0"/>
          <w:divBdr>
            <w:top w:val="none" w:sz="0" w:space="0" w:color="auto"/>
            <w:left w:val="none" w:sz="0" w:space="0" w:color="auto"/>
            <w:bottom w:val="none" w:sz="0" w:space="0" w:color="auto"/>
            <w:right w:val="none" w:sz="0" w:space="0" w:color="auto"/>
          </w:divBdr>
        </w:div>
        <w:div w:id="809905627">
          <w:marLeft w:val="240"/>
          <w:marRight w:val="0"/>
          <w:marTop w:val="0"/>
          <w:marBottom w:val="0"/>
          <w:divBdr>
            <w:top w:val="none" w:sz="0" w:space="0" w:color="auto"/>
            <w:left w:val="none" w:sz="0" w:space="0" w:color="auto"/>
            <w:bottom w:val="none" w:sz="0" w:space="0" w:color="auto"/>
            <w:right w:val="none" w:sz="0" w:space="0" w:color="auto"/>
          </w:divBdr>
        </w:div>
        <w:div w:id="843087839">
          <w:marLeft w:val="240"/>
          <w:marRight w:val="0"/>
          <w:marTop w:val="0"/>
          <w:marBottom w:val="0"/>
          <w:divBdr>
            <w:top w:val="none" w:sz="0" w:space="0" w:color="auto"/>
            <w:left w:val="none" w:sz="0" w:space="0" w:color="auto"/>
            <w:bottom w:val="none" w:sz="0" w:space="0" w:color="auto"/>
            <w:right w:val="none" w:sz="0" w:space="0" w:color="auto"/>
          </w:divBdr>
          <w:divsChild>
            <w:div w:id="130711279">
              <w:marLeft w:val="240"/>
              <w:marRight w:val="0"/>
              <w:marTop w:val="0"/>
              <w:marBottom w:val="0"/>
              <w:divBdr>
                <w:top w:val="none" w:sz="0" w:space="0" w:color="auto"/>
                <w:left w:val="none" w:sz="0" w:space="0" w:color="auto"/>
                <w:bottom w:val="none" w:sz="0" w:space="0" w:color="auto"/>
                <w:right w:val="none" w:sz="0" w:space="0" w:color="auto"/>
              </w:divBdr>
            </w:div>
            <w:div w:id="1936668789">
              <w:marLeft w:val="240"/>
              <w:marRight w:val="0"/>
              <w:marTop w:val="0"/>
              <w:marBottom w:val="0"/>
              <w:divBdr>
                <w:top w:val="none" w:sz="0" w:space="0" w:color="auto"/>
                <w:left w:val="none" w:sz="0" w:space="0" w:color="auto"/>
                <w:bottom w:val="none" w:sz="0" w:space="0" w:color="auto"/>
                <w:right w:val="none" w:sz="0" w:space="0" w:color="auto"/>
              </w:divBdr>
            </w:div>
            <w:div w:id="2137292112">
              <w:marLeft w:val="240"/>
              <w:marRight w:val="0"/>
              <w:marTop w:val="0"/>
              <w:marBottom w:val="0"/>
              <w:divBdr>
                <w:top w:val="none" w:sz="0" w:space="0" w:color="auto"/>
                <w:left w:val="none" w:sz="0" w:space="0" w:color="auto"/>
                <w:bottom w:val="none" w:sz="0" w:space="0" w:color="auto"/>
                <w:right w:val="none" w:sz="0" w:space="0" w:color="auto"/>
              </w:divBdr>
            </w:div>
          </w:divsChild>
        </w:div>
        <w:div w:id="864908078">
          <w:marLeft w:val="240"/>
          <w:marRight w:val="0"/>
          <w:marTop w:val="0"/>
          <w:marBottom w:val="0"/>
          <w:divBdr>
            <w:top w:val="none" w:sz="0" w:space="0" w:color="auto"/>
            <w:left w:val="none" w:sz="0" w:space="0" w:color="auto"/>
            <w:bottom w:val="none" w:sz="0" w:space="0" w:color="auto"/>
            <w:right w:val="none" w:sz="0" w:space="0" w:color="auto"/>
          </w:divBdr>
        </w:div>
        <w:div w:id="868493354">
          <w:marLeft w:val="240"/>
          <w:marRight w:val="0"/>
          <w:marTop w:val="0"/>
          <w:marBottom w:val="0"/>
          <w:divBdr>
            <w:top w:val="none" w:sz="0" w:space="0" w:color="auto"/>
            <w:left w:val="none" w:sz="0" w:space="0" w:color="auto"/>
            <w:bottom w:val="none" w:sz="0" w:space="0" w:color="auto"/>
            <w:right w:val="none" w:sz="0" w:space="0" w:color="auto"/>
          </w:divBdr>
        </w:div>
        <w:div w:id="905922278">
          <w:marLeft w:val="240"/>
          <w:marRight w:val="0"/>
          <w:marTop w:val="0"/>
          <w:marBottom w:val="0"/>
          <w:divBdr>
            <w:top w:val="none" w:sz="0" w:space="0" w:color="auto"/>
            <w:left w:val="none" w:sz="0" w:space="0" w:color="auto"/>
            <w:bottom w:val="none" w:sz="0" w:space="0" w:color="auto"/>
            <w:right w:val="none" w:sz="0" w:space="0" w:color="auto"/>
          </w:divBdr>
        </w:div>
        <w:div w:id="910965595">
          <w:marLeft w:val="240"/>
          <w:marRight w:val="0"/>
          <w:marTop w:val="0"/>
          <w:marBottom w:val="0"/>
          <w:divBdr>
            <w:top w:val="none" w:sz="0" w:space="0" w:color="auto"/>
            <w:left w:val="none" w:sz="0" w:space="0" w:color="auto"/>
            <w:bottom w:val="none" w:sz="0" w:space="0" w:color="auto"/>
            <w:right w:val="none" w:sz="0" w:space="0" w:color="auto"/>
          </w:divBdr>
        </w:div>
        <w:div w:id="926428964">
          <w:marLeft w:val="240"/>
          <w:marRight w:val="0"/>
          <w:marTop w:val="0"/>
          <w:marBottom w:val="0"/>
          <w:divBdr>
            <w:top w:val="none" w:sz="0" w:space="0" w:color="auto"/>
            <w:left w:val="none" w:sz="0" w:space="0" w:color="auto"/>
            <w:bottom w:val="none" w:sz="0" w:space="0" w:color="auto"/>
            <w:right w:val="none" w:sz="0" w:space="0" w:color="auto"/>
          </w:divBdr>
        </w:div>
        <w:div w:id="973679160">
          <w:marLeft w:val="240"/>
          <w:marRight w:val="0"/>
          <w:marTop w:val="0"/>
          <w:marBottom w:val="0"/>
          <w:divBdr>
            <w:top w:val="none" w:sz="0" w:space="0" w:color="auto"/>
            <w:left w:val="none" w:sz="0" w:space="0" w:color="auto"/>
            <w:bottom w:val="none" w:sz="0" w:space="0" w:color="auto"/>
            <w:right w:val="none" w:sz="0" w:space="0" w:color="auto"/>
          </w:divBdr>
        </w:div>
        <w:div w:id="1010375363">
          <w:marLeft w:val="240"/>
          <w:marRight w:val="0"/>
          <w:marTop w:val="0"/>
          <w:marBottom w:val="0"/>
          <w:divBdr>
            <w:top w:val="none" w:sz="0" w:space="0" w:color="auto"/>
            <w:left w:val="none" w:sz="0" w:space="0" w:color="auto"/>
            <w:bottom w:val="none" w:sz="0" w:space="0" w:color="auto"/>
            <w:right w:val="none" w:sz="0" w:space="0" w:color="auto"/>
          </w:divBdr>
        </w:div>
        <w:div w:id="1045059951">
          <w:marLeft w:val="240"/>
          <w:marRight w:val="0"/>
          <w:marTop w:val="0"/>
          <w:marBottom w:val="0"/>
          <w:divBdr>
            <w:top w:val="none" w:sz="0" w:space="0" w:color="auto"/>
            <w:left w:val="none" w:sz="0" w:space="0" w:color="auto"/>
            <w:bottom w:val="none" w:sz="0" w:space="0" w:color="auto"/>
            <w:right w:val="none" w:sz="0" w:space="0" w:color="auto"/>
          </w:divBdr>
        </w:div>
        <w:div w:id="1068960178">
          <w:marLeft w:val="240"/>
          <w:marRight w:val="0"/>
          <w:marTop w:val="0"/>
          <w:marBottom w:val="0"/>
          <w:divBdr>
            <w:top w:val="none" w:sz="0" w:space="0" w:color="auto"/>
            <w:left w:val="none" w:sz="0" w:space="0" w:color="auto"/>
            <w:bottom w:val="none" w:sz="0" w:space="0" w:color="auto"/>
            <w:right w:val="none" w:sz="0" w:space="0" w:color="auto"/>
          </w:divBdr>
          <w:divsChild>
            <w:div w:id="9185348">
              <w:marLeft w:val="240"/>
              <w:marRight w:val="0"/>
              <w:marTop w:val="0"/>
              <w:marBottom w:val="0"/>
              <w:divBdr>
                <w:top w:val="none" w:sz="0" w:space="0" w:color="auto"/>
                <w:left w:val="none" w:sz="0" w:space="0" w:color="auto"/>
                <w:bottom w:val="none" w:sz="0" w:space="0" w:color="auto"/>
                <w:right w:val="none" w:sz="0" w:space="0" w:color="auto"/>
              </w:divBdr>
            </w:div>
            <w:div w:id="620110448">
              <w:marLeft w:val="240"/>
              <w:marRight w:val="0"/>
              <w:marTop w:val="0"/>
              <w:marBottom w:val="0"/>
              <w:divBdr>
                <w:top w:val="none" w:sz="0" w:space="0" w:color="auto"/>
                <w:left w:val="none" w:sz="0" w:space="0" w:color="auto"/>
                <w:bottom w:val="none" w:sz="0" w:space="0" w:color="auto"/>
                <w:right w:val="none" w:sz="0" w:space="0" w:color="auto"/>
              </w:divBdr>
            </w:div>
            <w:div w:id="734401888">
              <w:marLeft w:val="240"/>
              <w:marRight w:val="0"/>
              <w:marTop w:val="0"/>
              <w:marBottom w:val="0"/>
              <w:divBdr>
                <w:top w:val="none" w:sz="0" w:space="0" w:color="auto"/>
                <w:left w:val="none" w:sz="0" w:space="0" w:color="auto"/>
                <w:bottom w:val="none" w:sz="0" w:space="0" w:color="auto"/>
                <w:right w:val="none" w:sz="0" w:space="0" w:color="auto"/>
              </w:divBdr>
            </w:div>
            <w:div w:id="947394843">
              <w:marLeft w:val="240"/>
              <w:marRight w:val="0"/>
              <w:marTop w:val="0"/>
              <w:marBottom w:val="0"/>
              <w:divBdr>
                <w:top w:val="none" w:sz="0" w:space="0" w:color="auto"/>
                <w:left w:val="none" w:sz="0" w:space="0" w:color="auto"/>
                <w:bottom w:val="none" w:sz="0" w:space="0" w:color="auto"/>
                <w:right w:val="none" w:sz="0" w:space="0" w:color="auto"/>
              </w:divBdr>
            </w:div>
          </w:divsChild>
        </w:div>
        <w:div w:id="1084184562">
          <w:marLeft w:val="240"/>
          <w:marRight w:val="0"/>
          <w:marTop w:val="0"/>
          <w:marBottom w:val="0"/>
          <w:divBdr>
            <w:top w:val="none" w:sz="0" w:space="0" w:color="auto"/>
            <w:left w:val="none" w:sz="0" w:space="0" w:color="auto"/>
            <w:bottom w:val="none" w:sz="0" w:space="0" w:color="auto"/>
            <w:right w:val="none" w:sz="0" w:space="0" w:color="auto"/>
          </w:divBdr>
        </w:div>
        <w:div w:id="1099568145">
          <w:marLeft w:val="240"/>
          <w:marRight w:val="0"/>
          <w:marTop w:val="0"/>
          <w:marBottom w:val="0"/>
          <w:divBdr>
            <w:top w:val="none" w:sz="0" w:space="0" w:color="auto"/>
            <w:left w:val="none" w:sz="0" w:space="0" w:color="auto"/>
            <w:bottom w:val="none" w:sz="0" w:space="0" w:color="auto"/>
            <w:right w:val="none" w:sz="0" w:space="0" w:color="auto"/>
          </w:divBdr>
        </w:div>
        <w:div w:id="1147235973">
          <w:marLeft w:val="240"/>
          <w:marRight w:val="0"/>
          <w:marTop w:val="0"/>
          <w:marBottom w:val="0"/>
          <w:divBdr>
            <w:top w:val="none" w:sz="0" w:space="0" w:color="auto"/>
            <w:left w:val="none" w:sz="0" w:space="0" w:color="auto"/>
            <w:bottom w:val="none" w:sz="0" w:space="0" w:color="auto"/>
            <w:right w:val="none" w:sz="0" w:space="0" w:color="auto"/>
          </w:divBdr>
        </w:div>
        <w:div w:id="1181746695">
          <w:marLeft w:val="240"/>
          <w:marRight w:val="0"/>
          <w:marTop w:val="0"/>
          <w:marBottom w:val="0"/>
          <w:divBdr>
            <w:top w:val="none" w:sz="0" w:space="0" w:color="auto"/>
            <w:left w:val="none" w:sz="0" w:space="0" w:color="auto"/>
            <w:bottom w:val="none" w:sz="0" w:space="0" w:color="auto"/>
            <w:right w:val="none" w:sz="0" w:space="0" w:color="auto"/>
          </w:divBdr>
        </w:div>
        <w:div w:id="1183518839">
          <w:marLeft w:val="240"/>
          <w:marRight w:val="0"/>
          <w:marTop w:val="0"/>
          <w:marBottom w:val="0"/>
          <w:divBdr>
            <w:top w:val="none" w:sz="0" w:space="0" w:color="auto"/>
            <w:left w:val="none" w:sz="0" w:space="0" w:color="auto"/>
            <w:bottom w:val="none" w:sz="0" w:space="0" w:color="auto"/>
            <w:right w:val="none" w:sz="0" w:space="0" w:color="auto"/>
          </w:divBdr>
          <w:divsChild>
            <w:div w:id="299305983">
              <w:marLeft w:val="240"/>
              <w:marRight w:val="0"/>
              <w:marTop w:val="0"/>
              <w:marBottom w:val="0"/>
              <w:divBdr>
                <w:top w:val="none" w:sz="0" w:space="0" w:color="auto"/>
                <w:left w:val="none" w:sz="0" w:space="0" w:color="auto"/>
                <w:bottom w:val="none" w:sz="0" w:space="0" w:color="auto"/>
                <w:right w:val="none" w:sz="0" w:space="0" w:color="auto"/>
              </w:divBdr>
            </w:div>
            <w:div w:id="710232490">
              <w:marLeft w:val="240"/>
              <w:marRight w:val="0"/>
              <w:marTop w:val="0"/>
              <w:marBottom w:val="0"/>
              <w:divBdr>
                <w:top w:val="none" w:sz="0" w:space="0" w:color="auto"/>
                <w:left w:val="none" w:sz="0" w:space="0" w:color="auto"/>
                <w:bottom w:val="none" w:sz="0" w:space="0" w:color="auto"/>
                <w:right w:val="none" w:sz="0" w:space="0" w:color="auto"/>
              </w:divBdr>
            </w:div>
          </w:divsChild>
        </w:div>
        <w:div w:id="1208909640">
          <w:marLeft w:val="240"/>
          <w:marRight w:val="0"/>
          <w:marTop w:val="0"/>
          <w:marBottom w:val="0"/>
          <w:divBdr>
            <w:top w:val="none" w:sz="0" w:space="0" w:color="auto"/>
            <w:left w:val="none" w:sz="0" w:space="0" w:color="auto"/>
            <w:bottom w:val="none" w:sz="0" w:space="0" w:color="auto"/>
            <w:right w:val="none" w:sz="0" w:space="0" w:color="auto"/>
          </w:divBdr>
        </w:div>
        <w:div w:id="1229657940">
          <w:marLeft w:val="240"/>
          <w:marRight w:val="0"/>
          <w:marTop w:val="0"/>
          <w:marBottom w:val="0"/>
          <w:divBdr>
            <w:top w:val="none" w:sz="0" w:space="0" w:color="auto"/>
            <w:left w:val="none" w:sz="0" w:space="0" w:color="auto"/>
            <w:bottom w:val="none" w:sz="0" w:space="0" w:color="auto"/>
            <w:right w:val="none" w:sz="0" w:space="0" w:color="auto"/>
          </w:divBdr>
          <w:divsChild>
            <w:div w:id="79181966">
              <w:marLeft w:val="240"/>
              <w:marRight w:val="0"/>
              <w:marTop w:val="0"/>
              <w:marBottom w:val="0"/>
              <w:divBdr>
                <w:top w:val="none" w:sz="0" w:space="0" w:color="auto"/>
                <w:left w:val="none" w:sz="0" w:space="0" w:color="auto"/>
                <w:bottom w:val="none" w:sz="0" w:space="0" w:color="auto"/>
                <w:right w:val="none" w:sz="0" w:space="0" w:color="auto"/>
              </w:divBdr>
            </w:div>
            <w:div w:id="158273856">
              <w:marLeft w:val="240"/>
              <w:marRight w:val="0"/>
              <w:marTop w:val="0"/>
              <w:marBottom w:val="0"/>
              <w:divBdr>
                <w:top w:val="none" w:sz="0" w:space="0" w:color="auto"/>
                <w:left w:val="none" w:sz="0" w:space="0" w:color="auto"/>
                <w:bottom w:val="none" w:sz="0" w:space="0" w:color="auto"/>
                <w:right w:val="none" w:sz="0" w:space="0" w:color="auto"/>
              </w:divBdr>
            </w:div>
            <w:div w:id="171579200">
              <w:marLeft w:val="240"/>
              <w:marRight w:val="0"/>
              <w:marTop w:val="0"/>
              <w:marBottom w:val="0"/>
              <w:divBdr>
                <w:top w:val="none" w:sz="0" w:space="0" w:color="auto"/>
                <w:left w:val="none" w:sz="0" w:space="0" w:color="auto"/>
                <w:bottom w:val="none" w:sz="0" w:space="0" w:color="auto"/>
                <w:right w:val="none" w:sz="0" w:space="0" w:color="auto"/>
              </w:divBdr>
            </w:div>
            <w:div w:id="175001433">
              <w:marLeft w:val="240"/>
              <w:marRight w:val="0"/>
              <w:marTop w:val="0"/>
              <w:marBottom w:val="0"/>
              <w:divBdr>
                <w:top w:val="none" w:sz="0" w:space="0" w:color="auto"/>
                <w:left w:val="none" w:sz="0" w:space="0" w:color="auto"/>
                <w:bottom w:val="none" w:sz="0" w:space="0" w:color="auto"/>
                <w:right w:val="none" w:sz="0" w:space="0" w:color="auto"/>
              </w:divBdr>
            </w:div>
            <w:div w:id="217741879">
              <w:marLeft w:val="240"/>
              <w:marRight w:val="0"/>
              <w:marTop w:val="0"/>
              <w:marBottom w:val="0"/>
              <w:divBdr>
                <w:top w:val="none" w:sz="0" w:space="0" w:color="auto"/>
                <w:left w:val="none" w:sz="0" w:space="0" w:color="auto"/>
                <w:bottom w:val="none" w:sz="0" w:space="0" w:color="auto"/>
                <w:right w:val="none" w:sz="0" w:space="0" w:color="auto"/>
              </w:divBdr>
            </w:div>
            <w:div w:id="358354882">
              <w:marLeft w:val="240"/>
              <w:marRight w:val="0"/>
              <w:marTop w:val="0"/>
              <w:marBottom w:val="0"/>
              <w:divBdr>
                <w:top w:val="none" w:sz="0" w:space="0" w:color="auto"/>
                <w:left w:val="none" w:sz="0" w:space="0" w:color="auto"/>
                <w:bottom w:val="none" w:sz="0" w:space="0" w:color="auto"/>
                <w:right w:val="none" w:sz="0" w:space="0" w:color="auto"/>
              </w:divBdr>
            </w:div>
            <w:div w:id="676886084">
              <w:marLeft w:val="240"/>
              <w:marRight w:val="0"/>
              <w:marTop w:val="0"/>
              <w:marBottom w:val="0"/>
              <w:divBdr>
                <w:top w:val="none" w:sz="0" w:space="0" w:color="auto"/>
                <w:left w:val="none" w:sz="0" w:space="0" w:color="auto"/>
                <w:bottom w:val="none" w:sz="0" w:space="0" w:color="auto"/>
                <w:right w:val="none" w:sz="0" w:space="0" w:color="auto"/>
              </w:divBdr>
            </w:div>
            <w:div w:id="705567625">
              <w:marLeft w:val="240"/>
              <w:marRight w:val="0"/>
              <w:marTop w:val="0"/>
              <w:marBottom w:val="0"/>
              <w:divBdr>
                <w:top w:val="none" w:sz="0" w:space="0" w:color="auto"/>
                <w:left w:val="none" w:sz="0" w:space="0" w:color="auto"/>
                <w:bottom w:val="none" w:sz="0" w:space="0" w:color="auto"/>
                <w:right w:val="none" w:sz="0" w:space="0" w:color="auto"/>
              </w:divBdr>
            </w:div>
            <w:div w:id="707949214">
              <w:marLeft w:val="240"/>
              <w:marRight w:val="0"/>
              <w:marTop w:val="0"/>
              <w:marBottom w:val="0"/>
              <w:divBdr>
                <w:top w:val="none" w:sz="0" w:space="0" w:color="auto"/>
                <w:left w:val="none" w:sz="0" w:space="0" w:color="auto"/>
                <w:bottom w:val="none" w:sz="0" w:space="0" w:color="auto"/>
                <w:right w:val="none" w:sz="0" w:space="0" w:color="auto"/>
              </w:divBdr>
            </w:div>
            <w:div w:id="827483155">
              <w:marLeft w:val="240"/>
              <w:marRight w:val="0"/>
              <w:marTop w:val="0"/>
              <w:marBottom w:val="0"/>
              <w:divBdr>
                <w:top w:val="none" w:sz="0" w:space="0" w:color="auto"/>
                <w:left w:val="none" w:sz="0" w:space="0" w:color="auto"/>
                <w:bottom w:val="none" w:sz="0" w:space="0" w:color="auto"/>
                <w:right w:val="none" w:sz="0" w:space="0" w:color="auto"/>
              </w:divBdr>
            </w:div>
            <w:div w:id="894851484">
              <w:marLeft w:val="240"/>
              <w:marRight w:val="0"/>
              <w:marTop w:val="0"/>
              <w:marBottom w:val="0"/>
              <w:divBdr>
                <w:top w:val="none" w:sz="0" w:space="0" w:color="auto"/>
                <w:left w:val="none" w:sz="0" w:space="0" w:color="auto"/>
                <w:bottom w:val="none" w:sz="0" w:space="0" w:color="auto"/>
                <w:right w:val="none" w:sz="0" w:space="0" w:color="auto"/>
              </w:divBdr>
            </w:div>
            <w:div w:id="961113506">
              <w:marLeft w:val="240"/>
              <w:marRight w:val="0"/>
              <w:marTop w:val="0"/>
              <w:marBottom w:val="0"/>
              <w:divBdr>
                <w:top w:val="none" w:sz="0" w:space="0" w:color="auto"/>
                <w:left w:val="none" w:sz="0" w:space="0" w:color="auto"/>
                <w:bottom w:val="none" w:sz="0" w:space="0" w:color="auto"/>
                <w:right w:val="none" w:sz="0" w:space="0" w:color="auto"/>
              </w:divBdr>
            </w:div>
            <w:div w:id="976497221">
              <w:marLeft w:val="240"/>
              <w:marRight w:val="0"/>
              <w:marTop w:val="0"/>
              <w:marBottom w:val="0"/>
              <w:divBdr>
                <w:top w:val="none" w:sz="0" w:space="0" w:color="auto"/>
                <w:left w:val="none" w:sz="0" w:space="0" w:color="auto"/>
                <w:bottom w:val="none" w:sz="0" w:space="0" w:color="auto"/>
                <w:right w:val="none" w:sz="0" w:space="0" w:color="auto"/>
              </w:divBdr>
            </w:div>
            <w:div w:id="994381898">
              <w:marLeft w:val="240"/>
              <w:marRight w:val="0"/>
              <w:marTop w:val="0"/>
              <w:marBottom w:val="0"/>
              <w:divBdr>
                <w:top w:val="none" w:sz="0" w:space="0" w:color="auto"/>
                <w:left w:val="none" w:sz="0" w:space="0" w:color="auto"/>
                <w:bottom w:val="none" w:sz="0" w:space="0" w:color="auto"/>
                <w:right w:val="none" w:sz="0" w:space="0" w:color="auto"/>
              </w:divBdr>
            </w:div>
            <w:div w:id="1106342278">
              <w:marLeft w:val="240"/>
              <w:marRight w:val="0"/>
              <w:marTop w:val="0"/>
              <w:marBottom w:val="0"/>
              <w:divBdr>
                <w:top w:val="none" w:sz="0" w:space="0" w:color="auto"/>
                <w:left w:val="none" w:sz="0" w:space="0" w:color="auto"/>
                <w:bottom w:val="none" w:sz="0" w:space="0" w:color="auto"/>
                <w:right w:val="none" w:sz="0" w:space="0" w:color="auto"/>
              </w:divBdr>
            </w:div>
            <w:div w:id="1179079990">
              <w:marLeft w:val="240"/>
              <w:marRight w:val="0"/>
              <w:marTop w:val="0"/>
              <w:marBottom w:val="0"/>
              <w:divBdr>
                <w:top w:val="none" w:sz="0" w:space="0" w:color="auto"/>
                <w:left w:val="none" w:sz="0" w:space="0" w:color="auto"/>
                <w:bottom w:val="none" w:sz="0" w:space="0" w:color="auto"/>
                <w:right w:val="none" w:sz="0" w:space="0" w:color="auto"/>
              </w:divBdr>
            </w:div>
            <w:div w:id="1569340946">
              <w:marLeft w:val="240"/>
              <w:marRight w:val="0"/>
              <w:marTop w:val="0"/>
              <w:marBottom w:val="0"/>
              <w:divBdr>
                <w:top w:val="none" w:sz="0" w:space="0" w:color="auto"/>
                <w:left w:val="none" w:sz="0" w:space="0" w:color="auto"/>
                <w:bottom w:val="none" w:sz="0" w:space="0" w:color="auto"/>
                <w:right w:val="none" w:sz="0" w:space="0" w:color="auto"/>
              </w:divBdr>
            </w:div>
            <w:div w:id="1665278014">
              <w:marLeft w:val="240"/>
              <w:marRight w:val="0"/>
              <w:marTop w:val="0"/>
              <w:marBottom w:val="0"/>
              <w:divBdr>
                <w:top w:val="none" w:sz="0" w:space="0" w:color="auto"/>
                <w:left w:val="none" w:sz="0" w:space="0" w:color="auto"/>
                <w:bottom w:val="none" w:sz="0" w:space="0" w:color="auto"/>
                <w:right w:val="none" w:sz="0" w:space="0" w:color="auto"/>
              </w:divBdr>
            </w:div>
            <w:div w:id="1690109320">
              <w:marLeft w:val="240"/>
              <w:marRight w:val="0"/>
              <w:marTop w:val="0"/>
              <w:marBottom w:val="0"/>
              <w:divBdr>
                <w:top w:val="none" w:sz="0" w:space="0" w:color="auto"/>
                <w:left w:val="none" w:sz="0" w:space="0" w:color="auto"/>
                <w:bottom w:val="none" w:sz="0" w:space="0" w:color="auto"/>
                <w:right w:val="none" w:sz="0" w:space="0" w:color="auto"/>
              </w:divBdr>
            </w:div>
            <w:div w:id="1749157103">
              <w:marLeft w:val="240"/>
              <w:marRight w:val="0"/>
              <w:marTop w:val="0"/>
              <w:marBottom w:val="0"/>
              <w:divBdr>
                <w:top w:val="none" w:sz="0" w:space="0" w:color="auto"/>
                <w:left w:val="none" w:sz="0" w:space="0" w:color="auto"/>
                <w:bottom w:val="none" w:sz="0" w:space="0" w:color="auto"/>
                <w:right w:val="none" w:sz="0" w:space="0" w:color="auto"/>
              </w:divBdr>
            </w:div>
            <w:div w:id="1873181718">
              <w:marLeft w:val="240"/>
              <w:marRight w:val="0"/>
              <w:marTop w:val="0"/>
              <w:marBottom w:val="0"/>
              <w:divBdr>
                <w:top w:val="none" w:sz="0" w:space="0" w:color="auto"/>
                <w:left w:val="none" w:sz="0" w:space="0" w:color="auto"/>
                <w:bottom w:val="none" w:sz="0" w:space="0" w:color="auto"/>
                <w:right w:val="none" w:sz="0" w:space="0" w:color="auto"/>
              </w:divBdr>
            </w:div>
            <w:div w:id="1897399280">
              <w:marLeft w:val="240"/>
              <w:marRight w:val="0"/>
              <w:marTop w:val="0"/>
              <w:marBottom w:val="0"/>
              <w:divBdr>
                <w:top w:val="none" w:sz="0" w:space="0" w:color="auto"/>
                <w:left w:val="none" w:sz="0" w:space="0" w:color="auto"/>
                <w:bottom w:val="none" w:sz="0" w:space="0" w:color="auto"/>
                <w:right w:val="none" w:sz="0" w:space="0" w:color="auto"/>
              </w:divBdr>
            </w:div>
          </w:divsChild>
        </w:div>
        <w:div w:id="1278442620">
          <w:marLeft w:val="240"/>
          <w:marRight w:val="0"/>
          <w:marTop w:val="0"/>
          <w:marBottom w:val="0"/>
          <w:divBdr>
            <w:top w:val="none" w:sz="0" w:space="0" w:color="auto"/>
            <w:left w:val="none" w:sz="0" w:space="0" w:color="auto"/>
            <w:bottom w:val="none" w:sz="0" w:space="0" w:color="auto"/>
            <w:right w:val="none" w:sz="0" w:space="0" w:color="auto"/>
          </w:divBdr>
        </w:div>
        <w:div w:id="1301570454">
          <w:marLeft w:val="240"/>
          <w:marRight w:val="0"/>
          <w:marTop w:val="0"/>
          <w:marBottom w:val="0"/>
          <w:divBdr>
            <w:top w:val="none" w:sz="0" w:space="0" w:color="auto"/>
            <w:left w:val="none" w:sz="0" w:space="0" w:color="auto"/>
            <w:bottom w:val="none" w:sz="0" w:space="0" w:color="auto"/>
            <w:right w:val="none" w:sz="0" w:space="0" w:color="auto"/>
          </w:divBdr>
        </w:div>
        <w:div w:id="1344471655">
          <w:marLeft w:val="240"/>
          <w:marRight w:val="0"/>
          <w:marTop w:val="0"/>
          <w:marBottom w:val="0"/>
          <w:divBdr>
            <w:top w:val="none" w:sz="0" w:space="0" w:color="auto"/>
            <w:left w:val="none" w:sz="0" w:space="0" w:color="auto"/>
            <w:bottom w:val="none" w:sz="0" w:space="0" w:color="auto"/>
            <w:right w:val="none" w:sz="0" w:space="0" w:color="auto"/>
          </w:divBdr>
          <w:divsChild>
            <w:div w:id="956301357">
              <w:marLeft w:val="240"/>
              <w:marRight w:val="0"/>
              <w:marTop w:val="0"/>
              <w:marBottom w:val="0"/>
              <w:divBdr>
                <w:top w:val="none" w:sz="0" w:space="0" w:color="auto"/>
                <w:left w:val="none" w:sz="0" w:space="0" w:color="auto"/>
                <w:bottom w:val="none" w:sz="0" w:space="0" w:color="auto"/>
                <w:right w:val="none" w:sz="0" w:space="0" w:color="auto"/>
              </w:divBdr>
            </w:div>
            <w:div w:id="1121073378">
              <w:marLeft w:val="240"/>
              <w:marRight w:val="0"/>
              <w:marTop w:val="0"/>
              <w:marBottom w:val="0"/>
              <w:divBdr>
                <w:top w:val="none" w:sz="0" w:space="0" w:color="auto"/>
                <w:left w:val="none" w:sz="0" w:space="0" w:color="auto"/>
                <w:bottom w:val="none" w:sz="0" w:space="0" w:color="auto"/>
                <w:right w:val="none" w:sz="0" w:space="0" w:color="auto"/>
              </w:divBdr>
            </w:div>
            <w:div w:id="1478182251">
              <w:marLeft w:val="240"/>
              <w:marRight w:val="0"/>
              <w:marTop w:val="0"/>
              <w:marBottom w:val="0"/>
              <w:divBdr>
                <w:top w:val="none" w:sz="0" w:space="0" w:color="auto"/>
                <w:left w:val="none" w:sz="0" w:space="0" w:color="auto"/>
                <w:bottom w:val="none" w:sz="0" w:space="0" w:color="auto"/>
                <w:right w:val="none" w:sz="0" w:space="0" w:color="auto"/>
              </w:divBdr>
            </w:div>
          </w:divsChild>
        </w:div>
        <w:div w:id="1371225238">
          <w:marLeft w:val="240"/>
          <w:marRight w:val="0"/>
          <w:marTop w:val="0"/>
          <w:marBottom w:val="0"/>
          <w:divBdr>
            <w:top w:val="none" w:sz="0" w:space="0" w:color="auto"/>
            <w:left w:val="none" w:sz="0" w:space="0" w:color="auto"/>
            <w:bottom w:val="none" w:sz="0" w:space="0" w:color="auto"/>
            <w:right w:val="none" w:sz="0" w:space="0" w:color="auto"/>
          </w:divBdr>
          <w:divsChild>
            <w:div w:id="97876788">
              <w:marLeft w:val="240"/>
              <w:marRight w:val="0"/>
              <w:marTop w:val="0"/>
              <w:marBottom w:val="0"/>
              <w:divBdr>
                <w:top w:val="none" w:sz="0" w:space="0" w:color="auto"/>
                <w:left w:val="none" w:sz="0" w:space="0" w:color="auto"/>
                <w:bottom w:val="none" w:sz="0" w:space="0" w:color="auto"/>
                <w:right w:val="none" w:sz="0" w:space="0" w:color="auto"/>
              </w:divBdr>
            </w:div>
            <w:div w:id="149105179">
              <w:marLeft w:val="240"/>
              <w:marRight w:val="0"/>
              <w:marTop w:val="0"/>
              <w:marBottom w:val="0"/>
              <w:divBdr>
                <w:top w:val="none" w:sz="0" w:space="0" w:color="auto"/>
                <w:left w:val="none" w:sz="0" w:space="0" w:color="auto"/>
                <w:bottom w:val="none" w:sz="0" w:space="0" w:color="auto"/>
                <w:right w:val="none" w:sz="0" w:space="0" w:color="auto"/>
              </w:divBdr>
            </w:div>
            <w:div w:id="580523463">
              <w:marLeft w:val="240"/>
              <w:marRight w:val="0"/>
              <w:marTop w:val="0"/>
              <w:marBottom w:val="0"/>
              <w:divBdr>
                <w:top w:val="none" w:sz="0" w:space="0" w:color="auto"/>
                <w:left w:val="none" w:sz="0" w:space="0" w:color="auto"/>
                <w:bottom w:val="none" w:sz="0" w:space="0" w:color="auto"/>
                <w:right w:val="none" w:sz="0" w:space="0" w:color="auto"/>
              </w:divBdr>
            </w:div>
          </w:divsChild>
        </w:div>
        <w:div w:id="1377781565">
          <w:marLeft w:val="240"/>
          <w:marRight w:val="0"/>
          <w:marTop w:val="0"/>
          <w:marBottom w:val="0"/>
          <w:divBdr>
            <w:top w:val="none" w:sz="0" w:space="0" w:color="auto"/>
            <w:left w:val="none" w:sz="0" w:space="0" w:color="auto"/>
            <w:bottom w:val="none" w:sz="0" w:space="0" w:color="auto"/>
            <w:right w:val="none" w:sz="0" w:space="0" w:color="auto"/>
          </w:divBdr>
        </w:div>
        <w:div w:id="1395935195">
          <w:marLeft w:val="240"/>
          <w:marRight w:val="0"/>
          <w:marTop w:val="0"/>
          <w:marBottom w:val="0"/>
          <w:divBdr>
            <w:top w:val="none" w:sz="0" w:space="0" w:color="auto"/>
            <w:left w:val="none" w:sz="0" w:space="0" w:color="auto"/>
            <w:bottom w:val="none" w:sz="0" w:space="0" w:color="auto"/>
            <w:right w:val="none" w:sz="0" w:space="0" w:color="auto"/>
          </w:divBdr>
          <w:divsChild>
            <w:div w:id="370887059">
              <w:marLeft w:val="240"/>
              <w:marRight w:val="0"/>
              <w:marTop w:val="0"/>
              <w:marBottom w:val="0"/>
              <w:divBdr>
                <w:top w:val="none" w:sz="0" w:space="0" w:color="auto"/>
                <w:left w:val="none" w:sz="0" w:space="0" w:color="auto"/>
                <w:bottom w:val="none" w:sz="0" w:space="0" w:color="auto"/>
                <w:right w:val="none" w:sz="0" w:space="0" w:color="auto"/>
              </w:divBdr>
            </w:div>
            <w:div w:id="507405420">
              <w:marLeft w:val="240"/>
              <w:marRight w:val="0"/>
              <w:marTop w:val="0"/>
              <w:marBottom w:val="0"/>
              <w:divBdr>
                <w:top w:val="none" w:sz="0" w:space="0" w:color="auto"/>
                <w:left w:val="none" w:sz="0" w:space="0" w:color="auto"/>
                <w:bottom w:val="none" w:sz="0" w:space="0" w:color="auto"/>
                <w:right w:val="none" w:sz="0" w:space="0" w:color="auto"/>
              </w:divBdr>
            </w:div>
            <w:div w:id="509489311">
              <w:marLeft w:val="240"/>
              <w:marRight w:val="0"/>
              <w:marTop w:val="0"/>
              <w:marBottom w:val="0"/>
              <w:divBdr>
                <w:top w:val="none" w:sz="0" w:space="0" w:color="auto"/>
                <w:left w:val="none" w:sz="0" w:space="0" w:color="auto"/>
                <w:bottom w:val="none" w:sz="0" w:space="0" w:color="auto"/>
                <w:right w:val="none" w:sz="0" w:space="0" w:color="auto"/>
              </w:divBdr>
            </w:div>
            <w:div w:id="716439576">
              <w:marLeft w:val="240"/>
              <w:marRight w:val="0"/>
              <w:marTop w:val="0"/>
              <w:marBottom w:val="0"/>
              <w:divBdr>
                <w:top w:val="none" w:sz="0" w:space="0" w:color="auto"/>
                <w:left w:val="none" w:sz="0" w:space="0" w:color="auto"/>
                <w:bottom w:val="none" w:sz="0" w:space="0" w:color="auto"/>
                <w:right w:val="none" w:sz="0" w:space="0" w:color="auto"/>
              </w:divBdr>
            </w:div>
            <w:div w:id="771898218">
              <w:marLeft w:val="240"/>
              <w:marRight w:val="0"/>
              <w:marTop w:val="0"/>
              <w:marBottom w:val="0"/>
              <w:divBdr>
                <w:top w:val="none" w:sz="0" w:space="0" w:color="auto"/>
                <w:left w:val="none" w:sz="0" w:space="0" w:color="auto"/>
                <w:bottom w:val="none" w:sz="0" w:space="0" w:color="auto"/>
                <w:right w:val="none" w:sz="0" w:space="0" w:color="auto"/>
              </w:divBdr>
            </w:div>
            <w:div w:id="807017195">
              <w:marLeft w:val="240"/>
              <w:marRight w:val="0"/>
              <w:marTop w:val="0"/>
              <w:marBottom w:val="0"/>
              <w:divBdr>
                <w:top w:val="none" w:sz="0" w:space="0" w:color="auto"/>
                <w:left w:val="none" w:sz="0" w:space="0" w:color="auto"/>
                <w:bottom w:val="none" w:sz="0" w:space="0" w:color="auto"/>
                <w:right w:val="none" w:sz="0" w:space="0" w:color="auto"/>
              </w:divBdr>
            </w:div>
            <w:div w:id="816533339">
              <w:marLeft w:val="240"/>
              <w:marRight w:val="0"/>
              <w:marTop w:val="0"/>
              <w:marBottom w:val="0"/>
              <w:divBdr>
                <w:top w:val="none" w:sz="0" w:space="0" w:color="auto"/>
                <w:left w:val="none" w:sz="0" w:space="0" w:color="auto"/>
                <w:bottom w:val="none" w:sz="0" w:space="0" w:color="auto"/>
                <w:right w:val="none" w:sz="0" w:space="0" w:color="auto"/>
              </w:divBdr>
            </w:div>
            <w:div w:id="916983733">
              <w:marLeft w:val="240"/>
              <w:marRight w:val="0"/>
              <w:marTop w:val="0"/>
              <w:marBottom w:val="0"/>
              <w:divBdr>
                <w:top w:val="none" w:sz="0" w:space="0" w:color="auto"/>
                <w:left w:val="none" w:sz="0" w:space="0" w:color="auto"/>
                <w:bottom w:val="none" w:sz="0" w:space="0" w:color="auto"/>
                <w:right w:val="none" w:sz="0" w:space="0" w:color="auto"/>
              </w:divBdr>
            </w:div>
            <w:div w:id="1808813849">
              <w:marLeft w:val="240"/>
              <w:marRight w:val="0"/>
              <w:marTop w:val="0"/>
              <w:marBottom w:val="0"/>
              <w:divBdr>
                <w:top w:val="none" w:sz="0" w:space="0" w:color="auto"/>
                <w:left w:val="none" w:sz="0" w:space="0" w:color="auto"/>
                <w:bottom w:val="none" w:sz="0" w:space="0" w:color="auto"/>
                <w:right w:val="none" w:sz="0" w:space="0" w:color="auto"/>
              </w:divBdr>
            </w:div>
            <w:div w:id="1839078767">
              <w:marLeft w:val="240"/>
              <w:marRight w:val="0"/>
              <w:marTop w:val="0"/>
              <w:marBottom w:val="0"/>
              <w:divBdr>
                <w:top w:val="none" w:sz="0" w:space="0" w:color="auto"/>
                <w:left w:val="none" w:sz="0" w:space="0" w:color="auto"/>
                <w:bottom w:val="none" w:sz="0" w:space="0" w:color="auto"/>
                <w:right w:val="none" w:sz="0" w:space="0" w:color="auto"/>
              </w:divBdr>
            </w:div>
          </w:divsChild>
        </w:div>
        <w:div w:id="1422216769">
          <w:marLeft w:val="240"/>
          <w:marRight w:val="0"/>
          <w:marTop w:val="0"/>
          <w:marBottom w:val="0"/>
          <w:divBdr>
            <w:top w:val="none" w:sz="0" w:space="0" w:color="auto"/>
            <w:left w:val="none" w:sz="0" w:space="0" w:color="auto"/>
            <w:bottom w:val="none" w:sz="0" w:space="0" w:color="auto"/>
            <w:right w:val="none" w:sz="0" w:space="0" w:color="auto"/>
          </w:divBdr>
          <w:divsChild>
            <w:div w:id="999192690">
              <w:marLeft w:val="240"/>
              <w:marRight w:val="0"/>
              <w:marTop w:val="0"/>
              <w:marBottom w:val="0"/>
              <w:divBdr>
                <w:top w:val="none" w:sz="0" w:space="0" w:color="auto"/>
                <w:left w:val="none" w:sz="0" w:space="0" w:color="auto"/>
                <w:bottom w:val="none" w:sz="0" w:space="0" w:color="auto"/>
                <w:right w:val="none" w:sz="0" w:space="0" w:color="auto"/>
              </w:divBdr>
            </w:div>
            <w:div w:id="1424296826">
              <w:marLeft w:val="240"/>
              <w:marRight w:val="0"/>
              <w:marTop w:val="0"/>
              <w:marBottom w:val="0"/>
              <w:divBdr>
                <w:top w:val="none" w:sz="0" w:space="0" w:color="auto"/>
                <w:left w:val="none" w:sz="0" w:space="0" w:color="auto"/>
                <w:bottom w:val="none" w:sz="0" w:space="0" w:color="auto"/>
                <w:right w:val="none" w:sz="0" w:space="0" w:color="auto"/>
              </w:divBdr>
            </w:div>
          </w:divsChild>
        </w:div>
        <w:div w:id="1423836021">
          <w:marLeft w:val="240"/>
          <w:marRight w:val="0"/>
          <w:marTop w:val="0"/>
          <w:marBottom w:val="0"/>
          <w:divBdr>
            <w:top w:val="none" w:sz="0" w:space="0" w:color="auto"/>
            <w:left w:val="none" w:sz="0" w:space="0" w:color="auto"/>
            <w:bottom w:val="none" w:sz="0" w:space="0" w:color="auto"/>
            <w:right w:val="none" w:sz="0" w:space="0" w:color="auto"/>
          </w:divBdr>
        </w:div>
        <w:div w:id="1455824885">
          <w:marLeft w:val="240"/>
          <w:marRight w:val="0"/>
          <w:marTop w:val="0"/>
          <w:marBottom w:val="0"/>
          <w:divBdr>
            <w:top w:val="none" w:sz="0" w:space="0" w:color="auto"/>
            <w:left w:val="none" w:sz="0" w:space="0" w:color="auto"/>
            <w:bottom w:val="none" w:sz="0" w:space="0" w:color="auto"/>
            <w:right w:val="none" w:sz="0" w:space="0" w:color="auto"/>
          </w:divBdr>
        </w:div>
        <w:div w:id="1518156334">
          <w:marLeft w:val="240"/>
          <w:marRight w:val="0"/>
          <w:marTop w:val="0"/>
          <w:marBottom w:val="0"/>
          <w:divBdr>
            <w:top w:val="none" w:sz="0" w:space="0" w:color="auto"/>
            <w:left w:val="none" w:sz="0" w:space="0" w:color="auto"/>
            <w:bottom w:val="none" w:sz="0" w:space="0" w:color="auto"/>
            <w:right w:val="none" w:sz="0" w:space="0" w:color="auto"/>
          </w:divBdr>
          <w:divsChild>
            <w:div w:id="1045327094">
              <w:marLeft w:val="240"/>
              <w:marRight w:val="0"/>
              <w:marTop w:val="0"/>
              <w:marBottom w:val="0"/>
              <w:divBdr>
                <w:top w:val="none" w:sz="0" w:space="0" w:color="auto"/>
                <w:left w:val="none" w:sz="0" w:space="0" w:color="auto"/>
                <w:bottom w:val="none" w:sz="0" w:space="0" w:color="auto"/>
                <w:right w:val="none" w:sz="0" w:space="0" w:color="auto"/>
              </w:divBdr>
            </w:div>
            <w:div w:id="1357462492">
              <w:marLeft w:val="240"/>
              <w:marRight w:val="0"/>
              <w:marTop w:val="0"/>
              <w:marBottom w:val="0"/>
              <w:divBdr>
                <w:top w:val="none" w:sz="0" w:space="0" w:color="auto"/>
                <w:left w:val="none" w:sz="0" w:space="0" w:color="auto"/>
                <w:bottom w:val="none" w:sz="0" w:space="0" w:color="auto"/>
                <w:right w:val="none" w:sz="0" w:space="0" w:color="auto"/>
              </w:divBdr>
            </w:div>
            <w:div w:id="1930577614">
              <w:marLeft w:val="240"/>
              <w:marRight w:val="0"/>
              <w:marTop w:val="0"/>
              <w:marBottom w:val="0"/>
              <w:divBdr>
                <w:top w:val="none" w:sz="0" w:space="0" w:color="auto"/>
                <w:left w:val="none" w:sz="0" w:space="0" w:color="auto"/>
                <w:bottom w:val="none" w:sz="0" w:space="0" w:color="auto"/>
                <w:right w:val="none" w:sz="0" w:space="0" w:color="auto"/>
              </w:divBdr>
            </w:div>
          </w:divsChild>
        </w:div>
        <w:div w:id="1538854165">
          <w:marLeft w:val="240"/>
          <w:marRight w:val="0"/>
          <w:marTop w:val="0"/>
          <w:marBottom w:val="0"/>
          <w:divBdr>
            <w:top w:val="none" w:sz="0" w:space="0" w:color="auto"/>
            <w:left w:val="none" w:sz="0" w:space="0" w:color="auto"/>
            <w:bottom w:val="none" w:sz="0" w:space="0" w:color="auto"/>
            <w:right w:val="none" w:sz="0" w:space="0" w:color="auto"/>
          </w:divBdr>
        </w:div>
        <w:div w:id="1565410128">
          <w:marLeft w:val="240"/>
          <w:marRight w:val="0"/>
          <w:marTop w:val="0"/>
          <w:marBottom w:val="0"/>
          <w:divBdr>
            <w:top w:val="none" w:sz="0" w:space="0" w:color="auto"/>
            <w:left w:val="none" w:sz="0" w:space="0" w:color="auto"/>
            <w:bottom w:val="none" w:sz="0" w:space="0" w:color="auto"/>
            <w:right w:val="none" w:sz="0" w:space="0" w:color="auto"/>
          </w:divBdr>
        </w:div>
        <w:div w:id="1642540660">
          <w:marLeft w:val="240"/>
          <w:marRight w:val="0"/>
          <w:marTop w:val="0"/>
          <w:marBottom w:val="0"/>
          <w:divBdr>
            <w:top w:val="none" w:sz="0" w:space="0" w:color="auto"/>
            <w:left w:val="none" w:sz="0" w:space="0" w:color="auto"/>
            <w:bottom w:val="none" w:sz="0" w:space="0" w:color="auto"/>
            <w:right w:val="none" w:sz="0" w:space="0" w:color="auto"/>
          </w:divBdr>
        </w:div>
        <w:div w:id="1647247565">
          <w:marLeft w:val="240"/>
          <w:marRight w:val="0"/>
          <w:marTop w:val="0"/>
          <w:marBottom w:val="0"/>
          <w:divBdr>
            <w:top w:val="none" w:sz="0" w:space="0" w:color="auto"/>
            <w:left w:val="none" w:sz="0" w:space="0" w:color="auto"/>
            <w:bottom w:val="none" w:sz="0" w:space="0" w:color="auto"/>
            <w:right w:val="none" w:sz="0" w:space="0" w:color="auto"/>
          </w:divBdr>
        </w:div>
        <w:div w:id="1654139185">
          <w:marLeft w:val="240"/>
          <w:marRight w:val="0"/>
          <w:marTop w:val="0"/>
          <w:marBottom w:val="0"/>
          <w:divBdr>
            <w:top w:val="none" w:sz="0" w:space="0" w:color="auto"/>
            <w:left w:val="none" w:sz="0" w:space="0" w:color="auto"/>
            <w:bottom w:val="none" w:sz="0" w:space="0" w:color="auto"/>
            <w:right w:val="none" w:sz="0" w:space="0" w:color="auto"/>
          </w:divBdr>
        </w:div>
        <w:div w:id="1660691279">
          <w:marLeft w:val="240"/>
          <w:marRight w:val="0"/>
          <w:marTop w:val="0"/>
          <w:marBottom w:val="0"/>
          <w:divBdr>
            <w:top w:val="none" w:sz="0" w:space="0" w:color="auto"/>
            <w:left w:val="none" w:sz="0" w:space="0" w:color="auto"/>
            <w:bottom w:val="none" w:sz="0" w:space="0" w:color="auto"/>
            <w:right w:val="none" w:sz="0" w:space="0" w:color="auto"/>
          </w:divBdr>
        </w:div>
        <w:div w:id="1694568679">
          <w:marLeft w:val="240"/>
          <w:marRight w:val="0"/>
          <w:marTop w:val="0"/>
          <w:marBottom w:val="0"/>
          <w:divBdr>
            <w:top w:val="none" w:sz="0" w:space="0" w:color="auto"/>
            <w:left w:val="none" w:sz="0" w:space="0" w:color="auto"/>
            <w:bottom w:val="none" w:sz="0" w:space="0" w:color="auto"/>
            <w:right w:val="none" w:sz="0" w:space="0" w:color="auto"/>
          </w:divBdr>
        </w:div>
        <w:div w:id="1701468560">
          <w:marLeft w:val="240"/>
          <w:marRight w:val="0"/>
          <w:marTop w:val="0"/>
          <w:marBottom w:val="0"/>
          <w:divBdr>
            <w:top w:val="none" w:sz="0" w:space="0" w:color="auto"/>
            <w:left w:val="none" w:sz="0" w:space="0" w:color="auto"/>
            <w:bottom w:val="none" w:sz="0" w:space="0" w:color="auto"/>
            <w:right w:val="none" w:sz="0" w:space="0" w:color="auto"/>
          </w:divBdr>
        </w:div>
        <w:div w:id="1758139294">
          <w:marLeft w:val="240"/>
          <w:marRight w:val="0"/>
          <w:marTop w:val="0"/>
          <w:marBottom w:val="0"/>
          <w:divBdr>
            <w:top w:val="none" w:sz="0" w:space="0" w:color="auto"/>
            <w:left w:val="none" w:sz="0" w:space="0" w:color="auto"/>
            <w:bottom w:val="none" w:sz="0" w:space="0" w:color="auto"/>
            <w:right w:val="none" w:sz="0" w:space="0" w:color="auto"/>
          </w:divBdr>
        </w:div>
        <w:div w:id="1778209271">
          <w:marLeft w:val="240"/>
          <w:marRight w:val="0"/>
          <w:marTop w:val="0"/>
          <w:marBottom w:val="0"/>
          <w:divBdr>
            <w:top w:val="none" w:sz="0" w:space="0" w:color="auto"/>
            <w:left w:val="none" w:sz="0" w:space="0" w:color="auto"/>
            <w:bottom w:val="none" w:sz="0" w:space="0" w:color="auto"/>
            <w:right w:val="none" w:sz="0" w:space="0" w:color="auto"/>
          </w:divBdr>
        </w:div>
        <w:div w:id="1779056389">
          <w:marLeft w:val="240"/>
          <w:marRight w:val="0"/>
          <w:marTop w:val="0"/>
          <w:marBottom w:val="0"/>
          <w:divBdr>
            <w:top w:val="none" w:sz="0" w:space="0" w:color="auto"/>
            <w:left w:val="none" w:sz="0" w:space="0" w:color="auto"/>
            <w:bottom w:val="none" w:sz="0" w:space="0" w:color="auto"/>
            <w:right w:val="none" w:sz="0" w:space="0" w:color="auto"/>
          </w:divBdr>
        </w:div>
        <w:div w:id="1812792087">
          <w:marLeft w:val="240"/>
          <w:marRight w:val="0"/>
          <w:marTop w:val="0"/>
          <w:marBottom w:val="0"/>
          <w:divBdr>
            <w:top w:val="none" w:sz="0" w:space="0" w:color="auto"/>
            <w:left w:val="none" w:sz="0" w:space="0" w:color="auto"/>
            <w:bottom w:val="none" w:sz="0" w:space="0" w:color="auto"/>
            <w:right w:val="none" w:sz="0" w:space="0" w:color="auto"/>
          </w:divBdr>
        </w:div>
        <w:div w:id="1837762546">
          <w:marLeft w:val="240"/>
          <w:marRight w:val="0"/>
          <w:marTop w:val="0"/>
          <w:marBottom w:val="0"/>
          <w:divBdr>
            <w:top w:val="none" w:sz="0" w:space="0" w:color="auto"/>
            <w:left w:val="none" w:sz="0" w:space="0" w:color="auto"/>
            <w:bottom w:val="none" w:sz="0" w:space="0" w:color="auto"/>
            <w:right w:val="none" w:sz="0" w:space="0" w:color="auto"/>
          </w:divBdr>
          <w:divsChild>
            <w:div w:id="187450822">
              <w:marLeft w:val="240"/>
              <w:marRight w:val="0"/>
              <w:marTop w:val="0"/>
              <w:marBottom w:val="0"/>
              <w:divBdr>
                <w:top w:val="none" w:sz="0" w:space="0" w:color="auto"/>
                <w:left w:val="none" w:sz="0" w:space="0" w:color="auto"/>
                <w:bottom w:val="none" w:sz="0" w:space="0" w:color="auto"/>
                <w:right w:val="none" w:sz="0" w:space="0" w:color="auto"/>
              </w:divBdr>
            </w:div>
            <w:div w:id="205341584">
              <w:marLeft w:val="240"/>
              <w:marRight w:val="0"/>
              <w:marTop w:val="0"/>
              <w:marBottom w:val="0"/>
              <w:divBdr>
                <w:top w:val="none" w:sz="0" w:space="0" w:color="auto"/>
                <w:left w:val="none" w:sz="0" w:space="0" w:color="auto"/>
                <w:bottom w:val="none" w:sz="0" w:space="0" w:color="auto"/>
                <w:right w:val="none" w:sz="0" w:space="0" w:color="auto"/>
              </w:divBdr>
            </w:div>
            <w:div w:id="221213169">
              <w:marLeft w:val="240"/>
              <w:marRight w:val="0"/>
              <w:marTop w:val="0"/>
              <w:marBottom w:val="0"/>
              <w:divBdr>
                <w:top w:val="none" w:sz="0" w:space="0" w:color="auto"/>
                <w:left w:val="none" w:sz="0" w:space="0" w:color="auto"/>
                <w:bottom w:val="none" w:sz="0" w:space="0" w:color="auto"/>
                <w:right w:val="none" w:sz="0" w:space="0" w:color="auto"/>
              </w:divBdr>
            </w:div>
            <w:div w:id="495073941">
              <w:marLeft w:val="240"/>
              <w:marRight w:val="0"/>
              <w:marTop w:val="0"/>
              <w:marBottom w:val="0"/>
              <w:divBdr>
                <w:top w:val="none" w:sz="0" w:space="0" w:color="auto"/>
                <w:left w:val="none" w:sz="0" w:space="0" w:color="auto"/>
                <w:bottom w:val="none" w:sz="0" w:space="0" w:color="auto"/>
                <w:right w:val="none" w:sz="0" w:space="0" w:color="auto"/>
              </w:divBdr>
            </w:div>
            <w:div w:id="747846989">
              <w:marLeft w:val="240"/>
              <w:marRight w:val="0"/>
              <w:marTop w:val="0"/>
              <w:marBottom w:val="0"/>
              <w:divBdr>
                <w:top w:val="none" w:sz="0" w:space="0" w:color="auto"/>
                <w:left w:val="none" w:sz="0" w:space="0" w:color="auto"/>
                <w:bottom w:val="none" w:sz="0" w:space="0" w:color="auto"/>
                <w:right w:val="none" w:sz="0" w:space="0" w:color="auto"/>
              </w:divBdr>
            </w:div>
            <w:div w:id="927693071">
              <w:marLeft w:val="240"/>
              <w:marRight w:val="0"/>
              <w:marTop w:val="0"/>
              <w:marBottom w:val="0"/>
              <w:divBdr>
                <w:top w:val="none" w:sz="0" w:space="0" w:color="auto"/>
                <w:left w:val="none" w:sz="0" w:space="0" w:color="auto"/>
                <w:bottom w:val="none" w:sz="0" w:space="0" w:color="auto"/>
                <w:right w:val="none" w:sz="0" w:space="0" w:color="auto"/>
              </w:divBdr>
            </w:div>
            <w:div w:id="942609962">
              <w:marLeft w:val="240"/>
              <w:marRight w:val="0"/>
              <w:marTop w:val="0"/>
              <w:marBottom w:val="0"/>
              <w:divBdr>
                <w:top w:val="none" w:sz="0" w:space="0" w:color="auto"/>
                <w:left w:val="none" w:sz="0" w:space="0" w:color="auto"/>
                <w:bottom w:val="none" w:sz="0" w:space="0" w:color="auto"/>
                <w:right w:val="none" w:sz="0" w:space="0" w:color="auto"/>
              </w:divBdr>
            </w:div>
            <w:div w:id="1127699224">
              <w:marLeft w:val="240"/>
              <w:marRight w:val="0"/>
              <w:marTop w:val="0"/>
              <w:marBottom w:val="0"/>
              <w:divBdr>
                <w:top w:val="none" w:sz="0" w:space="0" w:color="auto"/>
                <w:left w:val="none" w:sz="0" w:space="0" w:color="auto"/>
                <w:bottom w:val="none" w:sz="0" w:space="0" w:color="auto"/>
                <w:right w:val="none" w:sz="0" w:space="0" w:color="auto"/>
              </w:divBdr>
            </w:div>
            <w:div w:id="1188718228">
              <w:marLeft w:val="240"/>
              <w:marRight w:val="0"/>
              <w:marTop w:val="0"/>
              <w:marBottom w:val="0"/>
              <w:divBdr>
                <w:top w:val="none" w:sz="0" w:space="0" w:color="auto"/>
                <w:left w:val="none" w:sz="0" w:space="0" w:color="auto"/>
                <w:bottom w:val="none" w:sz="0" w:space="0" w:color="auto"/>
                <w:right w:val="none" w:sz="0" w:space="0" w:color="auto"/>
              </w:divBdr>
            </w:div>
            <w:div w:id="1447388237">
              <w:marLeft w:val="240"/>
              <w:marRight w:val="0"/>
              <w:marTop w:val="0"/>
              <w:marBottom w:val="0"/>
              <w:divBdr>
                <w:top w:val="none" w:sz="0" w:space="0" w:color="auto"/>
                <w:left w:val="none" w:sz="0" w:space="0" w:color="auto"/>
                <w:bottom w:val="none" w:sz="0" w:space="0" w:color="auto"/>
                <w:right w:val="none" w:sz="0" w:space="0" w:color="auto"/>
              </w:divBdr>
            </w:div>
            <w:div w:id="1475878388">
              <w:marLeft w:val="240"/>
              <w:marRight w:val="0"/>
              <w:marTop w:val="0"/>
              <w:marBottom w:val="0"/>
              <w:divBdr>
                <w:top w:val="none" w:sz="0" w:space="0" w:color="auto"/>
                <w:left w:val="none" w:sz="0" w:space="0" w:color="auto"/>
                <w:bottom w:val="none" w:sz="0" w:space="0" w:color="auto"/>
                <w:right w:val="none" w:sz="0" w:space="0" w:color="auto"/>
              </w:divBdr>
            </w:div>
            <w:div w:id="1532693534">
              <w:marLeft w:val="240"/>
              <w:marRight w:val="0"/>
              <w:marTop w:val="0"/>
              <w:marBottom w:val="0"/>
              <w:divBdr>
                <w:top w:val="none" w:sz="0" w:space="0" w:color="auto"/>
                <w:left w:val="none" w:sz="0" w:space="0" w:color="auto"/>
                <w:bottom w:val="none" w:sz="0" w:space="0" w:color="auto"/>
                <w:right w:val="none" w:sz="0" w:space="0" w:color="auto"/>
              </w:divBdr>
            </w:div>
            <w:div w:id="1566333991">
              <w:marLeft w:val="240"/>
              <w:marRight w:val="0"/>
              <w:marTop w:val="0"/>
              <w:marBottom w:val="0"/>
              <w:divBdr>
                <w:top w:val="none" w:sz="0" w:space="0" w:color="auto"/>
                <w:left w:val="none" w:sz="0" w:space="0" w:color="auto"/>
                <w:bottom w:val="none" w:sz="0" w:space="0" w:color="auto"/>
                <w:right w:val="none" w:sz="0" w:space="0" w:color="auto"/>
              </w:divBdr>
            </w:div>
            <w:div w:id="1714307747">
              <w:marLeft w:val="240"/>
              <w:marRight w:val="0"/>
              <w:marTop w:val="0"/>
              <w:marBottom w:val="0"/>
              <w:divBdr>
                <w:top w:val="none" w:sz="0" w:space="0" w:color="auto"/>
                <w:left w:val="none" w:sz="0" w:space="0" w:color="auto"/>
                <w:bottom w:val="none" w:sz="0" w:space="0" w:color="auto"/>
                <w:right w:val="none" w:sz="0" w:space="0" w:color="auto"/>
              </w:divBdr>
            </w:div>
            <w:div w:id="1848785847">
              <w:marLeft w:val="240"/>
              <w:marRight w:val="0"/>
              <w:marTop w:val="0"/>
              <w:marBottom w:val="0"/>
              <w:divBdr>
                <w:top w:val="none" w:sz="0" w:space="0" w:color="auto"/>
                <w:left w:val="none" w:sz="0" w:space="0" w:color="auto"/>
                <w:bottom w:val="none" w:sz="0" w:space="0" w:color="auto"/>
                <w:right w:val="none" w:sz="0" w:space="0" w:color="auto"/>
              </w:divBdr>
            </w:div>
            <w:div w:id="1922449696">
              <w:marLeft w:val="240"/>
              <w:marRight w:val="0"/>
              <w:marTop w:val="0"/>
              <w:marBottom w:val="0"/>
              <w:divBdr>
                <w:top w:val="none" w:sz="0" w:space="0" w:color="auto"/>
                <w:left w:val="none" w:sz="0" w:space="0" w:color="auto"/>
                <w:bottom w:val="none" w:sz="0" w:space="0" w:color="auto"/>
                <w:right w:val="none" w:sz="0" w:space="0" w:color="auto"/>
              </w:divBdr>
            </w:div>
            <w:div w:id="1964073755">
              <w:marLeft w:val="240"/>
              <w:marRight w:val="0"/>
              <w:marTop w:val="0"/>
              <w:marBottom w:val="0"/>
              <w:divBdr>
                <w:top w:val="none" w:sz="0" w:space="0" w:color="auto"/>
                <w:left w:val="none" w:sz="0" w:space="0" w:color="auto"/>
                <w:bottom w:val="none" w:sz="0" w:space="0" w:color="auto"/>
                <w:right w:val="none" w:sz="0" w:space="0" w:color="auto"/>
              </w:divBdr>
            </w:div>
            <w:div w:id="1982037614">
              <w:marLeft w:val="240"/>
              <w:marRight w:val="0"/>
              <w:marTop w:val="0"/>
              <w:marBottom w:val="0"/>
              <w:divBdr>
                <w:top w:val="none" w:sz="0" w:space="0" w:color="auto"/>
                <w:left w:val="none" w:sz="0" w:space="0" w:color="auto"/>
                <w:bottom w:val="none" w:sz="0" w:space="0" w:color="auto"/>
                <w:right w:val="none" w:sz="0" w:space="0" w:color="auto"/>
              </w:divBdr>
            </w:div>
            <w:div w:id="2013796808">
              <w:marLeft w:val="240"/>
              <w:marRight w:val="0"/>
              <w:marTop w:val="0"/>
              <w:marBottom w:val="0"/>
              <w:divBdr>
                <w:top w:val="none" w:sz="0" w:space="0" w:color="auto"/>
                <w:left w:val="none" w:sz="0" w:space="0" w:color="auto"/>
                <w:bottom w:val="none" w:sz="0" w:space="0" w:color="auto"/>
                <w:right w:val="none" w:sz="0" w:space="0" w:color="auto"/>
              </w:divBdr>
            </w:div>
          </w:divsChild>
        </w:div>
        <w:div w:id="1879661711">
          <w:marLeft w:val="240"/>
          <w:marRight w:val="0"/>
          <w:marTop w:val="0"/>
          <w:marBottom w:val="0"/>
          <w:divBdr>
            <w:top w:val="none" w:sz="0" w:space="0" w:color="auto"/>
            <w:left w:val="none" w:sz="0" w:space="0" w:color="auto"/>
            <w:bottom w:val="none" w:sz="0" w:space="0" w:color="auto"/>
            <w:right w:val="none" w:sz="0" w:space="0" w:color="auto"/>
          </w:divBdr>
        </w:div>
        <w:div w:id="1881160477">
          <w:marLeft w:val="240"/>
          <w:marRight w:val="0"/>
          <w:marTop w:val="0"/>
          <w:marBottom w:val="0"/>
          <w:divBdr>
            <w:top w:val="none" w:sz="0" w:space="0" w:color="auto"/>
            <w:left w:val="none" w:sz="0" w:space="0" w:color="auto"/>
            <w:bottom w:val="none" w:sz="0" w:space="0" w:color="auto"/>
            <w:right w:val="none" w:sz="0" w:space="0" w:color="auto"/>
          </w:divBdr>
        </w:div>
        <w:div w:id="1895654986">
          <w:marLeft w:val="240"/>
          <w:marRight w:val="0"/>
          <w:marTop w:val="0"/>
          <w:marBottom w:val="0"/>
          <w:divBdr>
            <w:top w:val="none" w:sz="0" w:space="0" w:color="auto"/>
            <w:left w:val="none" w:sz="0" w:space="0" w:color="auto"/>
            <w:bottom w:val="none" w:sz="0" w:space="0" w:color="auto"/>
            <w:right w:val="none" w:sz="0" w:space="0" w:color="auto"/>
          </w:divBdr>
        </w:div>
        <w:div w:id="1903324057">
          <w:marLeft w:val="240"/>
          <w:marRight w:val="0"/>
          <w:marTop w:val="0"/>
          <w:marBottom w:val="0"/>
          <w:divBdr>
            <w:top w:val="none" w:sz="0" w:space="0" w:color="auto"/>
            <w:left w:val="none" w:sz="0" w:space="0" w:color="auto"/>
            <w:bottom w:val="none" w:sz="0" w:space="0" w:color="auto"/>
            <w:right w:val="none" w:sz="0" w:space="0" w:color="auto"/>
          </w:divBdr>
        </w:div>
        <w:div w:id="1962225939">
          <w:marLeft w:val="240"/>
          <w:marRight w:val="0"/>
          <w:marTop w:val="0"/>
          <w:marBottom w:val="0"/>
          <w:divBdr>
            <w:top w:val="none" w:sz="0" w:space="0" w:color="auto"/>
            <w:left w:val="none" w:sz="0" w:space="0" w:color="auto"/>
            <w:bottom w:val="none" w:sz="0" w:space="0" w:color="auto"/>
            <w:right w:val="none" w:sz="0" w:space="0" w:color="auto"/>
          </w:divBdr>
        </w:div>
        <w:div w:id="2070225585">
          <w:marLeft w:val="240"/>
          <w:marRight w:val="0"/>
          <w:marTop w:val="0"/>
          <w:marBottom w:val="0"/>
          <w:divBdr>
            <w:top w:val="none" w:sz="0" w:space="0" w:color="auto"/>
            <w:left w:val="none" w:sz="0" w:space="0" w:color="auto"/>
            <w:bottom w:val="none" w:sz="0" w:space="0" w:color="auto"/>
            <w:right w:val="none" w:sz="0" w:space="0" w:color="auto"/>
          </w:divBdr>
        </w:div>
        <w:div w:id="2073845230">
          <w:marLeft w:val="240"/>
          <w:marRight w:val="0"/>
          <w:marTop w:val="0"/>
          <w:marBottom w:val="0"/>
          <w:divBdr>
            <w:top w:val="none" w:sz="0" w:space="0" w:color="auto"/>
            <w:left w:val="none" w:sz="0" w:space="0" w:color="auto"/>
            <w:bottom w:val="none" w:sz="0" w:space="0" w:color="auto"/>
            <w:right w:val="none" w:sz="0" w:space="0" w:color="auto"/>
          </w:divBdr>
        </w:div>
        <w:div w:id="2102722596">
          <w:marLeft w:val="240"/>
          <w:marRight w:val="0"/>
          <w:marTop w:val="0"/>
          <w:marBottom w:val="0"/>
          <w:divBdr>
            <w:top w:val="none" w:sz="0" w:space="0" w:color="auto"/>
            <w:left w:val="none" w:sz="0" w:space="0" w:color="auto"/>
            <w:bottom w:val="none" w:sz="0" w:space="0" w:color="auto"/>
            <w:right w:val="none" w:sz="0" w:space="0" w:color="auto"/>
          </w:divBdr>
        </w:div>
        <w:div w:id="2135052991">
          <w:marLeft w:val="240"/>
          <w:marRight w:val="0"/>
          <w:marTop w:val="0"/>
          <w:marBottom w:val="0"/>
          <w:divBdr>
            <w:top w:val="none" w:sz="0" w:space="0" w:color="auto"/>
            <w:left w:val="none" w:sz="0" w:space="0" w:color="auto"/>
            <w:bottom w:val="none" w:sz="0" w:space="0" w:color="auto"/>
            <w:right w:val="none" w:sz="0" w:space="0" w:color="auto"/>
          </w:divBdr>
        </w:div>
      </w:divsChild>
    </w:div>
    <w:div w:id="1588345566">
      <w:bodyDiv w:val="1"/>
      <w:marLeft w:val="0"/>
      <w:marRight w:val="0"/>
      <w:marTop w:val="0"/>
      <w:marBottom w:val="0"/>
      <w:divBdr>
        <w:top w:val="none" w:sz="0" w:space="0" w:color="auto"/>
        <w:left w:val="none" w:sz="0" w:space="0" w:color="auto"/>
        <w:bottom w:val="none" w:sz="0" w:space="0" w:color="auto"/>
        <w:right w:val="none" w:sz="0" w:space="0" w:color="auto"/>
      </w:divBdr>
      <w:divsChild>
        <w:div w:id="357082">
          <w:marLeft w:val="240"/>
          <w:marRight w:val="0"/>
          <w:marTop w:val="0"/>
          <w:marBottom w:val="0"/>
          <w:divBdr>
            <w:top w:val="none" w:sz="0" w:space="0" w:color="auto"/>
            <w:left w:val="none" w:sz="0" w:space="0" w:color="auto"/>
            <w:bottom w:val="none" w:sz="0" w:space="0" w:color="auto"/>
            <w:right w:val="none" w:sz="0" w:space="0" w:color="auto"/>
          </w:divBdr>
        </w:div>
        <w:div w:id="7219263">
          <w:marLeft w:val="240"/>
          <w:marRight w:val="0"/>
          <w:marTop w:val="0"/>
          <w:marBottom w:val="0"/>
          <w:divBdr>
            <w:top w:val="none" w:sz="0" w:space="0" w:color="auto"/>
            <w:left w:val="none" w:sz="0" w:space="0" w:color="auto"/>
            <w:bottom w:val="none" w:sz="0" w:space="0" w:color="auto"/>
            <w:right w:val="none" w:sz="0" w:space="0" w:color="auto"/>
          </w:divBdr>
        </w:div>
        <w:div w:id="10649453">
          <w:marLeft w:val="240"/>
          <w:marRight w:val="0"/>
          <w:marTop w:val="0"/>
          <w:marBottom w:val="0"/>
          <w:divBdr>
            <w:top w:val="none" w:sz="0" w:space="0" w:color="auto"/>
            <w:left w:val="none" w:sz="0" w:space="0" w:color="auto"/>
            <w:bottom w:val="none" w:sz="0" w:space="0" w:color="auto"/>
            <w:right w:val="none" w:sz="0" w:space="0" w:color="auto"/>
          </w:divBdr>
          <w:divsChild>
            <w:div w:id="74792175">
              <w:marLeft w:val="240"/>
              <w:marRight w:val="0"/>
              <w:marTop w:val="0"/>
              <w:marBottom w:val="0"/>
              <w:divBdr>
                <w:top w:val="none" w:sz="0" w:space="0" w:color="auto"/>
                <w:left w:val="none" w:sz="0" w:space="0" w:color="auto"/>
                <w:bottom w:val="none" w:sz="0" w:space="0" w:color="auto"/>
                <w:right w:val="none" w:sz="0" w:space="0" w:color="auto"/>
              </w:divBdr>
            </w:div>
            <w:div w:id="1200706766">
              <w:marLeft w:val="240"/>
              <w:marRight w:val="0"/>
              <w:marTop w:val="0"/>
              <w:marBottom w:val="0"/>
              <w:divBdr>
                <w:top w:val="none" w:sz="0" w:space="0" w:color="auto"/>
                <w:left w:val="none" w:sz="0" w:space="0" w:color="auto"/>
                <w:bottom w:val="none" w:sz="0" w:space="0" w:color="auto"/>
                <w:right w:val="none" w:sz="0" w:space="0" w:color="auto"/>
              </w:divBdr>
            </w:div>
            <w:div w:id="1523736783">
              <w:marLeft w:val="240"/>
              <w:marRight w:val="0"/>
              <w:marTop w:val="0"/>
              <w:marBottom w:val="0"/>
              <w:divBdr>
                <w:top w:val="none" w:sz="0" w:space="0" w:color="auto"/>
                <w:left w:val="none" w:sz="0" w:space="0" w:color="auto"/>
                <w:bottom w:val="none" w:sz="0" w:space="0" w:color="auto"/>
                <w:right w:val="none" w:sz="0" w:space="0" w:color="auto"/>
              </w:divBdr>
            </w:div>
            <w:div w:id="1739592738">
              <w:marLeft w:val="240"/>
              <w:marRight w:val="0"/>
              <w:marTop w:val="0"/>
              <w:marBottom w:val="0"/>
              <w:divBdr>
                <w:top w:val="none" w:sz="0" w:space="0" w:color="auto"/>
                <w:left w:val="none" w:sz="0" w:space="0" w:color="auto"/>
                <w:bottom w:val="none" w:sz="0" w:space="0" w:color="auto"/>
                <w:right w:val="none" w:sz="0" w:space="0" w:color="auto"/>
              </w:divBdr>
            </w:div>
          </w:divsChild>
        </w:div>
        <w:div w:id="26297945">
          <w:marLeft w:val="240"/>
          <w:marRight w:val="0"/>
          <w:marTop w:val="0"/>
          <w:marBottom w:val="0"/>
          <w:divBdr>
            <w:top w:val="none" w:sz="0" w:space="0" w:color="auto"/>
            <w:left w:val="none" w:sz="0" w:space="0" w:color="auto"/>
            <w:bottom w:val="none" w:sz="0" w:space="0" w:color="auto"/>
            <w:right w:val="none" w:sz="0" w:space="0" w:color="auto"/>
          </w:divBdr>
        </w:div>
        <w:div w:id="28337247">
          <w:marLeft w:val="240"/>
          <w:marRight w:val="0"/>
          <w:marTop w:val="0"/>
          <w:marBottom w:val="0"/>
          <w:divBdr>
            <w:top w:val="none" w:sz="0" w:space="0" w:color="auto"/>
            <w:left w:val="none" w:sz="0" w:space="0" w:color="auto"/>
            <w:bottom w:val="none" w:sz="0" w:space="0" w:color="auto"/>
            <w:right w:val="none" w:sz="0" w:space="0" w:color="auto"/>
          </w:divBdr>
        </w:div>
        <w:div w:id="32309412">
          <w:marLeft w:val="240"/>
          <w:marRight w:val="0"/>
          <w:marTop w:val="0"/>
          <w:marBottom w:val="0"/>
          <w:divBdr>
            <w:top w:val="none" w:sz="0" w:space="0" w:color="auto"/>
            <w:left w:val="none" w:sz="0" w:space="0" w:color="auto"/>
            <w:bottom w:val="none" w:sz="0" w:space="0" w:color="auto"/>
            <w:right w:val="none" w:sz="0" w:space="0" w:color="auto"/>
          </w:divBdr>
        </w:div>
        <w:div w:id="35814107">
          <w:marLeft w:val="240"/>
          <w:marRight w:val="0"/>
          <w:marTop w:val="0"/>
          <w:marBottom w:val="0"/>
          <w:divBdr>
            <w:top w:val="none" w:sz="0" w:space="0" w:color="auto"/>
            <w:left w:val="none" w:sz="0" w:space="0" w:color="auto"/>
            <w:bottom w:val="none" w:sz="0" w:space="0" w:color="auto"/>
            <w:right w:val="none" w:sz="0" w:space="0" w:color="auto"/>
          </w:divBdr>
        </w:div>
        <w:div w:id="36467479">
          <w:marLeft w:val="240"/>
          <w:marRight w:val="0"/>
          <w:marTop w:val="0"/>
          <w:marBottom w:val="0"/>
          <w:divBdr>
            <w:top w:val="none" w:sz="0" w:space="0" w:color="auto"/>
            <w:left w:val="none" w:sz="0" w:space="0" w:color="auto"/>
            <w:bottom w:val="none" w:sz="0" w:space="0" w:color="auto"/>
            <w:right w:val="none" w:sz="0" w:space="0" w:color="auto"/>
          </w:divBdr>
        </w:div>
        <w:div w:id="48847936">
          <w:marLeft w:val="240"/>
          <w:marRight w:val="0"/>
          <w:marTop w:val="0"/>
          <w:marBottom w:val="0"/>
          <w:divBdr>
            <w:top w:val="none" w:sz="0" w:space="0" w:color="auto"/>
            <w:left w:val="none" w:sz="0" w:space="0" w:color="auto"/>
            <w:bottom w:val="none" w:sz="0" w:space="0" w:color="auto"/>
            <w:right w:val="none" w:sz="0" w:space="0" w:color="auto"/>
          </w:divBdr>
        </w:div>
        <w:div w:id="55402798">
          <w:marLeft w:val="240"/>
          <w:marRight w:val="0"/>
          <w:marTop w:val="0"/>
          <w:marBottom w:val="0"/>
          <w:divBdr>
            <w:top w:val="none" w:sz="0" w:space="0" w:color="auto"/>
            <w:left w:val="none" w:sz="0" w:space="0" w:color="auto"/>
            <w:bottom w:val="none" w:sz="0" w:space="0" w:color="auto"/>
            <w:right w:val="none" w:sz="0" w:space="0" w:color="auto"/>
          </w:divBdr>
        </w:div>
        <w:div w:id="61686915">
          <w:marLeft w:val="240"/>
          <w:marRight w:val="0"/>
          <w:marTop w:val="0"/>
          <w:marBottom w:val="0"/>
          <w:divBdr>
            <w:top w:val="none" w:sz="0" w:space="0" w:color="auto"/>
            <w:left w:val="none" w:sz="0" w:space="0" w:color="auto"/>
            <w:bottom w:val="none" w:sz="0" w:space="0" w:color="auto"/>
            <w:right w:val="none" w:sz="0" w:space="0" w:color="auto"/>
          </w:divBdr>
        </w:div>
        <w:div w:id="64768221">
          <w:marLeft w:val="240"/>
          <w:marRight w:val="0"/>
          <w:marTop w:val="0"/>
          <w:marBottom w:val="0"/>
          <w:divBdr>
            <w:top w:val="none" w:sz="0" w:space="0" w:color="auto"/>
            <w:left w:val="none" w:sz="0" w:space="0" w:color="auto"/>
            <w:bottom w:val="none" w:sz="0" w:space="0" w:color="auto"/>
            <w:right w:val="none" w:sz="0" w:space="0" w:color="auto"/>
          </w:divBdr>
        </w:div>
        <w:div w:id="75709285">
          <w:marLeft w:val="240"/>
          <w:marRight w:val="0"/>
          <w:marTop w:val="0"/>
          <w:marBottom w:val="0"/>
          <w:divBdr>
            <w:top w:val="none" w:sz="0" w:space="0" w:color="auto"/>
            <w:left w:val="none" w:sz="0" w:space="0" w:color="auto"/>
            <w:bottom w:val="none" w:sz="0" w:space="0" w:color="auto"/>
            <w:right w:val="none" w:sz="0" w:space="0" w:color="auto"/>
          </w:divBdr>
          <w:divsChild>
            <w:div w:id="65298808">
              <w:marLeft w:val="240"/>
              <w:marRight w:val="0"/>
              <w:marTop w:val="0"/>
              <w:marBottom w:val="0"/>
              <w:divBdr>
                <w:top w:val="none" w:sz="0" w:space="0" w:color="auto"/>
                <w:left w:val="none" w:sz="0" w:space="0" w:color="auto"/>
                <w:bottom w:val="none" w:sz="0" w:space="0" w:color="auto"/>
                <w:right w:val="none" w:sz="0" w:space="0" w:color="auto"/>
              </w:divBdr>
            </w:div>
            <w:div w:id="350572275">
              <w:marLeft w:val="240"/>
              <w:marRight w:val="0"/>
              <w:marTop w:val="0"/>
              <w:marBottom w:val="0"/>
              <w:divBdr>
                <w:top w:val="none" w:sz="0" w:space="0" w:color="auto"/>
                <w:left w:val="none" w:sz="0" w:space="0" w:color="auto"/>
                <w:bottom w:val="none" w:sz="0" w:space="0" w:color="auto"/>
                <w:right w:val="none" w:sz="0" w:space="0" w:color="auto"/>
              </w:divBdr>
            </w:div>
            <w:div w:id="404448862">
              <w:marLeft w:val="240"/>
              <w:marRight w:val="0"/>
              <w:marTop w:val="0"/>
              <w:marBottom w:val="0"/>
              <w:divBdr>
                <w:top w:val="none" w:sz="0" w:space="0" w:color="auto"/>
                <w:left w:val="none" w:sz="0" w:space="0" w:color="auto"/>
                <w:bottom w:val="none" w:sz="0" w:space="0" w:color="auto"/>
                <w:right w:val="none" w:sz="0" w:space="0" w:color="auto"/>
              </w:divBdr>
            </w:div>
            <w:div w:id="419180014">
              <w:marLeft w:val="240"/>
              <w:marRight w:val="0"/>
              <w:marTop w:val="0"/>
              <w:marBottom w:val="0"/>
              <w:divBdr>
                <w:top w:val="none" w:sz="0" w:space="0" w:color="auto"/>
                <w:left w:val="none" w:sz="0" w:space="0" w:color="auto"/>
                <w:bottom w:val="none" w:sz="0" w:space="0" w:color="auto"/>
                <w:right w:val="none" w:sz="0" w:space="0" w:color="auto"/>
              </w:divBdr>
            </w:div>
            <w:div w:id="460075320">
              <w:marLeft w:val="240"/>
              <w:marRight w:val="0"/>
              <w:marTop w:val="0"/>
              <w:marBottom w:val="0"/>
              <w:divBdr>
                <w:top w:val="none" w:sz="0" w:space="0" w:color="auto"/>
                <w:left w:val="none" w:sz="0" w:space="0" w:color="auto"/>
                <w:bottom w:val="none" w:sz="0" w:space="0" w:color="auto"/>
                <w:right w:val="none" w:sz="0" w:space="0" w:color="auto"/>
              </w:divBdr>
            </w:div>
            <w:div w:id="651176396">
              <w:marLeft w:val="240"/>
              <w:marRight w:val="0"/>
              <w:marTop w:val="0"/>
              <w:marBottom w:val="0"/>
              <w:divBdr>
                <w:top w:val="none" w:sz="0" w:space="0" w:color="auto"/>
                <w:left w:val="none" w:sz="0" w:space="0" w:color="auto"/>
                <w:bottom w:val="none" w:sz="0" w:space="0" w:color="auto"/>
                <w:right w:val="none" w:sz="0" w:space="0" w:color="auto"/>
              </w:divBdr>
            </w:div>
            <w:div w:id="710614216">
              <w:marLeft w:val="240"/>
              <w:marRight w:val="0"/>
              <w:marTop w:val="0"/>
              <w:marBottom w:val="0"/>
              <w:divBdr>
                <w:top w:val="none" w:sz="0" w:space="0" w:color="auto"/>
                <w:left w:val="none" w:sz="0" w:space="0" w:color="auto"/>
                <w:bottom w:val="none" w:sz="0" w:space="0" w:color="auto"/>
                <w:right w:val="none" w:sz="0" w:space="0" w:color="auto"/>
              </w:divBdr>
            </w:div>
            <w:div w:id="781265694">
              <w:marLeft w:val="240"/>
              <w:marRight w:val="0"/>
              <w:marTop w:val="0"/>
              <w:marBottom w:val="0"/>
              <w:divBdr>
                <w:top w:val="none" w:sz="0" w:space="0" w:color="auto"/>
                <w:left w:val="none" w:sz="0" w:space="0" w:color="auto"/>
                <w:bottom w:val="none" w:sz="0" w:space="0" w:color="auto"/>
                <w:right w:val="none" w:sz="0" w:space="0" w:color="auto"/>
              </w:divBdr>
            </w:div>
            <w:div w:id="807556284">
              <w:marLeft w:val="240"/>
              <w:marRight w:val="0"/>
              <w:marTop w:val="0"/>
              <w:marBottom w:val="0"/>
              <w:divBdr>
                <w:top w:val="none" w:sz="0" w:space="0" w:color="auto"/>
                <w:left w:val="none" w:sz="0" w:space="0" w:color="auto"/>
                <w:bottom w:val="none" w:sz="0" w:space="0" w:color="auto"/>
                <w:right w:val="none" w:sz="0" w:space="0" w:color="auto"/>
              </w:divBdr>
            </w:div>
            <w:div w:id="825631560">
              <w:marLeft w:val="240"/>
              <w:marRight w:val="0"/>
              <w:marTop w:val="0"/>
              <w:marBottom w:val="0"/>
              <w:divBdr>
                <w:top w:val="none" w:sz="0" w:space="0" w:color="auto"/>
                <w:left w:val="none" w:sz="0" w:space="0" w:color="auto"/>
                <w:bottom w:val="none" w:sz="0" w:space="0" w:color="auto"/>
                <w:right w:val="none" w:sz="0" w:space="0" w:color="auto"/>
              </w:divBdr>
            </w:div>
            <w:div w:id="854001501">
              <w:marLeft w:val="240"/>
              <w:marRight w:val="0"/>
              <w:marTop w:val="0"/>
              <w:marBottom w:val="0"/>
              <w:divBdr>
                <w:top w:val="none" w:sz="0" w:space="0" w:color="auto"/>
                <w:left w:val="none" w:sz="0" w:space="0" w:color="auto"/>
                <w:bottom w:val="none" w:sz="0" w:space="0" w:color="auto"/>
                <w:right w:val="none" w:sz="0" w:space="0" w:color="auto"/>
              </w:divBdr>
            </w:div>
            <w:div w:id="934901096">
              <w:marLeft w:val="240"/>
              <w:marRight w:val="0"/>
              <w:marTop w:val="0"/>
              <w:marBottom w:val="0"/>
              <w:divBdr>
                <w:top w:val="none" w:sz="0" w:space="0" w:color="auto"/>
                <w:left w:val="none" w:sz="0" w:space="0" w:color="auto"/>
                <w:bottom w:val="none" w:sz="0" w:space="0" w:color="auto"/>
                <w:right w:val="none" w:sz="0" w:space="0" w:color="auto"/>
              </w:divBdr>
            </w:div>
            <w:div w:id="941182148">
              <w:marLeft w:val="240"/>
              <w:marRight w:val="0"/>
              <w:marTop w:val="0"/>
              <w:marBottom w:val="0"/>
              <w:divBdr>
                <w:top w:val="none" w:sz="0" w:space="0" w:color="auto"/>
                <w:left w:val="none" w:sz="0" w:space="0" w:color="auto"/>
                <w:bottom w:val="none" w:sz="0" w:space="0" w:color="auto"/>
                <w:right w:val="none" w:sz="0" w:space="0" w:color="auto"/>
              </w:divBdr>
            </w:div>
            <w:div w:id="1039017156">
              <w:marLeft w:val="240"/>
              <w:marRight w:val="0"/>
              <w:marTop w:val="0"/>
              <w:marBottom w:val="0"/>
              <w:divBdr>
                <w:top w:val="none" w:sz="0" w:space="0" w:color="auto"/>
                <w:left w:val="none" w:sz="0" w:space="0" w:color="auto"/>
                <w:bottom w:val="none" w:sz="0" w:space="0" w:color="auto"/>
                <w:right w:val="none" w:sz="0" w:space="0" w:color="auto"/>
              </w:divBdr>
            </w:div>
            <w:div w:id="1230994814">
              <w:marLeft w:val="240"/>
              <w:marRight w:val="0"/>
              <w:marTop w:val="0"/>
              <w:marBottom w:val="0"/>
              <w:divBdr>
                <w:top w:val="none" w:sz="0" w:space="0" w:color="auto"/>
                <w:left w:val="none" w:sz="0" w:space="0" w:color="auto"/>
                <w:bottom w:val="none" w:sz="0" w:space="0" w:color="auto"/>
                <w:right w:val="none" w:sz="0" w:space="0" w:color="auto"/>
              </w:divBdr>
            </w:div>
            <w:div w:id="1255092692">
              <w:marLeft w:val="240"/>
              <w:marRight w:val="0"/>
              <w:marTop w:val="0"/>
              <w:marBottom w:val="0"/>
              <w:divBdr>
                <w:top w:val="none" w:sz="0" w:space="0" w:color="auto"/>
                <w:left w:val="none" w:sz="0" w:space="0" w:color="auto"/>
                <w:bottom w:val="none" w:sz="0" w:space="0" w:color="auto"/>
                <w:right w:val="none" w:sz="0" w:space="0" w:color="auto"/>
              </w:divBdr>
            </w:div>
            <w:div w:id="1432893382">
              <w:marLeft w:val="240"/>
              <w:marRight w:val="0"/>
              <w:marTop w:val="0"/>
              <w:marBottom w:val="0"/>
              <w:divBdr>
                <w:top w:val="none" w:sz="0" w:space="0" w:color="auto"/>
                <w:left w:val="none" w:sz="0" w:space="0" w:color="auto"/>
                <w:bottom w:val="none" w:sz="0" w:space="0" w:color="auto"/>
                <w:right w:val="none" w:sz="0" w:space="0" w:color="auto"/>
              </w:divBdr>
            </w:div>
            <w:div w:id="1456102771">
              <w:marLeft w:val="240"/>
              <w:marRight w:val="0"/>
              <w:marTop w:val="0"/>
              <w:marBottom w:val="0"/>
              <w:divBdr>
                <w:top w:val="none" w:sz="0" w:space="0" w:color="auto"/>
                <w:left w:val="none" w:sz="0" w:space="0" w:color="auto"/>
                <w:bottom w:val="none" w:sz="0" w:space="0" w:color="auto"/>
                <w:right w:val="none" w:sz="0" w:space="0" w:color="auto"/>
              </w:divBdr>
            </w:div>
            <w:div w:id="1466779476">
              <w:marLeft w:val="240"/>
              <w:marRight w:val="0"/>
              <w:marTop w:val="0"/>
              <w:marBottom w:val="0"/>
              <w:divBdr>
                <w:top w:val="none" w:sz="0" w:space="0" w:color="auto"/>
                <w:left w:val="none" w:sz="0" w:space="0" w:color="auto"/>
                <w:bottom w:val="none" w:sz="0" w:space="0" w:color="auto"/>
                <w:right w:val="none" w:sz="0" w:space="0" w:color="auto"/>
              </w:divBdr>
            </w:div>
            <w:div w:id="1563176826">
              <w:marLeft w:val="240"/>
              <w:marRight w:val="0"/>
              <w:marTop w:val="0"/>
              <w:marBottom w:val="0"/>
              <w:divBdr>
                <w:top w:val="none" w:sz="0" w:space="0" w:color="auto"/>
                <w:left w:val="none" w:sz="0" w:space="0" w:color="auto"/>
                <w:bottom w:val="none" w:sz="0" w:space="0" w:color="auto"/>
                <w:right w:val="none" w:sz="0" w:space="0" w:color="auto"/>
              </w:divBdr>
            </w:div>
            <w:div w:id="1568221296">
              <w:marLeft w:val="240"/>
              <w:marRight w:val="0"/>
              <w:marTop w:val="0"/>
              <w:marBottom w:val="0"/>
              <w:divBdr>
                <w:top w:val="none" w:sz="0" w:space="0" w:color="auto"/>
                <w:left w:val="none" w:sz="0" w:space="0" w:color="auto"/>
                <w:bottom w:val="none" w:sz="0" w:space="0" w:color="auto"/>
                <w:right w:val="none" w:sz="0" w:space="0" w:color="auto"/>
              </w:divBdr>
            </w:div>
            <w:div w:id="1575816211">
              <w:marLeft w:val="240"/>
              <w:marRight w:val="0"/>
              <w:marTop w:val="0"/>
              <w:marBottom w:val="0"/>
              <w:divBdr>
                <w:top w:val="none" w:sz="0" w:space="0" w:color="auto"/>
                <w:left w:val="none" w:sz="0" w:space="0" w:color="auto"/>
                <w:bottom w:val="none" w:sz="0" w:space="0" w:color="auto"/>
                <w:right w:val="none" w:sz="0" w:space="0" w:color="auto"/>
              </w:divBdr>
            </w:div>
            <w:div w:id="1780758234">
              <w:marLeft w:val="240"/>
              <w:marRight w:val="0"/>
              <w:marTop w:val="0"/>
              <w:marBottom w:val="0"/>
              <w:divBdr>
                <w:top w:val="none" w:sz="0" w:space="0" w:color="auto"/>
                <w:left w:val="none" w:sz="0" w:space="0" w:color="auto"/>
                <w:bottom w:val="none" w:sz="0" w:space="0" w:color="auto"/>
                <w:right w:val="none" w:sz="0" w:space="0" w:color="auto"/>
              </w:divBdr>
            </w:div>
            <w:div w:id="1873574223">
              <w:marLeft w:val="240"/>
              <w:marRight w:val="0"/>
              <w:marTop w:val="0"/>
              <w:marBottom w:val="0"/>
              <w:divBdr>
                <w:top w:val="none" w:sz="0" w:space="0" w:color="auto"/>
                <w:left w:val="none" w:sz="0" w:space="0" w:color="auto"/>
                <w:bottom w:val="none" w:sz="0" w:space="0" w:color="auto"/>
                <w:right w:val="none" w:sz="0" w:space="0" w:color="auto"/>
              </w:divBdr>
            </w:div>
            <w:div w:id="1877692768">
              <w:marLeft w:val="240"/>
              <w:marRight w:val="0"/>
              <w:marTop w:val="0"/>
              <w:marBottom w:val="0"/>
              <w:divBdr>
                <w:top w:val="none" w:sz="0" w:space="0" w:color="auto"/>
                <w:left w:val="none" w:sz="0" w:space="0" w:color="auto"/>
                <w:bottom w:val="none" w:sz="0" w:space="0" w:color="auto"/>
                <w:right w:val="none" w:sz="0" w:space="0" w:color="auto"/>
              </w:divBdr>
            </w:div>
            <w:div w:id="1925722234">
              <w:marLeft w:val="240"/>
              <w:marRight w:val="0"/>
              <w:marTop w:val="0"/>
              <w:marBottom w:val="0"/>
              <w:divBdr>
                <w:top w:val="none" w:sz="0" w:space="0" w:color="auto"/>
                <w:left w:val="none" w:sz="0" w:space="0" w:color="auto"/>
                <w:bottom w:val="none" w:sz="0" w:space="0" w:color="auto"/>
                <w:right w:val="none" w:sz="0" w:space="0" w:color="auto"/>
              </w:divBdr>
            </w:div>
            <w:div w:id="1994026355">
              <w:marLeft w:val="240"/>
              <w:marRight w:val="0"/>
              <w:marTop w:val="0"/>
              <w:marBottom w:val="0"/>
              <w:divBdr>
                <w:top w:val="none" w:sz="0" w:space="0" w:color="auto"/>
                <w:left w:val="none" w:sz="0" w:space="0" w:color="auto"/>
                <w:bottom w:val="none" w:sz="0" w:space="0" w:color="auto"/>
                <w:right w:val="none" w:sz="0" w:space="0" w:color="auto"/>
              </w:divBdr>
            </w:div>
            <w:div w:id="2021858829">
              <w:marLeft w:val="240"/>
              <w:marRight w:val="0"/>
              <w:marTop w:val="0"/>
              <w:marBottom w:val="0"/>
              <w:divBdr>
                <w:top w:val="none" w:sz="0" w:space="0" w:color="auto"/>
                <w:left w:val="none" w:sz="0" w:space="0" w:color="auto"/>
                <w:bottom w:val="none" w:sz="0" w:space="0" w:color="auto"/>
                <w:right w:val="none" w:sz="0" w:space="0" w:color="auto"/>
              </w:divBdr>
            </w:div>
          </w:divsChild>
        </w:div>
        <w:div w:id="120350176">
          <w:marLeft w:val="240"/>
          <w:marRight w:val="0"/>
          <w:marTop w:val="0"/>
          <w:marBottom w:val="0"/>
          <w:divBdr>
            <w:top w:val="none" w:sz="0" w:space="0" w:color="auto"/>
            <w:left w:val="none" w:sz="0" w:space="0" w:color="auto"/>
            <w:bottom w:val="none" w:sz="0" w:space="0" w:color="auto"/>
            <w:right w:val="none" w:sz="0" w:space="0" w:color="auto"/>
          </w:divBdr>
        </w:div>
        <w:div w:id="126435925">
          <w:marLeft w:val="240"/>
          <w:marRight w:val="0"/>
          <w:marTop w:val="0"/>
          <w:marBottom w:val="0"/>
          <w:divBdr>
            <w:top w:val="none" w:sz="0" w:space="0" w:color="auto"/>
            <w:left w:val="none" w:sz="0" w:space="0" w:color="auto"/>
            <w:bottom w:val="none" w:sz="0" w:space="0" w:color="auto"/>
            <w:right w:val="none" w:sz="0" w:space="0" w:color="auto"/>
          </w:divBdr>
        </w:div>
        <w:div w:id="142704489">
          <w:marLeft w:val="240"/>
          <w:marRight w:val="0"/>
          <w:marTop w:val="0"/>
          <w:marBottom w:val="0"/>
          <w:divBdr>
            <w:top w:val="none" w:sz="0" w:space="0" w:color="auto"/>
            <w:left w:val="none" w:sz="0" w:space="0" w:color="auto"/>
            <w:bottom w:val="none" w:sz="0" w:space="0" w:color="auto"/>
            <w:right w:val="none" w:sz="0" w:space="0" w:color="auto"/>
          </w:divBdr>
        </w:div>
        <w:div w:id="149251694">
          <w:marLeft w:val="240"/>
          <w:marRight w:val="0"/>
          <w:marTop w:val="0"/>
          <w:marBottom w:val="0"/>
          <w:divBdr>
            <w:top w:val="none" w:sz="0" w:space="0" w:color="auto"/>
            <w:left w:val="none" w:sz="0" w:space="0" w:color="auto"/>
            <w:bottom w:val="none" w:sz="0" w:space="0" w:color="auto"/>
            <w:right w:val="none" w:sz="0" w:space="0" w:color="auto"/>
          </w:divBdr>
        </w:div>
        <w:div w:id="150678316">
          <w:marLeft w:val="240"/>
          <w:marRight w:val="0"/>
          <w:marTop w:val="0"/>
          <w:marBottom w:val="0"/>
          <w:divBdr>
            <w:top w:val="none" w:sz="0" w:space="0" w:color="auto"/>
            <w:left w:val="none" w:sz="0" w:space="0" w:color="auto"/>
            <w:bottom w:val="none" w:sz="0" w:space="0" w:color="auto"/>
            <w:right w:val="none" w:sz="0" w:space="0" w:color="auto"/>
          </w:divBdr>
        </w:div>
        <w:div w:id="154417290">
          <w:marLeft w:val="240"/>
          <w:marRight w:val="0"/>
          <w:marTop w:val="0"/>
          <w:marBottom w:val="0"/>
          <w:divBdr>
            <w:top w:val="none" w:sz="0" w:space="0" w:color="auto"/>
            <w:left w:val="none" w:sz="0" w:space="0" w:color="auto"/>
            <w:bottom w:val="none" w:sz="0" w:space="0" w:color="auto"/>
            <w:right w:val="none" w:sz="0" w:space="0" w:color="auto"/>
          </w:divBdr>
        </w:div>
        <w:div w:id="160586890">
          <w:marLeft w:val="240"/>
          <w:marRight w:val="0"/>
          <w:marTop w:val="0"/>
          <w:marBottom w:val="0"/>
          <w:divBdr>
            <w:top w:val="none" w:sz="0" w:space="0" w:color="auto"/>
            <w:left w:val="none" w:sz="0" w:space="0" w:color="auto"/>
            <w:bottom w:val="none" w:sz="0" w:space="0" w:color="auto"/>
            <w:right w:val="none" w:sz="0" w:space="0" w:color="auto"/>
          </w:divBdr>
        </w:div>
        <w:div w:id="182784993">
          <w:marLeft w:val="240"/>
          <w:marRight w:val="0"/>
          <w:marTop w:val="0"/>
          <w:marBottom w:val="0"/>
          <w:divBdr>
            <w:top w:val="none" w:sz="0" w:space="0" w:color="auto"/>
            <w:left w:val="none" w:sz="0" w:space="0" w:color="auto"/>
            <w:bottom w:val="none" w:sz="0" w:space="0" w:color="auto"/>
            <w:right w:val="none" w:sz="0" w:space="0" w:color="auto"/>
          </w:divBdr>
        </w:div>
        <w:div w:id="183174192">
          <w:marLeft w:val="240"/>
          <w:marRight w:val="0"/>
          <w:marTop w:val="0"/>
          <w:marBottom w:val="0"/>
          <w:divBdr>
            <w:top w:val="none" w:sz="0" w:space="0" w:color="auto"/>
            <w:left w:val="none" w:sz="0" w:space="0" w:color="auto"/>
            <w:bottom w:val="none" w:sz="0" w:space="0" w:color="auto"/>
            <w:right w:val="none" w:sz="0" w:space="0" w:color="auto"/>
          </w:divBdr>
        </w:div>
        <w:div w:id="187642630">
          <w:marLeft w:val="240"/>
          <w:marRight w:val="0"/>
          <w:marTop w:val="0"/>
          <w:marBottom w:val="0"/>
          <w:divBdr>
            <w:top w:val="none" w:sz="0" w:space="0" w:color="auto"/>
            <w:left w:val="none" w:sz="0" w:space="0" w:color="auto"/>
            <w:bottom w:val="none" w:sz="0" w:space="0" w:color="auto"/>
            <w:right w:val="none" w:sz="0" w:space="0" w:color="auto"/>
          </w:divBdr>
        </w:div>
        <w:div w:id="188878112">
          <w:marLeft w:val="240"/>
          <w:marRight w:val="0"/>
          <w:marTop w:val="0"/>
          <w:marBottom w:val="0"/>
          <w:divBdr>
            <w:top w:val="none" w:sz="0" w:space="0" w:color="auto"/>
            <w:left w:val="none" w:sz="0" w:space="0" w:color="auto"/>
            <w:bottom w:val="none" w:sz="0" w:space="0" w:color="auto"/>
            <w:right w:val="none" w:sz="0" w:space="0" w:color="auto"/>
          </w:divBdr>
        </w:div>
        <w:div w:id="190917083">
          <w:marLeft w:val="240"/>
          <w:marRight w:val="0"/>
          <w:marTop w:val="0"/>
          <w:marBottom w:val="0"/>
          <w:divBdr>
            <w:top w:val="none" w:sz="0" w:space="0" w:color="auto"/>
            <w:left w:val="none" w:sz="0" w:space="0" w:color="auto"/>
            <w:bottom w:val="none" w:sz="0" w:space="0" w:color="auto"/>
            <w:right w:val="none" w:sz="0" w:space="0" w:color="auto"/>
          </w:divBdr>
        </w:div>
        <w:div w:id="191236293">
          <w:marLeft w:val="240"/>
          <w:marRight w:val="0"/>
          <w:marTop w:val="0"/>
          <w:marBottom w:val="0"/>
          <w:divBdr>
            <w:top w:val="none" w:sz="0" w:space="0" w:color="auto"/>
            <w:left w:val="none" w:sz="0" w:space="0" w:color="auto"/>
            <w:bottom w:val="none" w:sz="0" w:space="0" w:color="auto"/>
            <w:right w:val="none" w:sz="0" w:space="0" w:color="auto"/>
          </w:divBdr>
        </w:div>
        <w:div w:id="191770933">
          <w:marLeft w:val="240"/>
          <w:marRight w:val="0"/>
          <w:marTop w:val="0"/>
          <w:marBottom w:val="0"/>
          <w:divBdr>
            <w:top w:val="none" w:sz="0" w:space="0" w:color="auto"/>
            <w:left w:val="none" w:sz="0" w:space="0" w:color="auto"/>
            <w:bottom w:val="none" w:sz="0" w:space="0" w:color="auto"/>
            <w:right w:val="none" w:sz="0" w:space="0" w:color="auto"/>
          </w:divBdr>
        </w:div>
        <w:div w:id="193422411">
          <w:marLeft w:val="240"/>
          <w:marRight w:val="0"/>
          <w:marTop w:val="0"/>
          <w:marBottom w:val="0"/>
          <w:divBdr>
            <w:top w:val="none" w:sz="0" w:space="0" w:color="auto"/>
            <w:left w:val="none" w:sz="0" w:space="0" w:color="auto"/>
            <w:bottom w:val="none" w:sz="0" w:space="0" w:color="auto"/>
            <w:right w:val="none" w:sz="0" w:space="0" w:color="auto"/>
          </w:divBdr>
        </w:div>
        <w:div w:id="204298302">
          <w:marLeft w:val="240"/>
          <w:marRight w:val="0"/>
          <w:marTop w:val="0"/>
          <w:marBottom w:val="0"/>
          <w:divBdr>
            <w:top w:val="none" w:sz="0" w:space="0" w:color="auto"/>
            <w:left w:val="none" w:sz="0" w:space="0" w:color="auto"/>
            <w:bottom w:val="none" w:sz="0" w:space="0" w:color="auto"/>
            <w:right w:val="none" w:sz="0" w:space="0" w:color="auto"/>
          </w:divBdr>
        </w:div>
        <w:div w:id="206071456">
          <w:marLeft w:val="240"/>
          <w:marRight w:val="0"/>
          <w:marTop w:val="0"/>
          <w:marBottom w:val="0"/>
          <w:divBdr>
            <w:top w:val="none" w:sz="0" w:space="0" w:color="auto"/>
            <w:left w:val="none" w:sz="0" w:space="0" w:color="auto"/>
            <w:bottom w:val="none" w:sz="0" w:space="0" w:color="auto"/>
            <w:right w:val="none" w:sz="0" w:space="0" w:color="auto"/>
          </w:divBdr>
        </w:div>
        <w:div w:id="207493205">
          <w:marLeft w:val="240"/>
          <w:marRight w:val="0"/>
          <w:marTop w:val="0"/>
          <w:marBottom w:val="0"/>
          <w:divBdr>
            <w:top w:val="none" w:sz="0" w:space="0" w:color="auto"/>
            <w:left w:val="none" w:sz="0" w:space="0" w:color="auto"/>
            <w:bottom w:val="none" w:sz="0" w:space="0" w:color="auto"/>
            <w:right w:val="none" w:sz="0" w:space="0" w:color="auto"/>
          </w:divBdr>
        </w:div>
        <w:div w:id="212691905">
          <w:marLeft w:val="240"/>
          <w:marRight w:val="0"/>
          <w:marTop w:val="0"/>
          <w:marBottom w:val="0"/>
          <w:divBdr>
            <w:top w:val="none" w:sz="0" w:space="0" w:color="auto"/>
            <w:left w:val="none" w:sz="0" w:space="0" w:color="auto"/>
            <w:bottom w:val="none" w:sz="0" w:space="0" w:color="auto"/>
            <w:right w:val="none" w:sz="0" w:space="0" w:color="auto"/>
          </w:divBdr>
        </w:div>
        <w:div w:id="214315273">
          <w:marLeft w:val="240"/>
          <w:marRight w:val="0"/>
          <w:marTop w:val="0"/>
          <w:marBottom w:val="0"/>
          <w:divBdr>
            <w:top w:val="none" w:sz="0" w:space="0" w:color="auto"/>
            <w:left w:val="none" w:sz="0" w:space="0" w:color="auto"/>
            <w:bottom w:val="none" w:sz="0" w:space="0" w:color="auto"/>
            <w:right w:val="none" w:sz="0" w:space="0" w:color="auto"/>
          </w:divBdr>
          <w:divsChild>
            <w:div w:id="411044967">
              <w:marLeft w:val="240"/>
              <w:marRight w:val="0"/>
              <w:marTop w:val="0"/>
              <w:marBottom w:val="0"/>
              <w:divBdr>
                <w:top w:val="none" w:sz="0" w:space="0" w:color="auto"/>
                <w:left w:val="none" w:sz="0" w:space="0" w:color="auto"/>
                <w:bottom w:val="none" w:sz="0" w:space="0" w:color="auto"/>
                <w:right w:val="none" w:sz="0" w:space="0" w:color="auto"/>
              </w:divBdr>
            </w:div>
            <w:div w:id="639189791">
              <w:marLeft w:val="240"/>
              <w:marRight w:val="0"/>
              <w:marTop w:val="0"/>
              <w:marBottom w:val="0"/>
              <w:divBdr>
                <w:top w:val="none" w:sz="0" w:space="0" w:color="auto"/>
                <w:left w:val="none" w:sz="0" w:space="0" w:color="auto"/>
                <w:bottom w:val="none" w:sz="0" w:space="0" w:color="auto"/>
                <w:right w:val="none" w:sz="0" w:space="0" w:color="auto"/>
              </w:divBdr>
            </w:div>
            <w:div w:id="703138528">
              <w:marLeft w:val="240"/>
              <w:marRight w:val="0"/>
              <w:marTop w:val="0"/>
              <w:marBottom w:val="0"/>
              <w:divBdr>
                <w:top w:val="none" w:sz="0" w:space="0" w:color="auto"/>
                <w:left w:val="none" w:sz="0" w:space="0" w:color="auto"/>
                <w:bottom w:val="none" w:sz="0" w:space="0" w:color="auto"/>
                <w:right w:val="none" w:sz="0" w:space="0" w:color="auto"/>
              </w:divBdr>
            </w:div>
            <w:div w:id="1186358847">
              <w:marLeft w:val="240"/>
              <w:marRight w:val="0"/>
              <w:marTop w:val="0"/>
              <w:marBottom w:val="0"/>
              <w:divBdr>
                <w:top w:val="none" w:sz="0" w:space="0" w:color="auto"/>
                <w:left w:val="none" w:sz="0" w:space="0" w:color="auto"/>
                <w:bottom w:val="none" w:sz="0" w:space="0" w:color="auto"/>
                <w:right w:val="none" w:sz="0" w:space="0" w:color="auto"/>
              </w:divBdr>
            </w:div>
            <w:div w:id="1200048467">
              <w:marLeft w:val="240"/>
              <w:marRight w:val="0"/>
              <w:marTop w:val="0"/>
              <w:marBottom w:val="0"/>
              <w:divBdr>
                <w:top w:val="none" w:sz="0" w:space="0" w:color="auto"/>
                <w:left w:val="none" w:sz="0" w:space="0" w:color="auto"/>
                <w:bottom w:val="none" w:sz="0" w:space="0" w:color="auto"/>
                <w:right w:val="none" w:sz="0" w:space="0" w:color="auto"/>
              </w:divBdr>
            </w:div>
          </w:divsChild>
        </w:div>
        <w:div w:id="215047848">
          <w:marLeft w:val="240"/>
          <w:marRight w:val="0"/>
          <w:marTop w:val="0"/>
          <w:marBottom w:val="0"/>
          <w:divBdr>
            <w:top w:val="none" w:sz="0" w:space="0" w:color="auto"/>
            <w:left w:val="none" w:sz="0" w:space="0" w:color="auto"/>
            <w:bottom w:val="none" w:sz="0" w:space="0" w:color="auto"/>
            <w:right w:val="none" w:sz="0" w:space="0" w:color="auto"/>
          </w:divBdr>
        </w:div>
        <w:div w:id="218982498">
          <w:marLeft w:val="240"/>
          <w:marRight w:val="0"/>
          <w:marTop w:val="0"/>
          <w:marBottom w:val="0"/>
          <w:divBdr>
            <w:top w:val="none" w:sz="0" w:space="0" w:color="auto"/>
            <w:left w:val="none" w:sz="0" w:space="0" w:color="auto"/>
            <w:bottom w:val="none" w:sz="0" w:space="0" w:color="auto"/>
            <w:right w:val="none" w:sz="0" w:space="0" w:color="auto"/>
          </w:divBdr>
        </w:div>
        <w:div w:id="224488996">
          <w:marLeft w:val="240"/>
          <w:marRight w:val="0"/>
          <w:marTop w:val="0"/>
          <w:marBottom w:val="0"/>
          <w:divBdr>
            <w:top w:val="none" w:sz="0" w:space="0" w:color="auto"/>
            <w:left w:val="none" w:sz="0" w:space="0" w:color="auto"/>
            <w:bottom w:val="none" w:sz="0" w:space="0" w:color="auto"/>
            <w:right w:val="none" w:sz="0" w:space="0" w:color="auto"/>
          </w:divBdr>
        </w:div>
        <w:div w:id="225268191">
          <w:marLeft w:val="240"/>
          <w:marRight w:val="0"/>
          <w:marTop w:val="0"/>
          <w:marBottom w:val="0"/>
          <w:divBdr>
            <w:top w:val="none" w:sz="0" w:space="0" w:color="auto"/>
            <w:left w:val="none" w:sz="0" w:space="0" w:color="auto"/>
            <w:bottom w:val="none" w:sz="0" w:space="0" w:color="auto"/>
            <w:right w:val="none" w:sz="0" w:space="0" w:color="auto"/>
          </w:divBdr>
        </w:div>
        <w:div w:id="226653193">
          <w:marLeft w:val="240"/>
          <w:marRight w:val="0"/>
          <w:marTop w:val="0"/>
          <w:marBottom w:val="0"/>
          <w:divBdr>
            <w:top w:val="none" w:sz="0" w:space="0" w:color="auto"/>
            <w:left w:val="none" w:sz="0" w:space="0" w:color="auto"/>
            <w:bottom w:val="none" w:sz="0" w:space="0" w:color="auto"/>
            <w:right w:val="none" w:sz="0" w:space="0" w:color="auto"/>
          </w:divBdr>
        </w:div>
        <w:div w:id="231551639">
          <w:marLeft w:val="240"/>
          <w:marRight w:val="0"/>
          <w:marTop w:val="0"/>
          <w:marBottom w:val="0"/>
          <w:divBdr>
            <w:top w:val="none" w:sz="0" w:space="0" w:color="auto"/>
            <w:left w:val="none" w:sz="0" w:space="0" w:color="auto"/>
            <w:bottom w:val="none" w:sz="0" w:space="0" w:color="auto"/>
            <w:right w:val="none" w:sz="0" w:space="0" w:color="auto"/>
          </w:divBdr>
        </w:div>
        <w:div w:id="231963468">
          <w:marLeft w:val="240"/>
          <w:marRight w:val="0"/>
          <w:marTop w:val="0"/>
          <w:marBottom w:val="0"/>
          <w:divBdr>
            <w:top w:val="none" w:sz="0" w:space="0" w:color="auto"/>
            <w:left w:val="none" w:sz="0" w:space="0" w:color="auto"/>
            <w:bottom w:val="none" w:sz="0" w:space="0" w:color="auto"/>
            <w:right w:val="none" w:sz="0" w:space="0" w:color="auto"/>
          </w:divBdr>
        </w:div>
        <w:div w:id="241107833">
          <w:marLeft w:val="240"/>
          <w:marRight w:val="0"/>
          <w:marTop w:val="0"/>
          <w:marBottom w:val="0"/>
          <w:divBdr>
            <w:top w:val="none" w:sz="0" w:space="0" w:color="auto"/>
            <w:left w:val="none" w:sz="0" w:space="0" w:color="auto"/>
            <w:bottom w:val="none" w:sz="0" w:space="0" w:color="auto"/>
            <w:right w:val="none" w:sz="0" w:space="0" w:color="auto"/>
          </w:divBdr>
        </w:div>
        <w:div w:id="242372115">
          <w:marLeft w:val="240"/>
          <w:marRight w:val="0"/>
          <w:marTop w:val="0"/>
          <w:marBottom w:val="0"/>
          <w:divBdr>
            <w:top w:val="none" w:sz="0" w:space="0" w:color="auto"/>
            <w:left w:val="none" w:sz="0" w:space="0" w:color="auto"/>
            <w:bottom w:val="none" w:sz="0" w:space="0" w:color="auto"/>
            <w:right w:val="none" w:sz="0" w:space="0" w:color="auto"/>
          </w:divBdr>
        </w:div>
        <w:div w:id="244731801">
          <w:marLeft w:val="240"/>
          <w:marRight w:val="0"/>
          <w:marTop w:val="0"/>
          <w:marBottom w:val="0"/>
          <w:divBdr>
            <w:top w:val="none" w:sz="0" w:space="0" w:color="auto"/>
            <w:left w:val="none" w:sz="0" w:space="0" w:color="auto"/>
            <w:bottom w:val="none" w:sz="0" w:space="0" w:color="auto"/>
            <w:right w:val="none" w:sz="0" w:space="0" w:color="auto"/>
          </w:divBdr>
        </w:div>
        <w:div w:id="254824252">
          <w:marLeft w:val="240"/>
          <w:marRight w:val="0"/>
          <w:marTop w:val="0"/>
          <w:marBottom w:val="0"/>
          <w:divBdr>
            <w:top w:val="none" w:sz="0" w:space="0" w:color="auto"/>
            <w:left w:val="none" w:sz="0" w:space="0" w:color="auto"/>
            <w:bottom w:val="none" w:sz="0" w:space="0" w:color="auto"/>
            <w:right w:val="none" w:sz="0" w:space="0" w:color="auto"/>
          </w:divBdr>
        </w:div>
        <w:div w:id="257298018">
          <w:marLeft w:val="240"/>
          <w:marRight w:val="0"/>
          <w:marTop w:val="0"/>
          <w:marBottom w:val="0"/>
          <w:divBdr>
            <w:top w:val="none" w:sz="0" w:space="0" w:color="auto"/>
            <w:left w:val="none" w:sz="0" w:space="0" w:color="auto"/>
            <w:bottom w:val="none" w:sz="0" w:space="0" w:color="auto"/>
            <w:right w:val="none" w:sz="0" w:space="0" w:color="auto"/>
          </w:divBdr>
        </w:div>
        <w:div w:id="261497202">
          <w:marLeft w:val="240"/>
          <w:marRight w:val="0"/>
          <w:marTop w:val="0"/>
          <w:marBottom w:val="0"/>
          <w:divBdr>
            <w:top w:val="none" w:sz="0" w:space="0" w:color="auto"/>
            <w:left w:val="none" w:sz="0" w:space="0" w:color="auto"/>
            <w:bottom w:val="none" w:sz="0" w:space="0" w:color="auto"/>
            <w:right w:val="none" w:sz="0" w:space="0" w:color="auto"/>
          </w:divBdr>
          <w:divsChild>
            <w:div w:id="385027981">
              <w:marLeft w:val="240"/>
              <w:marRight w:val="0"/>
              <w:marTop w:val="0"/>
              <w:marBottom w:val="0"/>
              <w:divBdr>
                <w:top w:val="none" w:sz="0" w:space="0" w:color="auto"/>
                <w:left w:val="none" w:sz="0" w:space="0" w:color="auto"/>
                <w:bottom w:val="none" w:sz="0" w:space="0" w:color="auto"/>
                <w:right w:val="none" w:sz="0" w:space="0" w:color="auto"/>
              </w:divBdr>
            </w:div>
            <w:div w:id="955067045">
              <w:marLeft w:val="240"/>
              <w:marRight w:val="0"/>
              <w:marTop w:val="0"/>
              <w:marBottom w:val="0"/>
              <w:divBdr>
                <w:top w:val="none" w:sz="0" w:space="0" w:color="auto"/>
                <w:left w:val="none" w:sz="0" w:space="0" w:color="auto"/>
                <w:bottom w:val="none" w:sz="0" w:space="0" w:color="auto"/>
                <w:right w:val="none" w:sz="0" w:space="0" w:color="auto"/>
              </w:divBdr>
            </w:div>
            <w:div w:id="1227838575">
              <w:marLeft w:val="240"/>
              <w:marRight w:val="0"/>
              <w:marTop w:val="0"/>
              <w:marBottom w:val="0"/>
              <w:divBdr>
                <w:top w:val="none" w:sz="0" w:space="0" w:color="auto"/>
                <w:left w:val="none" w:sz="0" w:space="0" w:color="auto"/>
                <w:bottom w:val="none" w:sz="0" w:space="0" w:color="auto"/>
                <w:right w:val="none" w:sz="0" w:space="0" w:color="auto"/>
              </w:divBdr>
            </w:div>
          </w:divsChild>
        </w:div>
        <w:div w:id="263193492">
          <w:marLeft w:val="240"/>
          <w:marRight w:val="0"/>
          <w:marTop w:val="0"/>
          <w:marBottom w:val="0"/>
          <w:divBdr>
            <w:top w:val="none" w:sz="0" w:space="0" w:color="auto"/>
            <w:left w:val="none" w:sz="0" w:space="0" w:color="auto"/>
            <w:bottom w:val="none" w:sz="0" w:space="0" w:color="auto"/>
            <w:right w:val="none" w:sz="0" w:space="0" w:color="auto"/>
          </w:divBdr>
          <w:divsChild>
            <w:div w:id="1119492091">
              <w:marLeft w:val="240"/>
              <w:marRight w:val="0"/>
              <w:marTop w:val="0"/>
              <w:marBottom w:val="0"/>
              <w:divBdr>
                <w:top w:val="none" w:sz="0" w:space="0" w:color="auto"/>
                <w:left w:val="none" w:sz="0" w:space="0" w:color="auto"/>
                <w:bottom w:val="none" w:sz="0" w:space="0" w:color="auto"/>
                <w:right w:val="none" w:sz="0" w:space="0" w:color="auto"/>
              </w:divBdr>
            </w:div>
          </w:divsChild>
        </w:div>
        <w:div w:id="268855893">
          <w:marLeft w:val="240"/>
          <w:marRight w:val="0"/>
          <w:marTop w:val="0"/>
          <w:marBottom w:val="0"/>
          <w:divBdr>
            <w:top w:val="none" w:sz="0" w:space="0" w:color="auto"/>
            <w:left w:val="none" w:sz="0" w:space="0" w:color="auto"/>
            <w:bottom w:val="none" w:sz="0" w:space="0" w:color="auto"/>
            <w:right w:val="none" w:sz="0" w:space="0" w:color="auto"/>
          </w:divBdr>
        </w:div>
        <w:div w:id="275715690">
          <w:marLeft w:val="240"/>
          <w:marRight w:val="0"/>
          <w:marTop w:val="0"/>
          <w:marBottom w:val="0"/>
          <w:divBdr>
            <w:top w:val="none" w:sz="0" w:space="0" w:color="auto"/>
            <w:left w:val="none" w:sz="0" w:space="0" w:color="auto"/>
            <w:bottom w:val="none" w:sz="0" w:space="0" w:color="auto"/>
            <w:right w:val="none" w:sz="0" w:space="0" w:color="auto"/>
          </w:divBdr>
        </w:div>
        <w:div w:id="294532294">
          <w:marLeft w:val="240"/>
          <w:marRight w:val="0"/>
          <w:marTop w:val="0"/>
          <w:marBottom w:val="0"/>
          <w:divBdr>
            <w:top w:val="none" w:sz="0" w:space="0" w:color="auto"/>
            <w:left w:val="none" w:sz="0" w:space="0" w:color="auto"/>
            <w:bottom w:val="none" w:sz="0" w:space="0" w:color="auto"/>
            <w:right w:val="none" w:sz="0" w:space="0" w:color="auto"/>
          </w:divBdr>
        </w:div>
        <w:div w:id="309140391">
          <w:marLeft w:val="240"/>
          <w:marRight w:val="0"/>
          <w:marTop w:val="0"/>
          <w:marBottom w:val="0"/>
          <w:divBdr>
            <w:top w:val="none" w:sz="0" w:space="0" w:color="auto"/>
            <w:left w:val="none" w:sz="0" w:space="0" w:color="auto"/>
            <w:bottom w:val="none" w:sz="0" w:space="0" w:color="auto"/>
            <w:right w:val="none" w:sz="0" w:space="0" w:color="auto"/>
          </w:divBdr>
        </w:div>
        <w:div w:id="334460635">
          <w:marLeft w:val="240"/>
          <w:marRight w:val="0"/>
          <w:marTop w:val="0"/>
          <w:marBottom w:val="0"/>
          <w:divBdr>
            <w:top w:val="none" w:sz="0" w:space="0" w:color="auto"/>
            <w:left w:val="none" w:sz="0" w:space="0" w:color="auto"/>
            <w:bottom w:val="none" w:sz="0" w:space="0" w:color="auto"/>
            <w:right w:val="none" w:sz="0" w:space="0" w:color="auto"/>
          </w:divBdr>
        </w:div>
        <w:div w:id="350494070">
          <w:marLeft w:val="240"/>
          <w:marRight w:val="0"/>
          <w:marTop w:val="0"/>
          <w:marBottom w:val="0"/>
          <w:divBdr>
            <w:top w:val="none" w:sz="0" w:space="0" w:color="auto"/>
            <w:left w:val="none" w:sz="0" w:space="0" w:color="auto"/>
            <w:bottom w:val="none" w:sz="0" w:space="0" w:color="auto"/>
            <w:right w:val="none" w:sz="0" w:space="0" w:color="auto"/>
          </w:divBdr>
        </w:div>
        <w:div w:id="352073652">
          <w:marLeft w:val="240"/>
          <w:marRight w:val="0"/>
          <w:marTop w:val="0"/>
          <w:marBottom w:val="0"/>
          <w:divBdr>
            <w:top w:val="none" w:sz="0" w:space="0" w:color="auto"/>
            <w:left w:val="none" w:sz="0" w:space="0" w:color="auto"/>
            <w:bottom w:val="none" w:sz="0" w:space="0" w:color="auto"/>
            <w:right w:val="none" w:sz="0" w:space="0" w:color="auto"/>
          </w:divBdr>
        </w:div>
        <w:div w:id="361901260">
          <w:marLeft w:val="240"/>
          <w:marRight w:val="0"/>
          <w:marTop w:val="0"/>
          <w:marBottom w:val="0"/>
          <w:divBdr>
            <w:top w:val="none" w:sz="0" w:space="0" w:color="auto"/>
            <w:left w:val="none" w:sz="0" w:space="0" w:color="auto"/>
            <w:bottom w:val="none" w:sz="0" w:space="0" w:color="auto"/>
            <w:right w:val="none" w:sz="0" w:space="0" w:color="auto"/>
          </w:divBdr>
        </w:div>
        <w:div w:id="367998405">
          <w:marLeft w:val="240"/>
          <w:marRight w:val="0"/>
          <w:marTop w:val="0"/>
          <w:marBottom w:val="0"/>
          <w:divBdr>
            <w:top w:val="none" w:sz="0" w:space="0" w:color="auto"/>
            <w:left w:val="none" w:sz="0" w:space="0" w:color="auto"/>
            <w:bottom w:val="none" w:sz="0" w:space="0" w:color="auto"/>
            <w:right w:val="none" w:sz="0" w:space="0" w:color="auto"/>
          </w:divBdr>
        </w:div>
        <w:div w:id="368646039">
          <w:marLeft w:val="240"/>
          <w:marRight w:val="0"/>
          <w:marTop w:val="0"/>
          <w:marBottom w:val="0"/>
          <w:divBdr>
            <w:top w:val="none" w:sz="0" w:space="0" w:color="auto"/>
            <w:left w:val="none" w:sz="0" w:space="0" w:color="auto"/>
            <w:bottom w:val="none" w:sz="0" w:space="0" w:color="auto"/>
            <w:right w:val="none" w:sz="0" w:space="0" w:color="auto"/>
          </w:divBdr>
        </w:div>
        <w:div w:id="376244092">
          <w:marLeft w:val="240"/>
          <w:marRight w:val="0"/>
          <w:marTop w:val="0"/>
          <w:marBottom w:val="0"/>
          <w:divBdr>
            <w:top w:val="none" w:sz="0" w:space="0" w:color="auto"/>
            <w:left w:val="none" w:sz="0" w:space="0" w:color="auto"/>
            <w:bottom w:val="none" w:sz="0" w:space="0" w:color="auto"/>
            <w:right w:val="none" w:sz="0" w:space="0" w:color="auto"/>
          </w:divBdr>
          <w:divsChild>
            <w:div w:id="916789904">
              <w:marLeft w:val="240"/>
              <w:marRight w:val="0"/>
              <w:marTop w:val="0"/>
              <w:marBottom w:val="0"/>
              <w:divBdr>
                <w:top w:val="none" w:sz="0" w:space="0" w:color="auto"/>
                <w:left w:val="none" w:sz="0" w:space="0" w:color="auto"/>
                <w:bottom w:val="none" w:sz="0" w:space="0" w:color="auto"/>
                <w:right w:val="none" w:sz="0" w:space="0" w:color="auto"/>
              </w:divBdr>
            </w:div>
            <w:div w:id="1195263799">
              <w:marLeft w:val="240"/>
              <w:marRight w:val="0"/>
              <w:marTop w:val="0"/>
              <w:marBottom w:val="0"/>
              <w:divBdr>
                <w:top w:val="none" w:sz="0" w:space="0" w:color="auto"/>
                <w:left w:val="none" w:sz="0" w:space="0" w:color="auto"/>
                <w:bottom w:val="none" w:sz="0" w:space="0" w:color="auto"/>
                <w:right w:val="none" w:sz="0" w:space="0" w:color="auto"/>
              </w:divBdr>
            </w:div>
          </w:divsChild>
        </w:div>
        <w:div w:id="394857545">
          <w:marLeft w:val="240"/>
          <w:marRight w:val="0"/>
          <w:marTop w:val="0"/>
          <w:marBottom w:val="0"/>
          <w:divBdr>
            <w:top w:val="none" w:sz="0" w:space="0" w:color="auto"/>
            <w:left w:val="none" w:sz="0" w:space="0" w:color="auto"/>
            <w:bottom w:val="none" w:sz="0" w:space="0" w:color="auto"/>
            <w:right w:val="none" w:sz="0" w:space="0" w:color="auto"/>
          </w:divBdr>
        </w:div>
        <w:div w:id="397477872">
          <w:marLeft w:val="240"/>
          <w:marRight w:val="0"/>
          <w:marTop w:val="0"/>
          <w:marBottom w:val="0"/>
          <w:divBdr>
            <w:top w:val="none" w:sz="0" w:space="0" w:color="auto"/>
            <w:left w:val="none" w:sz="0" w:space="0" w:color="auto"/>
            <w:bottom w:val="none" w:sz="0" w:space="0" w:color="auto"/>
            <w:right w:val="none" w:sz="0" w:space="0" w:color="auto"/>
          </w:divBdr>
        </w:div>
        <w:div w:id="401173976">
          <w:marLeft w:val="240"/>
          <w:marRight w:val="0"/>
          <w:marTop w:val="0"/>
          <w:marBottom w:val="0"/>
          <w:divBdr>
            <w:top w:val="none" w:sz="0" w:space="0" w:color="auto"/>
            <w:left w:val="none" w:sz="0" w:space="0" w:color="auto"/>
            <w:bottom w:val="none" w:sz="0" w:space="0" w:color="auto"/>
            <w:right w:val="none" w:sz="0" w:space="0" w:color="auto"/>
          </w:divBdr>
        </w:div>
        <w:div w:id="413550252">
          <w:marLeft w:val="240"/>
          <w:marRight w:val="0"/>
          <w:marTop w:val="0"/>
          <w:marBottom w:val="0"/>
          <w:divBdr>
            <w:top w:val="none" w:sz="0" w:space="0" w:color="auto"/>
            <w:left w:val="none" w:sz="0" w:space="0" w:color="auto"/>
            <w:bottom w:val="none" w:sz="0" w:space="0" w:color="auto"/>
            <w:right w:val="none" w:sz="0" w:space="0" w:color="auto"/>
          </w:divBdr>
        </w:div>
        <w:div w:id="423845066">
          <w:marLeft w:val="240"/>
          <w:marRight w:val="0"/>
          <w:marTop w:val="0"/>
          <w:marBottom w:val="0"/>
          <w:divBdr>
            <w:top w:val="none" w:sz="0" w:space="0" w:color="auto"/>
            <w:left w:val="none" w:sz="0" w:space="0" w:color="auto"/>
            <w:bottom w:val="none" w:sz="0" w:space="0" w:color="auto"/>
            <w:right w:val="none" w:sz="0" w:space="0" w:color="auto"/>
          </w:divBdr>
        </w:div>
        <w:div w:id="426116895">
          <w:marLeft w:val="240"/>
          <w:marRight w:val="0"/>
          <w:marTop w:val="0"/>
          <w:marBottom w:val="0"/>
          <w:divBdr>
            <w:top w:val="none" w:sz="0" w:space="0" w:color="auto"/>
            <w:left w:val="none" w:sz="0" w:space="0" w:color="auto"/>
            <w:bottom w:val="none" w:sz="0" w:space="0" w:color="auto"/>
            <w:right w:val="none" w:sz="0" w:space="0" w:color="auto"/>
          </w:divBdr>
          <w:divsChild>
            <w:div w:id="395249890">
              <w:marLeft w:val="240"/>
              <w:marRight w:val="0"/>
              <w:marTop w:val="0"/>
              <w:marBottom w:val="0"/>
              <w:divBdr>
                <w:top w:val="none" w:sz="0" w:space="0" w:color="auto"/>
                <w:left w:val="none" w:sz="0" w:space="0" w:color="auto"/>
                <w:bottom w:val="none" w:sz="0" w:space="0" w:color="auto"/>
                <w:right w:val="none" w:sz="0" w:space="0" w:color="auto"/>
              </w:divBdr>
            </w:div>
            <w:div w:id="1230380695">
              <w:marLeft w:val="240"/>
              <w:marRight w:val="0"/>
              <w:marTop w:val="0"/>
              <w:marBottom w:val="0"/>
              <w:divBdr>
                <w:top w:val="none" w:sz="0" w:space="0" w:color="auto"/>
                <w:left w:val="none" w:sz="0" w:space="0" w:color="auto"/>
                <w:bottom w:val="none" w:sz="0" w:space="0" w:color="auto"/>
                <w:right w:val="none" w:sz="0" w:space="0" w:color="auto"/>
              </w:divBdr>
            </w:div>
          </w:divsChild>
        </w:div>
        <w:div w:id="463278105">
          <w:marLeft w:val="240"/>
          <w:marRight w:val="0"/>
          <w:marTop w:val="0"/>
          <w:marBottom w:val="0"/>
          <w:divBdr>
            <w:top w:val="none" w:sz="0" w:space="0" w:color="auto"/>
            <w:left w:val="none" w:sz="0" w:space="0" w:color="auto"/>
            <w:bottom w:val="none" w:sz="0" w:space="0" w:color="auto"/>
            <w:right w:val="none" w:sz="0" w:space="0" w:color="auto"/>
          </w:divBdr>
        </w:div>
        <w:div w:id="468788384">
          <w:marLeft w:val="240"/>
          <w:marRight w:val="0"/>
          <w:marTop w:val="0"/>
          <w:marBottom w:val="0"/>
          <w:divBdr>
            <w:top w:val="none" w:sz="0" w:space="0" w:color="auto"/>
            <w:left w:val="none" w:sz="0" w:space="0" w:color="auto"/>
            <w:bottom w:val="none" w:sz="0" w:space="0" w:color="auto"/>
            <w:right w:val="none" w:sz="0" w:space="0" w:color="auto"/>
          </w:divBdr>
        </w:div>
        <w:div w:id="470709005">
          <w:marLeft w:val="240"/>
          <w:marRight w:val="0"/>
          <w:marTop w:val="0"/>
          <w:marBottom w:val="0"/>
          <w:divBdr>
            <w:top w:val="none" w:sz="0" w:space="0" w:color="auto"/>
            <w:left w:val="none" w:sz="0" w:space="0" w:color="auto"/>
            <w:bottom w:val="none" w:sz="0" w:space="0" w:color="auto"/>
            <w:right w:val="none" w:sz="0" w:space="0" w:color="auto"/>
          </w:divBdr>
        </w:div>
        <w:div w:id="476193709">
          <w:marLeft w:val="240"/>
          <w:marRight w:val="0"/>
          <w:marTop w:val="0"/>
          <w:marBottom w:val="0"/>
          <w:divBdr>
            <w:top w:val="none" w:sz="0" w:space="0" w:color="auto"/>
            <w:left w:val="none" w:sz="0" w:space="0" w:color="auto"/>
            <w:bottom w:val="none" w:sz="0" w:space="0" w:color="auto"/>
            <w:right w:val="none" w:sz="0" w:space="0" w:color="auto"/>
          </w:divBdr>
        </w:div>
        <w:div w:id="477648650">
          <w:marLeft w:val="240"/>
          <w:marRight w:val="0"/>
          <w:marTop w:val="0"/>
          <w:marBottom w:val="0"/>
          <w:divBdr>
            <w:top w:val="none" w:sz="0" w:space="0" w:color="auto"/>
            <w:left w:val="none" w:sz="0" w:space="0" w:color="auto"/>
            <w:bottom w:val="none" w:sz="0" w:space="0" w:color="auto"/>
            <w:right w:val="none" w:sz="0" w:space="0" w:color="auto"/>
          </w:divBdr>
        </w:div>
        <w:div w:id="478883179">
          <w:marLeft w:val="240"/>
          <w:marRight w:val="0"/>
          <w:marTop w:val="0"/>
          <w:marBottom w:val="0"/>
          <w:divBdr>
            <w:top w:val="none" w:sz="0" w:space="0" w:color="auto"/>
            <w:left w:val="none" w:sz="0" w:space="0" w:color="auto"/>
            <w:bottom w:val="none" w:sz="0" w:space="0" w:color="auto"/>
            <w:right w:val="none" w:sz="0" w:space="0" w:color="auto"/>
          </w:divBdr>
        </w:div>
        <w:div w:id="483738805">
          <w:marLeft w:val="240"/>
          <w:marRight w:val="0"/>
          <w:marTop w:val="0"/>
          <w:marBottom w:val="0"/>
          <w:divBdr>
            <w:top w:val="none" w:sz="0" w:space="0" w:color="auto"/>
            <w:left w:val="none" w:sz="0" w:space="0" w:color="auto"/>
            <w:bottom w:val="none" w:sz="0" w:space="0" w:color="auto"/>
            <w:right w:val="none" w:sz="0" w:space="0" w:color="auto"/>
          </w:divBdr>
        </w:div>
        <w:div w:id="500433578">
          <w:marLeft w:val="240"/>
          <w:marRight w:val="0"/>
          <w:marTop w:val="0"/>
          <w:marBottom w:val="0"/>
          <w:divBdr>
            <w:top w:val="none" w:sz="0" w:space="0" w:color="auto"/>
            <w:left w:val="none" w:sz="0" w:space="0" w:color="auto"/>
            <w:bottom w:val="none" w:sz="0" w:space="0" w:color="auto"/>
            <w:right w:val="none" w:sz="0" w:space="0" w:color="auto"/>
          </w:divBdr>
        </w:div>
        <w:div w:id="503861562">
          <w:marLeft w:val="240"/>
          <w:marRight w:val="0"/>
          <w:marTop w:val="0"/>
          <w:marBottom w:val="0"/>
          <w:divBdr>
            <w:top w:val="none" w:sz="0" w:space="0" w:color="auto"/>
            <w:left w:val="none" w:sz="0" w:space="0" w:color="auto"/>
            <w:bottom w:val="none" w:sz="0" w:space="0" w:color="auto"/>
            <w:right w:val="none" w:sz="0" w:space="0" w:color="auto"/>
          </w:divBdr>
        </w:div>
        <w:div w:id="514273711">
          <w:marLeft w:val="240"/>
          <w:marRight w:val="0"/>
          <w:marTop w:val="0"/>
          <w:marBottom w:val="0"/>
          <w:divBdr>
            <w:top w:val="none" w:sz="0" w:space="0" w:color="auto"/>
            <w:left w:val="none" w:sz="0" w:space="0" w:color="auto"/>
            <w:bottom w:val="none" w:sz="0" w:space="0" w:color="auto"/>
            <w:right w:val="none" w:sz="0" w:space="0" w:color="auto"/>
          </w:divBdr>
        </w:div>
        <w:div w:id="522984115">
          <w:marLeft w:val="240"/>
          <w:marRight w:val="0"/>
          <w:marTop w:val="0"/>
          <w:marBottom w:val="0"/>
          <w:divBdr>
            <w:top w:val="none" w:sz="0" w:space="0" w:color="auto"/>
            <w:left w:val="none" w:sz="0" w:space="0" w:color="auto"/>
            <w:bottom w:val="none" w:sz="0" w:space="0" w:color="auto"/>
            <w:right w:val="none" w:sz="0" w:space="0" w:color="auto"/>
          </w:divBdr>
        </w:div>
        <w:div w:id="529683976">
          <w:marLeft w:val="240"/>
          <w:marRight w:val="0"/>
          <w:marTop w:val="0"/>
          <w:marBottom w:val="0"/>
          <w:divBdr>
            <w:top w:val="none" w:sz="0" w:space="0" w:color="auto"/>
            <w:left w:val="none" w:sz="0" w:space="0" w:color="auto"/>
            <w:bottom w:val="none" w:sz="0" w:space="0" w:color="auto"/>
            <w:right w:val="none" w:sz="0" w:space="0" w:color="auto"/>
          </w:divBdr>
        </w:div>
        <w:div w:id="532040440">
          <w:marLeft w:val="240"/>
          <w:marRight w:val="0"/>
          <w:marTop w:val="0"/>
          <w:marBottom w:val="0"/>
          <w:divBdr>
            <w:top w:val="none" w:sz="0" w:space="0" w:color="auto"/>
            <w:left w:val="none" w:sz="0" w:space="0" w:color="auto"/>
            <w:bottom w:val="none" w:sz="0" w:space="0" w:color="auto"/>
            <w:right w:val="none" w:sz="0" w:space="0" w:color="auto"/>
          </w:divBdr>
        </w:div>
        <w:div w:id="533228753">
          <w:marLeft w:val="240"/>
          <w:marRight w:val="0"/>
          <w:marTop w:val="0"/>
          <w:marBottom w:val="0"/>
          <w:divBdr>
            <w:top w:val="none" w:sz="0" w:space="0" w:color="auto"/>
            <w:left w:val="none" w:sz="0" w:space="0" w:color="auto"/>
            <w:bottom w:val="none" w:sz="0" w:space="0" w:color="auto"/>
            <w:right w:val="none" w:sz="0" w:space="0" w:color="auto"/>
          </w:divBdr>
        </w:div>
        <w:div w:id="538511387">
          <w:marLeft w:val="240"/>
          <w:marRight w:val="0"/>
          <w:marTop w:val="0"/>
          <w:marBottom w:val="0"/>
          <w:divBdr>
            <w:top w:val="none" w:sz="0" w:space="0" w:color="auto"/>
            <w:left w:val="none" w:sz="0" w:space="0" w:color="auto"/>
            <w:bottom w:val="none" w:sz="0" w:space="0" w:color="auto"/>
            <w:right w:val="none" w:sz="0" w:space="0" w:color="auto"/>
          </w:divBdr>
        </w:div>
        <w:div w:id="541283356">
          <w:marLeft w:val="240"/>
          <w:marRight w:val="0"/>
          <w:marTop w:val="0"/>
          <w:marBottom w:val="0"/>
          <w:divBdr>
            <w:top w:val="none" w:sz="0" w:space="0" w:color="auto"/>
            <w:left w:val="none" w:sz="0" w:space="0" w:color="auto"/>
            <w:bottom w:val="none" w:sz="0" w:space="0" w:color="auto"/>
            <w:right w:val="none" w:sz="0" w:space="0" w:color="auto"/>
          </w:divBdr>
        </w:div>
        <w:div w:id="546571634">
          <w:marLeft w:val="240"/>
          <w:marRight w:val="0"/>
          <w:marTop w:val="0"/>
          <w:marBottom w:val="0"/>
          <w:divBdr>
            <w:top w:val="none" w:sz="0" w:space="0" w:color="auto"/>
            <w:left w:val="none" w:sz="0" w:space="0" w:color="auto"/>
            <w:bottom w:val="none" w:sz="0" w:space="0" w:color="auto"/>
            <w:right w:val="none" w:sz="0" w:space="0" w:color="auto"/>
          </w:divBdr>
        </w:div>
        <w:div w:id="554434798">
          <w:marLeft w:val="240"/>
          <w:marRight w:val="0"/>
          <w:marTop w:val="0"/>
          <w:marBottom w:val="0"/>
          <w:divBdr>
            <w:top w:val="none" w:sz="0" w:space="0" w:color="auto"/>
            <w:left w:val="none" w:sz="0" w:space="0" w:color="auto"/>
            <w:bottom w:val="none" w:sz="0" w:space="0" w:color="auto"/>
            <w:right w:val="none" w:sz="0" w:space="0" w:color="auto"/>
          </w:divBdr>
        </w:div>
        <w:div w:id="590745936">
          <w:marLeft w:val="240"/>
          <w:marRight w:val="0"/>
          <w:marTop w:val="0"/>
          <w:marBottom w:val="0"/>
          <w:divBdr>
            <w:top w:val="none" w:sz="0" w:space="0" w:color="auto"/>
            <w:left w:val="none" w:sz="0" w:space="0" w:color="auto"/>
            <w:bottom w:val="none" w:sz="0" w:space="0" w:color="auto"/>
            <w:right w:val="none" w:sz="0" w:space="0" w:color="auto"/>
          </w:divBdr>
        </w:div>
        <w:div w:id="593171020">
          <w:marLeft w:val="240"/>
          <w:marRight w:val="0"/>
          <w:marTop w:val="0"/>
          <w:marBottom w:val="0"/>
          <w:divBdr>
            <w:top w:val="none" w:sz="0" w:space="0" w:color="auto"/>
            <w:left w:val="none" w:sz="0" w:space="0" w:color="auto"/>
            <w:bottom w:val="none" w:sz="0" w:space="0" w:color="auto"/>
            <w:right w:val="none" w:sz="0" w:space="0" w:color="auto"/>
          </w:divBdr>
        </w:div>
        <w:div w:id="610430068">
          <w:marLeft w:val="240"/>
          <w:marRight w:val="0"/>
          <w:marTop w:val="0"/>
          <w:marBottom w:val="0"/>
          <w:divBdr>
            <w:top w:val="none" w:sz="0" w:space="0" w:color="auto"/>
            <w:left w:val="none" w:sz="0" w:space="0" w:color="auto"/>
            <w:bottom w:val="none" w:sz="0" w:space="0" w:color="auto"/>
            <w:right w:val="none" w:sz="0" w:space="0" w:color="auto"/>
          </w:divBdr>
        </w:div>
        <w:div w:id="612059540">
          <w:marLeft w:val="240"/>
          <w:marRight w:val="0"/>
          <w:marTop w:val="0"/>
          <w:marBottom w:val="0"/>
          <w:divBdr>
            <w:top w:val="none" w:sz="0" w:space="0" w:color="auto"/>
            <w:left w:val="none" w:sz="0" w:space="0" w:color="auto"/>
            <w:bottom w:val="none" w:sz="0" w:space="0" w:color="auto"/>
            <w:right w:val="none" w:sz="0" w:space="0" w:color="auto"/>
          </w:divBdr>
        </w:div>
        <w:div w:id="614482319">
          <w:marLeft w:val="240"/>
          <w:marRight w:val="0"/>
          <w:marTop w:val="0"/>
          <w:marBottom w:val="0"/>
          <w:divBdr>
            <w:top w:val="none" w:sz="0" w:space="0" w:color="auto"/>
            <w:left w:val="none" w:sz="0" w:space="0" w:color="auto"/>
            <w:bottom w:val="none" w:sz="0" w:space="0" w:color="auto"/>
            <w:right w:val="none" w:sz="0" w:space="0" w:color="auto"/>
          </w:divBdr>
        </w:div>
        <w:div w:id="632830485">
          <w:marLeft w:val="240"/>
          <w:marRight w:val="0"/>
          <w:marTop w:val="0"/>
          <w:marBottom w:val="0"/>
          <w:divBdr>
            <w:top w:val="none" w:sz="0" w:space="0" w:color="auto"/>
            <w:left w:val="none" w:sz="0" w:space="0" w:color="auto"/>
            <w:bottom w:val="none" w:sz="0" w:space="0" w:color="auto"/>
            <w:right w:val="none" w:sz="0" w:space="0" w:color="auto"/>
          </w:divBdr>
        </w:div>
        <w:div w:id="640623218">
          <w:marLeft w:val="240"/>
          <w:marRight w:val="0"/>
          <w:marTop w:val="0"/>
          <w:marBottom w:val="0"/>
          <w:divBdr>
            <w:top w:val="none" w:sz="0" w:space="0" w:color="auto"/>
            <w:left w:val="none" w:sz="0" w:space="0" w:color="auto"/>
            <w:bottom w:val="none" w:sz="0" w:space="0" w:color="auto"/>
            <w:right w:val="none" w:sz="0" w:space="0" w:color="auto"/>
          </w:divBdr>
        </w:div>
        <w:div w:id="641231806">
          <w:marLeft w:val="240"/>
          <w:marRight w:val="0"/>
          <w:marTop w:val="0"/>
          <w:marBottom w:val="0"/>
          <w:divBdr>
            <w:top w:val="none" w:sz="0" w:space="0" w:color="auto"/>
            <w:left w:val="none" w:sz="0" w:space="0" w:color="auto"/>
            <w:bottom w:val="none" w:sz="0" w:space="0" w:color="auto"/>
            <w:right w:val="none" w:sz="0" w:space="0" w:color="auto"/>
          </w:divBdr>
        </w:div>
        <w:div w:id="663775822">
          <w:marLeft w:val="240"/>
          <w:marRight w:val="0"/>
          <w:marTop w:val="0"/>
          <w:marBottom w:val="0"/>
          <w:divBdr>
            <w:top w:val="none" w:sz="0" w:space="0" w:color="auto"/>
            <w:left w:val="none" w:sz="0" w:space="0" w:color="auto"/>
            <w:bottom w:val="none" w:sz="0" w:space="0" w:color="auto"/>
            <w:right w:val="none" w:sz="0" w:space="0" w:color="auto"/>
          </w:divBdr>
        </w:div>
        <w:div w:id="676229884">
          <w:marLeft w:val="240"/>
          <w:marRight w:val="0"/>
          <w:marTop w:val="0"/>
          <w:marBottom w:val="0"/>
          <w:divBdr>
            <w:top w:val="none" w:sz="0" w:space="0" w:color="auto"/>
            <w:left w:val="none" w:sz="0" w:space="0" w:color="auto"/>
            <w:bottom w:val="none" w:sz="0" w:space="0" w:color="auto"/>
            <w:right w:val="none" w:sz="0" w:space="0" w:color="auto"/>
          </w:divBdr>
        </w:div>
        <w:div w:id="699551030">
          <w:marLeft w:val="240"/>
          <w:marRight w:val="0"/>
          <w:marTop w:val="0"/>
          <w:marBottom w:val="0"/>
          <w:divBdr>
            <w:top w:val="none" w:sz="0" w:space="0" w:color="auto"/>
            <w:left w:val="none" w:sz="0" w:space="0" w:color="auto"/>
            <w:bottom w:val="none" w:sz="0" w:space="0" w:color="auto"/>
            <w:right w:val="none" w:sz="0" w:space="0" w:color="auto"/>
          </w:divBdr>
        </w:div>
        <w:div w:id="700133091">
          <w:marLeft w:val="240"/>
          <w:marRight w:val="0"/>
          <w:marTop w:val="0"/>
          <w:marBottom w:val="0"/>
          <w:divBdr>
            <w:top w:val="none" w:sz="0" w:space="0" w:color="auto"/>
            <w:left w:val="none" w:sz="0" w:space="0" w:color="auto"/>
            <w:bottom w:val="none" w:sz="0" w:space="0" w:color="auto"/>
            <w:right w:val="none" w:sz="0" w:space="0" w:color="auto"/>
          </w:divBdr>
        </w:div>
        <w:div w:id="707685508">
          <w:marLeft w:val="240"/>
          <w:marRight w:val="0"/>
          <w:marTop w:val="0"/>
          <w:marBottom w:val="0"/>
          <w:divBdr>
            <w:top w:val="none" w:sz="0" w:space="0" w:color="auto"/>
            <w:left w:val="none" w:sz="0" w:space="0" w:color="auto"/>
            <w:bottom w:val="none" w:sz="0" w:space="0" w:color="auto"/>
            <w:right w:val="none" w:sz="0" w:space="0" w:color="auto"/>
          </w:divBdr>
        </w:div>
        <w:div w:id="707754923">
          <w:marLeft w:val="240"/>
          <w:marRight w:val="0"/>
          <w:marTop w:val="0"/>
          <w:marBottom w:val="0"/>
          <w:divBdr>
            <w:top w:val="none" w:sz="0" w:space="0" w:color="auto"/>
            <w:left w:val="none" w:sz="0" w:space="0" w:color="auto"/>
            <w:bottom w:val="none" w:sz="0" w:space="0" w:color="auto"/>
            <w:right w:val="none" w:sz="0" w:space="0" w:color="auto"/>
          </w:divBdr>
        </w:div>
        <w:div w:id="714430056">
          <w:marLeft w:val="240"/>
          <w:marRight w:val="0"/>
          <w:marTop w:val="0"/>
          <w:marBottom w:val="0"/>
          <w:divBdr>
            <w:top w:val="none" w:sz="0" w:space="0" w:color="auto"/>
            <w:left w:val="none" w:sz="0" w:space="0" w:color="auto"/>
            <w:bottom w:val="none" w:sz="0" w:space="0" w:color="auto"/>
            <w:right w:val="none" w:sz="0" w:space="0" w:color="auto"/>
          </w:divBdr>
        </w:div>
        <w:div w:id="726417953">
          <w:marLeft w:val="240"/>
          <w:marRight w:val="0"/>
          <w:marTop w:val="0"/>
          <w:marBottom w:val="0"/>
          <w:divBdr>
            <w:top w:val="none" w:sz="0" w:space="0" w:color="auto"/>
            <w:left w:val="none" w:sz="0" w:space="0" w:color="auto"/>
            <w:bottom w:val="none" w:sz="0" w:space="0" w:color="auto"/>
            <w:right w:val="none" w:sz="0" w:space="0" w:color="auto"/>
          </w:divBdr>
        </w:div>
        <w:div w:id="728071647">
          <w:marLeft w:val="240"/>
          <w:marRight w:val="0"/>
          <w:marTop w:val="0"/>
          <w:marBottom w:val="0"/>
          <w:divBdr>
            <w:top w:val="none" w:sz="0" w:space="0" w:color="auto"/>
            <w:left w:val="none" w:sz="0" w:space="0" w:color="auto"/>
            <w:bottom w:val="none" w:sz="0" w:space="0" w:color="auto"/>
            <w:right w:val="none" w:sz="0" w:space="0" w:color="auto"/>
          </w:divBdr>
        </w:div>
        <w:div w:id="730037576">
          <w:marLeft w:val="240"/>
          <w:marRight w:val="0"/>
          <w:marTop w:val="0"/>
          <w:marBottom w:val="0"/>
          <w:divBdr>
            <w:top w:val="none" w:sz="0" w:space="0" w:color="auto"/>
            <w:left w:val="none" w:sz="0" w:space="0" w:color="auto"/>
            <w:bottom w:val="none" w:sz="0" w:space="0" w:color="auto"/>
            <w:right w:val="none" w:sz="0" w:space="0" w:color="auto"/>
          </w:divBdr>
        </w:div>
        <w:div w:id="731735669">
          <w:marLeft w:val="240"/>
          <w:marRight w:val="0"/>
          <w:marTop w:val="0"/>
          <w:marBottom w:val="0"/>
          <w:divBdr>
            <w:top w:val="none" w:sz="0" w:space="0" w:color="auto"/>
            <w:left w:val="none" w:sz="0" w:space="0" w:color="auto"/>
            <w:bottom w:val="none" w:sz="0" w:space="0" w:color="auto"/>
            <w:right w:val="none" w:sz="0" w:space="0" w:color="auto"/>
          </w:divBdr>
        </w:div>
        <w:div w:id="738747963">
          <w:marLeft w:val="240"/>
          <w:marRight w:val="0"/>
          <w:marTop w:val="0"/>
          <w:marBottom w:val="0"/>
          <w:divBdr>
            <w:top w:val="none" w:sz="0" w:space="0" w:color="auto"/>
            <w:left w:val="none" w:sz="0" w:space="0" w:color="auto"/>
            <w:bottom w:val="none" w:sz="0" w:space="0" w:color="auto"/>
            <w:right w:val="none" w:sz="0" w:space="0" w:color="auto"/>
          </w:divBdr>
        </w:div>
        <w:div w:id="749077946">
          <w:marLeft w:val="240"/>
          <w:marRight w:val="0"/>
          <w:marTop w:val="0"/>
          <w:marBottom w:val="0"/>
          <w:divBdr>
            <w:top w:val="none" w:sz="0" w:space="0" w:color="auto"/>
            <w:left w:val="none" w:sz="0" w:space="0" w:color="auto"/>
            <w:bottom w:val="none" w:sz="0" w:space="0" w:color="auto"/>
            <w:right w:val="none" w:sz="0" w:space="0" w:color="auto"/>
          </w:divBdr>
        </w:div>
        <w:div w:id="751316355">
          <w:marLeft w:val="240"/>
          <w:marRight w:val="0"/>
          <w:marTop w:val="0"/>
          <w:marBottom w:val="0"/>
          <w:divBdr>
            <w:top w:val="none" w:sz="0" w:space="0" w:color="auto"/>
            <w:left w:val="none" w:sz="0" w:space="0" w:color="auto"/>
            <w:bottom w:val="none" w:sz="0" w:space="0" w:color="auto"/>
            <w:right w:val="none" w:sz="0" w:space="0" w:color="auto"/>
          </w:divBdr>
        </w:div>
        <w:div w:id="768237995">
          <w:marLeft w:val="240"/>
          <w:marRight w:val="0"/>
          <w:marTop w:val="0"/>
          <w:marBottom w:val="0"/>
          <w:divBdr>
            <w:top w:val="none" w:sz="0" w:space="0" w:color="auto"/>
            <w:left w:val="none" w:sz="0" w:space="0" w:color="auto"/>
            <w:bottom w:val="none" w:sz="0" w:space="0" w:color="auto"/>
            <w:right w:val="none" w:sz="0" w:space="0" w:color="auto"/>
          </w:divBdr>
        </w:div>
        <w:div w:id="773938077">
          <w:marLeft w:val="240"/>
          <w:marRight w:val="0"/>
          <w:marTop w:val="0"/>
          <w:marBottom w:val="0"/>
          <w:divBdr>
            <w:top w:val="none" w:sz="0" w:space="0" w:color="auto"/>
            <w:left w:val="none" w:sz="0" w:space="0" w:color="auto"/>
            <w:bottom w:val="none" w:sz="0" w:space="0" w:color="auto"/>
            <w:right w:val="none" w:sz="0" w:space="0" w:color="auto"/>
          </w:divBdr>
        </w:div>
        <w:div w:id="774524054">
          <w:marLeft w:val="240"/>
          <w:marRight w:val="0"/>
          <w:marTop w:val="0"/>
          <w:marBottom w:val="0"/>
          <w:divBdr>
            <w:top w:val="none" w:sz="0" w:space="0" w:color="auto"/>
            <w:left w:val="none" w:sz="0" w:space="0" w:color="auto"/>
            <w:bottom w:val="none" w:sz="0" w:space="0" w:color="auto"/>
            <w:right w:val="none" w:sz="0" w:space="0" w:color="auto"/>
          </w:divBdr>
        </w:div>
        <w:div w:id="774713260">
          <w:marLeft w:val="240"/>
          <w:marRight w:val="0"/>
          <w:marTop w:val="0"/>
          <w:marBottom w:val="0"/>
          <w:divBdr>
            <w:top w:val="none" w:sz="0" w:space="0" w:color="auto"/>
            <w:left w:val="none" w:sz="0" w:space="0" w:color="auto"/>
            <w:bottom w:val="none" w:sz="0" w:space="0" w:color="auto"/>
            <w:right w:val="none" w:sz="0" w:space="0" w:color="auto"/>
          </w:divBdr>
        </w:div>
        <w:div w:id="779374128">
          <w:marLeft w:val="240"/>
          <w:marRight w:val="0"/>
          <w:marTop w:val="0"/>
          <w:marBottom w:val="0"/>
          <w:divBdr>
            <w:top w:val="none" w:sz="0" w:space="0" w:color="auto"/>
            <w:left w:val="none" w:sz="0" w:space="0" w:color="auto"/>
            <w:bottom w:val="none" w:sz="0" w:space="0" w:color="auto"/>
            <w:right w:val="none" w:sz="0" w:space="0" w:color="auto"/>
          </w:divBdr>
        </w:div>
        <w:div w:id="780414244">
          <w:marLeft w:val="240"/>
          <w:marRight w:val="0"/>
          <w:marTop w:val="0"/>
          <w:marBottom w:val="0"/>
          <w:divBdr>
            <w:top w:val="none" w:sz="0" w:space="0" w:color="auto"/>
            <w:left w:val="none" w:sz="0" w:space="0" w:color="auto"/>
            <w:bottom w:val="none" w:sz="0" w:space="0" w:color="auto"/>
            <w:right w:val="none" w:sz="0" w:space="0" w:color="auto"/>
          </w:divBdr>
        </w:div>
        <w:div w:id="783961327">
          <w:marLeft w:val="240"/>
          <w:marRight w:val="0"/>
          <w:marTop w:val="0"/>
          <w:marBottom w:val="0"/>
          <w:divBdr>
            <w:top w:val="none" w:sz="0" w:space="0" w:color="auto"/>
            <w:left w:val="none" w:sz="0" w:space="0" w:color="auto"/>
            <w:bottom w:val="none" w:sz="0" w:space="0" w:color="auto"/>
            <w:right w:val="none" w:sz="0" w:space="0" w:color="auto"/>
          </w:divBdr>
        </w:div>
        <w:div w:id="785153550">
          <w:marLeft w:val="240"/>
          <w:marRight w:val="0"/>
          <w:marTop w:val="0"/>
          <w:marBottom w:val="0"/>
          <w:divBdr>
            <w:top w:val="none" w:sz="0" w:space="0" w:color="auto"/>
            <w:left w:val="none" w:sz="0" w:space="0" w:color="auto"/>
            <w:bottom w:val="none" w:sz="0" w:space="0" w:color="auto"/>
            <w:right w:val="none" w:sz="0" w:space="0" w:color="auto"/>
          </w:divBdr>
          <w:divsChild>
            <w:div w:id="685327463">
              <w:marLeft w:val="240"/>
              <w:marRight w:val="0"/>
              <w:marTop w:val="0"/>
              <w:marBottom w:val="0"/>
              <w:divBdr>
                <w:top w:val="none" w:sz="0" w:space="0" w:color="auto"/>
                <w:left w:val="none" w:sz="0" w:space="0" w:color="auto"/>
                <w:bottom w:val="none" w:sz="0" w:space="0" w:color="auto"/>
                <w:right w:val="none" w:sz="0" w:space="0" w:color="auto"/>
              </w:divBdr>
            </w:div>
            <w:div w:id="1263223202">
              <w:marLeft w:val="240"/>
              <w:marRight w:val="0"/>
              <w:marTop w:val="0"/>
              <w:marBottom w:val="0"/>
              <w:divBdr>
                <w:top w:val="none" w:sz="0" w:space="0" w:color="auto"/>
                <w:left w:val="none" w:sz="0" w:space="0" w:color="auto"/>
                <w:bottom w:val="none" w:sz="0" w:space="0" w:color="auto"/>
                <w:right w:val="none" w:sz="0" w:space="0" w:color="auto"/>
              </w:divBdr>
            </w:div>
            <w:div w:id="1829127080">
              <w:marLeft w:val="240"/>
              <w:marRight w:val="0"/>
              <w:marTop w:val="0"/>
              <w:marBottom w:val="0"/>
              <w:divBdr>
                <w:top w:val="none" w:sz="0" w:space="0" w:color="auto"/>
                <w:left w:val="none" w:sz="0" w:space="0" w:color="auto"/>
                <w:bottom w:val="none" w:sz="0" w:space="0" w:color="auto"/>
                <w:right w:val="none" w:sz="0" w:space="0" w:color="auto"/>
              </w:divBdr>
            </w:div>
          </w:divsChild>
        </w:div>
        <w:div w:id="789786084">
          <w:marLeft w:val="240"/>
          <w:marRight w:val="0"/>
          <w:marTop w:val="0"/>
          <w:marBottom w:val="0"/>
          <w:divBdr>
            <w:top w:val="none" w:sz="0" w:space="0" w:color="auto"/>
            <w:left w:val="none" w:sz="0" w:space="0" w:color="auto"/>
            <w:bottom w:val="none" w:sz="0" w:space="0" w:color="auto"/>
            <w:right w:val="none" w:sz="0" w:space="0" w:color="auto"/>
          </w:divBdr>
        </w:div>
        <w:div w:id="790247133">
          <w:marLeft w:val="240"/>
          <w:marRight w:val="0"/>
          <w:marTop w:val="0"/>
          <w:marBottom w:val="0"/>
          <w:divBdr>
            <w:top w:val="none" w:sz="0" w:space="0" w:color="auto"/>
            <w:left w:val="none" w:sz="0" w:space="0" w:color="auto"/>
            <w:bottom w:val="none" w:sz="0" w:space="0" w:color="auto"/>
            <w:right w:val="none" w:sz="0" w:space="0" w:color="auto"/>
          </w:divBdr>
        </w:div>
        <w:div w:id="795374353">
          <w:marLeft w:val="240"/>
          <w:marRight w:val="0"/>
          <w:marTop w:val="0"/>
          <w:marBottom w:val="0"/>
          <w:divBdr>
            <w:top w:val="none" w:sz="0" w:space="0" w:color="auto"/>
            <w:left w:val="none" w:sz="0" w:space="0" w:color="auto"/>
            <w:bottom w:val="none" w:sz="0" w:space="0" w:color="auto"/>
            <w:right w:val="none" w:sz="0" w:space="0" w:color="auto"/>
          </w:divBdr>
        </w:div>
        <w:div w:id="796215944">
          <w:marLeft w:val="240"/>
          <w:marRight w:val="0"/>
          <w:marTop w:val="0"/>
          <w:marBottom w:val="0"/>
          <w:divBdr>
            <w:top w:val="none" w:sz="0" w:space="0" w:color="auto"/>
            <w:left w:val="none" w:sz="0" w:space="0" w:color="auto"/>
            <w:bottom w:val="none" w:sz="0" w:space="0" w:color="auto"/>
            <w:right w:val="none" w:sz="0" w:space="0" w:color="auto"/>
          </w:divBdr>
        </w:div>
        <w:div w:id="806514028">
          <w:marLeft w:val="240"/>
          <w:marRight w:val="0"/>
          <w:marTop w:val="0"/>
          <w:marBottom w:val="0"/>
          <w:divBdr>
            <w:top w:val="none" w:sz="0" w:space="0" w:color="auto"/>
            <w:left w:val="none" w:sz="0" w:space="0" w:color="auto"/>
            <w:bottom w:val="none" w:sz="0" w:space="0" w:color="auto"/>
            <w:right w:val="none" w:sz="0" w:space="0" w:color="auto"/>
          </w:divBdr>
        </w:div>
        <w:div w:id="807239366">
          <w:marLeft w:val="240"/>
          <w:marRight w:val="0"/>
          <w:marTop w:val="0"/>
          <w:marBottom w:val="0"/>
          <w:divBdr>
            <w:top w:val="none" w:sz="0" w:space="0" w:color="auto"/>
            <w:left w:val="none" w:sz="0" w:space="0" w:color="auto"/>
            <w:bottom w:val="none" w:sz="0" w:space="0" w:color="auto"/>
            <w:right w:val="none" w:sz="0" w:space="0" w:color="auto"/>
          </w:divBdr>
        </w:div>
        <w:div w:id="814493806">
          <w:marLeft w:val="240"/>
          <w:marRight w:val="0"/>
          <w:marTop w:val="0"/>
          <w:marBottom w:val="0"/>
          <w:divBdr>
            <w:top w:val="none" w:sz="0" w:space="0" w:color="auto"/>
            <w:left w:val="none" w:sz="0" w:space="0" w:color="auto"/>
            <w:bottom w:val="none" w:sz="0" w:space="0" w:color="auto"/>
            <w:right w:val="none" w:sz="0" w:space="0" w:color="auto"/>
          </w:divBdr>
        </w:div>
        <w:div w:id="818151472">
          <w:marLeft w:val="240"/>
          <w:marRight w:val="0"/>
          <w:marTop w:val="0"/>
          <w:marBottom w:val="0"/>
          <w:divBdr>
            <w:top w:val="none" w:sz="0" w:space="0" w:color="auto"/>
            <w:left w:val="none" w:sz="0" w:space="0" w:color="auto"/>
            <w:bottom w:val="none" w:sz="0" w:space="0" w:color="auto"/>
            <w:right w:val="none" w:sz="0" w:space="0" w:color="auto"/>
          </w:divBdr>
        </w:div>
        <w:div w:id="825826135">
          <w:marLeft w:val="240"/>
          <w:marRight w:val="0"/>
          <w:marTop w:val="0"/>
          <w:marBottom w:val="0"/>
          <w:divBdr>
            <w:top w:val="none" w:sz="0" w:space="0" w:color="auto"/>
            <w:left w:val="none" w:sz="0" w:space="0" w:color="auto"/>
            <w:bottom w:val="none" w:sz="0" w:space="0" w:color="auto"/>
            <w:right w:val="none" w:sz="0" w:space="0" w:color="auto"/>
          </w:divBdr>
        </w:div>
        <w:div w:id="829176788">
          <w:marLeft w:val="240"/>
          <w:marRight w:val="0"/>
          <w:marTop w:val="0"/>
          <w:marBottom w:val="0"/>
          <w:divBdr>
            <w:top w:val="none" w:sz="0" w:space="0" w:color="auto"/>
            <w:left w:val="none" w:sz="0" w:space="0" w:color="auto"/>
            <w:bottom w:val="none" w:sz="0" w:space="0" w:color="auto"/>
            <w:right w:val="none" w:sz="0" w:space="0" w:color="auto"/>
          </w:divBdr>
        </w:div>
        <w:div w:id="834689867">
          <w:marLeft w:val="240"/>
          <w:marRight w:val="0"/>
          <w:marTop w:val="0"/>
          <w:marBottom w:val="0"/>
          <w:divBdr>
            <w:top w:val="none" w:sz="0" w:space="0" w:color="auto"/>
            <w:left w:val="none" w:sz="0" w:space="0" w:color="auto"/>
            <w:bottom w:val="none" w:sz="0" w:space="0" w:color="auto"/>
            <w:right w:val="none" w:sz="0" w:space="0" w:color="auto"/>
          </w:divBdr>
        </w:div>
        <w:div w:id="843862233">
          <w:marLeft w:val="240"/>
          <w:marRight w:val="0"/>
          <w:marTop w:val="0"/>
          <w:marBottom w:val="0"/>
          <w:divBdr>
            <w:top w:val="none" w:sz="0" w:space="0" w:color="auto"/>
            <w:left w:val="none" w:sz="0" w:space="0" w:color="auto"/>
            <w:bottom w:val="none" w:sz="0" w:space="0" w:color="auto"/>
            <w:right w:val="none" w:sz="0" w:space="0" w:color="auto"/>
          </w:divBdr>
        </w:div>
        <w:div w:id="850919559">
          <w:marLeft w:val="240"/>
          <w:marRight w:val="0"/>
          <w:marTop w:val="0"/>
          <w:marBottom w:val="0"/>
          <w:divBdr>
            <w:top w:val="none" w:sz="0" w:space="0" w:color="auto"/>
            <w:left w:val="none" w:sz="0" w:space="0" w:color="auto"/>
            <w:bottom w:val="none" w:sz="0" w:space="0" w:color="auto"/>
            <w:right w:val="none" w:sz="0" w:space="0" w:color="auto"/>
          </w:divBdr>
        </w:div>
        <w:div w:id="855465010">
          <w:marLeft w:val="240"/>
          <w:marRight w:val="0"/>
          <w:marTop w:val="0"/>
          <w:marBottom w:val="0"/>
          <w:divBdr>
            <w:top w:val="none" w:sz="0" w:space="0" w:color="auto"/>
            <w:left w:val="none" w:sz="0" w:space="0" w:color="auto"/>
            <w:bottom w:val="none" w:sz="0" w:space="0" w:color="auto"/>
            <w:right w:val="none" w:sz="0" w:space="0" w:color="auto"/>
          </w:divBdr>
        </w:div>
        <w:div w:id="864370871">
          <w:marLeft w:val="240"/>
          <w:marRight w:val="0"/>
          <w:marTop w:val="0"/>
          <w:marBottom w:val="0"/>
          <w:divBdr>
            <w:top w:val="none" w:sz="0" w:space="0" w:color="auto"/>
            <w:left w:val="none" w:sz="0" w:space="0" w:color="auto"/>
            <w:bottom w:val="none" w:sz="0" w:space="0" w:color="auto"/>
            <w:right w:val="none" w:sz="0" w:space="0" w:color="auto"/>
          </w:divBdr>
        </w:div>
        <w:div w:id="901259399">
          <w:marLeft w:val="240"/>
          <w:marRight w:val="0"/>
          <w:marTop w:val="0"/>
          <w:marBottom w:val="0"/>
          <w:divBdr>
            <w:top w:val="none" w:sz="0" w:space="0" w:color="auto"/>
            <w:left w:val="none" w:sz="0" w:space="0" w:color="auto"/>
            <w:bottom w:val="none" w:sz="0" w:space="0" w:color="auto"/>
            <w:right w:val="none" w:sz="0" w:space="0" w:color="auto"/>
          </w:divBdr>
        </w:div>
        <w:div w:id="921718385">
          <w:marLeft w:val="240"/>
          <w:marRight w:val="0"/>
          <w:marTop w:val="0"/>
          <w:marBottom w:val="0"/>
          <w:divBdr>
            <w:top w:val="none" w:sz="0" w:space="0" w:color="auto"/>
            <w:left w:val="none" w:sz="0" w:space="0" w:color="auto"/>
            <w:bottom w:val="none" w:sz="0" w:space="0" w:color="auto"/>
            <w:right w:val="none" w:sz="0" w:space="0" w:color="auto"/>
          </w:divBdr>
        </w:div>
        <w:div w:id="924536163">
          <w:marLeft w:val="240"/>
          <w:marRight w:val="0"/>
          <w:marTop w:val="0"/>
          <w:marBottom w:val="0"/>
          <w:divBdr>
            <w:top w:val="none" w:sz="0" w:space="0" w:color="auto"/>
            <w:left w:val="none" w:sz="0" w:space="0" w:color="auto"/>
            <w:bottom w:val="none" w:sz="0" w:space="0" w:color="auto"/>
            <w:right w:val="none" w:sz="0" w:space="0" w:color="auto"/>
          </w:divBdr>
        </w:div>
        <w:div w:id="933900909">
          <w:marLeft w:val="240"/>
          <w:marRight w:val="0"/>
          <w:marTop w:val="0"/>
          <w:marBottom w:val="0"/>
          <w:divBdr>
            <w:top w:val="none" w:sz="0" w:space="0" w:color="auto"/>
            <w:left w:val="none" w:sz="0" w:space="0" w:color="auto"/>
            <w:bottom w:val="none" w:sz="0" w:space="0" w:color="auto"/>
            <w:right w:val="none" w:sz="0" w:space="0" w:color="auto"/>
          </w:divBdr>
        </w:div>
        <w:div w:id="936061239">
          <w:marLeft w:val="240"/>
          <w:marRight w:val="0"/>
          <w:marTop w:val="0"/>
          <w:marBottom w:val="0"/>
          <w:divBdr>
            <w:top w:val="none" w:sz="0" w:space="0" w:color="auto"/>
            <w:left w:val="none" w:sz="0" w:space="0" w:color="auto"/>
            <w:bottom w:val="none" w:sz="0" w:space="0" w:color="auto"/>
            <w:right w:val="none" w:sz="0" w:space="0" w:color="auto"/>
          </w:divBdr>
        </w:div>
        <w:div w:id="955327831">
          <w:marLeft w:val="240"/>
          <w:marRight w:val="0"/>
          <w:marTop w:val="0"/>
          <w:marBottom w:val="0"/>
          <w:divBdr>
            <w:top w:val="none" w:sz="0" w:space="0" w:color="auto"/>
            <w:left w:val="none" w:sz="0" w:space="0" w:color="auto"/>
            <w:bottom w:val="none" w:sz="0" w:space="0" w:color="auto"/>
            <w:right w:val="none" w:sz="0" w:space="0" w:color="auto"/>
          </w:divBdr>
        </w:div>
        <w:div w:id="962612469">
          <w:marLeft w:val="240"/>
          <w:marRight w:val="0"/>
          <w:marTop w:val="0"/>
          <w:marBottom w:val="0"/>
          <w:divBdr>
            <w:top w:val="none" w:sz="0" w:space="0" w:color="auto"/>
            <w:left w:val="none" w:sz="0" w:space="0" w:color="auto"/>
            <w:bottom w:val="none" w:sz="0" w:space="0" w:color="auto"/>
            <w:right w:val="none" w:sz="0" w:space="0" w:color="auto"/>
          </w:divBdr>
        </w:div>
        <w:div w:id="968628269">
          <w:marLeft w:val="240"/>
          <w:marRight w:val="0"/>
          <w:marTop w:val="0"/>
          <w:marBottom w:val="0"/>
          <w:divBdr>
            <w:top w:val="none" w:sz="0" w:space="0" w:color="auto"/>
            <w:left w:val="none" w:sz="0" w:space="0" w:color="auto"/>
            <w:bottom w:val="none" w:sz="0" w:space="0" w:color="auto"/>
            <w:right w:val="none" w:sz="0" w:space="0" w:color="auto"/>
          </w:divBdr>
        </w:div>
        <w:div w:id="975525395">
          <w:marLeft w:val="240"/>
          <w:marRight w:val="0"/>
          <w:marTop w:val="0"/>
          <w:marBottom w:val="0"/>
          <w:divBdr>
            <w:top w:val="none" w:sz="0" w:space="0" w:color="auto"/>
            <w:left w:val="none" w:sz="0" w:space="0" w:color="auto"/>
            <w:bottom w:val="none" w:sz="0" w:space="0" w:color="auto"/>
            <w:right w:val="none" w:sz="0" w:space="0" w:color="auto"/>
          </w:divBdr>
        </w:div>
        <w:div w:id="976373351">
          <w:marLeft w:val="240"/>
          <w:marRight w:val="0"/>
          <w:marTop w:val="0"/>
          <w:marBottom w:val="0"/>
          <w:divBdr>
            <w:top w:val="none" w:sz="0" w:space="0" w:color="auto"/>
            <w:left w:val="none" w:sz="0" w:space="0" w:color="auto"/>
            <w:bottom w:val="none" w:sz="0" w:space="0" w:color="auto"/>
            <w:right w:val="none" w:sz="0" w:space="0" w:color="auto"/>
          </w:divBdr>
        </w:div>
        <w:div w:id="982655423">
          <w:marLeft w:val="240"/>
          <w:marRight w:val="0"/>
          <w:marTop w:val="0"/>
          <w:marBottom w:val="0"/>
          <w:divBdr>
            <w:top w:val="none" w:sz="0" w:space="0" w:color="auto"/>
            <w:left w:val="none" w:sz="0" w:space="0" w:color="auto"/>
            <w:bottom w:val="none" w:sz="0" w:space="0" w:color="auto"/>
            <w:right w:val="none" w:sz="0" w:space="0" w:color="auto"/>
          </w:divBdr>
        </w:div>
        <w:div w:id="982781242">
          <w:marLeft w:val="240"/>
          <w:marRight w:val="0"/>
          <w:marTop w:val="0"/>
          <w:marBottom w:val="0"/>
          <w:divBdr>
            <w:top w:val="none" w:sz="0" w:space="0" w:color="auto"/>
            <w:left w:val="none" w:sz="0" w:space="0" w:color="auto"/>
            <w:bottom w:val="none" w:sz="0" w:space="0" w:color="auto"/>
            <w:right w:val="none" w:sz="0" w:space="0" w:color="auto"/>
          </w:divBdr>
        </w:div>
        <w:div w:id="1003824047">
          <w:marLeft w:val="240"/>
          <w:marRight w:val="0"/>
          <w:marTop w:val="0"/>
          <w:marBottom w:val="0"/>
          <w:divBdr>
            <w:top w:val="none" w:sz="0" w:space="0" w:color="auto"/>
            <w:left w:val="none" w:sz="0" w:space="0" w:color="auto"/>
            <w:bottom w:val="none" w:sz="0" w:space="0" w:color="auto"/>
            <w:right w:val="none" w:sz="0" w:space="0" w:color="auto"/>
          </w:divBdr>
        </w:div>
        <w:div w:id="1005060937">
          <w:marLeft w:val="240"/>
          <w:marRight w:val="0"/>
          <w:marTop w:val="0"/>
          <w:marBottom w:val="0"/>
          <w:divBdr>
            <w:top w:val="none" w:sz="0" w:space="0" w:color="auto"/>
            <w:left w:val="none" w:sz="0" w:space="0" w:color="auto"/>
            <w:bottom w:val="none" w:sz="0" w:space="0" w:color="auto"/>
            <w:right w:val="none" w:sz="0" w:space="0" w:color="auto"/>
          </w:divBdr>
        </w:div>
        <w:div w:id="1012537885">
          <w:marLeft w:val="240"/>
          <w:marRight w:val="0"/>
          <w:marTop w:val="0"/>
          <w:marBottom w:val="0"/>
          <w:divBdr>
            <w:top w:val="none" w:sz="0" w:space="0" w:color="auto"/>
            <w:left w:val="none" w:sz="0" w:space="0" w:color="auto"/>
            <w:bottom w:val="none" w:sz="0" w:space="0" w:color="auto"/>
            <w:right w:val="none" w:sz="0" w:space="0" w:color="auto"/>
          </w:divBdr>
        </w:div>
        <w:div w:id="1018894387">
          <w:marLeft w:val="240"/>
          <w:marRight w:val="0"/>
          <w:marTop w:val="0"/>
          <w:marBottom w:val="0"/>
          <w:divBdr>
            <w:top w:val="none" w:sz="0" w:space="0" w:color="auto"/>
            <w:left w:val="none" w:sz="0" w:space="0" w:color="auto"/>
            <w:bottom w:val="none" w:sz="0" w:space="0" w:color="auto"/>
            <w:right w:val="none" w:sz="0" w:space="0" w:color="auto"/>
          </w:divBdr>
        </w:div>
        <w:div w:id="1020397431">
          <w:marLeft w:val="240"/>
          <w:marRight w:val="0"/>
          <w:marTop w:val="0"/>
          <w:marBottom w:val="0"/>
          <w:divBdr>
            <w:top w:val="none" w:sz="0" w:space="0" w:color="auto"/>
            <w:left w:val="none" w:sz="0" w:space="0" w:color="auto"/>
            <w:bottom w:val="none" w:sz="0" w:space="0" w:color="auto"/>
            <w:right w:val="none" w:sz="0" w:space="0" w:color="auto"/>
          </w:divBdr>
        </w:div>
        <w:div w:id="1039284885">
          <w:marLeft w:val="240"/>
          <w:marRight w:val="0"/>
          <w:marTop w:val="0"/>
          <w:marBottom w:val="0"/>
          <w:divBdr>
            <w:top w:val="none" w:sz="0" w:space="0" w:color="auto"/>
            <w:left w:val="none" w:sz="0" w:space="0" w:color="auto"/>
            <w:bottom w:val="none" w:sz="0" w:space="0" w:color="auto"/>
            <w:right w:val="none" w:sz="0" w:space="0" w:color="auto"/>
          </w:divBdr>
        </w:div>
        <w:div w:id="1040587905">
          <w:marLeft w:val="240"/>
          <w:marRight w:val="0"/>
          <w:marTop w:val="0"/>
          <w:marBottom w:val="0"/>
          <w:divBdr>
            <w:top w:val="none" w:sz="0" w:space="0" w:color="auto"/>
            <w:left w:val="none" w:sz="0" w:space="0" w:color="auto"/>
            <w:bottom w:val="none" w:sz="0" w:space="0" w:color="auto"/>
            <w:right w:val="none" w:sz="0" w:space="0" w:color="auto"/>
          </w:divBdr>
          <w:divsChild>
            <w:div w:id="307443107">
              <w:marLeft w:val="240"/>
              <w:marRight w:val="0"/>
              <w:marTop w:val="0"/>
              <w:marBottom w:val="0"/>
              <w:divBdr>
                <w:top w:val="none" w:sz="0" w:space="0" w:color="auto"/>
                <w:left w:val="none" w:sz="0" w:space="0" w:color="auto"/>
                <w:bottom w:val="none" w:sz="0" w:space="0" w:color="auto"/>
                <w:right w:val="none" w:sz="0" w:space="0" w:color="auto"/>
              </w:divBdr>
            </w:div>
            <w:div w:id="593781965">
              <w:marLeft w:val="240"/>
              <w:marRight w:val="0"/>
              <w:marTop w:val="0"/>
              <w:marBottom w:val="0"/>
              <w:divBdr>
                <w:top w:val="none" w:sz="0" w:space="0" w:color="auto"/>
                <w:left w:val="none" w:sz="0" w:space="0" w:color="auto"/>
                <w:bottom w:val="none" w:sz="0" w:space="0" w:color="auto"/>
                <w:right w:val="none" w:sz="0" w:space="0" w:color="auto"/>
              </w:divBdr>
            </w:div>
            <w:div w:id="1003170322">
              <w:marLeft w:val="240"/>
              <w:marRight w:val="0"/>
              <w:marTop w:val="0"/>
              <w:marBottom w:val="0"/>
              <w:divBdr>
                <w:top w:val="none" w:sz="0" w:space="0" w:color="auto"/>
                <w:left w:val="none" w:sz="0" w:space="0" w:color="auto"/>
                <w:bottom w:val="none" w:sz="0" w:space="0" w:color="auto"/>
                <w:right w:val="none" w:sz="0" w:space="0" w:color="auto"/>
              </w:divBdr>
            </w:div>
            <w:div w:id="1751460751">
              <w:marLeft w:val="240"/>
              <w:marRight w:val="0"/>
              <w:marTop w:val="0"/>
              <w:marBottom w:val="0"/>
              <w:divBdr>
                <w:top w:val="none" w:sz="0" w:space="0" w:color="auto"/>
                <w:left w:val="none" w:sz="0" w:space="0" w:color="auto"/>
                <w:bottom w:val="none" w:sz="0" w:space="0" w:color="auto"/>
                <w:right w:val="none" w:sz="0" w:space="0" w:color="auto"/>
              </w:divBdr>
            </w:div>
          </w:divsChild>
        </w:div>
        <w:div w:id="1048602623">
          <w:marLeft w:val="240"/>
          <w:marRight w:val="0"/>
          <w:marTop w:val="0"/>
          <w:marBottom w:val="0"/>
          <w:divBdr>
            <w:top w:val="none" w:sz="0" w:space="0" w:color="auto"/>
            <w:left w:val="none" w:sz="0" w:space="0" w:color="auto"/>
            <w:bottom w:val="none" w:sz="0" w:space="0" w:color="auto"/>
            <w:right w:val="none" w:sz="0" w:space="0" w:color="auto"/>
          </w:divBdr>
        </w:div>
        <w:div w:id="1057625156">
          <w:marLeft w:val="240"/>
          <w:marRight w:val="0"/>
          <w:marTop w:val="0"/>
          <w:marBottom w:val="0"/>
          <w:divBdr>
            <w:top w:val="none" w:sz="0" w:space="0" w:color="auto"/>
            <w:left w:val="none" w:sz="0" w:space="0" w:color="auto"/>
            <w:bottom w:val="none" w:sz="0" w:space="0" w:color="auto"/>
            <w:right w:val="none" w:sz="0" w:space="0" w:color="auto"/>
          </w:divBdr>
        </w:div>
        <w:div w:id="1070929765">
          <w:marLeft w:val="240"/>
          <w:marRight w:val="0"/>
          <w:marTop w:val="0"/>
          <w:marBottom w:val="0"/>
          <w:divBdr>
            <w:top w:val="none" w:sz="0" w:space="0" w:color="auto"/>
            <w:left w:val="none" w:sz="0" w:space="0" w:color="auto"/>
            <w:bottom w:val="none" w:sz="0" w:space="0" w:color="auto"/>
            <w:right w:val="none" w:sz="0" w:space="0" w:color="auto"/>
          </w:divBdr>
        </w:div>
        <w:div w:id="1095134151">
          <w:marLeft w:val="240"/>
          <w:marRight w:val="0"/>
          <w:marTop w:val="0"/>
          <w:marBottom w:val="0"/>
          <w:divBdr>
            <w:top w:val="none" w:sz="0" w:space="0" w:color="auto"/>
            <w:left w:val="none" w:sz="0" w:space="0" w:color="auto"/>
            <w:bottom w:val="none" w:sz="0" w:space="0" w:color="auto"/>
            <w:right w:val="none" w:sz="0" w:space="0" w:color="auto"/>
          </w:divBdr>
        </w:div>
        <w:div w:id="1096167300">
          <w:marLeft w:val="240"/>
          <w:marRight w:val="0"/>
          <w:marTop w:val="0"/>
          <w:marBottom w:val="0"/>
          <w:divBdr>
            <w:top w:val="none" w:sz="0" w:space="0" w:color="auto"/>
            <w:left w:val="none" w:sz="0" w:space="0" w:color="auto"/>
            <w:bottom w:val="none" w:sz="0" w:space="0" w:color="auto"/>
            <w:right w:val="none" w:sz="0" w:space="0" w:color="auto"/>
          </w:divBdr>
        </w:div>
        <w:div w:id="1110660623">
          <w:marLeft w:val="240"/>
          <w:marRight w:val="0"/>
          <w:marTop w:val="0"/>
          <w:marBottom w:val="0"/>
          <w:divBdr>
            <w:top w:val="none" w:sz="0" w:space="0" w:color="auto"/>
            <w:left w:val="none" w:sz="0" w:space="0" w:color="auto"/>
            <w:bottom w:val="none" w:sz="0" w:space="0" w:color="auto"/>
            <w:right w:val="none" w:sz="0" w:space="0" w:color="auto"/>
          </w:divBdr>
        </w:div>
        <w:div w:id="1146046466">
          <w:marLeft w:val="240"/>
          <w:marRight w:val="0"/>
          <w:marTop w:val="0"/>
          <w:marBottom w:val="0"/>
          <w:divBdr>
            <w:top w:val="none" w:sz="0" w:space="0" w:color="auto"/>
            <w:left w:val="none" w:sz="0" w:space="0" w:color="auto"/>
            <w:bottom w:val="none" w:sz="0" w:space="0" w:color="auto"/>
            <w:right w:val="none" w:sz="0" w:space="0" w:color="auto"/>
          </w:divBdr>
        </w:div>
        <w:div w:id="1149246188">
          <w:marLeft w:val="240"/>
          <w:marRight w:val="0"/>
          <w:marTop w:val="0"/>
          <w:marBottom w:val="0"/>
          <w:divBdr>
            <w:top w:val="none" w:sz="0" w:space="0" w:color="auto"/>
            <w:left w:val="none" w:sz="0" w:space="0" w:color="auto"/>
            <w:bottom w:val="none" w:sz="0" w:space="0" w:color="auto"/>
            <w:right w:val="none" w:sz="0" w:space="0" w:color="auto"/>
          </w:divBdr>
        </w:div>
        <w:div w:id="1170295291">
          <w:marLeft w:val="240"/>
          <w:marRight w:val="0"/>
          <w:marTop w:val="0"/>
          <w:marBottom w:val="0"/>
          <w:divBdr>
            <w:top w:val="none" w:sz="0" w:space="0" w:color="auto"/>
            <w:left w:val="none" w:sz="0" w:space="0" w:color="auto"/>
            <w:bottom w:val="none" w:sz="0" w:space="0" w:color="auto"/>
            <w:right w:val="none" w:sz="0" w:space="0" w:color="auto"/>
          </w:divBdr>
        </w:div>
        <w:div w:id="1170945362">
          <w:marLeft w:val="240"/>
          <w:marRight w:val="0"/>
          <w:marTop w:val="0"/>
          <w:marBottom w:val="0"/>
          <w:divBdr>
            <w:top w:val="none" w:sz="0" w:space="0" w:color="auto"/>
            <w:left w:val="none" w:sz="0" w:space="0" w:color="auto"/>
            <w:bottom w:val="none" w:sz="0" w:space="0" w:color="auto"/>
            <w:right w:val="none" w:sz="0" w:space="0" w:color="auto"/>
          </w:divBdr>
        </w:div>
        <w:div w:id="1174029943">
          <w:marLeft w:val="240"/>
          <w:marRight w:val="0"/>
          <w:marTop w:val="0"/>
          <w:marBottom w:val="0"/>
          <w:divBdr>
            <w:top w:val="none" w:sz="0" w:space="0" w:color="auto"/>
            <w:left w:val="none" w:sz="0" w:space="0" w:color="auto"/>
            <w:bottom w:val="none" w:sz="0" w:space="0" w:color="auto"/>
            <w:right w:val="none" w:sz="0" w:space="0" w:color="auto"/>
          </w:divBdr>
        </w:div>
        <w:div w:id="1175879507">
          <w:marLeft w:val="240"/>
          <w:marRight w:val="0"/>
          <w:marTop w:val="0"/>
          <w:marBottom w:val="0"/>
          <w:divBdr>
            <w:top w:val="none" w:sz="0" w:space="0" w:color="auto"/>
            <w:left w:val="none" w:sz="0" w:space="0" w:color="auto"/>
            <w:bottom w:val="none" w:sz="0" w:space="0" w:color="auto"/>
            <w:right w:val="none" w:sz="0" w:space="0" w:color="auto"/>
          </w:divBdr>
        </w:div>
        <w:div w:id="1180198442">
          <w:marLeft w:val="240"/>
          <w:marRight w:val="0"/>
          <w:marTop w:val="0"/>
          <w:marBottom w:val="0"/>
          <w:divBdr>
            <w:top w:val="none" w:sz="0" w:space="0" w:color="auto"/>
            <w:left w:val="none" w:sz="0" w:space="0" w:color="auto"/>
            <w:bottom w:val="none" w:sz="0" w:space="0" w:color="auto"/>
            <w:right w:val="none" w:sz="0" w:space="0" w:color="auto"/>
          </w:divBdr>
        </w:div>
        <w:div w:id="1197961394">
          <w:marLeft w:val="240"/>
          <w:marRight w:val="0"/>
          <w:marTop w:val="0"/>
          <w:marBottom w:val="0"/>
          <w:divBdr>
            <w:top w:val="none" w:sz="0" w:space="0" w:color="auto"/>
            <w:left w:val="none" w:sz="0" w:space="0" w:color="auto"/>
            <w:bottom w:val="none" w:sz="0" w:space="0" w:color="auto"/>
            <w:right w:val="none" w:sz="0" w:space="0" w:color="auto"/>
          </w:divBdr>
        </w:div>
        <w:div w:id="1201478102">
          <w:marLeft w:val="240"/>
          <w:marRight w:val="0"/>
          <w:marTop w:val="0"/>
          <w:marBottom w:val="0"/>
          <w:divBdr>
            <w:top w:val="none" w:sz="0" w:space="0" w:color="auto"/>
            <w:left w:val="none" w:sz="0" w:space="0" w:color="auto"/>
            <w:bottom w:val="none" w:sz="0" w:space="0" w:color="auto"/>
            <w:right w:val="none" w:sz="0" w:space="0" w:color="auto"/>
          </w:divBdr>
        </w:div>
        <w:div w:id="1203395598">
          <w:marLeft w:val="240"/>
          <w:marRight w:val="0"/>
          <w:marTop w:val="0"/>
          <w:marBottom w:val="0"/>
          <w:divBdr>
            <w:top w:val="none" w:sz="0" w:space="0" w:color="auto"/>
            <w:left w:val="none" w:sz="0" w:space="0" w:color="auto"/>
            <w:bottom w:val="none" w:sz="0" w:space="0" w:color="auto"/>
            <w:right w:val="none" w:sz="0" w:space="0" w:color="auto"/>
          </w:divBdr>
        </w:div>
        <w:div w:id="1208877182">
          <w:marLeft w:val="240"/>
          <w:marRight w:val="0"/>
          <w:marTop w:val="0"/>
          <w:marBottom w:val="0"/>
          <w:divBdr>
            <w:top w:val="none" w:sz="0" w:space="0" w:color="auto"/>
            <w:left w:val="none" w:sz="0" w:space="0" w:color="auto"/>
            <w:bottom w:val="none" w:sz="0" w:space="0" w:color="auto"/>
            <w:right w:val="none" w:sz="0" w:space="0" w:color="auto"/>
          </w:divBdr>
        </w:div>
        <w:div w:id="1211185450">
          <w:marLeft w:val="240"/>
          <w:marRight w:val="0"/>
          <w:marTop w:val="0"/>
          <w:marBottom w:val="0"/>
          <w:divBdr>
            <w:top w:val="none" w:sz="0" w:space="0" w:color="auto"/>
            <w:left w:val="none" w:sz="0" w:space="0" w:color="auto"/>
            <w:bottom w:val="none" w:sz="0" w:space="0" w:color="auto"/>
            <w:right w:val="none" w:sz="0" w:space="0" w:color="auto"/>
          </w:divBdr>
        </w:div>
        <w:div w:id="1229415504">
          <w:marLeft w:val="240"/>
          <w:marRight w:val="0"/>
          <w:marTop w:val="0"/>
          <w:marBottom w:val="0"/>
          <w:divBdr>
            <w:top w:val="none" w:sz="0" w:space="0" w:color="auto"/>
            <w:left w:val="none" w:sz="0" w:space="0" w:color="auto"/>
            <w:bottom w:val="none" w:sz="0" w:space="0" w:color="auto"/>
            <w:right w:val="none" w:sz="0" w:space="0" w:color="auto"/>
          </w:divBdr>
        </w:div>
        <w:div w:id="1231384802">
          <w:marLeft w:val="240"/>
          <w:marRight w:val="0"/>
          <w:marTop w:val="0"/>
          <w:marBottom w:val="0"/>
          <w:divBdr>
            <w:top w:val="none" w:sz="0" w:space="0" w:color="auto"/>
            <w:left w:val="none" w:sz="0" w:space="0" w:color="auto"/>
            <w:bottom w:val="none" w:sz="0" w:space="0" w:color="auto"/>
            <w:right w:val="none" w:sz="0" w:space="0" w:color="auto"/>
          </w:divBdr>
        </w:div>
        <w:div w:id="1238439034">
          <w:marLeft w:val="240"/>
          <w:marRight w:val="0"/>
          <w:marTop w:val="0"/>
          <w:marBottom w:val="0"/>
          <w:divBdr>
            <w:top w:val="none" w:sz="0" w:space="0" w:color="auto"/>
            <w:left w:val="none" w:sz="0" w:space="0" w:color="auto"/>
            <w:bottom w:val="none" w:sz="0" w:space="0" w:color="auto"/>
            <w:right w:val="none" w:sz="0" w:space="0" w:color="auto"/>
          </w:divBdr>
        </w:div>
        <w:div w:id="1255822326">
          <w:marLeft w:val="240"/>
          <w:marRight w:val="0"/>
          <w:marTop w:val="0"/>
          <w:marBottom w:val="0"/>
          <w:divBdr>
            <w:top w:val="none" w:sz="0" w:space="0" w:color="auto"/>
            <w:left w:val="none" w:sz="0" w:space="0" w:color="auto"/>
            <w:bottom w:val="none" w:sz="0" w:space="0" w:color="auto"/>
            <w:right w:val="none" w:sz="0" w:space="0" w:color="auto"/>
          </w:divBdr>
        </w:div>
        <w:div w:id="1283150155">
          <w:marLeft w:val="240"/>
          <w:marRight w:val="0"/>
          <w:marTop w:val="0"/>
          <w:marBottom w:val="0"/>
          <w:divBdr>
            <w:top w:val="none" w:sz="0" w:space="0" w:color="auto"/>
            <w:left w:val="none" w:sz="0" w:space="0" w:color="auto"/>
            <w:bottom w:val="none" w:sz="0" w:space="0" w:color="auto"/>
            <w:right w:val="none" w:sz="0" w:space="0" w:color="auto"/>
          </w:divBdr>
        </w:div>
        <w:div w:id="1303467189">
          <w:marLeft w:val="240"/>
          <w:marRight w:val="0"/>
          <w:marTop w:val="0"/>
          <w:marBottom w:val="0"/>
          <w:divBdr>
            <w:top w:val="none" w:sz="0" w:space="0" w:color="auto"/>
            <w:left w:val="none" w:sz="0" w:space="0" w:color="auto"/>
            <w:bottom w:val="none" w:sz="0" w:space="0" w:color="auto"/>
            <w:right w:val="none" w:sz="0" w:space="0" w:color="auto"/>
          </w:divBdr>
        </w:div>
        <w:div w:id="1307052583">
          <w:marLeft w:val="240"/>
          <w:marRight w:val="0"/>
          <w:marTop w:val="0"/>
          <w:marBottom w:val="0"/>
          <w:divBdr>
            <w:top w:val="none" w:sz="0" w:space="0" w:color="auto"/>
            <w:left w:val="none" w:sz="0" w:space="0" w:color="auto"/>
            <w:bottom w:val="none" w:sz="0" w:space="0" w:color="auto"/>
            <w:right w:val="none" w:sz="0" w:space="0" w:color="auto"/>
          </w:divBdr>
        </w:div>
        <w:div w:id="1308050921">
          <w:marLeft w:val="240"/>
          <w:marRight w:val="0"/>
          <w:marTop w:val="0"/>
          <w:marBottom w:val="0"/>
          <w:divBdr>
            <w:top w:val="none" w:sz="0" w:space="0" w:color="auto"/>
            <w:left w:val="none" w:sz="0" w:space="0" w:color="auto"/>
            <w:bottom w:val="none" w:sz="0" w:space="0" w:color="auto"/>
            <w:right w:val="none" w:sz="0" w:space="0" w:color="auto"/>
          </w:divBdr>
        </w:div>
        <w:div w:id="1310787747">
          <w:marLeft w:val="240"/>
          <w:marRight w:val="0"/>
          <w:marTop w:val="0"/>
          <w:marBottom w:val="0"/>
          <w:divBdr>
            <w:top w:val="none" w:sz="0" w:space="0" w:color="auto"/>
            <w:left w:val="none" w:sz="0" w:space="0" w:color="auto"/>
            <w:bottom w:val="none" w:sz="0" w:space="0" w:color="auto"/>
            <w:right w:val="none" w:sz="0" w:space="0" w:color="auto"/>
          </w:divBdr>
        </w:div>
        <w:div w:id="1323393576">
          <w:marLeft w:val="240"/>
          <w:marRight w:val="0"/>
          <w:marTop w:val="0"/>
          <w:marBottom w:val="0"/>
          <w:divBdr>
            <w:top w:val="none" w:sz="0" w:space="0" w:color="auto"/>
            <w:left w:val="none" w:sz="0" w:space="0" w:color="auto"/>
            <w:bottom w:val="none" w:sz="0" w:space="0" w:color="auto"/>
            <w:right w:val="none" w:sz="0" w:space="0" w:color="auto"/>
          </w:divBdr>
        </w:div>
        <w:div w:id="1330407174">
          <w:marLeft w:val="240"/>
          <w:marRight w:val="0"/>
          <w:marTop w:val="0"/>
          <w:marBottom w:val="0"/>
          <w:divBdr>
            <w:top w:val="none" w:sz="0" w:space="0" w:color="auto"/>
            <w:left w:val="none" w:sz="0" w:space="0" w:color="auto"/>
            <w:bottom w:val="none" w:sz="0" w:space="0" w:color="auto"/>
            <w:right w:val="none" w:sz="0" w:space="0" w:color="auto"/>
          </w:divBdr>
        </w:div>
        <w:div w:id="1330790331">
          <w:marLeft w:val="240"/>
          <w:marRight w:val="0"/>
          <w:marTop w:val="0"/>
          <w:marBottom w:val="0"/>
          <w:divBdr>
            <w:top w:val="none" w:sz="0" w:space="0" w:color="auto"/>
            <w:left w:val="none" w:sz="0" w:space="0" w:color="auto"/>
            <w:bottom w:val="none" w:sz="0" w:space="0" w:color="auto"/>
            <w:right w:val="none" w:sz="0" w:space="0" w:color="auto"/>
          </w:divBdr>
          <w:divsChild>
            <w:div w:id="200631739">
              <w:marLeft w:val="240"/>
              <w:marRight w:val="0"/>
              <w:marTop w:val="0"/>
              <w:marBottom w:val="0"/>
              <w:divBdr>
                <w:top w:val="none" w:sz="0" w:space="0" w:color="auto"/>
                <w:left w:val="none" w:sz="0" w:space="0" w:color="auto"/>
                <w:bottom w:val="none" w:sz="0" w:space="0" w:color="auto"/>
                <w:right w:val="none" w:sz="0" w:space="0" w:color="auto"/>
              </w:divBdr>
            </w:div>
            <w:div w:id="1432699118">
              <w:marLeft w:val="240"/>
              <w:marRight w:val="0"/>
              <w:marTop w:val="0"/>
              <w:marBottom w:val="0"/>
              <w:divBdr>
                <w:top w:val="none" w:sz="0" w:space="0" w:color="auto"/>
                <w:left w:val="none" w:sz="0" w:space="0" w:color="auto"/>
                <w:bottom w:val="none" w:sz="0" w:space="0" w:color="auto"/>
                <w:right w:val="none" w:sz="0" w:space="0" w:color="auto"/>
              </w:divBdr>
            </w:div>
            <w:div w:id="1937979605">
              <w:marLeft w:val="240"/>
              <w:marRight w:val="0"/>
              <w:marTop w:val="0"/>
              <w:marBottom w:val="0"/>
              <w:divBdr>
                <w:top w:val="none" w:sz="0" w:space="0" w:color="auto"/>
                <w:left w:val="none" w:sz="0" w:space="0" w:color="auto"/>
                <w:bottom w:val="none" w:sz="0" w:space="0" w:color="auto"/>
                <w:right w:val="none" w:sz="0" w:space="0" w:color="auto"/>
              </w:divBdr>
            </w:div>
          </w:divsChild>
        </w:div>
        <w:div w:id="1334214295">
          <w:marLeft w:val="240"/>
          <w:marRight w:val="0"/>
          <w:marTop w:val="0"/>
          <w:marBottom w:val="0"/>
          <w:divBdr>
            <w:top w:val="none" w:sz="0" w:space="0" w:color="auto"/>
            <w:left w:val="none" w:sz="0" w:space="0" w:color="auto"/>
            <w:bottom w:val="none" w:sz="0" w:space="0" w:color="auto"/>
            <w:right w:val="none" w:sz="0" w:space="0" w:color="auto"/>
          </w:divBdr>
        </w:div>
        <w:div w:id="1351099711">
          <w:marLeft w:val="240"/>
          <w:marRight w:val="0"/>
          <w:marTop w:val="0"/>
          <w:marBottom w:val="0"/>
          <w:divBdr>
            <w:top w:val="none" w:sz="0" w:space="0" w:color="auto"/>
            <w:left w:val="none" w:sz="0" w:space="0" w:color="auto"/>
            <w:bottom w:val="none" w:sz="0" w:space="0" w:color="auto"/>
            <w:right w:val="none" w:sz="0" w:space="0" w:color="auto"/>
          </w:divBdr>
        </w:div>
        <w:div w:id="1353409637">
          <w:marLeft w:val="240"/>
          <w:marRight w:val="0"/>
          <w:marTop w:val="0"/>
          <w:marBottom w:val="0"/>
          <w:divBdr>
            <w:top w:val="none" w:sz="0" w:space="0" w:color="auto"/>
            <w:left w:val="none" w:sz="0" w:space="0" w:color="auto"/>
            <w:bottom w:val="none" w:sz="0" w:space="0" w:color="auto"/>
            <w:right w:val="none" w:sz="0" w:space="0" w:color="auto"/>
          </w:divBdr>
        </w:div>
        <w:div w:id="1396122690">
          <w:marLeft w:val="240"/>
          <w:marRight w:val="0"/>
          <w:marTop w:val="0"/>
          <w:marBottom w:val="0"/>
          <w:divBdr>
            <w:top w:val="none" w:sz="0" w:space="0" w:color="auto"/>
            <w:left w:val="none" w:sz="0" w:space="0" w:color="auto"/>
            <w:bottom w:val="none" w:sz="0" w:space="0" w:color="auto"/>
            <w:right w:val="none" w:sz="0" w:space="0" w:color="auto"/>
          </w:divBdr>
        </w:div>
        <w:div w:id="1396971838">
          <w:marLeft w:val="240"/>
          <w:marRight w:val="0"/>
          <w:marTop w:val="0"/>
          <w:marBottom w:val="0"/>
          <w:divBdr>
            <w:top w:val="none" w:sz="0" w:space="0" w:color="auto"/>
            <w:left w:val="none" w:sz="0" w:space="0" w:color="auto"/>
            <w:bottom w:val="none" w:sz="0" w:space="0" w:color="auto"/>
            <w:right w:val="none" w:sz="0" w:space="0" w:color="auto"/>
          </w:divBdr>
        </w:div>
        <w:div w:id="1415853431">
          <w:marLeft w:val="240"/>
          <w:marRight w:val="0"/>
          <w:marTop w:val="0"/>
          <w:marBottom w:val="0"/>
          <w:divBdr>
            <w:top w:val="none" w:sz="0" w:space="0" w:color="auto"/>
            <w:left w:val="none" w:sz="0" w:space="0" w:color="auto"/>
            <w:bottom w:val="none" w:sz="0" w:space="0" w:color="auto"/>
            <w:right w:val="none" w:sz="0" w:space="0" w:color="auto"/>
          </w:divBdr>
        </w:div>
        <w:div w:id="1420252765">
          <w:marLeft w:val="240"/>
          <w:marRight w:val="0"/>
          <w:marTop w:val="0"/>
          <w:marBottom w:val="0"/>
          <w:divBdr>
            <w:top w:val="none" w:sz="0" w:space="0" w:color="auto"/>
            <w:left w:val="none" w:sz="0" w:space="0" w:color="auto"/>
            <w:bottom w:val="none" w:sz="0" w:space="0" w:color="auto"/>
            <w:right w:val="none" w:sz="0" w:space="0" w:color="auto"/>
          </w:divBdr>
        </w:div>
        <w:div w:id="1427000955">
          <w:marLeft w:val="240"/>
          <w:marRight w:val="0"/>
          <w:marTop w:val="0"/>
          <w:marBottom w:val="0"/>
          <w:divBdr>
            <w:top w:val="none" w:sz="0" w:space="0" w:color="auto"/>
            <w:left w:val="none" w:sz="0" w:space="0" w:color="auto"/>
            <w:bottom w:val="none" w:sz="0" w:space="0" w:color="auto"/>
            <w:right w:val="none" w:sz="0" w:space="0" w:color="auto"/>
          </w:divBdr>
        </w:div>
        <w:div w:id="1443761385">
          <w:marLeft w:val="240"/>
          <w:marRight w:val="0"/>
          <w:marTop w:val="0"/>
          <w:marBottom w:val="0"/>
          <w:divBdr>
            <w:top w:val="none" w:sz="0" w:space="0" w:color="auto"/>
            <w:left w:val="none" w:sz="0" w:space="0" w:color="auto"/>
            <w:bottom w:val="none" w:sz="0" w:space="0" w:color="auto"/>
            <w:right w:val="none" w:sz="0" w:space="0" w:color="auto"/>
          </w:divBdr>
        </w:div>
        <w:div w:id="1445466743">
          <w:marLeft w:val="240"/>
          <w:marRight w:val="0"/>
          <w:marTop w:val="0"/>
          <w:marBottom w:val="0"/>
          <w:divBdr>
            <w:top w:val="none" w:sz="0" w:space="0" w:color="auto"/>
            <w:left w:val="none" w:sz="0" w:space="0" w:color="auto"/>
            <w:bottom w:val="none" w:sz="0" w:space="0" w:color="auto"/>
            <w:right w:val="none" w:sz="0" w:space="0" w:color="auto"/>
          </w:divBdr>
        </w:div>
        <w:div w:id="1445886723">
          <w:marLeft w:val="240"/>
          <w:marRight w:val="0"/>
          <w:marTop w:val="0"/>
          <w:marBottom w:val="0"/>
          <w:divBdr>
            <w:top w:val="none" w:sz="0" w:space="0" w:color="auto"/>
            <w:left w:val="none" w:sz="0" w:space="0" w:color="auto"/>
            <w:bottom w:val="none" w:sz="0" w:space="0" w:color="auto"/>
            <w:right w:val="none" w:sz="0" w:space="0" w:color="auto"/>
          </w:divBdr>
        </w:div>
        <w:div w:id="1453212577">
          <w:marLeft w:val="240"/>
          <w:marRight w:val="0"/>
          <w:marTop w:val="0"/>
          <w:marBottom w:val="0"/>
          <w:divBdr>
            <w:top w:val="none" w:sz="0" w:space="0" w:color="auto"/>
            <w:left w:val="none" w:sz="0" w:space="0" w:color="auto"/>
            <w:bottom w:val="none" w:sz="0" w:space="0" w:color="auto"/>
            <w:right w:val="none" w:sz="0" w:space="0" w:color="auto"/>
          </w:divBdr>
        </w:div>
        <w:div w:id="1453665991">
          <w:marLeft w:val="240"/>
          <w:marRight w:val="0"/>
          <w:marTop w:val="0"/>
          <w:marBottom w:val="0"/>
          <w:divBdr>
            <w:top w:val="none" w:sz="0" w:space="0" w:color="auto"/>
            <w:left w:val="none" w:sz="0" w:space="0" w:color="auto"/>
            <w:bottom w:val="none" w:sz="0" w:space="0" w:color="auto"/>
            <w:right w:val="none" w:sz="0" w:space="0" w:color="auto"/>
          </w:divBdr>
        </w:div>
        <w:div w:id="1460030302">
          <w:marLeft w:val="240"/>
          <w:marRight w:val="0"/>
          <w:marTop w:val="0"/>
          <w:marBottom w:val="0"/>
          <w:divBdr>
            <w:top w:val="none" w:sz="0" w:space="0" w:color="auto"/>
            <w:left w:val="none" w:sz="0" w:space="0" w:color="auto"/>
            <w:bottom w:val="none" w:sz="0" w:space="0" w:color="auto"/>
            <w:right w:val="none" w:sz="0" w:space="0" w:color="auto"/>
          </w:divBdr>
        </w:div>
        <w:div w:id="1476333096">
          <w:marLeft w:val="240"/>
          <w:marRight w:val="0"/>
          <w:marTop w:val="0"/>
          <w:marBottom w:val="0"/>
          <w:divBdr>
            <w:top w:val="none" w:sz="0" w:space="0" w:color="auto"/>
            <w:left w:val="none" w:sz="0" w:space="0" w:color="auto"/>
            <w:bottom w:val="none" w:sz="0" w:space="0" w:color="auto"/>
            <w:right w:val="none" w:sz="0" w:space="0" w:color="auto"/>
          </w:divBdr>
        </w:div>
        <w:div w:id="1492602125">
          <w:marLeft w:val="240"/>
          <w:marRight w:val="0"/>
          <w:marTop w:val="0"/>
          <w:marBottom w:val="0"/>
          <w:divBdr>
            <w:top w:val="none" w:sz="0" w:space="0" w:color="auto"/>
            <w:left w:val="none" w:sz="0" w:space="0" w:color="auto"/>
            <w:bottom w:val="none" w:sz="0" w:space="0" w:color="auto"/>
            <w:right w:val="none" w:sz="0" w:space="0" w:color="auto"/>
          </w:divBdr>
        </w:div>
        <w:div w:id="1500266002">
          <w:marLeft w:val="240"/>
          <w:marRight w:val="0"/>
          <w:marTop w:val="0"/>
          <w:marBottom w:val="0"/>
          <w:divBdr>
            <w:top w:val="none" w:sz="0" w:space="0" w:color="auto"/>
            <w:left w:val="none" w:sz="0" w:space="0" w:color="auto"/>
            <w:bottom w:val="none" w:sz="0" w:space="0" w:color="auto"/>
            <w:right w:val="none" w:sz="0" w:space="0" w:color="auto"/>
          </w:divBdr>
        </w:div>
        <w:div w:id="1512792144">
          <w:marLeft w:val="240"/>
          <w:marRight w:val="0"/>
          <w:marTop w:val="0"/>
          <w:marBottom w:val="0"/>
          <w:divBdr>
            <w:top w:val="none" w:sz="0" w:space="0" w:color="auto"/>
            <w:left w:val="none" w:sz="0" w:space="0" w:color="auto"/>
            <w:bottom w:val="none" w:sz="0" w:space="0" w:color="auto"/>
            <w:right w:val="none" w:sz="0" w:space="0" w:color="auto"/>
          </w:divBdr>
        </w:div>
        <w:div w:id="1525292565">
          <w:marLeft w:val="240"/>
          <w:marRight w:val="0"/>
          <w:marTop w:val="0"/>
          <w:marBottom w:val="0"/>
          <w:divBdr>
            <w:top w:val="none" w:sz="0" w:space="0" w:color="auto"/>
            <w:left w:val="none" w:sz="0" w:space="0" w:color="auto"/>
            <w:bottom w:val="none" w:sz="0" w:space="0" w:color="auto"/>
            <w:right w:val="none" w:sz="0" w:space="0" w:color="auto"/>
          </w:divBdr>
          <w:divsChild>
            <w:div w:id="749738829">
              <w:marLeft w:val="240"/>
              <w:marRight w:val="0"/>
              <w:marTop w:val="0"/>
              <w:marBottom w:val="0"/>
              <w:divBdr>
                <w:top w:val="none" w:sz="0" w:space="0" w:color="auto"/>
                <w:left w:val="none" w:sz="0" w:space="0" w:color="auto"/>
                <w:bottom w:val="none" w:sz="0" w:space="0" w:color="auto"/>
                <w:right w:val="none" w:sz="0" w:space="0" w:color="auto"/>
              </w:divBdr>
            </w:div>
            <w:div w:id="1652753317">
              <w:marLeft w:val="240"/>
              <w:marRight w:val="0"/>
              <w:marTop w:val="0"/>
              <w:marBottom w:val="0"/>
              <w:divBdr>
                <w:top w:val="none" w:sz="0" w:space="0" w:color="auto"/>
                <w:left w:val="none" w:sz="0" w:space="0" w:color="auto"/>
                <w:bottom w:val="none" w:sz="0" w:space="0" w:color="auto"/>
                <w:right w:val="none" w:sz="0" w:space="0" w:color="auto"/>
              </w:divBdr>
            </w:div>
            <w:div w:id="1795781503">
              <w:marLeft w:val="240"/>
              <w:marRight w:val="0"/>
              <w:marTop w:val="0"/>
              <w:marBottom w:val="0"/>
              <w:divBdr>
                <w:top w:val="none" w:sz="0" w:space="0" w:color="auto"/>
                <w:left w:val="none" w:sz="0" w:space="0" w:color="auto"/>
                <w:bottom w:val="none" w:sz="0" w:space="0" w:color="auto"/>
                <w:right w:val="none" w:sz="0" w:space="0" w:color="auto"/>
              </w:divBdr>
            </w:div>
            <w:div w:id="2125153784">
              <w:marLeft w:val="240"/>
              <w:marRight w:val="0"/>
              <w:marTop w:val="0"/>
              <w:marBottom w:val="0"/>
              <w:divBdr>
                <w:top w:val="none" w:sz="0" w:space="0" w:color="auto"/>
                <w:left w:val="none" w:sz="0" w:space="0" w:color="auto"/>
                <w:bottom w:val="none" w:sz="0" w:space="0" w:color="auto"/>
                <w:right w:val="none" w:sz="0" w:space="0" w:color="auto"/>
              </w:divBdr>
            </w:div>
          </w:divsChild>
        </w:div>
        <w:div w:id="1527252194">
          <w:marLeft w:val="240"/>
          <w:marRight w:val="0"/>
          <w:marTop w:val="0"/>
          <w:marBottom w:val="0"/>
          <w:divBdr>
            <w:top w:val="none" w:sz="0" w:space="0" w:color="auto"/>
            <w:left w:val="none" w:sz="0" w:space="0" w:color="auto"/>
            <w:bottom w:val="none" w:sz="0" w:space="0" w:color="auto"/>
            <w:right w:val="none" w:sz="0" w:space="0" w:color="auto"/>
          </w:divBdr>
        </w:div>
        <w:div w:id="1549805494">
          <w:marLeft w:val="240"/>
          <w:marRight w:val="0"/>
          <w:marTop w:val="0"/>
          <w:marBottom w:val="0"/>
          <w:divBdr>
            <w:top w:val="none" w:sz="0" w:space="0" w:color="auto"/>
            <w:left w:val="none" w:sz="0" w:space="0" w:color="auto"/>
            <w:bottom w:val="none" w:sz="0" w:space="0" w:color="auto"/>
            <w:right w:val="none" w:sz="0" w:space="0" w:color="auto"/>
          </w:divBdr>
          <w:divsChild>
            <w:div w:id="422994309">
              <w:marLeft w:val="240"/>
              <w:marRight w:val="0"/>
              <w:marTop w:val="0"/>
              <w:marBottom w:val="0"/>
              <w:divBdr>
                <w:top w:val="none" w:sz="0" w:space="0" w:color="auto"/>
                <w:left w:val="none" w:sz="0" w:space="0" w:color="auto"/>
                <w:bottom w:val="none" w:sz="0" w:space="0" w:color="auto"/>
                <w:right w:val="none" w:sz="0" w:space="0" w:color="auto"/>
              </w:divBdr>
            </w:div>
            <w:div w:id="759907297">
              <w:marLeft w:val="240"/>
              <w:marRight w:val="0"/>
              <w:marTop w:val="0"/>
              <w:marBottom w:val="0"/>
              <w:divBdr>
                <w:top w:val="none" w:sz="0" w:space="0" w:color="auto"/>
                <w:left w:val="none" w:sz="0" w:space="0" w:color="auto"/>
                <w:bottom w:val="none" w:sz="0" w:space="0" w:color="auto"/>
                <w:right w:val="none" w:sz="0" w:space="0" w:color="auto"/>
              </w:divBdr>
            </w:div>
          </w:divsChild>
        </w:div>
        <w:div w:id="1550385899">
          <w:marLeft w:val="240"/>
          <w:marRight w:val="0"/>
          <w:marTop w:val="0"/>
          <w:marBottom w:val="0"/>
          <w:divBdr>
            <w:top w:val="none" w:sz="0" w:space="0" w:color="auto"/>
            <w:left w:val="none" w:sz="0" w:space="0" w:color="auto"/>
            <w:bottom w:val="none" w:sz="0" w:space="0" w:color="auto"/>
            <w:right w:val="none" w:sz="0" w:space="0" w:color="auto"/>
          </w:divBdr>
        </w:div>
        <w:div w:id="1551530208">
          <w:marLeft w:val="240"/>
          <w:marRight w:val="0"/>
          <w:marTop w:val="0"/>
          <w:marBottom w:val="0"/>
          <w:divBdr>
            <w:top w:val="none" w:sz="0" w:space="0" w:color="auto"/>
            <w:left w:val="none" w:sz="0" w:space="0" w:color="auto"/>
            <w:bottom w:val="none" w:sz="0" w:space="0" w:color="auto"/>
            <w:right w:val="none" w:sz="0" w:space="0" w:color="auto"/>
          </w:divBdr>
        </w:div>
        <w:div w:id="1551845118">
          <w:marLeft w:val="240"/>
          <w:marRight w:val="0"/>
          <w:marTop w:val="0"/>
          <w:marBottom w:val="0"/>
          <w:divBdr>
            <w:top w:val="none" w:sz="0" w:space="0" w:color="auto"/>
            <w:left w:val="none" w:sz="0" w:space="0" w:color="auto"/>
            <w:bottom w:val="none" w:sz="0" w:space="0" w:color="auto"/>
            <w:right w:val="none" w:sz="0" w:space="0" w:color="auto"/>
          </w:divBdr>
          <w:divsChild>
            <w:div w:id="122777593">
              <w:marLeft w:val="240"/>
              <w:marRight w:val="0"/>
              <w:marTop w:val="0"/>
              <w:marBottom w:val="0"/>
              <w:divBdr>
                <w:top w:val="none" w:sz="0" w:space="0" w:color="auto"/>
                <w:left w:val="none" w:sz="0" w:space="0" w:color="auto"/>
                <w:bottom w:val="none" w:sz="0" w:space="0" w:color="auto"/>
                <w:right w:val="none" w:sz="0" w:space="0" w:color="auto"/>
              </w:divBdr>
            </w:div>
            <w:div w:id="1047605662">
              <w:marLeft w:val="240"/>
              <w:marRight w:val="0"/>
              <w:marTop w:val="0"/>
              <w:marBottom w:val="0"/>
              <w:divBdr>
                <w:top w:val="none" w:sz="0" w:space="0" w:color="auto"/>
                <w:left w:val="none" w:sz="0" w:space="0" w:color="auto"/>
                <w:bottom w:val="none" w:sz="0" w:space="0" w:color="auto"/>
                <w:right w:val="none" w:sz="0" w:space="0" w:color="auto"/>
              </w:divBdr>
            </w:div>
          </w:divsChild>
        </w:div>
        <w:div w:id="1552352131">
          <w:marLeft w:val="240"/>
          <w:marRight w:val="0"/>
          <w:marTop w:val="0"/>
          <w:marBottom w:val="0"/>
          <w:divBdr>
            <w:top w:val="none" w:sz="0" w:space="0" w:color="auto"/>
            <w:left w:val="none" w:sz="0" w:space="0" w:color="auto"/>
            <w:bottom w:val="none" w:sz="0" w:space="0" w:color="auto"/>
            <w:right w:val="none" w:sz="0" w:space="0" w:color="auto"/>
          </w:divBdr>
        </w:div>
        <w:div w:id="1558467259">
          <w:marLeft w:val="240"/>
          <w:marRight w:val="0"/>
          <w:marTop w:val="0"/>
          <w:marBottom w:val="0"/>
          <w:divBdr>
            <w:top w:val="none" w:sz="0" w:space="0" w:color="auto"/>
            <w:left w:val="none" w:sz="0" w:space="0" w:color="auto"/>
            <w:bottom w:val="none" w:sz="0" w:space="0" w:color="auto"/>
            <w:right w:val="none" w:sz="0" w:space="0" w:color="auto"/>
          </w:divBdr>
        </w:div>
        <w:div w:id="1558779705">
          <w:marLeft w:val="240"/>
          <w:marRight w:val="0"/>
          <w:marTop w:val="0"/>
          <w:marBottom w:val="0"/>
          <w:divBdr>
            <w:top w:val="none" w:sz="0" w:space="0" w:color="auto"/>
            <w:left w:val="none" w:sz="0" w:space="0" w:color="auto"/>
            <w:bottom w:val="none" w:sz="0" w:space="0" w:color="auto"/>
            <w:right w:val="none" w:sz="0" w:space="0" w:color="auto"/>
          </w:divBdr>
        </w:div>
        <w:div w:id="1565218668">
          <w:marLeft w:val="240"/>
          <w:marRight w:val="0"/>
          <w:marTop w:val="0"/>
          <w:marBottom w:val="0"/>
          <w:divBdr>
            <w:top w:val="none" w:sz="0" w:space="0" w:color="auto"/>
            <w:left w:val="none" w:sz="0" w:space="0" w:color="auto"/>
            <w:bottom w:val="none" w:sz="0" w:space="0" w:color="auto"/>
            <w:right w:val="none" w:sz="0" w:space="0" w:color="auto"/>
          </w:divBdr>
        </w:div>
        <w:div w:id="1565946155">
          <w:marLeft w:val="240"/>
          <w:marRight w:val="0"/>
          <w:marTop w:val="0"/>
          <w:marBottom w:val="0"/>
          <w:divBdr>
            <w:top w:val="none" w:sz="0" w:space="0" w:color="auto"/>
            <w:left w:val="none" w:sz="0" w:space="0" w:color="auto"/>
            <w:bottom w:val="none" w:sz="0" w:space="0" w:color="auto"/>
            <w:right w:val="none" w:sz="0" w:space="0" w:color="auto"/>
          </w:divBdr>
        </w:div>
        <w:div w:id="1567952865">
          <w:marLeft w:val="240"/>
          <w:marRight w:val="0"/>
          <w:marTop w:val="0"/>
          <w:marBottom w:val="0"/>
          <w:divBdr>
            <w:top w:val="none" w:sz="0" w:space="0" w:color="auto"/>
            <w:left w:val="none" w:sz="0" w:space="0" w:color="auto"/>
            <w:bottom w:val="none" w:sz="0" w:space="0" w:color="auto"/>
            <w:right w:val="none" w:sz="0" w:space="0" w:color="auto"/>
          </w:divBdr>
        </w:div>
        <w:div w:id="1585140158">
          <w:marLeft w:val="240"/>
          <w:marRight w:val="0"/>
          <w:marTop w:val="0"/>
          <w:marBottom w:val="0"/>
          <w:divBdr>
            <w:top w:val="none" w:sz="0" w:space="0" w:color="auto"/>
            <w:left w:val="none" w:sz="0" w:space="0" w:color="auto"/>
            <w:bottom w:val="none" w:sz="0" w:space="0" w:color="auto"/>
            <w:right w:val="none" w:sz="0" w:space="0" w:color="auto"/>
          </w:divBdr>
          <w:divsChild>
            <w:div w:id="223417385">
              <w:marLeft w:val="240"/>
              <w:marRight w:val="0"/>
              <w:marTop w:val="0"/>
              <w:marBottom w:val="0"/>
              <w:divBdr>
                <w:top w:val="none" w:sz="0" w:space="0" w:color="auto"/>
                <w:left w:val="none" w:sz="0" w:space="0" w:color="auto"/>
                <w:bottom w:val="none" w:sz="0" w:space="0" w:color="auto"/>
                <w:right w:val="none" w:sz="0" w:space="0" w:color="auto"/>
              </w:divBdr>
            </w:div>
            <w:div w:id="326060757">
              <w:marLeft w:val="240"/>
              <w:marRight w:val="0"/>
              <w:marTop w:val="0"/>
              <w:marBottom w:val="0"/>
              <w:divBdr>
                <w:top w:val="none" w:sz="0" w:space="0" w:color="auto"/>
                <w:left w:val="none" w:sz="0" w:space="0" w:color="auto"/>
                <w:bottom w:val="none" w:sz="0" w:space="0" w:color="auto"/>
                <w:right w:val="none" w:sz="0" w:space="0" w:color="auto"/>
              </w:divBdr>
            </w:div>
            <w:div w:id="1326586642">
              <w:marLeft w:val="240"/>
              <w:marRight w:val="0"/>
              <w:marTop w:val="0"/>
              <w:marBottom w:val="0"/>
              <w:divBdr>
                <w:top w:val="none" w:sz="0" w:space="0" w:color="auto"/>
                <w:left w:val="none" w:sz="0" w:space="0" w:color="auto"/>
                <w:bottom w:val="none" w:sz="0" w:space="0" w:color="auto"/>
                <w:right w:val="none" w:sz="0" w:space="0" w:color="auto"/>
              </w:divBdr>
            </w:div>
            <w:div w:id="1772437380">
              <w:marLeft w:val="240"/>
              <w:marRight w:val="0"/>
              <w:marTop w:val="0"/>
              <w:marBottom w:val="0"/>
              <w:divBdr>
                <w:top w:val="none" w:sz="0" w:space="0" w:color="auto"/>
                <w:left w:val="none" w:sz="0" w:space="0" w:color="auto"/>
                <w:bottom w:val="none" w:sz="0" w:space="0" w:color="auto"/>
                <w:right w:val="none" w:sz="0" w:space="0" w:color="auto"/>
              </w:divBdr>
            </w:div>
          </w:divsChild>
        </w:div>
        <w:div w:id="1588267961">
          <w:marLeft w:val="240"/>
          <w:marRight w:val="0"/>
          <w:marTop w:val="0"/>
          <w:marBottom w:val="0"/>
          <w:divBdr>
            <w:top w:val="none" w:sz="0" w:space="0" w:color="auto"/>
            <w:left w:val="none" w:sz="0" w:space="0" w:color="auto"/>
            <w:bottom w:val="none" w:sz="0" w:space="0" w:color="auto"/>
            <w:right w:val="none" w:sz="0" w:space="0" w:color="auto"/>
          </w:divBdr>
        </w:div>
        <w:div w:id="1589193224">
          <w:marLeft w:val="240"/>
          <w:marRight w:val="0"/>
          <w:marTop w:val="0"/>
          <w:marBottom w:val="0"/>
          <w:divBdr>
            <w:top w:val="none" w:sz="0" w:space="0" w:color="auto"/>
            <w:left w:val="none" w:sz="0" w:space="0" w:color="auto"/>
            <w:bottom w:val="none" w:sz="0" w:space="0" w:color="auto"/>
            <w:right w:val="none" w:sz="0" w:space="0" w:color="auto"/>
          </w:divBdr>
        </w:div>
        <w:div w:id="1592004850">
          <w:marLeft w:val="240"/>
          <w:marRight w:val="0"/>
          <w:marTop w:val="0"/>
          <w:marBottom w:val="0"/>
          <w:divBdr>
            <w:top w:val="none" w:sz="0" w:space="0" w:color="auto"/>
            <w:left w:val="none" w:sz="0" w:space="0" w:color="auto"/>
            <w:bottom w:val="none" w:sz="0" w:space="0" w:color="auto"/>
            <w:right w:val="none" w:sz="0" w:space="0" w:color="auto"/>
          </w:divBdr>
        </w:div>
        <w:div w:id="1606427137">
          <w:marLeft w:val="240"/>
          <w:marRight w:val="0"/>
          <w:marTop w:val="0"/>
          <w:marBottom w:val="0"/>
          <w:divBdr>
            <w:top w:val="none" w:sz="0" w:space="0" w:color="auto"/>
            <w:left w:val="none" w:sz="0" w:space="0" w:color="auto"/>
            <w:bottom w:val="none" w:sz="0" w:space="0" w:color="auto"/>
            <w:right w:val="none" w:sz="0" w:space="0" w:color="auto"/>
          </w:divBdr>
        </w:div>
        <w:div w:id="1609657321">
          <w:marLeft w:val="240"/>
          <w:marRight w:val="0"/>
          <w:marTop w:val="0"/>
          <w:marBottom w:val="0"/>
          <w:divBdr>
            <w:top w:val="none" w:sz="0" w:space="0" w:color="auto"/>
            <w:left w:val="none" w:sz="0" w:space="0" w:color="auto"/>
            <w:bottom w:val="none" w:sz="0" w:space="0" w:color="auto"/>
            <w:right w:val="none" w:sz="0" w:space="0" w:color="auto"/>
          </w:divBdr>
        </w:div>
        <w:div w:id="1614483583">
          <w:marLeft w:val="240"/>
          <w:marRight w:val="0"/>
          <w:marTop w:val="0"/>
          <w:marBottom w:val="0"/>
          <w:divBdr>
            <w:top w:val="none" w:sz="0" w:space="0" w:color="auto"/>
            <w:left w:val="none" w:sz="0" w:space="0" w:color="auto"/>
            <w:bottom w:val="none" w:sz="0" w:space="0" w:color="auto"/>
            <w:right w:val="none" w:sz="0" w:space="0" w:color="auto"/>
          </w:divBdr>
        </w:div>
        <w:div w:id="1615669215">
          <w:marLeft w:val="240"/>
          <w:marRight w:val="0"/>
          <w:marTop w:val="0"/>
          <w:marBottom w:val="0"/>
          <w:divBdr>
            <w:top w:val="none" w:sz="0" w:space="0" w:color="auto"/>
            <w:left w:val="none" w:sz="0" w:space="0" w:color="auto"/>
            <w:bottom w:val="none" w:sz="0" w:space="0" w:color="auto"/>
            <w:right w:val="none" w:sz="0" w:space="0" w:color="auto"/>
          </w:divBdr>
          <w:divsChild>
            <w:div w:id="684289338">
              <w:marLeft w:val="240"/>
              <w:marRight w:val="0"/>
              <w:marTop w:val="0"/>
              <w:marBottom w:val="0"/>
              <w:divBdr>
                <w:top w:val="none" w:sz="0" w:space="0" w:color="auto"/>
                <w:left w:val="none" w:sz="0" w:space="0" w:color="auto"/>
                <w:bottom w:val="none" w:sz="0" w:space="0" w:color="auto"/>
                <w:right w:val="none" w:sz="0" w:space="0" w:color="auto"/>
              </w:divBdr>
            </w:div>
            <w:div w:id="1746220013">
              <w:marLeft w:val="240"/>
              <w:marRight w:val="0"/>
              <w:marTop w:val="0"/>
              <w:marBottom w:val="0"/>
              <w:divBdr>
                <w:top w:val="none" w:sz="0" w:space="0" w:color="auto"/>
                <w:left w:val="none" w:sz="0" w:space="0" w:color="auto"/>
                <w:bottom w:val="none" w:sz="0" w:space="0" w:color="auto"/>
                <w:right w:val="none" w:sz="0" w:space="0" w:color="auto"/>
              </w:divBdr>
            </w:div>
            <w:div w:id="1824392382">
              <w:marLeft w:val="240"/>
              <w:marRight w:val="0"/>
              <w:marTop w:val="0"/>
              <w:marBottom w:val="0"/>
              <w:divBdr>
                <w:top w:val="none" w:sz="0" w:space="0" w:color="auto"/>
                <w:left w:val="none" w:sz="0" w:space="0" w:color="auto"/>
                <w:bottom w:val="none" w:sz="0" w:space="0" w:color="auto"/>
                <w:right w:val="none" w:sz="0" w:space="0" w:color="auto"/>
              </w:divBdr>
            </w:div>
          </w:divsChild>
        </w:div>
        <w:div w:id="1629775935">
          <w:marLeft w:val="240"/>
          <w:marRight w:val="0"/>
          <w:marTop w:val="0"/>
          <w:marBottom w:val="0"/>
          <w:divBdr>
            <w:top w:val="none" w:sz="0" w:space="0" w:color="auto"/>
            <w:left w:val="none" w:sz="0" w:space="0" w:color="auto"/>
            <w:bottom w:val="none" w:sz="0" w:space="0" w:color="auto"/>
            <w:right w:val="none" w:sz="0" w:space="0" w:color="auto"/>
          </w:divBdr>
        </w:div>
        <w:div w:id="1658604776">
          <w:marLeft w:val="240"/>
          <w:marRight w:val="0"/>
          <w:marTop w:val="0"/>
          <w:marBottom w:val="0"/>
          <w:divBdr>
            <w:top w:val="none" w:sz="0" w:space="0" w:color="auto"/>
            <w:left w:val="none" w:sz="0" w:space="0" w:color="auto"/>
            <w:bottom w:val="none" w:sz="0" w:space="0" w:color="auto"/>
            <w:right w:val="none" w:sz="0" w:space="0" w:color="auto"/>
          </w:divBdr>
        </w:div>
        <w:div w:id="1676687008">
          <w:marLeft w:val="240"/>
          <w:marRight w:val="0"/>
          <w:marTop w:val="0"/>
          <w:marBottom w:val="0"/>
          <w:divBdr>
            <w:top w:val="none" w:sz="0" w:space="0" w:color="auto"/>
            <w:left w:val="none" w:sz="0" w:space="0" w:color="auto"/>
            <w:bottom w:val="none" w:sz="0" w:space="0" w:color="auto"/>
            <w:right w:val="none" w:sz="0" w:space="0" w:color="auto"/>
          </w:divBdr>
        </w:div>
        <w:div w:id="1685664789">
          <w:marLeft w:val="240"/>
          <w:marRight w:val="0"/>
          <w:marTop w:val="0"/>
          <w:marBottom w:val="0"/>
          <w:divBdr>
            <w:top w:val="none" w:sz="0" w:space="0" w:color="auto"/>
            <w:left w:val="none" w:sz="0" w:space="0" w:color="auto"/>
            <w:bottom w:val="none" w:sz="0" w:space="0" w:color="auto"/>
            <w:right w:val="none" w:sz="0" w:space="0" w:color="auto"/>
          </w:divBdr>
        </w:div>
        <w:div w:id="1693148908">
          <w:marLeft w:val="240"/>
          <w:marRight w:val="0"/>
          <w:marTop w:val="0"/>
          <w:marBottom w:val="0"/>
          <w:divBdr>
            <w:top w:val="none" w:sz="0" w:space="0" w:color="auto"/>
            <w:left w:val="none" w:sz="0" w:space="0" w:color="auto"/>
            <w:bottom w:val="none" w:sz="0" w:space="0" w:color="auto"/>
            <w:right w:val="none" w:sz="0" w:space="0" w:color="auto"/>
          </w:divBdr>
          <w:divsChild>
            <w:div w:id="482889379">
              <w:marLeft w:val="240"/>
              <w:marRight w:val="0"/>
              <w:marTop w:val="0"/>
              <w:marBottom w:val="0"/>
              <w:divBdr>
                <w:top w:val="none" w:sz="0" w:space="0" w:color="auto"/>
                <w:left w:val="none" w:sz="0" w:space="0" w:color="auto"/>
                <w:bottom w:val="none" w:sz="0" w:space="0" w:color="auto"/>
                <w:right w:val="none" w:sz="0" w:space="0" w:color="auto"/>
              </w:divBdr>
            </w:div>
            <w:div w:id="1317339901">
              <w:marLeft w:val="240"/>
              <w:marRight w:val="0"/>
              <w:marTop w:val="0"/>
              <w:marBottom w:val="0"/>
              <w:divBdr>
                <w:top w:val="none" w:sz="0" w:space="0" w:color="auto"/>
                <w:left w:val="none" w:sz="0" w:space="0" w:color="auto"/>
                <w:bottom w:val="none" w:sz="0" w:space="0" w:color="auto"/>
                <w:right w:val="none" w:sz="0" w:space="0" w:color="auto"/>
              </w:divBdr>
            </w:div>
            <w:div w:id="1678147088">
              <w:marLeft w:val="240"/>
              <w:marRight w:val="0"/>
              <w:marTop w:val="0"/>
              <w:marBottom w:val="0"/>
              <w:divBdr>
                <w:top w:val="none" w:sz="0" w:space="0" w:color="auto"/>
                <w:left w:val="none" w:sz="0" w:space="0" w:color="auto"/>
                <w:bottom w:val="none" w:sz="0" w:space="0" w:color="auto"/>
                <w:right w:val="none" w:sz="0" w:space="0" w:color="auto"/>
              </w:divBdr>
            </w:div>
          </w:divsChild>
        </w:div>
        <w:div w:id="1702247630">
          <w:marLeft w:val="240"/>
          <w:marRight w:val="0"/>
          <w:marTop w:val="0"/>
          <w:marBottom w:val="0"/>
          <w:divBdr>
            <w:top w:val="none" w:sz="0" w:space="0" w:color="auto"/>
            <w:left w:val="none" w:sz="0" w:space="0" w:color="auto"/>
            <w:bottom w:val="none" w:sz="0" w:space="0" w:color="auto"/>
            <w:right w:val="none" w:sz="0" w:space="0" w:color="auto"/>
          </w:divBdr>
        </w:div>
        <w:div w:id="1707565414">
          <w:marLeft w:val="240"/>
          <w:marRight w:val="0"/>
          <w:marTop w:val="0"/>
          <w:marBottom w:val="0"/>
          <w:divBdr>
            <w:top w:val="none" w:sz="0" w:space="0" w:color="auto"/>
            <w:left w:val="none" w:sz="0" w:space="0" w:color="auto"/>
            <w:bottom w:val="none" w:sz="0" w:space="0" w:color="auto"/>
            <w:right w:val="none" w:sz="0" w:space="0" w:color="auto"/>
          </w:divBdr>
        </w:div>
        <w:div w:id="1714696355">
          <w:marLeft w:val="240"/>
          <w:marRight w:val="0"/>
          <w:marTop w:val="0"/>
          <w:marBottom w:val="0"/>
          <w:divBdr>
            <w:top w:val="none" w:sz="0" w:space="0" w:color="auto"/>
            <w:left w:val="none" w:sz="0" w:space="0" w:color="auto"/>
            <w:bottom w:val="none" w:sz="0" w:space="0" w:color="auto"/>
            <w:right w:val="none" w:sz="0" w:space="0" w:color="auto"/>
          </w:divBdr>
        </w:div>
        <w:div w:id="1716736924">
          <w:marLeft w:val="240"/>
          <w:marRight w:val="0"/>
          <w:marTop w:val="0"/>
          <w:marBottom w:val="0"/>
          <w:divBdr>
            <w:top w:val="none" w:sz="0" w:space="0" w:color="auto"/>
            <w:left w:val="none" w:sz="0" w:space="0" w:color="auto"/>
            <w:bottom w:val="none" w:sz="0" w:space="0" w:color="auto"/>
            <w:right w:val="none" w:sz="0" w:space="0" w:color="auto"/>
          </w:divBdr>
        </w:div>
        <w:div w:id="1735739434">
          <w:marLeft w:val="240"/>
          <w:marRight w:val="0"/>
          <w:marTop w:val="0"/>
          <w:marBottom w:val="0"/>
          <w:divBdr>
            <w:top w:val="none" w:sz="0" w:space="0" w:color="auto"/>
            <w:left w:val="none" w:sz="0" w:space="0" w:color="auto"/>
            <w:bottom w:val="none" w:sz="0" w:space="0" w:color="auto"/>
            <w:right w:val="none" w:sz="0" w:space="0" w:color="auto"/>
          </w:divBdr>
        </w:div>
        <w:div w:id="1758284153">
          <w:marLeft w:val="240"/>
          <w:marRight w:val="0"/>
          <w:marTop w:val="0"/>
          <w:marBottom w:val="0"/>
          <w:divBdr>
            <w:top w:val="none" w:sz="0" w:space="0" w:color="auto"/>
            <w:left w:val="none" w:sz="0" w:space="0" w:color="auto"/>
            <w:bottom w:val="none" w:sz="0" w:space="0" w:color="auto"/>
            <w:right w:val="none" w:sz="0" w:space="0" w:color="auto"/>
          </w:divBdr>
        </w:div>
        <w:div w:id="1775436256">
          <w:marLeft w:val="240"/>
          <w:marRight w:val="0"/>
          <w:marTop w:val="0"/>
          <w:marBottom w:val="0"/>
          <w:divBdr>
            <w:top w:val="none" w:sz="0" w:space="0" w:color="auto"/>
            <w:left w:val="none" w:sz="0" w:space="0" w:color="auto"/>
            <w:bottom w:val="none" w:sz="0" w:space="0" w:color="auto"/>
            <w:right w:val="none" w:sz="0" w:space="0" w:color="auto"/>
          </w:divBdr>
        </w:div>
        <w:div w:id="1784225358">
          <w:marLeft w:val="240"/>
          <w:marRight w:val="0"/>
          <w:marTop w:val="0"/>
          <w:marBottom w:val="0"/>
          <w:divBdr>
            <w:top w:val="none" w:sz="0" w:space="0" w:color="auto"/>
            <w:left w:val="none" w:sz="0" w:space="0" w:color="auto"/>
            <w:bottom w:val="none" w:sz="0" w:space="0" w:color="auto"/>
            <w:right w:val="none" w:sz="0" w:space="0" w:color="auto"/>
          </w:divBdr>
        </w:div>
        <w:div w:id="1787458652">
          <w:marLeft w:val="240"/>
          <w:marRight w:val="0"/>
          <w:marTop w:val="0"/>
          <w:marBottom w:val="0"/>
          <w:divBdr>
            <w:top w:val="none" w:sz="0" w:space="0" w:color="auto"/>
            <w:left w:val="none" w:sz="0" w:space="0" w:color="auto"/>
            <w:bottom w:val="none" w:sz="0" w:space="0" w:color="auto"/>
            <w:right w:val="none" w:sz="0" w:space="0" w:color="auto"/>
          </w:divBdr>
        </w:div>
        <w:div w:id="1788427311">
          <w:marLeft w:val="240"/>
          <w:marRight w:val="0"/>
          <w:marTop w:val="0"/>
          <w:marBottom w:val="0"/>
          <w:divBdr>
            <w:top w:val="none" w:sz="0" w:space="0" w:color="auto"/>
            <w:left w:val="none" w:sz="0" w:space="0" w:color="auto"/>
            <w:bottom w:val="none" w:sz="0" w:space="0" w:color="auto"/>
            <w:right w:val="none" w:sz="0" w:space="0" w:color="auto"/>
          </w:divBdr>
        </w:div>
        <w:div w:id="1789932257">
          <w:marLeft w:val="240"/>
          <w:marRight w:val="0"/>
          <w:marTop w:val="0"/>
          <w:marBottom w:val="0"/>
          <w:divBdr>
            <w:top w:val="none" w:sz="0" w:space="0" w:color="auto"/>
            <w:left w:val="none" w:sz="0" w:space="0" w:color="auto"/>
            <w:bottom w:val="none" w:sz="0" w:space="0" w:color="auto"/>
            <w:right w:val="none" w:sz="0" w:space="0" w:color="auto"/>
          </w:divBdr>
          <w:divsChild>
            <w:div w:id="164130749">
              <w:marLeft w:val="240"/>
              <w:marRight w:val="0"/>
              <w:marTop w:val="0"/>
              <w:marBottom w:val="0"/>
              <w:divBdr>
                <w:top w:val="none" w:sz="0" w:space="0" w:color="auto"/>
                <w:left w:val="none" w:sz="0" w:space="0" w:color="auto"/>
                <w:bottom w:val="none" w:sz="0" w:space="0" w:color="auto"/>
                <w:right w:val="none" w:sz="0" w:space="0" w:color="auto"/>
              </w:divBdr>
            </w:div>
            <w:div w:id="556091414">
              <w:marLeft w:val="240"/>
              <w:marRight w:val="0"/>
              <w:marTop w:val="0"/>
              <w:marBottom w:val="0"/>
              <w:divBdr>
                <w:top w:val="none" w:sz="0" w:space="0" w:color="auto"/>
                <w:left w:val="none" w:sz="0" w:space="0" w:color="auto"/>
                <w:bottom w:val="none" w:sz="0" w:space="0" w:color="auto"/>
                <w:right w:val="none" w:sz="0" w:space="0" w:color="auto"/>
              </w:divBdr>
            </w:div>
            <w:div w:id="1402481806">
              <w:marLeft w:val="240"/>
              <w:marRight w:val="0"/>
              <w:marTop w:val="0"/>
              <w:marBottom w:val="0"/>
              <w:divBdr>
                <w:top w:val="none" w:sz="0" w:space="0" w:color="auto"/>
                <w:left w:val="none" w:sz="0" w:space="0" w:color="auto"/>
                <w:bottom w:val="none" w:sz="0" w:space="0" w:color="auto"/>
                <w:right w:val="none" w:sz="0" w:space="0" w:color="auto"/>
              </w:divBdr>
            </w:div>
          </w:divsChild>
        </w:div>
        <w:div w:id="1800144923">
          <w:marLeft w:val="240"/>
          <w:marRight w:val="0"/>
          <w:marTop w:val="0"/>
          <w:marBottom w:val="0"/>
          <w:divBdr>
            <w:top w:val="none" w:sz="0" w:space="0" w:color="auto"/>
            <w:left w:val="none" w:sz="0" w:space="0" w:color="auto"/>
            <w:bottom w:val="none" w:sz="0" w:space="0" w:color="auto"/>
            <w:right w:val="none" w:sz="0" w:space="0" w:color="auto"/>
          </w:divBdr>
        </w:div>
        <w:div w:id="1800881385">
          <w:marLeft w:val="240"/>
          <w:marRight w:val="0"/>
          <w:marTop w:val="0"/>
          <w:marBottom w:val="0"/>
          <w:divBdr>
            <w:top w:val="none" w:sz="0" w:space="0" w:color="auto"/>
            <w:left w:val="none" w:sz="0" w:space="0" w:color="auto"/>
            <w:bottom w:val="none" w:sz="0" w:space="0" w:color="auto"/>
            <w:right w:val="none" w:sz="0" w:space="0" w:color="auto"/>
          </w:divBdr>
        </w:div>
        <w:div w:id="1807233079">
          <w:marLeft w:val="240"/>
          <w:marRight w:val="0"/>
          <w:marTop w:val="0"/>
          <w:marBottom w:val="0"/>
          <w:divBdr>
            <w:top w:val="none" w:sz="0" w:space="0" w:color="auto"/>
            <w:left w:val="none" w:sz="0" w:space="0" w:color="auto"/>
            <w:bottom w:val="none" w:sz="0" w:space="0" w:color="auto"/>
            <w:right w:val="none" w:sz="0" w:space="0" w:color="auto"/>
          </w:divBdr>
        </w:div>
        <w:div w:id="1828936381">
          <w:marLeft w:val="240"/>
          <w:marRight w:val="0"/>
          <w:marTop w:val="0"/>
          <w:marBottom w:val="0"/>
          <w:divBdr>
            <w:top w:val="none" w:sz="0" w:space="0" w:color="auto"/>
            <w:left w:val="none" w:sz="0" w:space="0" w:color="auto"/>
            <w:bottom w:val="none" w:sz="0" w:space="0" w:color="auto"/>
            <w:right w:val="none" w:sz="0" w:space="0" w:color="auto"/>
          </w:divBdr>
        </w:div>
        <w:div w:id="1831555952">
          <w:marLeft w:val="240"/>
          <w:marRight w:val="0"/>
          <w:marTop w:val="0"/>
          <w:marBottom w:val="0"/>
          <w:divBdr>
            <w:top w:val="none" w:sz="0" w:space="0" w:color="auto"/>
            <w:left w:val="none" w:sz="0" w:space="0" w:color="auto"/>
            <w:bottom w:val="none" w:sz="0" w:space="0" w:color="auto"/>
            <w:right w:val="none" w:sz="0" w:space="0" w:color="auto"/>
          </w:divBdr>
        </w:div>
        <w:div w:id="1832330609">
          <w:marLeft w:val="240"/>
          <w:marRight w:val="0"/>
          <w:marTop w:val="0"/>
          <w:marBottom w:val="0"/>
          <w:divBdr>
            <w:top w:val="none" w:sz="0" w:space="0" w:color="auto"/>
            <w:left w:val="none" w:sz="0" w:space="0" w:color="auto"/>
            <w:bottom w:val="none" w:sz="0" w:space="0" w:color="auto"/>
            <w:right w:val="none" w:sz="0" w:space="0" w:color="auto"/>
          </w:divBdr>
        </w:div>
        <w:div w:id="1834492809">
          <w:marLeft w:val="240"/>
          <w:marRight w:val="0"/>
          <w:marTop w:val="0"/>
          <w:marBottom w:val="0"/>
          <w:divBdr>
            <w:top w:val="none" w:sz="0" w:space="0" w:color="auto"/>
            <w:left w:val="none" w:sz="0" w:space="0" w:color="auto"/>
            <w:bottom w:val="none" w:sz="0" w:space="0" w:color="auto"/>
            <w:right w:val="none" w:sz="0" w:space="0" w:color="auto"/>
          </w:divBdr>
        </w:div>
        <w:div w:id="1840466398">
          <w:marLeft w:val="240"/>
          <w:marRight w:val="0"/>
          <w:marTop w:val="0"/>
          <w:marBottom w:val="0"/>
          <w:divBdr>
            <w:top w:val="none" w:sz="0" w:space="0" w:color="auto"/>
            <w:left w:val="none" w:sz="0" w:space="0" w:color="auto"/>
            <w:bottom w:val="none" w:sz="0" w:space="0" w:color="auto"/>
            <w:right w:val="none" w:sz="0" w:space="0" w:color="auto"/>
          </w:divBdr>
        </w:div>
        <w:div w:id="1842232602">
          <w:marLeft w:val="240"/>
          <w:marRight w:val="0"/>
          <w:marTop w:val="0"/>
          <w:marBottom w:val="0"/>
          <w:divBdr>
            <w:top w:val="none" w:sz="0" w:space="0" w:color="auto"/>
            <w:left w:val="none" w:sz="0" w:space="0" w:color="auto"/>
            <w:bottom w:val="none" w:sz="0" w:space="0" w:color="auto"/>
            <w:right w:val="none" w:sz="0" w:space="0" w:color="auto"/>
          </w:divBdr>
        </w:div>
        <w:div w:id="1850749872">
          <w:marLeft w:val="240"/>
          <w:marRight w:val="0"/>
          <w:marTop w:val="0"/>
          <w:marBottom w:val="0"/>
          <w:divBdr>
            <w:top w:val="none" w:sz="0" w:space="0" w:color="auto"/>
            <w:left w:val="none" w:sz="0" w:space="0" w:color="auto"/>
            <w:bottom w:val="none" w:sz="0" w:space="0" w:color="auto"/>
            <w:right w:val="none" w:sz="0" w:space="0" w:color="auto"/>
          </w:divBdr>
        </w:div>
        <w:div w:id="1853833568">
          <w:marLeft w:val="240"/>
          <w:marRight w:val="0"/>
          <w:marTop w:val="0"/>
          <w:marBottom w:val="0"/>
          <w:divBdr>
            <w:top w:val="none" w:sz="0" w:space="0" w:color="auto"/>
            <w:left w:val="none" w:sz="0" w:space="0" w:color="auto"/>
            <w:bottom w:val="none" w:sz="0" w:space="0" w:color="auto"/>
            <w:right w:val="none" w:sz="0" w:space="0" w:color="auto"/>
          </w:divBdr>
        </w:div>
        <w:div w:id="1857424450">
          <w:marLeft w:val="240"/>
          <w:marRight w:val="0"/>
          <w:marTop w:val="0"/>
          <w:marBottom w:val="0"/>
          <w:divBdr>
            <w:top w:val="none" w:sz="0" w:space="0" w:color="auto"/>
            <w:left w:val="none" w:sz="0" w:space="0" w:color="auto"/>
            <w:bottom w:val="none" w:sz="0" w:space="0" w:color="auto"/>
            <w:right w:val="none" w:sz="0" w:space="0" w:color="auto"/>
          </w:divBdr>
        </w:div>
        <w:div w:id="1878614200">
          <w:marLeft w:val="240"/>
          <w:marRight w:val="0"/>
          <w:marTop w:val="0"/>
          <w:marBottom w:val="0"/>
          <w:divBdr>
            <w:top w:val="none" w:sz="0" w:space="0" w:color="auto"/>
            <w:left w:val="none" w:sz="0" w:space="0" w:color="auto"/>
            <w:bottom w:val="none" w:sz="0" w:space="0" w:color="auto"/>
            <w:right w:val="none" w:sz="0" w:space="0" w:color="auto"/>
          </w:divBdr>
        </w:div>
        <w:div w:id="1898321998">
          <w:marLeft w:val="240"/>
          <w:marRight w:val="0"/>
          <w:marTop w:val="0"/>
          <w:marBottom w:val="0"/>
          <w:divBdr>
            <w:top w:val="none" w:sz="0" w:space="0" w:color="auto"/>
            <w:left w:val="none" w:sz="0" w:space="0" w:color="auto"/>
            <w:bottom w:val="none" w:sz="0" w:space="0" w:color="auto"/>
            <w:right w:val="none" w:sz="0" w:space="0" w:color="auto"/>
          </w:divBdr>
        </w:div>
        <w:div w:id="1904560881">
          <w:marLeft w:val="240"/>
          <w:marRight w:val="0"/>
          <w:marTop w:val="0"/>
          <w:marBottom w:val="0"/>
          <w:divBdr>
            <w:top w:val="none" w:sz="0" w:space="0" w:color="auto"/>
            <w:left w:val="none" w:sz="0" w:space="0" w:color="auto"/>
            <w:bottom w:val="none" w:sz="0" w:space="0" w:color="auto"/>
            <w:right w:val="none" w:sz="0" w:space="0" w:color="auto"/>
          </w:divBdr>
        </w:div>
        <w:div w:id="1908225055">
          <w:marLeft w:val="240"/>
          <w:marRight w:val="0"/>
          <w:marTop w:val="0"/>
          <w:marBottom w:val="0"/>
          <w:divBdr>
            <w:top w:val="none" w:sz="0" w:space="0" w:color="auto"/>
            <w:left w:val="none" w:sz="0" w:space="0" w:color="auto"/>
            <w:bottom w:val="none" w:sz="0" w:space="0" w:color="auto"/>
            <w:right w:val="none" w:sz="0" w:space="0" w:color="auto"/>
          </w:divBdr>
        </w:div>
        <w:div w:id="1910772736">
          <w:marLeft w:val="240"/>
          <w:marRight w:val="0"/>
          <w:marTop w:val="0"/>
          <w:marBottom w:val="0"/>
          <w:divBdr>
            <w:top w:val="none" w:sz="0" w:space="0" w:color="auto"/>
            <w:left w:val="none" w:sz="0" w:space="0" w:color="auto"/>
            <w:bottom w:val="none" w:sz="0" w:space="0" w:color="auto"/>
            <w:right w:val="none" w:sz="0" w:space="0" w:color="auto"/>
          </w:divBdr>
        </w:div>
        <w:div w:id="1926111389">
          <w:marLeft w:val="240"/>
          <w:marRight w:val="0"/>
          <w:marTop w:val="0"/>
          <w:marBottom w:val="0"/>
          <w:divBdr>
            <w:top w:val="none" w:sz="0" w:space="0" w:color="auto"/>
            <w:left w:val="none" w:sz="0" w:space="0" w:color="auto"/>
            <w:bottom w:val="none" w:sz="0" w:space="0" w:color="auto"/>
            <w:right w:val="none" w:sz="0" w:space="0" w:color="auto"/>
          </w:divBdr>
        </w:div>
        <w:div w:id="1936016570">
          <w:marLeft w:val="240"/>
          <w:marRight w:val="0"/>
          <w:marTop w:val="0"/>
          <w:marBottom w:val="0"/>
          <w:divBdr>
            <w:top w:val="none" w:sz="0" w:space="0" w:color="auto"/>
            <w:left w:val="none" w:sz="0" w:space="0" w:color="auto"/>
            <w:bottom w:val="none" w:sz="0" w:space="0" w:color="auto"/>
            <w:right w:val="none" w:sz="0" w:space="0" w:color="auto"/>
          </w:divBdr>
        </w:div>
        <w:div w:id="1939556044">
          <w:marLeft w:val="240"/>
          <w:marRight w:val="0"/>
          <w:marTop w:val="0"/>
          <w:marBottom w:val="0"/>
          <w:divBdr>
            <w:top w:val="none" w:sz="0" w:space="0" w:color="auto"/>
            <w:left w:val="none" w:sz="0" w:space="0" w:color="auto"/>
            <w:bottom w:val="none" w:sz="0" w:space="0" w:color="auto"/>
            <w:right w:val="none" w:sz="0" w:space="0" w:color="auto"/>
          </w:divBdr>
        </w:div>
        <w:div w:id="1946883582">
          <w:marLeft w:val="240"/>
          <w:marRight w:val="0"/>
          <w:marTop w:val="0"/>
          <w:marBottom w:val="0"/>
          <w:divBdr>
            <w:top w:val="none" w:sz="0" w:space="0" w:color="auto"/>
            <w:left w:val="none" w:sz="0" w:space="0" w:color="auto"/>
            <w:bottom w:val="none" w:sz="0" w:space="0" w:color="auto"/>
            <w:right w:val="none" w:sz="0" w:space="0" w:color="auto"/>
          </w:divBdr>
        </w:div>
        <w:div w:id="1951742519">
          <w:marLeft w:val="240"/>
          <w:marRight w:val="0"/>
          <w:marTop w:val="0"/>
          <w:marBottom w:val="0"/>
          <w:divBdr>
            <w:top w:val="none" w:sz="0" w:space="0" w:color="auto"/>
            <w:left w:val="none" w:sz="0" w:space="0" w:color="auto"/>
            <w:bottom w:val="none" w:sz="0" w:space="0" w:color="auto"/>
            <w:right w:val="none" w:sz="0" w:space="0" w:color="auto"/>
          </w:divBdr>
        </w:div>
        <w:div w:id="1958946890">
          <w:marLeft w:val="240"/>
          <w:marRight w:val="0"/>
          <w:marTop w:val="0"/>
          <w:marBottom w:val="0"/>
          <w:divBdr>
            <w:top w:val="none" w:sz="0" w:space="0" w:color="auto"/>
            <w:left w:val="none" w:sz="0" w:space="0" w:color="auto"/>
            <w:bottom w:val="none" w:sz="0" w:space="0" w:color="auto"/>
            <w:right w:val="none" w:sz="0" w:space="0" w:color="auto"/>
          </w:divBdr>
        </w:div>
        <w:div w:id="1968581295">
          <w:marLeft w:val="240"/>
          <w:marRight w:val="0"/>
          <w:marTop w:val="0"/>
          <w:marBottom w:val="0"/>
          <w:divBdr>
            <w:top w:val="none" w:sz="0" w:space="0" w:color="auto"/>
            <w:left w:val="none" w:sz="0" w:space="0" w:color="auto"/>
            <w:bottom w:val="none" w:sz="0" w:space="0" w:color="auto"/>
            <w:right w:val="none" w:sz="0" w:space="0" w:color="auto"/>
          </w:divBdr>
        </w:div>
        <w:div w:id="1971354894">
          <w:marLeft w:val="240"/>
          <w:marRight w:val="0"/>
          <w:marTop w:val="0"/>
          <w:marBottom w:val="0"/>
          <w:divBdr>
            <w:top w:val="none" w:sz="0" w:space="0" w:color="auto"/>
            <w:left w:val="none" w:sz="0" w:space="0" w:color="auto"/>
            <w:bottom w:val="none" w:sz="0" w:space="0" w:color="auto"/>
            <w:right w:val="none" w:sz="0" w:space="0" w:color="auto"/>
          </w:divBdr>
        </w:div>
        <w:div w:id="1971663075">
          <w:marLeft w:val="240"/>
          <w:marRight w:val="0"/>
          <w:marTop w:val="0"/>
          <w:marBottom w:val="0"/>
          <w:divBdr>
            <w:top w:val="none" w:sz="0" w:space="0" w:color="auto"/>
            <w:left w:val="none" w:sz="0" w:space="0" w:color="auto"/>
            <w:bottom w:val="none" w:sz="0" w:space="0" w:color="auto"/>
            <w:right w:val="none" w:sz="0" w:space="0" w:color="auto"/>
          </w:divBdr>
        </w:div>
        <w:div w:id="1984310326">
          <w:marLeft w:val="240"/>
          <w:marRight w:val="0"/>
          <w:marTop w:val="0"/>
          <w:marBottom w:val="0"/>
          <w:divBdr>
            <w:top w:val="none" w:sz="0" w:space="0" w:color="auto"/>
            <w:left w:val="none" w:sz="0" w:space="0" w:color="auto"/>
            <w:bottom w:val="none" w:sz="0" w:space="0" w:color="auto"/>
            <w:right w:val="none" w:sz="0" w:space="0" w:color="auto"/>
          </w:divBdr>
        </w:div>
        <w:div w:id="1987317168">
          <w:marLeft w:val="240"/>
          <w:marRight w:val="0"/>
          <w:marTop w:val="0"/>
          <w:marBottom w:val="0"/>
          <w:divBdr>
            <w:top w:val="none" w:sz="0" w:space="0" w:color="auto"/>
            <w:left w:val="none" w:sz="0" w:space="0" w:color="auto"/>
            <w:bottom w:val="none" w:sz="0" w:space="0" w:color="auto"/>
            <w:right w:val="none" w:sz="0" w:space="0" w:color="auto"/>
          </w:divBdr>
        </w:div>
        <w:div w:id="1988825293">
          <w:marLeft w:val="240"/>
          <w:marRight w:val="0"/>
          <w:marTop w:val="0"/>
          <w:marBottom w:val="0"/>
          <w:divBdr>
            <w:top w:val="none" w:sz="0" w:space="0" w:color="auto"/>
            <w:left w:val="none" w:sz="0" w:space="0" w:color="auto"/>
            <w:bottom w:val="none" w:sz="0" w:space="0" w:color="auto"/>
            <w:right w:val="none" w:sz="0" w:space="0" w:color="auto"/>
          </w:divBdr>
        </w:div>
        <w:div w:id="2000108800">
          <w:marLeft w:val="240"/>
          <w:marRight w:val="0"/>
          <w:marTop w:val="0"/>
          <w:marBottom w:val="0"/>
          <w:divBdr>
            <w:top w:val="none" w:sz="0" w:space="0" w:color="auto"/>
            <w:left w:val="none" w:sz="0" w:space="0" w:color="auto"/>
            <w:bottom w:val="none" w:sz="0" w:space="0" w:color="auto"/>
            <w:right w:val="none" w:sz="0" w:space="0" w:color="auto"/>
          </w:divBdr>
        </w:div>
        <w:div w:id="2002004415">
          <w:marLeft w:val="240"/>
          <w:marRight w:val="0"/>
          <w:marTop w:val="0"/>
          <w:marBottom w:val="0"/>
          <w:divBdr>
            <w:top w:val="none" w:sz="0" w:space="0" w:color="auto"/>
            <w:left w:val="none" w:sz="0" w:space="0" w:color="auto"/>
            <w:bottom w:val="none" w:sz="0" w:space="0" w:color="auto"/>
            <w:right w:val="none" w:sz="0" w:space="0" w:color="auto"/>
          </w:divBdr>
          <w:divsChild>
            <w:div w:id="227884806">
              <w:marLeft w:val="240"/>
              <w:marRight w:val="0"/>
              <w:marTop w:val="0"/>
              <w:marBottom w:val="0"/>
              <w:divBdr>
                <w:top w:val="none" w:sz="0" w:space="0" w:color="auto"/>
                <w:left w:val="none" w:sz="0" w:space="0" w:color="auto"/>
                <w:bottom w:val="none" w:sz="0" w:space="0" w:color="auto"/>
                <w:right w:val="none" w:sz="0" w:space="0" w:color="auto"/>
              </w:divBdr>
            </w:div>
            <w:div w:id="1929193141">
              <w:marLeft w:val="240"/>
              <w:marRight w:val="0"/>
              <w:marTop w:val="0"/>
              <w:marBottom w:val="0"/>
              <w:divBdr>
                <w:top w:val="none" w:sz="0" w:space="0" w:color="auto"/>
                <w:left w:val="none" w:sz="0" w:space="0" w:color="auto"/>
                <w:bottom w:val="none" w:sz="0" w:space="0" w:color="auto"/>
                <w:right w:val="none" w:sz="0" w:space="0" w:color="auto"/>
              </w:divBdr>
            </w:div>
          </w:divsChild>
        </w:div>
        <w:div w:id="2002542458">
          <w:marLeft w:val="240"/>
          <w:marRight w:val="0"/>
          <w:marTop w:val="0"/>
          <w:marBottom w:val="0"/>
          <w:divBdr>
            <w:top w:val="none" w:sz="0" w:space="0" w:color="auto"/>
            <w:left w:val="none" w:sz="0" w:space="0" w:color="auto"/>
            <w:bottom w:val="none" w:sz="0" w:space="0" w:color="auto"/>
            <w:right w:val="none" w:sz="0" w:space="0" w:color="auto"/>
          </w:divBdr>
          <w:divsChild>
            <w:div w:id="205289990">
              <w:marLeft w:val="240"/>
              <w:marRight w:val="0"/>
              <w:marTop w:val="0"/>
              <w:marBottom w:val="0"/>
              <w:divBdr>
                <w:top w:val="none" w:sz="0" w:space="0" w:color="auto"/>
                <w:left w:val="none" w:sz="0" w:space="0" w:color="auto"/>
                <w:bottom w:val="none" w:sz="0" w:space="0" w:color="auto"/>
                <w:right w:val="none" w:sz="0" w:space="0" w:color="auto"/>
              </w:divBdr>
            </w:div>
            <w:div w:id="278073118">
              <w:marLeft w:val="240"/>
              <w:marRight w:val="0"/>
              <w:marTop w:val="0"/>
              <w:marBottom w:val="0"/>
              <w:divBdr>
                <w:top w:val="none" w:sz="0" w:space="0" w:color="auto"/>
                <w:left w:val="none" w:sz="0" w:space="0" w:color="auto"/>
                <w:bottom w:val="none" w:sz="0" w:space="0" w:color="auto"/>
                <w:right w:val="none" w:sz="0" w:space="0" w:color="auto"/>
              </w:divBdr>
            </w:div>
            <w:div w:id="433136923">
              <w:marLeft w:val="240"/>
              <w:marRight w:val="0"/>
              <w:marTop w:val="0"/>
              <w:marBottom w:val="0"/>
              <w:divBdr>
                <w:top w:val="none" w:sz="0" w:space="0" w:color="auto"/>
                <w:left w:val="none" w:sz="0" w:space="0" w:color="auto"/>
                <w:bottom w:val="none" w:sz="0" w:space="0" w:color="auto"/>
                <w:right w:val="none" w:sz="0" w:space="0" w:color="auto"/>
              </w:divBdr>
            </w:div>
            <w:div w:id="1984384490">
              <w:marLeft w:val="240"/>
              <w:marRight w:val="0"/>
              <w:marTop w:val="0"/>
              <w:marBottom w:val="0"/>
              <w:divBdr>
                <w:top w:val="none" w:sz="0" w:space="0" w:color="auto"/>
                <w:left w:val="none" w:sz="0" w:space="0" w:color="auto"/>
                <w:bottom w:val="none" w:sz="0" w:space="0" w:color="auto"/>
                <w:right w:val="none" w:sz="0" w:space="0" w:color="auto"/>
              </w:divBdr>
            </w:div>
          </w:divsChild>
        </w:div>
        <w:div w:id="2014843914">
          <w:marLeft w:val="240"/>
          <w:marRight w:val="0"/>
          <w:marTop w:val="0"/>
          <w:marBottom w:val="0"/>
          <w:divBdr>
            <w:top w:val="none" w:sz="0" w:space="0" w:color="auto"/>
            <w:left w:val="none" w:sz="0" w:space="0" w:color="auto"/>
            <w:bottom w:val="none" w:sz="0" w:space="0" w:color="auto"/>
            <w:right w:val="none" w:sz="0" w:space="0" w:color="auto"/>
          </w:divBdr>
        </w:div>
        <w:div w:id="2017920441">
          <w:marLeft w:val="240"/>
          <w:marRight w:val="0"/>
          <w:marTop w:val="0"/>
          <w:marBottom w:val="0"/>
          <w:divBdr>
            <w:top w:val="none" w:sz="0" w:space="0" w:color="auto"/>
            <w:left w:val="none" w:sz="0" w:space="0" w:color="auto"/>
            <w:bottom w:val="none" w:sz="0" w:space="0" w:color="auto"/>
            <w:right w:val="none" w:sz="0" w:space="0" w:color="auto"/>
          </w:divBdr>
        </w:div>
        <w:div w:id="2021662419">
          <w:marLeft w:val="240"/>
          <w:marRight w:val="0"/>
          <w:marTop w:val="0"/>
          <w:marBottom w:val="0"/>
          <w:divBdr>
            <w:top w:val="none" w:sz="0" w:space="0" w:color="auto"/>
            <w:left w:val="none" w:sz="0" w:space="0" w:color="auto"/>
            <w:bottom w:val="none" w:sz="0" w:space="0" w:color="auto"/>
            <w:right w:val="none" w:sz="0" w:space="0" w:color="auto"/>
          </w:divBdr>
        </w:div>
        <w:div w:id="2024505064">
          <w:marLeft w:val="240"/>
          <w:marRight w:val="0"/>
          <w:marTop w:val="0"/>
          <w:marBottom w:val="0"/>
          <w:divBdr>
            <w:top w:val="none" w:sz="0" w:space="0" w:color="auto"/>
            <w:left w:val="none" w:sz="0" w:space="0" w:color="auto"/>
            <w:bottom w:val="none" w:sz="0" w:space="0" w:color="auto"/>
            <w:right w:val="none" w:sz="0" w:space="0" w:color="auto"/>
          </w:divBdr>
        </w:div>
        <w:div w:id="2037535804">
          <w:marLeft w:val="240"/>
          <w:marRight w:val="0"/>
          <w:marTop w:val="0"/>
          <w:marBottom w:val="0"/>
          <w:divBdr>
            <w:top w:val="none" w:sz="0" w:space="0" w:color="auto"/>
            <w:left w:val="none" w:sz="0" w:space="0" w:color="auto"/>
            <w:bottom w:val="none" w:sz="0" w:space="0" w:color="auto"/>
            <w:right w:val="none" w:sz="0" w:space="0" w:color="auto"/>
          </w:divBdr>
        </w:div>
        <w:div w:id="2065593397">
          <w:marLeft w:val="240"/>
          <w:marRight w:val="0"/>
          <w:marTop w:val="0"/>
          <w:marBottom w:val="0"/>
          <w:divBdr>
            <w:top w:val="none" w:sz="0" w:space="0" w:color="auto"/>
            <w:left w:val="none" w:sz="0" w:space="0" w:color="auto"/>
            <w:bottom w:val="none" w:sz="0" w:space="0" w:color="auto"/>
            <w:right w:val="none" w:sz="0" w:space="0" w:color="auto"/>
          </w:divBdr>
        </w:div>
        <w:div w:id="2077243527">
          <w:marLeft w:val="240"/>
          <w:marRight w:val="0"/>
          <w:marTop w:val="0"/>
          <w:marBottom w:val="0"/>
          <w:divBdr>
            <w:top w:val="none" w:sz="0" w:space="0" w:color="auto"/>
            <w:left w:val="none" w:sz="0" w:space="0" w:color="auto"/>
            <w:bottom w:val="none" w:sz="0" w:space="0" w:color="auto"/>
            <w:right w:val="none" w:sz="0" w:space="0" w:color="auto"/>
          </w:divBdr>
          <w:divsChild>
            <w:div w:id="986517558">
              <w:marLeft w:val="240"/>
              <w:marRight w:val="0"/>
              <w:marTop w:val="0"/>
              <w:marBottom w:val="0"/>
              <w:divBdr>
                <w:top w:val="none" w:sz="0" w:space="0" w:color="auto"/>
                <w:left w:val="none" w:sz="0" w:space="0" w:color="auto"/>
                <w:bottom w:val="none" w:sz="0" w:space="0" w:color="auto"/>
                <w:right w:val="none" w:sz="0" w:space="0" w:color="auto"/>
              </w:divBdr>
            </w:div>
            <w:div w:id="1917545441">
              <w:marLeft w:val="240"/>
              <w:marRight w:val="0"/>
              <w:marTop w:val="0"/>
              <w:marBottom w:val="0"/>
              <w:divBdr>
                <w:top w:val="none" w:sz="0" w:space="0" w:color="auto"/>
                <w:left w:val="none" w:sz="0" w:space="0" w:color="auto"/>
                <w:bottom w:val="none" w:sz="0" w:space="0" w:color="auto"/>
                <w:right w:val="none" w:sz="0" w:space="0" w:color="auto"/>
              </w:divBdr>
            </w:div>
          </w:divsChild>
        </w:div>
        <w:div w:id="2080010766">
          <w:marLeft w:val="240"/>
          <w:marRight w:val="0"/>
          <w:marTop w:val="0"/>
          <w:marBottom w:val="0"/>
          <w:divBdr>
            <w:top w:val="none" w:sz="0" w:space="0" w:color="auto"/>
            <w:left w:val="none" w:sz="0" w:space="0" w:color="auto"/>
            <w:bottom w:val="none" w:sz="0" w:space="0" w:color="auto"/>
            <w:right w:val="none" w:sz="0" w:space="0" w:color="auto"/>
          </w:divBdr>
        </w:div>
        <w:div w:id="2083748054">
          <w:marLeft w:val="240"/>
          <w:marRight w:val="0"/>
          <w:marTop w:val="0"/>
          <w:marBottom w:val="0"/>
          <w:divBdr>
            <w:top w:val="none" w:sz="0" w:space="0" w:color="auto"/>
            <w:left w:val="none" w:sz="0" w:space="0" w:color="auto"/>
            <w:bottom w:val="none" w:sz="0" w:space="0" w:color="auto"/>
            <w:right w:val="none" w:sz="0" w:space="0" w:color="auto"/>
          </w:divBdr>
        </w:div>
        <w:div w:id="2083793527">
          <w:marLeft w:val="240"/>
          <w:marRight w:val="0"/>
          <w:marTop w:val="0"/>
          <w:marBottom w:val="0"/>
          <w:divBdr>
            <w:top w:val="none" w:sz="0" w:space="0" w:color="auto"/>
            <w:left w:val="none" w:sz="0" w:space="0" w:color="auto"/>
            <w:bottom w:val="none" w:sz="0" w:space="0" w:color="auto"/>
            <w:right w:val="none" w:sz="0" w:space="0" w:color="auto"/>
          </w:divBdr>
        </w:div>
        <w:div w:id="2086173966">
          <w:marLeft w:val="240"/>
          <w:marRight w:val="0"/>
          <w:marTop w:val="0"/>
          <w:marBottom w:val="0"/>
          <w:divBdr>
            <w:top w:val="none" w:sz="0" w:space="0" w:color="auto"/>
            <w:left w:val="none" w:sz="0" w:space="0" w:color="auto"/>
            <w:bottom w:val="none" w:sz="0" w:space="0" w:color="auto"/>
            <w:right w:val="none" w:sz="0" w:space="0" w:color="auto"/>
          </w:divBdr>
        </w:div>
        <w:div w:id="2096046050">
          <w:marLeft w:val="240"/>
          <w:marRight w:val="0"/>
          <w:marTop w:val="0"/>
          <w:marBottom w:val="0"/>
          <w:divBdr>
            <w:top w:val="none" w:sz="0" w:space="0" w:color="auto"/>
            <w:left w:val="none" w:sz="0" w:space="0" w:color="auto"/>
            <w:bottom w:val="none" w:sz="0" w:space="0" w:color="auto"/>
            <w:right w:val="none" w:sz="0" w:space="0" w:color="auto"/>
          </w:divBdr>
        </w:div>
        <w:div w:id="2098475995">
          <w:marLeft w:val="240"/>
          <w:marRight w:val="0"/>
          <w:marTop w:val="0"/>
          <w:marBottom w:val="0"/>
          <w:divBdr>
            <w:top w:val="none" w:sz="0" w:space="0" w:color="auto"/>
            <w:left w:val="none" w:sz="0" w:space="0" w:color="auto"/>
            <w:bottom w:val="none" w:sz="0" w:space="0" w:color="auto"/>
            <w:right w:val="none" w:sz="0" w:space="0" w:color="auto"/>
          </w:divBdr>
        </w:div>
        <w:div w:id="2106487766">
          <w:marLeft w:val="240"/>
          <w:marRight w:val="0"/>
          <w:marTop w:val="0"/>
          <w:marBottom w:val="0"/>
          <w:divBdr>
            <w:top w:val="none" w:sz="0" w:space="0" w:color="auto"/>
            <w:left w:val="none" w:sz="0" w:space="0" w:color="auto"/>
            <w:bottom w:val="none" w:sz="0" w:space="0" w:color="auto"/>
            <w:right w:val="none" w:sz="0" w:space="0" w:color="auto"/>
          </w:divBdr>
        </w:div>
        <w:div w:id="2110853924">
          <w:marLeft w:val="240"/>
          <w:marRight w:val="0"/>
          <w:marTop w:val="0"/>
          <w:marBottom w:val="0"/>
          <w:divBdr>
            <w:top w:val="none" w:sz="0" w:space="0" w:color="auto"/>
            <w:left w:val="none" w:sz="0" w:space="0" w:color="auto"/>
            <w:bottom w:val="none" w:sz="0" w:space="0" w:color="auto"/>
            <w:right w:val="none" w:sz="0" w:space="0" w:color="auto"/>
          </w:divBdr>
        </w:div>
        <w:div w:id="2119828987">
          <w:marLeft w:val="240"/>
          <w:marRight w:val="0"/>
          <w:marTop w:val="0"/>
          <w:marBottom w:val="0"/>
          <w:divBdr>
            <w:top w:val="none" w:sz="0" w:space="0" w:color="auto"/>
            <w:left w:val="none" w:sz="0" w:space="0" w:color="auto"/>
            <w:bottom w:val="none" w:sz="0" w:space="0" w:color="auto"/>
            <w:right w:val="none" w:sz="0" w:space="0" w:color="auto"/>
          </w:divBdr>
          <w:divsChild>
            <w:div w:id="229851368">
              <w:marLeft w:val="240"/>
              <w:marRight w:val="0"/>
              <w:marTop w:val="0"/>
              <w:marBottom w:val="0"/>
              <w:divBdr>
                <w:top w:val="none" w:sz="0" w:space="0" w:color="auto"/>
                <w:left w:val="none" w:sz="0" w:space="0" w:color="auto"/>
                <w:bottom w:val="none" w:sz="0" w:space="0" w:color="auto"/>
                <w:right w:val="none" w:sz="0" w:space="0" w:color="auto"/>
              </w:divBdr>
            </w:div>
            <w:div w:id="532810472">
              <w:marLeft w:val="240"/>
              <w:marRight w:val="0"/>
              <w:marTop w:val="0"/>
              <w:marBottom w:val="0"/>
              <w:divBdr>
                <w:top w:val="none" w:sz="0" w:space="0" w:color="auto"/>
                <w:left w:val="none" w:sz="0" w:space="0" w:color="auto"/>
                <w:bottom w:val="none" w:sz="0" w:space="0" w:color="auto"/>
                <w:right w:val="none" w:sz="0" w:space="0" w:color="auto"/>
              </w:divBdr>
            </w:div>
            <w:div w:id="2036270123">
              <w:marLeft w:val="240"/>
              <w:marRight w:val="0"/>
              <w:marTop w:val="0"/>
              <w:marBottom w:val="0"/>
              <w:divBdr>
                <w:top w:val="none" w:sz="0" w:space="0" w:color="auto"/>
                <w:left w:val="none" w:sz="0" w:space="0" w:color="auto"/>
                <w:bottom w:val="none" w:sz="0" w:space="0" w:color="auto"/>
                <w:right w:val="none" w:sz="0" w:space="0" w:color="auto"/>
              </w:divBdr>
            </w:div>
          </w:divsChild>
        </w:div>
        <w:div w:id="2135781429">
          <w:marLeft w:val="240"/>
          <w:marRight w:val="0"/>
          <w:marTop w:val="0"/>
          <w:marBottom w:val="0"/>
          <w:divBdr>
            <w:top w:val="none" w:sz="0" w:space="0" w:color="auto"/>
            <w:left w:val="none" w:sz="0" w:space="0" w:color="auto"/>
            <w:bottom w:val="none" w:sz="0" w:space="0" w:color="auto"/>
            <w:right w:val="none" w:sz="0" w:space="0" w:color="auto"/>
          </w:divBdr>
        </w:div>
      </w:divsChild>
    </w:div>
    <w:div w:id="1733504942">
      <w:bodyDiv w:val="1"/>
      <w:marLeft w:val="0"/>
      <w:marRight w:val="0"/>
      <w:marTop w:val="0"/>
      <w:marBottom w:val="0"/>
      <w:divBdr>
        <w:top w:val="none" w:sz="0" w:space="0" w:color="auto"/>
        <w:left w:val="none" w:sz="0" w:space="0" w:color="auto"/>
        <w:bottom w:val="none" w:sz="0" w:space="0" w:color="auto"/>
        <w:right w:val="none" w:sz="0" w:space="0" w:color="auto"/>
      </w:divBdr>
    </w:div>
    <w:div w:id="1830635709">
      <w:bodyDiv w:val="1"/>
      <w:marLeft w:val="0"/>
      <w:marRight w:val="0"/>
      <w:marTop w:val="0"/>
      <w:marBottom w:val="0"/>
      <w:divBdr>
        <w:top w:val="none" w:sz="0" w:space="0" w:color="auto"/>
        <w:left w:val="none" w:sz="0" w:space="0" w:color="auto"/>
        <w:bottom w:val="none" w:sz="0" w:space="0" w:color="auto"/>
        <w:right w:val="none" w:sz="0" w:space="0" w:color="auto"/>
      </w:divBdr>
      <w:divsChild>
        <w:div w:id="1296178798">
          <w:marLeft w:val="240"/>
          <w:marRight w:val="0"/>
          <w:marTop w:val="0"/>
          <w:marBottom w:val="0"/>
          <w:divBdr>
            <w:top w:val="none" w:sz="0" w:space="0" w:color="auto"/>
            <w:left w:val="none" w:sz="0" w:space="0" w:color="auto"/>
            <w:bottom w:val="none" w:sz="0" w:space="0" w:color="auto"/>
            <w:right w:val="none" w:sz="0" w:space="0" w:color="auto"/>
          </w:divBdr>
          <w:divsChild>
            <w:div w:id="418871937">
              <w:marLeft w:val="240"/>
              <w:marRight w:val="0"/>
              <w:marTop w:val="0"/>
              <w:marBottom w:val="0"/>
              <w:divBdr>
                <w:top w:val="none" w:sz="0" w:space="0" w:color="auto"/>
                <w:left w:val="none" w:sz="0" w:space="0" w:color="auto"/>
                <w:bottom w:val="none" w:sz="0" w:space="0" w:color="auto"/>
                <w:right w:val="none" w:sz="0" w:space="0" w:color="auto"/>
              </w:divBdr>
            </w:div>
            <w:div w:id="10891529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94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7D3588EC5BBEF4B9197AC7C9E2BF3DE" ma:contentTypeVersion="1" ma:contentTypeDescription="新しいドキュメントを作成します。" ma:contentTypeScope="" ma:versionID="1dba39705e89f3f62966c8b1f750e3db">
  <xsd:schema xmlns:xsd="http://www.w3.org/2001/XMLSchema" xmlns:xs="http://www.w3.org/2001/XMLSchema" xmlns:p="http://schemas.microsoft.com/office/2006/metadata/properties" xmlns:ns2="c736cf6b-2129-4b8b-aeb8-81e1ec8849f8" targetNamespace="http://schemas.microsoft.com/office/2006/metadata/properties" ma:root="true" ma:fieldsID="793dd9de5f1c65cdf868370479ffc800" ns2:_="">
    <xsd:import namespace="c736cf6b-2129-4b8b-aeb8-81e1ec8849f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6cf6b-2129-4b8b-aeb8-81e1ec8849f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ACA6D-3039-4B73-AA27-1E0092C6B2D4}">
  <ds:schemaRefs>
    <ds:schemaRef ds:uri="http://schemas.microsoft.com/office/2006/documentManagement/types"/>
    <ds:schemaRef ds:uri="http://schemas.openxmlformats.org/package/2006/metadata/core-properties"/>
    <ds:schemaRef ds:uri="http://purl.org/dc/elements/1.1/"/>
    <ds:schemaRef ds:uri="http://purl.org/dc/terms/"/>
    <ds:schemaRef ds:uri="c736cf6b-2129-4b8b-aeb8-81e1ec8849f8"/>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8863086-7F4D-4AD8-A00F-40BDF72EE974}">
  <ds:schemaRefs>
    <ds:schemaRef ds:uri="http://schemas.microsoft.com/sharepoint/v3/contenttype/forms"/>
  </ds:schemaRefs>
</ds:datastoreItem>
</file>

<file path=customXml/itemProps3.xml><?xml version="1.0" encoding="utf-8"?>
<ds:datastoreItem xmlns:ds="http://schemas.openxmlformats.org/officeDocument/2006/customXml" ds:itemID="{74A1BC75-728A-4557-8F49-298425016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6cf6b-2129-4b8b-aeb8-81e1ec884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2FF689-207A-437B-86DD-856BB7B05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6995</Words>
  <Characters>615</Characters>
  <Application>Microsoft Office Word</Application>
  <DocSecurity>0</DocSecurity>
  <Lines>5</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7595</CharactersWithSpaces>
  <SharedDoc>false</SharedDoc>
  <HLinks>
    <vt:vector size="18" baseType="variant">
      <vt:variant>
        <vt:i4>4653148</vt:i4>
      </vt:variant>
      <vt:variant>
        <vt:i4>21</vt:i4>
      </vt:variant>
      <vt:variant>
        <vt:i4>0</vt:i4>
      </vt:variant>
      <vt:variant>
        <vt:i4>5</vt:i4>
      </vt:variant>
      <vt:variant>
        <vt:lpwstr>http://www.joa-net.org/contents/wc/pdf/sign1.pdf</vt:lpwstr>
      </vt:variant>
      <vt:variant>
        <vt:lpwstr/>
      </vt:variant>
      <vt:variant>
        <vt:i4>4653148</vt:i4>
      </vt:variant>
      <vt:variant>
        <vt:i4>9</vt:i4>
      </vt:variant>
      <vt:variant>
        <vt:i4>0</vt:i4>
      </vt:variant>
      <vt:variant>
        <vt:i4>5</vt:i4>
      </vt:variant>
      <vt:variant>
        <vt:lpwstr>http://www.joa-net.org/contents/wc/pdf/sign1.pdf</vt:lpwstr>
      </vt:variant>
      <vt:variant>
        <vt:lpwstr/>
      </vt:variant>
      <vt:variant>
        <vt:i4>8323176</vt:i4>
      </vt:variant>
      <vt:variant>
        <vt:i4>0</vt:i4>
      </vt:variant>
      <vt:variant>
        <vt:i4>0</vt:i4>
      </vt:variant>
      <vt:variant>
        <vt:i4>5</vt:i4>
      </vt:variant>
      <vt:variant>
        <vt:lpwstr>http://www.ecomo.or.jp/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2022-04-04T09:02:00Z</dcterms:created>
  <dcterms:modified xsi:type="dcterms:W3CDTF">2025-05-19T05:46:00Z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0x010100E7D3588EC5BBEF4B9197AC7C9E2BF3DE</vt:lpwstr>
  </property>
</Properties>
</file>