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85A7" w14:textId="77777777" w:rsidR="005E1D50" w:rsidRPr="00FB5560" w:rsidRDefault="005E1D50" w:rsidP="005E1D50">
      <w:pPr>
        <w:pStyle w:val="1"/>
        <w:rPr>
          <w:rFonts w:asciiTheme="minorEastAsia" w:eastAsiaTheme="minorEastAsia" w:hAnsiTheme="minorEastAsia"/>
        </w:rPr>
      </w:pPr>
      <w:bookmarkStart w:id="0" w:name="_Hlk198555114"/>
      <w:r w:rsidRPr="00FB5560">
        <w:rPr>
          <w:rFonts w:asciiTheme="minorEastAsia" w:eastAsiaTheme="minorEastAsia" w:hAnsiTheme="minorEastAsia" w:hint="eastAsia"/>
          <w:b/>
          <w:sz w:val="28"/>
          <w:szCs w:val="28"/>
        </w:rPr>
        <w:t>１０　不特定かつ多数の者が利用する駐車場</w:t>
      </w:r>
      <w:r w:rsidRPr="00FB5560">
        <w:rPr>
          <w:rFonts w:asciiTheme="minorEastAsia" w:eastAsiaTheme="minorEastAsia" w:hAnsiTheme="minorEastAsia" w:hint="eastAsia"/>
          <w:sz w:val="21"/>
          <w:szCs w:val="21"/>
        </w:rPr>
        <w:t>（政令第１８条関係）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90"/>
        <w:gridCol w:w="4442"/>
      </w:tblGrid>
      <w:tr w:rsidR="005E1D50" w:rsidRPr="00FB5560" w14:paraId="79ACF066" w14:textId="77777777" w:rsidTr="0060050F">
        <w:tc>
          <w:tcPr>
            <w:tcW w:w="4582" w:type="dxa"/>
            <w:tcBorders>
              <w:top w:val="single" w:sz="12" w:space="0" w:color="auto"/>
              <w:left w:val="single" w:sz="12" w:space="0" w:color="auto"/>
              <w:bottom w:val="single" w:sz="12" w:space="0" w:color="auto"/>
            </w:tcBorders>
            <w:shd w:val="clear" w:color="auto" w:fill="FFFF00"/>
            <w:tcMar>
              <w:left w:w="85" w:type="dxa"/>
              <w:right w:w="85" w:type="dxa"/>
            </w:tcMar>
          </w:tcPr>
          <w:p w14:paraId="10CC36AE" w14:textId="77777777" w:rsidR="005E1D50" w:rsidRPr="00FB5560" w:rsidRDefault="005E1D5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0" w:type="dxa"/>
            <w:tcBorders>
              <w:top w:val="single" w:sz="12" w:space="0" w:color="auto"/>
              <w:bottom w:val="single" w:sz="12" w:space="0" w:color="auto"/>
              <w:right w:val="single" w:sz="12" w:space="0" w:color="auto"/>
            </w:tcBorders>
            <w:shd w:val="clear" w:color="auto" w:fill="FFFF00"/>
            <w:tcMar>
              <w:left w:w="85" w:type="dxa"/>
              <w:right w:w="85" w:type="dxa"/>
            </w:tcMar>
          </w:tcPr>
          <w:p w14:paraId="055A70FB" w14:textId="77777777" w:rsidR="005E1D50" w:rsidRPr="00FB5560" w:rsidRDefault="005E1D50"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5E1D50" w:rsidRPr="00FB5560" w14:paraId="7DC3B0DB" w14:textId="77777777" w:rsidTr="0060050F">
        <w:tc>
          <w:tcPr>
            <w:tcW w:w="4582" w:type="dxa"/>
            <w:tcBorders>
              <w:top w:val="single" w:sz="12" w:space="0" w:color="auto"/>
              <w:left w:val="single" w:sz="12" w:space="0" w:color="auto"/>
              <w:bottom w:val="dotted" w:sz="4" w:space="0" w:color="auto"/>
            </w:tcBorders>
            <w:shd w:val="clear" w:color="auto" w:fill="auto"/>
            <w:tcMar>
              <w:left w:w="85" w:type="dxa"/>
              <w:right w:w="85" w:type="dxa"/>
            </w:tcMar>
          </w:tcPr>
          <w:p w14:paraId="7A8F6120"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第十八条　不特定かつ多数の者が利用し、又は主として高齢者、障害者等が利用する駐車場には、次の各号に掲げる場合の区分に応じ、当該各号に定める数以上の車椅子使用者用駐車施設(車椅子使用者が円滑に利用することができる駐車施設をいう。以下同じ。)を設けなければならない。ただし、当該駐車場が昇降機その他の機械装置により自動車を駐車させる構造のものであり、かつ、その出入口の部分に車椅子使用者が円滑に自動車に乗降することが可能な場所が一以上設けられている場合その他の車椅子使用者が駐車場を利用する上で支障がないものとして国土交通大臣が定める場合は、この限りでない。</w:t>
            </w:r>
          </w:p>
          <w:p w14:paraId="698E145D" w14:textId="77777777" w:rsidR="005E1D50" w:rsidRPr="00FB5560" w:rsidRDefault="005E1D50"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当該駐車場に設ける駐車施設の数(当該駐車場を二以上設ける場合にあっては、当該駐車場に設ける駐車施設の総数。以下この号及び次号において同じ。)が二百以下の場合 当該駐車施設の数に百分の二を乗じて得た数(その数に一未満の端数があるときは、その端数を切り上げた数)</w:t>
            </w:r>
          </w:p>
          <w:p w14:paraId="0AB02ADA" w14:textId="77777777" w:rsidR="005E1D50" w:rsidRPr="00FB5560" w:rsidRDefault="005E1D50"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当該駐車場に設ける駐車施設の数が二百を超える場合 当該駐車施設の数に百分の一を乗じて得た数(その数に一未満の端数があるときは、その端数を切り上げた数)に二を加えた数</w:t>
            </w:r>
          </w:p>
        </w:tc>
        <w:tc>
          <w:tcPr>
            <w:tcW w:w="4550" w:type="dxa"/>
            <w:tcBorders>
              <w:top w:val="single" w:sz="12" w:space="0" w:color="auto"/>
              <w:bottom w:val="dotted" w:sz="4" w:space="0" w:color="auto"/>
              <w:right w:val="single" w:sz="12" w:space="0" w:color="auto"/>
            </w:tcBorders>
            <w:shd w:val="clear" w:color="auto" w:fill="auto"/>
            <w:tcMar>
              <w:left w:w="85" w:type="dxa"/>
              <w:right w:w="85" w:type="dxa"/>
            </w:tcMar>
          </w:tcPr>
          <w:p w14:paraId="2368925D" w14:textId="77777777" w:rsidR="005E1D50" w:rsidRPr="00FB5560" w:rsidRDefault="005E1D50" w:rsidP="0060050F">
            <w:pPr>
              <w:rPr>
                <w:rFonts w:asciiTheme="minorEastAsia" w:eastAsiaTheme="minorEastAsia" w:hAnsiTheme="minorEastAsia"/>
                <w:color w:val="000000"/>
                <w:sz w:val="20"/>
                <w:szCs w:val="20"/>
              </w:rPr>
            </w:pPr>
          </w:p>
        </w:tc>
      </w:tr>
      <w:tr w:rsidR="005E1D50" w:rsidRPr="00FB5560" w14:paraId="5F0FBBF2" w14:textId="77777777" w:rsidTr="0060050F">
        <w:tc>
          <w:tcPr>
            <w:tcW w:w="4582" w:type="dxa"/>
            <w:tcBorders>
              <w:top w:val="dotted" w:sz="4" w:space="0" w:color="auto"/>
              <w:left w:val="single" w:sz="12" w:space="0" w:color="auto"/>
              <w:bottom w:val="single" w:sz="12" w:space="0" w:color="auto"/>
            </w:tcBorders>
            <w:shd w:val="clear" w:color="auto" w:fill="auto"/>
            <w:tcMar>
              <w:left w:w="85" w:type="dxa"/>
              <w:right w:w="85" w:type="dxa"/>
            </w:tcMar>
          </w:tcPr>
          <w:p w14:paraId="5764AECE"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車椅子使用者用駐車施設は、次に掲げるものでなければならない。</w:t>
            </w:r>
          </w:p>
          <w:p w14:paraId="4C92E861" w14:textId="77777777" w:rsidR="005E1D50" w:rsidRPr="00FB5560" w:rsidRDefault="005E1D50"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一 幅は、三百五十センチメートル以上とすること。</w:t>
            </w:r>
          </w:p>
          <w:p w14:paraId="3AE9BF62" w14:textId="77777777" w:rsidR="005E1D50" w:rsidRPr="00FB5560" w:rsidRDefault="005E1D50" w:rsidP="0060050F">
            <w:pPr>
              <w:ind w:leftChars="100" w:left="41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二 次条第一項第三号に定める経路の長さができるだけ短くなる位置に設けること。</w:t>
            </w:r>
          </w:p>
        </w:tc>
        <w:tc>
          <w:tcPr>
            <w:tcW w:w="4550" w:type="dxa"/>
            <w:tcBorders>
              <w:top w:val="dotted" w:sz="4" w:space="0" w:color="auto"/>
              <w:bottom w:val="single" w:sz="12" w:space="0" w:color="auto"/>
              <w:right w:val="single" w:sz="12" w:space="0" w:color="auto"/>
            </w:tcBorders>
            <w:shd w:val="clear" w:color="auto" w:fill="auto"/>
            <w:tcMar>
              <w:left w:w="85" w:type="dxa"/>
              <w:right w:w="85" w:type="dxa"/>
            </w:tcMar>
          </w:tcPr>
          <w:p w14:paraId="345FECE4" w14:textId="77777777" w:rsidR="005E1D50" w:rsidRPr="00FB5560" w:rsidRDefault="005E1D50" w:rsidP="0060050F">
            <w:pPr>
              <w:ind w:left="200" w:hangingChars="100" w:hanging="200"/>
              <w:rPr>
                <w:rFonts w:asciiTheme="minorEastAsia" w:eastAsiaTheme="minorEastAsia" w:hAnsiTheme="minorEastAsia"/>
                <w:color w:val="000000"/>
                <w:sz w:val="20"/>
                <w:szCs w:val="20"/>
              </w:rPr>
            </w:pPr>
          </w:p>
        </w:tc>
      </w:tr>
    </w:tbl>
    <w:p w14:paraId="79AA19F0" w14:textId="77777777" w:rsidR="005E1D50" w:rsidRPr="00FB5560" w:rsidRDefault="005E1D50" w:rsidP="005E1D50">
      <w:pPr>
        <w:rPr>
          <w:rFonts w:asciiTheme="minorEastAsia" w:eastAsiaTheme="minorEastAsia" w:hAnsiTheme="minorEastAsia"/>
          <w:color w:val="000000"/>
        </w:rPr>
      </w:pPr>
    </w:p>
    <w:p w14:paraId="0DB20307" w14:textId="77777777" w:rsidR="005E1D50" w:rsidRPr="00FB5560" w:rsidRDefault="005E1D50" w:rsidP="005E1D50">
      <w:pPr>
        <w:rPr>
          <w:rFonts w:asciiTheme="minorEastAsia" w:eastAsiaTheme="minorEastAsia" w:hAnsiTheme="minorEastAsia"/>
          <w:color w:val="000000"/>
        </w:rPr>
      </w:pPr>
    </w:p>
    <w:p w14:paraId="012ADA52" w14:textId="77777777" w:rsidR="005E1D50" w:rsidRPr="00FB5560" w:rsidRDefault="005E1D50" w:rsidP="005E1D50">
      <w:pPr>
        <w:rPr>
          <w:rFonts w:asciiTheme="minorEastAsia" w:eastAsiaTheme="minorEastAsia" w:hAnsiTheme="minorEastAsia"/>
          <w:color w:val="000000"/>
        </w:rPr>
      </w:pPr>
    </w:p>
    <w:p w14:paraId="640626CC" w14:textId="77777777" w:rsidR="005E1D50" w:rsidRPr="00FB5560" w:rsidRDefault="005E1D50" w:rsidP="005E1D50">
      <w:pPr>
        <w:rPr>
          <w:rFonts w:asciiTheme="minorEastAsia" w:eastAsiaTheme="minorEastAsia" w:hAnsiTheme="minorEastAsia"/>
          <w:color w:val="000000"/>
        </w:rPr>
      </w:pPr>
    </w:p>
    <w:p w14:paraId="5B0B43FD" w14:textId="77777777" w:rsidR="005E1D50" w:rsidRPr="00FB5560" w:rsidRDefault="005E1D50" w:rsidP="005E1D50">
      <w:pPr>
        <w:rPr>
          <w:rFonts w:asciiTheme="minorEastAsia" w:eastAsiaTheme="minorEastAsia" w:hAnsiTheme="minorEastAsia"/>
          <w:color w:val="000000"/>
        </w:rPr>
      </w:pPr>
      <w:r w:rsidRPr="00FB5560">
        <w:rPr>
          <w:rFonts w:asciiTheme="minorEastAsia" w:eastAsiaTheme="minorEastAsia" w:hAnsiTheme="minorEastAsia" w:hint="eastAsia"/>
          <w:color w:val="000000"/>
          <w:sz w:val="24"/>
        </w:rPr>
        <w:lastRenderedPageBreak/>
        <w:t>◎ 移動等円滑化基準チェックリスト</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5E1D50" w:rsidRPr="00FB5560" w14:paraId="697C0D8D"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5A3C2B15"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514DAD3A"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2BFB79CA" w14:textId="77777777" w:rsidR="005E1D50" w:rsidRPr="00FB5560" w:rsidRDefault="005E1D50"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5E1D50" w:rsidRPr="00FB5560" w14:paraId="5878E064" w14:textId="77777777" w:rsidTr="0060050F">
        <w:trPr>
          <w:cantSplit/>
          <w:trHeight w:val="55"/>
        </w:trPr>
        <w:tc>
          <w:tcPr>
            <w:tcW w:w="1620" w:type="dxa"/>
            <w:vMerge w:val="restart"/>
            <w:tcBorders>
              <w:top w:val="single" w:sz="8" w:space="0" w:color="auto"/>
              <w:left w:val="single" w:sz="8" w:space="0" w:color="auto"/>
              <w:right w:val="single" w:sz="8" w:space="0" w:color="auto"/>
            </w:tcBorders>
            <w:tcMar>
              <w:top w:w="15" w:type="dxa"/>
              <w:left w:w="15" w:type="dxa"/>
              <w:bottom w:w="0" w:type="dxa"/>
              <w:right w:w="15" w:type="dxa"/>
            </w:tcMar>
          </w:tcPr>
          <w:p w14:paraId="5720CBE3"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駐車場</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20"/>
              </w:rPr>
              <w:t>（政令第17条）</w:t>
            </w: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203AB25C"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①不特定多数の者等が利用する駐車場には、必要数以上の車椅子使用者用駐車施設を設けているか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06D946AC"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6CA8B056" w14:textId="77777777" w:rsidTr="0060050F">
        <w:trPr>
          <w:cantSplit/>
          <w:trHeight w:val="55"/>
        </w:trPr>
        <w:tc>
          <w:tcPr>
            <w:tcW w:w="1620" w:type="dxa"/>
            <w:vMerge/>
            <w:tcBorders>
              <w:left w:val="single" w:sz="8" w:space="0" w:color="auto"/>
              <w:right w:val="single" w:sz="8" w:space="0" w:color="auto"/>
            </w:tcBorders>
            <w:tcMar>
              <w:top w:w="15" w:type="dxa"/>
              <w:left w:w="15" w:type="dxa"/>
              <w:bottom w:w="0" w:type="dxa"/>
              <w:right w:w="15" w:type="dxa"/>
            </w:tcMar>
          </w:tcPr>
          <w:p w14:paraId="3045471A"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6CC58410"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駐車施設の総数が200以下の場合２％以上</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70684EEC"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5FDF1E2A" w14:textId="77777777" w:rsidTr="0060050F">
        <w:trPr>
          <w:cantSplit/>
          <w:trHeight w:val="55"/>
        </w:trPr>
        <w:tc>
          <w:tcPr>
            <w:tcW w:w="1620" w:type="dxa"/>
            <w:vMerge/>
            <w:tcBorders>
              <w:left w:val="single" w:sz="8" w:space="0" w:color="auto"/>
              <w:right w:val="single" w:sz="8" w:space="0" w:color="auto"/>
            </w:tcBorders>
            <w:tcMar>
              <w:top w:w="15" w:type="dxa"/>
              <w:left w:w="15" w:type="dxa"/>
              <w:bottom w:w="0" w:type="dxa"/>
              <w:right w:w="15" w:type="dxa"/>
            </w:tcMar>
          </w:tcPr>
          <w:p w14:paraId="1E81D625"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76010981"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2</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駐車施設の総数が201以上の場合１％＋２以上</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20D67F52"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7C6173E1" w14:textId="77777777" w:rsidTr="0060050F">
        <w:trPr>
          <w:cantSplit/>
          <w:trHeight w:val="55"/>
        </w:trPr>
        <w:tc>
          <w:tcPr>
            <w:tcW w:w="1620" w:type="dxa"/>
            <w:vMerge/>
            <w:tcBorders>
              <w:left w:val="single" w:sz="8" w:space="0" w:color="auto"/>
              <w:right w:val="single" w:sz="8" w:space="0" w:color="auto"/>
            </w:tcBorders>
            <w:tcMar>
              <w:top w:w="15" w:type="dxa"/>
              <w:left w:w="15" w:type="dxa"/>
              <w:bottom w:w="0" w:type="dxa"/>
              <w:right w:w="15" w:type="dxa"/>
            </w:tcMar>
          </w:tcPr>
          <w:p w14:paraId="0D952600"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2DDF8154"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②車椅子使用者用駐車施設</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72713740"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37A506F2" w14:textId="77777777" w:rsidTr="0060050F">
        <w:trPr>
          <w:cantSplit/>
          <w:trHeight w:val="65"/>
        </w:trPr>
        <w:tc>
          <w:tcPr>
            <w:tcW w:w="1620" w:type="dxa"/>
            <w:vMerge/>
            <w:tcBorders>
              <w:left w:val="single" w:sz="8" w:space="0" w:color="auto"/>
              <w:right w:val="single" w:sz="8" w:space="0" w:color="auto"/>
            </w:tcBorders>
            <w:vAlign w:val="center"/>
          </w:tcPr>
          <w:p w14:paraId="41A772A7"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4FE64A82"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幅は３５０ｃｍ以上であるか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0C52EE6"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r w:rsidR="005E1D50" w:rsidRPr="00FB5560" w14:paraId="6363EEF0" w14:textId="77777777" w:rsidTr="0060050F">
        <w:trPr>
          <w:cantSplit/>
          <w:trHeight w:val="65"/>
        </w:trPr>
        <w:tc>
          <w:tcPr>
            <w:tcW w:w="1620" w:type="dxa"/>
            <w:vMerge/>
            <w:tcBorders>
              <w:left w:val="single" w:sz="8" w:space="0" w:color="auto"/>
              <w:bottom w:val="single" w:sz="8" w:space="0" w:color="auto"/>
              <w:right w:val="single" w:sz="8" w:space="0" w:color="auto"/>
            </w:tcBorders>
            <w:vAlign w:val="center"/>
          </w:tcPr>
          <w:p w14:paraId="51084023" w14:textId="77777777" w:rsidR="005E1D50" w:rsidRPr="00FB5560" w:rsidRDefault="005E1D50"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449170D5" w14:textId="77777777" w:rsidR="005E1D50" w:rsidRPr="00FB5560" w:rsidRDefault="005E1D50"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2</w:t>
            </w:r>
            <w:r w:rsidRPr="00FB5560">
              <w:rPr>
                <w:rFonts w:asciiTheme="minorEastAsia" w:eastAsiaTheme="minorEastAsia" w:hAnsiTheme="minorEastAsia"/>
                <w:color w:val="000000"/>
                <w:sz w:val="20"/>
                <w:szCs w:val="20"/>
              </w:rPr>
              <w:t>)</w:t>
            </w:r>
            <w:r w:rsidRPr="00FB5560">
              <w:rPr>
                <w:rFonts w:asciiTheme="minorEastAsia" w:eastAsiaTheme="minorEastAsia" w:hAnsiTheme="minorEastAsia" w:hint="eastAsia"/>
                <w:color w:val="000000"/>
                <w:sz w:val="20"/>
                <w:szCs w:val="20"/>
              </w:rPr>
              <w:t>利用居室までの経路が短い位置に設けられているか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AA2675C" w14:textId="77777777" w:rsidR="005E1D50" w:rsidRPr="00FB5560" w:rsidRDefault="005E1D50" w:rsidP="0060050F">
            <w:pPr>
              <w:spacing w:line="260" w:lineRule="exact"/>
              <w:jc w:val="center"/>
              <w:rPr>
                <w:rFonts w:asciiTheme="minorEastAsia" w:eastAsiaTheme="minorEastAsia" w:hAnsiTheme="minorEastAsia"/>
                <w:color w:val="000000"/>
                <w:sz w:val="20"/>
                <w:szCs w:val="20"/>
              </w:rPr>
            </w:pPr>
          </w:p>
        </w:tc>
      </w:tr>
    </w:tbl>
    <w:p w14:paraId="0BD26813" w14:textId="77777777" w:rsidR="005E1D50" w:rsidRPr="00FB5560" w:rsidRDefault="005E1D50" w:rsidP="005E1D50">
      <w:pPr>
        <w:rPr>
          <w:rFonts w:asciiTheme="minorEastAsia" w:eastAsiaTheme="minorEastAsia" w:hAnsiTheme="minorEastAsia"/>
          <w:color w:val="000000"/>
          <w:sz w:val="24"/>
        </w:rPr>
      </w:pPr>
    </w:p>
    <w:p w14:paraId="21EF502F" w14:textId="77777777" w:rsidR="005E1D50" w:rsidRPr="00FB5560" w:rsidRDefault="005E1D50" w:rsidP="005E1D50">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74E3E626"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○駐車場についての規定である。次の用途に応じて、基準適合義務の対象となる。</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なお、駐車場を設置する場合に適用される規定であり、駐車場を設けない場合は、本規定は適用されない。</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4521"/>
      </w:tblGrid>
      <w:tr w:rsidR="005E1D50" w:rsidRPr="00FB5560" w14:paraId="011EFC1A" w14:textId="77777777" w:rsidTr="0060050F">
        <w:tc>
          <w:tcPr>
            <w:tcW w:w="3986" w:type="dxa"/>
            <w:shd w:val="clear" w:color="auto" w:fill="FFFF00"/>
          </w:tcPr>
          <w:p w14:paraId="66014028" w14:textId="77777777" w:rsidR="005E1D50" w:rsidRPr="00FB5560" w:rsidRDefault="005E1D50" w:rsidP="0060050F">
            <w:pPr>
              <w:jc w:val="center"/>
              <w:rPr>
                <w:rFonts w:asciiTheme="minorEastAsia" w:eastAsiaTheme="minorEastAsia" w:hAnsiTheme="minorEastAsia"/>
                <w:color w:val="000000"/>
              </w:rPr>
            </w:pPr>
            <w:r w:rsidRPr="00FB5560">
              <w:rPr>
                <w:rFonts w:asciiTheme="minorEastAsia" w:eastAsiaTheme="minorEastAsia" w:hAnsiTheme="minorEastAsia" w:hint="eastAsia"/>
                <w:color w:val="000000"/>
              </w:rPr>
              <w:t>建築物の用途</w:t>
            </w:r>
          </w:p>
        </w:tc>
        <w:tc>
          <w:tcPr>
            <w:tcW w:w="4634" w:type="dxa"/>
            <w:shd w:val="clear" w:color="auto" w:fill="FFFF00"/>
          </w:tcPr>
          <w:p w14:paraId="59071E37" w14:textId="77777777" w:rsidR="005E1D50" w:rsidRPr="00FB5560" w:rsidRDefault="005E1D50" w:rsidP="0060050F">
            <w:pPr>
              <w:jc w:val="center"/>
              <w:rPr>
                <w:rFonts w:asciiTheme="minorEastAsia" w:eastAsiaTheme="minorEastAsia" w:hAnsiTheme="minorEastAsia"/>
                <w:color w:val="000000"/>
              </w:rPr>
            </w:pPr>
            <w:r w:rsidRPr="00FB5560">
              <w:rPr>
                <w:rFonts w:asciiTheme="minorEastAsia" w:eastAsiaTheme="minorEastAsia" w:hAnsiTheme="minorEastAsia" w:hint="eastAsia"/>
                <w:color w:val="000000"/>
              </w:rPr>
              <w:t>基準適合の対象となる駐車場</w:t>
            </w:r>
          </w:p>
        </w:tc>
      </w:tr>
      <w:tr w:rsidR="005E1D50" w:rsidRPr="00FB5560" w14:paraId="3F46E7CE" w14:textId="77777777" w:rsidTr="0060050F">
        <w:tc>
          <w:tcPr>
            <w:tcW w:w="3986" w:type="dxa"/>
            <w:shd w:val="clear" w:color="auto" w:fill="auto"/>
          </w:tcPr>
          <w:p w14:paraId="1CBA15F0"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特別特定建築物</w:t>
            </w:r>
          </w:p>
          <w:p w14:paraId="29E85D46"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（公立小学校等を除く）</w:t>
            </w:r>
          </w:p>
        </w:tc>
        <w:tc>
          <w:tcPr>
            <w:tcW w:w="4634" w:type="dxa"/>
            <w:shd w:val="clear" w:color="auto" w:fill="auto"/>
          </w:tcPr>
          <w:p w14:paraId="524F178A"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不特定かつ多数が利用し、又は主として高齢者、障がい者等が利用する駐車場</w:t>
            </w:r>
          </w:p>
        </w:tc>
      </w:tr>
      <w:tr w:rsidR="005E1D50" w:rsidRPr="00FB5560" w14:paraId="6C05E62E" w14:textId="77777777" w:rsidTr="0060050F">
        <w:tc>
          <w:tcPr>
            <w:tcW w:w="3986" w:type="dxa"/>
            <w:shd w:val="clear" w:color="auto" w:fill="auto"/>
          </w:tcPr>
          <w:p w14:paraId="1E37A3C1"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条例11条で追加する特定建築物</w:t>
            </w:r>
          </w:p>
          <w:p w14:paraId="5791D564"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公立小学校等</w:t>
            </w:r>
          </w:p>
        </w:tc>
        <w:tc>
          <w:tcPr>
            <w:tcW w:w="4634" w:type="dxa"/>
            <w:shd w:val="clear" w:color="auto" w:fill="auto"/>
          </w:tcPr>
          <w:p w14:paraId="10B4329A" w14:textId="77777777" w:rsidR="005E1D50" w:rsidRPr="00FB5560" w:rsidRDefault="005E1D50" w:rsidP="0060050F">
            <w:pPr>
              <w:rPr>
                <w:rFonts w:asciiTheme="minorEastAsia" w:eastAsiaTheme="minorEastAsia" w:hAnsiTheme="minorEastAsia"/>
                <w:color w:val="000000"/>
              </w:rPr>
            </w:pPr>
            <w:r w:rsidRPr="00FB5560">
              <w:rPr>
                <w:rFonts w:asciiTheme="minorEastAsia" w:eastAsiaTheme="minorEastAsia" w:hAnsiTheme="minorEastAsia" w:hint="eastAsia"/>
                <w:color w:val="000000"/>
              </w:rPr>
              <w:t>多数の者が利用する駐車場</w:t>
            </w:r>
          </w:p>
        </w:tc>
      </w:tr>
    </w:tbl>
    <w:p w14:paraId="395C614E" w14:textId="77777777" w:rsidR="005E1D50" w:rsidRPr="00FB5560" w:rsidRDefault="005E1D50" w:rsidP="005E1D50">
      <w:pPr>
        <w:spacing w:line="0" w:lineRule="atLeast"/>
        <w:rPr>
          <w:rFonts w:asciiTheme="minorEastAsia" w:eastAsiaTheme="minorEastAsia" w:hAnsiTheme="minorEastAsia"/>
          <w:color w:val="000000"/>
        </w:rPr>
      </w:pPr>
    </w:p>
    <w:p w14:paraId="280DCB13"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○共同住宅等における居住者用駐車場は、区画の使用者を特定している場合が多く、「多数の者が利用する駐車場」に該当しないが、条例第24条に該当するため次項で解説（P8</w:t>
      </w:r>
      <w:r w:rsidRPr="00FB5560">
        <w:rPr>
          <w:rFonts w:asciiTheme="minorEastAsia" w:eastAsiaTheme="minorEastAsia" w:hAnsiTheme="minorEastAsia"/>
          <w:color w:val="000000"/>
        </w:rPr>
        <w:t>8</w:t>
      </w:r>
      <w:r w:rsidRPr="00FB5560">
        <w:rPr>
          <w:rFonts w:asciiTheme="minorEastAsia" w:eastAsiaTheme="minorEastAsia" w:hAnsiTheme="minorEastAsia" w:hint="eastAsia"/>
          <w:color w:val="000000"/>
        </w:rPr>
        <w:t>参照）</w:t>
      </w:r>
    </w:p>
    <w:p w14:paraId="3434544C" w14:textId="77777777" w:rsidR="005E1D50" w:rsidRPr="00FB5560" w:rsidRDefault="005E1D50" w:rsidP="005E1D50">
      <w:pPr>
        <w:spacing w:line="0" w:lineRule="atLeast"/>
        <w:ind w:left="420" w:hangingChars="200" w:hanging="420"/>
        <w:rPr>
          <w:rFonts w:asciiTheme="minorEastAsia" w:eastAsiaTheme="minorEastAsia" w:hAnsiTheme="minorEastAsia"/>
          <w:color w:val="000000"/>
        </w:rPr>
      </w:pPr>
      <w:r w:rsidRPr="00FB5560">
        <w:rPr>
          <w:rFonts w:asciiTheme="minorEastAsia" w:eastAsiaTheme="minorEastAsia" w:hAnsiTheme="minorEastAsia"/>
          <w:color w:val="000000"/>
        </w:rPr>
        <w:t xml:space="preserve">　</w:t>
      </w:r>
    </w:p>
    <w:p w14:paraId="5692AA85"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○共同住宅等に設置する「来客者用駐車場」は、「多数の者が利用する駐車場」に該当するため本規定の適用対象となる。</w:t>
      </w:r>
    </w:p>
    <w:p w14:paraId="53A49206"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6B82C49F"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12BDFCCE" w14:textId="77777777" w:rsidR="005E1D50" w:rsidRPr="00FB5560" w:rsidRDefault="005E1D50" w:rsidP="005E1D50">
      <w:pPr>
        <w:jc w:val="left"/>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チェックリスト①（政令第18条第1項）</w:t>
      </w:r>
    </w:p>
    <w:p w14:paraId="1D9813D3" w14:textId="77777777" w:rsidR="005E1D50" w:rsidRPr="00FB5560" w:rsidRDefault="005E1D50" w:rsidP="005E1D50">
      <w:pPr>
        <w:ind w:leftChars="100" w:left="420" w:hangingChars="100" w:hanging="210"/>
        <w:jc w:val="left"/>
        <w:rPr>
          <w:rFonts w:asciiTheme="minorEastAsia" w:eastAsiaTheme="minorEastAsia" w:hAnsiTheme="minorEastAsia"/>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7456" behindDoc="0" locked="0" layoutInCell="1" allowOverlap="1" wp14:anchorId="40A3843B" wp14:editId="5C149C48">
                <wp:simplePos x="0" y="0"/>
                <wp:positionH relativeFrom="margin">
                  <wp:posOffset>494030</wp:posOffset>
                </wp:positionH>
                <wp:positionV relativeFrom="paragraph">
                  <wp:posOffset>421640</wp:posOffset>
                </wp:positionV>
                <wp:extent cx="4922520" cy="259080"/>
                <wp:effectExtent l="0" t="0" r="0" b="7620"/>
                <wp:wrapNone/>
                <wp:docPr id="508" name="テキスト ボックス 508"/>
                <wp:cNvGraphicFramePr/>
                <a:graphic xmlns:a="http://schemas.openxmlformats.org/drawingml/2006/main">
                  <a:graphicData uri="http://schemas.microsoft.com/office/word/2010/wordprocessingShape">
                    <wps:wsp>
                      <wps:cNvSpPr txBox="1"/>
                      <wps:spPr>
                        <a:xfrm>
                          <a:off x="0" y="0"/>
                          <a:ext cx="4922520" cy="259080"/>
                        </a:xfrm>
                        <a:prstGeom prst="rect">
                          <a:avLst/>
                        </a:prstGeom>
                        <a:noFill/>
                        <a:ln w="6350">
                          <a:noFill/>
                        </a:ln>
                      </wps:spPr>
                      <wps:txbx>
                        <w:txbxContent>
                          <w:p w14:paraId="315507CB" w14:textId="77777777" w:rsidR="005E1D50" w:rsidRPr="003133BA" w:rsidRDefault="005E1D50" w:rsidP="005E1D50">
                            <w:pPr>
                              <w:ind w:firstLineChars="100" w:firstLine="160"/>
                              <w:jc w:val="center"/>
                              <w:rPr>
                                <w:rFonts w:ascii="BIZ UDゴシック" w:eastAsia="BIZ UDゴシック" w:hAnsi="BIZ UDゴシック"/>
                                <w:sz w:val="16"/>
                                <w:szCs w:val="16"/>
                              </w:rPr>
                            </w:pPr>
                            <w:r w:rsidRPr="00C449BC">
                              <w:rPr>
                                <w:rFonts w:ascii="BIZ UDゴシック" w:eastAsia="BIZ UDゴシック" w:hAnsi="BIZ UDゴシック" w:hint="eastAsia"/>
                                <w:sz w:val="16"/>
                                <w:szCs w:val="16"/>
                              </w:rPr>
                              <w:t>車椅子使用者用</w:t>
                            </w:r>
                            <w:r>
                              <w:rPr>
                                <w:rFonts w:ascii="BIZ UDゴシック" w:eastAsia="BIZ UDゴシック" w:hAnsi="BIZ UDゴシック" w:hint="eastAsia"/>
                                <w:sz w:val="16"/>
                                <w:szCs w:val="16"/>
                              </w:rPr>
                              <w:t>駐車施設</w:t>
                            </w:r>
                            <w:r w:rsidRPr="00C449BC">
                              <w:rPr>
                                <w:rFonts w:ascii="BIZ UDゴシック" w:eastAsia="BIZ UDゴシック" w:hAnsi="BIZ UDゴシック" w:hint="eastAsia"/>
                                <w:sz w:val="16"/>
                                <w:szCs w:val="16"/>
                              </w:rPr>
                              <w:t>の設置基準イメージ</w:t>
                            </w:r>
                            <w:r w:rsidRPr="003133BA">
                              <w:rPr>
                                <w:rFonts w:ascii="BIZ UDゴシック" w:eastAsia="BIZ UDゴシック" w:hAnsi="BIZ UDゴシック" w:hint="eastAsia"/>
                                <w:sz w:val="16"/>
                                <w:szCs w:val="16"/>
                              </w:rPr>
                              <w:t>（国住街第78号技術的助言参考資料より抜粋）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3843B" id="_x0000_t202" coordsize="21600,21600" o:spt="202" path="m,l,21600r21600,l21600,xe">
                <v:stroke joinstyle="miter"/>
                <v:path gradientshapeok="t" o:connecttype="rect"/>
              </v:shapetype>
              <v:shape id="テキスト ボックス 508" o:spid="_x0000_s1026" type="#_x0000_t202" style="position:absolute;left:0;text-align:left;margin-left:38.9pt;margin-top:33.2pt;width:387.6pt;height:2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" filled="f" stroked="f" strokeweight=".5pt">
                <v:textbox>
                  <w:txbxContent>
                    <w:p w14:paraId="315507CB" w14:textId="77777777" w:rsidR="005E1D50" w:rsidRPr="003133BA" w:rsidRDefault="005E1D50" w:rsidP="005E1D50">
                      <w:pPr>
                        <w:ind w:firstLineChars="100" w:firstLine="160"/>
                        <w:jc w:val="center"/>
                        <w:rPr>
                          <w:rFonts w:ascii="BIZ UDゴシック" w:eastAsia="BIZ UDゴシック" w:hAnsi="BIZ UDゴシック"/>
                          <w:sz w:val="16"/>
                          <w:szCs w:val="16"/>
                        </w:rPr>
                      </w:pPr>
                      <w:r w:rsidRPr="00C449BC">
                        <w:rPr>
                          <w:rFonts w:ascii="BIZ UDゴシック" w:eastAsia="BIZ UDゴシック" w:hAnsi="BIZ UDゴシック" w:hint="eastAsia"/>
                          <w:sz w:val="16"/>
                          <w:szCs w:val="16"/>
                        </w:rPr>
                        <w:t>車椅子使用者用</w:t>
                      </w:r>
                      <w:r>
                        <w:rPr>
                          <w:rFonts w:ascii="BIZ UDゴシック" w:eastAsia="BIZ UDゴシック" w:hAnsi="BIZ UDゴシック" w:hint="eastAsia"/>
                          <w:sz w:val="16"/>
                          <w:szCs w:val="16"/>
                        </w:rPr>
                        <w:t>駐車施設</w:t>
                      </w:r>
                      <w:r w:rsidRPr="00C449BC">
                        <w:rPr>
                          <w:rFonts w:ascii="BIZ UDゴシック" w:eastAsia="BIZ UDゴシック" w:hAnsi="BIZ UDゴシック" w:hint="eastAsia"/>
                          <w:sz w:val="16"/>
                          <w:szCs w:val="16"/>
                        </w:rPr>
                        <w:t>の設置基準イメージ</w:t>
                      </w:r>
                      <w:r w:rsidRPr="003133BA">
                        <w:rPr>
                          <w:rFonts w:ascii="BIZ UDゴシック" w:eastAsia="BIZ UDゴシック" w:hAnsi="BIZ UDゴシック" w:hint="eastAsia"/>
                          <w:sz w:val="16"/>
                          <w:szCs w:val="16"/>
                        </w:rPr>
                        <w:t>（国住街第78号技術的助言参考資料より抜粋）</w:t>
                      </w:r>
                    </w:p>
                  </w:txbxContent>
                </v:textbox>
                <w10:wrap anchorx="margin"/>
              </v:shape>
            </w:pict>
          </mc:Fallback>
        </mc:AlternateContent>
      </w:r>
      <w:r w:rsidRPr="00FB5560">
        <w:rPr>
          <w:rFonts w:asciiTheme="minorEastAsia" w:eastAsiaTheme="minorEastAsia" w:hAnsiTheme="minorEastAsia" w:hint="eastAsia"/>
          <w:color w:val="000000"/>
        </w:rPr>
        <w:t>○</w:t>
      </w:r>
      <w:r w:rsidRPr="00FB5560">
        <w:rPr>
          <w:rFonts w:asciiTheme="minorEastAsia" w:eastAsiaTheme="minorEastAsia" w:hAnsiTheme="minorEastAsia" w:hint="eastAsia"/>
        </w:rPr>
        <w:t>同一敷地内に複数の駐車場を設ける場合は、駐車施設の総数に対して必要な車椅子使用者用駐車施設の数を算定する。</w:t>
      </w:r>
    </w:p>
    <w:p w14:paraId="6E3D46D6" w14:textId="77777777" w:rsidR="005E1D50" w:rsidRPr="00FB5560" w:rsidRDefault="005E1D50" w:rsidP="005E1D50">
      <w:pPr>
        <w:ind w:leftChars="100" w:left="420" w:hangingChars="100" w:hanging="210"/>
        <w:jc w:val="left"/>
        <w:rPr>
          <w:rFonts w:asciiTheme="minorEastAsia" w:eastAsiaTheme="minorEastAsia" w:hAnsiTheme="minorEastAsia"/>
          <w:bdr w:val="single" w:sz="4" w:space="0" w:color="auto"/>
        </w:rPr>
      </w:pPr>
    </w:p>
    <w:p w14:paraId="3FD380FE" w14:textId="77777777" w:rsidR="005E1D50" w:rsidRPr="00FB5560" w:rsidRDefault="005E1D50" w:rsidP="005E1D50">
      <w:pPr>
        <w:ind w:leftChars="100" w:left="420" w:hangingChars="100" w:hanging="210"/>
        <w:jc w:val="center"/>
        <w:rPr>
          <w:rFonts w:asciiTheme="minorEastAsia" w:eastAsiaTheme="minorEastAsia" w:hAnsiTheme="minorEastAsia"/>
          <w:color w:val="000000"/>
        </w:rPr>
      </w:pPr>
      <w:r w:rsidRPr="00FB5560">
        <w:rPr>
          <w:noProof/>
        </w:rPr>
        <w:lastRenderedPageBreak/>
        <mc:AlternateContent>
          <mc:Choice Requires="wps">
            <w:drawing>
              <wp:anchor distT="0" distB="0" distL="114300" distR="114300" simplePos="0" relativeHeight="251670528" behindDoc="0" locked="0" layoutInCell="1" allowOverlap="1" wp14:anchorId="1DBC4FA0" wp14:editId="5C475BF4">
                <wp:simplePos x="0" y="0"/>
                <wp:positionH relativeFrom="margin">
                  <wp:posOffset>516890</wp:posOffset>
                </wp:positionH>
                <wp:positionV relativeFrom="paragraph">
                  <wp:posOffset>2786380</wp:posOffset>
                </wp:positionV>
                <wp:extent cx="4053840" cy="274320"/>
                <wp:effectExtent l="0" t="0" r="0" b="0"/>
                <wp:wrapNone/>
                <wp:docPr id="231" name="テキスト ボックス 231"/>
                <wp:cNvGraphicFramePr/>
                <a:graphic xmlns:a="http://schemas.openxmlformats.org/drawingml/2006/main">
                  <a:graphicData uri="http://schemas.microsoft.com/office/word/2010/wordprocessingShape">
                    <wps:wsp>
                      <wps:cNvSpPr txBox="1"/>
                      <wps:spPr>
                        <a:xfrm>
                          <a:off x="0" y="0"/>
                          <a:ext cx="4053840" cy="274320"/>
                        </a:xfrm>
                        <a:prstGeom prst="rect">
                          <a:avLst/>
                        </a:prstGeom>
                        <a:noFill/>
                        <a:ln w="6350">
                          <a:noFill/>
                        </a:ln>
                      </wps:spPr>
                      <wps:txbx>
                        <w:txbxContent>
                          <w:p w14:paraId="2618BB15"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r w:rsidRPr="00A62C5D">
                              <w:rPr>
                                <w:rFonts w:ascii="BIZ UDPゴシック" w:eastAsia="BIZ UDPゴシック" w:hAnsi="BIZ UDPゴシック" w:hint="eastAsia"/>
                                <w:sz w:val="20"/>
                                <w:szCs w:val="22"/>
                              </w:rPr>
                              <w:t>その数に一未満の端数があるときは、その端数を切り上げた数</w:t>
                            </w:r>
                            <w:r>
                              <w:rPr>
                                <w:rFonts w:ascii="BIZ UDPゴシック" w:eastAsia="BIZ UDPゴシック" w:hAnsi="BIZ UDPゴシック" w:hint="eastAsia"/>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4FA0" id="テキスト ボックス 231" o:spid="_x0000_s1027" type="#_x0000_t202" style="position:absolute;left:0;text-align:left;margin-left:40.7pt;margin-top:219.4pt;width:319.2pt;height:21.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" filled="f" stroked="f" strokeweight=".5pt">
                <v:textbox>
                  <w:txbxContent>
                    <w:p w14:paraId="2618BB15"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r w:rsidRPr="00A62C5D">
                        <w:rPr>
                          <w:rFonts w:ascii="BIZ UDPゴシック" w:eastAsia="BIZ UDPゴシック" w:hAnsi="BIZ UDPゴシック" w:hint="eastAsia"/>
                          <w:sz w:val="20"/>
                          <w:szCs w:val="22"/>
                        </w:rPr>
                        <w:t>その数に一未満の端数があるときは、その端数を切り上げた数</w:t>
                      </w:r>
                      <w:r>
                        <w:rPr>
                          <w:rFonts w:ascii="BIZ UDPゴシック" w:eastAsia="BIZ UDPゴシック" w:hAnsi="BIZ UDPゴシック" w:hint="eastAsia"/>
                          <w:sz w:val="20"/>
                          <w:szCs w:val="22"/>
                        </w:rPr>
                        <w:t>）</w:t>
                      </w:r>
                    </w:p>
                  </w:txbxContent>
                </v:textbox>
                <w10:wrap anchorx="margin"/>
              </v:shape>
            </w:pict>
          </mc:Fallback>
        </mc:AlternateContent>
      </w:r>
      <w:r w:rsidRPr="00FB5560">
        <w:rPr>
          <w:rFonts w:asciiTheme="minorEastAsia" w:eastAsiaTheme="minorEastAsia" w:hAnsiTheme="minorEastAsia"/>
          <w:noProof/>
          <w:color w:val="000000"/>
        </w:rPr>
        <w:drawing>
          <wp:inline distT="0" distB="0" distL="0" distR="0" wp14:anchorId="389F8DA3" wp14:editId="5C097291">
            <wp:extent cx="4777740" cy="2880568"/>
            <wp:effectExtent l="0" t="0" r="3810" b="0"/>
            <wp:docPr id="507" name="図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駐車施設イメージ.png"/>
                    <pic:cNvPicPr/>
                  </pic:nvPicPr>
                  <pic:blipFill>
                    <a:blip r:embed="rId11">
                      <a:extLst>
                        <a:ext uri="{28A0092B-C50C-407E-A947-70E740481C1C}">
                          <a14:useLocalDpi xmlns:a14="http://schemas.microsoft.com/office/drawing/2010/main" val="0"/>
                        </a:ext>
                      </a:extLst>
                    </a:blip>
                    <a:stretch>
                      <a:fillRect/>
                    </a:stretch>
                  </pic:blipFill>
                  <pic:spPr>
                    <a:xfrm>
                      <a:off x="0" y="0"/>
                      <a:ext cx="4793387" cy="2890002"/>
                    </a:xfrm>
                    <a:prstGeom prst="rect">
                      <a:avLst/>
                    </a:prstGeom>
                  </pic:spPr>
                </pic:pic>
              </a:graphicData>
            </a:graphic>
          </wp:inline>
        </w:drawing>
      </w:r>
    </w:p>
    <w:p w14:paraId="300876DA"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4FC45639"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3A2C980F"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〇出入口の部分に車椅子使用者が円滑に自動車に乗降することが可能な場所が設けられている機械式駐車場を車椅子使用者用駐車施設として設けることも可能とする。</w:t>
      </w:r>
    </w:p>
    <w:p w14:paraId="5BD238A3"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2AD3A01B"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＜車椅子使用者が円滑に乗降可能な機械式駐車場の例＞</w:t>
      </w:r>
    </w:p>
    <w:p w14:paraId="13B1EBF3"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noProof/>
          <w:color w:val="000000"/>
        </w:rPr>
        <mc:AlternateContent>
          <mc:Choice Requires="wps">
            <w:drawing>
              <wp:anchor distT="0" distB="0" distL="114300" distR="114300" simplePos="0" relativeHeight="251668480" behindDoc="0" locked="0" layoutInCell="1" allowOverlap="1" wp14:anchorId="717D0209" wp14:editId="63C3F98B">
                <wp:simplePos x="0" y="0"/>
                <wp:positionH relativeFrom="margin">
                  <wp:align>right</wp:align>
                </wp:positionH>
                <wp:positionV relativeFrom="paragraph">
                  <wp:posOffset>129540</wp:posOffset>
                </wp:positionV>
                <wp:extent cx="4962525" cy="285750"/>
                <wp:effectExtent l="0" t="0" r="0" b="0"/>
                <wp:wrapNone/>
                <wp:docPr id="509" name="テキスト ボックス 509"/>
                <wp:cNvGraphicFramePr/>
                <a:graphic xmlns:a="http://schemas.openxmlformats.org/drawingml/2006/main">
                  <a:graphicData uri="http://schemas.microsoft.com/office/word/2010/wordprocessingShape">
                    <wps:wsp>
                      <wps:cNvSpPr txBox="1"/>
                      <wps:spPr>
                        <a:xfrm>
                          <a:off x="0" y="0"/>
                          <a:ext cx="4962525" cy="285750"/>
                        </a:xfrm>
                        <a:prstGeom prst="rect">
                          <a:avLst/>
                        </a:prstGeom>
                        <a:noFill/>
                        <a:ln w="6350">
                          <a:noFill/>
                        </a:ln>
                      </wps:spPr>
                      <wps:txbx>
                        <w:txbxContent>
                          <w:p w14:paraId="1DCDE148" w14:textId="77777777" w:rsidR="005E1D50" w:rsidRPr="003133BA" w:rsidRDefault="005E1D50" w:rsidP="005E1D50">
                            <w:pPr>
                              <w:rPr>
                                <w:rFonts w:ascii="BIZ UDゴシック" w:eastAsia="BIZ UDゴシック" w:hAnsi="BIZ UDゴシック"/>
                                <w:sz w:val="16"/>
                                <w:szCs w:val="16"/>
                              </w:rPr>
                            </w:pPr>
                            <w:r w:rsidRPr="003133BA">
                              <w:rPr>
                                <w:rFonts w:ascii="BIZ UDゴシック" w:eastAsia="BIZ UDゴシック" w:hAnsi="BIZ UDゴシック" w:hint="eastAsia"/>
                                <w:sz w:val="16"/>
                                <w:szCs w:val="16"/>
                              </w:rPr>
                              <w:t>図</w:t>
                            </w:r>
                            <w:r>
                              <w:rPr>
                                <w:rFonts w:ascii="BIZ UDゴシック" w:eastAsia="BIZ UDゴシック" w:hAnsi="BIZ UDゴシック" w:hint="eastAsia"/>
                                <w:sz w:val="16"/>
                                <w:szCs w:val="16"/>
                              </w:rPr>
                              <w:t>・写真</w:t>
                            </w:r>
                            <w:r w:rsidRPr="003133BA">
                              <w:rPr>
                                <w:rFonts w:ascii="BIZ UDゴシック" w:eastAsia="BIZ UDゴシック" w:hAnsi="BIZ UDゴシック" w:hint="eastAsia"/>
                                <w:sz w:val="16"/>
                                <w:szCs w:val="16"/>
                              </w:rPr>
                              <w:t xml:space="preserve">　</w:t>
                            </w:r>
                            <w:r w:rsidRPr="00E406FC">
                              <w:rPr>
                                <w:rFonts w:ascii="BIZ UDゴシック" w:eastAsia="BIZ UDゴシック" w:hAnsi="BIZ UDゴシック" w:hint="eastAsia"/>
                                <w:sz w:val="16"/>
                                <w:szCs w:val="16"/>
                              </w:rPr>
                              <w:t>車椅子使用者が円滑に乗降可能な機械式駐車場の例</w:t>
                            </w:r>
                            <w:r w:rsidRPr="003133BA">
                              <w:rPr>
                                <w:rFonts w:ascii="BIZ UDゴシック" w:eastAsia="BIZ UDゴシック" w:hAnsi="BIZ UDゴシック" w:hint="eastAsia"/>
                                <w:sz w:val="16"/>
                                <w:szCs w:val="16"/>
                              </w:rPr>
                              <w:t>（国住街第78号技術的助言参考資料より抜粋）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D0209" id="テキスト ボックス 509" o:spid="_x0000_s1028" type="#_x0000_t202" style="position:absolute;left:0;text-align:left;margin-left:339.55pt;margin-top:10.2pt;width:390.75pt;height:2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" filled="f" stroked="f" strokeweight=".5pt">
                <v:textbox>
                  <w:txbxContent>
                    <w:p w14:paraId="1DCDE148" w14:textId="77777777" w:rsidR="005E1D50" w:rsidRPr="003133BA" w:rsidRDefault="005E1D50" w:rsidP="005E1D50">
                      <w:pPr>
                        <w:rPr>
                          <w:rFonts w:ascii="BIZ UDゴシック" w:eastAsia="BIZ UDゴシック" w:hAnsi="BIZ UDゴシック"/>
                          <w:sz w:val="16"/>
                          <w:szCs w:val="16"/>
                        </w:rPr>
                      </w:pPr>
                      <w:r w:rsidRPr="003133BA">
                        <w:rPr>
                          <w:rFonts w:ascii="BIZ UDゴシック" w:eastAsia="BIZ UDゴシック" w:hAnsi="BIZ UDゴシック" w:hint="eastAsia"/>
                          <w:sz w:val="16"/>
                          <w:szCs w:val="16"/>
                        </w:rPr>
                        <w:t>図</w:t>
                      </w:r>
                      <w:r>
                        <w:rPr>
                          <w:rFonts w:ascii="BIZ UDゴシック" w:eastAsia="BIZ UDゴシック" w:hAnsi="BIZ UDゴシック" w:hint="eastAsia"/>
                          <w:sz w:val="16"/>
                          <w:szCs w:val="16"/>
                        </w:rPr>
                        <w:t>・写真</w:t>
                      </w:r>
                      <w:r w:rsidRPr="003133BA">
                        <w:rPr>
                          <w:rFonts w:ascii="BIZ UDゴシック" w:eastAsia="BIZ UDゴシック" w:hAnsi="BIZ UDゴシック" w:hint="eastAsia"/>
                          <w:sz w:val="16"/>
                          <w:szCs w:val="16"/>
                        </w:rPr>
                        <w:t xml:space="preserve">　</w:t>
                      </w:r>
                      <w:r w:rsidRPr="00E406FC">
                        <w:rPr>
                          <w:rFonts w:ascii="BIZ UDゴシック" w:eastAsia="BIZ UDゴシック" w:hAnsi="BIZ UDゴシック" w:hint="eastAsia"/>
                          <w:sz w:val="16"/>
                          <w:szCs w:val="16"/>
                        </w:rPr>
                        <w:t>車椅子使用者が円滑に乗降可能な機械式駐車場の例</w:t>
                      </w:r>
                      <w:r w:rsidRPr="003133BA">
                        <w:rPr>
                          <w:rFonts w:ascii="BIZ UDゴシック" w:eastAsia="BIZ UDゴシック" w:hAnsi="BIZ UDゴシック" w:hint="eastAsia"/>
                          <w:sz w:val="16"/>
                          <w:szCs w:val="16"/>
                        </w:rPr>
                        <w:t>（国住街第78号技術的助言参考資料より抜粋）</w:t>
                      </w:r>
                    </w:p>
                  </w:txbxContent>
                </v:textbox>
                <w10:wrap anchorx="margin"/>
              </v:shape>
            </w:pict>
          </mc:Fallback>
        </mc:AlternateContent>
      </w:r>
    </w:p>
    <w:p w14:paraId="2BB58F56" w14:textId="77777777" w:rsidR="005E1D50" w:rsidRPr="00FB5560" w:rsidRDefault="005E1D50" w:rsidP="005E1D50">
      <w:pPr>
        <w:ind w:leftChars="100" w:left="420" w:hangingChars="100" w:hanging="210"/>
        <w:rPr>
          <w:rFonts w:asciiTheme="minorEastAsia" w:eastAsiaTheme="minorEastAsia" w:hAnsiTheme="minorEastAsia"/>
          <w:color w:val="000000"/>
        </w:rPr>
      </w:pPr>
      <w:r w:rsidRPr="00FB5560">
        <w:rPr>
          <w:noProof/>
        </w:rPr>
        <w:drawing>
          <wp:anchor distT="0" distB="0" distL="114300" distR="114300" simplePos="0" relativeHeight="251666432" behindDoc="0" locked="0" layoutInCell="1" allowOverlap="1" wp14:anchorId="70494773" wp14:editId="4646ED94">
            <wp:simplePos x="0" y="0"/>
            <wp:positionH relativeFrom="column">
              <wp:posOffset>2962910</wp:posOffset>
            </wp:positionH>
            <wp:positionV relativeFrom="paragraph">
              <wp:posOffset>154305</wp:posOffset>
            </wp:positionV>
            <wp:extent cx="2415540" cy="2083435"/>
            <wp:effectExtent l="0" t="0" r="3810" b="0"/>
            <wp:wrapNone/>
            <wp:docPr id="124" name="図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6670" t="68795" r="65998" b="7285"/>
                    <a:stretch/>
                  </pic:blipFill>
                  <pic:spPr bwMode="auto">
                    <a:xfrm>
                      <a:off x="0" y="0"/>
                      <a:ext cx="2415540" cy="2083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560">
        <w:rPr>
          <w:noProof/>
        </w:rPr>
        <w:drawing>
          <wp:anchor distT="0" distB="0" distL="114300" distR="114300" simplePos="0" relativeHeight="251665408" behindDoc="0" locked="0" layoutInCell="1" allowOverlap="1" wp14:anchorId="2A1528B3" wp14:editId="08C71E04">
            <wp:simplePos x="0" y="0"/>
            <wp:positionH relativeFrom="column">
              <wp:posOffset>532130</wp:posOffset>
            </wp:positionH>
            <wp:positionV relativeFrom="paragraph">
              <wp:posOffset>33655</wp:posOffset>
            </wp:positionV>
            <wp:extent cx="1790700" cy="2231488"/>
            <wp:effectExtent l="0" t="0" r="0" b="0"/>
            <wp:wrapNone/>
            <wp:docPr id="2802" name="図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5612" t="35350" r="67188" b="30358"/>
                    <a:stretch/>
                  </pic:blipFill>
                  <pic:spPr bwMode="auto">
                    <a:xfrm>
                      <a:off x="0" y="0"/>
                      <a:ext cx="1790700" cy="22314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8A9B6"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51A3924B"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0B3025BC"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512452A5"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79836A5D"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41947D9A"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78A354AF"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2CF4B250"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426980E7" w14:textId="77777777" w:rsidR="005E1D50" w:rsidRPr="00FB5560" w:rsidRDefault="005E1D50" w:rsidP="005E1D50">
      <w:pPr>
        <w:ind w:leftChars="100" w:left="420" w:hangingChars="100" w:hanging="210"/>
        <w:rPr>
          <w:rFonts w:asciiTheme="minorEastAsia" w:eastAsiaTheme="minorEastAsia" w:hAnsiTheme="minorEastAsia"/>
          <w:color w:val="000000"/>
        </w:rPr>
      </w:pPr>
    </w:p>
    <w:p w14:paraId="6482EF97" w14:textId="77777777" w:rsidR="005E1D50" w:rsidRPr="00FB5560" w:rsidRDefault="005E1D50" w:rsidP="005E1D50">
      <w:pPr>
        <w:jc w:val="right"/>
        <w:rPr>
          <w:rFonts w:asciiTheme="minorEastAsia" w:eastAsiaTheme="minorEastAsia" w:hAnsiTheme="minorEastAsia"/>
          <w:color w:val="000000"/>
        </w:rPr>
      </w:pPr>
    </w:p>
    <w:p w14:paraId="0E2E4D40" w14:textId="77777777" w:rsidR="005E1D50" w:rsidRPr="00FB5560" w:rsidRDefault="005E1D50" w:rsidP="005E1D50">
      <w:pPr>
        <w:jc w:val="center"/>
        <w:rPr>
          <w:rFonts w:asciiTheme="minorEastAsia" w:eastAsiaTheme="minorEastAsia" w:hAnsiTheme="minorEastAsia"/>
          <w:bdr w:val="single" w:sz="4" w:space="0" w:color="auto"/>
        </w:rPr>
      </w:pPr>
      <w:r w:rsidRPr="00FB5560">
        <w:rPr>
          <w:noProof/>
        </w:rPr>
        <mc:AlternateContent>
          <mc:Choice Requires="wps">
            <w:drawing>
              <wp:anchor distT="0" distB="0" distL="114300" distR="114300" simplePos="0" relativeHeight="251669504" behindDoc="0" locked="0" layoutInCell="1" allowOverlap="1" wp14:anchorId="59D741C3" wp14:editId="3202CC87">
                <wp:simplePos x="0" y="0"/>
                <wp:positionH relativeFrom="margin">
                  <wp:posOffset>2294527</wp:posOffset>
                </wp:positionH>
                <wp:positionV relativeFrom="paragraph">
                  <wp:posOffset>3664222</wp:posOffset>
                </wp:positionV>
                <wp:extent cx="3276600" cy="274320"/>
                <wp:effectExtent l="0" t="0" r="0" b="0"/>
                <wp:wrapNone/>
                <wp:docPr id="229" name="テキスト ボックス 229"/>
                <wp:cNvGraphicFramePr/>
                <a:graphic xmlns:a="http://schemas.openxmlformats.org/drawingml/2006/main">
                  <a:graphicData uri="http://schemas.microsoft.com/office/word/2010/wordprocessingShape">
                    <wps:wsp>
                      <wps:cNvSpPr txBox="1"/>
                      <wps:spPr>
                        <a:xfrm>
                          <a:off x="0" y="0"/>
                          <a:ext cx="3276600" cy="274320"/>
                        </a:xfrm>
                        <a:prstGeom prst="rect">
                          <a:avLst/>
                        </a:prstGeom>
                        <a:noFill/>
                        <a:ln w="6350">
                          <a:noFill/>
                        </a:ln>
                      </wps:spPr>
                      <wps:txbx>
                        <w:txbxContent>
                          <w:p w14:paraId="7E485A06"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（※１</w:t>
                            </w:r>
                            <w:r w:rsidRPr="00A62C5D">
                              <w:rPr>
                                <w:rFonts w:ascii="BIZ UDPゴシック" w:eastAsia="BIZ UDPゴシック" w:hAnsi="BIZ UDPゴシック" w:hint="eastAsia"/>
                                <w:sz w:val="20"/>
                                <w:szCs w:val="22"/>
                              </w:rPr>
                              <w:t>未満の端数があるときは、その端数を切り上げ</w:t>
                            </w:r>
                            <w:r>
                              <w:rPr>
                                <w:rFonts w:ascii="BIZ UDPゴシック" w:eastAsia="BIZ UDPゴシック" w:hAnsi="BIZ UDPゴシック" w:hint="eastAsia"/>
                                <w:sz w:val="20"/>
                                <w:szCs w:val="22"/>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41C3" id="テキスト ボックス 229" o:spid="_x0000_s1029" type="#_x0000_t202" style="position:absolute;left:0;text-align:left;margin-left:180.65pt;margin-top:288.5pt;width:258pt;height:21.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" filled="f" stroked="f" strokeweight=".5pt">
                <v:textbox>
                  <w:txbxContent>
                    <w:p w14:paraId="7E485A06"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（※１</w:t>
                      </w:r>
                      <w:r w:rsidRPr="00A62C5D">
                        <w:rPr>
                          <w:rFonts w:ascii="BIZ UDPゴシック" w:eastAsia="BIZ UDPゴシック" w:hAnsi="BIZ UDPゴシック" w:hint="eastAsia"/>
                          <w:sz w:val="20"/>
                          <w:szCs w:val="22"/>
                        </w:rPr>
                        <w:t>未満の端数があるときは、その端数を切り上げ</w:t>
                      </w:r>
                      <w:r>
                        <w:rPr>
                          <w:rFonts w:ascii="BIZ UDPゴシック" w:eastAsia="BIZ UDPゴシック" w:hAnsi="BIZ UDPゴシック" w:hint="eastAsia"/>
                          <w:sz w:val="20"/>
                          <w:szCs w:val="22"/>
                        </w:rPr>
                        <w:t>る）</w:t>
                      </w:r>
                    </w:p>
                  </w:txbxContent>
                </v:textbox>
                <w10:wrap anchorx="margin"/>
              </v:shape>
            </w:pict>
          </mc:Fallback>
        </mc:AlternateContent>
      </w:r>
      <w:r w:rsidRPr="00FB5560">
        <w:rPr>
          <w:noProof/>
        </w:rPr>
        <mc:AlternateContent>
          <mc:Choice Requires="wps">
            <w:drawing>
              <wp:anchor distT="0" distB="0" distL="114300" distR="114300" simplePos="0" relativeHeight="251672576" behindDoc="0" locked="0" layoutInCell="1" allowOverlap="1" wp14:anchorId="306D2618" wp14:editId="665B3265">
                <wp:simplePos x="0" y="0"/>
                <wp:positionH relativeFrom="margin">
                  <wp:posOffset>4708797</wp:posOffset>
                </wp:positionH>
                <wp:positionV relativeFrom="paragraph">
                  <wp:posOffset>2879090</wp:posOffset>
                </wp:positionV>
                <wp:extent cx="283029" cy="274320"/>
                <wp:effectExtent l="0" t="0" r="0" b="0"/>
                <wp:wrapNone/>
                <wp:docPr id="233" name="テキスト ボックス 233"/>
                <wp:cNvGraphicFramePr/>
                <a:graphic xmlns:a="http://schemas.openxmlformats.org/drawingml/2006/main">
                  <a:graphicData uri="http://schemas.microsoft.com/office/word/2010/wordprocessingShape">
                    <wps:wsp>
                      <wps:cNvSpPr txBox="1"/>
                      <wps:spPr>
                        <a:xfrm>
                          <a:off x="0" y="0"/>
                          <a:ext cx="283029" cy="274320"/>
                        </a:xfrm>
                        <a:prstGeom prst="rect">
                          <a:avLst/>
                        </a:prstGeom>
                        <a:noFill/>
                        <a:ln w="6350">
                          <a:noFill/>
                        </a:ln>
                      </wps:spPr>
                      <wps:txbx>
                        <w:txbxContent>
                          <w:p w14:paraId="38B29456"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D2618" id="テキスト ボックス 233" o:spid="_x0000_s1030" type="#_x0000_t202" style="position:absolute;left:0;text-align:left;margin-left:370.75pt;margin-top:226.7pt;width:22.3pt;height:2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" filled="f" stroked="f" strokeweight=".5pt">
                <v:textbox>
                  <w:txbxContent>
                    <w:p w14:paraId="38B29456"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p>
                  </w:txbxContent>
                </v:textbox>
                <w10:wrap anchorx="margin"/>
              </v:shape>
            </w:pict>
          </mc:Fallback>
        </mc:AlternateContent>
      </w:r>
      <w:r w:rsidRPr="00FB5560">
        <w:rPr>
          <w:noProof/>
        </w:rPr>
        <mc:AlternateContent>
          <mc:Choice Requires="wps">
            <w:drawing>
              <wp:anchor distT="0" distB="0" distL="114300" distR="114300" simplePos="0" relativeHeight="251671552" behindDoc="0" locked="0" layoutInCell="1" allowOverlap="1" wp14:anchorId="53A93810" wp14:editId="1DD8A2D1">
                <wp:simplePos x="0" y="0"/>
                <wp:positionH relativeFrom="margin">
                  <wp:posOffset>2276838</wp:posOffset>
                </wp:positionH>
                <wp:positionV relativeFrom="paragraph">
                  <wp:posOffset>2879090</wp:posOffset>
                </wp:positionV>
                <wp:extent cx="283029" cy="274320"/>
                <wp:effectExtent l="0" t="0" r="0" b="0"/>
                <wp:wrapNone/>
                <wp:docPr id="232" name="テキスト ボックス 232"/>
                <wp:cNvGraphicFramePr/>
                <a:graphic xmlns:a="http://schemas.openxmlformats.org/drawingml/2006/main">
                  <a:graphicData uri="http://schemas.microsoft.com/office/word/2010/wordprocessingShape">
                    <wps:wsp>
                      <wps:cNvSpPr txBox="1"/>
                      <wps:spPr>
                        <a:xfrm>
                          <a:off x="0" y="0"/>
                          <a:ext cx="283029" cy="274320"/>
                        </a:xfrm>
                        <a:prstGeom prst="rect">
                          <a:avLst/>
                        </a:prstGeom>
                        <a:noFill/>
                        <a:ln w="6350">
                          <a:noFill/>
                        </a:ln>
                      </wps:spPr>
                      <wps:txbx>
                        <w:txbxContent>
                          <w:p w14:paraId="35F18055"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93810" id="テキスト ボックス 232" o:spid="_x0000_s1031" type="#_x0000_t202" style="position:absolute;left:0;text-align:left;margin-left:179.3pt;margin-top:226.7pt;width:22.3pt;height:21.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" filled="f" stroked="f" strokeweight=".5pt">
                <v:textbox>
                  <w:txbxContent>
                    <w:p w14:paraId="35F18055" w14:textId="77777777" w:rsidR="005E1D50" w:rsidRPr="00A62C5D" w:rsidRDefault="005E1D50" w:rsidP="005E1D50">
                      <w:pPr>
                        <w:rPr>
                          <w:rFonts w:ascii="BIZ UDPゴシック" w:eastAsia="BIZ UDPゴシック" w:hAnsi="BIZ UDPゴシック"/>
                          <w:sz w:val="20"/>
                          <w:szCs w:val="22"/>
                        </w:rPr>
                      </w:pPr>
                      <w:r>
                        <w:rPr>
                          <w:rFonts w:ascii="BIZ UDPゴシック" w:eastAsia="BIZ UDPゴシック" w:hAnsi="BIZ UDPゴシック" w:hint="eastAsia"/>
                          <w:sz w:val="20"/>
                          <w:szCs w:val="22"/>
                        </w:rPr>
                        <w:t>※</w:t>
                      </w:r>
                    </w:p>
                  </w:txbxContent>
                </v:textbox>
                <w10:wrap anchorx="margin"/>
              </v:shape>
            </w:pict>
          </mc:Fallback>
        </mc:AlternateContent>
      </w:r>
      <w:r w:rsidRPr="00FB5560">
        <w:rPr>
          <w:noProof/>
        </w:rPr>
        <w:drawing>
          <wp:inline distT="0" distB="0" distL="0" distR="0" wp14:anchorId="1AEB0013" wp14:editId="446E8BB4">
            <wp:extent cx="5226872" cy="3718560"/>
            <wp:effectExtent l="0" t="0" r="0" b="0"/>
            <wp:docPr id="126" name="図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3870" t="35350" r="14664" b="6068"/>
                    <a:stretch/>
                  </pic:blipFill>
                  <pic:spPr bwMode="auto">
                    <a:xfrm>
                      <a:off x="0" y="0"/>
                      <a:ext cx="5256226" cy="3739443"/>
                    </a:xfrm>
                    <a:prstGeom prst="rect">
                      <a:avLst/>
                    </a:prstGeom>
                    <a:ln>
                      <a:noFill/>
                    </a:ln>
                    <a:extLst>
                      <a:ext uri="{53640926-AAD7-44D8-BBD7-CCE9431645EC}">
                        <a14:shadowObscured xmlns:a14="http://schemas.microsoft.com/office/drawing/2010/main"/>
                      </a:ext>
                    </a:extLst>
                  </pic:spPr>
                </pic:pic>
              </a:graphicData>
            </a:graphic>
          </wp:inline>
        </w:drawing>
      </w:r>
    </w:p>
    <w:p w14:paraId="2156381D" w14:textId="77777777" w:rsidR="005E1D50" w:rsidRPr="00FB5560" w:rsidRDefault="005E1D50" w:rsidP="005E1D50">
      <w:pPr>
        <w:jc w:val="center"/>
        <w:rPr>
          <w:rFonts w:asciiTheme="minorEastAsia" w:eastAsiaTheme="minorEastAsia" w:hAnsiTheme="minorEastAsia"/>
          <w:bdr w:val="single" w:sz="4" w:space="0" w:color="auto"/>
        </w:rPr>
      </w:pPr>
    </w:p>
    <w:p w14:paraId="03B37C4B" w14:textId="77777777" w:rsidR="005E1D50" w:rsidRPr="00FB5560" w:rsidRDefault="005E1D50" w:rsidP="005E1D50">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チェックリスト②（政令第18条第2項）</w:t>
      </w:r>
    </w:p>
    <w:p w14:paraId="17B3EEDD" w14:textId="77777777" w:rsidR="005E1D50" w:rsidRPr="00FB5560" w:rsidRDefault="005E1D50" w:rsidP="005E1D50">
      <w:pPr>
        <w:ind w:firstLineChars="100" w:firstLine="210"/>
        <w:rPr>
          <w:rFonts w:asciiTheme="minorEastAsia" w:eastAsiaTheme="minorEastAsia" w:hAnsiTheme="minorEastAsia"/>
          <w:color w:val="000000"/>
        </w:rPr>
      </w:pPr>
      <w:r w:rsidRPr="00FB5560">
        <w:rPr>
          <w:rFonts w:asciiTheme="minorEastAsia" w:eastAsiaTheme="minorEastAsia" w:hAnsiTheme="minorEastAsia" w:hint="eastAsia"/>
          <w:color w:val="000000"/>
        </w:rPr>
        <w:t>（１）</w:t>
      </w:r>
      <w:r w:rsidRPr="005E1D50">
        <w:rPr>
          <w:rFonts w:asciiTheme="minorEastAsia" w:eastAsiaTheme="minorEastAsia" w:hAnsiTheme="minorEastAsia" w:hint="eastAsia"/>
          <w:color w:val="000000"/>
          <w:w w:val="93"/>
          <w:kern w:val="0"/>
          <w:fitText w:val="8190" w:id="-473232896"/>
        </w:rPr>
        <w:t>車椅子使用者用駐車施設の幅は、</w:t>
      </w:r>
      <w:r w:rsidRPr="005E1D50">
        <w:rPr>
          <w:rFonts w:asciiTheme="minorEastAsia" w:eastAsiaTheme="minorEastAsia" w:hAnsiTheme="minorEastAsia"/>
          <w:color w:val="000000"/>
          <w:w w:val="93"/>
          <w:kern w:val="0"/>
          <w:fitText w:val="8190" w:id="-473232896"/>
        </w:rPr>
        <w:t>350cm</w:t>
      </w:r>
      <w:r w:rsidRPr="005E1D50">
        <w:rPr>
          <w:rFonts w:asciiTheme="minorEastAsia" w:eastAsiaTheme="minorEastAsia" w:hAnsiTheme="minorEastAsia" w:hint="eastAsia"/>
          <w:color w:val="000000"/>
          <w:w w:val="93"/>
          <w:kern w:val="0"/>
          <w:fitText w:val="8190" w:id="-473232896"/>
        </w:rPr>
        <w:t>以上（乗降用スペース含む）としなければならない</w:t>
      </w:r>
      <w:r w:rsidRPr="005E1D50">
        <w:rPr>
          <w:rFonts w:asciiTheme="minorEastAsia" w:eastAsiaTheme="minorEastAsia" w:hAnsiTheme="minorEastAsia" w:hint="eastAsia"/>
          <w:color w:val="000000"/>
          <w:spacing w:val="19"/>
          <w:w w:val="93"/>
          <w:kern w:val="0"/>
          <w:fitText w:val="8190" w:id="-473232896"/>
        </w:rPr>
        <w:t>。</w:t>
      </w:r>
    </w:p>
    <w:p w14:paraId="6CDF4ECD" w14:textId="77777777" w:rsidR="005E1D50" w:rsidRPr="00FB5560" w:rsidRDefault="005E1D50" w:rsidP="005E1D50">
      <w:pPr>
        <w:ind w:leftChars="100" w:left="735" w:hangingChars="250" w:hanging="525"/>
        <w:rPr>
          <w:rFonts w:asciiTheme="minorEastAsia" w:eastAsiaTheme="minorEastAsia" w:hAnsiTheme="minorEastAsia"/>
          <w:color w:val="000000"/>
        </w:rPr>
      </w:pPr>
      <w:r w:rsidRPr="00FB5560">
        <w:rPr>
          <w:rFonts w:asciiTheme="minorEastAsia" w:eastAsiaTheme="minorEastAsia" w:hAnsiTheme="minorEastAsia" w:hint="eastAsia"/>
          <w:color w:val="000000"/>
        </w:rPr>
        <w:t>（２）車椅子使用者用駐車施設は、政令第19条第2項第2号の当該移動等円滑化経路を構成する建築物の出入口に近接して設けなければならない。</w:t>
      </w:r>
    </w:p>
    <w:p w14:paraId="4DDF095B" w14:textId="77777777" w:rsidR="005E1D50" w:rsidRPr="00FB5560" w:rsidRDefault="005E1D50" w:rsidP="005E1D50">
      <w:pPr>
        <w:widowControl/>
        <w:jc w:val="left"/>
        <w:rPr>
          <w:rFonts w:asciiTheme="minorEastAsia" w:eastAsiaTheme="minorEastAsia" w:hAnsiTheme="minorEastAsia"/>
          <w:color w:val="000000"/>
        </w:rPr>
      </w:pPr>
      <w:r w:rsidRPr="00FB5560">
        <w:rPr>
          <w:rFonts w:asciiTheme="minorEastAsia" w:eastAsiaTheme="minorEastAsia" w:hAnsiTheme="minorEastAsia"/>
          <w:color w:val="000000"/>
        </w:rPr>
        <w:br w:type="page"/>
      </w:r>
    </w:p>
    <w:p w14:paraId="0076BDB5" w14:textId="77777777" w:rsidR="005E1D50" w:rsidRPr="00FB5560" w:rsidRDefault="005E1D50" w:rsidP="005E1D50">
      <w:pPr>
        <w:ind w:leftChars="100" w:left="210" w:firstLineChars="100" w:firstLine="210"/>
        <w:rPr>
          <w:rFonts w:asciiTheme="minorEastAsia" w:eastAsiaTheme="minorEastAsia" w:hAnsiTheme="minorEastAsia"/>
          <w:color w:val="000000"/>
        </w:rPr>
      </w:pPr>
    </w:p>
    <w:p w14:paraId="66586D77" w14:textId="77777777" w:rsidR="005E1D50" w:rsidRPr="00FB5560" w:rsidRDefault="005E1D50" w:rsidP="005E1D50">
      <w:pPr>
        <w:pStyle w:val="af6"/>
        <w:rPr>
          <w:rFonts w:asciiTheme="minorEastAsia" w:eastAsiaTheme="minorEastAsia" w:hAnsiTheme="minorEastAsia"/>
        </w:rPr>
      </w:pPr>
      <w:r w:rsidRPr="00FB5560">
        <w:rPr>
          <w:rFonts w:asciiTheme="minorEastAsia" w:eastAsiaTheme="minorEastAsia" w:hAnsiTheme="minorEastAsia" w:hint="eastAsia"/>
          <w:bdr w:val="single" w:sz="4" w:space="0" w:color="auto"/>
        </w:rPr>
        <w:t>駐車施設があることを表示する標識について</w:t>
      </w:r>
      <w:r w:rsidRPr="00FB5560">
        <w:rPr>
          <w:rFonts w:asciiTheme="minorEastAsia" w:eastAsiaTheme="minorEastAsia" w:hAnsiTheme="minorEastAsia" w:hint="eastAsia"/>
        </w:rPr>
        <w:t>（Ｐ12</w:t>
      </w:r>
      <w:r w:rsidRPr="00FB5560">
        <w:rPr>
          <w:rFonts w:asciiTheme="minorEastAsia" w:eastAsiaTheme="minorEastAsia" w:hAnsiTheme="minorEastAsia"/>
        </w:rPr>
        <w:t>1</w:t>
      </w:r>
      <w:r w:rsidRPr="00FB5560">
        <w:rPr>
          <w:rFonts w:asciiTheme="minorEastAsia" w:eastAsiaTheme="minorEastAsia" w:hAnsiTheme="minorEastAsia" w:hint="eastAsia"/>
        </w:rPr>
        <w:t>参照）</w:t>
      </w:r>
    </w:p>
    <w:p w14:paraId="696C6E95" w14:textId="77777777" w:rsidR="005E1D50" w:rsidRPr="00FB5560" w:rsidRDefault="005E1D50" w:rsidP="005E1D50">
      <w:r w:rsidRPr="00FB5560">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5FF25813" wp14:editId="6F29A904">
                <wp:simplePos x="0" y="0"/>
                <wp:positionH relativeFrom="column">
                  <wp:posOffset>-115570</wp:posOffset>
                </wp:positionH>
                <wp:positionV relativeFrom="paragraph">
                  <wp:posOffset>128905</wp:posOffset>
                </wp:positionV>
                <wp:extent cx="6065520" cy="6088380"/>
                <wp:effectExtent l="0" t="0" r="11430" b="26670"/>
                <wp:wrapNone/>
                <wp:docPr id="2788" name="AutoShape 2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5520" cy="608838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57C3" id="AutoShape 2372" o:spid="_x0000_s1026" style="position:absolute;left:0;text-align:left;margin-left:-9.1pt;margin-top:10.15pt;width:477.6pt;height:4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" filled="f">
                <v:stroke joinstyle="round"/>
                <v:textbox inset="5.85pt,.7pt,5.85pt,.7pt"/>
              </v:rect>
            </w:pict>
          </mc:Fallback>
        </mc:AlternateContent>
      </w:r>
    </w:p>
    <w:p w14:paraId="7FDB3533" w14:textId="77777777" w:rsidR="005E1D50" w:rsidRPr="00FB5560" w:rsidRDefault="005E1D50" w:rsidP="005E1D50">
      <w:pPr>
        <w:pStyle w:val="af6"/>
        <w:rPr>
          <w:rFonts w:asciiTheme="minorEastAsia" w:eastAsiaTheme="minorEastAsia" w:hAnsiTheme="minorEastAsia"/>
        </w:rPr>
      </w:pPr>
      <w:r w:rsidRPr="00FB5560">
        <w:rPr>
          <w:rFonts w:asciiTheme="minorEastAsia" w:eastAsiaTheme="minorEastAsia" w:hAnsiTheme="minorEastAsia" w:hint="eastAsia"/>
        </w:rPr>
        <w:t xml:space="preserve">　コラム　～車椅子使用者用駐車施設の適正利用～</w:t>
      </w:r>
    </w:p>
    <w:p w14:paraId="1794D506" w14:textId="77777777" w:rsidR="005E1D50" w:rsidRPr="00FB5560" w:rsidRDefault="005E1D50" w:rsidP="005E1D50">
      <w:pPr>
        <w:spacing w:line="0" w:lineRule="atLeast"/>
      </w:pPr>
    </w:p>
    <w:p w14:paraId="43BD0572" w14:textId="77777777" w:rsidR="005E1D50" w:rsidRPr="00FB5560" w:rsidRDefault="005E1D50" w:rsidP="005E1D50">
      <w:pPr>
        <w:spacing w:line="0" w:lineRule="atLeast"/>
        <w:ind w:leftChars="100" w:left="210" w:firstLineChars="100" w:firstLine="18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区画幅を3.5m確保し、「障がい者のための国際シンボルマーク」が示された駐車区画である「車椅子使用者用駐車施設」は、政令第17条の規定に基づき、車椅子使用者の移動に配慮して出入口近くに設けられている。</w:t>
      </w:r>
    </w:p>
    <w:p w14:paraId="4586BE15" w14:textId="77777777" w:rsidR="005E1D50" w:rsidRPr="00FB5560" w:rsidRDefault="005E1D50" w:rsidP="005E1D50">
      <w:pPr>
        <w:spacing w:line="0" w:lineRule="atLeast"/>
        <w:ind w:leftChars="100" w:left="210" w:firstLineChars="100" w:firstLine="18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車椅子使用者は、車から乗降するために3.5m幅の区画が必要であるが、一方で、車椅子使用者以外の障がい者、高齢者、妊婦、けが人など、移動に配慮が必要な利用者も出入口近くの駐車区画を必要としている。</w:t>
      </w:r>
    </w:p>
    <w:p w14:paraId="5D36F309" w14:textId="77777777" w:rsidR="005E1D50" w:rsidRPr="00FB5560" w:rsidRDefault="005E1D50" w:rsidP="005E1D50">
      <w:pPr>
        <w:spacing w:line="0" w:lineRule="atLeast"/>
        <w:ind w:leftChars="100" w:left="210" w:firstLineChars="100" w:firstLine="18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そこで、車椅子使用者用駐車施設とは別に、車椅子使用者以外の障がい者、高齢者、妊婦、けが人など、移動に配慮が必要な利用者に配慮し、出入口近くに当該利用者用の駐車区画を設けることが望ましい。</w:t>
      </w:r>
    </w:p>
    <w:p w14:paraId="20167E15" w14:textId="77777777" w:rsidR="005E1D50" w:rsidRPr="00FB5560" w:rsidRDefault="005E1D50" w:rsidP="005E1D50">
      <w:pPr>
        <w:spacing w:line="0" w:lineRule="atLeast"/>
        <w:ind w:leftChars="100" w:left="210" w:firstLineChars="100" w:firstLine="180"/>
        <w:rPr>
          <w:rFonts w:asciiTheme="minorEastAsia" w:eastAsiaTheme="minorEastAsia" w:hAnsiTheme="minorEastAsia"/>
          <w:color w:val="000000"/>
          <w:sz w:val="18"/>
          <w:szCs w:val="18"/>
        </w:rPr>
      </w:pPr>
    </w:p>
    <w:p w14:paraId="19EFAEFE" w14:textId="77777777" w:rsidR="005E1D50" w:rsidRPr="00FB5560" w:rsidRDefault="005E1D50" w:rsidP="005E1D50">
      <w:pPr>
        <w:ind w:leftChars="100" w:left="210" w:firstLineChars="100" w:firstLine="18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（大阪府における取り組み事例「ダブルスペース」）</w:t>
      </w:r>
    </w:p>
    <w:p w14:paraId="1B190511" w14:textId="77777777" w:rsidR="005E1D50" w:rsidRPr="00FB5560" w:rsidRDefault="005E1D50" w:rsidP="005E1D50">
      <w:pPr>
        <w:ind w:leftChars="100" w:left="210" w:firstLineChars="100" w:firstLine="210"/>
        <w:rPr>
          <w:rFonts w:asciiTheme="minorEastAsia" w:eastAsiaTheme="minorEastAsia" w:hAnsiTheme="minorEastAsia"/>
          <w:color w:val="000000"/>
        </w:rPr>
      </w:pPr>
      <w:r w:rsidRPr="00FB5560">
        <w:rPr>
          <w:rFonts w:asciiTheme="minorEastAsia" w:eastAsiaTheme="minorEastAsia" w:hAnsiTheme="minorEastAsia"/>
          <w:noProof/>
        </w:rPr>
        <mc:AlternateContent>
          <mc:Choice Requires="wpg">
            <w:drawing>
              <wp:anchor distT="0" distB="0" distL="114300" distR="114300" simplePos="0" relativeHeight="251660288" behindDoc="0" locked="0" layoutInCell="1" allowOverlap="1" wp14:anchorId="2C45EFAC" wp14:editId="12085EA5">
                <wp:simplePos x="0" y="0"/>
                <wp:positionH relativeFrom="column">
                  <wp:posOffset>3481069</wp:posOffset>
                </wp:positionH>
                <wp:positionV relativeFrom="paragraph">
                  <wp:posOffset>101600</wp:posOffset>
                </wp:positionV>
                <wp:extent cx="2193925" cy="2057400"/>
                <wp:effectExtent l="0" t="0" r="15875" b="19050"/>
                <wp:wrapNone/>
                <wp:docPr id="455" name="グループ化 455"/>
                <wp:cNvGraphicFramePr/>
                <a:graphic xmlns:a="http://schemas.openxmlformats.org/drawingml/2006/main">
                  <a:graphicData uri="http://schemas.microsoft.com/office/word/2010/wordprocessingGroup">
                    <wpg:wgp>
                      <wpg:cNvGrpSpPr/>
                      <wpg:grpSpPr>
                        <a:xfrm>
                          <a:off x="0" y="0"/>
                          <a:ext cx="2193925" cy="2057400"/>
                          <a:chOff x="0" y="0"/>
                          <a:chExt cx="2193925" cy="2057400"/>
                        </a:xfrm>
                      </wpg:grpSpPr>
                      <wps:wsp>
                        <wps:cNvPr id="2787" name="テキスト ボックス 2"/>
                        <wps:cNvSpPr txBox="1">
                          <a:spLocks noChangeArrowheads="1"/>
                        </wps:cNvSpPr>
                        <wps:spPr bwMode="auto">
                          <a:xfrm>
                            <a:off x="0" y="0"/>
                            <a:ext cx="2193925" cy="2057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CD51599" w14:textId="77777777" w:rsidR="005E1D50" w:rsidRPr="004A09A4" w:rsidRDefault="005E1D50" w:rsidP="005E1D50">
                              <w:pPr>
                                <w:jc w:val="center"/>
                                <w:rPr>
                                  <w:sz w:val="18"/>
                                  <w:szCs w:val="18"/>
                                </w:rPr>
                              </w:pPr>
                              <w:r w:rsidRPr="004A09A4">
                                <w:rPr>
                                  <w:rFonts w:hint="eastAsia"/>
                                  <w:sz w:val="18"/>
                                  <w:szCs w:val="18"/>
                                </w:rPr>
                                <w:t>（大阪府事例</w:t>
                              </w:r>
                              <w:r w:rsidRPr="00852B8E">
                                <w:rPr>
                                  <w:rFonts w:hint="eastAsia"/>
                                  <w:sz w:val="18"/>
                                  <w:szCs w:val="18"/>
                                </w:rPr>
                                <w:t>「ゆずりあい駐車区画」</w:t>
                              </w:r>
                              <w:r w:rsidRPr="004A09A4">
                                <w:rPr>
                                  <w:rFonts w:hint="eastAsia"/>
                                  <w:sz w:val="18"/>
                                  <w:szCs w:val="18"/>
                                </w:rPr>
                                <w:t>）</w:t>
                              </w:r>
                            </w:p>
                            <w:p w14:paraId="65AA4474" w14:textId="77777777" w:rsidR="005E1D50" w:rsidRDefault="005E1D50" w:rsidP="005E1D50">
                              <w:pPr>
                                <w:rPr>
                                  <w:sz w:val="18"/>
                                  <w:szCs w:val="18"/>
                                </w:rPr>
                              </w:pPr>
                            </w:p>
                            <w:p w14:paraId="501106FB" w14:textId="77777777" w:rsidR="005E1D50" w:rsidRDefault="005E1D50" w:rsidP="005E1D50">
                              <w:pPr>
                                <w:rPr>
                                  <w:sz w:val="18"/>
                                  <w:szCs w:val="18"/>
                                </w:rPr>
                              </w:pPr>
                            </w:p>
                            <w:p w14:paraId="3845BA27" w14:textId="77777777" w:rsidR="005E1D50" w:rsidRDefault="005E1D50" w:rsidP="005E1D50">
                              <w:pPr>
                                <w:rPr>
                                  <w:sz w:val="18"/>
                                  <w:szCs w:val="18"/>
                                </w:rPr>
                              </w:pPr>
                            </w:p>
                            <w:p w14:paraId="66034461" w14:textId="77777777" w:rsidR="005E1D50" w:rsidRDefault="005E1D50" w:rsidP="005E1D50">
                              <w:pPr>
                                <w:rPr>
                                  <w:sz w:val="18"/>
                                  <w:szCs w:val="18"/>
                                </w:rPr>
                              </w:pPr>
                            </w:p>
                            <w:p w14:paraId="266331C1" w14:textId="77777777" w:rsidR="005E1D50" w:rsidRDefault="005E1D50" w:rsidP="005E1D50">
                              <w:pPr>
                                <w:rPr>
                                  <w:sz w:val="18"/>
                                  <w:szCs w:val="18"/>
                                </w:rPr>
                              </w:pPr>
                            </w:p>
                            <w:p w14:paraId="46787DE6" w14:textId="77777777" w:rsidR="005E1D50" w:rsidRDefault="005E1D50" w:rsidP="005E1D50">
                              <w:pPr>
                                <w:rPr>
                                  <w:sz w:val="18"/>
                                  <w:szCs w:val="18"/>
                                </w:rPr>
                              </w:pPr>
                            </w:p>
                            <w:p w14:paraId="1782B0A8" w14:textId="77777777" w:rsidR="005E1D50" w:rsidRDefault="005E1D50" w:rsidP="005E1D50">
                              <w:pPr>
                                <w:jc w:val="center"/>
                                <w:rPr>
                                  <w:sz w:val="18"/>
                                  <w:szCs w:val="18"/>
                                </w:rPr>
                              </w:pPr>
                              <w:r w:rsidRPr="004A09A4">
                                <w:rPr>
                                  <w:rFonts w:hint="eastAsia"/>
                                  <w:sz w:val="18"/>
                                  <w:szCs w:val="18"/>
                                </w:rPr>
                                <w:t>その他の配慮が必要な利用者用の</w:t>
                              </w:r>
                            </w:p>
                            <w:p w14:paraId="0BBFD72E" w14:textId="77777777" w:rsidR="005E1D50" w:rsidRPr="004A09A4" w:rsidRDefault="005E1D50" w:rsidP="005E1D50">
                              <w:pPr>
                                <w:jc w:val="center"/>
                                <w:rPr>
                                  <w:sz w:val="18"/>
                                  <w:szCs w:val="18"/>
                                </w:rPr>
                              </w:pPr>
                              <w:r w:rsidRPr="004A09A4">
                                <w:rPr>
                                  <w:rFonts w:hint="eastAsia"/>
                                  <w:sz w:val="18"/>
                                  <w:szCs w:val="18"/>
                                </w:rPr>
                                <w:t>駐車区画のマーク</w:t>
                              </w:r>
                            </w:p>
                          </w:txbxContent>
                        </wps:txbx>
                        <wps:bodyPr rot="0" vert="horz" wrap="square" lIns="91440" tIns="45720" rIns="91440" bIns="45720" anchor="t" anchorCtr="0" upright="1">
                          <a:noAutofit/>
                        </wps:bodyPr>
                      </wps:wsp>
                      <pic:pic xmlns:pic="http://schemas.openxmlformats.org/drawingml/2006/picture">
                        <pic:nvPicPr>
                          <pic:cNvPr id="2786" name="図 2377" descr="ダブルスペース（小）"/>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68173" y="343814"/>
                            <a:ext cx="1294790" cy="1287475"/>
                          </a:xfrm>
                          <a:prstGeom prst="rect">
                            <a:avLst/>
                          </a:prstGeom>
                          <a:noFill/>
                          <a:ln>
                            <a:noFill/>
                          </a:ln>
                        </pic:spPr>
                      </pic:pic>
                    </wpg:wgp>
                  </a:graphicData>
                </a:graphic>
                <wp14:sizeRelH relativeFrom="margin">
                  <wp14:pctWidth>0</wp14:pctWidth>
                </wp14:sizeRelH>
              </wp:anchor>
            </w:drawing>
          </mc:Choice>
          <mc:Fallback>
            <w:pict>
              <v:group w14:anchorId="2C45EFAC" id="グループ化 455" o:spid="_x0000_s1032" style="position:absolute;left:0;text-align:left;margin-left:274.1pt;margin-top:8pt;width:172.75pt;height:162pt;z-index:251660288;mso-width-relative:margin" coordsize="21939,205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">
                <v:shape id="テキスト ボックス 2" o:spid="_x0000_s1033" type="#_x0000_t202" style="position:absolute;width:2193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" filled="f">
                  <v:stroke dashstyle="dash"/>
                  <v:textbox>
                    <w:txbxContent>
                      <w:p w14:paraId="0CD51599" w14:textId="77777777" w:rsidR="005E1D50" w:rsidRPr="004A09A4" w:rsidRDefault="005E1D50" w:rsidP="005E1D50">
                        <w:pPr>
                          <w:jc w:val="center"/>
                          <w:rPr>
                            <w:sz w:val="18"/>
                            <w:szCs w:val="18"/>
                          </w:rPr>
                        </w:pPr>
                        <w:r w:rsidRPr="004A09A4">
                          <w:rPr>
                            <w:rFonts w:hint="eastAsia"/>
                            <w:sz w:val="18"/>
                            <w:szCs w:val="18"/>
                          </w:rPr>
                          <w:t>（大阪府事例</w:t>
                        </w:r>
                        <w:r w:rsidRPr="00852B8E">
                          <w:rPr>
                            <w:rFonts w:hint="eastAsia"/>
                            <w:sz w:val="18"/>
                            <w:szCs w:val="18"/>
                          </w:rPr>
                          <w:t>「ゆずりあい駐車区画」</w:t>
                        </w:r>
                        <w:r w:rsidRPr="004A09A4">
                          <w:rPr>
                            <w:rFonts w:hint="eastAsia"/>
                            <w:sz w:val="18"/>
                            <w:szCs w:val="18"/>
                          </w:rPr>
                          <w:t>）</w:t>
                        </w:r>
                      </w:p>
                      <w:p w14:paraId="65AA4474" w14:textId="77777777" w:rsidR="005E1D50" w:rsidRDefault="005E1D50" w:rsidP="005E1D50">
                        <w:pPr>
                          <w:rPr>
                            <w:sz w:val="18"/>
                            <w:szCs w:val="18"/>
                          </w:rPr>
                        </w:pPr>
                      </w:p>
                      <w:p w14:paraId="501106FB" w14:textId="77777777" w:rsidR="005E1D50" w:rsidRDefault="005E1D50" w:rsidP="005E1D50">
                        <w:pPr>
                          <w:rPr>
                            <w:sz w:val="18"/>
                            <w:szCs w:val="18"/>
                          </w:rPr>
                        </w:pPr>
                      </w:p>
                      <w:p w14:paraId="3845BA27" w14:textId="77777777" w:rsidR="005E1D50" w:rsidRDefault="005E1D50" w:rsidP="005E1D50">
                        <w:pPr>
                          <w:rPr>
                            <w:sz w:val="18"/>
                            <w:szCs w:val="18"/>
                          </w:rPr>
                        </w:pPr>
                      </w:p>
                      <w:p w14:paraId="66034461" w14:textId="77777777" w:rsidR="005E1D50" w:rsidRDefault="005E1D50" w:rsidP="005E1D50">
                        <w:pPr>
                          <w:rPr>
                            <w:sz w:val="18"/>
                            <w:szCs w:val="18"/>
                          </w:rPr>
                        </w:pPr>
                      </w:p>
                      <w:p w14:paraId="266331C1" w14:textId="77777777" w:rsidR="005E1D50" w:rsidRDefault="005E1D50" w:rsidP="005E1D50">
                        <w:pPr>
                          <w:rPr>
                            <w:sz w:val="18"/>
                            <w:szCs w:val="18"/>
                          </w:rPr>
                        </w:pPr>
                      </w:p>
                      <w:p w14:paraId="46787DE6" w14:textId="77777777" w:rsidR="005E1D50" w:rsidRDefault="005E1D50" w:rsidP="005E1D50">
                        <w:pPr>
                          <w:rPr>
                            <w:sz w:val="18"/>
                            <w:szCs w:val="18"/>
                          </w:rPr>
                        </w:pPr>
                      </w:p>
                      <w:p w14:paraId="1782B0A8" w14:textId="77777777" w:rsidR="005E1D50" w:rsidRDefault="005E1D50" w:rsidP="005E1D50">
                        <w:pPr>
                          <w:jc w:val="center"/>
                          <w:rPr>
                            <w:sz w:val="18"/>
                            <w:szCs w:val="18"/>
                          </w:rPr>
                        </w:pPr>
                        <w:r w:rsidRPr="004A09A4">
                          <w:rPr>
                            <w:rFonts w:hint="eastAsia"/>
                            <w:sz w:val="18"/>
                            <w:szCs w:val="18"/>
                          </w:rPr>
                          <w:t>その他の配慮が必要な利用者用の</w:t>
                        </w:r>
                      </w:p>
                      <w:p w14:paraId="0BBFD72E" w14:textId="77777777" w:rsidR="005E1D50" w:rsidRPr="004A09A4" w:rsidRDefault="005E1D50" w:rsidP="005E1D50">
                        <w:pPr>
                          <w:jc w:val="center"/>
                          <w:rPr>
                            <w:sz w:val="18"/>
                            <w:szCs w:val="18"/>
                          </w:rPr>
                        </w:pPr>
                        <w:r w:rsidRPr="004A09A4">
                          <w:rPr>
                            <w:rFonts w:hint="eastAsia"/>
                            <w:sz w:val="18"/>
                            <w:szCs w:val="18"/>
                          </w:rPr>
                          <w:t>駐車区画のマーク</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77" o:spid="_x0000_s1034" type="#_x0000_t75" alt="ダブルスペース（小）" style="position:absolute;left:4681;top:3438;width:12948;height:12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">
                  <v:imagedata r:id="rId14" o:title="ダブルスペース（小）"/>
                </v:shape>
              </v:group>
            </w:pict>
          </mc:Fallback>
        </mc:AlternateContent>
      </w:r>
      <w:r w:rsidRPr="00FB5560">
        <w:rPr>
          <w:rFonts w:asciiTheme="minorEastAsia" w:eastAsiaTheme="minorEastAsia" w:hAnsiTheme="minorEastAsia"/>
          <w:noProof/>
        </w:rPr>
        <w:t xml:space="preserve"> </w:t>
      </w:r>
      <w:r w:rsidRPr="00FB5560">
        <w:rPr>
          <w:rFonts w:asciiTheme="minorEastAsia" w:eastAsiaTheme="minorEastAsia" w:hAnsiTheme="minorEastAsia"/>
          <w:noProof/>
          <w:color w:val="000000"/>
        </w:rPr>
        <w:drawing>
          <wp:inline distT="0" distB="0" distL="0" distR="0" wp14:anchorId="6623AC84" wp14:editId="019E3639">
            <wp:extent cx="2721254" cy="2438310"/>
            <wp:effectExtent l="0" t="0" r="3175" b="635"/>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9857" cy="2437058"/>
                    </a:xfrm>
                    <a:prstGeom prst="rect">
                      <a:avLst/>
                    </a:prstGeom>
                    <a:noFill/>
                    <a:ln>
                      <a:noFill/>
                    </a:ln>
                    <a:effectLst/>
                  </pic:spPr>
                </pic:pic>
              </a:graphicData>
            </a:graphic>
          </wp:inline>
        </w:drawing>
      </w:r>
    </w:p>
    <w:p w14:paraId="29E418E5" w14:textId="77777777" w:rsidR="005E1D50" w:rsidRPr="00FB5560" w:rsidRDefault="005E1D50" w:rsidP="005E1D50">
      <w:pPr>
        <w:ind w:leftChars="186" w:left="2011" w:rightChars="269" w:right="565" w:hangingChars="900" w:hanging="1620"/>
        <w:rPr>
          <w:rFonts w:asciiTheme="minorEastAsia" w:eastAsiaTheme="minorEastAsia" w:hAnsiTheme="minorEastAsia"/>
          <w:color w:val="000000"/>
          <w:sz w:val="18"/>
          <w:szCs w:val="18"/>
        </w:rPr>
      </w:pPr>
      <w:r w:rsidRPr="00FB5560">
        <w:rPr>
          <w:rFonts w:asciiTheme="minorEastAsia" w:eastAsiaTheme="minorEastAsia" w:hAnsiTheme="minorEastAsia" w:hint="eastAsia"/>
          <w:color w:val="000000"/>
          <w:sz w:val="18"/>
          <w:szCs w:val="18"/>
        </w:rPr>
        <w:t>（ダブルスペース：「車椅子使用者用駐車施設」と「その他の配慮が必要な利用者用の駐車区画</w:t>
      </w:r>
      <w:r w:rsidRPr="00FB5560">
        <w:rPr>
          <w:rFonts w:asciiTheme="minorEastAsia" w:eastAsiaTheme="minorEastAsia" w:hAnsiTheme="minorEastAsia"/>
          <w:color w:val="000000"/>
          <w:sz w:val="18"/>
          <w:szCs w:val="18"/>
        </w:rPr>
        <w:br/>
      </w:r>
      <w:r w:rsidRPr="00FB5560">
        <w:rPr>
          <w:rFonts w:asciiTheme="minorEastAsia" w:eastAsiaTheme="minorEastAsia" w:hAnsiTheme="minorEastAsia" w:hint="eastAsia"/>
          <w:color w:val="000000"/>
          <w:sz w:val="18"/>
          <w:szCs w:val="18"/>
        </w:rPr>
        <w:t>（ゆずりあい駐車区画）」の両方を設置すること）</w:t>
      </w:r>
    </w:p>
    <w:p w14:paraId="2E9BDA1E" w14:textId="77777777" w:rsidR="005E1D50" w:rsidRPr="00FB5560" w:rsidRDefault="005E1D50" w:rsidP="005E1D50">
      <w:pPr>
        <w:rPr>
          <w:rFonts w:asciiTheme="minorEastAsia" w:eastAsiaTheme="minorEastAsia" w:hAnsiTheme="minorEastAsia" w:cs="ＭＳ 明朝"/>
          <w:szCs w:val="21"/>
        </w:rPr>
      </w:pPr>
      <w:r w:rsidRPr="00FB5560">
        <w:rPr>
          <w:rFonts w:asciiTheme="minorEastAsia" w:eastAsiaTheme="minorEastAsia" w:hAnsiTheme="minorEastAsia" w:cs="ＭＳ 明朝"/>
          <w:noProof/>
          <w:szCs w:val="21"/>
        </w:rPr>
        <w:drawing>
          <wp:anchor distT="0" distB="0" distL="114300" distR="114300" simplePos="0" relativeHeight="251663360" behindDoc="0" locked="0" layoutInCell="1" allowOverlap="1" wp14:anchorId="2D92DC42" wp14:editId="7618A89D">
            <wp:simplePos x="0" y="0"/>
            <wp:positionH relativeFrom="column">
              <wp:posOffset>4987290</wp:posOffset>
            </wp:positionH>
            <wp:positionV relativeFrom="paragraph">
              <wp:posOffset>121285</wp:posOffset>
            </wp:positionV>
            <wp:extent cx="685165" cy="1224915"/>
            <wp:effectExtent l="0" t="0" r="635" b="0"/>
            <wp:wrapNone/>
            <wp:docPr id="453" name="図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zuriairiyoushou.jpg"/>
                    <pic:cNvPicPr/>
                  </pic:nvPicPr>
                  <pic:blipFill>
                    <a:blip r:embed="rId16">
                      <a:extLst>
                        <a:ext uri="{28A0092B-C50C-407E-A947-70E740481C1C}">
                          <a14:useLocalDpi xmlns:a14="http://schemas.microsoft.com/office/drawing/2010/main" val="0"/>
                        </a:ext>
                      </a:extLst>
                    </a:blip>
                    <a:stretch>
                      <a:fillRect/>
                    </a:stretch>
                  </pic:blipFill>
                  <pic:spPr>
                    <a:xfrm>
                      <a:off x="0" y="0"/>
                      <a:ext cx="685165" cy="1224915"/>
                    </a:xfrm>
                    <a:prstGeom prst="rect">
                      <a:avLst/>
                    </a:prstGeom>
                  </pic:spPr>
                </pic:pic>
              </a:graphicData>
            </a:graphic>
            <wp14:sizeRelH relativeFrom="page">
              <wp14:pctWidth>0</wp14:pctWidth>
            </wp14:sizeRelH>
            <wp14:sizeRelV relativeFrom="page">
              <wp14:pctHeight>0</wp14:pctHeight>
            </wp14:sizeRelV>
          </wp:anchor>
        </w:drawing>
      </w:r>
      <w:r w:rsidRPr="00FB5560">
        <w:rPr>
          <w:rFonts w:asciiTheme="minorEastAsia" w:eastAsiaTheme="minorEastAsia" w:hAnsiTheme="minorEastAsia" w:cs="ＭＳ 明朝"/>
          <w:noProof/>
          <w:szCs w:val="21"/>
        </w:rPr>
        <w:drawing>
          <wp:anchor distT="0" distB="0" distL="114300" distR="114300" simplePos="0" relativeHeight="251662336" behindDoc="0" locked="0" layoutInCell="1" allowOverlap="1" wp14:anchorId="2B09962C" wp14:editId="29D2CCE9">
            <wp:simplePos x="0" y="0"/>
            <wp:positionH relativeFrom="column">
              <wp:posOffset>4191635</wp:posOffset>
            </wp:positionH>
            <wp:positionV relativeFrom="paragraph">
              <wp:posOffset>124460</wp:posOffset>
            </wp:positionV>
            <wp:extent cx="673100" cy="1202690"/>
            <wp:effectExtent l="0" t="0" r="0" b="0"/>
            <wp:wrapNone/>
            <wp:docPr id="454" name="図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rumaisuriyoushou.jpg"/>
                    <pic:cNvPicPr/>
                  </pic:nvPicPr>
                  <pic:blipFill>
                    <a:blip r:embed="rId17">
                      <a:extLst>
                        <a:ext uri="{28A0092B-C50C-407E-A947-70E740481C1C}">
                          <a14:useLocalDpi xmlns:a14="http://schemas.microsoft.com/office/drawing/2010/main" val="0"/>
                        </a:ext>
                      </a:extLst>
                    </a:blip>
                    <a:stretch>
                      <a:fillRect/>
                    </a:stretch>
                  </pic:blipFill>
                  <pic:spPr>
                    <a:xfrm>
                      <a:off x="0" y="0"/>
                      <a:ext cx="673100" cy="1202690"/>
                    </a:xfrm>
                    <a:prstGeom prst="rect">
                      <a:avLst/>
                    </a:prstGeom>
                    <a:solidFill>
                      <a:schemeClr val="tx1"/>
                    </a:solidFill>
                  </pic:spPr>
                </pic:pic>
              </a:graphicData>
            </a:graphic>
            <wp14:sizeRelH relativeFrom="page">
              <wp14:pctWidth>0</wp14:pctWidth>
            </wp14:sizeRelH>
            <wp14:sizeRelV relativeFrom="page">
              <wp14:pctHeight>0</wp14:pctHeight>
            </wp14:sizeRelV>
          </wp:anchor>
        </w:drawing>
      </w:r>
      <w:r w:rsidRPr="00FB5560">
        <w:rPr>
          <w:rFonts w:asciiTheme="minorEastAsia" w:eastAsiaTheme="minorEastAsia" w:hAnsiTheme="minorEastAsia" w:cs="ＭＳ 明朝"/>
          <w:noProof/>
          <w:szCs w:val="21"/>
        </w:rPr>
        <mc:AlternateContent>
          <mc:Choice Requires="wps">
            <w:drawing>
              <wp:anchor distT="0" distB="0" distL="114300" distR="114300" simplePos="0" relativeHeight="251661312" behindDoc="0" locked="0" layoutInCell="1" allowOverlap="1" wp14:anchorId="170BBF98" wp14:editId="38C1DF7E">
                <wp:simplePos x="0" y="0"/>
                <wp:positionH relativeFrom="column">
                  <wp:posOffset>109068</wp:posOffset>
                </wp:positionH>
                <wp:positionV relativeFrom="paragraph">
                  <wp:posOffset>57683</wp:posOffset>
                </wp:positionV>
                <wp:extent cx="5661660" cy="1324052"/>
                <wp:effectExtent l="0" t="0" r="15240" b="28575"/>
                <wp:wrapNone/>
                <wp:docPr id="452" name="テキスト ボックス 452"/>
                <wp:cNvGraphicFramePr/>
                <a:graphic xmlns:a="http://schemas.openxmlformats.org/drawingml/2006/main">
                  <a:graphicData uri="http://schemas.microsoft.com/office/word/2010/wordprocessingShape">
                    <wps:wsp>
                      <wps:cNvSpPr txBox="1"/>
                      <wps:spPr>
                        <a:xfrm>
                          <a:off x="0" y="0"/>
                          <a:ext cx="5661660" cy="1324052"/>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9AEB163" w14:textId="77777777" w:rsidR="005E1D50" w:rsidRPr="00B30314" w:rsidRDefault="005E1D50" w:rsidP="005E1D50">
                            <w:pPr>
                              <w:jc w:val="left"/>
                              <w:rPr>
                                <w:rFonts w:ascii="ＭＳ ゴシック" w:eastAsia="ＭＳ ゴシック" w:hAnsi="ＭＳ ゴシック"/>
                                <w:color w:val="000000" w:themeColor="text1"/>
                                <w:szCs w:val="21"/>
                              </w:rPr>
                            </w:pPr>
                            <w:r w:rsidRPr="00B30314">
                              <w:rPr>
                                <w:rFonts w:ascii="ＭＳ ゴシック" w:eastAsia="ＭＳ ゴシック" w:hAnsi="ＭＳ ゴシック" w:hint="eastAsia"/>
                                <w:color w:val="000000" w:themeColor="text1"/>
                                <w:szCs w:val="21"/>
                              </w:rPr>
                              <w:t>大阪府障がい者等用駐車区画利用証制度</w:t>
                            </w:r>
                          </w:p>
                          <w:p w14:paraId="1DD80D37" w14:textId="77777777" w:rsidR="005E1D50" w:rsidRPr="00B30314" w:rsidRDefault="005E1D50" w:rsidP="005E1D50">
                            <w:pPr>
                              <w:ind w:firstLineChars="100" w:firstLine="180"/>
                              <w:jc w:val="left"/>
                              <w:rPr>
                                <w:color w:val="000000" w:themeColor="text1"/>
                                <w:sz w:val="18"/>
                                <w:szCs w:val="18"/>
                              </w:rPr>
                            </w:pPr>
                            <w:r w:rsidRPr="00B30314">
                              <w:rPr>
                                <w:rFonts w:hint="eastAsia"/>
                                <w:color w:val="000000" w:themeColor="text1"/>
                                <w:sz w:val="18"/>
                                <w:szCs w:val="18"/>
                              </w:rPr>
                              <w:t>障がい者や高齢者など移動に配慮を要する方が安心して外出できるよう、</w:t>
                            </w:r>
                          </w:p>
                          <w:p w14:paraId="047FC030" w14:textId="77777777" w:rsidR="005E1D50" w:rsidRDefault="005E1D50" w:rsidP="005E1D50">
                            <w:pPr>
                              <w:ind w:firstLineChars="100" w:firstLine="180"/>
                              <w:jc w:val="left"/>
                              <w:rPr>
                                <w:color w:val="000000" w:themeColor="text1"/>
                                <w:sz w:val="18"/>
                                <w:szCs w:val="18"/>
                              </w:rPr>
                            </w:pPr>
                            <w:r>
                              <w:rPr>
                                <w:rFonts w:hint="eastAsia"/>
                                <w:color w:val="000000" w:themeColor="text1"/>
                                <w:sz w:val="18"/>
                                <w:szCs w:val="18"/>
                              </w:rPr>
                              <w:t>公共施設や商業施設などにおける車椅子</w:t>
                            </w:r>
                            <w:r w:rsidRPr="00B30314">
                              <w:rPr>
                                <w:rFonts w:hint="eastAsia"/>
                                <w:color w:val="000000" w:themeColor="text1"/>
                                <w:sz w:val="18"/>
                                <w:szCs w:val="18"/>
                              </w:rPr>
                              <w:t>使用者用の駐車区画等を利用</w:t>
                            </w:r>
                          </w:p>
                          <w:p w14:paraId="33FCB6AC" w14:textId="77777777" w:rsidR="005E1D50" w:rsidRPr="00CC0875" w:rsidRDefault="005E1D50" w:rsidP="005E1D50">
                            <w:pPr>
                              <w:ind w:firstLineChars="100" w:firstLine="180"/>
                              <w:jc w:val="left"/>
                              <w:rPr>
                                <w:sz w:val="16"/>
                              </w:rPr>
                            </w:pPr>
                            <w:r>
                              <w:rPr>
                                <w:rFonts w:hint="eastAsia"/>
                                <w:color w:val="000000" w:themeColor="text1"/>
                                <w:sz w:val="18"/>
                                <w:szCs w:val="18"/>
                              </w:rPr>
                              <w:t>するた</w:t>
                            </w:r>
                            <w:r w:rsidRPr="00B30314">
                              <w:rPr>
                                <w:rFonts w:hint="eastAsia"/>
                                <w:color w:val="000000" w:themeColor="text1"/>
                                <w:sz w:val="18"/>
                                <w:szCs w:val="18"/>
                              </w:rPr>
                              <w:t>めの利用証を大阪府が交付する制度（平成２６年２月から開始）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BF98" id="テキスト ボックス 452" o:spid="_x0000_s1035" type="#_x0000_t202" style="position:absolute;left:0;text-align:left;margin-left:8.6pt;margin-top:4.55pt;width:445.8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" fillcolor="white [3201]" strokeweight=".5pt">
                <v:stroke dashstyle="dash"/>
                <v:textbox>
                  <w:txbxContent>
                    <w:p w14:paraId="59AEB163" w14:textId="77777777" w:rsidR="005E1D50" w:rsidRPr="00B30314" w:rsidRDefault="005E1D50" w:rsidP="005E1D50">
                      <w:pPr>
                        <w:jc w:val="left"/>
                        <w:rPr>
                          <w:rFonts w:ascii="ＭＳ ゴシック" w:eastAsia="ＭＳ ゴシック" w:hAnsi="ＭＳ ゴシック"/>
                          <w:color w:val="000000" w:themeColor="text1"/>
                          <w:szCs w:val="21"/>
                        </w:rPr>
                      </w:pPr>
                      <w:r w:rsidRPr="00B30314">
                        <w:rPr>
                          <w:rFonts w:ascii="ＭＳ ゴシック" w:eastAsia="ＭＳ ゴシック" w:hAnsi="ＭＳ ゴシック" w:hint="eastAsia"/>
                          <w:color w:val="000000" w:themeColor="text1"/>
                          <w:szCs w:val="21"/>
                        </w:rPr>
                        <w:t>大阪府障がい者等用駐車区画利用証制度</w:t>
                      </w:r>
                    </w:p>
                    <w:p w14:paraId="1DD80D37" w14:textId="77777777" w:rsidR="005E1D50" w:rsidRPr="00B30314" w:rsidRDefault="005E1D50" w:rsidP="005E1D50">
                      <w:pPr>
                        <w:ind w:firstLineChars="100" w:firstLine="180"/>
                        <w:jc w:val="left"/>
                        <w:rPr>
                          <w:color w:val="000000" w:themeColor="text1"/>
                          <w:sz w:val="18"/>
                          <w:szCs w:val="18"/>
                        </w:rPr>
                      </w:pPr>
                      <w:r w:rsidRPr="00B30314">
                        <w:rPr>
                          <w:rFonts w:hint="eastAsia"/>
                          <w:color w:val="000000" w:themeColor="text1"/>
                          <w:sz w:val="18"/>
                          <w:szCs w:val="18"/>
                        </w:rPr>
                        <w:t>障がい者や高齢者など移動に配慮を要する方が安心して外出できるよう、</w:t>
                      </w:r>
                    </w:p>
                    <w:p w14:paraId="047FC030" w14:textId="77777777" w:rsidR="005E1D50" w:rsidRDefault="005E1D50" w:rsidP="005E1D50">
                      <w:pPr>
                        <w:ind w:firstLineChars="100" w:firstLine="180"/>
                        <w:jc w:val="left"/>
                        <w:rPr>
                          <w:color w:val="000000" w:themeColor="text1"/>
                          <w:sz w:val="18"/>
                          <w:szCs w:val="18"/>
                        </w:rPr>
                      </w:pPr>
                      <w:r>
                        <w:rPr>
                          <w:rFonts w:hint="eastAsia"/>
                          <w:color w:val="000000" w:themeColor="text1"/>
                          <w:sz w:val="18"/>
                          <w:szCs w:val="18"/>
                        </w:rPr>
                        <w:t>公共施設や商業施設などにおける車椅子</w:t>
                      </w:r>
                      <w:r w:rsidRPr="00B30314">
                        <w:rPr>
                          <w:rFonts w:hint="eastAsia"/>
                          <w:color w:val="000000" w:themeColor="text1"/>
                          <w:sz w:val="18"/>
                          <w:szCs w:val="18"/>
                        </w:rPr>
                        <w:t>使用者用の駐車区画等を利用</w:t>
                      </w:r>
                    </w:p>
                    <w:p w14:paraId="33FCB6AC" w14:textId="77777777" w:rsidR="005E1D50" w:rsidRPr="00CC0875" w:rsidRDefault="005E1D50" w:rsidP="005E1D50">
                      <w:pPr>
                        <w:ind w:firstLineChars="100" w:firstLine="180"/>
                        <w:jc w:val="left"/>
                        <w:rPr>
                          <w:sz w:val="16"/>
                        </w:rPr>
                      </w:pPr>
                      <w:r>
                        <w:rPr>
                          <w:rFonts w:hint="eastAsia"/>
                          <w:color w:val="000000" w:themeColor="text1"/>
                          <w:sz w:val="18"/>
                          <w:szCs w:val="18"/>
                        </w:rPr>
                        <w:t>するた</w:t>
                      </w:r>
                      <w:r w:rsidRPr="00B30314">
                        <w:rPr>
                          <w:rFonts w:hint="eastAsia"/>
                          <w:color w:val="000000" w:themeColor="text1"/>
                          <w:sz w:val="18"/>
                          <w:szCs w:val="18"/>
                        </w:rPr>
                        <w:t>めの利用証を大阪府が交付する制度（平成２６年２月から開始）</w:t>
                      </w:r>
                    </w:p>
                  </w:txbxContent>
                </v:textbox>
              </v:shape>
            </w:pict>
          </mc:Fallback>
        </mc:AlternateContent>
      </w:r>
    </w:p>
    <w:p w14:paraId="2C0B6AF8" w14:textId="77777777" w:rsidR="005E1D50" w:rsidRPr="00FB5560" w:rsidRDefault="005E1D50" w:rsidP="005E1D50">
      <w:pPr>
        <w:rPr>
          <w:rFonts w:asciiTheme="minorEastAsia" w:eastAsiaTheme="minorEastAsia" w:hAnsiTheme="minorEastAsia" w:cs="ＭＳ 明朝"/>
          <w:szCs w:val="21"/>
        </w:rPr>
      </w:pPr>
    </w:p>
    <w:p w14:paraId="4D137D2A" w14:textId="77777777" w:rsidR="005E1D50" w:rsidRPr="00FB5560" w:rsidRDefault="005E1D50" w:rsidP="005E1D50">
      <w:pPr>
        <w:rPr>
          <w:rFonts w:asciiTheme="minorEastAsia" w:eastAsiaTheme="minorEastAsia" w:hAnsiTheme="minorEastAsia" w:cs="ＭＳ 明朝"/>
          <w:szCs w:val="21"/>
        </w:rPr>
      </w:pPr>
    </w:p>
    <w:p w14:paraId="7FB5A2A0" w14:textId="77777777" w:rsidR="005E1D50" w:rsidRPr="00FB5560" w:rsidRDefault="005E1D50" w:rsidP="005E1D50">
      <w:pPr>
        <w:rPr>
          <w:rFonts w:asciiTheme="minorEastAsia" w:eastAsiaTheme="minorEastAsia" w:hAnsiTheme="minorEastAsia" w:cs="ＭＳ 明朝"/>
          <w:szCs w:val="21"/>
        </w:rPr>
      </w:pPr>
    </w:p>
    <w:p w14:paraId="4EA800BA" w14:textId="6802BB98" w:rsidR="00983C75" w:rsidRPr="00C70900" w:rsidRDefault="005E1D50" w:rsidP="00C70900">
      <w:pPr>
        <w:wordWrap w:val="0"/>
        <w:ind w:right="840"/>
        <w:rPr>
          <w:rFonts w:asciiTheme="minorEastAsia" w:eastAsiaTheme="minorEastAsia" w:hAnsiTheme="minorEastAsia" w:hint="eastAsia"/>
          <w:color w:val="000000"/>
        </w:rPr>
      </w:pPr>
      <w:r w:rsidRPr="00FB5560">
        <w:rPr>
          <w:noProof/>
          <w:color w:val="000000"/>
        </w:rPr>
        <mc:AlternateContent>
          <mc:Choice Requires="wpg">
            <w:drawing>
              <wp:anchor distT="0" distB="0" distL="114300" distR="114300" simplePos="0" relativeHeight="251664384" behindDoc="0" locked="0" layoutInCell="1" allowOverlap="1" wp14:anchorId="00A7C43C" wp14:editId="3F1FF502">
                <wp:simplePos x="0" y="0"/>
                <wp:positionH relativeFrom="margin">
                  <wp:align>center</wp:align>
                </wp:positionH>
                <wp:positionV relativeFrom="paragraph">
                  <wp:posOffset>723014</wp:posOffset>
                </wp:positionV>
                <wp:extent cx="5759450" cy="503555"/>
                <wp:effectExtent l="0" t="0" r="12700" b="10795"/>
                <wp:wrapNone/>
                <wp:docPr id="3003" name="グループ化 3003"/>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3004" name="角丸四角形 3004"/>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8B809" w14:textId="77777777" w:rsidR="005E1D50" w:rsidRPr="00FB5560" w:rsidRDefault="005E1D50" w:rsidP="005E1D50">
                              <w:pPr>
                                <w:wordWrap w:val="0"/>
                                <w:jc w:val="right"/>
                                <w:rPr>
                                  <w:color w:val="000000" w:themeColor="text1"/>
                                  <w14:textOutline w14:w="9525" w14:cap="rnd" w14:cmpd="sng" w14:algn="ctr">
                                    <w14:noFill/>
                                    <w14:prstDash w14:val="solid"/>
                                    <w14:bevel/>
                                  </w14:textOutline>
                                </w:rPr>
                              </w:pPr>
                              <w:r w:rsidRPr="007147A4">
                                <w:rPr>
                                  <w:rFonts w:hint="eastAsia"/>
                                  <w:color w:val="000000" w:themeColor="text1"/>
                                  <w14:textOutline w14:w="9525" w14:cap="rnd" w14:cmpd="sng" w14:algn="ctr">
                                    <w14:noFill/>
                                    <w14:prstDash w14:val="solid"/>
                                    <w14:bevel/>
                                  </w14:textOutline>
                                </w:rPr>
                                <w:t>〔法逐条</w:t>
                              </w:r>
                              <w:r w:rsidRPr="00750CA2">
                                <w:rPr>
                                  <w:rFonts w:hint="eastAsia"/>
                                  <w:color w:val="000000" w:themeColor="text1"/>
                                  <w14:textOutline w14:w="9525" w14:cap="rnd" w14:cmpd="sng" w14:algn="ctr">
                                    <w14:noFill/>
                                    <w14:prstDash w14:val="solid"/>
                                    <w14:bevel/>
                                  </w14:textOutline>
                                </w:rPr>
                                <w:t>解</w:t>
                              </w:r>
                              <w:r w:rsidRPr="00FB5560">
                                <w:rPr>
                                  <w:rFonts w:hint="eastAsia"/>
                                  <w:color w:val="000000" w:themeColor="text1"/>
                                  <w14:textOutline w14:w="9525" w14:cap="rnd" w14:cmpd="sng" w14:algn="ctr">
                                    <w14:noFill/>
                                    <w14:prstDash w14:val="solid"/>
                                    <w14:bevel/>
                                  </w14:textOutline>
                                </w:rPr>
                                <w:t xml:space="preserve">説追補版〕　政令第１８条　：Ｐ２２　</w:t>
                              </w:r>
                              <w:r w:rsidRPr="00FB5560">
                                <w:rPr>
                                  <w:color w:val="000000" w:themeColor="text1"/>
                                  <w14:textOutline w14:w="9525" w14:cap="rnd" w14:cmpd="sng" w14:algn="ctr">
                                    <w14:noFill/>
                                    <w14:prstDash w14:val="solid"/>
                                    <w14:bevel/>
                                  </w14:textOutline>
                                </w:rPr>
                                <w:t xml:space="preserve">　</w:t>
                              </w:r>
                            </w:p>
                            <w:p w14:paraId="60B8D2B0" w14:textId="77777777" w:rsidR="005E1D50" w:rsidRPr="00C95FEF" w:rsidRDefault="005E1D50" w:rsidP="005E1D5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〔建築設計標準〕２　駐車場：Ｐ３６</w:t>
                              </w:r>
                              <w:r w:rsidRPr="00FB5560">
                                <w:rPr>
                                  <w:color w:val="000000" w:themeColor="text1"/>
                                  <w14:textOutline w14:w="9525" w14:cap="rnd" w14:cmpd="sng" w14:algn="ctr">
                                    <w14:noFill/>
                                    <w14:prstDash w14:val="solid"/>
                                    <w14:bevel/>
                                  </w14:textOutline>
                                </w:rPr>
                                <w:t>～Ｐ</w:t>
                              </w:r>
                              <w:r w:rsidRPr="00FB5560">
                                <w:rPr>
                                  <w:rFonts w:hint="eastAsia"/>
                                  <w:color w:val="000000" w:themeColor="text1"/>
                                  <w14:textOutline w14:w="9525" w14:cap="rnd" w14:cmpd="sng" w14:algn="ctr">
                                    <w14:noFill/>
                                    <w14:prstDash w14:val="solid"/>
                                    <w14:bevel/>
                                  </w14:textOutline>
                                </w:rPr>
                                <w:t>４５</w:t>
                              </w:r>
                              <w:r>
                                <w:rPr>
                                  <w:rFonts w:hint="eastAsia"/>
                                  <w:color w:val="000000" w:themeColor="text1"/>
                                  <w14:textOutline w14:w="9525" w14:cap="rnd" w14:cmpd="sng" w14:algn="ctr">
                                    <w14:noFill/>
                                    <w14:prstDash w14:val="solid"/>
                                    <w14:bevel/>
                                  </w14:textOutlin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05"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2D77843B" w14:textId="77777777" w:rsidR="005E1D50" w:rsidRPr="007426B3" w:rsidRDefault="005E1D50" w:rsidP="005E1D5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00A7C43C" id="グループ化 3003" o:spid="_x0000_s1036" style="position:absolute;left:0;text-align:left;margin-left:0;margin-top:56.95pt;width:453.5pt;height:39.65pt;z-index:251664384;mso-position-horizontal:center;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">
                <v:roundrect id="角丸四角形 3004" o:spid="_x0000_s1037"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" filled="f" strokecolor="black [3213]" strokeweight="1.25pt">
                  <v:textbox inset="0,0,0,0">
                    <w:txbxContent>
                      <w:p w14:paraId="00F8B809" w14:textId="77777777" w:rsidR="005E1D50" w:rsidRPr="00FB5560" w:rsidRDefault="005E1D50" w:rsidP="005E1D50">
                        <w:pPr>
                          <w:wordWrap w:val="0"/>
                          <w:jc w:val="right"/>
                          <w:rPr>
                            <w:color w:val="000000" w:themeColor="text1"/>
                            <w14:textOutline w14:w="9525" w14:cap="rnd" w14:cmpd="sng" w14:algn="ctr">
                              <w14:noFill/>
                              <w14:prstDash w14:val="solid"/>
                              <w14:bevel/>
                            </w14:textOutline>
                          </w:rPr>
                        </w:pPr>
                        <w:r w:rsidRPr="007147A4">
                          <w:rPr>
                            <w:rFonts w:hint="eastAsia"/>
                            <w:color w:val="000000" w:themeColor="text1"/>
                            <w14:textOutline w14:w="9525" w14:cap="rnd" w14:cmpd="sng" w14:algn="ctr">
                              <w14:noFill/>
                              <w14:prstDash w14:val="solid"/>
                              <w14:bevel/>
                            </w14:textOutline>
                          </w:rPr>
                          <w:t>〔法逐条</w:t>
                        </w:r>
                        <w:r w:rsidRPr="00750CA2">
                          <w:rPr>
                            <w:rFonts w:hint="eastAsia"/>
                            <w:color w:val="000000" w:themeColor="text1"/>
                            <w14:textOutline w14:w="9525" w14:cap="rnd" w14:cmpd="sng" w14:algn="ctr">
                              <w14:noFill/>
                              <w14:prstDash w14:val="solid"/>
                              <w14:bevel/>
                            </w14:textOutline>
                          </w:rPr>
                          <w:t>解</w:t>
                        </w:r>
                        <w:r w:rsidRPr="00FB5560">
                          <w:rPr>
                            <w:rFonts w:hint="eastAsia"/>
                            <w:color w:val="000000" w:themeColor="text1"/>
                            <w14:textOutline w14:w="9525" w14:cap="rnd" w14:cmpd="sng" w14:algn="ctr">
                              <w14:noFill/>
                              <w14:prstDash w14:val="solid"/>
                              <w14:bevel/>
                            </w14:textOutline>
                          </w:rPr>
                          <w:t xml:space="preserve">説追補版〕　政令第１８条　：Ｐ２２　</w:t>
                        </w:r>
                        <w:r w:rsidRPr="00FB5560">
                          <w:rPr>
                            <w:color w:val="000000" w:themeColor="text1"/>
                            <w14:textOutline w14:w="9525" w14:cap="rnd" w14:cmpd="sng" w14:algn="ctr">
                              <w14:noFill/>
                              <w14:prstDash w14:val="solid"/>
                              <w14:bevel/>
                            </w14:textOutline>
                          </w:rPr>
                          <w:t xml:space="preserve">　</w:t>
                        </w:r>
                      </w:p>
                      <w:p w14:paraId="60B8D2B0" w14:textId="77777777" w:rsidR="005E1D50" w:rsidRPr="00C95FEF" w:rsidRDefault="005E1D50" w:rsidP="005E1D50">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〔建築設計標準〕２　駐車場：Ｐ３６</w:t>
                        </w:r>
                        <w:r w:rsidRPr="00FB5560">
                          <w:rPr>
                            <w:color w:val="000000" w:themeColor="text1"/>
                            <w14:textOutline w14:w="9525" w14:cap="rnd" w14:cmpd="sng" w14:algn="ctr">
                              <w14:noFill/>
                              <w14:prstDash w14:val="solid"/>
                              <w14:bevel/>
                            </w14:textOutline>
                          </w:rPr>
                          <w:t>～Ｐ</w:t>
                        </w:r>
                        <w:r w:rsidRPr="00FB5560">
                          <w:rPr>
                            <w:rFonts w:hint="eastAsia"/>
                            <w:color w:val="000000" w:themeColor="text1"/>
                            <w14:textOutline w14:w="9525" w14:cap="rnd" w14:cmpd="sng" w14:algn="ctr">
                              <w14:noFill/>
                              <w14:prstDash w14:val="solid"/>
                              <w14:bevel/>
                            </w14:textOutline>
                          </w:rPr>
                          <w:t>４５</w:t>
                        </w:r>
                        <w:r>
                          <w:rPr>
                            <w:rFonts w:hint="eastAsia"/>
                            <w:color w:val="000000" w:themeColor="text1"/>
                            <w14:textOutline w14:w="9525" w14:cap="rnd" w14:cmpd="sng" w14:algn="ctr">
                              <w14:noFill/>
                              <w14:prstDash w14:val="solid"/>
                              <w14:bevel/>
                            </w14:textOutline>
                          </w:rPr>
                          <w:t xml:space="preserve">　　　</w:t>
                        </w:r>
                      </w:p>
                    </w:txbxContent>
                  </v:textbox>
                </v:roundrect>
                <v:shape id="Text Box 783" o:spid="_x0000_s1038"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" fillcolor="#333">
                  <v:textbox inset="0,0,0,0">
                    <w:txbxContent>
                      <w:p w14:paraId="2D77843B" w14:textId="77777777" w:rsidR="005E1D50" w:rsidRPr="007426B3" w:rsidRDefault="005E1D50" w:rsidP="005E1D50">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bookmarkEnd w:id="0"/>
    </w:p>
    <w:sectPr w:rsidR="00983C75" w:rsidRPr="00C70900" w:rsidSect="005E1D50">
      <w:footerReference w:type="default" r:id="rId18"/>
      <w:pgSz w:w="11906" w:h="16838" w:code="9"/>
      <w:pgMar w:top="1701" w:right="1418" w:bottom="1134" w:left="1418" w:header="851" w:footer="510" w:gutter="0"/>
      <w:pgNumType w:fmt="numberInDash" w:start="83"/>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3A75045B" w:rsidR="00957082" w:rsidRDefault="00957082" w:rsidP="001F547D">
        <w:pPr>
          <w:pStyle w:val="a6"/>
          <w:jc w:val="center"/>
        </w:pPr>
        <w:r>
          <w:fldChar w:fldCharType="begin"/>
        </w:r>
        <w:r>
          <w:instrText>PAGE   \* MERGEFORMAT</w:instrText>
        </w:r>
        <w:r>
          <w:fldChar w:fldCharType="separate"/>
        </w:r>
        <w:r w:rsidR="005D012B" w:rsidRPr="005D012B">
          <w:rPr>
            <w:noProof/>
            <w:lang w:val="ja-JP"/>
          </w:rPr>
          <w:t>-</w:t>
        </w:r>
        <w:r w:rsidR="005D012B">
          <w:rPr>
            <w:noProof/>
          </w:rPr>
          <w:t xml:space="preserve"> 62 -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1143"/>
    <w:rsid w:val="005338D0"/>
    <w:rsid w:val="00537021"/>
    <w:rsid w:val="00540B6A"/>
    <w:rsid w:val="0054255D"/>
    <w:rsid w:val="00542CE5"/>
    <w:rsid w:val="005433F2"/>
    <w:rsid w:val="00543F17"/>
    <w:rsid w:val="00545490"/>
    <w:rsid w:val="0054559C"/>
    <w:rsid w:val="0054729B"/>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12B"/>
    <w:rsid w:val="005D0459"/>
    <w:rsid w:val="005D39B6"/>
    <w:rsid w:val="005D53C3"/>
    <w:rsid w:val="005D5467"/>
    <w:rsid w:val="005D5C88"/>
    <w:rsid w:val="005D6D3B"/>
    <w:rsid w:val="005D753C"/>
    <w:rsid w:val="005D7A5B"/>
    <w:rsid w:val="005E0883"/>
    <w:rsid w:val="005E0F7D"/>
    <w:rsid w:val="005E1D50"/>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555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0900"/>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CA6D-3039-4B73-AA27-1E0092C6B2D4}">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c736cf6b-2129-4b8b-aeb8-81e1ec8849f8"/>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3.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1B82E-7E02-404E-9A38-32EDFE37D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1829</Words>
  <Characters>185</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2010</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2026-03-25T04:05:00Z</dcterms:created>
  <dcterms:modified xsi:type="dcterms:W3CDTF">2026-03-25T04:05:00Z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