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EF1C" w14:textId="77777777" w:rsidR="00857647" w:rsidRPr="0079364B" w:rsidRDefault="00857647" w:rsidP="00857647">
      <w:pPr>
        <w:pStyle w:val="1"/>
        <w:rPr>
          <w:rFonts w:asciiTheme="minorEastAsia" w:eastAsiaTheme="minorEastAsia" w:hAnsiTheme="minorEastAsia"/>
        </w:rPr>
      </w:pPr>
      <w:bookmarkStart w:id="0" w:name="_Hlk41576385"/>
      <w:r w:rsidRPr="0079364B">
        <w:rPr>
          <w:rFonts w:asciiTheme="minorEastAsia" w:eastAsiaTheme="minorEastAsia" w:hAnsiTheme="minorEastAsia" w:hint="eastAsia"/>
          <w:b/>
          <w:sz w:val="28"/>
          <w:szCs w:val="28"/>
        </w:rPr>
        <w:t>■　建築物特定施設</w:t>
      </w:r>
      <w:r w:rsidRPr="0079364B">
        <w:rPr>
          <w:rFonts w:asciiTheme="minorEastAsia" w:eastAsiaTheme="minorEastAsia" w:hAnsiTheme="minorEastAsia" w:hint="eastAsia"/>
          <w:sz w:val="21"/>
          <w:szCs w:val="21"/>
        </w:rPr>
        <w:t>（政令第６条関係）</w:t>
      </w:r>
      <w:bookmarkEnd w:id="0"/>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CC99"/>
        <w:tblLook w:val="01E0" w:firstRow="1" w:lastRow="1" w:firstColumn="1" w:lastColumn="1" w:noHBand="0" w:noVBand="0"/>
      </w:tblPr>
      <w:tblGrid>
        <w:gridCol w:w="8932"/>
      </w:tblGrid>
      <w:tr w:rsidR="00857647" w:rsidRPr="0079364B" w14:paraId="5624A92F" w14:textId="77777777" w:rsidTr="00DF07AB">
        <w:tc>
          <w:tcPr>
            <w:tcW w:w="9728" w:type="dxa"/>
            <w:tcBorders>
              <w:bottom w:val="single" w:sz="12" w:space="0" w:color="auto"/>
            </w:tcBorders>
            <w:shd w:val="clear" w:color="auto" w:fill="FFFF00"/>
            <w:tcMar>
              <w:left w:w="85" w:type="dxa"/>
              <w:right w:w="85" w:type="dxa"/>
            </w:tcMar>
          </w:tcPr>
          <w:p w14:paraId="4C3CDE30" w14:textId="77777777" w:rsidR="00857647" w:rsidRPr="0079364B" w:rsidRDefault="00857647"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r>
      <w:tr w:rsidR="00857647" w:rsidRPr="0079364B" w14:paraId="6CB35ECB" w14:textId="77777777" w:rsidTr="00DF07AB">
        <w:tc>
          <w:tcPr>
            <w:tcW w:w="9728" w:type="dxa"/>
            <w:shd w:val="clear" w:color="auto" w:fill="auto"/>
            <w:tcMar>
              <w:left w:w="85" w:type="dxa"/>
              <w:right w:w="85" w:type="dxa"/>
            </w:tcMar>
          </w:tcPr>
          <w:p w14:paraId="577B506E" w14:textId="77777777" w:rsidR="00857647" w:rsidRPr="0079364B" w:rsidRDefault="00857647" w:rsidP="00DF07AB">
            <w:pP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第六条　法第二条第二十号 の政令で定める施設は、次に掲げるものとする。</w:t>
            </w:r>
          </w:p>
          <w:p w14:paraId="30C97C6E" w14:textId="77777777" w:rsidR="00857647" w:rsidRPr="0079364B" w:rsidRDefault="00857647" w:rsidP="00DF07AB">
            <w:pPr>
              <w:ind w:firstLineChars="100" w:firstLine="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出入口</w:t>
            </w:r>
          </w:p>
          <w:p w14:paraId="3CB75417" w14:textId="77777777" w:rsidR="00857647" w:rsidRPr="0079364B" w:rsidRDefault="00857647" w:rsidP="00DF07AB">
            <w:pPr>
              <w:ind w:firstLineChars="100" w:firstLine="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廊下その他これに類するもの(以下「廊下等」という。)</w:t>
            </w:r>
          </w:p>
          <w:p w14:paraId="6021BECF" w14:textId="77777777" w:rsidR="00857647" w:rsidRPr="0079364B" w:rsidRDefault="00857647" w:rsidP="00DF07AB">
            <w:pPr>
              <w:ind w:firstLineChars="100" w:firstLine="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三　　階段(その踊場を含む。以下同じ。)</w:t>
            </w:r>
          </w:p>
          <w:p w14:paraId="09A1FDD8" w14:textId="77777777" w:rsidR="00857647" w:rsidRPr="0079364B" w:rsidRDefault="00857647" w:rsidP="00DF07AB">
            <w:pPr>
              <w:ind w:firstLineChars="100" w:firstLine="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四　　傾斜路(その踊場を含む。以下同じ。)</w:t>
            </w:r>
          </w:p>
          <w:p w14:paraId="2693F780" w14:textId="77777777" w:rsidR="00857647" w:rsidRPr="0079364B" w:rsidRDefault="00857647" w:rsidP="00DF07AB">
            <w:pPr>
              <w:ind w:firstLineChars="100" w:firstLine="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五　　エレベーターその他の昇降機</w:t>
            </w:r>
          </w:p>
          <w:p w14:paraId="158AAD8A" w14:textId="77777777" w:rsidR="00857647" w:rsidRPr="0079364B" w:rsidRDefault="00857647" w:rsidP="00DF07AB">
            <w:pPr>
              <w:ind w:firstLineChars="100" w:firstLine="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六　　便所</w:t>
            </w:r>
          </w:p>
          <w:p w14:paraId="043037EA" w14:textId="77777777" w:rsidR="00857647" w:rsidRPr="0079364B" w:rsidRDefault="00857647" w:rsidP="00DF07AB">
            <w:pPr>
              <w:ind w:leftChars="100" w:left="810" w:hangingChars="300" w:hanging="6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七　　劇場、観覧場、映画館若しくは演芸場又は集会場若しくは公会堂(第十五条において「劇場等」という。)の客席</w:t>
            </w:r>
          </w:p>
          <w:p w14:paraId="48DDC900" w14:textId="77777777" w:rsidR="00857647" w:rsidRPr="0079364B" w:rsidRDefault="00857647" w:rsidP="00DF07AB">
            <w:pPr>
              <w:ind w:firstLineChars="100" w:firstLine="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八　　ホテル又は旅館の客室</w:t>
            </w:r>
          </w:p>
          <w:p w14:paraId="7F74D94A" w14:textId="77777777" w:rsidR="00857647" w:rsidRPr="0079364B" w:rsidRDefault="00857647" w:rsidP="00DF07AB">
            <w:pPr>
              <w:ind w:firstLineChars="100" w:firstLine="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九　　敷地内の通路</w:t>
            </w:r>
          </w:p>
          <w:p w14:paraId="40C0F959" w14:textId="77777777" w:rsidR="00857647" w:rsidRPr="0079364B" w:rsidRDefault="00857647" w:rsidP="00DF07AB">
            <w:pPr>
              <w:ind w:firstLineChars="100" w:firstLine="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十　　駐車場</w:t>
            </w:r>
          </w:p>
          <w:p w14:paraId="462AA2C6" w14:textId="77777777" w:rsidR="00857647" w:rsidRPr="0079364B" w:rsidRDefault="00857647" w:rsidP="00DF07AB">
            <w:pPr>
              <w:ind w:firstLineChars="100" w:firstLine="200"/>
              <w:rPr>
                <w:rFonts w:asciiTheme="minorEastAsia" w:eastAsiaTheme="minorEastAsia" w:hAnsiTheme="minorEastAsia"/>
                <w:b/>
                <w:color w:val="000000"/>
                <w:sz w:val="20"/>
                <w:szCs w:val="20"/>
              </w:rPr>
            </w:pPr>
            <w:r w:rsidRPr="0079364B">
              <w:rPr>
                <w:rFonts w:asciiTheme="minorEastAsia" w:eastAsiaTheme="minorEastAsia" w:hAnsiTheme="minorEastAsia" w:hint="eastAsia"/>
                <w:color w:val="000000"/>
                <w:sz w:val="20"/>
                <w:szCs w:val="20"/>
              </w:rPr>
              <w:t>十一　その他国土交通省令で定める施設</w:t>
            </w:r>
          </w:p>
        </w:tc>
      </w:tr>
    </w:tbl>
    <w:p w14:paraId="38487BEC" w14:textId="77777777" w:rsidR="00857647" w:rsidRPr="0079364B" w:rsidRDefault="00857647" w:rsidP="00857647">
      <w:pPr>
        <w:rPr>
          <w:rFonts w:asciiTheme="minorEastAsia" w:eastAsiaTheme="minorEastAsia" w:hAnsiTheme="minorEastAsia"/>
          <w:color w:val="000000"/>
        </w:rPr>
      </w:pPr>
    </w:p>
    <w:p w14:paraId="4FC6CF0C" w14:textId="77777777" w:rsidR="00857647" w:rsidRPr="0079364B" w:rsidRDefault="00857647" w:rsidP="00857647">
      <w:pPr>
        <w:rPr>
          <w:rFonts w:asciiTheme="minorEastAsia" w:eastAsiaTheme="minorEastAsia" w:hAnsiTheme="minorEastAsia"/>
          <w:color w:val="000000"/>
        </w:rPr>
      </w:pPr>
      <w:bookmarkStart w:id="1" w:name="_Hlk41576668"/>
      <w:r w:rsidRPr="0079364B">
        <w:rPr>
          <w:rFonts w:asciiTheme="minorEastAsia" w:eastAsiaTheme="minorEastAsia" w:hAnsiTheme="minorEastAsia" w:hint="eastAsia"/>
          <w:color w:val="000000"/>
        </w:rPr>
        <w:t>〔解説〕</w:t>
      </w:r>
    </w:p>
    <w:p w14:paraId="1901CFAF" w14:textId="77777777" w:rsidR="00857647" w:rsidRPr="0079364B" w:rsidRDefault="00857647" w:rsidP="00857647">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○本条に規定される建築物特定施設の構造及び配置に関する基準として、建築物移動等円滑化基準が定められている（条例における基準も同様）。</w:t>
      </w:r>
    </w:p>
    <w:p w14:paraId="75893B9F" w14:textId="77777777" w:rsidR="00857647" w:rsidRPr="0079364B" w:rsidRDefault="00857647" w:rsidP="00857647">
      <w:pPr>
        <w:ind w:leftChars="100" w:left="420" w:hangingChars="100" w:hanging="210"/>
        <w:rPr>
          <w:rFonts w:asciiTheme="minorEastAsia" w:eastAsiaTheme="minorEastAsia" w:hAnsiTheme="minorEastAsia"/>
          <w:color w:val="000000"/>
        </w:rPr>
      </w:pPr>
    </w:p>
    <w:p w14:paraId="2CC134CE" w14:textId="77777777" w:rsidR="00857647" w:rsidRPr="0079364B" w:rsidRDefault="00857647" w:rsidP="00857647">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○建築物特定施設であっても、基準の適用を受けるか否かについては、次のとおり、特別特定建築物とそれ以外の特定建築物では異なるので、注意が必要である。</w:t>
      </w:r>
    </w:p>
    <w:p w14:paraId="0B138800" w14:textId="77777777" w:rsidR="00857647" w:rsidRPr="0079364B" w:rsidRDefault="00857647" w:rsidP="00857647">
      <w:pPr>
        <w:ind w:leftChars="200" w:left="735" w:hangingChars="150" w:hanging="315"/>
        <w:rPr>
          <w:rFonts w:asciiTheme="minorEastAsia" w:eastAsiaTheme="minorEastAsia" w:hAnsiTheme="minorEastAsia"/>
          <w:color w:val="000000"/>
        </w:rPr>
      </w:pPr>
      <w:r w:rsidRPr="0079364B">
        <w:rPr>
          <w:rFonts w:asciiTheme="minorEastAsia" w:eastAsiaTheme="minorEastAsia" w:hAnsiTheme="minorEastAsia" w:hint="eastAsia"/>
          <w:color w:val="000000"/>
        </w:rPr>
        <w:t>①</w:t>
      </w:r>
      <w:r w:rsidRPr="0079364B">
        <w:rPr>
          <w:rFonts w:asciiTheme="minorEastAsia" w:eastAsiaTheme="minorEastAsia" w:hAnsiTheme="minorEastAsia"/>
          <w:color w:val="000000"/>
        </w:rPr>
        <w:t>「不特定多数の者又は主として高齢者、障がい者等が利用する施設」における適用範囲</w:t>
      </w:r>
      <w:r w:rsidRPr="0079364B">
        <w:rPr>
          <w:rFonts w:asciiTheme="minorEastAsia" w:eastAsiaTheme="minorEastAsia" w:hAnsiTheme="minorEastAsia" w:hint="eastAsia"/>
          <w:color w:val="000000"/>
        </w:rPr>
        <w:t>不特定多数の者又は主として高齢者、障がい者等が利用する建築物特定施設の部分に適用される。従って、スーパーマーケットにおける倉庫に至る荷物用エレベーターや従業員用の階段、便所など従業員のみが使用する施設には適用されない。</w:t>
      </w:r>
    </w:p>
    <w:p w14:paraId="07550E38" w14:textId="77777777" w:rsidR="00857647" w:rsidRPr="0079364B" w:rsidRDefault="00857647" w:rsidP="00857647">
      <w:pPr>
        <w:ind w:firstLineChars="200" w:firstLine="420"/>
        <w:rPr>
          <w:rFonts w:asciiTheme="minorEastAsia" w:eastAsiaTheme="minorEastAsia" w:hAnsiTheme="minorEastAsia"/>
          <w:color w:val="000000"/>
        </w:rPr>
      </w:pPr>
      <w:r w:rsidRPr="0079364B">
        <w:rPr>
          <w:rFonts w:asciiTheme="minorEastAsia" w:eastAsiaTheme="minorEastAsia" w:hAnsiTheme="minorEastAsia" w:hint="eastAsia"/>
          <w:color w:val="000000"/>
        </w:rPr>
        <w:t>②</w:t>
      </w:r>
      <w:r w:rsidRPr="0079364B">
        <w:rPr>
          <w:rFonts w:asciiTheme="minorEastAsia" w:eastAsiaTheme="minorEastAsia" w:hAnsiTheme="minorEastAsia"/>
          <w:color w:val="000000"/>
        </w:rPr>
        <w:t>「特定された多数の者が利用する施設」における適用範囲</w:t>
      </w:r>
    </w:p>
    <w:p w14:paraId="650F1FE2" w14:textId="77777777" w:rsidR="00857647" w:rsidRPr="0079364B" w:rsidRDefault="00857647" w:rsidP="00857647">
      <w:pPr>
        <w:ind w:leftChars="200" w:left="420" w:firstLineChars="150" w:firstLine="315"/>
        <w:rPr>
          <w:rFonts w:asciiTheme="minorEastAsia" w:eastAsiaTheme="minorEastAsia" w:hAnsiTheme="minorEastAsia"/>
          <w:color w:val="000000"/>
        </w:rPr>
      </w:pPr>
      <w:r w:rsidRPr="0079364B">
        <w:rPr>
          <w:rFonts w:asciiTheme="minorEastAsia" w:eastAsiaTheme="minorEastAsia" w:hAnsiTheme="minorEastAsia" w:hint="eastAsia"/>
          <w:color w:val="000000"/>
        </w:rPr>
        <w:t>施設の利用者等が利用する建築物特定施設の部分に適用される。</w:t>
      </w:r>
    </w:p>
    <w:p w14:paraId="1046FB05" w14:textId="77777777" w:rsidR="00857647" w:rsidRPr="0079364B" w:rsidRDefault="00857647" w:rsidP="00857647">
      <w:pPr>
        <w:widowControl/>
        <w:jc w:val="left"/>
        <w:rPr>
          <w:rFonts w:asciiTheme="minorEastAsia" w:eastAsiaTheme="minorEastAsia" w:hAnsiTheme="minorEastAsia"/>
          <w:color w:val="000000"/>
        </w:rPr>
      </w:pPr>
    </w:p>
    <w:p w14:paraId="0E18A119" w14:textId="77777777" w:rsidR="00857647" w:rsidRPr="0079364B" w:rsidRDefault="00857647" w:rsidP="00857647">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なお、常時閉鎖の屋外避難階段など通常、一般公衆の通行の用に供される見込みのない階段などについては、どちらも適用されない。（常時開放式の防火設備が設けられるものは屋外階段でも対象となる。法逐条解説質疑応答より）</w:t>
      </w:r>
    </w:p>
    <w:p w14:paraId="61E8EAFC" w14:textId="77777777" w:rsidR="00857647" w:rsidRPr="0079364B" w:rsidRDefault="00857647" w:rsidP="00857647">
      <w:pPr>
        <w:widowControl/>
        <w:jc w:val="left"/>
        <w:rPr>
          <w:rFonts w:asciiTheme="minorEastAsia" w:eastAsiaTheme="minorEastAsia" w:hAnsiTheme="minorEastAsia"/>
          <w:color w:val="000000"/>
        </w:rPr>
      </w:pPr>
      <w:r w:rsidRPr="0079364B">
        <w:rPr>
          <w:rFonts w:asciiTheme="minorEastAsia" w:eastAsiaTheme="minorEastAsia" w:hAnsiTheme="minorEastAsia"/>
          <w:color w:val="000000"/>
        </w:rPr>
        <w:br w:type="page"/>
      </w:r>
    </w:p>
    <w:p w14:paraId="3F8BBA83" w14:textId="77777777" w:rsidR="00857647" w:rsidRPr="0079364B" w:rsidRDefault="00857647" w:rsidP="00857647">
      <w:pPr>
        <w:ind w:leftChars="100" w:left="420" w:hangingChars="100" w:hanging="210"/>
        <w:rPr>
          <w:rFonts w:asciiTheme="minorEastAsia" w:eastAsiaTheme="minorEastAsia" w:hAnsiTheme="minorEastAsia"/>
          <w:color w:val="000000"/>
        </w:rPr>
      </w:pPr>
    </w:p>
    <w:p w14:paraId="6E7EFBD1" w14:textId="77777777" w:rsidR="00857647" w:rsidRPr="0079364B" w:rsidRDefault="00857647" w:rsidP="00857647">
      <w:pPr>
        <w:ind w:firstLineChars="100" w:firstLine="18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参考例（用途別の適用範囲）</w:t>
      </w:r>
      <w:bookmarkEnd w:id="1"/>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060"/>
      </w:tblGrid>
      <w:tr w:rsidR="00857647" w:rsidRPr="0079364B" w14:paraId="73C5AEF7" w14:textId="77777777" w:rsidTr="00DF07AB">
        <w:tc>
          <w:tcPr>
            <w:tcW w:w="1260" w:type="dxa"/>
            <w:shd w:val="clear" w:color="auto" w:fill="auto"/>
          </w:tcPr>
          <w:p w14:paraId="188F8507"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用途</w:t>
            </w:r>
          </w:p>
        </w:tc>
        <w:tc>
          <w:tcPr>
            <w:tcW w:w="3060" w:type="dxa"/>
            <w:shd w:val="clear" w:color="auto" w:fill="auto"/>
          </w:tcPr>
          <w:p w14:paraId="54EF1A02"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適用範囲</w:t>
            </w:r>
          </w:p>
        </w:tc>
      </w:tr>
      <w:tr w:rsidR="00857647" w:rsidRPr="0079364B" w14:paraId="5DE20AEE" w14:textId="77777777" w:rsidTr="00DF07AB">
        <w:tc>
          <w:tcPr>
            <w:tcW w:w="1260" w:type="dxa"/>
            <w:shd w:val="clear" w:color="auto" w:fill="auto"/>
          </w:tcPr>
          <w:p w14:paraId="01D63DAF"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学校</w:t>
            </w:r>
          </w:p>
        </w:tc>
        <w:tc>
          <w:tcPr>
            <w:tcW w:w="3060" w:type="dxa"/>
            <w:shd w:val="clear" w:color="auto" w:fill="auto"/>
          </w:tcPr>
          <w:p w14:paraId="1309111C"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生徒・保護者等が利用する部分</w:t>
            </w:r>
          </w:p>
        </w:tc>
      </w:tr>
      <w:tr w:rsidR="00857647" w:rsidRPr="0079364B" w14:paraId="5BB80064" w14:textId="77777777" w:rsidTr="00DF07AB">
        <w:tc>
          <w:tcPr>
            <w:tcW w:w="1260" w:type="dxa"/>
            <w:shd w:val="clear" w:color="auto" w:fill="auto"/>
          </w:tcPr>
          <w:p w14:paraId="43CA404D"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物販店</w:t>
            </w:r>
          </w:p>
        </w:tc>
        <w:tc>
          <w:tcPr>
            <w:tcW w:w="3060" w:type="dxa"/>
            <w:shd w:val="clear" w:color="auto" w:fill="auto"/>
          </w:tcPr>
          <w:p w14:paraId="41119CC5"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客が利用する部分</w:t>
            </w:r>
          </w:p>
        </w:tc>
      </w:tr>
      <w:tr w:rsidR="00857647" w:rsidRPr="0079364B" w14:paraId="4B94A6D3" w14:textId="77777777" w:rsidTr="00DF07AB">
        <w:tc>
          <w:tcPr>
            <w:tcW w:w="1260" w:type="dxa"/>
            <w:shd w:val="clear" w:color="auto" w:fill="auto"/>
          </w:tcPr>
          <w:p w14:paraId="3CF3D977"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官公署</w:t>
            </w:r>
          </w:p>
        </w:tc>
        <w:tc>
          <w:tcPr>
            <w:tcW w:w="3060" w:type="dxa"/>
            <w:shd w:val="clear" w:color="auto" w:fill="auto"/>
          </w:tcPr>
          <w:p w14:paraId="71EA7B9A"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市民等多数の者が利用する部分</w:t>
            </w:r>
          </w:p>
        </w:tc>
      </w:tr>
      <w:tr w:rsidR="00857647" w:rsidRPr="0079364B" w14:paraId="3874B897" w14:textId="77777777" w:rsidTr="00DF07AB">
        <w:tc>
          <w:tcPr>
            <w:tcW w:w="1260" w:type="dxa"/>
            <w:shd w:val="clear" w:color="auto" w:fill="auto"/>
          </w:tcPr>
          <w:p w14:paraId="20D0CB70"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劇場</w:t>
            </w:r>
          </w:p>
        </w:tc>
        <w:tc>
          <w:tcPr>
            <w:tcW w:w="3060" w:type="dxa"/>
            <w:shd w:val="clear" w:color="auto" w:fill="auto"/>
          </w:tcPr>
          <w:p w14:paraId="051958EA"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客が利用する部分</w:t>
            </w:r>
          </w:p>
        </w:tc>
      </w:tr>
      <w:tr w:rsidR="00857647" w:rsidRPr="0079364B" w14:paraId="22697F8E" w14:textId="77777777" w:rsidTr="00DF07AB">
        <w:tc>
          <w:tcPr>
            <w:tcW w:w="1260" w:type="dxa"/>
            <w:shd w:val="clear" w:color="auto" w:fill="auto"/>
          </w:tcPr>
          <w:p w14:paraId="70DA3971"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老人ホーム</w:t>
            </w:r>
          </w:p>
        </w:tc>
        <w:tc>
          <w:tcPr>
            <w:tcW w:w="3060" w:type="dxa"/>
            <w:shd w:val="clear" w:color="auto" w:fill="auto"/>
          </w:tcPr>
          <w:p w14:paraId="7EDA93EA"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入居者（高齢者）が利用する部分</w:t>
            </w:r>
          </w:p>
        </w:tc>
      </w:tr>
      <w:tr w:rsidR="00857647" w:rsidRPr="0079364B" w14:paraId="3625E26B" w14:textId="77777777" w:rsidTr="00DF07AB">
        <w:tc>
          <w:tcPr>
            <w:tcW w:w="1260" w:type="dxa"/>
            <w:shd w:val="clear" w:color="auto" w:fill="auto"/>
          </w:tcPr>
          <w:p w14:paraId="444F34B1"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共同住宅</w:t>
            </w:r>
          </w:p>
        </w:tc>
        <w:tc>
          <w:tcPr>
            <w:tcW w:w="3060" w:type="dxa"/>
            <w:shd w:val="clear" w:color="auto" w:fill="auto"/>
          </w:tcPr>
          <w:p w14:paraId="2DA5366E"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共用部分</w:t>
            </w:r>
          </w:p>
        </w:tc>
      </w:tr>
    </w:tbl>
    <w:p w14:paraId="666BEF25" w14:textId="77777777" w:rsidR="00857647" w:rsidRPr="0079364B" w:rsidRDefault="00857647" w:rsidP="00857647">
      <w:pPr>
        <w:rPr>
          <w:rFonts w:asciiTheme="minorEastAsia" w:eastAsiaTheme="minorEastAsia" w:hAnsiTheme="minorEastAsia"/>
          <w:color w:val="000000"/>
        </w:rPr>
      </w:pPr>
    </w:p>
    <w:p w14:paraId="55C25B32" w14:textId="77777777" w:rsidR="00857647" w:rsidRPr="0079364B" w:rsidRDefault="00857647" w:rsidP="00857647">
      <w:pPr>
        <w:rPr>
          <w:rFonts w:asciiTheme="minorEastAsia" w:eastAsiaTheme="minorEastAsia" w:hAnsiTheme="minorEastAsia"/>
          <w:color w:val="000000"/>
        </w:rPr>
      </w:pPr>
      <w:r w:rsidRPr="0079364B">
        <w:rPr>
          <w:rFonts w:asciiTheme="minorEastAsia" w:eastAsiaTheme="minorEastAsia" w:hAnsiTheme="minorEastAsia" w:hint="eastAsia"/>
          <w:color w:val="000000"/>
        </w:rPr>
        <w:t>【参考】建築物特定施設の構造及び配置に関する基準</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1609"/>
        <w:gridCol w:w="1676"/>
        <w:gridCol w:w="1676"/>
        <w:gridCol w:w="1688"/>
      </w:tblGrid>
      <w:tr w:rsidR="00857647" w:rsidRPr="0079364B" w14:paraId="3694BA11" w14:textId="77777777" w:rsidTr="00DF07AB">
        <w:tc>
          <w:tcPr>
            <w:tcW w:w="2241" w:type="dxa"/>
            <w:vMerge w:val="restart"/>
            <w:shd w:val="clear" w:color="auto" w:fill="FFFF00"/>
            <w:vAlign w:val="center"/>
          </w:tcPr>
          <w:p w14:paraId="1C317791"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（建築物特定施設）</w:t>
            </w:r>
          </w:p>
        </w:tc>
        <w:tc>
          <w:tcPr>
            <w:tcW w:w="3378" w:type="dxa"/>
            <w:gridSpan w:val="2"/>
            <w:tcBorders>
              <w:bottom w:val="single" w:sz="4" w:space="0" w:color="auto"/>
            </w:tcBorders>
            <w:shd w:val="clear" w:color="auto" w:fill="FFFF00"/>
          </w:tcPr>
          <w:p w14:paraId="30C4A675" w14:textId="77777777" w:rsidR="00857647" w:rsidRPr="0079364B" w:rsidRDefault="00857647" w:rsidP="00DF07AB">
            <w:pPr>
              <w:jc w:val="center"/>
              <w:rPr>
                <w:rFonts w:asciiTheme="minorEastAsia" w:eastAsiaTheme="minorEastAsia" w:hAnsiTheme="minorEastAsia"/>
                <w:color w:val="000000"/>
                <w:w w:val="90"/>
                <w:sz w:val="18"/>
                <w:szCs w:val="18"/>
              </w:rPr>
            </w:pPr>
            <w:r w:rsidRPr="0079364B">
              <w:rPr>
                <w:rFonts w:asciiTheme="minorEastAsia" w:eastAsiaTheme="minorEastAsia" w:hAnsiTheme="minorEastAsia" w:hint="eastAsia"/>
                <w:color w:val="000000"/>
                <w:w w:val="90"/>
                <w:sz w:val="18"/>
                <w:szCs w:val="18"/>
              </w:rPr>
              <w:t>建築物移動等円滑化基準</w:t>
            </w:r>
          </w:p>
        </w:tc>
        <w:tc>
          <w:tcPr>
            <w:tcW w:w="3379" w:type="dxa"/>
            <w:gridSpan w:val="2"/>
            <w:tcBorders>
              <w:bottom w:val="single" w:sz="4" w:space="0" w:color="auto"/>
            </w:tcBorders>
            <w:shd w:val="clear" w:color="auto" w:fill="FFFF00"/>
          </w:tcPr>
          <w:p w14:paraId="03329380" w14:textId="77777777" w:rsidR="00857647" w:rsidRPr="0079364B" w:rsidRDefault="00857647" w:rsidP="00DF07AB">
            <w:pPr>
              <w:spacing w:line="280" w:lineRule="exact"/>
              <w:jc w:val="center"/>
              <w:rPr>
                <w:rFonts w:asciiTheme="minorEastAsia" w:eastAsiaTheme="minorEastAsia" w:hAnsiTheme="minorEastAsia"/>
                <w:color w:val="000000"/>
                <w:w w:val="90"/>
                <w:sz w:val="18"/>
                <w:szCs w:val="18"/>
              </w:rPr>
            </w:pPr>
            <w:r w:rsidRPr="0079364B">
              <w:rPr>
                <w:rFonts w:asciiTheme="minorEastAsia" w:eastAsiaTheme="minorEastAsia" w:hAnsiTheme="minorEastAsia" w:hint="eastAsia"/>
                <w:color w:val="000000"/>
                <w:w w:val="90"/>
                <w:sz w:val="18"/>
                <w:szCs w:val="18"/>
              </w:rPr>
              <w:t>条例で建築物移動等円滑化基準に</w:t>
            </w:r>
          </w:p>
          <w:p w14:paraId="4651436E" w14:textId="77777777" w:rsidR="00857647" w:rsidRPr="0079364B" w:rsidRDefault="00857647" w:rsidP="00DF07AB">
            <w:pPr>
              <w:spacing w:line="280" w:lineRule="exact"/>
              <w:jc w:val="center"/>
              <w:rPr>
                <w:rFonts w:asciiTheme="minorEastAsia" w:eastAsiaTheme="minorEastAsia" w:hAnsiTheme="minorEastAsia"/>
                <w:color w:val="000000"/>
                <w:w w:val="90"/>
                <w:sz w:val="18"/>
                <w:szCs w:val="18"/>
              </w:rPr>
            </w:pPr>
            <w:r w:rsidRPr="0079364B">
              <w:rPr>
                <w:rFonts w:asciiTheme="minorEastAsia" w:eastAsiaTheme="minorEastAsia" w:hAnsiTheme="minorEastAsia" w:hint="eastAsia"/>
                <w:color w:val="000000"/>
                <w:w w:val="90"/>
                <w:sz w:val="18"/>
                <w:szCs w:val="18"/>
              </w:rPr>
              <w:t>付加する事項</w:t>
            </w:r>
          </w:p>
        </w:tc>
      </w:tr>
      <w:tr w:rsidR="00857647" w:rsidRPr="0079364B" w14:paraId="3955F160" w14:textId="77777777" w:rsidTr="00DF07AB">
        <w:tc>
          <w:tcPr>
            <w:tcW w:w="2241" w:type="dxa"/>
            <w:vMerge/>
            <w:shd w:val="clear" w:color="auto" w:fill="auto"/>
          </w:tcPr>
          <w:p w14:paraId="02B2E643" w14:textId="77777777" w:rsidR="00857647" w:rsidRPr="0079364B" w:rsidRDefault="00857647" w:rsidP="00DF07AB">
            <w:pPr>
              <w:rPr>
                <w:rFonts w:asciiTheme="minorEastAsia" w:eastAsiaTheme="minorEastAsia" w:hAnsiTheme="minorEastAsia"/>
                <w:color w:val="000000"/>
                <w:sz w:val="18"/>
                <w:szCs w:val="18"/>
              </w:rPr>
            </w:pPr>
          </w:p>
        </w:tc>
        <w:tc>
          <w:tcPr>
            <w:tcW w:w="1690" w:type="dxa"/>
            <w:tcBorders>
              <w:bottom w:val="single" w:sz="4" w:space="0" w:color="auto"/>
            </w:tcBorders>
            <w:shd w:val="clear" w:color="auto" w:fill="FFFF00"/>
          </w:tcPr>
          <w:p w14:paraId="243841C7" w14:textId="77777777" w:rsidR="00857647" w:rsidRPr="0079364B" w:rsidRDefault="00857647" w:rsidP="00DF07AB">
            <w:pPr>
              <w:jc w:val="distribute"/>
              <w:rPr>
                <w:rFonts w:asciiTheme="minorEastAsia" w:eastAsiaTheme="minorEastAsia" w:hAnsiTheme="minorEastAsia"/>
                <w:color w:val="000000"/>
                <w:w w:val="90"/>
                <w:sz w:val="18"/>
                <w:szCs w:val="18"/>
              </w:rPr>
            </w:pPr>
            <w:r w:rsidRPr="0079364B">
              <w:rPr>
                <w:rFonts w:asciiTheme="minorEastAsia" w:eastAsiaTheme="minorEastAsia" w:hAnsiTheme="minorEastAsia" w:hint="eastAsia"/>
                <w:color w:val="000000"/>
                <w:w w:val="90"/>
                <w:sz w:val="18"/>
                <w:szCs w:val="18"/>
              </w:rPr>
              <w:t>政令第11条～18条</w:t>
            </w:r>
          </w:p>
          <w:p w14:paraId="1D4033EF" w14:textId="77777777" w:rsidR="00857647" w:rsidRPr="0079364B" w:rsidRDefault="00857647" w:rsidP="00DF07AB">
            <w:pPr>
              <w:jc w:val="center"/>
              <w:rPr>
                <w:rFonts w:asciiTheme="minorEastAsia" w:eastAsiaTheme="minorEastAsia" w:hAnsiTheme="minorEastAsia"/>
                <w:color w:val="000000"/>
                <w:sz w:val="16"/>
                <w:szCs w:val="16"/>
              </w:rPr>
            </w:pPr>
            <w:r w:rsidRPr="0079364B">
              <w:rPr>
                <w:rFonts w:asciiTheme="minorEastAsia" w:eastAsiaTheme="minorEastAsia" w:hAnsiTheme="minorEastAsia" w:hint="eastAsia"/>
                <w:color w:val="000000"/>
                <w:sz w:val="16"/>
                <w:szCs w:val="16"/>
              </w:rPr>
              <w:t>（一般基準）</w:t>
            </w:r>
          </w:p>
        </w:tc>
        <w:tc>
          <w:tcPr>
            <w:tcW w:w="1688" w:type="dxa"/>
            <w:shd w:val="clear" w:color="auto" w:fill="FFFF00"/>
          </w:tcPr>
          <w:p w14:paraId="43150AA0"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政令第19条</w:t>
            </w:r>
          </w:p>
          <w:p w14:paraId="19457BD0" w14:textId="77777777" w:rsidR="00857647" w:rsidRPr="0079364B" w:rsidRDefault="00857647" w:rsidP="00DF07AB">
            <w:pPr>
              <w:jc w:val="center"/>
              <w:rPr>
                <w:rFonts w:asciiTheme="minorEastAsia" w:eastAsiaTheme="minorEastAsia" w:hAnsiTheme="minorEastAsia"/>
                <w:color w:val="000000"/>
                <w:w w:val="90"/>
                <w:sz w:val="16"/>
                <w:szCs w:val="16"/>
              </w:rPr>
            </w:pPr>
            <w:r w:rsidRPr="00857647">
              <w:rPr>
                <w:rFonts w:asciiTheme="minorEastAsia" w:eastAsiaTheme="minorEastAsia" w:hAnsiTheme="minorEastAsia" w:hint="eastAsia"/>
                <w:color w:val="000000"/>
                <w:w w:val="80"/>
                <w:kern w:val="0"/>
                <w:sz w:val="16"/>
                <w:szCs w:val="16"/>
                <w:fitText w:val="1296" w:id="-711272960"/>
              </w:rPr>
              <w:t>（移動等円滑化経路</w:t>
            </w:r>
            <w:r w:rsidRPr="00857647">
              <w:rPr>
                <w:rFonts w:asciiTheme="minorEastAsia" w:eastAsiaTheme="minorEastAsia" w:hAnsiTheme="minorEastAsia" w:hint="eastAsia"/>
                <w:color w:val="000000"/>
                <w:spacing w:val="10"/>
                <w:w w:val="80"/>
                <w:kern w:val="0"/>
                <w:sz w:val="16"/>
                <w:szCs w:val="16"/>
                <w:fitText w:val="1296" w:id="-711272960"/>
              </w:rPr>
              <w:t>）</w:t>
            </w:r>
          </w:p>
        </w:tc>
        <w:tc>
          <w:tcPr>
            <w:tcW w:w="1690" w:type="dxa"/>
            <w:tcBorders>
              <w:bottom w:val="single" w:sz="4" w:space="0" w:color="auto"/>
            </w:tcBorders>
            <w:shd w:val="clear" w:color="auto" w:fill="FFFF00"/>
          </w:tcPr>
          <w:p w14:paraId="19AB8C51" w14:textId="77777777" w:rsidR="00857647" w:rsidRPr="0079364B" w:rsidRDefault="00857647" w:rsidP="00DF07AB">
            <w:pPr>
              <w:jc w:val="center"/>
              <w:rPr>
                <w:rFonts w:asciiTheme="minorEastAsia" w:eastAsiaTheme="minorEastAsia" w:hAnsiTheme="minorEastAsia"/>
                <w:color w:val="000000"/>
                <w:w w:val="90"/>
                <w:sz w:val="18"/>
                <w:szCs w:val="18"/>
              </w:rPr>
            </w:pPr>
            <w:r w:rsidRPr="0079364B">
              <w:rPr>
                <w:rFonts w:asciiTheme="minorEastAsia" w:eastAsiaTheme="minorEastAsia" w:hAnsiTheme="minorEastAsia" w:hint="eastAsia"/>
                <w:color w:val="000000"/>
                <w:w w:val="90"/>
                <w:sz w:val="18"/>
                <w:szCs w:val="18"/>
              </w:rPr>
              <w:t>条例第14条～23条</w:t>
            </w:r>
          </w:p>
          <w:p w14:paraId="6532CA47" w14:textId="77777777" w:rsidR="00857647" w:rsidRPr="0079364B" w:rsidRDefault="00857647" w:rsidP="00DF07AB">
            <w:pPr>
              <w:jc w:val="center"/>
              <w:rPr>
                <w:rFonts w:asciiTheme="minorEastAsia" w:eastAsiaTheme="minorEastAsia" w:hAnsiTheme="minorEastAsia"/>
                <w:color w:val="000000"/>
                <w:sz w:val="16"/>
                <w:szCs w:val="16"/>
              </w:rPr>
            </w:pPr>
            <w:r w:rsidRPr="0079364B">
              <w:rPr>
                <w:rFonts w:asciiTheme="minorEastAsia" w:eastAsiaTheme="minorEastAsia" w:hAnsiTheme="minorEastAsia" w:hint="eastAsia"/>
                <w:color w:val="000000"/>
                <w:sz w:val="16"/>
                <w:szCs w:val="16"/>
              </w:rPr>
              <w:t>（一般基準）</w:t>
            </w:r>
          </w:p>
        </w:tc>
        <w:tc>
          <w:tcPr>
            <w:tcW w:w="1689" w:type="dxa"/>
            <w:tcBorders>
              <w:bottom w:val="single" w:sz="4" w:space="0" w:color="auto"/>
            </w:tcBorders>
            <w:shd w:val="clear" w:color="auto" w:fill="FFFF00"/>
          </w:tcPr>
          <w:p w14:paraId="6886F13D"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条例第24条</w:t>
            </w:r>
          </w:p>
          <w:p w14:paraId="1BE19D22" w14:textId="77777777" w:rsidR="00857647" w:rsidRPr="0079364B" w:rsidRDefault="00857647" w:rsidP="00DF07AB">
            <w:pPr>
              <w:jc w:val="center"/>
              <w:rPr>
                <w:rFonts w:asciiTheme="minorEastAsia" w:eastAsiaTheme="minorEastAsia" w:hAnsiTheme="minorEastAsia"/>
                <w:color w:val="000000"/>
                <w:w w:val="90"/>
                <w:sz w:val="18"/>
                <w:szCs w:val="18"/>
              </w:rPr>
            </w:pPr>
            <w:r w:rsidRPr="00857647">
              <w:rPr>
                <w:rFonts w:asciiTheme="minorEastAsia" w:eastAsiaTheme="minorEastAsia" w:hAnsiTheme="minorEastAsia" w:hint="eastAsia"/>
                <w:color w:val="000000"/>
                <w:w w:val="89"/>
                <w:kern w:val="0"/>
                <w:sz w:val="18"/>
                <w:szCs w:val="18"/>
                <w:fitText w:val="1458" w:id="-711272959"/>
              </w:rPr>
              <w:t>（</w:t>
            </w:r>
            <w:r w:rsidRPr="00857647">
              <w:rPr>
                <w:rFonts w:asciiTheme="minorEastAsia" w:eastAsiaTheme="minorEastAsia" w:hAnsiTheme="minorEastAsia" w:hint="eastAsia"/>
                <w:color w:val="000000"/>
                <w:w w:val="89"/>
                <w:kern w:val="0"/>
                <w:sz w:val="16"/>
                <w:szCs w:val="16"/>
                <w:fitText w:val="1458" w:id="-711272959"/>
              </w:rPr>
              <w:t>移動等円滑化経路</w:t>
            </w:r>
            <w:r w:rsidRPr="00857647">
              <w:rPr>
                <w:rFonts w:asciiTheme="minorEastAsia" w:eastAsiaTheme="minorEastAsia" w:hAnsiTheme="minorEastAsia" w:hint="eastAsia"/>
                <w:color w:val="000000"/>
                <w:spacing w:val="13"/>
                <w:w w:val="89"/>
                <w:kern w:val="0"/>
                <w:sz w:val="16"/>
                <w:szCs w:val="16"/>
                <w:fitText w:val="1458" w:id="-711272959"/>
              </w:rPr>
              <w:t>）</w:t>
            </w:r>
          </w:p>
        </w:tc>
      </w:tr>
      <w:tr w:rsidR="00857647" w:rsidRPr="0079364B" w14:paraId="32270BCC" w14:textId="77777777" w:rsidTr="00DF07AB">
        <w:tc>
          <w:tcPr>
            <w:tcW w:w="2241" w:type="dxa"/>
            <w:shd w:val="clear" w:color="auto" w:fill="auto"/>
          </w:tcPr>
          <w:p w14:paraId="3119C96A"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出入口</w:t>
            </w:r>
          </w:p>
        </w:tc>
        <w:tc>
          <w:tcPr>
            <w:tcW w:w="1690" w:type="dxa"/>
            <w:tcBorders>
              <w:tr2bl w:val="single" w:sz="4" w:space="0" w:color="auto"/>
            </w:tcBorders>
            <w:shd w:val="clear" w:color="auto" w:fill="auto"/>
          </w:tcPr>
          <w:p w14:paraId="4550C3AB" w14:textId="77777777" w:rsidR="00857647" w:rsidRPr="0079364B" w:rsidRDefault="00857647" w:rsidP="00DF07AB">
            <w:pPr>
              <w:jc w:val="center"/>
              <w:rPr>
                <w:rFonts w:asciiTheme="minorEastAsia" w:eastAsiaTheme="minorEastAsia" w:hAnsiTheme="minorEastAsia"/>
                <w:color w:val="000000"/>
                <w:sz w:val="18"/>
                <w:szCs w:val="18"/>
              </w:rPr>
            </w:pPr>
          </w:p>
        </w:tc>
        <w:tc>
          <w:tcPr>
            <w:tcW w:w="1688" w:type="dxa"/>
            <w:shd w:val="clear" w:color="auto" w:fill="auto"/>
          </w:tcPr>
          <w:p w14:paraId="466F60FF"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第2項第2号</w:t>
            </w:r>
          </w:p>
        </w:tc>
        <w:tc>
          <w:tcPr>
            <w:tcW w:w="1690" w:type="dxa"/>
            <w:tcBorders>
              <w:tr2bl w:val="single" w:sz="4" w:space="0" w:color="auto"/>
            </w:tcBorders>
            <w:shd w:val="clear" w:color="auto" w:fill="auto"/>
          </w:tcPr>
          <w:p w14:paraId="39E8E35D" w14:textId="77777777" w:rsidR="00857647" w:rsidRPr="0079364B" w:rsidRDefault="00857647" w:rsidP="00DF07AB">
            <w:pPr>
              <w:jc w:val="center"/>
              <w:rPr>
                <w:rFonts w:asciiTheme="minorEastAsia" w:eastAsiaTheme="minorEastAsia" w:hAnsiTheme="minorEastAsia"/>
                <w:color w:val="000000"/>
                <w:sz w:val="18"/>
                <w:szCs w:val="18"/>
              </w:rPr>
            </w:pPr>
          </w:p>
        </w:tc>
        <w:tc>
          <w:tcPr>
            <w:tcW w:w="1689" w:type="dxa"/>
            <w:tcBorders>
              <w:tr2bl w:val="single" w:sz="4" w:space="0" w:color="auto"/>
            </w:tcBorders>
            <w:shd w:val="clear" w:color="auto" w:fill="auto"/>
          </w:tcPr>
          <w:p w14:paraId="366740A0" w14:textId="77777777" w:rsidR="00857647" w:rsidRPr="0079364B" w:rsidRDefault="00857647" w:rsidP="00DF07AB">
            <w:pPr>
              <w:jc w:val="center"/>
              <w:rPr>
                <w:rFonts w:asciiTheme="minorEastAsia" w:eastAsiaTheme="minorEastAsia" w:hAnsiTheme="minorEastAsia"/>
                <w:color w:val="000000"/>
                <w:sz w:val="18"/>
                <w:szCs w:val="18"/>
              </w:rPr>
            </w:pPr>
          </w:p>
        </w:tc>
      </w:tr>
      <w:tr w:rsidR="00857647" w:rsidRPr="0079364B" w14:paraId="1D5F9A46" w14:textId="77777777" w:rsidTr="00DF07AB">
        <w:tc>
          <w:tcPr>
            <w:tcW w:w="2241" w:type="dxa"/>
            <w:shd w:val="clear" w:color="auto" w:fill="auto"/>
          </w:tcPr>
          <w:p w14:paraId="1EFC6A80"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廊下等</w:t>
            </w:r>
          </w:p>
        </w:tc>
        <w:tc>
          <w:tcPr>
            <w:tcW w:w="1690" w:type="dxa"/>
            <w:shd w:val="clear" w:color="auto" w:fill="auto"/>
          </w:tcPr>
          <w:p w14:paraId="548E7EB9"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第11条</w:t>
            </w:r>
          </w:p>
        </w:tc>
        <w:tc>
          <w:tcPr>
            <w:tcW w:w="1688" w:type="dxa"/>
            <w:tcBorders>
              <w:bottom w:val="single" w:sz="4" w:space="0" w:color="auto"/>
            </w:tcBorders>
            <w:shd w:val="clear" w:color="auto" w:fill="auto"/>
          </w:tcPr>
          <w:p w14:paraId="79A07152"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第2項第3号</w:t>
            </w:r>
          </w:p>
        </w:tc>
        <w:tc>
          <w:tcPr>
            <w:tcW w:w="1690" w:type="dxa"/>
            <w:shd w:val="clear" w:color="auto" w:fill="auto"/>
          </w:tcPr>
          <w:p w14:paraId="1B284922"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第14条</w:t>
            </w:r>
          </w:p>
        </w:tc>
        <w:tc>
          <w:tcPr>
            <w:tcW w:w="1689" w:type="dxa"/>
            <w:tcBorders>
              <w:bottom w:val="single" w:sz="4" w:space="0" w:color="auto"/>
            </w:tcBorders>
            <w:shd w:val="clear" w:color="auto" w:fill="auto"/>
          </w:tcPr>
          <w:p w14:paraId="738A5805"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第1項第1号</w:t>
            </w:r>
          </w:p>
        </w:tc>
      </w:tr>
      <w:tr w:rsidR="00857647" w:rsidRPr="0079364B" w14:paraId="0CC6A387" w14:textId="77777777" w:rsidTr="00DF07AB">
        <w:tc>
          <w:tcPr>
            <w:tcW w:w="2241" w:type="dxa"/>
            <w:shd w:val="clear" w:color="auto" w:fill="auto"/>
          </w:tcPr>
          <w:p w14:paraId="77AE3CFA"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階段</w:t>
            </w:r>
          </w:p>
        </w:tc>
        <w:tc>
          <w:tcPr>
            <w:tcW w:w="1690" w:type="dxa"/>
            <w:shd w:val="clear" w:color="auto" w:fill="auto"/>
          </w:tcPr>
          <w:p w14:paraId="726642F2"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第12条</w:t>
            </w:r>
          </w:p>
        </w:tc>
        <w:tc>
          <w:tcPr>
            <w:tcW w:w="1688" w:type="dxa"/>
            <w:tcBorders>
              <w:tr2bl w:val="single" w:sz="4" w:space="0" w:color="auto"/>
            </w:tcBorders>
            <w:shd w:val="clear" w:color="auto" w:fill="auto"/>
          </w:tcPr>
          <w:p w14:paraId="58232F21" w14:textId="77777777" w:rsidR="00857647" w:rsidRPr="0079364B" w:rsidRDefault="00857647" w:rsidP="00DF07AB">
            <w:pPr>
              <w:jc w:val="center"/>
              <w:rPr>
                <w:rFonts w:asciiTheme="minorEastAsia" w:eastAsiaTheme="minorEastAsia" w:hAnsiTheme="minorEastAsia"/>
                <w:color w:val="000000"/>
                <w:sz w:val="18"/>
                <w:szCs w:val="18"/>
              </w:rPr>
            </w:pPr>
          </w:p>
        </w:tc>
        <w:tc>
          <w:tcPr>
            <w:tcW w:w="1690" w:type="dxa"/>
            <w:shd w:val="clear" w:color="auto" w:fill="auto"/>
          </w:tcPr>
          <w:p w14:paraId="58D3F082"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第15条</w:t>
            </w:r>
          </w:p>
        </w:tc>
        <w:tc>
          <w:tcPr>
            <w:tcW w:w="1689" w:type="dxa"/>
            <w:tcBorders>
              <w:tr2bl w:val="single" w:sz="4" w:space="0" w:color="auto"/>
            </w:tcBorders>
            <w:shd w:val="clear" w:color="auto" w:fill="auto"/>
          </w:tcPr>
          <w:p w14:paraId="55BE9E2A" w14:textId="77777777" w:rsidR="00857647" w:rsidRPr="0079364B" w:rsidRDefault="00857647" w:rsidP="00DF07AB">
            <w:pPr>
              <w:jc w:val="center"/>
              <w:rPr>
                <w:rFonts w:asciiTheme="minorEastAsia" w:eastAsiaTheme="minorEastAsia" w:hAnsiTheme="minorEastAsia"/>
                <w:color w:val="000000"/>
                <w:sz w:val="18"/>
                <w:szCs w:val="18"/>
              </w:rPr>
            </w:pPr>
          </w:p>
        </w:tc>
      </w:tr>
      <w:tr w:rsidR="00857647" w:rsidRPr="0079364B" w14:paraId="28A4A00B" w14:textId="77777777" w:rsidTr="00DF07AB">
        <w:tc>
          <w:tcPr>
            <w:tcW w:w="2241" w:type="dxa"/>
            <w:shd w:val="clear" w:color="auto" w:fill="auto"/>
          </w:tcPr>
          <w:p w14:paraId="3B7C2598"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傾斜路</w:t>
            </w:r>
          </w:p>
        </w:tc>
        <w:tc>
          <w:tcPr>
            <w:tcW w:w="1690" w:type="dxa"/>
            <w:tcBorders>
              <w:bottom w:val="single" w:sz="4" w:space="0" w:color="auto"/>
            </w:tcBorders>
            <w:shd w:val="clear" w:color="auto" w:fill="auto"/>
          </w:tcPr>
          <w:p w14:paraId="24BB10DC"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第13条</w:t>
            </w:r>
          </w:p>
        </w:tc>
        <w:tc>
          <w:tcPr>
            <w:tcW w:w="1688" w:type="dxa"/>
            <w:shd w:val="clear" w:color="auto" w:fill="auto"/>
          </w:tcPr>
          <w:p w14:paraId="37829D31"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第2項第4号</w:t>
            </w:r>
          </w:p>
        </w:tc>
        <w:tc>
          <w:tcPr>
            <w:tcW w:w="1690" w:type="dxa"/>
            <w:shd w:val="clear" w:color="auto" w:fill="auto"/>
          </w:tcPr>
          <w:p w14:paraId="28D52F67"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第16条</w:t>
            </w:r>
          </w:p>
        </w:tc>
        <w:tc>
          <w:tcPr>
            <w:tcW w:w="1689" w:type="dxa"/>
            <w:tcBorders>
              <w:tr2bl w:val="single" w:sz="4" w:space="0" w:color="auto"/>
            </w:tcBorders>
            <w:shd w:val="clear" w:color="auto" w:fill="auto"/>
          </w:tcPr>
          <w:p w14:paraId="15884AA7" w14:textId="77777777" w:rsidR="00857647" w:rsidRPr="0079364B" w:rsidRDefault="00857647" w:rsidP="00DF07AB">
            <w:pPr>
              <w:jc w:val="center"/>
              <w:rPr>
                <w:rFonts w:asciiTheme="minorEastAsia" w:eastAsiaTheme="minorEastAsia" w:hAnsiTheme="minorEastAsia"/>
                <w:color w:val="000000"/>
                <w:sz w:val="18"/>
                <w:szCs w:val="18"/>
              </w:rPr>
            </w:pPr>
          </w:p>
        </w:tc>
      </w:tr>
      <w:tr w:rsidR="00857647" w:rsidRPr="0079364B" w14:paraId="7498B11C" w14:textId="77777777" w:rsidTr="00DF07AB">
        <w:tc>
          <w:tcPr>
            <w:tcW w:w="2241" w:type="dxa"/>
            <w:shd w:val="clear" w:color="auto" w:fill="auto"/>
          </w:tcPr>
          <w:p w14:paraId="4E9C8263"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エレベーターその他の昇降機</w:t>
            </w:r>
          </w:p>
        </w:tc>
        <w:tc>
          <w:tcPr>
            <w:tcW w:w="1690" w:type="dxa"/>
            <w:tcBorders>
              <w:tr2bl w:val="single" w:sz="4" w:space="0" w:color="auto"/>
            </w:tcBorders>
            <w:shd w:val="clear" w:color="auto" w:fill="auto"/>
          </w:tcPr>
          <w:p w14:paraId="6542F93D" w14:textId="77777777" w:rsidR="00857647" w:rsidRPr="0079364B" w:rsidRDefault="00857647" w:rsidP="00DF07AB">
            <w:pPr>
              <w:jc w:val="center"/>
              <w:rPr>
                <w:rFonts w:asciiTheme="minorEastAsia" w:eastAsiaTheme="minorEastAsia" w:hAnsiTheme="minorEastAsia"/>
                <w:color w:val="000000"/>
                <w:sz w:val="18"/>
                <w:szCs w:val="18"/>
              </w:rPr>
            </w:pPr>
          </w:p>
        </w:tc>
        <w:tc>
          <w:tcPr>
            <w:tcW w:w="1688" w:type="dxa"/>
            <w:tcBorders>
              <w:bottom w:val="single" w:sz="4" w:space="0" w:color="auto"/>
            </w:tcBorders>
            <w:shd w:val="clear" w:color="auto" w:fill="auto"/>
          </w:tcPr>
          <w:p w14:paraId="55607ADE"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第2項第5号</w:t>
            </w:r>
          </w:p>
          <w:p w14:paraId="71566B17"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第2項第6号</w:t>
            </w:r>
          </w:p>
        </w:tc>
        <w:tc>
          <w:tcPr>
            <w:tcW w:w="1690" w:type="dxa"/>
            <w:shd w:val="clear" w:color="auto" w:fill="auto"/>
          </w:tcPr>
          <w:p w14:paraId="1B574665"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第17条</w:t>
            </w:r>
          </w:p>
          <w:p w14:paraId="7E346009" w14:textId="77777777" w:rsidR="00857647" w:rsidRPr="0079364B" w:rsidRDefault="00857647" w:rsidP="00DF07AB">
            <w:pPr>
              <w:jc w:val="center"/>
              <w:rPr>
                <w:rFonts w:asciiTheme="minorEastAsia" w:eastAsiaTheme="minorEastAsia" w:hAnsiTheme="minorEastAsia"/>
                <w:color w:val="000000"/>
                <w:sz w:val="16"/>
                <w:szCs w:val="16"/>
              </w:rPr>
            </w:pPr>
            <w:r w:rsidRPr="00857647">
              <w:rPr>
                <w:rFonts w:asciiTheme="minorEastAsia" w:eastAsiaTheme="minorEastAsia" w:hAnsiTheme="minorEastAsia" w:hint="eastAsia"/>
                <w:color w:val="000000"/>
                <w:w w:val="88"/>
                <w:kern w:val="0"/>
                <w:sz w:val="16"/>
                <w:szCs w:val="16"/>
                <w:fitText w:val="1280" w:id="-711272958"/>
              </w:rPr>
              <w:t>（エスカレーター</w:t>
            </w:r>
            <w:r w:rsidRPr="00857647">
              <w:rPr>
                <w:rFonts w:asciiTheme="minorEastAsia" w:eastAsiaTheme="minorEastAsia" w:hAnsiTheme="minorEastAsia" w:hint="eastAsia"/>
                <w:color w:val="000000"/>
                <w:spacing w:val="10"/>
                <w:w w:val="88"/>
                <w:kern w:val="0"/>
                <w:sz w:val="16"/>
                <w:szCs w:val="16"/>
                <w:fitText w:val="1280" w:id="-711272958"/>
              </w:rPr>
              <w:t>）</w:t>
            </w:r>
          </w:p>
        </w:tc>
        <w:tc>
          <w:tcPr>
            <w:tcW w:w="1689" w:type="dxa"/>
            <w:tcBorders>
              <w:bottom w:val="single" w:sz="4" w:space="0" w:color="auto"/>
            </w:tcBorders>
            <w:shd w:val="clear" w:color="auto" w:fill="auto"/>
          </w:tcPr>
          <w:p w14:paraId="3A55472F"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第1項第2号</w:t>
            </w:r>
          </w:p>
        </w:tc>
      </w:tr>
      <w:tr w:rsidR="00857647" w:rsidRPr="0079364B" w14:paraId="38CA074F" w14:textId="77777777" w:rsidTr="00DF07AB">
        <w:tc>
          <w:tcPr>
            <w:tcW w:w="2241" w:type="dxa"/>
            <w:shd w:val="clear" w:color="auto" w:fill="auto"/>
          </w:tcPr>
          <w:p w14:paraId="20CF739D"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便所</w:t>
            </w:r>
          </w:p>
        </w:tc>
        <w:tc>
          <w:tcPr>
            <w:tcW w:w="1690" w:type="dxa"/>
            <w:shd w:val="clear" w:color="auto" w:fill="auto"/>
          </w:tcPr>
          <w:p w14:paraId="51930C00"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第14条</w:t>
            </w:r>
          </w:p>
        </w:tc>
        <w:tc>
          <w:tcPr>
            <w:tcW w:w="1688" w:type="dxa"/>
            <w:tcBorders>
              <w:tr2bl w:val="single" w:sz="4" w:space="0" w:color="auto"/>
            </w:tcBorders>
            <w:shd w:val="clear" w:color="auto" w:fill="auto"/>
          </w:tcPr>
          <w:p w14:paraId="11403E29" w14:textId="77777777" w:rsidR="00857647" w:rsidRPr="0079364B" w:rsidRDefault="00857647" w:rsidP="00DF07AB">
            <w:pPr>
              <w:jc w:val="center"/>
              <w:rPr>
                <w:rFonts w:asciiTheme="minorEastAsia" w:eastAsiaTheme="minorEastAsia" w:hAnsiTheme="minorEastAsia"/>
                <w:color w:val="000000"/>
                <w:sz w:val="18"/>
                <w:szCs w:val="18"/>
              </w:rPr>
            </w:pPr>
          </w:p>
        </w:tc>
        <w:tc>
          <w:tcPr>
            <w:tcW w:w="1690" w:type="dxa"/>
            <w:tcBorders>
              <w:bottom w:val="single" w:sz="4" w:space="0" w:color="auto"/>
            </w:tcBorders>
            <w:shd w:val="clear" w:color="auto" w:fill="auto"/>
          </w:tcPr>
          <w:p w14:paraId="689D5C6C"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第18条</w:t>
            </w:r>
          </w:p>
        </w:tc>
        <w:tc>
          <w:tcPr>
            <w:tcW w:w="1689" w:type="dxa"/>
            <w:tcBorders>
              <w:tr2bl w:val="single" w:sz="4" w:space="0" w:color="auto"/>
            </w:tcBorders>
            <w:shd w:val="clear" w:color="auto" w:fill="auto"/>
          </w:tcPr>
          <w:p w14:paraId="77EF778B" w14:textId="77777777" w:rsidR="00857647" w:rsidRPr="0079364B" w:rsidRDefault="00857647" w:rsidP="00DF07AB">
            <w:pPr>
              <w:jc w:val="center"/>
              <w:rPr>
                <w:rFonts w:asciiTheme="minorEastAsia" w:eastAsiaTheme="minorEastAsia" w:hAnsiTheme="minorEastAsia"/>
                <w:color w:val="000000"/>
                <w:sz w:val="18"/>
                <w:szCs w:val="18"/>
              </w:rPr>
            </w:pPr>
          </w:p>
        </w:tc>
      </w:tr>
      <w:tr w:rsidR="00857647" w:rsidRPr="0079364B" w14:paraId="1FA13269" w14:textId="77777777" w:rsidTr="00DF07AB">
        <w:tc>
          <w:tcPr>
            <w:tcW w:w="2241" w:type="dxa"/>
            <w:shd w:val="clear" w:color="auto" w:fill="auto"/>
          </w:tcPr>
          <w:p w14:paraId="39872642"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劇場等の客席</w:t>
            </w:r>
          </w:p>
        </w:tc>
        <w:tc>
          <w:tcPr>
            <w:tcW w:w="1690" w:type="dxa"/>
            <w:shd w:val="clear" w:color="auto" w:fill="auto"/>
          </w:tcPr>
          <w:p w14:paraId="10D39389"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第15条</w:t>
            </w:r>
          </w:p>
        </w:tc>
        <w:tc>
          <w:tcPr>
            <w:tcW w:w="1688" w:type="dxa"/>
            <w:tcBorders>
              <w:tr2bl w:val="single" w:sz="4" w:space="0" w:color="auto"/>
            </w:tcBorders>
            <w:shd w:val="clear" w:color="auto" w:fill="auto"/>
          </w:tcPr>
          <w:p w14:paraId="1FCFB548" w14:textId="77777777" w:rsidR="00857647" w:rsidRPr="0079364B" w:rsidRDefault="00857647" w:rsidP="00DF07AB">
            <w:pPr>
              <w:jc w:val="center"/>
              <w:rPr>
                <w:rFonts w:asciiTheme="minorEastAsia" w:eastAsiaTheme="minorEastAsia" w:hAnsiTheme="minorEastAsia"/>
                <w:color w:val="000000"/>
                <w:sz w:val="18"/>
                <w:szCs w:val="18"/>
              </w:rPr>
            </w:pPr>
          </w:p>
        </w:tc>
        <w:tc>
          <w:tcPr>
            <w:tcW w:w="1690" w:type="dxa"/>
            <w:tcBorders>
              <w:tr2bl w:val="single" w:sz="4" w:space="0" w:color="auto"/>
            </w:tcBorders>
            <w:shd w:val="clear" w:color="auto" w:fill="auto"/>
          </w:tcPr>
          <w:p w14:paraId="7E6A3BB5" w14:textId="77777777" w:rsidR="00857647" w:rsidRPr="0079364B" w:rsidRDefault="00857647" w:rsidP="00DF07AB">
            <w:pPr>
              <w:jc w:val="center"/>
              <w:rPr>
                <w:rFonts w:asciiTheme="minorEastAsia" w:eastAsiaTheme="minorEastAsia" w:hAnsiTheme="minorEastAsia"/>
                <w:color w:val="000000"/>
                <w:sz w:val="18"/>
                <w:szCs w:val="18"/>
              </w:rPr>
            </w:pPr>
          </w:p>
        </w:tc>
        <w:tc>
          <w:tcPr>
            <w:tcW w:w="1689" w:type="dxa"/>
            <w:tcBorders>
              <w:tr2bl w:val="single" w:sz="4" w:space="0" w:color="auto"/>
            </w:tcBorders>
            <w:shd w:val="clear" w:color="auto" w:fill="auto"/>
          </w:tcPr>
          <w:p w14:paraId="4C818391" w14:textId="77777777" w:rsidR="00857647" w:rsidRPr="0079364B" w:rsidRDefault="00857647" w:rsidP="00DF07AB">
            <w:pPr>
              <w:jc w:val="center"/>
              <w:rPr>
                <w:rFonts w:asciiTheme="minorEastAsia" w:eastAsiaTheme="minorEastAsia" w:hAnsiTheme="minorEastAsia"/>
                <w:color w:val="000000"/>
                <w:sz w:val="18"/>
                <w:szCs w:val="18"/>
              </w:rPr>
            </w:pPr>
          </w:p>
        </w:tc>
      </w:tr>
      <w:tr w:rsidR="00857647" w:rsidRPr="0079364B" w14:paraId="2D6517D7" w14:textId="77777777" w:rsidTr="00DF07AB">
        <w:tc>
          <w:tcPr>
            <w:tcW w:w="2241" w:type="dxa"/>
            <w:shd w:val="clear" w:color="auto" w:fill="auto"/>
          </w:tcPr>
          <w:p w14:paraId="0617ACBB"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ホテル又は旅館の客室</w:t>
            </w:r>
          </w:p>
        </w:tc>
        <w:tc>
          <w:tcPr>
            <w:tcW w:w="1690" w:type="dxa"/>
            <w:shd w:val="clear" w:color="auto" w:fill="auto"/>
          </w:tcPr>
          <w:p w14:paraId="554A3974"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第16条</w:t>
            </w:r>
          </w:p>
        </w:tc>
        <w:tc>
          <w:tcPr>
            <w:tcW w:w="1688" w:type="dxa"/>
            <w:tcBorders>
              <w:tr2bl w:val="single" w:sz="4" w:space="0" w:color="auto"/>
            </w:tcBorders>
            <w:shd w:val="clear" w:color="auto" w:fill="auto"/>
          </w:tcPr>
          <w:p w14:paraId="1B8B07D6" w14:textId="77777777" w:rsidR="00857647" w:rsidRPr="0079364B" w:rsidRDefault="00857647" w:rsidP="00DF07AB">
            <w:pPr>
              <w:jc w:val="center"/>
              <w:rPr>
                <w:rFonts w:asciiTheme="minorEastAsia" w:eastAsiaTheme="minorEastAsia" w:hAnsiTheme="minorEastAsia"/>
                <w:color w:val="000000"/>
                <w:sz w:val="18"/>
                <w:szCs w:val="18"/>
              </w:rPr>
            </w:pPr>
          </w:p>
        </w:tc>
        <w:tc>
          <w:tcPr>
            <w:tcW w:w="1690" w:type="dxa"/>
            <w:shd w:val="clear" w:color="auto" w:fill="auto"/>
          </w:tcPr>
          <w:p w14:paraId="3FB85769"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第19条</w:t>
            </w:r>
          </w:p>
          <w:p w14:paraId="1DFE399A"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第20条</w:t>
            </w:r>
          </w:p>
          <w:p w14:paraId="3CF49659"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第21条</w:t>
            </w:r>
          </w:p>
        </w:tc>
        <w:tc>
          <w:tcPr>
            <w:tcW w:w="1689" w:type="dxa"/>
            <w:tcBorders>
              <w:tr2bl w:val="single" w:sz="4" w:space="0" w:color="auto"/>
            </w:tcBorders>
            <w:shd w:val="clear" w:color="auto" w:fill="auto"/>
          </w:tcPr>
          <w:p w14:paraId="0E38A02A" w14:textId="77777777" w:rsidR="00857647" w:rsidRPr="0079364B" w:rsidRDefault="00857647" w:rsidP="00DF07AB">
            <w:pPr>
              <w:jc w:val="center"/>
              <w:rPr>
                <w:rFonts w:asciiTheme="minorEastAsia" w:eastAsiaTheme="minorEastAsia" w:hAnsiTheme="minorEastAsia"/>
                <w:color w:val="000000"/>
                <w:sz w:val="18"/>
                <w:szCs w:val="18"/>
              </w:rPr>
            </w:pPr>
          </w:p>
        </w:tc>
      </w:tr>
      <w:tr w:rsidR="00857647" w:rsidRPr="0079364B" w14:paraId="4FE2BA65" w14:textId="77777777" w:rsidTr="00DF07AB">
        <w:tc>
          <w:tcPr>
            <w:tcW w:w="2241" w:type="dxa"/>
            <w:shd w:val="clear" w:color="auto" w:fill="auto"/>
          </w:tcPr>
          <w:p w14:paraId="1A506FDF"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敷地内の通路</w:t>
            </w:r>
          </w:p>
        </w:tc>
        <w:tc>
          <w:tcPr>
            <w:tcW w:w="1690" w:type="dxa"/>
            <w:shd w:val="clear" w:color="auto" w:fill="auto"/>
          </w:tcPr>
          <w:p w14:paraId="1AE06C8B"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第17条</w:t>
            </w:r>
          </w:p>
        </w:tc>
        <w:tc>
          <w:tcPr>
            <w:tcW w:w="1688" w:type="dxa"/>
            <w:tcBorders>
              <w:bottom w:val="single" w:sz="4" w:space="0" w:color="auto"/>
            </w:tcBorders>
            <w:shd w:val="clear" w:color="auto" w:fill="auto"/>
          </w:tcPr>
          <w:p w14:paraId="2EB0E29E"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第2項第7号</w:t>
            </w:r>
          </w:p>
        </w:tc>
        <w:tc>
          <w:tcPr>
            <w:tcW w:w="1690" w:type="dxa"/>
            <w:tcBorders>
              <w:bottom w:val="single" w:sz="4" w:space="0" w:color="auto"/>
            </w:tcBorders>
            <w:shd w:val="clear" w:color="auto" w:fill="auto"/>
          </w:tcPr>
          <w:p w14:paraId="52F2A43C"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第22条</w:t>
            </w:r>
          </w:p>
        </w:tc>
        <w:tc>
          <w:tcPr>
            <w:tcW w:w="1689" w:type="dxa"/>
            <w:tcBorders>
              <w:bottom w:val="single" w:sz="4" w:space="0" w:color="auto"/>
            </w:tcBorders>
            <w:shd w:val="clear" w:color="auto" w:fill="auto"/>
          </w:tcPr>
          <w:p w14:paraId="41936DA9"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第1項第3号</w:t>
            </w:r>
          </w:p>
        </w:tc>
      </w:tr>
      <w:tr w:rsidR="00857647" w:rsidRPr="0079364B" w14:paraId="6CF35F7B" w14:textId="77777777" w:rsidTr="00DF07AB">
        <w:tc>
          <w:tcPr>
            <w:tcW w:w="2241" w:type="dxa"/>
            <w:shd w:val="clear" w:color="auto" w:fill="auto"/>
          </w:tcPr>
          <w:p w14:paraId="481591E7"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駐車場</w:t>
            </w:r>
          </w:p>
        </w:tc>
        <w:tc>
          <w:tcPr>
            <w:tcW w:w="1690" w:type="dxa"/>
            <w:tcBorders>
              <w:bottom w:val="single" w:sz="4" w:space="0" w:color="auto"/>
            </w:tcBorders>
            <w:shd w:val="clear" w:color="auto" w:fill="auto"/>
          </w:tcPr>
          <w:p w14:paraId="7E8B2341"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第18条</w:t>
            </w:r>
          </w:p>
        </w:tc>
        <w:tc>
          <w:tcPr>
            <w:tcW w:w="1688" w:type="dxa"/>
            <w:tcBorders>
              <w:bottom w:val="single" w:sz="4" w:space="0" w:color="auto"/>
              <w:tr2bl w:val="single" w:sz="4" w:space="0" w:color="auto"/>
            </w:tcBorders>
            <w:shd w:val="clear" w:color="auto" w:fill="auto"/>
          </w:tcPr>
          <w:p w14:paraId="3AD47ABC" w14:textId="77777777" w:rsidR="00857647" w:rsidRPr="0079364B" w:rsidRDefault="00857647" w:rsidP="00DF07AB">
            <w:pPr>
              <w:jc w:val="center"/>
              <w:rPr>
                <w:rFonts w:asciiTheme="minorEastAsia" w:eastAsiaTheme="minorEastAsia" w:hAnsiTheme="minorEastAsia"/>
                <w:color w:val="000000"/>
                <w:sz w:val="18"/>
                <w:szCs w:val="18"/>
              </w:rPr>
            </w:pPr>
          </w:p>
        </w:tc>
        <w:tc>
          <w:tcPr>
            <w:tcW w:w="1690" w:type="dxa"/>
            <w:tcBorders>
              <w:tr2bl w:val="single" w:sz="4" w:space="0" w:color="auto"/>
            </w:tcBorders>
            <w:shd w:val="clear" w:color="auto" w:fill="auto"/>
          </w:tcPr>
          <w:p w14:paraId="04755D89" w14:textId="77777777" w:rsidR="00857647" w:rsidRPr="0079364B" w:rsidRDefault="00857647" w:rsidP="00DF07AB">
            <w:pPr>
              <w:jc w:val="center"/>
              <w:rPr>
                <w:rFonts w:asciiTheme="minorEastAsia" w:eastAsiaTheme="minorEastAsia" w:hAnsiTheme="minorEastAsia"/>
                <w:color w:val="000000"/>
                <w:sz w:val="18"/>
                <w:szCs w:val="18"/>
              </w:rPr>
            </w:pPr>
          </w:p>
        </w:tc>
        <w:tc>
          <w:tcPr>
            <w:tcW w:w="1689" w:type="dxa"/>
            <w:tcBorders>
              <w:tr2bl w:val="single" w:sz="4" w:space="0" w:color="auto"/>
            </w:tcBorders>
            <w:shd w:val="clear" w:color="auto" w:fill="auto"/>
          </w:tcPr>
          <w:p w14:paraId="2591FF14" w14:textId="77777777" w:rsidR="00857647" w:rsidRPr="0079364B" w:rsidRDefault="00857647" w:rsidP="00DF07AB">
            <w:pPr>
              <w:jc w:val="center"/>
              <w:rPr>
                <w:rFonts w:asciiTheme="minorEastAsia" w:eastAsiaTheme="minorEastAsia" w:hAnsiTheme="minorEastAsia"/>
                <w:color w:val="000000"/>
                <w:sz w:val="18"/>
                <w:szCs w:val="18"/>
              </w:rPr>
            </w:pPr>
          </w:p>
        </w:tc>
      </w:tr>
      <w:tr w:rsidR="00857647" w:rsidRPr="0079364B" w14:paraId="79805BE0" w14:textId="77777777" w:rsidTr="00DF07AB">
        <w:tc>
          <w:tcPr>
            <w:tcW w:w="2241" w:type="dxa"/>
            <w:shd w:val="clear" w:color="auto" w:fill="auto"/>
          </w:tcPr>
          <w:p w14:paraId="4FA2DAE2"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その他国土交通省令で定める施設（浴室等）</w:t>
            </w:r>
          </w:p>
        </w:tc>
        <w:tc>
          <w:tcPr>
            <w:tcW w:w="1690" w:type="dxa"/>
            <w:tcBorders>
              <w:tr2bl w:val="single" w:sz="4" w:space="0" w:color="auto"/>
            </w:tcBorders>
            <w:shd w:val="clear" w:color="auto" w:fill="auto"/>
          </w:tcPr>
          <w:p w14:paraId="35B3EAD7" w14:textId="77777777" w:rsidR="00857647" w:rsidRPr="0079364B" w:rsidRDefault="00857647" w:rsidP="00DF07AB">
            <w:pPr>
              <w:jc w:val="center"/>
              <w:rPr>
                <w:rFonts w:asciiTheme="minorEastAsia" w:eastAsiaTheme="minorEastAsia" w:hAnsiTheme="minorEastAsia"/>
                <w:color w:val="000000"/>
                <w:sz w:val="18"/>
                <w:szCs w:val="18"/>
              </w:rPr>
            </w:pPr>
          </w:p>
        </w:tc>
        <w:tc>
          <w:tcPr>
            <w:tcW w:w="1688" w:type="dxa"/>
            <w:tcBorders>
              <w:tr2bl w:val="single" w:sz="4" w:space="0" w:color="auto"/>
            </w:tcBorders>
            <w:shd w:val="clear" w:color="auto" w:fill="auto"/>
          </w:tcPr>
          <w:p w14:paraId="524512AB" w14:textId="77777777" w:rsidR="00857647" w:rsidRPr="0079364B" w:rsidRDefault="00857647" w:rsidP="00DF07AB">
            <w:pPr>
              <w:jc w:val="center"/>
              <w:rPr>
                <w:rFonts w:asciiTheme="minorEastAsia" w:eastAsiaTheme="minorEastAsia" w:hAnsiTheme="minorEastAsia"/>
                <w:color w:val="000000"/>
                <w:sz w:val="18"/>
                <w:szCs w:val="18"/>
              </w:rPr>
            </w:pPr>
          </w:p>
        </w:tc>
        <w:tc>
          <w:tcPr>
            <w:tcW w:w="1690" w:type="dxa"/>
            <w:shd w:val="clear" w:color="auto" w:fill="auto"/>
            <w:vAlign w:val="center"/>
          </w:tcPr>
          <w:p w14:paraId="3EEA1EC9"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第23条</w:t>
            </w:r>
          </w:p>
        </w:tc>
        <w:tc>
          <w:tcPr>
            <w:tcW w:w="1689" w:type="dxa"/>
            <w:tcBorders>
              <w:tr2bl w:val="single" w:sz="4" w:space="0" w:color="auto"/>
            </w:tcBorders>
            <w:shd w:val="clear" w:color="auto" w:fill="auto"/>
          </w:tcPr>
          <w:p w14:paraId="36ABD7BE" w14:textId="77777777" w:rsidR="00857647" w:rsidRPr="0079364B" w:rsidRDefault="00857647" w:rsidP="00DF07AB">
            <w:pPr>
              <w:jc w:val="center"/>
              <w:rPr>
                <w:rFonts w:asciiTheme="minorEastAsia" w:eastAsiaTheme="minorEastAsia" w:hAnsiTheme="minorEastAsia"/>
                <w:color w:val="000000"/>
                <w:sz w:val="18"/>
                <w:szCs w:val="18"/>
              </w:rPr>
            </w:pPr>
          </w:p>
        </w:tc>
      </w:tr>
    </w:tbl>
    <w:p w14:paraId="4C51A7FF" w14:textId="77777777" w:rsidR="00857647" w:rsidRPr="0079364B" w:rsidRDefault="00857647" w:rsidP="00857647">
      <w:pPr>
        <w:rPr>
          <w:rFonts w:asciiTheme="minorEastAsia" w:eastAsiaTheme="minorEastAsia" w:hAnsiTheme="minorEastAsia"/>
          <w:color w:val="000000"/>
        </w:rPr>
      </w:pPr>
    </w:p>
    <w:p w14:paraId="73A6B2C8" w14:textId="77777777" w:rsidR="00857647" w:rsidRPr="0079364B" w:rsidRDefault="00857647" w:rsidP="00857647">
      <w:pPr>
        <w:rPr>
          <w:rFonts w:asciiTheme="minorEastAsia" w:eastAsiaTheme="minorEastAsia" w:hAnsiTheme="minorEastAsia"/>
          <w:color w:val="000000"/>
        </w:rPr>
      </w:pPr>
      <w:r w:rsidRPr="0079364B">
        <w:rPr>
          <w:rFonts w:asciiTheme="minorEastAsia" w:eastAsiaTheme="minorEastAsia" w:hAnsiTheme="minorEastAsia" w:hint="eastAsia"/>
          <w:color w:val="000000"/>
        </w:rPr>
        <w:t>【参考】その他義務化された項目</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3284"/>
        <w:gridCol w:w="3278"/>
      </w:tblGrid>
      <w:tr w:rsidR="00857647" w:rsidRPr="0079364B" w14:paraId="7F936C34" w14:textId="77777777" w:rsidTr="00DF07AB">
        <w:tc>
          <w:tcPr>
            <w:tcW w:w="2340" w:type="dxa"/>
            <w:shd w:val="clear" w:color="auto" w:fill="FFFF00"/>
            <w:vAlign w:val="center"/>
          </w:tcPr>
          <w:p w14:paraId="5D2597FE"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（建築物特定施設）</w:t>
            </w:r>
          </w:p>
        </w:tc>
        <w:tc>
          <w:tcPr>
            <w:tcW w:w="3513" w:type="dxa"/>
            <w:tcBorders>
              <w:bottom w:val="single" w:sz="4" w:space="0" w:color="auto"/>
            </w:tcBorders>
            <w:shd w:val="clear" w:color="auto" w:fill="FFFF00"/>
            <w:vAlign w:val="center"/>
          </w:tcPr>
          <w:p w14:paraId="0644D680" w14:textId="77777777" w:rsidR="00857647" w:rsidRPr="0079364B" w:rsidRDefault="00857647" w:rsidP="00DF07AB">
            <w:pPr>
              <w:jc w:val="center"/>
              <w:rPr>
                <w:rFonts w:asciiTheme="minorEastAsia" w:eastAsiaTheme="minorEastAsia" w:hAnsiTheme="minorEastAsia"/>
                <w:color w:val="000000"/>
                <w:sz w:val="16"/>
                <w:szCs w:val="16"/>
              </w:rPr>
            </w:pPr>
            <w:r w:rsidRPr="0079364B">
              <w:rPr>
                <w:rFonts w:asciiTheme="minorEastAsia" w:eastAsiaTheme="minorEastAsia" w:hAnsiTheme="minorEastAsia" w:hint="eastAsia"/>
                <w:color w:val="000000"/>
                <w:sz w:val="18"/>
                <w:szCs w:val="18"/>
              </w:rPr>
              <w:t>建築物移動等円滑化基準</w:t>
            </w:r>
          </w:p>
        </w:tc>
        <w:tc>
          <w:tcPr>
            <w:tcW w:w="3507" w:type="dxa"/>
            <w:tcBorders>
              <w:bottom w:val="single" w:sz="4" w:space="0" w:color="auto"/>
            </w:tcBorders>
            <w:shd w:val="clear" w:color="auto" w:fill="FFFF00"/>
            <w:vAlign w:val="center"/>
          </w:tcPr>
          <w:p w14:paraId="19E59D35" w14:textId="77777777" w:rsidR="00857647" w:rsidRPr="0079364B" w:rsidRDefault="00857647" w:rsidP="00DF07AB">
            <w:pPr>
              <w:spacing w:line="280" w:lineRule="exact"/>
              <w:jc w:val="center"/>
              <w:rPr>
                <w:rFonts w:asciiTheme="minorEastAsia" w:eastAsiaTheme="minorEastAsia" w:hAnsiTheme="minorEastAsia"/>
                <w:color w:val="000000"/>
                <w:w w:val="90"/>
                <w:sz w:val="18"/>
                <w:szCs w:val="18"/>
              </w:rPr>
            </w:pPr>
            <w:r w:rsidRPr="0079364B">
              <w:rPr>
                <w:rFonts w:asciiTheme="minorEastAsia" w:eastAsiaTheme="minorEastAsia" w:hAnsiTheme="minorEastAsia" w:hint="eastAsia"/>
                <w:color w:val="000000"/>
                <w:w w:val="90"/>
                <w:sz w:val="18"/>
                <w:szCs w:val="18"/>
              </w:rPr>
              <w:t>条例で建築物移動等円滑化基準に</w:t>
            </w:r>
          </w:p>
          <w:p w14:paraId="18CCB048" w14:textId="77777777" w:rsidR="00857647" w:rsidRPr="0079364B" w:rsidRDefault="00857647" w:rsidP="00DF07AB">
            <w:pPr>
              <w:spacing w:line="280" w:lineRule="exact"/>
              <w:jc w:val="center"/>
              <w:rPr>
                <w:rFonts w:asciiTheme="minorEastAsia" w:eastAsiaTheme="minorEastAsia" w:hAnsiTheme="minorEastAsia"/>
                <w:color w:val="000000"/>
                <w:w w:val="90"/>
                <w:sz w:val="16"/>
                <w:szCs w:val="16"/>
              </w:rPr>
            </w:pPr>
            <w:r w:rsidRPr="0079364B">
              <w:rPr>
                <w:rFonts w:asciiTheme="minorEastAsia" w:eastAsiaTheme="minorEastAsia" w:hAnsiTheme="minorEastAsia" w:hint="eastAsia"/>
                <w:color w:val="000000"/>
                <w:w w:val="90"/>
                <w:sz w:val="18"/>
                <w:szCs w:val="18"/>
              </w:rPr>
              <w:t>付加する事項</w:t>
            </w:r>
          </w:p>
        </w:tc>
      </w:tr>
      <w:tr w:rsidR="00857647" w:rsidRPr="0079364B" w14:paraId="3E636BD6" w14:textId="77777777" w:rsidTr="00DF07AB">
        <w:tc>
          <w:tcPr>
            <w:tcW w:w="2340" w:type="dxa"/>
            <w:shd w:val="clear" w:color="auto" w:fill="auto"/>
          </w:tcPr>
          <w:p w14:paraId="55AB13FB"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標識</w:t>
            </w:r>
          </w:p>
        </w:tc>
        <w:tc>
          <w:tcPr>
            <w:tcW w:w="3513" w:type="dxa"/>
            <w:tcBorders>
              <w:tr2bl w:val="nil"/>
            </w:tcBorders>
            <w:shd w:val="clear" w:color="auto" w:fill="auto"/>
          </w:tcPr>
          <w:p w14:paraId="1F2A5F39"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政令第20条</w:t>
            </w:r>
          </w:p>
        </w:tc>
        <w:tc>
          <w:tcPr>
            <w:tcW w:w="3507" w:type="dxa"/>
            <w:tcBorders>
              <w:tr2bl w:val="single" w:sz="4" w:space="0" w:color="auto"/>
            </w:tcBorders>
            <w:shd w:val="clear" w:color="auto" w:fill="auto"/>
          </w:tcPr>
          <w:p w14:paraId="3793DBC8" w14:textId="77777777" w:rsidR="00857647" w:rsidRPr="0079364B" w:rsidRDefault="00857647" w:rsidP="00DF07AB">
            <w:pPr>
              <w:jc w:val="center"/>
              <w:rPr>
                <w:rFonts w:asciiTheme="minorEastAsia" w:eastAsiaTheme="minorEastAsia" w:hAnsiTheme="minorEastAsia"/>
                <w:color w:val="000000"/>
                <w:sz w:val="18"/>
                <w:szCs w:val="18"/>
              </w:rPr>
            </w:pPr>
          </w:p>
        </w:tc>
      </w:tr>
      <w:tr w:rsidR="00857647" w:rsidRPr="0079364B" w14:paraId="75C5194D" w14:textId="77777777" w:rsidTr="00DF07AB">
        <w:tc>
          <w:tcPr>
            <w:tcW w:w="2340" w:type="dxa"/>
            <w:shd w:val="clear" w:color="auto" w:fill="auto"/>
          </w:tcPr>
          <w:p w14:paraId="072CC4F7"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案内設備</w:t>
            </w:r>
          </w:p>
        </w:tc>
        <w:tc>
          <w:tcPr>
            <w:tcW w:w="3513" w:type="dxa"/>
            <w:shd w:val="clear" w:color="auto" w:fill="auto"/>
          </w:tcPr>
          <w:p w14:paraId="5B8CF180"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政令第21条</w:t>
            </w:r>
          </w:p>
        </w:tc>
        <w:tc>
          <w:tcPr>
            <w:tcW w:w="3507" w:type="dxa"/>
            <w:tcBorders>
              <w:bottom w:val="single" w:sz="4" w:space="0" w:color="auto"/>
            </w:tcBorders>
            <w:shd w:val="clear" w:color="auto" w:fill="auto"/>
          </w:tcPr>
          <w:p w14:paraId="49199710"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条例第25条</w:t>
            </w:r>
          </w:p>
        </w:tc>
      </w:tr>
      <w:tr w:rsidR="00857647" w:rsidRPr="0079364B" w14:paraId="6D091D65" w14:textId="77777777" w:rsidTr="00DF07AB">
        <w:tc>
          <w:tcPr>
            <w:tcW w:w="2340" w:type="dxa"/>
            <w:shd w:val="clear" w:color="auto" w:fill="auto"/>
          </w:tcPr>
          <w:p w14:paraId="25688CAB" w14:textId="77777777" w:rsidR="00857647" w:rsidRPr="0079364B" w:rsidRDefault="00857647"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案内設備までの経路</w:t>
            </w:r>
          </w:p>
        </w:tc>
        <w:tc>
          <w:tcPr>
            <w:tcW w:w="3513" w:type="dxa"/>
            <w:tcBorders>
              <w:tr2bl w:val="nil"/>
            </w:tcBorders>
            <w:shd w:val="clear" w:color="auto" w:fill="auto"/>
          </w:tcPr>
          <w:p w14:paraId="36E952F7"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政令第22条</w:t>
            </w:r>
          </w:p>
        </w:tc>
        <w:tc>
          <w:tcPr>
            <w:tcW w:w="3507" w:type="dxa"/>
            <w:tcBorders>
              <w:tr2bl w:val="nil"/>
            </w:tcBorders>
            <w:shd w:val="clear" w:color="auto" w:fill="auto"/>
          </w:tcPr>
          <w:p w14:paraId="30209537" w14:textId="77777777" w:rsidR="00857647" w:rsidRPr="0079364B" w:rsidRDefault="00857647"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条例第26条</w:t>
            </w:r>
          </w:p>
        </w:tc>
      </w:tr>
    </w:tbl>
    <w:p w14:paraId="11B9914C" w14:textId="77777777" w:rsidR="00857647" w:rsidRPr="0079364B" w:rsidRDefault="00857647" w:rsidP="00857647">
      <w:pPr>
        <w:rPr>
          <w:rFonts w:asciiTheme="minorEastAsia" w:eastAsiaTheme="minorEastAsia" w:hAnsiTheme="minorEastAsia"/>
          <w:color w:val="000000"/>
        </w:rPr>
      </w:pPr>
    </w:p>
    <w:p w14:paraId="1707CFC7" w14:textId="77777777" w:rsidR="00857647" w:rsidRPr="0079364B" w:rsidRDefault="00857647" w:rsidP="00857647">
      <w:pPr>
        <w:widowControl/>
        <w:jc w:val="left"/>
        <w:rPr>
          <w:rFonts w:asciiTheme="minorEastAsia" w:eastAsiaTheme="minorEastAsia" w:hAnsiTheme="minorEastAsia"/>
          <w:color w:val="000000"/>
        </w:rPr>
      </w:pPr>
      <w:r w:rsidRPr="0079364B">
        <w:rPr>
          <w:rFonts w:asciiTheme="minorEastAsia" w:eastAsiaTheme="minorEastAsia" w:hAnsiTheme="minorEastAsia"/>
          <w:color w:val="000000"/>
        </w:rPr>
        <w:br w:type="page"/>
      </w:r>
    </w:p>
    <w:p w14:paraId="21BABD7E" w14:textId="77777777" w:rsidR="00857647" w:rsidRPr="0079364B" w:rsidRDefault="00857647" w:rsidP="00857647">
      <w:pPr>
        <w:rPr>
          <w:rFonts w:asciiTheme="minorEastAsia" w:eastAsiaTheme="minorEastAsia" w:hAnsiTheme="minorEastAsia"/>
          <w:color w:val="000000"/>
        </w:rPr>
      </w:pPr>
      <w:r w:rsidRPr="0079364B">
        <w:rPr>
          <w:rFonts w:asciiTheme="minorEastAsia" w:eastAsiaTheme="minorEastAsia" w:hAnsiTheme="minorEastAsia" w:hint="eastAsia"/>
          <w:color w:val="000000"/>
          <w:bdr w:val="single" w:sz="4" w:space="0" w:color="auto"/>
        </w:rPr>
        <w:lastRenderedPageBreak/>
        <w:t>一般基準</w:t>
      </w:r>
      <w:r w:rsidRPr="0079364B">
        <w:rPr>
          <w:rFonts w:asciiTheme="minorEastAsia" w:eastAsiaTheme="minorEastAsia" w:hAnsiTheme="minorEastAsia" w:hint="eastAsia"/>
          <w:color w:val="000000"/>
        </w:rPr>
        <w:t>（Ｐ</w:t>
      </w:r>
      <w:r w:rsidRPr="0079364B">
        <w:rPr>
          <w:rFonts w:asciiTheme="minorEastAsia" w:eastAsiaTheme="minorEastAsia" w:hAnsiTheme="minorEastAsia"/>
          <w:color w:val="000000"/>
        </w:rPr>
        <w:t>2</w:t>
      </w:r>
      <w:r w:rsidRPr="0079364B">
        <w:rPr>
          <w:rFonts w:asciiTheme="minorEastAsia" w:eastAsiaTheme="minorEastAsia" w:hAnsiTheme="minorEastAsia" w:hint="eastAsia"/>
          <w:color w:val="000000"/>
        </w:rPr>
        <w:t>3</w:t>
      </w:r>
      <w:r w:rsidRPr="0079364B">
        <w:rPr>
          <w:rFonts w:asciiTheme="minorEastAsia" w:eastAsiaTheme="minorEastAsia" w:hAnsiTheme="minorEastAsia"/>
          <w:color w:val="000000"/>
        </w:rPr>
        <w:t>～Ｐ</w:t>
      </w:r>
      <w:r w:rsidRPr="0079364B">
        <w:rPr>
          <w:rFonts w:asciiTheme="minorEastAsia" w:eastAsiaTheme="minorEastAsia" w:hAnsiTheme="minorEastAsia" w:hint="eastAsia"/>
          <w:color w:val="000000"/>
        </w:rPr>
        <w:t>7</w:t>
      </w:r>
      <w:r w:rsidRPr="0079364B">
        <w:rPr>
          <w:rFonts w:asciiTheme="minorEastAsia" w:eastAsiaTheme="minorEastAsia" w:hAnsiTheme="minorEastAsia"/>
          <w:color w:val="000000"/>
        </w:rPr>
        <w:t>7、Ｐ109～Ｐ112参照）</w:t>
      </w:r>
    </w:p>
    <w:p w14:paraId="14044718" w14:textId="77777777" w:rsidR="00857647" w:rsidRPr="0079364B" w:rsidRDefault="00857647" w:rsidP="00857647">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特別特定建築物については、不特定多数の者が利用し、又は主として高齢者、障がい者等が利用する全ての施設（廊下・階段・傾斜路・便所・客室・駐車場・案内設備等）に対して、一般基準への適合義務が発生する。</w:t>
      </w:r>
    </w:p>
    <w:p w14:paraId="03281FAA" w14:textId="77777777" w:rsidR="00857647" w:rsidRPr="0079364B" w:rsidRDefault="00857647" w:rsidP="00857647">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○条例で追加する特定建築物についても、多数の者が利用する施設に対し、一般基準への適合義務が発生する。</w:t>
      </w:r>
    </w:p>
    <w:p w14:paraId="35537C39" w14:textId="77777777" w:rsidR="00857647" w:rsidRPr="0079364B" w:rsidRDefault="00857647" w:rsidP="00857647">
      <w:pPr>
        <w:rPr>
          <w:rFonts w:asciiTheme="minorEastAsia" w:eastAsiaTheme="minorEastAsia" w:hAnsiTheme="minorEastAsia"/>
          <w:color w:val="000000"/>
        </w:rPr>
      </w:pPr>
    </w:p>
    <w:p w14:paraId="5ED16AC7" w14:textId="77777777" w:rsidR="00857647" w:rsidRPr="0079364B" w:rsidRDefault="00857647" w:rsidP="00857647">
      <w:pPr>
        <w:rPr>
          <w:rFonts w:asciiTheme="minorEastAsia" w:eastAsiaTheme="minorEastAsia" w:hAnsiTheme="minorEastAsia"/>
          <w:color w:val="000000"/>
        </w:rPr>
      </w:pPr>
      <w:r w:rsidRPr="0079364B">
        <w:rPr>
          <w:rFonts w:asciiTheme="minorEastAsia" w:eastAsiaTheme="minorEastAsia" w:hAnsiTheme="minorEastAsia" w:hint="eastAsia"/>
          <w:color w:val="000000"/>
          <w:bdr w:val="single" w:sz="4" w:space="0" w:color="auto"/>
        </w:rPr>
        <w:t>移動等円滑化経路</w:t>
      </w:r>
      <w:r w:rsidRPr="0079364B">
        <w:rPr>
          <w:rFonts w:asciiTheme="minorEastAsia" w:eastAsiaTheme="minorEastAsia" w:hAnsiTheme="minorEastAsia" w:hint="eastAsia"/>
          <w:color w:val="000000"/>
        </w:rPr>
        <w:t>（Ｐ</w:t>
      </w:r>
      <w:r w:rsidRPr="0079364B">
        <w:rPr>
          <w:rFonts w:asciiTheme="minorEastAsia" w:eastAsiaTheme="minorEastAsia" w:hAnsiTheme="minorEastAsia"/>
          <w:color w:val="000000"/>
        </w:rPr>
        <w:t>78～Ｐ108参照）</w:t>
      </w:r>
    </w:p>
    <w:p w14:paraId="22FA3D7F" w14:textId="77777777" w:rsidR="00857647" w:rsidRPr="0079364B" w:rsidRDefault="00857647" w:rsidP="00857647">
      <w:pPr>
        <w:ind w:leftChars="100" w:left="420" w:hangingChars="100" w:hanging="210"/>
        <w:rPr>
          <w:rFonts w:asciiTheme="minorEastAsia" w:eastAsiaTheme="minorEastAsia" w:hAnsiTheme="minorEastAsia"/>
          <w:color w:val="000000"/>
          <w:u w:val="single"/>
        </w:rPr>
      </w:pPr>
      <w:r w:rsidRPr="0079364B">
        <w:rPr>
          <w:rFonts w:asciiTheme="minorEastAsia" w:eastAsiaTheme="minorEastAsia" w:hAnsiTheme="minorEastAsia" w:hint="eastAsia"/>
          <w:color w:val="000000"/>
        </w:rPr>
        <w:t>○移動等円滑化経路とは、高齢者、障がい者等が円滑に利用できる経路のことであり、</w:t>
      </w:r>
      <w:r w:rsidRPr="0079364B">
        <w:rPr>
          <w:rFonts w:asciiTheme="minorEastAsia" w:eastAsiaTheme="minorEastAsia" w:hAnsiTheme="minorEastAsia" w:hint="eastAsia"/>
          <w:color w:val="000000"/>
          <w:u w:val="single"/>
        </w:rPr>
        <w:t>「</w:t>
      </w:r>
      <w:r w:rsidRPr="0079364B">
        <w:rPr>
          <w:rFonts w:asciiTheme="minorEastAsia" w:eastAsiaTheme="minorEastAsia" w:hAnsiTheme="minorEastAsia" w:hint="eastAsia"/>
          <w:bCs/>
          <w:color w:val="000000"/>
          <w:u w:val="single"/>
        </w:rPr>
        <w:t>各</w:t>
      </w:r>
      <w:r w:rsidRPr="0079364B">
        <w:rPr>
          <w:rFonts w:asciiTheme="minorEastAsia" w:eastAsiaTheme="minorEastAsia" w:hAnsiTheme="minorEastAsia" w:hint="eastAsia"/>
          <w:color w:val="000000"/>
          <w:u w:val="single"/>
        </w:rPr>
        <w:t>利用居室と道等」「利用居室と車椅子使用者用便房」「利用居室と車椅子使用者用駐車施設」の間の経路のうち、それぞれ一以上を移動等円滑化経路にしなければならない（利用居室が政令第15条の劇場等の客席である場合にあっては、車椅子使用者用経路を含む。）。</w:t>
      </w:r>
    </w:p>
    <w:p w14:paraId="7515E582" w14:textId="77777777" w:rsidR="00857647" w:rsidRPr="0079364B" w:rsidRDefault="00857647" w:rsidP="00857647">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（図２の実線部分の経路）。</w:t>
      </w:r>
    </w:p>
    <w:p w14:paraId="6412AB27" w14:textId="77777777" w:rsidR="00857647" w:rsidRPr="0079364B" w:rsidRDefault="00857647" w:rsidP="00857647">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○基準適合義務が発生する建築物のうち、床面積の合計が</w:t>
      </w:r>
      <w:r w:rsidRPr="0079364B">
        <w:rPr>
          <w:rFonts w:asciiTheme="minorEastAsia" w:eastAsiaTheme="minorEastAsia" w:hAnsiTheme="minorEastAsia"/>
          <w:color w:val="000000"/>
        </w:rPr>
        <w:t>500㎡以上の建築物については、移動等円滑化経路上に上下階の移動が伴うものに、傾斜路又はエレベーター等の設置が必要となる（条例第24条第2項）</w:t>
      </w:r>
      <w:r w:rsidRPr="0079364B">
        <w:rPr>
          <w:rFonts w:asciiTheme="minorEastAsia" w:eastAsiaTheme="minorEastAsia" w:hAnsiTheme="minorEastAsia" w:hint="eastAsia"/>
          <w:color w:val="000000"/>
        </w:rPr>
        <w:t>。</w:t>
      </w:r>
    </w:p>
    <w:p w14:paraId="3B3CEBFB" w14:textId="77777777" w:rsidR="00857647" w:rsidRPr="0079364B" w:rsidRDefault="00857647" w:rsidP="00857647">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基準適合義務が発生する建築物のうち、「利用居室と車椅子使用者用便房」及び「利用居室と車椅子使用者用駐車施設」は床面積の合計が500㎡未満かつ垂直移動が１層以上の建築物については、傾斜路又はエレベーター等の設置が必要となる（条例第24条第4項）。</w:t>
      </w:r>
    </w:p>
    <w:p w14:paraId="2B35DCD8" w14:textId="77777777" w:rsidR="00857647" w:rsidRPr="0079364B" w:rsidRDefault="00857647" w:rsidP="00857647">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○また、基準適合義務が発生する建築物のうち、「各利用居室と道等」は床面積の合計が500㎡未満かつ垂直移動が2層以上の建築物については、傾斜路又はエレベーター等の設置が必要となる（政令第26条）。</w:t>
      </w:r>
    </w:p>
    <w:p w14:paraId="4C660A15" w14:textId="77777777" w:rsidR="00857647" w:rsidRPr="0079364B" w:rsidRDefault="00857647" w:rsidP="00857647">
      <w:pPr>
        <w:rPr>
          <w:rFonts w:asciiTheme="minorEastAsia" w:eastAsiaTheme="minorEastAsia" w:hAnsiTheme="minorEastAsia"/>
          <w:color w:val="000000"/>
        </w:rPr>
      </w:pPr>
    </w:p>
    <w:p w14:paraId="019DA9A4" w14:textId="77777777" w:rsidR="00857647" w:rsidRPr="0079364B" w:rsidRDefault="00857647" w:rsidP="00857647">
      <w:pPr>
        <w:rPr>
          <w:rFonts w:asciiTheme="minorEastAsia" w:eastAsiaTheme="minorEastAsia" w:hAnsiTheme="minorEastAsia"/>
          <w:color w:val="000000"/>
        </w:rPr>
      </w:pPr>
      <w:r w:rsidRPr="0079364B">
        <w:rPr>
          <w:rFonts w:asciiTheme="minorEastAsia" w:eastAsiaTheme="minorEastAsia" w:hAnsiTheme="minorEastAsia" w:hint="eastAsia"/>
          <w:color w:val="000000"/>
          <w:bdr w:val="single" w:sz="4" w:space="0" w:color="auto"/>
        </w:rPr>
        <w:t>視覚障害者移動等円滑化経路</w:t>
      </w:r>
      <w:r w:rsidRPr="0079364B">
        <w:rPr>
          <w:rFonts w:asciiTheme="minorEastAsia" w:eastAsiaTheme="minorEastAsia" w:hAnsiTheme="minorEastAsia" w:hint="eastAsia"/>
          <w:color w:val="000000"/>
        </w:rPr>
        <w:t>（Ｐ1</w:t>
      </w:r>
      <w:r w:rsidRPr="0079364B">
        <w:rPr>
          <w:rFonts w:asciiTheme="minorEastAsia" w:eastAsiaTheme="minorEastAsia" w:hAnsiTheme="minorEastAsia"/>
          <w:color w:val="000000"/>
        </w:rPr>
        <w:t>13～Ｐ</w:t>
      </w:r>
      <w:r w:rsidRPr="0079364B">
        <w:rPr>
          <w:rFonts w:asciiTheme="minorEastAsia" w:eastAsiaTheme="minorEastAsia" w:hAnsiTheme="minorEastAsia" w:hint="eastAsia"/>
          <w:color w:val="000000"/>
        </w:rPr>
        <w:t>1</w:t>
      </w:r>
      <w:r w:rsidRPr="0079364B">
        <w:rPr>
          <w:rFonts w:asciiTheme="minorEastAsia" w:eastAsiaTheme="minorEastAsia" w:hAnsiTheme="minorEastAsia"/>
          <w:color w:val="000000"/>
        </w:rPr>
        <w:t>16参照）</w:t>
      </w:r>
    </w:p>
    <w:p w14:paraId="18819C2C" w14:textId="77777777" w:rsidR="00857647" w:rsidRPr="0079364B" w:rsidRDefault="00857647" w:rsidP="00857647">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○視覚障害者移動等円滑化経路とは、視覚障がい者が円滑に利用できる経路のことであり、</w:t>
      </w:r>
      <w:r w:rsidRPr="0079364B">
        <w:rPr>
          <w:rFonts w:asciiTheme="minorEastAsia" w:eastAsiaTheme="minorEastAsia" w:hAnsiTheme="minorEastAsia" w:hint="eastAsia"/>
          <w:color w:val="000000"/>
          <w:u w:val="single"/>
        </w:rPr>
        <w:t>道等から案内設備又は案内所までの経路のうち、一以上を視覚障害者移動等円滑化経路にしなければならない</w:t>
      </w:r>
      <w:r w:rsidRPr="0079364B">
        <w:rPr>
          <w:rFonts w:asciiTheme="minorEastAsia" w:eastAsiaTheme="minorEastAsia" w:hAnsiTheme="minorEastAsia" w:hint="eastAsia"/>
          <w:color w:val="000000"/>
        </w:rPr>
        <w:t>（図２の点線部分の経路）。</w:t>
      </w:r>
    </w:p>
    <w:p w14:paraId="3F51022D" w14:textId="77777777" w:rsidR="00857647" w:rsidRPr="0079364B" w:rsidRDefault="00857647" w:rsidP="00857647">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color w:val="000000"/>
        </w:rPr>
        <w:br w:type="page"/>
      </w:r>
      <w:r w:rsidRPr="0079364B">
        <w:rPr>
          <w:rFonts w:asciiTheme="minorEastAsia" w:eastAsiaTheme="minorEastAsia" w:hAnsiTheme="minorEastAsia" w:hint="eastAsia"/>
          <w:noProof/>
          <w:color w:val="000000"/>
        </w:rPr>
        <w:lastRenderedPageBreak/>
        <mc:AlternateContent>
          <mc:Choice Requires="wps">
            <w:drawing>
              <wp:anchor distT="0" distB="0" distL="114300" distR="114300" simplePos="0" relativeHeight="251660288" behindDoc="0" locked="0" layoutInCell="1" allowOverlap="1" wp14:anchorId="4932FC0D" wp14:editId="43FC69DF">
                <wp:simplePos x="0" y="0"/>
                <wp:positionH relativeFrom="margin">
                  <wp:align>center</wp:align>
                </wp:positionH>
                <wp:positionV relativeFrom="paragraph">
                  <wp:posOffset>649605</wp:posOffset>
                </wp:positionV>
                <wp:extent cx="2781300" cy="497840"/>
                <wp:effectExtent l="0" t="0" r="0" b="0"/>
                <wp:wrapNone/>
                <wp:docPr id="2949"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3BF15" w14:textId="77777777" w:rsidR="00857647" w:rsidRPr="0082201A" w:rsidRDefault="00857647" w:rsidP="00857647">
                            <w:pPr>
                              <w:jc w:val="center"/>
                              <w:rPr>
                                <w:rFonts w:ascii="ＭＳ 明朝" w:hAnsi="ＭＳ 明朝"/>
                                <w:sz w:val="20"/>
                                <w:szCs w:val="20"/>
                              </w:rPr>
                            </w:pPr>
                            <w:r w:rsidRPr="0082201A">
                              <w:rPr>
                                <w:rFonts w:ascii="ＭＳ 明朝" w:hAnsi="ＭＳ 明朝" w:hint="eastAsia"/>
                                <w:sz w:val="20"/>
                                <w:szCs w:val="20"/>
                              </w:rPr>
                              <w:t>【特別特定建築物】</w:t>
                            </w:r>
                          </w:p>
                          <w:p w14:paraId="32164B04" w14:textId="77777777" w:rsidR="00857647" w:rsidRPr="0082201A" w:rsidRDefault="00857647" w:rsidP="00857647">
                            <w:pPr>
                              <w:jc w:val="center"/>
                              <w:rPr>
                                <w:rFonts w:ascii="ＭＳ 明朝" w:hAnsi="ＭＳ 明朝"/>
                                <w:sz w:val="20"/>
                                <w:szCs w:val="20"/>
                              </w:rPr>
                            </w:pPr>
                            <w:r w:rsidRPr="0082201A">
                              <w:rPr>
                                <w:rFonts w:ascii="ＭＳ 明朝" w:hAnsi="ＭＳ 明朝" w:hint="eastAsia"/>
                                <w:sz w:val="20"/>
                                <w:szCs w:val="20"/>
                              </w:rPr>
                              <w:t>【特別特定建築物に追加する特定建築物】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2FC0D" id="_x0000_t202" coordsize="21600,21600" o:spt="202" path="m,l,21600r21600,l21600,xe">
                <v:stroke joinstyle="miter"/>
                <v:path gradientshapeok="t" o:connecttype="rect"/>
              </v:shapetype>
              <v:shape id="Text Box 816" o:spid="_x0000_s1026" type="#_x0000_t202" style="position:absolute;left:0;text-align:left;margin-left:0;margin-top:51.15pt;width:219pt;height:39.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" filled="f" stroked="f">
                <v:textbox inset="5.85pt,.7pt,5.85pt,.7pt">
                  <w:txbxContent>
                    <w:p w14:paraId="0F93BF15" w14:textId="77777777" w:rsidR="00857647" w:rsidRPr="0082201A" w:rsidRDefault="00857647" w:rsidP="00857647">
                      <w:pPr>
                        <w:jc w:val="center"/>
                        <w:rPr>
                          <w:rFonts w:ascii="ＭＳ 明朝" w:hAnsi="ＭＳ 明朝"/>
                          <w:sz w:val="20"/>
                          <w:szCs w:val="20"/>
                        </w:rPr>
                      </w:pPr>
                      <w:r w:rsidRPr="0082201A">
                        <w:rPr>
                          <w:rFonts w:ascii="ＭＳ 明朝" w:hAnsi="ＭＳ 明朝" w:hint="eastAsia"/>
                          <w:sz w:val="20"/>
                          <w:szCs w:val="20"/>
                        </w:rPr>
                        <w:t>【特別特定建築物】</w:t>
                      </w:r>
                    </w:p>
                    <w:p w14:paraId="32164B04" w14:textId="77777777" w:rsidR="00857647" w:rsidRPr="0082201A" w:rsidRDefault="00857647" w:rsidP="00857647">
                      <w:pPr>
                        <w:jc w:val="center"/>
                        <w:rPr>
                          <w:rFonts w:ascii="ＭＳ 明朝" w:hAnsi="ＭＳ 明朝"/>
                          <w:sz w:val="20"/>
                          <w:szCs w:val="20"/>
                        </w:rPr>
                      </w:pPr>
                      <w:r w:rsidRPr="0082201A">
                        <w:rPr>
                          <w:rFonts w:ascii="ＭＳ 明朝" w:hAnsi="ＭＳ 明朝" w:hint="eastAsia"/>
                          <w:sz w:val="20"/>
                          <w:szCs w:val="20"/>
                        </w:rPr>
                        <w:t>【特別特定建築物に追加する特定建築物】</w:t>
                      </w:r>
                    </w:p>
                  </w:txbxContent>
                </v:textbox>
                <w10:wrap anchorx="margin"/>
              </v:shape>
            </w:pict>
          </mc:Fallback>
        </mc:AlternateContent>
      </w: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78720" behindDoc="0" locked="0" layoutInCell="1" allowOverlap="1" wp14:anchorId="4576601C" wp14:editId="6951F2AD">
                <wp:simplePos x="0" y="0"/>
                <wp:positionH relativeFrom="column">
                  <wp:posOffset>1004570</wp:posOffset>
                </wp:positionH>
                <wp:positionV relativeFrom="paragraph">
                  <wp:posOffset>2996565</wp:posOffset>
                </wp:positionV>
                <wp:extent cx="3761105" cy="2194560"/>
                <wp:effectExtent l="0" t="0" r="10795" b="15240"/>
                <wp:wrapNone/>
                <wp:docPr id="222" name="グループ化 222"/>
                <wp:cNvGraphicFramePr/>
                <a:graphic xmlns:a="http://schemas.openxmlformats.org/drawingml/2006/main">
                  <a:graphicData uri="http://schemas.microsoft.com/office/word/2010/wordprocessingGroup">
                    <wpg:wgp>
                      <wpg:cNvGrpSpPr/>
                      <wpg:grpSpPr>
                        <a:xfrm>
                          <a:off x="0" y="0"/>
                          <a:ext cx="3761105" cy="2194560"/>
                          <a:chOff x="0" y="0"/>
                          <a:chExt cx="3761105" cy="2194560"/>
                        </a:xfrm>
                      </wpg:grpSpPr>
                      <wps:wsp>
                        <wps:cNvPr id="254" name="AutoShape 793"/>
                        <wps:cNvSpPr>
                          <a:spLocks noChangeArrowheads="1"/>
                        </wps:cNvSpPr>
                        <wps:spPr bwMode="auto">
                          <a:xfrm>
                            <a:off x="0" y="0"/>
                            <a:ext cx="3761105" cy="2194560"/>
                          </a:xfrm>
                          <a:prstGeom prst="bracketPair">
                            <a:avLst>
                              <a:gd name="adj" fmla="val 16667"/>
                            </a:avLst>
                          </a:prstGeom>
                          <a:solidFill>
                            <a:srgbClr val="FFFFFF"/>
                          </a:solidFill>
                          <a:ln w="9525">
                            <a:solidFill>
                              <a:srgbClr val="000000"/>
                            </a:solidFill>
                            <a:round/>
                            <a:headEnd/>
                            <a:tailEnd/>
                          </a:ln>
                        </wps:spPr>
                        <wps:txbx>
                          <w:txbxContent>
                            <w:p w14:paraId="1C48AFBF" w14:textId="77777777" w:rsidR="00857647" w:rsidRPr="0040167F" w:rsidRDefault="00857647" w:rsidP="00857647">
                              <w:pPr>
                                <w:wordWrap w:val="0"/>
                                <w:jc w:val="right"/>
                                <w:rPr>
                                  <w:rFonts w:ascii="ＭＳ 明朝" w:hAnsi="ＭＳ 明朝"/>
                                  <w:szCs w:val="21"/>
                                </w:rPr>
                              </w:pPr>
                              <w:r w:rsidRPr="0040167F">
                                <w:rPr>
                                  <w:rFonts w:ascii="ＭＳ 明朝" w:hAnsi="ＭＳ 明朝" w:hint="eastAsia"/>
                                  <w:szCs w:val="21"/>
                                </w:rPr>
                                <w:t>移動等円滑化経路</w:t>
                              </w:r>
                              <w:r>
                                <w:rPr>
                                  <w:rFonts w:ascii="ＭＳ 明朝" w:hAnsi="ＭＳ 明朝" w:hint="eastAsia"/>
                                  <w:szCs w:val="21"/>
                                </w:rPr>
                                <w:t xml:space="preserve">　　　</w:t>
                              </w:r>
                              <w:r w:rsidRPr="0040167F">
                                <w:rPr>
                                  <w:rFonts w:ascii="ＭＳ 明朝" w:hAnsi="ＭＳ 明朝" w:hint="eastAsia"/>
                                  <w:szCs w:val="21"/>
                                </w:rPr>
                                <w:t>としなければならない経路</w:t>
                              </w:r>
                              <w:r>
                                <w:rPr>
                                  <w:rFonts w:ascii="ＭＳ 明朝" w:hAnsi="ＭＳ 明朝" w:hint="eastAsia"/>
                                  <w:szCs w:val="21"/>
                                </w:rPr>
                                <w:t xml:space="preserve"> </w:t>
                              </w:r>
                            </w:p>
                            <w:p w14:paraId="2B8AFD51" w14:textId="77777777" w:rsidR="00857647" w:rsidRPr="00857647" w:rsidRDefault="00857647" w:rsidP="00857647">
                              <w:pPr>
                                <w:jc w:val="right"/>
                                <w:rPr>
                                  <w:rFonts w:ascii="ＭＳ 明朝" w:hAnsi="ＭＳ 明朝"/>
                                  <w:szCs w:val="21"/>
                                </w:rPr>
                              </w:pPr>
                              <w:r w:rsidRPr="0040167F">
                                <w:rPr>
                                  <w:rFonts w:ascii="ＭＳ 明朝" w:hAnsi="ＭＳ 明朝" w:hint="eastAsia"/>
                                  <w:szCs w:val="21"/>
                                </w:rPr>
                                <w:t>Ａ　道等～利用居室</w:t>
                              </w:r>
                              <w:r>
                                <w:rPr>
                                  <w:rFonts w:ascii="ＭＳ 明朝" w:hAnsi="ＭＳ 明朝" w:hint="eastAsia"/>
                                  <w:szCs w:val="21"/>
                                </w:rPr>
                                <w:t xml:space="preserve">　</w:t>
                              </w:r>
                              <w:r w:rsidRPr="00857647">
                                <w:rPr>
                                  <w:rFonts w:ascii="ＭＳ 明朝" w:hAnsi="ＭＳ 明朝" w:hint="eastAsia"/>
                                  <w:szCs w:val="21"/>
                                </w:rPr>
                                <w:t>（政令第</w:t>
                              </w:r>
                              <w:r w:rsidRPr="00857647">
                                <w:rPr>
                                  <w:rFonts w:ascii="ＭＳ 明朝" w:hAnsi="ＭＳ 明朝"/>
                                  <w:szCs w:val="21"/>
                                </w:rPr>
                                <w:t>19条第1項第1号</w:t>
                              </w:r>
                              <w:r w:rsidRPr="00857647">
                                <w:rPr>
                                  <w:rFonts w:ascii="ＭＳ 明朝" w:hAnsi="ＭＳ 明朝" w:hint="eastAsia"/>
                                  <w:szCs w:val="21"/>
                                </w:rPr>
                                <w:t>）</w:t>
                              </w:r>
                            </w:p>
                            <w:p w14:paraId="0E24D87B" w14:textId="77777777" w:rsidR="00857647" w:rsidRPr="00857647" w:rsidRDefault="00857647" w:rsidP="00857647">
                              <w:pPr>
                                <w:jc w:val="right"/>
                                <w:rPr>
                                  <w:rFonts w:ascii="ＭＳ 明朝" w:hAnsi="ＭＳ 明朝"/>
                                  <w:szCs w:val="21"/>
                                </w:rPr>
                              </w:pPr>
                              <w:r w:rsidRPr="00857647">
                                <w:rPr>
                                  <w:rFonts w:ascii="ＭＳ 明朝" w:hAnsi="ＭＳ 明朝" w:hint="eastAsia"/>
                                  <w:szCs w:val="21"/>
                                </w:rPr>
                                <w:t>Ｂ　便所～利用居室　（政令第</w:t>
                              </w:r>
                              <w:r w:rsidRPr="00857647">
                                <w:rPr>
                                  <w:rFonts w:ascii="ＭＳ 明朝" w:hAnsi="ＭＳ 明朝"/>
                                  <w:szCs w:val="21"/>
                                </w:rPr>
                                <w:t>19条第1項第2号）</w:t>
                              </w:r>
                            </w:p>
                            <w:p w14:paraId="3691A82C" w14:textId="77777777" w:rsidR="00857647" w:rsidRPr="00857647" w:rsidRDefault="00857647" w:rsidP="00857647">
                              <w:pPr>
                                <w:jc w:val="right"/>
                                <w:rPr>
                                  <w:rFonts w:ascii="ＭＳ 明朝" w:hAnsi="ＭＳ 明朝"/>
                                  <w:szCs w:val="21"/>
                                </w:rPr>
                              </w:pPr>
                              <w:r w:rsidRPr="00857647">
                                <w:rPr>
                                  <w:rFonts w:ascii="ＭＳ 明朝" w:hAnsi="ＭＳ 明朝" w:hint="eastAsia"/>
                                  <w:szCs w:val="21"/>
                                </w:rPr>
                                <w:t>Ｃ　駐車場～利用居室（政令第</w:t>
                              </w:r>
                              <w:r w:rsidRPr="00857647">
                                <w:rPr>
                                  <w:rFonts w:ascii="ＭＳ 明朝" w:hAnsi="ＭＳ 明朝"/>
                                  <w:szCs w:val="21"/>
                                </w:rPr>
                                <w:t>19条第1項第3号）</w:t>
                              </w:r>
                            </w:p>
                            <w:p w14:paraId="0CED7063" w14:textId="77777777" w:rsidR="00857647" w:rsidRPr="00857647" w:rsidRDefault="00857647" w:rsidP="00857647">
                              <w:pPr>
                                <w:ind w:left="210" w:hangingChars="100" w:hanging="210"/>
                                <w:jc w:val="left"/>
                                <w:rPr>
                                  <w:rFonts w:asciiTheme="minorEastAsia" w:eastAsiaTheme="minorEastAsia" w:hAnsiTheme="minorEastAsia"/>
                                  <w:color w:val="000000"/>
                                </w:rPr>
                              </w:pPr>
                              <w:r w:rsidRPr="00857647">
                                <w:rPr>
                                  <w:rFonts w:ascii="ＭＳ 明朝" w:hAnsi="ＭＳ 明朝" w:hint="eastAsia"/>
                                  <w:szCs w:val="21"/>
                                </w:rPr>
                                <w:t>※</w:t>
                              </w:r>
                              <w:r w:rsidRPr="00857647">
                                <w:rPr>
                                  <w:rFonts w:asciiTheme="minorEastAsia" w:eastAsiaTheme="minorEastAsia" w:hAnsiTheme="minorEastAsia" w:hint="eastAsia"/>
                                  <w:color w:val="000000"/>
                                </w:rPr>
                                <w:t>利用居室が第15条の劇場等の客席である場合にあっては、車椅子使用者用経路を含む。</w:t>
                              </w:r>
                            </w:p>
                            <w:p w14:paraId="0BFD359F" w14:textId="77777777" w:rsidR="00857647" w:rsidRPr="00857647" w:rsidRDefault="00857647" w:rsidP="00857647">
                              <w:pPr>
                                <w:ind w:left="210" w:hangingChars="100" w:hanging="210"/>
                                <w:jc w:val="left"/>
                                <w:rPr>
                                  <w:rFonts w:ascii="ＭＳ 明朝" w:hAnsi="ＭＳ 明朝"/>
                                  <w:szCs w:val="21"/>
                                </w:rPr>
                              </w:pPr>
                            </w:p>
                            <w:p w14:paraId="0BFEDC52" w14:textId="77777777" w:rsidR="00857647" w:rsidRPr="00857647" w:rsidRDefault="00857647" w:rsidP="00857647">
                              <w:pPr>
                                <w:jc w:val="right"/>
                                <w:rPr>
                                  <w:rFonts w:ascii="ＭＳ 明朝" w:hAnsi="ＭＳ 明朝"/>
                                  <w:szCs w:val="21"/>
                                </w:rPr>
                              </w:pPr>
                              <w:r w:rsidRPr="00857647">
                                <w:rPr>
                                  <w:rFonts w:ascii="ＭＳ 明朝" w:hAnsi="ＭＳ 明朝" w:hint="eastAsia"/>
                                  <w:spacing w:val="1"/>
                                  <w:w w:val="90"/>
                                  <w:kern w:val="0"/>
                                  <w:szCs w:val="21"/>
                                  <w:fitText w:val="4935" w:id="-2045480958"/>
                                </w:rPr>
                                <w:t>視覚障害者移動等円滑化経路　としなければならない経</w:t>
                              </w:r>
                              <w:r w:rsidRPr="00857647">
                                <w:rPr>
                                  <w:rFonts w:ascii="ＭＳ 明朝" w:hAnsi="ＭＳ 明朝" w:hint="eastAsia"/>
                                  <w:spacing w:val="-10"/>
                                  <w:w w:val="90"/>
                                  <w:kern w:val="0"/>
                                  <w:szCs w:val="21"/>
                                  <w:fitText w:val="4935" w:id="-2045480958"/>
                                </w:rPr>
                                <w:t>路</w:t>
                              </w:r>
                              <w:r w:rsidRPr="00857647">
                                <w:rPr>
                                  <w:rFonts w:ascii="ＭＳ 明朝" w:hAnsi="ＭＳ 明朝" w:hint="eastAsia"/>
                                  <w:szCs w:val="21"/>
                                </w:rPr>
                                <w:t xml:space="preserve"> </w:t>
                              </w:r>
                            </w:p>
                            <w:p w14:paraId="4B56FB2C" w14:textId="77777777" w:rsidR="00857647" w:rsidRPr="0040167F" w:rsidRDefault="00857647" w:rsidP="00857647">
                              <w:pPr>
                                <w:jc w:val="right"/>
                                <w:rPr>
                                  <w:rFonts w:ascii="ＭＳ 明朝" w:hAnsi="ＭＳ 明朝"/>
                                  <w:szCs w:val="21"/>
                                </w:rPr>
                              </w:pPr>
                              <w:r w:rsidRPr="00857647">
                                <w:rPr>
                                  <w:rFonts w:ascii="ＭＳ 明朝" w:hAnsi="ＭＳ 明朝" w:hint="eastAsia"/>
                                  <w:szCs w:val="21"/>
                                </w:rPr>
                                <w:t>（政令第</w:t>
                              </w:r>
                              <w:r w:rsidRPr="00857647">
                                <w:rPr>
                                  <w:rFonts w:ascii="ＭＳ 明朝" w:hAnsi="ＭＳ 明朝"/>
                                  <w:szCs w:val="21"/>
                                </w:rPr>
                                <w:t>22条・条例</w:t>
                              </w:r>
                              <w:r w:rsidRPr="0040167F">
                                <w:rPr>
                                  <w:rFonts w:ascii="ＭＳ 明朝" w:hAnsi="ＭＳ 明朝"/>
                                  <w:szCs w:val="21"/>
                                </w:rPr>
                                <w:t>第26条）</w:t>
                              </w:r>
                            </w:p>
                          </w:txbxContent>
                        </wps:txbx>
                        <wps:bodyPr rot="0" vert="horz" wrap="square" lIns="0" tIns="0" rIns="0" bIns="0" anchor="t" anchorCtr="0" upright="1">
                          <a:noAutofit/>
                        </wps:bodyPr>
                      </wps:wsp>
                      <wps:wsp>
                        <wps:cNvPr id="255" name="Line 794"/>
                        <wps:cNvCnPr/>
                        <wps:spPr bwMode="auto">
                          <a:xfrm>
                            <a:off x="91440" y="247650"/>
                            <a:ext cx="3613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44" name="Line 795"/>
                        <wps:cNvCnPr/>
                        <wps:spPr bwMode="auto">
                          <a:xfrm>
                            <a:off x="91440" y="1764030"/>
                            <a:ext cx="361315"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576601C" id="グループ化 222" o:spid="_x0000_s1027" style="position:absolute;left:0;text-align:left;margin-left:79.1pt;margin-top:235.95pt;width:296.15pt;height:172.8pt;z-index:251678720" coordsize="37611,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3" o:spid="_x0000_s1028" type="#_x0000_t185" style="position:absolute;width:37611;height:2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" filled="t">
                  <v:textbox inset="0,0,0,0">
                    <w:txbxContent>
                      <w:p w14:paraId="1C48AFBF" w14:textId="77777777" w:rsidR="00857647" w:rsidRPr="0040167F" w:rsidRDefault="00857647" w:rsidP="00857647">
                        <w:pPr>
                          <w:wordWrap w:val="0"/>
                          <w:jc w:val="right"/>
                          <w:rPr>
                            <w:rFonts w:ascii="ＭＳ 明朝" w:hAnsi="ＭＳ 明朝"/>
                            <w:szCs w:val="21"/>
                          </w:rPr>
                        </w:pPr>
                        <w:r w:rsidRPr="0040167F">
                          <w:rPr>
                            <w:rFonts w:ascii="ＭＳ 明朝" w:hAnsi="ＭＳ 明朝" w:hint="eastAsia"/>
                            <w:szCs w:val="21"/>
                          </w:rPr>
                          <w:t>移動等円滑化経路</w:t>
                        </w:r>
                        <w:r>
                          <w:rPr>
                            <w:rFonts w:ascii="ＭＳ 明朝" w:hAnsi="ＭＳ 明朝" w:hint="eastAsia"/>
                            <w:szCs w:val="21"/>
                          </w:rPr>
                          <w:t xml:space="preserve">　　　</w:t>
                        </w:r>
                        <w:r w:rsidRPr="0040167F">
                          <w:rPr>
                            <w:rFonts w:ascii="ＭＳ 明朝" w:hAnsi="ＭＳ 明朝" w:hint="eastAsia"/>
                            <w:szCs w:val="21"/>
                          </w:rPr>
                          <w:t>としなければならない経路</w:t>
                        </w:r>
                        <w:r>
                          <w:rPr>
                            <w:rFonts w:ascii="ＭＳ 明朝" w:hAnsi="ＭＳ 明朝" w:hint="eastAsia"/>
                            <w:szCs w:val="21"/>
                          </w:rPr>
                          <w:t xml:space="preserve"> </w:t>
                        </w:r>
                      </w:p>
                      <w:p w14:paraId="2B8AFD51" w14:textId="77777777" w:rsidR="00857647" w:rsidRPr="00857647" w:rsidRDefault="00857647" w:rsidP="00857647">
                        <w:pPr>
                          <w:jc w:val="right"/>
                          <w:rPr>
                            <w:rFonts w:ascii="ＭＳ 明朝" w:hAnsi="ＭＳ 明朝"/>
                            <w:szCs w:val="21"/>
                          </w:rPr>
                        </w:pPr>
                        <w:r w:rsidRPr="0040167F">
                          <w:rPr>
                            <w:rFonts w:ascii="ＭＳ 明朝" w:hAnsi="ＭＳ 明朝" w:hint="eastAsia"/>
                            <w:szCs w:val="21"/>
                          </w:rPr>
                          <w:t>Ａ　道等～利用居室</w:t>
                        </w:r>
                        <w:r>
                          <w:rPr>
                            <w:rFonts w:ascii="ＭＳ 明朝" w:hAnsi="ＭＳ 明朝" w:hint="eastAsia"/>
                            <w:szCs w:val="21"/>
                          </w:rPr>
                          <w:t xml:space="preserve">　</w:t>
                        </w:r>
                        <w:r w:rsidRPr="00857647">
                          <w:rPr>
                            <w:rFonts w:ascii="ＭＳ 明朝" w:hAnsi="ＭＳ 明朝" w:hint="eastAsia"/>
                            <w:szCs w:val="21"/>
                          </w:rPr>
                          <w:t>（政令第</w:t>
                        </w:r>
                        <w:r w:rsidRPr="00857647">
                          <w:rPr>
                            <w:rFonts w:ascii="ＭＳ 明朝" w:hAnsi="ＭＳ 明朝"/>
                            <w:szCs w:val="21"/>
                          </w:rPr>
                          <w:t>19条第1項第1号</w:t>
                        </w:r>
                        <w:r w:rsidRPr="00857647">
                          <w:rPr>
                            <w:rFonts w:ascii="ＭＳ 明朝" w:hAnsi="ＭＳ 明朝" w:hint="eastAsia"/>
                            <w:szCs w:val="21"/>
                          </w:rPr>
                          <w:t>）</w:t>
                        </w:r>
                      </w:p>
                      <w:p w14:paraId="0E24D87B" w14:textId="77777777" w:rsidR="00857647" w:rsidRPr="00857647" w:rsidRDefault="00857647" w:rsidP="00857647">
                        <w:pPr>
                          <w:jc w:val="right"/>
                          <w:rPr>
                            <w:rFonts w:ascii="ＭＳ 明朝" w:hAnsi="ＭＳ 明朝"/>
                            <w:szCs w:val="21"/>
                          </w:rPr>
                        </w:pPr>
                        <w:r w:rsidRPr="00857647">
                          <w:rPr>
                            <w:rFonts w:ascii="ＭＳ 明朝" w:hAnsi="ＭＳ 明朝" w:hint="eastAsia"/>
                            <w:szCs w:val="21"/>
                          </w:rPr>
                          <w:t>Ｂ　便所～利用居室　（政令第</w:t>
                        </w:r>
                        <w:r w:rsidRPr="00857647">
                          <w:rPr>
                            <w:rFonts w:ascii="ＭＳ 明朝" w:hAnsi="ＭＳ 明朝"/>
                            <w:szCs w:val="21"/>
                          </w:rPr>
                          <w:t>19条第1項第2号）</w:t>
                        </w:r>
                      </w:p>
                      <w:p w14:paraId="3691A82C" w14:textId="77777777" w:rsidR="00857647" w:rsidRPr="00857647" w:rsidRDefault="00857647" w:rsidP="00857647">
                        <w:pPr>
                          <w:jc w:val="right"/>
                          <w:rPr>
                            <w:rFonts w:ascii="ＭＳ 明朝" w:hAnsi="ＭＳ 明朝"/>
                            <w:szCs w:val="21"/>
                          </w:rPr>
                        </w:pPr>
                        <w:r w:rsidRPr="00857647">
                          <w:rPr>
                            <w:rFonts w:ascii="ＭＳ 明朝" w:hAnsi="ＭＳ 明朝" w:hint="eastAsia"/>
                            <w:szCs w:val="21"/>
                          </w:rPr>
                          <w:t>Ｃ　駐車場～利用居室（政令第</w:t>
                        </w:r>
                        <w:r w:rsidRPr="00857647">
                          <w:rPr>
                            <w:rFonts w:ascii="ＭＳ 明朝" w:hAnsi="ＭＳ 明朝"/>
                            <w:szCs w:val="21"/>
                          </w:rPr>
                          <w:t>19条第1項第3号）</w:t>
                        </w:r>
                      </w:p>
                      <w:p w14:paraId="0CED7063" w14:textId="77777777" w:rsidR="00857647" w:rsidRPr="00857647" w:rsidRDefault="00857647" w:rsidP="00857647">
                        <w:pPr>
                          <w:ind w:left="210" w:hangingChars="100" w:hanging="210"/>
                          <w:jc w:val="left"/>
                          <w:rPr>
                            <w:rFonts w:asciiTheme="minorEastAsia" w:eastAsiaTheme="minorEastAsia" w:hAnsiTheme="minorEastAsia"/>
                            <w:color w:val="000000"/>
                          </w:rPr>
                        </w:pPr>
                        <w:r w:rsidRPr="00857647">
                          <w:rPr>
                            <w:rFonts w:ascii="ＭＳ 明朝" w:hAnsi="ＭＳ 明朝" w:hint="eastAsia"/>
                            <w:szCs w:val="21"/>
                          </w:rPr>
                          <w:t>※</w:t>
                        </w:r>
                        <w:r w:rsidRPr="00857647">
                          <w:rPr>
                            <w:rFonts w:asciiTheme="minorEastAsia" w:eastAsiaTheme="minorEastAsia" w:hAnsiTheme="minorEastAsia" w:hint="eastAsia"/>
                            <w:color w:val="000000"/>
                          </w:rPr>
                          <w:t>利用居室が第15条の劇場等の客席である場合にあっては、車椅子使用者用経路を含む。</w:t>
                        </w:r>
                      </w:p>
                      <w:p w14:paraId="0BFD359F" w14:textId="77777777" w:rsidR="00857647" w:rsidRPr="00857647" w:rsidRDefault="00857647" w:rsidP="00857647">
                        <w:pPr>
                          <w:ind w:left="210" w:hangingChars="100" w:hanging="210"/>
                          <w:jc w:val="left"/>
                          <w:rPr>
                            <w:rFonts w:ascii="ＭＳ 明朝" w:hAnsi="ＭＳ 明朝"/>
                            <w:szCs w:val="21"/>
                          </w:rPr>
                        </w:pPr>
                      </w:p>
                      <w:p w14:paraId="0BFEDC52" w14:textId="77777777" w:rsidR="00857647" w:rsidRPr="00857647" w:rsidRDefault="00857647" w:rsidP="00857647">
                        <w:pPr>
                          <w:jc w:val="right"/>
                          <w:rPr>
                            <w:rFonts w:ascii="ＭＳ 明朝" w:hAnsi="ＭＳ 明朝"/>
                            <w:szCs w:val="21"/>
                          </w:rPr>
                        </w:pPr>
                        <w:r w:rsidRPr="00857647">
                          <w:rPr>
                            <w:rFonts w:ascii="ＭＳ 明朝" w:hAnsi="ＭＳ 明朝" w:hint="eastAsia"/>
                            <w:spacing w:val="1"/>
                            <w:w w:val="90"/>
                            <w:kern w:val="0"/>
                            <w:szCs w:val="21"/>
                            <w:fitText w:val="4935" w:id="-2045480958"/>
                          </w:rPr>
                          <w:t>視覚障害者移動等円滑化経路　としなければならない経</w:t>
                        </w:r>
                        <w:r w:rsidRPr="00857647">
                          <w:rPr>
                            <w:rFonts w:ascii="ＭＳ 明朝" w:hAnsi="ＭＳ 明朝" w:hint="eastAsia"/>
                            <w:spacing w:val="-10"/>
                            <w:w w:val="90"/>
                            <w:kern w:val="0"/>
                            <w:szCs w:val="21"/>
                            <w:fitText w:val="4935" w:id="-2045480958"/>
                          </w:rPr>
                          <w:t>路</w:t>
                        </w:r>
                        <w:r w:rsidRPr="00857647">
                          <w:rPr>
                            <w:rFonts w:ascii="ＭＳ 明朝" w:hAnsi="ＭＳ 明朝" w:hint="eastAsia"/>
                            <w:szCs w:val="21"/>
                          </w:rPr>
                          <w:t xml:space="preserve"> </w:t>
                        </w:r>
                      </w:p>
                      <w:p w14:paraId="4B56FB2C" w14:textId="77777777" w:rsidR="00857647" w:rsidRPr="0040167F" w:rsidRDefault="00857647" w:rsidP="00857647">
                        <w:pPr>
                          <w:jc w:val="right"/>
                          <w:rPr>
                            <w:rFonts w:ascii="ＭＳ 明朝" w:hAnsi="ＭＳ 明朝"/>
                            <w:szCs w:val="21"/>
                          </w:rPr>
                        </w:pPr>
                        <w:r w:rsidRPr="00857647">
                          <w:rPr>
                            <w:rFonts w:ascii="ＭＳ 明朝" w:hAnsi="ＭＳ 明朝" w:hint="eastAsia"/>
                            <w:szCs w:val="21"/>
                          </w:rPr>
                          <w:t>（政令第</w:t>
                        </w:r>
                        <w:r w:rsidRPr="00857647">
                          <w:rPr>
                            <w:rFonts w:ascii="ＭＳ 明朝" w:hAnsi="ＭＳ 明朝"/>
                            <w:szCs w:val="21"/>
                          </w:rPr>
                          <w:t>22条・条例</w:t>
                        </w:r>
                        <w:r w:rsidRPr="0040167F">
                          <w:rPr>
                            <w:rFonts w:ascii="ＭＳ 明朝" w:hAnsi="ＭＳ 明朝"/>
                            <w:szCs w:val="21"/>
                          </w:rPr>
                          <w:t>第26条）</w:t>
                        </w:r>
                      </w:p>
                    </w:txbxContent>
                  </v:textbox>
                </v:shape>
                <v:line id="Line 794" o:spid="_x0000_s1029" style="position:absolute;visibility:visible;mso-wrap-style:square" from="914,2476" to="4527,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" strokeweight="2.25pt"/>
                <v:line id="Line 795" o:spid="_x0000_s1030" style="position:absolute;visibility:visible;mso-wrap-style:square" from="914,17640" to="4527,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" strokeweight="2.25pt">
                  <v:stroke dashstyle="1 1"/>
                </v:line>
              </v:group>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5648" behindDoc="0" locked="0" layoutInCell="1" allowOverlap="1" wp14:anchorId="07D7D541" wp14:editId="7E1CE27F">
                <wp:simplePos x="0" y="0"/>
                <wp:positionH relativeFrom="column">
                  <wp:posOffset>4338724</wp:posOffset>
                </wp:positionH>
                <wp:positionV relativeFrom="paragraph">
                  <wp:posOffset>1226416</wp:posOffset>
                </wp:positionV>
                <wp:extent cx="1371600" cy="692727"/>
                <wp:effectExtent l="304800" t="0" r="19050" b="12700"/>
                <wp:wrapNone/>
                <wp:docPr id="2945" name="AutoShap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92727"/>
                        </a:xfrm>
                        <a:prstGeom prst="wedgeRectCallout">
                          <a:avLst>
                            <a:gd name="adj1" fmla="val -69591"/>
                            <a:gd name="adj2" fmla="val 38515"/>
                          </a:avLst>
                        </a:prstGeom>
                        <a:solidFill>
                          <a:srgbClr val="FFFFFF"/>
                        </a:solidFill>
                        <a:ln w="9525">
                          <a:solidFill>
                            <a:srgbClr val="000000"/>
                          </a:solidFill>
                          <a:miter lim="800000"/>
                          <a:headEnd/>
                          <a:tailEnd/>
                        </a:ln>
                      </wps:spPr>
                      <wps:txbx>
                        <w:txbxContent>
                          <w:p w14:paraId="62EEA877" w14:textId="77777777" w:rsidR="00857647" w:rsidRPr="003E30DF" w:rsidRDefault="00857647" w:rsidP="00857647">
                            <w:pPr>
                              <w:snapToGrid w:val="0"/>
                              <w:rPr>
                                <w:rFonts w:ascii="ＭＳ 明朝" w:hAnsi="ＭＳ 明朝"/>
                                <w:sz w:val="18"/>
                                <w:szCs w:val="20"/>
                              </w:rPr>
                            </w:pPr>
                            <w:r w:rsidRPr="003E30DF">
                              <w:rPr>
                                <w:rFonts w:ascii="ＭＳ 明朝" w:hAnsi="ＭＳ 明朝" w:hint="eastAsia"/>
                                <w:sz w:val="18"/>
                                <w:szCs w:val="20"/>
                              </w:rPr>
                              <w:t>床面積の合計500㎡</w:t>
                            </w:r>
                            <w:r w:rsidRPr="003E30DF">
                              <w:rPr>
                                <w:rFonts w:ascii="ＭＳ 明朝" w:hAnsi="ＭＳ 明朝"/>
                                <w:sz w:val="18"/>
                                <w:szCs w:val="20"/>
                              </w:rPr>
                              <w:br/>
                            </w:r>
                            <w:r>
                              <w:rPr>
                                <w:rFonts w:ascii="ＭＳ 明朝" w:hAnsi="ＭＳ 明朝" w:hint="eastAsia"/>
                                <w:sz w:val="18"/>
                                <w:szCs w:val="20"/>
                              </w:rPr>
                              <w:t>未満</w:t>
                            </w:r>
                            <w:r w:rsidRPr="003E30DF">
                              <w:rPr>
                                <w:rFonts w:ascii="ＭＳ 明朝" w:hAnsi="ＭＳ 明朝" w:hint="eastAsia"/>
                                <w:sz w:val="18"/>
                                <w:szCs w:val="20"/>
                              </w:rPr>
                              <w:t>の建築物</w:t>
                            </w:r>
                            <w:r>
                              <w:rPr>
                                <w:rFonts w:ascii="ＭＳ 明朝" w:hAnsi="ＭＳ 明朝" w:hint="eastAsia"/>
                                <w:sz w:val="18"/>
                                <w:szCs w:val="20"/>
                              </w:rPr>
                              <w:t>については</w:t>
                            </w:r>
                            <w:r w:rsidRPr="00857647">
                              <w:rPr>
                                <w:rFonts w:ascii="ＭＳ 明朝" w:hAnsi="ＭＳ 明朝" w:hint="eastAsia"/>
                                <w:sz w:val="18"/>
                                <w:szCs w:val="20"/>
                              </w:rPr>
                              <w:t>P</w:t>
                            </w:r>
                            <w:r w:rsidRPr="00857647">
                              <w:rPr>
                                <w:rFonts w:ascii="ＭＳ 明朝" w:hAnsi="ＭＳ 明朝"/>
                                <w:sz w:val="18"/>
                                <w:szCs w:val="20"/>
                              </w:rPr>
                              <w:t>83.84</w:t>
                            </w:r>
                            <w:r w:rsidRPr="00857647">
                              <w:rPr>
                                <w:rFonts w:ascii="ＭＳ 明朝" w:hAnsi="ＭＳ 明朝" w:hint="eastAsia"/>
                                <w:sz w:val="18"/>
                                <w:szCs w:val="20"/>
                              </w:rPr>
                              <w:t>を参</w:t>
                            </w:r>
                            <w:r>
                              <w:rPr>
                                <w:rFonts w:ascii="ＭＳ 明朝" w:hAnsi="ＭＳ 明朝" w:hint="eastAsia"/>
                                <w:sz w:val="18"/>
                                <w:szCs w:val="20"/>
                              </w:rPr>
                              <w:t>照</w:t>
                            </w:r>
                            <w:r w:rsidRPr="003E30DF">
                              <w:rPr>
                                <w:rFonts w:ascii="ＭＳ 明朝" w:hAnsi="ＭＳ 明朝" w:hint="eastAsia"/>
                                <w:sz w:val="18"/>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7D5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18" o:spid="_x0000_s1031" type="#_x0000_t61" style="position:absolute;left:0;text-align:left;margin-left:341.65pt;margin-top:96.55pt;width:108pt;height:5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" adj="-4232,19119">
                <v:textbox inset="5.85pt,.7pt,5.85pt,.7pt">
                  <w:txbxContent>
                    <w:p w14:paraId="62EEA877" w14:textId="77777777" w:rsidR="00857647" w:rsidRPr="003E30DF" w:rsidRDefault="00857647" w:rsidP="00857647">
                      <w:pPr>
                        <w:snapToGrid w:val="0"/>
                        <w:rPr>
                          <w:rFonts w:ascii="ＭＳ 明朝" w:hAnsi="ＭＳ 明朝"/>
                          <w:sz w:val="18"/>
                          <w:szCs w:val="20"/>
                        </w:rPr>
                      </w:pPr>
                      <w:r w:rsidRPr="003E30DF">
                        <w:rPr>
                          <w:rFonts w:ascii="ＭＳ 明朝" w:hAnsi="ＭＳ 明朝" w:hint="eastAsia"/>
                          <w:sz w:val="18"/>
                          <w:szCs w:val="20"/>
                        </w:rPr>
                        <w:t>床面積の合計500㎡</w:t>
                      </w:r>
                      <w:r w:rsidRPr="003E30DF">
                        <w:rPr>
                          <w:rFonts w:ascii="ＭＳ 明朝" w:hAnsi="ＭＳ 明朝"/>
                          <w:sz w:val="18"/>
                          <w:szCs w:val="20"/>
                        </w:rPr>
                        <w:br/>
                      </w:r>
                      <w:r>
                        <w:rPr>
                          <w:rFonts w:ascii="ＭＳ 明朝" w:hAnsi="ＭＳ 明朝" w:hint="eastAsia"/>
                          <w:sz w:val="18"/>
                          <w:szCs w:val="20"/>
                        </w:rPr>
                        <w:t>未満</w:t>
                      </w:r>
                      <w:r w:rsidRPr="003E30DF">
                        <w:rPr>
                          <w:rFonts w:ascii="ＭＳ 明朝" w:hAnsi="ＭＳ 明朝" w:hint="eastAsia"/>
                          <w:sz w:val="18"/>
                          <w:szCs w:val="20"/>
                        </w:rPr>
                        <w:t>の建築物</w:t>
                      </w:r>
                      <w:r>
                        <w:rPr>
                          <w:rFonts w:ascii="ＭＳ 明朝" w:hAnsi="ＭＳ 明朝" w:hint="eastAsia"/>
                          <w:sz w:val="18"/>
                          <w:szCs w:val="20"/>
                        </w:rPr>
                        <w:t>については</w:t>
                      </w:r>
                      <w:r w:rsidRPr="00857647">
                        <w:rPr>
                          <w:rFonts w:ascii="ＭＳ 明朝" w:hAnsi="ＭＳ 明朝" w:hint="eastAsia"/>
                          <w:sz w:val="18"/>
                          <w:szCs w:val="20"/>
                        </w:rPr>
                        <w:t>P</w:t>
                      </w:r>
                      <w:r w:rsidRPr="00857647">
                        <w:rPr>
                          <w:rFonts w:ascii="ＭＳ 明朝" w:hAnsi="ＭＳ 明朝"/>
                          <w:sz w:val="18"/>
                          <w:szCs w:val="20"/>
                        </w:rPr>
                        <w:t>83.84</w:t>
                      </w:r>
                      <w:r w:rsidRPr="00857647">
                        <w:rPr>
                          <w:rFonts w:ascii="ＭＳ 明朝" w:hAnsi="ＭＳ 明朝" w:hint="eastAsia"/>
                          <w:sz w:val="18"/>
                          <w:szCs w:val="20"/>
                        </w:rPr>
                        <w:t>を参</w:t>
                      </w:r>
                      <w:r>
                        <w:rPr>
                          <w:rFonts w:ascii="ＭＳ 明朝" w:hAnsi="ＭＳ 明朝" w:hint="eastAsia"/>
                          <w:sz w:val="18"/>
                          <w:szCs w:val="20"/>
                        </w:rPr>
                        <w:t>照</w:t>
                      </w:r>
                      <w:r w:rsidRPr="003E30DF">
                        <w:rPr>
                          <w:rFonts w:ascii="ＭＳ 明朝" w:hAnsi="ＭＳ 明朝" w:hint="eastAsia"/>
                          <w:sz w:val="18"/>
                          <w:szCs w:val="20"/>
                        </w:rPr>
                        <w:t>。</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4624" behindDoc="0" locked="0" layoutInCell="1" allowOverlap="1" wp14:anchorId="352A11B5" wp14:editId="29F61210">
                <wp:simplePos x="0" y="0"/>
                <wp:positionH relativeFrom="column">
                  <wp:posOffset>4353214</wp:posOffset>
                </wp:positionH>
                <wp:positionV relativeFrom="paragraph">
                  <wp:posOffset>2362489</wp:posOffset>
                </wp:positionV>
                <wp:extent cx="457200" cy="222250"/>
                <wp:effectExtent l="0" t="0" r="0" b="6350"/>
                <wp:wrapNone/>
                <wp:docPr id="2946"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1C321" w14:textId="77777777" w:rsidR="00857647" w:rsidRPr="008B5DED" w:rsidRDefault="00857647" w:rsidP="00857647">
                            <w:pPr>
                              <w:jc w:val="center"/>
                              <w:rPr>
                                <w:rFonts w:ascii="ＭＳ 明朝" w:hAnsi="ＭＳ 明朝"/>
                                <w:b/>
                              </w:rPr>
                            </w:pPr>
                            <w:r w:rsidRPr="008B5DED">
                              <w:rPr>
                                <w:rFonts w:ascii="ＭＳ 明朝" w:hAnsi="ＭＳ 明朝" w:hint="eastAsia"/>
                                <w:b/>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A11B5" id="Text Box 815" o:spid="_x0000_s1032" type="#_x0000_t202" style="position:absolute;left:0;text-align:left;margin-left:342.75pt;margin-top:186pt;width:36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" filled="f" stroked="f">
                <v:textbox inset="5.85pt,.7pt,5.85pt,.7pt">
                  <w:txbxContent>
                    <w:p w14:paraId="78C1C321" w14:textId="77777777" w:rsidR="00857647" w:rsidRPr="008B5DED" w:rsidRDefault="00857647" w:rsidP="00857647">
                      <w:pPr>
                        <w:jc w:val="center"/>
                        <w:rPr>
                          <w:rFonts w:ascii="ＭＳ 明朝" w:hAnsi="ＭＳ 明朝"/>
                          <w:b/>
                        </w:rPr>
                      </w:pPr>
                      <w:r w:rsidRPr="008B5DED">
                        <w:rPr>
                          <w:rFonts w:ascii="ＭＳ 明朝" w:hAnsi="ＭＳ 明朝" w:hint="eastAsia"/>
                          <w:b/>
                        </w:rPr>
                        <w:t>Ｃ</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2576" behindDoc="0" locked="0" layoutInCell="1" allowOverlap="1" wp14:anchorId="601FCA53" wp14:editId="3EA1BC2D">
                <wp:simplePos x="0" y="0"/>
                <wp:positionH relativeFrom="column">
                  <wp:posOffset>3368848</wp:posOffset>
                </wp:positionH>
                <wp:positionV relativeFrom="paragraph">
                  <wp:posOffset>2051050</wp:posOffset>
                </wp:positionV>
                <wp:extent cx="457200" cy="222250"/>
                <wp:effectExtent l="0" t="0" r="2540" b="0"/>
                <wp:wrapNone/>
                <wp:docPr id="2947"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7CA64" w14:textId="77777777" w:rsidR="00857647" w:rsidRPr="008B5DED" w:rsidRDefault="00857647" w:rsidP="00857647">
                            <w:pPr>
                              <w:jc w:val="center"/>
                              <w:rPr>
                                <w:rFonts w:ascii="ＭＳ 明朝" w:hAnsi="ＭＳ 明朝"/>
                                <w:b/>
                              </w:rPr>
                            </w:pPr>
                            <w:r w:rsidRPr="008B5DED">
                              <w:rPr>
                                <w:rFonts w:ascii="ＭＳ 明朝" w:hAnsi="ＭＳ 明朝" w:hint="eastAsia"/>
                                <w:b/>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FCA53" id="Text Box 813" o:spid="_x0000_s1033" type="#_x0000_t202" style="position:absolute;left:0;text-align:left;margin-left:265.25pt;margin-top:161.5pt;width:36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" filled="f" stroked="f">
                <v:textbox inset="5.85pt,.7pt,5.85pt,.7pt">
                  <w:txbxContent>
                    <w:p w14:paraId="3C67CA64" w14:textId="77777777" w:rsidR="00857647" w:rsidRPr="008B5DED" w:rsidRDefault="00857647" w:rsidP="00857647">
                      <w:pPr>
                        <w:jc w:val="center"/>
                        <w:rPr>
                          <w:rFonts w:ascii="ＭＳ 明朝" w:hAnsi="ＭＳ 明朝"/>
                          <w:b/>
                        </w:rPr>
                      </w:pPr>
                      <w:r w:rsidRPr="008B5DED">
                        <w:rPr>
                          <w:rFonts w:ascii="ＭＳ 明朝" w:hAnsi="ＭＳ 明朝" w:hint="eastAsia"/>
                          <w:b/>
                        </w:rPr>
                        <w:t>Ｂ</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1792" behindDoc="0" locked="0" layoutInCell="1" allowOverlap="1" wp14:anchorId="5DBCE502" wp14:editId="32AA75B0">
                <wp:simplePos x="0" y="0"/>
                <wp:positionH relativeFrom="column">
                  <wp:posOffset>3304425</wp:posOffset>
                </wp:positionH>
                <wp:positionV relativeFrom="paragraph">
                  <wp:posOffset>1513725</wp:posOffset>
                </wp:positionV>
                <wp:extent cx="1901536" cy="1252912"/>
                <wp:effectExtent l="38100" t="76200" r="60960" b="61595"/>
                <wp:wrapNone/>
                <wp:docPr id="2950" name="Freeform 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1536" cy="1252912"/>
                        </a:xfrm>
                        <a:custGeom>
                          <a:avLst/>
                          <a:gdLst>
                            <a:gd name="T0" fmla="*/ 3100 w 3100"/>
                            <a:gd name="T1" fmla="*/ 2180 h 2180"/>
                            <a:gd name="T2" fmla="*/ 3100 w 3100"/>
                            <a:gd name="T3" fmla="*/ 1940 h 2180"/>
                            <a:gd name="T4" fmla="*/ 1060 w 3100"/>
                            <a:gd name="T5" fmla="*/ 1940 h 2180"/>
                            <a:gd name="T6" fmla="*/ 1060 w 3100"/>
                            <a:gd name="T7" fmla="*/ 0 h 2180"/>
                            <a:gd name="T8" fmla="*/ 0 w 3100"/>
                            <a:gd name="T9" fmla="*/ 0 h 2180"/>
                          </a:gdLst>
                          <a:ahLst/>
                          <a:cxnLst>
                            <a:cxn ang="0">
                              <a:pos x="T0" y="T1"/>
                            </a:cxn>
                            <a:cxn ang="0">
                              <a:pos x="T2" y="T3"/>
                            </a:cxn>
                            <a:cxn ang="0">
                              <a:pos x="T4" y="T5"/>
                            </a:cxn>
                            <a:cxn ang="0">
                              <a:pos x="T6" y="T7"/>
                            </a:cxn>
                            <a:cxn ang="0">
                              <a:pos x="T8" y="T9"/>
                            </a:cxn>
                          </a:cxnLst>
                          <a:rect l="0" t="0" r="r" b="b"/>
                          <a:pathLst>
                            <a:path w="3100" h="2180">
                              <a:moveTo>
                                <a:pt x="3100" y="2180"/>
                              </a:moveTo>
                              <a:lnTo>
                                <a:pt x="3100" y="1940"/>
                              </a:lnTo>
                              <a:lnTo>
                                <a:pt x="1060" y="1940"/>
                              </a:lnTo>
                              <a:lnTo>
                                <a:pt x="1060" y="0"/>
                              </a:lnTo>
                              <a:lnTo>
                                <a:pt x="0" y="0"/>
                              </a:lnTo>
                            </a:path>
                          </a:pathLst>
                        </a:custGeom>
                        <a:noFill/>
                        <a:ln w="25400">
                          <a:solidFill>
                            <a:srgbClr val="000000"/>
                          </a:solidFill>
                          <a:round/>
                          <a:headEnd type="oval"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35635" id="Freeform 810" o:spid="_x0000_s1026" style="position:absolute;left:0;text-align:left;margin-left:260.2pt;margin-top:119.2pt;width:149.75pt;height:9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00,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" path="m3100,2180r,-240l1060,1940,1060,,,e" filled="f" strokeweight="2pt">
                <v:stroke startarrow="oval" endarrow="block"/>
                <v:path arrowok="t" o:connecttype="custom" o:connectlocs="1901536,1252912;1901536,1114977;650203,1114977;650203,0;0,0" o:connectangles="0,0,0,0,0"/>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0768" behindDoc="0" locked="0" layoutInCell="1" allowOverlap="1" wp14:anchorId="5071B35C" wp14:editId="34FAA2C5">
                <wp:simplePos x="0" y="0"/>
                <wp:positionH relativeFrom="column">
                  <wp:posOffset>3668106</wp:posOffset>
                </wp:positionH>
                <wp:positionV relativeFrom="paragraph">
                  <wp:posOffset>2549986</wp:posOffset>
                </wp:positionV>
                <wp:extent cx="157365" cy="0"/>
                <wp:effectExtent l="38100" t="38100" r="0" b="57150"/>
                <wp:wrapNone/>
                <wp:docPr id="2951" name="Lin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365" cy="0"/>
                        </a:xfrm>
                        <a:prstGeom prst="line">
                          <a:avLst/>
                        </a:prstGeom>
                        <a:noFill/>
                        <a:ln w="25400">
                          <a:solidFill>
                            <a:srgbClr val="0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E666F" id="Line 807"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85pt,200.8pt" to="301.25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" strokeweight="2pt">
                <v:stroke startarrow="oval"/>
              </v:lin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9744" behindDoc="0" locked="0" layoutInCell="1" allowOverlap="1" wp14:anchorId="0E432AF3" wp14:editId="41D3556A">
                <wp:simplePos x="0" y="0"/>
                <wp:positionH relativeFrom="column">
                  <wp:posOffset>3303269</wp:posOffset>
                </wp:positionH>
                <wp:positionV relativeFrom="paragraph">
                  <wp:posOffset>1631103</wp:posOffset>
                </wp:positionV>
                <wp:extent cx="524933" cy="918634"/>
                <wp:effectExtent l="38100" t="76200" r="27940" b="15240"/>
                <wp:wrapNone/>
                <wp:docPr id="2952" name="Freeform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24933" cy="918634"/>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3C10C" id="Freeform 806" o:spid="_x0000_s1026" style="position:absolute;left:0;text-align:left;margin-left:260.1pt;margin-top:128.45pt;width:41.35pt;height:72.3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" path="m,1540l,,800,e" filled="f" strokeweight="2pt">
                <v:stroke endarrow="block"/>
                <v:path arrowok="t" o:connecttype="custom" o:connectlocs="0,918634;0,0;524933,0" o:connectangles="0,0,0"/>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4384" behindDoc="0" locked="0" layoutInCell="1" allowOverlap="1" wp14:anchorId="638092A1" wp14:editId="5686237F">
                <wp:simplePos x="0" y="0"/>
                <wp:positionH relativeFrom="column">
                  <wp:posOffset>1788341</wp:posOffset>
                </wp:positionH>
                <wp:positionV relativeFrom="paragraph">
                  <wp:posOffset>1574256</wp:posOffset>
                </wp:positionV>
                <wp:extent cx="646430" cy="762000"/>
                <wp:effectExtent l="0" t="76200" r="0" b="19050"/>
                <wp:wrapNone/>
                <wp:docPr id="2953" name="Freeform 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430" cy="762000"/>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46829" id="Freeform 800" o:spid="_x0000_s1026" style="position:absolute;left:0;text-align:left;margin-left:140.8pt;margin-top:123.95pt;width:50.9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" path="m,1540l,,800,e" filled="f" strokeweight="2pt">
                <v:stroke endarrow="block"/>
                <v:path arrowok="t" o:connecttype="custom" o:connectlocs="0,762000;0,0;646430,0" o:connectangles="0,0,0"/>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7456" behindDoc="0" locked="0" layoutInCell="1" allowOverlap="1" wp14:anchorId="730CA663" wp14:editId="47580958">
                <wp:simplePos x="0" y="0"/>
                <wp:positionH relativeFrom="column">
                  <wp:posOffset>520156</wp:posOffset>
                </wp:positionH>
                <wp:positionV relativeFrom="paragraph">
                  <wp:posOffset>2325370</wp:posOffset>
                </wp:positionV>
                <wp:extent cx="1268185" cy="436245"/>
                <wp:effectExtent l="38100" t="0" r="27305" b="59055"/>
                <wp:wrapNone/>
                <wp:docPr id="2954" name="Freeform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8185" cy="436245"/>
                        </a:xfrm>
                        <a:custGeom>
                          <a:avLst/>
                          <a:gdLst>
                            <a:gd name="T0" fmla="*/ 0 w 3840"/>
                            <a:gd name="T1" fmla="*/ 240 h 240"/>
                            <a:gd name="T2" fmla="*/ 0 w 3840"/>
                            <a:gd name="T3" fmla="*/ 0 h 240"/>
                            <a:gd name="T4" fmla="*/ 3840 w 3840"/>
                            <a:gd name="T5" fmla="*/ 0 h 240"/>
                          </a:gdLst>
                          <a:ahLst/>
                          <a:cxnLst>
                            <a:cxn ang="0">
                              <a:pos x="T0" y="T1"/>
                            </a:cxn>
                            <a:cxn ang="0">
                              <a:pos x="T2" y="T3"/>
                            </a:cxn>
                            <a:cxn ang="0">
                              <a:pos x="T4" y="T5"/>
                            </a:cxn>
                          </a:cxnLst>
                          <a:rect l="0" t="0" r="r" b="b"/>
                          <a:pathLst>
                            <a:path w="3840" h="240">
                              <a:moveTo>
                                <a:pt x="0" y="240"/>
                              </a:moveTo>
                              <a:lnTo>
                                <a:pt x="0" y="0"/>
                              </a:lnTo>
                              <a:lnTo>
                                <a:pt x="3840" y="0"/>
                              </a:lnTo>
                            </a:path>
                          </a:pathLst>
                        </a:custGeom>
                        <a:noFill/>
                        <a:ln w="25400" cap="flat">
                          <a:solidFill>
                            <a:srgbClr val="000000"/>
                          </a:solidFill>
                          <a:prstDash val="solid"/>
                          <a:round/>
                          <a:headEnd type="oval"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FB2DD" id="Freeform 808" o:spid="_x0000_s1026" style="position:absolute;left:0;text-align:left;margin-left:40.95pt;margin-top:183.1pt;width:99.85pt;height:3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" path="m,240l,,3840,e" filled="f" strokeweight="2pt">
                <v:stroke startarrow="oval"/>
                <v:path arrowok="t" o:connecttype="custom" o:connectlocs="0,436245;0,0;1268185,0" o:connectangles="0,0,0"/>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3600" behindDoc="0" locked="0" layoutInCell="1" allowOverlap="1" wp14:anchorId="176B45AB" wp14:editId="095C7CA7">
                <wp:simplePos x="0" y="0"/>
                <wp:positionH relativeFrom="column">
                  <wp:posOffset>831850</wp:posOffset>
                </wp:positionH>
                <wp:positionV relativeFrom="paragraph">
                  <wp:posOffset>2102939</wp:posOffset>
                </wp:positionV>
                <wp:extent cx="457200" cy="222250"/>
                <wp:effectExtent l="0" t="3175" r="3175" b="3175"/>
                <wp:wrapNone/>
                <wp:docPr id="2955"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C2C7A" w14:textId="77777777" w:rsidR="00857647" w:rsidRPr="008B5DED" w:rsidRDefault="00857647" w:rsidP="00857647">
                            <w:pPr>
                              <w:jc w:val="center"/>
                              <w:rPr>
                                <w:rFonts w:ascii="ＭＳ 明朝" w:hAnsi="ＭＳ 明朝"/>
                                <w:b/>
                              </w:rPr>
                            </w:pPr>
                            <w:r w:rsidRPr="008B5DED">
                              <w:rPr>
                                <w:rFonts w:ascii="ＭＳ 明朝" w:hAnsi="ＭＳ 明朝" w:hint="eastAsia"/>
                                <w:b/>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B45AB" id="Text Box 814" o:spid="_x0000_s1034" type="#_x0000_t202" style="position:absolute;left:0;text-align:left;margin-left:65.5pt;margin-top:165.6pt;width:36pt;height: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" filled="f" stroked="f">
                <v:textbox inset="5.85pt,.7pt,5.85pt,.7pt">
                  <w:txbxContent>
                    <w:p w14:paraId="74CC2C7A" w14:textId="77777777" w:rsidR="00857647" w:rsidRPr="008B5DED" w:rsidRDefault="00857647" w:rsidP="00857647">
                      <w:pPr>
                        <w:jc w:val="center"/>
                        <w:rPr>
                          <w:rFonts w:ascii="ＭＳ 明朝" w:hAnsi="ＭＳ 明朝"/>
                          <w:b/>
                        </w:rPr>
                      </w:pPr>
                      <w:r w:rsidRPr="008B5DED">
                        <w:rPr>
                          <w:rFonts w:ascii="ＭＳ 明朝" w:hAnsi="ＭＳ 明朝" w:hint="eastAsia"/>
                          <w:b/>
                        </w:rPr>
                        <w:t>Ａ</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3360" behindDoc="0" locked="0" layoutInCell="1" allowOverlap="1" wp14:anchorId="3C26C9BE" wp14:editId="371644E8">
                <wp:simplePos x="0" y="0"/>
                <wp:positionH relativeFrom="column">
                  <wp:posOffset>645341</wp:posOffset>
                </wp:positionH>
                <wp:positionV relativeFrom="paragraph">
                  <wp:posOffset>2550341</wp:posOffset>
                </wp:positionV>
                <wp:extent cx="1480548" cy="216626"/>
                <wp:effectExtent l="38100" t="76200" r="0" b="50165"/>
                <wp:wrapNone/>
                <wp:docPr id="2956" name="Freeform 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548" cy="216626"/>
                        </a:xfrm>
                        <a:custGeom>
                          <a:avLst/>
                          <a:gdLst>
                            <a:gd name="T0" fmla="*/ 0 w 3840"/>
                            <a:gd name="T1" fmla="*/ 240 h 240"/>
                            <a:gd name="T2" fmla="*/ 0 w 3840"/>
                            <a:gd name="T3" fmla="*/ 0 h 240"/>
                            <a:gd name="T4" fmla="*/ 3840 w 3840"/>
                            <a:gd name="T5" fmla="*/ 0 h 240"/>
                          </a:gdLst>
                          <a:ahLst/>
                          <a:cxnLst>
                            <a:cxn ang="0">
                              <a:pos x="T0" y="T1"/>
                            </a:cxn>
                            <a:cxn ang="0">
                              <a:pos x="T2" y="T3"/>
                            </a:cxn>
                            <a:cxn ang="0">
                              <a:pos x="T4" y="T5"/>
                            </a:cxn>
                          </a:cxnLst>
                          <a:rect l="0" t="0" r="r" b="b"/>
                          <a:pathLst>
                            <a:path w="3840" h="240">
                              <a:moveTo>
                                <a:pt x="0" y="240"/>
                              </a:moveTo>
                              <a:lnTo>
                                <a:pt x="0" y="0"/>
                              </a:lnTo>
                              <a:lnTo>
                                <a:pt x="3840" y="0"/>
                              </a:lnTo>
                            </a:path>
                          </a:pathLst>
                        </a:custGeom>
                        <a:noFill/>
                        <a:ln w="25400" cap="flat">
                          <a:solidFill>
                            <a:srgbClr val="000000"/>
                          </a:solidFill>
                          <a:prstDash val="sysDot"/>
                          <a:round/>
                          <a:headEnd type="oval"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9BDCA" id="Freeform 799" o:spid="_x0000_s1026" style="position:absolute;left:0;text-align:left;margin-left:50.8pt;margin-top:200.8pt;width:116.6pt;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" path="m,240l,,3840,e" filled="f" strokeweight="2pt">
                <v:stroke dashstyle="1 1" startarrow="oval" endarrow="block"/>
                <v:path arrowok="t" o:connecttype="custom" o:connectlocs="0,216626;0,0;1480548,0" o:connectangles="0,0,0"/>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6432" behindDoc="0" locked="0" layoutInCell="1" allowOverlap="1" wp14:anchorId="6C5E4BAD" wp14:editId="788A0C0D">
                <wp:simplePos x="0" y="0"/>
                <wp:positionH relativeFrom="column">
                  <wp:posOffset>4879975</wp:posOffset>
                </wp:positionH>
                <wp:positionV relativeFrom="paragraph">
                  <wp:posOffset>3078480</wp:posOffset>
                </wp:positionV>
                <wp:extent cx="685800" cy="303530"/>
                <wp:effectExtent l="19050" t="19050" r="38100" b="39370"/>
                <wp:wrapNone/>
                <wp:docPr id="2957" name="Text Box 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3530"/>
                        </a:xfrm>
                        <a:prstGeom prst="rect">
                          <a:avLst/>
                        </a:prstGeom>
                        <a:solidFill>
                          <a:srgbClr val="FFFFFF"/>
                        </a:solidFill>
                        <a:ln w="57150" cmpd="thickThin">
                          <a:solidFill>
                            <a:srgbClr val="000000"/>
                          </a:solidFill>
                          <a:miter lim="800000"/>
                          <a:headEnd/>
                          <a:tailEnd/>
                        </a:ln>
                      </wps:spPr>
                      <wps:txbx>
                        <w:txbxContent>
                          <w:p w14:paraId="57D32F77" w14:textId="77777777" w:rsidR="00857647" w:rsidRPr="008B5DED" w:rsidRDefault="00857647" w:rsidP="00857647">
                            <w:pPr>
                              <w:snapToGrid w:val="0"/>
                              <w:jc w:val="center"/>
                              <w:rPr>
                                <w:rFonts w:ascii="ＭＳ 明朝" w:hAnsi="ＭＳ 明朝"/>
                              </w:rPr>
                            </w:pPr>
                            <w:r w:rsidRPr="008B5DED">
                              <w:rPr>
                                <w:rFonts w:ascii="ＭＳ 明朝" w:hAnsi="ＭＳ 明朝" w:hint="eastAsia"/>
                              </w:rPr>
                              <w:t>駐車場</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5E4BAD" id="Text Box 805" o:spid="_x0000_s1035" type="#_x0000_t202" style="position:absolute;left:0;text-align:left;margin-left:384.25pt;margin-top:242.4pt;width:54pt;height:2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" strokeweight="4.5pt">
                <v:stroke linestyle="thickThin"/>
                <v:textbox inset="0,0,0,0">
                  <w:txbxContent>
                    <w:p w14:paraId="57D32F77" w14:textId="77777777" w:rsidR="00857647" w:rsidRPr="008B5DED" w:rsidRDefault="00857647" w:rsidP="00857647">
                      <w:pPr>
                        <w:snapToGrid w:val="0"/>
                        <w:jc w:val="center"/>
                        <w:rPr>
                          <w:rFonts w:ascii="ＭＳ 明朝" w:hAnsi="ＭＳ 明朝"/>
                        </w:rPr>
                      </w:pPr>
                      <w:r w:rsidRPr="008B5DED">
                        <w:rPr>
                          <w:rFonts w:ascii="ＭＳ 明朝" w:hAnsi="ＭＳ 明朝" w:hint="eastAsia"/>
                        </w:rPr>
                        <w:t>駐車場</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5408" behindDoc="0" locked="0" layoutInCell="1" allowOverlap="1" wp14:anchorId="62FD579D" wp14:editId="2C171CD8">
                <wp:simplePos x="0" y="0"/>
                <wp:positionH relativeFrom="column">
                  <wp:posOffset>5147310</wp:posOffset>
                </wp:positionH>
                <wp:positionV relativeFrom="paragraph">
                  <wp:posOffset>2586990</wp:posOffset>
                </wp:positionV>
                <wp:extent cx="154940" cy="685800"/>
                <wp:effectExtent l="1270" t="0" r="17780" b="17780"/>
                <wp:wrapNone/>
                <wp:docPr id="2958" name="AutoShape 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54940" cy="685800"/>
                        </a:xfrm>
                        <a:prstGeom prst="rightBrace">
                          <a:avLst>
                            <a:gd name="adj1" fmla="val 36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83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4" o:spid="_x0000_s1026" type="#_x0000_t88" style="position:absolute;left:0;text-align:left;margin-left:405.3pt;margin-top:203.7pt;width:12.2pt;height:54pt;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">
                <v:textbox inset="5.85pt,.7pt,5.85pt,.7pt"/>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2336" behindDoc="0" locked="0" layoutInCell="1" allowOverlap="1" wp14:anchorId="0DBA5926" wp14:editId="40FAAFA4">
                <wp:simplePos x="0" y="0"/>
                <wp:positionH relativeFrom="column">
                  <wp:posOffset>226695</wp:posOffset>
                </wp:positionH>
                <wp:positionV relativeFrom="paragraph">
                  <wp:posOffset>3084830</wp:posOffset>
                </wp:positionV>
                <wp:extent cx="685800" cy="259080"/>
                <wp:effectExtent l="19050" t="19050" r="38100" b="45720"/>
                <wp:wrapNone/>
                <wp:docPr id="2959"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9080"/>
                        </a:xfrm>
                        <a:prstGeom prst="rect">
                          <a:avLst/>
                        </a:prstGeom>
                        <a:solidFill>
                          <a:srgbClr val="FFFFFF"/>
                        </a:solidFill>
                        <a:ln w="57150" cmpd="thickThin">
                          <a:solidFill>
                            <a:srgbClr val="000000"/>
                          </a:solidFill>
                          <a:miter lim="800000"/>
                          <a:headEnd/>
                          <a:tailEnd/>
                        </a:ln>
                      </wps:spPr>
                      <wps:txbx>
                        <w:txbxContent>
                          <w:p w14:paraId="5BD0DED7" w14:textId="77777777" w:rsidR="00857647" w:rsidRPr="008B5DED" w:rsidRDefault="00857647" w:rsidP="00857647">
                            <w:pPr>
                              <w:jc w:val="center"/>
                              <w:rPr>
                                <w:rFonts w:ascii="ＭＳ 明朝" w:hAnsi="ＭＳ 明朝"/>
                              </w:rPr>
                            </w:pPr>
                            <w:r w:rsidRPr="008B5DED">
                              <w:rPr>
                                <w:rFonts w:ascii="ＭＳ 明朝" w:hAnsi="ＭＳ 明朝" w:hint="eastAsia"/>
                              </w:rPr>
                              <w:t>道等</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BA5926" id="Text Box 798" o:spid="_x0000_s1036" type="#_x0000_t202" style="position:absolute;left:0;text-align:left;margin-left:17.85pt;margin-top:242.9pt;width:5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" strokeweight="4.5pt">
                <v:stroke linestyle="thickThin"/>
                <v:textbox inset="0,0,0,0">
                  <w:txbxContent>
                    <w:p w14:paraId="5BD0DED7" w14:textId="77777777" w:rsidR="00857647" w:rsidRPr="008B5DED" w:rsidRDefault="00857647" w:rsidP="00857647">
                      <w:pPr>
                        <w:jc w:val="center"/>
                        <w:rPr>
                          <w:rFonts w:ascii="ＭＳ 明朝" w:hAnsi="ＭＳ 明朝"/>
                        </w:rPr>
                      </w:pPr>
                      <w:r w:rsidRPr="008B5DED">
                        <w:rPr>
                          <w:rFonts w:ascii="ＭＳ 明朝" w:hAnsi="ＭＳ 明朝" w:hint="eastAsia"/>
                        </w:rPr>
                        <w:t>道等</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1552" behindDoc="0" locked="0" layoutInCell="1" allowOverlap="1" wp14:anchorId="6C310031" wp14:editId="2EE13AEF">
                <wp:simplePos x="0" y="0"/>
                <wp:positionH relativeFrom="column">
                  <wp:posOffset>490855</wp:posOffset>
                </wp:positionH>
                <wp:positionV relativeFrom="paragraph">
                  <wp:posOffset>2592070</wp:posOffset>
                </wp:positionV>
                <wp:extent cx="154940" cy="685800"/>
                <wp:effectExtent l="1270" t="0" r="17780" b="17780"/>
                <wp:wrapNone/>
                <wp:docPr id="2960" name="AutoShape 8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54940" cy="685800"/>
                        </a:xfrm>
                        <a:prstGeom prst="rightBrace">
                          <a:avLst>
                            <a:gd name="adj1" fmla="val 36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807A1" id="AutoShape 812" o:spid="_x0000_s1026" type="#_x0000_t88" style="position:absolute;left:0;text-align:left;margin-left:38.65pt;margin-top:204.1pt;width:12.2pt;height:54pt;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">
                <v:textbox inset="5.85pt,.7pt,5.85pt,.7pt"/>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8480" behindDoc="0" locked="0" layoutInCell="1" allowOverlap="1" wp14:anchorId="119EA24B" wp14:editId="0DC4C4F5">
                <wp:simplePos x="0" y="0"/>
                <wp:positionH relativeFrom="column">
                  <wp:posOffset>3106420</wp:posOffset>
                </wp:positionH>
                <wp:positionV relativeFrom="paragraph">
                  <wp:posOffset>2319020</wp:posOffset>
                </wp:positionV>
                <wp:extent cx="495300" cy="445135"/>
                <wp:effectExtent l="19050" t="19050" r="38100" b="31115"/>
                <wp:wrapNone/>
                <wp:docPr id="2961"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45135"/>
                        </a:xfrm>
                        <a:prstGeom prst="rect">
                          <a:avLst/>
                        </a:prstGeom>
                        <a:solidFill>
                          <a:srgbClr val="FFFFFF"/>
                        </a:solidFill>
                        <a:ln w="57150" cmpd="thickThin">
                          <a:solidFill>
                            <a:srgbClr val="000000"/>
                          </a:solidFill>
                          <a:miter lim="800000"/>
                          <a:headEnd/>
                          <a:tailEnd/>
                        </a:ln>
                      </wps:spPr>
                      <wps:txbx>
                        <w:txbxContent>
                          <w:p w14:paraId="7701CC8C" w14:textId="77777777" w:rsidR="00857647" w:rsidRPr="00AA1625" w:rsidRDefault="00857647" w:rsidP="00857647">
                            <w:pPr>
                              <w:jc w:val="center"/>
                              <w:rPr>
                                <w:rFonts w:ascii="ＭＳ 明朝" w:hAnsi="ＭＳ 明朝"/>
                              </w:rPr>
                            </w:pPr>
                            <w:r w:rsidRPr="00AA1625">
                              <w:rPr>
                                <w:rFonts w:ascii="ＭＳ 明朝" w:hAnsi="ＭＳ 明朝" w:hint="eastAsia"/>
                              </w:rPr>
                              <w:t>便所</w:t>
                            </w:r>
                          </w:p>
                        </w:txbxContent>
                      </wps:txbx>
                      <wps:bodyPr rot="0" vert="horz" wrap="square" lIns="74295" tIns="8890" rIns="74295" bIns="8890" anchor="ctr" anchorCtr="0" upright="1">
                        <a:noAutofit/>
                      </wps:bodyPr>
                    </wps:wsp>
                  </a:graphicData>
                </a:graphic>
              </wp:anchor>
            </w:drawing>
          </mc:Choice>
          <mc:Fallback>
            <w:pict>
              <v:rect w14:anchorId="119EA24B" id="Rectangle 803" o:spid="_x0000_s1037" style="position:absolute;left:0;text-align:left;margin-left:244.6pt;margin-top:182.6pt;width:39pt;height:35.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" strokeweight="4.5pt">
                <v:stroke linestyle="thickThin"/>
                <v:textbox inset="5.85pt,.7pt,5.85pt,.7pt">
                  <w:txbxContent>
                    <w:p w14:paraId="7701CC8C" w14:textId="77777777" w:rsidR="00857647" w:rsidRPr="00AA1625" w:rsidRDefault="00857647" w:rsidP="00857647">
                      <w:pPr>
                        <w:jc w:val="center"/>
                        <w:rPr>
                          <w:rFonts w:ascii="ＭＳ 明朝" w:hAnsi="ＭＳ 明朝"/>
                        </w:rPr>
                      </w:pPr>
                      <w:r w:rsidRPr="00AA1625">
                        <w:rPr>
                          <w:rFonts w:ascii="ＭＳ 明朝" w:hAnsi="ＭＳ 明朝" w:hint="eastAsia"/>
                        </w:rPr>
                        <w:t>便所</w:t>
                      </w:r>
                    </w:p>
                  </w:txbxContent>
                </v:textbox>
              </v:rect>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9504" behindDoc="0" locked="0" layoutInCell="1" allowOverlap="1" wp14:anchorId="50C496D6" wp14:editId="20DB738D">
                <wp:simplePos x="0" y="0"/>
                <wp:positionH relativeFrom="column">
                  <wp:posOffset>2160270</wp:posOffset>
                </wp:positionH>
                <wp:positionV relativeFrom="paragraph">
                  <wp:posOffset>2325370</wp:posOffset>
                </wp:positionV>
                <wp:extent cx="774065" cy="440690"/>
                <wp:effectExtent l="19050" t="19050" r="45085" b="35560"/>
                <wp:wrapNone/>
                <wp:docPr id="2962" name="Rectangl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65" cy="440690"/>
                        </a:xfrm>
                        <a:prstGeom prst="rect">
                          <a:avLst/>
                        </a:prstGeom>
                        <a:solidFill>
                          <a:srgbClr val="FFFFFF"/>
                        </a:solidFill>
                        <a:ln w="57150" cmpd="thickThin">
                          <a:solidFill>
                            <a:srgbClr val="000000"/>
                          </a:solidFill>
                          <a:miter lim="800000"/>
                          <a:headEnd/>
                          <a:tailEnd/>
                        </a:ln>
                      </wps:spPr>
                      <wps:txbx>
                        <w:txbxContent>
                          <w:p w14:paraId="1B110D06" w14:textId="77777777" w:rsidR="00857647" w:rsidRPr="00AA1625" w:rsidRDefault="00857647" w:rsidP="00857647">
                            <w:pPr>
                              <w:snapToGrid w:val="0"/>
                              <w:jc w:val="center"/>
                              <w:rPr>
                                <w:rFonts w:ascii="ＭＳ 明朝" w:hAnsi="ＭＳ 明朝"/>
                                <w:szCs w:val="21"/>
                              </w:rPr>
                            </w:pPr>
                            <w:r w:rsidRPr="00AA1625">
                              <w:rPr>
                                <w:rFonts w:ascii="ＭＳ 明朝" w:hAnsi="ＭＳ 明朝" w:hint="eastAsia"/>
                                <w:szCs w:val="21"/>
                              </w:rPr>
                              <w:t>案内設備</w:t>
                            </w:r>
                          </w:p>
                          <w:p w14:paraId="782D63E3" w14:textId="77777777" w:rsidR="00857647" w:rsidRPr="00AA1625" w:rsidRDefault="00857647" w:rsidP="00857647">
                            <w:pPr>
                              <w:snapToGrid w:val="0"/>
                              <w:jc w:val="center"/>
                              <w:rPr>
                                <w:rFonts w:ascii="ＭＳ 明朝" w:hAnsi="ＭＳ 明朝"/>
                                <w:szCs w:val="21"/>
                              </w:rPr>
                            </w:pPr>
                            <w:r w:rsidRPr="00AA1625">
                              <w:rPr>
                                <w:rFonts w:ascii="ＭＳ 明朝" w:hAnsi="ＭＳ 明朝" w:hint="eastAsia"/>
                                <w:w w:val="80"/>
                                <w:szCs w:val="21"/>
                              </w:rPr>
                              <w:t>又は</w:t>
                            </w:r>
                            <w:r w:rsidRPr="00AA1625">
                              <w:rPr>
                                <w:rFonts w:ascii="ＭＳ 明朝" w:hAnsi="ＭＳ 明朝" w:hint="eastAsia"/>
                                <w:szCs w:val="21"/>
                              </w:rPr>
                              <w:t>案内所</w:t>
                            </w:r>
                          </w:p>
                        </w:txbxContent>
                      </wps:txbx>
                      <wps:bodyPr rot="0" vert="horz" wrap="square" lIns="3600" tIns="5400" rIns="3600" bIns="5400" anchor="ctr" anchorCtr="0" upright="1">
                        <a:noAutofit/>
                      </wps:bodyPr>
                    </wps:wsp>
                  </a:graphicData>
                </a:graphic>
              </wp:anchor>
            </w:drawing>
          </mc:Choice>
          <mc:Fallback>
            <w:pict>
              <v:rect w14:anchorId="50C496D6" id="Rectangle 809" o:spid="_x0000_s1038" style="position:absolute;left:0;text-align:left;margin-left:170.1pt;margin-top:183.1pt;width:60.95pt;height:34.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" strokeweight="4.5pt">
                <v:stroke linestyle="thickThin"/>
                <v:textbox inset=".1mm,.15mm,.1mm,.15mm">
                  <w:txbxContent>
                    <w:p w14:paraId="1B110D06" w14:textId="77777777" w:rsidR="00857647" w:rsidRPr="00AA1625" w:rsidRDefault="00857647" w:rsidP="00857647">
                      <w:pPr>
                        <w:snapToGrid w:val="0"/>
                        <w:jc w:val="center"/>
                        <w:rPr>
                          <w:rFonts w:ascii="ＭＳ 明朝" w:hAnsi="ＭＳ 明朝"/>
                          <w:szCs w:val="21"/>
                        </w:rPr>
                      </w:pPr>
                      <w:r w:rsidRPr="00AA1625">
                        <w:rPr>
                          <w:rFonts w:ascii="ＭＳ 明朝" w:hAnsi="ＭＳ 明朝" w:hint="eastAsia"/>
                          <w:szCs w:val="21"/>
                        </w:rPr>
                        <w:t>案内設備</w:t>
                      </w:r>
                    </w:p>
                    <w:p w14:paraId="782D63E3" w14:textId="77777777" w:rsidR="00857647" w:rsidRPr="00AA1625" w:rsidRDefault="00857647" w:rsidP="00857647">
                      <w:pPr>
                        <w:snapToGrid w:val="0"/>
                        <w:jc w:val="center"/>
                        <w:rPr>
                          <w:rFonts w:ascii="ＭＳ 明朝" w:hAnsi="ＭＳ 明朝"/>
                          <w:szCs w:val="21"/>
                        </w:rPr>
                      </w:pPr>
                      <w:r w:rsidRPr="00AA1625">
                        <w:rPr>
                          <w:rFonts w:ascii="ＭＳ 明朝" w:hAnsi="ＭＳ 明朝" w:hint="eastAsia"/>
                          <w:w w:val="80"/>
                          <w:szCs w:val="21"/>
                        </w:rPr>
                        <w:t>又は</w:t>
                      </w:r>
                      <w:r w:rsidRPr="00AA1625">
                        <w:rPr>
                          <w:rFonts w:ascii="ＭＳ 明朝" w:hAnsi="ＭＳ 明朝" w:hint="eastAsia"/>
                          <w:szCs w:val="21"/>
                        </w:rPr>
                        <w:t>案内所</w:t>
                      </w:r>
                    </w:p>
                  </w:txbxContent>
                </v:textbox>
              </v:rect>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1312" behindDoc="0" locked="0" layoutInCell="1" allowOverlap="1" wp14:anchorId="1DEC999A" wp14:editId="18CD7753">
                <wp:simplePos x="0" y="0"/>
                <wp:positionH relativeFrom="column">
                  <wp:posOffset>183515</wp:posOffset>
                </wp:positionH>
                <wp:positionV relativeFrom="paragraph">
                  <wp:posOffset>2814320</wp:posOffset>
                </wp:positionV>
                <wp:extent cx="5400040" cy="0"/>
                <wp:effectExtent l="0" t="0" r="0" b="0"/>
                <wp:wrapNone/>
                <wp:docPr id="2963" name="Lin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0040" cy="0"/>
                        </a:xfrm>
                        <a:prstGeom prst="line">
                          <a:avLst/>
                        </a:prstGeom>
                        <a:noFill/>
                        <a:ln w="19050">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3AFAA" id="Line 797"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221.6pt" to="439.65pt,2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" strokecolor="#669" strokeweight="1.5pt"/>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7696" behindDoc="0" locked="0" layoutInCell="1" allowOverlap="1" wp14:anchorId="1D675E7B" wp14:editId="21A0586C">
                <wp:simplePos x="0" y="0"/>
                <wp:positionH relativeFrom="column">
                  <wp:posOffset>1596390</wp:posOffset>
                </wp:positionH>
                <wp:positionV relativeFrom="paragraph">
                  <wp:posOffset>2038350</wp:posOffset>
                </wp:positionV>
                <wp:extent cx="2543908" cy="0"/>
                <wp:effectExtent l="0" t="0" r="0" b="0"/>
                <wp:wrapNone/>
                <wp:docPr id="2964"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90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32F82" id="Line 80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160.5pt" to="32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">
                <v:stroke dashstyle="dash"/>
              </v:lin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0528" behindDoc="0" locked="0" layoutInCell="1" allowOverlap="1" wp14:anchorId="1F6CE281" wp14:editId="2F3A3C57">
                <wp:simplePos x="0" y="0"/>
                <wp:positionH relativeFrom="column">
                  <wp:posOffset>2488565</wp:posOffset>
                </wp:positionH>
                <wp:positionV relativeFrom="paragraph">
                  <wp:posOffset>1153942</wp:posOffset>
                </wp:positionV>
                <wp:extent cx="787400" cy="835025"/>
                <wp:effectExtent l="19050" t="19050" r="31750" b="41275"/>
                <wp:wrapNone/>
                <wp:docPr id="2965"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835025"/>
                        </a:xfrm>
                        <a:prstGeom prst="rect">
                          <a:avLst/>
                        </a:prstGeom>
                        <a:solidFill>
                          <a:srgbClr val="C0C0C0"/>
                        </a:solidFill>
                        <a:ln w="57150" cmpd="thickThin">
                          <a:solidFill>
                            <a:srgbClr val="000000"/>
                          </a:solidFill>
                          <a:miter lim="800000"/>
                          <a:headEnd/>
                          <a:tailEnd/>
                        </a:ln>
                      </wps:spPr>
                      <wps:txbx>
                        <w:txbxContent>
                          <w:p w14:paraId="005DEAF6" w14:textId="77777777" w:rsidR="00857647" w:rsidRPr="00AA1625" w:rsidRDefault="00857647" w:rsidP="00857647">
                            <w:pPr>
                              <w:jc w:val="center"/>
                              <w:rPr>
                                <w:rFonts w:ascii="ＭＳ 明朝" w:hAnsi="ＭＳ 明朝"/>
                              </w:rPr>
                            </w:pPr>
                            <w:r w:rsidRPr="00AA1625">
                              <w:rPr>
                                <w:rFonts w:ascii="ＭＳ 明朝" w:hAnsi="ＭＳ 明朝" w:hint="eastAsia"/>
                              </w:rPr>
                              <w:t>利用居室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6CE281" id="Text Box 811" o:spid="_x0000_s1039" type="#_x0000_t202" style="position:absolute;left:0;text-align:left;margin-left:195.95pt;margin-top:90.85pt;width:62pt;height:6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" fillcolor="silver" strokeweight="4.5pt">
                <v:stroke linestyle="thickThin"/>
                <v:textbox inset="5.85pt,.7pt,5.85pt,.7pt">
                  <w:txbxContent>
                    <w:p w14:paraId="005DEAF6" w14:textId="77777777" w:rsidR="00857647" w:rsidRPr="00AA1625" w:rsidRDefault="00857647" w:rsidP="00857647">
                      <w:pPr>
                        <w:jc w:val="center"/>
                        <w:rPr>
                          <w:rFonts w:ascii="ＭＳ 明朝" w:hAnsi="ＭＳ 明朝"/>
                        </w:rPr>
                      </w:pPr>
                      <w:r w:rsidRPr="00AA1625">
                        <w:rPr>
                          <w:rFonts w:ascii="ＭＳ 明朝" w:hAnsi="ＭＳ 明朝" w:hint="eastAsia"/>
                        </w:rPr>
                        <w:t>利用居室</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6672" behindDoc="0" locked="0" layoutInCell="1" allowOverlap="1" wp14:anchorId="6829A866" wp14:editId="212E463F">
                <wp:simplePos x="0" y="0"/>
                <wp:positionH relativeFrom="column">
                  <wp:posOffset>1596585</wp:posOffset>
                </wp:positionH>
                <wp:positionV relativeFrom="paragraph">
                  <wp:posOffset>1104216</wp:posOffset>
                </wp:positionV>
                <wp:extent cx="2543908" cy="0"/>
                <wp:effectExtent l="0" t="0" r="0" b="0"/>
                <wp:wrapNone/>
                <wp:docPr id="2966"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90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C0FFB" id="Line 80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86.95pt" to="326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">
                <v:stroke dashstyle="dash"/>
              </v:lin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59264" behindDoc="0" locked="0" layoutInCell="1" allowOverlap="1" wp14:anchorId="074995AA" wp14:editId="2CFF45C5">
                <wp:simplePos x="0" y="0"/>
                <wp:positionH relativeFrom="column">
                  <wp:posOffset>1102995</wp:posOffset>
                </wp:positionH>
                <wp:positionV relativeFrom="paragraph">
                  <wp:posOffset>426085</wp:posOffset>
                </wp:positionV>
                <wp:extent cx="3543300" cy="2374900"/>
                <wp:effectExtent l="114300" t="38100" r="0" b="25400"/>
                <wp:wrapNone/>
                <wp:docPr id="275"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374900"/>
                        </a:xfrm>
                        <a:prstGeom prst="upArrow">
                          <a:avLst>
                            <a:gd name="adj1" fmla="val 72222"/>
                            <a:gd name="adj2" fmla="val 28556"/>
                          </a:avLst>
                        </a:prstGeom>
                        <a:solidFill>
                          <a:srgbClr val="FFFFFF">
                            <a:alpha val="50000"/>
                          </a:srgbClr>
                        </a:solidFill>
                        <a:ln w="38100">
                          <a:solidFill>
                            <a:srgbClr val="666699"/>
                          </a:solidFill>
                          <a:miter lim="800000"/>
                          <a:headEnd/>
                          <a:tailEnd/>
                        </a:ln>
                      </wps:spPr>
                      <wps:txbx>
                        <w:txbxContent>
                          <w:p w14:paraId="2E0B9DA2" w14:textId="77777777" w:rsidR="00857647" w:rsidRPr="0082201A" w:rsidRDefault="00857647" w:rsidP="0085764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995A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96" o:spid="_x0000_s1040" type="#_x0000_t68" style="position:absolute;left:0;text-align:left;margin-left:86.85pt;margin-top:33.55pt;width:279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" adj="6168,3000" strokecolor="#669" strokeweight="3pt">
                <v:fill opacity="32896f"/>
                <v:textbox inset="5.85pt,.7pt,5.85pt,.7pt">
                  <w:txbxContent>
                    <w:p w14:paraId="2E0B9DA2" w14:textId="77777777" w:rsidR="00857647" w:rsidRPr="0082201A" w:rsidRDefault="00857647" w:rsidP="00857647">
                      <w:pPr>
                        <w:rPr>
                          <w:rFonts w:ascii="ＭＳ 明朝" w:hAnsi="ＭＳ 明朝"/>
                        </w:rPr>
                      </w:pP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inline distT="0" distB="0" distL="0" distR="0" wp14:anchorId="58245415" wp14:editId="04BA8858">
                <wp:extent cx="5759450" cy="5250180"/>
                <wp:effectExtent l="0" t="0" r="12700" b="26670"/>
                <wp:docPr id="8605" name="正方形/長方形 8605"/>
                <wp:cNvGraphicFramePr/>
                <a:graphic xmlns:a="http://schemas.openxmlformats.org/drawingml/2006/main">
                  <a:graphicData uri="http://schemas.microsoft.com/office/word/2010/wordprocessingShape">
                    <wps:wsp>
                      <wps:cNvSpPr/>
                      <wps:spPr>
                        <a:xfrm>
                          <a:off x="0" y="0"/>
                          <a:ext cx="5759450" cy="5250180"/>
                        </a:xfrm>
                        <a:prstGeom prst="rect">
                          <a:avLst/>
                        </a:prstGeom>
                        <a:noFill/>
                        <a:ln w="25400" cap="flat" cmpd="sng" algn="ctr">
                          <a:solidFill>
                            <a:sysClr val="windowText" lastClr="000000"/>
                          </a:solidFill>
                          <a:prstDash val="solid"/>
                        </a:ln>
                        <a:effectLst/>
                      </wps:spPr>
                      <wps:txbx>
                        <w:txbxContent>
                          <w:p w14:paraId="0EAB2786" w14:textId="77777777" w:rsidR="00857647" w:rsidRPr="006445FB" w:rsidRDefault="00857647" w:rsidP="00857647">
                            <w:pPr>
                              <w:jc w:val="left"/>
                              <w:rPr>
                                <w:rFonts w:ascii="ＭＳ 明朝" w:hAnsi="ＭＳ 明朝"/>
                                <w:color w:val="000000" w:themeColor="text1"/>
                                <w:sz w:val="24"/>
                                <w14:textOutline w14:w="9525" w14:cap="rnd" w14:cmpd="sng" w14:algn="ctr">
                                  <w14:noFill/>
                                  <w14:prstDash w14:val="solid"/>
                                  <w14:bevel/>
                                </w14:textOutline>
                              </w:rPr>
                            </w:pPr>
                            <w:r w:rsidRPr="00857647">
                              <w:rPr>
                                <w:rFonts w:ascii="ＭＳ 明朝" w:hAnsi="ＭＳ 明朝" w:hint="eastAsia"/>
                                <w:color w:val="000000" w:themeColor="text1"/>
                                <w:sz w:val="24"/>
                                <w14:textOutline w14:w="9525" w14:cap="rnd" w14:cmpd="sng" w14:algn="ctr">
                                  <w14:noFill/>
                                  <w14:prstDash w14:val="solid"/>
                                  <w14:bevel/>
                                </w14:textOutline>
                              </w:rPr>
                              <w:t>【図２：移動等円滑化経路・視覚障害者移動等円滑化経路のイメージ】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8245415" id="正方形/長方形 8605" o:spid="_x0000_s1041" style="width:453.5pt;height:4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" filled="f" strokecolor="windowText" strokeweight="2pt">
                <v:textbox>
                  <w:txbxContent>
                    <w:p w14:paraId="0EAB2786" w14:textId="77777777" w:rsidR="00857647" w:rsidRPr="006445FB" w:rsidRDefault="00857647" w:rsidP="00857647">
                      <w:pPr>
                        <w:jc w:val="left"/>
                        <w:rPr>
                          <w:rFonts w:ascii="ＭＳ 明朝" w:hAnsi="ＭＳ 明朝"/>
                          <w:color w:val="000000" w:themeColor="text1"/>
                          <w:sz w:val="24"/>
                          <w14:textOutline w14:w="9525" w14:cap="rnd" w14:cmpd="sng" w14:algn="ctr">
                            <w14:noFill/>
                            <w14:prstDash w14:val="solid"/>
                            <w14:bevel/>
                          </w14:textOutline>
                        </w:rPr>
                      </w:pPr>
                      <w:r w:rsidRPr="00857647">
                        <w:rPr>
                          <w:rFonts w:ascii="ＭＳ 明朝" w:hAnsi="ＭＳ 明朝" w:hint="eastAsia"/>
                          <w:color w:val="000000" w:themeColor="text1"/>
                          <w:sz w:val="24"/>
                          <w14:textOutline w14:w="9525" w14:cap="rnd" w14:cmpd="sng" w14:algn="ctr">
                            <w14:noFill/>
                            <w14:prstDash w14:val="solid"/>
                            <w14:bevel/>
                          </w14:textOutline>
                        </w:rPr>
                        <w:t>【図２：移動等円滑化経路・視覚障害者移動等円滑化経路のイメージ】</w:t>
                      </w:r>
                    </w:p>
                  </w:txbxContent>
                </v:textbox>
                <w10:anchorlock/>
              </v:rect>
            </w:pict>
          </mc:Fallback>
        </mc:AlternateContent>
      </w:r>
    </w:p>
    <w:p w14:paraId="7CB47859" w14:textId="2155B1A8" w:rsidR="006C2E04" w:rsidRPr="00857647" w:rsidRDefault="006C2E04" w:rsidP="00857647">
      <w:pPr>
        <w:widowControl/>
        <w:jc w:val="left"/>
      </w:pPr>
    </w:p>
    <w:sectPr w:rsidR="006C2E04" w:rsidRPr="00857647" w:rsidSect="00373ABD">
      <w:footerReference w:type="default" r:id="rId11"/>
      <w:pgSz w:w="11906" w:h="16838" w:code="9"/>
      <w:pgMar w:top="1701" w:right="1418" w:bottom="1134" w:left="1418" w:header="851" w:footer="510" w:gutter="0"/>
      <w:pgNumType w:fmt="numberInDash" w:start="14"/>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48BDA2A5" w:rsidR="00957082" w:rsidRDefault="00957082" w:rsidP="001F547D">
        <w:pPr>
          <w:pStyle w:val="a6"/>
          <w:jc w:val="center"/>
        </w:pPr>
        <w:r>
          <w:fldChar w:fldCharType="begin"/>
        </w:r>
        <w:r>
          <w:instrText>PAGE   \* MERGEFORMAT</w:instrText>
        </w:r>
        <w:r>
          <w:fldChar w:fldCharType="separate"/>
        </w:r>
        <w:r w:rsidR="00373ABD" w:rsidRPr="00373ABD">
          <w:rPr>
            <w:noProof/>
            <w:lang w:val="ja-JP"/>
          </w:rPr>
          <w:t>-</w:t>
        </w:r>
        <w:r w:rsidR="00373ABD">
          <w:rPr>
            <w:noProof/>
          </w:rPr>
          <w:t xml:space="preserve"> 17 -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ABD"/>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57647"/>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484F74-B62C-468F-A177-D9CC7A7B1FE3}">
  <ds:schemaRefs>
    <ds:schemaRef ds:uri="http://schemas.openxmlformats.org/officeDocument/2006/bibliography"/>
  </ds:schemaRefs>
</ds:datastoreItem>
</file>

<file path=customXml/itemProps2.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4.xml><?xml version="1.0" encoding="utf-8"?>
<ds:datastoreItem xmlns:ds="http://schemas.openxmlformats.org/officeDocument/2006/customXml" ds:itemID="{7B1ACA6D-3039-4B73-AA27-1E0092C6B2D4}">
  <ds:schemaRefs>
    <ds:schemaRef ds:uri="http://www.w3.org/XML/1998/namespace"/>
    <ds:schemaRef ds:uri="c736cf6b-2129-4b8b-aeb8-81e1ec8849f8"/>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1983</Words>
  <Characters>277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2256</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2022-04-01T07:11:00Z</dcterms:created>
  <dcterms:modified xsi:type="dcterms:W3CDTF">2025-05-19T02:23:00Z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