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DC8" w:rsidRPr="003D42FD" w:rsidRDefault="00780DC3" w:rsidP="00E72AF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大阪府差別解消に関する有識者会議設置要綱</w:t>
      </w:r>
    </w:p>
    <w:p w:rsidR="009C4DC8" w:rsidRPr="006D67B7" w:rsidRDefault="009C4DC8" w:rsidP="009C4DC8">
      <w:pPr>
        <w:rPr>
          <w:rFonts w:asciiTheme="minorEastAsia" w:hAnsiTheme="minorEastAsia"/>
          <w:sz w:val="24"/>
          <w:szCs w:val="24"/>
        </w:rPr>
      </w:pPr>
    </w:p>
    <w:p w:rsidR="00A552D7" w:rsidRPr="00780DC3" w:rsidRDefault="00A552D7" w:rsidP="009C4DC8">
      <w:pPr>
        <w:rPr>
          <w:rFonts w:asciiTheme="minorEastAsia" w:hAnsiTheme="minorEastAsia"/>
          <w:sz w:val="24"/>
          <w:szCs w:val="24"/>
        </w:rPr>
      </w:pPr>
    </w:p>
    <w:p w:rsidR="009C4DC8" w:rsidRPr="003D42FD" w:rsidRDefault="009C4DC8" w:rsidP="009C4DC8">
      <w:pPr>
        <w:rPr>
          <w:rFonts w:ascii="ＭＳ ゴシック" w:eastAsia="ＭＳ ゴシック" w:hAnsi="ＭＳ ゴシック"/>
          <w:sz w:val="24"/>
          <w:szCs w:val="24"/>
        </w:rPr>
      </w:pPr>
      <w:r w:rsidRPr="003D42FD">
        <w:rPr>
          <w:rFonts w:ascii="ＭＳ ゴシック" w:eastAsia="ＭＳ ゴシック" w:hAnsi="ＭＳ ゴシック" w:hint="eastAsia"/>
          <w:sz w:val="24"/>
          <w:szCs w:val="24"/>
        </w:rPr>
        <w:t>（目的）</w:t>
      </w:r>
    </w:p>
    <w:p w:rsidR="007330EC" w:rsidRDefault="009C4DC8" w:rsidP="003D42FD">
      <w:pPr>
        <w:ind w:left="257" w:hangingChars="100" w:hanging="257"/>
        <w:rPr>
          <w:rFonts w:asciiTheme="minorEastAsia" w:hAnsiTheme="minorEastAsia"/>
          <w:sz w:val="24"/>
          <w:szCs w:val="24"/>
        </w:rPr>
      </w:pPr>
      <w:r w:rsidRPr="003D42FD">
        <w:rPr>
          <w:rFonts w:ascii="ＭＳ ゴシック" w:eastAsia="ＭＳ ゴシック" w:hAnsi="ＭＳ ゴシック" w:hint="eastAsia"/>
          <w:sz w:val="24"/>
          <w:szCs w:val="24"/>
        </w:rPr>
        <w:t>第１条</w:t>
      </w:r>
      <w:r w:rsidRPr="006D67B7">
        <w:rPr>
          <w:rFonts w:asciiTheme="minorEastAsia" w:hAnsiTheme="minorEastAsia" w:hint="eastAsia"/>
          <w:sz w:val="24"/>
          <w:szCs w:val="24"/>
        </w:rPr>
        <w:t xml:space="preserve">　</w:t>
      </w:r>
      <w:r w:rsidR="006D67B7">
        <w:rPr>
          <w:rFonts w:asciiTheme="minorEastAsia" w:hAnsiTheme="minorEastAsia" w:hint="eastAsia"/>
          <w:sz w:val="24"/>
          <w:szCs w:val="24"/>
        </w:rPr>
        <w:t>特定の属性等を理由とする不当な差別的取扱い等</w:t>
      </w:r>
      <w:r w:rsidR="007330EC">
        <w:rPr>
          <w:rFonts w:asciiTheme="minorEastAsia" w:hAnsiTheme="minorEastAsia" w:hint="eastAsia"/>
          <w:sz w:val="24"/>
          <w:szCs w:val="24"/>
        </w:rPr>
        <w:t>を解消するための方策について、専門的知識を有する学識経験者等から幅広く意見を聴取することを目的に「懇話会等行政運営上の会合に関する取扱要領」に基づき、大阪府差別解消に関する有識者会議（以下「有識者会議」という。）を設置する。</w:t>
      </w:r>
    </w:p>
    <w:p w:rsidR="009C4DC8" w:rsidRPr="006D67B7" w:rsidRDefault="009C4DC8" w:rsidP="009C4DC8">
      <w:pPr>
        <w:rPr>
          <w:rFonts w:asciiTheme="minorEastAsia" w:hAnsiTheme="minorEastAsia"/>
          <w:sz w:val="24"/>
          <w:szCs w:val="24"/>
        </w:rPr>
      </w:pPr>
    </w:p>
    <w:p w:rsidR="009C4DC8" w:rsidRPr="003D42FD" w:rsidRDefault="009C4DC8" w:rsidP="009C4DC8">
      <w:pPr>
        <w:rPr>
          <w:rFonts w:asciiTheme="majorEastAsia" w:eastAsiaTheme="majorEastAsia" w:hAnsiTheme="majorEastAsia"/>
          <w:sz w:val="24"/>
          <w:szCs w:val="24"/>
        </w:rPr>
      </w:pPr>
      <w:r w:rsidRPr="003D42FD">
        <w:rPr>
          <w:rFonts w:asciiTheme="majorEastAsia" w:eastAsiaTheme="majorEastAsia" w:hAnsiTheme="majorEastAsia" w:hint="eastAsia"/>
          <w:sz w:val="24"/>
          <w:szCs w:val="24"/>
        </w:rPr>
        <w:t>（委員）</w:t>
      </w:r>
    </w:p>
    <w:p w:rsidR="007330EC" w:rsidRDefault="009C4DC8" w:rsidP="003D42FD">
      <w:pPr>
        <w:ind w:left="257" w:hangingChars="100" w:hanging="257"/>
        <w:rPr>
          <w:rFonts w:asciiTheme="minorEastAsia" w:hAnsiTheme="minorEastAsia"/>
          <w:sz w:val="24"/>
          <w:szCs w:val="24"/>
        </w:rPr>
      </w:pPr>
      <w:r w:rsidRPr="003D42FD">
        <w:rPr>
          <w:rFonts w:asciiTheme="majorEastAsia" w:eastAsiaTheme="majorEastAsia" w:hAnsiTheme="majorEastAsia" w:hint="eastAsia"/>
          <w:sz w:val="24"/>
          <w:szCs w:val="24"/>
        </w:rPr>
        <w:t>第２条</w:t>
      </w:r>
      <w:r w:rsidRPr="006D67B7">
        <w:rPr>
          <w:rFonts w:asciiTheme="minorEastAsia" w:hAnsiTheme="minorEastAsia" w:hint="eastAsia"/>
          <w:sz w:val="24"/>
          <w:szCs w:val="24"/>
        </w:rPr>
        <w:t xml:space="preserve">　</w:t>
      </w:r>
      <w:r w:rsidR="00E72AF4" w:rsidRPr="006D67B7">
        <w:rPr>
          <w:rFonts w:asciiTheme="minorEastAsia" w:hAnsiTheme="minorEastAsia" w:hint="eastAsia"/>
          <w:sz w:val="24"/>
          <w:szCs w:val="24"/>
        </w:rPr>
        <w:t>有識者会議</w:t>
      </w:r>
      <w:r w:rsidR="007330EC">
        <w:rPr>
          <w:rFonts w:asciiTheme="minorEastAsia" w:hAnsiTheme="minorEastAsia" w:hint="eastAsia"/>
          <w:sz w:val="24"/>
          <w:szCs w:val="24"/>
        </w:rPr>
        <w:t>は、委員</w:t>
      </w:r>
      <w:r w:rsidR="002D006E">
        <w:rPr>
          <w:rFonts w:asciiTheme="minorEastAsia" w:hAnsiTheme="minorEastAsia" w:hint="eastAsia"/>
          <w:sz w:val="24"/>
          <w:szCs w:val="24"/>
        </w:rPr>
        <w:t>５</w:t>
      </w:r>
      <w:r w:rsidR="007330EC">
        <w:rPr>
          <w:rFonts w:asciiTheme="minorEastAsia" w:hAnsiTheme="minorEastAsia" w:hint="eastAsia"/>
          <w:sz w:val="24"/>
          <w:szCs w:val="24"/>
        </w:rPr>
        <w:t>名以内をもって組織する。</w:t>
      </w:r>
    </w:p>
    <w:p w:rsidR="009C4DC8" w:rsidRDefault="007330EC" w:rsidP="003D42FD">
      <w:pPr>
        <w:ind w:left="257" w:hangingChars="100" w:hanging="257"/>
        <w:rPr>
          <w:rFonts w:asciiTheme="minorEastAsia" w:hAnsiTheme="minorEastAsia"/>
          <w:sz w:val="24"/>
          <w:szCs w:val="24"/>
        </w:rPr>
      </w:pPr>
      <w:r>
        <w:rPr>
          <w:rFonts w:asciiTheme="minorEastAsia" w:hAnsiTheme="minorEastAsia" w:hint="eastAsia"/>
          <w:sz w:val="24"/>
          <w:szCs w:val="24"/>
        </w:rPr>
        <w:t xml:space="preserve">２　</w:t>
      </w:r>
      <w:r w:rsidR="009C4DC8" w:rsidRPr="006D67B7">
        <w:rPr>
          <w:rFonts w:asciiTheme="minorEastAsia" w:hAnsiTheme="minorEastAsia" w:hint="eastAsia"/>
          <w:sz w:val="24"/>
          <w:szCs w:val="24"/>
        </w:rPr>
        <w:t>委員は、人権問題</w:t>
      </w:r>
      <w:r w:rsidR="00E72AF4" w:rsidRPr="006D67B7">
        <w:rPr>
          <w:rFonts w:asciiTheme="minorEastAsia" w:hAnsiTheme="minorEastAsia" w:hint="eastAsia"/>
          <w:sz w:val="24"/>
          <w:szCs w:val="24"/>
        </w:rPr>
        <w:t>及び法律問題</w:t>
      </w:r>
      <w:r w:rsidR="009C4DC8" w:rsidRPr="006D67B7">
        <w:rPr>
          <w:rFonts w:asciiTheme="minorEastAsia" w:hAnsiTheme="minorEastAsia" w:hint="eastAsia"/>
          <w:sz w:val="24"/>
          <w:szCs w:val="24"/>
        </w:rPr>
        <w:t>に関し優れた識見を有する者の中から、知事が委嘱する。</w:t>
      </w:r>
    </w:p>
    <w:p w:rsidR="009C4DC8" w:rsidRPr="006D67B7" w:rsidRDefault="009C4DC8" w:rsidP="009C4DC8">
      <w:pPr>
        <w:rPr>
          <w:rFonts w:asciiTheme="minorEastAsia" w:hAnsiTheme="minorEastAsia"/>
          <w:sz w:val="24"/>
          <w:szCs w:val="24"/>
        </w:rPr>
      </w:pPr>
    </w:p>
    <w:p w:rsidR="009C4DC8" w:rsidRPr="003D42FD" w:rsidRDefault="009C4DC8" w:rsidP="009C4DC8">
      <w:pPr>
        <w:rPr>
          <w:rFonts w:asciiTheme="majorEastAsia" w:eastAsiaTheme="majorEastAsia" w:hAnsiTheme="majorEastAsia"/>
          <w:sz w:val="24"/>
          <w:szCs w:val="24"/>
        </w:rPr>
      </w:pPr>
      <w:r w:rsidRPr="003D42FD">
        <w:rPr>
          <w:rFonts w:asciiTheme="majorEastAsia" w:eastAsiaTheme="majorEastAsia" w:hAnsiTheme="majorEastAsia" w:hint="eastAsia"/>
          <w:sz w:val="24"/>
          <w:szCs w:val="24"/>
        </w:rPr>
        <w:t>（会議）</w:t>
      </w:r>
    </w:p>
    <w:p w:rsidR="009C4DC8" w:rsidRPr="006D67B7" w:rsidRDefault="009C4DC8" w:rsidP="009C4DC8">
      <w:pPr>
        <w:rPr>
          <w:rFonts w:asciiTheme="minorEastAsia" w:hAnsiTheme="minorEastAsia"/>
          <w:sz w:val="24"/>
          <w:szCs w:val="24"/>
        </w:rPr>
      </w:pPr>
      <w:r w:rsidRPr="003D42FD">
        <w:rPr>
          <w:rFonts w:asciiTheme="majorEastAsia" w:eastAsiaTheme="majorEastAsia" w:hAnsiTheme="majorEastAsia" w:hint="eastAsia"/>
          <w:sz w:val="24"/>
          <w:szCs w:val="24"/>
        </w:rPr>
        <w:t>第</w:t>
      </w:r>
      <w:r w:rsidR="007330EC" w:rsidRPr="003D42FD">
        <w:rPr>
          <w:rFonts w:asciiTheme="majorEastAsia" w:eastAsiaTheme="majorEastAsia" w:hAnsiTheme="majorEastAsia" w:hint="eastAsia"/>
          <w:sz w:val="24"/>
          <w:szCs w:val="24"/>
        </w:rPr>
        <w:t>３</w:t>
      </w:r>
      <w:r w:rsidRPr="003D42FD">
        <w:rPr>
          <w:rFonts w:asciiTheme="majorEastAsia" w:eastAsiaTheme="majorEastAsia" w:hAnsiTheme="majorEastAsia" w:hint="eastAsia"/>
          <w:sz w:val="24"/>
          <w:szCs w:val="24"/>
        </w:rPr>
        <w:t>条</w:t>
      </w:r>
      <w:r w:rsidRPr="006D67B7">
        <w:rPr>
          <w:rFonts w:asciiTheme="minorEastAsia" w:hAnsiTheme="minorEastAsia" w:hint="eastAsia"/>
          <w:sz w:val="24"/>
          <w:szCs w:val="24"/>
        </w:rPr>
        <w:t xml:space="preserve">　</w:t>
      </w:r>
      <w:r w:rsidR="00E72AF4" w:rsidRPr="006D67B7">
        <w:rPr>
          <w:rFonts w:asciiTheme="minorEastAsia" w:hAnsiTheme="minorEastAsia" w:hint="eastAsia"/>
          <w:sz w:val="24"/>
          <w:szCs w:val="24"/>
        </w:rPr>
        <w:t>有識者会議</w:t>
      </w:r>
      <w:r w:rsidRPr="006D67B7">
        <w:rPr>
          <w:rFonts w:asciiTheme="minorEastAsia" w:hAnsiTheme="minorEastAsia" w:hint="eastAsia"/>
          <w:sz w:val="24"/>
          <w:szCs w:val="24"/>
        </w:rPr>
        <w:t>は、</w:t>
      </w:r>
      <w:r w:rsidR="007330EC">
        <w:rPr>
          <w:rFonts w:asciiTheme="minorEastAsia" w:hAnsiTheme="minorEastAsia" w:hint="eastAsia"/>
          <w:sz w:val="24"/>
          <w:szCs w:val="24"/>
        </w:rPr>
        <w:t>府民文化部</w:t>
      </w:r>
      <w:r w:rsidRPr="006D67B7">
        <w:rPr>
          <w:rFonts w:asciiTheme="minorEastAsia" w:hAnsiTheme="minorEastAsia" w:hint="eastAsia"/>
          <w:sz w:val="24"/>
          <w:szCs w:val="24"/>
        </w:rPr>
        <w:t>人権局長が招集する。</w:t>
      </w:r>
    </w:p>
    <w:p w:rsidR="00CE1768" w:rsidRPr="008A699A" w:rsidRDefault="00CE1768" w:rsidP="00CE1768">
      <w:pPr>
        <w:ind w:left="257" w:hangingChars="100" w:hanging="257"/>
        <w:rPr>
          <w:rFonts w:asciiTheme="minorEastAsia" w:hAnsiTheme="minorEastAsia"/>
          <w:sz w:val="24"/>
          <w:szCs w:val="24"/>
        </w:rPr>
      </w:pPr>
      <w:r>
        <w:rPr>
          <w:rFonts w:asciiTheme="minorEastAsia" w:hAnsiTheme="minorEastAsia" w:hint="eastAsia"/>
          <w:sz w:val="24"/>
          <w:szCs w:val="24"/>
        </w:rPr>
        <w:t>２</w:t>
      </w:r>
      <w:r w:rsidRPr="008A699A">
        <w:rPr>
          <w:rFonts w:asciiTheme="minorEastAsia" w:hAnsiTheme="minorEastAsia" w:hint="eastAsia"/>
          <w:sz w:val="24"/>
          <w:szCs w:val="24"/>
        </w:rPr>
        <w:t xml:space="preserve">　府民文化部人権局長が必要と認めるときは、有識者会議の委員以外の者の出席を求めることができる。</w:t>
      </w:r>
    </w:p>
    <w:p w:rsidR="009C4DC8" w:rsidRPr="006D67B7" w:rsidRDefault="00CE1768" w:rsidP="003D42FD">
      <w:pPr>
        <w:ind w:left="257" w:hangingChars="100" w:hanging="257"/>
        <w:rPr>
          <w:rFonts w:asciiTheme="minorEastAsia" w:hAnsiTheme="minorEastAsia"/>
          <w:sz w:val="24"/>
          <w:szCs w:val="24"/>
        </w:rPr>
      </w:pPr>
      <w:r>
        <w:rPr>
          <w:rFonts w:asciiTheme="minorEastAsia" w:hAnsiTheme="minorEastAsia" w:hint="eastAsia"/>
          <w:sz w:val="24"/>
          <w:szCs w:val="24"/>
        </w:rPr>
        <w:t>３</w:t>
      </w:r>
      <w:r w:rsidR="009C4DC8" w:rsidRPr="006D67B7">
        <w:rPr>
          <w:rFonts w:asciiTheme="minorEastAsia" w:hAnsiTheme="minorEastAsia" w:hint="eastAsia"/>
          <w:sz w:val="24"/>
          <w:szCs w:val="24"/>
        </w:rPr>
        <w:t xml:space="preserve">　</w:t>
      </w:r>
      <w:r w:rsidR="008A699A" w:rsidRPr="008A699A">
        <w:rPr>
          <w:rFonts w:asciiTheme="minorEastAsia" w:hAnsiTheme="minorEastAsia" w:hint="eastAsia"/>
          <w:sz w:val="24"/>
          <w:szCs w:val="24"/>
        </w:rPr>
        <w:t>会議は、前条に規定する委員等と人権局職員との行政運営上の意見交換を行う場として実施する。</w:t>
      </w:r>
    </w:p>
    <w:p w:rsidR="009C4DC8" w:rsidRPr="00CE1768" w:rsidRDefault="009C4DC8" w:rsidP="009C4DC8">
      <w:pPr>
        <w:rPr>
          <w:rFonts w:asciiTheme="minorEastAsia" w:hAnsiTheme="minorEastAsia"/>
          <w:sz w:val="24"/>
          <w:szCs w:val="24"/>
        </w:rPr>
      </w:pPr>
    </w:p>
    <w:p w:rsidR="009C4DC8" w:rsidRPr="003D42FD" w:rsidRDefault="009C4DC8" w:rsidP="009C4DC8">
      <w:pPr>
        <w:rPr>
          <w:rFonts w:ascii="ＭＳ ゴシック" w:eastAsia="ＭＳ ゴシック" w:hAnsi="ＭＳ ゴシック"/>
          <w:sz w:val="24"/>
          <w:szCs w:val="24"/>
        </w:rPr>
      </w:pPr>
      <w:r w:rsidRPr="003D42FD">
        <w:rPr>
          <w:rFonts w:ascii="ＭＳ ゴシック" w:eastAsia="ＭＳ ゴシック" w:hAnsi="ＭＳ ゴシック" w:hint="eastAsia"/>
          <w:sz w:val="24"/>
          <w:szCs w:val="24"/>
        </w:rPr>
        <w:t>（庶務）</w:t>
      </w:r>
    </w:p>
    <w:p w:rsidR="009C4DC8" w:rsidRPr="006D67B7" w:rsidRDefault="007330EC" w:rsidP="009C4DC8">
      <w:pPr>
        <w:rPr>
          <w:rFonts w:asciiTheme="minorEastAsia" w:hAnsiTheme="minorEastAsia"/>
          <w:sz w:val="24"/>
          <w:szCs w:val="24"/>
        </w:rPr>
      </w:pPr>
      <w:r w:rsidRPr="003D42FD">
        <w:rPr>
          <w:rFonts w:ascii="ＭＳ ゴシック" w:eastAsia="ＭＳ ゴシック" w:hAnsi="ＭＳ ゴシック" w:hint="eastAsia"/>
          <w:sz w:val="24"/>
          <w:szCs w:val="24"/>
        </w:rPr>
        <w:t>第４</w:t>
      </w:r>
      <w:r w:rsidR="009C4DC8" w:rsidRPr="003D42FD">
        <w:rPr>
          <w:rFonts w:ascii="ＭＳ ゴシック" w:eastAsia="ＭＳ ゴシック" w:hAnsi="ＭＳ ゴシック" w:hint="eastAsia"/>
          <w:sz w:val="24"/>
          <w:szCs w:val="24"/>
        </w:rPr>
        <w:t>条</w:t>
      </w:r>
      <w:r w:rsidR="009C4DC8" w:rsidRPr="006D67B7">
        <w:rPr>
          <w:rFonts w:asciiTheme="minorEastAsia" w:hAnsiTheme="minorEastAsia" w:hint="eastAsia"/>
          <w:sz w:val="24"/>
          <w:szCs w:val="24"/>
        </w:rPr>
        <w:t xml:space="preserve">　</w:t>
      </w:r>
      <w:r w:rsidR="00E72AF4" w:rsidRPr="006D67B7">
        <w:rPr>
          <w:rFonts w:asciiTheme="minorEastAsia" w:hAnsiTheme="minorEastAsia" w:hint="eastAsia"/>
          <w:sz w:val="24"/>
          <w:szCs w:val="24"/>
        </w:rPr>
        <w:t>有識者会議</w:t>
      </w:r>
      <w:r w:rsidR="009C4DC8" w:rsidRPr="006D67B7">
        <w:rPr>
          <w:rFonts w:asciiTheme="minorEastAsia" w:hAnsiTheme="minorEastAsia" w:hint="eastAsia"/>
          <w:sz w:val="24"/>
          <w:szCs w:val="24"/>
        </w:rPr>
        <w:t>の庶務は、府民文化部人権局</w:t>
      </w:r>
      <w:r>
        <w:rPr>
          <w:rFonts w:asciiTheme="minorEastAsia" w:hAnsiTheme="minorEastAsia" w:hint="eastAsia"/>
          <w:sz w:val="24"/>
          <w:szCs w:val="24"/>
        </w:rPr>
        <w:t>人権擁護課</w:t>
      </w:r>
      <w:r w:rsidR="009C4DC8" w:rsidRPr="006D67B7">
        <w:rPr>
          <w:rFonts w:asciiTheme="minorEastAsia" w:hAnsiTheme="minorEastAsia" w:hint="eastAsia"/>
          <w:sz w:val="24"/>
          <w:szCs w:val="24"/>
        </w:rPr>
        <w:t>において行う。</w:t>
      </w:r>
    </w:p>
    <w:p w:rsidR="009C4DC8" w:rsidRDefault="009C4DC8" w:rsidP="009C4DC8">
      <w:pPr>
        <w:rPr>
          <w:rFonts w:asciiTheme="minorEastAsia" w:hAnsiTheme="minorEastAsia"/>
          <w:sz w:val="24"/>
          <w:szCs w:val="24"/>
        </w:rPr>
      </w:pPr>
    </w:p>
    <w:p w:rsidR="006C2FE9" w:rsidRPr="003D42FD" w:rsidRDefault="006C2FE9" w:rsidP="006C2FE9">
      <w:pPr>
        <w:rPr>
          <w:rFonts w:asciiTheme="majorEastAsia" w:eastAsiaTheme="majorEastAsia" w:hAnsiTheme="majorEastAsia"/>
          <w:sz w:val="24"/>
          <w:szCs w:val="24"/>
        </w:rPr>
      </w:pPr>
      <w:r w:rsidRPr="003D42FD">
        <w:rPr>
          <w:rFonts w:asciiTheme="majorEastAsia" w:eastAsiaTheme="majorEastAsia" w:hAnsiTheme="majorEastAsia" w:hint="eastAsia"/>
          <w:sz w:val="24"/>
          <w:szCs w:val="24"/>
        </w:rPr>
        <w:t>（謝礼金等）</w:t>
      </w:r>
    </w:p>
    <w:p w:rsidR="006C2FE9" w:rsidRDefault="006C2FE9" w:rsidP="003D42FD">
      <w:pPr>
        <w:ind w:left="257" w:hangingChars="100" w:hanging="257"/>
        <w:rPr>
          <w:rFonts w:asciiTheme="minorEastAsia" w:hAnsiTheme="minorEastAsia"/>
          <w:sz w:val="24"/>
          <w:szCs w:val="24"/>
        </w:rPr>
      </w:pPr>
      <w:r w:rsidRPr="003D42FD">
        <w:rPr>
          <w:rFonts w:asciiTheme="majorEastAsia" w:eastAsiaTheme="majorEastAsia" w:hAnsiTheme="majorEastAsia" w:hint="eastAsia"/>
          <w:sz w:val="24"/>
          <w:szCs w:val="24"/>
        </w:rPr>
        <w:t>第５条</w:t>
      </w:r>
      <w:r>
        <w:rPr>
          <w:rFonts w:asciiTheme="minorEastAsia" w:hAnsiTheme="minorEastAsia" w:hint="eastAsia"/>
          <w:sz w:val="24"/>
          <w:szCs w:val="24"/>
        </w:rPr>
        <w:t xml:space="preserve">　</w:t>
      </w:r>
      <w:r w:rsidRPr="006C2FE9">
        <w:rPr>
          <w:rFonts w:asciiTheme="minorEastAsia" w:hAnsiTheme="minorEastAsia" w:hint="eastAsia"/>
          <w:sz w:val="24"/>
          <w:szCs w:val="24"/>
        </w:rPr>
        <w:t>委員</w:t>
      </w:r>
      <w:r>
        <w:rPr>
          <w:rFonts w:asciiTheme="minorEastAsia" w:hAnsiTheme="minorEastAsia" w:hint="eastAsia"/>
          <w:sz w:val="24"/>
          <w:szCs w:val="24"/>
        </w:rPr>
        <w:t>へ</w:t>
      </w:r>
      <w:r w:rsidRPr="006C2FE9">
        <w:rPr>
          <w:rFonts w:asciiTheme="minorEastAsia" w:hAnsiTheme="minorEastAsia" w:hint="eastAsia"/>
          <w:sz w:val="24"/>
          <w:szCs w:val="24"/>
        </w:rPr>
        <w:t>の謝金の額は、日額</w:t>
      </w:r>
      <w:r>
        <w:rPr>
          <w:rFonts w:asciiTheme="minorEastAsia" w:hAnsiTheme="minorEastAsia" w:hint="eastAsia"/>
          <w:sz w:val="24"/>
          <w:szCs w:val="24"/>
        </w:rPr>
        <w:t>９</w:t>
      </w:r>
      <w:r w:rsidRPr="006C2FE9">
        <w:rPr>
          <w:rFonts w:asciiTheme="minorEastAsia" w:hAnsiTheme="minorEastAsia" w:hint="eastAsia"/>
          <w:sz w:val="24"/>
          <w:szCs w:val="24"/>
        </w:rPr>
        <w:t>，</w:t>
      </w:r>
      <w:r w:rsidR="008A699A">
        <w:rPr>
          <w:rFonts w:asciiTheme="minorEastAsia" w:hAnsiTheme="minorEastAsia" w:hint="eastAsia"/>
          <w:sz w:val="24"/>
          <w:szCs w:val="24"/>
        </w:rPr>
        <w:t>８</w:t>
      </w:r>
      <w:r w:rsidRPr="006C2FE9">
        <w:rPr>
          <w:rFonts w:asciiTheme="minorEastAsia" w:hAnsiTheme="minorEastAsia" w:hint="eastAsia"/>
          <w:sz w:val="24"/>
          <w:szCs w:val="24"/>
        </w:rPr>
        <w:t>００円とする。</w:t>
      </w:r>
    </w:p>
    <w:p w:rsidR="006C2FE9" w:rsidRPr="006C2FE9" w:rsidRDefault="006C2FE9" w:rsidP="006C2FE9">
      <w:pPr>
        <w:rPr>
          <w:rFonts w:asciiTheme="minorEastAsia" w:hAnsiTheme="minorEastAsia"/>
          <w:sz w:val="24"/>
          <w:szCs w:val="24"/>
        </w:rPr>
      </w:pPr>
      <w:r w:rsidRPr="006C2FE9">
        <w:rPr>
          <w:rFonts w:asciiTheme="minorEastAsia" w:hAnsiTheme="minorEastAsia" w:hint="eastAsia"/>
          <w:sz w:val="24"/>
          <w:szCs w:val="24"/>
        </w:rPr>
        <w:t>２</w:t>
      </w:r>
      <w:r>
        <w:rPr>
          <w:rFonts w:asciiTheme="minorEastAsia" w:hAnsiTheme="minorEastAsia" w:hint="eastAsia"/>
          <w:sz w:val="24"/>
          <w:szCs w:val="24"/>
        </w:rPr>
        <w:t xml:space="preserve">　委員には</w:t>
      </w:r>
      <w:r w:rsidRPr="006C2FE9">
        <w:rPr>
          <w:rFonts w:asciiTheme="minorEastAsia" w:hAnsiTheme="minorEastAsia" w:hint="eastAsia"/>
          <w:sz w:val="24"/>
          <w:szCs w:val="24"/>
        </w:rPr>
        <w:t>会議出席に要した実費を弁償する。</w:t>
      </w:r>
    </w:p>
    <w:p w:rsidR="006C2FE9" w:rsidRDefault="006C2FE9" w:rsidP="003D42FD">
      <w:pPr>
        <w:ind w:left="257" w:hangingChars="100" w:hanging="257"/>
        <w:rPr>
          <w:rFonts w:asciiTheme="minorEastAsia" w:hAnsiTheme="minorEastAsia"/>
          <w:sz w:val="24"/>
          <w:szCs w:val="24"/>
        </w:rPr>
      </w:pPr>
      <w:r>
        <w:rPr>
          <w:rFonts w:asciiTheme="minorEastAsia" w:hAnsiTheme="minorEastAsia" w:hint="eastAsia"/>
          <w:sz w:val="24"/>
          <w:szCs w:val="24"/>
        </w:rPr>
        <w:t xml:space="preserve">３　</w:t>
      </w:r>
      <w:r w:rsidRPr="006C2FE9">
        <w:rPr>
          <w:rFonts w:asciiTheme="minorEastAsia" w:hAnsiTheme="minorEastAsia" w:hint="eastAsia"/>
          <w:sz w:val="24"/>
          <w:szCs w:val="24"/>
        </w:rPr>
        <w:t>前項の実費弁償の支給についての経路は、委員の住所地の最寄駅から起算する。</w:t>
      </w:r>
    </w:p>
    <w:p w:rsidR="006C2FE9" w:rsidRPr="00780DC3" w:rsidRDefault="006C2FE9" w:rsidP="009C4DC8">
      <w:pPr>
        <w:rPr>
          <w:rFonts w:asciiTheme="minorEastAsia" w:hAnsiTheme="minorEastAsia"/>
          <w:sz w:val="24"/>
          <w:szCs w:val="24"/>
        </w:rPr>
      </w:pPr>
    </w:p>
    <w:p w:rsidR="009C4DC8" w:rsidRPr="003D42FD" w:rsidRDefault="009C4DC8" w:rsidP="009C4DC8">
      <w:pPr>
        <w:rPr>
          <w:rFonts w:asciiTheme="majorEastAsia" w:eastAsiaTheme="majorEastAsia" w:hAnsiTheme="majorEastAsia"/>
          <w:sz w:val="24"/>
          <w:szCs w:val="24"/>
        </w:rPr>
      </w:pPr>
      <w:r w:rsidRPr="003D42FD">
        <w:rPr>
          <w:rFonts w:asciiTheme="majorEastAsia" w:eastAsiaTheme="majorEastAsia" w:hAnsiTheme="majorEastAsia" w:hint="eastAsia"/>
          <w:sz w:val="24"/>
          <w:szCs w:val="24"/>
        </w:rPr>
        <w:t>（その他）</w:t>
      </w:r>
    </w:p>
    <w:p w:rsidR="009C4DC8" w:rsidRPr="006D67B7" w:rsidRDefault="009C4DC8" w:rsidP="003D42FD">
      <w:pPr>
        <w:ind w:left="257" w:hangingChars="100" w:hanging="257"/>
        <w:rPr>
          <w:rFonts w:asciiTheme="minorEastAsia" w:hAnsiTheme="minorEastAsia"/>
          <w:sz w:val="24"/>
          <w:szCs w:val="24"/>
        </w:rPr>
      </w:pPr>
      <w:r w:rsidRPr="003D42FD">
        <w:rPr>
          <w:rFonts w:asciiTheme="majorEastAsia" w:eastAsiaTheme="majorEastAsia" w:hAnsiTheme="majorEastAsia" w:hint="eastAsia"/>
          <w:sz w:val="24"/>
          <w:szCs w:val="24"/>
        </w:rPr>
        <w:t>第</w:t>
      </w:r>
      <w:r w:rsidR="003D42FD">
        <w:rPr>
          <w:rFonts w:asciiTheme="majorEastAsia" w:eastAsiaTheme="majorEastAsia" w:hAnsiTheme="majorEastAsia" w:hint="eastAsia"/>
          <w:sz w:val="24"/>
          <w:szCs w:val="24"/>
        </w:rPr>
        <w:t>６</w:t>
      </w:r>
      <w:r w:rsidRPr="003D42FD">
        <w:rPr>
          <w:rFonts w:asciiTheme="majorEastAsia" w:eastAsiaTheme="majorEastAsia" w:hAnsiTheme="majorEastAsia" w:hint="eastAsia"/>
          <w:sz w:val="24"/>
          <w:szCs w:val="24"/>
        </w:rPr>
        <w:t>条</w:t>
      </w:r>
      <w:r w:rsidRPr="006D67B7">
        <w:rPr>
          <w:rFonts w:asciiTheme="minorEastAsia" w:hAnsiTheme="minorEastAsia" w:hint="eastAsia"/>
          <w:sz w:val="24"/>
          <w:szCs w:val="24"/>
        </w:rPr>
        <w:t xml:space="preserve">　この要綱に定めるもののほか、</w:t>
      </w:r>
      <w:r w:rsidR="00E72AF4" w:rsidRPr="006D67B7">
        <w:rPr>
          <w:rFonts w:asciiTheme="minorEastAsia" w:hAnsiTheme="minorEastAsia" w:hint="eastAsia"/>
          <w:sz w:val="24"/>
          <w:szCs w:val="24"/>
        </w:rPr>
        <w:t>有識者会議</w:t>
      </w:r>
      <w:r w:rsidRPr="006D67B7">
        <w:rPr>
          <w:rFonts w:asciiTheme="minorEastAsia" w:hAnsiTheme="minorEastAsia" w:hint="eastAsia"/>
          <w:sz w:val="24"/>
          <w:szCs w:val="24"/>
        </w:rPr>
        <w:t>の運営に関し必要な事項は、別途定める。</w:t>
      </w:r>
    </w:p>
    <w:p w:rsidR="009C4DC8" w:rsidRPr="006D67B7" w:rsidRDefault="009C4DC8" w:rsidP="009C4DC8">
      <w:pPr>
        <w:rPr>
          <w:rFonts w:asciiTheme="minorEastAsia" w:hAnsiTheme="minorEastAsia"/>
          <w:sz w:val="24"/>
          <w:szCs w:val="24"/>
        </w:rPr>
      </w:pPr>
    </w:p>
    <w:p w:rsidR="00E72AF4" w:rsidRPr="003D42FD" w:rsidRDefault="00E72AF4" w:rsidP="009C4DC8">
      <w:pPr>
        <w:rPr>
          <w:rFonts w:asciiTheme="minorEastAsia" w:hAnsiTheme="minorEastAsia"/>
          <w:sz w:val="24"/>
          <w:szCs w:val="24"/>
        </w:rPr>
      </w:pPr>
    </w:p>
    <w:p w:rsidR="009C4DC8" w:rsidRPr="003D42FD" w:rsidRDefault="009C4DC8" w:rsidP="009C4DC8">
      <w:pPr>
        <w:rPr>
          <w:rFonts w:asciiTheme="majorEastAsia" w:eastAsiaTheme="majorEastAsia" w:hAnsiTheme="majorEastAsia"/>
          <w:sz w:val="24"/>
          <w:szCs w:val="24"/>
        </w:rPr>
      </w:pPr>
      <w:r w:rsidRPr="003D42FD">
        <w:rPr>
          <w:rFonts w:asciiTheme="majorEastAsia" w:eastAsiaTheme="majorEastAsia" w:hAnsiTheme="majorEastAsia" w:hint="eastAsia"/>
          <w:sz w:val="24"/>
          <w:szCs w:val="24"/>
        </w:rPr>
        <w:t>附</w:t>
      </w:r>
      <w:r w:rsidR="003D42FD" w:rsidRPr="003D42FD">
        <w:rPr>
          <w:rFonts w:asciiTheme="majorEastAsia" w:eastAsiaTheme="majorEastAsia" w:hAnsiTheme="majorEastAsia" w:hint="eastAsia"/>
          <w:sz w:val="24"/>
          <w:szCs w:val="24"/>
        </w:rPr>
        <w:t xml:space="preserve">　</w:t>
      </w:r>
      <w:r w:rsidRPr="003D42FD">
        <w:rPr>
          <w:rFonts w:asciiTheme="majorEastAsia" w:eastAsiaTheme="majorEastAsia" w:hAnsiTheme="majorEastAsia" w:hint="eastAsia"/>
          <w:sz w:val="24"/>
          <w:szCs w:val="24"/>
        </w:rPr>
        <w:t>則</w:t>
      </w:r>
    </w:p>
    <w:p w:rsidR="009C4DC8" w:rsidRPr="006D67B7" w:rsidRDefault="009C4DC8" w:rsidP="003D42FD">
      <w:pPr>
        <w:ind w:firstLineChars="100" w:firstLine="257"/>
        <w:rPr>
          <w:rFonts w:asciiTheme="minorEastAsia" w:hAnsiTheme="minorEastAsia"/>
          <w:sz w:val="24"/>
          <w:szCs w:val="24"/>
        </w:rPr>
      </w:pPr>
      <w:r w:rsidRPr="006D67B7">
        <w:rPr>
          <w:rFonts w:asciiTheme="minorEastAsia" w:hAnsiTheme="minorEastAsia" w:hint="eastAsia"/>
          <w:sz w:val="24"/>
          <w:szCs w:val="24"/>
        </w:rPr>
        <w:t>この要綱は、平成</w:t>
      </w:r>
      <w:r w:rsidR="00E72AF4" w:rsidRPr="006D67B7">
        <w:rPr>
          <w:rFonts w:asciiTheme="minorEastAsia" w:hAnsiTheme="minorEastAsia" w:hint="eastAsia"/>
          <w:sz w:val="24"/>
          <w:szCs w:val="24"/>
        </w:rPr>
        <w:t>２６</w:t>
      </w:r>
      <w:r w:rsidRPr="006D67B7">
        <w:rPr>
          <w:rFonts w:asciiTheme="minorEastAsia" w:hAnsiTheme="minorEastAsia" w:hint="eastAsia"/>
          <w:sz w:val="24"/>
          <w:szCs w:val="24"/>
        </w:rPr>
        <w:t>年</w:t>
      </w:r>
      <w:r w:rsidR="00780DC3">
        <w:rPr>
          <w:rFonts w:asciiTheme="minorEastAsia" w:hAnsiTheme="minorEastAsia" w:hint="eastAsia"/>
          <w:sz w:val="24"/>
          <w:szCs w:val="24"/>
        </w:rPr>
        <w:t>７</w:t>
      </w:r>
      <w:r w:rsidRPr="006D67B7">
        <w:rPr>
          <w:rFonts w:asciiTheme="minorEastAsia" w:hAnsiTheme="minorEastAsia" w:hint="eastAsia"/>
          <w:sz w:val="24"/>
          <w:szCs w:val="24"/>
        </w:rPr>
        <w:t>月</w:t>
      </w:r>
      <w:r w:rsidR="00780DC3">
        <w:rPr>
          <w:rFonts w:asciiTheme="minorEastAsia" w:hAnsiTheme="minorEastAsia" w:hint="eastAsia"/>
          <w:sz w:val="24"/>
          <w:szCs w:val="24"/>
        </w:rPr>
        <w:t>２</w:t>
      </w:r>
      <w:r w:rsidRPr="006D67B7">
        <w:rPr>
          <w:rFonts w:asciiTheme="minorEastAsia" w:hAnsiTheme="minorEastAsia" w:hint="eastAsia"/>
          <w:sz w:val="24"/>
          <w:szCs w:val="24"/>
        </w:rPr>
        <w:t>日から施行する。</w:t>
      </w:r>
    </w:p>
    <w:p w:rsidR="008A699A" w:rsidRPr="003D42FD" w:rsidRDefault="008A699A" w:rsidP="008A699A">
      <w:pPr>
        <w:rPr>
          <w:rFonts w:asciiTheme="majorEastAsia" w:eastAsiaTheme="majorEastAsia" w:hAnsiTheme="majorEastAsia"/>
          <w:sz w:val="24"/>
          <w:szCs w:val="24"/>
        </w:rPr>
      </w:pPr>
      <w:r w:rsidRPr="003D42FD">
        <w:rPr>
          <w:rFonts w:asciiTheme="majorEastAsia" w:eastAsiaTheme="majorEastAsia" w:hAnsiTheme="majorEastAsia" w:hint="eastAsia"/>
          <w:sz w:val="24"/>
          <w:szCs w:val="24"/>
        </w:rPr>
        <w:t>附　則</w:t>
      </w:r>
    </w:p>
    <w:p w:rsidR="008A699A" w:rsidRPr="006D67B7" w:rsidRDefault="008A699A" w:rsidP="008A699A">
      <w:pPr>
        <w:ind w:firstLineChars="100" w:firstLine="257"/>
        <w:rPr>
          <w:rFonts w:asciiTheme="minorEastAsia" w:hAnsiTheme="minorEastAsia"/>
          <w:sz w:val="24"/>
          <w:szCs w:val="24"/>
        </w:rPr>
      </w:pPr>
      <w:r w:rsidRPr="006D67B7">
        <w:rPr>
          <w:rFonts w:asciiTheme="minorEastAsia" w:hAnsiTheme="minorEastAsia" w:hint="eastAsia"/>
          <w:sz w:val="24"/>
          <w:szCs w:val="24"/>
        </w:rPr>
        <w:t>この要綱は、</w:t>
      </w:r>
      <w:r w:rsidR="00BF77A4">
        <w:rPr>
          <w:rFonts w:asciiTheme="minorEastAsia" w:hAnsiTheme="minorEastAsia" w:hint="eastAsia"/>
          <w:sz w:val="24"/>
          <w:szCs w:val="24"/>
        </w:rPr>
        <w:t>令和元年１０</w:t>
      </w:r>
      <w:r w:rsidRPr="006D67B7">
        <w:rPr>
          <w:rFonts w:asciiTheme="minorEastAsia" w:hAnsiTheme="minorEastAsia" w:hint="eastAsia"/>
          <w:sz w:val="24"/>
          <w:szCs w:val="24"/>
        </w:rPr>
        <w:t>月</w:t>
      </w:r>
      <w:r w:rsidR="00BF77A4">
        <w:rPr>
          <w:rFonts w:asciiTheme="minorEastAsia" w:hAnsiTheme="minorEastAsia" w:hint="eastAsia"/>
          <w:sz w:val="24"/>
          <w:szCs w:val="24"/>
        </w:rPr>
        <w:t>３</w:t>
      </w:r>
      <w:r w:rsidRPr="006D67B7">
        <w:rPr>
          <w:rFonts w:asciiTheme="minorEastAsia" w:hAnsiTheme="minorEastAsia" w:hint="eastAsia"/>
          <w:sz w:val="24"/>
          <w:szCs w:val="24"/>
        </w:rPr>
        <w:t>日から施行する。</w:t>
      </w:r>
    </w:p>
    <w:p w:rsidR="00770CB5" w:rsidRPr="003D42FD" w:rsidRDefault="00770CB5" w:rsidP="00770CB5">
      <w:pPr>
        <w:rPr>
          <w:rFonts w:asciiTheme="majorEastAsia" w:eastAsiaTheme="majorEastAsia" w:hAnsiTheme="majorEastAsia"/>
          <w:sz w:val="24"/>
          <w:szCs w:val="24"/>
        </w:rPr>
      </w:pPr>
      <w:r w:rsidRPr="003D42FD">
        <w:rPr>
          <w:rFonts w:asciiTheme="majorEastAsia" w:eastAsiaTheme="majorEastAsia" w:hAnsiTheme="majorEastAsia" w:hint="eastAsia"/>
          <w:sz w:val="24"/>
          <w:szCs w:val="24"/>
        </w:rPr>
        <w:t>附　則</w:t>
      </w:r>
    </w:p>
    <w:p w:rsidR="00770CB5" w:rsidRPr="006D67B7" w:rsidRDefault="00770CB5" w:rsidP="00770CB5">
      <w:pPr>
        <w:ind w:firstLineChars="100" w:firstLine="257"/>
        <w:rPr>
          <w:rFonts w:asciiTheme="minorEastAsia" w:hAnsiTheme="minorEastAsia"/>
          <w:sz w:val="24"/>
          <w:szCs w:val="24"/>
        </w:rPr>
      </w:pPr>
      <w:r w:rsidRPr="006D67B7">
        <w:rPr>
          <w:rFonts w:asciiTheme="minorEastAsia" w:hAnsiTheme="minorEastAsia" w:hint="eastAsia"/>
          <w:sz w:val="24"/>
          <w:szCs w:val="24"/>
        </w:rPr>
        <w:t>この要綱は、</w:t>
      </w:r>
      <w:r>
        <w:rPr>
          <w:rFonts w:asciiTheme="minorEastAsia" w:hAnsiTheme="minorEastAsia" w:hint="eastAsia"/>
          <w:sz w:val="24"/>
          <w:szCs w:val="24"/>
        </w:rPr>
        <w:t>令和元年１１</w:t>
      </w:r>
      <w:r w:rsidRPr="006D67B7">
        <w:rPr>
          <w:rFonts w:asciiTheme="minorEastAsia" w:hAnsiTheme="minorEastAsia" w:hint="eastAsia"/>
          <w:sz w:val="24"/>
          <w:szCs w:val="24"/>
        </w:rPr>
        <w:t>月</w:t>
      </w:r>
      <w:r>
        <w:rPr>
          <w:rFonts w:asciiTheme="minorEastAsia" w:hAnsiTheme="minorEastAsia" w:hint="eastAsia"/>
          <w:sz w:val="24"/>
          <w:szCs w:val="24"/>
        </w:rPr>
        <w:t>２０</w:t>
      </w:r>
      <w:r w:rsidRPr="006D67B7">
        <w:rPr>
          <w:rFonts w:asciiTheme="minorEastAsia" w:hAnsiTheme="minorEastAsia" w:hint="eastAsia"/>
          <w:sz w:val="24"/>
          <w:szCs w:val="24"/>
        </w:rPr>
        <w:t>日から施行する。</w:t>
      </w:r>
    </w:p>
    <w:p w:rsidR="00414AED" w:rsidRPr="00770CB5" w:rsidRDefault="00414AED">
      <w:pPr>
        <w:rPr>
          <w:rFonts w:asciiTheme="minorEastAsia" w:hAnsiTheme="minorEastAsia"/>
          <w:sz w:val="24"/>
          <w:szCs w:val="24"/>
        </w:rPr>
      </w:pPr>
      <w:bookmarkStart w:id="0" w:name="_GoBack"/>
      <w:bookmarkEnd w:id="0"/>
    </w:p>
    <w:sectPr w:rsidR="00414AED" w:rsidRPr="00770CB5" w:rsidSect="003D42FD">
      <w:pgSz w:w="11906" w:h="16838" w:code="9"/>
      <w:pgMar w:top="1701" w:right="1418" w:bottom="1418" w:left="1418" w:header="851" w:footer="992" w:gutter="0"/>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385" w:rsidRDefault="00FF1385" w:rsidP="00A552D7">
      <w:r>
        <w:separator/>
      </w:r>
    </w:p>
  </w:endnote>
  <w:endnote w:type="continuationSeparator" w:id="0">
    <w:p w:rsidR="00FF1385" w:rsidRDefault="00FF1385" w:rsidP="00A5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hruti">
    <w:altName w:val="Cambria Math"/>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385" w:rsidRDefault="00FF1385" w:rsidP="00A552D7">
      <w:r>
        <w:separator/>
      </w:r>
    </w:p>
  </w:footnote>
  <w:footnote w:type="continuationSeparator" w:id="0">
    <w:p w:rsidR="00FF1385" w:rsidRDefault="00FF1385" w:rsidP="00A55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C8"/>
    <w:rsid w:val="001E7159"/>
    <w:rsid w:val="0021767D"/>
    <w:rsid w:val="002D006E"/>
    <w:rsid w:val="002F14CC"/>
    <w:rsid w:val="003D42FD"/>
    <w:rsid w:val="00414AED"/>
    <w:rsid w:val="00482EF1"/>
    <w:rsid w:val="00580BFB"/>
    <w:rsid w:val="00616481"/>
    <w:rsid w:val="006C2FE9"/>
    <w:rsid w:val="006D67B7"/>
    <w:rsid w:val="007330EC"/>
    <w:rsid w:val="007352F4"/>
    <w:rsid w:val="00741833"/>
    <w:rsid w:val="00770CB5"/>
    <w:rsid w:val="00780DC3"/>
    <w:rsid w:val="008154F4"/>
    <w:rsid w:val="008A699A"/>
    <w:rsid w:val="0095124C"/>
    <w:rsid w:val="009C4DC8"/>
    <w:rsid w:val="009E6688"/>
    <w:rsid w:val="00A552D7"/>
    <w:rsid w:val="00AD7436"/>
    <w:rsid w:val="00B677A9"/>
    <w:rsid w:val="00BF77A4"/>
    <w:rsid w:val="00CB57E6"/>
    <w:rsid w:val="00CE1768"/>
    <w:rsid w:val="00E72AF4"/>
    <w:rsid w:val="00FF1385"/>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B4D308"/>
  <w15:docId w15:val="{CF99FB6F-CDD7-47EF-B077-CF440FFE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2D7"/>
    <w:pPr>
      <w:tabs>
        <w:tab w:val="center" w:pos="4252"/>
        <w:tab w:val="right" w:pos="8504"/>
      </w:tabs>
      <w:snapToGrid w:val="0"/>
    </w:pPr>
  </w:style>
  <w:style w:type="character" w:customStyle="1" w:styleId="a4">
    <w:name w:val="ヘッダー (文字)"/>
    <w:basedOn w:val="a0"/>
    <w:link w:val="a3"/>
    <w:uiPriority w:val="99"/>
    <w:rsid w:val="00A552D7"/>
  </w:style>
  <w:style w:type="paragraph" w:styleId="a5">
    <w:name w:val="footer"/>
    <w:basedOn w:val="a"/>
    <w:link w:val="a6"/>
    <w:uiPriority w:val="99"/>
    <w:unhideWhenUsed/>
    <w:rsid w:val="00A552D7"/>
    <w:pPr>
      <w:tabs>
        <w:tab w:val="center" w:pos="4252"/>
        <w:tab w:val="right" w:pos="8504"/>
      </w:tabs>
      <w:snapToGrid w:val="0"/>
    </w:pPr>
  </w:style>
  <w:style w:type="character" w:customStyle="1" w:styleId="a6">
    <w:name w:val="フッター (文字)"/>
    <w:basedOn w:val="a0"/>
    <w:link w:val="a5"/>
    <w:uiPriority w:val="99"/>
    <w:rsid w:val="00A552D7"/>
  </w:style>
  <w:style w:type="paragraph" w:styleId="a7">
    <w:name w:val="Balloon Text"/>
    <w:basedOn w:val="a"/>
    <w:link w:val="a8"/>
    <w:uiPriority w:val="99"/>
    <w:semiHidden/>
    <w:unhideWhenUsed/>
    <w:rsid w:val="00CE17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17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8A0AC-76A4-4622-AB9E-456DC885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2019-10-01T08:37:00Z</cp:lastPrinted>
  <dcterms:created xsi:type="dcterms:W3CDTF">2019-11-20T04:13:00Z</dcterms:created>
  <dcterms:modified xsi:type="dcterms:W3CDTF">2019-11-20T04:13:00Z</dcterms:modified>
</cp:coreProperties>
</file>