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2C" w:rsidRPr="00C2332C" w:rsidRDefault="00797487" w:rsidP="00C2332C">
      <w:pPr>
        <w:autoSpaceDE w:val="0"/>
        <w:autoSpaceDN w:val="0"/>
        <w:adjustRightInd w:val="0"/>
        <w:jc w:val="center"/>
        <w:rPr>
          <w:rFonts w:ascii="ＭＳ 明朝" w:hAnsi="ＭＳ 明朝" w:cs="ＭＳ 明朝"/>
          <w:color w:val="000000"/>
          <w:kern w:val="0"/>
          <w:sz w:val="23"/>
          <w:szCs w:val="23"/>
        </w:rPr>
      </w:pPr>
      <w:bookmarkStart w:id="0" w:name="_GoBack"/>
      <w:bookmarkEnd w:id="0"/>
      <w:r>
        <w:rPr>
          <w:rFonts w:ascii="ＭＳ 明朝" w:hAnsi="ＭＳ 明朝" w:cs="ＭＳ 明朝" w:hint="eastAsia"/>
          <w:noProof/>
          <w:color w:val="000000"/>
          <w:kern w:val="0"/>
          <w:sz w:val="23"/>
          <w:szCs w:val="23"/>
        </w:rPr>
        <mc:AlternateContent>
          <mc:Choice Requires="wps">
            <w:drawing>
              <wp:anchor distT="0" distB="0" distL="114300" distR="114300" simplePos="0" relativeHeight="251700224" behindDoc="0" locked="0" layoutInCell="1" allowOverlap="1" wp14:anchorId="0232AAA4" wp14:editId="6CC91231">
                <wp:simplePos x="0" y="0"/>
                <wp:positionH relativeFrom="column">
                  <wp:posOffset>5486400</wp:posOffset>
                </wp:positionH>
                <wp:positionV relativeFrom="paragraph">
                  <wp:posOffset>-341630</wp:posOffset>
                </wp:positionV>
                <wp:extent cx="1028700" cy="3429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487" w:rsidRPr="00797487" w:rsidRDefault="00797487" w:rsidP="00734CE3">
                            <w:pPr>
                              <w:jc w:val="center"/>
                              <w:rPr>
                                <w:rFonts w:asciiTheme="majorEastAsia" w:eastAsiaTheme="majorEastAsia" w:hAnsiTheme="majorEastAsia"/>
                                <w:sz w:val="28"/>
                              </w:rPr>
                            </w:pPr>
                            <w:r>
                              <w:rPr>
                                <w:rFonts w:asciiTheme="majorEastAsia" w:eastAsiaTheme="majorEastAsia" w:hAnsiTheme="majorEastAsia" w:hint="eastAsia"/>
                                <w:sz w:val="28"/>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6in;margin-top:-26.9pt;width:81pt;height:2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" fillcolor="white [3201]" strokeweight=".5pt">
                <v:textbox>
                  <w:txbxContent>
                    <w:p w:rsidR="00797487" w:rsidRPr="00797487" w:rsidRDefault="00797487" w:rsidP="00734CE3">
                      <w:pPr>
                        <w:jc w:val="center"/>
                        <w:rPr>
                          <w:rFonts w:asciiTheme="majorEastAsia" w:eastAsiaTheme="majorEastAsia" w:hAnsiTheme="majorEastAsia"/>
                          <w:sz w:val="28"/>
                        </w:rPr>
                      </w:pPr>
                      <w:r>
                        <w:rPr>
                          <w:rFonts w:asciiTheme="majorEastAsia" w:eastAsiaTheme="majorEastAsia" w:hAnsiTheme="majorEastAsia" w:hint="eastAsia"/>
                          <w:sz w:val="28"/>
                        </w:rPr>
                        <w:t>資料５</w:t>
                      </w:r>
                    </w:p>
                  </w:txbxContent>
                </v:textbox>
              </v:shape>
            </w:pict>
          </mc:Fallback>
        </mc:AlternateContent>
      </w:r>
      <w:r w:rsidR="00C2332C">
        <w:rPr>
          <w:rFonts w:ascii="ＭＳ 明朝" w:hAnsi="ＭＳ 明朝" w:cs="ＭＳ 明朝" w:hint="eastAsia"/>
          <w:color w:val="000000"/>
          <w:kern w:val="0"/>
          <w:sz w:val="23"/>
          <w:szCs w:val="23"/>
        </w:rPr>
        <w:t>日本万国博覧会記念公園</w:t>
      </w:r>
      <w:r w:rsidR="00C2332C" w:rsidRPr="00C2332C">
        <w:rPr>
          <w:rFonts w:ascii="ＭＳ 明朝" w:hAnsi="ＭＳ 明朝" w:cs="ＭＳ 明朝"/>
          <w:color w:val="000000"/>
          <w:kern w:val="0"/>
          <w:sz w:val="23"/>
          <w:szCs w:val="23"/>
        </w:rPr>
        <w:t>におけるボランティアとの協働に関する要綱</w:t>
      </w:r>
      <w:r w:rsidR="00881207">
        <w:rPr>
          <w:rFonts w:ascii="ＭＳ 明朝" w:hAnsi="ＭＳ 明朝" w:cs="ＭＳ 明朝" w:hint="eastAsia"/>
          <w:color w:val="000000"/>
          <w:kern w:val="0"/>
          <w:sz w:val="23"/>
          <w:szCs w:val="23"/>
        </w:rPr>
        <w:t>（案）</w:t>
      </w:r>
    </w:p>
    <w:p w:rsidR="00C2332C" w:rsidRDefault="00C2332C" w:rsidP="00C2332C">
      <w:pPr>
        <w:pStyle w:val="Default"/>
        <w:rPr>
          <w:rFonts w:eastAsiaTheme="minorEastAsia" w:hAnsi="ＭＳ 明朝"/>
          <w:sz w:val="21"/>
          <w:szCs w:val="21"/>
        </w:rPr>
      </w:pPr>
    </w:p>
    <w:p w:rsidR="00C2332C" w:rsidRDefault="00A25F1A" w:rsidP="00797487">
      <w:pPr>
        <w:pStyle w:val="Default"/>
        <w:ind w:right="240"/>
        <w:jc w:val="right"/>
      </w:pPr>
      <w:r>
        <w:rPr>
          <w:noProof/>
        </w:rPr>
        <mc:AlternateContent>
          <mc:Choice Requires="wps">
            <w:drawing>
              <wp:anchor distT="0" distB="0" distL="114300" distR="114300" simplePos="0" relativeHeight="251699200" behindDoc="0" locked="0" layoutInCell="1" allowOverlap="1" wp14:anchorId="6B8E76E9" wp14:editId="5374BBBC">
                <wp:simplePos x="0" y="0"/>
                <wp:positionH relativeFrom="column">
                  <wp:posOffset>0</wp:posOffset>
                </wp:positionH>
                <wp:positionV relativeFrom="paragraph">
                  <wp:posOffset>94615</wp:posOffset>
                </wp:positionV>
                <wp:extent cx="6515100" cy="4572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5151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F1A" w:rsidRDefault="00A25F1A">
                            <w:r w:rsidRPr="00A25F1A">
                              <w:rPr>
                                <w:rFonts w:hint="eastAsia"/>
                              </w:rPr>
                              <w:t>本</w:t>
                            </w:r>
                            <w:r>
                              <w:rPr>
                                <w:rFonts w:hint="eastAsia"/>
                              </w:rPr>
                              <w:t>要綱</w:t>
                            </w:r>
                            <w:r w:rsidRPr="00A25F1A">
                              <w:rPr>
                                <w:rFonts w:hint="eastAsia"/>
                              </w:rPr>
                              <w:t>（案）は、今後の</w:t>
                            </w:r>
                            <w:r>
                              <w:rPr>
                                <w:rFonts w:hint="eastAsia"/>
                              </w:rPr>
                              <w:t>運営管理の状況</w:t>
                            </w:r>
                            <w:r w:rsidRPr="00A25F1A">
                              <w:rPr>
                                <w:rFonts w:hint="eastAsia"/>
                              </w:rPr>
                              <w:t>により、随時改定を加えていくため、指定期間開始時点までに改定する見込みである。また、本指定期間中にも改定する可能性がある。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7" type="#_x0000_t202" style="position:absolute;left:0;text-align:left;margin-left:0;margin-top:7.45pt;width:513pt;height:3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" fillcolor="white [3201]" strokeweight=".5pt">
                <v:textbox>
                  <w:txbxContent>
                    <w:p w:rsidR="00A25F1A" w:rsidRDefault="00A25F1A">
                      <w:r w:rsidRPr="00A25F1A">
                        <w:rPr>
                          <w:rFonts w:hint="eastAsia"/>
                        </w:rPr>
                        <w:t>本</w:t>
                      </w:r>
                      <w:r>
                        <w:rPr>
                          <w:rFonts w:hint="eastAsia"/>
                        </w:rPr>
                        <w:t>要綱</w:t>
                      </w:r>
                      <w:r w:rsidRPr="00A25F1A">
                        <w:rPr>
                          <w:rFonts w:hint="eastAsia"/>
                        </w:rPr>
                        <w:t>（案）は、今後の</w:t>
                      </w:r>
                      <w:r>
                        <w:rPr>
                          <w:rFonts w:hint="eastAsia"/>
                        </w:rPr>
                        <w:t>運営管理の状況</w:t>
                      </w:r>
                      <w:r w:rsidRPr="00A25F1A">
                        <w:rPr>
                          <w:rFonts w:hint="eastAsia"/>
                        </w:rPr>
                        <w:t>により、随時改定を加えていくため、指定期間開始時点までに改定する見込みである。また、本指定期間中にも改定する可能性がある。</w:t>
                      </w:r>
                    </w:p>
                  </w:txbxContent>
                </v:textbox>
              </v:shape>
            </w:pict>
          </mc:Fallback>
        </mc:AlternateContent>
      </w:r>
    </w:p>
    <w:p w:rsidR="00C2332C" w:rsidRDefault="00C2332C" w:rsidP="00C2332C">
      <w:pPr>
        <w:pStyle w:val="Default"/>
      </w:pPr>
    </w:p>
    <w:p w:rsidR="00C2332C" w:rsidRDefault="00C2332C" w:rsidP="00C2332C">
      <w:pPr>
        <w:pStyle w:val="Default"/>
      </w:pPr>
    </w:p>
    <w:p w:rsidR="00C2332C" w:rsidRDefault="00C2332C" w:rsidP="00C2332C">
      <w:pPr>
        <w:pStyle w:val="Default"/>
      </w:pPr>
    </w:p>
    <w:p w:rsidR="00C2332C" w:rsidRDefault="00C2332C" w:rsidP="00C2332C">
      <w:pPr>
        <w:pStyle w:val="Default"/>
        <w:rPr>
          <w:sz w:val="21"/>
          <w:szCs w:val="21"/>
        </w:rPr>
      </w:pPr>
      <w:r>
        <w:t xml:space="preserve"> </w:t>
      </w:r>
      <w:r>
        <w:rPr>
          <w:rFonts w:hint="eastAsia"/>
          <w:sz w:val="21"/>
          <w:szCs w:val="21"/>
        </w:rPr>
        <w:t>（前文）</w:t>
      </w:r>
    </w:p>
    <w:p w:rsidR="00C2332C" w:rsidRDefault="00C2332C" w:rsidP="00C2332C">
      <w:pPr>
        <w:pStyle w:val="Default"/>
        <w:rPr>
          <w:rFonts w:hAnsi="Century"/>
          <w:sz w:val="21"/>
          <w:szCs w:val="21"/>
        </w:rPr>
      </w:pPr>
      <w:r>
        <w:rPr>
          <w:rFonts w:hint="eastAsia"/>
          <w:sz w:val="21"/>
          <w:szCs w:val="21"/>
        </w:rPr>
        <w:t>日本万国博覧会記念公園（以下「万博記念公園」という。）におけるボランティアとの協働については、平成</w:t>
      </w:r>
      <w:r>
        <w:rPr>
          <w:rFonts w:ascii="Century" w:hAnsi="Century" w:cs="Century" w:hint="eastAsia"/>
          <w:sz w:val="21"/>
          <w:szCs w:val="21"/>
        </w:rPr>
        <w:t>27</w:t>
      </w:r>
      <w:r>
        <w:rPr>
          <w:rFonts w:hAnsi="Century" w:hint="eastAsia"/>
          <w:sz w:val="21"/>
          <w:szCs w:val="21"/>
        </w:rPr>
        <w:t>年に策定された「</w:t>
      </w:r>
      <w:r w:rsidR="0091292C">
        <w:rPr>
          <w:rFonts w:hint="eastAsia"/>
          <w:sz w:val="21"/>
          <w:szCs w:val="21"/>
        </w:rPr>
        <w:t>日本万国博覧会記念公園の活性化に向けた将来ビジョン</w:t>
      </w:r>
      <w:r>
        <w:rPr>
          <w:rFonts w:hAnsi="Century" w:hint="eastAsia"/>
          <w:sz w:val="21"/>
          <w:szCs w:val="21"/>
        </w:rPr>
        <w:t>」の中で､</w:t>
      </w:r>
      <w:r w:rsidR="00B10920">
        <w:rPr>
          <w:rFonts w:hAnsi="Century" w:hint="eastAsia"/>
          <w:sz w:val="21"/>
          <w:szCs w:val="21"/>
        </w:rPr>
        <w:t>「</w:t>
      </w:r>
      <w:r w:rsidR="000B0112">
        <w:rPr>
          <w:rFonts w:hAnsi="Century" w:hint="eastAsia"/>
          <w:sz w:val="21"/>
          <w:szCs w:val="21"/>
        </w:rPr>
        <w:t>園内事業者をはじめ、ＮＰＯ、ボランティア、民間企業やマスメディアの協力を得るなどして、多様な主体が公園運営に参加し、公園の魅力向上に向けたイベント協働など、多様な主体が持つノウハウや資源を活用できるような仕組みをつくる。</w:t>
      </w:r>
      <w:r w:rsidR="00B10920">
        <w:rPr>
          <w:rFonts w:hAnsi="Century" w:hint="eastAsia"/>
          <w:sz w:val="21"/>
          <w:szCs w:val="21"/>
        </w:rPr>
        <w:t>」</w:t>
      </w:r>
      <w:r w:rsidR="0091292C">
        <w:rPr>
          <w:rFonts w:hAnsi="Century" w:hint="eastAsia"/>
          <w:sz w:val="21"/>
          <w:szCs w:val="21"/>
        </w:rPr>
        <w:t>と</w:t>
      </w:r>
      <w:r>
        <w:rPr>
          <w:rFonts w:hAnsi="Century" w:hint="eastAsia"/>
          <w:sz w:val="21"/>
          <w:szCs w:val="21"/>
        </w:rPr>
        <w:t>謳われている。</w:t>
      </w:r>
      <w:r w:rsidR="0091292C">
        <w:rPr>
          <w:rFonts w:hAnsi="Century" w:hint="eastAsia"/>
          <w:sz w:val="21"/>
          <w:szCs w:val="21"/>
        </w:rPr>
        <w:t>万博記念</w:t>
      </w:r>
      <w:r>
        <w:rPr>
          <w:rFonts w:hAnsi="Century" w:hint="eastAsia"/>
          <w:sz w:val="21"/>
          <w:szCs w:val="21"/>
        </w:rPr>
        <w:t>公園におけるボランティア活動の実際も、府民の公園利用形態の多様化に伴い様々な活動が数多く見られるようになってきており、府民と大阪府が、それぞれの立場や役割について共通認識を持ち、ボランティア活動を質的・量的にも更に発展させることで、府民の生きがいや自己実現の場の創出と「</w:t>
      </w:r>
      <w:r w:rsidR="0091292C">
        <w:rPr>
          <w:rFonts w:hint="eastAsia"/>
          <w:sz w:val="21"/>
          <w:szCs w:val="21"/>
        </w:rPr>
        <w:t>日本万国博覧会記念公園の活性化に向けた将来ビジョン</w:t>
      </w:r>
      <w:r>
        <w:rPr>
          <w:rFonts w:hAnsi="Century" w:hint="eastAsia"/>
          <w:sz w:val="21"/>
          <w:szCs w:val="21"/>
        </w:rPr>
        <w:t>」</w:t>
      </w:r>
      <w:r w:rsidR="0091292C">
        <w:rPr>
          <w:rFonts w:hAnsi="Century" w:hint="eastAsia"/>
          <w:sz w:val="21"/>
          <w:szCs w:val="21"/>
        </w:rPr>
        <w:t>を</w:t>
      </w:r>
      <w:r>
        <w:rPr>
          <w:rFonts w:hAnsi="Century" w:hint="eastAsia"/>
          <w:sz w:val="21"/>
          <w:szCs w:val="21"/>
        </w:rPr>
        <w:t>実現することが必要である。本要綱は、</w:t>
      </w:r>
      <w:r w:rsidR="0091292C">
        <w:rPr>
          <w:rFonts w:hAnsi="Century" w:hint="eastAsia"/>
          <w:sz w:val="21"/>
          <w:szCs w:val="21"/>
        </w:rPr>
        <w:t>万博記念公園</w:t>
      </w:r>
      <w:r>
        <w:rPr>
          <w:rFonts w:hAnsi="Century" w:hint="eastAsia"/>
          <w:sz w:val="21"/>
          <w:szCs w:val="21"/>
        </w:rPr>
        <w:t>におけるボランティアとの協働について、基本的な考え方や支援内容、手続き等について定めるものである。</w:t>
      </w:r>
    </w:p>
    <w:p w:rsidR="00005C7D" w:rsidRDefault="00005C7D"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（目的）</w:t>
      </w:r>
    </w:p>
    <w:p w:rsidR="00C2332C" w:rsidRDefault="00C2332C" w:rsidP="00C2332C">
      <w:pPr>
        <w:pStyle w:val="Default"/>
        <w:rPr>
          <w:rFonts w:hAnsi="Century"/>
          <w:sz w:val="21"/>
          <w:szCs w:val="21"/>
        </w:rPr>
      </w:pPr>
      <w:r>
        <w:rPr>
          <w:rFonts w:hAnsi="Century" w:hint="eastAsia"/>
          <w:sz w:val="21"/>
          <w:szCs w:val="21"/>
        </w:rPr>
        <w:t>第１条</w:t>
      </w:r>
    </w:p>
    <w:p w:rsidR="00C2332C" w:rsidRDefault="00C2332C" w:rsidP="00C2332C">
      <w:pPr>
        <w:pStyle w:val="Default"/>
        <w:rPr>
          <w:rFonts w:hAnsi="Century"/>
          <w:sz w:val="21"/>
          <w:szCs w:val="21"/>
        </w:rPr>
      </w:pPr>
      <w:r>
        <w:rPr>
          <w:rFonts w:hAnsi="Century" w:hint="eastAsia"/>
          <w:sz w:val="21"/>
          <w:szCs w:val="21"/>
        </w:rPr>
        <w:t>この要綱は、</w:t>
      </w:r>
      <w:r w:rsidR="0091292C">
        <w:rPr>
          <w:rFonts w:hAnsi="Century" w:hint="eastAsia"/>
          <w:sz w:val="21"/>
          <w:szCs w:val="21"/>
        </w:rPr>
        <w:t>万博記念公園</w:t>
      </w:r>
      <w:r>
        <w:rPr>
          <w:rFonts w:hAnsi="Century" w:hint="eastAsia"/>
          <w:sz w:val="21"/>
          <w:szCs w:val="21"/>
        </w:rPr>
        <w:t>において行われるボランティア活動において、</w:t>
      </w:r>
      <w:r w:rsidR="0091292C">
        <w:rPr>
          <w:rFonts w:hAnsi="Century" w:hint="eastAsia"/>
          <w:sz w:val="21"/>
          <w:szCs w:val="21"/>
        </w:rPr>
        <w:t>大阪</w:t>
      </w:r>
      <w:r w:rsidR="000E471F">
        <w:rPr>
          <w:rFonts w:hAnsi="Century" w:hint="eastAsia"/>
          <w:sz w:val="21"/>
          <w:szCs w:val="21"/>
        </w:rPr>
        <w:t>府</w:t>
      </w:r>
      <w:r w:rsidR="0091292C">
        <w:rPr>
          <w:rFonts w:hAnsi="Century" w:hint="eastAsia"/>
          <w:sz w:val="21"/>
          <w:szCs w:val="21"/>
        </w:rPr>
        <w:t>日本万国博覧会記念公園事務</w:t>
      </w:r>
      <w:r w:rsidR="000E471F">
        <w:rPr>
          <w:rFonts w:hAnsi="Century" w:hint="eastAsia"/>
          <w:sz w:val="21"/>
          <w:szCs w:val="21"/>
        </w:rPr>
        <w:t>所</w:t>
      </w:r>
      <w:r w:rsidR="0091292C">
        <w:rPr>
          <w:rFonts w:hAnsi="Century" w:hint="eastAsia"/>
          <w:sz w:val="21"/>
          <w:szCs w:val="21"/>
        </w:rPr>
        <w:t>（以下「事務所」という。）</w:t>
      </w:r>
      <w:r>
        <w:rPr>
          <w:rFonts w:hAnsi="Century" w:hint="eastAsia"/>
          <w:sz w:val="21"/>
          <w:szCs w:val="21"/>
        </w:rPr>
        <w:t>の支援協力体制を含め、府民との協働方法を確立し、よりよい公園づくりを目指すことを目的とする。</w:t>
      </w:r>
    </w:p>
    <w:p w:rsidR="00005C7D" w:rsidRDefault="00005C7D"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（ボランティアの定義）</w:t>
      </w:r>
    </w:p>
    <w:p w:rsidR="00C2332C" w:rsidRDefault="00C2332C" w:rsidP="00C2332C">
      <w:pPr>
        <w:pStyle w:val="Default"/>
        <w:rPr>
          <w:rFonts w:hAnsi="Century"/>
          <w:sz w:val="21"/>
          <w:szCs w:val="21"/>
        </w:rPr>
      </w:pPr>
      <w:r>
        <w:rPr>
          <w:rFonts w:hAnsi="Century" w:hint="eastAsia"/>
          <w:sz w:val="21"/>
          <w:szCs w:val="21"/>
        </w:rPr>
        <w:t>第２条</w:t>
      </w:r>
    </w:p>
    <w:p w:rsidR="00C2332C" w:rsidRDefault="00C2332C" w:rsidP="00C2332C">
      <w:pPr>
        <w:pStyle w:val="Default"/>
        <w:rPr>
          <w:rFonts w:hAnsi="Century"/>
          <w:sz w:val="21"/>
          <w:szCs w:val="21"/>
        </w:rPr>
      </w:pPr>
      <w:r>
        <w:rPr>
          <w:rFonts w:hAnsi="Century" w:hint="eastAsia"/>
          <w:sz w:val="21"/>
          <w:szCs w:val="21"/>
        </w:rPr>
        <w:t>ここでいう「ボランティア」とは、公園の維持管理や運営に寄与する活動を自発的に行う個人またはグループを指し、活動内容については以下①～③の条件を満たすものとする。ただし、大阪府と関わらずに独自に開催されている自然観察会や、学校主体の環境学習活動など、公園を活動の場として使用するにとどまるもの、ボランティア活動を含むがイベント的性格の強いもの、また府の委託業務として行われる活動は除くものとする。</w:t>
      </w:r>
    </w:p>
    <w:p w:rsidR="00C2332C" w:rsidRDefault="00C2332C" w:rsidP="00C2332C">
      <w:pPr>
        <w:pStyle w:val="Default"/>
        <w:spacing w:after="118"/>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活動内容が、非営利的なもの</w:t>
      </w:r>
    </w:p>
    <w:p w:rsidR="00C2332C" w:rsidRDefault="00C2332C" w:rsidP="00C2332C">
      <w:pPr>
        <w:pStyle w:val="Default"/>
        <w:spacing w:after="118"/>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公園事業の質的向上に結びつくもの</w:t>
      </w:r>
    </w:p>
    <w:p w:rsidR="00C2332C" w:rsidRDefault="00C2332C" w:rsidP="00C2332C">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活動が自主性、継続性のあるもの</w:t>
      </w:r>
    </w:p>
    <w:p w:rsidR="00005C7D" w:rsidRDefault="00005C7D" w:rsidP="00C2332C">
      <w:pPr>
        <w:pStyle w:val="Default"/>
        <w:rPr>
          <w:sz w:val="21"/>
          <w:szCs w:val="21"/>
        </w:rPr>
      </w:pPr>
    </w:p>
    <w:p w:rsidR="00C2332C" w:rsidRDefault="00C2332C" w:rsidP="00C2332C">
      <w:pPr>
        <w:pStyle w:val="Default"/>
        <w:rPr>
          <w:sz w:val="21"/>
          <w:szCs w:val="21"/>
        </w:rPr>
      </w:pPr>
      <w:r>
        <w:rPr>
          <w:rFonts w:hint="eastAsia"/>
          <w:sz w:val="21"/>
          <w:szCs w:val="21"/>
        </w:rPr>
        <w:t>（ボランティア活動の類型）</w:t>
      </w:r>
    </w:p>
    <w:p w:rsidR="00C2332C" w:rsidRDefault="00C2332C" w:rsidP="00C2332C">
      <w:pPr>
        <w:pStyle w:val="Default"/>
        <w:rPr>
          <w:sz w:val="21"/>
          <w:szCs w:val="21"/>
        </w:rPr>
      </w:pPr>
      <w:r>
        <w:rPr>
          <w:rFonts w:hint="eastAsia"/>
          <w:sz w:val="21"/>
          <w:szCs w:val="21"/>
        </w:rPr>
        <w:t>第３条</w:t>
      </w:r>
    </w:p>
    <w:p w:rsidR="00C2332C" w:rsidRDefault="000B0112" w:rsidP="00C2332C">
      <w:pPr>
        <w:pStyle w:val="Default"/>
        <w:rPr>
          <w:sz w:val="21"/>
          <w:szCs w:val="21"/>
        </w:rPr>
      </w:pPr>
      <w:r>
        <w:rPr>
          <w:rFonts w:hint="eastAsia"/>
          <w:sz w:val="21"/>
          <w:szCs w:val="21"/>
        </w:rPr>
        <w:t>万博記念公園</w:t>
      </w:r>
      <w:r w:rsidR="00C2332C">
        <w:rPr>
          <w:rFonts w:hint="eastAsia"/>
          <w:sz w:val="21"/>
          <w:szCs w:val="21"/>
        </w:rPr>
        <w:t>におけるボランティア活動を次のとおり分類する。</w:t>
      </w:r>
    </w:p>
    <w:p w:rsidR="00C2332C" w:rsidRDefault="00C2332C" w:rsidP="00C2332C">
      <w:pPr>
        <w:pStyle w:val="Default"/>
        <w:spacing w:after="118"/>
        <w:rPr>
          <w:sz w:val="21"/>
          <w:szCs w:val="21"/>
        </w:rPr>
      </w:pPr>
      <w:r>
        <w:rPr>
          <w:rFonts w:hint="eastAsia"/>
          <w:sz w:val="21"/>
          <w:szCs w:val="21"/>
        </w:rPr>
        <w:t>・</w:t>
      </w:r>
      <w:r>
        <w:rPr>
          <w:sz w:val="21"/>
          <w:szCs w:val="21"/>
        </w:rPr>
        <w:t xml:space="preserve"> </w:t>
      </w:r>
      <w:r>
        <w:rPr>
          <w:rFonts w:hint="eastAsia"/>
          <w:sz w:val="21"/>
          <w:szCs w:val="21"/>
        </w:rPr>
        <w:t>大阪府が直接的に募集・育成し、活動を行うもの（以下「行政主導型ボランティア」という）</w:t>
      </w:r>
    </w:p>
    <w:p w:rsidR="00C2332C" w:rsidRDefault="00C2332C" w:rsidP="00C2332C">
      <w:pPr>
        <w:pStyle w:val="Default"/>
        <w:rPr>
          <w:sz w:val="21"/>
          <w:szCs w:val="21"/>
        </w:rPr>
      </w:pPr>
      <w:r>
        <w:rPr>
          <w:rFonts w:hint="eastAsia"/>
          <w:sz w:val="21"/>
          <w:szCs w:val="21"/>
        </w:rPr>
        <w:t>・</w:t>
      </w:r>
      <w:r>
        <w:rPr>
          <w:sz w:val="21"/>
          <w:szCs w:val="21"/>
        </w:rPr>
        <w:t xml:space="preserve"> </w:t>
      </w:r>
      <w:r>
        <w:rPr>
          <w:rFonts w:hint="eastAsia"/>
          <w:sz w:val="21"/>
          <w:szCs w:val="21"/>
        </w:rPr>
        <w:t>個人や団体の自発的な意思により、活動を行うもの（以下「民間主導型ボランティア」という）</w:t>
      </w:r>
    </w:p>
    <w:p w:rsidR="00C2332C" w:rsidRDefault="00C2332C" w:rsidP="00C2332C">
      <w:pPr>
        <w:pStyle w:val="Default"/>
        <w:rPr>
          <w:sz w:val="21"/>
          <w:szCs w:val="21"/>
        </w:rPr>
      </w:pPr>
    </w:p>
    <w:p w:rsidR="00C2332C" w:rsidRDefault="00C2332C" w:rsidP="00C2332C">
      <w:pPr>
        <w:pStyle w:val="Default"/>
        <w:rPr>
          <w:sz w:val="21"/>
          <w:szCs w:val="21"/>
        </w:rPr>
      </w:pPr>
      <w:r>
        <w:rPr>
          <w:rFonts w:hint="eastAsia"/>
          <w:sz w:val="21"/>
          <w:szCs w:val="21"/>
        </w:rPr>
        <w:t>※行政主導型ボランティアは、最終的には、行政から自立した民間主導型で活動を継続していくものとする。</w:t>
      </w:r>
    </w:p>
    <w:p w:rsidR="00C2332C" w:rsidRDefault="00C2332C" w:rsidP="00C2332C">
      <w:pPr>
        <w:pStyle w:val="Default"/>
        <w:rPr>
          <w:sz w:val="21"/>
          <w:szCs w:val="21"/>
        </w:rPr>
      </w:pPr>
      <w:r>
        <w:rPr>
          <w:rFonts w:hint="eastAsia"/>
          <w:sz w:val="21"/>
          <w:szCs w:val="21"/>
        </w:rPr>
        <w:t>（行政主導型ボランティア）</w:t>
      </w:r>
    </w:p>
    <w:p w:rsidR="00C2332C" w:rsidRDefault="00C2332C" w:rsidP="00C2332C">
      <w:pPr>
        <w:pStyle w:val="Default"/>
        <w:rPr>
          <w:sz w:val="21"/>
          <w:szCs w:val="21"/>
        </w:rPr>
      </w:pPr>
      <w:r>
        <w:rPr>
          <w:rFonts w:hint="eastAsia"/>
          <w:sz w:val="21"/>
          <w:szCs w:val="21"/>
        </w:rPr>
        <w:t>第４条</w:t>
      </w:r>
    </w:p>
    <w:p w:rsidR="00C2332C" w:rsidRDefault="00C2332C" w:rsidP="00C2332C">
      <w:pPr>
        <w:pStyle w:val="Default"/>
        <w:rPr>
          <w:sz w:val="21"/>
          <w:szCs w:val="21"/>
        </w:rPr>
      </w:pPr>
      <w:r>
        <w:rPr>
          <w:rFonts w:hint="eastAsia"/>
          <w:sz w:val="21"/>
          <w:szCs w:val="21"/>
        </w:rPr>
        <w:t>行政主導型ボランティアについては、以下の点に留意した上で、ボランティアの育成及び自立支援を行なうものとする。</w:t>
      </w:r>
    </w:p>
    <w:p w:rsidR="00C2332C" w:rsidRDefault="00C2332C" w:rsidP="00C2332C">
      <w:pPr>
        <w:pStyle w:val="Default"/>
        <w:spacing w:after="118"/>
        <w:rPr>
          <w:sz w:val="21"/>
          <w:szCs w:val="21"/>
        </w:rPr>
      </w:pPr>
      <w:r>
        <w:rPr>
          <w:rFonts w:hint="eastAsia"/>
          <w:sz w:val="21"/>
          <w:szCs w:val="21"/>
        </w:rPr>
        <w:t>①</w:t>
      </w:r>
      <w:r w:rsidR="00B10920">
        <w:rPr>
          <w:rFonts w:hint="eastAsia"/>
          <w:sz w:val="21"/>
          <w:szCs w:val="21"/>
        </w:rPr>
        <w:t>事</w:t>
      </w:r>
      <w:r>
        <w:rPr>
          <w:rFonts w:hint="eastAsia"/>
          <w:sz w:val="21"/>
          <w:szCs w:val="21"/>
        </w:rPr>
        <w:t>務所主催事業として位置付けること</w:t>
      </w:r>
    </w:p>
    <w:p w:rsidR="00C2332C" w:rsidRDefault="00C2332C" w:rsidP="00C2332C">
      <w:pPr>
        <w:pStyle w:val="Default"/>
        <w:rPr>
          <w:sz w:val="21"/>
          <w:szCs w:val="21"/>
        </w:rPr>
      </w:pPr>
      <w:r>
        <w:rPr>
          <w:rFonts w:hint="eastAsia"/>
          <w:sz w:val="21"/>
          <w:szCs w:val="21"/>
        </w:rPr>
        <w:t>②育成講座等の修了後、自立して活動できるよう、グループ化を始めとする自立支援プログラムを作成・運用すること。</w:t>
      </w:r>
    </w:p>
    <w:p w:rsidR="00C2332C" w:rsidRDefault="00C2332C" w:rsidP="00C2332C">
      <w:pPr>
        <w:pStyle w:val="Default"/>
        <w:rPr>
          <w:sz w:val="21"/>
          <w:szCs w:val="21"/>
        </w:rPr>
      </w:pPr>
    </w:p>
    <w:p w:rsidR="00C2332C" w:rsidRDefault="00C2332C" w:rsidP="00C2332C">
      <w:pPr>
        <w:pStyle w:val="Default"/>
        <w:rPr>
          <w:sz w:val="21"/>
          <w:szCs w:val="21"/>
        </w:rPr>
      </w:pPr>
      <w:r>
        <w:rPr>
          <w:rFonts w:hint="eastAsia"/>
          <w:sz w:val="21"/>
          <w:szCs w:val="21"/>
        </w:rPr>
        <w:t>（民間主導型ボランティア）</w:t>
      </w:r>
    </w:p>
    <w:p w:rsidR="00C2332C" w:rsidRDefault="00C2332C" w:rsidP="00C2332C">
      <w:pPr>
        <w:pStyle w:val="Default"/>
        <w:rPr>
          <w:sz w:val="21"/>
          <w:szCs w:val="21"/>
        </w:rPr>
      </w:pPr>
      <w:r>
        <w:rPr>
          <w:rFonts w:hint="eastAsia"/>
          <w:sz w:val="21"/>
          <w:szCs w:val="21"/>
        </w:rPr>
        <w:t>第５条</w:t>
      </w:r>
    </w:p>
    <w:p w:rsidR="00C2332C" w:rsidRDefault="00C2332C" w:rsidP="00C2332C">
      <w:pPr>
        <w:pStyle w:val="Default"/>
        <w:rPr>
          <w:sz w:val="21"/>
          <w:szCs w:val="21"/>
        </w:rPr>
      </w:pPr>
      <w:r>
        <w:rPr>
          <w:rFonts w:hint="eastAsia"/>
          <w:sz w:val="21"/>
          <w:szCs w:val="21"/>
        </w:rPr>
        <w:t>民間主導型ボランティアについては、以下の点に留意した上で協働を図るものとする。</w:t>
      </w:r>
    </w:p>
    <w:p w:rsidR="00C2332C" w:rsidRDefault="00C2332C" w:rsidP="00C2332C">
      <w:pPr>
        <w:pStyle w:val="Default"/>
        <w:spacing w:after="119"/>
        <w:rPr>
          <w:sz w:val="21"/>
          <w:szCs w:val="21"/>
        </w:rPr>
      </w:pPr>
      <w:r>
        <w:rPr>
          <w:rFonts w:hint="eastAsia"/>
          <w:sz w:val="21"/>
          <w:szCs w:val="21"/>
        </w:rPr>
        <w:t>①</w:t>
      </w:r>
      <w:r>
        <w:rPr>
          <w:sz w:val="21"/>
          <w:szCs w:val="21"/>
        </w:rPr>
        <w:t xml:space="preserve"> </w:t>
      </w:r>
      <w:r>
        <w:rPr>
          <w:rFonts w:hint="eastAsia"/>
          <w:sz w:val="21"/>
          <w:szCs w:val="21"/>
        </w:rPr>
        <w:t>ボランティア活動が、自主的で継続性を有するものであるか。非営利であるか。また、公園の管理運営にプラスになることを確認すること</w:t>
      </w:r>
    </w:p>
    <w:p w:rsidR="00C2332C" w:rsidRDefault="00C2332C" w:rsidP="00C2332C">
      <w:pPr>
        <w:pStyle w:val="Default"/>
        <w:rPr>
          <w:rFonts w:hAnsi="Century"/>
          <w:sz w:val="21"/>
          <w:szCs w:val="21"/>
        </w:rPr>
      </w:pPr>
      <w:r>
        <w:rPr>
          <w:rFonts w:hint="eastAsia"/>
          <w:sz w:val="21"/>
          <w:szCs w:val="21"/>
        </w:rPr>
        <w:t>②</w:t>
      </w:r>
      <w:r>
        <w:rPr>
          <w:sz w:val="21"/>
          <w:szCs w:val="21"/>
        </w:rPr>
        <w:t xml:space="preserve"> </w:t>
      </w:r>
      <w:r>
        <w:rPr>
          <w:rFonts w:hint="eastAsia"/>
          <w:sz w:val="21"/>
          <w:szCs w:val="21"/>
        </w:rPr>
        <w:t>ボランティア団体（</w:t>
      </w:r>
      <w:r>
        <w:rPr>
          <w:rFonts w:hAnsi="Century" w:hint="eastAsia"/>
          <w:sz w:val="21"/>
          <w:szCs w:val="21"/>
        </w:rPr>
        <w:t>個人を含む、以下同様。）に、事務所の支援体制を説明し、理解を得ること</w:t>
      </w:r>
    </w:p>
    <w:p w:rsidR="00C2332C" w:rsidRDefault="00C2332C"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（協働方針）</w:t>
      </w:r>
    </w:p>
    <w:p w:rsidR="00C2332C" w:rsidRDefault="00C2332C" w:rsidP="00C2332C">
      <w:pPr>
        <w:pStyle w:val="Default"/>
        <w:rPr>
          <w:rFonts w:hAnsi="Century"/>
          <w:sz w:val="21"/>
          <w:szCs w:val="21"/>
        </w:rPr>
      </w:pPr>
      <w:r>
        <w:rPr>
          <w:rFonts w:hAnsi="Century" w:hint="eastAsia"/>
          <w:sz w:val="21"/>
          <w:szCs w:val="21"/>
        </w:rPr>
        <w:t>第６条</w:t>
      </w:r>
    </w:p>
    <w:p w:rsidR="00C2332C" w:rsidRDefault="00C2332C" w:rsidP="00C2332C">
      <w:pPr>
        <w:pStyle w:val="Default"/>
        <w:rPr>
          <w:rFonts w:hAnsi="Century"/>
          <w:sz w:val="21"/>
          <w:szCs w:val="21"/>
        </w:rPr>
      </w:pPr>
      <w:r>
        <w:rPr>
          <w:rFonts w:hAnsi="Century" w:hint="eastAsia"/>
          <w:sz w:val="21"/>
          <w:szCs w:val="21"/>
        </w:rPr>
        <w:t>（１）ボランティア団体との協働を行う際、</w:t>
      </w:r>
      <w:r w:rsidR="00B10920">
        <w:rPr>
          <w:rFonts w:hAnsi="Century" w:hint="eastAsia"/>
          <w:sz w:val="21"/>
          <w:szCs w:val="21"/>
        </w:rPr>
        <w:t>基本的に</w:t>
      </w:r>
      <w:r>
        <w:rPr>
          <w:rFonts w:hAnsi="Century" w:hint="eastAsia"/>
          <w:sz w:val="21"/>
          <w:szCs w:val="21"/>
        </w:rPr>
        <w:t>事務所が窓口となり支援等を行う。</w:t>
      </w:r>
    </w:p>
    <w:p w:rsidR="00C2332C" w:rsidRDefault="00C2332C" w:rsidP="00C2332C">
      <w:pPr>
        <w:pStyle w:val="Default"/>
        <w:rPr>
          <w:rFonts w:hAnsi="Century"/>
          <w:sz w:val="21"/>
          <w:szCs w:val="21"/>
        </w:rPr>
      </w:pPr>
      <w:r>
        <w:rPr>
          <w:rFonts w:hAnsi="Century" w:hint="eastAsia"/>
          <w:sz w:val="21"/>
          <w:szCs w:val="21"/>
        </w:rPr>
        <w:t>（２）ボランティア支援用消耗品の購入に当たり</w:t>
      </w:r>
      <w:r w:rsidR="00C45C8A">
        <w:rPr>
          <w:rFonts w:hAnsi="Century" w:hint="eastAsia"/>
          <w:sz w:val="21"/>
          <w:szCs w:val="21"/>
        </w:rPr>
        <w:t>事務所</w:t>
      </w:r>
      <w:r>
        <w:rPr>
          <w:rFonts w:hAnsi="Century" w:hint="eastAsia"/>
          <w:sz w:val="21"/>
          <w:szCs w:val="21"/>
        </w:rPr>
        <w:t>は、ボランティア支援用として通常の園地管理用品とは分けて把握しておく。</w:t>
      </w:r>
    </w:p>
    <w:p w:rsidR="00005C7D" w:rsidRDefault="00005C7D"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（活動の届出）</w:t>
      </w:r>
    </w:p>
    <w:p w:rsidR="00C2332C" w:rsidRDefault="00C2332C" w:rsidP="00C2332C">
      <w:pPr>
        <w:pStyle w:val="Default"/>
        <w:rPr>
          <w:rFonts w:hAnsi="Century"/>
          <w:sz w:val="21"/>
          <w:szCs w:val="21"/>
        </w:rPr>
      </w:pPr>
      <w:r>
        <w:rPr>
          <w:rFonts w:hAnsi="Century" w:hint="eastAsia"/>
          <w:sz w:val="21"/>
          <w:szCs w:val="21"/>
        </w:rPr>
        <w:t>第７条</w:t>
      </w:r>
    </w:p>
    <w:p w:rsidR="00C2332C" w:rsidRDefault="00C2332C" w:rsidP="00C2332C">
      <w:pPr>
        <w:pStyle w:val="Default"/>
        <w:rPr>
          <w:sz w:val="21"/>
          <w:szCs w:val="21"/>
        </w:rPr>
      </w:pPr>
      <w:r>
        <w:rPr>
          <w:rFonts w:hAnsi="Century" w:hint="eastAsia"/>
          <w:sz w:val="21"/>
          <w:szCs w:val="21"/>
        </w:rPr>
        <w:t>清掃や除草などの簡易な維持管理活動を行なうボランティア団体は、活動開始時及び毎年度ごとに「活動届出カード」（様式１）を</w:t>
      </w:r>
      <w:r w:rsidR="00C45C8A">
        <w:rPr>
          <w:rFonts w:hAnsi="Century" w:hint="eastAsia"/>
          <w:sz w:val="21"/>
          <w:szCs w:val="21"/>
        </w:rPr>
        <w:t>事務所</w:t>
      </w:r>
      <w:r>
        <w:rPr>
          <w:rFonts w:hAnsi="Century" w:hint="eastAsia"/>
          <w:sz w:val="21"/>
          <w:szCs w:val="21"/>
        </w:rPr>
        <w:t>に提出し、活動内容の確認を受けるものとする。ただし、第</w:t>
      </w:r>
      <w:r>
        <w:rPr>
          <w:rFonts w:ascii="Century" w:hAnsi="Century" w:cs="Century"/>
          <w:sz w:val="21"/>
          <w:szCs w:val="21"/>
        </w:rPr>
        <w:t>9</w:t>
      </w:r>
      <w:r>
        <w:rPr>
          <w:rFonts w:hAnsi="Century" w:hint="eastAsia"/>
          <w:sz w:val="21"/>
          <w:szCs w:val="21"/>
        </w:rPr>
        <w:t>条の覚書を締結するボランティアに関しては、覚書の締結をもってこれに代えることがで</w:t>
      </w:r>
      <w:r>
        <w:rPr>
          <w:rFonts w:hint="eastAsia"/>
          <w:sz w:val="21"/>
          <w:szCs w:val="21"/>
        </w:rPr>
        <w:t>きる。</w:t>
      </w:r>
    </w:p>
    <w:p w:rsidR="00005C7D" w:rsidRDefault="00005C7D" w:rsidP="00C2332C">
      <w:pPr>
        <w:pStyle w:val="Default"/>
        <w:rPr>
          <w:sz w:val="21"/>
          <w:szCs w:val="21"/>
        </w:rPr>
      </w:pPr>
    </w:p>
    <w:p w:rsidR="00C2332C" w:rsidRDefault="00C2332C" w:rsidP="00C2332C">
      <w:pPr>
        <w:pStyle w:val="Default"/>
        <w:rPr>
          <w:sz w:val="21"/>
          <w:szCs w:val="21"/>
        </w:rPr>
      </w:pPr>
      <w:r>
        <w:rPr>
          <w:rFonts w:hint="eastAsia"/>
          <w:sz w:val="21"/>
          <w:szCs w:val="21"/>
        </w:rPr>
        <w:t>（活動届出による支援）</w:t>
      </w:r>
    </w:p>
    <w:p w:rsidR="00C2332C" w:rsidRDefault="00C2332C" w:rsidP="00C2332C">
      <w:pPr>
        <w:pStyle w:val="Default"/>
        <w:rPr>
          <w:sz w:val="21"/>
          <w:szCs w:val="21"/>
        </w:rPr>
      </w:pPr>
      <w:r>
        <w:rPr>
          <w:rFonts w:hint="eastAsia"/>
          <w:sz w:val="21"/>
          <w:szCs w:val="21"/>
        </w:rPr>
        <w:t>第８条</w:t>
      </w:r>
    </w:p>
    <w:p w:rsidR="00C2332C" w:rsidRDefault="00C2332C" w:rsidP="00C2332C">
      <w:pPr>
        <w:pStyle w:val="Default"/>
        <w:rPr>
          <w:sz w:val="21"/>
          <w:szCs w:val="21"/>
        </w:rPr>
      </w:pPr>
      <w:r>
        <w:rPr>
          <w:rFonts w:hint="eastAsia"/>
          <w:sz w:val="21"/>
          <w:szCs w:val="21"/>
        </w:rPr>
        <w:t>活動の届出により、</w:t>
      </w:r>
      <w:r w:rsidR="00C45C8A">
        <w:rPr>
          <w:rFonts w:hint="eastAsia"/>
          <w:sz w:val="21"/>
          <w:szCs w:val="21"/>
        </w:rPr>
        <w:t>事務所</w:t>
      </w:r>
      <w:r>
        <w:rPr>
          <w:rFonts w:hint="eastAsia"/>
          <w:sz w:val="21"/>
          <w:szCs w:val="21"/>
        </w:rPr>
        <w:t>の確認を受けたボランティア団体は、</w:t>
      </w:r>
      <w:r w:rsidR="00C45C8A">
        <w:rPr>
          <w:rFonts w:hint="eastAsia"/>
          <w:sz w:val="21"/>
          <w:szCs w:val="21"/>
        </w:rPr>
        <w:t>事務所</w:t>
      </w:r>
      <w:r>
        <w:rPr>
          <w:rFonts w:hint="eastAsia"/>
          <w:sz w:val="21"/>
          <w:szCs w:val="21"/>
        </w:rPr>
        <w:t>の業務に支障のない範囲で、</w:t>
      </w:r>
      <w:r w:rsidR="00C45C8A">
        <w:rPr>
          <w:rFonts w:hint="eastAsia"/>
          <w:sz w:val="21"/>
          <w:szCs w:val="21"/>
        </w:rPr>
        <w:t>事務所</w:t>
      </w:r>
      <w:r>
        <w:rPr>
          <w:rFonts w:hint="eastAsia"/>
          <w:sz w:val="21"/>
          <w:szCs w:val="21"/>
        </w:rPr>
        <w:t>による以下の支援を受けることができる。</w:t>
      </w:r>
    </w:p>
    <w:p w:rsidR="00C2332C" w:rsidRDefault="00C2332C" w:rsidP="00C2332C">
      <w:pPr>
        <w:pStyle w:val="Default"/>
        <w:rPr>
          <w:sz w:val="21"/>
          <w:szCs w:val="21"/>
        </w:rPr>
      </w:pPr>
      <w:r>
        <w:rPr>
          <w:rFonts w:hint="eastAsia"/>
          <w:sz w:val="21"/>
          <w:szCs w:val="21"/>
        </w:rPr>
        <w:t>①その活動に対する広報（掲示板の使用やホームページへの掲載等）</w:t>
      </w:r>
    </w:p>
    <w:p w:rsidR="00C2332C" w:rsidRDefault="00C2332C" w:rsidP="00C2332C">
      <w:pPr>
        <w:pStyle w:val="Default"/>
        <w:rPr>
          <w:sz w:val="21"/>
          <w:szCs w:val="21"/>
        </w:rPr>
      </w:pPr>
      <w:r>
        <w:rPr>
          <w:rFonts w:hint="eastAsia"/>
          <w:sz w:val="21"/>
          <w:szCs w:val="21"/>
        </w:rPr>
        <w:t>②</w:t>
      </w:r>
      <w:r w:rsidR="00B10920">
        <w:rPr>
          <w:rFonts w:hint="eastAsia"/>
          <w:sz w:val="21"/>
          <w:szCs w:val="21"/>
        </w:rPr>
        <w:t>万博記念</w:t>
      </w:r>
      <w:r>
        <w:rPr>
          <w:rFonts w:hint="eastAsia"/>
          <w:sz w:val="21"/>
          <w:szCs w:val="21"/>
        </w:rPr>
        <w:t>公園で活動するために必要な（指定管理者がその都度指定する）会議室の無償使用</w:t>
      </w:r>
    </w:p>
    <w:p w:rsidR="00C2332C" w:rsidRDefault="00C2332C" w:rsidP="00C2332C">
      <w:pPr>
        <w:pStyle w:val="Default"/>
        <w:rPr>
          <w:sz w:val="21"/>
          <w:szCs w:val="21"/>
        </w:rPr>
      </w:pPr>
      <w:r>
        <w:rPr>
          <w:rFonts w:hint="eastAsia"/>
          <w:sz w:val="21"/>
          <w:szCs w:val="21"/>
        </w:rPr>
        <w:t>③ボランティア団体への連絡取次ぎ</w:t>
      </w:r>
    </w:p>
    <w:p w:rsidR="00C2332C" w:rsidRDefault="00C2332C" w:rsidP="00C2332C">
      <w:pPr>
        <w:pStyle w:val="Default"/>
        <w:rPr>
          <w:sz w:val="21"/>
          <w:szCs w:val="21"/>
        </w:rPr>
      </w:pPr>
      <w:r>
        <w:rPr>
          <w:rFonts w:hint="eastAsia"/>
          <w:sz w:val="21"/>
          <w:szCs w:val="21"/>
        </w:rPr>
        <w:t>④その他、</w:t>
      </w:r>
      <w:r w:rsidR="00C45C8A">
        <w:rPr>
          <w:rFonts w:hint="eastAsia"/>
          <w:sz w:val="21"/>
          <w:szCs w:val="21"/>
        </w:rPr>
        <w:t>事務所</w:t>
      </w:r>
      <w:r>
        <w:rPr>
          <w:rFonts w:hint="eastAsia"/>
          <w:sz w:val="21"/>
          <w:szCs w:val="21"/>
        </w:rPr>
        <w:t>が認めるもの</w:t>
      </w:r>
    </w:p>
    <w:p w:rsidR="00005C7D" w:rsidRDefault="00005C7D" w:rsidP="00C2332C">
      <w:pPr>
        <w:pStyle w:val="Default"/>
        <w:rPr>
          <w:sz w:val="21"/>
          <w:szCs w:val="21"/>
        </w:rPr>
      </w:pPr>
    </w:p>
    <w:p w:rsidR="00C2332C" w:rsidRDefault="00C2332C" w:rsidP="00C2332C">
      <w:pPr>
        <w:pStyle w:val="Default"/>
        <w:rPr>
          <w:sz w:val="21"/>
          <w:szCs w:val="21"/>
        </w:rPr>
      </w:pPr>
      <w:r>
        <w:rPr>
          <w:rFonts w:hint="eastAsia"/>
          <w:sz w:val="21"/>
          <w:szCs w:val="21"/>
        </w:rPr>
        <w:t>（覚書の締結）</w:t>
      </w:r>
    </w:p>
    <w:p w:rsidR="00C2332C" w:rsidRDefault="00C2332C" w:rsidP="00C2332C">
      <w:pPr>
        <w:pStyle w:val="Default"/>
        <w:rPr>
          <w:rFonts w:hAnsi="Century"/>
          <w:sz w:val="21"/>
          <w:szCs w:val="21"/>
        </w:rPr>
      </w:pPr>
      <w:r>
        <w:rPr>
          <w:rFonts w:hint="eastAsia"/>
          <w:sz w:val="21"/>
          <w:szCs w:val="21"/>
        </w:rPr>
        <w:t>第</w:t>
      </w:r>
      <w:r w:rsidR="00005C7D">
        <w:rPr>
          <w:rFonts w:ascii="Century" w:hAnsi="Century" w:cs="Century" w:hint="eastAsia"/>
          <w:sz w:val="21"/>
          <w:szCs w:val="21"/>
        </w:rPr>
        <w:t>９</w:t>
      </w:r>
      <w:r>
        <w:rPr>
          <w:rFonts w:hAnsi="Century" w:hint="eastAsia"/>
          <w:sz w:val="21"/>
          <w:szCs w:val="21"/>
        </w:rPr>
        <w:t>条</w:t>
      </w:r>
    </w:p>
    <w:p w:rsidR="00C2332C" w:rsidRDefault="00C2332C" w:rsidP="00C2332C">
      <w:pPr>
        <w:pStyle w:val="Default"/>
        <w:rPr>
          <w:rFonts w:hAnsi="Century"/>
          <w:sz w:val="21"/>
          <w:szCs w:val="21"/>
        </w:rPr>
      </w:pPr>
      <w:r>
        <w:rPr>
          <w:rFonts w:hAnsi="Century" w:hint="eastAsia"/>
          <w:sz w:val="21"/>
          <w:szCs w:val="21"/>
        </w:rPr>
        <w:t>竹木の伐採や育成・花壇管理など、公園施設の改変や区域の占有などを伴う活動や、利用サポート・レクリェーション指導（観察・工作等）など、来園者を対象とした活動を行なうボランティア団体は、活動開始時及び毎年度当初に</w:t>
      </w:r>
      <w:r w:rsidR="00C45C8A">
        <w:rPr>
          <w:rFonts w:hAnsi="Century" w:hint="eastAsia"/>
          <w:sz w:val="21"/>
          <w:szCs w:val="21"/>
        </w:rPr>
        <w:t>事務所</w:t>
      </w:r>
      <w:r>
        <w:rPr>
          <w:rFonts w:hAnsi="Century" w:hint="eastAsia"/>
          <w:sz w:val="21"/>
          <w:szCs w:val="21"/>
        </w:rPr>
        <w:t>と覚書（様式２）を締結し、双方合意の上で活動を行なうものとする。</w:t>
      </w:r>
    </w:p>
    <w:p w:rsidR="00C2332C" w:rsidRDefault="00C2332C" w:rsidP="00C2332C">
      <w:pPr>
        <w:pStyle w:val="Default"/>
        <w:rPr>
          <w:rFonts w:hAnsi="Century"/>
          <w:sz w:val="21"/>
          <w:szCs w:val="21"/>
        </w:rPr>
      </w:pPr>
      <w:r>
        <w:rPr>
          <w:rFonts w:hAnsi="Century" w:hint="eastAsia"/>
          <w:sz w:val="21"/>
          <w:szCs w:val="21"/>
        </w:rPr>
        <w:t>（１）</w:t>
      </w:r>
      <w:r w:rsidR="00C45C8A">
        <w:rPr>
          <w:rFonts w:hAnsi="Century" w:hint="eastAsia"/>
          <w:sz w:val="21"/>
          <w:szCs w:val="21"/>
        </w:rPr>
        <w:t>事務所</w:t>
      </w:r>
      <w:r>
        <w:rPr>
          <w:rFonts w:hAnsi="Century" w:hint="eastAsia"/>
          <w:sz w:val="21"/>
          <w:szCs w:val="21"/>
        </w:rPr>
        <w:t>は、覚書の締結及び更新に際し、その内容について事前に確認をする。</w:t>
      </w:r>
    </w:p>
    <w:p w:rsidR="00C2332C" w:rsidRDefault="00C2332C" w:rsidP="00C2332C">
      <w:pPr>
        <w:pStyle w:val="Default"/>
        <w:rPr>
          <w:rFonts w:hAnsi="Century"/>
          <w:sz w:val="21"/>
          <w:szCs w:val="21"/>
        </w:rPr>
      </w:pPr>
      <w:r>
        <w:rPr>
          <w:rFonts w:hAnsi="Century" w:hint="eastAsia"/>
          <w:sz w:val="21"/>
          <w:szCs w:val="21"/>
        </w:rPr>
        <w:t>（２）</w:t>
      </w:r>
      <w:r w:rsidR="00C45C8A">
        <w:rPr>
          <w:rFonts w:hAnsi="Century" w:hint="eastAsia"/>
          <w:sz w:val="21"/>
          <w:szCs w:val="21"/>
        </w:rPr>
        <w:t>事務所は、</w:t>
      </w:r>
      <w:r>
        <w:rPr>
          <w:rFonts w:hAnsi="Century" w:hint="eastAsia"/>
          <w:sz w:val="21"/>
          <w:szCs w:val="21"/>
        </w:rPr>
        <w:t>毎年度ごとの更新に際して、前年度の活動状況から更新の可否について判断する。</w:t>
      </w:r>
    </w:p>
    <w:p w:rsidR="00C2332C" w:rsidRDefault="00C2332C" w:rsidP="00C2332C">
      <w:pPr>
        <w:pStyle w:val="Default"/>
        <w:rPr>
          <w:rFonts w:hAnsi="Century"/>
          <w:sz w:val="21"/>
          <w:szCs w:val="21"/>
        </w:rPr>
      </w:pPr>
      <w:r>
        <w:rPr>
          <w:rFonts w:hAnsi="Century" w:hint="eastAsia"/>
          <w:sz w:val="21"/>
          <w:szCs w:val="21"/>
        </w:rPr>
        <w:t>（３）覚書は</w:t>
      </w:r>
      <w:r>
        <w:rPr>
          <w:rFonts w:ascii="Century" w:hAnsi="Century" w:cs="Century"/>
          <w:sz w:val="21"/>
          <w:szCs w:val="21"/>
        </w:rPr>
        <w:t>2</w:t>
      </w:r>
      <w:r>
        <w:rPr>
          <w:rFonts w:hAnsi="Century" w:hint="eastAsia"/>
          <w:sz w:val="21"/>
          <w:szCs w:val="21"/>
        </w:rPr>
        <w:t>部作成し、</w:t>
      </w:r>
      <w:r w:rsidR="00C45C8A">
        <w:rPr>
          <w:rFonts w:hAnsi="Century" w:hint="eastAsia"/>
          <w:sz w:val="21"/>
          <w:szCs w:val="21"/>
        </w:rPr>
        <w:t>事務所</w:t>
      </w:r>
      <w:r>
        <w:rPr>
          <w:rFonts w:hAnsi="Century" w:hint="eastAsia"/>
          <w:sz w:val="21"/>
          <w:szCs w:val="21"/>
        </w:rPr>
        <w:t>とボランティア団体が各一部ずつこれを保有するものとする。</w:t>
      </w:r>
    </w:p>
    <w:p w:rsidR="00C2332C" w:rsidRDefault="00C2332C" w:rsidP="00C2332C">
      <w:pPr>
        <w:pStyle w:val="Default"/>
        <w:rPr>
          <w:rFonts w:hAnsi="Century"/>
          <w:sz w:val="21"/>
          <w:szCs w:val="21"/>
        </w:rPr>
      </w:pPr>
      <w:r>
        <w:rPr>
          <w:rFonts w:hAnsi="Century" w:hint="eastAsia"/>
          <w:sz w:val="21"/>
          <w:szCs w:val="21"/>
        </w:rPr>
        <w:t>（４）覚書の締結にあたって必要な書類は以下のとおりとする。</w:t>
      </w:r>
    </w:p>
    <w:p w:rsidR="00C2332C" w:rsidRDefault="00C2332C" w:rsidP="00C2332C">
      <w:pPr>
        <w:pStyle w:val="Default"/>
        <w:rPr>
          <w:rFonts w:hAnsi="Century"/>
          <w:sz w:val="21"/>
          <w:szCs w:val="21"/>
        </w:rPr>
      </w:pPr>
      <w:r>
        <w:rPr>
          <w:rFonts w:hAnsi="Century" w:hint="eastAsia"/>
          <w:sz w:val="21"/>
          <w:szCs w:val="21"/>
        </w:rPr>
        <w:t>①会則</w:t>
      </w:r>
    </w:p>
    <w:p w:rsidR="00C2332C" w:rsidRDefault="00C2332C" w:rsidP="00C2332C">
      <w:pPr>
        <w:pStyle w:val="Default"/>
        <w:rPr>
          <w:rFonts w:hAnsi="Century"/>
          <w:sz w:val="21"/>
          <w:szCs w:val="21"/>
        </w:rPr>
      </w:pPr>
      <w:r>
        <w:rPr>
          <w:rFonts w:hAnsi="Century" w:hint="eastAsia"/>
          <w:sz w:val="21"/>
          <w:szCs w:val="21"/>
        </w:rPr>
        <w:t>②活動計画表（</w:t>
      </w:r>
      <w:r w:rsidR="00465D04">
        <w:rPr>
          <w:rFonts w:hAnsi="Century" w:hint="eastAsia"/>
          <w:sz w:val="21"/>
          <w:szCs w:val="21"/>
        </w:rPr>
        <w:t>月毎に活動内容が変わるなど、</w:t>
      </w:r>
      <w:r>
        <w:rPr>
          <w:rFonts w:hAnsi="Century" w:hint="eastAsia"/>
          <w:sz w:val="21"/>
          <w:szCs w:val="21"/>
        </w:rPr>
        <w:t>年間の活動計画</w:t>
      </w:r>
      <w:r w:rsidR="00465D04">
        <w:rPr>
          <w:rFonts w:hAnsi="Century" w:hint="eastAsia"/>
          <w:sz w:val="21"/>
          <w:szCs w:val="21"/>
        </w:rPr>
        <w:t>の</w:t>
      </w:r>
      <w:r>
        <w:rPr>
          <w:rFonts w:hAnsi="Century" w:hint="eastAsia"/>
          <w:sz w:val="21"/>
          <w:szCs w:val="21"/>
        </w:rPr>
        <w:t>把握</w:t>
      </w:r>
      <w:r w:rsidR="00465D04">
        <w:rPr>
          <w:rFonts w:hAnsi="Century" w:hint="eastAsia"/>
          <w:sz w:val="21"/>
          <w:szCs w:val="21"/>
        </w:rPr>
        <w:t>が必要な場合</w:t>
      </w:r>
      <w:r>
        <w:rPr>
          <w:rFonts w:hAnsi="Century" w:hint="eastAsia"/>
          <w:sz w:val="21"/>
          <w:szCs w:val="21"/>
        </w:rPr>
        <w:t>）</w:t>
      </w:r>
    </w:p>
    <w:p w:rsidR="00C2332C" w:rsidRDefault="00C2332C" w:rsidP="00C2332C">
      <w:pPr>
        <w:pStyle w:val="Default"/>
        <w:rPr>
          <w:rFonts w:hAnsi="Century"/>
          <w:sz w:val="21"/>
          <w:szCs w:val="21"/>
        </w:rPr>
      </w:pPr>
      <w:r>
        <w:rPr>
          <w:rFonts w:hAnsi="Century" w:hint="eastAsia"/>
          <w:sz w:val="21"/>
          <w:szCs w:val="21"/>
        </w:rPr>
        <w:t>③活動区域図（清掃範囲、花壇場所等活動場所が決まっている</w:t>
      </w:r>
      <w:r w:rsidR="00465D04">
        <w:rPr>
          <w:rFonts w:hAnsi="Century" w:hint="eastAsia"/>
          <w:sz w:val="21"/>
          <w:szCs w:val="21"/>
        </w:rPr>
        <w:t>場合</w:t>
      </w:r>
      <w:r>
        <w:rPr>
          <w:rFonts w:hAnsi="Century" w:hint="eastAsia"/>
          <w:sz w:val="21"/>
          <w:szCs w:val="21"/>
        </w:rPr>
        <w:t>）</w:t>
      </w:r>
    </w:p>
    <w:p w:rsidR="00C2332C" w:rsidRDefault="00C2332C" w:rsidP="00C2332C">
      <w:pPr>
        <w:pStyle w:val="Default"/>
        <w:rPr>
          <w:rFonts w:hAnsi="Century"/>
          <w:sz w:val="21"/>
          <w:szCs w:val="21"/>
        </w:rPr>
      </w:pPr>
      <w:r>
        <w:rPr>
          <w:rFonts w:hAnsi="Century" w:hint="eastAsia"/>
          <w:sz w:val="21"/>
          <w:szCs w:val="21"/>
        </w:rPr>
        <w:t>④ボランティアメンバー表</w:t>
      </w:r>
    </w:p>
    <w:p w:rsidR="00C2332C" w:rsidRDefault="00C2332C" w:rsidP="00C2332C">
      <w:pPr>
        <w:pStyle w:val="Default"/>
        <w:rPr>
          <w:rFonts w:hAnsi="Century"/>
          <w:sz w:val="21"/>
          <w:szCs w:val="21"/>
        </w:rPr>
      </w:pPr>
      <w:r>
        <w:rPr>
          <w:rFonts w:hAnsi="Century" w:hint="eastAsia"/>
          <w:sz w:val="21"/>
          <w:szCs w:val="21"/>
        </w:rPr>
        <w:t>⑤その他</w:t>
      </w:r>
      <w:r w:rsidR="00C45C8A">
        <w:rPr>
          <w:rFonts w:hAnsi="Century" w:hint="eastAsia"/>
          <w:sz w:val="21"/>
          <w:szCs w:val="21"/>
        </w:rPr>
        <w:t>事務所</w:t>
      </w:r>
      <w:r>
        <w:rPr>
          <w:rFonts w:hAnsi="Century" w:hint="eastAsia"/>
          <w:sz w:val="21"/>
          <w:szCs w:val="21"/>
        </w:rPr>
        <w:t>が必要と認める書類</w:t>
      </w:r>
    </w:p>
    <w:p w:rsidR="00C2332C" w:rsidRDefault="00C2332C" w:rsidP="00C2332C">
      <w:pPr>
        <w:pStyle w:val="Default"/>
        <w:rPr>
          <w:rFonts w:hAnsi="Century"/>
          <w:sz w:val="21"/>
          <w:szCs w:val="21"/>
        </w:rPr>
      </w:pPr>
      <w:r>
        <w:rPr>
          <w:rFonts w:hAnsi="Century" w:hint="eastAsia"/>
          <w:sz w:val="21"/>
          <w:szCs w:val="21"/>
        </w:rPr>
        <w:t>（５）覚書を締結しているボランティアが、締結期間中にやむをえない事情により活動の休止及び中止を行なう際は、</w:t>
      </w:r>
      <w:r w:rsidR="00C45C8A">
        <w:rPr>
          <w:rFonts w:hAnsi="Century" w:hint="eastAsia"/>
          <w:sz w:val="21"/>
          <w:szCs w:val="21"/>
        </w:rPr>
        <w:t>事務所</w:t>
      </w:r>
      <w:r>
        <w:rPr>
          <w:rFonts w:hAnsi="Century" w:hint="eastAsia"/>
          <w:sz w:val="21"/>
          <w:szCs w:val="21"/>
        </w:rPr>
        <w:t>にその旨を届出ることとする。</w:t>
      </w:r>
    </w:p>
    <w:p w:rsidR="00C2332C" w:rsidRDefault="00C2332C" w:rsidP="00C2332C">
      <w:pPr>
        <w:pStyle w:val="Default"/>
        <w:rPr>
          <w:rFonts w:hAnsi="Century"/>
          <w:sz w:val="21"/>
          <w:szCs w:val="21"/>
        </w:rPr>
      </w:pPr>
    </w:p>
    <w:p w:rsidR="00005C7D" w:rsidRDefault="00005C7D" w:rsidP="00C2332C">
      <w:pPr>
        <w:pStyle w:val="Default"/>
        <w:rPr>
          <w:rFonts w:hAnsi="Century"/>
          <w:sz w:val="21"/>
          <w:szCs w:val="21"/>
        </w:rPr>
      </w:pPr>
    </w:p>
    <w:p w:rsidR="00465D04" w:rsidRDefault="00465D04" w:rsidP="00C2332C">
      <w:pPr>
        <w:pStyle w:val="Default"/>
        <w:rPr>
          <w:rFonts w:hAnsi="Century"/>
          <w:sz w:val="21"/>
          <w:szCs w:val="21"/>
        </w:rPr>
      </w:pPr>
    </w:p>
    <w:p w:rsidR="00465D04" w:rsidRDefault="00465D04" w:rsidP="00C2332C">
      <w:pPr>
        <w:pStyle w:val="Default"/>
        <w:rPr>
          <w:rFonts w:hAnsi="Century"/>
          <w:sz w:val="21"/>
          <w:szCs w:val="21"/>
        </w:rPr>
      </w:pPr>
    </w:p>
    <w:p w:rsidR="000E471F" w:rsidRDefault="000E471F"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lastRenderedPageBreak/>
        <w:t>（覚書による支援）</w:t>
      </w:r>
    </w:p>
    <w:p w:rsidR="00C2332C" w:rsidRDefault="00C2332C" w:rsidP="00C2332C">
      <w:pPr>
        <w:pStyle w:val="Default"/>
        <w:rPr>
          <w:rFonts w:hAnsi="Century"/>
          <w:sz w:val="21"/>
          <w:szCs w:val="21"/>
        </w:rPr>
      </w:pPr>
      <w:r>
        <w:rPr>
          <w:rFonts w:hAnsi="Century" w:hint="eastAsia"/>
          <w:sz w:val="21"/>
          <w:szCs w:val="21"/>
        </w:rPr>
        <w:t>第１０条</w:t>
      </w:r>
    </w:p>
    <w:p w:rsidR="00C2332C" w:rsidRDefault="00C2332C" w:rsidP="00C2332C">
      <w:pPr>
        <w:pStyle w:val="Default"/>
        <w:rPr>
          <w:rFonts w:hAnsi="Century"/>
          <w:sz w:val="21"/>
          <w:szCs w:val="21"/>
        </w:rPr>
      </w:pPr>
      <w:r>
        <w:rPr>
          <w:rFonts w:hAnsi="Century" w:hint="eastAsia"/>
          <w:sz w:val="21"/>
          <w:szCs w:val="21"/>
        </w:rPr>
        <w:t>（１）</w:t>
      </w:r>
      <w:r w:rsidR="00C45C8A">
        <w:rPr>
          <w:rFonts w:hAnsi="Century" w:hint="eastAsia"/>
          <w:sz w:val="21"/>
          <w:szCs w:val="21"/>
        </w:rPr>
        <w:t>事務所</w:t>
      </w:r>
      <w:r>
        <w:rPr>
          <w:rFonts w:hAnsi="Century" w:hint="eastAsia"/>
          <w:sz w:val="21"/>
          <w:szCs w:val="21"/>
        </w:rPr>
        <w:t>と覚書を締結したボランティア団体は、</w:t>
      </w:r>
      <w:r w:rsidR="00C45C8A">
        <w:rPr>
          <w:rFonts w:hAnsi="Century" w:hint="eastAsia"/>
          <w:sz w:val="21"/>
          <w:szCs w:val="21"/>
        </w:rPr>
        <w:t>事務所</w:t>
      </w:r>
      <w:r>
        <w:rPr>
          <w:rFonts w:hAnsi="Century" w:hint="eastAsia"/>
          <w:sz w:val="21"/>
          <w:szCs w:val="21"/>
        </w:rPr>
        <w:t>の業務に支障のない範囲内で次項に定めるものの内、必要な支援を受けることができる。</w:t>
      </w:r>
    </w:p>
    <w:p w:rsidR="00CC527A" w:rsidRDefault="00C2332C" w:rsidP="00CC527A">
      <w:pPr>
        <w:pStyle w:val="Default"/>
        <w:rPr>
          <w:rFonts w:hAnsi="Century"/>
          <w:sz w:val="21"/>
          <w:szCs w:val="21"/>
        </w:rPr>
      </w:pPr>
      <w:r>
        <w:rPr>
          <w:rFonts w:hAnsi="Century" w:hint="eastAsia"/>
          <w:sz w:val="21"/>
          <w:szCs w:val="21"/>
        </w:rPr>
        <w:t>（２）支援の内容</w:t>
      </w:r>
    </w:p>
    <w:p w:rsidR="00C2332C" w:rsidRDefault="00C2332C" w:rsidP="00CC527A">
      <w:pPr>
        <w:pStyle w:val="Default"/>
        <w:rPr>
          <w:rFonts w:hAnsi="Century"/>
          <w:sz w:val="21"/>
          <w:szCs w:val="21"/>
        </w:rPr>
      </w:pPr>
      <w:r>
        <w:rPr>
          <w:rFonts w:hAnsi="Century" w:hint="eastAsia"/>
          <w:sz w:val="21"/>
          <w:szCs w:val="21"/>
        </w:rPr>
        <w:t>①第８条（活動届出）に記載されている支援</w:t>
      </w:r>
    </w:p>
    <w:p w:rsidR="00C2332C" w:rsidRDefault="00C2332C" w:rsidP="00C2332C">
      <w:pPr>
        <w:pStyle w:val="Default"/>
        <w:rPr>
          <w:rFonts w:hAnsi="Century"/>
          <w:sz w:val="21"/>
          <w:szCs w:val="21"/>
        </w:rPr>
      </w:pPr>
      <w:r>
        <w:rPr>
          <w:rFonts w:hAnsi="Century" w:hint="eastAsia"/>
          <w:sz w:val="21"/>
          <w:szCs w:val="21"/>
        </w:rPr>
        <w:t>②竹木の伐採など、通常は禁止される行為の許可</w:t>
      </w:r>
    </w:p>
    <w:p w:rsidR="00C2332C" w:rsidRDefault="00C2332C" w:rsidP="00C2332C">
      <w:pPr>
        <w:pStyle w:val="Default"/>
        <w:rPr>
          <w:rFonts w:hAnsi="Century"/>
          <w:sz w:val="21"/>
          <w:szCs w:val="21"/>
        </w:rPr>
      </w:pPr>
      <w:r>
        <w:rPr>
          <w:rFonts w:hAnsi="Century" w:hint="eastAsia"/>
          <w:sz w:val="21"/>
          <w:szCs w:val="21"/>
        </w:rPr>
        <w:t>③花壇の管理に伴う活動許可</w:t>
      </w:r>
    </w:p>
    <w:p w:rsidR="00C2332C" w:rsidRDefault="00C2332C" w:rsidP="00C2332C">
      <w:pPr>
        <w:pStyle w:val="Default"/>
        <w:rPr>
          <w:rFonts w:hAnsi="Century"/>
          <w:sz w:val="21"/>
          <w:szCs w:val="21"/>
        </w:rPr>
      </w:pPr>
      <w:r>
        <w:rPr>
          <w:rFonts w:hAnsi="Century" w:hint="eastAsia"/>
          <w:sz w:val="21"/>
          <w:szCs w:val="21"/>
        </w:rPr>
        <w:t>④作業用具の貸出</w:t>
      </w:r>
    </w:p>
    <w:p w:rsidR="00C2332C" w:rsidRDefault="00C2332C" w:rsidP="00C2332C">
      <w:pPr>
        <w:pStyle w:val="Default"/>
        <w:rPr>
          <w:rFonts w:hAnsi="Century"/>
          <w:sz w:val="21"/>
          <w:szCs w:val="21"/>
        </w:rPr>
      </w:pPr>
      <w:r>
        <w:rPr>
          <w:rFonts w:hAnsi="Century" w:hint="eastAsia"/>
          <w:sz w:val="21"/>
          <w:szCs w:val="21"/>
        </w:rPr>
        <w:t>⑤必要最低限の消耗品の支給</w:t>
      </w:r>
    </w:p>
    <w:p w:rsidR="00C2332C" w:rsidRDefault="00C2332C" w:rsidP="00C2332C">
      <w:pPr>
        <w:pStyle w:val="Default"/>
        <w:rPr>
          <w:rFonts w:hAnsi="Century"/>
          <w:sz w:val="21"/>
          <w:szCs w:val="21"/>
        </w:rPr>
      </w:pPr>
      <w:r>
        <w:rPr>
          <w:rFonts w:hAnsi="Century" w:hint="eastAsia"/>
          <w:sz w:val="21"/>
          <w:szCs w:val="21"/>
        </w:rPr>
        <w:t>⑥その他協働に必要なものと</w:t>
      </w:r>
      <w:r w:rsidR="00C45C8A">
        <w:rPr>
          <w:rFonts w:hAnsi="Century" w:hint="eastAsia"/>
          <w:sz w:val="21"/>
          <w:szCs w:val="21"/>
        </w:rPr>
        <w:t>事務所</w:t>
      </w:r>
      <w:r>
        <w:rPr>
          <w:rFonts w:hAnsi="Century" w:hint="eastAsia"/>
          <w:sz w:val="21"/>
          <w:szCs w:val="21"/>
        </w:rPr>
        <w:t>が認める事項</w:t>
      </w:r>
    </w:p>
    <w:p w:rsidR="00005C7D" w:rsidRDefault="00005C7D"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（施設使用料等の減免）</w:t>
      </w:r>
    </w:p>
    <w:p w:rsidR="00C2332C" w:rsidRDefault="00C2332C" w:rsidP="00C2332C">
      <w:pPr>
        <w:pStyle w:val="Default"/>
        <w:rPr>
          <w:rFonts w:hAnsi="Century"/>
          <w:sz w:val="21"/>
          <w:szCs w:val="21"/>
        </w:rPr>
      </w:pPr>
      <w:r>
        <w:rPr>
          <w:rFonts w:hAnsi="Century" w:hint="eastAsia"/>
          <w:sz w:val="21"/>
          <w:szCs w:val="21"/>
        </w:rPr>
        <w:t>第１１条</w:t>
      </w:r>
    </w:p>
    <w:p w:rsidR="00C2332C" w:rsidRDefault="00C2332C" w:rsidP="00C2332C">
      <w:pPr>
        <w:pStyle w:val="Default"/>
        <w:rPr>
          <w:rFonts w:hAnsi="Century"/>
          <w:sz w:val="21"/>
          <w:szCs w:val="21"/>
        </w:rPr>
      </w:pPr>
      <w:r>
        <w:rPr>
          <w:rFonts w:hAnsi="Century" w:hint="eastAsia"/>
          <w:sz w:val="21"/>
          <w:szCs w:val="21"/>
        </w:rPr>
        <w:t>ボランティア活動に伴う有料施設の使用料減免は、原則として行なわない。ただし、覚書において当該施設の無料利用について明記されている場合は、記載内容に則して、</w:t>
      </w:r>
      <w:r w:rsidR="00C45C8A">
        <w:rPr>
          <w:rFonts w:hAnsi="Century" w:hint="eastAsia"/>
          <w:sz w:val="21"/>
          <w:szCs w:val="21"/>
        </w:rPr>
        <w:t>事務所</w:t>
      </w:r>
      <w:r>
        <w:rPr>
          <w:rFonts w:hAnsi="Century" w:hint="eastAsia"/>
          <w:sz w:val="21"/>
          <w:szCs w:val="21"/>
        </w:rPr>
        <w:t>は無料で利用させることができる。</w:t>
      </w:r>
    </w:p>
    <w:p w:rsidR="00005C7D" w:rsidRDefault="00005C7D"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（園内車両通行許可）</w:t>
      </w:r>
    </w:p>
    <w:p w:rsidR="00C2332C" w:rsidRDefault="00C2332C" w:rsidP="00C2332C">
      <w:pPr>
        <w:pStyle w:val="Default"/>
        <w:rPr>
          <w:rFonts w:hAnsi="Century"/>
          <w:sz w:val="21"/>
          <w:szCs w:val="21"/>
        </w:rPr>
      </w:pPr>
      <w:r>
        <w:rPr>
          <w:rFonts w:hAnsi="Century" w:hint="eastAsia"/>
          <w:sz w:val="21"/>
          <w:szCs w:val="21"/>
        </w:rPr>
        <w:t>第１２条</w:t>
      </w:r>
    </w:p>
    <w:p w:rsidR="00C2332C" w:rsidRDefault="00B10920" w:rsidP="00C2332C">
      <w:pPr>
        <w:pStyle w:val="Default"/>
        <w:rPr>
          <w:rFonts w:hAnsi="Century"/>
          <w:sz w:val="21"/>
          <w:szCs w:val="21"/>
        </w:rPr>
      </w:pPr>
      <w:r>
        <w:rPr>
          <w:rFonts w:hAnsi="Century" w:hint="eastAsia"/>
          <w:sz w:val="21"/>
          <w:szCs w:val="21"/>
        </w:rPr>
        <w:t>万博記念</w:t>
      </w:r>
      <w:r w:rsidR="00C2332C">
        <w:rPr>
          <w:rFonts w:hAnsi="Century" w:hint="eastAsia"/>
          <w:sz w:val="21"/>
          <w:szCs w:val="21"/>
        </w:rPr>
        <w:t>公園内の車両通行許可について、ボランティア団体は、事前に</w:t>
      </w:r>
      <w:r w:rsidR="00566CD8">
        <w:rPr>
          <w:rFonts w:hAnsi="Century" w:hint="eastAsia"/>
          <w:sz w:val="21"/>
          <w:szCs w:val="21"/>
        </w:rPr>
        <w:t>事務所</w:t>
      </w:r>
      <w:r w:rsidR="00C2332C">
        <w:rPr>
          <w:rFonts w:hAnsi="Century" w:hint="eastAsia"/>
          <w:sz w:val="21"/>
          <w:szCs w:val="21"/>
        </w:rPr>
        <w:t>へ届け出た上で協議を行なうものとし、</w:t>
      </w:r>
      <w:r w:rsidR="00566CD8">
        <w:rPr>
          <w:rFonts w:hAnsi="Century" w:hint="eastAsia"/>
          <w:sz w:val="21"/>
          <w:szCs w:val="21"/>
        </w:rPr>
        <w:t>事務所</w:t>
      </w:r>
      <w:r w:rsidR="00C2332C">
        <w:rPr>
          <w:rFonts w:hAnsi="Century" w:hint="eastAsia"/>
          <w:sz w:val="21"/>
          <w:szCs w:val="21"/>
        </w:rPr>
        <w:t>は、資材搬入など必要最小限の車両について許可を行なうものとする。</w:t>
      </w:r>
    </w:p>
    <w:p w:rsidR="00005C7D" w:rsidRDefault="00005C7D"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（ボランティア保険）</w:t>
      </w:r>
    </w:p>
    <w:p w:rsidR="00C2332C" w:rsidRDefault="00C2332C" w:rsidP="00C2332C">
      <w:pPr>
        <w:pStyle w:val="Default"/>
        <w:rPr>
          <w:rFonts w:hAnsi="Century"/>
          <w:sz w:val="21"/>
          <w:szCs w:val="21"/>
        </w:rPr>
      </w:pPr>
      <w:r>
        <w:rPr>
          <w:rFonts w:hAnsi="Century" w:hint="eastAsia"/>
          <w:sz w:val="21"/>
          <w:szCs w:val="21"/>
        </w:rPr>
        <w:t>第１３条</w:t>
      </w:r>
    </w:p>
    <w:p w:rsidR="00C2332C" w:rsidRDefault="00566CD8" w:rsidP="00C2332C">
      <w:pPr>
        <w:pStyle w:val="Default"/>
        <w:rPr>
          <w:rFonts w:hAnsi="Century"/>
          <w:sz w:val="21"/>
          <w:szCs w:val="21"/>
        </w:rPr>
      </w:pPr>
      <w:r>
        <w:rPr>
          <w:rFonts w:hAnsi="Century" w:hint="eastAsia"/>
          <w:sz w:val="21"/>
          <w:szCs w:val="21"/>
        </w:rPr>
        <w:t>事務所</w:t>
      </w:r>
      <w:r w:rsidR="00C2332C">
        <w:rPr>
          <w:rFonts w:hAnsi="Century" w:hint="eastAsia"/>
          <w:sz w:val="21"/>
          <w:szCs w:val="21"/>
        </w:rPr>
        <w:t>は、ボランティア団体の代表者に対し、あらかじめボランティア保険への加入について説明し加入を勧めるものとする。また、加入は、ボランティア団体の判断とする。</w:t>
      </w:r>
    </w:p>
    <w:p w:rsidR="00C2332C" w:rsidRDefault="00C2332C"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（事故への対応）</w:t>
      </w:r>
    </w:p>
    <w:p w:rsidR="00C2332C" w:rsidRDefault="00C2332C" w:rsidP="00C2332C">
      <w:pPr>
        <w:pStyle w:val="Default"/>
        <w:rPr>
          <w:rFonts w:hAnsi="Century"/>
          <w:sz w:val="21"/>
          <w:szCs w:val="21"/>
        </w:rPr>
      </w:pPr>
      <w:r>
        <w:rPr>
          <w:rFonts w:hAnsi="Century" w:hint="eastAsia"/>
          <w:sz w:val="21"/>
          <w:szCs w:val="21"/>
        </w:rPr>
        <w:t>第</w:t>
      </w:r>
      <w:r w:rsidR="00005C7D">
        <w:rPr>
          <w:rFonts w:hAnsi="Century" w:hint="eastAsia"/>
          <w:sz w:val="21"/>
          <w:szCs w:val="21"/>
        </w:rPr>
        <w:t>１４</w:t>
      </w:r>
      <w:r>
        <w:rPr>
          <w:rFonts w:hAnsi="Century" w:hint="eastAsia"/>
          <w:sz w:val="21"/>
          <w:szCs w:val="21"/>
        </w:rPr>
        <w:t>条</w:t>
      </w:r>
    </w:p>
    <w:p w:rsidR="00C2332C" w:rsidRDefault="00C2332C" w:rsidP="00B10920">
      <w:pPr>
        <w:pStyle w:val="Default"/>
        <w:rPr>
          <w:rFonts w:hAnsi="Century"/>
          <w:sz w:val="21"/>
          <w:szCs w:val="21"/>
        </w:rPr>
      </w:pPr>
      <w:r>
        <w:rPr>
          <w:rFonts w:hAnsi="Century" w:hint="eastAsia"/>
          <w:sz w:val="21"/>
          <w:szCs w:val="21"/>
        </w:rPr>
        <w:t>ボランティア団体は、活動中の安全確保に十分注意するとともに、他の来園者の方に迷惑や危険が及ばないようにしなければならない。事故等が発生した場合は、自己責任において適切な対応をするとともに、</w:t>
      </w:r>
      <w:r w:rsidR="00566CD8">
        <w:rPr>
          <w:rFonts w:hAnsi="Century" w:hint="eastAsia"/>
          <w:sz w:val="21"/>
          <w:szCs w:val="21"/>
        </w:rPr>
        <w:t>事務所</w:t>
      </w:r>
      <w:r>
        <w:rPr>
          <w:rFonts w:hAnsi="Century" w:hint="eastAsia"/>
          <w:sz w:val="21"/>
          <w:szCs w:val="21"/>
        </w:rPr>
        <w:t>に報告すること。また、活動内容によっては、万一に備えて「ボランティア保険」の加入を積極的に検討すること。</w:t>
      </w:r>
    </w:p>
    <w:p w:rsidR="00005C7D" w:rsidRDefault="00005C7D" w:rsidP="00B10920">
      <w:pPr>
        <w:pStyle w:val="Default"/>
        <w:rPr>
          <w:rFonts w:hAnsi="Century"/>
          <w:sz w:val="21"/>
          <w:szCs w:val="21"/>
        </w:rPr>
      </w:pPr>
    </w:p>
    <w:p w:rsidR="00005C7D" w:rsidRDefault="00005C7D" w:rsidP="00005C7D">
      <w:pPr>
        <w:pStyle w:val="Default"/>
        <w:rPr>
          <w:rFonts w:hAnsi="Century"/>
          <w:sz w:val="21"/>
          <w:szCs w:val="21"/>
        </w:rPr>
      </w:pPr>
      <w:r>
        <w:rPr>
          <w:rFonts w:hAnsi="Century" w:hint="eastAsia"/>
          <w:sz w:val="21"/>
          <w:szCs w:val="21"/>
        </w:rPr>
        <w:t>（万博記念公園で活動するボランティア団体が行なう独自事業への対応）</w:t>
      </w:r>
    </w:p>
    <w:p w:rsidR="00005C7D" w:rsidRDefault="00005C7D" w:rsidP="00005C7D">
      <w:pPr>
        <w:pStyle w:val="Default"/>
        <w:rPr>
          <w:rFonts w:hAnsi="Century"/>
          <w:sz w:val="21"/>
          <w:szCs w:val="21"/>
        </w:rPr>
      </w:pPr>
      <w:r>
        <w:rPr>
          <w:rFonts w:hAnsi="Century" w:hint="eastAsia"/>
          <w:sz w:val="21"/>
          <w:szCs w:val="21"/>
        </w:rPr>
        <w:t>第１５条</w:t>
      </w:r>
    </w:p>
    <w:p w:rsidR="00005C7D" w:rsidRDefault="00005C7D" w:rsidP="00005C7D">
      <w:pPr>
        <w:pStyle w:val="Default"/>
        <w:rPr>
          <w:rFonts w:hAnsi="Century"/>
          <w:sz w:val="21"/>
          <w:szCs w:val="21"/>
        </w:rPr>
      </w:pPr>
      <w:r>
        <w:rPr>
          <w:rFonts w:hAnsi="Century" w:hint="eastAsia"/>
          <w:sz w:val="21"/>
          <w:szCs w:val="21"/>
        </w:rPr>
        <w:t>（１）ボランティア団体が、覚書による支援外の活動として、環境学習講座などの独自の事業を行なう場合は、当該事業の事業計画書および収支計画書を添えて、事前に事務所に届出て承認を受けること。事務所は、事業計画書および収支計画書により、事業内容が以下の①②に適合していることを確認し、承認すること。</w:t>
      </w:r>
    </w:p>
    <w:p w:rsidR="00005C7D" w:rsidRDefault="00005C7D" w:rsidP="00005C7D">
      <w:pPr>
        <w:pStyle w:val="Default"/>
        <w:spacing w:after="107"/>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ボランティア団体が行なう事業の主たる会場が、届出を行う万博記念公園であり、事業内容が第</w:t>
      </w:r>
      <w:r>
        <w:rPr>
          <w:rFonts w:ascii="Century" w:hAnsi="Century" w:cs="Century"/>
          <w:sz w:val="21"/>
          <w:szCs w:val="21"/>
        </w:rPr>
        <w:t>2</w:t>
      </w:r>
      <w:r>
        <w:rPr>
          <w:rFonts w:hAnsi="Century" w:hint="eastAsia"/>
          <w:sz w:val="21"/>
          <w:szCs w:val="21"/>
        </w:rPr>
        <w:t>条に適合するものであること。</w:t>
      </w:r>
    </w:p>
    <w:p w:rsidR="00005C7D" w:rsidRDefault="00005C7D" w:rsidP="00005C7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参加者から料金を徴収する場合、材料実費程度の料金であること。</w:t>
      </w:r>
    </w:p>
    <w:p w:rsidR="00005C7D" w:rsidRDefault="00005C7D" w:rsidP="00005C7D">
      <w:pPr>
        <w:pStyle w:val="Default"/>
        <w:rPr>
          <w:rFonts w:hAnsi="Century"/>
          <w:sz w:val="21"/>
          <w:szCs w:val="21"/>
        </w:rPr>
      </w:pPr>
    </w:p>
    <w:p w:rsidR="00005C7D" w:rsidRDefault="00005C7D" w:rsidP="00005C7D">
      <w:pPr>
        <w:pStyle w:val="Default"/>
        <w:rPr>
          <w:rFonts w:hAnsi="Century"/>
          <w:sz w:val="21"/>
          <w:szCs w:val="21"/>
        </w:rPr>
      </w:pPr>
      <w:r>
        <w:rPr>
          <w:rFonts w:hAnsi="Century" w:hint="eastAsia"/>
          <w:sz w:val="21"/>
          <w:szCs w:val="21"/>
        </w:rPr>
        <w:t>（２）ボランティア団体が行なう講座やイベントなどが、有料施設を使用する場合や行為許可に該当する場合は、大阪府日本万国博覧会記念公園条例に基づく手続きを行なうこと。</w:t>
      </w:r>
    </w:p>
    <w:p w:rsidR="00005C7D" w:rsidRDefault="00005C7D"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（その他）</w:t>
      </w:r>
    </w:p>
    <w:p w:rsidR="00C2332C" w:rsidRDefault="00C2332C" w:rsidP="00C2332C">
      <w:pPr>
        <w:pStyle w:val="Default"/>
        <w:rPr>
          <w:rFonts w:hAnsi="Century"/>
          <w:sz w:val="21"/>
          <w:szCs w:val="21"/>
        </w:rPr>
      </w:pPr>
      <w:r>
        <w:rPr>
          <w:rFonts w:hAnsi="Century" w:hint="eastAsia"/>
          <w:sz w:val="21"/>
          <w:szCs w:val="21"/>
        </w:rPr>
        <w:t>第１６条</w:t>
      </w:r>
    </w:p>
    <w:p w:rsidR="00C2332C" w:rsidRDefault="00C2332C" w:rsidP="00C2332C">
      <w:pPr>
        <w:pStyle w:val="Default"/>
        <w:rPr>
          <w:rFonts w:hAnsi="Century"/>
          <w:sz w:val="21"/>
          <w:szCs w:val="21"/>
        </w:rPr>
      </w:pPr>
      <w:r>
        <w:rPr>
          <w:rFonts w:hAnsi="Century" w:hint="eastAsia"/>
          <w:sz w:val="21"/>
          <w:szCs w:val="21"/>
        </w:rPr>
        <w:t>ボランティア団体が、</w:t>
      </w:r>
      <w:r w:rsidR="00B10920">
        <w:rPr>
          <w:rFonts w:hAnsi="Century" w:hint="eastAsia"/>
          <w:sz w:val="21"/>
          <w:szCs w:val="21"/>
        </w:rPr>
        <w:t>万博記念</w:t>
      </w:r>
      <w:r>
        <w:rPr>
          <w:rFonts w:hAnsi="Century" w:hint="eastAsia"/>
          <w:sz w:val="21"/>
          <w:szCs w:val="21"/>
        </w:rPr>
        <w:t>公園において複数の活動を行なう場合、ボランティア団体は、その活動ごとに第７条もしくは第９条の手続きを行なうこと。</w:t>
      </w:r>
    </w:p>
    <w:p w:rsidR="00C2332C" w:rsidRDefault="00C2332C" w:rsidP="00C2332C">
      <w:pPr>
        <w:pStyle w:val="Default"/>
        <w:rPr>
          <w:rFonts w:hAnsi="Century"/>
          <w:sz w:val="21"/>
          <w:szCs w:val="21"/>
        </w:rPr>
      </w:pPr>
      <w:r>
        <w:rPr>
          <w:rFonts w:hAnsi="Century" w:hint="eastAsia"/>
          <w:sz w:val="21"/>
          <w:szCs w:val="21"/>
        </w:rPr>
        <w:t>第１７条</w:t>
      </w:r>
    </w:p>
    <w:p w:rsidR="00C2332C" w:rsidRDefault="00C2332C" w:rsidP="00C2332C">
      <w:pPr>
        <w:pStyle w:val="Default"/>
        <w:rPr>
          <w:rFonts w:hAnsi="Century"/>
          <w:sz w:val="21"/>
          <w:szCs w:val="21"/>
        </w:rPr>
      </w:pPr>
      <w:r>
        <w:rPr>
          <w:rFonts w:hAnsi="Century" w:hint="eastAsia"/>
          <w:sz w:val="21"/>
          <w:szCs w:val="21"/>
        </w:rPr>
        <w:t>事務所が行政主導型ボランティアを立ち上げる場合や、ボランティア活動の内容が公園事業に著しく寄与すると判断される場合、または事務所と協働してボランティア団体がイベントを行なう場合等は、事務所は、報道機関への広報をボランティア団体と協議の上行なうものとする。</w:t>
      </w:r>
    </w:p>
    <w:p w:rsidR="000E471F" w:rsidRDefault="000E471F" w:rsidP="00C2332C">
      <w:pPr>
        <w:pStyle w:val="Default"/>
        <w:rPr>
          <w:rFonts w:hAnsi="Century"/>
          <w:sz w:val="21"/>
          <w:szCs w:val="21"/>
        </w:rPr>
      </w:pPr>
    </w:p>
    <w:p w:rsidR="00C2332C" w:rsidRDefault="00C2332C" w:rsidP="00C2332C">
      <w:pPr>
        <w:pStyle w:val="Default"/>
        <w:rPr>
          <w:rFonts w:hAnsi="Century"/>
          <w:sz w:val="21"/>
          <w:szCs w:val="21"/>
        </w:rPr>
      </w:pPr>
      <w:r>
        <w:rPr>
          <w:rFonts w:hAnsi="Century" w:hint="eastAsia"/>
          <w:sz w:val="21"/>
          <w:szCs w:val="21"/>
        </w:rPr>
        <w:t>第１８条</w:t>
      </w:r>
    </w:p>
    <w:p w:rsidR="00C2332C" w:rsidRDefault="00C2332C" w:rsidP="00C2332C">
      <w:pPr>
        <w:pStyle w:val="Default"/>
        <w:rPr>
          <w:rFonts w:hAnsi="Century"/>
          <w:sz w:val="21"/>
          <w:szCs w:val="21"/>
        </w:rPr>
      </w:pPr>
      <w:r>
        <w:rPr>
          <w:rFonts w:hAnsi="Century" w:hint="eastAsia"/>
          <w:sz w:val="21"/>
          <w:szCs w:val="21"/>
        </w:rPr>
        <w:t>この要綱で定めていない事項、または</w:t>
      </w:r>
      <w:r w:rsidR="00566CD8">
        <w:rPr>
          <w:rFonts w:hAnsi="Century" w:hint="eastAsia"/>
          <w:sz w:val="21"/>
          <w:szCs w:val="21"/>
        </w:rPr>
        <w:t>事務所</w:t>
      </w:r>
      <w:r>
        <w:rPr>
          <w:rFonts w:hAnsi="Century" w:hint="eastAsia"/>
          <w:sz w:val="21"/>
          <w:szCs w:val="21"/>
        </w:rPr>
        <w:t>とボランティア団体が協働を行なう上で疑義が生じた場合は、双方が誠意を持って、これの解決に臨むものとする。</w:t>
      </w:r>
    </w:p>
    <w:p w:rsidR="00566CD8" w:rsidRDefault="00566CD8" w:rsidP="00C2332C">
      <w:pPr>
        <w:pStyle w:val="Default"/>
        <w:rPr>
          <w:rFonts w:hAnsi="Century"/>
          <w:sz w:val="21"/>
          <w:szCs w:val="21"/>
        </w:rPr>
      </w:pPr>
    </w:p>
    <w:p w:rsidR="00566CD8" w:rsidRDefault="00566CD8" w:rsidP="00C2332C">
      <w:pPr>
        <w:pStyle w:val="Default"/>
        <w:rPr>
          <w:rFonts w:hAnsi="Century"/>
          <w:sz w:val="21"/>
          <w:szCs w:val="21"/>
        </w:rPr>
      </w:pPr>
    </w:p>
    <w:p w:rsidR="00C2332C" w:rsidRDefault="00C2332C" w:rsidP="00C2332C">
      <w:pPr>
        <w:pStyle w:val="Default"/>
        <w:rPr>
          <w:rFonts w:cstheme="minorBidi"/>
          <w:color w:val="auto"/>
        </w:rPr>
        <w:sectPr w:rsidR="00C2332C" w:rsidSect="00AD50FD">
          <w:footerReference w:type="default" r:id="rId9"/>
          <w:pgSz w:w="11907" w:h="16839" w:code="9"/>
          <w:pgMar w:top="1708" w:right="893" w:bottom="1272" w:left="735" w:header="720" w:footer="340" w:gutter="0"/>
          <w:cols w:space="720"/>
          <w:noEndnote/>
          <w:docGrid w:linePitch="286"/>
        </w:sectPr>
      </w:pPr>
    </w:p>
    <w:p w:rsidR="00C2332C" w:rsidRDefault="00B10920" w:rsidP="00C2332C">
      <w:pPr>
        <w:pStyle w:val="Default"/>
        <w:pageBreakBefore/>
        <w:rPr>
          <w:rFonts w:ascii="ＭＳ ゴシック" w:hAnsi="ＭＳ ゴシック" w:cs="ＭＳ ゴシック"/>
          <w:color w:val="auto"/>
          <w:sz w:val="32"/>
          <w:szCs w:val="32"/>
        </w:rPr>
      </w:pPr>
      <w:r>
        <w:rPr>
          <w:rFonts w:ascii="ＭＳ ゴシック" w:hAnsi="ＭＳ ゴシック" w:cs="ＭＳ ゴシック" w:hint="eastAsia"/>
          <w:color w:val="auto"/>
          <w:sz w:val="32"/>
          <w:szCs w:val="32"/>
        </w:rPr>
        <w:t>万博記念</w:t>
      </w:r>
      <w:r w:rsidR="00C2332C">
        <w:rPr>
          <w:rFonts w:ascii="ＭＳ ゴシック" w:hAnsi="ＭＳ ゴシック" w:cs="ＭＳ ゴシック"/>
          <w:color w:val="auto"/>
          <w:sz w:val="32"/>
          <w:szCs w:val="32"/>
        </w:rPr>
        <w:t>公園ボランティア「活動届出カード」</w:t>
      </w:r>
    </w:p>
    <w:p w:rsidR="00C2332C" w:rsidRDefault="00C2332C" w:rsidP="00C2332C">
      <w:pPr>
        <w:pStyle w:val="Default"/>
        <w:rPr>
          <w:rFonts w:hAnsi="ＭＳ ゴシック"/>
          <w:color w:val="auto"/>
          <w:sz w:val="21"/>
          <w:szCs w:val="21"/>
        </w:rPr>
      </w:pPr>
      <w:r>
        <w:rPr>
          <w:rFonts w:hAnsi="ＭＳ ゴシック" w:hint="eastAsia"/>
          <w:color w:val="auto"/>
          <w:sz w:val="21"/>
          <w:szCs w:val="21"/>
        </w:rPr>
        <w:t>様式１</w:t>
      </w:r>
    </w:p>
    <w:tbl>
      <w:tblPr>
        <w:tblW w:w="0" w:type="auto"/>
        <w:tblBorders>
          <w:top w:val="nil"/>
          <w:left w:val="nil"/>
          <w:bottom w:val="nil"/>
          <w:right w:val="nil"/>
        </w:tblBorders>
        <w:tblLayout w:type="fixed"/>
        <w:tblLook w:val="0000" w:firstRow="0" w:lastRow="0" w:firstColumn="0" w:lastColumn="0" w:noHBand="0" w:noVBand="0"/>
      </w:tblPr>
      <w:tblGrid>
        <w:gridCol w:w="2279"/>
        <w:gridCol w:w="2279"/>
        <w:gridCol w:w="2279"/>
        <w:gridCol w:w="2279"/>
      </w:tblGrid>
      <w:tr w:rsidR="00C2332C">
        <w:trPr>
          <w:trHeight w:val="110"/>
        </w:trPr>
        <w:tc>
          <w:tcPr>
            <w:tcW w:w="4558" w:type="dxa"/>
            <w:gridSpan w:val="2"/>
          </w:tcPr>
          <w:p w:rsidR="00C2332C" w:rsidRDefault="00B10920">
            <w:pPr>
              <w:pStyle w:val="Default"/>
              <w:rPr>
                <w:rFonts w:ascii="ＭＳ ゴシック" w:hAnsi="ＭＳ ゴシック" w:cs="ＭＳ ゴシック"/>
                <w:sz w:val="22"/>
                <w:szCs w:val="22"/>
              </w:rPr>
            </w:pPr>
            <w:r>
              <w:rPr>
                <w:rFonts w:ascii="ＭＳ ゴシック" w:hAnsi="ＭＳ ゴシック" w:cs="ＭＳ ゴシック" w:hint="eastAsia"/>
                <w:color w:val="auto"/>
                <w:sz w:val="23"/>
                <w:szCs w:val="23"/>
              </w:rPr>
              <w:t>万博記念</w:t>
            </w:r>
            <w:r w:rsidR="00C2332C">
              <w:rPr>
                <w:rFonts w:ascii="ＭＳ ゴシック" w:hAnsi="ＭＳ ゴシック" w:cs="ＭＳ ゴシック"/>
                <w:color w:val="auto"/>
                <w:sz w:val="23"/>
                <w:szCs w:val="23"/>
              </w:rPr>
              <w:t>公園</w:t>
            </w:r>
            <w:r w:rsidR="00C2332C">
              <w:rPr>
                <w:rFonts w:ascii="ＭＳ ゴシック" w:hAnsi="ＭＳ ゴシック" w:cs="ＭＳ ゴシック"/>
                <w:sz w:val="22"/>
                <w:szCs w:val="22"/>
              </w:rPr>
              <w:t>記入年月日</w:t>
            </w:r>
          </w:p>
        </w:tc>
        <w:tc>
          <w:tcPr>
            <w:tcW w:w="4558" w:type="dxa"/>
            <w:gridSpan w:val="2"/>
          </w:tcPr>
          <w:p w:rsidR="00C2332C" w:rsidRDefault="00C2332C">
            <w:pPr>
              <w:pStyle w:val="Default"/>
              <w:rPr>
                <w:rFonts w:ascii="ＭＳ ゴシック" w:hAnsi="ＭＳ ゴシック" w:cs="ＭＳ ゴシック"/>
                <w:sz w:val="22"/>
                <w:szCs w:val="22"/>
              </w:rPr>
            </w:pPr>
            <w:r>
              <w:rPr>
                <w:rFonts w:ascii="ＭＳ ゴシック" w:hAnsi="ＭＳ ゴシック" w:cs="ＭＳ ゴシック"/>
                <w:sz w:val="22"/>
                <w:szCs w:val="22"/>
              </w:rPr>
              <w:t>平成年月日</w:t>
            </w:r>
          </w:p>
        </w:tc>
      </w:tr>
      <w:tr w:rsidR="00C2332C">
        <w:trPr>
          <w:trHeight w:val="322"/>
        </w:trPr>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①</w:t>
            </w:r>
            <w:r>
              <w:rPr>
                <w:rFonts w:ascii="ＭＳ ゴシック" w:hAnsi="ＭＳ ゴシック" w:cs="ＭＳ ゴシック"/>
                <w:sz w:val="21"/>
                <w:szCs w:val="21"/>
              </w:rPr>
              <w:t>団体名</w:t>
            </w:r>
          </w:p>
        </w:tc>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ﾌﾘｶﾞﾅ</w:t>
            </w:r>
          </w:p>
        </w:tc>
      </w:tr>
      <w:tr w:rsidR="00C2332C">
        <w:trPr>
          <w:trHeight w:val="666"/>
        </w:trPr>
        <w:tc>
          <w:tcPr>
            <w:tcW w:w="2279" w:type="dxa"/>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②</w:t>
            </w:r>
            <w:r>
              <w:rPr>
                <w:rFonts w:ascii="ＭＳ ゴシック" w:hAnsi="ＭＳ ゴシック" w:cs="ＭＳ ゴシック"/>
                <w:sz w:val="21"/>
                <w:szCs w:val="21"/>
              </w:rPr>
              <w:t>代表者</w:t>
            </w:r>
          </w:p>
        </w:tc>
        <w:tc>
          <w:tcPr>
            <w:tcW w:w="2279" w:type="dxa"/>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お名前</w:t>
            </w:r>
          </w:p>
        </w:tc>
        <w:tc>
          <w:tcPr>
            <w:tcW w:w="2279" w:type="dxa"/>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ﾌﾘｶﾞﾅ</w:t>
            </w:r>
          </w:p>
        </w:tc>
        <w:tc>
          <w:tcPr>
            <w:tcW w:w="2279" w:type="dxa"/>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電話番号</w:t>
            </w:r>
          </w:p>
        </w:tc>
      </w:tr>
      <w:tr w:rsidR="00C2332C">
        <w:trPr>
          <w:trHeight w:val="105"/>
        </w:trPr>
        <w:tc>
          <w:tcPr>
            <w:tcW w:w="9116" w:type="dxa"/>
            <w:gridSpan w:val="4"/>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携帯番号</w:t>
            </w:r>
          </w:p>
        </w:tc>
      </w:tr>
      <w:tr w:rsidR="00C2332C">
        <w:trPr>
          <w:trHeight w:val="111"/>
        </w:trPr>
        <w:tc>
          <w:tcPr>
            <w:tcW w:w="9116" w:type="dxa"/>
            <w:gridSpan w:val="4"/>
          </w:tcPr>
          <w:p w:rsidR="00C2332C" w:rsidRDefault="00C2332C">
            <w:pPr>
              <w:pStyle w:val="Default"/>
              <w:rPr>
                <w:rFonts w:ascii="ＭＳ ゴシック" w:hAnsi="ＭＳ ゴシック" w:cs="ＭＳ ゴシック"/>
                <w:sz w:val="21"/>
                <w:szCs w:val="21"/>
              </w:rPr>
            </w:pPr>
            <w:r>
              <w:rPr>
                <w:rFonts w:ascii="Century" w:hAnsi="Century" w:cs="Century"/>
                <w:sz w:val="21"/>
                <w:szCs w:val="21"/>
              </w:rPr>
              <w:t>FAX</w:t>
            </w:r>
            <w:r>
              <w:rPr>
                <w:rFonts w:ascii="ＭＳ ゴシック" w:hAnsi="ＭＳ ゴシック" w:cs="ＭＳ ゴシック"/>
                <w:sz w:val="21"/>
                <w:szCs w:val="21"/>
              </w:rPr>
              <w:t>番号</w:t>
            </w:r>
          </w:p>
        </w:tc>
      </w:tr>
      <w:tr w:rsidR="00C2332C">
        <w:trPr>
          <w:trHeight w:val="508"/>
        </w:trPr>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住</w:t>
            </w:r>
          </w:p>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所</w:t>
            </w:r>
          </w:p>
        </w:tc>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ﾌﾘｶﾞﾅ</w:t>
            </w:r>
          </w:p>
        </w:tc>
      </w:tr>
      <w:tr w:rsidR="00C2332C">
        <w:trPr>
          <w:trHeight w:val="105"/>
        </w:trPr>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③</w:t>
            </w:r>
            <w:r>
              <w:rPr>
                <w:rFonts w:ascii="ＭＳ ゴシック" w:hAnsi="ＭＳ ゴシック" w:cs="ＭＳ ゴシック"/>
                <w:sz w:val="21"/>
                <w:szCs w:val="21"/>
              </w:rPr>
              <w:t>活動人数</w:t>
            </w:r>
          </w:p>
        </w:tc>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人</w:t>
            </w:r>
          </w:p>
        </w:tc>
      </w:tr>
      <w:tr w:rsidR="00C2332C">
        <w:trPr>
          <w:trHeight w:val="105"/>
        </w:trPr>
        <w:tc>
          <w:tcPr>
            <w:tcW w:w="9116" w:type="dxa"/>
            <w:gridSpan w:val="4"/>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④</w:t>
            </w:r>
            <w:r>
              <w:rPr>
                <w:rFonts w:ascii="ＭＳ ゴシック" w:hAnsi="ＭＳ ゴシック" w:cs="ＭＳ ゴシック"/>
                <w:sz w:val="21"/>
                <w:szCs w:val="21"/>
              </w:rPr>
              <w:t>活動場所</w:t>
            </w:r>
          </w:p>
        </w:tc>
      </w:tr>
      <w:tr w:rsidR="00C2332C">
        <w:trPr>
          <w:trHeight w:val="645"/>
        </w:trPr>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⑤</w:t>
            </w:r>
            <w:r>
              <w:rPr>
                <w:rFonts w:ascii="ＭＳ ゴシック" w:hAnsi="ＭＳ ゴシック" w:cs="ＭＳ ゴシック"/>
                <w:sz w:val="21"/>
                <w:szCs w:val="21"/>
              </w:rPr>
              <w:t>活動内容</w:t>
            </w:r>
          </w:p>
        </w:tc>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w:t>
            </w:r>
            <w:r>
              <w:rPr>
                <w:rFonts w:ascii="ＭＳ ゴシック" w:hAnsi="ＭＳ ゴシック" w:cs="ＭＳ ゴシック"/>
                <w:sz w:val="21"/>
                <w:szCs w:val="21"/>
              </w:rPr>
              <w:t>清掃</w:t>
            </w:r>
            <w:r>
              <w:rPr>
                <w:rFonts w:ascii="ＭＳ ゴシック" w:hAnsi="ＭＳ ゴシック" w:cs="ＭＳ ゴシック"/>
                <w:sz w:val="21"/>
                <w:szCs w:val="21"/>
              </w:rPr>
              <w:t>□</w:t>
            </w:r>
            <w:r>
              <w:rPr>
                <w:rFonts w:ascii="ＭＳ ゴシック" w:hAnsi="ＭＳ ゴシック" w:cs="ＭＳ ゴシック"/>
                <w:sz w:val="21"/>
                <w:szCs w:val="21"/>
              </w:rPr>
              <w:t>除草</w:t>
            </w:r>
            <w:r>
              <w:rPr>
                <w:rFonts w:ascii="ＭＳ ゴシック" w:hAnsi="ＭＳ ゴシック" w:cs="ＭＳ ゴシック"/>
                <w:sz w:val="21"/>
                <w:szCs w:val="21"/>
              </w:rPr>
              <w:t>□</w:t>
            </w:r>
            <w:r>
              <w:rPr>
                <w:rFonts w:ascii="ＭＳ ゴシック" w:hAnsi="ＭＳ ゴシック" w:cs="ＭＳ ゴシック"/>
                <w:sz w:val="21"/>
                <w:szCs w:val="21"/>
              </w:rPr>
              <w:t>その他（）</w:t>
            </w:r>
          </w:p>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具体的な内容</w:t>
            </w:r>
          </w:p>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w:t>
            </w:r>
          </w:p>
        </w:tc>
      </w:tr>
      <w:tr w:rsidR="00C2332C">
        <w:trPr>
          <w:trHeight w:val="285"/>
        </w:trPr>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⑥</w:t>
            </w:r>
            <w:r>
              <w:rPr>
                <w:rFonts w:ascii="ＭＳ ゴシック" w:hAnsi="ＭＳ ゴシック" w:cs="ＭＳ ゴシック"/>
                <w:sz w:val="21"/>
                <w:szCs w:val="21"/>
              </w:rPr>
              <w:t>活動頻度</w:t>
            </w:r>
          </w:p>
        </w:tc>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w:t>
            </w:r>
            <w:r>
              <w:rPr>
                <w:rFonts w:ascii="ＭＳ ゴシック" w:hAnsi="ＭＳ ゴシック" w:cs="ＭＳ ゴシック"/>
                <w:sz w:val="21"/>
                <w:szCs w:val="21"/>
              </w:rPr>
              <w:t>週１回</w:t>
            </w:r>
            <w:r>
              <w:rPr>
                <w:rFonts w:ascii="ＭＳ ゴシック" w:hAnsi="ＭＳ ゴシック" w:cs="ＭＳ ゴシック"/>
                <w:sz w:val="21"/>
                <w:szCs w:val="21"/>
              </w:rPr>
              <w:t>□</w:t>
            </w:r>
            <w:r>
              <w:rPr>
                <w:rFonts w:ascii="ＭＳ ゴシック" w:hAnsi="ＭＳ ゴシック" w:cs="ＭＳ ゴシック"/>
                <w:sz w:val="21"/>
                <w:szCs w:val="21"/>
              </w:rPr>
              <w:t>月１回</w:t>
            </w:r>
            <w:r>
              <w:rPr>
                <w:rFonts w:ascii="ＭＳ ゴシック" w:hAnsi="ＭＳ ゴシック" w:cs="ＭＳ ゴシック"/>
                <w:sz w:val="21"/>
                <w:szCs w:val="21"/>
              </w:rPr>
              <w:t>□</w:t>
            </w:r>
            <w:r>
              <w:rPr>
                <w:rFonts w:ascii="ＭＳ ゴシック" w:hAnsi="ＭＳ ゴシック" w:cs="ＭＳ ゴシック"/>
                <w:sz w:val="21"/>
                <w:szCs w:val="21"/>
              </w:rPr>
              <w:t>年回</w:t>
            </w:r>
            <w:r>
              <w:rPr>
                <w:rFonts w:ascii="ＭＳ ゴシック" w:hAnsi="ＭＳ ゴシック" w:cs="ＭＳ ゴシック"/>
                <w:sz w:val="21"/>
                <w:szCs w:val="21"/>
              </w:rPr>
              <w:t>□</w:t>
            </w:r>
            <w:r>
              <w:rPr>
                <w:rFonts w:ascii="ＭＳ ゴシック" w:hAnsi="ＭＳ ゴシック" w:cs="ＭＳ ゴシック"/>
                <w:sz w:val="21"/>
                <w:szCs w:val="21"/>
              </w:rPr>
              <w:t>随時</w:t>
            </w:r>
            <w:r>
              <w:rPr>
                <w:rFonts w:ascii="ＭＳ ゴシック" w:hAnsi="ＭＳ ゴシック" w:cs="ＭＳ ゴシック"/>
                <w:sz w:val="21"/>
                <w:szCs w:val="21"/>
              </w:rPr>
              <w:t>□</w:t>
            </w:r>
            <w:r>
              <w:rPr>
                <w:rFonts w:ascii="ＭＳ ゴシック" w:hAnsi="ＭＳ ゴシック" w:cs="ＭＳ ゴシック"/>
                <w:sz w:val="21"/>
                <w:szCs w:val="21"/>
              </w:rPr>
              <w:t>その他（）</w:t>
            </w:r>
          </w:p>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活動日、時間：</w:t>
            </w:r>
          </w:p>
        </w:tc>
      </w:tr>
      <w:tr w:rsidR="00C2332C">
        <w:trPr>
          <w:trHeight w:val="105"/>
        </w:trPr>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⑦</w:t>
            </w:r>
            <w:r>
              <w:rPr>
                <w:rFonts w:ascii="ＭＳ ゴシック" w:hAnsi="ＭＳ ゴシック" w:cs="ＭＳ ゴシック"/>
                <w:sz w:val="21"/>
                <w:szCs w:val="21"/>
              </w:rPr>
              <w:t>活動開始</w:t>
            </w:r>
          </w:p>
        </w:tc>
        <w:tc>
          <w:tcPr>
            <w:tcW w:w="4558" w:type="dxa"/>
            <w:gridSpan w:val="2"/>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年月～</w:t>
            </w:r>
          </w:p>
        </w:tc>
      </w:tr>
      <w:tr w:rsidR="00C2332C">
        <w:trPr>
          <w:trHeight w:val="105"/>
        </w:trPr>
        <w:tc>
          <w:tcPr>
            <w:tcW w:w="9116" w:type="dxa"/>
            <w:gridSpan w:val="4"/>
          </w:tcPr>
          <w:p w:rsidR="00C2332C" w:rsidRDefault="00C2332C">
            <w:pPr>
              <w:pStyle w:val="Default"/>
              <w:rPr>
                <w:rFonts w:ascii="ＭＳ ゴシック" w:hAnsi="ＭＳ ゴシック" w:cs="ＭＳ ゴシック"/>
                <w:sz w:val="21"/>
                <w:szCs w:val="21"/>
              </w:rPr>
            </w:pPr>
            <w:r>
              <w:rPr>
                <w:rFonts w:ascii="ＭＳ ゴシック" w:hAnsi="ＭＳ ゴシック" w:cs="ＭＳ ゴシック"/>
                <w:sz w:val="21"/>
                <w:szCs w:val="21"/>
              </w:rPr>
              <w:t>⑧</w:t>
            </w:r>
            <w:r>
              <w:rPr>
                <w:rFonts w:ascii="ＭＳ ゴシック" w:hAnsi="ＭＳ ゴシック" w:cs="ＭＳ ゴシック"/>
                <w:sz w:val="21"/>
                <w:szCs w:val="21"/>
              </w:rPr>
              <w:t>備考</w:t>
            </w:r>
          </w:p>
        </w:tc>
      </w:tr>
    </w:tbl>
    <w:p w:rsidR="002959C8" w:rsidRDefault="002959C8"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p w:rsidR="000E471F" w:rsidRDefault="000E471F" w:rsidP="00C2332C">
      <w:r>
        <w:rPr>
          <w:rFonts w:hint="eastAsia"/>
        </w:rPr>
        <w:t>様式２</w:t>
      </w:r>
    </w:p>
    <w:p w:rsidR="000E471F" w:rsidRPr="00140433" w:rsidRDefault="000E471F" w:rsidP="000E471F">
      <w:pPr>
        <w:jc w:val="center"/>
        <w:rPr>
          <w:b/>
          <w:bCs/>
          <w:color w:val="000000"/>
          <w:sz w:val="36"/>
        </w:rPr>
      </w:pPr>
      <w:r w:rsidRPr="00140433">
        <w:rPr>
          <w:rFonts w:hint="eastAsia"/>
          <w:b/>
          <w:bCs/>
          <w:color w:val="000000"/>
          <w:sz w:val="36"/>
        </w:rPr>
        <w:t>覚　　書</w:t>
      </w:r>
    </w:p>
    <w:p w:rsidR="000E471F" w:rsidRPr="00140433" w:rsidRDefault="000E471F" w:rsidP="000E471F">
      <w:pPr>
        <w:jc w:val="center"/>
        <w:rPr>
          <w:b/>
          <w:bCs/>
          <w:color w:val="000000"/>
          <w:sz w:val="36"/>
        </w:rPr>
      </w:pPr>
    </w:p>
    <w:p w:rsidR="000E471F" w:rsidRPr="00140433" w:rsidRDefault="000E471F" w:rsidP="000E471F">
      <w:pPr>
        <w:rPr>
          <w:color w:val="000000"/>
        </w:rPr>
      </w:pPr>
      <w:r w:rsidRPr="00140433">
        <w:rPr>
          <w:rFonts w:hint="eastAsia"/>
          <w:color w:val="000000"/>
        </w:rPr>
        <w:t xml:space="preserve">　</w:t>
      </w:r>
      <w:r>
        <w:rPr>
          <w:rFonts w:hint="eastAsia"/>
          <w:color w:val="000000"/>
        </w:rPr>
        <w:t>大阪府</w:t>
      </w:r>
      <w:r w:rsidRPr="00140433">
        <w:rPr>
          <w:rFonts w:hint="eastAsia"/>
          <w:color w:val="000000"/>
        </w:rPr>
        <w:t>(</w:t>
      </w:r>
      <w:r w:rsidRPr="00140433">
        <w:rPr>
          <w:rFonts w:hint="eastAsia"/>
          <w:color w:val="000000"/>
        </w:rPr>
        <w:t>以下｢甲｣という。</w:t>
      </w:r>
      <w:r w:rsidRPr="00140433">
        <w:rPr>
          <w:rFonts w:hint="eastAsia"/>
          <w:color w:val="000000"/>
        </w:rPr>
        <w:t>)</w:t>
      </w:r>
      <w:r w:rsidRPr="00140433">
        <w:rPr>
          <w:rFonts w:hint="eastAsia"/>
          <w:color w:val="000000"/>
        </w:rPr>
        <w:t>と</w:t>
      </w:r>
      <w:r>
        <w:rPr>
          <w:rFonts w:hint="eastAsia"/>
          <w:color w:val="000000"/>
        </w:rPr>
        <w:t>●●</w:t>
      </w:r>
      <w:r w:rsidRPr="00140433">
        <w:rPr>
          <w:rFonts w:hint="eastAsia"/>
          <w:color w:val="000000"/>
        </w:rPr>
        <w:t xml:space="preserve"> (</w:t>
      </w:r>
      <w:r w:rsidRPr="00140433">
        <w:rPr>
          <w:rFonts w:hint="eastAsia"/>
          <w:color w:val="000000"/>
        </w:rPr>
        <w:t>以下｢乙｣という。</w:t>
      </w:r>
      <w:r w:rsidRPr="00140433">
        <w:rPr>
          <w:rFonts w:hint="eastAsia"/>
          <w:color w:val="000000"/>
        </w:rPr>
        <w:t>)</w:t>
      </w:r>
      <w:r w:rsidRPr="00140433">
        <w:rPr>
          <w:rFonts w:hint="eastAsia"/>
          <w:color w:val="000000"/>
        </w:rPr>
        <w:t>は、</w:t>
      </w:r>
      <w:r>
        <w:rPr>
          <w:rFonts w:hint="eastAsia"/>
          <w:color w:val="000000"/>
        </w:rPr>
        <w:t>大阪府日本万国博覧会記念公園（以下「万博記念公園」という。）</w:t>
      </w:r>
      <w:r w:rsidRPr="00140433">
        <w:rPr>
          <w:rFonts w:hint="eastAsia"/>
          <w:color w:val="000000"/>
        </w:rPr>
        <w:t>におけるボランティア活動について、下記のとおり覚書を締結する。</w:t>
      </w:r>
    </w:p>
    <w:p w:rsidR="000E471F" w:rsidRPr="00140433" w:rsidRDefault="000E471F" w:rsidP="000E471F">
      <w:pPr>
        <w:rPr>
          <w:color w:val="000000"/>
        </w:rPr>
      </w:pPr>
    </w:p>
    <w:p w:rsidR="000E471F" w:rsidRPr="00140433" w:rsidRDefault="000E471F" w:rsidP="000E471F">
      <w:pPr>
        <w:rPr>
          <w:color w:val="000000"/>
        </w:rPr>
      </w:pPr>
      <w:r w:rsidRPr="00140433">
        <w:rPr>
          <w:rFonts w:hint="eastAsia"/>
          <w:color w:val="000000"/>
        </w:rPr>
        <w:t>(</w:t>
      </w:r>
      <w:r w:rsidRPr="00140433">
        <w:rPr>
          <w:rFonts w:hint="eastAsia"/>
          <w:color w:val="000000"/>
        </w:rPr>
        <w:t>目的</w:t>
      </w:r>
      <w:r w:rsidRPr="00140433">
        <w:rPr>
          <w:rFonts w:hint="eastAsia"/>
          <w:color w:val="000000"/>
        </w:rPr>
        <w:t>)</w:t>
      </w:r>
    </w:p>
    <w:p w:rsidR="000E471F" w:rsidRPr="00140433" w:rsidRDefault="000E471F" w:rsidP="000E471F">
      <w:pPr>
        <w:ind w:left="210" w:hangingChars="100" w:hanging="210"/>
        <w:rPr>
          <w:color w:val="000000"/>
        </w:rPr>
      </w:pPr>
      <w:r>
        <w:rPr>
          <w:rFonts w:hint="eastAsia"/>
          <w:color w:val="000000"/>
        </w:rPr>
        <w:t xml:space="preserve">第１条　</w:t>
      </w:r>
      <w:r w:rsidRPr="00140433">
        <w:rPr>
          <w:rFonts w:hint="eastAsia"/>
          <w:color w:val="000000"/>
        </w:rPr>
        <w:t>この覚書は</w:t>
      </w:r>
      <w:r>
        <w:rPr>
          <w:rFonts w:hint="eastAsia"/>
          <w:color w:val="000000"/>
        </w:rPr>
        <w:t>、万博記念公園</w:t>
      </w:r>
      <w:r w:rsidRPr="00140433">
        <w:rPr>
          <w:rFonts w:hint="eastAsia"/>
          <w:color w:val="000000"/>
        </w:rPr>
        <w:t>において、乙が実施する</w:t>
      </w:r>
      <w:r>
        <w:rPr>
          <w:rFonts w:hint="eastAsia"/>
          <w:color w:val="000000"/>
        </w:rPr>
        <w:t>●●</w:t>
      </w:r>
      <w:r w:rsidRPr="00140433">
        <w:rPr>
          <w:rFonts w:hint="eastAsia"/>
          <w:color w:val="000000"/>
        </w:rPr>
        <w:t>活動</w:t>
      </w:r>
      <w:r>
        <w:rPr>
          <w:rFonts w:hint="eastAsia"/>
          <w:color w:val="000000"/>
        </w:rPr>
        <w:t>に関して、</w:t>
      </w:r>
      <w:r w:rsidRPr="00140433">
        <w:rPr>
          <w:rFonts w:hint="eastAsia"/>
          <w:color w:val="000000"/>
        </w:rPr>
        <w:t>基本的な事項について定める。</w:t>
      </w:r>
    </w:p>
    <w:p w:rsidR="000E471F" w:rsidRPr="00140433" w:rsidRDefault="000E471F" w:rsidP="000E471F">
      <w:pPr>
        <w:ind w:leftChars="395" w:left="829"/>
        <w:rPr>
          <w:color w:val="000000"/>
        </w:rPr>
      </w:pPr>
      <w:r w:rsidRPr="00140433">
        <w:rPr>
          <w:rFonts w:hint="eastAsia"/>
          <w:color w:val="000000"/>
        </w:rPr>
        <w:t xml:space="preserve"> </w:t>
      </w:r>
    </w:p>
    <w:p w:rsidR="000E471F" w:rsidRPr="00140433" w:rsidRDefault="000E471F" w:rsidP="000E471F">
      <w:pPr>
        <w:rPr>
          <w:color w:val="000000"/>
        </w:rPr>
      </w:pPr>
      <w:r w:rsidRPr="00140433">
        <w:rPr>
          <w:rFonts w:hint="eastAsia"/>
          <w:color w:val="000000"/>
        </w:rPr>
        <w:t>(</w:t>
      </w:r>
      <w:r w:rsidRPr="00140433">
        <w:rPr>
          <w:rFonts w:hint="eastAsia"/>
          <w:color w:val="000000"/>
        </w:rPr>
        <w:t>活動の内容</w:t>
      </w:r>
      <w:r w:rsidRPr="00140433">
        <w:rPr>
          <w:rFonts w:hint="eastAsia"/>
          <w:color w:val="000000"/>
        </w:rPr>
        <w:t>)</w:t>
      </w:r>
    </w:p>
    <w:p w:rsidR="000E471F" w:rsidRPr="00140433" w:rsidRDefault="000E471F" w:rsidP="000E471F">
      <w:pPr>
        <w:rPr>
          <w:color w:val="000000"/>
        </w:rPr>
      </w:pPr>
      <w:r>
        <w:rPr>
          <w:rFonts w:hint="eastAsia"/>
          <w:color w:val="000000"/>
        </w:rPr>
        <w:t>第２条　乙の活動内容は以下のとおりとする。【例：</w:t>
      </w:r>
      <w:r>
        <w:rPr>
          <w:rFonts w:hint="eastAsia"/>
          <w:color w:val="000000"/>
        </w:rPr>
        <w:t xml:space="preserve"> </w:t>
      </w:r>
      <w:r>
        <w:rPr>
          <w:rFonts w:hint="eastAsia"/>
          <w:color w:val="000000"/>
        </w:rPr>
        <w:t>庭園ガイドボランティア活動】</w:t>
      </w:r>
    </w:p>
    <w:p w:rsidR="000E471F" w:rsidRDefault="000E471F" w:rsidP="000E471F">
      <w:pPr>
        <w:rPr>
          <w:color w:val="000000"/>
        </w:rPr>
      </w:pPr>
      <w:r>
        <w:rPr>
          <w:rFonts w:hint="eastAsia"/>
          <w:noProof/>
          <w:color w:val="000000"/>
        </w:rPr>
        <mc:AlternateContent>
          <mc:Choice Requires="wps">
            <w:drawing>
              <wp:anchor distT="0" distB="0" distL="114300" distR="114300" simplePos="0" relativeHeight="251659264" behindDoc="0" locked="0" layoutInCell="1" allowOverlap="1" wp14:anchorId="5180E973" wp14:editId="5988B9A4">
                <wp:simplePos x="0" y="0"/>
                <wp:positionH relativeFrom="column">
                  <wp:posOffset>5227320</wp:posOffset>
                </wp:positionH>
                <wp:positionV relativeFrom="paragraph">
                  <wp:posOffset>130810</wp:posOffset>
                </wp:positionV>
                <wp:extent cx="314325" cy="3305175"/>
                <wp:effectExtent l="0" t="0" r="28575" b="28575"/>
                <wp:wrapNone/>
                <wp:docPr id="1" name="右中かっこ 1"/>
                <wp:cNvGraphicFramePr/>
                <a:graphic xmlns:a="http://schemas.openxmlformats.org/drawingml/2006/main">
                  <a:graphicData uri="http://schemas.microsoft.com/office/word/2010/wordprocessingShape">
                    <wps:wsp>
                      <wps:cNvSpPr/>
                      <wps:spPr>
                        <a:xfrm>
                          <a:off x="0" y="0"/>
                          <a:ext cx="314325" cy="3305175"/>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11.6pt;margin-top:10.3pt;width:24.75pt;height:26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" adj="171" strokecolor="black [3213]" strokeweight="1.5pt"/>
            </w:pict>
          </mc:Fallback>
        </mc:AlternateContent>
      </w:r>
    </w:p>
    <w:p w:rsidR="000E471F" w:rsidRDefault="000E471F" w:rsidP="000E471F">
      <w:pPr>
        <w:rPr>
          <w:color w:val="000000"/>
        </w:rPr>
      </w:pPr>
      <w:r>
        <w:rPr>
          <w:rFonts w:hint="eastAsia"/>
          <w:color w:val="000000"/>
        </w:rPr>
        <w:t>（１）</w:t>
      </w:r>
      <w:r>
        <w:rPr>
          <w:rFonts w:hint="eastAsia"/>
          <w:color w:val="000000"/>
        </w:rPr>
        <w:t xml:space="preserve"> </w:t>
      </w:r>
      <w:r>
        <w:rPr>
          <w:rFonts w:hint="eastAsia"/>
          <w:color w:val="000000"/>
        </w:rPr>
        <w:t>定例ガイド</w:t>
      </w:r>
    </w:p>
    <w:p w:rsidR="000E471F" w:rsidRPr="00C3169E" w:rsidRDefault="000E471F" w:rsidP="000E471F">
      <w:pPr>
        <w:ind w:firstLineChars="200" w:firstLine="416"/>
        <w:rPr>
          <w:rFonts w:ascii="ＭＳ 明朝" w:hAnsi="ＭＳ 明朝" w:cs="ＭＳ 明朝"/>
          <w:spacing w:val="-1"/>
          <w:kern w:val="0"/>
          <w:szCs w:val="21"/>
        </w:rPr>
      </w:pPr>
      <w:r>
        <w:rPr>
          <w:rFonts w:ascii="ＭＳ 明朝" w:hAnsi="ＭＳ 明朝" w:cs="ＭＳ 明朝" w:hint="eastAsia"/>
          <w:spacing w:val="-1"/>
          <w:kern w:val="0"/>
          <w:szCs w:val="21"/>
        </w:rPr>
        <w:t xml:space="preserve">①　</w:t>
      </w:r>
      <w:r w:rsidRPr="008E5E1A">
        <w:rPr>
          <w:rFonts w:ascii="ＭＳ 明朝" w:hAnsi="ＭＳ 明朝" w:cs="ＭＳ 明朝" w:hint="eastAsia"/>
          <w:spacing w:val="-1"/>
          <w:kern w:val="0"/>
          <w:szCs w:val="21"/>
        </w:rPr>
        <w:t>実施日</w:t>
      </w:r>
      <w:r>
        <w:rPr>
          <w:rFonts w:ascii="ＭＳ 明朝" w:hAnsi="ＭＳ 明朝" w:cs="ＭＳ 明朝" w:hint="eastAsia"/>
          <w:spacing w:val="-1"/>
          <w:kern w:val="0"/>
          <w:szCs w:val="21"/>
        </w:rPr>
        <w:t xml:space="preserve">　　　毎月　第１</w:t>
      </w:r>
      <w:r w:rsidRPr="00C3169E">
        <w:rPr>
          <w:rFonts w:ascii="ＭＳ 明朝" w:hAnsi="ＭＳ 明朝" w:cs="ＭＳ 明朝" w:hint="eastAsia"/>
          <w:spacing w:val="-1"/>
          <w:kern w:val="0"/>
          <w:szCs w:val="21"/>
        </w:rPr>
        <w:t>・第３土曜日、第２・第４日曜日</w:t>
      </w:r>
    </w:p>
    <w:p w:rsidR="000E471F" w:rsidRPr="00C3169E" w:rsidRDefault="000E471F" w:rsidP="000E471F">
      <w:pPr>
        <w:wordWrap w:val="0"/>
        <w:autoSpaceDE w:val="0"/>
        <w:autoSpaceDN w:val="0"/>
        <w:adjustRightInd w:val="0"/>
        <w:spacing w:line="322" w:lineRule="exact"/>
        <w:ind w:left="840" w:firstLineChars="600" w:firstLine="1248"/>
        <w:rPr>
          <w:rFonts w:ascii="ＭＳ 明朝" w:hAnsi="ＭＳ 明朝" w:cs="ＭＳ 明朝"/>
          <w:spacing w:val="-1"/>
          <w:kern w:val="0"/>
          <w:szCs w:val="21"/>
        </w:rPr>
      </w:pPr>
      <w:r w:rsidRPr="00C3169E">
        <w:rPr>
          <w:rFonts w:ascii="ＭＳ 明朝" w:hAnsi="ＭＳ 明朝" w:cs="ＭＳ 明朝" w:hint="eastAsia"/>
          <w:spacing w:val="-1"/>
          <w:kern w:val="0"/>
          <w:szCs w:val="21"/>
        </w:rPr>
        <w:t>11</w:t>
      </w:r>
      <w:r>
        <w:rPr>
          <w:rFonts w:ascii="ＭＳ 明朝" w:hAnsi="ＭＳ 明朝" w:cs="ＭＳ 明朝" w:hint="eastAsia"/>
          <w:spacing w:val="-1"/>
          <w:kern w:val="0"/>
          <w:szCs w:val="21"/>
        </w:rPr>
        <w:t>月及び3</w:t>
      </w:r>
      <w:r w:rsidRPr="00C3169E">
        <w:rPr>
          <w:rFonts w:ascii="ＭＳ 明朝" w:hAnsi="ＭＳ 明朝" w:cs="ＭＳ 明朝" w:hint="eastAsia"/>
          <w:spacing w:val="-1"/>
          <w:kern w:val="0"/>
          <w:szCs w:val="21"/>
        </w:rPr>
        <w:t>月の万博記念公園無料公開日　　※雨天中止</w:t>
      </w:r>
    </w:p>
    <w:p w:rsidR="000E471F" w:rsidRDefault="000E471F" w:rsidP="000E471F">
      <w:pPr>
        <w:wordWrap w:val="0"/>
        <w:autoSpaceDE w:val="0"/>
        <w:autoSpaceDN w:val="0"/>
        <w:adjustRightInd w:val="0"/>
        <w:spacing w:line="322" w:lineRule="exact"/>
        <w:ind w:left="840"/>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r w:rsidRPr="00C3169E">
        <w:rPr>
          <w:rFonts w:ascii="ＭＳ 明朝" w:hAnsi="ＭＳ 明朝" w:cs="ＭＳ 明朝" w:hint="eastAsia"/>
          <w:spacing w:val="-1"/>
          <w:kern w:val="0"/>
          <w:szCs w:val="21"/>
        </w:rPr>
        <w:t>但し、</w:t>
      </w:r>
      <w:r>
        <w:rPr>
          <w:rFonts w:ascii="ＭＳ 明朝" w:hAnsi="ＭＳ 明朝" w:cs="ＭＳ 明朝" w:hint="eastAsia"/>
          <w:spacing w:val="-1"/>
          <w:kern w:val="0"/>
          <w:szCs w:val="21"/>
        </w:rPr>
        <w:t>1月と8月は休止。2月と9月は</w:t>
      </w:r>
      <w:r w:rsidRPr="00C3169E">
        <w:rPr>
          <w:rFonts w:ascii="ＭＳ 明朝" w:hAnsi="ＭＳ 明朝" w:cs="ＭＳ 明朝" w:hint="eastAsia"/>
          <w:spacing w:val="-1"/>
          <w:kern w:val="0"/>
          <w:szCs w:val="21"/>
        </w:rPr>
        <w:t>第</w:t>
      </w:r>
      <w:r>
        <w:rPr>
          <w:rFonts w:ascii="ＭＳ 明朝" w:hAnsi="ＭＳ 明朝" w:cs="ＭＳ 明朝" w:hint="eastAsia"/>
          <w:spacing w:val="-1"/>
          <w:kern w:val="0"/>
          <w:szCs w:val="21"/>
        </w:rPr>
        <w:t>3</w:t>
      </w:r>
      <w:r w:rsidRPr="00C3169E">
        <w:rPr>
          <w:rFonts w:ascii="ＭＳ 明朝" w:hAnsi="ＭＳ 明朝" w:cs="ＭＳ 明朝" w:hint="eastAsia"/>
          <w:spacing w:val="-1"/>
          <w:kern w:val="0"/>
          <w:szCs w:val="21"/>
        </w:rPr>
        <w:t>土曜日</w:t>
      </w:r>
      <w:r>
        <w:rPr>
          <w:rFonts w:ascii="ＭＳ 明朝" w:hAnsi="ＭＳ 明朝" w:cs="ＭＳ 明朝" w:hint="eastAsia"/>
          <w:spacing w:val="-1"/>
          <w:kern w:val="0"/>
          <w:szCs w:val="21"/>
        </w:rPr>
        <w:t>と</w:t>
      </w:r>
      <w:r w:rsidRPr="00C3169E">
        <w:rPr>
          <w:rFonts w:ascii="ＭＳ 明朝" w:hAnsi="ＭＳ 明朝" w:cs="ＭＳ 明朝" w:hint="eastAsia"/>
          <w:spacing w:val="-1"/>
          <w:kern w:val="0"/>
          <w:szCs w:val="21"/>
        </w:rPr>
        <w:t>第</w:t>
      </w:r>
      <w:r>
        <w:rPr>
          <w:rFonts w:ascii="ＭＳ 明朝" w:hAnsi="ＭＳ 明朝" w:cs="ＭＳ 明朝" w:hint="eastAsia"/>
          <w:spacing w:val="-1"/>
          <w:kern w:val="0"/>
          <w:szCs w:val="21"/>
        </w:rPr>
        <w:t>４</w:t>
      </w:r>
      <w:r w:rsidRPr="00C3169E">
        <w:rPr>
          <w:rFonts w:ascii="ＭＳ 明朝" w:hAnsi="ＭＳ 明朝" w:cs="ＭＳ 明朝" w:hint="eastAsia"/>
          <w:spacing w:val="-1"/>
          <w:kern w:val="0"/>
          <w:szCs w:val="21"/>
        </w:rPr>
        <w:t>日曜日</w:t>
      </w:r>
      <w:r>
        <w:rPr>
          <w:rFonts w:ascii="ＭＳ 明朝" w:hAnsi="ＭＳ 明朝" w:cs="ＭＳ 明朝" w:hint="eastAsia"/>
          <w:spacing w:val="-1"/>
          <w:kern w:val="0"/>
          <w:szCs w:val="21"/>
        </w:rPr>
        <w:t>のみ。</w:t>
      </w:r>
    </w:p>
    <w:p w:rsidR="000E471F" w:rsidRDefault="000E471F" w:rsidP="000E471F">
      <w:pPr>
        <w:wordWrap w:val="0"/>
        <w:autoSpaceDE w:val="0"/>
        <w:autoSpaceDN w:val="0"/>
        <w:adjustRightInd w:val="0"/>
        <w:spacing w:line="322" w:lineRule="exact"/>
        <w:ind w:left="840" w:firstLineChars="700" w:firstLine="1456"/>
        <w:rPr>
          <w:rFonts w:ascii="ＭＳ 明朝" w:hAnsi="ＭＳ 明朝"/>
          <w:szCs w:val="21"/>
        </w:rPr>
      </w:pPr>
      <w:r>
        <w:rPr>
          <w:rFonts w:ascii="ＭＳ 明朝" w:hAnsi="ＭＳ 明朝" w:cs="ＭＳ 明朝" w:hint="eastAsia"/>
          <w:spacing w:val="-1"/>
          <w:kern w:val="0"/>
          <w:szCs w:val="21"/>
        </w:rPr>
        <w:t>７月と</w:t>
      </w:r>
      <w:r w:rsidRPr="00C3169E">
        <w:rPr>
          <w:rFonts w:ascii="ＭＳ 明朝" w:hAnsi="ＭＳ 明朝" w:hint="eastAsia"/>
          <w:szCs w:val="21"/>
        </w:rPr>
        <w:t>12月</w:t>
      </w:r>
      <w:r>
        <w:rPr>
          <w:rFonts w:ascii="ＭＳ 明朝" w:hAnsi="ＭＳ 明朝" w:hint="eastAsia"/>
          <w:szCs w:val="21"/>
        </w:rPr>
        <w:t>は</w:t>
      </w:r>
      <w:r w:rsidRPr="00C3169E">
        <w:rPr>
          <w:rFonts w:ascii="ＭＳ 明朝" w:hAnsi="ＭＳ 明朝" w:hint="eastAsia"/>
          <w:szCs w:val="21"/>
        </w:rPr>
        <w:t>第</w:t>
      </w:r>
      <w:r>
        <w:rPr>
          <w:rFonts w:ascii="ＭＳ 明朝" w:hAnsi="ＭＳ 明朝" w:hint="eastAsia"/>
          <w:szCs w:val="21"/>
        </w:rPr>
        <w:t>１</w:t>
      </w:r>
      <w:r w:rsidRPr="00C3169E">
        <w:rPr>
          <w:rFonts w:ascii="ＭＳ 明朝" w:hAnsi="ＭＳ 明朝" w:hint="eastAsia"/>
          <w:szCs w:val="21"/>
        </w:rPr>
        <w:t>土曜日</w:t>
      </w:r>
      <w:r>
        <w:rPr>
          <w:rFonts w:ascii="ＭＳ 明朝" w:hAnsi="ＭＳ 明朝" w:hint="eastAsia"/>
          <w:szCs w:val="21"/>
        </w:rPr>
        <w:t>と第2</w:t>
      </w:r>
      <w:r w:rsidRPr="00C3169E">
        <w:rPr>
          <w:rFonts w:ascii="ＭＳ 明朝" w:hAnsi="ＭＳ 明朝" w:hint="eastAsia"/>
          <w:szCs w:val="21"/>
        </w:rPr>
        <w:t>日曜日</w:t>
      </w:r>
      <w:r>
        <w:rPr>
          <w:rFonts w:ascii="ＭＳ 明朝" w:hAnsi="ＭＳ 明朝" w:hint="eastAsia"/>
          <w:szCs w:val="21"/>
        </w:rPr>
        <w:t>のみ。）</w:t>
      </w:r>
    </w:p>
    <w:p w:rsidR="000E471F" w:rsidRDefault="000E471F" w:rsidP="000E471F">
      <w:pPr>
        <w:ind w:firstLineChars="200" w:firstLine="420"/>
        <w:rPr>
          <w:rFonts w:ascii="ＭＳ 明朝" w:hAnsi="ＭＳ 明朝"/>
          <w:szCs w:val="20"/>
        </w:rPr>
      </w:pPr>
      <w:r>
        <w:rPr>
          <w:rFonts w:ascii="ＭＳ 明朝" w:hAnsi="ＭＳ 明朝" w:hint="eastAsia"/>
          <w:szCs w:val="20"/>
        </w:rPr>
        <w:t xml:space="preserve">②　</w:t>
      </w:r>
      <w:r w:rsidRPr="008E5E1A">
        <w:rPr>
          <w:rFonts w:ascii="ＭＳ 明朝" w:hAnsi="ＭＳ 明朝" w:hint="eastAsia"/>
          <w:szCs w:val="20"/>
        </w:rPr>
        <w:t>実施時間</w:t>
      </w:r>
      <w:r>
        <w:rPr>
          <w:rFonts w:ascii="ＭＳ 明朝" w:hAnsi="ＭＳ 明朝" w:hint="eastAsia"/>
          <w:szCs w:val="20"/>
        </w:rPr>
        <w:t xml:space="preserve">　　午後１時から</w:t>
      </w:r>
      <w:r w:rsidRPr="008E5E1A">
        <w:rPr>
          <w:rFonts w:ascii="ＭＳ 明朝" w:hAnsi="ＭＳ 明朝" w:hint="eastAsia"/>
          <w:szCs w:val="20"/>
        </w:rPr>
        <w:t>午後２時</w:t>
      </w:r>
      <w:r>
        <w:rPr>
          <w:rFonts w:ascii="ＭＳ 明朝" w:hAnsi="ＭＳ 明朝" w:hint="eastAsia"/>
          <w:szCs w:val="20"/>
        </w:rPr>
        <w:t>30</w:t>
      </w:r>
      <w:r w:rsidRPr="008E5E1A">
        <w:rPr>
          <w:rFonts w:ascii="ＭＳ 明朝" w:hAnsi="ＭＳ 明朝" w:hint="eastAsia"/>
          <w:szCs w:val="20"/>
        </w:rPr>
        <w:t>分</w:t>
      </w:r>
      <w:r>
        <w:rPr>
          <w:rFonts w:ascii="ＭＳ 明朝" w:hAnsi="ＭＳ 明朝" w:hint="eastAsia"/>
          <w:szCs w:val="20"/>
        </w:rPr>
        <w:t>まで</w:t>
      </w:r>
    </w:p>
    <w:p w:rsidR="000E471F" w:rsidRDefault="000E471F" w:rsidP="000E471F">
      <w:pPr>
        <w:ind w:firstLineChars="1000" w:firstLine="2100"/>
        <w:rPr>
          <w:rFonts w:ascii="ＭＳ 明朝" w:hAnsi="ＭＳ 明朝"/>
          <w:szCs w:val="20"/>
        </w:rPr>
      </w:pPr>
      <w:r>
        <w:rPr>
          <w:rFonts w:ascii="ＭＳ 明朝" w:hAnsi="ＭＳ 明朝" w:hint="eastAsia"/>
          <w:szCs w:val="20"/>
        </w:rPr>
        <w:t>（7月、9</w:t>
      </w:r>
      <w:r w:rsidRPr="008E5E1A">
        <w:rPr>
          <w:rFonts w:ascii="ＭＳ 明朝" w:hAnsi="ＭＳ 明朝" w:hint="eastAsia"/>
          <w:szCs w:val="20"/>
        </w:rPr>
        <w:t>月については、午前</w:t>
      </w:r>
      <w:r>
        <w:rPr>
          <w:rFonts w:ascii="ＭＳ 明朝" w:hAnsi="ＭＳ 明朝" w:hint="eastAsia"/>
          <w:szCs w:val="20"/>
        </w:rPr>
        <w:t>10</w:t>
      </w:r>
      <w:r w:rsidRPr="008E5E1A">
        <w:rPr>
          <w:rFonts w:ascii="ＭＳ 明朝" w:hAnsi="ＭＳ 明朝" w:hint="eastAsia"/>
          <w:szCs w:val="20"/>
        </w:rPr>
        <w:t>時</w:t>
      </w:r>
      <w:r>
        <w:rPr>
          <w:rFonts w:ascii="ＭＳ 明朝" w:hAnsi="ＭＳ 明朝" w:hint="eastAsia"/>
          <w:szCs w:val="20"/>
        </w:rPr>
        <w:t>から</w:t>
      </w:r>
      <w:r w:rsidRPr="008E5E1A">
        <w:rPr>
          <w:rFonts w:ascii="ＭＳ 明朝" w:hAnsi="ＭＳ 明朝" w:hint="eastAsia"/>
          <w:szCs w:val="20"/>
        </w:rPr>
        <w:t>午前</w:t>
      </w:r>
      <w:r>
        <w:rPr>
          <w:rFonts w:ascii="ＭＳ 明朝" w:hAnsi="ＭＳ 明朝" w:hint="eastAsia"/>
          <w:szCs w:val="20"/>
        </w:rPr>
        <w:t>12</w:t>
      </w:r>
      <w:r w:rsidRPr="008E5E1A">
        <w:rPr>
          <w:rFonts w:ascii="ＭＳ 明朝" w:hAnsi="ＭＳ 明朝" w:hint="eastAsia"/>
          <w:szCs w:val="20"/>
        </w:rPr>
        <w:t>時</w:t>
      </w:r>
      <w:r>
        <w:rPr>
          <w:rFonts w:ascii="ＭＳ 明朝" w:hAnsi="ＭＳ 明朝" w:hint="eastAsia"/>
          <w:szCs w:val="20"/>
        </w:rPr>
        <w:t>まで</w:t>
      </w:r>
      <w:r w:rsidRPr="008E5E1A">
        <w:rPr>
          <w:rFonts w:ascii="ＭＳ 明朝" w:hAnsi="ＭＳ 明朝" w:hint="eastAsia"/>
          <w:szCs w:val="20"/>
        </w:rPr>
        <w:t>）</w:t>
      </w:r>
    </w:p>
    <w:p w:rsidR="000E471F" w:rsidRPr="008E5E1A" w:rsidRDefault="000E471F" w:rsidP="000E471F">
      <w:pPr>
        <w:ind w:firstLineChars="200" w:firstLine="420"/>
        <w:rPr>
          <w:color w:val="000000"/>
        </w:rPr>
      </w:pPr>
      <w:r>
        <w:rPr>
          <w:rFonts w:ascii="ＭＳ 明朝" w:hAnsi="ＭＳ 明朝" w:hint="eastAsia"/>
          <w:szCs w:val="20"/>
        </w:rPr>
        <w:t xml:space="preserve">③　</w:t>
      </w:r>
      <w:r w:rsidRPr="008E5E1A">
        <w:rPr>
          <w:rFonts w:ascii="ＭＳ 明朝" w:hAnsi="ＭＳ 明朝" w:hint="eastAsia"/>
          <w:szCs w:val="20"/>
        </w:rPr>
        <w:t>受付場所　　日本庭園中央休憩所前</w:t>
      </w:r>
    </w:p>
    <w:p w:rsidR="000E471F" w:rsidRPr="008E5E1A" w:rsidRDefault="000E471F" w:rsidP="000E471F">
      <w:pPr>
        <w:rPr>
          <w:color w:val="000000"/>
        </w:rPr>
      </w:pPr>
      <w:r>
        <w:rPr>
          <w:rFonts w:ascii="ＭＳ 明朝" w:hAnsi="ＭＳ 明朝" w:cs="ＭＳ 明朝" w:hint="eastAsia"/>
          <w:noProof/>
          <w:spacing w:val="-1"/>
          <w:kern w:val="0"/>
          <w:szCs w:val="21"/>
        </w:rPr>
        <mc:AlternateContent>
          <mc:Choice Requires="wps">
            <w:drawing>
              <wp:anchor distT="0" distB="0" distL="114300" distR="114300" simplePos="0" relativeHeight="251660288" behindDoc="0" locked="0" layoutInCell="1" allowOverlap="1" wp14:anchorId="5B7BA7C0" wp14:editId="31DF5B26">
                <wp:simplePos x="0" y="0"/>
                <wp:positionH relativeFrom="column">
                  <wp:posOffset>5608320</wp:posOffset>
                </wp:positionH>
                <wp:positionV relativeFrom="paragraph">
                  <wp:posOffset>6985</wp:posOffset>
                </wp:positionV>
                <wp:extent cx="6953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center"/>
                              <w:rPr>
                                <w:rFonts w:asciiTheme="majorEastAsia" w:eastAsiaTheme="majorEastAsia" w:hAnsiTheme="majorEastAsia"/>
                              </w:rPr>
                            </w:pPr>
                            <w:r w:rsidRPr="00AD50FD">
                              <w:rPr>
                                <w:rFonts w:asciiTheme="majorEastAsia" w:eastAsiaTheme="majorEastAsia" w:hAnsiTheme="majorEastAsia"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6pt;margin-top:.55pt;width:54.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" fillcolor="white [3201]" strokeweight=".5pt">
                <v:textbox>
                  <w:txbxContent>
                    <w:p w:rsidR="000E471F" w:rsidRPr="00AD50FD" w:rsidRDefault="000E471F" w:rsidP="00AD50FD">
                      <w:pPr>
                        <w:jc w:val="center"/>
                        <w:rPr>
                          <w:rFonts w:asciiTheme="majorEastAsia" w:eastAsiaTheme="majorEastAsia" w:hAnsiTheme="majorEastAsia"/>
                        </w:rPr>
                      </w:pPr>
                      <w:r w:rsidRPr="00AD50FD">
                        <w:rPr>
                          <w:rFonts w:asciiTheme="majorEastAsia" w:eastAsiaTheme="majorEastAsia" w:hAnsiTheme="majorEastAsia" w:hint="eastAsia"/>
                        </w:rPr>
                        <w:t>記入例</w:t>
                      </w:r>
                    </w:p>
                  </w:txbxContent>
                </v:textbox>
              </v:shape>
            </w:pict>
          </mc:Fallback>
        </mc:AlternateContent>
      </w:r>
      <w:r>
        <w:rPr>
          <w:rFonts w:ascii="ＭＳ 明朝" w:hAnsi="ＭＳ 明朝" w:cs="ＭＳ 明朝" w:hint="eastAsia"/>
          <w:spacing w:val="-1"/>
          <w:kern w:val="0"/>
          <w:szCs w:val="21"/>
        </w:rPr>
        <w:t xml:space="preserve">（２） </w:t>
      </w:r>
      <w:r w:rsidRPr="008E5E1A">
        <w:rPr>
          <w:rFonts w:ascii="ＭＳ 明朝" w:hAnsi="ＭＳ 明朝" w:cs="ＭＳ 明朝" w:hint="eastAsia"/>
          <w:spacing w:val="-1"/>
          <w:kern w:val="0"/>
          <w:szCs w:val="21"/>
        </w:rPr>
        <w:t>特別ガイド</w:t>
      </w:r>
    </w:p>
    <w:p w:rsidR="000E471F" w:rsidRDefault="000E471F" w:rsidP="000E471F">
      <w:pPr>
        <w:ind w:firstLineChars="200" w:firstLine="416"/>
        <w:rPr>
          <w:color w:val="000000"/>
        </w:rPr>
      </w:pPr>
      <w:r>
        <w:rPr>
          <w:rFonts w:ascii="ＭＳ 明朝" w:hAnsi="ＭＳ 明朝" w:cs="ＭＳ 明朝" w:hint="eastAsia"/>
          <w:spacing w:val="-1"/>
          <w:kern w:val="0"/>
          <w:szCs w:val="21"/>
        </w:rPr>
        <w:t xml:space="preserve">①　</w:t>
      </w:r>
      <w:r w:rsidRPr="008E5E1A">
        <w:rPr>
          <w:rFonts w:ascii="ＭＳ 明朝" w:hAnsi="ＭＳ 明朝" w:cs="ＭＳ 明朝" w:hint="eastAsia"/>
          <w:spacing w:val="-1"/>
          <w:kern w:val="0"/>
          <w:szCs w:val="21"/>
        </w:rPr>
        <w:t>実施日</w:t>
      </w:r>
      <w:r>
        <w:rPr>
          <w:rFonts w:ascii="ＭＳ 明朝" w:hAnsi="ＭＳ 明朝" w:cs="ＭＳ 明朝" w:hint="eastAsia"/>
          <w:spacing w:val="-1"/>
          <w:kern w:val="0"/>
          <w:szCs w:val="21"/>
        </w:rPr>
        <w:t xml:space="preserve">　　　ガイドの申込みに対し乙のメンバーがガイド活動可能な日</w:t>
      </w:r>
    </w:p>
    <w:p w:rsidR="000E471F" w:rsidRPr="008E5E1A" w:rsidRDefault="000E471F" w:rsidP="000E471F">
      <w:pPr>
        <w:ind w:firstLineChars="200" w:firstLine="420"/>
        <w:rPr>
          <w:color w:val="000000"/>
        </w:rPr>
      </w:pPr>
      <w:r>
        <w:rPr>
          <w:rFonts w:ascii="ＭＳ 明朝" w:hAnsi="ＭＳ 明朝" w:hint="eastAsia"/>
          <w:szCs w:val="20"/>
        </w:rPr>
        <w:t xml:space="preserve">②　</w:t>
      </w:r>
      <w:r w:rsidRPr="008E5E1A">
        <w:rPr>
          <w:rFonts w:ascii="ＭＳ 明朝" w:hAnsi="ＭＳ 明朝" w:hint="eastAsia"/>
          <w:szCs w:val="20"/>
        </w:rPr>
        <w:t>実施時間</w:t>
      </w:r>
      <w:r>
        <w:rPr>
          <w:rFonts w:ascii="ＭＳ 明朝" w:hAnsi="ＭＳ 明朝" w:hint="eastAsia"/>
          <w:szCs w:val="20"/>
        </w:rPr>
        <w:t xml:space="preserve">　　</w:t>
      </w:r>
      <w:r w:rsidRPr="00C3169E">
        <w:rPr>
          <w:rFonts w:ascii="ＭＳ 明朝" w:hAnsi="ＭＳ 明朝" w:cs="ＭＳ 明朝" w:hint="eastAsia"/>
          <w:spacing w:val="-1"/>
          <w:kern w:val="0"/>
          <w:szCs w:val="21"/>
        </w:rPr>
        <w:t>万博記念公園</w:t>
      </w:r>
      <w:r>
        <w:rPr>
          <w:rFonts w:ascii="ＭＳ 明朝" w:hAnsi="ＭＳ 明朝" w:cs="ＭＳ 明朝" w:hint="eastAsia"/>
          <w:spacing w:val="-1"/>
          <w:kern w:val="0"/>
          <w:szCs w:val="21"/>
        </w:rPr>
        <w:t xml:space="preserve">　開園時間中</w:t>
      </w:r>
    </w:p>
    <w:p w:rsidR="000E471F" w:rsidRDefault="000E471F" w:rsidP="000E471F">
      <w:pPr>
        <w:rPr>
          <w:color w:val="000000"/>
        </w:rPr>
      </w:pPr>
      <w:r>
        <w:rPr>
          <w:rFonts w:ascii="ＭＳ 明朝" w:hAnsi="ＭＳ 明朝" w:cs="ＭＳ 明朝" w:hint="eastAsia"/>
          <w:spacing w:val="-1"/>
          <w:kern w:val="0"/>
          <w:szCs w:val="21"/>
        </w:rPr>
        <w:t>（３）イベント「螢の</w:t>
      </w:r>
      <w:r w:rsidRPr="00372EA2">
        <w:rPr>
          <w:rFonts w:ascii="ＭＳ 明朝" w:hAnsi="ＭＳ 明朝" w:cs="ＭＳ 明朝" w:hint="eastAsia"/>
          <w:spacing w:val="-1"/>
          <w:kern w:val="0"/>
          <w:szCs w:val="21"/>
        </w:rPr>
        <w:t>夕べ」における蛍の生態の説明</w:t>
      </w:r>
    </w:p>
    <w:p w:rsidR="000E471F" w:rsidRPr="005A2D0B" w:rsidRDefault="000E471F" w:rsidP="000E471F">
      <w:pPr>
        <w:ind w:firstLineChars="200" w:firstLine="416"/>
        <w:rPr>
          <w:rFonts w:ascii="ＭＳ 明朝" w:hAnsi="ＭＳ 明朝" w:cs="ＭＳ 明朝"/>
          <w:spacing w:val="-1"/>
          <w:kern w:val="0"/>
          <w:szCs w:val="21"/>
        </w:rPr>
      </w:pPr>
      <w:r w:rsidRPr="005A2D0B">
        <w:rPr>
          <w:rFonts w:ascii="ＭＳ 明朝" w:hAnsi="ＭＳ 明朝" w:cs="ＭＳ 明朝" w:hint="eastAsia"/>
          <w:spacing w:val="-1"/>
          <w:kern w:val="0"/>
          <w:szCs w:val="21"/>
        </w:rPr>
        <w:t xml:space="preserve">①　実施日　　　</w:t>
      </w:r>
      <w:r>
        <w:rPr>
          <w:rFonts w:ascii="ＭＳ 明朝" w:hAnsi="ＭＳ 明朝" w:cs="ＭＳ 明朝" w:hint="eastAsia"/>
          <w:spacing w:val="-1"/>
          <w:kern w:val="0"/>
          <w:szCs w:val="21"/>
        </w:rPr>
        <w:t>協議により決定</w:t>
      </w:r>
    </w:p>
    <w:p w:rsidR="000E471F" w:rsidRPr="005A2D0B" w:rsidRDefault="000E471F" w:rsidP="000E471F">
      <w:pPr>
        <w:ind w:firstLineChars="200" w:firstLine="420"/>
        <w:rPr>
          <w:rFonts w:ascii="ＭＳ 明朝" w:hAnsi="ＭＳ 明朝"/>
          <w:szCs w:val="20"/>
        </w:rPr>
      </w:pPr>
      <w:r w:rsidRPr="005A2D0B">
        <w:rPr>
          <w:rFonts w:ascii="ＭＳ 明朝" w:hAnsi="ＭＳ 明朝" w:hint="eastAsia"/>
          <w:szCs w:val="20"/>
        </w:rPr>
        <w:t xml:space="preserve">②　実施時間　  </w:t>
      </w:r>
      <w:r>
        <w:rPr>
          <w:rFonts w:ascii="ＭＳ 明朝" w:hAnsi="ＭＳ 明朝" w:hint="eastAsia"/>
          <w:szCs w:val="20"/>
        </w:rPr>
        <w:t>同上</w:t>
      </w:r>
    </w:p>
    <w:p w:rsidR="000E471F" w:rsidRPr="00372EA2" w:rsidRDefault="000E471F" w:rsidP="000E471F">
      <w:pPr>
        <w:rPr>
          <w:color w:val="000000"/>
        </w:rPr>
      </w:pPr>
    </w:p>
    <w:p w:rsidR="000E471F" w:rsidRDefault="000E471F" w:rsidP="000E471F">
      <w:pPr>
        <w:ind w:left="283" w:hangingChars="135" w:hanging="283"/>
        <w:rPr>
          <w:color w:val="000000"/>
        </w:rPr>
      </w:pPr>
      <w:r w:rsidRPr="00140433">
        <w:rPr>
          <w:rFonts w:hint="eastAsia"/>
          <w:color w:val="000000"/>
        </w:rPr>
        <w:t xml:space="preserve">２　</w:t>
      </w:r>
      <w:r>
        <w:rPr>
          <w:rFonts w:hint="eastAsia"/>
          <w:color w:val="000000"/>
        </w:rPr>
        <w:t>乙の</w:t>
      </w:r>
      <w:r w:rsidRPr="00140433">
        <w:rPr>
          <w:rFonts w:hint="eastAsia"/>
          <w:color w:val="000000"/>
        </w:rPr>
        <w:t>活動メンバー</w:t>
      </w:r>
      <w:r>
        <w:rPr>
          <w:rFonts w:hint="eastAsia"/>
          <w:color w:val="000000"/>
        </w:rPr>
        <w:t>は別添一覧表のとおりとする。メンバーの入退会があった場合、</w:t>
      </w:r>
    </w:p>
    <w:p w:rsidR="000E471F" w:rsidRPr="00140433" w:rsidRDefault="000E471F" w:rsidP="00AD50FD">
      <w:pPr>
        <w:ind w:leftChars="100" w:left="283" w:hangingChars="35" w:hanging="73"/>
        <w:rPr>
          <w:color w:val="000000"/>
        </w:rPr>
      </w:pPr>
      <w:r>
        <w:rPr>
          <w:rFonts w:hint="eastAsia"/>
          <w:color w:val="000000"/>
        </w:rPr>
        <w:t>乙は、その都度甲に報告し、別添一覧表を更新するものとする。</w:t>
      </w:r>
    </w:p>
    <w:p w:rsidR="000E471F" w:rsidRPr="00140433" w:rsidRDefault="000E471F" w:rsidP="000E471F">
      <w:pPr>
        <w:rPr>
          <w:color w:val="000000"/>
        </w:rPr>
      </w:pPr>
      <w:r w:rsidRPr="00140433">
        <w:rPr>
          <w:rFonts w:hint="eastAsia"/>
          <w:color w:val="000000"/>
        </w:rPr>
        <w:t>３　活動場所は</w:t>
      </w:r>
      <w:r>
        <w:rPr>
          <w:rFonts w:hint="eastAsia"/>
          <w:color w:val="000000"/>
        </w:rPr>
        <w:t>、万博記念公園日本庭園</w:t>
      </w:r>
      <w:r w:rsidRPr="00140433">
        <w:rPr>
          <w:rFonts w:hint="eastAsia"/>
          <w:color w:val="000000"/>
        </w:rPr>
        <w:t>と</w:t>
      </w:r>
      <w:r>
        <w:rPr>
          <w:rFonts w:hint="eastAsia"/>
          <w:color w:val="000000"/>
        </w:rPr>
        <w:t>し、活動は無償で行うものと</w:t>
      </w:r>
      <w:r w:rsidRPr="00140433">
        <w:rPr>
          <w:rFonts w:hint="eastAsia"/>
          <w:color w:val="000000"/>
        </w:rPr>
        <w:t>する。</w:t>
      </w:r>
    </w:p>
    <w:p w:rsidR="000E471F" w:rsidRDefault="000E471F" w:rsidP="000E471F">
      <w:pPr>
        <w:rPr>
          <w:color w:val="000000"/>
        </w:rPr>
      </w:pPr>
    </w:p>
    <w:p w:rsidR="000E471F" w:rsidRDefault="000E471F" w:rsidP="000E471F">
      <w:pPr>
        <w:rPr>
          <w:color w:val="000000"/>
        </w:rPr>
      </w:pPr>
      <w:r>
        <w:rPr>
          <w:rFonts w:ascii="ＭＳ 明朝" w:hAnsi="ＭＳ 明朝" w:cs="ＭＳ 明朝" w:hint="eastAsia"/>
          <w:noProof/>
          <w:spacing w:val="-1"/>
          <w:kern w:val="0"/>
          <w:szCs w:val="21"/>
        </w:rPr>
        <mc:AlternateContent>
          <mc:Choice Requires="wps">
            <w:drawing>
              <wp:anchor distT="0" distB="0" distL="114300" distR="114300" simplePos="0" relativeHeight="251662336" behindDoc="0" locked="0" layoutInCell="1" allowOverlap="1" wp14:anchorId="737C55CC" wp14:editId="03F4647B">
                <wp:simplePos x="0" y="0"/>
                <wp:positionH relativeFrom="column">
                  <wp:posOffset>283845</wp:posOffset>
                </wp:positionH>
                <wp:positionV relativeFrom="paragraph">
                  <wp:posOffset>6350</wp:posOffset>
                </wp:positionV>
                <wp:extent cx="3419475" cy="4762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419475" cy="4762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ajorEastAsia" w:eastAsiaTheme="majorEastAsia" w:hAnsiTheme="majorEastAsia"/>
                              </w:rPr>
                            </w:pPr>
                            <w:r w:rsidRPr="00AD50FD">
                              <w:rPr>
                                <w:rFonts w:asciiTheme="majorEastAsia" w:eastAsiaTheme="majorEastAsia" w:hAnsiTheme="majorEastAsia" w:hint="eastAsia"/>
                              </w:rPr>
                              <w:t>活動内容に応じて必要な記載事項を記載すること</w:t>
                            </w:r>
                          </w:p>
                          <w:p w:rsidR="000E471F" w:rsidRPr="00AD50FD" w:rsidRDefault="000E471F" w:rsidP="00AD50FD">
                            <w:pPr>
                              <w:jc w:val="left"/>
                              <w:rPr>
                                <w:rFonts w:asciiTheme="majorEastAsia" w:eastAsiaTheme="majorEastAsia" w:hAnsiTheme="majorEastAsia"/>
                              </w:rPr>
                            </w:pPr>
                            <w:r w:rsidRPr="00AD50FD">
                              <w:rPr>
                                <w:rFonts w:asciiTheme="majorEastAsia" w:eastAsiaTheme="majorEastAsia" w:hAnsiTheme="majorEastAsia" w:hint="eastAsia"/>
                              </w:rPr>
                              <w:t>（また、不要な記載事項は削除すること）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2.35pt;margin-top:.5pt;width:269.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" fillcolor="white [3201]" strokecolor="black [3213]">
                <v:textbox>
                  <w:txbxContent>
                    <w:p w:rsidR="000E471F" w:rsidRPr="00AD50FD" w:rsidRDefault="000E471F" w:rsidP="00AD50FD">
                      <w:pPr>
                        <w:jc w:val="left"/>
                        <w:rPr>
                          <w:rFonts w:asciiTheme="majorEastAsia" w:eastAsiaTheme="majorEastAsia" w:hAnsiTheme="majorEastAsia"/>
                        </w:rPr>
                      </w:pPr>
                      <w:r w:rsidRPr="00AD50FD">
                        <w:rPr>
                          <w:rFonts w:asciiTheme="majorEastAsia" w:eastAsiaTheme="majorEastAsia" w:hAnsiTheme="majorEastAsia" w:hint="eastAsia"/>
                        </w:rPr>
                        <w:t>活動内容に応じて必要な記載事項を記載すること</w:t>
                      </w:r>
                    </w:p>
                    <w:p w:rsidR="000E471F" w:rsidRPr="00AD50FD" w:rsidRDefault="000E471F" w:rsidP="00AD50FD">
                      <w:pPr>
                        <w:jc w:val="left"/>
                        <w:rPr>
                          <w:rFonts w:asciiTheme="majorEastAsia" w:eastAsiaTheme="majorEastAsia" w:hAnsiTheme="majorEastAsia"/>
                        </w:rPr>
                      </w:pPr>
                      <w:r w:rsidRPr="00AD50FD">
                        <w:rPr>
                          <w:rFonts w:asciiTheme="majorEastAsia" w:eastAsiaTheme="majorEastAsia" w:hAnsiTheme="majorEastAsia" w:hint="eastAsia"/>
                        </w:rPr>
                        <w:t>（また、不要な記載事項は削除すること）</w:t>
                      </w:r>
                    </w:p>
                  </w:txbxContent>
                </v:textbox>
              </v:shape>
            </w:pict>
          </mc:Fallback>
        </mc:AlternateContent>
      </w:r>
    </w:p>
    <w:p w:rsidR="000E471F" w:rsidRDefault="000E471F" w:rsidP="000E471F">
      <w:pPr>
        <w:rPr>
          <w:color w:val="000000"/>
        </w:rPr>
      </w:pPr>
    </w:p>
    <w:p w:rsidR="000E471F" w:rsidRDefault="000E471F" w:rsidP="000E471F">
      <w:pPr>
        <w:rPr>
          <w:color w:val="000000"/>
        </w:rPr>
      </w:pPr>
    </w:p>
    <w:p w:rsidR="000E471F" w:rsidRPr="00140433" w:rsidRDefault="000E471F" w:rsidP="000E471F">
      <w:pPr>
        <w:rPr>
          <w:color w:val="000000"/>
        </w:rPr>
      </w:pPr>
    </w:p>
    <w:p w:rsidR="000E471F" w:rsidRPr="00140433" w:rsidRDefault="000E471F" w:rsidP="000E471F">
      <w:pPr>
        <w:rPr>
          <w:color w:val="000000"/>
        </w:rPr>
      </w:pPr>
      <w:r w:rsidRPr="00140433">
        <w:rPr>
          <w:rFonts w:hint="eastAsia"/>
          <w:color w:val="000000"/>
        </w:rPr>
        <w:t>（活動報告書等の提出）</w:t>
      </w:r>
    </w:p>
    <w:p w:rsidR="000E471F" w:rsidRPr="00140433" w:rsidRDefault="000E471F" w:rsidP="000E471F">
      <w:pPr>
        <w:ind w:left="210" w:hangingChars="100" w:hanging="210"/>
        <w:rPr>
          <w:color w:val="000000"/>
        </w:rPr>
      </w:pPr>
      <w:r w:rsidRPr="00140433">
        <w:rPr>
          <w:rFonts w:hint="eastAsia"/>
          <w:color w:val="000000"/>
        </w:rPr>
        <w:t>第３条　乙は、活動</w:t>
      </w:r>
      <w:r>
        <w:rPr>
          <w:rFonts w:hint="eastAsia"/>
          <w:color w:val="000000"/>
        </w:rPr>
        <w:t>を行った</w:t>
      </w:r>
      <w:r w:rsidRPr="00140433">
        <w:rPr>
          <w:rFonts w:hint="eastAsia"/>
          <w:color w:val="000000"/>
        </w:rPr>
        <w:t>日には</w:t>
      </w:r>
      <w:r>
        <w:rPr>
          <w:rFonts w:hint="eastAsia"/>
          <w:color w:val="000000"/>
        </w:rPr>
        <w:t>、</w:t>
      </w:r>
      <w:r w:rsidRPr="00140433">
        <w:rPr>
          <w:rFonts w:hint="eastAsia"/>
          <w:color w:val="000000"/>
        </w:rPr>
        <w:t>活動日誌等その実施内容が把握できる資料を作成する</w:t>
      </w:r>
      <w:r>
        <w:rPr>
          <w:rFonts w:hint="eastAsia"/>
          <w:color w:val="000000"/>
        </w:rPr>
        <w:t>ものとする。</w:t>
      </w:r>
    </w:p>
    <w:p w:rsidR="000E471F" w:rsidRDefault="000E471F" w:rsidP="000E471F">
      <w:pPr>
        <w:rPr>
          <w:color w:val="000000"/>
        </w:rPr>
      </w:pPr>
      <w:r>
        <w:rPr>
          <w:rFonts w:hint="eastAsia"/>
          <w:color w:val="000000"/>
        </w:rPr>
        <w:t>２　乙は、</w:t>
      </w:r>
      <w:r w:rsidRPr="00140433">
        <w:rPr>
          <w:rFonts w:hint="eastAsia"/>
          <w:color w:val="000000"/>
        </w:rPr>
        <w:t>年度末に１年間の活動内容をまとめた活動報告書を甲に提出する</w:t>
      </w:r>
      <w:r>
        <w:rPr>
          <w:rFonts w:hint="eastAsia"/>
          <w:color w:val="000000"/>
        </w:rPr>
        <w:t>ものとする</w:t>
      </w:r>
      <w:r w:rsidRPr="00140433">
        <w:rPr>
          <w:rFonts w:hint="eastAsia"/>
          <w:color w:val="000000"/>
        </w:rPr>
        <w:t>。</w:t>
      </w:r>
    </w:p>
    <w:p w:rsidR="000E471F" w:rsidRPr="00140433" w:rsidRDefault="000E471F" w:rsidP="000E471F">
      <w:pPr>
        <w:ind w:left="210" w:hangingChars="100" w:hanging="210"/>
        <w:rPr>
          <w:color w:val="000000"/>
        </w:rPr>
      </w:pPr>
      <w:r>
        <w:rPr>
          <w:rFonts w:hint="eastAsia"/>
          <w:color w:val="000000"/>
        </w:rPr>
        <w:t xml:space="preserve">３　</w:t>
      </w:r>
      <w:r>
        <w:rPr>
          <w:rFonts w:hint="eastAsia"/>
        </w:rPr>
        <w:t>活動日誌及び</w:t>
      </w:r>
      <w:r w:rsidRPr="00372EA2">
        <w:rPr>
          <w:rFonts w:hint="eastAsia"/>
        </w:rPr>
        <w:t>活動報告書</w:t>
      </w:r>
      <w:r>
        <w:rPr>
          <w:rFonts w:hint="eastAsia"/>
        </w:rPr>
        <w:t>等</w:t>
      </w:r>
      <w:r w:rsidRPr="00372EA2">
        <w:rPr>
          <w:rFonts w:hint="eastAsia"/>
        </w:rPr>
        <w:t>の様式については</w:t>
      </w:r>
      <w:r>
        <w:rPr>
          <w:rFonts w:hint="eastAsia"/>
        </w:rPr>
        <w:t>任意とするが、甲が報告を求めた場合には、活動日、活動内容、参加人数等を明らかにし、甲に</w:t>
      </w:r>
      <w:r w:rsidRPr="00372EA2">
        <w:rPr>
          <w:rFonts w:hint="eastAsia"/>
        </w:rPr>
        <w:t>報告する</w:t>
      </w:r>
      <w:r>
        <w:rPr>
          <w:rFonts w:hint="eastAsia"/>
        </w:rPr>
        <w:t>ものとする</w:t>
      </w:r>
      <w:r w:rsidRPr="00372EA2">
        <w:rPr>
          <w:rFonts w:hint="eastAsia"/>
        </w:rPr>
        <w:t>。</w:t>
      </w:r>
    </w:p>
    <w:p w:rsidR="000E471F" w:rsidRDefault="000E471F" w:rsidP="00AD50FD">
      <w:pPr>
        <w:rPr>
          <w:color w:val="000000"/>
        </w:rPr>
      </w:pPr>
    </w:p>
    <w:p w:rsidR="000E471F" w:rsidRDefault="000E471F" w:rsidP="00AD50FD">
      <w:pPr>
        <w:rPr>
          <w:color w:val="000000"/>
        </w:rPr>
      </w:pPr>
    </w:p>
    <w:p w:rsidR="000E471F" w:rsidRDefault="000E471F" w:rsidP="00AD50FD">
      <w:pPr>
        <w:rPr>
          <w:color w:val="000000"/>
        </w:rPr>
      </w:pPr>
    </w:p>
    <w:p w:rsidR="000E471F" w:rsidRDefault="000E471F" w:rsidP="00AD50FD">
      <w:pPr>
        <w:rPr>
          <w:color w:val="000000"/>
        </w:rPr>
      </w:pPr>
    </w:p>
    <w:p w:rsidR="000E471F" w:rsidRDefault="000E471F" w:rsidP="00AD50FD">
      <w:pPr>
        <w:rPr>
          <w:color w:val="000000"/>
        </w:rPr>
      </w:pPr>
    </w:p>
    <w:p w:rsidR="000E471F" w:rsidRDefault="000E471F" w:rsidP="00AD50FD">
      <w:pPr>
        <w:rPr>
          <w:color w:val="000000"/>
        </w:rPr>
      </w:pPr>
    </w:p>
    <w:p w:rsidR="000E471F" w:rsidRPr="00140433" w:rsidRDefault="000E471F" w:rsidP="00AD50FD">
      <w:pPr>
        <w:rPr>
          <w:color w:val="000000"/>
        </w:rPr>
      </w:pPr>
    </w:p>
    <w:p w:rsidR="000E471F" w:rsidRPr="00140433" w:rsidRDefault="000E471F" w:rsidP="000E471F">
      <w:pPr>
        <w:rPr>
          <w:color w:val="000000"/>
        </w:rPr>
      </w:pPr>
      <w:r>
        <w:rPr>
          <w:rFonts w:hint="eastAsia"/>
          <w:noProof/>
          <w:color w:val="000000"/>
        </w:rPr>
        <mc:AlternateContent>
          <mc:Choice Requires="wps">
            <w:drawing>
              <wp:anchor distT="0" distB="0" distL="114300" distR="114300" simplePos="0" relativeHeight="251666432" behindDoc="0" locked="0" layoutInCell="1" allowOverlap="1" wp14:anchorId="71C0CA4F" wp14:editId="0C1E2D97">
                <wp:simplePos x="0" y="0"/>
                <wp:positionH relativeFrom="column">
                  <wp:posOffset>5322570</wp:posOffset>
                </wp:positionH>
                <wp:positionV relativeFrom="paragraph">
                  <wp:posOffset>24765</wp:posOffset>
                </wp:positionV>
                <wp:extent cx="314325" cy="16764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67640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6" o:spid="_x0000_s1026" type="#_x0000_t88" style="position:absolute;left:0;text-align:left;margin-left:419.1pt;margin-top:1.95pt;width:24.7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" adj="337" strokecolor="black [3213]" strokeweight="1.5pt"/>
            </w:pict>
          </mc:Fallback>
        </mc:AlternateContent>
      </w:r>
      <w:r w:rsidRPr="00140433">
        <w:rPr>
          <w:rFonts w:hint="eastAsia"/>
          <w:color w:val="000000"/>
        </w:rPr>
        <w:t xml:space="preserve"> (</w:t>
      </w:r>
      <w:r w:rsidRPr="00140433">
        <w:rPr>
          <w:rFonts w:hint="eastAsia"/>
          <w:color w:val="000000"/>
        </w:rPr>
        <w:t>活動の支援及び協力</w:t>
      </w:r>
      <w:r w:rsidRPr="00140433">
        <w:rPr>
          <w:rFonts w:hint="eastAsia"/>
          <w:color w:val="000000"/>
        </w:rPr>
        <w:t>)</w:t>
      </w:r>
    </w:p>
    <w:p w:rsidR="000E471F" w:rsidRPr="00140433" w:rsidRDefault="000E471F" w:rsidP="000E471F">
      <w:pPr>
        <w:numPr>
          <w:ilvl w:val="0"/>
          <w:numId w:val="1"/>
        </w:numPr>
        <w:rPr>
          <w:color w:val="000000"/>
        </w:rPr>
      </w:pPr>
      <w:r>
        <w:rPr>
          <w:rFonts w:hint="eastAsia"/>
          <w:color w:val="000000"/>
        </w:rPr>
        <w:t xml:space="preserve">　甲は、乙の活動に対し、必要に応じて次のとおり支援及び</w:t>
      </w:r>
      <w:r w:rsidRPr="00140433">
        <w:rPr>
          <w:rFonts w:hint="eastAsia"/>
          <w:color w:val="000000"/>
        </w:rPr>
        <w:t>協力を行うものとする。</w:t>
      </w:r>
    </w:p>
    <w:p w:rsidR="000E471F" w:rsidRPr="00140433" w:rsidRDefault="000E471F" w:rsidP="000E471F">
      <w:pPr>
        <w:rPr>
          <w:color w:val="000000"/>
        </w:rPr>
      </w:pPr>
      <w:r>
        <w:rPr>
          <w:rFonts w:hint="eastAsia"/>
          <w:color w:val="000000"/>
        </w:rPr>
        <w:t>（１）</w:t>
      </w:r>
      <w:r w:rsidRPr="00140433">
        <w:rPr>
          <w:rFonts w:hint="eastAsia"/>
          <w:color w:val="000000"/>
        </w:rPr>
        <w:t>掲示板の使用や</w:t>
      </w:r>
      <w:r>
        <w:rPr>
          <w:rFonts w:hint="eastAsia"/>
          <w:color w:val="000000"/>
        </w:rPr>
        <w:t>万博記念公園ホームページ</w:t>
      </w:r>
      <w:r w:rsidRPr="00140433">
        <w:rPr>
          <w:rFonts w:hint="eastAsia"/>
          <w:color w:val="000000"/>
        </w:rPr>
        <w:t>での活動紹介</w:t>
      </w:r>
    </w:p>
    <w:p w:rsidR="000E471F" w:rsidRPr="00140433" w:rsidRDefault="000E471F" w:rsidP="000E471F">
      <w:pPr>
        <w:rPr>
          <w:color w:val="000000"/>
        </w:rPr>
      </w:pPr>
      <w:r>
        <w:rPr>
          <w:rFonts w:hint="eastAsia"/>
          <w:color w:val="000000"/>
        </w:rPr>
        <w:t>（２）日本庭園４号棟及び万博記念ビル</w:t>
      </w:r>
      <w:r w:rsidRPr="00140433">
        <w:rPr>
          <w:rFonts w:hint="eastAsia"/>
          <w:color w:val="000000"/>
        </w:rPr>
        <w:t>会議室の使用</w:t>
      </w:r>
    </w:p>
    <w:p w:rsidR="000E471F" w:rsidRPr="00140433" w:rsidRDefault="000E471F" w:rsidP="000E471F">
      <w:pPr>
        <w:rPr>
          <w:color w:val="000000"/>
        </w:rPr>
      </w:pPr>
      <w:r>
        <w:rPr>
          <w:rFonts w:ascii="ＭＳ 明朝" w:hAnsi="ＭＳ 明朝" w:cs="ＭＳ 明朝" w:hint="eastAsia"/>
          <w:noProof/>
          <w:spacing w:val="-1"/>
          <w:kern w:val="0"/>
          <w:szCs w:val="21"/>
        </w:rPr>
        <mc:AlternateContent>
          <mc:Choice Requires="wps">
            <w:drawing>
              <wp:anchor distT="0" distB="0" distL="114300" distR="114300" simplePos="0" relativeHeight="251668480" behindDoc="0" locked="0" layoutInCell="1" allowOverlap="1" wp14:anchorId="36065AB1" wp14:editId="2CD1FB83">
                <wp:simplePos x="0" y="0"/>
                <wp:positionH relativeFrom="column">
                  <wp:posOffset>5636895</wp:posOffset>
                </wp:positionH>
                <wp:positionV relativeFrom="paragraph">
                  <wp:posOffset>9525</wp:posOffset>
                </wp:positionV>
                <wp:extent cx="695325" cy="295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center"/>
                              <w:rPr>
                                <w:rFonts w:asciiTheme="majorEastAsia" w:eastAsiaTheme="majorEastAsia" w:hAnsiTheme="majorEastAsia"/>
                              </w:rPr>
                            </w:pPr>
                            <w:r w:rsidRPr="00AD50FD">
                              <w:rPr>
                                <w:rFonts w:asciiTheme="majorEastAsia" w:eastAsiaTheme="majorEastAsia" w:hAnsiTheme="majorEastAsia"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443.85pt;margin-top:.75pt;width:54.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" fillcolor="white [3201]" strokeweight=".5pt">
                <v:textbox>
                  <w:txbxContent>
                    <w:p w:rsidR="000E471F" w:rsidRPr="00AD50FD" w:rsidRDefault="000E471F" w:rsidP="00AD50FD">
                      <w:pPr>
                        <w:jc w:val="center"/>
                        <w:rPr>
                          <w:rFonts w:asciiTheme="majorEastAsia" w:eastAsiaTheme="majorEastAsia" w:hAnsiTheme="majorEastAsia"/>
                        </w:rPr>
                      </w:pPr>
                      <w:r w:rsidRPr="00AD50FD">
                        <w:rPr>
                          <w:rFonts w:asciiTheme="majorEastAsia" w:eastAsiaTheme="majorEastAsia" w:hAnsiTheme="majorEastAsia" w:hint="eastAsia"/>
                        </w:rPr>
                        <w:t>記入例</w:t>
                      </w:r>
                    </w:p>
                  </w:txbxContent>
                </v:textbox>
              </v:shape>
            </w:pict>
          </mc:Fallback>
        </mc:AlternateContent>
      </w:r>
      <w:r>
        <w:rPr>
          <w:rFonts w:hint="eastAsia"/>
          <w:color w:val="000000"/>
        </w:rPr>
        <w:t>（３）ガイド希望者からの</w:t>
      </w:r>
      <w:r w:rsidRPr="00140433">
        <w:rPr>
          <w:rFonts w:hint="eastAsia"/>
          <w:color w:val="000000"/>
        </w:rPr>
        <w:t>連絡取次ぎ</w:t>
      </w:r>
    </w:p>
    <w:p w:rsidR="000E471F" w:rsidRPr="00140433" w:rsidRDefault="000E471F" w:rsidP="000E471F">
      <w:pPr>
        <w:rPr>
          <w:color w:val="000000"/>
        </w:rPr>
      </w:pPr>
      <w:r>
        <w:rPr>
          <w:rFonts w:hint="eastAsia"/>
          <w:color w:val="000000"/>
        </w:rPr>
        <w:t>（４）万博記念公園入園のための業務入場証の交付</w:t>
      </w:r>
    </w:p>
    <w:p w:rsidR="000E471F" w:rsidRPr="00140433" w:rsidRDefault="000E471F" w:rsidP="000E471F">
      <w:pPr>
        <w:rPr>
          <w:color w:val="000000"/>
        </w:rPr>
      </w:pPr>
      <w:r>
        <w:rPr>
          <w:rFonts w:hint="eastAsia"/>
          <w:color w:val="000000"/>
        </w:rPr>
        <w:t>（５）車両通行証の交付及び</w:t>
      </w:r>
      <w:r w:rsidRPr="00140433">
        <w:rPr>
          <w:rFonts w:hint="eastAsia"/>
          <w:color w:val="000000"/>
        </w:rPr>
        <w:t>駐車場</w:t>
      </w:r>
      <w:r>
        <w:rPr>
          <w:rFonts w:hint="eastAsia"/>
          <w:color w:val="000000"/>
        </w:rPr>
        <w:t>所</w:t>
      </w:r>
      <w:r w:rsidRPr="00140433">
        <w:rPr>
          <w:rFonts w:hint="eastAsia"/>
          <w:color w:val="000000"/>
        </w:rPr>
        <w:t>の無償使用</w:t>
      </w:r>
    </w:p>
    <w:p w:rsidR="000E471F" w:rsidRPr="00140433" w:rsidRDefault="000E471F" w:rsidP="000E471F">
      <w:pPr>
        <w:rPr>
          <w:color w:val="000000"/>
        </w:rPr>
      </w:pPr>
      <w:r>
        <w:rPr>
          <w:rFonts w:hint="eastAsia"/>
          <w:color w:val="000000"/>
        </w:rPr>
        <w:t>（６）</w:t>
      </w:r>
      <w:r w:rsidRPr="00140433">
        <w:rPr>
          <w:rFonts w:hint="eastAsia"/>
          <w:color w:val="000000"/>
        </w:rPr>
        <w:t>必要最低限の消耗品の支給</w:t>
      </w:r>
    </w:p>
    <w:p w:rsidR="000E471F" w:rsidRPr="00140433" w:rsidRDefault="000E471F" w:rsidP="000E471F">
      <w:pPr>
        <w:rPr>
          <w:color w:val="000000"/>
        </w:rPr>
      </w:pPr>
      <w:r>
        <w:rPr>
          <w:rFonts w:hint="eastAsia"/>
          <w:color w:val="000000"/>
        </w:rPr>
        <w:t>（７）活動に必要とする情報の提供及びガイド活動のための研修への協力</w:t>
      </w:r>
    </w:p>
    <w:p w:rsidR="000E471F" w:rsidRDefault="000E471F" w:rsidP="000E471F">
      <w:pPr>
        <w:rPr>
          <w:color w:val="000000"/>
        </w:rPr>
      </w:pPr>
    </w:p>
    <w:p w:rsidR="000E471F" w:rsidRDefault="000E471F" w:rsidP="000E471F">
      <w:pPr>
        <w:rPr>
          <w:color w:val="000000"/>
        </w:rPr>
      </w:pPr>
      <w:r>
        <w:rPr>
          <w:rFonts w:ascii="ＭＳ 明朝" w:hAnsi="ＭＳ 明朝" w:cs="ＭＳ 明朝" w:hint="eastAsia"/>
          <w:noProof/>
          <w:spacing w:val="-1"/>
          <w:kern w:val="0"/>
          <w:szCs w:val="21"/>
        </w:rPr>
        <mc:AlternateContent>
          <mc:Choice Requires="wps">
            <w:drawing>
              <wp:anchor distT="0" distB="0" distL="114300" distR="114300" simplePos="0" relativeHeight="251664384" behindDoc="0" locked="0" layoutInCell="1" allowOverlap="1" wp14:anchorId="65161863" wp14:editId="1BB284A7">
                <wp:simplePos x="0" y="0"/>
                <wp:positionH relativeFrom="column">
                  <wp:posOffset>407670</wp:posOffset>
                </wp:positionH>
                <wp:positionV relativeFrom="paragraph">
                  <wp:posOffset>31750</wp:posOffset>
                </wp:positionV>
                <wp:extent cx="3419475" cy="304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419475" cy="304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ajorEastAsia" w:eastAsiaTheme="majorEastAsia" w:hAnsiTheme="majorEastAsia"/>
                              </w:rPr>
                            </w:pPr>
                            <w:r w:rsidRPr="00AD50FD">
                              <w:rPr>
                                <w:rFonts w:asciiTheme="majorEastAsia" w:eastAsiaTheme="majorEastAsia" w:hAnsiTheme="majorEastAsia" w:hint="eastAsia"/>
                              </w:rPr>
                              <w:t>活動内容に応じて</w:t>
                            </w:r>
                            <w:r>
                              <w:rPr>
                                <w:rFonts w:asciiTheme="majorEastAsia" w:eastAsiaTheme="majorEastAsia" w:hAnsiTheme="majorEastAsia" w:hint="eastAsia"/>
                              </w:rPr>
                              <w:t>支援内容を</w:t>
                            </w:r>
                            <w:r w:rsidRPr="00AD50FD">
                              <w:rPr>
                                <w:rFonts w:asciiTheme="majorEastAsia" w:eastAsiaTheme="majorEastAsia" w:hAnsiTheme="majorEastAsia" w:hint="eastAsia"/>
                              </w:rPr>
                              <w:t>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32.1pt;margin-top:2.5pt;width:269.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" fillcolor="white [3201]" strokecolor="black [3213]">
                <v:textbox>
                  <w:txbxContent>
                    <w:p w:rsidR="000E471F" w:rsidRPr="00AD50FD" w:rsidRDefault="000E471F" w:rsidP="00AD50FD">
                      <w:pPr>
                        <w:jc w:val="left"/>
                        <w:rPr>
                          <w:rFonts w:asciiTheme="majorEastAsia" w:eastAsiaTheme="majorEastAsia" w:hAnsiTheme="majorEastAsia"/>
                        </w:rPr>
                      </w:pPr>
                      <w:r w:rsidRPr="00AD50FD">
                        <w:rPr>
                          <w:rFonts w:asciiTheme="majorEastAsia" w:eastAsiaTheme="majorEastAsia" w:hAnsiTheme="majorEastAsia" w:hint="eastAsia"/>
                        </w:rPr>
                        <w:t>活動内容に応じて</w:t>
                      </w:r>
                      <w:r>
                        <w:rPr>
                          <w:rFonts w:asciiTheme="majorEastAsia" w:eastAsiaTheme="majorEastAsia" w:hAnsiTheme="majorEastAsia" w:hint="eastAsia"/>
                        </w:rPr>
                        <w:t>支援内容を</w:t>
                      </w:r>
                      <w:r w:rsidRPr="00AD50FD">
                        <w:rPr>
                          <w:rFonts w:asciiTheme="majorEastAsia" w:eastAsiaTheme="majorEastAsia" w:hAnsiTheme="majorEastAsia" w:hint="eastAsia"/>
                        </w:rPr>
                        <w:t>記載すること</w:t>
                      </w:r>
                    </w:p>
                  </w:txbxContent>
                </v:textbox>
              </v:shape>
            </w:pict>
          </mc:Fallback>
        </mc:AlternateContent>
      </w:r>
    </w:p>
    <w:p w:rsidR="000E471F" w:rsidRDefault="000E471F" w:rsidP="000E471F">
      <w:pPr>
        <w:rPr>
          <w:color w:val="000000"/>
        </w:rPr>
      </w:pPr>
    </w:p>
    <w:p w:rsidR="000E471F" w:rsidRDefault="000E471F" w:rsidP="000E471F">
      <w:pPr>
        <w:rPr>
          <w:color w:val="000000"/>
        </w:rPr>
      </w:pPr>
    </w:p>
    <w:p w:rsidR="000E471F" w:rsidRPr="00140433" w:rsidRDefault="000E471F" w:rsidP="000E471F">
      <w:pPr>
        <w:rPr>
          <w:color w:val="000000"/>
        </w:rPr>
      </w:pPr>
      <w:r w:rsidRPr="00140433">
        <w:rPr>
          <w:rFonts w:hint="eastAsia"/>
          <w:color w:val="000000"/>
        </w:rPr>
        <w:t>(</w:t>
      </w:r>
      <w:r w:rsidRPr="00140433">
        <w:rPr>
          <w:rFonts w:hint="eastAsia"/>
          <w:color w:val="000000"/>
        </w:rPr>
        <w:t>事故の対応</w:t>
      </w:r>
      <w:r w:rsidRPr="00140433">
        <w:rPr>
          <w:rFonts w:hint="eastAsia"/>
          <w:color w:val="000000"/>
        </w:rPr>
        <w:t>)</w:t>
      </w:r>
    </w:p>
    <w:p w:rsidR="000E471F" w:rsidRPr="00140433" w:rsidRDefault="000E471F" w:rsidP="000E471F">
      <w:pPr>
        <w:numPr>
          <w:ilvl w:val="0"/>
          <w:numId w:val="1"/>
        </w:numPr>
        <w:rPr>
          <w:color w:val="000000"/>
        </w:rPr>
      </w:pPr>
      <w:r w:rsidRPr="00140433">
        <w:rPr>
          <w:rFonts w:hint="eastAsia"/>
          <w:color w:val="000000"/>
        </w:rPr>
        <w:t xml:space="preserve">　乙は、ボランティア保険に加入するなど活動時の事故に備える</w:t>
      </w:r>
      <w:r>
        <w:rPr>
          <w:rFonts w:hint="eastAsia"/>
          <w:color w:val="000000"/>
        </w:rPr>
        <w:t>ものとする</w:t>
      </w:r>
      <w:r w:rsidRPr="00140433">
        <w:rPr>
          <w:rFonts w:hint="eastAsia"/>
          <w:color w:val="000000"/>
        </w:rPr>
        <w:t>。</w:t>
      </w:r>
      <w:r>
        <w:rPr>
          <w:rFonts w:hint="eastAsia"/>
          <w:color w:val="000000"/>
        </w:rPr>
        <w:t>なお、万一、事故が発生したときは、乙の責任において</w:t>
      </w:r>
      <w:r w:rsidRPr="00140433">
        <w:rPr>
          <w:rFonts w:hint="eastAsia"/>
          <w:color w:val="000000"/>
        </w:rPr>
        <w:t>対応することとする。</w:t>
      </w:r>
    </w:p>
    <w:p w:rsidR="000E471F" w:rsidRPr="00A6185C" w:rsidRDefault="000E471F" w:rsidP="000E471F">
      <w:pPr>
        <w:rPr>
          <w:color w:val="000000"/>
        </w:rPr>
      </w:pPr>
    </w:p>
    <w:p w:rsidR="000E471F" w:rsidRPr="00140433" w:rsidRDefault="000E471F" w:rsidP="000E471F">
      <w:pPr>
        <w:rPr>
          <w:color w:val="000000"/>
        </w:rPr>
      </w:pPr>
      <w:r w:rsidRPr="00140433">
        <w:rPr>
          <w:rFonts w:hint="eastAsia"/>
          <w:color w:val="000000"/>
        </w:rPr>
        <w:t>(</w:t>
      </w:r>
      <w:r w:rsidRPr="00140433">
        <w:rPr>
          <w:rFonts w:hint="eastAsia"/>
          <w:color w:val="000000"/>
        </w:rPr>
        <w:t>支援の解除等</w:t>
      </w:r>
      <w:r w:rsidRPr="00140433">
        <w:rPr>
          <w:rFonts w:hint="eastAsia"/>
          <w:color w:val="000000"/>
        </w:rPr>
        <w:t>)</w:t>
      </w:r>
    </w:p>
    <w:p w:rsidR="000E471F" w:rsidRPr="00140433" w:rsidRDefault="000E471F" w:rsidP="000E471F">
      <w:pPr>
        <w:numPr>
          <w:ilvl w:val="0"/>
          <w:numId w:val="1"/>
        </w:numPr>
        <w:rPr>
          <w:color w:val="000000"/>
        </w:rPr>
      </w:pPr>
      <w:r>
        <w:rPr>
          <w:rFonts w:hint="eastAsia"/>
          <w:color w:val="000000"/>
        </w:rPr>
        <w:t xml:space="preserve">　甲は、乙が</w:t>
      </w:r>
      <w:r w:rsidRPr="00140433">
        <w:rPr>
          <w:rFonts w:hint="eastAsia"/>
          <w:color w:val="000000"/>
        </w:rPr>
        <w:t>活動</w:t>
      </w:r>
      <w:r>
        <w:rPr>
          <w:rFonts w:hint="eastAsia"/>
          <w:color w:val="000000"/>
        </w:rPr>
        <w:t>を</w:t>
      </w:r>
      <w:r w:rsidRPr="00140433">
        <w:rPr>
          <w:rFonts w:hint="eastAsia"/>
          <w:color w:val="000000"/>
        </w:rPr>
        <w:t>停止</w:t>
      </w:r>
      <w:r>
        <w:rPr>
          <w:rFonts w:hint="eastAsia"/>
          <w:color w:val="000000"/>
        </w:rPr>
        <w:t>し、</w:t>
      </w:r>
      <w:r w:rsidRPr="00140433">
        <w:rPr>
          <w:rFonts w:hint="eastAsia"/>
          <w:color w:val="000000"/>
        </w:rPr>
        <w:t>又は</w:t>
      </w:r>
      <w:r>
        <w:rPr>
          <w:rFonts w:hint="eastAsia"/>
          <w:color w:val="000000"/>
        </w:rPr>
        <w:t>乙の活動内容に問題が生じたときは、第</w:t>
      </w:r>
      <w:r>
        <w:rPr>
          <w:rFonts w:hint="eastAsia"/>
          <w:color w:val="000000"/>
        </w:rPr>
        <w:t>4</w:t>
      </w:r>
      <w:r>
        <w:rPr>
          <w:rFonts w:hint="eastAsia"/>
          <w:color w:val="000000"/>
        </w:rPr>
        <w:t>条の規定する活動の支援及び</w:t>
      </w:r>
      <w:r w:rsidRPr="00140433">
        <w:rPr>
          <w:rFonts w:hint="eastAsia"/>
          <w:color w:val="000000"/>
        </w:rPr>
        <w:t>協力</w:t>
      </w:r>
      <w:r>
        <w:rPr>
          <w:rFonts w:hint="eastAsia"/>
          <w:color w:val="000000"/>
        </w:rPr>
        <w:t>を</w:t>
      </w:r>
      <w:r w:rsidRPr="00140433">
        <w:rPr>
          <w:rFonts w:hint="eastAsia"/>
          <w:color w:val="000000"/>
        </w:rPr>
        <w:t>解除</w:t>
      </w:r>
      <w:r>
        <w:rPr>
          <w:rFonts w:hint="eastAsia"/>
          <w:color w:val="000000"/>
        </w:rPr>
        <w:t>し、</w:t>
      </w:r>
      <w:r w:rsidRPr="00140433">
        <w:rPr>
          <w:rFonts w:hint="eastAsia"/>
          <w:color w:val="000000"/>
        </w:rPr>
        <w:t>又は活動内容の是正指導を行うことができる</w:t>
      </w:r>
      <w:r>
        <w:rPr>
          <w:rFonts w:hint="eastAsia"/>
          <w:color w:val="000000"/>
        </w:rPr>
        <w:t>ものとする</w:t>
      </w:r>
      <w:r w:rsidRPr="00140433">
        <w:rPr>
          <w:rFonts w:hint="eastAsia"/>
          <w:color w:val="000000"/>
        </w:rPr>
        <w:t>。</w:t>
      </w:r>
    </w:p>
    <w:p w:rsidR="000E471F" w:rsidRPr="00A6185C" w:rsidRDefault="000E471F" w:rsidP="000E471F">
      <w:pPr>
        <w:rPr>
          <w:color w:val="000000"/>
        </w:rPr>
      </w:pPr>
    </w:p>
    <w:p w:rsidR="000E471F" w:rsidRPr="00140433" w:rsidRDefault="000E471F" w:rsidP="000E471F">
      <w:pPr>
        <w:rPr>
          <w:color w:val="000000"/>
        </w:rPr>
      </w:pPr>
      <w:r w:rsidRPr="00140433">
        <w:rPr>
          <w:rFonts w:hint="eastAsia"/>
          <w:color w:val="000000"/>
        </w:rPr>
        <w:t>(</w:t>
      </w:r>
      <w:r w:rsidRPr="00140433">
        <w:rPr>
          <w:rFonts w:hint="eastAsia"/>
          <w:color w:val="000000"/>
        </w:rPr>
        <w:t>有効期間</w:t>
      </w:r>
      <w:r w:rsidRPr="00140433">
        <w:rPr>
          <w:rFonts w:hint="eastAsia"/>
          <w:color w:val="000000"/>
        </w:rPr>
        <w:t>)</w:t>
      </w:r>
    </w:p>
    <w:p w:rsidR="000E471F" w:rsidRPr="00140433" w:rsidRDefault="000E471F" w:rsidP="000E471F">
      <w:pPr>
        <w:numPr>
          <w:ilvl w:val="0"/>
          <w:numId w:val="1"/>
        </w:numPr>
        <w:rPr>
          <w:color w:val="000000"/>
        </w:rPr>
      </w:pPr>
      <w:r>
        <w:rPr>
          <w:rFonts w:hint="eastAsia"/>
          <w:color w:val="000000"/>
        </w:rPr>
        <w:t xml:space="preserve">　</w:t>
      </w:r>
      <w:r w:rsidRPr="00140433">
        <w:rPr>
          <w:rFonts w:hint="eastAsia"/>
          <w:color w:val="000000"/>
        </w:rPr>
        <w:t>この覚書の有効期間は、平成</w:t>
      </w:r>
      <w:r>
        <w:rPr>
          <w:rFonts w:hint="eastAsia"/>
          <w:color w:val="000000"/>
        </w:rPr>
        <w:t>●●</w:t>
      </w:r>
      <w:r w:rsidRPr="00140433">
        <w:rPr>
          <w:rFonts w:hint="eastAsia"/>
          <w:color w:val="000000"/>
        </w:rPr>
        <w:t>年</w:t>
      </w:r>
      <w:r>
        <w:rPr>
          <w:rFonts w:hint="eastAsia"/>
          <w:color w:val="000000"/>
        </w:rPr>
        <w:t>●</w:t>
      </w:r>
      <w:r w:rsidRPr="00140433">
        <w:rPr>
          <w:rFonts w:hint="eastAsia"/>
          <w:color w:val="000000"/>
        </w:rPr>
        <w:t>月</w:t>
      </w:r>
      <w:r>
        <w:rPr>
          <w:rFonts w:hint="eastAsia"/>
          <w:color w:val="000000"/>
        </w:rPr>
        <w:t>●</w:t>
      </w:r>
      <w:r w:rsidRPr="00140433">
        <w:rPr>
          <w:rFonts w:hint="eastAsia"/>
          <w:color w:val="000000"/>
        </w:rPr>
        <w:t>日から平成</w:t>
      </w:r>
      <w:r>
        <w:rPr>
          <w:rFonts w:hint="eastAsia"/>
          <w:color w:val="000000"/>
        </w:rPr>
        <w:t>●●</w:t>
      </w:r>
      <w:r w:rsidRPr="00140433">
        <w:rPr>
          <w:rFonts w:hint="eastAsia"/>
          <w:color w:val="000000"/>
        </w:rPr>
        <w:t>年</w:t>
      </w:r>
      <w:r>
        <w:rPr>
          <w:rFonts w:hint="eastAsia"/>
          <w:color w:val="000000"/>
        </w:rPr>
        <w:t>●</w:t>
      </w:r>
      <w:r w:rsidRPr="00140433">
        <w:rPr>
          <w:rFonts w:hint="eastAsia"/>
          <w:color w:val="000000"/>
        </w:rPr>
        <w:t>月</w:t>
      </w:r>
      <w:r w:rsidRPr="00140433">
        <w:rPr>
          <w:rFonts w:hint="eastAsia"/>
          <w:color w:val="000000"/>
        </w:rPr>
        <w:t>31</w:t>
      </w:r>
      <w:r w:rsidRPr="00140433">
        <w:rPr>
          <w:rFonts w:hint="eastAsia"/>
          <w:color w:val="000000"/>
        </w:rPr>
        <w:t>日までとする。</w:t>
      </w:r>
    </w:p>
    <w:p w:rsidR="000E471F" w:rsidRDefault="000E471F" w:rsidP="000E471F">
      <w:pPr>
        <w:rPr>
          <w:color w:val="000000"/>
        </w:rPr>
      </w:pPr>
    </w:p>
    <w:p w:rsidR="000E471F" w:rsidRDefault="000E471F" w:rsidP="000E471F">
      <w:pPr>
        <w:rPr>
          <w:color w:val="000000"/>
        </w:rPr>
      </w:pPr>
      <w:r>
        <w:rPr>
          <w:rFonts w:ascii="ＭＳ 明朝" w:hAnsi="ＭＳ 明朝" w:cs="ＭＳ 明朝" w:hint="eastAsia"/>
          <w:noProof/>
          <w:spacing w:val="-1"/>
          <w:kern w:val="0"/>
          <w:szCs w:val="21"/>
        </w:rPr>
        <mc:AlternateContent>
          <mc:Choice Requires="wps">
            <w:drawing>
              <wp:anchor distT="0" distB="0" distL="114300" distR="114300" simplePos="0" relativeHeight="251670528" behindDoc="0" locked="0" layoutInCell="1" allowOverlap="1" wp14:anchorId="08869134" wp14:editId="2D7D39E7">
                <wp:simplePos x="0" y="0"/>
                <wp:positionH relativeFrom="column">
                  <wp:posOffset>407670</wp:posOffset>
                </wp:positionH>
                <wp:positionV relativeFrom="paragraph">
                  <wp:posOffset>1270</wp:posOffset>
                </wp:positionV>
                <wp:extent cx="3419475" cy="304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419475" cy="304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ajorEastAsia" w:eastAsiaTheme="majorEastAsia" w:hAnsiTheme="majorEastAsia"/>
                              </w:rPr>
                            </w:pPr>
                            <w:r>
                              <w:rPr>
                                <w:rFonts w:asciiTheme="majorEastAsia" w:eastAsiaTheme="majorEastAsia" w:hAnsiTheme="majorEastAsia" w:hint="eastAsia"/>
                              </w:rPr>
                              <w:t>１年毎の更新と</w:t>
                            </w:r>
                            <w:r w:rsidRPr="00AD50FD">
                              <w:rPr>
                                <w:rFonts w:asciiTheme="majorEastAsia" w:eastAsiaTheme="majorEastAsia" w:hAnsiTheme="majorEastAsia"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32.1pt;margin-top:.1pt;width:269.2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" fillcolor="white [3201]" strokecolor="black [3213]">
                <v:textbox>
                  <w:txbxContent>
                    <w:p w:rsidR="000E471F" w:rsidRPr="00AD50FD" w:rsidRDefault="000E471F" w:rsidP="00AD50FD">
                      <w:pPr>
                        <w:jc w:val="left"/>
                        <w:rPr>
                          <w:rFonts w:asciiTheme="majorEastAsia" w:eastAsiaTheme="majorEastAsia" w:hAnsiTheme="majorEastAsia"/>
                        </w:rPr>
                      </w:pPr>
                      <w:r>
                        <w:rPr>
                          <w:rFonts w:asciiTheme="majorEastAsia" w:eastAsiaTheme="majorEastAsia" w:hAnsiTheme="majorEastAsia" w:hint="eastAsia"/>
                        </w:rPr>
                        <w:t>１年毎の更新と</w:t>
                      </w:r>
                      <w:r w:rsidRPr="00AD50FD">
                        <w:rPr>
                          <w:rFonts w:asciiTheme="majorEastAsia" w:eastAsiaTheme="majorEastAsia" w:hAnsiTheme="majorEastAsia" w:hint="eastAsia"/>
                        </w:rPr>
                        <w:t>する</w:t>
                      </w:r>
                    </w:p>
                  </w:txbxContent>
                </v:textbox>
              </v:shape>
            </w:pict>
          </mc:Fallback>
        </mc:AlternateContent>
      </w:r>
    </w:p>
    <w:p w:rsidR="000E471F" w:rsidRDefault="000E471F" w:rsidP="000E471F">
      <w:pPr>
        <w:rPr>
          <w:color w:val="000000"/>
        </w:rPr>
      </w:pPr>
    </w:p>
    <w:p w:rsidR="000E471F" w:rsidRPr="00140433" w:rsidRDefault="000E471F" w:rsidP="000E471F">
      <w:pPr>
        <w:rPr>
          <w:color w:val="000000"/>
        </w:rPr>
      </w:pPr>
    </w:p>
    <w:p w:rsidR="000E471F" w:rsidRPr="00140433" w:rsidRDefault="000E471F" w:rsidP="000E471F">
      <w:pPr>
        <w:rPr>
          <w:color w:val="000000"/>
        </w:rPr>
      </w:pPr>
      <w:r w:rsidRPr="00140433">
        <w:rPr>
          <w:rFonts w:hint="eastAsia"/>
          <w:color w:val="000000"/>
        </w:rPr>
        <w:t>(</w:t>
      </w:r>
      <w:r w:rsidRPr="00140433">
        <w:rPr>
          <w:rFonts w:hint="eastAsia"/>
          <w:color w:val="000000"/>
        </w:rPr>
        <w:t>その他</w:t>
      </w:r>
      <w:r w:rsidRPr="00140433">
        <w:rPr>
          <w:rFonts w:hint="eastAsia"/>
          <w:color w:val="000000"/>
        </w:rPr>
        <w:t>)</w:t>
      </w:r>
    </w:p>
    <w:p w:rsidR="000E471F" w:rsidRPr="00140433" w:rsidRDefault="000E471F" w:rsidP="000E471F">
      <w:pPr>
        <w:ind w:left="666" w:hangingChars="317" w:hanging="666"/>
        <w:rPr>
          <w:color w:val="000000"/>
        </w:rPr>
      </w:pPr>
      <w:r w:rsidRPr="00140433">
        <w:rPr>
          <w:rFonts w:hint="eastAsia"/>
          <w:color w:val="000000"/>
        </w:rPr>
        <w:t>第</w:t>
      </w:r>
      <w:r>
        <w:rPr>
          <w:rFonts w:hint="eastAsia"/>
          <w:color w:val="000000"/>
        </w:rPr>
        <w:t>８</w:t>
      </w:r>
      <w:r w:rsidRPr="00140433">
        <w:rPr>
          <w:rFonts w:hint="eastAsia"/>
          <w:color w:val="000000"/>
        </w:rPr>
        <w:t>条　この覚書に定めのない事項又は疑義が生じたときは、その都度甲</w:t>
      </w:r>
      <w:r>
        <w:rPr>
          <w:rFonts w:hint="eastAsia"/>
          <w:color w:val="000000"/>
        </w:rPr>
        <w:t>及び</w:t>
      </w:r>
      <w:r w:rsidRPr="00140433">
        <w:rPr>
          <w:rFonts w:hint="eastAsia"/>
          <w:color w:val="000000"/>
        </w:rPr>
        <w:t>乙協議のうえ、決定するものとする。</w:t>
      </w:r>
    </w:p>
    <w:p w:rsidR="000E471F" w:rsidRDefault="000E471F" w:rsidP="000E471F">
      <w:pPr>
        <w:rPr>
          <w:color w:val="000000"/>
        </w:rPr>
      </w:pPr>
      <w:r w:rsidRPr="00140433">
        <w:rPr>
          <w:rFonts w:hint="eastAsia"/>
          <w:color w:val="000000"/>
        </w:rPr>
        <w:t xml:space="preserve">　</w:t>
      </w:r>
    </w:p>
    <w:p w:rsidR="000E471F" w:rsidRDefault="000E471F" w:rsidP="000E471F">
      <w:pPr>
        <w:rPr>
          <w:color w:val="000000"/>
        </w:rPr>
      </w:pPr>
    </w:p>
    <w:p w:rsidR="000E471F" w:rsidRPr="00140433" w:rsidRDefault="000E471F" w:rsidP="000E471F">
      <w:pPr>
        <w:rPr>
          <w:color w:val="000000"/>
        </w:rPr>
      </w:pPr>
      <w:r w:rsidRPr="00140433">
        <w:rPr>
          <w:rFonts w:hint="eastAsia"/>
          <w:color w:val="000000"/>
        </w:rPr>
        <w:t>この覚書締結の証として本書２通を作成し、甲乙記名押印のうえ、各１通を保有する。</w:t>
      </w:r>
    </w:p>
    <w:p w:rsidR="000E471F" w:rsidRPr="00140433" w:rsidRDefault="000E471F" w:rsidP="000E471F">
      <w:pPr>
        <w:rPr>
          <w:color w:val="000000"/>
        </w:rPr>
      </w:pPr>
    </w:p>
    <w:p w:rsidR="000E471F" w:rsidRPr="00140433" w:rsidRDefault="000E471F" w:rsidP="000E471F">
      <w:pPr>
        <w:rPr>
          <w:color w:val="000000"/>
        </w:rPr>
      </w:pPr>
      <w:r w:rsidRPr="00140433">
        <w:rPr>
          <w:rFonts w:hint="eastAsia"/>
          <w:color w:val="000000"/>
        </w:rPr>
        <w:t xml:space="preserve">　平成</w:t>
      </w:r>
      <w:r>
        <w:rPr>
          <w:rFonts w:hint="eastAsia"/>
          <w:color w:val="000000"/>
        </w:rPr>
        <w:t>●●</w:t>
      </w:r>
      <w:r w:rsidRPr="00140433">
        <w:rPr>
          <w:rFonts w:hint="eastAsia"/>
          <w:color w:val="000000"/>
        </w:rPr>
        <w:t>年</w:t>
      </w:r>
      <w:r>
        <w:rPr>
          <w:rFonts w:hint="eastAsia"/>
          <w:color w:val="000000"/>
        </w:rPr>
        <w:t>●</w:t>
      </w:r>
      <w:r w:rsidRPr="00140433">
        <w:rPr>
          <w:rFonts w:hint="eastAsia"/>
          <w:color w:val="000000"/>
        </w:rPr>
        <w:t>月</w:t>
      </w:r>
      <w:r>
        <w:rPr>
          <w:rFonts w:hint="eastAsia"/>
          <w:color w:val="000000"/>
        </w:rPr>
        <w:t>●</w:t>
      </w:r>
      <w:r w:rsidRPr="00140433">
        <w:rPr>
          <w:rFonts w:hint="eastAsia"/>
          <w:color w:val="000000"/>
        </w:rPr>
        <w:t>日</w:t>
      </w:r>
    </w:p>
    <w:p w:rsidR="000E471F" w:rsidRPr="00140433" w:rsidRDefault="000E471F" w:rsidP="000E471F">
      <w:pPr>
        <w:rPr>
          <w:color w:val="000000"/>
        </w:rPr>
      </w:pPr>
    </w:p>
    <w:p w:rsidR="000E471F" w:rsidRPr="00140433" w:rsidRDefault="000E471F" w:rsidP="000E471F">
      <w:pPr>
        <w:rPr>
          <w:color w:val="000000"/>
          <w:lang w:eastAsia="zh-TW"/>
        </w:rPr>
      </w:pPr>
      <w:r w:rsidRPr="00140433">
        <w:rPr>
          <w:rFonts w:hint="eastAsia"/>
          <w:color w:val="000000"/>
          <w:lang w:eastAsia="zh-TW"/>
        </w:rPr>
        <w:t xml:space="preserve">　　　　　　　　　　　　　　　　　　　甲　</w:t>
      </w:r>
      <w:r>
        <w:rPr>
          <w:rFonts w:hint="eastAsia"/>
          <w:color w:val="000000"/>
        </w:rPr>
        <w:t>大阪府吹田市千里万博公園１番１号</w:t>
      </w:r>
    </w:p>
    <w:p w:rsidR="000E471F" w:rsidRPr="00140433" w:rsidRDefault="000E471F" w:rsidP="000E471F">
      <w:pPr>
        <w:rPr>
          <w:color w:val="000000"/>
          <w:lang w:eastAsia="zh-TW"/>
        </w:rPr>
      </w:pPr>
      <w:r>
        <w:rPr>
          <w:rFonts w:ascii="ＭＳ 明朝" w:hAnsi="ＭＳ 明朝" w:cs="ＭＳ 明朝" w:hint="eastAsia"/>
          <w:noProof/>
          <w:spacing w:val="-1"/>
          <w:kern w:val="0"/>
          <w:szCs w:val="21"/>
        </w:rPr>
        <mc:AlternateContent>
          <mc:Choice Requires="wps">
            <w:drawing>
              <wp:anchor distT="0" distB="0" distL="114300" distR="114300" simplePos="0" relativeHeight="251672576" behindDoc="0" locked="0" layoutInCell="1" allowOverlap="1" wp14:anchorId="70A44074" wp14:editId="6849A2A4">
                <wp:simplePos x="0" y="0"/>
                <wp:positionH relativeFrom="column">
                  <wp:posOffset>5179695</wp:posOffset>
                </wp:positionH>
                <wp:positionV relativeFrom="paragraph">
                  <wp:posOffset>60960</wp:posOffset>
                </wp:positionV>
                <wp:extent cx="581025" cy="400050"/>
                <wp:effectExtent l="19050" t="1905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81025" cy="400050"/>
                        </a:xfrm>
                        <a:prstGeom prst="rect">
                          <a:avLst/>
                        </a:prstGeom>
                        <a:solidFill>
                          <a:schemeClr val="lt1"/>
                        </a:solidFill>
                        <a:ln w="317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center"/>
                              <w:rPr>
                                <w:rFonts w:asciiTheme="majorEastAsia" w:eastAsiaTheme="majorEastAsia" w:hAnsiTheme="majorEastAsia"/>
                              </w:rPr>
                            </w:pPr>
                            <w:r>
                              <w:rPr>
                                <w:rFonts w:asciiTheme="majorEastAsia" w:eastAsiaTheme="majorEastAsia" w:hAnsiTheme="majorEastAsia"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407.85pt;margin-top:4.8pt;width:45.7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" fillcolor="white [3201]" strokecolor="black [3213]" strokeweight="2.5pt">
                <v:textbox>
                  <w:txbxContent>
                    <w:p w:rsidR="000E471F" w:rsidRPr="00AD50FD" w:rsidRDefault="000E471F" w:rsidP="00AD50FD">
                      <w:pPr>
                        <w:jc w:val="center"/>
                        <w:rPr>
                          <w:rFonts w:asciiTheme="majorEastAsia" w:eastAsiaTheme="majorEastAsia" w:hAnsiTheme="majorEastAsia"/>
                        </w:rPr>
                      </w:pPr>
                      <w:r>
                        <w:rPr>
                          <w:rFonts w:asciiTheme="majorEastAsia" w:eastAsiaTheme="majorEastAsia" w:hAnsiTheme="majorEastAsia" w:hint="eastAsia"/>
                        </w:rPr>
                        <w:t>印</w:t>
                      </w:r>
                    </w:p>
                  </w:txbxContent>
                </v:textbox>
              </v:shape>
            </w:pict>
          </mc:Fallback>
        </mc:AlternateContent>
      </w:r>
      <w:r w:rsidRPr="00140433">
        <w:rPr>
          <w:rFonts w:hint="eastAsia"/>
          <w:color w:val="000000"/>
          <w:lang w:eastAsia="zh-TW"/>
        </w:rPr>
        <w:t xml:space="preserve">　　　　　　　　　　　　　　　　　　　　　</w:t>
      </w:r>
      <w:r>
        <w:rPr>
          <w:rFonts w:hint="eastAsia"/>
          <w:color w:val="000000"/>
          <w:lang w:eastAsia="zh-TW"/>
        </w:rPr>
        <w:t>大阪府日本万国博覧会記念公園事務所</w:t>
      </w:r>
    </w:p>
    <w:p w:rsidR="000E471F" w:rsidRPr="00140433" w:rsidRDefault="000E471F" w:rsidP="000E471F">
      <w:pPr>
        <w:rPr>
          <w:color w:val="000000"/>
          <w:lang w:eastAsia="zh-TW"/>
        </w:rPr>
      </w:pPr>
      <w:r w:rsidRPr="00140433">
        <w:rPr>
          <w:rFonts w:hint="eastAsia"/>
          <w:color w:val="000000"/>
          <w:lang w:eastAsia="zh-TW"/>
        </w:rPr>
        <w:t xml:space="preserve">　　　　　　　　　　　　　　　　　　　　　</w:t>
      </w:r>
      <w:r>
        <w:rPr>
          <w:rFonts w:hint="eastAsia"/>
          <w:color w:val="000000"/>
          <w:lang w:eastAsia="zh-TW"/>
        </w:rPr>
        <w:t xml:space="preserve">所　長　　</w:t>
      </w:r>
      <w:r>
        <w:rPr>
          <w:rFonts w:hint="eastAsia"/>
          <w:color w:val="000000"/>
        </w:rPr>
        <w:t>●●</w:t>
      </w:r>
      <w:r>
        <w:rPr>
          <w:rFonts w:hint="eastAsia"/>
          <w:color w:val="000000"/>
          <w:lang w:eastAsia="zh-TW"/>
        </w:rPr>
        <w:t xml:space="preserve">　　</w:t>
      </w:r>
      <w:r>
        <w:rPr>
          <w:rFonts w:hint="eastAsia"/>
          <w:color w:val="000000"/>
        </w:rPr>
        <w:t>●●</w:t>
      </w:r>
    </w:p>
    <w:p w:rsidR="000E471F" w:rsidRPr="00140433" w:rsidRDefault="000E471F" w:rsidP="000E471F">
      <w:pPr>
        <w:rPr>
          <w:color w:val="000000"/>
          <w:lang w:eastAsia="zh-TW"/>
        </w:rPr>
      </w:pPr>
    </w:p>
    <w:p w:rsidR="000E471F" w:rsidRDefault="000E471F" w:rsidP="000E471F">
      <w:pPr>
        <w:rPr>
          <w:color w:val="000000"/>
        </w:rPr>
      </w:pPr>
      <w:r w:rsidRPr="00140433">
        <w:rPr>
          <w:rFonts w:hint="eastAsia"/>
          <w:color w:val="000000"/>
          <w:lang w:eastAsia="zh-TW"/>
        </w:rPr>
        <w:t xml:space="preserve">　　　　　　　　　　　　　　　　　　　乙　</w:t>
      </w:r>
      <w:r>
        <w:rPr>
          <w:rFonts w:hint="eastAsia"/>
          <w:color w:val="000000"/>
        </w:rPr>
        <w:t>[</w:t>
      </w:r>
      <w:r>
        <w:rPr>
          <w:rFonts w:hint="eastAsia"/>
          <w:color w:val="000000"/>
        </w:rPr>
        <w:t>住所</w:t>
      </w:r>
      <w:r>
        <w:rPr>
          <w:rFonts w:hint="eastAsia"/>
          <w:color w:val="000000"/>
        </w:rPr>
        <w:t>]</w:t>
      </w:r>
    </w:p>
    <w:p w:rsidR="000E471F" w:rsidRDefault="000E471F" w:rsidP="000E471F">
      <w:pPr>
        <w:rPr>
          <w:color w:val="000000"/>
        </w:rPr>
      </w:pPr>
      <w:r>
        <w:rPr>
          <w:rFonts w:ascii="ＭＳ 明朝" w:hAnsi="ＭＳ 明朝" w:cs="ＭＳ 明朝" w:hint="eastAsia"/>
          <w:noProof/>
          <w:spacing w:val="-1"/>
          <w:kern w:val="0"/>
          <w:szCs w:val="21"/>
        </w:rPr>
        <mc:AlternateContent>
          <mc:Choice Requires="wps">
            <w:drawing>
              <wp:anchor distT="0" distB="0" distL="114300" distR="114300" simplePos="0" relativeHeight="251674624" behindDoc="0" locked="0" layoutInCell="1" allowOverlap="1" wp14:anchorId="58C6812F" wp14:editId="5256DE63">
                <wp:simplePos x="0" y="0"/>
                <wp:positionH relativeFrom="column">
                  <wp:posOffset>5179695</wp:posOffset>
                </wp:positionH>
                <wp:positionV relativeFrom="paragraph">
                  <wp:posOffset>143510</wp:posOffset>
                </wp:positionV>
                <wp:extent cx="581025" cy="400050"/>
                <wp:effectExtent l="19050" t="1905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81025" cy="400050"/>
                        </a:xfrm>
                        <a:prstGeom prst="rect">
                          <a:avLst/>
                        </a:prstGeom>
                        <a:solidFill>
                          <a:schemeClr val="lt1"/>
                        </a:solidFill>
                        <a:ln w="317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center"/>
                              <w:rPr>
                                <w:rFonts w:asciiTheme="majorEastAsia" w:eastAsiaTheme="majorEastAsia" w:hAnsiTheme="majorEastAsia"/>
                              </w:rPr>
                            </w:pPr>
                            <w:r>
                              <w:rPr>
                                <w:rFonts w:asciiTheme="majorEastAsia" w:eastAsiaTheme="majorEastAsia" w:hAnsiTheme="majorEastAsia"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407.85pt;margin-top:11.3pt;width:45.7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" fillcolor="white [3201]" strokecolor="black [3213]" strokeweight="2.5pt">
                <v:textbox>
                  <w:txbxContent>
                    <w:p w:rsidR="000E471F" w:rsidRPr="00AD50FD" w:rsidRDefault="000E471F" w:rsidP="00AD50FD">
                      <w:pPr>
                        <w:jc w:val="center"/>
                        <w:rPr>
                          <w:rFonts w:asciiTheme="majorEastAsia" w:eastAsiaTheme="majorEastAsia" w:hAnsiTheme="majorEastAsia"/>
                        </w:rPr>
                      </w:pPr>
                      <w:r>
                        <w:rPr>
                          <w:rFonts w:asciiTheme="majorEastAsia" w:eastAsiaTheme="majorEastAsia" w:hAnsiTheme="majorEastAsia" w:hint="eastAsia"/>
                        </w:rPr>
                        <w:t>印</w:t>
                      </w:r>
                    </w:p>
                  </w:txbxContent>
                </v:textbox>
              </v:shape>
            </w:pict>
          </mc:Fallback>
        </mc:AlternateContent>
      </w:r>
      <w:r>
        <w:rPr>
          <w:rFonts w:hint="eastAsia"/>
          <w:color w:val="000000"/>
        </w:rPr>
        <w:t xml:space="preserve">　　　　　　　　　　　　　　　　　　　　　</w:t>
      </w:r>
      <w:r>
        <w:rPr>
          <w:rFonts w:hint="eastAsia"/>
          <w:color w:val="000000"/>
        </w:rPr>
        <w:t>[</w:t>
      </w:r>
      <w:r>
        <w:rPr>
          <w:rFonts w:hint="eastAsia"/>
          <w:color w:val="000000"/>
        </w:rPr>
        <w:t>ボランティア団体名</w:t>
      </w:r>
      <w:r>
        <w:rPr>
          <w:rFonts w:hint="eastAsia"/>
          <w:color w:val="000000"/>
        </w:rPr>
        <w:t>]</w:t>
      </w:r>
    </w:p>
    <w:p w:rsidR="000E471F" w:rsidRDefault="000E471F" w:rsidP="000E471F">
      <w:pPr>
        <w:rPr>
          <w:color w:val="000000"/>
        </w:rPr>
      </w:pPr>
      <w:r>
        <w:rPr>
          <w:rFonts w:hint="eastAsia"/>
          <w:color w:val="000000"/>
        </w:rPr>
        <w:t xml:space="preserve">　　　　　　　　　　　　　　　　　　　　　</w:t>
      </w:r>
      <w:r>
        <w:rPr>
          <w:rFonts w:hint="eastAsia"/>
          <w:color w:val="000000"/>
        </w:rPr>
        <w:t>[</w:t>
      </w:r>
      <w:r>
        <w:rPr>
          <w:rFonts w:hint="eastAsia"/>
          <w:color w:val="000000"/>
        </w:rPr>
        <w:t>代表者名</w:t>
      </w:r>
      <w:r>
        <w:rPr>
          <w:rFonts w:hint="eastAsia"/>
          <w:color w:val="000000"/>
        </w:rPr>
        <w:t>]</w:t>
      </w:r>
    </w:p>
    <w:p w:rsidR="000E471F" w:rsidRDefault="000E471F" w:rsidP="000E471F">
      <w:pPr>
        <w:rPr>
          <w:color w:val="000000"/>
        </w:rPr>
      </w:pPr>
    </w:p>
    <w:p w:rsidR="000E471F" w:rsidRDefault="000E471F"/>
    <w:p w:rsidR="000E471F" w:rsidRDefault="000E471F"/>
    <w:p w:rsidR="000E471F" w:rsidRDefault="000E471F"/>
    <w:p w:rsidR="000E471F" w:rsidRDefault="000E471F"/>
    <w:p w:rsidR="000E471F" w:rsidRDefault="000E471F"/>
    <w:p w:rsidR="000E471F" w:rsidRDefault="000E471F"/>
    <w:p w:rsidR="000E471F" w:rsidRDefault="000E471F"/>
    <w:p w:rsidR="000E471F" w:rsidRDefault="000E471F">
      <w:r>
        <w:rPr>
          <w:rFonts w:hint="eastAsia"/>
        </w:rPr>
        <w:t>≪参考≫</w:t>
      </w:r>
    </w:p>
    <w:p w:rsidR="000E471F" w:rsidRDefault="000E471F">
      <w:r>
        <w:rPr>
          <w:rFonts w:hint="eastAsia"/>
        </w:rPr>
        <w:t>○　ボランティア団体への支援について</w:t>
      </w:r>
    </w:p>
    <w:p w:rsidR="000E471F" w:rsidRDefault="000E471F"/>
    <w:tbl>
      <w:tblPr>
        <w:tblStyle w:val="aa"/>
        <w:tblW w:w="0" w:type="auto"/>
        <w:tblInd w:w="675" w:type="dxa"/>
        <w:tblLook w:val="04A0" w:firstRow="1" w:lastRow="0" w:firstColumn="1" w:lastColumn="0" w:noHBand="0" w:noVBand="1"/>
      </w:tblPr>
      <w:tblGrid>
        <w:gridCol w:w="2977"/>
        <w:gridCol w:w="4820"/>
      </w:tblGrid>
      <w:tr w:rsidR="000E471F" w:rsidTr="00AD50FD">
        <w:trPr>
          <w:trHeight w:val="431"/>
        </w:trPr>
        <w:tc>
          <w:tcPr>
            <w:tcW w:w="2977" w:type="dxa"/>
          </w:tcPr>
          <w:p w:rsidR="000E471F" w:rsidRDefault="000E471F" w:rsidP="000E471F"/>
        </w:tc>
        <w:tc>
          <w:tcPr>
            <w:tcW w:w="4820" w:type="dxa"/>
          </w:tcPr>
          <w:p w:rsidR="000E471F" w:rsidRDefault="000E471F" w:rsidP="00AD50FD">
            <w:pPr>
              <w:jc w:val="center"/>
            </w:pPr>
            <w:r>
              <w:rPr>
                <w:rFonts w:hint="eastAsia"/>
              </w:rPr>
              <w:t>支援内容</w:t>
            </w:r>
          </w:p>
        </w:tc>
      </w:tr>
      <w:tr w:rsidR="000E471F" w:rsidTr="00AD50FD">
        <w:tc>
          <w:tcPr>
            <w:tcW w:w="2977" w:type="dxa"/>
          </w:tcPr>
          <w:p w:rsidR="000E471F" w:rsidRDefault="000E471F" w:rsidP="000E471F">
            <w:r>
              <w:rPr>
                <w:rFonts w:hint="eastAsia"/>
              </w:rPr>
              <w:t>活動届出</w:t>
            </w:r>
          </w:p>
        </w:tc>
        <w:tc>
          <w:tcPr>
            <w:tcW w:w="4820" w:type="dxa"/>
          </w:tcPr>
          <w:p w:rsidR="000E471F" w:rsidRDefault="000E471F" w:rsidP="000E471F">
            <w:r>
              <w:rPr>
                <w:rFonts w:hint="eastAsia"/>
              </w:rPr>
              <w:t>広報（ポスター掲示を認める、</w:t>
            </w:r>
            <w:r>
              <w:rPr>
                <w:rFonts w:hint="eastAsia"/>
              </w:rPr>
              <w:t>HP</w:t>
            </w:r>
            <w:r>
              <w:rPr>
                <w:rFonts w:hint="eastAsia"/>
              </w:rPr>
              <w:t>での紹介等）、会議室等の無償利用、ボランティアに対する連絡取次、その他大阪府が定めるもの</w:t>
            </w:r>
          </w:p>
        </w:tc>
      </w:tr>
      <w:tr w:rsidR="000E471F" w:rsidTr="00AD50FD">
        <w:tc>
          <w:tcPr>
            <w:tcW w:w="2977" w:type="dxa"/>
          </w:tcPr>
          <w:p w:rsidR="000E471F" w:rsidRDefault="000E471F" w:rsidP="000E471F">
            <w:r>
              <w:rPr>
                <w:rFonts w:hint="eastAsia"/>
              </w:rPr>
              <w:t>覚書</w:t>
            </w:r>
          </w:p>
        </w:tc>
        <w:tc>
          <w:tcPr>
            <w:tcW w:w="4820" w:type="dxa"/>
          </w:tcPr>
          <w:p w:rsidR="000E471F" w:rsidRDefault="000E471F" w:rsidP="000E471F">
            <w:r>
              <w:rPr>
                <w:rFonts w:hint="eastAsia"/>
              </w:rPr>
              <w:t>活動届出による支援内容に加え、</w:t>
            </w:r>
          </w:p>
          <w:p w:rsidR="000E471F" w:rsidRDefault="000E471F" w:rsidP="000E471F">
            <w:r>
              <w:rPr>
                <w:rFonts w:hint="eastAsia"/>
              </w:rPr>
              <w:t>府有財産を触る（伐採、花壇管理など）、作業用具の貸出、必要最低限の消耗品支給、その他大阪府が定めるもの</w:t>
            </w:r>
          </w:p>
        </w:tc>
      </w:tr>
    </w:tbl>
    <w:p w:rsidR="000E471F" w:rsidRDefault="000E471F"/>
    <w:p w:rsidR="000E471F" w:rsidRDefault="000E471F">
      <w:r>
        <w:rPr>
          <w:rFonts w:hint="eastAsia"/>
        </w:rPr>
        <w:t xml:space="preserve">　　　※届出と覚書の区分については</w:t>
      </w:r>
      <w:r>
        <w:rPr>
          <w:rFonts w:hint="eastAsia"/>
        </w:rPr>
        <w:t>7</w:t>
      </w:r>
      <w:r>
        <w:rPr>
          <w:rFonts w:hint="eastAsia"/>
        </w:rPr>
        <w:t>条及び</w:t>
      </w:r>
      <w:r>
        <w:rPr>
          <w:rFonts w:hint="eastAsia"/>
        </w:rPr>
        <w:t>9</w:t>
      </w:r>
      <w:r>
        <w:rPr>
          <w:rFonts w:hint="eastAsia"/>
        </w:rPr>
        <w:t>条を参照</w:t>
      </w:r>
    </w:p>
    <w:p w:rsidR="000E471F" w:rsidRDefault="000E471F">
      <w:r>
        <w:rPr>
          <w:rFonts w:hint="eastAsia"/>
        </w:rPr>
        <w:t xml:space="preserve">　　　※各支援内容については、大阪府（事務所）の管理運営業務に支障のない範囲とする</w:t>
      </w:r>
    </w:p>
    <w:p w:rsidR="000E471F" w:rsidRDefault="000E471F"/>
    <w:p w:rsidR="000E471F" w:rsidRDefault="000E471F"/>
    <w:p w:rsidR="000E471F" w:rsidRDefault="000E471F">
      <w:r>
        <w:rPr>
          <w:rFonts w:hint="eastAsia"/>
        </w:rPr>
        <w:t>○協働の流れ</w:t>
      </w:r>
    </w:p>
    <w:p w:rsidR="000E471F" w:rsidRDefault="000E471F">
      <w:r>
        <w:rPr>
          <w:rFonts w:ascii="ＭＳ 明朝" w:hAnsi="ＭＳ 明朝" w:cs="ＭＳ 明朝" w:hint="eastAsia"/>
          <w:noProof/>
          <w:spacing w:val="-1"/>
          <w:kern w:val="0"/>
          <w:szCs w:val="21"/>
        </w:rPr>
        <mc:AlternateContent>
          <mc:Choice Requires="wps">
            <w:drawing>
              <wp:anchor distT="0" distB="0" distL="114300" distR="114300" simplePos="0" relativeHeight="251676672" behindDoc="0" locked="0" layoutInCell="1" allowOverlap="1" wp14:anchorId="31DB149A" wp14:editId="3CB22F63">
                <wp:simplePos x="0" y="0"/>
                <wp:positionH relativeFrom="column">
                  <wp:posOffset>179071</wp:posOffset>
                </wp:positionH>
                <wp:positionV relativeFrom="paragraph">
                  <wp:posOffset>95250</wp:posOffset>
                </wp:positionV>
                <wp:extent cx="1238250" cy="304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238250" cy="304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center"/>
                              <w:rPr>
                                <w:rFonts w:asciiTheme="minorEastAsia" w:hAnsiTheme="minorEastAsia"/>
                              </w:rPr>
                            </w:pPr>
                            <w:r>
                              <w:rPr>
                                <w:rFonts w:asciiTheme="minorEastAsia" w:hAnsiTheme="minorEastAsia" w:hint="eastAsia"/>
                              </w:rPr>
                              <w:t>活動の申し出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left:0;text-align:left;margin-left:14.1pt;margin-top:7.5pt;width:9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" fillcolor="white [3201]" strokecolor="black [3213]">
                <v:textbox>
                  <w:txbxContent>
                    <w:p w:rsidR="000E471F" w:rsidRPr="00AD50FD" w:rsidRDefault="000E471F" w:rsidP="00AD50FD">
                      <w:pPr>
                        <w:jc w:val="center"/>
                        <w:rPr>
                          <w:rFonts w:asciiTheme="minorEastAsia" w:hAnsiTheme="minorEastAsia"/>
                        </w:rPr>
                      </w:pPr>
                      <w:r>
                        <w:rPr>
                          <w:rFonts w:asciiTheme="minorEastAsia" w:hAnsiTheme="minorEastAsia" w:hint="eastAsia"/>
                        </w:rPr>
                        <w:t>活動の申し出</w:t>
                      </w:r>
                    </w:p>
                  </w:txbxContent>
                </v:textbox>
              </v:shape>
            </w:pict>
          </mc:Fallback>
        </mc:AlternateContent>
      </w:r>
      <w:r>
        <w:rPr>
          <w:rFonts w:hint="eastAsia"/>
        </w:rPr>
        <w:t xml:space="preserve">　</w:t>
      </w:r>
    </w:p>
    <w:p w:rsidR="000E471F" w:rsidRPr="000E471F" w:rsidRDefault="000E471F">
      <w:r>
        <w:rPr>
          <w:rFonts w:ascii="ＭＳ 明朝" w:hAnsi="ＭＳ 明朝" w:cs="ＭＳ 明朝" w:hint="eastAsia"/>
          <w:noProof/>
          <w:spacing w:val="-1"/>
          <w:kern w:val="0"/>
          <w:szCs w:val="21"/>
        </w:rPr>
        <mc:AlternateContent>
          <mc:Choice Requires="wpg">
            <w:drawing>
              <wp:anchor distT="0" distB="0" distL="114300" distR="114300" simplePos="0" relativeHeight="251698176" behindDoc="0" locked="0" layoutInCell="1" allowOverlap="1" wp14:anchorId="08822FF0" wp14:editId="0575B7D3">
                <wp:simplePos x="0" y="0"/>
                <wp:positionH relativeFrom="column">
                  <wp:posOffset>426720</wp:posOffset>
                </wp:positionH>
                <wp:positionV relativeFrom="paragraph">
                  <wp:posOffset>297180</wp:posOffset>
                </wp:positionV>
                <wp:extent cx="447675" cy="2200275"/>
                <wp:effectExtent l="76200" t="0" r="9525" b="104775"/>
                <wp:wrapNone/>
                <wp:docPr id="23" name="グループ化 23"/>
                <wp:cNvGraphicFramePr/>
                <a:graphic xmlns:a="http://schemas.openxmlformats.org/drawingml/2006/main">
                  <a:graphicData uri="http://schemas.microsoft.com/office/word/2010/wordprocessingGroup">
                    <wpg:wgp>
                      <wpg:cNvGrpSpPr/>
                      <wpg:grpSpPr>
                        <a:xfrm>
                          <a:off x="0" y="0"/>
                          <a:ext cx="447675" cy="2200275"/>
                          <a:chOff x="0" y="0"/>
                          <a:chExt cx="447675" cy="2200275"/>
                        </a:xfrm>
                      </wpg:grpSpPr>
                      <wps:wsp>
                        <wps:cNvPr id="18" name="直線矢印コネクタ 18"/>
                        <wps:cNvCnPr/>
                        <wps:spPr>
                          <a:xfrm>
                            <a:off x="0" y="0"/>
                            <a:ext cx="0" cy="437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a:off x="0" y="1247775"/>
                            <a:ext cx="4476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直線矢印コネクタ 20"/>
                        <wps:cNvCnPr/>
                        <wps:spPr>
                          <a:xfrm>
                            <a:off x="209550" y="2200275"/>
                            <a:ext cx="2381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線矢印コネクタ 21"/>
                        <wps:cNvCnPr/>
                        <wps:spPr>
                          <a:xfrm>
                            <a:off x="0" y="809625"/>
                            <a:ext cx="0" cy="43688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a:off x="209550" y="1247775"/>
                            <a:ext cx="0" cy="9525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3" o:spid="_x0000_s1026" style="position:absolute;left:0;text-align:left;margin-left:33.6pt;margin-top:23.4pt;width:35.25pt;height:173.25pt;z-index:251698176" coordsize="447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">
                <v:shapetype id="_x0000_t32" coordsize="21600,21600" o:spt="32" o:oned="t" path="m,l21600,21600e" filled="f">
                  <v:path arrowok="t" fillok="f" o:connecttype="none"/>
                  <o:lock v:ext="edit" shapetype="t"/>
                </v:shapetype>
                <v:shape id="直線矢印コネクタ 18" o:spid="_x0000_s1027" type="#_x0000_t32" style="position:absolute;width:0;height:4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SdYMMAAADbAAAADwAAAGRycy9kb3ducmV2LnhtbESPT2vCQBDF7wW/wzJCb7rxf0ldRRSp&#10;UC/R9j5kxySYnQ3ZVdN+eudQ6G2G9+a93yzXnavVndpQeTYwGiagiHNvKy4MfJ33gzdQISJbrD2T&#10;gR8KsF71XpaYWv/gjO6nWCgJ4ZCigTLGJtU65CU5DEPfEIt28a3DKGtbaNviQ8JdrcdJMtcOK5aG&#10;EhvalpRfTzdn4MPi5Psynbk8y/bFbvF5nC5+gzGv/W7zDipSF//Nf9cHK/gCK7/IA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EnWDDAAAA2wAAAA8AAAAAAAAAAAAA&#10;AAAAoQIAAGRycy9kb3ducmV2LnhtbFBLBQYAAAAABAAEAPkAAACRAwAAAAA=&#10;" strokecolor="black [3213]" strokeweight="1pt">
                  <v:stroke endarrow="block"/>
                </v:shape>
                <v:shape id="直線矢印コネクタ 19" o:spid="_x0000_s1028" type="#_x0000_t32" style="position:absolute;top:12477;width:4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4+8IAAADbAAAADwAAAGRycy9kb3ducmV2LnhtbERPS2vCQBC+F/wPywje6sZHq6auobSI&#10;Bb3E6n3IjklodjbsbmPaX+8WCt7m43vOOutNIzpyvrasYDJOQBAXVtdcKjh9bh+XIHxA1thYJgU/&#10;5CHbDB7WmGp75Zy6YyhFDGGfooIqhDaV0hcVGfRj2xJH7mKdwRChK6V2eI3hppHTJHmWBmuODRW2&#10;9FZR8XX8Ngp2Gmfny/zJFHm+Ld8X+8N88euVGg371xcQgfpwF/+7P3Scv4K/X+IB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g4+8IAAADbAAAADwAAAAAAAAAAAAAA&#10;AAChAgAAZHJzL2Rvd25yZXYueG1sUEsFBgAAAAAEAAQA+QAAAJADAAAAAA==&#10;" strokecolor="black [3213]" strokeweight="1pt">
                  <v:stroke endarrow="block"/>
                </v:shape>
                <v:shape id="直線矢印コネクタ 20" o:spid="_x0000_s1029" type="#_x0000_t32" style="position:absolute;left:2095;top:22002;width: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5b278AAADbAAAADwAAAGRycy9kb3ducmV2LnhtbERPy4rCMBTdC/MP4Q64s+n4pmOUYUQU&#10;dFMf+0tz+2Cam9JktPr1ZiG4PJz3YtWZWlypdZVlBV9RDII4s7riQsH5tBnMQTiPrLG2TAru5GC1&#10;/OgtMNH2xildj74QIYRdggpK75tESpeVZNBFtiEOXG5bgz7AtpC6xVsIN7UcxvFUGqw4NJTY0G9J&#10;2d/x3yjYahxd8vHEZGm6Kdaz/WE8ezil+p/dzzcIT51/i1/unVYwDOvDl/A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x5b278AAADbAAAADwAAAAAAAAAAAAAAAACh&#10;AgAAZHJzL2Rvd25yZXYueG1sUEsFBgAAAAAEAAQA+QAAAI0DAAAAAA==&#10;" strokecolor="black [3213]" strokeweight="1pt">
                  <v:stroke endarrow="block"/>
                </v:shape>
                <v:shape id="直線矢印コネクタ 21" o:spid="_x0000_s1030" type="#_x0000_t32" style="position:absolute;top:8096;width:0;height:4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xjH8EAAADbAAAADwAAAGRycy9kb3ducmV2LnhtbESPQYvCMBSE74L/ITzBm6Z6EK1NRZSy&#10;nty16v3RPNti81KarNZ/vxGEPQ4z8w2TbHrTiAd1rrasYDaNQBAXVtdcKrics8kShPPIGhvLpOBF&#10;DjbpcJBgrO2TT/TIfSkChF2MCirv21hKV1Rk0E1tSxy8m+0M+iC7UuoOnwFuGjmPooU0WHNYqLCl&#10;XUXFPf81Cvxi38ufrxVfd8XS6eM1+77kmVLjUb9dg/DU+//wp33QCuYzeH8JP0C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LGMfwQAAANsAAAAPAAAAAAAAAAAAAAAA&#10;AKECAABkcnMvZG93bnJldi54bWxQSwUGAAAAAAQABAD5AAAAjwMAAAAA&#10;" strokecolor="black [3213]" strokeweight="1pt"/>
                <v:shape id="直線矢印コネクタ 22" o:spid="_x0000_s1031" type="#_x0000_t32" style="position:absolute;left:2095;top:12477;width:0;height:9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BgN8MAAADbAAAADwAAAGRycy9kb3ducmV2LnhtbESPT4vCMBTE7wt+h/AEb5paXZVqFFFk&#10;F9ZL/XN/NM+22LyUJmrXT28WhD0OM/MbZrFqTSXu1LjSsoLhIAJBnFldcq7gdNz1ZyCcR9ZYWSYF&#10;v+Rgtex8LDDR9sEp3Q8+FwHCLkEFhfd1IqXLCjLoBrYmDt7FNgZ9kE0udYOPADeVjKNoIg2WHBYK&#10;rGlTUHY93IyCL42j82X8abI03eXb6c9+PH06pXrddj0H4an1/+F3+1sriGP4+x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AYDfDAAAA2wAAAA8AAAAAAAAAAAAA&#10;AAAAoQIAAGRycy9kb3ducmV2LnhtbFBLBQYAAAAABAAEAPkAAACRAwAAAAA=&#10;" strokecolor="black [3213]" strokeweight="1pt">
                  <v:stroke endarrow="block"/>
                </v:shape>
              </v:group>
            </w:pict>
          </mc:Fallback>
        </mc:AlternateContent>
      </w:r>
      <w:r>
        <w:rPr>
          <w:rFonts w:ascii="ＭＳ 明朝" w:hAnsi="ＭＳ 明朝" w:cs="ＭＳ 明朝" w:hint="eastAsia"/>
          <w:noProof/>
          <w:spacing w:val="-1"/>
          <w:kern w:val="0"/>
          <w:szCs w:val="21"/>
        </w:rPr>
        <mc:AlternateContent>
          <mc:Choice Requires="wps">
            <w:drawing>
              <wp:anchor distT="0" distB="0" distL="114300" distR="114300" simplePos="0" relativeHeight="251680768" behindDoc="0" locked="0" layoutInCell="1" allowOverlap="1" wp14:anchorId="1019BE85" wp14:editId="46AEB5E1">
                <wp:simplePos x="0" y="0"/>
                <wp:positionH relativeFrom="column">
                  <wp:posOffset>874395</wp:posOffset>
                </wp:positionH>
                <wp:positionV relativeFrom="paragraph">
                  <wp:posOffset>1430655</wp:posOffset>
                </wp:positionV>
                <wp:extent cx="1952625" cy="3048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952625" cy="304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inorEastAsia" w:hAnsiTheme="minorEastAsia"/>
                              </w:rPr>
                            </w:pPr>
                            <w:r>
                              <w:rPr>
                                <w:rFonts w:asciiTheme="minorEastAsia" w:hAnsiTheme="minorEastAsia" w:hint="eastAsia"/>
                              </w:rPr>
                              <w:t>第７条　活動届出（様式１）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4" type="#_x0000_t202" style="position:absolute;left:0;text-align:left;margin-left:68.85pt;margin-top:112.65pt;width:153.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" fillcolor="white [3201]" strokecolor="black [3213]">
                <v:textbox>
                  <w:txbxContent>
                    <w:p w:rsidR="000E471F" w:rsidRPr="00AD50FD" w:rsidRDefault="000E471F" w:rsidP="00AD50FD">
                      <w:pPr>
                        <w:jc w:val="left"/>
                        <w:rPr>
                          <w:rFonts w:asciiTheme="minorEastAsia" w:hAnsiTheme="minorEastAsia"/>
                        </w:rPr>
                      </w:pPr>
                      <w:r>
                        <w:rPr>
                          <w:rFonts w:asciiTheme="minorEastAsia" w:hAnsiTheme="minorEastAsia" w:hint="eastAsia"/>
                        </w:rPr>
                        <w:t>第７条　活動届出（様式１）</w:t>
                      </w:r>
                    </w:p>
                  </w:txbxContent>
                </v:textbox>
              </v:shape>
            </w:pict>
          </mc:Fallback>
        </mc:AlternateContent>
      </w:r>
      <w:r>
        <w:rPr>
          <w:rFonts w:ascii="ＭＳ 明朝" w:hAnsi="ＭＳ 明朝" w:cs="ＭＳ 明朝" w:hint="eastAsia"/>
          <w:noProof/>
          <w:spacing w:val="-1"/>
          <w:kern w:val="0"/>
          <w:szCs w:val="21"/>
        </w:rPr>
        <mc:AlternateContent>
          <mc:Choice Requires="wps">
            <w:drawing>
              <wp:anchor distT="0" distB="0" distL="114300" distR="114300" simplePos="0" relativeHeight="251682816" behindDoc="0" locked="0" layoutInCell="1" allowOverlap="1" wp14:anchorId="5F6C21CC" wp14:editId="52598259">
                <wp:simplePos x="0" y="0"/>
                <wp:positionH relativeFrom="column">
                  <wp:posOffset>874395</wp:posOffset>
                </wp:positionH>
                <wp:positionV relativeFrom="paragraph">
                  <wp:posOffset>2335530</wp:posOffset>
                </wp:positionV>
                <wp:extent cx="1952625" cy="3048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952625" cy="304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inorEastAsia" w:hAnsiTheme="minorEastAsia"/>
                              </w:rPr>
                            </w:pPr>
                            <w:r>
                              <w:rPr>
                                <w:rFonts w:asciiTheme="minorEastAsia" w:hAnsiTheme="minorEastAsia" w:hint="eastAsia"/>
                              </w:rPr>
                              <w:t>第９条　覚書締結（様式２）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5" type="#_x0000_t202" style="position:absolute;left:0;text-align:left;margin-left:68.85pt;margin-top:183.9pt;width:153.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" fillcolor="white [3201]" strokecolor="black [3213]">
                <v:textbox>
                  <w:txbxContent>
                    <w:p w:rsidR="000E471F" w:rsidRPr="00AD50FD" w:rsidRDefault="000E471F" w:rsidP="00AD50FD">
                      <w:pPr>
                        <w:jc w:val="left"/>
                        <w:rPr>
                          <w:rFonts w:asciiTheme="minorEastAsia" w:hAnsiTheme="minorEastAsia"/>
                        </w:rPr>
                      </w:pPr>
                      <w:r>
                        <w:rPr>
                          <w:rFonts w:asciiTheme="minorEastAsia" w:hAnsiTheme="minorEastAsia" w:hint="eastAsia"/>
                        </w:rPr>
                        <w:t>第９条　覚書締結（様式２）</w:t>
                      </w:r>
                    </w:p>
                  </w:txbxContent>
                </v:textbox>
              </v:shape>
            </w:pict>
          </mc:Fallback>
        </mc:AlternateContent>
      </w:r>
      <w:r>
        <w:rPr>
          <w:rFonts w:ascii="ＭＳ 明朝" w:hAnsi="ＭＳ 明朝" w:cs="ＭＳ 明朝" w:hint="eastAsia"/>
          <w:noProof/>
          <w:spacing w:val="-1"/>
          <w:kern w:val="0"/>
          <w:szCs w:val="21"/>
        </w:rPr>
        <mc:AlternateContent>
          <mc:Choice Requires="wps">
            <w:drawing>
              <wp:anchor distT="0" distB="0" distL="114300" distR="114300" simplePos="0" relativeHeight="251688960" behindDoc="0" locked="0" layoutInCell="1" allowOverlap="1" wp14:anchorId="7B69F42C" wp14:editId="2AC92B41">
                <wp:simplePos x="0" y="0"/>
                <wp:positionH relativeFrom="column">
                  <wp:posOffset>817245</wp:posOffset>
                </wp:positionH>
                <wp:positionV relativeFrom="paragraph">
                  <wp:posOffset>2078355</wp:posOffset>
                </wp:positionV>
                <wp:extent cx="2847975"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47975" cy="30480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inorEastAsia" w:hAnsiTheme="minorEastAsia"/>
                              </w:rPr>
                            </w:pPr>
                            <w:r>
                              <w:rPr>
                                <w:rFonts w:asciiTheme="minorEastAsia" w:hAnsiTheme="minorEastAsia" w:hint="eastAsia"/>
                              </w:rPr>
                              <w:t>※大阪府（事務所）の事前確認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6" type="#_x0000_t202" style="position:absolute;left:0;text-align:left;margin-left:64.35pt;margin-top:163.65pt;width:224.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" filled="f" stroked="f">
                <v:textbox>
                  <w:txbxContent>
                    <w:p w:rsidR="000E471F" w:rsidRPr="00AD50FD" w:rsidRDefault="000E471F" w:rsidP="00AD50FD">
                      <w:pPr>
                        <w:jc w:val="left"/>
                        <w:rPr>
                          <w:rFonts w:asciiTheme="minorEastAsia" w:hAnsiTheme="minorEastAsia"/>
                        </w:rPr>
                      </w:pPr>
                      <w:r>
                        <w:rPr>
                          <w:rFonts w:asciiTheme="minorEastAsia" w:hAnsiTheme="minorEastAsia" w:hint="eastAsia"/>
                        </w:rPr>
                        <w:t>※大阪府（事務所）の事前確認</w:t>
                      </w:r>
                    </w:p>
                  </w:txbxContent>
                </v:textbox>
              </v:shape>
            </w:pict>
          </mc:Fallback>
        </mc:AlternateContent>
      </w:r>
      <w:r>
        <w:rPr>
          <w:rFonts w:ascii="ＭＳ 明朝" w:hAnsi="ＭＳ 明朝" w:cs="ＭＳ 明朝" w:hint="eastAsia"/>
          <w:noProof/>
          <w:spacing w:val="-1"/>
          <w:kern w:val="0"/>
          <w:szCs w:val="21"/>
        </w:rPr>
        <mc:AlternateContent>
          <mc:Choice Requires="wps">
            <w:drawing>
              <wp:anchor distT="0" distB="0" distL="114300" distR="114300" simplePos="0" relativeHeight="251678720" behindDoc="0" locked="0" layoutInCell="1" allowOverlap="1" wp14:anchorId="4D2407B3" wp14:editId="7A482C40">
                <wp:simplePos x="0" y="0"/>
                <wp:positionH relativeFrom="column">
                  <wp:posOffset>179070</wp:posOffset>
                </wp:positionH>
                <wp:positionV relativeFrom="paragraph">
                  <wp:posOffset>744855</wp:posOffset>
                </wp:positionV>
                <wp:extent cx="4305300" cy="304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4305300" cy="304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inorEastAsia" w:hAnsiTheme="minorEastAsia"/>
                              </w:rPr>
                            </w:pPr>
                            <w:r>
                              <w:rPr>
                                <w:rFonts w:asciiTheme="minorEastAsia" w:hAnsiTheme="minorEastAsia" w:hint="eastAsia"/>
                              </w:rPr>
                              <w:t>第５条　公園への寄与・継続性・非営利などの確認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7" type="#_x0000_t202" style="position:absolute;left:0;text-align:left;margin-left:14.1pt;margin-top:58.65pt;width:339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" fillcolor="white [3201]" strokecolor="black [3213]">
                <v:textbox>
                  <w:txbxContent>
                    <w:p w:rsidR="000E471F" w:rsidRPr="00AD50FD" w:rsidRDefault="000E471F" w:rsidP="00AD50FD">
                      <w:pPr>
                        <w:jc w:val="left"/>
                        <w:rPr>
                          <w:rFonts w:asciiTheme="minorEastAsia" w:hAnsiTheme="minorEastAsia"/>
                        </w:rPr>
                      </w:pPr>
                      <w:r>
                        <w:rPr>
                          <w:rFonts w:asciiTheme="minorEastAsia" w:hAnsiTheme="minorEastAsia" w:hint="eastAsia"/>
                        </w:rPr>
                        <w:t>第５条　公園への寄与・継続性・非営利などの確認</w:t>
                      </w:r>
                    </w:p>
                  </w:txbxContent>
                </v:textbox>
              </v:shape>
            </w:pict>
          </mc:Fallback>
        </mc:AlternateContent>
      </w:r>
      <w:r>
        <w:rPr>
          <w:rFonts w:ascii="ＭＳ 明朝" w:hAnsi="ＭＳ 明朝" w:cs="ＭＳ 明朝" w:hint="eastAsia"/>
          <w:noProof/>
          <w:spacing w:val="-1"/>
          <w:kern w:val="0"/>
          <w:szCs w:val="21"/>
        </w:rPr>
        <mc:AlternateContent>
          <mc:Choice Requires="wps">
            <w:drawing>
              <wp:anchor distT="0" distB="0" distL="114300" distR="114300" simplePos="0" relativeHeight="251686912" behindDoc="0" locked="0" layoutInCell="1" allowOverlap="1" wp14:anchorId="296840A3" wp14:editId="1F84833C">
                <wp:simplePos x="0" y="0"/>
                <wp:positionH relativeFrom="column">
                  <wp:posOffset>2903220</wp:posOffset>
                </wp:positionH>
                <wp:positionV relativeFrom="paragraph">
                  <wp:posOffset>2326005</wp:posOffset>
                </wp:positionV>
                <wp:extent cx="1952625" cy="4381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52625" cy="43815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inorEastAsia" w:hAnsiTheme="minorEastAsia"/>
                              </w:rPr>
                            </w:pPr>
                            <w:r>
                              <w:rPr>
                                <w:rFonts w:asciiTheme="minorEastAsia" w:hAnsiTheme="minorEastAsia" w:hint="eastAsia"/>
                              </w:rPr>
                              <w:t>竹木伐採・花壇管理・利用サポート等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left:0;text-align:left;margin-left:228.6pt;margin-top:183.15pt;width:153.7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" filled="f" stroked="f">
                <v:textbox>
                  <w:txbxContent>
                    <w:p w:rsidR="000E471F" w:rsidRPr="00AD50FD" w:rsidRDefault="000E471F" w:rsidP="00AD50FD">
                      <w:pPr>
                        <w:jc w:val="left"/>
                        <w:rPr>
                          <w:rFonts w:asciiTheme="minorEastAsia" w:hAnsiTheme="minorEastAsia"/>
                        </w:rPr>
                      </w:pPr>
                      <w:r>
                        <w:rPr>
                          <w:rFonts w:asciiTheme="minorEastAsia" w:hAnsiTheme="minorEastAsia" w:hint="eastAsia"/>
                        </w:rPr>
                        <w:t>竹木伐採・花壇管理・利用サポート等</w:t>
                      </w:r>
                    </w:p>
                  </w:txbxContent>
                </v:textbox>
              </v:shape>
            </w:pict>
          </mc:Fallback>
        </mc:AlternateContent>
      </w:r>
      <w:r>
        <w:rPr>
          <w:rFonts w:ascii="ＭＳ 明朝" w:hAnsi="ＭＳ 明朝" w:cs="ＭＳ 明朝" w:hint="eastAsia"/>
          <w:noProof/>
          <w:spacing w:val="-1"/>
          <w:kern w:val="0"/>
          <w:szCs w:val="21"/>
        </w:rPr>
        <mc:AlternateContent>
          <mc:Choice Requires="wps">
            <w:drawing>
              <wp:anchor distT="0" distB="0" distL="114300" distR="114300" simplePos="0" relativeHeight="251684864" behindDoc="0" locked="0" layoutInCell="1" allowOverlap="1" wp14:anchorId="14924B63" wp14:editId="4B62D09B">
                <wp:simplePos x="0" y="0"/>
                <wp:positionH relativeFrom="column">
                  <wp:posOffset>2903220</wp:posOffset>
                </wp:positionH>
                <wp:positionV relativeFrom="paragraph">
                  <wp:posOffset>1449705</wp:posOffset>
                </wp:positionV>
                <wp:extent cx="1952625"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952625" cy="30480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0E471F" w:rsidRPr="00AD50FD" w:rsidRDefault="000E471F" w:rsidP="00AD50FD">
                            <w:pPr>
                              <w:jc w:val="left"/>
                              <w:rPr>
                                <w:rFonts w:asciiTheme="minorEastAsia" w:hAnsiTheme="minorEastAsia"/>
                              </w:rPr>
                            </w:pPr>
                            <w:r>
                              <w:rPr>
                                <w:rFonts w:asciiTheme="minorEastAsia" w:hAnsiTheme="minorEastAsia" w:hint="eastAsia"/>
                              </w:rPr>
                              <w:t>簡易な清掃・除草作業等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9" type="#_x0000_t202" style="position:absolute;left:0;text-align:left;margin-left:228.6pt;margin-top:114.15pt;width:153.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" filled="f" stroked="f">
                <v:textbox>
                  <w:txbxContent>
                    <w:p w:rsidR="000E471F" w:rsidRPr="00AD50FD" w:rsidRDefault="000E471F" w:rsidP="00AD50FD">
                      <w:pPr>
                        <w:jc w:val="left"/>
                        <w:rPr>
                          <w:rFonts w:asciiTheme="minorEastAsia" w:hAnsiTheme="minorEastAsia"/>
                        </w:rPr>
                      </w:pPr>
                      <w:r>
                        <w:rPr>
                          <w:rFonts w:asciiTheme="minorEastAsia" w:hAnsiTheme="minorEastAsia" w:hint="eastAsia"/>
                        </w:rPr>
                        <w:t>簡易な清掃・除草作業等</w:t>
                      </w:r>
                    </w:p>
                  </w:txbxContent>
                </v:textbox>
              </v:shape>
            </w:pict>
          </mc:Fallback>
        </mc:AlternateContent>
      </w:r>
      <w:r>
        <w:rPr>
          <w:rFonts w:hint="eastAsia"/>
        </w:rPr>
        <w:t xml:space="preserve">　</w:t>
      </w:r>
    </w:p>
    <w:sectPr w:rsidR="000E471F" w:rsidRPr="000E471F" w:rsidSect="00441AC9">
      <w:pgSz w:w="11907" w:h="16839" w:code="9"/>
      <w:pgMar w:top="1671" w:right="935" w:bottom="1701" w:left="115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998" w:rsidRDefault="00650998" w:rsidP="00482526">
      <w:r>
        <w:separator/>
      </w:r>
    </w:p>
  </w:endnote>
  <w:endnote w:type="continuationSeparator" w:id="0">
    <w:p w:rsidR="00650998" w:rsidRDefault="00650998" w:rsidP="0048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47637"/>
      <w:docPartObj>
        <w:docPartGallery w:val="Page Numbers (Bottom of Page)"/>
        <w:docPartUnique/>
      </w:docPartObj>
    </w:sdtPr>
    <w:sdtEndPr/>
    <w:sdtContent>
      <w:p w:rsidR="000E471F" w:rsidRDefault="000E471F">
        <w:pPr>
          <w:pStyle w:val="a7"/>
          <w:jc w:val="center"/>
        </w:pPr>
        <w:r>
          <w:fldChar w:fldCharType="begin"/>
        </w:r>
        <w:r>
          <w:instrText>PAGE   \* MERGEFORMAT</w:instrText>
        </w:r>
        <w:r>
          <w:fldChar w:fldCharType="separate"/>
        </w:r>
        <w:r w:rsidR="00734CE3" w:rsidRPr="00734CE3">
          <w:rPr>
            <w:noProof/>
            <w:lang w:val="ja-JP"/>
          </w:rPr>
          <w:t>1</w:t>
        </w:r>
        <w:r>
          <w:fldChar w:fldCharType="end"/>
        </w:r>
      </w:p>
    </w:sdtContent>
  </w:sdt>
  <w:p w:rsidR="000E471F" w:rsidRDefault="000E47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998" w:rsidRDefault="00650998" w:rsidP="00482526">
      <w:r>
        <w:separator/>
      </w:r>
    </w:p>
  </w:footnote>
  <w:footnote w:type="continuationSeparator" w:id="0">
    <w:p w:rsidR="00650998" w:rsidRDefault="00650998" w:rsidP="00482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B1A29"/>
    <w:multiLevelType w:val="hybridMultilevel"/>
    <w:tmpl w:val="74CE6B20"/>
    <w:lvl w:ilvl="0" w:tplc="D62E570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2C"/>
    <w:rsid w:val="00005C7D"/>
    <w:rsid w:val="00024DE1"/>
    <w:rsid w:val="000B0112"/>
    <w:rsid w:val="000E471F"/>
    <w:rsid w:val="001704AC"/>
    <w:rsid w:val="001D24C6"/>
    <w:rsid w:val="002959C8"/>
    <w:rsid w:val="003F16DF"/>
    <w:rsid w:val="00441AC9"/>
    <w:rsid w:val="00465D04"/>
    <w:rsid w:val="00482526"/>
    <w:rsid w:val="00566CD8"/>
    <w:rsid w:val="00650998"/>
    <w:rsid w:val="00734CE3"/>
    <w:rsid w:val="00797487"/>
    <w:rsid w:val="00881207"/>
    <w:rsid w:val="0091292C"/>
    <w:rsid w:val="00A25F1A"/>
    <w:rsid w:val="00AD50FD"/>
    <w:rsid w:val="00B10920"/>
    <w:rsid w:val="00B917D4"/>
    <w:rsid w:val="00C2332C"/>
    <w:rsid w:val="00C45C8A"/>
    <w:rsid w:val="00CC527A"/>
    <w:rsid w:val="00EA701D"/>
    <w:rsid w:val="00F5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332C"/>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CC52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527A"/>
    <w:rPr>
      <w:rFonts w:asciiTheme="majorHAnsi" w:eastAsiaTheme="majorEastAsia" w:hAnsiTheme="majorHAnsi" w:cstheme="majorBidi"/>
      <w:sz w:val="18"/>
      <w:szCs w:val="18"/>
    </w:rPr>
  </w:style>
  <w:style w:type="paragraph" w:styleId="a5">
    <w:name w:val="header"/>
    <w:basedOn w:val="a"/>
    <w:link w:val="a6"/>
    <w:uiPriority w:val="99"/>
    <w:unhideWhenUsed/>
    <w:rsid w:val="00482526"/>
    <w:pPr>
      <w:tabs>
        <w:tab w:val="center" w:pos="4252"/>
        <w:tab w:val="right" w:pos="8504"/>
      </w:tabs>
      <w:snapToGrid w:val="0"/>
    </w:pPr>
  </w:style>
  <w:style w:type="character" w:customStyle="1" w:styleId="a6">
    <w:name w:val="ヘッダー (文字)"/>
    <w:basedOn w:val="a0"/>
    <w:link w:val="a5"/>
    <w:uiPriority w:val="99"/>
    <w:rsid w:val="00482526"/>
  </w:style>
  <w:style w:type="paragraph" w:styleId="a7">
    <w:name w:val="footer"/>
    <w:basedOn w:val="a"/>
    <w:link w:val="a8"/>
    <w:uiPriority w:val="99"/>
    <w:unhideWhenUsed/>
    <w:rsid w:val="00482526"/>
    <w:pPr>
      <w:tabs>
        <w:tab w:val="center" w:pos="4252"/>
        <w:tab w:val="right" w:pos="8504"/>
      </w:tabs>
      <w:snapToGrid w:val="0"/>
    </w:pPr>
  </w:style>
  <w:style w:type="character" w:customStyle="1" w:styleId="a8">
    <w:name w:val="フッター (文字)"/>
    <w:basedOn w:val="a0"/>
    <w:link w:val="a7"/>
    <w:uiPriority w:val="99"/>
    <w:rsid w:val="00482526"/>
  </w:style>
  <w:style w:type="paragraph" w:styleId="a9">
    <w:name w:val="Revision"/>
    <w:hidden/>
    <w:uiPriority w:val="99"/>
    <w:semiHidden/>
    <w:rsid w:val="000B0112"/>
  </w:style>
  <w:style w:type="table" w:styleId="aa">
    <w:name w:val="Table Grid"/>
    <w:basedOn w:val="a1"/>
    <w:uiPriority w:val="59"/>
    <w:rsid w:val="000E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332C"/>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CC52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527A"/>
    <w:rPr>
      <w:rFonts w:asciiTheme="majorHAnsi" w:eastAsiaTheme="majorEastAsia" w:hAnsiTheme="majorHAnsi" w:cstheme="majorBidi"/>
      <w:sz w:val="18"/>
      <w:szCs w:val="18"/>
    </w:rPr>
  </w:style>
  <w:style w:type="paragraph" w:styleId="a5">
    <w:name w:val="header"/>
    <w:basedOn w:val="a"/>
    <w:link w:val="a6"/>
    <w:uiPriority w:val="99"/>
    <w:unhideWhenUsed/>
    <w:rsid w:val="00482526"/>
    <w:pPr>
      <w:tabs>
        <w:tab w:val="center" w:pos="4252"/>
        <w:tab w:val="right" w:pos="8504"/>
      </w:tabs>
      <w:snapToGrid w:val="0"/>
    </w:pPr>
  </w:style>
  <w:style w:type="character" w:customStyle="1" w:styleId="a6">
    <w:name w:val="ヘッダー (文字)"/>
    <w:basedOn w:val="a0"/>
    <w:link w:val="a5"/>
    <w:uiPriority w:val="99"/>
    <w:rsid w:val="00482526"/>
  </w:style>
  <w:style w:type="paragraph" w:styleId="a7">
    <w:name w:val="footer"/>
    <w:basedOn w:val="a"/>
    <w:link w:val="a8"/>
    <w:uiPriority w:val="99"/>
    <w:unhideWhenUsed/>
    <w:rsid w:val="00482526"/>
    <w:pPr>
      <w:tabs>
        <w:tab w:val="center" w:pos="4252"/>
        <w:tab w:val="right" w:pos="8504"/>
      </w:tabs>
      <w:snapToGrid w:val="0"/>
    </w:pPr>
  </w:style>
  <w:style w:type="character" w:customStyle="1" w:styleId="a8">
    <w:name w:val="フッター (文字)"/>
    <w:basedOn w:val="a0"/>
    <w:link w:val="a7"/>
    <w:uiPriority w:val="99"/>
    <w:rsid w:val="00482526"/>
  </w:style>
  <w:style w:type="paragraph" w:styleId="a9">
    <w:name w:val="Revision"/>
    <w:hidden/>
    <w:uiPriority w:val="99"/>
    <w:semiHidden/>
    <w:rsid w:val="000B0112"/>
  </w:style>
  <w:style w:type="table" w:styleId="aa">
    <w:name w:val="Table Grid"/>
    <w:basedOn w:val="a1"/>
    <w:uiPriority w:val="59"/>
    <w:rsid w:val="000E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8995-888B-4692-9940-9B00E750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862</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11</cp:revision>
  <cp:lastPrinted>2017-03-28T06:27:00Z</cp:lastPrinted>
  <dcterms:created xsi:type="dcterms:W3CDTF">2017-03-28T05:10:00Z</dcterms:created>
  <dcterms:modified xsi:type="dcterms:W3CDTF">2017-09-01T02:21:00Z</dcterms:modified>
</cp:coreProperties>
</file>