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97" w:rsidRPr="00553297" w:rsidRDefault="0012205A" w:rsidP="005532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財務部・</w:t>
      </w:r>
      <w:r w:rsidRPr="0055329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令和３年度部局運営方針</w:t>
      </w:r>
    </w:p>
    <w:p w:rsidR="00D729A0" w:rsidRPr="00553297" w:rsidRDefault="00D729A0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53297" w:rsidRPr="00553297" w:rsidRDefault="0012205A" w:rsidP="00553297">
      <w:pPr>
        <w:ind w:firstLineChars="100" w:firstLine="210"/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>大阪府では、財政運営基本条例等に基づき、健全で規律ある財政運営に努めています。しかしながら、新型コロナウイルス感染症の影響により、府税収入の大幅な落ち込みや感染症への対応のため、収支不足が増大するなど、一層厳しい状況が見込まれます。</w:t>
      </w:r>
    </w:p>
    <w:p w:rsidR="00CC3B3E" w:rsidRDefault="0012205A">
      <w:pPr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 xml:space="preserve">　財務部としては、こうした状況に的確に対応するため、令和</w:t>
      </w:r>
      <w:r>
        <w:rPr>
          <w:rFonts w:ascii="ＭＳ 明朝" w:eastAsia="ＭＳ 明朝" w:hAnsi="ＭＳ 明朝" w:hint="eastAsia"/>
        </w:rPr>
        <w:t>３</w:t>
      </w:r>
      <w:r w:rsidRPr="00553297">
        <w:rPr>
          <w:rFonts w:ascii="ＭＳ 明朝" w:eastAsia="ＭＳ 明朝" w:hAnsi="ＭＳ 明朝" w:hint="eastAsia"/>
        </w:rPr>
        <w:t>年度は次の項目について重点的に取り組みます。</w:t>
      </w:r>
    </w:p>
    <w:p w:rsidR="007D6003" w:rsidRPr="00553297" w:rsidRDefault="007D6003">
      <w:pPr>
        <w:rPr>
          <w:rFonts w:ascii="ＭＳ 明朝" w:eastAsia="ＭＳ 明朝" w:hAnsi="ＭＳ 明朝"/>
        </w:rPr>
      </w:pPr>
    </w:p>
    <w:p w:rsidR="00CC3B3E" w:rsidRPr="00CC3B3E" w:rsidRDefault="0012205A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重点テーマ</w:t>
      </w:r>
      <w:r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Pr="00553297">
        <w:rPr>
          <w:rFonts w:ascii="ＭＳ ゴシック" w:eastAsia="ＭＳ ゴシック" w:hAnsi="ＭＳ ゴシック" w:hint="eastAsia"/>
          <w:b/>
          <w:bCs/>
          <w:u w:val="single"/>
        </w:rPr>
        <w:t>新型コロナウイルス感染症の影響を想定し、健全で規律ある財政運営に努めます。</w:t>
      </w:r>
    </w:p>
    <w:p w:rsidR="00CC3B3E" w:rsidRPr="00756E20" w:rsidRDefault="0012205A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7D6003" w:rsidRDefault="0012205A" w:rsidP="0055329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>収支不足への対応</w:t>
      </w:r>
    </w:p>
    <w:p w:rsidR="00553297" w:rsidRDefault="0012205A" w:rsidP="0012205A">
      <w:pPr>
        <w:pStyle w:val="a3"/>
        <w:ind w:leftChars="0" w:left="420"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553297">
        <w:rPr>
          <w:rFonts w:ascii="ＭＳ 明朝" w:eastAsia="ＭＳ 明朝" w:hAnsi="ＭＳ 明朝" w:hint="eastAsia"/>
        </w:rPr>
        <w:t>中長期の財政見通しを見据えつつ、感染症の影響により増大する収支不足額への対応策の検討や、国交付金の最大限確保など、感染状況等に応じて必要となる施策の実施を支える。</w:t>
      </w:r>
    </w:p>
    <w:p w:rsidR="007D6003" w:rsidRDefault="0012205A" w:rsidP="0055329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>資金調達</w:t>
      </w:r>
    </w:p>
    <w:p w:rsidR="00553297" w:rsidRDefault="0012205A" w:rsidP="0012205A">
      <w:pPr>
        <w:pStyle w:val="a3"/>
        <w:ind w:leftChars="0" w:left="420" w:firstLineChars="100" w:firstLine="210"/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>新型コロナウイルス感染症の影響などを踏まえ、市場環境に応じた新たな資金調達の取組みを検討するとともに、キャッシュフローを適切に管理し、その状況に応じた起債などを行うことにより、安定的な資金調達を行う。</w:t>
      </w:r>
    </w:p>
    <w:p w:rsidR="0012205A" w:rsidRDefault="0012205A" w:rsidP="0055329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</w:rPr>
      </w:pPr>
      <w:r w:rsidRPr="00553297">
        <w:rPr>
          <w:rFonts w:ascii="ＭＳ 明朝" w:eastAsia="ＭＳ 明朝" w:hAnsi="ＭＳ 明朝" w:hint="eastAsia"/>
        </w:rPr>
        <w:t>府税の賦課徴収</w:t>
      </w:r>
    </w:p>
    <w:p w:rsidR="00553297" w:rsidRDefault="0012205A" w:rsidP="0012205A">
      <w:pPr>
        <w:pStyle w:val="a3"/>
        <w:ind w:leftChars="0" w:left="420" w:firstLineChars="100" w:firstLine="210"/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>新型コロナウイルス感染症の影響を踏まえ、納税者等の状況に十分配慮し、適正かつ公平な課税及び徴収を徹底する。</w:t>
      </w:r>
    </w:p>
    <w:p w:rsidR="007D6003" w:rsidRDefault="0012205A" w:rsidP="0055329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>公民連携</w:t>
      </w:r>
    </w:p>
    <w:p w:rsidR="00553297" w:rsidRDefault="0012205A" w:rsidP="0012205A">
      <w:pPr>
        <w:pStyle w:val="a3"/>
        <w:ind w:leftChars="0" w:left="420" w:firstLineChars="100" w:firstLine="210"/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>包括連携協定締結企業・大学のみならず、様々な企業とも連携を進め、企業・大学の持つ、強みやネ</w:t>
      </w:r>
      <w:r>
        <w:rPr>
          <w:rFonts w:ascii="ＭＳ 明朝" w:eastAsia="ＭＳ 明朝" w:hAnsi="ＭＳ 明朝" w:hint="eastAsia"/>
        </w:rPr>
        <w:t>ットワーク</w:t>
      </w:r>
      <w:r w:rsidRPr="00553297">
        <w:rPr>
          <w:rFonts w:ascii="ＭＳ 明朝" w:eastAsia="ＭＳ 明朝" w:hAnsi="ＭＳ 明朝" w:hint="eastAsia"/>
        </w:rPr>
        <w:t>を活用しながら、新型コロナウイルス感染症への対応も含め、積極的に取り組む。</w:t>
      </w:r>
    </w:p>
    <w:p w:rsidR="007D6003" w:rsidRDefault="0012205A" w:rsidP="0055329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>財産管理</w:t>
      </w:r>
    </w:p>
    <w:p w:rsidR="00CC3B3E" w:rsidRPr="00553297" w:rsidRDefault="0012205A" w:rsidP="0012205A">
      <w:pPr>
        <w:pStyle w:val="a3"/>
        <w:ind w:leftChars="0" w:left="420" w:firstLineChars="100" w:firstLine="210"/>
        <w:rPr>
          <w:rFonts w:ascii="ＭＳ 明朝" w:eastAsia="ＭＳ 明朝" w:hAnsi="ＭＳ 明朝"/>
        </w:rPr>
      </w:pPr>
      <w:r w:rsidRPr="00553297">
        <w:rPr>
          <w:rFonts w:ascii="ＭＳ 明朝" w:eastAsia="ＭＳ 明朝" w:hAnsi="ＭＳ 明朝" w:hint="eastAsia"/>
        </w:rPr>
        <w:t>不要財産の早期売却など、府有財産の適正な管理を行う。</w:t>
      </w:r>
    </w:p>
    <w:p w:rsidR="00CC3B3E" w:rsidRPr="00CC3B3E" w:rsidRDefault="00CC3B3E" w:rsidP="00CC3B3E"/>
    <w:p w:rsidR="00CC3B3E" w:rsidRPr="00756E20" w:rsidRDefault="00CC3B3E" w:rsidP="00E835B0">
      <w:pPr>
        <w:ind w:firstLineChars="100" w:firstLine="210"/>
        <w:rPr>
          <w:rFonts w:ascii="ＭＳ 明朝" w:eastAsia="ＭＳ 明朝" w:hAnsi="ＭＳ 明朝"/>
        </w:rPr>
      </w:pPr>
    </w:p>
    <w:sectPr w:rsidR="00CC3B3E" w:rsidRPr="00756E20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97" w:rsidRDefault="00553297" w:rsidP="00553297">
      <w:r>
        <w:separator/>
      </w:r>
    </w:p>
  </w:endnote>
  <w:endnote w:type="continuationSeparator" w:id="0">
    <w:p w:rsidR="00553297" w:rsidRDefault="00553297" w:rsidP="0055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97" w:rsidRDefault="00553297" w:rsidP="00553297">
      <w:r>
        <w:separator/>
      </w:r>
    </w:p>
  </w:footnote>
  <w:footnote w:type="continuationSeparator" w:id="0">
    <w:p w:rsidR="00553297" w:rsidRDefault="00553297" w:rsidP="0055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12205A"/>
    <w:rsid w:val="00553297"/>
    <w:rsid w:val="00756E20"/>
    <w:rsid w:val="007B0E39"/>
    <w:rsid w:val="007D6003"/>
    <w:rsid w:val="008F4A42"/>
    <w:rsid w:val="00CC3B3E"/>
    <w:rsid w:val="00D729A0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745CE7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3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297"/>
  </w:style>
  <w:style w:type="paragraph" w:styleId="a6">
    <w:name w:val="footer"/>
    <w:basedOn w:val="a"/>
    <w:link w:val="a7"/>
    <w:uiPriority w:val="99"/>
    <w:unhideWhenUsed/>
    <w:rsid w:val="00553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297"/>
  </w:style>
  <w:style w:type="paragraph" w:styleId="Web">
    <w:name w:val="Normal (Web)"/>
    <w:basedOn w:val="a"/>
    <w:uiPriority w:val="99"/>
    <w:semiHidden/>
    <w:unhideWhenUsed/>
    <w:rsid w:val="00553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4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8</cp:revision>
  <cp:lastPrinted>2021-04-23T09:02:00Z</cp:lastPrinted>
  <dcterms:created xsi:type="dcterms:W3CDTF">2021-03-08T06:27:00Z</dcterms:created>
  <dcterms:modified xsi:type="dcterms:W3CDTF">2021-04-23T09:03:00Z</dcterms:modified>
</cp:coreProperties>
</file>