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3B" w:rsidRPr="005465AD" w:rsidRDefault="005465AD" w:rsidP="005465AD">
      <w:pPr>
        <w:jc w:val="center"/>
        <w:rPr>
          <w:rFonts w:ascii="Meiryo UI" w:eastAsia="Meiryo UI" w:hAnsi="Meiryo UI" w:cs="Meiryo UI"/>
          <w:b/>
          <w:sz w:val="24"/>
        </w:rPr>
      </w:pPr>
      <w:r w:rsidRPr="005465AD">
        <w:rPr>
          <w:rFonts w:ascii="Meiryo UI" w:eastAsia="Meiryo UI" w:hAnsi="Meiryo UI" w:cs="Meiryo UI" w:hint="eastAsia"/>
          <w:b/>
          <w:sz w:val="24"/>
        </w:rPr>
        <w:t>第２回大阪府アドプト・プログラムのあり方懇話会　議事概要</w:t>
      </w:r>
    </w:p>
    <w:p w:rsidR="005465AD" w:rsidRPr="005465AD" w:rsidRDefault="005465AD">
      <w:pPr>
        <w:rPr>
          <w:rFonts w:ascii="Meiryo UI" w:eastAsia="Meiryo UI" w:hAnsi="Meiryo UI" w:cs="Meiryo UI"/>
        </w:rPr>
      </w:pPr>
    </w:p>
    <w:p w:rsidR="000622E1" w:rsidRDefault="000622E1" w:rsidP="000622E1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（日　 　時）</w:t>
      </w:r>
      <w:r w:rsidRPr="000622E1">
        <w:rPr>
          <w:rFonts w:ascii="Meiryo UI" w:eastAsia="Meiryo UI" w:hAnsi="Meiryo UI" w:cs="Meiryo UI" w:hint="eastAsia"/>
        </w:rPr>
        <w:tab/>
        <w:t>平成29年2月14日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Default="000622E1" w:rsidP="000622E1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（場　 　所）</w:t>
      </w:r>
      <w:r w:rsidRPr="000622E1">
        <w:rPr>
          <w:rFonts w:ascii="Meiryo UI" w:eastAsia="Meiryo UI" w:hAnsi="Meiryo UI" w:cs="Meiryo UI" w:hint="eastAsia"/>
        </w:rPr>
        <w:tab/>
        <w:t>府庁本館５階　正庁の間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Default="000622E1" w:rsidP="000622E1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（出席委員）</w:t>
      </w:r>
      <w:r w:rsidRPr="000622E1">
        <w:rPr>
          <w:rFonts w:ascii="Meiryo UI" w:eastAsia="Meiryo UI" w:hAnsi="Meiryo UI" w:cs="Meiryo UI" w:hint="eastAsia"/>
        </w:rPr>
        <w:tab/>
        <w:t>河井　孝仁（東海大学文学部広報メディア学科・教授）</w:t>
      </w:r>
    </w:p>
    <w:p w:rsidR="000622E1" w:rsidRPr="000622E1" w:rsidRDefault="000622E1" w:rsidP="000622E1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塩山　諒（NPO法人スマイルスタイル・代表理事）</w:t>
      </w:r>
    </w:p>
    <w:p w:rsidR="000622E1" w:rsidRDefault="000622E1" w:rsidP="000622E1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藤原　明（りそな総合研究所株式会社リーナルビジネス・部長）</w:t>
      </w:r>
    </w:p>
    <w:p w:rsidR="009E0552" w:rsidRPr="000622E1" w:rsidRDefault="009E0552" w:rsidP="000622E1">
      <w:pPr>
        <w:ind w:firstLineChars="800" w:firstLine="1680"/>
        <w:rPr>
          <w:rFonts w:ascii="Meiryo UI" w:eastAsia="Meiryo UI" w:hAnsi="Meiryo UI" w:cs="Meiryo UI"/>
        </w:rPr>
      </w:pPr>
    </w:p>
    <w:p w:rsidR="000622E1" w:rsidRPr="000622E1" w:rsidRDefault="000622E1" w:rsidP="009E0552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（議事概要）</w:t>
      </w:r>
      <w:r w:rsidRPr="000622E1">
        <w:rPr>
          <w:rFonts w:ascii="Meiryo UI" w:eastAsia="Meiryo UI" w:hAnsi="Meiryo UI" w:cs="Meiryo UI" w:hint="eastAsia"/>
        </w:rPr>
        <w:tab/>
        <w:t>〇参加総量を増やすには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 </w:t>
      </w:r>
      <w:r w:rsidR="009E0552">
        <w:rPr>
          <w:rFonts w:ascii="Meiryo UI" w:eastAsia="Meiryo UI" w:hAnsi="Meiryo UI" w:cs="Meiryo UI" w:hint="eastAsia"/>
        </w:rPr>
        <w:t xml:space="preserve">　　　　　　　　　　</w:t>
      </w:r>
      <w:r>
        <w:rPr>
          <w:rFonts w:ascii="Meiryo UI" w:eastAsia="Meiryo UI" w:hAnsi="Meiryo UI" w:cs="Meiryo UI" w:hint="eastAsia"/>
        </w:rPr>
        <w:t xml:space="preserve">  </w:t>
      </w:r>
      <w:r w:rsidRPr="000622E1">
        <w:rPr>
          <w:rFonts w:ascii="Meiryo UI" w:eastAsia="Meiryo UI" w:hAnsi="Meiryo UI" w:cs="Meiryo UI" w:hint="eastAsia"/>
        </w:rPr>
        <w:t>・行政ができること、できないことをしっかり示せば、参加者が関わりやすくなる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〇情報のオープン化について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 </w:t>
      </w:r>
      <w:r w:rsidR="009E0552">
        <w:rPr>
          <w:rFonts w:ascii="Meiryo UI" w:eastAsia="Meiryo UI" w:hAnsi="Meiryo UI" w:cs="Meiryo UI" w:hint="eastAsia"/>
        </w:rPr>
        <w:t xml:space="preserve">             </w:t>
      </w:r>
      <w:r>
        <w:rPr>
          <w:rFonts w:ascii="Meiryo UI" w:eastAsia="Meiryo UI" w:hAnsi="Meiryo UI" w:cs="Meiryo UI" w:hint="eastAsia"/>
        </w:rPr>
        <w:t xml:space="preserve">  </w:t>
      </w:r>
      <w:r w:rsidRPr="000622E1">
        <w:rPr>
          <w:rFonts w:ascii="Meiryo UI" w:eastAsia="Meiryo UI" w:hAnsi="Meiryo UI" w:cs="Meiryo UI" w:hint="eastAsia"/>
        </w:rPr>
        <w:t>・個別の課題を提示し、法律に基づきできること、できないことを示す必要がある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</w:t>
      </w:r>
      <w:r w:rsidR="009E0552">
        <w:rPr>
          <w:rFonts w:ascii="Meiryo UI" w:eastAsia="Meiryo UI" w:hAnsi="Meiryo UI" w:cs="Meiryo UI" w:hint="eastAsia"/>
        </w:rPr>
        <w:t xml:space="preserve">             </w:t>
      </w:r>
      <w:r>
        <w:rPr>
          <w:rFonts w:ascii="Meiryo UI" w:eastAsia="Meiryo UI" w:hAnsi="Meiryo UI" w:cs="Meiryo UI" w:hint="eastAsia"/>
        </w:rPr>
        <w:t xml:space="preserve">   </w:t>
      </w:r>
      <w:r w:rsidRPr="000622E1">
        <w:rPr>
          <w:rFonts w:ascii="Meiryo UI" w:eastAsia="Meiryo UI" w:hAnsi="Meiryo UI" w:cs="Meiryo UI" w:hint="eastAsia"/>
        </w:rPr>
        <w:t>・ＦＡＱづくりが必要</w:t>
      </w: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・情報提供のターゲティングが必要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〇プラットフォームづくりについて</w:t>
      </w: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・プラットフォームづくりが必要</w:t>
      </w: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・情報を公開する場を作る事もプラットフォーム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〇モチベーションづくりについて</w:t>
      </w: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・関わり方を明確にすることがモチベーションの向上に繋がる</w:t>
      </w: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・職員のモチベーション向上も必要</w:t>
      </w:r>
    </w:p>
    <w:p w:rsidR="000622E1" w:rsidRPr="000622E1" w:rsidRDefault="000622E1" w:rsidP="009E0552">
      <w:pPr>
        <w:ind w:firstLineChars="700" w:firstLine="147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  </w:t>
      </w:r>
      <w:r w:rsidRPr="000622E1">
        <w:rPr>
          <w:rFonts w:ascii="Meiryo UI" w:eastAsia="Meiryo UI" w:hAnsi="Meiryo UI" w:cs="Meiryo UI" w:hint="eastAsia"/>
        </w:rPr>
        <w:t>・府民の満足度をアンケートすることも有効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>〇行政関与について</w:t>
      </w:r>
    </w:p>
    <w:p w:rsidR="000622E1" w:rsidRPr="000622E1" w:rsidRDefault="000622E1" w:rsidP="009E0552">
      <w:pPr>
        <w:ind w:firstLineChars="800" w:firstLine="1680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・行政の役割は制度設計や情報を広く周知し、参加してもらえる仕組み</w:t>
      </w:r>
      <w:r w:rsidR="00731573">
        <w:rPr>
          <w:rFonts w:ascii="Meiryo UI" w:eastAsia="Meiryo UI" w:hAnsi="Meiryo UI" w:cs="Meiryo UI" w:hint="eastAsia"/>
        </w:rPr>
        <w:t>づくりが重要</w:t>
      </w:r>
      <w:bookmarkStart w:id="0" w:name="_GoBack"/>
      <w:bookmarkEnd w:id="0"/>
    </w:p>
    <w:p w:rsidR="000622E1" w:rsidRPr="000622E1" w:rsidRDefault="000622E1" w:rsidP="009E0552">
      <w:pPr>
        <w:ind w:firstLineChars="750" w:firstLine="1575"/>
        <w:rPr>
          <w:rFonts w:ascii="Meiryo UI" w:eastAsia="Meiryo UI" w:hAnsi="Meiryo UI" w:cs="Meiryo UI"/>
        </w:rPr>
      </w:pPr>
      <w:r w:rsidRPr="000622E1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 </w:t>
      </w:r>
      <w:r w:rsidRPr="000622E1">
        <w:rPr>
          <w:rFonts w:ascii="Meiryo UI" w:eastAsia="Meiryo UI" w:hAnsi="Meiryo UI" w:cs="Meiryo UI" w:hint="eastAsia"/>
        </w:rPr>
        <w:t>・行政職員の仕事をできるだけ減らす視点が必要</w:t>
      </w:r>
    </w:p>
    <w:p w:rsidR="000622E1" w:rsidRPr="000622E1" w:rsidRDefault="000622E1" w:rsidP="000622E1">
      <w:pPr>
        <w:rPr>
          <w:rFonts w:ascii="Meiryo UI" w:eastAsia="Meiryo UI" w:hAnsi="Meiryo UI" w:cs="Meiryo UI"/>
        </w:rPr>
      </w:pPr>
    </w:p>
    <w:p w:rsidR="000622E1" w:rsidRPr="000622E1" w:rsidRDefault="000622E1">
      <w:pPr>
        <w:rPr>
          <w:rFonts w:ascii="Meiryo UI" w:eastAsia="Meiryo UI" w:hAnsi="Meiryo UI" w:cs="Meiryo UI"/>
        </w:rPr>
      </w:pPr>
    </w:p>
    <w:sectPr w:rsidR="000622E1" w:rsidRPr="000622E1" w:rsidSect="00731573">
      <w:pgSz w:w="11906" w:h="16838"/>
      <w:pgMar w:top="1985" w:right="153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76" w:rsidRDefault="001C5776" w:rsidP="00682937">
      <w:r>
        <w:separator/>
      </w:r>
    </w:p>
  </w:endnote>
  <w:endnote w:type="continuationSeparator" w:id="0">
    <w:p w:rsidR="001C5776" w:rsidRDefault="001C5776" w:rsidP="0068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76" w:rsidRDefault="001C5776" w:rsidP="00682937">
      <w:r>
        <w:separator/>
      </w:r>
    </w:p>
  </w:footnote>
  <w:footnote w:type="continuationSeparator" w:id="0">
    <w:p w:rsidR="001C5776" w:rsidRDefault="001C5776" w:rsidP="0068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AD"/>
    <w:rsid w:val="000622E1"/>
    <w:rsid w:val="000B4094"/>
    <w:rsid w:val="000C6A1E"/>
    <w:rsid w:val="001A6BA2"/>
    <w:rsid w:val="001C5776"/>
    <w:rsid w:val="00311FAD"/>
    <w:rsid w:val="005465AD"/>
    <w:rsid w:val="00682937"/>
    <w:rsid w:val="00731573"/>
    <w:rsid w:val="009C4710"/>
    <w:rsid w:val="009E0552"/>
    <w:rsid w:val="00BB563B"/>
    <w:rsid w:val="00D22A7A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937"/>
  </w:style>
  <w:style w:type="paragraph" w:styleId="a8">
    <w:name w:val="footer"/>
    <w:basedOn w:val="a"/>
    <w:link w:val="a9"/>
    <w:uiPriority w:val="99"/>
    <w:unhideWhenUsed/>
    <w:rsid w:val="0068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29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2937"/>
  </w:style>
  <w:style w:type="paragraph" w:styleId="a8">
    <w:name w:val="footer"/>
    <w:basedOn w:val="a"/>
    <w:link w:val="a9"/>
    <w:uiPriority w:val="99"/>
    <w:unhideWhenUsed/>
    <w:rsid w:val="0068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2017-04-07T11:31:00Z</cp:lastPrinted>
  <dcterms:created xsi:type="dcterms:W3CDTF">2017-03-31T07:48:00Z</dcterms:created>
  <dcterms:modified xsi:type="dcterms:W3CDTF">2017-04-07T11:31:00Z</dcterms:modified>
</cp:coreProperties>
</file>