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2E" w:rsidRPr="001F2D4A" w:rsidRDefault="002B202E" w:rsidP="00F71A6A">
      <w:pPr>
        <w:autoSpaceDE w:val="0"/>
        <w:autoSpaceDN w:val="0"/>
        <w:spacing w:line="300" w:lineRule="exact"/>
        <w:textAlignment w:val="baseline"/>
        <w:rPr>
          <w:rFonts w:ascii="ＭＳ ゴシック" w:eastAsia="ＭＳ ゴシック" w:hAnsi="ＭＳ ゴシック" w:cs="ＭＳ 明朝"/>
          <w:b/>
          <w:bCs/>
          <w:color w:val="000000"/>
          <w:kern w:val="0"/>
          <w:szCs w:val="21"/>
        </w:rPr>
      </w:pPr>
      <w:bookmarkStart w:id="0" w:name="_GoBack"/>
      <w:bookmarkEnd w:id="0"/>
      <w:r w:rsidRPr="001F2D4A">
        <w:rPr>
          <w:rFonts w:ascii="ＭＳ ゴシック" w:eastAsia="ＭＳ ゴシック" w:hAnsi="ＭＳ ゴシック" w:cs="ＭＳ 明朝" w:hint="eastAsia"/>
          <w:b/>
          <w:bCs/>
          <w:color w:val="000000"/>
          <w:kern w:val="0"/>
          <w:szCs w:val="21"/>
        </w:rPr>
        <w:t>記載注意</w:t>
      </w:r>
    </w:p>
    <w:p w:rsidR="002B202E"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１　事業主の氏名（法人にあっては名称及び代表者の氏名）については、記名押印又は自筆による署名のいずれかとしてください。</w:t>
      </w:r>
    </w:p>
    <w:p w:rsidR="002B202E"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２</w:t>
      </w:r>
      <w:r w:rsidR="00F71A6A" w:rsidRPr="000B1760">
        <w:rPr>
          <w:rFonts w:asciiTheme="minorEastAsia" w:eastAsiaTheme="minorEastAsia" w:hAnsiTheme="minorEastAsia" w:cs="ＭＳ 明朝" w:hint="eastAsia"/>
          <w:bCs/>
          <w:color w:val="000000"/>
          <w:kern w:val="0"/>
          <w:szCs w:val="21"/>
        </w:rPr>
        <w:t xml:space="preserve">　</w:t>
      </w:r>
      <w:r w:rsidRPr="000B1760">
        <w:rPr>
          <w:rFonts w:asciiTheme="minorEastAsia" w:eastAsiaTheme="minorEastAsia" w:hAnsiTheme="minorEastAsia" w:cs="ＭＳ 明朝" w:hint="eastAsia"/>
          <w:bCs/>
          <w:color w:val="000000"/>
          <w:kern w:val="0"/>
          <w:szCs w:val="21"/>
        </w:rPr>
        <w:t>①欄には、各事業所の主たる事業の種類が障害者の雇用の促進等に関する法律施行規則別表第４の除外率設定業種欄に掲げる業種に該当する場合においてのみ、その除外率を記入してください。</w:t>
      </w:r>
    </w:p>
    <w:p w:rsidR="00F71A6A"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３</w:t>
      </w:r>
      <w:r w:rsidR="00F71A6A" w:rsidRPr="000B1760">
        <w:rPr>
          <w:rFonts w:asciiTheme="minorEastAsia" w:eastAsiaTheme="minorEastAsia" w:hAnsiTheme="minorEastAsia" w:cs="ＭＳ 明朝" w:hint="eastAsia"/>
          <w:bCs/>
          <w:color w:val="000000"/>
          <w:kern w:val="0"/>
          <w:szCs w:val="21"/>
        </w:rPr>
        <w:t xml:space="preserve">　</w:t>
      </w:r>
      <w:r w:rsidRPr="000B1760">
        <w:rPr>
          <w:rFonts w:asciiTheme="minorEastAsia" w:eastAsiaTheme="minorEastAsia" w:hAnsiTheme="minorEastAsia" w:cs="ＭＳ 明朝" w:hint="eastAsia"/>
          <w:bCs/>
          <w:color w:val="000000"/>
          <w:kern w:val="0"/>
          <w:szCs w:val="21"/>
        </w:rPr>
        <w:t>②のニ欄には、②のハ欄の数に①欄の除外率を乗じて得た数（端数切捨て）を②のハ欄の数から控除した数を記入してください。</w:t>
      </w:r>
    </w:p>
    <w:p w:rsidR="002B202E"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４</w:t>
      </w:r>
      <w:r w:rsidR="00F71A6A" w:rsidRPr="000B1760">
        <w:rPr>
          <w:rFonts w:asciiTheme="minorEastAsia" w:eastAsiaTheme="minorEastAsia" w:hAnsiTheme="minorEastAsia" w:cs="ＭＳ 明朝" w:hint="eastAsia"/>
          <w:bCs/>
          <w:color w:val="000000"/>
          <w:kern w:val="0"/>
          <w:szCs w:val="21"/>
        </w:rPr>
        <w:t xml:space="preserve">　</w:t>
      </w:r>
      <w:r w:rsidRPr="000B1760">
        <w:rPr>
          <w:rFonts w:asciiTheme="minorEastAsia" w:eastAsiaTheme="minorEastAsia" w:hAnsiTheme="minorEastAsia" w:cs="ＭＳ 明朝" w:hint="eastAsia"/>
          <w:bCs/>
          <w:color w:val="000000"/>
          <w:kern w:val="0"/>
          <w:szCs w:val="21"/>
        </w:rPr>
        <w:t>②ハ及びニ欄、③リ、カ及びレ欄並びに④欄には、小数点以下第１位まで記入してください。</w:t>
      </w:r>
    </w:p>
    <w:p w:rsidR="002B202E" w:rsidRPr="000B1760" w:rsidRDefault="002B202E" w:rsidP="00F71A6A">
      <w:pPr>
        <w:autoSpaceDE w:val="0"/>
        <w:autoSpaceDN w:val="0"/>
        <w:spacing w:line="300" w:lineRule="exact"/>
        <w:ind w:firstLineChars="100" w:firstLine="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５</w:t>
      </w:r>
      <w:r w:rsidR="00F71A6A" w:rsidRPr="000B1760">
        <w:rPr>
          <w:rFonts w:asciiTheme="minorEastAsia" w:eastAsiaTheme="minorEastAsia" w:hAnsiTheme="minorEastAsia" w:cs="ＭＳ 明朝" w:hint="eastAsia"/>
          <w:bCs/>
          <w:color w:val="000000"/>
          <w:kern w:val="0"/>
          <w:szCs w:val="21"/>
        </w:rPr>
        <w:t xml:space="preserve">　</w:t>
      </w:r>
      <w:r w:rsidRPr="000B1760">
        <w:rPr>
          <w:rFonts w:asciiTheme="minorEastAsia" w:eastAsiaTheme="minorEastAsia" w:hAnsiTheme="minorEastAsia" w:cs="ＭＳ 明朝" w:hint="eastAsia"/>
          <w:bCs/>
          <w:color w:val="000000"/>
          <w:kern w:val="0"/>
          <w:szCs w:val="21"/>
        </w:rPr>
        <w:t>⑤欄には、小数点以下第３位を四捨五入した数を記入してください。</w:t>
      </w:r>
    </w:p>
    <w:p w:rsidR="002B202E" w:rsidRPr="000B1760" w:rsidRDefault="002B202E" w:rsidP="002B202E">
      <w:pPr>
        <w:autoSpaceDE w:val="0"/>
        <w:autoSpaceDN w:val="0"/>
        <w:spacing w:line="300" w:lineRule="exact"/>
        <w:textAlignment w:val="baseline"/>
        <w:rPr>
          <w:rFonts w:asciiTheme="minorEastAsia" w:eastAsiaTheme="minorEastAsia" w:hAnsiTheme="minorEastAsia" w:cs="ＭＳ 明朝"/>
          <w:bCs/>
          <w:color w:val="000000"/>
          <w:kern w:val="0"/>
          <w:szCs w:val="21"/>
        </w:rPr>
      </w:pPr>
    </w:p>
    <w:p w:rsidR="002B202E"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　この報告書は、当該企業に属する本社、支社、支店、営業所、工場、事務所等毎に記入すること。(様式コピー可)</w:t>
      </w:r>
    </w:p>
    <w:p w:rsidR="002B202E"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rsidR="002B202E" w:rsidRPr="001F2D4A" w:rsidRDefault="002B202E" w:rsidP="00F71A6A">
      <w:pPr>
        <w:autoSpaceDE w:val="0"/>
        <w:autoSpaceDN w:val="0"/>
        <w:spacing w:line="300" w:lineRule="exact"/>
        <w:ind w:firstLineChars="99" w:firstLine="212"/>
        <w:textAlignment w:val="baseline"/>
        <w:rPr>
          <w:rFonts w:ascii="ＭＳ ゴシック" w:eastAsia="ＭＳ ゴシック" w:hAnsi="ＭＳ ゴシック" w:cs="ＭＳ 明朝"/>
          <w:bCs/>
          <w:color w:val="000000"/>
          <w:kern w:val="0"/>
          <w:szCs w:val="21"/>
        </w:rPr>
      </w:pPr>
    </w:p>
    <w:p w:rsidR="002B202E" w:rsidRPr="001F2D4A" w:rsidRDefault="00F71A6A" w:rsidP="00F71A6A">
      <w:pPr>
        <w:autoSpaceDE w:val="0"/>
        <w:autoSpaceDN w:val="0"/>
        <w:spacing w:line="300" w:lineRule="exact"/>
        <w:textAlignment w:val="baseline"/>
        <w:rPr>
          <w:rFonts w:ascii="ＭＳ ゴシック" w:eastAsia="ＭＳ ゴシック" w:hAnsi="ＭＳ ゴシック" w:cs="ＭＳ 明朝"/>
          <w:b/>
          <w:bCs/>
          <w:color w:val="000000"/>
          <w:kern w:val="0"/>
          <w:szCs w:val="21"/>
        </w:rPr>
      </w:pPr>
      <w:r w:rsidRPr="001F2D4A">
        <w:rPr>
          <w:rFonts w:ascii="ＭＳ ゴシック" w:eastAsia="ＭＳ ゴシック" w:hAnsi="ＭＳ ゴシック" w:cs="ＭＳ 明朝" w:hint="eastAsia"/>
          <w:b/>
          <w:bCs/>
          <w:color w:val="000000"/>
          <w:kern w:val="0"/>
          <w:szCs w:val="21"/>
        </w:rPr>
        <w:t>（</w:t>
      </w:r>
      <w:r w:rsidR="002B202E" w:rsidRPr="001F2D4A">
        <w:rPr>
          <w:rFonts w:ascii="ＭＳ ゴシック" w:eastAsia="ＭＳ ゴシック" w:hAnsi="ＭＳ ゴシック" w:cs="ＭＳ 明朝" w:hint="eastAsia"/>
          <w:b/>
          <w:bCs/>
          <w:color w:val="000000"/>
          <w:kern w:val="0"/>
          <w:szCs w:val="21"/>
        </w:rPr>
        <w:t>障がい者雇用状況報告書の記入上の注意点</w:t>
      </w:r>
      <w:r w:rsidRPr="001F2D4A">
        <w:rPr>
          <w:rFonts w:ascii="ＭＳ ゴシック" w:eastAsia="ＭＳ ゴシック" w:hAnsi="ＭＳ ゴシック" w:cs="ＭＳ 明朝" w:hint="eastAsia"/>
          <w:b/>
          <w:bCs/>
          <w:color w:val="000000"/>
          <w:kern w:val="0"/>
          <w:szCs w:val="21"/>
        </w:rPr>
        <w:t>）</w:t>
      </w:r>
    </w:p>
    <w:p w:rsidR="002B202E" w:rsidRPr="001F2D4A" w:rsidRDefault="00F71A6A" w:rsidP="00F71A6A">
      <w:pPr>
        <w:autoSpaceDE w:val="0"/>
        <w:autoSpaceDN w:val="0"/>
        <w:spacing w:line="300" w:lineRule="exact"/>
        <w:textAlignment w:val="baseline"/>
        <w:rPr>
          <w:rFonts w:ascii="ＭＳ ゴシック" w:eastAsia="ＭＳ ゴシック" w:hAnsi="ＭＳ ゴシック" w:cs="ＭＳ 明朝"/>
          <w:b/>
          <w:bCs/>
          <w:color w:val="000000"/>
          <w:kern w:val="0"/>
          <w:szCs w:val="21"/>
        </w:rPr>
      </w:pPr>
      <w:r w:rsidRPr="001F2D4A">
        <w:rPr>
          <w:rFonts w:ascii="ＭＳ ゴシック" w:eastAsia="ＭＳ ゴシック" w:hAnsi="ＭＳ ゴシック" w:cs="ＭＳ 明朝" w:hint="eastAsia"/>
          <w:b/>
          <w:bCs/>
          <w:color w:val="000000"/>
          <w:kern w:val="0"/>
          <w:szCs w:val="21"/>
        </w:rPr>
        <w:t xml:space="preserve">○　</w:t>
      </w:r>
      <w:r w:rsidR="002B202E" w:rsidRPr="001F2D4A">
        <w:rPr>
          <w:rFonts w:ascii="ＭＳ ゴシック" w:eastAsia="ＭＳ ゴシック" w:hAnsi="ＭＳ ゴシック" w:cs="ＭＳ 明朝" w:hint="eastAsia"/>
          <w:b/>
          <w:bCs/>
          <w:color w:val="000000"/>
          <w:kern w:val="0"/>
          <w:szCs w:val="21"/>
        </w:rPr>
        <w:t>対象となる障がい者について</w:t>
      </w:r>
    </w:p>
    <w:p w:rsidR="002B202E" w:rsidRPr="000B1760" w:rsidRDefault="002B202E" w:rsidP="00F71A6A">
      <w:pPr>
        <w:autoSpaceDE w:val="0"/>
        <w:autoSpaceDN w:val="0"/>
        <w:spacing w:line="300" w:lineRule="exact"/>
        <w:ind w:firstLineChars="200" w:firstLine="428"/>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対象となる障がい者は、以下のいずれかに該当する労働者です。</w:t>
      </w:r>
    </w:p>
    <w:p w:rsidR="002B202E" w:rsidRPr="000B1760" w:rsidRDefault="00F71A6A" w:rsidP="001F2D4A">
      <w:pPr>
        <w:autoSpaceDE w:val="0"/>
        <w:autoSpaceDN w:val="0"/>
        <w:spacing w:line="300" w:lineRule="exact"/>
        <w:ind w:leftChars="28" w:left="2630" w:hangingChars="1200" w:hanging="2570"/>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（１</w:t>
      </w:r>
      <w:r w:rsidR="002B202E" w:rsidRPr="000B1760">
        <w:rPr>
          <w:rFonts w:asciiTheme="minorEastAsia" w:eastAsiaTheme="minorEastAsia" w:hAnsiTheme="minorEastAsia" w:cs="ＭＳ 明朝" w:hint="eastAsia"/>
          <w:bCs/>
          <w:color w:val="000000"/>
          <w:kern w:val="0"/>
          <w:szCs w:val="21"/>
        </w:rPr>
        <w:t>）身体障がい者・・・</w:t>
      </w:r>
      <w:r w:rsidR="001F2D4A" w:rsidRPr="000B1760">
        <w:rPr>
          <w:rFonts w:asciiTheme="minorEastAsia" w:eastAsiaTheme="minorEastAsia" w:hAnsiTheme="minorEastAsia" w:cs="ＭＳ 明朝" w:hint="eastAsia"/>
          <w:bCs/>
          <w:color w:val="000000"/>
          <w:kern w:val="0"/>
          <w:szCs w:val="21"/>
        </w:rPr>
        <w:t xml:space="preserve">　</w:t>
      </w:r>
      <w:r w:rsidR="002B202E" w:rsidRPr="000B1760">
        <w:rPr>
          <w:rFonts w:asciiTheme="minorEastAsia" w:eastAsiaTheme="minorEastAsia" w:hAnsiTheme="minorEastAsia" w:cs="ＭＳ 明朝" w:hint="eastAsia"/>
          <w:bCs/>
          <w:color w:val="000000"/>
          <w:kern w:val="0"/>
          <w:szCs w:val="21"/>
        </w:rPr>
        <w:t>原則</w:t>
      </w:r>
      <w:r w:rsidRPr="000B1760">
        <w:rPr>
          <w:rFonts w:asciiTheme="minorEastAsia" w:eastAsiaTheme="minorEastAsia" w:hAnsiTheme="minorEastAsia" w:cs="ＭＳ 明朝" w:hint="eastAsia"/>
          <w:bCs/>
          <w:color w:val="000000"/>
          <w:kern w:val="0"/>
          <w:szCs w:val="21"/>
        </w:rPr>
        <w:t>として身体障害者福祉法に規定する身体障害者手帳の等級が１級から６</w:t>
      </w:r>
      <w:r w:rsidR="002B202E" w:rsidRPr="000B1760">
        <w:rPr>
          <w:rFonts w:asciiTheme="minorEastAsia" w:eastAsiaTheme="minorEastAsia" w:hAnsiTheme="minorEastAsia" w:cs="ＭＳ 明朝" w:hint="eastAsia"/>
          <w:bCs/>
          <w:color w:val="000000"/>
          <w:kern w:val="0"/>
          <w:szCs w:val="21"/>
        </w:rPr>
        <w:t>級に該当する方です。重度身体障がい者とは、身体障害者手帳の等級が１級</w:t>
      </w:r>
      <w:r w:rsidRPr="000B1760">
        <w:rPr>
          <w:rFonts w:asciiTheme="minorEastAsia" w:eastAsiaTheme="minorEastAsia" w:hAnsiTheme="minorEastAsia" w:cs="ＭＳ 明朝" w:hint="eastAsia"/>
          <w:bCs/>
          <w:color w:val="000000"/>
          <w:kern w:val="0"/>
          <w:szCs w:val="21"/>
        </w:rPr>
        <w:t>又</w:t>
      </w:r>
      <w:r w:rsidR="002B202E" w:rsidRPr="000B1760">
        <w:rPr>
          <w:rFonts w:asciiTheme="minorEastAsia" w:eastAsiaTheme="minorEastAsia" w:hAnsiTheme="minorEastAsia" w:cs="ＭＳ 明朝" w:hint="eastAsia"/>
          <w:bCs/>
          <w:color w:val="000000"/>
          <w:kern w:val="0"/>
          <w:szCs w:val="21"/>
        </w:rPr>
        <w:t>は２級とされる方です。</w:t>
      </w:r>
    </w:p>
    <w:p w:rsidR="00F71A6A" w:rsidRPr="000B1760" w:rsidRDefault="002B202E" w:rsidP="001F2D4A">
      <w:pPr>
        <w:autoSpaceDE w:val="0"/>
        <w:autoSpaceDN w:val="0"/>
        <w:spacing w:line="300" w:lineRule="exact"/>
        <w:ind w:leftChars="28" w:left="2630" w:hangingChars="1200" w:hanging="2570"/>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（２）知的障がい者</w:t>
      </w:r>
      <w:r w:rsidR="001F2D4A" w:rsidRPr="000B1760">
        <w:rPr>
          <w:rFonts w:asciiTheme="minorEastAsia" w:eastAsiaTheme="minorEastAsia" w:hAnsiTheme="minorEastAsia" w:cs="ＭＳ 明朝" w:hint="eastAsia"/>
          <w:bCs/>
          <w:color w:val="000000"/>
          <w:kern w:val="0"/>
          <w:szCs w:val="21"/>
        </w:rPr>
        <w:t xml:space="preserve">・・・　</w:t>
      </w:r>
      <w:r w:rsidRPr="000B1760">
        <w:rPr>
          <w:rFonts w:asciiTheme="minorEastAsia" w:eastAsiaTheme="minorEastAsia" w:hAnsiTheme="minorEastAsia" w:cs="ＭＳ 明朝" w:hint="eastAsia"/>
          <w:bCs/>
          <w:color w:val="000000"/>
          <w:kern w:val="0"/>
          <w:szCs w:val="21"/>
        </w:rPr>
        <w:t>児童相談所、知的障害者福祉法第12条第</w:t>
      </w:r>
      <w:r w:rsidR="001F2D4A" w:rsidRPr="000B1760">
        <w:rPr>
          <w:rFonts w:asciiTheme="minorEastAsia" w:eastAsiaTheme="minorEastAsia" w:hAnsiTheme="minorEastAsia" w:cs="ＭＳ 明朝" w:hint="eastAsia"/>
          <w:bCs/>
          <w:color w:val="000000"/>
          <w:kern w:val="0"/>
          <w:szCs w:val="21"/>
        </w:rPr>
        <w:t>１</w:t>
      </w:r>
      <w:r w:rsidRPr="000B1760">
        <w:rPr>
          <w:rFonts w:asciiTheme="minorEastAsia" w:eastAsiaTheme="minorEastAsia" w:hAnsiTheme="minorEastAsia" w:cs="ＭＳ 明朝" w:hint="eastAsia"/>
          <w:bCs/>
          <w:color w:val="000000"/>
          <w:kern w:val="0"/>
          <w:szCs w:val="21"/>
        </w:rPr>
        <w:t>項に規定する知的障害者更生相談所、精神保健及び精神障害者福祉に関する法律第６条第１項に規定する精神保健福祉センター、精神保健指定医（以下「判定機関等」といいます。）または障害者の雇用の促進等に関する法律第19条の障害者職業センターにより知的障害者と判定された方が対象です。</w:t>
      </w:r>
    </w:p>
    <w:p w:rsidR="002B202E" w:rsidRPr="000B1760" w:rsidRDefault="002B202E" w:rsidP="001F2D4A">
      <w:pPr>
        <w:autoSpaceDE w:val="0"/>
        <w:autoSpaceDN w:val="0"/>
        <w:spacing w:line="300" w:lineRule="exact"/>
        <w:ind w:leftChars="1200" w:left="2570" w:firstLineChars="100" w:firstLine="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重度知的障がい者とは、知的障がい者のうち知的障がいの程度が重いと判定された方です。</w:t>
      </w:r>
    </w:p>
    <w:p w:rsidR="00F71A6A" w:rsidRPr="000B1760" w:rsidRDefault="002B202E" w:rsidP="001F2D4A">
      <w:pPr>
        <w:autoSpaceDE w:val="0"/>
        <w:autoSpaceDN w:val="0"/>
        <w:spacing w:line="300" w:lineRule="exact"/>
        <w:ind w:firstLineChars="1300" w:firstLine="278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具体的には、次のいずれかの場合に、重度知的障がい者に該当します。</w:t>
      </w:r>
    </w:p>
    <w:p w:rsidR="001F2D4A" w:rsidRPr="000B1760" w:rsidRDefault="00F71A6A" w:rsidP="001F2D4A">
      <w:pPr>
        <w:autoSpaceDE w:val="0"/>
        <w:autoSpaceDN w:val="0"/>
        <w:spacing w:line="300" w:lineRule="exact"/>
        <w:ind w:firstLineChars="1200" w:firstLine="2570"/>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w:t>
      </w:r>
      <w:r w:rsidR="001F2D4A" w:rsidRPr="000B1760">
        <w:rPr>
          <w:rFonts w:asciiTheme="minorEastAsia" w:eastAsiaTheme="minorEastAsia" w:hAnsiTheme="minorEastAsia" w:cs="ＭＳ 明朝" w:hint="eastAsia"/>
          <w:bCs/>
          <w:color w:val="000000"/>
          <w:kern w:val="0"/>
          <w:szCs w:val="21"/>
        </w:rPr>
        <w:t>療育手帳で程度が「Ａ」とされている</w:t>
      </w:r>
      <w:r w:rsidR="000B1760" w:rsidRPr="0028077A">
        <w:rPr>
          <w:rFonts w:asciiTheme="minorEastAsia" w:eastAsiaTheme="minorEastAsia" w:hAnsiTheme="minorEastAsia" w:cs="ＭＳ 明朝" w:hint="eastAsia"/>
          <w:bCs/>
          <w:kern w:val="0"/>
          <w:szCs w:val="21"/>
        </w:rPr>
        <w:t>方</w:t>
      </w:r>
    </w:p>
    <w:p w:rsidR="001F2D4A" w:rsidRPr="000B1760" w:rsidRDefault="001F2D4A" w:rsidP="001F2D4A">
      <w:pPr>
        <w:autoSpaceDE w:val="0"/>
        <w:autoSpaceDN w:val="0"/>
        <w:spacing w:line="300" w:lineRule="exact"/>
        <w:ind w:firstLineChars="1200" w:firstLine="2570"/>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療育手帳の</w:t>
      </w:r>
      <w:r w:rsidRPr="000B1760">
        <w:rPr>
          <w:rFonts w:asciiTheme="minorEastAsia" w:eastAsiaTheme="minorEastAsia" w:hAnsiTheme="minorEastAsia" w:cs="ＭＳ 明朝" w:hint="eastAsia"/>
          <w:bCs/>
          <w:color w:val="000000"/>
          <w:kern w:val="0"/>
          <w:szCs w:val="21"/>
        </w:rPr>
        <w:t>「Ａ」</w:t>
      </w:r>
      <w:r w:rsidR="002B202E" w:rsidRPr="000B1760">
        <w:rPr>
          <w:rFonts w:asciiTheme="minorEastAsia" w:eastAsiaTheme="minorEastAsia" w:hAnsiTheme="minorEastAsia" w:cs="ＭＳ 明朝" w:hint="eastAsia"/>
          <w:bCs/>
          <w:color w:val="000000"/>
          <w:kern w:val="0"/>
          <w:szCs w:val="21"/>
        </w:rPr>
        <w:t>に相当する程度</w:t>
      </w: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特別障害者控除を受けられる程度等</w:t>
      </w:r>
    </w:p>
    <w:p w:rsidR="002B202E" w:rsidRPr="000B1760" w:rsidRDefault="001F2D4A" w:rsidP="001F2D4A">
      <w:pPr>
        <w:autoSpaceDE w:val="0"/>
        <w:autoSpaceDN w:val="0"/>
        <w:spacing w:line="300" w:lineRule="exact"/>
        <w:ind w:leftChars="1200" w:left="2784"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 xml:space="preserve">　</w:t>
      </w:r>
      <w:r w:rsidR="002B202E" w:rsidRPr="000B1760">
        <w:rPr>
          <w:rFonts w:asciiTheme="minorEastAsia" w:eastAsiaTheme="minorEastAsia" w:hAnsiTheme="minorEastAsia" w:cs="ＭＳ 明朝" w:hint="eastAsia"/>
          <w:bCs/>
          <w:color w:val="000000"/>
          <w:kern w:val="0"/>
          <w:szCs w:val="21"/>
        </w:rPr>
        <w:t>）とする判定書をもらっている方（上記の判定機関等による判定書が対象です。）</w:t>
      </w:r>
    </w:p>
    <w:p w:rsidR="002B202E" w:rsidRPr="000B1760" w:rsidRDefault="002B202E" w:rsidP="001F2D4A">
      <w:pPr>
        <w:autoSpaceDE w:val="0"/>
        <w:autoSpaceDN w:val="0"/>
        <w:spacing w:line="300" w:lineRule="exact"/>
        <w:ind w:leftChars="1200" w:left="2784"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障害者職業センターにより「重度知的障害者」と判定された方（障害者介助等助成金、特定求職者雇用開発助成金、職場適応訓練の適用等に当たって行なわれている「知的障害の程度が重い」範囲と同様の範囲で判定が行なわれます。）</w:t>
      </w:r>
    </w:p>
    <w:p w:rsidR="002B202E" w:rsidRPr="000B1760" w:rsidRDefault="005E3E87" w:rsidP="00B8302A">
      <w:pPr>
        <w:autoSpaceDE w:val="0"/>
        <w:autoSpaceDN w:val="0"/>
        <w:spacing w:line="300" w:lineRule="exact"/>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（３）</w:t>
      </w:r>
      <w:r w:rsidR="002B202E" w:rsidRPr="000B1760">
        <w:rPr>
          <w:rFonts w:asciiTheme="minorEastAsia" w:eastAsiaTheme="minorEastAsia" w:hAnsiTheme="minorEastAsia" w:cs="ＭＳ 明朝" w:hint="eastAsia"/>
          <w:bCs/>
          <w:color w:val="000000"/>
          <w:kern w:val="0"/>
          <w:szCs w:val="21"/>
        </w:rPr>
        <w:t>精神障がい者・・・</w:t>
      </w:r>
      <w:r w:rsidRPr="000B1760">
        <w:rPr>
          <w:rFonts w:asciiTheme="minorEastAsia" w:eastAsiaTheme="minorEastAsia" w:hAnsiTheme="minorEastAsia" w:cs="ＭＳ 明朝" w:hint="eastAsia"/>
          <w:bCs/>
          <w:color w:val="000000"/>
          <w:kern w:val="0"/>
          <w:szCs w:val="21"/>
        </w:rPr>
        <w:t xml:space="preserve">  </w:t>
      </w:r>
      <w:r w:rsidR="002B202E" w:rsidRPr="000B1760">
        <w:rPr>
          <w:rFonts w:asciiTheme="minorEastAsia" w:eastAsiaTheme="minorEastAsia" w:hAnsiTheme="minorEastAsia" w:cs="ＭＳ 明朝" w:hint="eastAsia"/>
          <w:bCs/>
          <w:color w:val="000000"/>
          <w:kern w:val="0"/>
          <w:szCs w:val="21"/>
        </w:rPr>
        <w:t>精神保健福祉手帳の交付を受けている方が対象です。</w:t>
      </w:r>
    </w:p>
    <w:p w:rsidR="002B202E" w:rsidRPr="000B1760" w:rsidRDefault="002B202E" w:rsidP="00F71A6A">
      <w:pPr>
        <w:autoSpaceDE w:val="0"/>
        <w:autoSpaceDN w:val="0"/>
        <w:spacing w:line="300" w:lineRule="exact"/>
        <w:ind w:firstLineChars="99" w:firstLine="212"/>
        <w:textAlignment w:val="baseline"/>
        <w:rPr>
          <w:rFonts w:asciiTheme="minorEastAsia" w:eastAsiaTheme="minorEastAsia" w:hAnsiTheme="minorEastAsia" w:cs="ＭＳ 明朝"/>
          <w:bCs/>
          <w:color w:val="000000"/>
          <w:kern w:val="0"/>
          <w:szCs w:val="21"/>
        </w:rPr>
      </w:pPr>
    </w:p>
    <w:p w:rsidR="002B202E" w:rsidRPr="001F2D4A" w:rsidRDefault="002B202E" w:rsidP="005E3E87">
      <w:pPr>
        <w:autoSpaceDE w:val="0"/>
        <w:autoSpaceDN w:val="0"/>
        <w:spacing w:line="300" w:lineRule="exact"/>
        <w:textAlignment w:val="baseline"/>
        <w:rPr>
          <w:rFonts w:ascii="ＭＳ ゴシック" w:eastAsia="ＭＳ ゴシック" w:hAnsi="ＭＳ ゴシック" w:cs="ＭＳ 明朝"/>
          <w:b/>
          <w:bCs/>
          <w:color w:val="000000"/>
          <w:kern w:val="0"/>
          <w:szCs w:val="21"/>
        </w:rPr>
      </w:pPr>
      <w:r w:rsidRPr="001F2D4A">
        <w:rPr>
          <w:rFonts w:ascii="ＭＳ ゴシック" w:eastAsia="ＭＳ ゴシック" w:hAnsi="ＭＳ ゴシック" w:cs="ＭＳ 明朝" w:hint="eastAsia"/>
          <w:b/>
          <w:bCs/>
          <w:color w:val="000000"/>
          <w:kern w:val="0"/>
          <w:szCs w:val="21"/>
        </w:rPr>
        <w:t>○　雇用障がい者数のカウントの方法について</w:t>
      </w:r>
    </w:p>
    <w:p w:rsidR="002B202E" w:rsidRPr="000B1760" w:rsidRDefault="001F2D4A" w:rsidP="00B8302A">
      <w:pPr>
        <w:autoSpaceDE w:val="0"/>
        <w:autoSpaceDN w:val="0"/>
        <w:spacing w:line="300" w:lineRule="exact"/>
        <w:textAlignment w:val="baseline"/>
        <w:rPr>
          <w:rFonts w:asciiTheme="minorEastAsia" w:eastAsiaTheme="minorEastAsia" w:hAnsiTheme="minorEastAsia" w:cs="ＭＳ 明朝"/>
          <w:bCs/>
          <w:color w:val="000000"/>
          <w:kern w:val="0"/>
          <w:szCs w:val="21"/>
        </w:rPr>
      </w:pPr>
      <w:r>
        <w:rPr>
          <w:rFonts w:ascii="ＭＳ ゴシック" w:eastAsia="ＭＳ ゴシック" w:hAnsi="ＭＳ ゴシック"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１）重度身体障がい者、重度知的障がい者である常用雇用労働者</w:t>
      </w:r>
    </w:p>
    <w:p w:rsidR="002B202E" w:rsidRPr="000B1760" w:rsidRDefault="002B202E" w:rsidP="00B8302A">
      <w:pPr>
        <w:autoSpaceDE w:val="0"/>
        <w:autoSpaceDN w:val="0"/>
        <w:spacing w:line="300" w:lineRule="exact"/>
        <w:ind w:firstLineChars="300" w:firstLine="643"/>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（１人につき身体障がい者または知的障がい者２人を雇用しているものとみなされます。）</w:t>
      </w:r>
    </w:p>
    <w:p w:rsidR="002B202E" w:rsidRPr="000B1760" w:rsidRDefault="002B202E" w:rsidP="00B8302A">
      <w:pPr>
        <w:autoSpaceDE w:val="0"/>
        <w:autoSpaceDN w:val="0"/>
        <w:spacing w:line="300" w:lineRule="exact"/>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（２）重度身体障がい者、重度知的障がい者である短時間労働者</w:t>
      </w:r>
    </w:p>
    <w:p w:rsidR="002B202E" w:rsidRPr="000B1760" w:rsidRDefault="005E3E87" w:rsidP="00B8302A">
      <w:pPr>
        <w:autoSpaceDE w:val="0"/>
        <w:autoSpaceDN w:val="0"/>
        <w:spacing w:line="300" w:lineRule="exact"/>
        <w:ind w:firstLineChars="300" w:firstLine="643"/>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身体障がい者または知的障がい者１人を雇用しているものとみなされます。）</w:t>
      </w:r>
    </w:p>
    <w:p w:rsidR="002B202E" w:rsidRPr="000B1760" w:rsidRDefault="005E3E87" w:rsidP="00B8302A">
      <w:pPr>
        <w:autoSpaceDE w:val="0"/>
        <w:autoSpaceDN w:val="0"/>
        <w:spacing w:line="300" w:lineRule="exact"/>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３</w:t>
      </w: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身体障がい者、知的障がい者または精神障がい者である短時間労働者</w:t>
      </w:r>
    </w:p>
    <w:p w:rsidR="002B202E" w:rsidRPr="000B1760" w:rsidRDefault="005E3E87" w:rsidP="00B8302A">
      <w:pPr>
        <w:autoSpaceDE w:val="0"/>
        <w:autoSpaceDN w:val="0"/>
        <w:spacing w:line="300" w:lineRule="exact"/>
        <w:ind w:firstLineChars="300" w:firstLine="643"/>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それぞれ</w:t>
      </w:r>
      <w:r w:rsidRPr="000B1760">
        <w:rPr>
          <w:rFonts w:asciiTheme="minorEastAsia" w:eastAsiaTheme="minorEastAsia" w:hAnsiTheme="minorEastAsia" w:cs="ＭＳ 明朝" w:hint="eastAsia"/>
          <w:bCs/>
          <w:color w:val="000000"/>
          <w:kern w:val="0"/>
          <w:szCs w:val="21"/>
        </w:rPr>
        <w:t>0.5</w:t>
      </w:r>
      <w:r w:rsidR="002B202E" w:rsidRPr="000B1760">
        <w:rPr>
          <w:rFonts w:asciiTheme="minorEastAsia" w:eastAsiaTheme="minorEastAsia" w:hAnsiTheme="minorEastAsia" w:cs="ＭＳ 明朝" w:hint="eastAsia"/>
          <w:bCs/>
          <w:color w:val="000000"/>
          <w:kern w:val="0"/>
          <w:szCs w:val="21"/>
        </w:rPr>
        <w:t>人を雇用しているものとみなされます。）</w:t>
      </w:r>
    </w:p>
    <w:p w:rsidR="002B202E" w:rsidRPr="000B1760" w:rsidRDefault="002B202E" w:rsidP="002B202E">
      <w:pPr>
        <w:autoSpaceDE w:val="0"/>
        <w:autoSpaceDN w:val="0"/>
        <w:spacing w:line="300" w:lineRule="exact"/>
        <w:textAlignment w:val="baseline"/>
        <w:rPr>
          <w:rFonts w:asciiTheme="minorEastAsia" w:eastAsiaTheme="minorEastAsia" w:hAnsiTheme="minorEastAsia" w:cs="ＭＳ 明朝"/>
          <w:bCs/>
          <w:kern w:val="0"/>
          <w:szCs w:val="21"/>
        </w:rPr>
      </w:pPr>
    </w:p>
    <w:p w:rsidR="005E3E87" w:rsidRPr="001F2D4A" w:rsidRDefault="005E3E87" w:rsidP="002B202E">
      <w:pPr>
        <w:autoSpaceDE w:val="0"/>
        <w:autoSpaceDN w:val="0"/>
        <w:spacing w:line="300" w:lineRule="exact"/>
        <w:textAlignment w:val="baseline"/>
        <w:rPr>
          <w:rFonts w:ascii="ＭＳ ゴシック" w:eastAsia="ＭＳ ゴシック" w:hAnsi="ＭＳ ゴシック" w:cs="ＭＳ 明朝"/>
          <w:bCs/>
          <w:kern w:val="0"/>
          <w:szCs w:val="21"/>
        </w:rPr>
      </w:pPr>
    </w:p>
    <w:p w:rsidR="002B202E" w:rsidRPr="001F2D4A" w:rsidRDefault="002B202E" w:rsidP="00F71A6A">
      <w:pPr>
        <w:autoSpaceDE w:val="0"/>
        <w:autoSpaceDN w:val="0"/>
        <w:adjustRightInd w:val="0"/>
        <w:spacing w:beforeLines="50" w:before="157" w:line="280" w:lineRule="exact"/>
        <w:textAlignment w:val="baseline"/>
        <w:rPr>
          <w:rFonts w:ascii="ＭＳ ゴシック" w:eastAsia="ＭＳ ゴシック" w:hAnsi="ＭＳ ゴシック" w:cs="ＭＳ 明朝"/>
          <w:b/>
          <w:bCs/>
          <w:color w:val="000000"/>
          <w:kern w:val="0"/>
          <w:szCs w:val="21"/>
        </w:rPr>
      </w:pPr>
      <w:r w:rsidRPr="001F2D4A">
        <w:rPr>
          <w:rFonts w:ascii="ＭＳ ゴシック" w:eastAsia="ＭＳ ゴシック" w:hAnsi="ＭＳ ゴシック" w:cs="ＭＳ 明朝" w:hint="eastAsia"/>
          <w:b/>
          <w:bCs/>
          <w:color w:val="000000"/>
          <w:kern w:val="0"/>
          <w:szCs w:val="21"/>
        </w:rPr>
        <w:lastRenderedPageBreak/>
        <w:t>○　常用雇用労働者の範囲</w:t>
      </w:r>
    </w:p>
    <w:p w:rsidR="002B202E" w:rsidRPr="001F2D4A"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r w:rsidRPr="001F2D4A">
        <w:rPr>
          <w:rFonts w:ascii="ＭＳ ゴシック" w:eastAsia="ＭＳ ゴシック" w:hAnsi="ＭＳ ゴシック" w:cs="ＭＳ 明朝" w:hint="eastAsia"/>
          <w:noProof/>
          <w:color w:val="000000"/>
          <w:kern w:val="0"/>
          <w:szCs w:val="21"/>
        </w:rPr>
        <mc:AlternateContent>
          <mc:Choice Requires="wps">
            <w:drawing>
              <wp:anchor distT="0" distB="0" distL="114300" distR="114300" simplePos="0" relativeHeight="251659264" behindDoc="0" locked="0" layoutInCell="1" allowOverlap="1" wp14:anchorId="75C2FD89" wp14:editId="54856642">
                <wp:simplePos x="0" y="0"/>
                <wp:positionH relativeFrom="column">
                  <wp:posOffset>137160</wp:posOffset>
                </wp:positionH>
                <wp:positionV relativeFrom="paragraph">
                  <wp:posOffset>73660</wp:posOffset>
                </wp:positionV>
                <wp:extent cx="5842000" cy="2148840"/>
                <wp:effectExtent l="0" t="0" r="2540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148840"/>
                        </a:xfrm>
                        <a:prstGeom prst="rect">
                          <a:avLst/>
                        </a:prstGeom>
                        <a:solidFill>
                          <a:srgbClr val="FFFFFF"/>
                        </a:solidFill>
                        <a:ln w="9525">
                          <a:solidFill>
                            <a:srgbClr val="000000"/>
                          </a:solidFill>
                          <a:miter lim="800000"/>
                          <a:headEnd/>
                          <a:tailEnd/>
                        </a:ln>
                      </wps:spPr>
                      <wps:txbx>
                        <w:txbxContent>
                          <w:p w:rsidR="005E3E87" w:rsidRPr="000B1760" w:rsidRDefault="002B202E" w:rsidP="005E3E87">
                            <w:pPr>
                              <w:ind w:firstLineChars="100" w:firstLine="224"/>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常用雇用労働者とは、次のように１年を超えて雇用される者（見込みを含みます。）をいいます。そのうち、１週間の所定労働時間が</w:t>
                            </w:r>
                            <w:r w:rsidR="005E3E87" w:rsidRPr="000B1760">
                              <w:rPr>
                                <w:rFonts w:asciiTheme="minorEastAsia" w:eastAsiaTheme="minorEastAsia" w:hAnsiTheme="minorEastAsia" w:hint="eastAsia"/>
                                <w:color w:val="000000"/>
                                <w:sz w:val="22"/>
                                <w:szCs w:val="22"/>
                              </w:rPr>
                              <w:t>20</w:t>
                            </w:r>
                            <w:r w:rsidRPr="000B1760">
                              <w:rPr>
                                <w:rFonts w:asciiTheme="minorEastAsia" w:eastAsiaTheme="minorEastAsia" w:hAnsiTheme="minorEastAsia" w:hint="eastAsia"/>
                                <w:color w:val="000000"/>
                                <w:sz w:val="22"/>
                                <w:szCs w:val="22"/>
                              </w:rPr>
                              <w:t>時間以上</w:t>
                            </w:r>
                            <w:r w:rsidR="005E3E87" w:rsidRPr="000B1760">
                              <w:rPr>
                                <w:rFonts w:asciiTheme="minorEastAsia" w:eastAsiaTheme="minorEastAsia" w:hAnsiTheme="minorEastAsia" w:hint="eastAsia"/>
                                <w:color w:val="000000"/>
                                <w:sz w:val="22"/>
                                <w:szCs w:val="22"/>
                              </w:rPr>
                              <w:t>30</w:t>
                            </w:r>
                            <w:r w:rsidRPr="000B1760">
                              <w:rPr>
                                <w:rFonts w:asciiTheme="minorEastAsia" w:eastAsiaTheme="minorEastAsia" w:hAnsiTheme="minorEastAsia" w:hint="eastAsia"/>
                                <w:color w:val="000000"/>
                                <w:sz w:val="22"/>
                                <w:szCs w:val="22"/>
                              </w:rPr>
                              <w:t>時間未満である短時間労働者については、１人をもって0.5人の労働者とみなされます。</w:t>
                            </w:r>
                            <w:r w:rsidRPr="000B1760">
                              <w:rPr>
                                <w:rFonts w:asciiTheme="minorEastAsia" w:eastAsiaTheme="minorEastAsia" w:hAnsiTheme="minorEastAsia" w:hint="eastAsia"/>
                                <w:color w:val="000000"/>
                                <w:sz w:val="22"/>
                                <w:szCs w:val="22"/>
                                <w:u w:val="single"/>
                              </w:rPr>
                              <w:t>なお、１週間の所定労働時間が20時間未満の方については、障がい者雇用率制度上の常用雇用労働者の範囲には含まれません</w:t>
                            </w:r>
                            <w:r w:rsidRPr="000B1760">
                              <w:rPr>
                                <w:rFonts w:asciiTheme="minorEastAsia" w:eastAsiaTheme="minorEastAsia" w:hAnsiTheme="minorEastAsia" w:hint="eastAsia"/>
                                <w:color w:val="000000"/>
                                <w:sz w:val="22"/>
                                <w:szCs w:val="22"/>
                              </w:rPr>
                              <w:t>。</w:t>
                            </w:r>
                          </w:p>
                          <w:p w:rsidR="002B202E" w:rsidRPr="000B1760" w:rsidRDefault="000B1760" w:rsidP="00B8302A">
                            <w:pPr>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雇用期間の定めのない労働者</w:t>
                            </w:r>
                          </w:p>
                          <w:p w:rsidR="002B202E" w:rsidRPr="000B1760" w:rsidRDefault="002B202E" w:rsidP="000B1760">
                            <w:pPr>
                              <w:ind w:left="448" w:hangingChars="200" w:hanging="448"/>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（２</w:t>
                            </w:r>
                            <w:r w:rsidR="000B1760" w:rsidRPr="000B1760">
                              <w:rPr>
                                <w:rFonts w:asciiTheme="minorEastAsia" w:eastAsiaTheme="minorEastAsia" w:hAnsiTheme="minorEastAsia" w:hint="eastAsia"/>
                                <w:color w:val="000000"/>
                                <w:sz w:val="22"/>
                                <w:szCs w:val="22"/>
                              </w:rPr>
                              <w:t>）</w:t>
                            </w:r>
                            <w:r w:rsidRPr="000B1760">
                              <w:rPr>
                                <w:rFonts w:asciiTheme="minorEastAsia" w:eastAsiaTheme="minorEastAsia" w:hAnsiTheme="minorEastAsia" w:hint="eastAsia"/>
                                <w:color w:val="000000"/>
                                <w:sz w:val="22"/>
                                <w:szCs w:val="22"/>
                              </w:rPr>
                              <w:t>一定期間</w:t>
                            </w:r>
                            <w:r w:rsidR="005E3E87"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か月、６か月等）を定めて雇用される者であっても、その雇用期間が反復更新されて事実上（１）と同一状態にあると認められるもの</w:t>
                            </w:r>
                          </w:p>
                          <w:p w:rsidR="002B202E" w:rsidRPr="000B1760" w:rsidRDefault="000B1760" w:rsidP="00B8302A">
                            <w:pPr>
                              <w:ind w:left="224" w:hangingChars="100" w:hanging="224"/>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w:t>
                            </w:r>
                            <w:r w:rsidR="005E3E87" w:rsidRPr="000B1760">
                              <w:rPr>
                                <w:rFonts w:asciiTheme="minorEastAsia" w:eastAsiaTheme="minorEastAsia" w:hAnsiTheme="minorEastAsia" w:hint="eastAsia"/>
                                <w:color w:val="000000"/>
                                <w:sz w:val="22"/>
                                <w:szCs w:val="22"/>
                              </w:rPr>
                              <w:t>３</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日々雇用される者であっても、雇用契約が日々更新されて事実上</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と同様の状態にあると認められるもの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pt;margin-top:5.8pt;width:460pt;height:1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">
                <v:textbox inset="5.85pt,.7pt,5.85pt,.7pt">
                  <w:txbxContent>
                    <w:p w:rsidR="005E3E87" w:rsidRPr="000B1760" w:rsidRDefault="002B202E" w:rsidP="005E3E87">
                      <w:pPr>
                        <w:ind w:firstLineChars="100" w:firstLine="224"/>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常用雇用労働者とは、次のように１年を超えて雇用される者（見込みを含みます。）をいいます。そのうち、１週間の所定労働時間が</w:t>
                      </w:r>
                      <w:r w:rsidR="005E3E87" w:rsidRPr="000B1760">
                        <w:rPr>
                          <w:rFonts w:asciiTheme="minorEastAsia" w:eastAsiaTheme="minorEastAsia" w:hAnsiTheme="minorEastAsia" w:hint="eastAsia"/>
                          <w:color w:val="000000"/>
                          <w:sz w:val="22"/>
                          <w:szCs w:val="22"/>
                        </w:rPr>
                        <w:t>20</w:t>
                      </w:r>
                      <w:r w:rsidRPr="000B1760">
                        <w:rPr>
                          <w:rFonts w:asciiTheme="minorEastAsia" w:eastAsiaTheme="minorEastAsia" w:hAnsiTheme="minorEastAsia" w:hint="eastAsia"/>
                          <w:color w:val="000000"/>
                          <w:sz w:val="22"/>
                          <w:szCs w:val="22"/>
                        </w:rPr>
                        <w:t>時間以上</w:t>
                      </w:r>
                      <w:r w:rsidR="005E3E87" w:rsidRPr="000B1760">
                        <w:rPr>
                          <w:rFonts w:asciiTheme="minorEastAsia" w:eastAsiaTheme="minorEastAsia" w:hAnsiTheme="minorEastAsia" w:hint="eastAsia"/>
                          <w:color w:val="000000"/>
                          <w:sz w:val="22"/>
                          <w:szCs w:val="22"/>
                        </w:rPr>
                        <w:t>30</w:t>
                      </w:r>
                      <w:r w:rsidRPr="000B1760">
                        <w:rPr>
                          <w:rFonts w:asciiTheme="minorEastAsia" w:eastAsiaTheme="minorEastAsia" w:hAnsiTheme="minorEastAsia" w:hint="eastAsia"/>
                          <w:color w:val="000000"/>
                          <w:sz w:val="22"/>
                          <w:szCs w:val="22"/>
                        </w:rPr>
                        <w:t>時間未満である短時間労働者については、１人をもって0.5人の労働者とみなされます。</w:t>
                      </w:r>
                      <w:r w:rsidRPr="000B1760">
                        <w:rPr>
                          <w:rFonts w:asciiTheme="minorEastAsia" w:eastAsiaTheme="minorEastAsia" w:hAnsiTheme="minorEastAsia" w:hint="eastAsia"/>
                          <w:color w:val="000000"/>
                          <w:sz w:val="22"/>
                          <w:szCs w:val="22"/>
                          <w:u w:val="single"/>
                        </w:rPr>
                        <w:t>なお、１週間の所定労働時間が20時間未満の方については、障がい者雇用率制度上の常用雇用労働者の範囲には含まれません</w:t>
                      </w:r>
                      <w:r w:rsidRPr="000B1760">
                        <w:rPr>
                          <w:rFonts w:asciiTheme="minorEastAsia" w:eastAsiaTheme="minorEastAsia" w:hAnsiTheme="minorEastAsia" w:hint="eastAsia"/>
                          <w:color w:val="000000"/>
                          <w:sz w:val="22"/>
                          <w:szCs w:val="22"/>
                        </w:rPr>
                        <w:t>。</w:t>
                      </w:r>
                    </w:p>
                    <w:p w:rsidR="002B202E" w:rsidRPr="000B1760" w:rsidRDefault="000B1760" w:rsidP="00B8302A">
                      <w:pPr>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雇用期間の定めのない労働者</w:t>
                      </w:r>
                    </w:p>
                    <w:p w:rsidR="002B202E" w:rsidRPr="000B1760" w:rsidRDefault="002B202E" w:rsidP="000B1760">
                      <w:pPr>
                        <w:ind w:left="448" w:hangingChars="200" w:hanging="448"/>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（２</w:t>
                      </w:r>
                      <w:r w:rsidR="000B1760" w:rsidRPr="000B1760">
                        <w:rPr>
                          <w:rFonts w:asciiTheme="minorEastAsia" w:eastAsiaTheme="minorEastAsia" w:hAnsiTheme="minorEastAsia" w:hint="eastAsia"/>
                          <w:color w:val="000000"/>
                          <w:sz w:val="22"/>
                          <w:szCs w:val="22"/>
                        </w:rPr>
                        <w:t>）</w:t>
                      </w:r>
                      <w:r w:rsidRPr="000B1760">
                        <w:rPr>
                          <w:rFonts w:asciiTheme="minorEastAsia" w:eastAsiaTheme="minorEastAsia" w:hAnsiTheme="minorEastAsia" w:hint="eastAsia"/>
                          <w:color w:val="000000"/>
                          <w:sz w:val="22"/>
                          <w:szCs w:val="22"/>
                        </w:rPr>
                        <w:t>一定期間</w:t>
                      </w:r>
                      <w:r w:rsidR="005E3E87"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か月、６か月等）を定めて雇用される者であっても、その雇用期間が反復更新されて事実上（１）と同一状態にあると認められるもの</w:t>
                      </w:r>
                    </w:p>
                    <w:p w:rsidR="002B202E" w:rsidRPr="000B1760" w:rsidRDefault="000B1760" w:rsidP="00B8302A">
                      <w:pPr>
                        <w:ind w:left="224" w:hangingChars="100" w:hanging="224"/>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w:t>
                      </w:r>
                      <w:r w:rsidR="005E3E87" w:rsidRPr="000B1760">
                        <w:rPr>
                          <w:rFonts w:asciiTheme="minorEastAsia" w:eastAsiaTheme="minorEastAsia" w:hAnsiTheme="minorEastAsia" w:hint="eastAsia"/>
                          <w:color w:val="000000"/>
                          <w:sz w:val="22"/>
                          <w:szCs w:val="22"/>
                        </w:rPr>
                        <w:t>３</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日々雇用される者であっても、雇用契約が日々更新されて事実上</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と同様の状態にあると認められるもの</w:t>
                      </w:r>
                    </w:p>
                  </w:txbxContent>
                </v:textbox>
              </v:shape>
            </w:pict>
          </mc:Fallback>
        </mc:AlternateContent>
      </w:r>
      <w:r w:rsidRPr="001F2D4A">
        <w:rPr>
          <w:rFonts w:ascii="ＭＳ ゴシック" w:eastAsia="ＭＳ ゴシック" w:hAnsi="ＭＳ ゴシック" w:cs="ＭＳ 明朝" w:hint="eastAsia"/>
          <w:color w:val="000000"/>
          <w:kern w:val="0"/>
          <w:szCs w:val="21"/>
        </w:rPr>
        <w:t xml:space="preserve">　　　</w:t>
      </w:r>
    </w:p>
    <w:p w:rsidR="002B202E" w:rsidRPr="001F2D4A"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2B202E" w:rsidRPr="001F2D4A"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2B202E" w:rsidRPr="001F2D4A"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2B202E" w:rsidRPr="001F2D4A"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2B202E"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0B1760" w:rsidRPr="001F2D4A" w:rsidRDefault="000B1760"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2B202E" w:rsidRPr="000B1760" w:rsidRDefault="002B202E" w:rsidP="001F2D4A">
      <w:pPr>
        <w:autoSpaceDE w:val="0"/>
        <w:autoSpaceDN w:val="0"/>
        <w:adjustRightInd w:val="0"/>
        <w:snapToGrid w:val="0"/>
        <w:spacing w:line="400" w:lineRule="exact"/>
        <w:ind w:firstLineChars="100" w:firstLine="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以下の労働者については、取扱いにご留意ください。</w:t>
      </w:r>
    </w:p>
    <w:p w:rsidR="002B202E" w:rsidRPr="000B1760" w:rsidRDefault="002B202E" w:rsidP="001F2D4A">
      <w:pPr>
        <w:autoSpaceDE w:val="0"/>
        <w:autoSpaceDN w:val="0"/>
        <w:adjustRightInd w:val="0"/>
        <w:snapToGrid w:val="0"/>
        <w:spacing w:line="340" w:lineRule="exact"/>
        <w:ind w:leftChars="100" w:left="428" w:hangingChars="100" w:hanging="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 　「出向中」の労働者は、原則として、その者が生計を維持するに必要な主たる賃金を受ける事業主の労働者として取り扱います。</w:t>
      </w:r>
    </w:p>
    <w:p w:rsidR="00B8302A" w:rsidRPr="000B1760" w:rsidRDefault="002B202E" w:rsidP="00B8302A">
      <w:pPr>
        <w:autoSpaceDE w:val="0"/>
        <w:autoSpaceDN w:val="0"/>
        <w:adjustRightInd w:val="0"/>
        <w:snapToGrid w:val="0"/>
        <w:spacing w:line="340" w:lineRule="exact"/>
        <w:ind w:leftChars="200" w:left="428" w:firstLineChars="100" w:firstLine="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なお、いずれの事業主の労働者として取り扱うかの判断が困難な場合は、雇用保険の取扱いを行っている事業主の労働者として取り扱って差し支えありません。</w:t>
      </w:r>
    </w:p>
    <w:p w:rsidR="00B8302A" w:rsidRPr="000B1760" w:rsidRDefault="002B202E" w:rsidP="00B8302A">
      <w:pPr>
        <w:autoSpaceDE w:val="0"/>
        <w:autoSpaceDN w:val="0"/>
        <w:adjustRightInd w:val="0"/>
        <w:snapToGrid w:val="0"/>
        <w:spacing w:line="340" w:lineRule="exact"/>
        <w:ind w:leftChars="100" w:left="428" w:hangingChars="100" w:hanging="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rsidR="00B8302A" w:rsidRPr="000B1760" w:rsidRDefault="002B202E" w:rsidP="00B8302A">
      <w:pPr>
        <w:autoSpaceDE w:val="0"/>
        <w:autoSpaceDN w:val="0"/>
        <w:adjustRightInd w:val="0"/>
        <w:snapToGrid w:val="0"/>
        <w:spacing w:line="340" w:lineRule="exact"/>
        <w:ind w:leftChars="100" w:left="428" w:hangingChars="100" w:hanging="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  生命保険会社の外務員等については、雇用保険の被保険者として取り扱われているかどうかによって判断してください。</w:t>
      </w:r>
    </w:p>
    <w:p w:rsidR="00B8302A" w:rsidRPr="000B1760" w:rsidRDefault="002B202E" w:rsidP="00B8302A">
      <w:pPr>
        <w:autoSpaceDE w:val="0"/>
        <w:autoSpaceDN w:val="0"/>
        <w:adjustRightInd w:val="0"/>
        <w:snapToGrid w:val="0"/>
        <w:spacing w:line="340" w:lineRule="exact"/>
        <w:ind w:leftChars="100" w:left="428" w:hangingChars="100" w:hanging="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rsidR="002B202E" w:rsidRPr="000B1760" w:rsidRDefault="002B202E" w:rsidP="00B8302A">
      <w:pPr>
        <w:autoSpaceDE w:val="0"/>
        <w:autoSpaceDN w:val="0"/>
        <w:adjustRightInd w:val="0"/>
        <w:snapToGrid w:val="0"/>
        <w:spacing w:line="34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　 65歳以上の労働者であっても、常用雇用労働者に含まれます。</w:t>
      </w:r>
    </w:p>
    <w:p w:rsidR="009818C9" w:rsidRPr="001F2D4A" w:rsidRDefault="009818C9">
      <w:pPr>
        <w:rPr>
          <w:rFonts w:ascii="ＭＳ ゴシック" w:eastAsia="ＭＳ ゴシック" w:hAnsi="ＭＳ ゴシック"/>
          <w:szCs w:val="21"/>
        </w:rPr>
      </w:pPr>
    </w:p>
    <w:sectPr w:rsidR="009818C9" w:rsidRPr="001F2D4A" w:rsidSect="001F2D4A">
      <w:pgSz w:w="11906" w:h="16838" w:code="9"/>
      <w:pgMar w:top="1134" w:right="1134" w:bottom="567" w:left="1134" w:header="851" w:footer="992" w:gutter="0"/>
      <w:cols w:space="425"/>
      <w:docGrid w:type="linesAndChars" w:linePitch="315"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8C" w:rsidRDefault="0024368C" w:rsidP="000B1760">
      <w:r>
        <w:separator/>
      </w:r>
    </w:p>
  </w:endnote>
  <w:endnote w:type="continuationSeparator" w:id="0">
    <w:p w:rsidR="0024368C" w:rsidRDefault="0024368C" w:rsidP="000B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8C" w:rsidRDefault="0024368C" w:rsidP="000B1760">
      <w:r>
        <w:separator/>
      </w:r>
    </w:p>
  </w:footnote>
  <w:footnote w:type="continuationSeparator" w:id="0">
    <w:p w:rsidR="0024368C" w:rsidRDefault="0024368C" w:rsidP="000B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4"/>
  <w:drawingGridVerticalSpacing w:val="3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2E"/>
    <w:rsid w:val="000B1760"/>
    <w:rsid w:val="001F2D4A"/>
    <w:rsid w:val="0024368C"/>
    <w:rsid w:val="0028077A"/>
    <w:rsid w:val="002B202E"/>
    <w:rsid w:val="00482433"/>
    <w:rsid w:val="005E3E87"/>
    <w:rsid w:val="00852579"/>
    <w:rsid w:val="009818C9"/>
    <w:rsid w:val="00B8302A"/>
    <w:rsid w:val="00CF20E5"/>
    <w:rsid w:val="00E21AA5"/>
    <w:rsid w:val="00F7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760"/>
    <w:pPr>
      <w:tabs>
        <w:tab w:val="center" w:pos="4252"/>
        <w:tab w:val="right" w:pos="8504"/>
      </w:tabs>
      <w:snapToGrid w:val="0"/>
    </w:pPr>
  </w:style>
  <w:style w:type="character" w:customStyle="1" w:styleId="a4">
    <w:name w:val="ヘッダー (文字)"/>
    <w:basedOn w:val="a0"/>
    <w:link w:val="a3"/>
    <w:uiPriority w:val="99"/>
    <w:rsid w:val="000B1760"/>
    <w:rPr>
      <w:rFonts w:ascii="Century" w:eastAsia="ＭＳ 明朝" w:hAnsi="Century" w:cs="Times New Roman"/>
      <w:szCs w:val="24"/>
    </w:rPr>
  </w:style>
  <w:style w:type="paragraph" w:styleId="a5">
    <w:name w:val="footer"/>
    <w:basedOn w:val="a"/>
    <w:link w:val="a6"/>
    <w:uiPriority w:val="99"/>
    <w:unhideWhenUsed/>
    <w:rsid w:val="000B1760"/>
    <w:pPr>
      <w:tabs>
        <w:tab w:val="center" w:pos="4252"/>
        <w:tab w:val="right" w:pos="8504"/>
      </w:tabs>
      <w:snapToGrid w:val="0"/>
    </w:pPr>
  </w:style>
  <w:style w:type="character" w:customStyle="1" w:styleId="a6">
    <w:name w:val="フッター (文字)"/>
    <w:basedOn w:val="a0"/>
    <w:link w:val="a5"/>
    <w:uiPriority w:val="99"/>
    <w:rsid w:val="000B176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760"/>
    <w:pPr>
      <w:tabs>
        <w:tab w:val="center" w:pos="4252"/>
        <w:tab w:val="right" w:pos="8504"/>
      </w:tabs>
      <w:snapToGrid w:val="0"/>
    </w:pPr>
  </w:style>
  <w:style w:type="character" w:customStyle="1" w:styleId="a4">
    <w:name w:val="ヘッダー (文字)"/>
    <w:basedOn w:val="a0"/>
    <w:link w:val="a3"/>
    <w:uiPriority w:val="99"/>
    <w:rsid w:val="000B1760"/>
    <w:rPr>
      <w:rFonts w:ascii="Century" w:eastAsia="ＭＳ 明朝" w:hAnsi="Century" w:cs="Times New Roman"/>
      <w:szCs w:val="24"/>
    </w:rPr>
  </w:style>
  <w:style w:type="paragraph" w:styleId="a5">
    <w:name w:val="footer"/>
    <w:basedOn w:val="a"/>
    <w:link w:val="a6"/>
    <w:uiPriority w:val="99"/>
    <w:unhideWhenUsed/>
    <w:rsid w:val="000B1760"/>
    <w:pPr>
      <w:tabs>
        <w:tab w:val="center" w:pos="4252"/>
        <w:tab w:val="right" w:pos="8504"/>
      </w:tabs>
      <w:snapToGrid w:val="0"/>
    </w:pPr>
  </w:style>
  <w:style w:type="character" w:customStyle="1" w:styleId="a6">
    <w:name w:val="フッター (文字)"/>
    <w:basedOn w:val="a0"/>
    <w:link w:val="a5"/>
    <w:uiPriority w:val="99"/>
    <w:rsid w:val="000B176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HOSTNAME</cp:lastModifiedBy>
  <cp:revision>2</cp:revision>
  <dcterms:created xsi:type="dcterms:W3CDTF">2015-08-18T05:12:00Z</dcterms:created>
  <dcterms:modified xsi:type="dcterms:W3CDTF">2015-08-18T05:12:00Z</dcterms:modified>
</cp:coreProperties>
</file>