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1BB8B" w14:textId="77777777" w:rsidR="00442140" w:rsidRDefault="00B348DE" w:rsidP="00B348DE">
      <w:pPr>
        <w:autoSpaceDE w:val="0"/>
        <w:autoSpaceDN w:val="0"/>
        <w:adjustRightInd w:val="0"/>
        <w:spacing w:line="300" w:lineRule="atLeast"/>
        <w:ind w:left="840" w:hanging="698"/>
        <w:jc w:val="left"/>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lang w:bidi="as-IN"/>
        </w:rPr>
        <mc:AlternateContent>
          <mc:Choice Requires="wps">
            <w:drawing>
              <wp:anchor distT="0" distB="0" distL="114300" distR="114300" simplePos="0" relativeHeight="251659264" behindDoc="0" locked="0" layoutInCell="1" allowOverlap="1" wp14:anchorId="30A86584" wp14:editId="474B58DC">
                <wp:simplePos x="0" y="0"/>
                <wp:positionH relativeFrom="column">
                  <wp:posOffset>5171894</wp:posOffset>
                </wp:positionH>
                <wp:positionV relativeFrom="paragraph">
                  <wp:posOffset>-416469</wp:posOffset>
                </wp:positionV>
                <wp:extent cx="953588" cy="457200"/>
                <wp:effectExtent l="0" t="0" r="18415" b="19050"/>
                <wp:wrapNone/>
                <wp:docPr id="1" name="正方形/長方形 1"/>
                <wp:cNvGraphicFramePr/>
                <a:graphic xmlns:a="http://schemas.openxmlformats.org/drawingml/2006/main">
                  <a:graphicData uri="http://schemas.microsoft.com/office/word/2010/wordprocessingShape">
                    <wps:wsp>
                      <wps:cNvSpPr/>
                      <wps:spPr>
                        <a:xfrm>
                          <a:off x="0" y="0"/>
                          <a:ext cx="953588"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6A48D8" w14:textId="77777777" w:rsidR="00B348DE" w:rsidRPr="00B348DE" w:rsidRDefault="00B348DE" w:rsidP="00B348DE">
                            <w:pPr>
                              <w:jc w:val="center"/>
                              <w:rPr>
                                <w:rFonts w:asciiTheme="majorEastAsia" w:eastAsiaTheme="majorEastAsia" w:hAnsiTheme="majorEastAsia"/>
                                <w:b/>
                                <w:bCs/>
                                <w:color w:val="000000" w:themeColor="text1"/>
                                <w:sz w:val="32"/>
                                <w:szCs w:val="36"/>
                              </w:rPr>
                            </w:pPr>
                            <w:r w:rsidRPr="00B348DE">
                              <w:rPr>
                                <w:rFonts w:asciiTheme="majorEastAsia" w:eastAsiaTheme="majorEastAsia" w:hAnsiTheme="majorEastAsia" w:hint="eastAsia"/>
                                <w:b/>
                                <w:bCs/>
                                <w:color w:val="000000" w:themeColor="text1"/>
                                <w:sz w:val="32"/>
                                <w:szCs w:val="36"/>
                              </w:rPr>
                              <w:t>資料</w:t>
                            </w:r>
                            <w:r w:rsidRPr="00B348DE">
                              <w:rPr>
                                <w:rFonts w:asciiTheme="majorEastAsia" w:eastAsiaTheme="majorEastAsia" w:hAnsiTheme="majorEastAsia"/>
                                <w:b/>
                                <w:bCs/>
                                <w:color w:val="000000" w:themeColor="text1"/>
                                <w:sz w:val="32"/>
                                <w:szCs w:val="36"/>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07.25pt;margin-top:-32.8pt;width:75.1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" filled="f" strokecolor="black [3213]" strokeweight="2pt">
                <v:textbox>
                  <w:txbxContent>
                    <w:p w:rsidR="00B348DE" w:rsidRPr="00B348DE" w:rsidRDefault="00B348DE" w:rsidP="00B348DE">
                      <w:pPr>
                        <w:jc w:val="center"/>
                        <w:rPr>
                          <w:rFonts w:asciiTheme="majorEastAsia" w:eastAsiaTheme="majorEastAsia" w:hAnsiTheme="majorEastAsia" w:hint="eastAsia"/>
                          <w:b/>
                          <w:bCs/>
                          <w:color w:val="000000" w:themeColor="text1"/>
                          <w:sz w:val="32"/>
                          <w:szCs w:val="36"/>
                        </w:rPr>
                      </w:pPr>
                      <w:r w:rsidRPr="00B348DE">
                        <w:rPr>
                          <w:rFonts w:asciiTheme="majorEastAsia" w:eastAsiaTheme="majorEastAsia" w:hAnsiTheme="majorEastAsia" w:hint="eastAsia"/>
                          <w:b/>
                          <w:bCs/>
                          <w:color w:val="000000" w:themeColor="text1"/>
                          <w:sz w:val="32"/>
                          <w:szCs w:val="36"/>
                        </w:rPr>
                        <w:t>資料</w:t>
                      </w:r>
                      <w:r w:rsidRPr="00B348DE">
                        <w:rPr>
                          <w:rFonts w:asciiTheme="majorEastAsia" w:eastAsiaTheme="majorEastAsia" w:hAnsiTheme="majorEastAsia"/>
                          <w:b/>
                          <w:bCs/>
                          <w:color w:val="000000" w:themeColor="text1"/>
                          <w:sz w:val="32"/>
                          <w:szCs w:val="36"/>
                        </w:rPr>
                        <w:t>３</w:t>
                      </w:r>
                    </w:p>
                  </w:txbxContent>
                </v:textbox>
              </v:rect>
            </w:pict>
          </mc:Fallback>
        </mc:AlternateContent>
      </w:r>
      <w:r>
        <w:rPr>
          <w:rFonts w:ascii="ＭＳ 明朝" w:eastAsia="ＭＳ 明朝" w:hAnsi="ＭＳ 明朝" w:cs="ＭＳ 明朝" w:hint="eastAsia"/>
          <w:color w:val="000000"/>
          <w:kern w:val="0"/>
          <w:szCs w:val="21"/>
        </w:rPr>
        <w:t>■</w:t>
      </w:r>
      <w:r w:rsidR="004A7669">
        <w:rPr>
          <w:rFonts w:ascii="ＭＳ 明朝" w:eastAsia="ＭＳ 明朝" w:hAnsi="ＭＳ 明朝" w:cs="ＭＳ 明朝" w:hint="eastAsia"/>
          <w:color w:val="000000"/>
          <w:kern w:val="0"/>
          <w:szCs w:val="21"/>
        </w:rPr>
        <w:t>大阪府立少年自然の家指定管理者評価委員会規則</w:t>
      </w:r>
    </w:p>
    <w:p w14:paraId="79049F6E" w14:textId="77777777" w:rsidR="00442140" w:rsidRDefault="004A766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14:paraId="41653A4B" w14:textId="77777777" w:rsidR="00442140" w:rsidRDefault="004A766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大阪府教育委員会規則第二十二号</w:t>
      </w:r>
    </w:p>
    <w:p w14:paraId="637A287C" w14:textId="77777777" w:rsidR="00442140" w:rsidRDefault="004A766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平成二八年三月三一日教委規則第一五号</w:t>
      </w:r>
    </w:p>
    <w:p w14:paraId="607003B2" w14:textId="77777777" w:rsidR="00442140" w:rsidRDefault="004A766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大阪府立少年自然の家指定管理者評価委員会規則を公布する。</w:t>
      </w:r>
    </w:p>
    <w:p w14:paraId="444ABE06" w14:textId="77777777" w:rsidR="00442140" w:rsidRDefault="004A766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大阪府立少年自然の家指定管理者評価委員会規則</w:t>
      </w:r>
    </w:p>
    <w:p w14:paraId="0268B769" w14:textId="77777777"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0650F8B6" w14:textId="77777777"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立少年自然の家指定管理者評価委員会（以下「委員会」という。）の組織、委員の報酬及び費用弁償の額その他委員会に関し必要な事項を定めるものとする。</w:t>
      </w:r>
    </w:p>
    <w:p w14:paraId="6B620F1F" w14:textId="77777777"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（職務）</w:t>
      </w:r>
    </w:p>
    <w:p w14:paraId="2BEB0127" w14:textId="77777777"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委員会は、大阪府教育委員会の諮問に応じて、大阪府附属機関条例第二条第二項に規定する事項について調査審議し、意見を述べるものとする。</w:t>
      </w:r>
    </w:p>
    <w:p w14:paraId="71980B42" w14:textId="77777777"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14:paraId="70F4D7DD" w14:textId="77777777"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第三条　委員会は、委員五人以内で組織する。</w:t>
      </w:r>
    </w:p>
    <w:p w14:paraId="7C0A20E8" w14:textId="77777777"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２　委員は、学識経験のある者その他適当と認める者のうちから、大阪府教育委員会が任命する。</w:t>
      </w:r>
    </w:p>
    <w:p w14:paraId="2B9D6C94" w14:textId="77777777"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３　委員の任期は、五年とする。ただし、補欠の委員の任期は、前任者の残任期間とする。</w:t>
      </w:r>
    </w:p>
    <w:p w14:paraId="515B2CD3" w14:textId="77777777" w:rsidR="00442140" w:rsidRPr="0054773B"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（委員長）</w:t>
      </w:r>
    </w:p>
    <w:p w14:paraId="31D38A4C" w14:textId="77777777"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第四条　委員会に委員長を置き、委員の互選によってこれを定める。</w:t>
      </w:r>
    </w:p>
    <w:p w14:paraId="1B6D51D0" w14:textId="77777777"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２　委員長は、会務を総理する。</w:t>
      </w:r>
    </w:p>
    <w:p w14:paraId="4BE867FC" w14:textId="77777777"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３　委員長に事故があるときは、委員長があらかじめ指名する委員が、その職務を代理する。</w:t>
      </w:r>
    </w:p>
    <w:p w14:paraId="2DEA1D11" w14:textId="77777777" w:rsidR="00442140" w:rsidRPr="0054773B"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（会議）</w:t>
      </w:r>
    </w:p>
    <w:p w14:paraId="0969EBF2" w14:textId="77777777"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第五条　委員会の会議は、委員長が招集し、委員長がその議長となる。</w:t>
      </w:r>
    </w:p>
    <w:p w14:paraId="3F8D636D" w14:textId="77777777"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２　委員会は、委員の過半数が出席しなければ会議を開くことができない。</w:t>
      </w:r>
    </w:p>
    <w:p w14:paraId="2E2C3580" w14:textId="77777777"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３　委員会の議事は、出席委員の過半数で決し、可否同数のときは、議長の決するところによる。</w:t>
      </w:r>
    </w:p>
    <w:p w14:paraId="710D2E5D" w14:textId="77777777" w:rsidR="00442140" w:rsidRPr="0054773B"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（部会）</w:t>
      </w:r>
    </w:p>
    <w:p w14:paraId="21B88ED6" w14:textId="77777777"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第六条　委員会に、必要に応じて部会を置くことができる。</w:t>
      </w:r>
    </w:p>
    <w:p w14:paraId="404C74B2" w14:textId="77777777"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２　部会に属する委員等は、委員長が指名する。</w:t>
      </w:r>
    </w:p>
    <w:p w14:paraId="5025990B" w14:textId="77777777"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３　部会に部会長を置き、委員長が指名する委員がこれに当たる。</w:t>
      </w:r>
    </w:p>
    <w:p w14:paraId="4D6D26AB" w14:textId="77777777"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４　部会長は、部会の会務を掌理し、部会における審議の状況及び結果を委員会に報告する。</w:t>
      </w:r>
    </w:p>
    <w:p w14:paraId="6F7148A2" w14:textId="77777777"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５　前条の規定にかかわらず、委員会は、その定めるところにより、部会の決議をもって委員会の決議とすることができる。</w:t>
      </w:r>
    </w:p>
    <w:p w14:paraId="67FC58DF" w14:textId="77777777" w:rsidR="00442140" w:rsidRPr="0054773B"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（報酬）</w:t>
      </w:r>
    </w:p>
    <w:p w14:paraId="56EA641D" w14:textId="77777777"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第七条　委員の報酬の額は、日額九千八百円とする。</w:t>
      </w:r>
    </w:p>
    <w:p w14:paraId="790F8519" w14:textId="77777777" w:rsidR="00442140" w:rsidRPr="0054773B" w:rsidRDefault="004A766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（平二八教委規則一五・一部改正）</w:t>
      </w:r>
    </w:p>
    <w:p w14:paraId="637204BE" w14:textId="77777777" w:rsidR="00442140" w:rsidRPr="0054773B"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（費用弁償）</w:t>
      </w:r>
    </w:p>
    <w:p w14:paraId="282CE62F" w14:textId="77777777"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第八条　委員の費用弁償の額は、職員の旅費に関する条例（昭和四十年大阪府条例第三十七号）による指定職等の職務にある者以外の者の額相当額とする。</w:t>
      </w:r>
    </w:p>
    <w:p w14:paraId="5D8767E6" w14:textId="77777777" w:rsidR="00442140" w:rsidRPr="0054773B"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（庶務）</w:t>
      </w:r>
    </w:p>
    <w:p w14:paraId="2EA9BFB1" w14:textId="77777777"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第九条　委員会の庶務は、大阪府教育庁市町村教育室において行う。</w:t>
      </w:r>
    </w:p>
    <w:p w14:paraId="412BBAAC" w14:textId="77777777" w:rsidR="00442140" w:rsidRPr="0054773B" w:rsidRDefault="004A766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（平二八教委規則一五・一部改正）</w:t>
      </w:r>
    </w:p>
    <w:p w14:paraId="45A53C5D" w14:textId="77777777" w:rsidR="00442140" w:rsidRPr="0054773B"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（委任）</w:t>
      </w:r>
    </w:p>
    <w:p w14:paraId="6F099A7E" w14:textId="77777777"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第十条　この規則に定めるもののほか、委員会の運営に関し必要な事項は、委員長が定める。</w:t>
      </w:r>
    </w:p>
    <w:p w14:paraId="5E78C464" w14:textId="77777777" w:rsidR="00442140" w:rsidRPr="0054773B" w:rsidRDefault="004A766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附　則</w:t>
      </w:r>
    </w:p>
    <w:p w14:paraId="5A130A77" w14:textId="77777777" w:rsidR="00442140" w:rsidRPr="0054773B"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（施行期日）</w:t>
      </w:r>
    </w:p>
    <w:p w14:paraId="278564C7" w14:textId="77777777"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１　この規則は、公布の日から施行する。</w:t>
      </w:r>
    </w:p>
    <w:p w14:paraId="4377EF33" w14:textId="77777777" w:rsidR="00442140" w:rsidRPr="0054773B"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lastRenderedPageBreak/>
        <w:t>（委員の任期に関する特例）</w:t>
      </w:r>
    </w:p>
    <w:p w14:paraId="6B204740" w14:textId="77777777"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２　この規則の施行の日から平成二十八年三月三十一日までの間に第三条第二項の規定により任命される大阪府立少年自然の家指定管理者評価委員会の委員（補欠の委員を除く。）の任期は、同条第三項本文の規定にかかわらず、任命の日から平成二十八年三月三十一日までとする。</w:t>
      </w:r>
    </w:p>
    <w:p w14:paraId="505A4647" w14:textId="77777777" w:rsidR="00442140" w:rsidRPr="0054773B" w:rsidRDefault="004A766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附　則（平成二八年教委規則第一五号）</w:t>
      </w:r>
    </w:p>
    <w:p w14:paraId="3246FE84" w14:textId="77777777" w:rsidR="00442140" w:rsidRDefault="004A766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この規則は、平成二十八年四月一日から施行する。</w:t>
      </w:r>
    </w:p>
    <w:p w14:paraId="689ED6EE" w14:textId="77777777" w:rsidR="004A7669" w:rsidRDefault="004A7669">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p>
    <w:sectPr w:rsidR="004A7669">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9DA5C" w14:textId="77777777" w:rsidR="00BA3244" w:rsidRDefault="00BA3244" w:rsidP="00877BCF">
      <w:r>
        <w:separator/>
      </w:r>
    </w:p>
  </w:endnote>
  <w:endnote w:type="continuationSeparator" w:id="0">
    <w:p w14:paraId="1A206AD6" w14:textId="77777777" w:rsidR="00BA3244" w:rsidRDefault="00BA3244" w:rsidP="0087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CDCF2" w14:textId="77777777" w:rsidR="00BA3244" w:rsidRDefault="00BA3244" w:rsidP="00877BCF">
      <w:r>
        <w:separator/>
      </w:r>
    </w:p>
  </w:footnote>
  <w:footnote w:type="continuationSeparator" w:id="0">
    <w:p w14:paraId="5FCAD1FD" w14:textId="77777777" w:rsidR="00BA3244" w:rsidRDefault="00BA3244" w:rsidP="00877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57B"/>
    <w:rsid w:val="00442140"/>
    <w:rsid w:val="004A7669"/>
    <w:rsid w:val="0054773B"/>
    <w:rsid w:val="006945FD"/>
    <w:rsid w:val="00835FF7"/>
    <w:rsid w:val="00877BCF"/>
    <w:rsid w:val="00973903"/>
    <w:rsid w:val="00A74C2F"/>
    <w:rsid w:val="00B348DE"/>
    <w:rsid w:val="00BA3244"/>
    <w:rsid w:val="00D643F2"/>
    <w:rsid w:val="00DB257B"/>
    <w:rsid w:val="00E60738"/>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4196679"/>
  <w14:defaultImageDpi w14:val="0"/>
  <w15:docId w15:val="{9D164D04-EEC8-4515-AB54-BB73EA40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BCF"/>
    <w:pPr>
      <w:tabs>
        <w:tab w:val="center" w:pos="4252"/>
        <w:tab w:val="right" w:pos="8504"/>
      </w:tabs>
      <w:snapToGrid w:val="0"/>
    </w:pPr>
  </w:style>
  <w:style w:type="character" w:customStyle="1" w:styleId="a4">
    <w:name w:val="ヘッダー (文字)"/>
    <w:basedOn w:val="a0"/>
    <w:link w:val="a3"/>
    <w:uiPriority w:val="99"/>
    <w:rsid w:val="00877BCF"/>
  </w:style>
  <w:style w:type="paragraph" w:styleId="a5">
    <w:name w:val="footer"/>
    <w:basedOn w:val="a"/>
    <w:link w:val="a6"/>
    <w:uiPriority w:val="99"/>
    <w:unhideWhenUsed/>
    <w:rsid w:val="00877BCF"/>
    <w:pPr>
      <w:tabs>
        <w:tab w:val="center" w:pos="4252"/>
        <w:tab w:val="right" w:pos="8504"/>
      </w:tabs>
      <w:snapToGrid w:val="0"/>
    </w:pPr>
  </w:style>
  <w:style w:type="character" w:customStyle="1" w:styleId="a6">
    <w:name w:val="フッター (文字)"/>
    <w:basedOn w:val="a0"/>
    <w:link w:val="a5"/>
    <w:uiPriority w:val="99"/>
    <w:rsid w:val="00877BCF"/>
  </w:style>
  <w:style w:type="paragraph" w:styleId="a7">
    <w:name w:val="Balloon Text"/>
    <w:basedOn w:val="a"/>
    <w:link w:val="a8"/>
    <w:uiPriority w:val="99"/>
    <w:semiHidden/>
    <w:unhideWhenUsed/>
    <w:rsid w:val="00877B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7B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1218</Words>
  <Characters>72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亀井　由華子</cp:lastModifiedBy>
  <cp:revision>2</cp:revision>
  <cp:lastPrinted>2021-05-19T00:09:00Z</cp:lastPrinted>
  <dcterms:created xsi:type="dcterms:W3CDTF">2025-03-31T00:59:00Z</dcterms:created>
  <dcterms:modified xsi:type="dcterms:W3CDTF">2025-03-31T00:59:00Z</dcterms:modified>
</cp:coreProperties>
</file>