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BD" w:rsidRDefault="00D627BD" w:rsidP="0035333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第</w:t>
      </w:r>
      <w:r w:rsidR="00E4680C">
        <w:rPr>
          <w:rFonts w:ascii="ＭＳ 明朝" w:eastAsia="ＭＳ 明朝" w:hAnsi="ＭＳ 明朝" w:hint="eastAsia"/>
          <w:sz w:val="24"/>
          <w:szCs w:val="21"/>
        </w:rPr>
        <w:t>７</w:t>
      </w:r>
      <w:r>
        <w:rPr>
          <w:rFonts w:ascii="ＭＳ 明朝" w:eastAsia="ＭＳ 明朝" w:hAnsi="ＭＳ 明朝" w:hint="eastAsia"/>
          <w:sz w:val="24"/>
          <w:szCs w:val="21"/>
        </w:rPr>
        <w:t>号意見書案</w:t>
      </w:r>
    </w:p>
    <w:p w:rsidR="003C117C" w:rsidRDefault="003C117C" w:rsidP="0035333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:rsidR="00353338" w:rsidRPr="00353338" w:rsidRDefault="00353338" w:rsidP="009F653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認知症の人も家族も安心な社会の構築を求める意見書</w:t>
      </w:r>
      <w:bookmarkStart w:id="0" w:name="_GoBack"/>
      <w:bookmarkEnd w:id="0"/>
    </w:p>
    <w:p w:rsidR="00353338" w:rsidRPr="00353338" w:rsidRDefault="00353338" w:rsidP="0035333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:rsidR="00353338" w:rsidRPr="00353338" w:rsidRDefault="00353338" w:rsidP="003079F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日本における認知症の人の数は推計値で約</w:t>
      </w:r>
      <w:r w:rsidR="000842C1">
        <w:rPr>
          <w:rFonts w:ascii="ＭＳ 明朝" w:eastAsia="ＭＳ 明朝" w:hAnsi="ＭＳ 明朝" w:hint="eastAsia"/>
          <w:sz w:val="24"/>
          <w:szCs w:val="21"/>
        </w:rPr>
        <w:t>600</w:t>
      </w:r>
      <w:r w:rsidRPr="00353338">
        <w:rPr>
          <w:rFonts w:ascii="ＭＳ 明朝" w:eastAsia="ＭＳ 明朝" w:hAnsi="ＭＳ 明朝" w:hint="eastAsia"/>
          <w:sz w:val="24"/>
          <w:szCs w:val="21"/>
        </w:rPr>
        <w:t>万人を超え、高齢化率の上昇に伴い、今後も増加が見込まれており、将来を見据えての備えの拡充が求められている。</w:t>
      </w:r>
    </w:p>
    <w:p w:rsidR="00353338" w:rsidRPr="00353338" w:rsidRDefault="00353338" w:rsidP="003079F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今日、認知症の方への介護や医療の分野においては、認知症に対する知識、経験の蓄積や、認知症を進行させる要因の解明など、大きな進展が見られる。</w:t>
      </w:r>
    </w:p>
    <w:p w:rsidR="00353338" w:rsidRPr="00353338" w:rsidRDefault="00353338" w:rsidP="003079F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また、地域や家庭においては、家族をはじめ周囲の人々の正しい知識と理解のもと、認知症の人の尊厳と日常を守る、認知症との共生型社会への転換が求められている。</w:t>
      </w:r>
    </w:p>
    <w:p w:rsidR="00353338" w:rsidRPr="00353338" w:rsidRDefault="00353338" w:rsidP="003079F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よって</w:t>
      </w:r>
      <w:r w:rsidR="00177E16">
        <w:rPr>
          <w:rFonts w:ascii="ＭＳ 明朝" w:eastAsia="ＭＳ 明朝" w:hAnsi="ＭＳ 明朝" w:hint="eastAsia"/>
          <w:sz w:val="24"/>
          <w:szCs w:val="21"/>
        </w:rPr>
        <w:t>、国に対して、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認知症の人も家族も安心して暮らせる地域の構築のために、また認知症の人や家族の困難を最小限に抑えるために、以下の事項について特段の取組みを求める。</w:t>
      </w:r>
    </w:p>
    <w:p w:rsidR="009F6530" w:rsidRDefault="009F6530" w:rsidP="003079F1">
      <w:pPr>
        <w:autoSpaceDE w:val="0"/>
        <w:autoSpaceDN w:val="0"/>
        <w:rPr>
          <w:rFonts w:ascii="ＭＳ 明朝" w:eastAsia="ＭＳ 明朝" w:hAnsi="ＭＳ 明朝"/>
          <w:sz w:val="24"/>
          <w:szCs w:val="21"/>
        </w:rPr>
      </w:pPr>
    </w:p>
    <w:p w:rsidR="00353338" w:rsidRPr="00353338" w:rsidRDefault="00353338" w:rsidP="009F6530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記</w:t>
      </w:r>
    </w:p>
    <w:p w:rsidR="00353338" w:rsidRPr="00353338" w:rsidRDefault="00353338" w:rsidP="0035333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:rsidR="00353338" w:rsidRPr="00353338" w:rsidRDefault="00353338" w:rsidP="009F6530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１．</w:t>
      </w:r>
      <w:r w:rsidR="009F653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認知症の人に初期の段階から、家族や周囲の人々が、適切に対応するための、認知症サポーター等の育成促進や、身近な薬局や介護施設等への相談窓口の開設を支援すること。</w:t>
      </w:r>
    </w:p>
    <w:p w:rsidR="00353338" w:rsidRPr="00353338" w:rsidRDefault="00353338" w:rsidP="009F6530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２．</w:t>
      </w:r>
      <w:r w:rsidR="009F653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認知症の重症化抑制や認知機能の維持のための、当事者や家族との連携を重視しながらの、薬や対処法等の研究開発体制を強化すること。</w:t>
      </w:r>
    </w:p>
    <w:p w:rsidR="00353338" w:rsidRPr="00353338" w:rsidRDefault="00353338" w:rsidP="009F6530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３．</w:t>
      </w:r>
      <w:r w:rsidR="009F653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認知症グループホームへの低所得者や圏域外の人々も含めた入所の仕組みづくりなど、認知症の人と家族に寄り添う制度を整備すること。</w:t>
      </w:r>
    </w:p>
    <w:p w:rsidR="00353338" w:rsidRPr="00353338" w:rsidRDefault="00353338" w:rsidP="009F6530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４．</w:t>
      </w:r>
      <w:r w:rsidR="009F653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認知症のリスク低減につながる、生活習慣や栄養補給など、国民の日常をサポートする、知識や情報を提供する体制を整備すること。</w:t>
      </w:r>
    </w:p>
    <w:p w:rsidR="00353338" w:rsidRPr="00353338" w:rsidRDefault="00353338" w:rsidP="009F6530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 w:rsidRPr="00353338">
        <w:rPr>
          <w:rFonts w:ascii="ＭＳ 明朝" w:eastAsia="ＭＳ 明朝" w:hAnsi="ＭＳ 明朝" w:hint="eastAsia"/>
          <w:sz w:val="24"/>
          <w:szCs w:val="21"/>
        </w:rPr>
        <w:t>５．</w:t>
      </w:r>
      <w:r w:rsidR="009F653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353338">
        <w:rPr>
          <w:rFonts w:ascii="ＭＳ 明朝" w:eastAsia="ＭＳ 明朝" w:hAnsi="ＭＳ 明朝" w:hint="eastAsia"/>
          <w:sz w:val="24"/>
          <w:szCs w:val="21"/>
        </w:rPr>
        <w:t>認知症に対する施策を、国と地域が一体となって、総合的かつ総体的に推進するための、「（仮称）認知症基本法」を整備すること。</w:t>
      </w:r>
    </w:p>
    <w:p w:rsidR="00353338" w:rsidRPr="00353338" w:rsidRDefault="00353338" w:rsidP="0035333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:rsidR="007F298B" w:rsidRDefault="007F298B" w:rsidP="007F298B">
      <w:pPr>
        <w:autoSpaceDE w:val="0"/>
        <w:autoSpaceDN w:val="0"/>
        <w:ind w:leftChars="100" w:left="930" w:hangingChars="300" w:hanging="720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以上、地方自治法第99条の規定により意見書を提出する。</w:t>
      </w:r>
    </w:p>
    <w:p w:rsidR="007F298B" w:rsidRDefault="007F298B" w:rsidP="007F298B">
      <w:pPr>
        <w:autoSpaceDE w:val="0"/>
        <w:autoSpaceDN w:val="0"/>
        <w:ind w:leftChars="100" w:left="930" w:hangingChars="300" w:hanging="720"/>
        <w:rPr>
          <w:rFonts w:ascii="ＭＳ 明朝" w:eastAsia="ＭＳ 明朝" w:hAnsi="ＭＳ 明朝"/>
          <w:sz w:val="24"/>
          <w:szCs w:val="18"/>
        </w:rPr>
      </w:pPr>
    </w:p>
    <w:p w:rsidR="007F298B" w:rsidRDefault="007F298B" w:rsidP="007F298B">
      <w:pPr>
        <w:autoSpaceDE w:val="0"/>
        <w:autoSpaceDN w:val="0"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令和５年３月　日</w:t>
      </w:r>
    </w:p>
    <w:p w:rsidR="007F298B" w:rsidRDefault="007F298B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3079F1" w:rsidRDefault="003079F1" w:rsidP="007F298B">
      <w:pPr>
        <w:rPr>
          <w:rFonts w:ascii="ＭＳ 明朝" w:eastAsia="ＭＳ 明朝" w:hAnsi="ＭＳ 明朝"/>
          <w:sz w:val="24"/>
          <w:szCs w:val="21"/>
        </w:rPr>
      </w:pPr>
    </w:p>
    <w:p w:rsidR="007F298B" w:rsidRDefault="006E05E3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13335</wp:posOffset>
                </wp:positionV>
                <wp:extent cx="200025" cy="1600200"/>
                <wp:effectExtent l="0" t="0" r="28575" b="1905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600200"/>
                        </a:xfrm>
                        <a:prstGeom prst="rightBrace">
                          <a:avLst>
                            <a:gd name="adj1" fmla="val 29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3E9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0.35pt;margin-top:1.05pt;width:15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" adj="787">
                <v:textbox inset="5.85pt,.7pt,5.85pt,.7pt"/>
              </v:shape>
            </w:pict>
          </mc:Fallback>
        </mc:AlternateContent>
      </w:r>
      <w:r w:rsidR="007F298B">
        <w:rPr>
          <w:rFonts w:ascii="ＭＳ 明朝" w:eastAsia="ＭＳ 明朝" w:hAnsi="ＭＳ 明朝" w:hint="eastAsia"/>
          <w:sz w:val="24"/>
        </w:rPr>
        <w:t>衆議院議長</w:t>
      </w:r>
    </w:p>
    <w:p w:rsidR="007F298B" w:rsidRDefault="007F298B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参議院議長</w:t>
      </w:r>
    </w:p>
    <w:p w:rsidR="007F298B" w:rsidRDefault="006E05E3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2584450</wp:posOffset>
                </wp:positionH>
                <wp:positionV relativeFrom="paragraph">
                  <wp:posOffset>168275</wp:posOffset>
                </wp:positionV>
                <wp:extent cx="733425" cy="4000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8B" w:rsidRDefault="007F298B" w:rsidP="007F298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各あて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3.5pt;margin-top:13.25pt;width:5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" stroked="f">
                <v:textbox inset="5.85pt,.7pt,5.85pt,.7pt">
                  <w:txbxContent>
                    <w:p w:rsidR="007F298B" w:rsidRDefault="007F298B" w:rsidP="007F298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各あて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98B">
        <w:rPr>
          <w:rFonts w:ascii="ＭＳ 明朝" w:eastAsia="ＭＳ 明朝" w:hAnsi="ＭＳ 明朝" w:hint="eastAsia"/>
          <w:sz w:val="24"/>
        </w:rPr>
        <w:t>内閣総理大臣</w:t>
      </w:r>
    </w:p>
    <w:p w:rsidR="007F298B" w:rsidRDefault="007F298B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w:t>厚生労働</w:t>
      </w:r>
      <w:r>
        <w:rPr>
          <w:rFonts w:ascii="ＭＳ 明朝" w:eastAsia="ＭＳ 明朝" w:hAnsi="ＭＳ 明朝" w:hint="eastAsia"/>
          <w:sz w:val="24"/>
        </w:rPr>
        <w:t>大臣</w:t>
      </w:r>
    </w:p>
    <w:p w:rsidR="006E05E3" w:rsidRDefault="00CB50A1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内閣官房長官</w:t>
      </w:r>
    </w:p>
    <w:p w:rsidR="006E05E3" w:rsidRDefault="006E05E3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6E05E3">
        <w:rPr>
          <w:rFonts w:ascii="ＭＳ 明朝" w:eastAsia="ＭＳ 明朝" w:hAnsi="ＭＳ 明朝" w:hint="eastAsia"/>
          <w:sz w:val="24"/>
        </w:rPr>
        <w:t>共生社会担当</w:t>
      </w:r>
      <w:r>
        <w:rPr>
          <w:rFonts w:ascii="ＭＳ 明朝" w:eastAsia="ＭＳ 明朝" w:hAnsi="ＭＳ 明朝" w:hint="eastAsia"/>
          <w:sz w:val="24"/>
        </w:rPr>
        <w:t>大臣</w:t>
      </w:r>
    </w:p>
    <w:p w:rsidR="00D67DBC" w:rsidRDefault="00CB50A1" w:rsidP="007F298B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6E05E3">
        <w:rPr>
          <w:rFonts w:ascii="ＭＳ 明朝" w:eastAsia="ＭＳ 明朝" w:hAnsi="ＭＳ 明朝" w:hint="eastAsia"/>
          <w:sz w:val="24"/>
        </w:rPr>
        <w:t>全世代型社会保障改革担当</w:t>
      </w:r>
      <w:r>
        <w:rPr>
          <w:rFonts w:ascii="ＭＳ 明朝" w:eastAsia="ＭＳ 明朝" w:hAnsi="ＭＳ 明朝" w:hint="eastAsia"/>
          <w:sz w:val="24"/>
        </w:rPr>
        <w:t>大臣</w:t>
      </w:r>
    </w:p>
    <w:p w:rsidR="007F298B" w:rsidRDefault="007F298B" w:rsidP="007F298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18"/>
        </w:rPr>
      </w:pPr>
    </w:p>
    <w:p w:rsidR="007F298B" w:rsidRDefault="007F298B" w:rsidP="007F298B">
      <w:pPr>
        <w:autoSpaceDE w:val="0"/>
        <w:autoSpaceDN w:val="0"/>
        <w:ind w:leftChars="100" w:left="930" w:hangingChars="300" w:hanging="720"/>
        <w:jc w:val="right"/>
        <w:rPr>
          <w:rFonts w:ascii="ＭＳ 明朝" w:eastAsia="ＭＳ 明朝" w:hAnsi="ＭＳ 明朝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>大阪府議会議長</w:t>
      </w:r>
    </w:p>
    <w:p w:rsidR="000245E7" w:rsidRPr="007F298B" w:rsidRDefault="007F298B" w:rsidP="007F298B">
      <w:pPr>
        <w:autoSpaceDE w:val="0"/>
        <w:autoSpaceDN w:val="0"/>
        <w:ind w:leftChars="100" w:left="930" w:hangingChars="300" w:hanging="720"/>
        <w:jc w:val="right"/>
        <w:rPr>
          <w:rFonts w:ascii="ＭＳ 明朝" w:eastAsia="ＭＳ 明朝" w:hAnsi="ＭＳ 明朝"/>
          <w:dstrike/>
          <w:color w:val="FF0000"/>
          <w:sz w:val="24"/>
          <w:szCs w:val="18"/>
        </w:rPr>
      </w:pPr>
      <w:r>
        <w:rPr>
          <w:rFonts w:ascii="ＭＳ 明朝" w:eastAsia="ＭＳ 明朝" w:hAnsi="ＭＳ 明朝" w:hint="eastAsia"/>
          <w:sz w:val="24"/>
          <w:szCs w:val="18"/>
        </w:rPr>
        <w:t xml:space="preserve">　</w:t>
      </w:r>
      <w:r>
        <w:rPr>
          <w:rFonts w:ascii="ＭＳ 明朝" w:eastAsia="ＭＳ 明朝" w:hAnsi="ＭＳ 明朝" w:hint="eastAsia"/>
          <w:sz w:val="24"/>
          <w:szCs w:val="18"/>
          <w:shd w:val="clear" w:color="auto" w:fill="FFFFFF"/>
        </w:rPr>
        <w:t xml:space="preserve">森　　</w:t>
      </w:r>
      <w:r>
        <w:rPr>
          <w:rFonts w:ascii="ＭＳ 明朝" w:eastAsia="ＭＳ 明朝" w:hAnsi="ＭＳ 明朝" w:hint="eastAsia"/>
          <w:color w:val="444444"/>
          <w:sz w:val="24"/>
          <w:szCs w:val="18"/>
          <w:shd w:val="clear" w:color="auto" w:fill="FFFFFF"/>
        </w:rPr>
        <w:t>和臣</w:t>
      </w:r>
    </w:p>
    <w:sectPr w:rsidR="000245E7" w:rsidRPr="007F298B" w:rsidSect="00112DC1">
      <w:headerReference w:type="default" r:id="rId7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94" w:rsidRDefault="00341594" w:rsidP="00ED7D2C">
      <w:r>
        <w:separator/>
      </w:r>
    </w:p>
  </w:endnote>
  <w:endnote w:type="continuationSeparator" w:id="0">
    <w:p w:rsidR="00341594" w:rsidRDefault="00341594" w:rsidP="00E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94" w:rsidRDefault="00341594" w:rsidP="00ED7D2C">
      <w:r>
        <w:separator/>
      </w:r>
    </w:p>
  </w:footnote>
  <w:footnote w:type="continuationSeparator" w:id="0">
    <w:p w:rsidR="00341594" w:rsidRDefault="00341594" w:rsidP="00ED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68" w:rsidRDefault="00734C68" w:rsidP="00734C6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36"/>
    <w:rsid w:val="0001550B"/>
    <w:rsid w:val="000245E7"/>
    <w:rsid w:val="000842C1"/>
    <w:rsid w:val="00095E54"/>
    <w:rsid w:val="000A0A2A"/>
    <w:rsid w:val="00103876"/>
    <w:rsid w:val="00112DC1"/>
    <w:rsid w:val="00136EC4"/>
    <w:rsid w:val="00177E16"/>
    <w:rsid w:val="00190F07"/>
    <w:rsid w:val="001F2B93"/>
    <w:rsid w:val="00221F51"/>
    <w:rsid w:val="00222608"/>
    <w:rsid w:val="00230ED4"/>
    <w:rsid w:val="003079F1"/>
    <w:rsid w:val="00341594"/>
    <w:rsid w:val="00353338"/>
    <w:rsid w:val="003C117C"/>
    <w:rsid w:val="003E502B"/>
    <w:rsid w:val="00405ABA"/>
    <w:rsid w:val="00421A36"/>
    <w:rsid w:val="0049071B"/>
    <w:rsid w:val="00497B2B"/>
    <w:rsid w:val="004A10B4"/>
    <w:rsid w:val="004A5B32"/>
    <w:rsid w:val="004C59FE"/>
    <w:rsid w:val="00530B97"/>
    <w:rsid w:val="00537C9E"/>
    <w:rsid w:val="00545475"/>
    <w:rsid w:val="0058526F"/>
    <w:rsid w:val="005C32B7"/>
    <w:rsid w:val="006054F5"/>
    <w:rsid w:val="00665636"/>
    <w:rsid w:val="00667575"/>
    <w:rsid w:val="00696783"/>
    <w:rsid w:val="006E05E3"/>
    <w:rsid w:val="006E7EC5"/>
    <w:rsid w:val="00713627"/>
    <w:rsid w:val="00734C68"/>
    <w:rsid w:val="007663EC"/>
    <w:rsid w:val="00776DE7"/>
    <w:rsid w:val="007C6AAE"/>
    <w:rsid w:val="007F298B"/>
    <w:rsid w:val="00832736"/>
    <w:rsid w:val="00984FFF"/>
    <w:rsid w:val="009C7F2F"/>
    <w:rsid w:val="009F6530"/>
    <w:rsid w:val="00A80DFE"/>
    <w:rsid w:val="00AD6D42"/>
    <w:rsid w:val="00B05C35"/>
    <w:rsid w:val="00B4609A"/>
    <w:rsid w:val="00C04DDA"/>
    <w:rsid w:val="00C452B5"/>
    <w:rsid w:val="00C564AA"/>
    <w:rsid w:val="00CB50A1"/>
    <w:rsid w:val="00CC2B1A"/>
    <w:rsid w:val="00D13321"/>
    <w:rsid w:val="00D627BD"/>
    <w:rsid w:val="00D67DBC"/>
    <w:rsid w:val="00DF7161"/>
    <w:rsid w:val="00E32E48"/>
    <w:rsid w:val="00E4680C"/>
    <w:rsid w:val="00E535F0"/>
    <w:rsid w:val="00E60DE8"/>
    <w:rsid w:val="00E63811"/>
    <w:rsid w:val="00E93FE7"/>
    <w:rsid w:val="00ED37BE"/>
    <w:rsid w:val="00ED7D2C"/>
    <w:rsid w:val="00F4566E"/>
    <w:rsid w:val="00F61442"/>
    <w:rsid w:val="00F8093E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40AE9-86FB-406A-9459-4499677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D2C"/>
  </w:style>
  <w:style w:type="paragraph" w:styleId="a5">
    <w:name w:val="footer"/>
    <w:basedOn w:val="a"/>
    <w:link w:val="a6"/>
    <w:uiPriority w:val="99"/>
    <w:unhideWhenUsed/>
    <w:rsid w:val="00ED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D2C"/>
  </w:style>
  <w:style w:type="paragraph" w:styleId="a7">
    <w:name w:val="Balloon Text"/>
    <w:basedOn w:val="a"/>
    <w:link w:val="a8"/>
    <w:uiPriority w:val="99"/>
    <w:semiHidden/>
    <w:unhideWhenUsed/>
    <w:rsid w:val="00ED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D2C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734C68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5C09-8C5D-48AB-B088-6AD8C66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隆生</dc:creator>
  <cp:keywords/>
  <dc:description/>
  <cp:lastModifiedBy>新出　悠介</cp:lastModifiedBy>
  <cp:revision>33</cp:revision>
  <cp:lastPrinted>2022-09-29T09:27:00Z</cp:lastPrinted>
  <dcterms:created xsi:type="dcterms:W3CDTF">2022-09-30T08:13:00Z</dcterms:created>
  <dcterms:modified xsi:type="dcterms:W3CDTF">2023-03-14T03:00:00Z</dcterms:modified>
</cp:coreProperties>
</file>