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5276850</wp:posOffset>
                </wp:positionH>
                <wp:positionV relativeFrom="paragraph">
                  <wp:posOffset>-619760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610599" w:rsidRPr="00610599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４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5.5pt;margin-top:-48.8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610599" w:rsidRPr="00610599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４</w:t>
                      </w:r>
                    </w:p>
                    <w:bookmarkEnd w:id="1"/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D27FC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定例会（前半）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r w:rsidR="0008348D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</w:p>
    <w:p w:rsidR="001D1A1A" w:rsidRPr="00E81DA5" w:rsidRDefault="001D1A1A" w:rsidP="00D723A9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3D27FC">
        <w:rPr>
          <w:rFonts w:ascii="ＭＳ 明朝" w:eastAsia="ＭＳ 明朝" w:hAnsi="ＭＳ 明朝" w:hint="eastAsia"/>
          <w:sz w:val="24"/>
          <w:szCs w:val="24"/>
        </w:rPr>
        <w:t>４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186F7A">
        <w:rPr>
          <w:rFonts w:ascii="ＭＳ 明朝" w:eastAsia="ＭＳ 明朝" w:hAnsi="ＭＳ 明朝" w:hint="eastAsia"/>
          <w:sz w:val="24"/>
          <w:szCs w:val="24"/>
        </w:rPr>
        <w:t>９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94DCA">
        <w:rPr>
          <w:rFonts w:ascii="ＭＳ 明朝" w:eastAsia="ＭＳ 明朝" w:hAnsi="ＭＳ 明朝" w:hint="eastAsia"/>
          <w:sz w:val="24"/>
          <w:szCs w:val="24"/>
        </w:rPr>
        <w:t>（前半）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283887" w:rsidRDefault="005354FD" w:rsidP="00967656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9676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967656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967656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9676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D723A9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0F7405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・　説明員が一定の間隔をあけて着席できるよう、次の出席者を</w:t>
      </w:r>
      <w:r w:rsidR="00007964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上に</w:t>
      </w:r>
      <w:r w:rsidR="005C059A" w:rsidRPr="00E81DA5">
        <w:rPr>
          <w:rFonts w:ascii="ＭＳ 明朝" w:eastAsia="ＭＳ 明朝" w:hAnsi="ＭＳ 明朝" w:hint="eastAsia"/>
          <w:sz w:val="24"/>
          <w:szCs w:val="24"/>
        </w:rPr>
        <w:t>パーテーション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を設置する。</w:t>
      </w:r>
    </w:p>
    <w:p w:rsidR="00CE317C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E81DA5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3E32C0" w:rsidRPr="006B1229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6B1229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6B1229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6B1229">
        <w:rPr>
          <w:rFonts w:ascii="ＭＳ 明朝" w:eastAsia="ＭＳ 明朝" w:hAnsi="ＭＳ 明朝" w:hint="eastAsia"/>
          <w:sz w:val="24"/>
          <w:szCs w:val="24"/>
        </w:rPr>
        <w:t>質問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6B1229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政策企画部長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、総務部長、財務部長及び答弁を求められた部局長</w:t>
      </w:r>
    </w:p>
    <w:p w:rsidR="009B7C92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ウ）</w:t>
      </w:r>
      <w:r w:rsidR="00335E79">
        <w:rPr>
          <w:rFonts w:ascii="ＭＳ 明朝" w:eastAsia="ＭＳ 明朝" w:hAnsi="ＭＳ 明朝" w:hint="eastAsia"/>
          <w:sz w:val="24"/>
          <w:szCs w:val="24"/>
        </w:rPr>
        <w:t>採決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E81DA5" w:rsidRDefault="00283887" w:rsidP="00967656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283887" w:rsidRDefault="001C4C6A" w:rsidP="00967656">
      <w:pPr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Default="00294DCA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委員会等の出席者は、一定の間隔をあけて着席できるよう配席する。</w:t>
      </w:r>
    </w:p>
    <w:p w:rsidR="00294DCA" w:rsidRPr="00E81DA5" w:rsidRDefault="00294DCA" w:rsidP="00294D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675390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bookmarkStart w:id="0" w:name="_GoBack"/>
      <w:bookmarkEnd w:id="0"/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より広い会議室を利用することとし、議会運営委員会は第３委員会室、議会運営委員会理事会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E81DA5" w:rsidRDefault="00675390" w:rsidP="00D723A9">
      <w:pPr>
        <w:spacing w:beforeLines="50" w:before="162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</w:t>
      </w:r>
      <w:r>
        <w:rPr>
          <w:rFonts w:ascii="ＭＳ ゴシック" w:eastAsia="ＭＳ ゴシック" w:hAnsi="ＭＳ ゴシック" w:hint="eastAsia"/>
          <w:sz w:val="24"/>
          <w:szCs w:val="24"/>
        </w:rPr>
        <w:t>常任委員会</w:t>
      </w:r>
    </w:p>
    <w:p w:rsidR="00335E79" w:rsidRDefault="00675390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正副委員長席の机上にパーテーションを設置する。</w:t>
      </w:r>
    </w:p>
    <w:p w:rsidR="00675390" w:rsidRDefault="00675390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説明員の席数が限定されることから、理事者においては可能な限り出席者の絞込みに努めるとともに、説明員は休憩又は質問者ごとに入れ替わり出席する。</w:t>
      </w:r>
    </w:p>
    <w:p w:rsidR="00675390" w:rsidRPr="00E81DA5" w:rsidRDefault="00675390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>
        <w:rPr>
          <w:rFonts w:ascii="ＭＳ ゴシック" w:eastAsia="ＭＳ ゴシック" w:hAnsi="ＭＳ ゴシック" w:hint="eastAsia"/>
          <w:sz w:val="24"/>
          <w:szCs w:val="24"/>
        </w:rPr>
        <w:t>委員会代表者会議</w:t>
      </w:r>
    </w:p>
    <w:p w:rsidR="00675390" w:rsidRPr="00E81DA5" w:rsidRDefault="001D332B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代表</w:t>
      </w:r>
      <w:r w:rsidR="00675390">
        <w:rPr>
          <w:rFonts w:ascii="ＭＳ 明朝" w:eastAsia="ＭＳ 明朝" w:hAnsi="ＭＳ 明朝" w:hint="eastAsia"/>
          <w:sz w:val="24"/>
          <w:szCs w:val="24"/>
        </w:rPr>
        <w:t>者会議室にて開会することとし、机上にパーテーションを設置する。</w:t>
      </w:r>
    </w:p>
    <w:p w:rsidR="00335E79" w:rsidRPr="001D332B" w:rsidRDefault="00335E79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3D27F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345A4F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</w:t>
      </w:r>
      <w:r w:rsidR="003D27FC">
        <w:rPr>
          <w:rFonts w:ascii="ＭＳ 明朝" w:eastAsia="ＭＳ 明朝" w:hAnsi="ＭＳ 明朝" w:hint="eastAsia"/>
          <w:sz w:val="24"/>
          <w:szCs w:val="24"/>
        </w:rPr>
        <w:t>別途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車いすスペース２台分）、</w:t>
      </w:r>
      <w:r w:rsidR="009975C6">
        <w:rPr>
          <w:rFonts w:ascii="ＭＳ 明朝" w:eastAsia="ＭＳ 明朝" w:hAnsi="ＭＳ 明朝" w:hint="eastAsia"/>
          <w:sz w:val="24"/>
          <w:szCs w:val="24"/>
        </w:rPr>
        <w:t>常任委員会の定員を１０人、</w:t>
      </w:r>
      <w:r w:rsidR="00D06126" w:rsidRPr="00E81DA5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CA5D7E" w:rsidRPr="00283887" w:rsidRDefault="00CA5D7E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967656">
      <w:pPr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D723A9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7079EA"/>
    <w:rsid w:val="007228F6"/>
    <w:rsid w:val="007306E2"/>
    <w:rsid w:val="00753C81"/>
    <w:rsid w:val="007543ED"/>
    <w:rsid w:val="007668D7"/>
    <w:rsid w:val="0077101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E1A93"/>
    <w:rsid w:val="00F00D04"/>
    <w:rsid w:val="00F2453A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35BA-B107-4706-B868-5F95C38D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古石　勝寛</cp:lastModifiedBy>
  <cp:revision>28</cp:revision>
  <cp:lastPrinted>2022-09-16T05:35:00Z</cp:lastPrinted>
  <dcterms:created xsi:type="dcterms:W3CDTF">2021-05-13T00:46:00Z</dcterms:created>
  <dcterms:modified xsi:type="dcterms:W3CDTF">2022-09-16T05:35:00Z</dcterms:modified>
</cp:coreProperties>
</file>