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AA2" w:rsidRPr="00711B84" w:rsidRDefault="006201DC" w:rsidP="006201DC">
      <w:pPr>
        <w:jc w:val="center"/>
        <w:rPr>
          <w:rFonts w:ascii="ＭＳ ゴシック" w:eastAsia="ＭＳ ゴシック" w:hAnsi="ＭＳ ゴシック"/>
          <w:b/>
          <w:spacing w:val="-6"/>
          <w:sz w:val="34"/>
          <w:szCs w:val="34"/>
        </w:rPr>
      </w:pPr>
      <w:r w:rsidRPr="00711B84">
        <w:rPr>
          <w:rFonts w:hAnsi="ＭＳ ゴシック" w:hint="eastAsia"/>
          <w:b/>
          <w:noProof/>
          <w:spacing w:val="-6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6DAA6" wp14:editId="594F0E3C">
                <wp:simplePos x="0" y="0"/>
                <wp:positionH relativeFrom="column">
                  <wp:posOffset>5267960</wp:posOffset>
                </wp:positionH>
                <wp:positionV relativeFrom="paragraph">
                  <wp:posOffset>-734695</wp:posOffset>
                </wp:positionV>
                <wp:extent cx="1223645" cy="504190"/>
                <wp:effectExtent l="0" t="0" r="14605" b="1016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3645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1DC" w:rsidRPr="006201DC" w:rsidRDefault="00596D8B" w:rsidP="006201DC">
                            <w:pPr>
                              <w:spacing w:line="700" w:lineRule="exact"/>
                              <w:jc w:val="distribute"/>
                              <w:rPr>
                                <w:rFonts w:ascii="ＭＳ ゴシック" w:eastAsia="ＭＳ ゴシック" w:hAnsi="ＭＳ ゴシック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56"/>
                                <w:szCs w:val="56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56"/>
                                <w:szCs w:val="56"/>
                              </w:rPr>
                              <w:t>１</w:t>
                            </w:r>
                          </w:p>
                          <w:p w:rsidR="006201DC" w:rsidRPr="006201DC" w:rsidRDefault="006201DC" w:rsidP="006201DC">
                            <w:pPr>
                              <w:spacing w:line="700" w:lineRule="exact"/>
                              <w:jc w:val="distribute"/>
                              <w:rPr>
                                <w:rFonts w:ascii="ＭＳ ゴシック" w:eastAsia="ＭＳ ゴシック" w:hAnsi="ＭＳ ゴシック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6DAA6" id="Rectangle 6" o:spid="_x0000_s1026" style="position:absolute;left:0;text-align:left;margin-left:414.8pt;margin-top:-57.85pt;width:96.3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" filled="f" strokeweight="1.75pt">
                <v:textbox inset="1mm,.7pt,1mm,.7pt">
                  <w:txbxContent>
                    <w:p w:rsidR="006201DC" w:rsidRPr="006201DC" w:rsidRDefault="00596D8B" w:rsidP="006201DC">
                      <w:pPr>
                        <w:spacing w:line="700" w:lineRule="exact"/>
                        <w:jc w:val="distribute"/>
                        <w:rPr>
                          <w:rFonts w:ascii="ＭＳ ゴシック" w:eastAsia="ＭＳ ゴシック" w:hAnsi="ＭＳ ゴシック" w:hint="eastAsia"/>
                          <w:sz w:val="56"/>
                          <w:szCs w:val="5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56"/>
                          <w:szCs w:val="56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/>
                          <w:sz w:val="56"/>
                          <w:szCs w:val="56"/>
                        </w:rPr>
                        <w:t>１</w:t>
                      </w:r>
                    </w:p>
                    <w:p w:rsidR="006201DC" w:rsidRPr="006201DC" w:rsidRDefault="006201DC" w:rsidP="006201DC">
                      <w:pPr>
                        <w:spacing w:line="700" w:lineRule="exact"/>
                        <w:jc w:val="distribute"/>
                        <w:rPr>
                          <w:rFonts w:ascii="ＭＳ ゴシック" w:eastAsia="ＭＳ ゴシック" w:hAnsi="ＭＳ ゴシック"/>
                          <w:sz w:val="56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F72DD" w:rsidRPr="00711B84">
        <w:rPr>
          <w:rFonts w:ascii="ＭＳ ゴシック" w:eastAsia="ＭＳ ゴシック" w:hAnsi="ＭＳ ゴシック" w:hint="eastAsia"/>
          <w:b/>
          <w:spacing w:val="-6"/>
          <w:sz w:val="34"/>
          <w:szCs w:val="34"/>
        </w:rPr>
        <w:t>条例制定請求代表者の意見を述べる機会の付与について（案）</w:t>
      </w:r>
    </w:p>
    <w:p w:rsidR="008F72DD" w:rsidRDefault="008F72DD" w:rsidP="006201DC">
      <w:pPr>
        <w:rPr>
          <w:rFonts w:ascii="ＭＳ ゴシック" w:eastAsia="ＭＳ ゴシック" w:hAnsi="ＭＳ ゴシック"/>
          <w:sz w:val="32"/>
          <w:szCs w:val="32"/>
        </w:rPr>
      </w:pPr>
    </w:p>
    <w:p w:rsidR="00C34B74" w:rsidRPr="006201DC" w:rsidRDefault="00C34B74" w:rsidP="006201DC">
      <w:pPr>
        <w:rPr>
          <w:rFonts w:ascii="ＭＳ ゴシック" w:eastAsia="ＭＳ ゴシック" w:hAnsi="ＭＳ ゴシック" w:hint="eastAsia"/>
          <w:sz w:val="32"/>
          <w:szCs w:val="32"/>
        </w:rPr>
      </w:pPr>
      <w:bookmarkStart w:id="0" w:name="_GoBack"/>
      <w:bookmarkEnd w:id="0"/>
    </w:p>
    <w:p w:rsidR="005236A1" w:rsidRDefault="008F72DD" w:rsidP="005236A1">
      <w:pPr>
        <w:spacing w:line="0" w:lineRule="atLeast"/>
        <w:rPr>
          <w:rFonts w:ascii="ＭＳ ゴシック" w:eastAsia="ＭＳ ゴシック" w:hAnsi="ＭＳ ゴシック"/>
          <w:sz w:val="30"/>
          <w:szCs w:val="30"/>
        </w:rPr>
      </w:pPr>
      <w:r w:rsidRPr="006201DC">
        <w:rPr>
          <w:rFonts w:ascii="ＭＳ ゴシック" w:eastAsia="ＭＳ ゴシック" w:hAnsi="ＭＳ ゴシック" w:hint="eastAsia"/>
          <w:sz w:val="30"/>
          <w:szCs w:val="30"/>
        </w:rPr>
        <w:t>１　日</w:t>
      </w:r>
      <w:r w:rsidR="006201DC">
        <w:rPr>
          <w:rFonts w:ascii="ＭＳ ゴシック" w:eastAsia="ＭＳ ゴシック" w:hAnsi="ＭＳ ゴシック" w:hint="eastAsia"/>
          <w:sz w:val="30"/>
          <w:szCs w:val="30"/>
        </w:rPr>
        <w:t xml:space="preserve">　　</w:t>
      </w:r>
      <w:r w:rsidR="00327B5C">
        <w:rPr>
          <w:rFonts w:ascii="ＭＳ ゴシック" w:eastAsia="ＭＳ ゴシック" w:hAnsi="ＭＳ ゴシック" w:hint="eastAsia"/>
          <w:sz w:val="30"/>
          <w:szCs w:val="30"/>
        </w:rPr>
        <w:t xml:space="preserve">時　</w:t>
      </w:r>
      <w:r w:rsidRPr="006201DC">
        <w:rPr>
          <w:rFonts w:ascii="ＭＳ ゴシック" w:eastAsia="ＭＳ ゴシック" w:hAnsi="ＭＳ ゴシック" w:hint="eastAsia"/>
          <w:sz w:val="30"/>
          <w:szCs w:val="30"/>
        </w:rPr>
        <w:t xml:space="preserve">　令和４年７月</w:t>
      </w:r>
      <w:r w:rsidR="006201DC">
        <w:rPr>
          <w:rFonts w:ascii="ＭＳ ゴシック" w:eastAsia="ＭＳ ゴシック" w:hAnsi="ＭＳ ゴシック" w:hint="eastAsia"/>
          <w:sz w:val="30"/>
          <w:szCs w:val="30"/>
        </w:rPr>
        <w:t>２９</w:t>
      </w:r>
      <w:r w:rsidRPr="006201DC">
        <w:rPr>
          <w:rFonts w:ascii="ＭＳ ゴシック" w:eastAsia="ＭＳ ゴシック" w:hAnsi="ＭＳ ゴシック" w:hint="eastAsia"/>
          <w:sz w:val="30"/>
          <w:szCs w:val="30"/>
        </w:rPr>
        <w:t>日（</w:t>
      </w:r>
      <w:r w:rsidR="006201DC">
        <w:rPr>
          <w:rFonts w:ascii="ＭＳ ゴシック" w:eastAsia="ＭＳ ゴシック" w:hAnsi="ＭＳ ゴシック" w:hint="eastAsia"/>
          <w:sz w:val="30"/>
          <w:szCs w:val="30"/>
        </w:rPr>
        <w:t>金</w:t>
      </w:r>
      <w:r w:rsidRPr="006201DC">
        <w:rPr>
          <w:rFonts w:ascii="ＭＳ ゴシック" w:eastAsia="ＭＳ ゴシック" w:hAnsi="ＭＳ ゴシック" w:hint="eastAsia"/>
          <w:sz w:val="30"/>
          <w:szCs w:val="30"/>
        </w:rPr>
        <w:t>曜日）</w:t>
      </w:r>
    </w:p>
    <w:p w:rsidR="008F72DD" w:rsidRPr="00327B5C" w:rsidRDefault="008F72DD" w:rsidP="005236A1">
      <w:pPr>
        <w:spacing w:line="0" w:lineRule="atLeast"/>
        <w:rPr>
          <w:rFonts w:ascii="ＭＳ ゴシック" w:eastAsia="ＭＳ ゴシック" w:hAnsi="ＭＳ ゴシック"/>
          <w:spacing w:val="-14"/>
          <w:sz w:val="30"/>
          <w:szCs w:val="30"/>
        </w:rPr>
      </w:pPr>
      <w:r w:rsidRPr="006201DC">
        <w:rPr>
          <w:rFonts w:ascii="ＭＳ ゴシック" w:eastAsia="ＭＳ ゴシック" w:hAnsi="ＭＳ ゴシック" w:hint="eastAsia"/>
          <w:sz w:val="30"/>
          <w:szCs w:val="30"/>
        </w:rPr>
        <w:t xml:space="preserve">　</w:t>
      </w:r>
      <w:r w:rsidR="00327B5C">
        <w:rPr>
          <w:rFonts w:ascii="ＭＳ ゴシック" w:eastAsia="ＭＳ ゴシック" w:hAnsi="ＭＳ ゴシック" w:hint="eastAsia"/>
          <w:sz w:val="30"/>
          <w:szCs w:val="30"/>
        </w:rPr>
        <w:t xml:space="preserve">　　　　　　</w:t>
      </w:r>
      <w:r w:rsidR="005236A1">
        <w:rPr>
          <w:rFonts w:ascii="ＭＳ ゴシック" w:eastAsia="ＭＳ ゴシック" w:hAnsi="ＭＳ ゴシック" w:hint="eastAsia"/>
          <w:sz w:val="30"/>
          <w:szCs w:val="30"/>
        </w:rPr>
        <w:t xml:space="preserve">　</w:t>
      </w:r>
      <w:r w:rsidR="005236A1" w:rsidRPr="00327B5C">
        <w:rPr>
          <w:rFonts w:ascii="ＭＳ ゴシック" w:eastAsia="ＭＳ ゴシック" w:hAnsi="ＭＳ ゴシック" w:hint="eastAsia"/>
          <w:spacing w:val="-14"/>
          <w:sz w:val="30"/>
          <w:szCs w:val="30"/>
        </w:rPr>
        <w:t>本会議（</w:t>
      </w:r>
      <w:r w:rsidRPr="00327B5C">
        <w:rPr>
          <w:rFonts w:ascii="ＭＳ ゴシック" w:eastAsia="ＭＳ ゴシック" w:hAnsi="ＭＳ ゴシック" w:hint="eastAsia"/>
          <w:spacing w:val="-14"/>
          <w:sz w:val="30"/>
          <w:szCs w:val="30"/>
        </w:rPr>
        <w:t>午後</w:t>
      </w:r>
      <w:r w:rsidR="006201DC" w:rsidRPr="00327B5C">
        <w:rPr>
          <w:rFonts w:ascii="ＭＳ ゴシック" w:eastAsia="ＭＳ ゴシック" w:hAnsi="ＭＳ ゴシック" w:hint="eastAsia"/>
          <w:spacing w:val="-14"/>
          <w:sz w:val="30"/>
          <w:szCs w:val="30"/>
        </w:rPr>
        <w:t>１</w:t>
      </w:r>
      <w:r w:rsidRPr="00327B5C">
        <w:rPr>
          <w:rFonts w:ascii="ＭＳ ゴシック" w:eastAsia="ＭＳ ゴシック" w:hAnsi="ＭＳ ゴシック" w:hint="eastAsia"/>
          <w:spacing w:val="-14"/>
          <w:sz w:val="30"/>
          <w:szCs w:val="30"/>
        </w:rPr>
        <w:t>時</w:t>
      </w:r>
      <w:r w:rsidR="005236A1" w:rsidRPr="00327B5C">
        <w:rPr>
          <w:rFonts w:ascii="ＭＳ ゴシック" w:eastAsia="ＭＳ ゴシック" w:hAnsi="ＭＳ ゴシック" w:hint="eastAsia"/>
          <w:spacing w:val="-14"/>
          <w:sz w:val="30"/>
          <w:szCs w:val="30"/>
        </w:rPr>
        <w:t>開議）</w:t>
      </w:r>
      <w:r w:rsidR="00327B5C" w:rsidRPr="00327B5C">
        <w:rPr>
          <w:rFonts w:ascii="ＭＳ ゴシック" w:eastAsia="ＭＳ ゴシック" w:hAnsi="ＭＳ ゴシック" w:hint="eastAsia"/>
          <w:spacing w:val="-14"/>
          <w:sz w:val="30"/>
          <w:szCs w:val="30"/>
        </w:rPr>
        <w:t>における</w:t>
      </w:r>
      <w:r w:rsidR="005236A1" w:rsidRPr="00327B5C">
        <w:rPr>
          <w:rFonts w:ascii="ＭＳ ゴシック" w:eastAsia="ＭＳ ゴシック" w:hAnsi="ＭＳ ゴシック" w:hint="eastAsia"/>
          <w:spacing w:val="-14"/>
          <w:sz w:val="30"/>
          <w:szCs w:val="30"/>
        </w:rPr>
        <w:t>知事</w:t>
      </w:r>
      <w:r w:rsidR="00327B5C" w:rsidRPr="00327B5C">
        <w:rPr>
          <w:rFonts w:ascii="ＭＳ ゴシック" w:eastAsia="ＭＳ ゴシック" w:hAnsi="ＭＳ ゴシック" w:hint="eastAsia"/>
          <w:spacing w:val="-14"/>
          <w:sz w:val="30"/>
          <w:szCs w:val="30"/>
        </w:rPr>
        <w:t>の</w:t>
      </w:r>
      <w:r w:rsidR="005236A1" w:rsidRPr="00327B5C">
        <w:rPr>
          <w:rFonts w:ascii="ＭＳ ゴシック" w:eastAsia="ＭＳ ゴシック" w:hAnsi="ＭＳ ゴシック" w:hint="eastAsia"/>
          <w:spacing w:val="-14"/>
          <w:sz w:val="30"/>
          <w:szCs w:val="30"/>
        </w:rPr>
        <w:t>提出議案説明後</w:t>
      </w:r>
    </w:p>
    <w:p w:rsidR="008F72DD" w:rsidRPr="00327B5C" w:rsidRDefault="008F72DD" w:rsidP="006201DC">
      <w:pPr>
        <w:rPr>
          <w:rFonts w:ascii="ＭＳ ゴシック" w:eastAsia="ＭＳ ゴシック" w:hAnsi="ＭＳ ゴシック"/>
          <w:sz w:val="30"/>
          <w:szCs w:val="30"/>
        </w:rPr>
      </w:pPr>
    </w:p>
    <w:p w:rsidR="004442E9" w:rsidRDefault="008F72DD" w:rsidP="006201DC">
      <w:pPr>
        <w:spacing w:line="0" w:lineRule="atLeast"/>
        <w:rPr>
          <w:rFonts w:ascii="ＭＳ ゴシック" w:eastAsia="ＭＳ ゴシック" w:hAnsi="ＭＳ ゴシック"/>
          <w:sz w:val="30"/>
          <w:szCs w:val="30"/>
        </w:rPr>
      </w:pPr>
      <w:r w:rsidRPr="006201DC">
        <w:rPr>
          <w:rFonts w:ascii="ＭＳ ゴシック" w:eastAsia="ＭＳ ゴシック" w:hAnsi="ＭＳ ゴシック" w:hint="eastAsia"/>
          <w:sz w:val="30"/>
          <w:szCs w:val="30"/>
        </w:rPr>
        <w:t>２　場</w:t>
      </w:r>
      <w:r w:rsidR="006201DC">
        <w:rPr>
          <w:rFonts w:ascii="ＭＳ ゴシック" w:eastAsia="ＭＳ ゴシック" w:hAnsi="ＭＳ ゴシック" w:hint="eastAsia"/>
          <w:sz w:val="30"/>
          <w:szCs w:val="30"/>
        </w:rPr>
        <w:t xml:space="preserve">　　</w:t>
      </w:r>
      <w:r w:rsidR="00327B5C">
        <w:rPr>
          <w:rFonts w:ascii="ＭＳ ゴシック" w:eastAsia="ＭＳ ゴシック" w:hAnsi="ＭＳ ゴシック" w:hint="eastAsia"/>
          <w:sz w:val="30"/>
          <w:szCs w:val="30"/>
        </w:rPr>
        <w:t xml:space="preserve">所　</w:t>
      </w:r>
      <w:r w:rsidRPr="006201DC">
        <w:rPr>
          <w:rFonts w:ascii="ＭＳ ゴシック" w:eastAsia="ＭＳ ゴシック" w:hAnsi="ＭＳ ゴシック" w:hint="eastAsia"/>
          <w:sz w:val="30"/>
          <w:szCs w:val="30"/>
        </w:rPr>
        <w:t xml:space="preserve">　</w:t>
      </w:r>
      <w:r w:rsidR="00FA7E2C">
        <w:rPr>
          <w:rFonts w:ascii="ＭＳ ゴシック" w:eastAsia="ＭＳ ゴシック" w:hAnsi="ＭＳ ゴシック" w:hint="eastAsia"/>
          <w:sz w:val="30"/>
          <w:szCs w:val="30"/>
        </w:rPr>
        <w:t>大阪市中央区大手前二</w:t>
      </w:r>
      <w:r w:rsidR="006201DC">
        <w:rPr>
          <w:rFonts w:ascii="ＭＳ ゴシック" w:eastAsia="ＭＳ ゴシック" w:hAnsi="ＭＳ ゴシック" w:hint="eastAsia"/>
          <w:sz w:val="30"/>
          <w:szCs w:val="30"/>
        </w:rPr>
        <w:t>丁目</w:t>
      </w:r>
      <w:r w:rsidR="00214139">
        <w:rPr>
          <w:rFonts w:ascii="ＭＳ ゴシック" w:eastAsia="ＭＳ ゴシック" w:hAnsi="ＭＳ ゴシック" w:hint="eastAsia"/>
          <w:sz w:val="30"/>
          <w:szCs w:val="30"/>
        </w:rPr>
        <w:t>１番２２号</w:t>
      </w:r>
    </w:p>
    <w:p w:rsidR="008F72DD" w:rsidRPr="006201DC" w:rsidRDefault="00327B5C" w:rsidP="006201DC">
      <w:pPr>
        <w:spacing w:line="0" w:lineRule="atLeast"/>
        <w:rPr>
          <w:rFonts w:ascii="ＭＳ ゴシック" w:eastAsia="ＭＳ ゴシック" w:hAnsi="ＭＳ ゴシック"/>
          <w:sz w:val="30"/>
          <w:szCs w:val="30"/>
        </w:rPr>
      </w:pPr>
      <w:r>
        <w:rPr>
          <w:rFonts w:ascii="ＭＳ ゴシック" w:eastAsia="ＭＳ ゴシック" w:hAnsi="ＭＳ ゴシック" w:hint="eastAsia"/>
          <w:sz w:val="30"/>
          <w:szCs w:val="30"/>
        </w:rPr>
        <w:t xml:space="preserve">　　　　　　　</w:t>
      </w:r>
      <w:r w:rsidR="006201DC">
        <w:rPr>
          <w:rFonts w:ascii="ＭＳ ゴシック" w:eastAsia="ＭＳ ゴシック" w:hAnsi="ＭＳ ゴシック" w:hint="eastAsia"/>
          <w:sz w:val="30"/>
          <w:szCs w:val="30"/>
        </w:rPr>
        <w:t xml:space="preserve">　</w:t>
      </w:r>
      <w:r w:rsidR="00214139">
        <w:rPr>
          <w:rFonts w:ascii="ＭＳ ゴシック" w:eastAsia="ＭＳ ゴシック" w:hAnsi="ＭＳ ゴシック" w:hint="eastAsia"/>
          <w:sz w:val="30"/>
          <w:szCs w:val="30"/>
        </w:rPr>
        <w:t xml:space="preserve">大阪府庁本館２階　</w:t>
      </w:r>
      <w:r>
        <w:rPr>
          <w:rFonts w:ascii="ＭＳ ゴシック" w:eastAsia="ＭＳ ゴシック" w:hAnsi="ＭＳ ゴシック" w:hint="eastAsia"/>
          <w:sz w:val="30"/>
          <w:szCs w:val="30"/>
        </w:rPr>
        <w:t>大阪府議会</w:t>
      </w:r>
      <w:r w:rsidR="00214139">
        <w:rPr>
          <w:rFonts w:ascii="ＭＳ ゴシック" w:eastAsia="ＭＳ ゴシック" w:hAnsi="ＭＳ ゴシック" w:hint="eastAsia"/>
          <w:sz w:val="30"/>
          <w:szCs w:val="30"/>
        </w:rPr>
        <w:t>議場</w:t>
      </w:r>
    </w:p>
    <w:p w:rsidR="008F72DD" w:rsidRPr="00327B5C" w:rsidRDefault="008F72DD" w:rsidP="006201DC">
      <w:pPr>
        <w:rPr>
          <w:rFonts w:ascii="ＭＳ ゴシック" w:eastAsia="ＭＳ ゴシック" w:hAnsi="ＭＳ ゴシック"/>
          <w:sz w:val="30"/>
          <w:szCs w:val="30"/>
        </w:rPr>
      </w:pPr>
    </w:p>
    <w:p w:rsidR="006201DC" w:rsidRDefault="008F72DD" w:rsidP="006201DC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30"/>
          <w:szCs w:val="30"/>
        </w:rPr>
      </w:pPr>
      <w:r w:rsidRPr="006201DC">
        <w:rPr>
          <w:rFonts w:ascii="ＭＳ ゴシック" w:eastAsia="ＭＳ ゴシック" w:hAnsi="ＭＳ ゴシック" w:hint="eastAsia"/>
          <w:color w:val="000000" w:themeColor="text1"/>
          <w:sz w:val="30"/>
          <w:szCs w:val="30"/>
        </w:rPr>
        <w:t>３　件</w:t>
      </w:r>
      <w:r w:rsidR="006201DC" w:rsidRPr="006201DC">
        <w:rPr>
          <w:rFonts w:ascii="ＭＳ ゴシック" w:eastAsia="ＭＳ ゴシック" w:hAnsi="ＭＳ ゴシック" w:hint="eastAsia"/>
          <w:color w:val="000000" w:themeColor="text1"/>
          <w:sz w:val="30"/>
          <w:szCs w:val="30"/>
        </w:rPr>
        <w:t xml:space="preserve">　　</w:t>
      </w:r>
      <w:r w:rsidRPr="006201DC">
        <w:rPr>
          <w:rFonts w:ascii="ＭＳ ゴシック" w:eastAsia="ＭＳ ゴシック" w:hAnsi="ＭＳ ゴシック" w:hint="eastAsia"/>
          <w:color w:val="000000" w:themeColor="text1"/>
          <w:sz w:val="30"/>
          <w:szCs w:val="30"/>
        </w:rPr>
        <w:t>名</w:t>
      </w:r>
      <w:r w:rsidR="00327B5C">
        <w:rPr>
          <w:rFonts w:ascii="ＭＳ ゴシック" w:eastAsia="ＭＳ ゴシック" w:hAnsi="ＭＳ ゴシック" w:hint="eastAsia"/>
          <w:color w:val="FF0000"/>
          <w:sz w:val="30"/>
          <w:szCs w:val="30"/>
        </w:rPr>
        <w:t xml:space="preserve">　</w:t>
      </w:r>
      <w:r w:rsidRPr="006201DC">
        <w:rPr>
          <w:rFonts w:ascii="ＭＳ ゴシック" w:eastAsia="ＭＳ ゴシック" w:hAnsi="ＭＳ ゴシック" w:hint="eastAsia"/>
          <w:color w:val="FF0000"/>
          <w:sz w:val="30"/>
          <w:szCs w:val="30"/>
        </w:rPr>
        <w:t xml:space="preserve">　</w:t>
      </w:r>
      <w:r w:rsidRPr="006201DC">
        <w:rPr>
          <w:rFonts w:ascii="ＭＳ ゴシック" w:eastAsia="ＭＳ ゴシック" w:hAnsi="ＭＳ ゴシック" w:hint="eastAsia"/>
          <w:color w:val="000000" w:themeColor="text1"/>
          <w:sz w:val="30"/>
          <w:szCs w:val="30"/>
        </w:rPr>
        <w:t>第</w:t>
      </w:r>
      <w:r w:rsidR="00BD63E1">
        <w:rPr>
          <w:rFonts w:ascii="ＭＳ ゴシック" w:eastAsia="ＭＳ ゴシック" w:hAnsi="ＭＳ ゴシック" w:hint="eastAsia"/>
          <w:color w:val="000000" w:themeColor="text1"/>
          <w:sz w:val="30"/>
          <w:szCs w:val="30"/>
        </w:rPr>
        <w:t>１</w:t>
      </w:r>
      <w:r w:rsidRPr="006201DC">
        <w:rPr>
          <w:rFonts w:ascii="ＭＳ ゴシック" w:eastAsia="ＭＳ ゴシック" w:hAnsi="ＭＳ ゴシック" w:hint="eastAsia"/>
          <w:color w:val="000000" w:themeColor="text1"/>
          <w:sz w:val="30"/>
          <w:szCs w:val="30"/>
        </w:rPr>
        <w:t>号議案「</w:t>
      </w:r>
      <w:r w:rsidRPr="006201DC">
        <w:rPr>
          <w:rFonts w:ascii="ＭＳ ゴシック" w:eastAsia="ＭＳ ゴシック" w:hAnsi="ＭＳ ゴシック" w:hint="eastAsia"/>
          <w:color w:val="000000" w:themeColor="text1"/>
          <w:spacing w:val="-2"/>
          <w:sz w:val="30"/>
          <w:szCs w:val="30"/>
        </w:rPr>
        <w:t>大阪府におけるカジノを含む</w:t>
      </w:r>
      <w:r w:rsidR="006201DC" w:rsidRPr="006201DC">
        <w:rPr>
          <w:rFonts w:ascii="ＭＳ ゴシック" w:eastAsia="ＭＳ ゴシック" w:hAnsi="ＭＳ ゴシック" w:hint="eastAsia"/>
          <w:color w:val="000000" w:themeColor="text1"/>
          <w:spacing w:val="-2"/>
          <w:sz w:val="30"/>
          <w:szCs w:val="30"/>
        </w:rPr>
        <w:t>統合型</w:t>
      </w:r>
    </w:p>
    <w:p w:rsidR="006201DC" w:rsidRPr="00711B84" w:rsidRDefault="00327B5C" w:rsidP="006201DC">
      <w:pPr>
        <w:spacing w:line="0" w:lineRule="atLeast"/>
        <w:rPr>
          <w:rFonts w:ascii="ＭＳ ゴシック" w:eastAsia="ＭＳ ゴシック" w:hAnsi="ＭＳ ゴシック"/>
          <w:color w:val="000000" w:themeColor="text1"/>
          <w:spacing w:val="-2"/>
          <w:sz w:val="30"/>
          <w:szCs w:val="30"/>
        </w:rPr>
      </w:pPr>
      <w:r>
        <w:rPr>
          <w:rFonts w:ascii="ＭＳ ゴシック" w:eastAsia="ＭＳ ゴシック" w:hAnsi="ＭＳ ゴシック" w:hint="eastAsia"/>
          <w:color w:val="000000" w:themeColor="text1"/>
          <w:sz w:val="30"/>
          <w:szCs w:val="30"/>
        </w:rPr>
        <w:t xml:space="preserve">　　　　　　　</w:t>
      </w:r>
      <w:r w:rsidR="006201DC">
        <w:rPr>
          <w:rFonts w:ascii="ＭＳ ゴシック" w:eastAsia="ＭＳ ゴシック" w:hAnsi="ＭＳ ゴシック" w:hint="eastAsia"/>
          <w:color w:val="000000" w:themeColor="text1"/>
          <w:sz w:val="30"/>
          <w:szCs w:val="30"/>
        </w:rPr>
        <w:t xml:space="preserve">　</w:t>
      </w:r>
      <w:r w:rsidR="008F72DD" w:rsidRPr="00711B84">
        <w:rPr>
          <w:rFonts w:ascii="ＭＳ ゴシック" w:eastAsia="ＭＳ ゴシック" w:hAnsi="ＭＳ ゴシック" w:hint="eastAsia"/>
          <w:color w:val="000000" w:themeColor="text1"/>
          <w:spacing w:val="-2"/>
          <w:sz w:val="30"/>
          <w:szCs w:val="30"/>
        </w:rPr>
        <w:t>リゾート施設（</w:t>
      </w:r>
      <w:r w:rsidR="006201DC" w:rsidRPr="00711B84">
        <w:rPr>
          <w:rFonts w:ascii="ＭＳ ゴシック" w:eastAsia="ＭＳ ゴシック" w:hAnsi="ＭＳ ゴシック" w:hint="eastAsia"/>
          <w:color w:val="000000" w:themeColor="text1"/>
          <w:spacing w:val="-2"/>
          <w:sz w:val="30"/>
          <w:szCs w:val="30"/>
        </w:rPr>
        <w:t>ＩＲ</w:t>
      </w:r>
      <w:r w:rsidR="008F72DD" w:rsidRPr="00711B84">
        <w:rPr>
          <w:rFonts w:ascii="ＭＳ ゴシック" w:eastAsia="ＭＳ ゴシック" w:hAnsi="ＭＳ ゴシック" w:hint="eastAsia"/>
          <w:color w:val="000000" w:themeColor="text1"/>
          <w:spacing w:val="-2"/>
          <w:sz w:val="30"/>
          <w:szCs w:val="30"/>
        </w:rPr>
        <w:t>）誘致の賛否を問う</w:t>
      </w:r>
      <w:r w:rsidR="00711B84" w:rsidRPr="00711B84">
        <w:rPr>
          <w:rFonts w:ascii="ＭＳ ゴシック" w:eastAsia="ＭＳ ゴシック" w:hAnsi="ＭＳ ゴシック" w:hint="eastAsia"/>
          <w:color w:val="000000" w:themeColor="text1"/>
          <w:spacing w:val="-2"/>
          <w:sz w:val="30"/>
          <w:szCs w:val="30"/>
        </w:rPr>
        <w:t>住民投票</w:t>
      </w:r>
    </w:p>
    <w:p w:rsidR="008F72DD" w:rsidRPr="006201DC" w:rsidRDefault="00327B5C" w:rsidP="006201DC">
      <w:pPr>
        <w:spacing w:line="0" w:lineRule="atLeast"/>
        <w:rPr>
          <w:rFonts w:ascii="ＭＳ ゴシック" w:eastAsia="ＭＳ ゴシック" w:hAnsi="ＭＳ ゴシック"/>
          <w:color w:val="FF0000"/>
          <w:sz w:val="30"/>
          <w:szCs w:val="30"/>
          <w:u w:val="single"/>
        </w:rPr>
      </w:pPr>
      <w:r>
        <w:rPr>
          <w:rFonts w:ascii="ＭＳ ゴシック" w:eastAsia="ＭＳ ゴシック" w:hAnsi="ＭＳ ゴシック" w:hint="eastAsia"/>
          <w:color w:val="000000" w:themeColor="text1"/>
          <w:sz w:val="30"/>
          <w:szCs w:val="30"/>
        </w:rPr>
        <w:t xml:space="preserve">　　　　　　　</w:t>
      </w:r>
      <w:r w:rsidR="006201DC">
        <w:rPr>
          <w:rFonts w:ascii="ＭＳ ゴシック" w:eastAsia="ＭＳ ゴシック" w:hAnsi="ＭＳ ゴシック" w:hint="eastAsia"/>
          <w:color w:val="000000" w:themeColor="text1"/>
          <w:sz w:val="30"/>
          <w:szCs w:val="30"/>
        </w:rPr>
        <w:t xml:space="preserve">　</w:t>
      </w:r>
      <w:r w:rsidR="008F72DD" w:rsidRPr="006201DC">
        <w:rPr>
          <w:rFonts w:ascii="ＭＳ ゴシック" w:eastAsia="ＭＳ ゴシック" w:hAnsi="ＭＳ ゴシック" w:hint="eastAsia"/>
          <w:color w:val="000000" w:themeColor="text1"/>
          <w:sz w:val="30"/>
          <w:szCs w:val="30"/>
        </w:rPr>
        <w:t>条例制定の件」</w:t>
      </w:r>
    </w:p>
    <w:p w:rsidR="008F72DD" w:rsidRPr="00327B5C" w:rsidRDefault="008F72DD" w:rsidP="006201DC">
      <w:pPr>
        <w:rPr>
          <w:rFonts w:ascii="ＭＳ ゴシック" w:eastAsia="ＭＳ ゴシック" w:hAnsi="ＭＳ ゴシック"/>
          <w:sz w:val="30"/>
          <w:szCs w:val="30"/>
        </w:rPr>
      </w:pPr>
    </w:p>
    <w:p w:rsidR="008F72DD" w:rsidRPr="006201DC" w:rsidRDefault="008F72DD" w:rsidP="006201DC">
      <w:pPr>
        <w:rPr>
          <w:rFonts w:ascii="ＭＳ ゴシック" w:eastAsia="ＭＳ ゴシック" w:hAnsi="ＭＳ ゴシック"/>
          <w:sz w:val="30"/>
          <w:szCs w:val="30"/>
        </w:rPr>
      </w:pPr>
      <w:r w:rsidRPr="006201DC">
        <w:rPr>
          <w:rFonts w:ascii="ＭＳ ゴシック" w:eastAsia="ＭＳ ゴシック" w:hAnsi="ＭＳ ゴシック" w:hint="eastAsia"/>
          <w:sz w:val="30"/>
          <w:szCs w:val="30"/>
        </w:rPr>
        <w:t>４　人</w:t>
      </w:r>
      <w:r w:rsidR="006201DC">
        <w:rPr>
          <w:rFonts w:ascii="ＭＳ ゴシック" w:eastAsia="ＭＳ ゴシック" w:hAnsi="ＭＳ ゴシック" w:hint="eastAsia"/>
          <w:sz w:val="30"/>
          <w:szCs w:val="30"/>
        </w:rPr>
        <w:t xml:space="preserve">　　</w:t>
      </w:r>
      <w:r w:rsidR="00327B5C">
        <w:rPr>
          <w:rFonts w:ascii="ＭＳ ゴシック" w:eastAsia="ＭＳ ゴシック" w:hAnsi="ＭＳ ゴシック" w:hint="eastAsia"/>
          <w:sz w:val="30"/>
          <w:szCs w:val="30"/>
        </w:rPr>
        <w:t xml:space="preserve">数　</w:t>
      </w:r>
      <w:r w:rsidRPr="006201DC">
        <w:rPr>
          <w:rFonts w:ascii="ＭＳ ゴシック" w:eastAsia="ＭＳ ゴシック" w:hAnsi="ＭＳ ゴシック" w:hint="eastAsia"/>
          <w:sz w:val="30"/>
          <w:szCs w:val="30"/>
        </w:rPr>
        <w:t xml:space="preserve">　６人以内</w:t>
      </w:r>
    </w:p>
    <w:p w:rsidR="006201DC" w:rsidRDefault="006201DC" w:rsidP="006201DC">
      <w:pPr>
        <w:rPr>
          <w:rFonts w:ascii="ＭＳ ゴシック" w:eastAsia="ＭＳ ゴシック" w:hAnsi="ＭＳ ゴシック"/>
          <w:sz w:val="30"/>
          <w:szCs w:val="30"/>
        </w:rPr>
      </w:pPr>
    </w:p>
    <w:p w:rsidR="008F72DD" w:rsidRPr="006201DC" w:rsidRDefault="000D520E" w:rsidP="006201DC">
      <w:pPr>
        <w:rPr>
          <w:rFonts w:ascii="ＭＳ ゴシック" w:eastAsia="ＭＳ ゴシック" w:hAnsi="ＭＳ ゴシック"/>
          <w:color w:val="FF0000"/>
          <w:sz w:val="30"/>
          <w:szCs w:val="30"/>
        </w:rPr>
      </w:pPr>
      <w:r w:rsidRPr="006201DC">
        <w:rPr>
          <w:rFonts w:ascii="ＭＳ ゴシック" w:eastAsia="ＭＳ ゴシック" w:hAnsi="ＭＳ ゴシック" w:hint="eastAsia"/>
          <w:color w:val="000000" w:themeColor="text1"/>
          <w:sz w:val="30"/>
          <w:szCs w:val="30"/>
        </w:rPr>
        <w:t xml:space="preserve">５　意見を述べる時間　　</w:t>
      </w:r>
      <w:r w:rsidR="00ED1685" w:rsidRPr="00327B5C">
        <w:rPr>
          <w:rFonts w:ascii="ＭＳ ゴシック" w:eastAsia="ＭＳ ゴシック" w:hAnsi="ＭＳ ゴシック" w:hint="eastAsia"/>
          <w:color w:val="000000" w:themeColor="text1"/>
          <w:sz w:val="30"/>
          <w:szCs w:val="30"/>
        </w:rPr>
        <w:t>合計</w:t>
      </w:r>
      <w:r w:rsidRPr="00327B5C">
        <w:rPr>
          <w:rFonts w:ascii="ＭＳ ゴシック" w:eastAsia="ＭＳ ゴシック" w:hAnsi="ＭＳ ゴシック" w:hint="eastAsia"/>
          <w:color w:val="000000" w:themeColor="text1"/>
          <w:sz w:val="30"/>
          <w:szCs w:val="30"/>
        </w:rPr>
        <w:t>３０</w:t>
      </w:r>
      <w:r w:rsidR="008F72DD" w:rsidRPr="00327B5C">
        <w:rPr>
          <w:rFonts w:ascii="ＭＳ ゴシック" w:eastAsia="ＭＳ ゴシック" w:hAnsi="ＭＳ ゴシック" w:hint="eastAsia"/>
          <w:color w:val="000000" w:themeColor="text1"/>
          <w:sz w:val="30"/>
          <w:szCs w:val="30"/>
        </w:rPr>
        <w:t>分以内</w:t>
      </w:r>
      <w:r w:rsidR="00D806F6" w:rsidRPr="00327B5C">
        <w:rPr>
          <w:rFonts w:ascii="ＭＳ ゴシック" w:eastAsia="ＭＳ ゴシック" w:hAnsi="ＭＳ ゴシック" w:hint="eastAsia"/>
          <w:color w:val="000000" w:themeColor="text1"/>
          <w:sz w:val="30"/>
          <w:szCs w:val="30"/>
        </w:rPr>
        <w:t>（各陳述者の合計時間）</w:t>
      </w:r>
    </w:p>
    <w:p w:rsidR="008F72DD" w:rsidRPr="006201DC" w:rsidRDefault="008F72DD" w:rsidP="006201DC">
      <w:pPr>
        <w:rPr>
          <w:rFonts w:ascii="ＭＳ ゴシック" w:eastAsia="ＭＳ ゴシック" w:hAnsi="ＭＳ ゴシック"/>
          <w:color w:val="FF0000"/>
          <w:sz w:val="30"/>
          <w:szCs w:val="30"/>
        </w:rPr>
      </w:pPr>
    </w:p>
    <w:sectPr w:rsidR="008F72DD" w:rsidRPr="006201DC" w:rsidSect="006201DC">
      <w:pgSz w:w="11906" w:h="16838" w:code="9"/>
      <w:pgMar w:top="1701" w:right="1134" w:bottom="1418" w:left="1134" w:header="851" w:footer="397" w:gutter="0"/>
      <w:cols w:space="425"/>
      <w:docGrid w:type="linesAndChars" w:linePitch="38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D8B" w:rsidRDefault="00596D8B" w:rsidP="00596D8B">
      <w:r>
        <w:separator/>
      </w:r>
    </w:p>
  </w:endnote>
  <w:endnote w:type="continuationSeparator" w:id="0">
    <w:p w:rsidR="00596D8B" w:rsidRDefault="00596D8B" w:rsidP="0059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D8B" w:rsidRDefault="00596D8B" w:rsidP="00596D8B">
      <w:r>
        <w:separator/>
      </w:r>
    </w:p>
  </w:footnote>
  <w:footnote w:type="continuationSeparator" w:id="0">
    <w:p w:rsidR="00596D8B" w:rsidRDefault="00596D8B" w:rsidP="00596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194"/>
  <w:displayHorizontalDrawingGridEvery w:val="0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DD"/>
    <w:rsid w:val="00081B48"/>
    <w:rsid w:val="000D520E"/>
    <w:rsid w:val="00214139"/>
    <w:rsid w:val="00327B5C"/>
    <w:rsid w:val="004442E9"/>
    <w:rsid w:val="004803CE"/>
    <w:rsid w:val="005236A1"/>
    <w:rsid w:val="00596D8B"/>
    <w:rsid w:val="006201DC"/>
    <w:rsid w:val="00711B84"/>
    <w:rsid w:val="008F72DD"/>
    <w:rsid w:val="00925B91"/>
    <w:rsid w:val="009809F2"/>
    <w:rsid w:val="00AD278C"/>
    <w:rsid w:val="00B34DBC"/>
    <w:rsid w:val="00BD63E1"/>
    <w:rsid w:val="00BE146E"/>
    <w:rsid w:val="00C34B74"/>
    <w:rsid w:val="00D032E1"/>
    <w:rsid w:val="00D2271D"/>
    <w:rsid w:val="00D55AA2"/>
    <w:rsid w:val="00D806F6"/>
    <w:rsid w:val="00DA5945"/>
    <w:rsid w:val="00ED1685"/>
    <w:rsid w:val="00FA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52B7079"/>
  <w15:chartTrackingRefBased/>
  <w15:docId w15:val="{89FA9DDA-E7D9-405F-9234-49A5A76A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P創英角ｺﾞｼｯｸUB" w:eastAsia="HGP創英角ｺﾞｼｯｸUB" w:hAnsi="HGP創英角ｺﾞｼｯｸUB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14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6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6D8B"/>
  </w:style>
  <w:style w:type="paragraph" w:styleId="a7">
    <w:name w:val="footer"/>
    <w:basedOn w:val="a"/>
    <w:link w:val="a8"/>
    <w:uiPriority w:val="99"/>
    <w:unhideWhenUsed/>
    <w:rsid w:val="00596D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6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実</dc:creator>
  <cp:keywords/>
  <dc:description/>
  <cp:lastModifiedBy>井上　裕太</cp:lastModifiedBy>
  <cp:revision>17</cp:revision>
  <cp:lastPrinted>2022-07-19T07:01:00Z</cp:lastPrinted>
  <dcterms:created xsi:type="dcterms:W3CDTF">2022-06-30T01:35:00Z</dcterms:created>
  <dcterms:modified xsi:type="dcterms:W3CDTF">2022-07-19T07:01:00Z</dcterms:modified>
</cp:coreProperties>
</file>