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86" w:rsidRPr="007C1C2A" w:rsidRDefault="006F1473" w:rsidP="00DD733B">
      <w:pPr>
        <w:spacing w:line="60" w:lineRule="auto"/>
        <w:jc w:val="center"/>
        <w:rPr>
          <w:rFonts w:hAnsi="ＭＳ ゴシック"/>
          <w:szCs w:val="24"/>
        </w:rPr>
      </w:pPr>
      <w:r>
        <w:rPr>
          <w:rFonts w:hAnsi="ＭＳ ゴシック" w:hint="eastAsia"/>
          <w:noProof/>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5244465</wp:posOffset>
                </wp:positionH>
                <wp:positionV relativeFrom="paragraph">
                  <wp:posOffset>-733425</wp:posOffset>
                </wp:positionV>
                <wp:extent cx="1151890" cy="504190"/>
                <wp:effectExtent l="0" t="0" r="1016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12.95pt;margin-top:-57.75pt;width:90.7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eLPgIAADsEAAAOAAAAZHJzL2Uyb0RvYy54bWysU81uEzEQviPxDpbvZLOBVmGVTVWlFCEV&#10;qNTyABOvN2vh9RjbyW54D3iAcuaMOPA4VOItGHvTNIUbwgdr7Pn75puZ2UnfaraRzis0Jc9HY86k&#10;EVgpsyr5u+vzJ1POfABTgUYjS76Vnp/MHz+adbaQE2xQV9IxCmJ80dmSNyHYIsu8aGQLfoRWGlLW&#10;6FoI9HSrrHLQUfRWZ5Px+Djr0FXWoZDe0+/ZoOTzFL+upQhv69rLwHTJCVtIt0v3Mt7ZfAbFyoFt&#10;lNjBgH9A0YIylHQf6gwCsLVTf4VqlXDosQ4jgW2Gda2ETDVQNfn4j2quGrAy1ULkeLunyf+/sOLN&#10;5tIxVZV8wpmBllp0+/XL7efvP3/cZL8+fRskNolEddYXZH9lL10s1dsLFO89M7howKzkqXPYNRIq&#10;gpdH++yBQ3x4cmXL7jVWlAfWARNnfe3aGJDYYH1qzXbfGtkHJugzz4/y6XPqoCDd0fhZTnJMAcWd&#10;t3U+vJTYsiiU3FHrU3TYXPgwmN6ZxGQGz5XW9A+FNqyj+ukcJQ+PWlVRm6rc+oV2bAM0QDR3FXbX&#10;hIkzDT6QgoCmswPzwLVVgWZbq7bk070RFJGiF6ZKqQMoPchUiTY7ziJNA92hX/ZkGLlbYrUl9hwO&#10;M0w7R0KD7iNnHc1vyf2HNThJyF4Z6sDTY0pJA58e00SdO1QsDxRgBAUqOZU1iIswrMjaOrVqKE+e&#10;iDF4Sj2rVaLzHtMONU1oashum+IKHL6T1f3Oz38DAAD//wMAUEsDBBQABgAIAAAAIQAIifN64wAA&#10;AA0BAAAPAAAAZHJzL2Rvd25yZXYueG1sTI/LTsMwEEX3SPyDNUjsWjutUpI0TlWQKqRsgAJSl248&#10;JBF+RLaThr/HXcFyZo7unFvuZq3IhM731nBIlgwImsbK3rQcPt4PiwyID8JIoaxBDj/oYVfd3pSi&#10;kPZi3nA6hpbEEOMLwaELYSgo9U2HWvilHdDE25d1WoQ4upZKJy4xXCu6YmxDtehN/NCJAZ86bL6P&#10;o+YwZe758RVfxtrlrt7r+vOQnxTn93fzfgsk4Bz+YLjqR3WootPZjkZ6ojhkqzSPKIdFkqQpkCvC&#10;2MMayDnu1psEaFXS/y2qXwAAAP//AwBQSwECLQAUAAYACAAAACEAtoM4kv4AAADhAQAAEwAAAAAA&#10;AAAAAAAAAAAAAAAAW0NvbnRlbnRfVHlwZXNdLnhtbFBLAQItABQABgAIAAAAIQA4/SH/1gAAAJQB&#10;AAALAAAAAAAAAAAAAAAAAC8BAABfcmVscy8ucmVsc1BLAQItABQABgAIAAAAIQDWr0eLPgIAADsE&#10;AAAOAAAAAAAAAAAAAAAAAC4CAABkcnMvZTJvRG9jLnhtbFBLAQItABQABgAIAAAAIQAIifN64wAA&#10;AA0BAAAPAAAAAAAAAAAAAAAAAJgEAABkcnMvZG93bnJldi54bWxQSwUGAAAAAAQABADzAAAAqAUA&#10;AAAA&#10;" filled="f" strokecolor="windowText" strokeweight="1.75pt">
                <v:textbox inset="1mm,.7pt,1mm,.7pt">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v:textbox>
              </v:rect>
            </w:pict>
          </mc:Fallback>
        </mc:AlternateContent>
      </w:r>
      <w:r w:rsidR="00B02219" w:rsidRPr="007C1C2A">
        <w:rPr>
          <w:rFonts w:hAnsi="ＭＳ ゴシック" w:hint="eastAsia"/>
          <w:w w:val="89"/>
          <w:kern w:val="0"/>
          <w:sz w:val="32"/>
          <w:szCs w:val="32"/>
          <w:fitText w:val="9184" w:id="-1296948735"/>
        </w:rPr>
        <w:t>オンラインに</w:t>
      </w:r>
      <w:r w:rsidR="00BF17C0" w:rsidRPr="007C1C2A">
        <w:rPr>
          <w:rFonts w:hAnsi="ＭＳ ゴシック" w:hint="eastAsia"/>
          <w:w w:val="89"/>
          <w:kern w:val="0"/>
          <w:sz w:val="32"/>
          <w:szCs w:val="32"/>
          <w:fitText w:val="9184" w:id="-1296948735"/>
        </w:rPr>
        <w:t>よる委員協議会</w:t>
      </w:r>
      <w:r w:rsidR="00D009CA" w:rsidRPr="007C1C2A">
        <w:rPr>
          <w:rFonts w:hAnsi="ＭＳ ゴシック" w:hint="eastAsia"/>
          <w:w w:val="89"/>
          <w:kern w:val="0"/>
          <w:sz w:val="32"/>
          <w:szCs w:val="32"/>
          <w:fitText w:val="9184" w:id="-1296948735"/>
        </w:rPr>
        <w:t>及び代表者会議</w:t>
      </w:r>
      <w:r w:rsidR="00304434" w:rsidRPr="007C1C2A">
        <w:rPr>
          <w:rFonts w:hAnsi="ＭＳ ゴシック" w:hint="eastAsia"/>
          <w:w w:val="89"/>
          <w:kern w:val="0"/>
          <w:sz w:val="32"/>
          <w:szCs w:val="32"/>
          <w:fitText w:val="9184" w:id="-1296948735"/>
        </w:rPr>
        <w:t>の出席</w:t>
      </w:r>
      <w:r w:rsidR="00CB562C" w:rsidRPr="007C1C2A">
        <w:rPr>
          <w:rFonts w:hAnsi="ＭＳ ゴシック" w:hint="eastAsia"/>
          <w:w w:val="89"/>
          <w:kern w:val="0"/>
          <w:sz w:val="32"/>
          <w:szCs w:val="32"/>
          <w:fitText w:val="9184" w:id="-1296948735"/>
        </w:rPr>
        <w:t>に関する申合せ事</w:t>
      </w:r>
      <w:r w:rsidR="00CB562C" w:rsidRPr="007C1C2A">
        <w:rPr>
          <w:rFonts w:hAnsi="ＭＳ ゴシック" w:hint="eastAsia"/>
          <w:spacing w:val="71"/>
          <w:w w:val="89"/>
          <w:kern w:val="0"/>
          <w:sz w:val="32"/>
          <w:szCs w:val="32"/>
          <w:fitText w:val="9184" w:id="-1296948735"/>
        </w:rPr>
        <w:t>項</w:t>
      </w:r>
    </w:p>
    <w:p w:rsidR="00E705A7" w:rsidRPr="007C1C2A" w:rsidRDefault="00D009CA" w:rsidP="00F14D86">
      <w:pPr>
        <w:rPr>
          <w:rFonts w:hAnsi="ＭＳ ゴシック"/>
          <w:szCs w:val="24"/>
        </w:rPr>
      </w:pPr>
      <w:r w:rsidRPr="007C1C2A">
        <w:rPr>
          <w:rFonts w:hAnsi="ＭＳ ゴシック" w:hint="eastAsia"/>
          <w:szCs w:val="24"/>
        </w:rPr>
        <w:t>１　共通事項</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C84CAC" w:rsidRPr="007C1C2A">
        <w:rPr>
          <w:rFonts w:ascii="ＭＳ 明朝" w:eastAsia="ＭＳ 明朝" w:hAnsi="ＭＳ 明朝" w:hint="eastAsia"/>
          <w:szCs w:val="24"/>
        </w:rPr>
        <w:t>オンラインによる出席の</w:t>
      </w:r>
      <w:r w:rsidR="00625E68" w:rsidRPr="007C1C2A">
        <w:rPr>
          <w:rFonts w:ascii="ＭＳ 明朝" w:eastAsia="ＭＳ 明朝" w:hAnsi="ＭＳ 明朝" w:hint="eastAsia"/>
          <w:szCs w:val="24"/>
        </w:rPr>
        <w:t>連絡</w:t>
      </w:r>
    </w:p>
    <w:p w:rsidR="009C41DC" w:rsidRPr="007C1C2A" w:rsidRDefault="00D009CA"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F14D86" w:rsidRPr="007C1C2A">
        <w:rPr>
          <w:rFonts w:ascii="ＭＳ 明朝" w:eastAsia="ＭＳ 明朝" w:hAnsi="ＭＳ 明朝" w:hint="eastAsia"/>
          <w:szCs w:val="24"/>
        </w:rPr>
        <w:t xml:space="preserve">　　</w:t>
      </w:r>
      <w:r w:rsidRPr="007C1C2A">
        <w:rPr>
          <w:rFonts w:ascii="ＭＳ 明朝" w:eastAsia="ＭＳ 明朝" w:hAnsi="ＭＳ 明朝" w:hint="eastAsia"/>
          <w:szCs w:val="24"/>
        </w:rPr>
        <w:t>オンラインによる出席を希望する委員は、</w:t>
      </w:r>
      <w:r w:rsidR="00422B2B" w:rsidRPr="003D6AB6">
        <w:rPr>
          <w:rFonts w:ascii="ＭＳ 明朝" w:eastAsia="ＭＳ 明朝" w:hAnsi="ＭＳ 明朝" w:hint="eastAsia"/>
          <w:szCs w:val="24"/>
          <w:u w:val="single"/>
        </w:rPr>
        <w:t>原則として、</w:t>
      </w:r>
      <w:r w:rsidR="009C41DC" w:rsidRPr="003D6AB6">
        <w:rPr>
          <w:rFonts w:ascii="ＭＳ 明朝" w:eastAsia="ＭＳ 明朝" w:hAnsi="ＭＳ 明朝" w:hint="eastAsia"/>
          <w:szCs w:val="24"/>
          <w:u w:val="single"/>
        </w:rPr>
        <w:t>委員協議会</w:t>
      </w:r>
      <w:r w:rsidRPr="003D6AB6">
        <w:rPr>
          <w:rFonts w:ascii="ＭＳ 明朝" w:eastAsia="ＭＳ 明朝" w:hAnsi="ＭＳ 明朝" w:hint="eastAsia"/>
          <w:szCs w:val="24"/>
          <w:u w:val="single"/>
        </w:rPr>
        <w:t>又は代表者会議</w:t>
      </w:r>
      <w:r w:rsidR="009C41DC" w:rsidRPr="003D6AB6">
        <w:rPr>
          <w:rFonts w:ascii="ＭＳ 明朝" w:eastAsia="ＭＳ 明朝" w:hAnsi="ＭＳ 明朝" w:hint="eastAsia"/>
          <w:szCs w:val="24"/>
          <w:u w:val="single"/>
        </w:rPr>
        <w:t>が</w:t>
      </w:r>
      <w:r w:rsidR="005B50FF" w:rsidRPr="003D6AB6">
        <w:rPr>
          <w:rFonts w:ascii="ＭＳ 明朝" w:eastAsia="ＭＳ 明朝" w:hAnsi="ＭＳ 明朝" w:hint="eastAsia"/>
          <w:szCs w:val="24"/>
          <w:u w:val="single"/>
        </w:rPr>
        <w:t>開会さ</w:t>
      </w:r>
      <w:r w:rsidR="009C41DC" w:rsidRPr="003D6AB6">
        <w:rPr>
          <w:rFonts w:ascii="ＭＳ 明朝" w:eastAsia="ＭＳ 明朝" w:hAnsi="ＭＳ 明朝" w:hint="eastAsia"/>
          <w:szCs w:val="24"/>
          <w:u w:val="single"/>
        </w:rPr>
        <w:t>れる１日前</w:t>
      </w:r>
      <w:r w:rsidR="00204E62" w:rsidRPr="003D6AB6">
        <w:rPr>
          <w:rFonts w:ascii="ＭＳ 明朝" w:eastAsia="ＭＳ 明朝" w:hAnsi="ＭＳ 明朝" w:hint="eastAsia"/>
          <w:szCs w:val="24"/>
          <w:u w:val="single"/>
        </w:rPr>
        <w:t>（府の休日にあたる日は、日数に</w:t>
      </w:r>
      <w:r w:rsidR="00B616EE" w:rsidRPr="003D6AB6">
        <w:rPr>
          <w:rFonts w:ascii="ＭＳ 明朝" w:eastAsia="ＭＳ 明朝" w:hAnsi="ＭＳ 明朝" w:hint="eastAsia"/>
          <w:szCs w:val="24"/>
          <w:u w:val="single"/>
        </w:rPr>
        <w:t>算入</w:t>
      </w:r>
      <w:r w:rsidR="00204E62" w:rsidRPr="003D6AB6">
        <w:rPr>
          <w:rFonts w:ascii="ＭＳ 明朝" w:eastAsia="ＭＳ 明朝" w:hAnsi="ＭＳ 明朝" w:hint="eastAsia"/>
          <w:szCs w:val="24"/>
          <w:u w:val="single"/>
        </w:rPr>
        <w:t>しない。）</w:t>
      </w:r>
      <w:r w:rsidR="009C41DC" w:rsidRPr="003D6AB6">
        <w:rPr>
          <w:rFonts w:ascii="ＭＳ 明朝" w:eastAsia="ＭＳ 明朝" w:hAnsi="ＭＳ 明朝" w:hint="eastAsia"/>
          <w:szCs w:val="24"/>
          <w:u w:val="single"/>
        </w:rPr>
        <w:t>の午後</w:t>
      </w:r>
      <w:r w:rsidR="00702517" w:rsidRPr="003D6AB6">
        <w:rPr>
          <w:rFonts w:ascii="ＭＳ 明朝" w:eastAsia="ＭＳ 明朝" w:hAnsi="ＭＳ 明朝" w:hint="eastAsia"/>
          <w:szCs w:val="24"/>
          <w:u w:val="single"/>
        </w:rPr>
        <w:t>５</w:t>
      </w:r>
      <w:r w:rsidR="009C41DC" w:rsidRPr="003D6AB6">
        <w:rPr>
          <w:rFonts w:ascii="ＭＳ 明朝" w:eastAsia="ＭＳ 明朝" w:hAnsi="ＭＳ 明朝" w:hint="eastAsia"/>
          <w:szCs w:val="24"/>
          <w:u w:val="single"/>
        </w:rPr>
        <w:t>時までに</w:t>
      </w:r>
      <w:r w:rsidR="005B50FF" w:rsidRPr="003D6AB6">
        <w:rPr>
          <w:rFonts w:ascii="ＭＳ 明朝" w:eastAsia="ＭＳ 明朝" w:hAnsi="ＭＳ 明朝" w:hint="eastAsia"/>
          <w:szCs w:val="24"/>
          <w:u w:val="single"/>
        </w:rPr>
        <w:t>、</w:t>
      </w:r>
      <w:r w:rsidR="00AB0D72" w:rsidRPr="003D6AB6">
        <w:rPr>
          <w:rFonts w:ascii="ＭＳ 明朝" w:eastAsia="ＭＳ 明朝" w:hAnsi="ＭＳ 明朝" w:hint="eastAsia"/>
          <w:szCs w:val="24"/>
          <w:u w:val="single"/>
        </w:rPr>
        <w:t>電子メール等により、オンライン出席</w:t>
      </w:r>
      <w:r w:rsidR="005C5236" w:rsidRPr="003D6AB6">
        <w:rPr>
          <w:rFonts w:ascii="ＭＳ 明朝" w:eastAsia="ＭＳ 明朝" w:hAnsi="ＭＳ 明朝" w:hint="eastAsia"/>
          <w:szCs w:val="24"/>
          <w:u w:val="single"/>
        </w:rPr>
        <w:t>する会議名、</w:t>
      </w:r>
      <w:r w:rsidR="00AB0D72" w:rsidRPr="003D6AB6">
        <w:rPr>
          <w:rFonts w:ascii="ＭＳ 明朝" w:eastAsia="ＭＳ 明朝" w:hAnsi="ＭＳ 明朝" w:hint="eastAsia"/>
          <w:szCs w:val="24"/>
          <w:u w:val="single"/>
        </w:rPr>
        <w:t>使用する</w:t>
      </w:r>
      <w:r w:rsidR="00A41D6A" w:rsidRPr="003D6AB6">
        <w:rPr>
          <w:rFonts w:ascii="ＭＳ 明朝" w:eastAsia="ＭＳ 明朝" w:hAnsi="ＭＳ 明朝" w:hint="eastAsia"/>
          <w:szCs w:val="24"/>
          <w:u w:val="single"/>
        </w:rPr>
        <w:t>メールアド</w:t>
      </w:r>
      <w:r w:rsidR="0068009E" w:rsidRPr="003D6AB6">
        <w:rPr>
          <w:rFonts w:ascii="ＭＳ 明朝" w:eastAsia="ＭＳ 明朝" w:hAnsi="ＭＳ 明朝" w:hint="eastAsia"/>
          <w:szCs w:val="24"/>
          <w:u w:val="single"/>
        </w:rPr>
        <w:t>レ</w:t>
      </w:r>
      <w:r w:rsidR="00A41D6A" w:rsidRPr="003D6AB6">
        <w:rPr>
          <w:rFonts w:ascii="ＭＳ 明朝" w:eastAsia="ＭＳ 明朝" w:hAnsi="ＭＳ 明朝" w:hint="eastAsia"/>
          <w:szCs w:val="24"/>
          <w:u w:val="single"/>
        </w:rPr>
        <w:t>ス及</w:t>
      </w:r>
      <w:r w:rsidR="00527820" w:rsidRPr="003D6AB6">
        <w:rPr>
          <w:rFonts w:ascii="ＭＳ 明朝" w:eastAsia="ＭＳ 明朝" w:hAnsi="ＭＳ 明朝" w:hint="eastAsia"/>
          <w:szCs w:val="24"/>
          <w:u w:val="single"/>
        </w:rPr>
        <w:t>び</w:t>
      </w:r>
      <w:r w:rsidR="00625E68" w:rsidRPr="003D6AB6">
        <w:rPr>
          <w:rFonts w:ascii="ＭＳ 明朝" w:eastAsia="ＭＳ 明朝" w:hAnsi="ＭＳ 明朝" w:hint="eastAsia"/>
          <w:szCs w:val="24"/>
          <w:u w:val="single"/>
        </w:rPr>
        <w:t>連</w:t>
      </w:r>
      <w:r w:rsidR="005C5236" w:rsidRPr="003D6AB6">
        <w:rPr>
          <w:rFonts w:ascii="ＭＳ 明朝" w:eastAsia="ＭＳ 明朝" w:hAnsi="ＭＳ 明朝" w:hint="eastAsia"/>
          <w:szCs w:val="24"/>
          <w:u w:val="single"/>
        </w:rPr>
        <w:t>絡用</w:t>
      </w:r>
      <w:r w:rsidR="00625E68" w:rsidRPr="003D6AB6">
        <w:rPr>
          <w:rFonts w:ascii="ＭＳ 明朝" w:eastAsia="ＭＳ 明朝" w:hAnsi="ＭＳ 明朝" w:hint="eastAsia"/>
          <w:szCs w:val="24"/>
          <w:u w:val="single"/>
        </w:rPr>
        <w:t>の</w:t>
      </w:r>
      <w:r w:rsidR="00A41D6A" w:rsidRPr="003D6AB6">
        <w:rPr>
          <w:rFonts w:ascii="ＭＳ 明朝" w:eastAsia="ＭＳ 明朝" w:hAnsi="ＭＳ 明朝" w:hint="eastAsia"/>
          <w:szCs w:val="24"/>
          <w:u w:val="single"/>
        </w:rPr>
        <w:t>電話番号を</w:t>
      </w:r>
      <w:r w:rsidR="005C5236" w:rsidRPr="003D6AB6">
        <w:rPr>
          <w:rFonts w:ascii="ＭＳ 明朝" w:eastAsia="ＭＳ 明朝" w:hAnsi="ＭＳ 明朝" w:hint="eastAsia"/>
          <w:szCs w:val="24"/>
          <w:u w:val="single"/>
        </w:rPr>
        <w:t>議会事務局職員</w:t>
      </w:r>
      <w:r w:rsidR="00625E68" w:rsidRPr="003D6AB6">
        <w:rPr>
          <w:rFonts w:ascii="ＭＳ 明朝" w:eastAsia="ＭＳ 明朝" w:hAnsi="ＭＳ 明朝" w:hint="eastAsia"/>
          <w:szCs w:val="24"/>
          <w:u w:val="single"/>
        </w:rPr>
        <w:t>に連絡</w:t>
      </w:r>
      <w:r w:rsidR="00625E68" w:rsidRPr="003D6AB6">
        <w:rPr>
          <w:rFonts w:ascii="ＭＳ 明朝" w:eastAsia="ＭＳ 明朝" w:hAnsi="ＭＳ 明朝" w:hint="eastAsia"/>
          <w:szCs w:val="24"/>
        </w:rPr>
        <w:t>し</w:t>
      </w:r>
      <w:r w:rsidR="00D52BFE" w:rsidRPr="003D6AB6">
        <w:rPr>
          <w:rFonts w:ascii="ＭＳ 明朝" w:eastAsia="ＭＳ 明朝" w:hAnsi="ＭＳ 明朝" w:hint="eastAsia"/>
          <w:szCs w:val="24"/>
        </w:rPr>
        <w:t>なければ</w:t>
      </w:r>
      <w:r w:rsidR="00204E62" w:rsidRPr="003D6AB6">
        <w:rPr>
          <w:rFonts w:ascii="ＭＳ 明朝" w:eastAsia="ＭＳ 明朝" w:hAnsi="ＭＳ 明朝" w:hint="eastAsia"/>
          <w:szCs w:val="24"/>
        </w:rPr>
        <w:t>ならない</w:t>
      </w:r>
      <w:r w:rsidR="009C41DC" w:rsidRPr="003D6AB6">
        <w:rPr>
          <w:rFonts w:ascii="ＭＳ 明朝" w:eastAsia="ＭＳ 明朝" w:hAnsi="ＭＳ 明朝" w:hint="eastAsia"/>
          <w:szCs w:val="24"/>
        </w:rPr>
        <w:t>。</w:t>
      </w:r>
      <w:bookmarkStart w:id="0" w:name="_GoBack"/>
      <w:bookmarkEnd w:id="0"/>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D009CA" w:rsidRPr="007C1C2A">
        <w:rPr>
          <w:rFonts w:ascii="ＭＳ 明朝" w:eastAsia="ＭＳ 明朝" w:hAnsi="ＭＳ 明朝" w:hint="eastAsia"/>
          <w:szCs w:val="24"/>
        </w:rPr>
        <w:t>委員長の</w:t>
      </w:r>
      <w:r w:rsidR="00123CFE" w:rsidRPr="007C1C2A">
        <w:rPr>
          <w:rFonts w:ascii="ＭＳ 明朝" w:eastAsia="ＭＳ 明朝" w:hAnsi="ＭＳ 明朝" w:hint="eastAsia"/>
          <w:szCs w:val="24"/>
        </w:rPr>
        <w:t>オンライン</w:t>
      </w:r>
      <w:r w:rsidR="00D009CA" w:rsidRPr="007C1C2A">
        <w:rPr>
          <w:rFonts w:ascii="ＭＳ 明朝" w:eastAsia="ＭＳ 明朝" w:hAnsi="ＭＳ 明朝" w:hint="eastAsia"/>
          <w:szCs w:val="24"/>
        </w:rPr>
        <w:t>出席の取扱い</w:t>
      </w:r>
    </w:p>
    <w:p w:rsidR="004D097E"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u w:val="single"/>
        </w:rPr>
        <w:t>委員長は、</w:t>
      </w:r>
      <w:r w:rsidR="00EC2073" w:rsidRPr="007C1C2A">
        <w:rPr>
          <w:rFonts w:ascii="ＭＳ 明朝" w:eastAsia="ＭＳ 明朝" w:hAnsi="ＭＳ 明朝" w:hint="eastAsia"/>
          <w:szCs w:val="24"/>
          <w:u w:val="single"/>
        </w:rPr>
        <w:t>オンライン</w:t>
      </w:r>
      <w:r w:rsidR="004B51F9" w:rsidRPr="007C1C2A">
        <w:rPr>
          <w:rFonts w:ascii="ＭＳ 明朝" w:eastAsia="ＭＳ 明朝" w:hAnsi="ＭＳ 明朝" w:hint="eastAsia"/>
          <w:szCs w:val="24"/>
          <w:u w:val="single"/>
        </w:rPr>
        <w:t>による</w:t>
      </w:r>
      <w:r w:rsidR="00EC2073" w:rsidRPr="007C1C2A">
        <w:rPr>
          <w:rFonts w:ascii="ＭＳ 明朝" w:eastAsia="ＭＳ 明朝" w:hAnsi="ＭＳ 明朝" w:hint="eastAsia"/>
          <w:szCs w:val="24"/>
          <w:u w:val="single"/>
        </w:rPr>
        <w:t>委員会</w:t>
      </w:r>
      <w:r w:rsidR="004B51F9" w:rsidRPr="007C1C2A">
        <w:rPr>
          <w:rFonts w:ascii="ＭＳ 明朝" w:eastAsia="ＭＳ 明朝" w:hAnsi="ＭＳ 明朝" w:hint="eastAsia"/>
          <w:szCs w:val="24"/>
          <w:u w:val="single"/>
        </w:rPr>
        <w:t>出席に関する運営</w:t>
      </w:r>
      <w:r w:rsidR="004D097E" w:rsidRPr="007C1C2A">
        <w:rPr>
          <w:rFonts w:ascii="ＭＳ 明朝" w:eastAsia="ＭＳ 明朝" w:hAnsi="ＭＳ 明朝" w:hint="eastAsia"/>
          <w:szCs w:val="24"/>
          <w:u w:val="single"/>
        </w:rPr>
        <w:t>要綱第</w:t>
      </w:r>
      <w:r w:rsidR="00702517" w:rsidRPr="007C1C2A">
        <w:rPr>
          <w:rFonts w:ascii="ＭＳ 明朝" w:eastAsia="ＭＳ 明朝" w:hAnsi="ＭＳ 明朝" w:hint="eastAsia"/>
          <w:szCs w:val="24"/>
          <w:u w:val="single"/>
        </w:rPr>
        <w:t>４</w:t>
      </w:r>
      <w:r w:rsidR="004D097E" w:rsidRPr="007C1C2A">
        <w:rPr>
          <w:rFonts w:ascii="ＭＳ 明朝" w:eastAsia="ＭＳ 明朝" w:hAnsi="ＭＳ 明朝" w:hint="eastAsia"/>
          <w:szCs w:val="24"/>
          <w:u w:val="single"/>
        </w:rPr>
        <w:t>条</w:t>
      </w:r>
      <w:r w:rsidR="00F14E09" w:rsidRPr="007C1C2A">
        <w:rPr>
          <w:rFonts w:ascii="ＭＳ 明朝" w:eastAsia="ＭＳ 明朝" w:hAnsi="ＭＳ 明朝" w:hint="eastAsia"/>
          <w:szCs w:val="24"/>
          <w:u w:val="single"/>
        </w:rPr>
        <w:t>第1項</w:t>
      </w:r>
      <w:r w:rsidR="004D097E" w:rsidRPr="007C1C2A">
        <w:rPr>
          <w:rFonts w:ascii="ＭＳ 明朝" w:eastAsia="ＭＳ 明朝" w:hAnsi="ＭＳ 明朝" w:hint="eastAsia"/>
          <w:szCs w:val="24"/>
          <w:u w:val="single"/>
        </w:rPr>
        <w:t>の規定</w:t>
      </w:r>
      <w:r w:rsidR="00BF17C0" w:rsidRPr="007C1C2A">
        <w:rPr>
          <w:rFonts w:ascii="ＭＳ 明朝" w:eastAsia="ＭＳ 明朝" w:hAnsi="ＭＳ 明朝" w:hint="eastAsia"/>
          <w:szCs w:val="24"/>
          <w:u w:val="single"/>
        </w:rPr>
        <w:t>を</w:t>
      </w:r>
      <w:r w:rsidR="009C41DC" w:rsidRPr="007C1C2A">
        <w:rPr>
          <w:rFonts w:ascii="ＭＳ 明朝" w:eastAsia="ＭＳ 明朝" w:hAnsi="ＭＳ 明朝" w:hint="eastAsia"/>
          <w:szCs w:val="24"/>
          <w:u w:val="single"/>
        </w:rPr>
        <w:t>準用</w:t>
      </w:r>
      <w:r w:rsidR="00BF17C0" w:rsidRPr="007C1C2A">
        <w:rPr>
          <w:rFonts w:ascii="ＭＳ 明朝" w:eastAsia="ＭＳ 明朝" w:hAnsi="ＭＳ 明朝" w:hint="eastAsia"/>
          <w:szCs w:val="24"/>
          <w:u w:val="single"/>
        </w:rPr>
        <w:t>し</w:t>
      </w:r>
      <w:r w:rsidR="004D097E" w:rsidRPr="007C1C2A">
        <w:rPr>
          <w:rFonts w:ascii="ＭＳ 明朝" w:eastAsia="ＭＳ 明朝" w:hAnsi="ＭＳ 明朝" w:hint="eastAsia"/>
          <w:szCs w:val="24"/>
          <w:u w:val="single"/>
        </w:rPr>
        <w:t>、</w:t>
      </w:r>
      <w:r w:rsidR="003F7A27" w:rsidRPr="007C1C2A">
        <w:rPr>
          <w:rFonts w:ascii="ＭＳ 明朝" w:eastAsia="ＭＳ 明朝" w:hAnsi="ＭＳ 明朝" w:hint="eastAsia"/>
          <w:szCs w:val="24"/>
          <w:u w:val="single"/>
        </w:rPr>
        <w:t>オンラインにより</w:t>
      </w:r>
      <w:r w:rsidR="004D097E" w:rsidRPr="007C1C2A">
        <w:rPr>
          <w:rFonts w:ascii="ＭＳ 明朝" w:eastAsia="ＭＳ 明朝" w:hAnsi="ＭＳ 明朝" w:hint="eastAsia"/>
          <w:szCs w:val="24"/>
          <w:u w:val="single"/>
        </w:rPr>
        <w:t>出席</w:t>
      </w:r>
      <w:r w:rsidR="003F7A27" w:rsidRPr="007C1C2A">
        <w:rPr>
          <w:rFonts w:ascii="ＭＳ 明朝" w:eastAsia="ＭＳ 明朝" w:hAnsi="ＭＳ 明朝" w:hint="eastAsia"/>
          <w:szCs w:val="24"/>
          <w:u w:val="single"/>
        </w:rPr>
        <w:t>することが</w:t>
      </w:r>
      <w:r w:rsidR="004D097E" w:rsidRPr="007C1C2A">
        <w:rPr>
          <w:rFonts w:ascii="ＭＳ 明朝" w:eastAsia="ＭＳ 明朝" w:hAnsi="ＭＳ 明朝" w:hint="eastAsia"/>
          <w:szCs w:val="24"/>
          <w:u w:val="single"/>
        </w:rPr>
        <w:t>できない。</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C54917" w:rsidRPr="007C1C2A">
        <w:rPr>
          <w:rFonts w:ascii="ＭＳ 明朝" w:eastAsia="ＭＳ 明朝" w:hAnsi="ＭＳ 明朝" w:hint="eastAsia"/>
          <w:szCs w:val="24"/>
        </w:rPr>
        <w:t>オンライン出席委員</w:t>
      </w:r>
    </w:p>
    <w:p w:rsidR="005D346B"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EC2073" w:rsidRPr="007C1C2A">
        <w:rPr>
          <w:rFonts w:ascii="ＭＳ 明朝" w:eastAsia="ＭＳ 明朝" w:hAnsi="ＭＳ 明朝" w:hint="eastAsia"/>
          <w:szCs w:val="24"/>
        </w:rPr>
        <w:t>委員長</w:t>
      </w:r>
      <w:r w:rsidR="003F7A27" w:rsidRPr="007C1C2A">
        <w:rPr>
          <w:rFonts w:ascii="ＭＳ 明朝" w:eastAsia="ＭＳ 明朝" w:hAnsi="ＭＳ 明朝" w:hint="eastAsia"/>
          <w:szCs w:val="24"/>
        </w:rPr>
        <w:t>は、</w:t>
      </w:r>
      <w:r w:rsidR="007519A0" w:rsidRPr="007C1C2A">
        <w:rPr>
          <w:rFonts w:ascii="ＭＳ 明朝" w:eastAsia="ＭＳ 明朝" w:hAnsi="ＭＳ 明朝" w:hint="eastAsia"/>
          <w:szCs w:val="24"/>
        </w:rPr>
        <w:t>オンライン出席届を提出した委員について、</w:t>
      </w:r>
      <w:r w:rsidR="003F7A27" w:rsidRPr="007C1C2A">
        <w:rPr>
          <w:rFonts w:ascii="ＭＳ 明朝" w:eastAsia="ＭＳ 明朝" w:hAnsi="ＭＳ 明朝" w:hint="eastAsia"/>
          <w:szCs w:val="24"/>
        </w:rPr>
        <w:t>映像と音声が確認できる場合に限り、出席委員と</w:t>
      </w:r>
      <w:r w:rsidR="00AA099B" w:rsidRPr="007C1C2A">
        <w:rPr>
          <w:rFonts w:ascii="ＭＳ 明朝" w:eastAsia="ＭＳ 明朝" w:hAnsi="ＭＳ 明朝" w:hint="eastAsia"/>
          <w:szCs w:val="24"/>
        </w:rPr>
        <w:t>認めるものと</w:t>
      </w:r>
      <w:r w:rsidR="003F7A27" w:rsidRPr="007C1C2A">
        <w:rPr>
          <w:rFonts w:ascii="ＭＳ 明朝" w:eastAsia="ＭＳ 明朝" w:hAnsi="ＭＳ 明朝" w:hint="eastAsia"/>
          <w:szCs w:val="24"/>
        </w:rPr>
        <w:t>する。</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２　委員協議会に関する事項</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A975BF" w:rsidRPr="007C1C2A">
        <w:rPr>
          <w:rFonts w:ascii="ＭＳ 明朝" w:eastAsia="ＭＳ 明朝" w:hAnsi="ＭＳ 明朝" w:hint="eastAsia"/>
          <w:szCs w:val="24"/>
        </w:rPr>
        <w:t>オンライン出席委員の責務</w:t>
      </w:r>
    </w:p>
    <w:p w:rsidR="00C87BD7"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 xml:space="preserve">　オンライン出席委員は、</w:t>
      </w:r>
      <w:r w:rsidR="000B1121" w:rsidRPr="007C1C2A">
        <w:rPr>
          <w:rFonts w:ascii="ＭＳ 明朝" w:eastAsia="ＭＳ 明朝" w:hAnsi="ＭＳ 明朝" w:hint="eastAsia"/>
          <w:szCs w:val="24"/>
        </w:rPr>
        <w:t>現に会議室にいる状態と同様の環境を確保するため、</w:t>
      </w:r>
      <w:r w:rsidR="00C87BD7" w:rsidRPr="007C1C2A">
        <w:rPr>
          <w:rFonts w:ascii="ＭＳ 明朝" w:eastAsia="ＭＳ 明朝" w:hAnsi="ＭＳ 明朝" w:hint="eastAsia"/>
          <w:szCs w:val="24"/>
        </w:rPr>
        <w:t>常に映像と音声の送受信により会議室の状態を認識しながら通話</w:t>
      </w:r>
      <w:r w:rsidR="00E60723" w:rsidRPr="007C1C2A">
        <w:rPr>
          <w:rFonts w:ascii="ＭＳ 明朝" w:eastAsia="ＭＳ 明朝" w:hAnsi="ＭＳ 明朝" w:hint="eastAsia"/>
          <w:szCs w:val="24"/>
        </w:rPr>
        <w:t>すること</w:t>
      </w:r>
      <w:r w:rsidR="00C87BD7" w:rsidRPr="007C1C2A">
        <w:rPr>
          <w:rFonts w:ascii="ＭＳ 明朝" w:eastAsia="ＭＳ 明朝" w:hAnsi="ＭＳ 明朝" w:hint="eastAsia"/>
          <w:szCs w:val="24"/>
        </w:rPr>
        <w:t>ができるようにするとともに、次に掲げる事項を遵守しなければならない。</w:t>
      </w:r>
    </w:p>
    <w:p w:rsidR="00E87BF8"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rPr>
        <w:t xml:space="preserve">①　</w:t>
      </w:r>
      <w:r w:rsidR="00931D74" w:rsidRPr="007C1C2A">
        <w:rPr>
          <w:rFonts w:ascii="ＭＳ 明朝" w:eastAsia="ＭＳ 明朝" w:hAnsi="ＭＳ 明朝" w:hint="eastAsia"/>
          <w:szCs w:val="24"/>
        </w:rPr>
        <w:t>情報セキュリティ対策</w:t>
      </w:r>
      <w:r w:rsidR="00416A86" w:rsidRPr="007C1C2A">
        <w:rPr>
          <w:rFonts w:ascii="ＭＳ 明朝" w:eastAsia="ＭＳ 明朝" w:hAnsi="ＭＳ 明朝" w:hint="eastAsia"/>
          <w:szCs w:val="24"/>
        </w:rPr>
        <w:t>を適切に講じること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 xml:space="preserve">②　</w:t>
      </w:r>
      <w:r w:rsidR="00416A86" w:rsidRPr="007C1C2A">
        <w:rPr>
          <w:rFonts w:ascii="ＭＳ 明朝" w:eastAsia="ＭＳ 明朝" w:hAnsi="ＭＳ 明朝" w:hint="eastAsia"/>
          <w:szCs w:val="24"/>
        </w:rPr>
        <w:t>オンライン出席委員が現にいる場所に当該委員以外の者を入れないこと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③</w:t>
      </w:r>
      <w:r w:rsidR="00AA099B" w:rsidRPr="007C1C2A">
        <w:rPr>
          <w:rFonts w:ascii="ＭＳ 明朝" w:eastAsia="ＭＳ 明朝" w:hAnsi="ＭＳ 明朝" w:hint="eastAsia"/>
          <w:szCs w:val="24"/>
        </w:rPr>
        <w:t xml:space="preserve">　</w:t>
      </w:r>
      <w:r w:rsidR="00416A86" w:rsidRPr="007C1C2A">
        <w:rPr>
          <w:rFonts w:ascii="ＭＳ 明朝" w:eastAsia="ＭＳ 明朝" w:hAnsi="ＭＳ 明朝" w:hint="eastAsia"/>
          <w:szCs w:val="24"/>
        </w:rPr>
        <w:t>会議に関係しない映像や音声が入り込まないようにすること</w:t>
      </w:r>
      <w:r w:rsidR="00962C8C" w:rsidRPr="007C1C2A">
        <w:rPr>
          <w:rFonts w:ascii="ＭＳ 明朝" w:eastAsia="ＭＳ 明朝" w:hAnsi="ＭＳ 明朝" w:hint="eastAsia"/>
          <w:szCs w:val="24"/>
        </w:rPr>
        <w:t>。</w:t>
      </w:r>
    </w:p>
    <w:p w:rsidR="00ED5AC3"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なお、</w:t>
      </w:r>
      <w:r w:rsidR="008B3043" w:rsidRPr="007C1C2A">
        <w:rPr>
          <w:rFonts w:ascii="ＭＳ 明朝" w:eastAsia="ＭＳ 明朝" w:hAnsi="ＭＳ 明朝" w:hint="eastAsia"/>
          <w:szCs w:val="24"/>
        </w:rPr>
        <w:t>オンラインにより</w:t>
      </w:r>
      <w:r w:rsidR="00962C8C" w:rsidRPr="007C1C2A">
        <w:rPr>
          <w:rFonts w:ascii="ＭＳ 明朝" w:eastAsia="ＭＳ 明朝" w:hAnsi="ＭＳ 明朝" w:hint="eastAsia"/>
          <w:szCs w:val="24"/>
        </w:rPr>
        <w:t>会議に</w:t>
      </w:r>
      <w:r w:rsidR="008B3043" w:rsidRPr="007C1C2A">
        <w:rPr>
          <w:rFonts w:ascii="ＭＳ 明朝" w:eastAsia="ＭＳ 明朝" w:hAnsi="ＭＳ 明朝" w:hint="eastAsia"/>
          <w:szCs w:val="24"/>
        </w:rPr>
        <w:t>出席するために必要な経費は</w:t>
      </w:r>
      <w:r w:rsidR="001211E0" w:rsidRPr="007C1C2A">
        <w:rPr>
          <w:rFonts w:ascii="ＭＳ 明朝" w:eastAsia="ＭＳ 明朝" w:hAnsi="ＭＳ 明朝" w:hint="eastAsia"/>
          <w:szCs w:val="24"/>
        </w:rPr>
        <w:t>、</w:t>
      </w:r>
      <w:r w:rsidR="008B3043" w:rsidRPr="007C1C2A">
        <w:rPr>
          <w:rFonts w:ascii="ＭＳ 明朝" w:eastAsia="ＭＳ 明朝" w:hAnsi="ＭＳ 明朝" w:hint="eastAsia"/>
          <w:szCs w:val="24"/>
        </w:rPr>
        <w:t>オンライン出席委員</w:t>
      </w:r>
      <w:r w:rsidR="001211E0" w:rsidRPr="007C1C2A">
        <w:rPr>
          <w:rFonts w:ascii="ＭＳ 明朝" w:eastAsia="ＭＳ 明朝" w:hAnsi="ＭＳ 明朝" w:hint="eastAsia"/>
          <w:szCs w:val="24"/>
        </w:rPr>
        <w:t>の</w:t>
      </w:r>
      <w:r w:rsidR="008B3043" w:rsidRPr="007C1C2A">
        <w:rPr>
          <w:rFonts w:ascii="ＭＳ 明朝" w:eastAsia="ＭＳ 明朝" w:hAnsi="ＭＳ 明朝" w:hint="eastAsia"/>
          <w:szCs w:val="24"/>
        </w:rPr>
        <w:t>負担とする</w:t>
      </w:r>
      <w:r w:rsidR="00962C8C" w:rsidRPr="007C1C2A">
        <w:rPr>
          <w:rFonts w:ascii="ＭＳ 明朝" w:eastAsia="ＭＳ 明朝" w:hAnsi="ＭＳ 明朝" w:hint="eastAsia"/>
          <w:szCs w:val="24"/>
        </w:rPr>
        <w:t>。</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⑵　</w:t>
      </w:r>
      <w:r w:rsidR="000E2E30" w:rsidRPr="007C1C2A">
        <w:rPr>
          <w:rFonts w:ascii="ＭＳ 明朝" w:eastAsia="ＭＳ 明朝" w:hAnsi="ＭＳ 明朝" w:hint="eastAsia"/>
          <w:szCs w:val="24"/>
        </w:rPr>
        <w:t>本人確認後に通信に不具合が生じたときの対応</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0E2E30"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6C484D" w:rsidRPr="007C1C2A">
        <w:rPr>
          <w:rFonts w:ascii="ＭＳ 明朝" w:eastAsia="ＭＳ 明朝" w:hAnsi="ＭＳ 明朝" w:hint="eastAsia"/>
          <w:szCs w:val="24"/>
        </w:rPr>
        <w:t>原則</w:t>
      </w:r>
      <w:r w:rsidR="00422B2B" w:rsidRPr="007C1C2A">
        <w:rPr>
          <w:rFonts w:ascii="ＭＳ 明朝" w:eastAsia="ＭＳ 明朝" w:hAnsi="ＭＳ 明朝" w:hint="eastAsia"/>
          <w:szCs w:val="24"/>
        </w:rPr>
        <w:t>として</w:t>
      </w:r>
      <w:r w:rsidR="006C484D" w:rsidRPr="007C1C2A">
        <w:rPr>
          <w:rFonts w:ascii="ＭＳ 明朝" w:eastAsia="ＭＳ 明朝" w:hAnsi="ＭＳ 明朝" w:hint="eastAsia"/>
          <w:szCs w:val="24"/>
        </w:rPr>
        <w:t>、議事を中断せず、</w:t>
      </w:r>
      <w:r w:rsidR="00A75A37" w:rsidRPr="007C1C2A">
        <w:rPr>
          <w:rFonts w:ascii="ＭＳ 明朝" w:eastAsia="ＭＳ 明朝" w:hAnsi="ＭＳ 明朝" w:hint="eastAsia"/>
          <w:szCs w:val="24"/>
        </w:rPr>
        <w:t>続行する</w:t>
      </w:r>
      <w:r w:rsidR="006C484D" w:rsidRPr="007C1C2A">
        <w:rPr>
          <w:rFonts w:ascii="ＭＳ 明朝" w:eastAsia="ＭＳ 明朝" w:hAnsi="ＭＳ 明朝" w:hint="eastAsia"/>
          <w:szCs w:val="24"/>
        </w:rPr>
        <w:t>こととする</w:t>
      </w:r>
      <w:r w:rsidR="000E2E30" w:rsidRPr="007C1C2A">
        <w:rPr>
          <w:rFonts w:ascii="ＭＳ 明朝" w:eastAsia="ＭＳ 明朝" w:hAnsi="ＭＳ 明朝" w:hint="eastAsia"/>
          <w:szCs w:val="24"/>
        </w:rPr>
        <w:t>。</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３　代表者会議に関する事項</w:t>
      </w:r>
    </w:p>
    <w:p w:rsidR="005B50F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5B50FF" w:rsidRPr="007C1C2A">
        <w:rPr>
          <w:rFonts w:ascii="ＭＳ 明朝" w:eastAsia="ＭＳ 明朝" w:hAnsi="ＭＳ 明朝" w:hint="eastAsia"/>
          <w:szCs w:val="24"/>
        </w:rPr>
        <w:t>職務代理者の優先出席</w:t>
      </w:r>
    </w:p>
    <w:p w:rsidR="005B50FF"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5B50FF" w:rsidRPr="007C1C2A">
        <w:rPr>
          <w:rFonts w:ascii="ＭＳ 明朝" w:eastAsia="ＭＳ 明朝" w:hAnsi="ＭＳ 明朝" w:hint="eastAsia"/>
          <w:szCs w:val="24"/>
        </w:rPr>
        <w:t>代表者の職務代理者が</w:t>
      </w:r>
      <w:r w:rsidR="007519A0" w:rsidRPr="007C1C2A">
        <w:rPr>
          <w:rFonts w:ascii="ＭＳ 明朝" w:eastAsia="ＭＳ 明朝" w:hAnsi="ＭＳ 明朝" w:hint="eastAsia"/>
          <w:szCs w:val="24"/>
        </w:rPr>
        <w:t>オンラインによらず</w:t>
      </w:r>
      <w:r w:rsidR="00416A86" w:rsidRPr="007C1C2A">
        <w:rPr>
          <w:rFonts w:ascii="ＭＳ 明朝" w:eastAsia="ＭＳ 明朝" w:hAnsi="ＭＳ 明朝" w:hint="eastAsia"/>
          <w:szCs w:val="24"/>
        </w:rPr>
        <w:t>に</w:t>
      </w:r>
      <w:r w:rsidR="005B50FF" w:rsidRPr="007C1C2A">
        <w:rPr>
          <w:rFonts w:ascii="ＭＳ 明朝" w:eastAsia="ＭＳ 明朝" w:hAnsi="ＭＳ 明朝" w:hint="eastAsia"/>
          <w:szCs w:val="24"/>
        </w:rPr>
        <w:t>出席可能な場合は、当該職務代理者が出席</w:t>
      </w:r>
      <w:r w:rsidR="00416A86" w:rsidRPr="007C1C2A">
        <w:rPr>
          <w:rFonts w:ascii="ＭＳ 明朝" w:eastAsia="ＭＳ 明朝" w:hAnsi="ＭＳ 明朝" w:hint="eastAsia"/>
          <w:szCs w:val="24"/>
        </w:rPr>
        <w:t>する</w:t>
      </w:r>
      <w:r w:rsidR="005B50FF" w:rsidRPr="007C1C2A">
        <w:rPr>
          <w:rFonts w:ascii="ＭＳ 明朝" w:eastAsia="ＭＳ 明朝" w:hAnsi="ＭＳ 明朝" w:hint="eastAsia"/>
          <w:szCs w:val="24"/>
        </w:rPr>
        <w:t>。</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A975BF" w:rsidRPr="007C1C2A">
        <w:rPr>
          <w:rFonts w:ascii="ＭＳ 明朝" w:eastAsia="ＭＳ 明朝" w:hAnsi="ＭＳ 明朝" w:hint="eastAsia"/>
          <w:szCs w:val="24"/>
        </w:rPr>
        <w:t>オンライン出席委員の責務</w:t>
      </w:r>
    </w:p>
    <w:p w:rsidR="00A975BF"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①　</w:t>
      </w:r>
      <w:r w:rsidR="00AA099B" w:rsidRPr="007C1C2A">
        <w:rPr>
          <w:rFonts w:ascii="ＭＳ 明朝" w:eastAsia="ＭＳ 明朝" w:hAnsi="ＭＳ 明朝" w:hint="eastAsia"/>
          <w:szCs w:val="24"/>
        </w:rPr>
        <w:t>オンライン出席委員は、</w:t>
      </w:r>
      <w:r w:rsidR="00A975BF" w:rsidRPr="007C1C2A">
        <w:rPr>
          <w:rFonts w:ascii="ＭＳ 明朝" w:eastAsia="ＭＳ 明朝" w:hAnsi="ＭＳ 明朝" w:hint="eastAsia"/>
          <w:szCs w:val="24"/>
        </w:rPr>
        <w:t>委員会</w:t>
      </w:r>
      <w:r w:rsidR="007519A0" w:rsidRPr="007C1C2A">
        <w:rPr>
          <w:rFonts w:ascii="ＭＳ 明朝" w:eastAsia="ＭＳ 明朝" w:hAnsi="ＭＳ 明朝" w:hint="eastAsia"/>
          <w:szCs w:val="24"/>
        </w:rPr>
        <w:t>又は委員協議会で使用する</w:t>
      </w:r>
      <w:r w:rsidR="00A975BF" w:rsidRPr="007C1C2A">
        <w:rPr>
          <w:rFonts w:ascii="ＭＳ 明朝" w:eastAsia="ＭＳ 明朝" w:hAnsi="ＭＳ 明朝" w:hint="eastAsia"/>
          <w:szCs w:val="24"/>
        </w:rPr>
        <w:t>情報端末とは別に代表者会議</w:t>
      </w:r>
      <w:r w:rsidR="007519A0" w:rsidRPr="007C1C2A">
        <w:rPr>
          <w:rFonts w:ascii="ＭＳ 明朝" w:eastAsia="ＭＳ 明朝" w:hAnsi="ＭＳ 明朝" w:hint="eastAsia"/>
          <w:szCs w:val="24"/>
        </w:rPr>
        <w:t>で使用するための</w:t>
      </w:r>
      <w:r w:rsidR="00DA11B9" w:rsidRPr="007C1C2A">
        <w:rPr>
          <w:rFonts w:ascii="ＭＳ 明朝" w:eastAsia="ＭＳ 明朝" w:hAnsi="ＭＳ 明朝" w:hint="eastAsia"/>
          <w:szCs w:val="24"/>
        </w:rPr>
        <w:t>情報</w:t>
      </w:r>
      <w:r w:rsidR="00A975BF" w:rsidRPr="007C1C2A">
        <w:rPr>
          <w:rFonts w:ascii="ＭＳ 明朝" w:eastAsia="ＭＳ 明朝" w:hAnsi="ＭＳ 明朝" w:hint="eastAsia"/>
          <w:szCs w:val="24"/>
        </w:rPr>
        <w:t>端末（スマートフォン可）を</w:t>
      </w:r>
      <w:r w:rsidR="00EC2073" w:rsidRPr="007C1C2A">
        <w:rPr>
          <w:rFonts w:ascii="ＭＳ 明朝" w:eastAsia="ＭＳ 明朝" w:hAnsi="ＭＳ 明朝" w:hint="eastAsia"/>
          <w:szCs w:val="24"/>
        </w:rPr>
        <w:t>用意しなければならない。</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②　</w:t>
      </w:r>
      <w:r w:rsidR="00931D74" w:rsidRPr="007C1C2A">
        <w:rPr>
          <w:rFonts w:ascii="ＭＳ 明朝" w:eastAsia="ＭＳ 明朝" w:hAnsi="ＭＳ 明朝" w:hint="eastAsia"/>
          <w:szCs w:val="24"/>
        </w:rPr>
        <w:t>２</w:t>
      </w:r>
      <w:r w:rsidRPr="007C1C2A">
        <w:rPr>
          <w:rFonts w:ascii="ＭＳ 明朝" w:eastAsia="ＭＳ 明朝" w:hAnsi="ＭＳ 明朝" w:hint="eastAsia"/>
          <w:szCs w:val="24"/>
        </w:rPr>
        <w:t>⑴</w:t>
      </w:r>
      <w:r w:rsidR="00416A86" w:rsidRPr="007C1C2A">
        <w:rPr>
          <w:rFonts w:ascii="ＭＳ 明朝" w:eastAsia="ＭＳ 明朝" w:hAnsi="ＭＳ 明朝" w:hint="eastAsia"/>
          <w:szCs w:val="24"/>
        </w:rPr>
        <w:t>と同様とする。</w:t>
      </w:r>
    </w:p>
    <w:p w:rsidR="00CE68E6" w:rsidRPr="007C1C2A" w:rsidRDefault="00CE68E6" w:rsidP="00F14D86">
      <w:pPr>
        <w:rPr>
          <w:rFonts w:ascii="ＭＳ 明朝" w:eastAsia="ＭＳ 明朝" w:hAnsi="ＭＳ 明朝"/>
          <w:szCs w:val="24"/>
        </w:rPr>
      </w:pP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5B1524" w:rsidRPr="007C1C2A">
        <w:rPr>
          <w:rFonts w:ascii="ＭＳ 明朝" w:eastAsia="ＭＳ 明朝" w:hAnsi="ＭＳ 明朝" w:hint="eastAsia"/>
          <w:szCs w:val="24"/>
        </w:rPr>
        <w:t>本人確認後に通信に不具合が生じたときの対応</w:t>
      </w:r>
    </w:p>
    <w:p w:rsidR="005B1524"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lastRenderedPageBreak/>
        <w:t xml:space="preserve">　　</w:t>
      </w:r>
      <w:r w:rsidR="00CA5F1C" w:rsidRPr="007C1C2A">
        <w:rPr>
          <w:rFonts w:ascii="ＭＳ 明朝" w:eastAsia="ＭＳ 明朝" w:hAnsi="ＭＳ 明朝" w:hint="eastAsia"/>
          <w:szCs w:val="24"/>
        </w:rPr>
        <w:t xml:space="preserve">①　</w:t>
      </w:r>
      <w:r w:rsidR="005B1524"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5B1524" w:rsidRPr="007C1C2A">
        <w:rPr>
          <w:rFonts w:ascii="ＭＳ 明朝" w:eastAsia="ＭＳ 明朝" w:hAnsi="ＭＳ 明朝" w:hint="eastAsia"/>
          <w:szCs w:val="24"/>
        </w:rPr>
        <w:t>オンライン出席委員に対し、</w:t>
      </w:r>
      <w:r w:rsidR="00EC2073" w:rsidRPr="007C1C2A">
        <w:rPr>
          <w:rFonts w:ascii="ＭＳ 明朝" w:eastAsia="ＭＳ 明朝" w:hAnsi="ＭＳ 明朝" w:hint="eastAsia"/>
          <w:szCs w:val="24"/>
        </w:rPr>
        <w:t>直ちに</w:t>
      </w:r>
      <w:r w:rsidR="005B50FF" w:rsidRPr="007C1C2A">
        <w:rPr>
          <w:rFonts w:ascii="ＭＳ 明朝" w:eastAsia="ＭＳ 明朝" w:hAnsi="ＭＳ 明朝" w:hint="eastAsia"/>
          <w:szCs w:val="24"/>
        </w:rPr>
        <w:t>携帯電話により</w:t>
      </w:r>
      <w:r w:rsidR="00EC2073" w:rsidRPr="007C1C2A">
        <w:rPr>
          <w:rFonts w:ascii="ＭＳ 明朝" w:eastAsia="ＭＳ 明朝" w:hAnsi="ＭＳ 明朝" w:hint="eastAsia"/>
          <w:szCs w:val="24"/>
        </w:rPr>
        <w:t>、</w:t>
      </w:r>
      <w:r w:rsidR="005B1524" w:rsidRPr="007C1C2A">
        <w:rPr>
          <w:rFonts w:ascii="ＭＳ 明朝" w:eastAsia="ＭＳ 明朝" w:hAnsi="ＭＳ 明朝" w:hint="eastAsia"/>
          <w:szCs w:val="24"/>
        </w:rPr>
        <w:t>その後の対応</w:t>
      </w:r>
      <w:r w:rsidR="00EC2073" w:rsidRPr="007C1C2A">
        <w:rPr>
          <w:rFonts w:ascii="ＭＳ 明朝" w:eastAsia="ＭＳ 明朝" w:hAnsi="ＭＳ 明朝" w:hint="eastAsia"/>
          <w:szCs w:val="24"/>
        </w:rPr>
        <w:t>を</w:t>
      </w:r>
      <w:r w:rsidR="005B1524" w:rsidRPr="007C1C2A">
        <w:rPr>
          <w:rFonts w:ascii="ＭＳ 明朝" w:eastAsia="ＭＳ 明朝" w:hAnsi="ＭＳ 明朝" w:hint="eastAsia"/>
          <w:szCs w:val="24"/>
        </w:rPr>
        <w:t>確認</w:t>
      </w:r>
      <w:r w:rsidR="005B50FF" w:rsidRPr="007C1C2A">
        <w:rPr>
          <w:rFonts w:ascii="ＭＳ 明朝" w:eastAsia="ＭＳ 明朝" w:hAnsi="ＭＳ 明朝" w:hint="eastAsia"/>
          <w:szCs w:val="24"/>
        </w:rPr>
        <w:t>し</w:t>
      </w:r>
      <w:r w:rsidR="00EC2073" w:rsidRPr="007C1C2A">
        <w:rPr>
          <w:rFonts w:ascii="ＭＳ 明朝" w:eastAsia="ＭＳ 明朝" w:hAnsi="ＭＳ 明朝" w:hint="eastAsia"/>
          <w:szCs w:val="24"/>
        </w:rPr>
        <w:t>た上で</w:t>
      </w:r>
      <w:r w:rsidR="00422B2B" w:rsidRPr="007C1C2A">
        <w:rPr>
          <w:rFonts w:ascii="ＭＳ 明朝" w:eastAsia="ＭＳ 明朝" w:hAnsi="ＭＳ 明朝" w:hint="eastAsia"/>
          <w:szCs w:val="24"/>
        </w:rPr>
        <w:t>協議を</w:t>
      </w:r>
      <w:r w:rsidR="005B1524" w:rsidRPr="007C1C2A">
        <w:rPr>
          <w:rFonts w:ascii="ＭＳ 明朝" w:eastAsia="ＭＳ 明朝" w:hAnsi="ＭＳ 明朝" w:hint="eastAsia"/>
          <w:szCs w:val="24"/>
        </w:rPr>
        <w:t>続行</w:t>
      </w:r>
      <w:r w:rsidR="006C484D" w:rsidRPr="007C1C2A">
        <w:rPr>
          <w:rFonts w:ascii="ＭＳ 明朝" w:eastAsia="ＭＳ 明朝" w:hAnsi="ＭＳ 明朝" w:hint="eastAsia"/>
          <w:szCs w:val="24"/>
        </w:rPr>
        <w:t>することとする</w:t>
      </w:r>
      <w:r w:rsidR="005B1524" w:rsidRPr="007C1C2A">
        <w:rPr>
          <w:rFonts w:ascii="ＭＳ 明朝" w:eastAsia="ＭＳ 明朝" w:hAnsi="ＭＳ 明朝" w:hint="eastAsia"/>
          <w:szCs w:val="24"/>
        </w:rPr>
        <w:t>。</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②</w:t>
      </w:r>
      <w:r w:rsidR="005B50FF" w:rsidRPr="007C1C2A">
        <w:rPr>
          <w:rFonts w:ascii="ＭＳ 明朝" w:eastAsia="ＭＳ 明朝" w:hAnsi="ＭＳ 明朝" w:hint="eastAsia"/>
          <w:szCs w:val="24"/>
        </w:rPr>
        <w:t xml:space="preserve">　委員長に対応を求められた委員は、</w:t>
      </w:r>
      <w:r w:rsidR="005B1524" w:rsidRPr="007C1C2A">
        <w:rPr>
          <w:rFonts w:ascii="ＭＳ 明朝" w:eastAsia="ＭＳ 明朝" w:hAnsi="ＭＳ 明朝" w:hint="eastAsia"/>
          <w:szCs w:val="24"/>
        </w:rPr>
        <w:t>次のいずれかを選択しなければならない。</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ア</w:t>
      </w:r>
      <w:r w:rsidR="005B50FF" w:rsidRPr="007C1C2A">
        <w:rPr>
          <w:rFonts w:ascii="ＭＳ 明朝" w:eastAsia="ＭＳ 明朝" w:hAnsi="ＭＳ 明朝" w:hint="eastAsia"/>
          <w:szCs w:val="24"/>
        </w:rPr>
        <w:t xml:space="preserve">　</w:t>
      </w:r>
      <w:r w:rsidR="005B1524" w:rsidRPr="007C1C2A">
        <w:rPr>
          <w:rFonts w:ascii="ＭＳ 明朝" w:eastAsia="ＭＳ 明朝" w:hAnsi="ＭＳ 明朝" w:hint="eastAsia"/>
          <w:szCs w:val="24"/>
        </w:rPr>
        <w:t>携帯電話により引き続き協議に参画する</w:t>
      </w:r>
      <w:r w:rsidR="00A75A37" w:rsidRPr="007C1C2A">
        <w:rPr>
          <w:rFonts w:ascii="ＭＳ 明朝" w:eastAsia="ＭＳ 明朝" w:hAnsi="ＭＳ 明朝" w:hint="eastAsia"/>
          <w:szCs w:val="24"/>
        </w:rPr>
        <w:t>。</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イ　</w:t>
      </w:r>
      <w:r w:rsidR="005B1524" w:rsidRPr="007C1C2A">
        <w:rPr>
          <w:rFonts w:ascii="ＭＳ 明朝" w:eastAsia="ＭＳ 明朝" w:hAnsi="ＭＳ 明朝" w:hint="eastAsia"/>
          <w:szCs w:val="24"/>
        </w:rPr>
        <w:t>協議を委員長に一任する</w:t>
      </w:r>
      <w:r w:rsidR="00A75A37" w:rsidRPr="007C1C2A">
        <w:rPr>
          <w:rFonts w:ascii="ＭＳ 明朝" w:eastAsia="ＭＳ 明朝" w:hAnsi="ＭＳ 明朝" w:hint="eastAsia"/>
          <w:szCs w:val="24"/>
        </w:rPr>
        <w:t>。</w:t>
      </w:r>
    </w:p>
    <w:sectPr w:rsidR="00A975BF" w:rsidRPr="007C1C2A" w:rsidSect="00F14D86">
      <w:pgSz w:w="11906" w:h="16838" w:code="9"/>
      <w:pgMar w:top="1418" w:right="1418" w:bottom="1418"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4C" w:rsidRDefault="0082764C"/>
  </w:endnote>
  <w:endnote w:type="continuationSeparator" w:id="0">
    <w:p w:rsidR="0082764C" w:rsidRDefault="0082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4C" w:rsidRDefault="0082764C"/>
  </w:footnote>
  <w:footnote w:type="continuationSeparator" w:id="0">
    <w:p w:rsidR="0082764C" w:rsidRDefault="008276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328E"/>
    <w:multiLevelType w:val="hybridMultilevel"/>
    <w:tmpl w:val="774ACD5C"/>
    <w:lvl w:ilvl="0" w:tplc="C200F5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A4E5E"/>
    <w:multiLevelType w:val="hybridMultilevel"/>
    <w:tmpl w:val="D28E1E56"/>
    <w:lvl w:ilvl="0" w:tplc="BA281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33F87"/>
    <w:multiLevelType w:val="hybridMultilevel"/>
    <w:tmpl w:val="E99C9752"/>
    <w:lvl w:ilvl="0" w:tplc="426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7E"/>
    <w:rsid w:val="00017D4A"/>
    <w:rsid w:val="0003037F"/>
    <w:rsid w:val="0004673D"/>
    <w:rsid w:val="00052FEC"/>
    <w:rsid w:val="0008625A"/>
    <w:rsid w:val="000B1121"/>
    <w:rsid w:val="000C2A84"/>
    <w:rsid w:val="000E2E30"/>
    <w:rsid w:val="000F29EA"/>
    <w:rsid w:val="00113A31"/>
    <w:rsid w:val="001211E0"/>
    <w:rsid w:val="00123CFE"/>
    <w:rsid w:val="0013646E"/>
    <w:rsid w:val="0015011C"/>
    <w:rsid w:val="00155421"/>
    <w:rsid w:val="00164EBB"/>
    <w:rsid w:val="00171A46"/>
    <w:rsid w:val="00175D5F"/>
    <w:rsid w:val="001B55CE"/>
    <w:rsid w:val="00204E62"/>
    <w:rsid w:val="00224609"/>
    <w:rsid w:val="00237FF5"/>
    <w:rsid w:val="002F69E4"/>
    <w:rsid w:val="00304434"/>
    <w:rsid w:val="0037741F"/>
    <w:rsid w:val="00395845"/>
    <w:rsid w:val="003D6AB6"/>
    <w:rsid w:val="003F7A27"/>
    <w:rsid w:val="004169D6"/>
    <w:rsid w:val="00416A86"/>
    <w:rsid w:val="00422B2B"/>
    <w:rsid w:val="00442D2F"/>
    <w:rsid w:val="004B51F9"/>
    <w:rsid w:val="004D097E"/>
    <w:rsid w:val="004E3E25"/>
    <w:rsid w:val="005026B4"/>
    <w:rsid w:val="00506703"/>
    <w:rsid w:val="00520B34"/>
    <w:rsid w:val="00527820"/>
    <w:rsid w:val="005B1524"/>
    <w:rsid w:val="005B50FF"/>
    <w:rsid w:val="005C5236"/>
    <w:rsid w:val="005D179C"/>
    <w:rsid w:val="005D346B"/>
    <w:rsid w:val="00601542"/>
    <w:rsid w:val="00620A3B"/>
    <w:rsid w:val="00625E68"/>
    <w:rsid w:val="00637DE5"/>
    <w:rsid w:val="00641D68"/>
    <w:rsid w:val="00653180"/>
    <w:rsid w:val="0068009E"/>
    <w:rsid w:val="006C484D"/>
    <w:rsid w:val="006E6E3B"/>
    <w:rsid w:val="006F1473"/>
    <w:rsid w:val="00702517"/>
    <w:rsid w:val="007169C5"/>
    <w:rsid w:val="00724113"/>
    <w:rsid w:val="007519A0"/>
    <w:rsid w:val="007C1C2A"/>
    <w:rsid w:val="00806452"/>
    <w:rsid w:val="0082435D"/>
    <w:rsid w:val="0082764C"/>
    <w:rsid w:val="008A0E61"/>
    <w:rsid w:val="008B3043"/>
    <w:rsid w:val="008D38E3"/>
    <w:rsid w:val="008F0731"/>
    <w:rsid w:val="00920A4E"/>
    <w:rsid w:val="00931D74"/>
    <w:rsid w:val="009423A2"/>
    <w:rsid w:val="00962C8C"/>
    <w:rsid w:val="009C41DC"/>
    <w:rsid w:val="009D0E82"/>
    <w:rsid w:val="009F218D"/>
    <w:rsid w:val="00A271E0"/>
    <w:rsid w:val="00A302DE"/>
    <w:rsid w:val="00A41D6A"/>
    <w:rsid w:val="00A75A37"/>
    <w:rsid w:val="00A86B39"/>
    <w:rsid w:val="00A975BF"/>
    <w:rsid w:val="00AA099B"/>
    <w:rsid w:val="00AB0D72"/>
    <w:rsid w:val="00AF4162"/>
    <w:rsid w:val="00B02219"/>
    <w:rsid w:val="00B616EE"/>
    <w:rsid w:val="00BF17C0"/>
    <w:rsid w:val="00C3596C"/>
    <w:rsid w:val="00C52949"/>
    <w:rsid w:val="00C54917"/>
    <w:rsid w:val="00C84CAC"/>
    <w:rsid w:val="00C87BD7"/>
    <w:rsid w:val="00CA5F1C"/>
    <w:rsid w:val="00CB562C"/>
    <w:rsid w:val="00CD450E"/>
    <w:rsid w:val="00CE5B27"/>
    <w:rsid w:val="00CE68E6"/>
    <w:rsid w:val="00D009CA"/>
    <w:rsid w:val="00D422B1"/>
    <w:rsid w:val="00D52BFE"/>
    <w:rsid w:val="00D56F28"/>
    <w:rsid w:val="00D628C7"/>
    <w:rsid w:val="00DA11B9"/>
    <w:rsid w:val="00DD733B"/>
    <w:rsid w:val="00DE48DD"/>
    <w:rsid w:val="00E031CA"/>
    <w:rsid w:val="00E60723"/>
    <w:rsid w:val="00E67DFC"/>
    <w:rsid w:val="00E705A7"/>
    <w:rsid w:val="00E87BF8"/>
    <w:rsid w:val="00EC2073"/>
    <w:rsid w:val="00ED5AC3"/>
    <w:rsid w:val="00F14CB7"/>
    <w:rsid w:val="00F14D86"/>
    <w:rsid w:val="00F14E09"/>
    <w:rsid w:val="00F16014"/>
    <w:rsid w:val="00F739B2"/>
    <w:rsid w:val="00F94A48"/>
    <w:rsid w:val="00FE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40AA4793-CD91-459D-A2A9-BAB681CF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F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3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35D"/>
    <w:rPr>
      <w:rFonts w:asciiTheme="majorHAnsi" w:eastAsiaTheme="majorEastAsia" w:hAnsiTheme="majorHAnsi" w:cstheme="majorBidi"/>
      <w:sz w:val="18"/>
      <w:szCs w:val="18"/>
    </w:rPr>
  </w:style>
  <w:style w:type="paragraph" w:styleId="a5">
    <w:name w:val="List Paragraph"/>
    <w:basedOn w:val="a"/>
    <w:uiPriority w:val="34"/>
    <w:qFormat/>
    <w:rsid w:val="00920A4E"/>
    <w:pPr>
      <w:ind w:leftChars="400" w:left="840"/>
    </w:pPr>
  </w:style>
  <w:style w:type="paragraph" w:styleId="a6">
    <w:name w:val="header"/>
    <w:basedOn w:val="a"/>
    <w:link w:val="a7"/>
    <w:uiPriority w:val="99"/>
    <w:unhideWhenUsed/>
    <w:rsid w:val="00C52949"/>
    <w:pPr>
      <w:tabs>
        <w:tab w:val="center" w:pos="4252"/>
        <w:tab w:val="right" w:pos="8504"/>
      </w:tabs>
      <w:snapToGrid w:val="0"/>
    </w:pPr>
  </w:style>
  <w:style w:type="character" w:customStyle="1" w:styleId="a7">
    <w:name w:val="ヘッダー (文字)"/>
    <w:basedOn w:val="a0"/>
    <w:link w:val="a6"/>
    <w:uiPriority w:val="99"/>
    <w:rsid w:val="00C52949"/>
    <w:rPr>
      <w:rFonts w:ascii="ＭＳ ゴシック" w:eastAsia="ＭＳ ゴシック"/>
      <w:sz w:val="24"/>
    </w:rPr>
  </w:style>
  <w:style w:type="paragraph" w:styleId="a8">
    <w:name w:val="footer"/>
    <w:basedOn w:val="a"/>
    <w:link w:val="a9"/>
    <w:uiPriority w:val="99"/>
    <w:unhideWhenUsed/>
    <w:rsid w:val="00C52949"/>
    <w:pPr>
      <w:tabs>
        <w:tab w:val="center" w:pos="4252"/>
        <w:tab w:val="right" w:pos="8504"/>
      </w:tabs>
      <w:snapToGrid w:val="0"/>
    </w:pPr>
  </w:style>
  <w:style w:type="character" w:customStyle="1" w:styleId="a9">
    <w:name w:val="フッター (文字)"/>
    <w:basedOn w:val="a0"/>
    <w:link w:val="a8"/>
    <w:uiPriority w:val="99"/>
    <w:rsid w:val="00C52949"/>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泰司</dc:creator>
  <cp:keywords/>
  <dc:description/>
  <cp:lastModifiedBy>宇佐美　和信</cp:lastModifiedBy>
  <cp:revision>16</cp:revision>
  <cp:lastPrinted>2023-03-01T07:31:00Z</cp:lastPrinted>
  <dcterms:created xsi:type="dcterms:W3CDTF">2022-12-12T08:36:00Z</dcterms:created>
  <dcterms:modified xsi:type="dcterms:W3CDTF">2023-03-03T05:04:00Z</dcterms:modified>
</cp:coreProperties>
</file>