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1C0DC" w14:textId="09635154" w:rsidR="00A6549F" w:rsidRDefault="00A6549F" w:rsidP="00A6549F">
      <w:pPr>
        <w:autoSpaceDN w:val="0"/>
        <w:rPr>
          <w:rFonts w:ascii="ＭＳ ゴシック" w:eastAsia="ＭＳ ゴシック" w:hAnsi="ＭＳ ゴシック" w:cs="Arial"/>
          <w:kern w:val="0"/>
          <w:sz w:val="24"/>
          <w:szCs w:val="24"/>
        </w:rPr>
      </w:pPr>
      <w:r w:rsidRPr="00EA6FAE">
        <w:rPr>
          <w:rFonts w:ascii="ＭＳ ゴシック" w:eastAsia="ＭＳ ゴシック" w:hAnsi="ＭＳ ゴシック" w:cs="Arial" w:hint="eastAsia"/>
          <w:kern w:val="0"/>
          <w:sz w:val="24"/>
          <w:szCs w:val="24"/>
        </w:rPr>
        <w:t>管</w:t>
      </w:r>
      <w:r>
        <w:rPr>
          <w:rFonts w:ascii="ＭＳ ゴシック" w:eastAsia="ＭＳ ゴシック" w:hAnsi="ＭＳ ゴシック" w:cs="Arial" w:hint="eastAsia"/>
          <w:kern w:val="0"/>
          <w:sz w:val="24"/>
          <w:szCs w:val="24"/>
        </w:rPr>
        <w:t>内</w:t>
      </w:r>
      <w:r w:rsidRPr="00EA6FAE">
        <w:rPr>
          <w:rFonts w:ascii="ＭＳ ゴシック" w:eastAsia="ＭＳ ゴシック" w:hAnsi="ＭＳ ゴシック" w:cs="Arial" w:hint="eastAsia"/>
          <w:kern w:val="0"/>
          <w:sz w:val="24"/>
          <w:szCs w:val="24"/>
        </w:rPr>
        <w:t>旅費の支給事務の不備</w:t>
      </w:r>
    </w:p>
    <w:p w14:paraId="79DAB7BD" w14:textId="77777777" w:rsidR="00A6549F" w:rsidRDefault="00A6549F" w:rsidP="00A6549F">
      <w:pPr>
        <w:autoSpaceDN w:val="0"/>
        <w:rPr>
          <w:rFonts w:ascii="ＭＳ ゴシック" w:eastAsia="ＭＳ ゴシック" w:hAnsi="ＭＳ ゴシック" w:cs="Arial"/>
          <w:kern w:val="0"/>
          <w:sz w:val="24"/>
          <w:szCs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148"/>
        <w:gridCol w:w="4017"/>
        <w:gridCol w:w="3404"/>
      </w:tblGrid>
      <w:tr w:rsidR="00A6549F" w:rsidRPr="00001854" w14:paraId="190542A7" w14:textId="77777777" w:rsidTr="00825385">
        <w:trPr>
          <w:trHeight w:val="55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96F6" w14:textId="77777777" w:rsidR="00A6549F" w:rsidRPr="00001854" w:rsidRDefault="00A6549F" w:rsidP="00A00CF6">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1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2553" w14:textId="77777777" w:rsidR="00A6549F" w:rsidRPr="00001854" w:rsidRDefault="00A6549F" w:rsidP="00A00CF6">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9F57" w14:textId="77777777" w:rsidR="00A6549F" w:rsidRPr="00001854" w:rsidRDefault="00A6549F" w:rsidP="00A00CF6">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3404" w:type="dxa"/>
            <w:tcBorders>
              <w:top w:val="single" w:sz="4" w:space="0" w:color="auto"/>
              <w:left w:val="single" w:sz="4" w:space="0" w:color="auto"/>
              <w:bottom w:val="single" w:sz="4" w:space="0" w:color="auto"/>
              <w:right w:val="single" w:sz="4" w:space="0" w:color="auto"/>
            </w:tcBorders>
            <w:vAlign w:val="center"/>
          </w:tcPr>
          <w:p w14:paraId="4CDEC3AB" w14:textId="77777777" w:rsidR="00A6549F" w:rsidRPr="00001854" w:rsidRDefault="00A6549F" w:rsidP="00A00CF6">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D0647E" w:rsidRPr="00001854" w14:paraId="493B910F" w14:textId="77777777" w:rsidTr="00825385">
        <w:trPr>
          <w:trHeight w:val="6363"/>
        </w:trPr>
        <w:tc>
          <w:tcPr>
            <w:tcW w:w="1951" w:type="dxa"/>
            <w:tcBorders>
              <w:top w:val="single" w:sz="4" w:space="0" w:color="auto"/>
              <w:left w:val="single" w:sz="4" w:space="0" w:color="auto"/>
              <w:right w:val="single" w:sz="4" w:space="0" w:color="auto"/>
            </w:tcBorders>
            <w:shd w:val="clear" w:color="auto" w:fill="auto"/>
          </w:tcPr>
          <w:p w14:paraId="76C074B7" w14:textId="77777777" w:rsidR="00D0647E" w:rsidRPr="00825385" w:rsidRDefault="00D0647E" w:rsidP="00825385">
            <w:pPr>
              <w:autoSpaceDE w:val="0"/>
              <w:autoSpaceDN w:val="0"/>
              <w:rPr>
                <w:rFonts w:asciiTheme="minorEastAsia" w:eastAsiaTheme="minorEastAsia" w:hAnsiTheme="minorEastAsia"/>
                <w:sz w:val="24"/>
                <w:szCs w:val="24"/>
              </w:rPr>
            </w:pPr>
          </w:p>
          <w:p w14:paraId="504A96D4" w14:textId="77777777" w:rsidR="00D0647E" w:rsidRPr="00825385" w:rsidRDefault="00D0647E"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445FED77" w14:textId="77777777" w:rsidR="00D0647E" w:rsidRPr="00825385" w:rsidRDefault="00D0647E" w:rsidP="00825385">
            <w:pPr>
              <w:autoSpaceDE w:val="0"/>
              <w:autoSpaceDN w:val="0"/>
              <w:rPr>
                <w:rFonts w:asciiTheme="minorEastAsia" w:eastAsiaTheme="minorEastAsia" w:hAnsiTheme="minorEastAsia"/>
                <w:sz w:val="24"/>
                <w:szCs w:val="24"/>
              </w:rPr>
            </w:pPr>
          </w:p>
        </w:tc>
        <w:tc>
          <w:tcPr>
            <w:tcW w:w="11148" w:type="dxa"/>
            <w:tcBorders>
              <w:top w:val="single" w:sz="4" w:space="0" w:color="auto"/>
              <w:left w:val="single" w:sz="4" w:space="0" w:color="auto"/>
              <w:right w:val="single" w:sz="4" w:space="0" w:color="auto"/>
            </w:tcBorders>
            <w:shd w:val="clear" w:color="auto" w:fill="auto"/>
          </w:tcPr>
          <w:p w14:paraId="588910B7" w14:textId="77777777" w:rsidR="00D0647E" w:rsidRPr="00825385" w:rsidRDefault="00D0647E" w:rsidP="00825385">
            <w:pPr>
              <w:autoSpaceDE w:val="0"/>
              <w:autoSpaceDN w:val="0"/>
              <w:ind w:firstLineChars="100" w:firstLine="240"/>
              <w:rPr>
                <w:rFonts w:asciiTheme="minorEastAsia" w:eastAsiaTheme="minorEastAsia" w:hAnsiTheme="minorEastAsia" w:cs="Arial"/>
                <w:kern w:val="0"/>
                <w:sz w:val="24"/>
                <w:szCs w:val="24"/>
              </w:rPr>
            </w:pPr>
          </w:p>
          <w:p w14:paraId="651951DA" w14:textId="77777777" w:rsidR="00D0647E" w:rsidRPr="00825385" w:rsidRDefault="00D0647E" w:rsidP="00825385">
            <w:pPr>
              <w:autoSpaceDE w:val="0"/>
              <w:autoSpaceDN w:val="0"/>
              <w:ind w:firstLineChars="100" w:firstLine="240"/>
              <w:rPr>
                <w:rFonts w:asciiTheme="minorEastAsia" w:eastAsiaTheme="minorEastAsia" w:hAnsiTheme="minorEastAsia" w:cs="Arial"/>
                <w:kern w:val="0"/>
                <w:sz w:val="24"/>
                <w:szCs w:val="24"/>
              </w:rPr>
            </w:pPr>
            <w:r w:rsidRPr="00825385">
              <w:rPr>
                <w:rFonts w:asciiTheme="minorEastAsia" w:eastAsiaTheme="minorEastAsia" w:hAnsiTheme="minorEastAsia" w:cs="Arial" w:hint="eastAsia"/>
                <w:kern w:val="0"/>
                <w:sz w:val="24"/>
                <w:szCs w:val="24"/>
              </w:rPr>
              <w:t>管内出張について、システムに旅行命令を重複して登録し、そのまま承認されたもの、出張経路を誤って入力したまま承認されたものがあるにもかかわらず、旅費支出の決裁を行ったため、旅費が誤支給となっていた。</w:t>
            </w:r>
          </w:p>
          <w:p w14:paraId="1D53242F" w14:textId="77777777" w:rsidR="00D0647E" w:rsidRPr="00825385" w:rsidRDefault="00D0647E" w:rsidP="00825385">
            <w:pPr>
              <w:autoSpaceDE w:val="0"/>
              <w:autoSpaceDN w:val="0"/>
              <w:ind w:firstLineChars="100" w:firstLine="240"/>
              <w:rPr>
                <w:rFonts w:asciiTheme="minorEastAsia" w:eastAsiaTheme="minorEastAsia" w:hAnsiTheme="minorEastAsia" w:cs="Arial"/>
                <w:kern w:val="0"/>
                <w:sz w:val="24"/>
                <w:szCs w:val="24"/>
              </w:rPr>
            </w:pPr>
          </w:p>
          <w:p w14:paraId="6961F9C1" w14:textId="77777777" w:rsidR="00D0647E" w:rsidRPr="00825385" w:rsidRDefault="00D0647E" w:rsidP="00825385">
            <w:pPr>
              <w:autoSpaceDE w:val="0"/>
              <w:autoSpaceDN w:val="0"/>
              <w:snapToGrid w:val="0"/>
              <w:rPr>
                <w:rFonts w:asciiTheme="minorEastAsia" w:eastAsiaTheme="minorEastAsia" w:hAnsiTheme="minorEastAsia" w:cs="Arial"/>
                <w:kern w:val="0"/>
                <w:sz w:val="24"/>
                <w:szCs w:val="24"/>
              </w:rPr>
            </w:pPr>
          </w:p>
          <w:tbl>
            <w:tblPr>
              <w:tblpPr w:leftFromText="142" w:rightFromText="142" w:vertAnchor="text" w:horzAnchor="margin" w:tblpY="-18"/>
              <w:tblOverlap w:val="neve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020"/>
              <w:gridCol w:w="1985"/>
              <w:gridCol w:w="1984"/>
              <w:gridCol w:w="1276"/>
              <w:gridCol w:w="2705"/>
            </w:tblGrid>
            <w:tr w:rsidR="00D0647E" w:rsidRPr="00825385" w14:paraId="5B7DCA5F" w14:textId="77777777" w:rsidTr="00825385">
              <w:trPr>
                <w:trHeight w:val="442"/>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6EB74ECE"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職員名</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0957320B"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旅行日</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127978D"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旅行命令</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6EDE7F9"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過払い</w:t>
                  </w:r>
                </w:p>
                <w:p w14:paraId="3FE8F693"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旅費額</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67484B4E"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支給誤りの原因</w:t>
                  </w:r>
                </w:p>
              </w:tc>
            </w:tr>
            <w:tr w:rsidR="00D0647E" w:rsidRPr="00825385" w14:paraId="28D15FDE" w14:textId="77777777" w:rsidTr="00825385">
              <w:trPr>
                <w:trHeight w:val="399"/>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03C992F4" w14:textId="77777777" w:rsidR="00D0647E" w:rsidRPr="00825385" w:rsidRDefault="00D0647E" w:rsidP="00825385">
                  <w:pPr>
                    <w:widowControl/>
                    <w:autoSpaceDE w:val="0"/>
                    <w:autoSpaceDN w:val="0"/>
                    <w:jc w:val="left"/>
                    <w:rPr>
                      <w:rFonts w:asciiTheme="minorEastAsia" w:eastAsiaTheme="minorEastAsia" w:hAnsiTheme="minorEastAsia"/>
                      <w:w w:val="90"/>
                      <w:sz w:val="24"/>
                      <w:szCs w:val="24"/>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7175874" w14:textId="77777777" w:rsidR="00D0647E" w:rsidRPr="00825385" w:rsidRDefault="00D0647E" w:rsidP="00825385">
                  <w:pPr>
                    <w:widowControl/>
                    <w:autoSpaceDE w:val="0"/>
                    <w:autoSpaceDN w:val="0"/>
                    <w:jc w:val="left"/>
                    <w:rPr>
                      <w:rFonts w:asciiTheme="minorEastAsia" w:eastAsiaTheme="minorEastAsia" w:hAnsiTheme="minorEastAsia"/>
                      <w:w w:val="9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5A954BA"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当初入力日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241D57"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重複入力日</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866E2C" w14:textId="77777777" w:rsidR="00D0647E" w:rsidRPr="00825385" w:rsidRDefault="00D0647E" w:rsidP="00825385">
                  <w:pPr>
                    <w:widowControl/>
                    <w:autoSpaceDE w:val="0"/>
                    <w:autoSpaceDN w:val="0"/>
                    <w:jc w:val="left"/>
                    <w:rPr>
                      <w:rFonts w:asciiTheme="minorEastAsia" w:eastAsiaTheme="minorEastAsia" w:hAnsiTheme="minorEastAsia"/>
                      <w:w w:val="90"/>
                      <w:sz w:val="24"/>
                      <w:szCs w:val="24"/>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603D401C" w14:textId="77777777" w:rsidR="00D0647E" w:rsidRPr="00825385" w:rsidRDefault="00D0647E" w:rsidP="00825385">
                  <w:pPr>
                    <w:widowControl/>
                    <w:autoSpaceDE w:val="0"/>
                    <w:autoSpaceDN w:val="0"/>
                    <w:jc w:val="left"/>
                    <w:rPr>
                      <w:rFonts w:asciiTheme="minorEastAsia" w:eastAsiaTheme="minorEastAsia" w:hAnsiTheme="minorEastAsia"/>
                      <w:w w:val="90"/>
                      <w:sz w:val="24"/>
                      <w:szCs w:val="24"/>
                    </w:rPr>
                  </w:pPr>
                </w:p>
              </w:tc>
            </w:tr>
            <w:tr w:rsidR="00D0647E" w:rsidRPr="00825385" w14:paraId="794A5745" w14:textId="77777777" w:rsidTr="00825385">
              <w:trPr>
                <w:trHeight w:val="348"/>
              </w:trPr>
              <w:tc>
                <w:tcPr>
                  <w:tcW w:w="952" w:type="dxa"/>
                  <w:vMerge w:val="restart"/>
                  <w:tcBorders>
                    <w:top w:val="single" w:sz="4" w:space="0" w:color="auto"/>
                    <w:left w:val="single" w:sz="4" w:space="0" w:color="auto"/>
                    <w:right w:val="single" w:sz="4" w:space="0" w:color="auto"/>
                  </w:tcBorders>
                  <w:vAlign w:val="center"/>
                  <w:hideMark/>
                </w:tcPr>
                <w:p w14:paraId="03579E7F"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Ａ</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3680F41"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平成25年６月15日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1E1564"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平成25年６月11日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2782EE" w14:textId="77777777" w:rsidR="00D0647E" w:rsidRPr="00825385" w:rsidRDefault="00D0647E" w:rsidP="00825385">
                  <w:pPr>
                    <w:autoSpaceDE w:val="0"/>
                    <w:autoSpaceDN w:val="0"/>
                    <w:ind w:right="864"/>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D6C9FD"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230円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00FCD79" w14:textId="77777777" w:rsidR="00D0647E" w:rsidRPr="00825385" w:rsidRDefault="00D0647E" w:rsidP="00825385">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経路の一部を重複入力</w:t>
                  </w:r>
                </w:p>
              </w:tc>
            </w:tr>
            <w:tr w:rsidR="00D0647E" w:rsidRPr="00825385" w14:paraId="4BAA237C" w14:textId="77777777" w:rsidTr="00825385">
              <w:trPr>
                <w:trHeight w:val="348"/>
              </w:trPr>
              <w:tc>
                <w:tcPr>
                  <w:tcW w:w="952" w:type="dxa"/>
                  <w:vMerge/>
                  <w:tcBorders>
                    <w:left w:val="single" w:sz="4" w:space="0" w:color="auto"/>
                    <w:bottom w:val="single" w:sz="4" w:space="0" w:color="auto"/>
                    <w:right w:val="single" w:sz="4" w:space="0" w:color="auto"/>
                  </w:tcBorders>
                  <w:vAlign w:val="center"/>
                </w:tcPr>
                <w:p w14:paraId="3402FABD"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14:paraId="7159F1C2"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平成25年６月24日</w:t>
                  </w:r>
                </w:p>
              </w:tc>
              <w:tc>
                <w:tcPr>
                  <w:tcW w:w="1985" w:type="dxa"/>
                  <w:tcBorders>
                    <w:top w:val="single" w:sz="4" w:space="0" w:color="auto"/>
                    <w:left w:val="single" w:sz="4" w:space="0" w:color="auto"/>
                    <w:bottom w:val="single" w:sz="4" w:space="0" w:color="auto"/>
                    <w:right w:val="single" w:sz="4" w:space="0" w:color="auto"/>
                  </w:tcBorders>
                  <w:vAlign w:val="center"/>
                </w:tcPr>
                <w:p w14:paraId="229C9C29"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平成25年６月17日</w:t>
                  </w:r>
                </w:p>
              </w:tc>
              <w:tc>
                <w:tcPr>
                  <w:tcW w:w="1984" w:type="dxa"/>
                  <w:tcBorders>
                    <w:top w:val="single" w:sz="4" w:space="0" w:color="auto"/>
                    <w:left w:val="single" w:sz="4" w:space="0" w:color="auto"/>
                    <w:bottom w:val="single" w:sz="4" w:space="0" w:color="auto"/>
                    <w:right w:val="single" w:sz="4" w:space="0" w:color="auto"/>
                  </w:tcBorders>
                  <w:vAlign w:val="center"/>
                </w:tcPr>
                <w:p w14:paraId="6D1F8DF5" w14:textId="77777777" w:rsidR="00D0647E" w:rsidRPr="00825385" w:rsidRDefault="00D0647E" w:rsidP="00825385">
                  <w:pPr>
                    <w:autoSpaceDE w:val="0"/>
                    <w:autoSpaceDN w:val="0"/>
                    <w:ind w:right="864"/>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E95F1A1"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▲230円</w:t>
                  </w:r>
                </w:p>
              </w:tc>
              <w:tc>
                <w:tcPr>
                  <w:tcW w:w="2705" w:type="dxa"/>
                  <w:tcBorders>
                    <w:top w:val="single" w:sz="4" w:space="0" w:color="auto"/>
                    <w:left w:val="single" w:sz="4" w:space="0" w:color="auto"/>
                    <w:bottom w:val="single" w:sz="4" w:space="0" w:color="auto"/>
                    <w:right w:val="single" w:sz="4" w:space="0" w:color="auto"/>
                  </w:tcBorders>
                  <w:vAlign w:val="center"/>
                </w:tcPr>
                <w:p w14:paraId="09639079" w14:textId="77777777" w:rsidR="00D0647E" w:rsidRPr="00825385" w:rsidRDefault="00D0647E" w:rsidP="00825385">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経路の一部を入力漏れ</w:t>
                  </w:r>
                </w:p>
              </w:tc>
            </w:tr>
            <w:tr w:rsidR="00D0647E" w:rsidRPr="00825385" w14:paraId="5DA43A45" w14:textId="77777777" w:rsidTr="00825385">
              <w:trPr>
                <w:trHeight w:val="348"/>
              </w:trPr>
              <w:tc>
                <w:tcPr>
                  <w:tcW w:w="952" w:type="dxa"/>
                  <w:tcBorders>
                    <w:top w:val="single" w:sz="4" w:space="0" w:color="auto"/>
                    <w:left w:val="single" w:sz="4" w:space="0" w:color="auto"/>
                    <w:bottom w:val="single" w:sz="4" w:space="0" w:color="auto"/>
                    <w:right w:val="single" w:sz="4" w:space="0" w:color="auto"/>
                  </w:tcBorders>
                  <w:vAlign w:val="center"/>
                  <w:hideMark/>
                </w:tcPr>
                <w:p w14:paraId="5920285B"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Ｂ</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1B922DF"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平成25年７月２日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7B897E"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平成25年６月26日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56A7B9"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平成25年６月28日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D5547"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346D3C04" w14:textId="77777777" w:rsidR="00D0647E" w:rsidRPr="00825385" w:rsidRDefault="00D0647E" w:rsidP="00825385">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r w:rsidR="00D0647E" w:rsidRPr="00825385" w14:paraId="31471871" w14:textId="77777777" w:rsidTr="00825385">
              <w:trPr>
                <w:trHeight w:val="348"/>
              </w:trPr>
              <w:tc>
                <w:tcPr>
                  <w:tcW w:w="952" w:type="dxa"/>
                  <w:tcBorders>
                    <w:top w:val="single" w:sz="4" w:space="0" w:color="auto"/>
                    <w:left w:val="single" w:sz="4" w:space="0" w:color="auto"/>
                    <w:bottom w:val="single" w:sz="4" w:space="0" w:color="auto"/>
                    <w:right w:val="single" w:sz="4" w:space="0" w:color="auto"/>
                  </w:tcBorders>
                  <w:vAlign w:val="center"/>
                  <w:hideMark/>
                </w:tcPr>
                <w:p w14:paraId="005C5A96"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Ｃ</w:t>
                  </w:r>
                </w:p>
              </w:tc>
              <w:tc>
                <w:tcPr>
                  <w:tcW w:w="2020" w:type="dxa"/>
                  <w:tcBorders>
                    <w:top w:val="single" w:sz="4" w:space="0" w:color="auto"/>
                    <w:left w:val="single" w:sz="4" w:space="0" w:color="auto"/>
                    <w:bottom w:val="single" w:sz="4" w:space="0" w:color="auto"/>
                    <w:right w:val="single" w:sz="4" w:space="0" w:color="auto"/>
                  </w:tcBorders>
                  <w:vAlign w:val="center"/>
                  <w:hideMark/>
                </w:tcPr>
                <w:p w14:paraId="720BE715"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平成25年９月20日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AD127B"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平成25年９月３日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AAD885"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平成25年９月20日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412601"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7A5BDD56" w14:textId="77777777" w:rsidR="00D0647E" w:rsidRPr="00825385" w:rsidRDefault="00D0647E" w:rsidP="00825385">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r w:rsidR="00D0647E" w:rsidRPr="00825385" w14:paraId="7EB76061" w14:textId="77777777" w:rsidTr="00825385">
              <w:trPr>
                <w:trHeight w:val="348"/>
              </w:trPr>
              <w:tc>
                <w:tcPr>
                  <w:tcW w:w="952" w:type="dxa"/>
                  <w:tcBorders>
                    <w:top w:val="single" w:sz="4" w:space="0" w:color="auto"/>
                    <w:left w:val="single" w:sz="4" w:space="0" w:color="auto"/>
                    <w:bottom w:val="single" w:sz="4" w:space="0" w:color="auto"/>
                    <w:right w:val="single" w:sz="4" w:space="0" w:color="auto"/>
                  </w:tcBorders>
                  <w:vAlign w:val="center"/>
                </w:tcPr>
                <w:p w14:paraId="0F81659F" w14:textId="77777777" w:rsidR="00D0647E" w:rsidRPr="00825385" w:rsidRDefault="00D0647E" w:rsidP="00825385">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Ｄ</w:t>
                  </w:r>
                </w:p>
              </w:tc>
              <w:tc>
                <w:tcPr>
                  <w:tcW w:w="2020" w:type="dxa"/>
                  <w:tcBorders>
                    <w:top w:val="single" w:sz="4" w:space="0" w:color="auto"/>
                    <w:left w:val="single" w:sz="4" w:space="0" w:color="auto"/>
                    <w:bottom w:val="single" w:sz="4" w:space="0" w:color="auto"/>
                    <w:right w:val="single" w:sz="4" w:space="0" w:color="auto"/>
                  </w:tcBorders>
                  <w:vAlign w:val="center"/>
                </w:tcPr>
                <w:p w14:paraId="72242B92"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985" w:type="dxa"/>
                  <w:tcBorders>
                    <w:top w:val="single" w:sz="4" w:space="0" w:color="auto"/>
                    <w:left w:val="single" w:sz="4" w:space="0" w:color="auto"/>
                    <w:bottom w:val="single" w:sz="4" w:space="0" w:color="auto"/>
                    <w:right w:val="single" w:sz="4" w:space="0" w:color="auto"/>
                  </w:tcBorders>
                  <w:vAlign w:val="center"/>
                </w:tcPr>
                <w:p w14:paraId="70A883AF"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984" w:type="dxa"/>
                  <w:tcBorders>
                    <w:top w:val="single" w:sz="4" w:space="0" w:color="auto"/>
                    <w:left w:val="single" w:sz="4" w:space="0" w:color="auto"/>
                    <w:bottom w:val="single" w:sz="4" w:space="0" w:color="auto"/>
                    <w:right w:val="single" w:sz="4" w:space="0" w:color="auto"/>
                  </w:tcBorders>
                  <w:vAlign w:val="center"/>
                </w:tcPr>
                <w:p w14:paraId="0BD0D653"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276" w:type="dxa"/>
                  <w:tcBorders>
                    <w:top w:val="single" w:sz="4" w:space="0" w:color="auto"/>
                    <w:left w:val="single" w:sz="4" w:space="0" w:color="auto"/>
                    <w:bottom w:val="single" w:sz="4" w:space="0" w:color="auto"/>
                    <w:right w:val="single" w:sz="4" w:space="0" w:color="auto"/>
                  </w:tcBorders>
                  <w:vAlign w:val="center"/>
                </w:tcPr>
                <w:p w14:paraId="65BAEA78" w14:textId="77777777" w:rsidR="00D0647E" w:rsidRPr="00825385" w:rsidRDefault="00D0647E" w:rsidP="00825385">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tcPr>
                <w:p w14:paraId="4EC1DFE6" w14:textId="77777777" w:rsidR="00D0647E" w:rsidRPr="00825385" w:rsidRDefault="00D0647E" w:rsidP="00825385">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bl>
          <w:p w14:paraId="2F25B544" w14:textId="77777777" w:rsidR="00D0647E" w:rsidRPr="00825385" w:rsidRDefault="00D0647E" w:rsidP="00825385">
            <w:pPr>
              <w:autoSpaceDE w:val="0"/>
              <w:autoSpaceDN w:val="0"/>
              <w:snapToGrid w:val="0"/>
              <w:ind w:firstLineChars="100" w:firstLine="240"/>
              <w:rPr>
                <w:rFonts w:asciiTheme="minorEastAsia" w:eastAsiaTheme="minorEastAsia" w:hAnsiTheme="minorEastAsia"/>
                <w:sz w:val="24"/>
                <w:szCs w:val="24"/>
              </w:rPr>
            </w:pPr>
          </w:p>
        </w:tc>
        <w:tc>
          <w:tcPr>
            <w:tcW w:w="4017" w:type="dxa"/>
            <w:tcBorders>
              <w:top w:val="single" w:sz="4" w:space="0" w:color="auto"/>
              <w:left w:val="single" w:sz="4" w:space="0" w:color="auto"/>
              <w:right w:val="single" w:sz="4" w:space="0" w:color="auto"/>
            </w:tcBorders>
            <w:shd w:val="clear" w:color="auto" w:fill="auto"/>
          </w:tcPr>
          <w:p w14:paraId="1EB0AE41" w14:textId="77777777" w:rsidR="00D0647E" w:rsidRPr="00825385" w:rsidRDefault="00D0647E" w:rsidP="00825385">
            <w:pPr>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7B19C50F" w14:textId="77777777" w:rsidR="00D0647E" w:rsidRPr="00825385" w:rsidRDefault="00D0647E" w:rsidP="00825385">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速やかに誤支給の旅費について是正措置を講じられたい。</w:t>
            </w:r>
          </w:p>
          <w:p w14:paraId="26A9BB4D" w14:textId="02502DAD" w:rsidR="00D0647E" w:rsidRPr="00825385" w:rsidRDefault="00D0647E" w:rsidP="00825385">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管内出張に係る旅行命令の登録</w:t>
            </w:r>
            <w:r w:rsidR="00DB3AF6">
              <w:rPr>
                <w:rFonts w:asciiTheme="minorEastAsia" w:eastAsiaTheme="minorEastAsia" w:hAnsiTheme="minorEastAsia" w:hint="eastAsia"/>
                <w:sz w:val="24"/>
                <w:szCs w:val="24"/>
              </w:rPr>
              <w:t>及び</w:t>
            </w:r>
            <w:r w:rsidRPr="00825385">
              <w:rPr>
                <w:rFonts w:asciiTheme="minorEastAsia" w:eastAsiaTheme="minorEastAsia" w:hAnsiTheme="minorEastAsia" w:hint="eastAsia"/>
                <w:sz w:val="24"/>
                <w:szCs w:val="24"/>
              </w:rPr>
              <w:t>承認時には、重複入力がないか、経路が誤っていないか確認するよう周知されたい。</w:t>
            </w:r>
          </w:p>
          <w:p w14:paraId="58832D32" w14:textId="77777777" w:rsidR="00D0647E" w:rsidRPr="00825385" w:rsidRDefault="00D0647E" w:rsidP="00825385">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54A7ACAC" w14:textId="77777777" w:rsidR="00D0647E" w:rsidRPr="00825385" w:rsidRDefault="00D0647E" w:rsidP="00825385">
            <w:pPr>
              <w:autoSpaceDE w:val="0"/>
              <w:autoSpaceDN w:val="0"/>
              <w:snapToGrid w:val="0"/>
              <w:jc w:val="left"/>
              <w:rPr>
                <w:rFonts w:asciiTheme="minorEastAsia" w:eastAsiaTheme="minorEastAsia" w:hAnsiTheme="minorEastAsia"/>
                <w:sz w:val="24"/>
                <w:szCs w:val="24"/>
              </w:rPr>
            </w:pPr>
          </w:p>
        </w:tc>
        <w:tc>
          <w:tcPr>
            <w:tcW w:w="3404" w:type="dxa"/>
            <w:tcBorders>
              <w:top w:val="single" w:sz="4" w:space="0" w:color="auto"/>
              <w:left w:val="single" w:sz="4" w:space="0" w:color="auto"/>
              <w:right w:val="single" w:sz="4" w:space="0" w:color="auto"/>
            </w:tcBorders>
          </w:tcPr>
          <w:p w14:paraId="25D8E86B" w14:textId="77777777" w:rsidR="00BB3799" w:rsidRPr="00825385" w:rsidRDefault="00BB3799" w:rsidP="00825385">
            <w:pPr>
              <w:autoSpaceDE w:val="0"/>
              <w:autoSpaceDN w:val="0"/>
              <w:ind w:firstLineChars="100" w:firstLine="240"/>
              <w:rPr>
                <w:rFonts w:asciiTheme="minorEastAsia" w:eastAsiaTheme="minorEastAsia" w:hAnsiTheme="minorEastAsia"/>
                <w:sz w:val="24"/>
                <w:szCs w:val="24"/>
              </w:rPr>
            </w:pPr>
          </w:p>
          <w:p w14:paraId="293DBAEF" w14:textId="0695DDA6" w:rsidR="00D0647E" w:rsidRPr="00825385" w:rsidRDefault="00DB3AF6" w:rsidP="00825385">
            <w:pPr>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誤支給のあった旅費について、追給及び戻入手続</w:t>
            </w:r>
            <w:r w:rsidR="00A6549F" w:rsidRPr="00825385">
              <w:rPr>
                <w:rFonts w:asciiTheme="minorEastAsia" w:eastAsiaTheme="minorEastAsia" w:hAnsiTheme="minorEastAsia" w:hint="eastAsia"/>
                <w:sz w:val="24"/>
                <w:szCs w:val="24"/>
              </w:rPr>
              <w:t>をそれぞれ行った。今後、</w:t>
            </w:r>
            <w:r>
              <w:rPr>
                <w:rFonts w:asciiTheme="minorEastAsia" w:eastAsiaTheme="minorEastAsia" w:hAnsiTheme="minorEastAsia" w:hint="eastAsia"/>
                <w:sz w:val="24"/>
                <w:szCs w:val="24"/>
              </w:rPr>
              <w:t>管内出張に係る旅行命令の登録及び</w:t>
            </w:r>
            <w:r w:rsidR="00D0647E" w:rsidRPr="00825385">
              <w:rPr>
                <w:rFonts w:asciiTheme="minorEastAsia" w:eastAsiaTheme="minorEastAsia" w:hAnsiTheme="minorEastAsia" w:hint="eastAsia"/>
                <w:sz w:val="24"/>
                <w:szCs w:val="24"/>
              </w:rPr>
              <w:t>承認時には、重複入力がないか、経路が誤っていないかを確認するよう周知した。また、管内旅費の決裁に</w:t>
            </w:r>
            <w:r w:rsidR="00A6549F" w:rsidRPr="00825385">
              <w:rPr>
                <w:rFonts w:asciiTheme="minorEastAsia" w:eastAsiaTheme="minorEastAsia" w:hAnsiTheme="minorEastAsia" w:hint="eastAsia"/>
                <w:sz w:val="24"/>
                <w:szCs w:val="24"/>
              </w:rPr>
              <w:t>当たって</w:t>
            </w:r>
            <w:r w:rsidR="00D0647E" w:rsidRPr="00825385">
              <w:rPr>
                <w:rFonts w:asciiTheme="minorEastAsia" w:eastAsiaTheme="minorEastAsia" w:hAnsiTheme="minorEastAsia" w:hint="eastAsia"/>
                <w:sz w:val="24"/>
                <w:szCs w:val="24"/>
              </w:rPr>
              <w:t>は、申請に誤りがないかという視点でも旅費明細内訳書を確認し、</w:t>
            </w:r>
            <w:r w:rsidR="00A6549F" w:rsidRPr="00825385">
              <w:rPr>
                <w:rFonts w:asciiTheme="minorEastAsia" w:eastAsiaTheme="minorEastAsia" w:hAnsiTheme="minorEastAsia" w:hint="eastAsia"/>
                <w:sz w:val="24"/>
                <w:szCs w:val="24"/>
              </w:rPr>
              <w:t>重複入力等が疑われるもの</w:t>
            </w:r>
            <w:r w:rsidR="00D0647E" w:rsidRPr="00825385">
              <w:rPr>
                <w:rFonts w:asciiTheme="minorEastAsia" w:eastAsiaTheme="minorEastAsia" w:hAnsiTheme="minorEastAsia" w:hint="eastAsia"/>
                <w:sz w:val="24"/>
                <w:szCs w:val="24"/>
              </w:rPr>
              <w:t>があった場合は、申請者に対して確認するなど、適正な事務処理に努める。</w:t>
            </w:r>
          </w:p>
          <w:p w14:paraId="3F981A73" w14:textId="77777777" w:rsidR="00D0647E" w:rsidRPr="00825385" w:rsidRDefault="00D0647E" w:rsidP="00825385">
            <w:pPr>
              <w:autoSpaceDE w:val="0"/>
              <w:autoSpaceDN w:val="0"/>
              <w:rPr>
                <w:rFonts w:asciiTheme="minorEastAsia" w:eastAsiaTheme="minorEastAsia" w:hAnsiTheme="minorEastAsia"/>
                <w:sz w:val="24"/>
                <w:szCs w:val="24"/>
              </w:rPr>
            </w:pPr>
          </w:p>
        </w:tc>
      </w:tr>
    </w:tbl>
    <w:p w14:paraId="525E9101" w14:textId="77777777" w:rsidR="000A3C41" w:rsidRDefault="000A3C41" w:rsidP="00D0647E">
      <w:pPr>
        <w:rPr>
          <w:rFonts w:ascii="ＭＳ ゴシック" w:eastAsia="ＭＳ ゴシック" w:hAnsi="ＭＳ ゴシック"/>
          <w:sz w:val="24"/>
        </w:rPr>
      </w:pPr>
    </w:p>
    <w:p w14:paraId="04F58330" w14:textId="77777777" w:rsidR="00E34F16" w:rsidRDefault="00E34F16" w:rsidP="00D0647E">
      <w:pPr>
        <w:rPr>
          <w:rFonts w:ascii="ＭＳ ゴシック" w:eastAsia="ＭＳ ゴシック" w:hAnsi="ＭＳ ゴシック"/>
          <w:sz w:val="24"/>
        </w:rPr>
      </w:pPr>
    </w:p>
    <w:p w14:paraId="471B2622" w14:textId="77777777" w:rsidR="00E34F16" w:rsidRDefault="00E34F16" w:rsidP="00D0647E">
      <w:pPr>
        <w:rPr>
          <w:rFonts w:ascii="ＭＳ ゴシック" w:eastAsia="ＭＳ ゴシック" w:hAnsi="ＭＳ ゴシック"/>
          <w:sz w:val="24"/>
        </w:rPr>
      </w:pPr>
    </w:p>
    <w:p w14:paraId="7792AE0E" w14:textId="77777777" w:rsidR="00E34F16" w:rsidRDefault="00E34F16" w:rsidP="00D0647E">
      <w:pPr>
        <w:rPr>
          <w:rFonts w:ascii="ＭＳ ゴシック" w:eastAsia="ＭＳ ゴシック" w:hAnsi="ＭＳ ゴシック"/>
          <w:sz w:val="24"/>
        </w:rPr>
      </w:pPr>
    </w:p>
    <w:p w14:paraId="512C48C5" w14:textId="77777777" w:rsidR="00E34F16" w:rsidRDefault="00E34F16" w:rsidP="00D0647E">
      <w:pPr>
        <w:rPr>
          <w:rFonts w:ascii="ＭＳ ゴシック" w:eastAsia="ＭＳ ゴシック" w:hAnsi="ＭＳ ゴシック"/>
          <w:sz w:val="24"/>
        </w:rPr>
      </w:pPr>
    </w:p>
    <w:p w14:paraId="2AF086CF" w14:textId="77777777" w:rsidR="00E34F16" w:rsidRDefault="00E34F16" w:rsidP="00D0647E">
      <w:pPr>
        <w:rPr>
          <w:rFonts w:ascii="ＭＳ ゴシック" w:eastAsia="ＭＳ ゴシック" w:hAnsi="ＭＳ ゴシック"/>
          <w:sz w:val="24"/>
        </w:rPr>
      </w:pPr>
    </w:p>
    <w:p w14:paraId="6870737C" w14:textId="77777777" w:rsidR="00E34F16" w:rsidRDefault="00E34F16" w:rsidP="00D0647E">
      <w:pPr>
        <w:rPr>
          <w:rFonts w:ascii="ＭＳ ゴシック" w:eastAsia="ＭＳ ゴシック" w:hAnsi="ＭＳ ゴシック"/>
          <w:sz w:val="24"/>
        </w:rPr>
      </w:pPr>
    </w:p>
    <w:p w14:paraId="3D0B5668" w14:textId="77777777" w:rsidR="00E34F16" w:rsidRDefault="00E34F16" w:rsidP="00D0647E">
      <w:pPr>
        <w:rPr>
          <w:rFonts w:ascii="ＭＳ ゴシック" w:eastAsia="ＭＳ ゴシック" w:hAnsi="ＭＳ ゴシック"/>
          <w:sz w:val="24"/>
        </w:rPr>
      </w:pPr>
    </w:p>
    <w:p w14:paraId="76FE9F02" w14:textId="77777777" w:rsidR="00E34F16" w:rsidRDefault="00E34F16" w:rsidP="00D0647E">
      <w:pPr>
        <w:rPr>
          <w:rFonts w:ascii="ＭＳ ゴシック" w:eastAsia="ＭＳ ゴシック" w:hAnsi="ＭＳ ゴシック"/>
          <w:sz w:val="24"/>
        </w:rPr>
      </w:pPr>
    </w:p>
    <w:p w14:paraId="2126F7A8" w14:textId="77777777" w:rsidR="00E34F16" w:rsidRDefault="00E34F16" w:rsidP="00D0647E">
      <w:pPr>
        <w:rPr>
          <w:rFonts w:ascii="ＭＳ ゴシック" w:eastAsia="ＭＳ ゴシック" w:hAnsi="ＭＳ ゴシック"/>
          <w:sz w:val="24"/>
        </w:rPr>
      </w:pPr>
    </w:p>
    <w:p w14:paraId="6EF7991B" w14:textId="77777777" w:rsidR="00E34F16" w:rsidRDefault="00E34F16" w:rsidP="00D0647E">
      <w:pPr>
        <w:rPr>
          <w:rFonts w:ascii="ＭＳ ゴシック" w:eastAsia="ＭＳ ゴシック" w:hAnsi="ＭＳ ゴシック"/>
          <w:sz w:val="24"/>
        </w:rPr>
      </w:pPr>
    </w:p>
    <w:p w14:paraId="2BB9A00A" w14:textId="77777777" w:rsidR="00E34F16" w:rsidRDefault="00E34F16" w:rsidP="00D0647E">
      <w:pPr>
        <w:rPr>
          <w:rFonts w:ascii="ＭＳ ゴシック" w:eastAsia="ＭＳ ゴシック" w:hAnsi="ＭＳ ゴシック"/>
          <w:sz w:val="24"/>
        </w:rPr>
      </w:pPr>
    </w:p>
    <w:p w14:paraId="0B3D6372" w14:textId="77777777" w:rsidR="00E34F16" w:rsidRDefault="00E34F16" w:rsidP="00D0647E">
      <w:pPr>
        <w:rPr>
          <w:rFonts w:ascii="ＭＳ ゴシック" w:eastAsia="ＭＳ ゴシック" w:hAnsi="ＭＳ ゴシック"/>
          <w:sz w:val="24"/>
        </w:rPr>
      </w:pPr>
    </w:p>
    <w:p w14:paraId="4D1CCEA6" w14:textId="77777777" w:rsidR="00E34F16" w:rsidRDefault="00E34F16" w:rsidP="00D0647E">
      <w:pPr>
        <w:rPr>
          <w:rFonts w:ascii="ＭＳ ゴシック" w:eastAsia="ＭＳ ゴシック" w:hAnsi="ＭＳ ゴシック"/>
          <w:sz w:val="24"/>
        </w:rPr>
      </w:pPr>
    </w:p>
    <w:p w14:paraId="6530A605" w14:textId="77777777" w:rsidR="00E34F16" w:rsidRDefault="00E34F16" w:rsidP="00D0647E">
      <w:pPr>
        <w:rPr>
          <w:rFonts w:ascii="ＭＳ ゴシック" w:eastAsia="ＭＳ ゴシック" w:hAnsi="ＭＳ ゴシック"/>
          <w:sz w:val="24"/>
        </w:rPr>
      </w:pPr>
    </w:p>
    <w:p w14:paraId="4AADDB4E" w14:textId="77777777" w:rsidR="00E34F16" w:rsidRPr="00EA6FAE" w:rsidRDefault="00E34F16" w:rsidP="00E34F16">
      <w:pPr>
        <w:autoSpaceDN w:val="0"/>
        <w:rPr>
          <w:rFonts w:ascii="ＭＳ ゴシック" w:eastAsia="ＭＳ ゴシック" w:hAnsi="ＭＳ ゴシック" w:cs="Arial"/>
          <w:kern w:val="0"/>
          <w:sz w:val="24"/>
          <w:szCs w:val="24"/>
        </w:rPr>
      </w:pPr>
      <w:r w:rsidRPr="00EA6FAE">
        <w:rPr>
          <w:rFonts w:ascii="ＭＳ ゴシック" w:eastAsia="ＭＳ ゴシック" w:hAnsi="ＭＳ ゴシック" w:cs="Arial" w:hint="eastAsia"/>
          <w:kern w:val="0"/>
          <w:sz w:val="24"/>
          <w:szCs w:val="24"/>
        </w:rPr>
        <w:lastRenderedPageBreak/>
        <w:t>管外旅費の支給事務の不備</w:t>
      </w:r>
    </w:p>
    <w:p w14:paraId="0AC328B0" w14:textId="77777777" w:rsidR="00E34F16" w:rsidRDefault="00E34F16" w:rsidP="00E34F16">
      <w:pPr>
        <w:rPr>
          <w:rFonts w:ascii="ＭＳ ゴシック" w:eastAsia="ＭＳ ゴシック" w:hAnsi="ＭＳ ゴシック"/>
          <w:sz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0039"/>
        <w:gridCol w:w="4710"/>
        <w:gridCol w:w="4085"/>
      </w:tblGrid>
      <w:tr w:rsidR="00E34F16" w:rsidRPr="00001854" w14:paraId="2EBD694D" w14:textId="77777777" w:rsidTr="00825385">
        <w:trPr>
          <w:trHeight w:val="558"/>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AA3F"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2993"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BB73"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4175" w:type="dxa"/>
            <w:tcBorders>
              <w:top w:val="single" w:sz="4" w:space="0" w:color="auto"/>
              <w:left w:val="single" w:sz="4" w:space="0" w:color="auto"/>
              <w:bottom w:val="single" w:sz="4" w:space="0" w:color="auto"/>
              <w:right w:val="single" w:sz="4" w:space="0" w:color="auto"/>
            </w:tcBorders>
            <w:vAlign w:val="center"/>
          </w:tcPr>
          <w:p w14:paraId="38EB1CD2"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E34F16" w:rsidRPr="00001854" w14:paraId="24E2EAE9" w14:textId="77777777" w:rsidTr="00825385">
        <w:trPr>
          <w:trHeight w:val="3893"/>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337D6D9D" w14:textId="77777777" w:rsidR="00E34F16" w:rsidRPr="00825385" w:rsidRDefault="00E34F16" w:rsidP="00825385">
            <w:pPr>
              <w:autoSpaceDE w:val="0"/>
              <w:autoSpaceDN w:val="0"/>
              <w:rPr>
                <w:rFonts w:asciiTheme="minorEastAsia" w:eastAsiaTheme="minorEastAsia" w:hAnsiTheme="minorEastAsia"/>
                <w:sz w:val="24"/>
                <w:szCs w:val="24"/>
              </w:rPr>
            </w:pPr>
          </w:p>
          <w:p w14:paraId="6DE2F42D"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36BE61E0" w14:textId="77777777" w:rsidR="00E34F16" w:rsidRPr="00825385" w:rsidRDefault="00E34F16" w:rsidP="00825385">
            <w:pPr>
              <w:autoSpaceDE w:val="0"/>
              <w:autoSpaceDN w:val="0"/>
              <w:snapToGrid w:val="0"/>
              <w:ind w:firstLineChars="200" w:firstLine="480"/>
              <w:jc w:val="left"/>
              <w:rPr>
                <w:rFonts w:asciiTheme="minorEastAsia" w:eastAsiaTheme="minorEastAsia" w:hAnsiTheme="minorEastAsia"/>
                <w:sz w:val="24"/>
                <w:szCs w:val="24"/>
              </w:rPr>
            </w:pPr>
          </w:p>
        </w:tc>
        <w:tc>
          <w:tcPr>
            <w:tcW w:w="9817" w:type="dxa"/>
            <w:tcBorders>
              <w:top w:val="single" w:sz="4" w:space="0" w:color="auto"/>
              <w:left w:val="single" w:sz="4" w:space="0" w:color="auto"/>
              <w:bottom w:val="single" w:sz="4" w:space="0" w:color="auto"/>
              <w:right w:val="single" w:sz="4" w:space="0" w:color="auto"/>
            </w:tcBorders>
            <w:shd w:val="clear" w:color="auto" w:fill="auto"/>
          </w:tcPr>
          <w:p w14:paraId="40BDAE0F"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47CB4D91"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職員Ａが新幹線を利用して管外出張した際に、復路は通常期にもかかわらず、閑散期で特急料金を算出して旅費を支給していた。</w:t>
            </w:r>
          </w:p>
          <w:p w14:paraId="5D6B7E87"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また、職員Ｂが新幹線の特急料金を誤って申請した管外旅費が承認され、支給されていた。</w:t>
            </w:r>
          </w:p>
          <w:p w14:paraId="7FE1EC7D"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tbl>
            <w:tblPr>
              <w:tblW w:w="964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99"/>
              <w:gridCol w:w="3677"/>
              <w:gridCol w:w="1486"/>
              <w:gridCol w:w="1481"/>
              <w:gridCol w:w="1898"/>
            </w:tblGrid>
            <w:tr w:rsidR="00E34F16" w:rsidRPr="00825385" w14:paraId="7CD043FB" w14:textId="77777777" w:rsidTr="00DB3AF6">
              <w:trPr>
                <w:trHeight w:val="3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3A6362"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職員名</w:t>
                  </w:r>
                </w:p>
              </w:tc>
              <w:tc>
                <w:tcPr>
                  <w:tcW w:w="3677" w:type="dxa"/>
                  <w:tcBorders>
                    <w:top w:val="single" w:sz="4" w:space="0" w:color="auto"/>
                    <w:left w:val="single" w:sz="4" w:space="0" w:color="auto"/>
                    <w:bottom w:val="single" w:sz="4" w:space="0" w:color="auto"/>
                    <w:right w:val="single" w:sz="4" w:space="0" w:color="auto"/>
                  </w:tcBorders>
                  <w:vAlign w:val="center"/>
                  <w:hideMark/>
                </w:tcPr>
                <w:p w14:paraId="700376B3"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旅行日</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FED9189" w14:textId="77777777" w:rsidR="00E34F16" w:rsidRPr="00825385" w:rsidRDefault="00E34F16" w:rsidP="00DB3AF6">
                  <w:pPr>
                    <w:framePr w:hSpace="142" w:wrap="around" w:vAnchor="text" w:hAnchor="margin" w:x="108" w:y="31"/>
                    <w:autoSpaceDE w:val="0"/>
                    <w:autoSpaceDN w:val="0"/>
                    <w:ind w:left="15"/>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旅費支給額</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7F50CCF"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正規旅費額</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EF94B73"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過払い旅費額</w:t>
                  </w:r>
                </w:p>
              </w:tc>
            </w:tr>
            <w:tr w:rsidR="00E34F16" w:rsidRPr="00825385" w14:paraId="43030963" w14:textId="77777777" w:rsidTr="00DB3AF6">
              <w:trPr>
                <w:trHeight w:val="49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CCDFC7"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Ａ</w:t>
                  </w:r>
                </w:p>
              </w:tc>
              <w:tc>
                <w:tcPr>
                  <w:tcW w:w="3677" w:type="dxa"/>
                  <w:tcBorders>
                    <w:top w:val="single" w:sz="4" w:space="0" w:color="auto"/>
                    <w:left w:val="single" w:sz="4" w:space="0" w:color="auto"/>
                    <w:bottom w:val="single" w:sz="4" w:space="0" w:color="auto"/>
                    <w:right w:val="single" w:sz="4" w:space="0" w:color="auto"/>
                  </w:tcBorders>
                  <w:vAlign w:val="center"/>
                  <w:hideMark/>
                </w:tcPr>
                <w:p w14:paraId="3AB1CF34" w14:textId="4D64D578"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平成25年11月21日</w:t>
                  </w:r>
                  <w:r w:rsidR="00825385">
                    <w:rPr>
                      <w:rFonts w:asciiTheme="minorEastAsia" w:eastAsiaTheme="minorEastAsia" w:hAnsiTheme="minorEastAsia" w:hint="eastAsia"/>
                      <w:sz w:val="24"/>
                      <w:szCs w:val="24"/>
                    </w:rPr>
                    <w:t>から</w:t>
                  </w:r>
                  <w:r w:rsidR="00DB3AF6">
                    <w:rPr>
                      <w:rFonts w:asciiTheme="minorEastAsia" w:eastAsiaTheme="minorEastAsia" w:hAnsiTheme="minorEastAsia" w:hint="eastAsia"/>
                      <w:sz w:val="24"/>
                      <w:szCs w:val="24"/>
                    </w:rPr>
                    <w:t>同月</w:t>
                  </w:r>
                  <w:r w:rsidRPr="00825385">
                    <w:rPr>
                      <w:rFonts w:asciiTheme="minorEastAsia" w:eastAsiaTheme="minorEastAsia" w:hAnsiTheme="minorEastAsia" w:hint="eastAsia"/>
                      <w:sz w:val="24"/>
                      <w:szCs w:val="24"/>
                    </w:rPr>
                    <w:t>22日</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266C5AC" w14:textId="77777777" w:rsidR="00E34F16" w:rsidRPr="00825385" w:rsidRDefault="00E34F16" w:rsidP="00DB3AF6">
                  <w:pPr>
                    <w:framePr w:hSpace="142" w:wrap="around" w:vAnchor="text" w:hAnchor="margin" w:x="108" w:y="31"/>
                    <w:autoSpaceDE w:val="0"/>
                    <w:autoSpaceDN w:val="0"/>
                    <w:ind w:left="15"/>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38,810円</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BBA31C6" w14:textId="77777777" w:rsidR="00E34F16" w:rsidRPr="00825385" w:rsidRDefault="00E34F16" w:rsidP="00DB3AF6">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39,010円</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1144E0C" w14:textId="77777777" w:rsidR="00E34F16" w:rsidRPr="00825385" w:rsidRDefault="00E34F16" w:rsidP="00DB3AF6">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▲200円</w:t>
                  </w:r>
                </w:p>
              </w:tc>
            </w:tr>
            <w:tr w:rsidR="00E34F16" w:rsidRPr="00825385" w14:paraId="6CCA3FF2" w14:textId="77777777" w:rsidTr="00DB3AF6">
              <w:trPr>
                <w:trHeight w:val="56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68BEB70"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Ｂ</w:t>
                  </w:r>
                </w:p>
              </w:tc>
              <w:tc>
                <w:tcPr>
                  <w:tcW w:w="3677" w:type="dxa"/>
                  <w:tcBorders>
                    <w:top w:val="single" w:sz="4" w:space="0" w:color="auto"/>
                    <w:left w:val="single" w:sz="4" w:space="0" w:color="auto"/>
                    <w:bottom w:val="single" w:sz="4" w:space="0" w:color="auto"/>
                    <w:right w:val="single" w:sz="4" w:space="0" w:color="auto"/>
                  </w:tcBorders>
                  <w:vAlign w:val="center"/>
                </w:tcPr>
                <w:p w14:paraId="20D404AD" w14:textId="77777777" w:rsidR="00E34F16" w:rsidRPr="00825385" w:rsidRDefault="00E34F16" w:rsidP="00DB3AF6">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平成25年９月10日</w:t>
                  </w:r>
                </w:p>
              </w:tc>
              <w:tc>
                <w:tcPr>
                  <w:tcW w:w="1486" w:type="dxa"/>
                  <w:tcBorders>
                    <w:top w:val="single" w:sz="4" w:space="0" w:color="auto"/>
                    <w:left w:val="single" w:sz="4" w:space="0" w:color="auto"/>
                    <w:bottom w:val="single" w:sz="4" w:space="0" w:color="auto"/>
                    <w:right w:val="single" w:sz="4" w:space="0" w:color="auto"/>
                  </w:tcBorders>
                  <w:vAlign w:val="center"/>
                </w:tcPr>
                <w:p w14:paraId="00C4244A" w14:textId="77777777" w:rsidR="00E34F16" w:rsidRPr="00825385" w:rsidRDefault="00E34F16" w:rsidP="00DB3AF6">
                  <w:pPr>
                    <w:framePr w:hSpace="142" w:wrap="around" w:vAnchor="text" w:hAnchor="margin" w:x="108" w:y="31"/>
                    <w:autoSpaceDE w:val="0"/>
                    <w:autoSpaceDN w:val="0"/>
                    <w:ind w:left="15"/>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30,570円</w:t>
                  </w:r>
                </w:p>
              </w:tc>
              <w:tc>
                <w:tcPr>
                  <w:tcW w:w="1481" w:type="dxa"/>
                  <w:tcBorders>
                    <w:top w:val="single" w:sz="4" w:space="0" w:color="auto"/>
                    <w:left w:val="single" w:sz="4" w:space="0" w:color="auto"/>
                    <w:bottom w:val="single" w:sz="4" w:space="0" w:color="auto"/>
                    <w:right w:val="single" w:sz="4" w:space="0" w:color="auto"/>
                  </w:tcBorders>
                  <w:vAlign w:val="center"/>
                </w:tcPr>
                <w:p w14:paraId="7FB0CA46" w14:textId="77777777" w:rsidR="00E34F16" w:rsidRPr="00825385" w:rsidRDefault="00E34F16" w:rsidP="00DB3AF6">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30,160円</w:t>
                  </w:r>
                </w:p>
              </w:tc>
              <w:tc>
                <w:tcPr>
                  <w:tcW w:w="1898" w:type="dxa"/>
                  <w:tcBorders>
                    <w:top w:val="single" w:sz="4" w:space="0" w:color="auto"/>
                    <w:left w:val="single" w:sz="4" w:space="0" w:color="auto"/>
                    <w:bottom w:val="single" w:sz="4" w:space="0" w:color="auto"/>
                    <w:right w:val="single" w:sz="4" w:space="0" w:color="auto"/>
                  </w:tcBorders>
                  <w:vAlign w:val="center"/>
                </w:tcPr>
                <w:p w14:paraId="3C4CE3C1" w14:textId="77777777" w:rsidR="00E34F16" w:rsidRPr="00825385" w:rsidRDefault="00E34F16" w:rsidP="00DB3AF6">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  410円</w:t>
                  </w:r>
                </w:p>
              </w:tc>
            </w:tr>
          </w:tbl>
          <w:p w14:paraId="26042924" w14:textId="77777777" w:rsidR="00E34F16" w:rsidRPr="00825385" w:rsidRDefault="00E34F16" w:rsidP="00825385">
            <w:pPr>
              <w:autoSpaceDE w:val="0"/>
              <w:autoSpaceDN w:val="0"/>
              <w:snapToGrid w:val="0"/>
              <w:ind w:firstLineChars="100" w:firstLine="240"/>
              <w:rPr>
                <w:rFonts w:asciiTheme="minorEastAsia" w:eastAsiaTheme="minorEastAsia" w:hAnsiTheme="minorEastAsia" w:cs="Arial"/>
                <w:sz w:val="24"/>
                <w:szCs w:val="24"/>
              </w:rPr>
            </w:pP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8AB1815"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26C7947A"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速やかに誤支給となっている旅費額の是正措置を講じるとともに、管外旅費の支給事務について適正な事務処理を行われたい。</w:t>
            </w:r>
          </w:p>
          <w:p w14:paraId="5197E4A9"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4B2C0727"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bookmarkStart w:id="0" w:name="_GoBack"/>
            <w:bookmarkEnd w:id="0"/>
          </w:p>
        </w:tc>
        <w:tc>
          <w:tcPr>
            <w:tcW w:w="4175" w:type="dxa"/>
            <w:tcBorders>
              <w:top w:val="single" w:sz="4" w:space="0" w:color="auto"/>
              <w:left w:val="single" w:sz="4" w:space="0" w:color="auto"/>
              <w:bottom w:val="single" w:sz="4" w:space="0" w:color="auto"/>
              <w:right w:val="single" w:sz="4" w:space="0" w:color="auto"/>
            </w:tcBorders>
          </w:tcPr>
          <w:p w14:paraId="731B4240"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77C97E58" w14:textId="5E1FB0E3" w:rsidR="00E34F16" w:rsidRPr="00825385" w:rsidRDefault="00DB3AF6" w:rsidP="00825385">
            <w:pPr>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誤支給のあった旅費について、追給及び戻入手続</w:t>
            </w:r>
            <w:r w:rsidR="00E34F16" w:rsidRPr="00825385">
              <w:rPr>
                <w:rFonts w:asciiTheme="minorEastAsia" w:eastAsiaTheme="minorEastAsia" w:hAnsiTheme="minorEastAsia" w:hint="eastAsia"/>
                <w:sz w:val="24"/>
                <w:szCs w:val="24"/>
              </w:rPr>
              <w:t>をそれぞれ行った。</w:t>
            </w:r>
          </w:p>
          <w:p w14:paraId="0800E1CB"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本件を受けて、改めて関係規程等の確認を行い、今後、管外旅費の支給事務に当たっては、旅費明細内訳書の確認を徹底し適正な事務処理に努める。</w:t>
            </w:r>
          </w:p>
        </w:tc>
      </w:tr>
      <w:tr w:rsidR="00E34F16" w:rsidRPr="00001854" w14:paraId="387ADA2A" w14:textId="77777777" w:rsidTr="00825385">
        <w:trPr>
          <w:trHeight w:val="6510"/>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305AAF08" w14:textId="77777777" w:rsidR="00E34F16" w:rsidRPr="00825385" w:rsidRDefault="00E34F16" w:rsidP="00825385">
            <w:pPr>
              <w:autoSpaceDE w:val="0"/>
              <w:autoSpaceDN w:val="0"/>
              <w:rPr>
                <w:rFonts w:asciiTheme="minorEastAsia" w:eastAsiaTheme="minorEastAsia" w:hAnsiTheme="minorEastAsia"/>
                <w:sz w:val="24"/>
                <w:szCs w:val="24"/>
              </w:rPr>
            </w:pPr>
          </w:p>
          <w:p w14:paraId="21F99D33"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00107876" w14:textId="77777777" w:rsidR="00E34F16" w:rsidRPr="00825385" w:rsidRDefault="00E34F16" w:rsidP="00825385">
            <w:pPr>
              <w:autoSpaceDE w:val="0"/>
              <w:autoSpaceDN w:val="0"/>
              <w:rPr>
                <w:rFonts w:asciiTheme="minorEastAsia" w:eastAsiaTheme="minorEastAsia" w:hAnsiTheme="minorEastAsia"/>
                <w:sz w:val="24"/>
                <w:szCs w:val="24"/>
              </w:rPr>
            </w:pPr>
          </w:p>
        </w:tc>
        <w:tc>
          <w:tcPr>
            <w:tcW w:w="9817" w:type="dxa"/>
            <w:tcBorders>
              <w:top w:val="single" w:sz="4" w:space="0" w:color="auto"/>
              <w:left w:val="single" w:sz="4" w:space="0" w:color="auto"/>
              <w:bottom w:val="single" w:sz="4" w:space="0" w:color="auto"/>
              <w:right w:val="single" w:sz="4" w:space="0" w:color="auto"/>
            </w:tcBorders>
            <w:shd w:val="clear" w:color="auto" w:fill="auto"/>
          </w:tcPr>
          <w:p w14:paraId="12E9EC8F" w14:textId="77777777" w:rsidR="00E34F16" w:rsidRPr="00825385" w:rsidRDefault="00E34F16" w:rsidP="00825385">
            <w:pPr>
              <w:autoSpaceDE w:val="0"/>
              <w:autoSpaceDN w:val="0"/>
              <w:snapToGrid w:val="0"/>
              <w:ind w:firstLineChars="100" w:firstLine="240"/>
              <w:rPr>
                <w:rFonts w:asciiTheme="minorEastAsia" w:eastAsiaTheme="minorEastAsia" w:hAnsiTheme="minorEastAsia"/>
                <w:sz w:val="24"/>
                <w:szCs w:val="24"/>
              </w:rPr>
            </w:pPr>
          </w:p>
          <w:p w14:paraId="3324EB70" w14:textId="77777777" w:rsidR="00E34F16" w:rsidRPr="00825385" w:rsidRDefault="00E34F16" w:rsidP="00825385">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管外旅費について、旅費の確定後、30日以内に精算が行われていないものが３件あった。</w:t>
            </w:r>
          </w:p>
          <w:p w14:paraId="2A6905BE" w14:textId="77777777" w:rsidR="00E34F16" w:rsidRPr="00825385" w:rsidRDefault="00E34F16" w:rsidP="00825385">
            <w:pPr>
              <w:autoSpaceDE w:val="0"/>
              <w:autoSpaceDN w:val="0"/>
              <w:snapToGrid w:val="0"/>
              <w:rPr>
                <w:rFonts w:asciiTheme="minorEastAsia" w:eastAsiaTheme="minorEastAsia" w:hAnsiTheme="minorEastAsia"/>
                <w:sz w:val="24"/>
                <w:szCs w:val="24"/>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615"/>
              <w:gridCol w:w="1429"/>
              <w:gridCol w:w="2281"/>
            </w:tblGrid>
            <w:tr w:rsidR="00E34F16" w:rsidRPr="00825385" w14:paraId="7893EC59" w14:textId="77777777" w:rsidTr="00825385">
              <w:trPr>
                <w:trHeight w:val="395"/>
              </w:trPr>
              <w:tc>
                <w:tcPr>
                  <w:tcW w:w="1201" w:type="pct"/>
                  <w:shd w:val="clear" w:color="auto" w:fill="auto"/>
                  <w:vAlign w:val="center"/>
                </w:tcPr>
                <w:p w14:paraId="1A0E1A76" w14:textId="77777777" w:rsidR="00E34F16" w:rsidRPr="00825385" w:rsidRDefault="00E34F16" w:rsidP="00DB3AF6">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出張内容</w:t>
                  </w:r>
                </w:p>
              </w:tc>
              <w:tc>
                <w:tcPr>
                  <w:tcW w:w="1875" w:type="pct"/>
                  <w:shd w:val="clear" w:color="auto" w:fill="auto"/>
                  <w:vAlign w:val="center"/>
                </w:tcPr>
                <w:p w14:paraId="2A19E730" w14:textId="77777777" w:rsidR="00E34F16" w:rsidRPr="00825385" w:rsidRDefault="00E34F16" w:rsidP="00DB3AF6">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旅行日</w:t>
                  </w:r>
                </w:p>
              </w:tc>
              <w:tc>
                <w:tcPr>
                  <w:tcW w:w="741" w:type="pct"/>
                  <w:vAlign w:val="center"/>
                </w:tcPr>
                <w:p w14:paraId="3EC6F51E" w14:textId="77777777" w:rsidR="00E34F16" w:rsidRPr="00825385" w:rsidRDefault="00E34F16" w:rsidP="00DB3AF6">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旅費支給額</w:t>
                  </w:r>
                </w:p>
              </w:tc>
              <w:tc>
                <w:tcPr>
                  <w:tcW w:w="1183" w:type="pct"/>
                  <w:shd w:val="clear" w:color="auto" w:fill="auto"/>
                  <w:vAlign w:val="center"/>
                </w:tcPr>
                <w:p w14:paraId="71B64577" w14:textId="77777777" w:rsidR="00E34F16" w:rsidRPr="00825385" w:rsidRDefault="00E34F16" w:rsidP="00DB3AF6">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精算日</w:t>
                  </w:r>
                </w:p>
              </w:tc>
            </w:tr>
            <w:tr w:rsidR="00E34F16" w:rsidRPr="00825385" w14:paraId="44CEC394" w14:textId="77777777" w:rsidTr="00825385">
              <w:trPr>
                <w:trHeight w:val="400"/>
              </w:trPr>
              <w:tc>
                <w:tcPr>
                  <w:tcW w:w="1201" w:type="pct"/>
                  <w:shd w:val="clear" w:color="auto" w:fill="auto"/>
                  <w:vAlign w:val="center"/>
                </w:tcPr>
                <w:p w14:paraId="5DDF17C7"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国立国会図書館他</w:t>
                  </w:r>
                </w:p>
              </w:tc>
              <w:tc>
                <w:tcPr>
                  <w:tcW w:w="1875" w:type="pct"/>
                  <w:shd w:val="clear" w:color="auto" w:fill="auto"/>
                  <w:vAlign w:val="center"/>
                </w:tcPr>
                <w:p w14:paraId="52A01A76"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平成25年７月19日</w:t>
                  </w:r>
                </w:p>
              </w:tc>
              <w:tc>
                <w:tcPr>
                  <w:tcW w:w="741" w:type="pct"/>
                  <w:vAlign w:val="center"/>
                </w:tcPr>
                <w:p w14:paraId="632413A8" w14:textId="77777777" w:rsidR="00E34F16" w:rsidRPr="00825385" w:rsidRDefault="00E34F16" w:rsidP="00DB3AF6">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29,040円</w:t>
                  </w:r>
                </w:p>
              </w:tc>
              <w:tc>
                <w:tcPr>
                  <w:tcW w:w="1183" w:type="pct"/>
                  <w:shd w:val="clear" w:color="auto" w:fill="auto"/>
                  <w:vAlign w:val="center"/>
                </w:tcPr>
                <w:p w14:paraId="7A12F85B"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r w:rsidR="00E34F16" w:rsidRPr="00825385" w14:paraId="112588A6" w14:textId="77777777" w:rsidTr="00825385">
              <w:trPr>
                <w:trHeight w:val="404"/>
              </w:trPr>
              <w:tc>
                <w:tcPr>
                  <w:tcW w:w="1201" w:type="pct"/>
                  <w:shd w:val="clear" w:color="auto" w:fill="auto"/>
                  <w:vAlign w:val="center"/>
                </w:tcPr>
                <w:p w14:paraId="4B31DCA8"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同上</w:t>
                  </w:r>
                </w:p>
              </w:tc>
              <w:tc>
                <w:tcPr>
                  <w:tcW w:w="1875" w:type="pct"/>
                  <w:shd w:val="clear" w:color="auto" w:fill="auto"/>
                  <w:vAlign w:val="center"/>
                </w:tcPr>
                <w:p w14:paraId="52EAF558" w14:textId="10AC101A"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平成25年６月27</w:t>
                  </w:r>
                  <w:r w:rsidR="00825385">
                    <w:rPr>
                      <w:rFonts w:asciiTheme="minorEastAsia" w:eastAsiaTheme="minorEastAsia" w:hAnsiTheme="minorEastAsia" w:hint="eastAsia"/>
                      <w:sz w:val="24"/>
                      <w:szCs w:val="24"/>
                    </w:rPr>
                    <w:t>日から</w:t>
                  </w:r>
                  <w:r w:rsidRPr="00825385">
                    <w:rPr>
                      <w:rFonts w:asciiTheme="minorEastAsia" w:eastAsiaTheme="minorEastAsia" w:hAnsiTheme="minorEastAsia" w:hint="eastAsia"/>
                      <w:sz w:val="24"/>
                      <w:szCs w:val="24"/>
                    </w:rPr>
                    <w:t>同月28日</w:t>
                  </w:r>
                </w:p>
              </w:tc>
              <w:tc>
                <w:tcPr>
                  <w:tcW w:w="741" w:type="pct"/>
                  <w:vAlign w:val="center"/>
                </w:tcPr>
                <w:p w14:paraId="1AD3026B" w14:textId="77777777" w:rsidR="00E34F16" w:rsidRPr="00825385" w:rsidRDefault="00E34F16" w:rsidP="00DB3AF6">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37,500円</w:t>
                  </w:r>
                </w:p>
              </w:tc>
              <w:tc>
                <w:tcPr>
                  <w:tcW w:w="1183" w:type="pct"/>
                  <w:shd w:val="clear" w:color="auto" w:fill="auto"/>
                  <w:vAlign w:val="center"/>
                </w:tcPr>
                <w:p w14:paraId="2C10875B"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r w:rsidR="00E34F16" w:rsidRPr="00825385" w14:paraId="653A49FF" w14:textId="77777777" w:rsidTr="00825385">
              <w:trPr>
                <w:trHeight w:val="425"/>
              </w:trPr>
              <w:tc>
                <w:tcPr>
                  <w:tcW w:w="1201" w:type="pct"/>
                  <w:shd w:val="clear" w:color="auto" w:fill="auto"/>
                  <w:vAlign w:val="center"/>
                </w:tcPr>
                <w:p w14:paraId="67F812EE"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同上</w:t>
                  </w:r>
                </w:p>
              </w:tc>
              <w:tc>
                <w:tcPr>
                  <w:tcW w:w="1875" w:type="pct"/>
                  <w:shd w:val="clear" w:color="auto" w:fill="auto"/>
                  <w:vAlign w:val="center"/>
                </w:tcPr>
                <w:p w14:paraId="32FB315E"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平成25年７月19日</w:t>
                  </w:r>
                </w:p>
              </w:tc>
              <w:tc>
                <w:tcPr>
                  <w:tcW w:w="741" w:type="pct"/>
                  <w:vAlign w:val="center"/>
                </w:tcPr>
                <w:p w14:paraId="69A1B51E" w14:textId="77777777" w:rsidR="00E34F16" w:rsidRPr="00825385" w:rsidRDefault="00E34F16" w:rsidP="00DB3AF6">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28,580円</w:t>
                  </w:r>
                </w:p>
              </w:tc>
              <w:tc>
                <w:tcPr>
                  <w:tcW w:w="1183" w:type="pct"/>
                  <w:shd w:val="clear" w:color="auto" w:fill="auto"/>
                  <w:vAlign w:val="center"/>
                </w:tcPr>
                <w:p w14:paraId="7BAE3528" w14:textId="77777777" w:rsidR="00E34F16" w:rsidRPr="00825385" w:rsidRDefault="00E34F16" w:rsidP="00DB3AF6">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bl>
          <w:p w14:paraId="0835AF41" w14:textId="77777777" w:rsidR="00E34F16" w:rsidRPr="00825385" w:rsidRDefault="00E34F16" w:rsidP="00825385">
            <w:pPr>
              <w:autoSpaceDE w:val="0"/>
              <w:autoSpaceDN w:val="0"/>
              <w:snapToGrid w:val="0"/>
              <w:rPr>
                <w:rFonts w:asciiTheme="minorEastAsia" w:eastAsiaTheme="minorEastAsia" w:hAnsiTheme="minorEastAsia"/>
                <w:sz w:val="24"/>
                <w:szCs w:val="24"/>
              </w:rPr>
            </w:pPr>
          </w:p>
          <w:p w14:paraId="0E910E82"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DE6460C" w14:textId="77777777" w:rsidR="00E34F16" w:rsidRPr="00825385" w:rsidRDefault="00E34F16" w:rsidP="00825385">
            <w:pPr>
              <w:autoSpaceDE w:val="0"/>
              <w:autoSpaceDN w:val="0"/>
              <w:snapToGrid w:val="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361A3CBC"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大阪府財務規則第47条の規定に違反している。</w:t>
            </w:r>
          </w:p>
          <w:p w14:paraId="2798D43C"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概算払を受けた旅費の精算の必要性や手続について、全職員の理解を深められたい。</w:t>
            </w:r>
          </w:p>
          <w:p w14:paraId="2D12D6C4"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55"/>
            </w:tblGrid>
            <w:tr w:rsidR="00E34F16" w:rsidRPr="00825385" w14:paraId="3D2E705D" w14:textId="77777777" w:rsidTr="00825385">
              <w:trPr>
                <w:trHeight w:val="4134"/>
              </w:trPr>
              <w:tc>
                <w:tcPr>
                  <w:tcW w:w="7967" w:type="dxa"/>
                  <w:shd w:val="clear" w:color="auto" w:fill="auto"/>
                </w:tcPr>
                <w:p w14:paraId="46C5F64B" w14:textId="77777777" w:rsidR="00E34F16" w:rsidRPr="00825385" w:rsidRDefault="00E34F16" w:rsidP="00DB3AF6">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【地方自治法施行令】</w:t>
                  </w:r>
                </w:p>
                <w:p w14:paraId="338673F6" w14:textId="77777777" w:rsidR="00E34F16" w:rsidRPr="00825385" w:rsidRDefault="00E34F16" w:rsidP="00DB3AF6">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（概算払） </w:t>
                  </w:r>
                </w:p>
                <w:p w14:paraId="481B809B" w14:textId="77777777" w:rsidR="00E34F16" w:rsidRPr="00825385" w:rsidRDefault="00E34F16" w:rsidP="00DB3AF6">
                  <w:pPr>
                    <w:framePr w:hSpace="142" w:wrap="around" w:vAnchor="text" w:hAnchor="margin" w:x="108" w:y="31"/>
                    <w:autoSpaceDE w:val="0"/>
                    <w:autoSpaceDN w:val="0"/>
                    <w:ind w:left="240" w:hangingChars="100" w:hanging="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第162条 　次の各号に掲げる経費については、概算払をすることができる。 </w:t>
                  </w:r>
                </w:p>
                <w:p w14:paraId="622184C9" w14:textId="77777777" w:rsidR="00E34F16" w:rsidRPr="00825385" w:rsidRDefault="00E34F16" w:rsidP="00DB3AF6">
                  <w:pPr>
                    <w:framePr w:hSpace="142" w:wrap="around" w:vAnchor="text" w:hAnchor="margin" w:x="108" w:y="31"/>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(1)  旅費</w:t>
                  </w:r>
                </w:p>
                <w:p w14:paraId="3AF001FD" w14:textId="77777777" w:rsidR="00E34F16" w:rsidRPr="00825385" w:rsidRDefault="00E34F16" w:rsidP="00DB3AF6">
                  <w:pPr>
                    <w:framePr w:hSpace="142" w:wrap="around" w:vAnchor="text" w:hAnchor="margin" w:x="108" w:y="31"/>
                    <w:autoSpaceDE w:val="0"/>
                    <w:autoSpaceDN w:val="0"/>
                    <w:rPr>
                      <w:rFonts w:asciiTheme="minorEastAsia" w:eastAsiaTheme="minorEastAsia" w:hAnsiTheme="minorEastAsia"/>
                      <w:sz w:val="24"/>
                      <w:szCs w:val="24"/>
                    </w:rPr>
                  </w:pPr>
                </w:p>
                <w:p w14:paraId="24892120" w14:textId="77777777" w:rsidR="00E34F16" w:rsidRPr="00825385" w:rsidRDefault="00E34F16" w:rsidP="00DB3AF6">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【大阪府財務規則】</w:t>
                  </w:r>
                </w:p>
                <w:p w14:paraId="3BC896C7" w14:textId="77777777" w:rsidR="00E34F16" w:rsidRPr="00825385" w:rsidRDefault="00E34F16" w:rsidP="00DB3AF6">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（概算払の精算）</w:t>
                  </w:r>
                </w:p>
                <w:p w14:paraId="194D1514" w14:textId="77777777" w:rsidR="00E34F16" w:rsidRPr="00825385" w:rsidRDefault="00E34F16" w:rsidP="00DB3AF6">
                  <w:pPr>
                    <w:framePr w:hSpace="142" w:wrap="around" w:vAnchor="text" w:hAnchor="margin" w:x="108" w:y="31"/>
                    <w:autoSpaceDE w:val="0"/>
                    <w:autoSpaceDN w:val="0"/>
                    <w:ind w:left="240" w:hangingChars="100" w:hanging="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第47条　支出命令者は、概算払をしたときは、その債務の額が確定した後30日以内に、概算払を受けた者に精算させなければならない。</w:t>
                  </w:r>
                </w:p>
              </w:tc>
            </w:tr>
          </w:tbl>
          <w:p w14:paraId="3999804B" w14:textId="77777777" w:rsidR="00E34F16" w:rsidRPr="00825385" w:rsidRDefault="00E34F16" w:rsidP="00825385">
            <w:pPr>
              <w:autoSpaceDE w:val="0"/>
              <w:autoSpaceDN w:val="0"/>
              <w:rPr>
                <w:rFonts w:asciiTheme="minorEastAsia" w:eastAsiaTheme="minorEastAsia" w:hAnsiTheme="minorEastAsia"/>
                <w:sz w:val="24"/>
                <w:szCs w:val="24"/>
              </w:rPr>
            </w:pPr>
          </w:p>
        </w:tc>
        <w:tc>
          <w:tcPr>
            <w:tcW w:w="4175" w:type="dxa"/>
            <w:tcBorders>
              <w:top w:val="single" w:sz="4" w:space="0" w:color="auto"/>
              <w:left w:val="single" w:sz="4" w:space="0" w:color="auto"/>
              <w:bottom w:val="single" w:sz="4" w:space="0" w:color="auto"/>
              <w:right w:val="single" w:sz="4" w:space="0" w:color="auto"/>
            </w:tcBorders>
          </w:tcPr>
          <w:p w14:paraId="50DB9549"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12FAFBC5"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今後、同様の事案が生じないよう概算払を受けた旅費の精算の必要性や手続について、全職員に伝え理解を深めた。</w:t>
            </w:r>
          </w:p>
          <w:p w14:paraId="41997DC6" w14:textId="77777777" w:rsidR="00E34F16" w:rsidRPr="00825385" w:rsidRDefault="00E34F16" w:rsidP="00825385">
            <w:pPr>
              <w:autoSpaceDE w:val="0"/>
              <w:autoSpaceDN w:val="0"/>
              <w:rPr>
                <w:rFonts w:asciiTheme="minorEastAsia" w:eastAsiaTheme="minorEastAsia" w:hAnsiTheme="minorEastAsia"/>
                <w:sz w:val="24"/>
                <w:szCs w:val="24"/>
              </w:rPr>
            </w:pPr>
          </w:p>
        </w:tc>
      </w:tr>
    </w:tbl>
    <w:p w14:paraId="5C1050CD" w14:textId="77777777" w:rsidR="00E34F16" w:rsidRDefault="00E34F16" w:rsidP="00E34F16"/>
    <w:p w14:paraId="78F8B69D" w14:textId="77777777" w:rsidR="00E34F16" w:rsidRDefault="00E34F16" w:rsidP="00E34F16"/>
    <w:p w14:paraId="59B688E0" w14:textId="77777777" w:rsidR="00E34F16" w:rsidRPr="00E34F16" w:rsidRDefault="00E34F16" w:rsidP="00D0647E">
      <w:pPr>
        <w:rPr>
          <w:rFonts w:ascii="ＭＳ ゴシック" w:eastAsia="ＭＳ ゴシック" w:hAnsi="ＭＳ ゴシック"/>
          <w:sz w:val="24"/>
        </w:rPr>
      </w:pPr>
    </w:p>
    <w:sectPr w:rsidR="00E34F16" w:rsidRPr="00E34F16" w:rsidSect="00825385">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49C5" w14:textId="77777777" w:rsidR="00B44DCC" w:rsidRDefault="00B44DCC" w:rsidP="00617988">
      <w:r>
        <w:separator/>
      </w:r>
    </w:p>
  </w:endnote>
  <w:endnote w:type="continuationSeparator" w:id="0">
    <w:p w14:paraId="5F728D69" w14:textId="77777777" w:rsidR="00B44DCC" w:rsidRDefault="00B44DCC"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DC1BC" w14:textId="77777777" w:rsidR="00B44DCC" w:rsidRDefault="00B44DCC" w:rsidP="00617988">
      <w:r>
        <w:separator/>
      </w:r>
    </w:p>
  </w:footnote>
  <w:footnote w:type="continuationSeparator" w:id="0">
    <w:p w14:paraId="6962C33F" w14:textId="77777777" w:rsidR="00B44DCC" w:rsidRDefault="00B44DCC"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455B7"/>
    <w:rsid w:val="000505B0"/>
    <w:rsid w:val="000535A7"/>
    <w:rsid w:val="00053A60"/>
    <w:rsid w:val="000561F1"/>
    <w:rsid w:val="00056E29"/>
    <w:rsid w:val="000658E0"/>
    <w:rsid w:val="000716A0"/>
    <w:rsid w:val="00071723"/>
    <w:rsid w:val="00071731"/>
    <w:rsid w:val="00074AB2"/>
    <w:rsid w:val="000963CF"/>
    <w:rsid w:val="000A1D46"/>
    <w:rsid w:val="000A2308"/>
    <w:rsid w:val="000A3C41"/>
    <w:rsid w:val="000A41EF"/>
    <w:rsid w:val="000A4466"/>
    <w:rsid w:val="000A6B63"/>
    <w:rsid w:val="000B2267"/>
    <w:rsid w:val="000B6F05"/>
    <w:rsid w:val="000C6173"/>
    <w:rsid w:val="000C6FA0"/>
    <w:rsid w:val="000D1B1B"/>
    <w:rsid w:val="000D61A8"/>
    <w:rsid w:val="000D6396"/>
    <w:rsid w:val="000D6F84"/>
    <w:rsid w:val="000E2121"/>
    <w:rsid w:val="000F2F54"/>
    <w:rsid w:val="000F5261"/>
    <w:rsid w:val="000F77A8"/>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466B"/>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088A"/>
    <w:rsid w:val="00202CAE"/>
    <w:rsid w:val="00210B8A"/>
    <w:rsid w:val="00216858"/>
    <w:rsid w:val="00220A24"/>
    <w:rsid w:val="00220BD0"/>
    <w:rsid w:val="00223B8D"/>
    <w:rsid w:val="00225588"/>
    <w:rsid w:val="00230103"/>
    <w:rsid w:val="00234493"/>
    <w:rsid w:val="00236C0B"/>
    <w:rsid w:val="002404B2"/>
    <w:rsid w:val="00242A7B"/>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00B0"/>
    <w:rsid w:val="002E1E5E"/>
    <w:rsid w:val="002E1F6D"/>
    <w:rsid w:val="002E4FBE"/>
    <w:rsid w:val="002F0AB8"/>
    <w:rsid w:val="002F3376"/>
    <w:rsid w:val="002F5EDD"/>
    <w:rsid w:val="003200DF"/>
    <w:rsid w:val="003261D4"/>
    <w:rsid w:val="00336828"/>
    <w:rsid w:val="00346D0E"/>
    <w:rsid w:val="00355193"/>
    <w:rsid w:val="0036071B"/>
    <w:rsid w:val="00361757"/>
    <w:rsid w:val="0036180E"/>
    <w:rsid w:val="0036294B"/>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A7F02"/>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481"/>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25385"/>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1A7D"/>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3715"/>
    <w:rsid w:val="00A6549F"/>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0A43"/>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44DCC"/>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93744"/>
    <w:rsid w:val="00BA172F"/>
    <w:rsid w:val="00BA6940"/>
    <w:rsid w:val="00BA7272"/>
    <w:rsid w:val="00BB3799"/>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2E1B"/>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2695"/>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0647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3AF6"/>
    <w:rsid w:val="00DB75E4"/>
    <w:rsid w:val="00DC684A"/>
    <w:rsid w:val="00DE1017"/>
    <w:rsid w:val="00DE5F65"/>
    <w:rsid w:val="00DE783D"/>
    <w:rsid w:val="00DF2C95"/>
    <w:rsid w:val="00E00398"/>
    <w:rsid w:val="00E05335"/>
    <w:rsid w:val="00E11521"/>
    <w:rsid w:val="00E12665"/>
    <w:rsid w:val="00E2017C"/>
    <w:rsid w:val="00E205AA"/>
    <w:rsid w:val="00E27422"/>
    <w:rsid w:val="00E3038D"/>
    <w:rsid w:val="00E34F16"/>
    <w:rsid w:val="00E35746"/>
    <w:rsid w:val="00E37574"/>
    <w:rsid w:val="00E422A0"/>
    <w:rsid w:val="00E44178"/>
    <w:rsid w:val="00E55B42"/>
    <w:rsid w:val="00E56205"/>
    <w:rsid w:val="00E610F6"/>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A48"/>
    <w:rsid w:val="00F41D8B"/>
    <w:rsid w:val="00F465B5"/>
    <w:rsid w:val="00F54DC9"/>
    <w:rsid w:val="00F575FE"/>
    <w:rsid w:val="00F613B0"/>
    <w:rsid w:val="00F61A52"/>
    <w:rsid w:val="00F65554"/>
    <w:rsid w:val="00F7190A"/>
    <w:rsid w:val="00F80600"/>
    <w:rsid w:val="00F81A08"/>
    <w:rsid w:val="00F86153"/>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032B-1135-4868-8CE2-1D66B07D7579}">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ADB3F9-2FB6-477E-8AAC-C039767D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5</cp:revision>
  <cp:lastPrinted>2015-11-25T04:42:00Z</cp:lastPrinted>
  <dcterms:created xsi:type="dcterms:W3CDTF">2016-02-03T00:06:00Z</dcterms:created>
  <dcterms:modified xsi:type="dcterms:W3CDTF">2016-02-10T11:19:00Z</dcterms:modified>
</cp:coreProperties>
</file>