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876B" w14:textId="464AD703" w:rsidR="004829C1" w:rsidRDefault="002C3AE4">
      <w:r w:rsidRPr="00800B14">
        <w:rPr>
          <w:noProof/>
        </w:rPr>
        <mc:AlternateContent>
          <mc:Choice Requires="wps">
            <w:drawing>
              <wp:anchor distT="0" distB="0" distL="114300" distR="114300" simplePos="0" relativeHeight="251659264" behindDoc="0" locked="0" layoutInCell="1" allowOverlap="1" wp14:anchorId="40276F0C" wp14:editId="5BCF5EF2">
                <wp:simplePos x="0" y="0"/>
                <wp:positionH relativeFrom="column">
                  <wp:posOffset>8105775</wp:posOffset>
                </wp:positionH>
                <wp:positionV relativeFrom="paragraph">
                  <wp:posOffset>28575</wp:posOffset>
                </wp:positionV>
                <wp:extent cx="131445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chemeClr val="lt1"/>
                        </a:solidFill>
                        <a:ln w="6350">
                          <a:solidFill>
                            <a:schemeClr val="tx1"/>
                          </a:solidFill>
                        </a:ln>
                      </wps:spPr>
                      <wps:txbx>
                        <w:txbxContent>
                          <w:p w14:paraId="7391947C" w14:textId="60843F74" w:rsidR="002C3AE4" w:rsidRPr="00CC1025" w:rsidRDefault="002C3AE4" w:rsidP="002C3AE4">
                            <w:pPr>
                              <w:spacing w:line="280" w:lineRule="exact"/>
                              <w:jc w:val="center"/>
                              <w:rPr>
                                <w:rFonts w:asciiTheme="majorEastAsia" w:eastAsiaTheme="majorEastAsia" w:hAnsiTheme="majorEastAsia"/>
                                <w:sz w:val="24"/>
                              </w:rPr>
                            </w:pPr>
                            <w:r w:rsidRPr="00CC1025">
                              <w:rPr>
                                <w:rFonts w:asciiTheme="majorEastAsia" w:eastAsiaTheme="majorEastAsia" w:hAnsiTheme="majorEastAsia" w:hint="eastAsia"/>
                                <w:sz w:val="24"/>
                              </w:rPr>
                              <w:t>資料</w:t>
                            </w:r>
                            <w:r w:rsidRPr="00CC1025">
                              <w:rPr>
                                <w:rFonts w:asciiTheme="majorEastAsia" w:eastAsiaTheme="majorEastAsia" w:hAnsiTheme="majorEastAsia"/>
                                <w:sz w:val="24"/>
                              </w:rPr>
                              <w:t>６</w:t>
                            </w:r>
                            <w:r>
                              <w:rPr>
                                <w:rFonts w:asciiTheme="majorEastAsia" w:eastAsiaTheme="majorEastAsia" w:hAnsiTheme="majorEastAsia" w:hint="eastAsia"/>
                                <w:sz w:val="24"/>
                              </w:rPr>
                              <w:t>－</w:t>
                            </w:r>
                            <w:r>
                              <w:rPr>
                                <w:rFonts w:asciiTheme="majorEastAsia" w:eastAsiaTheme="majorEastAsia" w:hAnsiTheme="majorEastAsia" w:hint="eastAsia"/>
                                <w:sz w:val="24"/>
                              </w:rPr>
                              <w:t>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276F0C" id="_x0000_t202" coordsize="21600,21600" o:spt="202" path="m,l,21600r21600,l21600,xe">
                <v:stroke joinstyle="miter"/>
                <v:path gradientshapeok="t" o:connecttype="rect"/>
              </v:shapetype>
              <v:shape id="テキスト ボックス 1" o:spid="_x0000_s1026" type="#_x0000_t202" style="position:absolute;left:0;text-align:left;margin-left:638.25pt;margin-top:2.25pt;width:103.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" fillcolor="white [3201]" strokecolor="black [3213]" strokeweight=".5pt">
                <v:textbox>
                  <w:txbxContent>
                    <w:p w14:paraId="7391947C" w14:textId="60843F74" w:rsidR="002C3AE4" w:rsidRPr="00CC1025" w:rsidRDefault="002C3AE4" w:rsidP="002C3AE4">
                      <w:pPr>
                        <w:spacing w:line="280" w:lineRule="exact"/>
                        <w:jc w:val="center"/>
                        <w:rPr>
                          <w:rFonts w:asciiTheme="majorEastAsia" w:eastAsiaTheme="majorEastAsia" w:hAnsiTheme="majorEastAsia"/>
                          <w:sz w:val="24"/>
                        </w:rPr>
                      </w:pPr>
                      <w:r w:rsidRPr="00CC1025">
                        <w:rPr>
                          <w:rFonts w:asciiTheme="majorEastAsia" w:eastAsiaTheme="majorEastAsia" w:hAnsiTheme="majorEastAsia" w:hint="eastAsia"/>
                          <w:sz w:val="24"/>
                        </w:rPr>
                        <w:t>資料</w:t>
                      </w:r>
                      <w:r w:rsidRPr="00CC1025">
                        <w:rPr>
                          <w:rFonts w:asciiTheme="majorEastAsia" w:eastAsiaTheme="majorEastAsia" w:hAnsiTheme="majorEastAsia"/>
                          <w:sz w:val="24"/>
                        </w:rPr>
                        <w:t>６</w:t>
                      </w:r>
                      <w:r>
                        <w:rPr>
                          <w:rFonts w:asciiTheme="majorEastAsia" w:eastAsiaTheme="majorEastAsia" w:hAnsiTheme="majorEastAsia" w:hint="eastAsia"/>
                          <w:sz w:val="24"/>
                        </w:rPr>
                        <w:t>－</w:t>
                      </w:r>
                      <w:r>
                        <w:rPr>
                          <w:rFonts w:asciiTheme="majorEastAsia" w:eastAsiaTheme="majorEastAsia" w:hAnsiTheme="majorEastAsia" w:hint="eastAsia"/>
                          <w:sz w:val="24"/>
                        </w:rPr>
                        <w:t>２</w:t>
                      </w:r>
                      <w:bookmarkStart w:id="1" w:name="_GoBack"/>
                      <w:bookmarkEnd w:id="1"/>
                    </w:p>
                  </w:txbxContent>
                </v:textbox>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513"/>
      </w:tblGrid>
      <w:tr w:rsidR="00FB414B" w14:paraId="7E872BD1" w14:textId="77777777" w:rsidTr="0045341A">
        <w:tc>
          <w:tcPr>
            <w:tcW w:w="15026" w:type="dxa"/>
            <w:gridSpan w:val="2"/>
            <w:tcBorders>
              <w:bottom w:val="single" w:sz="4" w:space="0" w:color="auto"/>
            </w:tcBorders>
          </w:tcPr>
          <w:p w14:paraId="2AB92847" w14:textId="69AE9441" w:rsidR="00FB414B" w:rsidRPr="00FB414B" w:rsidRDefault="00FB414B" w:rsidP="00FB414B">
            <w:pPr>
              <w:rPr>
                <w:b/>
              </w:rPr>
            </w:pPr>
            <w:r w:rsidRPr="00FB414B">
              <w:rPr>
                <w:rFonts w:hint="eastAsia"/>
                <w:b/>
              </w:rPr>
              <w:t>地方独立行政法人大阪府立病院機構規程第</w:t>
            </w:r>
            <w:r w:rsidR="00C25597">
              <w:rPr>
                <w:rFonts w:hint="eastAsia"/>
                <w:b/>
              </w:rPr>
              <w:t>383</w:t>
            </w:r>
            <w:r w:rsidRPr="00FB414B">
              <w:rPr>
                <w:rFonts w:hint="eastAsia"/>
                <w:b/>
              </w:rPr>
              <w:t>号</w:t>
            </w:r>
          </w:p>
          <w:p w14:paraId="1C4B0722" w14:textId="77777777" w:rsidR="00FB414B" w:rsidRPr="00FB414B" w:rsidRDefault="00FB414B" w:rsidP="00FB414B">
            <w:pPr>
              <w:rPr>
                <w:b/>
              </w:rPr>
            </w:pPr>
            <w:r w:rsidRPr="00FB414B">
              <w:rPr>
                <w:rFonts w:hint="eastAsia"/>
                <w:b/>
              </w:rPr>
              <w:t xml:space="preserve">　　　</w:t>
            </w:r>
            <w:r w:rsidR="005C146B" w:rsidRPr="005C146B">
              <w:rPr>
                <w:rFonts w:hint="eastAsia"/>
                <w:b/>
              </w:rPr>
              <w:t>地方独立行政法人大阪府立病院機構役員報酬等規程</w:t>
            </w:r>
            <w:r w:rsidRPr="00FB414B">
              <w:rPr>
                <w:rFonts w:hint="eastAsia"/>
                <w:b/>
              </w:rPr>
              <w:t>の一部を改正する規程</w:t>
            </w:r>
          </w:p>
          <w:p w14:paraId="055D66F1" w14:textId="77777777" w:rsidR="00FB414B" w:rsidRDefault="00FB414B" w:rsidP="00FB414B">
            <w:r>
              <w:rPr>
                <w:rFonts w:hint="eastAsia"/>
              </w:rPr>
              <w:t xml:space="preserve">　</w:t>
            </w:r>
            <w:r w:rsidR="005C146B" w:rsidRPr="005C146B">
              <w:rPr>
                <w:rFonts w:hint="eastAsia"/>
              </w:rPr>
              <w:t>地方独立行政法人大阪府立病院機構役員報酬等規程</w:t>
            </w:r>
            <w:r>
              <w:rPr>
                <w:rFonts w:hint="eastAsia"/>
              </w:rPr>
              <w:t>（平成</w:t>
            </w:r>
            <w:r w:rsidR="00843719">
              <w:rPr>
                <w:rFonts w:hint="eastAsia"/>
              </w:rPr>
              <w:t>18</w:t>
            </w:r>
            <w:r w:rsidR="002B184A">
              <w:rPr>
                <w:rFonts w:hint="eastAsia"/>
              </w:rPr>
              <w:t>年地方独立行政法人大阪府立病院機構規程第</w:t>
            </w:r>
            <w:r w:rsidR="005C146B">
              <w:rPr>
                <w:rFonts w:hint="eastAsia"/>
              </w:rPr>
              <w:t>4</w:t>
            </w:r>
            <w:r>
              <w:rPr>
                <w:rFonts w:hint="eastAsia"/>
              </w:rPr>
              <w:t>号）の一部を次のように改正する。</w:t>
            </w:r>
          </w:p>
          <w:p w14:paraId="6B42D8E1" w14:textId="77777777" w:rsidR="00FB414B" w:rsidRDefault="00FB414B" w:rsidP="00FB414B">
            <w:r>
              <w:rPr>
                <w:rFonts w:hint="eastAsia"/>
              </w:rPr>
              <w:t xml:space="preserve">　次の表の改正前の欄に掲げる規定を同表の改正後の欄に掲げる規定に傍線で示すように改正する。</w:t>
            </w:r>
          </w:p>
        </w:tc>
      </w:tr>
      <w:tr w:rsidR="00FB414B" w14:paraId="06861808" w14:textId="77777777" w:rsidTr="005C146B">
        <w:tc>
          <w:tcPr>
            <w:tcW w:w="7513" w:type="dxa"/>
            <w:tcBorders>
              <w:top w:val="single" w:sz="4" w:space="0" w:color="auto"/>
              <w:left w:val="single" w:sz="4" w:space="0" w:color="auto"/>
              <w:bottom w:val="single" w:sz="4" w:space="0" w:color="auto"/>
              <w:right w:val="single" w:sz="4" w:space="0" w:color="auto"/>
            </w:tcBorders>
          </w:tcPr>
          <w:p w14:paraId="22A8E956" w14:textId="77777777" w:rsidR="00FB414B" w:rsidRDefault="00FB414B" w:rsidP="00FB414B">
            <w:pPr>
              <w:jc w:val="center"/>
            </w:pPr>
            <w:r>
              <w:rPr>
                <w:rFonts w:hint="eastAsia"/>
              </w:rPr>
              <w:t>改正後</w:t>
            </w:r>
          </w:p>
        </w:tc>
        <w:tc>
          <w:tcPr>
            <w:tcW w:w="7513" w:type="dxa"/>
            <w:tcBorders>
              <w:top w:val="single" w:sz="4" w:space="0" w:color="auto"/>
              <w:left w:val="single" w:sz="4" w:space="0" w:color="auto"/>
              <w:bottom w:val="single" w:sz="4" w:space="0" w:color="auto"/>
              <w:right w:val="single" w:sz="4" w:space="0" w:color="auto"/>
            </w:tcBorders>
          </w:tcPr>
          <w:p w14:paraId="450C5E2F" w14:textId="77777777" w:rsidR="00FB414B" w:rsidRDefault="00FB414B" w:rsidP="00FB414B">
            <w:pPr>
              <w:jc w:val="center"/>
            </w:pPr>
            <w:r>
              <w:rPr>
                <w:rFonts w:hint="eastAsia"/>
              </w:rPr>
              <w:t>改正前</w:t>
            </w:r>
          </w:p>
        </w:tc>
      </w:tr>
      <w:tr w:rsidR="00FB414B" w14:paraId="2678AD8B" w14:textId="77777777" w:rsidTr="00EB6237">
        <w:trPr>
          <w:trHeight w:val="6538"/>
        </w:trPr>
        <w:tc>
          <w:tcPr>
            <w:tcW w:w="7513" w:type="dxa"/>
            <w:tcBorders>
              <w:left w:val="single" w:sz="4" w:space="0" w:color="auto"/>
              <w:bottom w:val="single" w:sz="4" w:space="0" w:color="auto"/>
              <w:right w:val="single" w:sz="4" w:space="0" w:color="auto"/>
            </w:tcBorders>
          </w:tcPr>
          <w:p w14:paraId="61548E0C" w14:textId="77777777" w:rsidR="00EB6237" w:rsidRPr="000A7E79" w:rsidRDefault="00EB6237" w:rsidP="00EB6237">
            <w:pPr>
              <w:rPr>
                <w:rFonts w:ascii="ＭＳ 明朝" w:eastAsia="ＭＳ 明朝" w:hAnsi="ＭＳ 明朝"/>
                <w:szCs w:val="21"/>
              </w:rPr>
            </w:pPr>
            <w:r w:rsidRPr="000A7E79">
              <w:rPr>
                <w:rFonts w:ascii="ＭＳ 明朝" w:eastAsia="ＭＳ 明朝" w:hAnsi="ＭＳ 明朝" w:hint="eastAsia"/>
                <w:szCs w:val="21"/>
              </w:rPr>
              <w:t>（賞与）</w:t>
            </w:r>
          </w:p>
          <w:p w14:paraId="03DA4378" w14:textId="77777777" w:rsidR="00EB6237" w:rsidRPr="000A7E79" w:rsidRDefault="00EB6237" w:rsidP="00EB6237">
            <w:pPr>
              <w:ind w:left="210" w:hangingChars="100" w:hanging="210"/>
              <w:rPr>
                <w:rFonts w:ascii="ＭＳ 明朝" w:eastAsia="ＭＳ 明朝" w:hAnsi="ＭＳ 明朝"/>
                <w:szCs w:val="21"/>
              </w:rPr>
            </w:pPr>
            <w:r w:rsidRPr="000A7E79">
              <w:rPr>
                <w:rFonts w:ascii="ＭＳ 明朝" w:eastAsia="ＭＳ 明朝" w:hAnsi="ＭＳ 明朝" w:hint="eastAsia"/>
                <w:szCs w:val="21"/>
              </w:rPr>
              <w:t>第６条　（略）</w:t>
            </w:r>
          </w:p>
          <w:p w14:paraId="675B15A7" w14:textId="77777777" w:rsidR="00FB414B" w:rsidRPr="000A7E79" w:rsidRDefault="00EB6237" w:rsidP="00EB6237">
            <w:pPr>
              <w:rPr>
                <w:rFonts w:ascii="ＭＳ 明朝" w:eastAsia="ＭＳ 明朝" w:hAnsi="ＭＳ 明朝"/>
                <w:szCs w:val="21"/>
              </w:rPr>
            </w:pPr>
            <w:r w:rsidRPr="000A7E79">
              <w:rPr>
                <w:rFonts w:ascii="ＭＳ 明朝" w:eastAsia="ＭＳ 明朝" w:hAnsi="ＭＳ 明朝" w:hint="eastAsia"/>
                <w:szCs w:val="21"/>
              </w:rPr>
              <w:t>２　賞与の額は、基準日現在において受けるべき基本給の月額及びその月額に100分の20を乗じて得た額の合計額に、６月に支給する場合においては100分の</w:t>
            </w:r>
            <w:r w:rsidRPr="000A7E79">
              <w:rPr>
                <w:rFonts w:ascii="ＭＳ 明朝" w:eastAsia="ＭＳ 明朝" w:hAnsi="ＭＳ 明朝" w:hint="eastAsia"/>
                <w:szCs w:val="21"/>
                <w:u w:val="single"/>
              </w:rPr>
              <w:t>190、</w:t>
            </w:r>
            <w:r w:rsidRPr="000A7E79">
              <w:rPr>
                <w:rFonts w:ascii="ＭＳ 明朝" w:eastAsia="ＭＳ 明朝" w:hAnsi="ＭＳ 明朝" w:hint="eastAsia"/>
                <w:szCs w:val="21"/>
              </w:rPr>
              <w:t>12月に支給する場合においては100分の</w:t>
            </w:r>
            <w:r w:rsidRPr="000A7E79">
              <w:rPr>
                <w:rFonts w:ascii="ＭＳ 明朝" w:eastAsia="ＭＳ 明朝" w:hAnsi="ＭＳ 明朝" w:hint="eastAsia"/>
                <w:szCs w:val="21"/>
                <w:u w:val="single"/>
              </w:rPr>
              <w:t>205</w:t>
            </w:r>
            <w:r w:rsidRPr="000A7E79">
              <w:rPr>
                <w:rFonts w:ascii="ＭＳ 明朝" w:eastAsia="ＭＳ 明朝" w:hAnsi="ＭＳ 明朝" w:hint="eastAsia"/>
                <w:szCs w:val="21"/>
              </w:rPr>
              <w:t>を乗じて得た額に、基準日以前６箇月以内の期間におけるその者の在職期間の区分に応じて職員給与規程第49条第２項に定める割合を乗じて得た額とする。</w:t>
            </w:r>
          </w:p>
          <w:p w14:paraId="2C5A9750" w14:textId="77777777" w:rsidR="00EB6237" w:rsidRPr="000A7E79" w:rsidRDefault="00EB6237" w:rsidP="00EB6237">
            <w:pPr>
              <w:rPr>
                <w:rFonts w:ascii="ＭＳ 明朝" w:eastAsia="ＭＳ 明朝" w:hAnsi="ＭＳ 明朝"/>
                <w:szCs w:val="21"/>
              </w:rPr>
            </w:pPr>
          </w:p>
          <w:p w14:paraId="2A6BA444" w14:textId="57B90E26" w:rsidR="00EB6237" w:rsidRPr="000A7E79" w:rsidRDefault="00EB6237" w:rsidP="00EB6237">
            <w:pPr>
              <w:ind w:firstLineChars="300" w:firstLine="630"/>
              <w:rPr>
                <w:u w:val="single"/>
              </w:rPr>
            </w:pPr>
            <w:r w:rsidRPr="000A7E79">
              <w:rPr>
                <w:rFonts w:hint="eastAsia"/>
                <w:u w:val="single"/>
              </w:rPr>
              <w:t>附　則（令和元年規程第</w:t>
            </w:r>
            <w:r w:rsidR="00C25597" w:rsidRPr="000A7E79">
              <w:rPr>
                <w:rFonts w:hint="eastAsia"/>
                <w:u w:val="single"/>
              </w:rPr>
              <w:t>383</w:t>
            </w:r>
            <w:r w:rsidRPr="000A7E79">
              <w:rPr>
                <w:rFonts w:hint="eastAsia"/>
                <w:u w:val="single"/>
              </w:rPr>
              <w:t>号）</w:t>
            </w:r>
          </w:p>
          <w:p w14:paraId="7E899420" w14:textId="77777777" w:rsidR="00EB6237" w:rsidRPr="000A7E79" w:rsidRDefault="00EB6237" w:rsidP="00EB6237">
            <w:pPr>
              <w:rPr>
                <w:u w:val="single"/>
              </w:rPr>
            </w:pPr>
            <w:r w:rsidRPr="000A7E79">
              <w:rPr>
                <w:rFonts w:hint="eastAsia"/>
                <w:u w:val="single"/>
              </w:rPr>
              <w:t>（施行期日）</w:t>
            </w:r>
          </w:p>
          <w:p w14:paraId="7F047E24" w14:textId="77777777" w:rsidR="00EB6237" w:rsidRPr="000A7E79" w:rsidRDefault="00EB6237" w:rsidP="00EB6237">
            <w:pPr>
              <w:ind w:leftChars="100" w:left="420" w:hangingChars="100" w:hanging="210"/>
              <w:rPr>
                <w:u w:val="single"/>
              </w:rPr>
            </w:pPr>
            <w:r w:rsidRPr="000A7E79">
              <w:rPr>
                <w:rFonts w:hint="eastAsia"/>
                <w:u w:val="single"/>
              </w:rPr>
              <w:t>１　この規程は、令和元年</w:t>
            </w:r>
            <w:r w:rsidRPr="000A7E79">
              <w:rPr>
                <w:rFonts w:hint="eastAsia"/>
                <w:u w:val="single"/>
              </w:rPr>
              <w:t>7</w:t>
            </w:r>
            <w:r w:rsidRPr="000A7E79">
              <w:rPr>
                <w:rFonts w:hint="eastAsia"/>
                <w:u w:val="single"/>
              </w:rPr>
              <w:t>月</w:t>
            </w:r>
            <w:r w:rsidRPr="000A7E79">
              <w:rPr>
                <w:rFonts w:hint="eastAsia"/>
                <w:u w:val="single"/>
              </w:rPr>
              <w:t>31</w:t>
            </w:r>
            <w:r w:rsidRPr="000A7E79">
              <w:rPr>
                <w:rFonts w:hint="eastAsia"/>
                <w:u w:val="single"/>
              </w:rPr>
              <w:t>日から施行し、</w:t>
            </w:r>
            <w:r w:rsidR="007D0308" w:rsidRPr="000A7E79">
              <w:rPr>
                <w:rFonts w:hint="eastAsia"/>
                <w:u w:val="single"/>
              </w:rPr>
              <w:t>改正後の地方独立行政法人大阪府立病院機構役員報酬等規程</w:t>
            </w:r>
            <w:r w:rsidRPr="000A7E79">
              <w:rPr>
                <w:rFonts w:hint="eastAsia"/>
                <w:u w:val="single"/>
              </w:rPr>
              <w:t>は令和元年６月１日</w:t>
            </w:r>
            <w:r w:rsidR="007D0308" w:rsidRPr="000A7E79">
              <w:rPr>
                <w:rFonts w:hint="eastAsia"/>
                <w:u w:val="single"/>
              </w:rPr>
              <w:t>より適用</w:t>
            </w:r>
            <w:r w:rsidRPr="000A7E79">
              <w:rPr>
                <w:rFonts w:hint="eastAsia"/>
                <w:u w:val="single"/>
              </w:rPr>
              <w:t>する。</w:t>
            </w:r>
          </w:p>
          <w:p w14:paraId="6A682848" w14:textId="77777777" w:rsidR="00EB6237" w:rsidRPr="000A7E79" w:rsidRDefault="00EB6237" w:rsidP="00EB6237">
            <w:pPr>
              <w:rPr>
                <w:u w:val="single"/>
              </w:rPr>
            </w:pPr>
            <w:r w:rsidRPr="000A7E79">
              <w:rPr>
                <w:rFonts w:hint="eastAsia"/>
                <w:u w:val="single"/>
              </w:rPr>
              <w:t>（内払）</w:t>
            </w:r>
          </w:p>
          <w:p w14:paraId="38DE4014" w14:textId="77777777" w:rsidR="00EB6237" w:rsidRPr="000A7E79" w:rsidRDefault="00EB6237" w:rsidP="00EB6237">
            <w:pPr>
              <w:ind w:leftChars="100" w:left="420" w:hangingChars="100" w:hanging="210"/>
              <w:rPr>
                <w:u w:val="single"/>
              </w:rPr>
            </w:pPr>
            <w:r w:rsidRPr="000A7E79">
              <w:rPr>
                <w:rFonts w:hint="eastAsia"/>
                <w:u w:val="single"/>
              </w:rPr>
              <w:t>２　新規程の規定を適用する場合においては、この規程による改正前の地方独立行政法人大阪府立病院機構職員給与規程に基づいて令和元年</w:t>
            </w:r>
            <w:r w:rsidRPr="000A7E79">
              <w:rPr>
                <w:rFonts w:hint="eastAsia"/>
                <w:u w:val="single"/>
              </w:rPr>
              <w:t>6</w:t>
            </w:r>
            <w:r w:rsidRPr="000A7E79">
              <w:rPr>
                <w:rFonts w:hint="eastAsia"/>
                <w:u w:val="single"/>
              </w:rPr>
              <w:t>月１日以後の分として支給された給与は、新規程による給与の内払とみなす。</w:t>
            </w:r>
          </w:p>
          <w:p w14:paraId="414D04A6" w14:textId="77777777" w:rsidR="00EB6237" w:rsidRPr="000A7E79" w:rsidRDefault="00EB6237" w:rsidP="00EB6237">
            <w:pPr>
              <w:ind w:left="210" w:hangingChars="100" w:hanging="210"/>
              <w:rPr>
                <w:u w:val="single"/>
              </w:rPr>
            </w:pPr>
            <w:r w:rsidRPr="000A7E79">
              <w:rPr>
                <w:rFonts w:hint="eastAsia"/>
                <w:u w:val="single"/>
              </w:rPr>
              <w:t>（差額の調整）</w:t>
            </w:r>
          </w:p>
          <w:p w14:paraId="42B835C9" w14:textId="77777777" w:rsidR="00EB6237" w:rsidRPr="000A7E79" w:rsidRDefault="00EB6237" w:rsidP="00EB6237">
            <w:pPr>
              <w:ind w:leftChars="100" w:left="420" w:hangingChars="100" w:hanging="210"/>
            </w:pPr>
            <w:r w:rsidRPr="000A7E79">
              <w:rPr>
                <w:rFonts w:hint="eastAsia"/>
                <w:u w:val="single"/>
              </w:rPr>
              <w:t>３　前項の規定による差額の調整は、令和元年８月の基本給の支給日に行うものとする。</w:t>
            </w:r>
          </w:p>
        </w:tc>
        <w:tc>
          <w:tcPr>
            <w:tcW w:w="7513" w:type="dxa"/>
            <w:tcBorders>
              <w:left w:val="single" w:sz="4" w:space="0" w:color="auto"/>
              <w:bottom w:val="single" w:sz="4" w:space="0" w:color="auto"/>
              <w:right w:val="single" w:sz="4" w:space="0" w:color="auto"/>
            </w:tcBorders>
          </w:tcPr>
          <w:p w14:paraId="2FF445EC" w14:textId="77777777" w:rsidR="00EB6237" w:rsidRPr="000A7E79" w:rsidRDefault="00EB6237" w:rsidP="00EB6237">
            <w:pPr>
              <w:rPr>
                <w:rFonts w:ascii="ＭＳ 明朝" w:eastAsia="ＭＳ 明朝" w:hAnsi="ＭＳ 明朝"/>
                <w:szCs w:val="21"/>
              </w:rPr>
            </w:pPr>
            <w:r w:rsidRPr="000A7E79">
              <w:rPr>
                <w:rFonts w:ascii="ＭＳ 明朝" w:eastAsia="ＭＳ 明朝" w:hAnsi="ＭＳ 明朝" w:hint="eastAsia"/>
                <w:szCs w:val="21"/>
              </w:rPr>
              <w:t>（賞与）</w:t>
            </w:r>
          </w:p>
          <w:p w14:paraId="492B49C6" w14:textId="77777777" w:rsidR="00EB6237" w:rsidRPr="000A7E79" w:rsidRDefault="00EB6237" w:rsidP="00EB6237">
            <w:pPr>
              <w:ind w:left="210" w:hangingChars="100" w:hanging="210"/>
              <w:rPr>
                <w:rFonts w:ascii="ＭＳ 明朝" w:eastAsia="ＭＳ 明朝" w:hAnsi="ＭＳ 明朝"/>
                <w:szCs w:val="21"/>
              </w:rPr>
            </w:pPr>
            <w:r w:rsidRPr="000A7E79">
              <w:rPr>
                <w:rFonts w:ascii="ＭＳ 明朝" w:eastAsia="ＭＳ 明朝" w:hAnsi="ＭＳ 明朝" w:hint="eastAsia"/>
                <w:szCs w:val="21"/>
              </w:rPr>
              <w:t>第６条　（略）</w:t>
            </w:r>
          </w:p>
          <w:p w14:paraId="1CB9FF02" w14:textId="77777777" w:rsidR="00FB414B" w:rsidRPr="000A7E79" w:rsidRDefault="00EB6237" w:rsidP="00EB6237">
            <w:r w:rsidRPr="000A7E79">
              <w:rPr>
                <w:rFonts w:ascii="ＭＳ 明朝" w:eastAsia="ＭＳ 明朝" w:hAnsi="ＭＳ 明朝" w:hint="eastAsia"/>
                <w:szCs w:val="21"/>
              </w:rPr>
              <w:t>２　賞与の額は、基準日現在において受けるべき基本給の月額及びその月額に100分の20を乗じて得た額の合計額に、６月に支給する場合においては100分の</w:t>
            </w:r>
            <w:r w:rsidRPr="000A7E79">
              <w:rPr>
                <w:rFonts w:ascii="ＭＳ 明朝" w:eastAsia="ＭＳ 明朝" w:hAnsi="ＭＳ 明朝" w:hint="eastAsia"/>
                <w:szCs w:val="21"/>
                <w:u w:val="single"/>
              </w:rPr>
              <w:t>185</w:t>
            </w:r>
            <w:r w:rsidRPr="000A7E79">
              <w:rPr>
                <w:rFonts w:ascii="ＭＳ 明朝" w:eastAsia="ＭＳ 明朝" w:hAnsi="ＭＳ 明朝" w:hint="eastAsia"/>
                <w:szCs w:val="21"/>
              </w:rPr>
              <w:t>、12月に支給する場合においては100分の</w:t>
            </w:r>
            <w:r w:rsidRPr="000A7E79">
              <w:rPr>
                <w:rFonts w:ascii="ＭＳ 明朝" w:eastAsia="ＭＳ 明朝" w:hAnsi="ＭＳ 明朝" w:hint="eastAsia"/>
                <w:szCs w:val="21"/>
                <w:u w:val="single"/>
              </w:rPr>
              <w:t>200</w:t>
            </w:r>
            <w:r w:rsidRPr="000A7E79">
              <w:rPr>
                <w:rFonts w:ascii="ＭＳ 明朝" w:eastAsia="ＭＳ 明朝" w:hAnsi="ＭＳ 明朝" w:hint="eastAsia"/>
                <w:szCs w:val="21"/>
              </w:rPr>
              <w:t>を乗じて得た額に、基準日以前６箇月以内の期間におけるその者の在職期間の区分に応じて職員給与規程第49条第２項に定める割合を乗じて得た額とする。</w:t>
            </w:r>
          </w:p>
        </w:tc>
      </w:tr>
      <w:tr w:rsidR="00FB414B" w14:paraId="54CB299D" w14:textId="77777777" w:rsidTr="0045341A">
        <w:tc>
          <w:tcPr>
            <w:tcW w:w="15026" w:type="dxa"/>
            <w:gridSpan w:val="2"/>
            <w:tcBorders>
              <w:top w:val="single" w:sz="4" w:space="0" w:color="auto"/>
            </w:tcBorders>
          </w:tcPr>
          <w:p w14:paraId="7EA681B6" w14:textId="77777777" w:rsidR="00FB414B" w:rsidRDefault="00FB414B" w:rsidP="004A641B">
            <w:pPr>
              <w:ind w:firstLineChars="100" w:firstLine="210"/>
            </w:pPr>
          </w:p>
        </w:tc>
      </w:tr>
    </w:tbl>
    <w:p w14:paraId="110847AD" w14:textId="1DECCC6C" w:rsidR="00505CAD" w:rsidRDefault="00505CAD"/>
    <w:sectPr w:rsidR="00505CAD" w:rsidSect="0022030E">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63EF0" w14:textId="77777777" w:rsidR="007D0308" w:rsidRDefault="007D0308" w:rsidP="007D0308">
      <w:r>
        <w:separator/>
      </w:r>
    </w:p>
  </w:endnote>
  <w:endnote w:type="continuationSeparator" w:id="0">
    <w:p w14:paraId="0DE09E77" w14:textId="77777777" w:rsidR="007D0308" w:rsidRDefault="007D0308" w:rsidP="007D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1DD8" w14:textId="77777777" w:rsidR="007D0308" w:rsidRDefault="007D0308" w:rsidP="007D0308">
      <w:r>
        <w:separator/>
      </w:r>
    </w:p>
  </w:footnote>
  <w:footnote w:type="continuationSeparator" w:id="0">
    <w:p w14:paraId="5D2B6B22" w14:textId="77777777" w:rsidR="007D0308" w:rsidRDefault="007D0308" w:rsidP="007D0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4B"/>
    <w:rsid w:val="000A7E79"/>
    <w:rsid w:val="000E583A"/>
    <w:rsid w:val="00184536"/>
    <w:rsid w:val="001F1D11"/>
    <w:rsid w:val="0022030E"/>
    <w:rsid w:val="002308F2"/>
    <w:rsid w:val="00260ED9"/>
    <w:rsid w:val="002B184A"/>
    <w:rsid w:val="002C3AE4"/>
    <w:rsid w:val="0045341A"/>
    <w:rsid w:val="004829C1"/>
    <w:rsid w:val="004A641B"/>
    <w:rsid w:val="00502AD0"/>
    <w:rsid w:val="00505CAD"/>
    <w:rsid w:val="005414F9"/>
    <w:rsid w:val="005C146B"/>
    <w:rsid w:val="005F2C70"/>
    <w:rsid w:val="007D0308"/>
    <w:rsid w:val="00826F17"/>
    <w:rsid w:val="00843719"/>
    <w:rsid w:val="008B445E"/>
    <w:rsid w:val="008F3088"/>
    <w:rsid w:val="00917484"/>
    <w:rsid w:val="00935737"/>
    <w:rsid w:val="00950D01"/>
    <w:rsid w:val="00A0356E"/>
    <w:rsid w:val="00BB16B2"/>
    <w:rsid w:val="00BF5176"/>
    <w:rsid w:val="00C02F08"/>
    <w:rsid w:val="00C25597"/>
    <w:rsid w:val="00C81B7D"/>
    <w:rsid w:val="00D3382F"/>
    <w:rsid w:val="00EB6237"/>
    <w:rsid w:val="00F9207E"/>
    <w:rsid w:val="00FB414B"/>
    <w:rsid w:val="00FF5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04E20E"/>
  <w15:chartTrackingRefBased/>
  <w15:docId w15:val="{F06FE4FE-2B41-4F42-BF57-9FED6DCF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26F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D0308"/>
    <w:pPr>
      <w:tabs>
        <w:tab w:val="center" w:pos="4252"/>
        <w:tab w:val="right" w:pos="8504"/>
      </w:tabs>
      <w:snapToGrid w:val="0"/>
    </w:pPr>
  </w:style>
  <w:style w:type="character" w:customStyle="1" w:styleId="a5">
    <w:name w:val="ヘッダー (文字)"/>
    <w:basedOn w:val="a0"/>
    <w:link w:val="a4"/>
    <w:uiPriority w:val="99"/>
    <w:rsid w:val="007D0308"/>
  </w:style>
  <w:style w:type="paragraph" w:styleId="a6">
    <w:name w:val="footer"/>
    <w:basedOn w:val="a"/>
    <w:link w:val="a7"/>
    <w:uiPriority w:val="99"/>
    <w:unhideWhenUsed/>
    <w:rsid w:val="007D0308"/>
    <w:pPr>
      <w:tabs>
        <w:tab w:val="center" w:pos="4252"/>
        <w:tab w:val="right" w:pos="8504"/>
      </w:tabs>
      <w:snapToGrid w:val="0"/>
    </w:pPr>
  </w:style>
  <w:style w:type="character" w:customStyle="1" w:styleId="a7">
    <w:name w:val="フッター (文字)"/>
    <w:basedOn w:val="a0"/>
    <w:link w:val="a6"/>
    <w:uiPriority w:val="99"/>
    <w:rsid w:val="007D0308"/>
  </w:style>
  <w:style w:type="paragraph" w:styleId="a8">
    <w:name w:val="Balloon Text"/>
    <w:basedOn w:val="a"/>
    <w:link w:val="a9"/>
    <w:uiPriority w:val="99"/>
    <w:semiHidden/>
    <w:unhideWhenUsed/>
    <w:rsid w:val="007D03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030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7E79"/>
    <w:rPr>
      <w:sz w:val="18"/>
      <w:szCs w:val="18"/>
    </w:rPr>
  </w:style>
  <w:style w:type="paragraph" w:styleId="ab">
    <w:name w:val="annotation text"/>
    <w:basedOn w:val="a"/>
    <w:link w:val="ac"/>
    <w:uiPriority w:val="99"/>
    <w:semiHidden/>
    <w:unhideWhenUsed/>
    <w:rsid w:val="000A7E79"/>
    <w:pPr>
      <w:jc w:val="left"/>
    </w:pPr>
  </w:style>
  <w:style w:type="character" w:customStyle="1" w:styleId="ac">
    <w:name w:val="コメント文字列 (文字)"/>
    <w:basedOn w:val="a0"/>
    <w:link w:val="ab"/>
    <w:uiPriority w:val="99"/>
    <w:semiHidden/>
    <w:rsid w:val="000A7E79"/>
  </w:style>
  <w:style w:type="paragraph" w:styleId="ad">
    <w:name w:val="annotation subject"/>
    <w:basedOn w:val="ab"/>
    <w:next w:val="ab"/>
    <w:link w:val="ae"/>
    <w:uiPriority w:val="99"/>
    <w:semiHidden/>
    <w:unhideWhenUsed/>
    <w:rsid w:val="000A7E79"/>
    <w:rPr>
      <w:b/>
      <w:bCs/>
    </w:rPr>
  </w:style>
  <w:style w:type="character" w:customStyle="1" w:styleId="ae">
    <w:name w:val="コメント内容 (文字)"/>
    <w:basedOn w:val="ac"/>
    <w:link w:val="ad"/>
    <w:uiPriority w:val="99"/>
    <w:semiHidden/>
    <w:rsid w:val="000A7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7469">
      <w:bodyDiv w:val="1"/>
      <w:marLeft w:val="0"/>
      <w:marRight w:val="0"/>
      <w:marTop w:val="0"/>
      <w:marBottom w:val="0"/>
      <w:divBdr>
        <w:top w:val="none" w:sz="0" w:space="0" w:color="auto"/>
        <w:left w:val="none" w:sz="0" w:space="0" w:color="auto"/>
        <w:bottom w:val="none" w:sz="0" w:space="0" w:color="auto"/>
        <w:right w:val="none" w:sz="0" w:space="0" w:color="auto"/>
      </w:divBdr>
    </w:div>
    <w:div w:id="122232206">
      <w:bodyDiv w:val="1"/>
      <w:marLeft w:val="0"/>
      <w:marRight w:val="0"/>
      <w:marTop w:val="0"/>
      <w:marBottom w:val="0"/>
      <w:divBdr>
        <w:top w:val="none" w:sz="0" w:space="0" w:color="auto"/>
        <w:left w:val="none" w:sz="0" w:space="0" w:color="auto"/>
        <w:bottom w:val="none" w:sz="0" w:space="0" w:color="auto"/>
        <w:right w:val="none" w:sz="0" w:space="0" w:color="auto"/>
      </w:divBdr>
    </w:div>
    <w:div w:id="963970867">
      <w:bodyDiv w:val="1"/>
      <w:marLeft w:val="0"/>
      <w:marRight w:val="0"/>
      <w:marTop w:val="0"/>
      <w:marBottom w:val="0"/>
      <w:divBdr>
        <w:top w:val="none" w:sz="0" w:space="0" w:color="auto"/>
        <w:left w:val="none" w:sz="0" w:space="0" w:color="auto"/>
        <w:bottom w:val="none" w:sz="0" w:space="0" w:color="auto"/>
        <w:right w:val="none" w:sz="0" w:space="0" w:color="auto"/>
      </w:divBdr>
    </w:div>
    <w:div w:id="1360743256">
      <w:bodyDiv w:val="1"/>
      <w:marLeft w:val="0"/>
      <w:marRight w:val="0"/>
      <w:marTop w:val="0"/>
      <w:marBottom w:val="0"/>
      <w:divBdr>
        <w:top w:val="none" w:sz="0" w:space="0" w:color="auto"/>
        <w:left w:val="none" w:sz="0" w:space="0" w:color="auto"/>
        <w:bottom w:val="none" w:sz="0" w:space="0" w:color="auto"/>
        <w:right w:val="none" w:sz="0" w:space="0" w:color="auto"/>
      </w:divBdr>
    </w:div>
    <w:div w:id="17513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35F54-7DA4-4A41-ADE2-22F50D42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西窪　正明</dc:creator>
  <cp:keywords/>
  <dc:description/>
  <cp:lastModifiedBy>品田　雅</cp:lastModifiedBy>
  <cp:revision>8</cp:revision>
  <cp:lastPrinted>2019-08-02T03:09:00Z</cp:lastPrinted>
  <dcterms:created xsi:type="dcterms:W3CDTF">2019-07-25T12:56:00Z</dcterms:created>
  <dcterms:modified xsi:type="dcterms:W3CDTF">2019-08-02T04:48:00Z</dcterms:modified>
</cp:coreProperties>
</file>