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A7F" w:rsidRPr="00775A5D" w:rsidRDefault="00D87EA2" w:rsidP="00F03A7F">
      <w:pPr>
        <w:jc w:val="center"/>
        <w:rPr>
          <w:rFonts w:ascii="HGSｺﾞｼｯｸM" w:eastAsia="HGSｺﾞｼｯｸM" w:hAnsi="Courier New" w:cs="Courier New"/>
          <w:b/>
          <w:sz w:val="26"/>
          <w:szCs w:val="26"/>
        </w:rPr>
      </w:pPr>
      <w:r>
        <w:rPr>
          <w:rFonts w:ascii="HGSｺﾞｼｯｸM" w:eastAsia="HGSｺﾞｼｯｸM" w:hAnsi="Courier New" w:cs="Courier New" w:hint="eastAsia"/>
          <w:b/>
          <w:sz w:val="26"/>
          <w:szCs w:val="26"/>
        </w:rPr>
        <w:t>大阪府待機児童対策協議会　令和元年度第１</w:t>
      </w:r>
      <w:r w:rsidR="004D2320" w:rsidRPr="00775A5D">
        <w:rPr>
          <w:rFonts w:ascii="HGSｺﾞｼｯｸM" w:eastAsia="HGSｺﾞｼｯｸM" w:hAnsi="Courier New" w:cs="Courier New" w:hint="eastAsia"/>
          <w:b/>
          <w:sz w:val="26"/>
          <w:szCs w:val="26"/>
        </w:rPr>
        <w:t>回協議会</w:t>
      </w:r>
    </w:p>
    <w:p w:rsidR="00F03A7F" w:rsidRPr="00775A5D" w:rsidRDefault="00F03A7F" w:rsidP="00F03A7F">
      <w:pPr>
        <w:jc w:val="center"/>
        <w:rPr>
          <w:rFonts w:ascii="HGSｺﾞｼｯｸM" w:eastAsia="HGSｺﾞｼｯｸM" w:hAnsi="Courier New" w:cs="Courier New"/>
          <w:b/>
          <w:sz w:val="26"/>
          <w:szCs w:val="26"/>
        </w:rPr>
      </w:pPr>
    </w:p>
    <w:p w:rsidR="00F03A7F" w:rsidRPr="00775A5D" w:rsidRDefault="00686E1D" w:rsidP="00F03A7F">
      <w:pPr>
        <w:jc w:val="center"/>
        <w:rPr>
          <w:rFonts w:ascii="HGSｺﾞｼｯｸM" w:eastAsia="HGSｺﾞｼｯｸM" w:hAnsi="Courier New" w:cs="Courier New"/>
          <w:b/>
          <w:sz w:val="26"/>
          <w:szCs w:val="26"/>
        </w:rPr>
      </w:pPr>
      <w:r w:rsidRPr="00775A5D">
        <w:rPr>
          <w:rFonts w:ascii="HGSｺﾞｼｯｸM" w:eastAsia="HGSｺﾞｼｯｸM" w:hAnsi="Courier New" w:cs="Courier New" w:hint="eastAsia"/>
          <w:b/>
          <w:sz w:val="26"/>
          <w:szCs w:val="26"/>
        </w:rPr>
        <w:t>議</w:t>
      </w:r>
      <w:r w:rsidR="000F12B6" w:rsidRPr="00775A5D">
        <w:rPr>
          <w:rFonts w:ascii="HGSｺﾞｼｯｸM" w:eastAsia="HGSｺﾞｼｯｸM" w:hAnsi="Courier New" w:cs="Courier New" w:hint="eastAsia"/>
          <w:b/>
          <w:sz w:val="26"/>
          <w:szCs w:val="26"/>
        </w:rPr>
        <w:t xml:space="preserve"> </w:t>
      </w:r>
      <w:r w:rsidRPr="00775A5D">
        <w:rPr>
          <w:rFonts w:ascii="HGSｺﾞｼｯｸM" w:eastAsia="HGSｺﾞｼｯｸM" w:hAnsi="Courier New" w:cs="Courier New" w:hint="eastAsia"/>
          <w:b/>
          <w:sz w:val="26"/>
          <w:szCs w:val="26"/>
        </w:rPr>
        <w:t>事</w:t>
      </w:r>
      <w:r w:rsidR="000F12B6" w:rsidRPr="00775A5D">
        <w:rPr>
          <w:rFonts w:ascii="HGSｺﾞｼｯｸM" w:eastAsia="HGSｺﾞｼｯｸM" w:hAnsi="Courier New" w:cs="Courier New" w:hint="eastAsia"/>
          <w:b/>
          <w:sz w:val="26"/>
          <w:szCs w:val="26"/>
        </w:rPr>
        <w:t xml:space="preserve"> </w:t>
      </w:r>
      <w:r w:rsidRPr="00775A5D">
        <w:rPr>
          <w:rFonts w:ascii="HGSｺﾞｼｯｸM" w:eastAsia="HGSｺﾞｼｯｸM" w:hAnsi="Courier New" w:cs="Courier New" w:hint="eastAsia"/>
          <w:b/>
          <w:sz w:val="26"/>
          <w:szCs w:val="26"/>
        </w:rPr>
        <w:t>概</w:t>
      </w:r>
      <w:r w:rsidR="000F12B6" w:rsidRPr="00775A5D">
        <w:rPr>
          <w:rFonts w:ascii="HGSｺﾞｼｯｸM" w:eastAsia="HGSｺﾞｼｯｸM" w:hAnsi="Courier New" w:cs="Courier New" w:hint="eastAsia"/>
          <w:b/>
          <w:sz w:val="26"/>
          <w:szCs w:val="26"/>
        </w:rPr>
        <w:t xml:space="preserve"> </w:t>
      </w:r>
      <w:r w:rsidRPr="00775A5D">
        <w:rPr>
          <w:rFonts w:ascii="HGSｺﾞｼｯｸM" w:eastAsia="HGSｺﾞｼｯｸM" w:hAnsi="Courier New" w:cs="Courier New" w:hint="eastAsia"/>
          <w:b/>
          <w:sz w:val="26"/>
          <w:szCs w:val="26"/>
        </w:rPr>
        <w:t>要</w:t>
      </w:r>
    </w:p>
    <w:p w:rsidR="007519F4" w:rsidRPr="00F03A7F" w:rsidRDefault="00FF48E9" w:rsidP="00F03A7F">
      <w:pPr>
        <w:jc w:val="center"/>
        <w:rPr>
          <w:rFonts w:ascii="HGSｺﾞｼｯｸM" w:eastAsia="HGSｺﾞｼｯｸM" w:hAnsi="Courier New" w:cs="Courier New"/>
          <w:sz w:val="26"/>
          <w:szCs w:val="26"/>
        </w:rPr>
      </w:pPr>
      <w:r>
        <w:rPr>
          <w:rFonts w:ascii="HGSｺﾞｼｯｸM" w:eastAsia="HGSｺﾞｼｯｸM" w:hAnsi="Courier New" w:cs="Courier New"/>
          <w:noProof/>
          <w:sz w:val="22"/>
          <w:szCs w:val="21"/>
        </w:rPr>
        <mc:AlternateContent>
          <mc:Choice Requires="wps">
            <w:drawing>
              <wp:anchor distT="0" distB="0" distL="114300" distR="114300" simplePos="0" relativeHeight="251660800" behindDoc="0" locked="0" layoutInCell="1" allowOverlap="1" wp14:anchorId="0DA2013E" wp14:editId="1B16560E">
                <wp:simplePos x="0" y="0"/>
                <wp:positionH relativeFrom="margin">
                  <wp:posOffset>5057140</wp:posOffset>
                </wp:positionH>
                <wp:positionV relativeFrom="paragraph">
                  <wp:posOffset>109220</wp:posOffset>
                </wp:positionV>
                <wp:extent cx="123825" cy="809625"/>
                <wp:effectExtent l="0" t="0" r="28575" b="28575"/>
                <wp:wrapNone/>
                <wp:docPr id="2" name="左大かっこ 2"/>
                <wp:cNvGraphicFramePr/>
                <a:graphic xmlns:a="http://schemas.openxmlformats.org/drawingml/2006/main">
                  <a:graphicData uri="http://schemas.microsoft.com/office/word/2010/wordprocessingShape">
                    <wps:wsp>
                      <wps:cNvSpPr/>
                      <wps:spPr>
                        <a:xfrm flipH="1">
                          <a:off x="0" y="0"/>
                          <a:ext cx="123825" cy="809625"/>
                        </a:xfrm>
                        <a:prstGeom prst="lef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7035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398.2pt;margin-top:8.6pt;width:9.75pt;height:63.75pt;flip:x;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" adj="275" strokecolor="black [3040]" strokeweight=".5pt">
                <w10:wrap anchorx="margin"/>
              </v:shape>
            </w:pict>
          </mc:Fallback>
        </mc:AlternateContent>
      </w:r>
      <w:r w:rsidR="00981C62">
        <w:rPr>
          <w:rFonts w:ascii="HGSｺﾞｼｯｸM" w:eastAsia="HGSｺﾞｼｯｸM" w:hAnsi="Courier New" w:cs="Courier New"/>
          <w:noProof/>
          <w:sz w:val="22"/>
          <w:szCs w:val="21"/>
        </w:rPr>
        <mc:AlternateContent>
          <mc:Choice Requires="wps">
            <w:drawing>
              <wp:anchor distT="0" distB="0" distL="114300" distR="114300" simplePos="0" relativeHeight="251657728" behindDoc="0" locked="0" layoutInCell="1" allowOverlap="1">
                <wp:simplePos x="0" y="0"/>
                <wp:positionH relativeFrom="column">
                  <wp:posOffset>283210</wp:posOffset>
                </wp:positionH>
                <wp:positionV relativeFrom="paragraph">
                  <wp:posOffset>156844</wp:posOffset>
                </wp:positionV>
                <wp:extent cx="152400" cy="885825"/>
                <wp:effectExtent l="0" t="0" r="19050" b="28575"/>
                <wp:wrapNone/>
                <wp:docPr id="1" name="左大かっこ 1"/>
                <wp:cNvGraphicFramePr/>
                <a:graphic xmlns:a="http://schemas.openxmlformats.org/drawingml/2006/main">
                  <a:graphicData uri="http://schemas.microsoft.com/office/word/2010/wordprocessingShape">
                    <wps:wsp>
                      <wps:cNvSpPr/>
                      <wps:spPr>
                        <a:xfrm>
                          <a:off x="0" y="0"/>
                          <a:ext cx="152400" cy="885825"/>
                        </a:xfrm>
                        <a:prstGeom prst="lef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21C62" id="左大かっこ 1" o:spid="_x0000_s1026" type="#_x0000_t85" style="position:absolute;left:0;text-align:left;margin-left:22.3pt;margin-top:12.35pt;width:12pt;height:6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" adj="310" strokecolor="black [3040]" strokeweight=".5pt"/>
            </w:pict>
          </mc:Fallback>
        </mc:AlternateContent>
      </w:r>
    </w:p>
    <w:p w:rsidR="00B62776" w:rsidRPr="00177A37" w:rsidRDefault="002646DC" w:rsidP="000F12B6">
      <w:pPr>
        <w:ind w:firstLineChars="400" w:firstLine="880"/>
        <w:jc w:val="left"/>
        <w:rPr>
          <w:rFonts w:ascii="HGSｺﾞｼｯｸM" w:eastAsia="HGSｺﾞｼｯｸM" w:hAnsi="Courier New" w:cs="Courier New"/>
          <w:sz w:val="22"/>
          <w:szCs w:val="20"/>
        </w:rPr>
      </w:pPr>
      <w:r>
        <w:rPr>
          <w:rFonts w:ascii="HGSｺﾞｼｯｸM" w:eastAsia="HGSｺﾞｼｯｸM" w:hAnsi="Courier New" w:cs="Courier New" w:hint="eastAsia"/>
          <w:sz w:val="22"/>
          <w:szCs w:val="20"/>
        </w:rPr>
        <w:t xml:space="preserve">日　時　　</w:t>
      </w:r>
      <w:r w:rsidR="00D87EA2">
        <w:rPr>
          <w:rFonts w:ascii="HGSｺﾞｼｯｸM" w:eastAsia="HGSｺﾞｼｯｸM" w:hAnsi="Courier New" w:cs="Courier New" w:hint="eastAsia"/>
          <w:sz w:val="22"/>
          <w:szCs w:val="20"/>
        </w:rPr>
        <w:t>令和元年７月２３日（火</w:t>
      </w:r>
      <w:r w:rsidR="00B62776" w:rsidRPr="00177A37">
        <w:rPr>
          <w:rFonts w:ascii="HGSｺﾞｼｯｸM" w:eastAsia="HGSｺﾞｼｯｸM" w:hAnsi="Courier New" w:cs="Courier New" w:hint="eastAsia"/>
          <w:sz w:val="22"/>
          <w:szCs w:val="20"/>
        </w:rPr>
        <w:t xml:space="preserve">）　</w:t>
      </w:r>
      <w:r w:rsidR="00A27B61">
        <w:rPr>
          <w:rFonts w:ascii="HGSｺﾞｼｯｸM" w:eastAsia="HGSｺﾞｼｯｸM" w:hAnsi="Courier New" w:cs="Courier New" w:hint="eastAsia"/>
          <w:sz w:val="22"/>
          <w:szCs w:val="20"/>
        </w:rPr>
        <w:t>１</w:t>
      </w:r>
      <w:r w:rsidR="00D87EA2">
        <w:rPr>
          <w:rFonts w:ascii="HGSｺﾞｼｯｸM" w:eastAsia="HGSｺﾞｼｯｸM" w:hAnsi="Courier New" w:cs="Courier New" w:hint="eastAsia"/>
          <w:sz w:val="22"/>
          <w:szCs w:val="20"/>
        </w:rPr>
        <w:t>４時～１５</w:t>
      </w:r>
      <w:r w:rsidR="00686E1D" w:rsidRPr="00177A37">
        <w:rPr>
          <w:rFonts w:ascii="HGSｺﾞｼｯｸM" w:eastAsia="HGSｺﾞｼｯｸM" w:hAnsi="Courier New" w:cs="Courier New" w:hint="eastAsia"/>
          <w:sz w:val="22"/>
          <w:szCs w:val="20"/>
        </w:rPr>
        <w:t>時</w:t>
      </w:r>
    </w:p>
    <w:p w:rsidR="00B62776" w:rsidRPr="00177A37" w:rsidRDefault="002646DC" w:rsidP="000F12B6">
      <w:pPr>
        <w:ind w:firstLineChars="400" w:firstLine="880"/>
        <w:jc w:val="left"/>
        <w:rPr>
          <w:rFonts w:ascii="HGSｺﾞｼｯｸM" w:eastAsia="HGSｺﾞｼｯｸM" w:hAnsi="Courier New" w:cs="Courier New"/>
          <w:sz w:val="22"/>
          <w:szCs w:val="20"/>
        </w:rPr>
      </w:pPr>
      <w:r>
        <w:rPr>
          <w:rFonts w:ascii="HGSｺﾞｼｯｸM" w:eastAsia="HGSｺﾞｼｯｸM" w:hAnsi="Courier New" w:cs="Courier New" w:hint="eastAsia"/>
          <w:sz w:val="22"/>
          <w:szCs w:val="20"/>
        </w:rPr>
        <w:t xml:space="preserve">場　所　　</w:t>
      </w:r>
      <w:r w:rsidR="00D87EA2" w:rsidRPr="00D87EA2">
        <w:rPr>
          <w:rFonts w:ascii="HGSｺﾞｼｯｸM" w:eastAsia="HGSｺﾞｼｯｸM" w:hAnsi="Courier New" w:cs="Courier New" w:hint="eastAsia"/>
          <w:sz w:val="22"/>
          <w:szCs w:val="20"/>
        </w:rPr>
        <w:t>日本赤十字社　大阪府支部　大阪赤十字会館401会議室</w:t>
      </w:r>
    </w:p>
    <w:p w:rsidR="00177A37" w:rsidRPr="00177A37" w:rsidRDefault="00266DDF" w:rsidP="000F12B6">
      <w:pPr>
        <w:ind w:firstLineChars="400" w:firstLine="880"/>
        <w:jc w:val="left"/>
        <w:rPr>
          <w:rFonts w:ascii="HGSｺﾞｼｯｸM" w:eastAsia="HGSｺﾞｼｯｸM" w:hAnsi="Courier New" w:cs="Courier New"/>
          <w:sz w:val="22"/>
          <w:szCs w:val="20"/>
        </w:rPr>
      </w:pPr>
      <w:r>
        <w:rPr>
          <w:rFonts w:ascii="HGSｺﾞｼｯｸM" w:eastAsia="HGSｺﾞｼｯｸM" w:hAnsi="Courier New" w:cs="Courier New" w:hint="eastAsia"/>
          <w:sz w:val="22"/>
          <w:szCs w:val="20"/>
        </w:rPr>
        <w:t>出席</w:t>
      </w:r>
      <w:r w:rsidR="002646DC">
        <w:rPr>
          <w:rFonts w:ascii="HGSｺﾞｼｯｸM" w:eastAsia="HGSｺﾞｼｯｸM" w:hAnsi="Courier New" w:cs="Courier New" w:hint="eastAsia"/>
          <w:sz w:val="22"/>
          <w:szCs w:val="20"/>
        </w:rPr>
        <w:t xml:space="preserve">者　　</w:t>
      </w:r>
      <w:r w:rsidR="00D96BCD" w:rsidRPr="00177A37">
        <w:rPr>
          <w:rFonts w:ascii="HGSｺﾞｼｯｸM" w:eastAsia="HGSｺﾞｼｯｸM" w:hAnsi="Courier New" w:cs="Courier New" w:hint="eastAsia"/>
          <w:sz w:val="22"/>
          <w:szCs w:val="20"/>
        </w:rPr>
        <w:t>府内市町村</w:t>
      </w:r>
      <w:r w:rsidR="008508FA">
        <w:rPr>
          <w:rFonts w:ascii="HGSｺﾞｼｯｸM" w:eastAsia="HGSｺﾞｼｯｸM" w:hAnsi="Courier New" w:cs="Courier New" w:hint="eastAsia"/>
          <w:sz w:val="22"/>
          <w:szCs w:val="20"/>
        </w:rPr>
        <w:t>（出席</w:t>
      </w:r>
      <w:r w:rsidR="00D87EA2">
        <w:rPr>
          <w:rFonts w:ascii="HGSｺﾞｼｯｸM" w:eastAsia="HGSｺﾞｼｯｸM" w:hAnsi="Courier New" w:cs="Courier New" w:hint="eastAsia"/>
          <w:sz w:val="22"/>
          <w:szCs w:val="20"/>
        </w:rPr>
        <w:t>３９</w:t>
      </w:r>
      <w:r w:rsidR="008508FA">
        <w:rPr>
          <w:rFonts w:ascii="HGSｺﾞｼｯｸM" w:eastAsia="HGSｺﾞｼｯｸM" w:hAnsi="Courier New" w:cs="Courier New" w:hint="eastAsia"/>
          <w:sz w:val="22"/>
          <w:szCs w:val="20"/>
        </w:rPr>
        <w:t>、欠席</w:t>
      </w:r>
      <w:r w:rsidR="00D87EA2">
        <w:rPr>
          <w:rFonts w:ascii="HGSｺﾞｼｯｸM" w:eastAsia="HGSｺﾞｼｯｸM" w:hAnsi="Courier New" w:cs="Courier New" w:hint="eastAsia"/>
          <w:sz w:val="22"/>
          <w:szCs w:val="20"/>
        </w:rPr>
        <w:t>４</w:t>
      </w:r>
      <w:r w:rsidR="008508FA">
        <w:rPr>
          <w:rFonts w:ascii="HGSｺﾞｼｯｸM" w:eastAsia="HGSｺﾞｼｯｸM" w:hAnsi="Courier New" w:cs="Courier New" w:hint="eastAsia"/>
          <w:sz w:val="22"/>
          <w:szCs w:val="20"/>
        </w:rPr>
        <w:t>）</w:t>
      </w:r>
      <w:r w:rsidR="00D96BCD" w:rsidRPr="00177A37">
        <w:rPr>
          <w:rFonts w:ascii="HGSｺﾞｼｯｸM" w:eastAsia="HGSｺﾞｼｯｸM" w:hAnsi="Courier New" w:cs="Courier New" w:hint="eastAsia"/>
          <w:sz w:val="22"/>
          <w:szCs w:val="20"/>
        </w:rPr>
        <w:t>及び大阪府</w:t>
      </w:r>
    </w:p>
    <w:p w:rsidR="00DA09A2" w:rsidRPr="00A27B61" w:rsidRDefault="00DA09A2" w:rsidP="006D2301">
      <w:pPr>
        <w:jc w:val="left"/>
        <w:rPr>
          <w:rFonts w:ascii="HGSｺﾞｼｯｸM" w:eastAsia="HGSｺﾞｼｯｸM" w:hAnsi="Courier New" w:cs="Courier New"/>
          <w:sz w:val="22"/>
          <w:szCs w:val="20"/>
        </w:rPr>
      </w:pPr>
    </w:p>
    <w:p w:rsidR="00DA09A2" w:rsidRDefault="00DA09A2" w:rsidP="006D2301">
      <w:pPr>
        <w:jc w:val="left"/>
        <w:rPr>
          <w:rFonts w:ascii="HGSｺﾞｼｯｸM" w:eastAsia="HGSｺﾞｼｯｸM" w:hAnsi="Courier New" w:cs="Courier New"/>
          <w:sz w:val="22"/>
          <w:szCs w:val="20"/>
        </w:rPr>
      </w:pPr>
    </w:p>
    <w:p w:rsidR="007305E6" w:rsidRPr="00981C62" w:rsidRDefault="007305E6" w:rsidP="006D2301">
      <w:pPr>
        <w:jc w:val="left"/>
        <w:rPr>
          <w:rFonts w:ascii="HGSｺﾞｼｯｸM" w:eastAsia="HGSｺﾞｼｯｸM" w:hAnsi="Courier New" w:cs="Courier New"/>
          <w:sz w:val="22"/>
          <w:szCs w:val="20"/>
        </w:rPr>
      </w:pPr>
    </w:p>
    <w:p w:rsidR="00DA09A2" w:rsidRPr="00775A5D" w:rsidRDefault="001B5FCF" w:rsidP="006D2301">
      <w:pPr>
        <w:jc w:val="left"/>
        <w:rPr>
          <w:rFonts w:ascii="HGSｺﾞｼｯｸM" w:eastAsia="HGSｺﾞｼｯｸM" w:hAnsi="Courier New" w:cs="Courier New"/>
          <w:b/>
          <w:sz w:val="22"/>
          <w:szCs w:val="20"/>
        </w:rPr>
      </w:pPr>
      <w:r w:rsidRPr="00775A5D">
        <w:rPr>
          <w:rFonts w:ascii="HGSｺﾞｼｯｸM" w:eastAsia="HGSｺﾞｼｯｸM" w:hAnsi="Courier New" w:cs="Courier New" w:hint="eastAsia"/>
          <w:b/>
          <w:sz w:val="22"/>
          <w:szCs w:val="20"/>
        </w:rPr>
        <w:t>１</w:t>
      </w:r>
      <w:r w:rsidR="002646DC" w:rsidRPr="00775A5D">
        <w:rPr>
          <w:rFonts w:ascii="HGSｺﾞｼｯｸM" w:eastAsia="HGSｺﾞｼｯｸM" w:hAnsi="Courier New" w:cs="Courier New" w:hint="eastAsia"/>
          <w:b/>
          <w:sz w:val="22"/>
          <w:szCs w:val="20"/>
        </w:rPr>
        <w:t xml:space="preserve">　</w:t>
      </w:r>
      <w:r w:rsidR="00D87EA2" w:rsidRPr="00D87EA2">
        <w:rPr>
          <w:rFonts w:ascii="HGSｺﾞｼｯｸM" w:eastAsia="HGSｺﾞｼｯｸM" w:hAnsi="Courier New" w:cs="Courier New" w:hint="eastAsia"/>
          <w:b/>
          <w:sz w:val="22"/>
          <w:szCs w:val="20"/>
        </w:rPr>
        <w:t>待機児童数の状況及び支援策のお知らせ（情報提供）</w:t>
      </w:r>
    </w:p>
    <w:p w:rsidR="00A27B61" w:rsidRDefault="007366CF" w:rsidP="00331056">
      <w:pPr>
        <w:pStyle w:val="a9"/>
        <w:numPr>
          <w:ilvl w:val="0"/>
          <w:numId w:val="7"/>
        </w:numPr>
        <w:ind w:leftChars="0"/>
        <w:jc w:val="left"/>
        <w:rPr>
          <w:rFonts w:ascii="HGSｺﾞｼｯｸM" w:eastAsia="HGSｺﾞｼｯｸM" w:hAnsi="Courier New" w:cs="Courier New"/>
          <w:szCs w:val="21"/>
        </w:rPr>
      </w:pPr>
      <w:r>
        <w:rPr>
          <w:rFonts w:ascii="HGSｺﾞｼｯｸM" w:eastAsia="HGSｺﾞｼｯｸM" w:hAnsi="Courier New" w:cs="Courier New" w:hint="eastAsia"/>
          <w:szCs w:val="21"/>
        </w:rPr>
        <w:t>府内における</w:t>
      </w:r>
      <w:r w:rsidR="007305E6">
        <w:rPr>
          <w:rFonts w:ascii="HGSｺﾞｼｯｸM" w:eastAsia="HGSｺﾞｼｯｸM" w:hAnsi="Courier New" w:cs="Courier New" w:hint="eastAsia"/>
          <w:szCs w:val="21"/>
        </w:rPr>
        <w:t>待機児童数は、昨年度に引き続き、減少の見通し。</w:t>
      </w:r>
    </w:p>
    <w:p w:rsidR="007305E6" w:rsidRPr="00775A5D" w:rsidRDefault="007305E6" w:rsidP="00331056">
      <w:pPr>
        <w:pStyle w:val="a9"/>
        <w:numPr>
          <w:ilvl w:val="0"/>
          <w:numId w:val="7"/>
        </w:numPr>
        <w:ind w:leftChars="0"/>
        <w:jc w:val="left"/>
        <w:rPr>
          <w:rFonts w:ascii="HGSｺﾞｼｯｸM" w:eastAsia="HGSｺﾞｼｯｸM" w:hAnsi="Courier New" w:cs="Courier New"/>
          <w:szCs w:val="21"/>
        </w:rPr>
      </w:pPr>
      <w:r>
        <w:rPr>
          <w:rFonts w:ascii="HGSｺﾞｼｯｸM" w:eastAsia="HGSｺﾞｼｯｸM" w:hAnsi="Courier New" w:cs="Courier New" w:hint="eastAsia"/>
          <w:szCs w:val="21"/>
        </w:rPr>
        <w:t>大阪府待機児童対策協議会は、昨年度に引き続き、今年度も開催する予定。</w:t>
      </w:r>
    </w:p>
    <w:p w:rsidR="007305E6" w:rsidRPr="007305E6" w:rsidRDefault="007305E6" w:rsidP="007305E6">
      <w:pPr>
        <w:pStyle w:val="a9"/>
        <w:numPr>
          <w:ilvl w:val="0"/>
          <w:numId w:val="7"/>
        </w:numPr>
        <w:ind w:leftChars="0"/>
        <w:jc w:val="left"/>
        <w:rPr>
          <w:rFonts w:ascii="HGSｺﾞｼｯｸM" w:eastAsia="HGSｺﾞｼｯｸM" w:hAnsi="Courier New" w:cs="Courier New"/>
          <w:sz w:val="22"/>
          <w:szCs w:val="20"/>
        </w:rPr>
      </w:pPr>
      <w:r w:rsidRPr="007305E6">
        <w:rPr>
          <w:rFonts w:ascii="HGSｺﾞｼｯｸM" w:eastAsia="HGSｺﾞｼｯｸM" w:hAnsi="Courier New" w:cs="Courier New" w:hint="eastAsia"/>
          <w:szCs w:val="20"/>
        </w:rPr>
        <w:t>「子ども・子育て支援法に基づく協議会に参加する自治体への支援策について」</w:t>
      </w:r>
    </w:p>
    <w:p w:rsidR="00A27B61" w:rsidRPr="00D87EA2" w:rsidRDefault="007305E6" w:rsidP="007305E6">
      <w:pPr>
        <w:pStyle w:val="a9"/>
        <w:ind w:leftChars="0" w:left="851"/>
        <w:jc w:val="left"/>
        <w:rPr>
          <w:rFonts w:ascii="HGSｺﾞｼｯｸM" w:eastAsia="HGSｺﾞｼｯｸM" w:hAnsi="Courier New" w:cs="Courier New"/>
          <w:sz w:val="22"/>
          <w:szCs w:val="20"/>
        </w:rPr>
      </w:pPr>
      <w:r>
        <w:rPr>
          <w:rFonts w:ascii="HGSｺﾞｼｯｸM" w:eastAsia="HGSｺﾞｼｯｸM" w:hAnsi="Courier New" w:cs="Courier New" w:hint="eastAsia"/>
          <w:szCs w:val="20"/>
        </w:rPr>
        <w:t>（H31.3.29厚生労働省通知）における支援策の活用の検討依頼。</w:t>
      </w:r>
    </w:p>
    <w:p w:rsidR="00D87EA2" w:rsidRDefault="00D87EA2" w:rsidP="00D87EA2">
      <w:pPr>
        <w:jc w:val="left"/>
        <w:rPr>
          <w:rFonts w:ascii="HGSｺﾞｼｯｸM" w:eastAsia="HGSｺﾞｼｯｸM" w:hAnsi="Courier New" w:cs="Courier New"/>
          <w:sz w:val="22"/>
          <w:szCs w:val="20"/>
        </w:rPr>
      </w:pPr>
    </w:p>
    <w:p w:rsidR="007305E6" w:rsidRPr="00D87EA2" w:rsidRDefault="007305E6" w:rsidP="00D87EA2">
      <w:pPr>
        <w:jc w:val="left"/>
        <w:rPr>
          <w:rFonts w:ascii="HGSｺﾞｼｯｸM" w:eastAsia="HGSｺﾞｼｯｸM" w:hAnsi="Courier New" w:cs="Courier New"/>
          <w:sz w:val="22"/>
          <w:szCs w:val="20"/>
        </w:rPr>
      </w:pPr>
    </w:p>
    <w:p w:rsidR="00A27B61" w:rsidRPr="00775A5D" w:rsidRDefault="00A27B61" w:rsidP="00A27B61">
      <w:pPr>
        <w:jc w:val="left"/>
        <w:rPr>
          <w:rFonts w:ascii="HGSｺﾞｼｯｸM" w:eastAsia="HGSｺﾞｼｯｸM" w:hAnsi="Courier New" w:cs="Courier New"/>
          <w:b/>
          <w:sz w:val="22"/>
          <w:szCs w:val="20"/>
        </w:rPr>
      </w:pPr>
      <w:r w:rsidRPr="00775A5D">
        <w:rPr>
          <w:rFonts w:ascii="HGSｺﾞｼｯｸM" w:eastAsia="HGSｺﾞｼｯｸM" w:hAnsi="Courier New" w:cs="Courier New" w:hint="eastAsia"/>
          <w:b/>
          <w:sz w:val="22"/>
          <w:szCs w:val="20"/>
        </w:rPr>
        <w:t xml:space="preserve">２　</w:t>
      </w:r>
      <w:r w:rsidR="00D87EA2" w:rsidRPr="00D87EA2">
        <w:rPr>
          <w:rFonts w:ascii="HGSｺﾞｼｯｸM" w:eastAsia="HGSｺﾞｼｯｸM" w:hAnsi="Courier New" w:cs="Courier New" w:hint="eastAsia"/>
          <w:b/>
          <w:sz w:val="22"/>
          <w:szCs w:val="20"/>
        </w:rPr>
        <w:t>保育士等の子どもの優先入所（情報提供）</w:t>
      </w:r>
    </w:p>
    <w:p w:rsidR="007305E6" w:rsidRDefault="007305E6" w:rsidP="007305E6">
      <w:pPr>
        <w:pStyle w:val="a9"/>
        <w:numPr>
          <w:ilvl w:val="0"/>
          <w:numId w:val="7"/>
        </w:numPr>
        <w:ind w:leftChars="0"/>
        <w:jc w:val="left"/>
        <w:rPr>
          <w:rFonts w:ascii="HGSｺﾞｼｯｸM" w:eastAsia="HGSｺﾞｼｯｸM" w:hAnsi="Courier New" w:cs="Courier New"/>
          <w:szCs w:val="21"/>
        </w:rPr>
      </w:pPr>
      <w:r>
        <w:rPr>
          <w:rFonts w:ascii="HGSｺﾞｼｯｸM" w:eastAsia="HGSｺﾞｼｯｸM" w:hAnsi="Courier New" w:cs="Courier New" w:hint="eastAsia"/>
          <w:szCs w:val="21"/>
        </w:rPr>
        <w:t>市町村の取組状況の情報提供し、今後も更なる検討を依頼。</w:t>
      </w:r>
    </w:p>
    <w:p w:rsidR="007305E6" w:rsidRPr="007305E6" w:rsidRDefault="007366CF" w:rsidP="007305E6">
      <w:pPr>
        <w:pStyle w:val="a9"/>
        <w:numPr>
          <w:ilvl w:val="0"/>
          <w:numId w:val="7"/>
        </w:numPr>
        <w:ind w:leftChars="0"/>
        <w:jc w:val="left"/>
        <w:rPr>
          <w:rFonts w:ascii="HGSｺﾞｼｯｸM" w:eastAsia="HGSｺﾞｼｯｸM" w:hAnsi="Courier New" w:cs="Courier New"/>
          <w:szCs w:val="21"/>
        </w:rPr>
      </w:pPr>
      <w:r>
        <w:rPr>
          <w:rFonts w:ascii="HGSｺﾞｼｯｸM" w:eastAsia="HGSｺﾞｼｯｸM" w:hAnsi="Courier New" w:cs="Courier New" w:hint="eastAsia"/>
          <w:szCs w:val="21"/>
        </w:rPr>
        <w:t>大阪府待機児童対策協議会の取組の周知資料を確認（参考資料</w:t>
      </w:r>
      <w:r w:rsidR="007305E6">
        <w:rPr>
          <w:rFonts w:ascii="HGSｺﾞｼｯｸM" w:eastAsia="HGSｺﾞｼｯｸM" w:hAnsi="Courier New" w:cs="Courier New" w:hint="eastAsia"/>
          <w:szCs w:val="21"/>
        </w:rPr>
        <w:t>）。</w:t>
      </w:r>
    </w:p>
    <w:p w:rsidR="007519F4" w:rsidRDefault="007519F4" w:rsidP="00E81ADC">
      <w:pPr>
        <w:jc w:val="left"/>
        <w:rPr>
          <w:rFonts w:ascii="HGSｺﾞｼｯｸM" w:eastAsia="HGSｺﾞｼｯｸM" w:hAnsi="Courier New" w:cs="Courier New"/>
          <w:szCs w:val="20"/>
        </w:rPr>
      </w:pPr>
    </w:p>
    <w:p w:rsidR="007305E6" w:rsidRDefault="007305E6" w:rsidP="00E81ADC">
      <w:pPr>
        <w:jc w:val="left"/>
        <w:rPr>
          <w:rFonts w:ascii="HGSｺﾞｼｯｸM" w:eastAsia="HGSｺﾞｼｯｸM" w:hAnsi="Courier New" w:cs="Courier New"/>
          <w:sz w:val="22"/>
          <w:szCs w:val="20"/>
        </w:rPr>
      </w:pPr>
    </w:p>
    <w:p w:rsidR="007519F4" w:rsidRPr="00D87EA2" w:rsidRDefault="00A27B61" w:rsidP="006271EC">
      <w:pPr>
        <w:jc w:val="left"/>
        <w:rPr>
          <w:rFonts w:ascii="HGSｺﾞｼｯｸM" w:eastAsia="HGSｺﾞｼｯｸM" w:hAnsi="Courier New" w:cs="Courier New"/>
          <w:b/>
          <w:sz w:val="22"/>
          <w:szCs w:val="20"/>
        </w:rPr>
      </w:pPr>
      <w:r w:rsidRPr="00775A5D">
        <w:rPr>
          <w:rFonts w:ascii="HGSｺﾞｼｯｸM" w:eastAsia="HGSｺﾞｼｯｸM" w:hAnsi="Courier New" w:cs="Courier New" w:hint="eastAsia"/>
          <w:b/>
          <w:sz w:val="22"/>
          <w:szCs w:val="20"/>
        </w:rPr>
        <w:t xml:space="preserve">３　</w:t>
      </w:r>
      <w:r w:rsidR="00D87EA2" w:rsidRPr="00D87EA2">
        <w:rPr>
          <w:rFonts w:ascii="HGSｺﾞｼｯｸM" w:eastAsia="HGSｺﾞｼｯｸM" w:hAnsi="Courier New" w:cs="Courier New" w:hint="eastAsia"/>
          <w:b/>
          <w:sz w:val="22"/>
          <w:szCs w:val="20"/>
        </w:rPr>
        <w:t>保育人材確保（ＫＰＩ設定）</w:t>
      </w:r>
    </w:p>
    <w:p w:rsidR="00D87EA2" w:rsidRPr="00775A5D" w:rsidRDefault="00D87EA2" w:rsidP="00D87EA2">
      <w:pPr>
        <w:pStyle w:val="a9"/>
        <w:numPr>
          <w:ilvl w:val="0"/>
          <w:numId w:val="7"/>
        </w:numPr>
        <w:ind w:leftChars="0"/>
        <w:jc w:val="left"/>
        <w:rPr>
          <w:rFonts w:ascii="HGSｺﾞｼｯｸM" w:eastAsia="HGSｺﾞｼｯｸM" w:hAnsi="Courier New" w:cs="Courier New"/>
          <w:szCs w:val="21"/>
        </w:rPr>
      </w:pPr>
      <w:r w:rsidRPr="00775A5D">
        <w:rPr>
          <w:rFonts w:ascii="HGSｺﾞｼｯｸM" w:eastAsia="HGSｺﾞｼｯｸM" w:hAnsi="Courier New" w:cs="Courier New" w:hint="eastAsia"/>
          <w:szCs w:val="21"/>
        </w:rPr>
        <w:t>「</w:t>
      </w:r>
      <w:r>
        <w:rPr>
          <w:rFonts w:ascii="HGSｺﾞｼｯｸM" w:eastAsia="HGSｺﾞｼｯｸM" w:hAnsi="Courier New" w:cs="Courier New" w:hint="eastAsia"/>
          <w:szCs w:val="21"/>
        </w:rPr>
        <w:t>保育人材確保</w:t>
      </w:r>
      <w:r w:rsidRPr="00775A5D">
        <w:rPr>
          <w:rFonts w:ascii="HGSｺﾞｼｯｸM" w:eastAsia="HGSｺﾞｼｯｸM" w:hAnsi="Courier New" w:cs="Courier New" w:hint="eastAsia"/>
          <w:szCs w:val="21"/>
        </w:rPr>
        <w:t>」</w:t>
      </w:r>
      <w:r>
        <w:rPr>
          <w:rFonts w:ascii="HGSｺﾞｼｯｸM" w:eastAsia="HGSｺﾞｼｯｸM" w:hAnsi="Courier New" w:cs="Courier New" w:hint="eastAsia"/>
          <w:szCs w:val="21"/>
        </w:rPr>
        <w:t>のＫＰＩについて、協議の上</w:t>
      </w:r>
      <w:r w:rsidRPr="00775A5D">
        <w:rPr>
          <w:rFonts w:ascii="HGSｺﾞｼｯｸM" w:eastAsia="HGSｺﾞｼｯｸM" w:hAnsi="Courier New" w:cs="Courier New" w:hint="eastAsia"/>
          <w:szCs w:val="21"/>
        </w:rPr>
        <w:t>、以下の通り設定</w:t>
      </w:r>
      <w:r w:rsidR="00860DB6">
        <w:rPr>
          <w:rFonts w:ascii="HGSｺﾞｼｯｸM" w:eastAsia="HGSｺﾞｼｯｸM" w:hAnsi="Courier New" w:cs="Courier New" w:hint="eastAsia"/>
          <w:szCs w:val="21"/>
        </w:rPr>
        <w:t>。</w:t>
      </w:r>
    </w:p>
    <w:p w:rsidR="00D87EA2" w:rsidRPr="00331056" w:rsidRDefault="00D87EA2" w:rsidP="00D87EA2">
      <w:pPr>
        <w:pStyle w:val="a9"/>
        <w:numPr>
          <w:ilvl w:val="0"/>
          <w:numId w:val="7"/>
        </w:numPr>
        <w:ind w:leftChars="0"/>
        <w:jc w:val="left"/>
        <w:rPr>
          <w:rFonts w:ascii="HGSｺﾞｼｯｸM" w:eastAsia="HGSｺﾞｼｯｸM" w:hAnsi="Courier New" w:cs="Courier New"/>
          <w:sz w:val="20"/>
          <w:szCs w:val="20"/>
        </w:rPr>
      </w:pPr>
      <w:r w:rsidRPr="00775A5D">
        <w:rPr>
          <w:noProof/>
          <w:szCs w:val="21"/>
        </w:rPr>
        <mc:AlternateContent>
          <mc:Choice Requires="wps">
            <w:drawing>
              <wp:anchor distT="45720" distB="45720" distL="114300" distR="114300" simplePos="0" relativeHeight="251664896" behindDoc="0" locked="0" layoutInCell="1" allowOverlap="1" wp14:anchorId="738C8CBE" wp14:editId="720051C7">
                <wp:simplePos x="0" y="0"/>
                <wp:positionH relativeFrom="margin">
                  <wp:posOffset>215265</wp:posOffset>
                </wp:positionH>
                <wp:positionV relativeFrom="paragraph">
                  <wp:posOffset>301625</wp:posOffset>
                </wp:positionV>
                <wp:extent cx="5287010" cy="819150"/>
                <wp:effectExtent l="0" t="0" r="27940"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010" cy="819150"/>
                        </a:xfrm>
                        <a:prstGeom prst="rect">
                          <a:avLst/>
                        </a:prstGeom>
                        <a:solidFill>
                          <a:srgbClr val="FFFFFF"/>
                        </a:solidFill>
                        <a:ln w="9525">
                          <a:solidFill>
                            <a:srgbClr val="000000"/>
                          </a:solidFill>
                          <a:miter lim="800000"/>
                          <a:headEnd/>
                          <a:tailEnd/>
                        </a:ln>
                      </wps:spPr>
                      <wps:txbx>
                        <w:txbxContent>
                          <w:p w:rsidR="00D87EA2" w:rsidRPr="00331056" w:rsidRDefault="00D87EA2" w:rsidP="00D87EA2">
                            <w:pPr>
                              <w:jc w:val="left"/>
                              <w:rPr>
                                <w:rFonts w:ascii="HGSｺﾞｼｯｸM" w:eastAsia="HGSｺﾞｼｯｸM" w:hAnsi="Courier New" w:cs="Courier New"/>
                                <w:b/>
                                <w:sz w:val="20"/>
                                <w:szCs w:val="20"/>
                              </w:rPr>
                            </w:pPr>
                            <w:r>
                              <w:rPr>
                                <w:rFonts w:ascii="HGSｺﾞｼｯｸM" w:eastAsia="HGSｺﾞｼｯｸM" w:hAnsi="Courier New" w:cs="Courier New" w:hint="eastAsia"/>
                                <w:b/>
                                <w:sz w:val="20"/>
                                <w:szCs w:val="20"/>
                              </w:rPr>
                              <w:t>◆</w:t>
                            </w:r>
                            <w:r w:rsidRPr="00331056">
                              <w:rPr>
                                <w:rFonts w:ascii="HGSｺﾞｼｯｸM" w:eastAsia="HGSｺﾞｼｯｸM" w:hAnsi="Courier New" w:cs="Courier New" w:hint="eastAsia"/>
                                <w:b/>
                                <w:sz w:val="20"/>
                                <w:szCs w:val="20"/>
                              </w:rPr>
                              <w:t>ＫＰＩ</w:t>
                            </w:r>
                          </w:p>
                          <w:p w:rsidR="00D87EA2" w:rsidRPr="00A27B61" w:rsidRDefault="00D87EA2" w:rsidP="00D87EA2">
                            <w:pPr>
                              <w:ind w:leftChars="200" w:left="620" w:hangingChars="100" w:hanging="200"/>
                              <w:jc w:val="left"/>
                              <w:rPr>
                                <w:rFonts w:ascii="HGSｺﾞｼｯｸM" w:eastAsia="HGSｺﾞｼｯｸM" w:hAnsi="Courier New" w:cs="Courier New"/>
                                <w:sz w:val="20"/>
                                <w:szCs w:val="20"/>
                              </w:rPr>
                            </w:pPr>
                            <w:r w:rsidRPr="00A27B61">
                              <w:rPr>
                                <w:rFonts w:ascii="HGSｺﾞｼｯｸM" w:eastAsia="HGSｺﾞｼｯｸM" w:hAnsi="Courier New" w:cs="Courier New" w:hint="eastAsia"/>
                                <w:sz w:val="20"/>
                                <w:szCs w:val="20"/>
                              </w:rPr>
                              <w:t>①</w:t>
                            </w:r>
                            <w:r w:rsidR="006478C4">
                              <w:rPr>
                                <w:rFonts w:ascii="HGSｺﾞｼｯｸM" w:eastAsia="HGSｺﾞｼｯｸM" w:hAnsi="Courier New" w:cs="Courier New" w:hint="eastAsia"/>
                                <w:sz w:val="20"/>
                                <w:szCs w:val="20"/>
                              </w:rPr>
                              <w:t>保育士・保育所支援センター事業を行う自治体の増加</w:t>
                            </w:r>
                          </w:p>
                          <w:p w:rsidR="00D87EA2" w:rsidRPr="00426EF9" w:rsidRDefault="00D87EA2" w:rsidP="00D87EA2">
                            <w:pPr>
                              <w:ind w:firstLineChars="200" w:firstLine="400"/>
                              <w:jc w:val="left"/>
                              <w:rPr>
                                <w:rFonts w:ascii="HGSｺﾞｼｯｸM" w:eastAsia="HGSｺﾞｼｯｸM" w:hAnsi="Courier New" w:cs="Courier New"/>
                                <w:sz w:val="20"/>
                                <w:szCs w:val="20"/>
                              </w:rPr>
                            </w:pPr>
                            <w:r>
                              <w:rPr>
                                <w:rFonts w:ascii="HGSｺﾞｼｯｸM" w:eastAsia="HGSｺﾞｼｯｸM" w:hAnsi="Courier New" w:cs="Courier New" w:hint="eastAsia"/>
                                <w:sz w:val="20"/>
                                <w:szCs w:val="20"/>
                              </w:rPr>
                              <w:t>②</w:t>
                            </w:r>
                            <w:r w:rsidR="007305E6">
                              <w:rPr>
                                <w:rFonts w:ascii="HGSｺﾞｼｯｸM" w:eastAsia="HGSｺﾞｼｯｸM" w:hAnsi="Courier New" w:cs="Courier New" w:hint="eastAsia"/>
                                <w:sz w:val="20"/>
                                <w:szCs w:val="20"/>
                              </w:rPr>
                              <w:t>大阪府</w:t>
                            </w:r>
                            <w:r w:rsidR="007305E6">
                              <w:rPr>
                                <w:rFonts w:ascii="HGSｺﾞｼｯｸM" w:eastAsia="HGSｺﾞｼｯｸM" w:hAnsi="Courier New" w:cs="Courier New"/>
                                <w:sz w:val="20"/>
                                <w:szCs w:val="20"/>
                              </w:rPr>
                              <w:t>保育士</w:t>
                            </w:r>
                            <w:r w:rsidR="007305E6">
                              <w:rPr>
                                <w:rFonts w:ascii="HGSｺﾞｼｯｸM" w:eastAsia="HGSｺﾞｼｯｸM" w:hAnsi="Courier New" w:cs="Courier New" w:hint="eastAsia"/>
                                <w:sz w:val="20"/>
                                <w:szCs w:val="20"/>
                              </w:rPr>
                              <w:t>・保育所</w:t>
                            </w:r>
                            <w:r w:rsidR="007305E6">
                              <w:rPr>
                                <w:rFonts w:ascii="HGSｺﾞｼｯｸM" w:eastAsia="HGSｺﾞｼｯｸM" w:hAnsi="Courier New" w:cs="Courier New"/>
                                <w:sz w:val="20"/>
                                <w:szCs w:val="20"/>
                              </w:rPr>
                              <w:t>支援</w:t>
                            </w:r>
                            <w:r w:rsidR="007305E6" w:rsidRPr="007305E6">
                              <w:rPr>
                                <w:rFonts w:ascii="HGSｺﾞｼｯｸM" w:eastAsia="HGSｺﾞｼｯｸM" w:hAnsi="Courier New" w:cs="Courier New" w:hint="eastAsia"/>
                                <w:sz w:val="20"/>
                                <w:szCs w:val="20"/>
                              </w:rPr>
                              <w:t>センターと市町村の連携を行う自治体の増加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8C8CBE" id="_x0000_t202" coordsize="21600,21600" o:spt="202" path="m,l,21600r21600,l21600,xe">
                <v:stroke joinstyle="miter"/>
                <v:path gradientshapeok="t" o:connecttype="rect"/>
              </v:shapetype>
              <v:shape id="テキスト ボックス 2" o:spid="_x0000_s1026" type="#_x0000_t202" style="position:absolute;left:0;text-align:left;margin-left:16.95pt;margin-top:23.75pt;width:416.3pt;height:64.5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">
                <v:textbox>
                  <w:txbxContent>
                    <w:p w:rsidR="00D87EA2" w:rsidRPr="00331056" w:rsidRDefault="00D87EA2" w:rsidP="00D87EA2">
                      <w:pPr>
                        <w:jc w:val="left"/>
                        <w:rPr>
                          <w:rFonts w:ascii="HGSｺﾞｼｯｸM" w:eastAsia="HGSｺﾞｼｯｸM" w:hAnsi="Courier New" w:cs="Courier New"/>
                          <w:b/>
                          <w:sz w:val="20"/>
                          <w:szCs w:val="20"/>
                        </w:rPr>
                      </w:pPr>
                      <w:r>
                        <w:rPr>
                          <w:rFonts w:ascii="HGSｺﾞｼｯｸM" w:eastAsia="HGSｺﾞｼｯｸM" w:hAnsi="Courier New" w:cs="Courier New" w:hint="eastAsia"/>
                          <w:b/>
                          <w:sz w:val="20"/>
                          <w:szCs w:val="20"/>
                        </w:rPr>
                        <w:t>◆</w:t>
                      </w:r>
                      <w:r w:rsidRPr="00331056">
                        <w:rPr>
                          <w:rFonts w:ascii="HGSｺﾞｼｯｸM" w:eastAsia="HGSｺﾞｼｯｸM" w:hAnsi="Courier New" w:cs="Courier New" w:hint="eastAsia"/>
                          <w:b/>
                          <w:sz w:val="20"/>
                          <w:szCs w:val="20"/>
                        </w:rPr>
                        <w:t>ＫＰＩ</w:t>
                      </w:r>
                    </w:p>
                    <w:p w:rsidR="00D87EA2" w:rsidRPr="00A27B61" w:rsidRDefault="00D87EA2" w:rsidP="00D87EA2">
                      <w:pPr>
                        <w:ind w:leftChars="200" w:left="620" w:hangingChars="100" w:hanging="200"/>
                        <w:jc w:val="left"/>
                        <w:rPr>
                          <w:rFonts w:ascii="HGSｺﾞｼｯｸM" w:eastAsia="HGSｺﾞｼｯｸM" w:hAnsi="Courier New" w:cs="Courier New"/>
                          <w:sz w:val="20"/>
                          <w:szCs w:val="20"/>
                        </w:rPr>
                      </w:pPr>
                      <w:r w:rsidRPr="00A27B61">
                        <w:rPr>
                          <w:rFonts w:ascii="HGSｺﾞｼｯｸM" w:eastAsia="HGSｺﾞｼｯｸM" w:hAnsi="Courier New" w:cs="Courier New" w:hint="eastAsia"/>
                          <w:sz w:val="20"/>
                          <w:szCs w:val="20"/>
                        </w:rPr>
                        <w:t>①</w:t>
                      </w:r>
                      <w:r w:rsidR="006478C4">
                        <w:rPr>
                          <w:rFonts w:ascii="HGSｺﾞｼｯｸM" w:eastAsia="HGSｺﾞｼｯｸM" w:hAnsi="Courier New" w:cs="Courier New" w:hint="eastAsia"/>
                          <w:sz w:val="20"/>
                          <w:szCs w:val="20"/>
                        </w:rPr>
                        <w:t>保育士・保育所支援センター事業を行う自治体の増加</w:t>
                      </w:r>
                    </w:p>
                    <w:p w:rsidR="00D87EA2" w:rsidRPr="00426EF9" w:rsidRDefault="00D87EA2" w:rsidP="00D87EA2">
                      <w:pPr>
                        <w:ind w:firstLineChars="200" w:firstLine="400"/>
                        <w:jc w:val="left"/>
                        <w:rPr>
                          <w:rFonts w:ascii="HGSｺﾞｼｯｸM" w:eastAsia="HGSｺﾞｼｯｸM" w:hAnsi="Courier New" w:cs="Courier New"/>
                          <w:sz w:val="20"/>
                          <w:szCs w:val="20"/>
                        </w:rPr>
                      </w:pPr>
                      <w:r>
                        <w:rPr>
                          <w:rFonts w:ascii="HGSｺﾞｼｯｸM" w:eastAsia="HGSｺﾞｼｯｸM" w:hAnsi="Courier New" w:cs="Courier New" w:hint="eastAsia"/>
                          <w:sz w:val="20"/>
                          <w:szCs w:val="20"/>
                        </w:rPr>
                        <w:t>②</w:t>
                      </w:r>
                      <w:r w:rsidR="007305E6">
                        <w:rPr>
                          <w:rFonts w:ascii="HGSｺﾞｼｯｸM" w:eastAsia="HGSｺﾞｼｯｸM" w:hAnsi="Courier New" w:cs="Courier New" w:hint="eastAsia"/>
                          <w:sz w:val="20"/>
                          <w:szCs w:val="20"/>
                        </w:rPr>
                        <w:t>大阪府</w:t>
                      </w:r>
                      <w:r w:rsidR="007305E6">
                        <w:rPr>
                          <w:rFonts w:ascii="HGSｺﾞｼｯｸM" w:eastAsia="HGSｺﾞｼｯｸM" w:hAnsi="Courier New" w:cs="Courier New"/>
                          <w:sz w:val="20"/>
                          <w:szCs w:val="20"/>
                        </w:rPr>
                        <w:t>保育士</w:t>
                      </w:r>
                      <w:r w:rsidR="007305E6">
                        <w:rPr>
                          <w:rFonts w:ascii="HGSｺﾞｼｯｸM" w:eastAsia="HGSｺﾞｼｯｸM" w:hAnsi="Courier New" w:cs="Courier New" w:hint="eastAsia"/>
                          <w:sz w:val="20"/>
                          <w:szCs w:val="20"/>
                        </w:rPr>
                        <w:t>・保育所</w:t>
                      </w:r>
                      <w:r w:rsidR="007305E6">
                        <w:rPr>
                          <w:rFonts w:ascii="HGSｺﾞｼｯｸM" w:eastAsia="HGSｺﾞｼｯｸM" w:hAnsi="Courier New" w:cs="Courier New"/>
                          <w:sz w:val="20"/>
                          <w:szCs w:val="20"/>
                        </w:rPr>
                        <w:t>支援</w:t>
                      </w:r>
                      <w:r w:rsidR="007305E6" w:rsidRPr="007305E6">
                        <w:rPr>
                          <w:rFonts w:ascii="HGSｺﾞｼｯｸM" w:eastAsia="HGSｺﾞｼｯｸM" w:hAnsi="Courier New" w:cs="Courier New" w:hint="eastAsia"/>
                          <w:sz w:val="20"/>
                          <w:szCs w:val="20"/>
                        </w:rPr>
                        <w:t>センターと市町村の連携を行う自治体の増加</w:t>
                      </w:r>
                    </w:p>
                  </w:txbxContent>
                </v:textbox>
                <w10:wrap type="square" anchorx="margin"/>
              </v:shape>
            </w:pict>
          </mc:Fallback>
        </mc:AlternateContent>
      </w:r>
      <w:r w:rsidRPr="00775A5D">
        <w:rPr>
          <w:rFonts w:ascii="HGSｺﾞｼｯｸM" w:eastAsia="HGSｺﾞｼｯｸM" w:hAnsi="Courier New" w:cs="Courier New" w:hint="eastAsia"/>
          <w:szCs w:val="21"/>
        </w:rPr>
        <w:t>達成時期</w:t>
      </w:r>
      <w:r>
        <w:rPr>
          <w:rFonts w:ascii="HGSｺﾞｼｯｸM" w:eastAsia="HGSｺﾞｼｯｸM" w:hAnsi="Courier New" w:cs="Courier New" w:hint="eastAsia"/>
          <w:szCs w:val="21"/>
        </w:rPr>
        <w:t>：</w:t>
      </w:r>
      <w:r w:rsidR="007366CF">
        <w:rPr>
          <w:rFonts w:ascii="HGSｺﾞｼｯｸM" w:eastAsia="HGSｺﾞｼｯｸM" w:hAnsi="Courier New" w:cs="Courier New" w:hint="eastAsia"/>
          <w:szCs w:val="21"/>
        </w:rPr>
        <w:t>令和２年</w:t>
      </w:r>
      <w:r>
        <w:rPr>
          <w:rFonts w:ascii="HGSｺﾞｼｯｸM" w:eastAsia="HGSｺﾞｼｯｸM" w:hAnsi="Courier New" w:cs="Courier New" w:hint="eastAsia"/>
          <w:szCs w:val="21"/>
        </w:rPr>
        <w:t>３</w:t>
      </w:r>
      <w:r w:rsidRPr="00775A5D">
        <w:rPr>
          <w:rFonts w:ascii="HGSｺﾞｼｯｸM" w:eastAsia="HGSｺﾞｼｯｸM" w:hAnsi="Courier New" w:cs="Courier New" w:hint="eastAsia"/>
          <w:szCs w:val="21"/>
        </w:rPr>
        <w:t>月</w:t>
      </w:r>
      <w:r w:rsidR="007366CF">
        <w:rPr>
          <w:rFonts w:ascii="HGSｺﾞｼｯｸM" w:eastAsia="HGSｺﾞｼｯｸM" w:hAnsi="Courier New" w:cs="Courier New" w:hint="eastAsia"/>
          <w:szCs w:val="21"/>
        </w:rPr>
        <w:t>末</w:t>
      </w:r>
      <w:bookmarkStart w:id="0" w:name="_GoBack"/>
      <w:bookmarkEnd w:id="0"/>
      <w:r>
        <w:rPr>
          <w:rFonts w:ascii="HGSｺﾞｼｯｸM" w:eastAsia="HGSｺﾞｼｯｸM" w:hAnsi="Courier New" w:cs="Courier New" w:hint="eastAsia"/>
          <w:sz w:val="20"/>
          <w:szCs w:val="20"/>
        </w:rPr>
        <w:t xml:space="preserve">　　</w:t>
      </w:r>
      <w:r w:rsidRPr="00331056">
        <w:rPr>
          <w:rFonts w:ascii="HGSｺﾞｼｯｸM" w:eastAsia="HGSｺﾞｼｯｸM" w:hAnsi="Courier New" w:cs="Courier New" w:hint="eastAsia"/>
          <w:sz w:val="16"/>
          <w:szCs w:val="20"/>
        </w:rPr>
        <w:t>※</w:t>
      </w:r>
      <w:r>
        <w:rPr>
          <w:rFonts w:ascii="HGSｺﾞｼｯｸM" w:eastAsia="HGSｺﾞｼｯｸM" w:hAnsi="Courier New" w:cs="Courier New" w:hint="eastAsia"/>
          <w:sz w:val="16"/>
          <w:szCs w:val="20"/>
        </w:rPr>
        <w:t>必要に応じ、継続して協議</w:t>
      </w:r>
    </w:p>
    <w:p w:rsidR="000558E0" w:rsidRPr="00D87EA2" w:rsidRDefault="000558E0" w:rsidP="00D87EA2">
      <w:pPr>
        <w:jc w:val="left"/>
        <w:rPr>
          <w:rFonts w:ascii="HGSｺﾞｼｯｸM" w:eastAsia="HGSｺﾞｼｯｸM" w:hAnsi="Courier New" w:cs="Courier New"/>
          <w:sz w:val="20"/>
          <w:szCs w:val="20"/>
        </w:rPr>
      </w:pPr>
    </w:p>
    <w:sectPr w:rsidR="000558E0" w:rsidRPr="00D87EA2" w:rsidSect="007305E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776" w:rsidRDefault="00B62776" w:rsidP="00B62776">
      <w:r>
        <w:separator/>
      </w:r>
    </w:p>
  </w:endnote>
  <w:endnote w:type="continuationSeparator" w:id="0">
    <w:p w:rsidR="00B62776" w:rsidRDefault="00B62776" w:rsidP="00B62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776" w:rsidRDefault="00B62776" w:rsidP="00B62776">
      <w:r>
        <w:separator/>
      </w:r>
    </w:p>
  </w:footnote>
  <w:footnote w:type="continuationSeparator" w:id="0">
    <w:p w:rsidR="00B62776" w:rsidRDefault="00B62776" w:rsidP="00B62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53A22"/>
    <w:multiLevelType w:val="hybridMultilevel"/>
    <w:tmpl w:val="C052B856"/>
    <w:lvl w:ilvl="0" w:tplc="9440D548">
      <w:start w:val="1"/>
      <w:numFmt w:val="bullet"/>
      <w:lvlText w:val=""/>
      <w:lvlJc w:val="left"/>
      <w:pPr>
        <w:ind w:left="851" w:hanging="284"/>
      </w:pPr>
      <w:rPr>
        <w:rFonts w:ascii="Wingdings" w:hAnsi="Wingdings" w:hint="default"/>
        <w:sz w:val="20"/>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21B2504F"/>
    <w:multiLevelType w:val="hybridMultilevel"/>
    <w:tmpl w:val="188ADA4A"/>
    <w:lvl w:ilvl="0" w:tplc="0D8ABF8C">
      <w:start w:val="1"/>
      <w:numFmt w:val="bullet"/>
      <w:lvlText w:val=""/>
      <w:lvlJc w:val="left"/>
      <w:pPr>
        <w:ind w:left="907" w:hanging="287"/>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 w15:restartNumberingAfterBreak="0">
    <w:nsid w:val="270B1DB5"/>
    <w:multiLevelType w:val="hybridMultilevel"/>
    <w:tmpl w:val="DCDC5C82"/>
    <w:lvl w:ilvl="0" w:tplc="87E25812">
      <w:numFmt w:val="bullet"/>
      <w:lvlText w:val="○"/>
      <w:lvlJc w:val="left"/>
      <w:pPr>
        <w:ind w:left="1710" w:hanging="360"/>
      </w:pPr>
      <w:rPr>
        <w:rFonts w:ascii="HGSｺﾞｼｯｸM" w:eastAsia="HGSｺﾞｼｯｸM" w:hAnsi="Courier New" w:cs="Courier New"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3" w15:restartNumberingAfterBreak="0">
    <w:nsid w:val="34765449"/>
    <w:multiLevelType w:val="hybridMultilevel"/>
    <w:tmpl w:val="AED221D8"/>
    <w:lvl w:ilvl="0" w:tplc="B7665C1A">
      <w:start w:val="1"/>
      <w:numFmt w:val="bullet"/>
      <w:lvlText w:val=""/>
      <w:lvlJc w:val="left"/>
      <w:pPr>
        <w:ind w:left="851" w:hanging="284"/>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 w15:restartNumberingAfterBreak="0">
    <w:nsid w:val="38293E0B"/>
    <w:multiLevelType w:val="hybridMultilevel"/>
    <w:tmpl w:val="DC94D36C"/>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 w15:restartNumberingAfterBreak="0">
    <w:nsid w:val="3CFF51E6"/>
    <w:multiLevelType w:val="hybridMultilevel"/>
    <w:tmpl w:val="263ACA76"/>
    <w:lvl w:ilvl="0" w:tplc="87E25812">
      <w:numFmt w:val="bullet"/>
      <w:lvlText w:val="○"/>
      <w:lvlJc w:val="left"/>
      <w:pPr>
        <w:ind w:left="1035" w:hanging="360"/>
      </w:pPr>
      <w:rPr>
        <w:rFonts w:ascii="HGSｺﾞｼｯｸM" w:eastAsia="HGSｺﾞｼｯｸM" w:hAnsi="Courier New" w:cs="Courier New"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6" w15:restartNumberingAfterBreak="0">
    <w:nsid w:val="49B572C8"/>
    <w:multiLevelType w:val="hybridMultilevel"/>
    <w:tmpl w:val="C99CEADA"/>
    <w:lvl w:ilvl="0" w:tplc="A364AA10">
      <w:start w:val="1"/>
      <w:numFmt w:val="bullet"/>
      <w:lvlText w:val=""/>
      <w:lvlJc w:val="left"/>
      <w:pPr>
        <w:ind w:left="851" w:hanging="284"/>
      </w:pPr>
      <w:rPr>
        <w:rFonts w:ascii="Wingdings" w:hAnsi="Wingdings" w:hint="default"/>
        <w:bdr w:val="none" w:sz="0" w:space="0" w:color="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7" w15:restartNumberingAfterBreak="0">
    <w:nsid w:val="52E8657E"/>
    <w:multiLevelType w:val="hybridMultilevel"/>
    <w:tmpl w:val="9FB464BC"/>
    <w:lvl w:ilvl="0" w:tplc="8EA4CA62">
      <w:start w:val="1"/>
      <w:numFmt w:val="bullet"/>
      <w:lvlText w:val=""/>
      <w:lvlJc w:val="left"/>
      <w:pPr>
        <w:ind w:left="851" w:hanging="284"/>
      </w:pPr>
      <w:rPr>
        <w:rFonts w:ascii="Wingdings" w:hAnsi="Wingdings" w:hint="default"/>
        <w:sz w:val="21"/>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4"/>
  </w:num>
  <w:num w:numId="2">
    <w:abstractNumId w:val="5"/>
  </w:num>
  <w:num w:numId="3">
    <w:abstractNumId w:val="2"/>
  </w:num>
  <w:num w:numId="4">
    <w:abstractNumId w:val="3"/>
  </w:num>
  <w:num w:numId="5">
    <w:abstractNumId w:val="6"/>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31C"/>
    <w:rsid w:val="000037DE"/>
    <w:rsid w:val="00046509"/>
    <w:rsid w:val="000558E0"/>
    <w:rsid w:val="000B7C23"/>
    <w:rsid w:val="000D1D5A"/>
    <w:rsid w:val="000D5753"/>
    <w:rsid w:val="000E1246"/>
    <w:rsid w:val="000F12B6"/>
    <w:rsid w:val="00113B87"/>
    <w:rsid w:val="0011441B"/>
    <w:rsid w:val="001165BC"/>
    <w:rsid w:val="001328B5"/>
    <w:rsid w:val="00136142"/>
    <w:rsid w:val="0015093A"/>
    <w:rsid w:val="00177A37"/>
    <w:rsid w:val="00182315"/>
    <w:rsid w:val="001A19EA"/>
    <w:rsid w:val="001B06BF"/>
    <w:rsid w:val="001B5FCF"/>
    <w:rsid w:val="001E6C35"/>
    <w:rsid w:val="002646DC"/>
    <w:rsid w:val="00266DDF"/>
    <w:rsid w:val="00291E07"/>
    <w:rsid w:val="00293210"/>
    <w:rsid w:val="002C3114"/>
    <w:rsid w:val="002D7432"/>
    <w:rsid w:val="00300ABC"/>
    <w:rsid w:val="00311370"/>
    <w:rsid w:val="00331056"/>
    <w:rsid w:val="003638FC"/>
    <w:rsid w:val="00367320"/>
    <w:rsid w:val="00367962"/>
    <w:rsid w:val="00371365"/>
    <w:rsid w:val="00387C6B"/>
    <w:rsid w:val="00397452"/>
    <w:rsid w:val="003B7BBD"/>
    <w:rsid w:val="003C6428"/>
    <w:rsid w:val="003F126E"/>
    <w:rsid w:val="00426EF9"/>
    <w:rsid w:val="004630DF"/>
    <w:rsid w:val="00496D23"/>
    <w:rsid w:val="004D2320"/>
    <w:rsid w:val="004F6434"/>
    <w:rsid w:val="00507F71"/>
    <w:rsid w:val="0051072A"/>
    <w:rsid w:val="00524D31"/>
    <w:rsid w:val="00532DB3"/>
    <w:rsid w:val="00535841"/>
    <w:rsid w:val="00570594"/>
    <w:rsid w:val="005B52CD"/>
    <w:rsid w:val="005E58CD"/>
    <w:rsid w:val="00601138"/>
    <w:rsid w:val="00604D5D"/>
    <w:rsid w:val="006271EC"/>
    <w:rsid w:val="006475A1"/>
    <w:rsid w:val="006478C4"/>
    <w:rsid w:val="00660D41"/>
    <w:rsid w:val="00681278"/>
    <w:rsid w:val="00686E1D"/>
    <w:rsid w:val="006C1657"/>
    <w:rsid w:val="006D2301"/>
    <w:rsid w:val="006D4E9F"/>
    <w:rsid w:val="0070407F"/>
    <w:rsid w:val="00706588"/>
    <w:rsid w:val="007176D2"/>
    <w:rsid w:val="007305E6"/>
    <w:rsid w:val="0073139E"/>
    <w:rsid w:val="007366CF"/>
    <w:rsid w:val="00736CA4"/>
    <w:rsid w:val="007519F4"/>
    <w:rsid w:val="007620D8"/>
    <w:rsid w:val="00775A5D"/>
    <w:rsid w:val="007824BC"/>
    <w:rsid w:val="0079374B"/>
    <w:rsid w:val="007A3E07"/>
    <w:rsid w:val="007E595B"/>
    <w:rsid w:val="007F38F2"/>
    <w:rsid w:val="00812B26"/>
    <w:rsid w:val="008508FA"/>
    <w:rsid w:val="00857E65"/>
    <w:rsid w:val="00860DB6"/>
    <w:rsid w:val="008A5398"/>
    <w:rsid w:val="008B458C"/>
    <w:rsid w:val="008D631C"/>
    <w:rsid w:val="008E2DE6"/>
    <w:rsid w:val="008E2EFC"/>
    <w:rsid w:val="008F53FE"/>
    <w:rsid w:val="00921B44"/>
    <w:rsid w:val="009413B5"/>
    <w:rsid w:val="00950A7C"/>
    <w:rsid w:val="00954124"/>
    <w:rsid w:val="00960805"/>
    <w:rsid w:val="0097389A"/>
    <w:rsid w:val="00981C62"/>
    <w:rsid w:val="009A6A06"/>
    <w:rsid w:val="009D0510"/>
    <w:rsid w:val="00A03032"/>
    <w:rsid w:val="00A039EC"/>
    <w:rsid w:val="00A27B61"/>
    <w:rsid w:val="00A44D09"/>
    <w:rsid w:val="00A66BD2"/>
    <w:rsid w:val="00A7757B"/>
    <w:rsid w:val="00A84E5F"/>
    <w:rsid w:val="00AB6303"/>
    <w:rsid w:val="00B02590"/>
    <w:rsid w:val="00B06F0E"/>
    <w:rsid w:val="00B07B14"/>
    <w:rsid w:val="00B463D3"/>
    <w:rsid w:val="00B62776"/>
    <w:rsid w:val="00B733A5"/>
    <w:rsid w:val="00B747A5"/>
    <w:rsid w:val="00B810F8"/>
    <w:rsid w:val="00BA0277"/>
    <w:rsid w:val="00BE3E1E"/>
    <w:rsid w:val="00BE5FB8"/>
    <w:rsid w:val="00BF55AF"/>
    <w:rsid w:val="00C10158"/>
    <w:rsid w:val="00C15505"/>
    <w:rsid w:val="00C30293"/>
    <w:rsid w:val="00C70164"/>
    <w:rsid w:val="00C73E8C"/>
    <w:rsid w:val="00C879AA"/>
    <w:rsid w:val="00CC1A83"/>
    <w:rsid w:val="00CC43A0"/>
    <w:rsid w:val="00CD32E7"/>
    <w:rsid w:val="00CF2C70"/>
    <w:rsid w:val="00CF3A36"/>
    <w:rsid w:val="00D21B18"/>
    <w:rsid w:val="00D23F24"/>
    <w:rsid w:val="00D57D5E"/>
    <w:rsid w:val="00D805D4"/>
    <w:rsid w:val="00D80FDF"/>
    <w:rsid w:val="00D825F4"/>
    <w:rsid w:val="00D87EA2"/>
    <w:rsid w:val="00D96BCD"/>
    <w:rsid w:val="00DA09A2"/>
    <w:rsid w:val="00DD6398"/>
    <w:rsid w:val="00E117E5"/>
    <w:rsid w:val="00E203EF"/>
    <w:rsid w:val="00E40EE5"/>
    <w:rsid w:val="00E4618D"/>
    <w:rsid w:val="00E640D7"/>
    <w:rsid w:val="00E81ADC"/>
    <w:rsid w:val="00EE75C4"/>
    <w:rsid w:val="00F03A7F"/>
    <w:rsid w:val="00F12B46"/>
    <w:rsid w:val="00F1525A"/>
    <w:rsid w:val="00F40D63"/>
    <w:rsid w:val="00F727A5"/>
    <w:rsid w:val="00F7358C"/>
    <w:rsid w:val="00F77FDB"/>
    <w:rsid w:val="00FA2EEF"/>
    <w:rsid w:val="00FA33E7"/>
    <w:rsid w:val="00FF4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shapedefaults>
    <o:shapelayout v:ext="edit">
      <o:idmap v:ext="edit" data="1"/>
    </o:shapelayout>
  </w:shapeDefaults>
  <w:decimalSymbol w:val="."/>
  <w:listSeparator w:val=","/>
  <w14:docId w14:val="69D89205"/>
  <w15:docId w15:val="{88943F1D-1DA7-4AAC-942B-D1D18166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776"/>
    <w:pPr>
      <w:tabs>
        <w:tab w:val="center" w:pos="4252"/>
        <w:tab w:val="right" w:pos="8504"/>
      </w:tabs>
      <w:snapToGrid w:val="0"/>
    </w:pPr>
  </w:style>
  <w:style w:type="character" w:customStyle="1" w:styleId="a4">
    <w:name w:val="ヘッダー (文字)"/>
    <w:basedOn w:val="a0"/>
    <w:link w:val="a3"/>
    <w:uiPriority w:val="99"/>
    <w:rsid w:val="00B62776"/>
  </w:style>
  <w:style w:type="paragraph" w:styleId="a5">
    <w:name w:val="footer"/>
    <w:basedOn w:val="a"/>
    <w:link w:val="a6"/>
    <w:uiPriority w:val="99"/>
    <w:unhideWhenUsed/>
    <w:rsid w:val="00B62776"/>
    <w:pPr>
      <w:tabs>
        <w:tab w:val="center" w:pos="4252"/>
        <w:tab w:val="right" w:pos="8504"/>
      </w:tabs>
      <w:snapToGrid w:val="0"/>
    </w:pPr>
  </w:style>
  <w:style w:type="character" w:customStyle="1" w:styleId="a6">
    <w:name w:val="フッター (文字)"/>
    <w:basedOn w:val="a0"/>
    <w:link w:val="a5"/>
    <w:uiPriority w:val="99"/>
    <w:rsid w:val="00B62776"/>
  </w:style>
  <w:style w:type="paragraph" w:styleId="a7">
    <w:name w:val="Balloon Text"/>
    <w:basedOn w:val="a"/>
    <w:link w:val="a8"/>
    <w:uiPriority w:val="99"/>
    <w:semiHidden/>
    <w:unhideWhenUsed/>
    <w:rsid w:val="001328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28B5"/>
    <w:rPr>
      <w:rFonts w:asciiTheme="majorHAnsi" w:eastAsiaTheme="majorEastAsia" w:hAnsiTheme="majorHAnsi" w:cstheme="majorBidi"/>
      <w:sz w:val="18"/>
      <w:szCs w:val="18"/>
    </w:rPr>
  </w:style>
  <w:style w:type="paragraph" w:styleId="a9">
    <w:name w:val="List Paragraph"/>
    <w:basedOn w:val="a"/>
    <w:uiPriority w:val="34"/>
    <w:qFormat/>
    <w:rsid w:val="00FF48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1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24E3E-205A-4AA9-9715-BD8BE32E6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髙橋　絵梨香</cp:lastModifiedBy>
  <cp:revision>5</cp:revision>
  <cp:lastPrinted>2019-08-22T01:55:00Z</cp:lastPrinted>
  <dcterms:created xsi:type="dcterms:W3CDTF">2019-07-26T09:33:00Z</dcterms:created>
  <dcterms:modified xsi:type="dcterms:W3CDTF">2019-08-27T06:45:00Z</dcterms:modified>
</cp:coreProperties>
</file>