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50470B" w14:textId="06B0B764" w:rsidR="00CF1ADC" w:rsidRPr="004B05E5" w:rsidRDefault="00C710C2" w:rsidP="004B05E5">
      <w:pPr>
        <w:wordWrap w:val="0"/>
        <w:spacing w:line="300" w:lineRule="exact"/>
        <w:jc w:val="right"/>
        <w:rPr>
          <w:rFonts w:ascii="HG丸ｺﾞｼｯｸM-PRO" w:eastAsia="HG丸ｺﾞｼｯｸM-PRO" w:hAnsi="HG丸ｺﾞｼｯｸM-PRO"/>
          <w:szCs w:val="24"/>
        </w:rPr>
      </w:pPr>
      <w:r>
        <w:rPr>
          <w:rFonts w:ascii="HG丸ｺﾞｼｯｸM-PRO" w:eastAsia="HG丸ｺﾞｼｯｸM-PRO" w:hAnsi="HG丸ｺﾞｼｯｸM-PRO" w:hint="eastAsia"/>
          <w:kern w:val="0"/>
          <w:szCs w:val="24"/>
        </w:rPr>
        <w:t>令和４</w:t>
      </w:r>
      <w:r w:rsidR="00FD1455" w:rsidRPr="004B05E5">
        <w:rPr>
          <w:rFonts w:ascii="HG丸ｺﾞｼｯｸM-PRO" w:eastAsia="HG丸ｺﾞｼｯｸM-PRO" w:hAnsi="HG丸ｺﾞｼｯｸM-PRO" w:hint="eastAsia"/>
          <w:kern w:val="0"/>
          <w:szCs w:val="24"/>
        </w:rPr>
        <w:t>年</w:t>
      </w:r>
      <w:r w:rsidR="007E5641" w:rsidRPr="004B05E5">
        <w:rPr>
          <w:rFonts w:ascii="HG丸ｺﾞｼｯｸM-PRO" w:eastAsia="HG丸ｺﾞｼｯｸM-PRO" w:hAnsi="HG丸ｺﾞｼｯｸM-PRO" w:hint="eastAsia"/>
          <w:kern w:val="0"/>
          <w:szCs w:val="24"/>
        </w:rPr>
        <w:t>８</w:t>
      </w:r>
      <w:r w:rsidR="00091FB0" w:rsidRPr="004B05E5">
        <w:rPr>
          <w:rFonts w:ascii="HG丸ｺﾞｼｯｸM-PRO" w:eastAsia="HG丸ｺﾞｼｯｸM-PRO" w:hAnsi="HG丸ｺﾞｼｯｸM-PRO" w:hint="eastAsia"/>
          <w:kern w:val="0"/>
          <w:szCs w:val="24"/>
        </w:rPr>
        <w:t>月</w:t>
      </w:r>
      <w:r w:rsidR="00115D33">
        <w:rPr>
          <w:rFonts w:ascii="HG丸ｺﾞｼｯｸM-PRO" w:eastAsia="HG丸ｺﾞｼｯｸM-PRO" w:hAnsi="HG丸ｺﾞｼｯｸM-PRO" w:hint="eastAsia"/>
          <w:kern w:val="0"/>
          <w:szCs w:val="24"/>
        </w:rPr>
        <w:t>５</w:t>
      </w:r>
      <w:bookmarkStart w:id="0" w:name="_GoBack"/>
      <w:bookmarkEnd w:id="0"/>
      <w:r w:rsidR="00CF1ADC" w:rsidRPr="004B05E5">
        <w:rPr>
          <w:rFonts w:ascii="HG丸ｺﾞｼｯｸM-PRO" w:eastAsia="HG丸ｺﾞｼｯｸM-PRO" w:hAnsi="HG丸ｺﾞｼｯｸM-PRO" w:hint="eastAsia"/>
          <w:kern w:val="0"/>
          <w:szCs w:val="24"/>
        </w:rPr>
        <w:t>日</w:t>
      </w:r>
    </w:p>
    <w:p w14:paraId="20C23076" w14:textId="77777777" w:rsidR="00BD33D6" w:rsidRPr="004B05E5" w:rsidRDefault="00AE3AF6" w:rsidP="007F57AA">
      <w:pPr>
        <w:spacing w:line="300" w:lineRule="exact"/>
        <w:rPr>
          <w:rFonts w:ascii="HG丸ｺﾞｼｯｸM-PRO" w:eastAsia="HG丸ｺﾞｼｯｸM-PRO" w:hAnsi="HG丸ｺﾞｼｯｸM-PRO"/>
          <w:szCs w:val="24"/>
        </w:rPr>
      </w:pPr>
      <w:r w:rsidRPr="004B05E5">
        <w:rPr>
          <w:rFonts w:ascii="HG丸ｺﾞｼｯｸM-PRO" w:eastAsia="HG丸ｺﾞｼｯｸM-PRO" w:hAnsi="HG丸ｺﾞｼｯｸM-PRO" w:hint="eastAsia"/>
          <w:szCs w:val="24"/>
        </w:rPr>
        <w:t xml:space="preserve">大阪府知事　</w:t>
      </w:r>
      <w:r w:rsidR="00F82385" w:rsidRPr="004B05E5">
        <w:rPr>
          <w:rFonts w:ascii="HG丸ｺﾞｼｯｸM-PRO" w:eastAsia="HG丸ｺﾞｼｯｸM-PRO" w:hAnsi="HG丸ｺﾞｼｯｸM-PRO" w:hint="eastAsia"/>
          <w:szCs w:val="24"/>
        </w:rPr>
        <w:t>吉村　洋文</w:t>
      </w:r>
      <w:r w:rsidR="0069474F" w:rsidRPr="004B05E5">
        <w:rPr>
          <w:rFonts w:ascii="HG丸ｺﾞｼｯｸM-PRO" w:eastAsia="HG丸ｺﾞｼｯｸM-PRO" w:hAnsi="HG丸ｺﾞｼｯｸM-PRO" w:hint="eastAsia"/>
          <w:szCs w:val="24"/>
        </w:rPr>
        <w:t xml:space="preserve">　様</w:t>
      </w:r>
    </w:p>
    <w:p w14:paraId="54C9F2F0" w14:textId="77777777" w:rsidR="001F10E1" w:rsidRPr="004B05E5" w:rsidRDefault="001F10E1" w:rsidP="007F57AA">
      <w:pPr>
        <w:spacing w:line="300" w:lineRule="exact"/>
        <w:rPr>
          <w:rFonts w:ascii="HG丸ｺﾞｼｯｸM-PRO" w:eastAsia="HG丸ｺﾞｼｯｸM-PRO"/>
          <w:szCs w:val="24"/>
        </w:rPr>
      </w:pPr>
    </w:p>
    <w:p w14:paraId="6279B362" w14:textId="77777777" w:rsidR="008441E4" w:rsidRPr="004B05E5" w:rsidRDefault="008441E4" w:rsidP="007F57AA">
      <w:pPr>
        <w:spacing w:line="300" w:lineRule="exact"/>
        <w:ind w:leftChars="2126" w:left="5075" w:right="-1"/>
        <w:rPr>
          <w:rFonts w:ascii="HG丸ｺﾞｼｯｸM-PRO" w:eastAsia="HG丸ｺﾞｼｯｸM-PRO" w:hAnsi="HG丸ｺﾞｼｯｸM-PRO"/>
          <w:szCs w:val="24"/>
        </w:rPr>
      </w:pPr>
      <w:r w:rsidRPr="004B05E5">
        <w:rPr>
          <w:rFonts w:ascii="HG丸ｺﾞｼｯｸM-PRO" w:eastAsia="HG丸ｺﾞｼｯｸM-PRO" w:hAnsi="HG丸ｺﾞｼｯｸM-PRO" w:hint="eastAsia"/>
          <w:szCs w:val="24"/>
        </w:rPr>
        <w:t>大阪府</w:t>
      </w:r>
      <w:r w:rsidR="00D429D8" w:rsidRPr="004B05E5">
        <w:rPr>
          <w:rFonts w:ascii="HG丸ｺﾞｼｯｸM-PRO" w:eastAsia="HG丸ｺﾞｼｯｸM-PRO" w:hAnsi="HG丸ｺﾞｼｯｸM-PRO" w:hint="eastAsia"/>
          <w:szCs w:val="24"/>
        </w:rPr>
        <w:t>市</w:t>
      </w:r>
      <w:r w:rsidRPr="004B05E5">
        <w:rPr>
          <w:rFonts w:ascii="HG丸ｺﾞｼｯｸM-PRO" w:eastAsia="HG丸ｺﾞｼｯｸM-PRO" w:hAnsi="HG丸ｺﾞｼｯｸM-PRO" w:hint="eastAsia"/>
          <w:szCs w:val="24"/>
        </w:rPr>
        <w:t>地方独立行政法人</w:t>
      </w:r>
    </w:p>
    <w:p w14:paraId="71E39A67" w14:textId="77777777" w:rsidR="008441E4" w:rsidRPr="004B05E5" w:rsidRDefault="008441E4" w:rsidP="007F57AA">
      <w:pPr>
        <w:spacing w:line="300" w:lineRule="exact"/>
        <w:ind w:leftChars="2126" w:left="5075" w:right="-1"/>
        <w:rPr>
          <w:rFonts w:ascii="HG丸ｺﾞｼｯｸM-PRO" w:eastAsia="HG丸ｺﾞｼｯｸM-PRO" w:hAnsi="HG丸ｺﾞｼｯｸM-PRO"/>
          <w:szCs w:val="24"/>
        </w:rPr>
      </w:pPr>
      <w:r w:rsidRPr="004B05E5">
        <w:rPr>
          <w:rFonts w:ascii="HG丸ｺﾞｼｯｸM-PRO" w:eastAsia="HG丸ｺﾞｼｯｸM-PRO" w:hAnsi="HG丸ｺﾞｼｯｸM-PRO" w:hint="eastAsia"/>
          <w:szCs w:val="24"/>
        </w:rPr>
        <w:t>大阪</w:t>
      </w:r>
      <w:r w:rsidR="00D429D8" w:rsidRPr="004B05E5">
        <w:rPr>
          <w:rFonts w:ascii="HG丸ｺﾞｼｯｸM-PRO" w:eastAsia="HG丸ｺﾞｼｯｸM-PRO" w:hAnsi="HG丸ｺﾞｼｯｸM-PRO" w:hint="eastAsia"/>
          <w:szCs w:val="24"/>
        </w:rPr>
        <w:t>健康安全基盤研究所</w:t>
      </w:r>
      <w:r w:rsidRPr="004B05E5">
        <w:rPr>
          <w:rFonts w:ascii="HG丸ｺﾞｼｯｸM-PRO" w:eastAsia="HG丸ｺﾞｼｯｸM-PRO" w:hAnsi="HG丸ｺﾞｼｯｸM-PRO" w:hint="eastAsia"/>
          <w:szCs w:val="24"/>
        </w:rPr>
        <w:t>評価委員会</w:t>
      </w:r>
    </w:p>
    <w:p w14:paraId="43A75F86" w14:textId="77777777" w:rsidR="008441E4" w:rsidRPr="004B05E5" w:rsidRDefault="00D40005" w:rsidP="0019198F">
      <w:pPr>
        <w:spacing w:line="300" w:lineRule="exact"/>
        <w:ind w:right="139"/>
        <w:jc w:val="right"/>
        <w:rPr>
          <w:rFonts w:ascii="HG丸ｺﾞｼｯｸM-PRO" w:eastAsia="HG丸ｺﾞｼｯｸM-PRO" w:hAnsi="HG丸ｺﾞｼｯｸM-PRO"/>
          <w:spacing w:val="20"/>
          <w:szCs w:val="24"/>
        </w:rPr>
      </w:pPr>
      <w:r w:rsidRPr="004B05E5">
        <w:rPr>
          <w:rFonts w:ascii="HG丸ｺﾞｼｯｸM-PRO" w:eastAsia="HG丸ｺﾞｼｯｸM-PRO" w:hAnsi="HG丸ｺﾞｼｯｸM-PRO" w:hint="eastAsia"/>
          <w:spacing w:val="20"/>
          <w:szCs w:val="24"/>
        </w:rPr>
        <w:t xml:space="preserve">委員長　</w:t>
      </w:r>
      <w:r w:rsidR="00F82385" w:rsidRPr="004B05E5">
        <w:rPr>
          <w:rFonts w:ascii="HG丸ｺﾞｼｯｸM-PRO" w:eastAsia="HG丸ｺﾞｼｯｸM-PRO" w:hAnsi="HG丸ｺﾞｼｯｸM-PRO" w:hint="eastAsia"/>
          <w:spacing w:val="20"/>
          <w:szCs w:val="24"/>
        </w:rPr>
        <w:t>田中</w:t>
      </w:r>
      <w:r w:rsidR="00D429D8" w:rsidRPr="004B05E5">
        <w:rPr>
          <w:rFonts w:ascii="HG丸ｺﾞｼｯｸM-PRO" w:eastAsia="HG丸ｺﾞｼｯｸM-PRO" w:hAnsi="HG丸ｺﾞｼｯｸM-PRO" w:hint="eastAsia"/>
          <w:spacing w:val="20"/>
          <w:szCs w:val="24"/>
        </w:rPr>
        <w:t xml:space="preserve">　</w:t>
      </w:r>
      <w:r w:rsidR="00F82385" w:rsidRPr="004B05E5">
        <w:rPr>
          <w:rFonts w:ascii="HG丸ｺﾞｼｯｸM-PRO" w:eastAsia="HG丸ｺﾞｼｯｸM-PRO" w:hAnsi="HG丸ｺﾞｼｯｸM-PRO" w:hint="eastAsia"/>
          <w:spacing w:val="20"/>
          <w:szCs w:val="24"/>
        </w:rPr>
        <w:t>敏嗣</w:t>
      </w:r>
    </w:p>
    <w:p w14:paraId="07086622" w14:textId="77777777" w:rsidR="00A43665" w:rsidRPr="004B05E5" w:rsidRDefault="00A43665" w:rsidP="007F57AA">
      <w:pPr>
        <w:spacing w:line="300" w:lineRule="exact"/>
        <w:rPr>
          <w:rFonts w:ascii="HG丸ｺﾞｼｯｸM-PRO" w:eastAsia="HG丸ｺﾞｼｯｸM-PRO"/>
          <w:szCs w:val="24"/>
        </w:rPr>
      </w:pPr>
    </w:p>
    <w:p w14:paraId="6842E0A5" w14:textId="77777777" w:rsidR="00BD33D6" w:rsidRPr="004B05E5" w:rsidRDefault="00BD33D6" w:rsidP="007F57AA">
      <w:pPr>
        <w:spacing w:line="300" w:lineRule="exact"/>
        <w:ind w:rightChars="-20" w:right="-48"/>
        <w:jc w:val="center"/>
        <w:rPr>
          <w:rFonts w:ascii="HG丸ｺﾞｼｯｸM-PRO" w:eastAsia="HG丸ｺﾞｼｯｸM-PRO" w:hAnsi="HG丸ｺﾞｼｯｸM-PRO"/>
          <w:szCs w:val="24"/>
        </w:rPr>
      </w:pPr>
      <w:r w:rsidRPr="004B05E5">
        <w:rPr>
          <w:rFonts w:ascii="HG丸ｺﾞｼｯｸM-PRO" w:eastAsia="HG丸ｺﾞｼｯｸM-PRO" w:hAnsi="HG丸ｺﾞｼｯｸM-PRO" w:hint="eastAsia"/>
          <w:szCs w:val="24"/>
        </w:rPr>
        <w:t>意　　見　　書</w:t>
      </w:r>
    </w:p>
    <w:p w14:paraId="68B0FFEB" w14:textId="77777777" w:rsidR="00BD33D6" w:rsidRPr="004B05E5" w:rsidRDefault="00BD33D6" w:rsidP="007F57AA">
      <w:pPr>
        <w:spacing w:line="300" w:lineRule="exact"/>
        <w:rPr>
          <w:rFonts w:ascii="HG丸ｺﾞｼｯｸM-PRO" w:eastAsia="HG丸ｺﾞｼｯｸM-PRO"/>
          <w:szCs w:val="24"/>
        </w:rPr>
      </w:pPr>
    </w:p>
    <w:p w14:paraId="6956BC60" w14:textId="77777777" w:rsidR="008B14F3" w:rsidRPr="000C17CB" w:rsidRDefault="00C330BF" w:rsidP="000C17CB">
      <w:pPr>
        <w:spacing w:line="300" w:lineRule="exact"/>
        <w:ind w:rightChars="-20" w:right="-48" w:firstLineChars="100" w:firstLine="239"/>
        <w:rPr>
          <w:rFonts w:ascii="HG丸ｺﾞｼｯｸM-PRO" w:eastAsia="HG丸ｺﾞｼｯｸM-PRO" w:hAnsi="HG丸ｺﾞｼｯｸM-PRO"/>
          <w:szCs w:val="24"/>
        </w:rPr>
      </w:pPr>
      <w:r w:rsidRPr="004B05E5">
        <w:rPr>
          <w:rFonts w:ascii="HG丸ｺﾞｼｯｸM-PRO" w:eastAsia="HG丸ｺﾞｼｯｸM-PRO" w:hAnsi="HG丸ｺﾞｼｯｸM-PRO" w:hint="eastAsia"/>
          <w:szCs w:val="24"/>
        </w:rPr>
        <w:t>大阪府市地方独立行政法人大阪健康安全基盤研究所評価委員会共同設置規約第４条及び地方独立行政法人大阪健康安全基盤研究所の業務運営並びに財務及び会計に関する大阪府市規約第８条の規定に基づく、</w:t>
      </w:r>
      <w:r w:rsidR="00AB1108" w:rsidRPr="004B05E5">
        <w:rPr>
          <w:rFonts w:ascii="HG丸ｺﾞｼｯｸM-PRO" w:eastAsia="HG丸ｺﾞｼｯｸM-PRO" w:hAnsi="HG丸ｺﾞｼｯｸM-PRO" w:hint="eastAsia"/>
          <w:szCs w:val="24"/>
        </w:rPr>
        <w:t>地方独立行政法人大阪健康安全基盤研究所の</w:t>
      </w:r>
      <w:r w:rsidR="00C710C2">
        <w:rPr>
          <w:rFonts w:ascii="HG丸ｺﾞｼｯｸM-PRO" w:eastAsia="HG丸ｺﾞｼｯｸM-PRO" w:hAnsi="HG丸ｺﾞｼｯｸM-PRO" w:hint="eastAsia"/>
          <w:szCs w:val="24"/>
        </w:rPr>
        <w:t>令和３</w:t>
      </w:r>
      <w:r w:rsidRPr="004B05E5">
        <w:rPr>
          <w:rFonts w:ascii="HG丸ｺﾞｼｯｸM-PRO" w:eastAsia="HG丸ｺﾞｼｯｸM-PRO" w:hAnsi="HG丸ｺﾞｼｯｸM-PRO" w:hint="eastAsia"/>
          <w:szCs w:val="24"/>
        </w:rPr>
        <w:t>事業年度の</w:t>
      </w:r>
      <w:r w:rsidR="00AB1108" w:rsidRPr="004B05E5">
        <w:rPr>
          <w:rFonts w:ascii="HG丸ｺﾞｼｯｸM-PRO" w:eastAsia="HG丸ｺﾞｼｯｸM-PRO" w:hAnsi="HG丸ｺﾞｼｯｸM-PRO" w:hint="eastAsia"/>
          <w:szCs w:val="24"/>
        </w:rPr>
        <w:t>業務実績に係る大阪府知事の評価に対する</w:t>
      </w:r>
      <w:r w:rsidR="00AE3AF6" w:rsidRPr="004B05E5">
        <w:rPr>
          <w:rFonts w:ascii="HG丸ｺﾞｼｯｸM-PRO" w:eastAsia="HG丸ｺﾞｼｯｸM-PRO" w:hAnsi="HG丸ｺﾞｼｯｸM-PRO" w:hint="eastAsia"/>
          <w:szCs w:val="24"/>
        </w:rPr>
        <w:t>本</w:t>
      </w:r>
      <w:r w:rsidR="00200641" w:rsidRPr="004B05E5">
        <w:rPr>
          <w:rFonts w:ascii="HG丸ｺﾞｼｯｸM-PRO" w:eastAsia="HG丸ｺﾞｼｯｸM-PRO" w:hAnsi="HG丸ｺﾞｼｯｸM-PRO" w:hint="eastAsia"/>
          <w:szCs w:val="24"/>
        </w:rPr>
        <w:t>評価委員会の意見は</w:t>
      </w:r>
      <w:r w:rsidR="00903930" w:rsidRPr="004B05E5">
        <w:rPr>
          <w:rFonts w:ascii="HG丸ｺﾞｼｯｸM-PRO" w:eastAsia="HG丸ｺﾞｼｯｸM-PRO" w:hAnsi="HG丸ｺﾞｼｯｸM-PRO" w:hint="eastAsia"/>
          <w:szCs w:val="24"/>
        </w:rPr>
        <w:t>、</w:t>
      </w:r>
      <w:r w:rsidR="00200641" w:rsidRPr="004B05E5">
        <w:rPr>
          <w:rFonts w:ascii="HG丸ｺﾞｼｯｸM-PRO" w:eastAsia="HG丸ｺﾞｼｯｸM-PRO" w:hAnsi="HG丸ｺﾞｼｯｸM-PRO" w:hint="eastAsia"/>
          <w:szCs w:val="24"/>
        </w:rPr>
        <w:t>下記</w:t>
      </w:r>
      <w:r w:rsidR="00341C23" w:rsidRPr="004B05E5">
        <w:rPr>
          <w:rFonts w:ascii="HG丸ｺﾞｼｯｸM-PRO" w:eastAsia="HG丸ｺﾞｼｯｸM-PRO" w:hAnsi="HG丸ｺﾞｼｯｸM-PRO" w:hint="eastAsia"/>
          <w:szCs w:val="24"/>
        </w:rPr>
        <w:t>のとおりで</w:t>
      </w:r>
      <w:r w:rsidR="00903930" w:rsidRPr="004B05E5">
        <w:rPr>
          <w:rFonts w:ascii="HG丸ｺﾞｼｯｸM-PRO" w:eastAsia="HG丸ｺﾞｼｯｸM-PRO" w:hAnsi="HG丸ｺﾞｼｯｸM-PRO" w:hint="eastAsia"/>
          <w:szCs w:val="24"/>
        </w:rPr>
        <w:t>ある。</w:t>
      </w:r>
    </w:p>
    <w:p w14:paraId="3F859F31" w14:textId="77777777" w:rsidR="00A43665" w:rsidRPr="005D2764" w:rsidRDefault="00200641" w:rsidP="005D2764">
      <w:pPr>
        <w:pStyle w:val="ad"/>
        <w:spacing w:line="300" w:lineRule="exact"/>
        <w:ind w:rightChars="-20" w:right="-48"/>
        <w:rPr>
          <w:rFonts w:ascii="HG丸ｺﾞｼｯｸM-PRO" w:eastAsia="HG丸ｺﾞｼｯｸM-PRO" w:hAnsi="HG丸ｺﾞｼｯｸM-PRO"/>
          <w:szCs w:val="24"/>
        </w:rPr>
      </w:pPr>
      <w:r w:rsidRPr="004B05E5">
        <w:rPr>
          <w:rFonts w:ascii="HG丸ｺﾞｼｯｸM-PRO" w:eastAsia="HG丸ｺﾞｼｯｸM-PRO" w:hAnsi="HG丸ｺﾞｼｯｸM-PRO" w:hint="eastAsia"/>
          <w:szCs w:val="24"/>
        </w:rPr>
        <w:t>記</w:t>
      </w:r>
    </w:p>
    <w:p w14:paraId="0438FF5C" w14:textId="77777777" w:rsidR="008B14F3" w:rsidRPr="004B05E5" w:rsidRDefault="008B14F3" w:rsidP="007F57AA">
      <w:pPr>
        <w:spacing w:line="300" w:lineRule="exact"/>
        <w:rPr>
          <w:rFonts w:ascii="HG丸ｺﾞｼｯｸM-PRO" w:eastAsia="HG丸ｺﾞｼｯｸM-PRO"/>
          <w:szCs w:val="24"/>
        </w:rPr>
      </w:pPr>
    </w:p>
    <w:p w14:paraId="19A916C2" w14:textId="77777777" w:rsidR="00C330BF" w:rsidRPr="004B05E5" w:rsidRDefault="00BB5E70" w:rsidP="007F57AA">
      <w:pPr>
        <w:spacing w:line="300" w:lineRule="exact"/>
        <w:ind w:rightChars="-20" w:right="-48"/>
        <w:jc w:val="left"/>
        <w:rPr>
          <w:rFonts w:ascii="HG丸ｺﾞｼｯｸM-PRO" w:eastAsia="HG丸ｺﾞｼｯｸM-PRO" w:hAnsi="HG丸ｺﾞｼｯｸM-PRO"/>
          <w:szCs w:val="24"/>
        </w:rPr>
      </w:pPr>
      <w:r w:rsidRPr="004B05E5">
        <w:rPr>
          <w:rFonts w:ascii="HG丸ｺﾞｼｯｸM-PRO" w:eastAsia="HG丸ｺﾞｼｯｸM-PRO" w:hAnsi="HG丸ｺﾞｼｯｸM-PRO" w:hint="eastAsia"/>
          <w:szCs w:val="24"/>
        </w:rPr>
        <w:t>１　大阪府知事の評価に</w:t>
      </w:r>
      <w:r w:rsidR="00C330BF" w:rsidRPr="004B05E5">
        <w:rPr>
          <w:rFonts w:ascii="HG丸ｺﾞｼｯｸM-PRO" w:eastAsia="HG丸ｺﾞｼｯｸM-PRO" w:hAnsi="HG丸ｺﾞｼｯｸM-PRO" w:hint="eastAsia"/>
          <w:szCs w:val="24"/>
        </w:rPr>
        <w:t>対する</w:t>
      </w:r>
      <w:r w:rsidRPr="004B05E5">
        <w:rPr>
          <w:rFonts w:ascii="HG丸ｺﾞｼｯｸM-PRO" w:eastAsia="HG丸ｺﾞｼｯｸM-PRO" w:hAnsi="HG丸ｺﾞｼｯｸM-PRO" w:hint="eastAsia"/>
          <w:szCs w:val="24"/>
        </w:rPr>
        <w:t>意見</w:t>
      </w:r>
    </w:p>
    <w:p w14:paraId="06DADC02" w14:textId="77777777" w:rsidR="00727C59" w:rsidRPr="00345784" w:rsidRDefault="00D429D8" w:rsidP="007F57AA">
      <w:pPr>
        <w:spacing w:line="300" w:lineRule="exact"/>
        <w:ind w:leftChars="200" w:left="477" w:rightChars="-20" w:right="-48" w:firstLineChars="100" w:firstLine="239"/>
        <w:jc w:val="left"/>
        <w:rPr>
          <w:rFonts w:ascii="HG丸ｺﾞｼｯｸM-PRO" w:eastAsia="HG丸ｺﾞｼｯｸM-PRO" w:hAnsi="HG丸ｺﾞｼｯｸM-PRO"/>
          <w:szCs w:val="24"/>
        </w:rPr>
      </w:pPr>
      <w:r w:rsidRPr="004B05E5">
        <w:rPr>
          <w:rFonts w:ascii="HG丸ｺﾞｼｯｸM-PRO" w:eastAsia="HG丸ｺﾞｼｯｸM-PRO" w:hint="eastAsia"/>
          <w:szCs w:val="24"/>
        </w:rPr>
        <w:t>地方独立行政法人大阪健康安全基盤研究所</w:t>
      </w:r>
      <w:r w:rsidR="00BB5E70" w:rsidRPr="004B05E5">
        <w:rPr>
          <w:rFonts w:ascii="HG丸ｺﾞｼｯｸM-PRO" w:eastAsia="HG丸ｺﾞｼｯｸM-PRO" w:hint="eastAsia"/>
          <w:szCs w:val="24"/>
        </w:rPr>
        <w:t>の</w:t>
      </w:r>
      <w:r w:rsidR="00C710C2">
        <w:rPr>
          <w:rFonts w:ascii="HG丸ｺﾞｼｯｸM-PRO" w:eastAsia="HG丸ｺﾞｼｯｸM-PRO" w:hint="eastAsia"/>
          <w:szCs w:val="24"/>
        </w:rPr>
        <w:t>令和３</w:t>
      </w:r>
      <w:r w:rsidRPr="004B05E5">
        <w:rPr>
          <w:rFonts w:ascii="HG丸ｺﾞｼｯｸM-PRO" w:eastAsia="HG丸ｺﾞｼｯｸM-PRO" w:hint="eastAsia"/>
          <w:szCs w:val="24"/>
        </w:rPr>
        <w:t>事業</w:t>
      </w:r>
      <w:r w:rsidRPr="00345784">
        <w:rPr>
          <w:rFonts w:ascii="HG丸ｺﾞｼｯｸM-PRO" w:eastAsia="HG丸ｺﾞｼｯｸM-PRO" w:hint="eastAsia"/>
          <w:szCs w:val="24"/>
        </w:rPr>
        <w:t>年度の</w:t>
      </w:r>
      <w:r w:rsidR="002A1E82" w:rsidRPr="00345784">
        <w:rPr>
          <w:rFonts w:ascii="HG丸ｺﾞｼｯｸM-PRO" w:eastAsia="HG丸ｺﾞｼｯｸM-PRO" w:hint="eastAsia"/>
          <w:szCs w:val="24"/>
        </w:rPr>
        <w:t>業務実績に係る大阪府知事の評価について</w:t>
      </w:r>
      <w:r w:rsidR="00216AEE" w:rsidRPr="00345784">
        <w:rPr>
          <w:rFonts w:ascii="HG丸ｺﾞｼｯｸM-PRO" w:eastAsia="HG丸ｺﾞｼｯｸM-PRO" w:hint="eastAsia"/>
          <w:szCs w:val="24"/>
        </w:rPr>
        <w:t>は</w:t>
      </w:r>
      <w:r w:rsidR="002A1E82" w:rsidRPr="00345784">
        <w:rPr>
          <w:rFonts w:ascii="HG丸ｺﾞｼｯｸM-PRO" w:eastAsia="HG丸ｺﾞｼｯｸM-PRO" w:hint="eastAsia"/>
          <w:szCs w:val="24"/>
        </w:rPr>
        <w:t>、</w:t>
      </w:r>
      <w:r w:rsidR="00C330BF" w:rsidRPr="00345784">
        <w:rPr>
          <w:rFonts w:ascii="HG丸ｺﾞｼｯｸM-PRO" w:eastAsia="HG丸ｺﾞｼｯｸM-PRO" w:hint="eastAsia"/>
          <w:szCs w:val="24"/>
        </w:rPr>
        <w:t>適正に実施されており</w:t>
      </w:r>
      <w:r w:rsidR="002A1E82" w:rsidRPr="00345784">
        <w:rPr>
          <w:rFonts w:ascii="HG丸ｺﾞｼｯｸM-PRO" w:eastAsia="HG丸ｺﾞｼｯｸM-PRO" w:hint="eastAsia"/>
          <w:szCs w:val="24"/>
        </w:rPr>
        <w:t>、</w:t>
      </w:r>
      <w:r w:rsidR="00C330BF" w:rsidRPr="00345784">
        <w:rPr>
          <w:rFonts w:ascii="HG丸ｺﾞｼｯｸM-PRO" w:eastAsia="HG丸ｺﾞｼｯｸM-PRO" w:hint="eastAsia"/>
          <w:szCs w:val="24"/>
        </w:rPr>
        <w:t>特に</w:t>
      </w:r>
      <w:r w:rsidR="007A72AE" w:rsidRPr="00345784">
        <w:rPr>
          <w:rFonts w:ascii="HG丸ｺﾞｼｯｸM-PRO" w:eastAsia="HG丸ｺﾞｼｯｸM-PRO" w:hint="eastAsia"/>
          <w:szCs w:val="24"/>
        </w:rPr>
        <w:t>意見はありません。</w:t>
      </w:r>
    </w:p>
    <w:p w14:paraId="1536EFCD" w14:textId="77777777" w:rsidR="00727C59" w:rsidRPr="00345784" w:rsidRDefault="00727C59" w:rsidP="007F57AA">
      <w:pPr>
        <w:spacing w:line="300" w:lineRule="exact"/>
        <w:rPr>
          <w:rFonts w:ascii="HG丸ｺﾞｼｯｸM-PRO" w:eastAsia="HG丸ｺﾞｼｯｸM-PRO"/>
          <w:szCs w:val="24"/>
        </w:rPr>
      </w:pPr>
    </w:p>
    <w:p w14:paraId="779A525A" w14:textId="77777777" w:rsidR="00BB5E70" w:rsidRPr="00345784" w:rsidRDefault="00BB5E70" w:rsidP="007F57AA">
      <w:pPr>
        <w:spacing w:line="300" w:lineRule="exact"/>
        <w:ind w:rightChars="-20" w:right="-48"/>
        <w:jc w:val="left"/>
        <w:rPr>
          <w:rFonts w:ascii="HG丸ｺﾞｼｯｸM-PRO" w:eastAsia="HG丸ｺﾞｼｯｸM-PRO" w:hAnsi="HG丸ｺﾞｼｯｸM-PRO"/>
          <w:szCs w:val="24"/>
        </w:rPr>
      </w:pPr>
      <w:r w:rsidRPr="00345784">
        <w:rPr>
          <w:rFonts w:ascii="HG丸ｺﾞｼｯｸM-PRO" w:eastAsia="HG丸ｺﾞｼｯｸM-PRO" w:hAnsi="HG丸ｺﾞｼｯｸM-PRO" w:hint="eastAsia"/>
          <w:szCs w:val="24"/>
        </w:rPr>
        <w:t>２　その他の意見</w:t>
      </w:r>
    </w:p>
    <w:p w14:paraId="76564073" w14:textId="25DAFCEC" w:rsidR="00BB5E70" w:rsidRPr="00067352" w:rsidRDefault="00BB5E70" w:rsidP="007F57AA">
      <w:pPr>
        <w:spacing w:line="300" w:lineRule="exact"/>
        <w:ind w:left="460"/>
        <w:rPr>
          <w:rFonts w:ascii="HG丸ｺﾞｼｯｸM-PRO" w:eastAsia="HG丸ｺﾞｼｯｸM-PRO" w:hAnsi="HG丸ｺﾞｼｯｸM-PRO"/>
          <w:szCs w:val="24"/>
        </w:rPr>
      </w:pPr>
      <w:r w:rsidRPr="00345784">
        <w:rPr>
          <w:rFonts w:ascii="HG丸ｺﾞｼｯｸM-PRO" w:eastAsia="HG丸ｺﾞｼｯｸM-PRO" w:hAnsi="HG丸ｺﾞｼｯｸM-PRO" w:hint="eastAsia"/>
          <w:szCs w:val="24"/>
        </w:rPr>
        <w:t xml:space="preserve">　</w:t>
      </w:r>
      <w:r w:rsidR="00C710C2">
        <w:rPr>
          <w:rFonts w:ascii="HG丸ｺﾞｼｯｸM-PRO" w:eastAsia="HG丸ｺﾞｼｯｸM-PRO" w:hAnsi="HG丸ｺﾞｼｯｸM-PRO" w:hint="eastAsia"/>
          <w:szCs w:val="24"/>
        </w:rPr>
        <w:t>令和３</w:t>
      </w:r>
      <w:r w:rsidR="004B2622" w:rsidRPr="00345784">
        <w:rPr>
          <w:rFonts w:ascii="HG丸ｺﾞｼｯｸM-PRO" w:eastAsia="HG丸ｺﾞｼｯｸM-PRO" w:hAnsi="HG丸ｺﾞｼｯｸM-PRO" w:hint="eastAsia"/>
          <w:szCs w:val="24"/>
        </w:rPr>
        <w:t>事業年度の業務実績を踏まえ、</w:t>
      </w:r>
      <w:r w:rsidRPr="00345784">
        <w:rPr>
          <w:rFonts w:ascii="HG丸ｺﾞｼｯｸM-PRO" w:eastAsia="HG丸ｺﾞｼｯｸM-PRO" w:hAnsi="HG丸ｺﾞｼｯｸM-PRO" w:hint="eastAsia"/>
          <w:szCs w:val="24"/>
        </w:rPr>
        <w:t>地方独立行政法人</w:t>
      </w:r>
      <w:r w:rsidR="00687E6A" w:rsidRPr="00345784">
        <w:rPr>
          <w:rFonts w:ascii="HG丸ｺﾞｼｯｸM-PRO" w:eastAsia="HG丸ｺﾞｼｯｸM-PRO" w:hAnsi="HG丸ｺﾞｼｯｸM-PRO" w:hint="eastAsia"/>
          <w:szCs w:val="24"/>
        </w:rPr>
        <w:t>大阪健康安全基盤研究所</w:t>
      </w:r>
      <w:r w:rsidRPr="00345784">
        <w:rPr>
          <w:rFonts w:ascii="HG丸ｺﾞｼｯｸM-PRO" w:eastAsia="HG丸ｺﾞｼｯｸM-PRO" w:hAnsi="HG丸ｺﾞｼｯｸM-PRO" w:hint="eastAsia"/>
          <w:szCs w:val="24"/>
        </w:rPr>
        <w:t>の</w:t>
      </w:r>
      <w:r w:rsidR="004C62CF" w:rsidRPr="00345784">
        <w:rPr>
          <w:rFonts w:ascii="HG丸ｺﾞｼｯｸM-PRO" w:eastAsia="HG丸ｺﾞｼｯｸM-PRO" w:hAnsi="HG丸ｺﾞｼｯｸM-PRO" w:hint="eastAsia"/>
          <w:szCs w:val="24"/>
        </w:rPr>
        <w:t>今後の法人運</w:t>
      </w:r>
      <w:r w:rsidR="004C62CF" w:rsidRPr="00067352">
        <w:rPr>
          <w:rFonts w:ascii="HG丸ｺﾞｼｯｸM-PRO" w:eastAsia="HG丸ｺﾞｼｯｸM-PRO" w:hAnsi="HG丸ｺﾞｼｯｸM-PRO" w:hint="eastAsia"/>
          <w:szCs w:val="24"/>
        </w:rPr>
        <w:t>営に</w:t>
      </w:r>
      <w:r w:rsidR="00C330BF" w:rsidRPr="00067352">
        <w:rPr>
          <w:rFonts w:ascii="HG丸ｺﾞｼｯｸM-PRO" w:eastAsia="HG丸ｺﾞｼｯｸM-PRO" w:hAnsi="HG丸ｺﾞｼｯｸM-PRO" w:hint="eastAsia"/>
          <w:szCs w:val="24"/>
        </w:rPr>
        <w:t>ついて</w:t>
      </w:r>
      <w:r w:rsidR="004C62CF" w:rsidRPr="00067352">
        <w:rPr>
          <w:rFonts w:ascii="HG丸ｺﾞｼｯｸM-PRO" w:eastAsia="HG丸ｺﾞｼｯｸM-PRO" w:hAnsi="HG丸ｺﾞｼｯｸM-PRO" w:hint="eastAsia"/>
          <w:szCs w:val="24"/>
        </w:rPr>
        <w:t>、</w:t>
      </w:r>
      <w:r w:rsidR="00E8211B" w:rsidRPr="00067352">
        <w:rPr>
          <w:rFonts w:ascii="HG丸ｺﾞｼｯｸM-PRO" w:eastAsia="HG丸ｺﾞｼｯｸM-PRO" w:hAnsi="HG丸ｺﾞｼｯｸM-PRO" w:hint="eastAsia"/>
          <w:szCs w:val="24"/>
        </w:rPr>
        <w:t>以下のとおり</w:t>
      </w:r>
      <w:r w:rsidR="00F01FCE" w:rsidRPr="00067352">
        <w:rPr>
          <w:rFonts w:ascii="HG丸ｺﾞｼｯｸM-PRO" w:eastAsia="HG丸ｺﾞｼｯｸM-PRO" w:hAnsi="HG丸ｺﾞｼｯｸM-PRO" w:hint="eastAsia"/>
          <w:szCs w:val="24"/>
        </w:rPr>
        <w:t>議論があったので参考とされたい。</w:t>
      </w:r>
    </w:p>
    <w:p w14:paraId="5D25A3BA" w14:textId="0807070B" w:rsidR="003D21E2" w:rsidRPr="00067352" w:rsidRDefault="003D21E2" w:rsidP="007F57AA">
      <w:pPr>
        <w:spacing w:line="300" w:lineRule="exact"/>
        <w:ind w:left="460"/>
        <w:rPr>
          <w:rFonts w:ascii="HG丸ｺﾞｼｯｸM-PRO" w:eastAsia="HG丸ｺﾞｼｯｸM-PRO" w:hAnsi="HG丸ｺﾞｼｯｸM-PRO"/>
          <w:szCs w:val="24"/>
        </w:rPr>
      </w:pPr>
    </w:p>
    <w:p w14:paraId="10A5D6C3" w14:textId="18A160FE" w:rsidR="003D21E2" w:rsidRPr="00067352" w:rsidRDefault="003D21E2" w:rsidP="003D21E2">
      <w:pPr>
        <w:pStyle w:val="af0"/>
        <w:numPr>
          <w:ilvl w:val="0"/>
          <w:numId w:val="38"/>
        </w:numPr>
        <w:spacing w:line="300" w:lineRule="exact"/>
        <w:ind w:leftChars="0"/>
        <w:rPr>
          <w:rFonts w:ascii="HG丸ｺﾞｼｯｸM-PRO" w:eastAsia="HG丸ｺﾞｼｯｸM-PRO" w:hAnsi="HG丸ｺﾞｼｯｸM-PRO"/>
          <w:szCs w:val="24"/>
        </w:rPr>
      </w:pPr>
      <w:r w:rsidRPr="00067352">
        <w:rPr>
          <w:rFonts w:ascii="HG丸ｺﾞｼｯｸM-PRO" w:eastAsia="HG丸ｺﾞｼｯｸM-PRO" w:hAnsi="HG丸ｺﾞｼｯｸM-PRO" w:hint="eastAsia"/>
          <w:szCs w:val="24"/>
        </w:rPr>
        <w:t>健康危機事象発生時における先進的な取組について</w:t>
      </w:r>
    </w:p>
    <w:p w14:paraId="386590C7" w14:textId="5A6F3F60" w:rsidR="003D21E2" w:rsidRPr="00067352" w:rsidRDefault="004674AA" w:rsidP="004B3AC8">
      <w:pPr>
        <w:spacing w:line="300" w:lineRule="exact"/>
        <w:ind w:leftChars="400" w:left="955" w:firstLineChars="100" w:firstLine="239"/>
        <w:rPr>
          <w:rFonts w:ascii="HG丸ｺﾞｼｯｸM-PRO" w:eastAsia="HG丸ｺﾞｼｯｸM-PRO" w:hAnsi="HG丸ｺﾞｼｯｸM-PRO"/>
          <w:szCs w:val="24"/>
        </w:rPr>
      </w:pPr>
      <w:r w:rsidRPr="00067352">
        <w:rPr>
          <w:rFonts w:ascii="HG丸ｺﾞｼｯｸM-PRO" w:eastAsia="HG丸ｺﾞｼｯｸM-PRO" w:hAnsi="HG丸ｺﾞｼｯｸM-PRO" w:hint="eastAsia"/>
          <w:szCs w:val="24"/>
        </w:rPr>
        <w:t>新たな健康危機事象の発生に備え</w:t>
      </w:r>
      <w:r w:rsidR="00BC5351" w:rsidRPr="00067352">
        <w:rPr>
          <w:rFonts w:ascii="HG丸ｺﾞｼｯｸM-PRO" w:eastAsia="HG丸ｺﾞｼｯｸM-PRO" w:hAnsi="HG丸ｺﾞｼｯｸM-PRO" w:hint="eastAsia"/>
          <w:szCs w:val="24"/>
        </w:rPr>
        <w:t>、国立研究機関や大学等と</w:t>
      </w:r>
      <w:r w:rsidR="00547B4A" w:rsidRPr="00067352">
        <w:rPr>
          <w:rFonts w:ascii="HG丸ｺﾞｼｯｸM-PRO" w:eastAsia="HG丸ｺﾞｼｯｸM-PRO" w:hAnsi="HG丸ｺﾞｼｯｸM-PRO" w:hint="eastAsia"/>
          <w:szCs w:val="24"/>
        </w:rPr>
        <w:t>も</w:t>
      </w:r>
      <w:r w:rsidR="00BC5351" w:rsidRPr="00067352">
        <w:rPr>
          <w:rFonts w:ascii="HG丸ｺﾞｼｯｸM-PRO" w:eastAsia="HG丸ｺﾞｼｯｸM-PRO" w:hAnsi="HG丸ｺﾞｼｯｸM-PRO" w:hint="eastAsia"/>
          <w:szCs w:val="24"/>
        </w:rPr>
        <w:t>連携し、</w:t>
      </w:r>
      <w:r w:rsidR="00F07272" w:rsidRPr="00067352">
        <w:rPr>
          <w:rFonts w:ascii="HG丸ｺﾞｼｯｸM-PRO" w:eastAsia="HG丸ｺﾞｼｯｸM-PRO" w:hAnsi="HG丸ｺﾞｼｯｸM-PRO" w:hint="eastAsia"/>
          <w:szCs w:val="24"/>
        </w:rPr>
        <w:t>迅速</w:t>
      </w:r>
      <w:r w:rsidRPr="00067352">
        <w:rPr>
          <w:rFonts w:ascii="HG丸ｺﾞｼｯｸM-PRO" w:eastAsia="HG丸ｺﾞｼｯｸM-PRO" w:hAnsi="HG丸ｺﾞｼｯｸM-PRO" w:hint="eastAsia"/>
          <w:szCs w:val="24"/>
        </w:rPr>
        <w:t>な科学的情報の</w:t>
      </w:r>
      <w:r w:rsidR="00BC5351" w:rsidRPr="00067352">
        <w:rPr>
          <w:rFonts w:ascii="HG丸ｺﾞｼｯｸM-PRO" w:eastAsia="HG丸ｺﾞｼｯｸM-PRO" w:hAnsi="HG丸ｺﾞｼｯｸM-PRO" w:hint="eastAsia"/>
          <w:szCs w:val="24"/>
        </w:rPr>
        <w:t>提供体制の構築</w:t>
      </w:r>
      <w:r w:rsidR="00F07272" w:rsidRPr="00067352">
        <w:rPr>
          <w:rFonts w:ascii="HG丸ｺﾞｼｯｸM-PRO" w:eastAsia="HG丸ｺﾞｼｯｸM-PRO" w:hAnsi="HG丸ｺﾞｼｯｸM-PRO" w:hint="eastAsia"/>
          <w:szCs w:val="24"/>
        </w:rPr>
        <w:t>を</w:t>
      </w:r>
      <w:r w:rsidR="0091734A" w:rsidRPr="00067352">
        <w:rPr>
          <w:rFonts w:ascii="HG丸ｺﾞｼｯｸM-PRO" w:eastAsia="HG丸ｺﾞｼｯｸM-PRO" w:hAnsi="HG丸ｺﾞｼｯｸM-PRO" w:hint="eastAsia"/>
          <w:szCs w:val="24"/>
        </w:rPr>
        <w:t>一層</w:t>
      </w:r>
      <w:r w:rsidR="00F07272" w:rsidRPr="00067352">
        <w:rPr>
          <w:rFonts w:ascii="HG丸ｺﾞｼｯｸM-PRO" w:eastAsia="HG丸ｺﾞｼｯｸM-PRO" w:hAnsi="HG丸ｺﾞｼｯｸM-PRO" w:hint="eastAsia"/>
          <w:szCs w:val="24"/>
        </w:rPr>
        <w:t>推進さ</w:t>
      </w:r>
      <w:r w:rsidR="00FA63AE" w:rsidRPr="00067352">
        <w:rPr>
          <w:rFonts w:ascii="HG丸ｺﾞｼｯｸM-PRO" w:eastAsia="HG丸ｺﾞｼｯｸM-PRO" w:hAnsi="HG丸ｺﾞｼｯｸM-PRO" w:hint="eastAsia"/>
          <w:szCs w:val="24"/>
        </w:rPr>
        <w:t>れたい。また、</w:t>
      </w:r>
      <w:r w:rsidR="00F07272" w:rsidRPr="00067352">
        <w:rPr>
          <w:rFonts w:ascii="HG丸ｺﾞｼｯｸM-PRO" w:eastAsia="HG丸ｺﾞｼｯｸM-PRO" w:hAnsi="HG丸ｺﾞｼｯｸM-PRO" w:hint="eastAsia"/>
          <w:szCs w:val="24"/>
        </w:rPr>
        <w:t>引き続き</w:t>
      </w:r>
      <w:r w:rsidR="00F07272" w:rsidRPr="00067352">
        <w:rPr>
          <w:rFonts w:ascii="HG丸ｺﾞｼｯｸM-PRO" w:eastAsia="HG丸ｺﾞｼｯｸM-PRO" w:hAnsi="HG丸ｺﾞｼｯｸM-PRO"/>
          <w:szCs w:val="24"/>
        </w:rPr>
        <w:t>0-FEIT</w:t>
      </w:r>
      <w:r w:rsidR="00F07272" w:rsidRPr="00067352">
        <w:rPr>
          <w:rFonts w:ascii="HG丸ｺﾞｼｯｸM-PRO" w:eastAsia="HG丸ｺﾞｼｯｸM-PRO" w:hAnsi="HG丸ｺﾞｼｯｸM-PRO" w:hint="eastAsia"/>
          <w:szCs w:val="24"/>
        </w:rPr>
        <w:t>の</w:t>
      </w:r>
      <w:r w:rsidR="00A912D1" w:rsidRPr="00476A45">
        <w:rPr>
          <w:rFonts w:ascii="HG丸ｺﾞｼｯｸM-PRO" w:eastAsia="HG丸ｺﾞｼｯｸM-PRO" w:hAnsi="HG丸ｺﾞｼｯｸM-PRO" w:hint="eastAsia"/>
          <w:szCs w:val="24"/>
        </w:rPr>
        <w:t>積極的な活動</w:t>
      </w:r>
      <w:r w:rsidR="00F07272" w:rsidRPr="00067352">
        <w:rPr>
          <w:rFonts w:ascii="HG丸ｺﾞｼｯｸM-PRO" w:eastAsia="HG丸ｺﾞｼｯｸM-PRO" w:hAnsi="HG丸ｺﾞｼｯｸM-PRO" w:hint="eastAsia"/>
          <w:szCs w:val="24"/>
        </w:rPr>
        <w:t>及び強化に努められたい。</w:t>
      </w:r>
      <w:r w:rsidR="00BC5351" w:rsidRPr="00067352">
        <w:rPr>
          <w:rFonts w:ascii="HG丸ｺﾞｼｯｸM-PRO" w:eastAsia="HG丸ｺﾞｼｯｸM-PRO" w:hAnsi="HG丸ｺﾞｼｯｸM-PRO" w:hint="eastAsia"/>
          <w:szCs w:val="24"/>
        </w:rPr>
        <w:t xml:space="preserve">　　</w:t>
      </w:r>
    </w:p>
    <w:p w14:paraId="225B3D6E" w14:textId="1BDFDC20" w:rsidR="00F07272" w:rsidRPr="00067352" w:rsidRDefault="00F07272" w:rsidP="007F57AA">
      <w:pPr>
        <w:spacing w:line="300" w:lineRule="exact"/>
        <w:rPr>
          <w:rFonts w:ascii="HG丸ｺﾞｼｯｸM-PRO" w:eastAsia="HG丸ｺﾞｼｯｸM-PRO" w:hAnsi="HG丸ｺﾞｼｯｸM-PRO"/>
          <w:szCs w:val="24"/>
        </w:rPr>
      </w:pPr>
    </w:p>
    <w:p w14:paraId="49DF52CF" w14:textId="16C299E3" w:rsidR="00C710C2" w:rsidRPr="00067352" w:rsidRDefault="004B05E5" w:rsidP="00C710C2">
      <w:pPr>
        <w:snapToGrid w:val="0"/>
        <w:spacing w:line="280" w:lineRule="exact"/>
        <w:ind w:firstLineChars="200" w:firstLine="477"/>
        <w:rPr>
          <w:rFonts w:ascii="HG丸ｺﾞｼｯｸM-PRO" w:eastAsia="HG丸ｺﾞｼｯｸM-PRO"/>
          <w:szCs w:val="24"/>
        </w:rPr>
      </w:pPr>
      <w:r w:rsidRPr="00067352">
        <w:rPr>
          <w:rFonts w:ascii="HG丸ｺﾞｼｯｸM-PRO" w:eastAsia="HG丸ｺﾞｼｯｸM-PRO" w:hint="eastAsia"/>
          <w:szCs w:val="24"/>
        </w:rPr>
        <w:t>（</w:t>
      </w:r>
      <w:r w:rsidR="0091734A" w:rsidRPr="00067352">
        <w:rPr>
          <w:rFonts w:ascii="HG丸ｺﾞｼｯｸM-PRO" w:eastAsia="HG丸ｺﾞｼｯｸM-PRO" w:hint="eastAsia"/>
          <w:szCs w:val="24"/>
        </w:rPr>
        <w:t>２</w:t>
      </w:r>
      <w:r w:rsidR="00C710C2" w:rsidRPr="00067352">
        <w:rPr>
          <w:rFonts w:ascii="HG丸ｺﾞｼｯｸM-PRO" w:eastAsia="HG丸ｺﾞｼｯｸM-PRO" w:hint="eastAsia"/>
          <w:szCs w:val="24"/>
        </w:rPr>
        <w:t>）対外的な業務拡大について</w:t>
      </w:r>
    </w:p>
    <w:p w14:paraId="1778A66B" w14:textId="77777777" w:rsidR="00CA74B4" w:rsidRPr="00067352" w:rsidRDefault="00C710C2" w:rsidP="00C710C2">
      <w:pPr>
        <w:snapToGrid w:val="0"/>
        <w:spacing w:line="280" w:lineRule="exact"/>
        <w:ind w:leftChars="400" w:left="955" w:firstLineChars="100" w:firstLine="239"/>
        <w:rPr>
          <w:rFonts w:ascii="HG丸ｺﾞｼｯｸM-PRO" w:eastAsia="HG丸ｺﾞｼｯｸM-PRO"/>
          <w:szCs w:val="24"/>
        </w:rPr>
      </w:pPr>
      <w:r w:rsidRPr="00067352">
        <w:rPr>
          <w:rFonts w:ascii="HG丸ｺﾞｼｯｸM-PRO" w:eastAsia="HG丸ｺﾞｼｯｸM-PRO" w:hint="eastAsia"/>
          <w:szCs w:val="24"/>
        </w:rPr>
        <w:t>地方独立行政法人としての自主性や機動性を発揮して、産業界等を対象とする研修事業など対外的な業務の拡大を図られたい。</w:t>
      </w:r>
    </w:p>
    <w:p w14:paraId="0A951AD6" w14:textId="77777777" w:rsidR="00FA4B1C" w:rsidRPr="00067352" w:rsidRDefault="00FA4B1C" w:rsidP="004942A7">
      <w:pPr>
        <w:snapToGrid w:val="0"/>
        <w:spacing w:line="280" w:lineRule="exact"/>
        <w:ind w:left="955" w:hangingChars="400" w:hanging="955"/>
        <w:rPr>
          <w:rFonts w:ascii="HG丸ｺﾞｼｯｸM-PRO" w:eastAsia="HG丸ｺﾞｼｯｸM-PRO"/>
          <w:szCs w:val="24"/>
        </w:rPr>
      </w:pPr>
    </w:p>
    <w:p w14:paraId="15332D8E" w14:textId="0C8FF0BC" w:rsidR="00C710C2" w:rsidRPr="00067352" w:rsidRDefault="0091734A" w:rsidP="00C710C2">
      <w:pPr>
        <w:snapToGrid w:val="0"/>
        <w:spacing w:line="280" w:lineRule="exact"/>
        <w:ind w:firstLineChars="200" w:firstLine="477"/>
        <w:rPr>
          <w:rFonts w:ascii="HG丸ｺﾞｼｯｸM-PRO" w:eastAsia="HG丸ｺﾞｼｯｸM-PRO"/>
          <w:szCs w:val="24"/>
        </w:rPr>
      </w:pPr>
      <w:r w:rsidRPr="00067352">
        <w:rPr>
          <w:rFonts w:ascii="HG丸ｺﾞｼｯｸM-PRO" w:eastAsia="HG丸ｺﾞｼｯｸM-PRO" w:hint="eastAsia"/>
          <w:szCs w:val="24"/>
        </w:rPr>
        <w:t>（３</w:t>
      </w:r>
      <w:r w:rsidR="00C710C2" w:rsidRPr="00067352">
        <w:rPr>
          <w:rFonts w:ascii="HG丸ｺﾞｼｯｸM-PRO" w:eastAsia="HG丸ｺﾞｼｯｸM-PRO" w:hint="eastAsia"/>
          <w:szCs w:val="24"/>
        </w:rPr>
        <w:t>）広報活動の強化及び組織の活性化について</w:t>
      </w:r>
    </w:p>
    <w:p w14:paraId="676761B2" w14:textId="77777777" w:rsidR="00505F03" w:rsidRPr="00067352" w:rsidRDefault="00C710C2" w:rsidP="00C710C2">
      <w:pPr>
        <w:snapToGrid w:val="0"/>
        <w:spacing w:line="280" w:lineRule="exact"/>
        <w:ind w:leftChars="400" w:left="955" w:firstLineChars="100" w:firstLine="239"/>
        <w:rPr>
          <w:rFonts w:ascii="HG丸ｺﾞｼｯｸM-PRO" w:eastAsia="HG丸ｺﾞｼｯｸM-PRO"/>
          <w:szCs w:val="24"/>
        </w:rPr>
      </w:pPr>
      <w:r w:rsidRPr="00067352">
        <w:rPr>
          <w:rFonts w:ascii="HG丸ｺﾞｼｯｸM-PRO" w:eastAsia="HG丸ｺﾞｼｯｸM-PRO" w:hint="eastAsia"/>
          <w:szCs w:val="24"/>
        </w:rPr>
        <w:t>広く住</w:t>
      </w:r>
      <w:r w:rsidR="00373C67" w:rsidRPr="00067352">
        <w:rPr>
          <w:rFonts w:ascii="HG丸ｺﾞｼｯｸM-PRO" w:eastAsia="HG丸ｺﾞｼｯｸM-PRO" w:hint="eastAsia"/>
          <w:szCs w:val="24"/>
        </w:rPr>
        <w:t>民に対する有用な情報発信など、効果を念頭に置いた戦略的な広報を行うとともに</w:t>
      </w:r>
      <w:r w:rsidRPr="00067352">
        <w:rPr>
          <w:rFonts w:ascii="HG丸ｺﾞｼｯｸM-PRO" w:eastAsia="HG丸ｺﾞｼｯｸM-PRO" w:hint="eastAsia"/>
          <w:szCs w:val="24"/>
        </w:rPr>
        <w:t>、法人の認知度向上や、</w:t>
      </w:r>
      <w:r w:rsidR="00373C67" w:rsidRPr="00067352">
        <w:rPr>
          <w:rFonts w:ascii="HG丸ｺﾞｼｯｸM-PRO" w:eastAsia="HG丸ｺﾞｼｯｸM-PRO" w:hint="eastAsia"/>
          <w:szCs w:val="24"/>
        </w:rPr>
        <w:t>西日本の中核的な地方衛生研究所としての存在感の向上を図ることで、職員のモチベーション向上など</w:t>
      </w:r>
      <w:r w:rsidRPr="00067352">
        <w:rPr>
          <w:rFonts w:ascii="HG丸ｺﾞｼｯｸM-PRO" w:eastAsia="HG丸ｺﾞｼｯｸM-PRO" w:hint="eastAsia"/>
          <w:szCs w:val="24"/>
        </w:rPr>
        <w:t>組織</w:t>
      </w:r>
      <w:r w:rsidR="00373C67" w:rsidRPr="00067352">
        <w:rPr>
          <w:rFonts w:ascii="HG丸ｺﾞｼｯｸM-PRO" w:eastAsia="HG丸ｺﾞｼｯｸM-PRO" w:hint="eastAsia"/>
          <w:szCs w:val="24"/>
        </w:rPr>
        <w:t>の活性化に繋げら</w:t>
      </w:r>
      <w:r w:rsidRPr="00067352">
        <w:rPr>
          <w:rFonts w:ascii="HG丸ｺﾞｼｯｸM-PRO" w:eastAsia="HG丸ｺﾞｼｯｸM-PRO" w:hint="eastAsia"/>
          <w:szCs w:val="24"/>
        </w:rPr>
        <w:t>れたい。</w:t>
      </w:r>
    </w:p>
    <w:p w14:paraId="041BE3F3" w14:textId="77777777" w:rsidR="002B18B2" w:rsidRPr="00067352" w:rsidRDefault="002B18B2" w:rsidP="004942A7">
      <w:pPr>
        <w:snapToGrid w:val="0"/>
        <w:spacing w:line="280" w:lineRule="exact"/>
        <w:ind w:firstLineChars="150" w:firstLine="358"/>
        <w:rPr>
          <w:rFonts w:ascii="HG丸ｺﾞｼｯｸM-PRO" w:eastAsia="HG丸ｺﾞｼｯｸM-PRO"/>
          <w:szCs w:val="24"/>
        </w:rPr>
      </w:pPr>
    </w:p>
    <w:p w14:paraId="3D04A58A" w14:textId="7DB9085E" w:rsidR="00C710C2" w:rsidRPr="00067352" w:rsidRDefault="0091734A" w:rsidP="00C710C2">
      <w:pPr>
        <w:snapToGrid w:val="0"/>
        <w:spacing w:line="280" w:lineRule="exact"/>
        <w:ind w:firstLineChars="200" w:firstLine="477"/>
        <w:rPr>
          <w:rFonts w:ascii="HG丸ｺﾞｼｯｸM-PRO" w:eastAsia="HG丸ｺﾞｼｯｸM-PRO"/>
          <w:szCs w:val="24"/>
        </w:rPr>
      </w:pPr>
      <w:r w:rsidRPr="00067352">
        <w:rPr>
          <w:rFonts w:ascii="HG丸ｺﾞｼｯｸM-PRO" w:eastAsia="HG丸ｺﾞｼｯｸM-PRO" w:hint="eastAsia"/>
          <w:szCs w:val="24"/>
        </w:rPr>
        <w:t>（４</w:t>
      </w:r>
      <w:r w:rsidR="00C710C2" w:rsidRPr="00067352">
        <w:rPr>
          <w:rFonts w:ascii="HG丸ｺﾞｼｯｸM-PRO" w:eastAsia="HG丸ｺﾞｼｯｸM-PRO" w:hint="eastAsia"/>
          <w:szCs w:val="24"/>
        </w:rPr>
        <w:t>）人材配置・組織</w:t>
      </w:r>
      <w:r w:rsidR="00B14C7A" w:rsidRPr="00067352">
        <w:rPr>
          <w:rFonts w:ascii="HG丸ｺﾞｼｯｸM-PRO" w:eastAsia="HG丸ｺﾞｼｯｸM-PRO" w:hint="eastAsia"/>
          <w:szCs w:val="24"/>
        </w:rPr>
        <w:t>づくり</w:t>
      </w:r>
      <w:r w:rsidR="00C710C2" w:rsidRPr="00067352">
        <w:rPr>
          <w:rFonts w:ascii="HG丸ｺﾞｼｯｸM-PRO" w:eastAsia="HG丸ｺﾞｼｯｸM-PRO" w:hint="eastAsia"/>
          <w:szCs w:val="24"/>
        </w:rPr>
        <w:t>について</w:t>
      </w:r>
    </w:p>
    <w:p w14:paraId="764F64D0" w14:textId="77777777" w:rsidR="0082479B" w:rsidRPr="00067352" w:rsidRDefault="00C710C2" w:rsidP="00C710C2">
      <w:pPr>
        <w:snapToGrid w:val="0"/>
        <w:spacing w:line="280" w:lineRule="exact"/>
        <w:ind w:leftChars="400" w:left="955" w:firstLineChars="100" w:firstLine="239"/>
        <w:rPr>
          <w:rFonts w:ascii="HG丸ｺﾞｼｯｸM-PRO" w:eastAsia="HG丸ｺﾞｼｯｸM-PRO"/>
          <w:szCs w:val="24"/>
        </w:rPr>
      </w:pPr>
      <w:r w:rsidRPr="00067352">
        <w:rPr>
          <w:rFonts w:ascii="HG丸ｺﾞｼｯｸM-PRO" w:eastAsia="HG丸ｺﾞｼｯｸM-PRO" w:hint="eastAsia"/>
          <w:szCs w:val="24"/>
        </w:rPr>
        <w:t>施設一元化に伴い、独</w:t>
      </w:r>
      <w:r w:rsidR="00373C67" w:rsidRPr="00067352">
        <w:rPr>
          <w:rFonts w:ascii="HG丸ｺﾞｼｯｸM-PRO" w:eastAsia="HG丸ｺﾞｼｯｸM-PRO" w:hint="eastAsia"/>
          <w:szCs w:val="24"/>
        </w:rPr>
        <w:t>法化及び府市統合における効果を最大限発揮できるよう、組織の融合を進めるとともに、今後、様々な分野で法人が先端を行くよう</w:t>
      </w:r>
      <w:r w:rsidRPr="00067352">
        <w:rPr>
          <w:rFonts w:ascii="HG丸ｺﾞｼｯｸM-PRO" w:eastAsia="HG丸ｺﾞｼｯｸM-PRO" w:hint="eastAsia"/>
          <w:szCs w:val="24"/>
        </w:rPr>
        <w:t>人材の配置や組織</w:t>
      </w:r>
      <w:r w:rsidR="00B14C7A" w:rsidRPr="00067352">
        <w:rPr>
          <w:rFonts w:ascii="HG丸ｺﾞｼｯｸM-PRO" w:eastAsia="HG丸ｺﾞｼｯｸM-PRO" w:hint="eastAsia"/>
          <w:szCs w:val="24"/>
        </w:rPr>
        <w:t>づくり</w:t>
      </w:r>
      <w:r w:rsidRPr="00067352">
        <w:rPr>
          <w:rFonts w:ascii="HG丸ｺﾞｼｯｸM-PRO" w:eastAsia="HG丸ｺﾞｼｯｸM-PRO" w:hint="eastAsia"/>
          <w:szCs w:val="24"/>
        </w:rPr>
        <w:t>を検討されたい。</w:t>
      </w:r>
    </w:p>
    <w:p w14:paraId="5EDB7CEA" w14:textId="77777777" w:rsidR="002B18B2" w:rsidRPr="00067352" w:rsidRDefault="002B18B2" w:rsidP="004942A7">
      <w:pPr>
        <w:snapToGrid w:val="0"/>
        <w:spacing w:line="280" w:lineRule="exact"/>
        <w:ind w:leftChars="150" w:left="358"/>
        <w:rPr>
          <w:rFonts w:ascii="HG丸ｺﾞｼｯｸM-PRO" w:eastAsia="HG丸ｺﾞｼｯｸM-PRO"/>
          <w:szCs w:val="24"/>
        </w:rPr>
      </w:pPr>
    </w:p>
    <w:p w14:paraId="255418DE" w14:textId="72F22560" w:rsidR="00C710C2" w:rsidRPr="00067352" w:rsidRDefault="005D2764" w:rsidP="00C710C2">
      <w:pPr>
        <w:snapToGrid w:val="0"/>
        <w:spacing w:line="280" w:lineRule="exact"/>
        <w:rPr>
          <w:rFonts w:ascii="HG丸ｺﾞｼｯｸM-PRO" w:eastAsia="HG丸ｺﾞｼｯｸM-PRO"/>
          <w:szCs w:val="24"/>
        </w:rPr>
      </w:pPr>
      <w:r w:rsidRPr="00067352">
        <w:rPr>
          <w:rFonts w:ascii="HG丸ｺﾞｼｯｸM-PRO" w:eastAsia="HG丸ｺﾞｼｯｸM-PRO" w:hint="eastAsia"/>
          <w:szCs w:val="24"/>
        </w:rPr>
        <w:t xml:space="preserve">　　</w:t>
      </w:r>
      <w:r w:rsidR="0091734A" w:rsidRPr="00067352">
        <w:rPr>
          <w:rFonts w:ascii="HG丸ｺﾞｼｯｸM-PRO" w:eastAsia="HG丸ｺﾞｼｯｸM-PRO" w:hint="eastAsia"/>
          <w:szCs w:val="24"/>
        </w:rPr>
        <w:t>（５</w:t>
      </w:r>
      <w:r w:rsidR="00C710C2" w:rsidRPr="00067352">
        <w:rPr>
          <w:rFonts w:ascii="HG丸ｺﾞｼｯｸM-PRO" w:eastAsia="HG丸ｺﾞｼｯｸM-PRO" w:hint="eastAsia"/>
          <w:szCs w:val="24"/>
        </w:rPr>
        <w:t>）目的積立金制度の運用について</w:t>
      </w:r>
    </w:p>
    <w:p w14:paraId="264AB9CB" w14:textId="77777777" w:rsidR="005D2764" w:rsidRPr="00067352" w:rsidRDefault="00C710C2" w:rsidP="00C710C2">
      <w:pPr>
        <w:snapToGrid w:val="0"/>
        <w:spacing w:line="280" w:lineRule="exact"/>
        <w:ind w:leftChars="400" w:left="955" w:firstLineChars="100" w:firstLine="239"/>
        <w:rPr>
          <w:rFonts w:ascii="HG丸ｺﾞｼｯｸM-PRO" w:eastAsia="HG丸ｺﾞｼｯｸM-PRO"/>
          <w:szCs w:val="24"/>
        </w:rPr>
      </w:pPr>
      <w:r w:rsidRPr="00067352">
        <w:rPr>
          <w:rFonts w:ascii="HG丸ｺﾞｼｯｸM-PRO" w:eastAsia="HG丸ｺﾞｼｯｸM-PRO" w:hint="eastAsia"/>
          <w:szCs w:val="24"/>
        </w:rPr>
        <w:t>目的積立金については、引き続き、法人の経営努力を最大限評価するよう制度運用に配慮するとともに、その使途の内容や時期について、計画的に検討されたい。</w:t>
      </w:r>
    </w:p>
    <w:p w14:paraId="1BC65C9E" w14:textId="77777777" w:rsidR="005D2764" w:rsidRPr="00B2059E" w:rsidRDefault="005D2764" w:rsidP="005D2764">
      <w:pPr>
        <w:snapToGrid w:val="0"/>
        <w:spacing w:line="280" w:lineRule="exact"/>
        <w:rPr>
          <w:rFonts w:ascii="HG丸ｺﾞｼｯｸM-PRO" w:eastAsia="HG丸ｺﾞｼｯｸM-PRO"/>
          <w:color w:val="000000" w:themeColor="text1"/>
          <w:szCs w:val="24"/>
        </w:rPr>
      </w:pPr>
    </w:p>
    <w:p w14:paraId="23DBD1E5" w14:textId="77777777" w:rsidR="00E16EF4" w:rsidRPr="00C24B03" w:rsidRDefault="00AE3AF6" w:rsidP="00D81156">
      <w:pPr>
        <w:wordWrap w:val="0"/>
        <w:spacing w:line="280" w:lineRule="exact"/>
        <w:ind w:rightChars="-20" w:right="-48" w:firstLineChars="3600" w:firstLine="8593"/>
        <w:jc w:val="right"/>
        <w:rPr>
          <w:rFonts w:ascii="HG丸ｺﾞｼｯｸM-PRO" w:eastAsia="HG丸ｺﾞｼｯｸM-PRO" w:hAnsi="HG丸ｺﾞｼｯｸM-PRO"/>
          <w:sz w:val="22"/>
          <w:szCs w:val="22"/>
        </w:rPr>
      </w:pPr>
      <w:r w:rsidRPr="00345784">
        <w:rPr>
          <w:rFonts w:ascii="HG丸ｺﾞｼｯｸM-PRO" w:eastAsia="HG丸ｺﾞｼｯｸM-PRO" w:hAnsi="HG丸ｺﾞｼｯｸM-PRO" w:hint="eastAsia"/>
          <w:szCs w:val="24"/>
        </w:rPr>
        <w:t>以上</w:t>
      </w:r>
    </w:p>
    <w:sectPr w:rsidR="00E16EF4" w:rsidRPr="00C24B03" w:rsidSect="00154D17">
      <w:footerReference w:type="even" r:id="rId11"/>
      <w:footerReference w:type="default" r:id="rId12"/>
      <w:pgSz w:w="11907" w:h="16840" w:code="9"/>
      <w:pgMar w:top="851" w:right="1418" w:bottom="567" w:left="1418" w:header="851" w:footer="992" w:gutter="0"/>
      <w:pgNumType w:start="1"/>
      <w:cols w:space="425"/>
      <w:titlePg/>
      <w:docGrid w:type="linesAndChars" w:linePitch="378" w:charSpace="-2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252F9" w14:textId="77777777" w:rsidR="00822EF7" w:rsidRDefault="00822EF7">
      <w:r>
        <w:separator/>
      </w:r>
    </w:p>
  </w:endnote>
  <w:endnote w:type="continuationSeparator" w:id="0">
    <w:p w14:paraId="665B8EBB" w14:textId="77777777" w:rsidR="00822EF7" w:rsidRDefault="00822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E90A3" w14:textId="77777777" w:rsidR="00814E87" w:rsidRDefault="00814E87">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14:paraId="4D7FC3EF" w14:textId="77777777" w:rsidR="00814E87" w:rsidRDefault="00814E8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1011D" w14:textId="77777777" w:rsidR="00814E87" w:rsidRDefault="00814E87">
    <w:pPr>
      <w:pStyle w:val="a5"/>
      <w:framePr w:wrap="around" w:vAnchor="text" w:hAnchor="margin" w:xAlign="right" w:y="1"/>
      <w:rPr>
        <w:rStyle w:val="a8"/>
      </w:rPr>
    </w:pPr>
  </w:p>
  <w:p w14:paraId="44549C1D" w14:textId="77777777" w:rsidR="00814E87" w:rsidRDefault="00814E87">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EB6A09" w14:textId="77777777" w:rsidR="00822EF7" w:rsidRDefault="00822EF7">
      <w:r>
        <w:separator/>
      </w:r>
    </w:p>
  </w:footnote>
  <w:footnote w:type="continuationSeparator" w:id="0">
    <w:p w14:paraId="2DC3215C" w14:textId="77777777" w:rsidR="00822EF7" w:rsidRDefault="00822E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3E04827E"/>
    <w:lvl w:ilvl="0">
      <w:start w:val="1"/>
      <w:numFmt w:val="bullet"/>
      <w:lvlText w:val=""/>
      <w:lvlJc w:val="left"/>
      <w:pPr>
        <w:tabs>
          <w:tab w:val="num" w:pos="2061"/>
        </w:tabs>
        <w:ind w:left="2061" w:hanging="360"/>
      </w:pPr>
      <w:rPr>
        <w:rFonts w:ascii="Wingdings" w:hAnsi="Wingdings" w:hint="default"/>
      </w:rPr>
    </w:lvl>
  </w:abstractNum>
  <w:abstractNum w:abstractNumId="1" w15:restartNumberingAfterBreak="0">
    <w:nsid w:val="FFFFFF81"/>
    <w:multiLevelType w:val="singleLevel"/>
    <w:tmpl w:val="6CFA2CB4"/>
    <w:lvl w:ilvl="0">
      <w:start w:val="1"/>
      <w:numFmt w:val="bullet"/>
      <w:lvlText w:val=""/>
      <w:lvlJc w:val="left"/>
      <w:pPr>
        <w:tabs>
          <w:tab w:val="num" w:pos="1636"/>
        </w:tabs>
        <w:ind w:left="1636" w:hanging="360"/>
      </w:pPr>
      <w:rPr>
        <w:rFonts w:ascii="Wingdings" w:hAnsi="Wingdings" w:hint="default"/>
      </w:rPr>
    </w:lvl>
  </w:abstractNum>
  <w:abstractNum w:abstractNumId="2" w15:restartNumberingAfterBreak="0">
    <w:nsid w:val="FFFFFF82"/>
    <w:multiLevelType w:val="singleLevel"/>
    <w:tmpl w:val="3FAE68C2"/>
    <w:lvl w:ilvl="0">
      <w:start w:val="1"/>
      <w:numFmt w:val="bullet"/>
      <w:lvlText w:val=""/>
      <w:lvlJc w:val="left"/>
      <w:pPr>
        <w:tabs>
          <w:tab w:val="num" w:pos="1211"/>
        </w:tabs>
        <w:ind w:left="1211" w:hanging="360"/>
      </w:pPr>
      <w:rPr>
        <w:rFonts w:ascii="Wingdings" w:hAnsi="Wingdings" w:hint="default"/>
      </w:rPr>
    </w:lvl>
  </w:abstractNum>
  <w:abstractNum w:abstractNumId="3" w15:restartNumberingAfterBreak="0">
    <w:nsid w:val="FFFFFF83"/>
    <w:multiLevelType w:val="singleLevel"/>
    <w:tmpl w:val="96AE1176"/>
    <w:lvl w:ilvl="0">
      <w:start w:val="1"/>
      <w:numFmt w:val="bullet"/>
      <w:lvlText w:val=""/>
      <w:lvlJc w:val="left"/>
      <w:pPr>
        <w:tabs>
          <w:tab w:val="num" w:pos="785"/>
        </w:tabs>
        <w:ind w:left="785" w:hanging="360"/>
      </w:pPr>
      <w:rPr>
        <w:rFonts w:ascii="Wingdings" w:hAnsi="Wingdings" w:hint="default"/>
      </w:rPr>
    </w:lvl>
  </w:abstractNum>
  <w:abstractNum w:abstractNumId="4" w15:restartNumberingAfterBreak="0">
    <w:nsid w:val="FFFFFF89"/>
    <w:multiLevelType w:val="singleLevel"/>
    <w:tmpl w:val="8076CF96"/>
    <w:lvl w:ilvl="0">
      <w:start w:val="3"/>
      <w:numFmt w:val="bullet"/>
      <w:pStyle w:val="a"/>
      <w:lvlText w:val="・"/>
      <w:lvlJc w:val="left"/>
      <w:pPr>
        <w:tabs>
          <w:tab w:val="num" w:pos="1607"/>
        </w:tabs>
        <w:ind w:left="1588" w:hanging="341"/>
      </w:pPr>
      <w:rPr>
        <w:rFonts w:ascii="ＭＳ 明朝" w:eastAsia="ＭＳ 明朝" w:hAnsi="Century" w:hint="eastAsia"/>
      </w:rPr>
    </w:lvl>
  </w:abstractNum>
  <w:abstractNum w:abstractNumId="5" w15:restartNumberingAfterBreak="0">
    <w:nsid w:val="02F76712"/>
    <w:multiLevelType w:val="singleLevel"/>
    <w:tmpl w:val="B3A8C462"/>
    <w:lvl w:ilvl="0">
      <w:start w:val="1"/>
      <w:numFmt w:val="decimalEnclosedCircle"/>
      <w:lvlText w:val="%1"/>
      <w:lvlJc w:val="left"/>
      <w:pPr>
        <w:tabs>
          <w:tab w:val="num" w:pos="240"/>
        </w:tabs>
        <w:ind w:left="240" w:hanging="240"/>
      </w:pPr>
      <w:rPr>
        <w:rFonts w:hint="eastAsia"/>
      </w:rPr>
    </w:lvl>
  </w:abstractNum>
  <w:abstractNum w:abstractNumId="6" w15:restartNumberingAfterBreak="0">
    <w:nsid w:val="03EC1F08"/>
    <w:multiLevelType w:val="singleLevel"/>
    <w:tmpl w:val="65B2C5E2"/>
    <w:lvl w:ilvl="0">
      <w:start w:val="1"/>
      <w:numFmt w:val="decimalFullWidth"/>
      <w:lvlText w:val="（%1）"/>
      <w:lvlJc w:val="left"/>
      <w:pPr>
        <w:tabs>
          <w:tab w:val="num" w:pos="960"/>
        </w:tabs>
        <w:ind w:left="960" w:hanging="960"/>
      </w:pPr>
      <w:rPr>
        <w:rFonts w:hint="eastAsia"/>
      </w:rPr>
    </w:lvl>
  </w:abstractNum>
  <w:abstractNum w:abstractNumId="7" w15:restartNumberingAfterBreak="0">
    <w:nsid w:val="075C162E"/>
    <w:multiLevelType w:val="singleLevel"/>
    <w:tmpl w:val="4FD27AA0"/>
    <w:lvl w:ilvl="0">
      <w:numFmt w:val="bullet"/>
      <w:lvlText w:val="・"/>
      <w:lvlJc w:val="left"/>
      <w:pPr>
        <w:tabs>
          <w:tab w:val="num" w:pos="995"/>
        </w:tabs>
        <w:ind w:left="995" w:hanging="240"/>
      </w:pPr>
      <w:rPr>
        <w:rFonts w:ascii="ＭＳ 明朝" w:eastAsia="ＭＳ 明朝" w:hAnsi="Century" w:hint="eastAsia"/>
      </w:rPr>
    </w:lvl>
  </w:abstractNum>
  <w:abstractNum w:abstractNumId="8" w15:restartNumberingAfterBreak="0">
    <w:nsid w:val="0BA85D42"/>
    <w:multiLevelType w:val="hybridMultilevel"/>
    <w:tmpl w:val="0EF417A4"/>
    <w:lvl w:ilvl="0" w:tplc="1542C2AE">
      <w:start w:val="1"/>
      <w:numFmt w:val="decimalFullWidth"/>
      <w:lvlText w:val="（%1）"/>
      <w:lvlJc w:val="left"/>
      <w:pPr>
        <w:ind w:left="1180" w:hanging="72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9" w15:restartNumberingAfterBreak="0">
    <w:nsid w:val="119A7BE8"/>
    <w:multiLevelType w:val="singleLevel"/>
    <w:tmpl w:val="6728E528"/>
    <w:lvl w:ilvl="0">
      <w:start w:val="1"/>
      <w:numFmt w:val="decimalEnclosedCircle"/>
      <w:lvlText w:val="%1"/>
      <w:lvlJc w:val="left"/>
      <w:pPr>
        <w:tabs>
          <w:tab w:val="num" w:pos="1170"/>
        </w:tabs>
        <w:ind w:left="1170" w:hanging="480"/>
      </w:pPr>
      <w:rPr>
        <w:rFonts w:hint="eastAsia"/>
      </w:rPr>
    </w:lvl>
  </w:abstractNum>
  <w:abstractNum w:abstractNumId="10" w15:restartNumberingAfterBreak="0">
    <w:nsid w:val="123D71ED"/>
    <w:multiLevelType w:val="singleLevel"/>
    <w:tmpl w:val="87E86942"/>
    <w:lvl w:ilvl="0">
      <w:start w:val="1"/>
      <w:numFmt w:val="decimalEnclosedCircle"/>
      <w:lvlText w:val="%1"/>
      <w:lvlJc w:val="left"/>
      <w:pPr>
        <w:tabs>
          <w:tab w:val="num" w:pos="1170"/>
        </w:tabs>
        <w:ind w:left="1170" w:hanging="480"/>
      </w:pPr>
      <w:rPr>
        <w:rFonts w:hint="eastAsia"/>
      </w:rPr>
    </w:lvl>
  </w:abstractNum>
  <w:abstractNum w:abstractNumId="11" w15:restartNumberingAfterBreak="0">
    <w:nsid w:val="17095FB0"/>
    <w:multiLevelType w:val="hybridMultilevel"/>
    <w:tmpl w:val="89C6150C"/>
    <w:lvl w:ilvl="0" w:tplc="99D615D6">
      <w:start w:val="1"/>
      <w:numFmt w:val="decimalEnclosedCircle"/>
      <w:lvlText w:val="%1"/>
      <w:lvlJc w:val="left"/>
      <w:pPr>
        <w:tabs>
          <w:tab w:val="num" w:pos="1720"/>
        </w:tabs>
        <w:ind w:left="1720" w:hanging="450"/>
      </w:pPr>
      <w:rPr>
        <w:rFonts w:hint="eastAsia"/>
      </w:rPr>
    </w:lvl>
    <w:lvl w:ilvl="1" w:tplc="1B029C82" w:tentative="1">
      <w:start w:val="1"/>
      <w:numFmt w:val="aiueoFullWidth"/>
      <w:lvlText w:val="(%2)"/>
      <w:lvlJc w:val="left"/>
      <w:pPr>
        <w:tabs>
          <w:tab w:val="num" w:pos="2110"/>
        </w:tabs>
        <w:ind w:left="2110" w:hanging="420"/>
      </w:pPr>
    </w:lvl>
    <w:lvl w:ilvl="2" w:tplc="AF2CC938" w:tentative="1">
      <w:start w:val="1"/>
      <w:numFmt w:val="decimalEnclosedCircle"/>
      <w:lvlText w:val="%3"/>
      <w:lvlJc w:val="left"/>
      <w:pPr>
        <w:tabs>
          <w:tab w:val="num" w:pos="2530"/>
        </w:tabs>
        <w:ind w:left="2530" w:hanging="420"/>
      </w:pPr>
    </w:lvl>
    <w:lvl w:ilvl="3" w:tplc="FED27E88" w:tentative="1">
      <w:start w:val="1"/>
      <w:numFmt w:val="decimal"/>
      <w:lvlText w:val="%4."/>
      <w:lvlJc w:val="left"/>
      <w:pPr>
        <w:tabs>
          <w:tab w:val="num" w:pos="2950"/>
        </w:tabs>
        <w:ind w:left="2950" w:hanging="420"/>
      </w:pPr>
    </w:lvl>
    <w:lvl w:ilvl="4" w:tplc="9B383A06" w:tentative="1">
      <w:start w:val="1"/>
      <w:numFmt w:val="aiueoFullWidth"/>
      <w:lvlText w:val="(%5)"/>
      <w:lvlJc w:val="left"/>
      <w:pPr>
        <w:tabs>
          <w:tab w:val="num" w:pos="3370"/>
        </w:tabs>
        <w:ind w:left="3370" w:hanging="420"/>
      </w:pPr>
    </w:lvl>
    <w:lvl w:ilvl="5" w:tplc="87822134" w:tentative="1">
      <w:start w:val="1"/>
      <w:numFmt w:val="decimalEnclosedCircle"/>
      <w:lvlText w:val="%6"/>
      <w:lvlJc w:val="left"/>
      <w:pPr>
        <w:tabs>
          <w:tab w:val="num" w:pos="3790"/>
        </w:tabs>
        <w:ind w:left="3790" w:hanging="420"/>
      </w:pPr>
    </w:lvl>
    <w:lvl w:ilvl="6" w:tplc="246E1846" w:tentative="1">
      <w:start w:val="1"/>
      <w:numFmt w:val="decimal"/>
      <w:lvlText w:val="%7."/>
      <w:lvlJc w:val="left"/>
      <w:pPr>
        <w:tabs>
          <w:tab w:val="num" w:pos="4210"/>
        </w:tabs>
        <w:ind w:left="4210" w:hanging="420"/>
      </w:pPr>
    </w:lvl>
    <w:lvl w:ilvl="7" w:tplc="87A4446E" w:tentative="1">
      <w:start w:val="1"/>
      <w:numFmt w:val="aiueoFullWidth"/>
      <w:lvlText w:val="(%8)"/>
      <w:lvlJc w:val="left"/>
      <w:pPr>
        <w:tabs>
          <w:tab w:val="num" w:pos="4630"/>
        </w:tabs>
        <w:ind w:left="4630" w:hanging="420"/>
      </w:pPr>
    </w:lvl>
    <w:lvl w:ilvl="8" w:tplc="C37ADBA0" w:tentative="1">
      <w:start w:val="1"/>
      <w:numFmt w:val="decimalEnclosedCircle"/>
      <w:lvlText w:val="%9"/>
      <w:lvlJc w:val="left"/>
      <w:pPr>
        <w:tabs>
          <w:tab w:val="num" w:pos="5050"/>
        </w:tabs>
        <w:ind w:left="5050" w:hanging="420"/>
      </w:pPr>
    </w:lvl>
  </w:abstractNum>
  <w:abstractNum w:abstractNumId="12" w15:restartNumberingAfterBreak="0">
    <w:nsid w:val="1A01602A"/>
    <w:multiLevelType w:val="singleLevel"/>
    <w:tmpl w:val="094CFFC0"/>
    <w:lvl w:ilvl="0">
      <w:start w:val="2"/>
      <w:numFmt w:val="bullet"/>
      <w:lvlText w:val="○"/>
      <w:lvlJc w:val="left"/>
      <w:pPr>
        <w:tabs>
          <w:tab w:val="num" w:pos="960"/>
        </w:tabs>
        <w:ind w:left="960" w:hanging="480"/>
      </w:pPr>
      <w:rPr>
        <w:rFonts w:ascii="ＭＳ ゴシック" w:eastAsia="ＭＳ ゴシック" w:hAnsi="Arial" w:hint="eastAsia"/>
      </w:rPr>
    </w:lvl>
  </w:abstractNum>
  <w:abstractNum w:abstractNumId="13" w15:restartNumberingAfterBreak="0">
    <w:nsid w:val="232C1957"/>
    <w:multiLevelType w:val="singleLevel"/>
    <w:tmpl w:val="C23AC3B2"/>
    <w:lvl w:ilvl="0">
      <w:start w:val="1"/>
      <w:numFmt w:val="decimalEnclosedCircle"/>
      <w:lvlText w:val="%1"/>
      <w:lvlJc w:val="left"/>
      <w:pPr>
        <w:tabs>
          <w:tab w:val="num" w:pos="495"/>
        </w:tabs>
        <w:ind w:left="495" w:hanging="495"/>
      </w:pPr>
      <w:rPr>
        <w:rFonts w:hint="eastAsia"/>
      </w:rPr>
    </w:lvl>
  </w:abstractNum>
  <w:abstractNum w:abstractNumId="14" w15:restartNumberingAfterBreak="0">
    <w:nsid w:val="241622AB"/>
    <w:multiLevelType w:val="hybridMultilevel"/>
    <w:tmpl w:val="48067342"/>
    <w:lvl w:ilvl="0" w:tplc="79BCA384">
      <w:start w:val="1"/>
      <w:numFmt w:val="decimal"/>
      <w:lvlText w:val="%1."/>
      <w:lvlJc w:val="left"/>
      <w:pPr>
        <w:ind w:left="880" w:hanging="42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15" w15:restartNumberingAfterBreak="0">
    <w:nsid w:val="2509128B"/>
    <w:multiLevelType w:val="hybridMultilevel"/>
    <w:tmpl w:val="7756B540"/>
    <w:lvl w:ilvl="0" w:tplc="9D88D89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9EC75FD"/>
    <w:multiLevelType w:val="singleLevel"/>
    <w:tmpl w:val="4F6447E2"/>
    <w:lvl w:ilvl="0">
      <w:start w:val="1"/>
      <w:numFmt w:val="decimalFullWidth"/>
      <w:lvlText w:val="（%1）"/>
      <w:lvlJc w:val="left"/>
      <w:pPr>
        <w:tabs>
          <w:tab w:val="num" w:pos="960"/>
        </w:tabs>
        <w:ind w:left="960" w:hanging="720"/>
      </w:pPr>
      <w:rPr>
        <w:rFonts w:hint="eastAsia"/>
      </w:rPr>
    </w:lvl>
  </w:abstractNum>
  <w:abstractNum w:abstractNumId="17" w15:restartNumberingAfterBreak="0">
    <w:nsid w:val="2A6926C7"/>
    <w:multiLevelType w:val="singleLevel"/>
    <w:tmpl w:val="ABBA9540"/>
    <w:lvl w:ilvl="0">
      <w:start w:val="1"/>
      <w:numFmt w:val="decimalFullWidth"/>
      <w:lvlText w:val="（%1）"/>
      <w:lvlJc w:val="left"/>
      <w:pPr>
        <w:tabs>
          <w:tab w:val="num" w:pos="960"/>
        </w:tabs>
        <w:ind w:left="960" w:hanging="720"/>
      </w:pPr>
      <w:rPr>
        <w:rFonts w:hint="eastAsia"/>
      </w:rPr>
    </w:lvl>
  </w:abstractNum>
  <w:abstractNum w:abstractNumId="18" w15:restartNumberingAfterBreak="0">
    <w:nsid w:val="2A86176C"/>
    <w:multiLevelType w:val="singleLevel"/>
    <w:tmpl w:val="680C1306"/>
    <w:lvl w:ilvl="0">
      <w:start w:val="1"/>
      <w:numFmt w:val="decimalFullWidth"/>
      <w:lvlText w:val="（%1）"/>
      <w:lvlJc w:val="left"/>
      <w:pPr>
        <w:tabs>
          <w:tab w:val="num" w:pos="1245"/>
        </w:tabs>
        <w:ind w:left="1245" w:hanging="720"/>
      </w:pPr>
      <w:rPr>
        <w:rFonts w:hint="eastAsia"/>
      </w:rPr>
    </w:lvl>
  </w:abstractNum>
  <w:abstractNum w:abstractNumId="19" w15:restartNumberingAfterBreak="0">
    <w:nsid w:val="37296E5D"/>
    <w:multiLevelType w:val="singleLevel"/>
    <w:tmpl w:val="5DECBD96"/>
    <w:lvl w:ilvl="0">
      <w:start w:val="1"/>
      <w:numFmt w:val="decimalFullWidth"/>
      <w:lvlText w:val="（%1）"/>
      <w:lvlJc w:val="left"/>
      <w:pPr>
        <w:tabs>
          <w:tab w:val="num" w:pos="720"/>
        </w:tabs>
        <w:ind w:left="720" w:hanging="720"/>
      </w:pPr>
      <w:rPr>
        <w:rFonts w:hint="eastAsia"/>
      </w:rPr>
    </w:lvl>
  </w:abstractNum>
  <w:abstractNum w:abstractNumId="20" w15:restartNumberingAfterBreak="0">
    <w:nsid w:val="428B1630"/>
    <w:multiLevelType w:val="singleLevel"/>
    <w:tmpl w:val="D50E2304"/>
    <w:lvl w:ilvl="0">
      <w:start w:val="1"/>
      <w:numFmt w:val="decimalEnclosedCircle"/>
      <w:lvlText w:val="%1"/>
      <w:lvlJc w:val="left"/>
      <w:pPr>
        <w:tabs>
          <w:tab w:val="num" w:pos="1170"/>
        </w:tabs>
        <w:ind w:left="1170" w:hanging="480"/>
      </w:pPr>
      <w:rPr>
        <w:rFonts w:hint="eastAsia"/>
      </w:rPr>
    </w:lvl>
  </w:abstractNum>
  <w:abstractNum w:abstractNumId="21" w15:restartNumberingAfterBreak="0">
    <w:nsid w:val="456027D5"/>
    <w:multiLevelType w:val="hybridMultilevel"/>
    <w:tmpl w:val="12F48282"/>
    <w:lvl w:ilvl="0" w:tplc="DC7AB61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6E33D4C"/>
    <w:multiLevelType w:val="multilevel"/>
    <w:tmpl w:val="47863D10"/>
    <w:lvl w:ilvl="0">
      <w:start w:val="1"/>
      <w:numFmt w:val="decimalFullWidth"/>
      <w:lvlText w:val="%1"/>
      <w:lvlJc w:val="left"/>
      <w:pPr>
        <w:tabs>
          <w:tab w:val="num" w:pos="1276"/>
        </w:tabs>
        <w:ind w:left="1276" w:hanging="1276"/>
      </w:pPr>
      <w:rPr>
        <w:rFonts w:eastAsia="ＭＳ ゴシック" w:hint="eastAsia"/>
        <w:b/>
        <w:i w:val="0"/>
        <w:sz w:val="24"/>
      </w:rPr>
    </w:lvl>
    <w:lvl w:ilvl="1">
      <w:start w:val="1"/>
      <w:numFmt w:val="decimalFullWidth"/>
      <w:lvlText w:val="%2）"/>
      <w:lvlJc w:val="left"/>
      <w:pPr>
        <w:tabs>
          <w:tab w:val="num" w:pos="1702"/>
        </w:tabs>
        <w:ind w:left="1702" w:hanging="1248"/>
      </w:pPr>
      <w:rPr>
        <w:rFonts w:eastAsia="ＭＳ ゴシック" w:hint="eastAsia"/>
        <w:b/>
        <w:i w:val="0"/>
        <w:sz w:val="22"/>
      </w:rPr>
    </w:lvl>
    <w:lvl w:ilvl="2">
      <w:start w:val="1"/>
      <w:numFmt w:val="none"/>
      <w:lvlText w:val="%3"/>
      <w:lvlJc w:val="left"/>
      <w:pPr>
        <w:tabs>
          <w:tab w:val="num" w:pos="2127"/>
        </w:tabs>
        <w:ind w:left="2127" w:hanging="425"/>
      </w:pPr>
      <w:rPr>
        <w:rFonts w:eastAsia="ＭＳ ゴシック" w:hint="eastAsia"/>
        <w:b/>
        <w:i w:val="0"/>
        <w:sz w:val="22"/>
      </w:rPr>
    </w:lvl>
    <w:lvl w:ilvl="3">
      <w:start w:val="1"/>
      <w:numFmt w:val="none"/>
      <w:lvlText w:val=""/>
      <w:lvlJc w:val="left"/>
      <w:pPr>
        <w:tabs>
          <w:tab w:val="num" w:pos="2552"/>
        </w:tabs>
        <w:ind w:left="2552" w:hanging="425"/>
      </w:pPr>
      <w:rPr>
        <w:rFonts w:hint="eastAsia"/>
      </w:rPr>
    </w:lvl>
    <w:lvl w:ilvl="4">
      <w:start w:val="1"/>
      <w:numFmt w:val="none"/>
      <w:suff w:val="nothing"/>
      <w:lvlText w:val=""/>
      <w:lvlJc w:val="left"/>
      <w:pPr>
        <w:ind w:left="2977" w:hanging="425"/>
      </w:pPr>
      <w:rPr>
        <w:rFonts w:hint="eastAsia"/>
      </w:rPr>
    </w:lvl>
    <w:lvl w:ilvl="5">
      <w:start w:val="1"/>
      <w:numFmt w:val="none"/>
      <w:suff w:val="nothing"/>
      <w:lvlText w:val=""/>
      <w:lvlJc w:val="left"/>
      <w:pPr>
        <w:ind w:left="3402" w:hanging="425"/>
      </w:pPr>
      <w:rPr>
        <w:rFonts w:hint="eastAsia"/>
      </w:rPr>
    </w:lvl>
    <w:lvl w:ilvl="6">
      <w:start w:val="1"/>
      <w:numFmt w:val="none"/>
      <w:suff w:val="nothing"/>
      <w:lvlText w:val=""/>
      <w:lvlJc w:val="left"/>
      <w:pPr>
        <w:ind w:left="3827" w:hanging="425"/>
      </w:pPr>
      <w:rPr>
        <w:rFonts w:hint="eastAsia"/>
      </w:rPr>
    </w:lvl>
    <w:lvl w:ilvl="7">
      <w:start w:val="1"/>
      <w:numFmt w:val="none"/>
      <w:suff w:val="nothing"/>
      <w:lvlText w:val=""/>
      <w:lvlJc w:val="left"/>
      <w:pPr>
        <w:ind w:left="4253" w:hanging="426"/>
      </w:pPr>
      <w:rPr>
        <w:rFonts w:hint="eastAsia"/>
      </w:rPr>
    </w:lvl>
    <w:lvl w:ilvl="8">
      <w:start w:val="1"/>
      <w:numFmt w:val="none"/>
      <w:suff w:val="nothing"/>
      <w:lvlText w:val=""/>
      <w:lvlJc w:val="right"/>
      <w:pPr>
        <w:ind w:left="4678" w:hanging="425"/>
      </w:pPr>
      <w:rPr>
        <w:rFonts w:hint="eastAsia"/>
      </w:rPr>
    </w:lvl>
  </w:abstractNum>
  <w:abstractNum w:abstractNumId="23" w15:restartNumberingAfterBreak="0">
    <w:nsid w:val="4C575CDD"/>
    <w:multiLevelType w:val="hybridMultilevel"/>
    <w:tmpl w:val="4D9E05BC"/>
    <w:lvl w:ilvl="0" w:tplc="82F0C8E8">
      <w:start w:val="1"/>
      <w:numFmt w:val="decimalEnclosedCircle"/>
      <w:lvlText w:val="%1"/>
      <w:lvlJc w:val="left"/>
      <w:pPr>
        <w:tabs>
          <w:tab w:val="num" w:pos="1720"/>
        </w:tabs>
        <w:ind w:left="1720" w:hanging="450"/>
      </w:pPr>
      <w:rPr>
        <w:rFonts w:hint="eastAsia"/>
      </w:rPr>
    </w:lvl>
    <w:lvl w:ilvl="1" w:tplc="F3EC3BA4" w:tentative="1">
      <w:start w:val="1"/>
      <w:numFmt w:val="aiueoFullWidth"/>
      <w:lvlText w:val="(%2)"/>
      <w:lvlJc w:val="left"/>
      <w:pPr>
        <w:tabs>
          <w:tab w:val="num" w:pos="2110"/>
        </w:tabs>
        <w:ind w:left="2110" w:hanging="420"/>
      </w:pPr>
    </w:lvl>
    <w:lvl w:ilvl="2" w:tplc="5CE40F50" w:tentative="1">
      <w:start w:val="1"/>
      <w:numFmt w:val="decimalEnclosedCircle"/>
      <w:lvlText w:val="%3"/>
      <w:lvlJc w:val="left"/>
      <w:pPr>
        <w:tabs>
          <w:tab w:val="num" w:pos="2530"/>
        </w:tabs>
        <w:ind w:left="2530" w:hanging="420"/>
      </w:pPr>
    </w:lvl>
    <w:lvl w:ilvl="3" w:tplc="B03A3578" w:tentative="1">
      <w:start w:val="1"/>
      <w:numFmt w:val="decimal"/>
      <w:lvlText w:val="%4."/>
      <w:lvlJc w:val="left"/>
      <w:pPr>
        <w:tabs>
          <w:tab w:val="num" w:pos="2950"/>
        </w:tabs>
        <w:ind w:left="2950" w:hanging="420"/>
      </w:pPr>
    </w:lvl>
    <w:lvl w:ilvl="4" w:tplc="CBA63340" w:tentative="1">
      <w:start w:val="1"/>
      <w:numFmt w:val="aiueoFullWidth"/>
      <w:lvlText w:val="(%5)"/>
      <w:lvlJc w:val="left"/>
      <w:pPr>
        <w:tabs>
          <w:tab w:val="num" w:pos="3370"/>
        </w:tabs>
        <w:ind w:left="3370" w:hanging="420"/>
      </w:pPr>
    </w:lvl>
    <w:lvl w:ilvl="5" w:tplc="933001D4" w:tentative="1">
      <w:start w:val="1"/>
      <w:numFmt w:val="decimalEnclosedCircle"/>
      <w:lvlText w:val="%6"/>
      <w:lvlJc w:val="left"/>
      <w:pPr>
        <w:tabs>
          <w:tab w:val="num" w:pos="3790"/>
        </w:tabs>
        <w:ind w:left="3790" w:hanging="420"/>
      </w:pPr>
    </w:lvl>
    <w:lvl w:ilvl="6" w:tplc="80ACE93A" w:tentative="1">
      <w:start w:val="1"/>
      <w:numFmt w:val="decimal"/>
      <w:lvlText w:val="%7."/>
      <w:lvlJc w:val="left"/>
      <w:pPr>
        <w:tabs>
          <w:tab w:val="num" w:pos="4210"/>
        </w:tabs>
        <w:ind w:left="4210" w:hanging="420"/>
      </w:pPr>
    </w:lvl>
    <w:lvl w:ilvl="7" w:tplc="015472FA" w:tentative="1">
      <w:start w:val="1"/>
      <w:numFmt w:val="aiueoFullWidth"/>
      <w:lvlText w:val="(%8)"/>
      <w:lvlJc w:val="left"/>
      <w:pPr>
        <w:tabs>
          <w:tab w:val="num" w:pos="4630"/>
        </w:tabs>
        <w:ind w:left="4630" w:hanging="420"/>
      </w:pPr>
    </w:lvl>
    <w:lvl w:ilvl="8" w:tplc="42062D16" w:tentative="1">
      <w:start w:val="1"/>
      <w:numFmt w:val="decimalEnclosedCircle"/>
      <w:lvlText w:val="%9"/>
      <w:lvlJc w:val="left"/>
      <w:pPr>
        <w:tabs>
          <w:tab w:val="num" w:pos="5050"/>
        </w:tabs>
        <w:ind w:left="5050" w:hanging="420"/>
      </w:pPr>
    </w:lvl>
  </w:abstractNum>
  <w:abstractNum w:abstractNumId="24" w15:restartNumberingAfterBreak="0">
    <w:nsid w:val="5A537CAB"/>
    <w:multiLevelType w:val="singleLevel"/>
    <w:tmpl w:val="E460D68E"/>
    <w:lvl w:ilvl="0">
      <w:start w:val="1"/>
      <w:numFmt w:val="decimalEnclosedCircle"/>
      <w:lvlText w:val="%1"/>
      <w:lvlJc w:val="left"/>
      <w:pPr>
        <w:tabs>
          <w:tab w:val="num" w:pos="1331"/>
        </w:tabs>
        <w:ind w:left="1331" w:hanging="480"/>
      </w:pPr>
      <w:rPr>
        <w:rFonts w:hint="eastAsia"/>
      </w:rPr>
    </w:lvl>
  </w:abstractNum>
  <w:abstractNum w:abstractNumId="25" w15:restartNumberingAfterBreak="0">
    <w:nsid w:val="60A8683F"/>
    <w:multiLevelType w:val="singleLevel"/>
    <w:tmpl w:val="303611DC"/>
    <w:lvl w:ilvl="0">
      <w:start w:val="1"/>
      <w:numFmt w:val="decimalEnclosedCircle"/>
      <w:lvlText w:val="%1"/>
      <w:lvlJc w:val="left"/>
      <w:pPr>
        <w:tabs>
          <w:tab w:val="num" w:pos="1005"/>
        </w:tabs>
        <w:ind w:left="1005" w:hanging="480"/>
      </w:pPr>
      <w:rPr>
        <w:rFonts w:hint="eastAsia"/>
      </w:rPr>
    </w:lvl>
  </w:abstractNum>
  <w:abstractNum w:abstractNumId="26" w15:restartNumberingAfterBreak="0">
    <w:nsid w:val="66AF26FE"/>
    <w:multiLevelType w:val="singleLevel"/>
    <w:tmpl w:val="5DECBD96"/>
    <w:lvl w:ilvl="0">
      <w:start w:val="1"/>
      <w:numFmt w:val="decimalFullWidth"/>
      <w:lvlText w:val="（%1）"/>
      <w:lvlJc w:val="left"/>
      <w:pPr>
        <w:tabs>
          <w:tab w:val="num" w:pos="720"/>
        </w:tabs>
        <w:ind w:left="720" w:hanging="720"/>
      </w:pPr>
      <w:rPr>
        <w:rFonts w:hint="eastAsia"/>
      </w:rPr>
    </w:lvl>
  </w:abstractNum>
  <w:abstractNum w:abstractNumId="27" w15:restartNumberingAfterBreak="0">
    <w:nsid w:val="66C135C9"/>
    <w:multiLevelType w:val="singleLevel"/>
    <w:tmpl w:val="385EBE08"/>
    <w:lvl w:ilvl="0">
      <w:start w:val="1"/>
      <w:numFmt w:val="decimalFullWidth"/>
      <w:lvlText w:val="（%1）"/>
      <w:lvlJc w:val="left"/>
      <w:pPr>
        <w:tabs>
          <w:tab w:val="num" w:pos="1200"/>
        </w:tabs>
        <w:ind w:left="1200" w:hanging="960"/>
      </w:pPr>
      <w:rPr>
        <w:rFonts w:hint="eastAsia"/>
      </w:rPr>
    </w:lvl>
  </w:abstractNum>
  <w:abstractNum w:abstractNumId="28" w15:restartNumberingAfterBreak="0">
    <w:nsid w:val="66D842D2"/>
    <w:multiLevelType w:val="singleLevel"/>
    <w:tmpl w:val="73F4F8BA"/>
    <w:lvl w:ilvl="0">
      <w:numFmt w:val="bullet"/>
      <w:lvlText w:val="・"/>
      <w:lvlJc w:val="left"/>
      <w:pPr>
        <w:tabs>
          <w:tab w:val="num" w:pos="995"/>
        </w:tabs>
        <w:ind w:left="995" w:hanging="240"/>
      </w:pPr>
      <w:rPr>
        <w:rFonts w:ascii="ＭＳ 明朝" w:eastAsia="ＭＳ 明朝" w:hAnsi="Century" w:hint="eastAsia"/>
      </w:rPr>
    </w:lvl>
  </w:abstractNum>
  <w:abstractNum w:abstractNumId="29" w15:restartNumberingAfterBreak="0">
    <w:nsid w:val="68460C16"/>
    <w:multiLevelType w:val="singleLevel"/>
    <w:tmpl w:val="0409000F"/>
    <w:lvl w:ilvl="0">
      <w:start w:val="1"/>
      <w:numFmt w:val="decimal"/>
      <w:lvlText w:val="%1."/>
      <w:lvlJc w:val="left"/>
      <w:pPr>
        <w:tabs>
          <w:tab w:val="num" w:pos="425"/>
        </w:tabs>
        <w:ind w:left="425" w:hanging="425"/>
      </w:pPr>
    </w:lvl>
  </w:abstractNum>
  <w:abstractNum w:abstractNumId="30" w15:restartNumberingAfterBreak="0">
    <w:nsid w:val="695066C2"/>
    <w:multiLevelType w:val="hybridMultilevel"/>
    <w:tmpl w:val="83D8648A"/>
    <w:lvl w:ilvl="0" w:tplc="DA6606DA">
      <w:start w:val="2"/>
      <w:numFmt w:val="decimalEnclosedCircle"/>
      <w:lvlText w:val="%1"/>
      <w:lvlJc w:val="left"/>
      <w:pPr>
        <w:tabs>
          <w:tab w:val="num" w:pos="1720"/>
        </w:tabs>
        <w:ind w:left="1720" w:hanging="450"/>
      </w:pPr>
      <w:rPr>
        <w:rFonts w:hint="eastAsia"/>
      </w:rPr>
    </w:lvl>
    <w:lvl w:ilvl="1" w:tplc="148E08CC" w:tentative="1">
      <w:start w:val="1"/>
      <w:numFmt w:val="aiueoFullWidth"/>
      <w:lvlText w:val="(%2)"/>
      <w:lvlJc w:val="left"/>
      <w:pPr>
        <w:tabs>
          <w:tab w:val="num" w:pos="2110"/>
        </w:tabs>
        <w:ind w:left="2110" w:hanging="420"/>
      </w:pPr>
    </w:lvl>
    <w:lvl w:ilvl="2" w:tplc="D04C9D4A" w:tentative="1">
      <w:start w:val="1"/>
      <w:numFmt w:val="decimalEnclosedCircle"/>
      <w:lvlText w:val="%3"/>
      <w:lvlJc w:val="left"/>
      <w:pPr>
        <w:tabs>
          <w:tab w:val="num" w:pos="2530"/>
        </w:tabs>
        <w:ind w:left="2530" w:hanging="420"/>
      </w:pPr>
    </w:lvl>
    <w:lvl w:ilvl="3" w:tplc="AA6091CE" w:tentative="1">
      <w:start w:val="1"/>
      <w:numFmt w:val="decimal"/>
      <w:lvlText w:val="%4."/>
      <w:lvlJc w:val="left"/>
      <w:pPr>
        <w:tabs>
          <w:tab w:val="num" w:pos="2950"/>
        </w:tabs>
        <w:ind w:left="2950" w:hanging="420"/>
      </w:pPr>
    </w:lvl>
    <w:lvl w:ilvl="4" w:tplc="F5F2F098" w:tentative="1">
      <w:start w:val="1"/>
      <w:numFmt w:val="aiueoFullWidth"/>
      <w:lvlText w:val="(%5)"/>
      <w:lvlJc w:val="left"/>
      <w:pPr>
        <w:tabs>
          <w:tab w:val="num" w:pos="3370"/>
        </w:tabs>
        <w:ind w:left="3370" w:hanging="420"/>
      </w:pPr>
    </w:lvl>
    <w:lvl w:ilvl="5" w:tplc="8E84E646" w:tentative="1">
      <w:start w:val="1"/>
      <w:numFmt w:val="decimalEnclosedCircle"/>
      <w:lvlText w:val="%6"/>
      <w:lvlJc w:val="left"/>
      <w:pPr>
        <w:tabs>
          <w:tab w:val="num" w:pos="3790"/>
        </w:tabs>
        <w:ind w:left="3790" w:hanging="420"/>
      </w:pPr>
    </w:lvl>
    <w:lvl w:ilvl="6" w:tplc="C08E813E" w:tentative="1">
      <w:start w:val="1"/>
      <w:numFmt w:val="decimal"/>
      <w:lvlText w:val="%7."/>
      <w:lvlJc w:val="left"/>
      <w:pPr>
        <w:tabs>
          <w:tab w:val="num" w:pos="4210"/>
        </w:tabs>
        <w:ind w:left="4210" w:hanging="420"/>
      </w:pPr>
    </w:lvl>
    <w:lvl w:ilvl="7" w:tplc="BE4E39A6" w:tentative="1">
      <w:start w:val="1"/>
      <w:numFmt w:val="aiueoFullWidth"/>
      <w:lvlText w:val="(%8)"/>
      <w:lvlJc w:val="left"/>
      <w:pPr>
        <w:tabs>
          <w:tab w:val="num" w:pos="4630"/>
        </w:tabs>
        <w:ind w:left="4630" w:hanging="420"/>
      </w:pPr>
    </w:lvl>
    <w:lvl w:ilvl="8" w:tplc="F6468F18" w:tentative="1">
      <w:start w:val="1"/>
      <w:numFmt w:val="decimalEnclosedCircle"/>
      <w:lvlText w:val="%9"/>
      <w:lvlJc w:val="left"/>
      <w:pPr>
        <w:tabs>
          <w:tab w:val="num" w:pos="5050"/>
        </w:tabs>
        <w:ind w:left="5050" w:hanging="420"/>
      </w:pPr>
    </w:lvl>
  </w:abstractNum>
  <w:abstractNum w:abstractNumId="31" w15:restartNumberingAfterBreak="0">
    <w:nsid w:val="6D0813D6"/>
    <w:multiLevelType w:val="singleLevel"/>
    <w:tmpl w:val="59D251DC"/>
    <w:lvl w:ilvl="0">
      <w:start w:val="1"/>
      <w:numFmt w:val="decimalEnclosedCircle"/>
      <w:lvlText w:val="%1"/>
      <w:lvlJc w:val="left"/>
      <w:pPr>
        <w:tabs>
          <w:tab w:val="num" w:pos="1170"/>
        </w:tabs>
        <w:ind w:left="1170" w:hanging="480"/>
      </w:pPr>
      <w:rPr>
        <w:rFonts w:hint="eastAsia"/>
      </w:rPr>
    </w:lvl>
  </w:abstractNum>
  <w:abstractNum w:abstractNumId="32" w15:restartNumberingAfterBreak="0">
    <w:nsid w:val="6DF92632"/>
    <w:multiLevelType w:val="singleLevel"/>
    <w:tmpl w:val="29B2FD98"/>
    <w:lvl w:ilvl="0">
      <w:start w:val="1"/>
      <w:numFmt w:val="decimalFullWidth"/>
      <w:lvlText w:val="（%1）"/>
      <w:lvlJc w:val="left"/>
      <w:pPr>
        <w:tabs>
          <w:tab w:val="num" w:pos="1275"/>
        </w:tabs>
        <w:ind w:left="1275" w:hanging="960"/>
      </w:pPr>
      <w:rPr>
        <w:rFonts w:hint="eastAsia"/>
      </w:rPr>
    </w:lvl>
  </w:abstractNum>
  <w:abstractNum w:abstractNumId="33" w15:restartNumberingAfterBreak="0">
    <w:nsid w:val="704568B7"/>
    <w:multiLevelType w:val="singleLevel"/>
    <w:tmpl w:val="F8E4F9BA"/>
    <w:lvl w:ilvl="0">
      <w:numFmt w:val="bullet"/>
      <w:lvlText w:val="※"/>
      <w:lvlJc w:val="left"/>
      <w:pPr>
        <w:tabs>
          <w:tab w:val="num" w:pos="1235"/>
        </w:tabs>
        <w:ind w:left="1235" w:hanging="480"/>
      </w:pPr>
      <w:rPr>
        <w:rFonts w:ascii="ＭＳ 明朝" w:eastAsia="ＭＳ 明朝" w:hAnsi="Century" w:hint="eastAsia"/>
      </w:rPr>
    </w:lvl>
  </w:abstractNum>
  <w:abstractNum w:abstractNumId="34" w15:restartNumberingAfterBreak="0">
    <w:nsid w:val="78F523AD"/>
    <w:multiLevelType w:val="singleLevel"/>
    <w:tmpl w:val="A208A428"/>
    <w:lvl w:ilvl="0">
      <w:start w:val="1"/>
      <w:numFmt w:val="decimalFullWidth"/>
      <w:lvlText w:val="（%1）"/>
      <w:lvlJc w:val="left"/>
      <w:pPr>
        <w:tabs>
          <w:tab w:val="num" w:pos="720"/>
        </w:tabs>
        <w:ind w:left="720" w:hanging="720"/>
      </w:pPr>
      <w:rPr>
        <w:rFonts w:hint="eastAsia"/>
      </w:rPr>
    </w:lvl>
  </w:abstractNum>
  <w:num w:numId="1">
    <w:abstractNumId w:val="22"/>
  </w:num>
  <w:num w:numId="2">
    <w:abstractNumId w:val="11"/>
  </w:num>
  <w:num w:numId="3">
    <w:abstractNumId w:val="30"/>
  </w:num>
  <w:num w:numId="4">
    <w:abstractNumId w:val="23"/>
  </w:num>
  <w:num w:numId="5">
    <w:abstractNumId w:val="32"/>
  </w:num>
  <w:num w:numId="6">
    <w:abstractNumId w:val="4"/>
  </w:num>
  <w:num w:numId="7">
    <w:abstractNumId w:val="3"/>
  </w:num>
  <w:num w:numId="8">
    <w:abstractNumId w:val="2"/>
  </w:num>
  <w:num w:numId="9">
    <w:abstractNumId w:val="1"/>
  </w:num>
  <w:num w:numId="10">
    <w:abstractNumId w:val="0"/>
  </w:num>
  <w:num w:numId="11">
    <w:abstractNumId w:val="6"/>
  </w:num>
  <w:num w:numId="12">
    <w:abstractNumId w:val="34"/>
  </w:num>
  <w:num w:numId="13">
    <w:abstractNumId w:val="19"/>
  </w:num>
  <w:num w:numId="14">
    <w:abstractNumId w:val="26"/>
  </w:num>
  <w:num w:numId="15">
    <w:abstractNumId w:val="25"/>
  </w:num>
  <w:num w:numId="16">
    <w:abstractNumId w:val="18"/>
  </w:num>
  <w:num w:numId="17">
    <w:abstractNumId w:val="16"/>
  </w:num>
  <w:num w:numId="18">
    <w:abstractNumId w:val="10"/>
  </w:num>
  <w:num w:numId="19">
    <w:abstractNumId w:val="20"/>
  </w:num>
  <w:num w:numId="20">
    <w:abstractNumId w:val="9"/>
  </w:num>
  <w:num w:numId="21">
    <w:abstractNumId w:val="27"/>
  </w:num>
  <w:num w:numId="22">
    <w:abstractNumId w:val="31"/>
  </w:num>
  <w:num w:numId="23">
    <w:abstractNumId w:val="29"/>
  </w:num>
  <w:num w:numId="24">
    <w:abstractNumId w:val="24"/>
  </w:num>
  <w:num w:numId="25">
    <w:abstractNumId w:val="24"/>
    <w:lvlOverride w:ilvl="0">
      <w:startOverride w:val="1"/>
    </w:lvlOverride>
  </w:num>
  <w:num w:numId="26">
    <w:abstractNumId w:val="24"/>
    <w:lvlOverride w:ilvl="0">
      <w:startOverride w:val="1"/>
    </w:lvlOverride>
  </w:num>
  <w:num w:numId="27">
    <w:abstractNumId w:val="24"/>
    <w:lvlOverride w:ilvl="0">
      <w:startOverride w:val="1"/>
    </w:lvlOverride>
  </w:num>
  <w:num w:numId="28">
    <w:abstractNumId w:val="13"/>
  </w:num>
  <w:num w:numId="29">
    <w:abstractNumId w:val="5"/>
  </w:num>
  <w:num w:numId="30">
    <w:abstractNumId w:val="17"/>
  </w:num>
  <w:num w:numId="31">
    <w:abstractNumId w:val="12"/>
  </w:num>
  <w:num w:numId="32">
    <w:abstractNumId w:val="28"/>
  </w:num>
  <w:num w:numId="33">
    <w:abstractNumId w:val="33"/>
  </w:num>
  <w:num w:numId="34">
    <w:abstractNumId w:val="7"/>
  </w:num>
  <w:num w:numId="35">
    <w:abstractNumId w:val="21"/>
  </w:num>
  <w:num w:numId="36">
    <w:abstractNumId w:val="15"/>
  </w:num>
  <w:num w:numId="37">
    <w:abstractNumId w:val="14"/>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39"/>
  <w:drawingGridVerticalSpacing w:val="189"/>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749"/>
    <w:rsid w:val="000045FD"/>
    <w:rsid w:val="0001154A"/>
    <w:rsid w:val="00012B5F"/>
    <w:rsid w:val="000217B4"/>
    <w:rsid w:val="00030BE6"/>
    <w:rsid w:val="000442F7"/>
    <w:rsid w:val="00047170"/>
    <w:rsid w:val="000527A0"/>
    <w:rsid w:val="00053660"/>
    <w:rsid w:val="000544AB"/>
    <w:rsid w:val="000608B9"/>
    <w:rsid w:val="0006099B"/>
    <w:rsid w:val="00062B51"/>
    <w:rsid w:val="00062E07"/>
    <w:rsid w:val="0006412C"/>
    <w:rsid w:val="00066277"/>
    <w:rsid w:val="00067352"/>
    <w:rsid w:val="00071B17"/>
    <w:rsid w:val="0007228B"/>
    <w:rsid w:val="00076D31"/>
    <w:rsid w:val="00084676"/>
    <w:rsid w:val="00085252"/>
    <w:rsid w:val="00085C26"/>
    <w:rsid w:val="00090F6F"/>
    <w:rsid w:val="00091FB0"/>
    <w:rsid w:val="000921D1"/>
    <w:rsid w:val="00093AB0"/>
    <w:rsid w:val="00094A75"/>
    <w:rsid w:val="0009684C"/>
    <w:rsid w:val="00096CC1"/>
    <w:rsid w:val="0009714E"/>
    <w:rsid w:val="00097C95"/>
    <w:rsid w:val="000A21A4"/>
    <w:rsid w:val="000A2C09"/>
    <w:rsid w:val="000A460A"/>
    <w:rsid w:val="000B0A42"/>
    <w:rsid w:val="000B1C97"/>
    <w:rsid w:val="000B61B7"/>
    <w:rsid w:val="000C123E"/>
    <w:rsid w:val="000C17CB"/>
    <w:rsid w:val="000C403E"/>
    <w:rsid w:val="000C57E6"/>
    <w:rsid w:val="000C5A3A"/>
    <w:rsid w:val="000E23BD"/>
    <w:rsid w:val="000F6BB7"/>
    <w:rsid w:val="000F7C0F"/>
    <w:rsid w:val="00110C92"/>
    <w:rsid w:val="0011271F"/>
    <w:rsid w:val="00115D33"/>
    <w:rsid w:val="001205E8"/>
    <w:rsid w:val="0012253C"/>
    <w:rsid w:val="001275A5"/>
    <w:rsid w:val="00135F86"/>
    <w:rsid w:val="00140572"/>
    <w:rsid w:val="00141AF8"/>
    <w:rsid w:val="001423E3"/>
    <w:rsid w:val="00143254"/>
    <w:rsid w:val="001479A4"/>
    <w:rsid w:val="00154D17"/>
    <w:rsid w:val="00163111"/>
    <w:rsid w:val="001652D8"/>
    <w:rsid w:val="0017087D"/>
    <w:rsid w:val="001745B7"/>
    <w:rsid w:val="0019156D"/>
    <w:rsid w:val="0019198F"/>
    <w:rsid w:val="00194B8E"/>
    <w:rsid w:val="00195337"/>
    <w:rsid w:val="001A6E19"/>
    <w:rsid w:val="001B4493"/>
    <w:rsid w:val="001B5164"/>
    <w:rsid w:val="001B6A02"/>
    <w:rsid w:val="001D4711"/>
    <w:rsid w:val="001D66E0"/>
    <w:rsid w:val="001E0B06"/>
    <w:rsid w:val="001E36CB"/>
    <w:rsid w:val="001F0A09"/>
    <w:rsid w:val="001F10E1"/>
    <w:rsid w:val="001F5B13"/>
    <w:rsid w:val="00200641"/>
    <w:rsid w:val="00201467"/>
    <w:rsid w:val="00203395"/>
    <w:rsid w:val="00205B2F"/>
    <w:rsid w:val="002127F2"/>
    <w:rsid w:val="00212E55"/>
    <w:rsid w:val="0021471B"/>
    <w:rsid w:val="00215126"/>
    <w:rsid w:val="0021547D"/>
    <w:rsid w:val="00216AEE"/>
    <w:rsid w:val="0022146C"/>
    <w:rsid w:val="00221A95"/>
    <w:rsid w:val="00231035"/>
    <w:rsid w:val="002310BC"/>
    <w:rsid w:val="002347D1"/>
    <w:rsid w:val="00234AEE"/>
    <w:rsid w:val="00240DFF"/>
    <w:rsid w:val="00247CF6"/>
    <w:rsid w:val="00252741"/>
    <w:rsid w:val="00263866"/>
    <w:rsid w:val="00275F11"/>
    <w:rsid w:val="00277215"/>
    <w:rsid w:val="00280F51"/>
    <w:rsid w:val="00284C93"/>
    <w:rsid w:val="00290146"/>
    <w:rsid w:val="002914A6"/>
    <w:rsid w:val="00293A3F"/>
    <w:rsid w:val="002A00AD"/>
    <w:rsid w:val="002A1E82"/>
    <w:rsid w:val="002A3789"/>
    <w:rsid w:val="002A526F"/>
    <w:rsid w:val="002A58FC"/>
    <w:rsid w:val="002A7CEC"/>
    <w:rsid w:val="002B040E"/>
    <w:rsid w:val="002B18B2"/>
    <w:rsid w:val="002B29DB"/>
    <w:rsid w:val="002B6BB4"/>
    <w:rsid w:val="002C0AAA"/>
    <w:rsid w:val="002D3D6C"/>
    <w:rsid w:val="002D6193"/>
    <w:rsid w:val="002E3859"/>
    <w:rsid w:val="002E62C4"/>
    <w:rsid w:val="002F224A"/>
    <w:rsid w:val="002F2F5F"/>
    <w:rsid w:val="002F5B5C"/>
    <w:rsid w:val="002F6394"/>
    <w:rsid w:val="0030022D"/>
    <w:rsid w:val="00304F19"/>
    <w:rsid w:val="00324D60"/>
    <w:rsid w:val="00336078"/>
    <w:rsid w:val="00336B4C"/>
    <w:rsid w:val="00337733"/>
    <w:rsid w:val="00341C23"/>
    <w:rsid w:val="00342CCA"/>
    <w:rsid w:val="00344812"/>
    <w:rsid w:val="00345784"/>
    <w:rsid w:val="00346F82"/>
    <w:rsid w:val="00350361"/>
    <w:rsid w:val="00351E38"/>
    <w:rsid w:val="0035446F"/>
    <w:rsid w:val="003551E0"/>
    <w:rsid w:val="00360F3C"/>
    <w:rsid w:val="00365507"/>
    <w:rsid w:val="00365C61"/>
    <w:rsid w:val="00370475"/>
    <w:rsid w:val="00371546"/>
    <w:rsid w:val="00372302"/>
    <w:rsid w:val="00373C67"/>
    <w:rsid w:val="00381A5A"/>
    <w:rsid w:val="003846E6"/>
    <w:rsid w:val="00386A87"/>
    <w:rsid w:val="00386ECB"/>
    <w:rsid w:val="00390E81"/>
    <w:rsid w:val="00392255"/>
    <w:rsid w:val="00397627"/>
    <w:rsid w:val="003A42A0"/>
    <w:rsid w:val="003A45CA"/>
    <w:rsid w:val="003B0D4D"/>
    <w:rsid w:val="003B6F41"/>
    <w:rsid w:val="003D21E2"/>
    <w:rsid w:val="003E36B7"/>
    <w:rsid w:val="003F4A3A"/>
    <w:rsid w:val="00402676"/>
    <w:rsid w:val="00403578"/>
    <w:rsid w:val="00403585"/>
    <w:rsid w:val="00405C76"/>
    <w:rsid w:val="004130BF"/>
    <w:rsid w:val="0041477C"/>
    <w:rsid w:val="00415B9A"/>
    <w:rsid w:val="004213A2"/>
    <w:rsid w:val="004263B3"/>
    <w:rsid w:val="00426864"/>
    <w:rsid w:val="00434D62"/>
    <w:rsid w:val="00440A98"/>
    <w:rsid w:val="00442C37"/>
    <w:rsid w:val="00454347"/>
    <w:rsid w:val="0045638A"/>
    <w:rsid w:val="00462F3B"/>
    <w:rsid w:val="00463126"/>
    <w:rsid w:val="004674AA"/>
    <w:rsid w:val="00472E3A"/>
    <w:rsid w:val="004748EF"/>
    <w:rsid w:val="00476A45"/>
    <w:rsid w:val="004843F1"/>
    <w:rsid w:val="00486185"/>
    <w:rsid w:val="00491AEB"/>
    <w:rsid w:val="00493496"/>
    <w:rsid w:val="004942A7"/>
    <w:rsid w:val="004A326D"/>
    <w:rsid w:val="004A7A62"/>
    <w:rsid w:val="004B05E5"/>
    <w:rsid w:val="004B2622"/>
    <w:rsid w:val="004B3AC8"/>
    <w:rsid w:val="004B6DC0"/>
    <w:rsid w:val="004B7060"/>
    <w:rsid w:val="004B7842"/>
    <w:rsid w:val="004C209F"/>
    <w:rsid w:val="004C62CF"/>
    <w:rsid w:val="004D3DC2"/>
    <w:rsid w:val="004E0BD9"/>
    <w:rsid w:val="004E5364"/>
    <w:rsid w:val="004F596E"/>
    <w:rsid w:val="00502DBC"/>
    <w:rsid w:val="00505F03"/>
    <w:rsid w:val="00517C4A"/>
    <w:rsid w:val="005254C5"/>
    <w:rsid w:val="00525C83"/>
    <w:rsid w:val="00527317"/>
    <w:rsid w:val="00527682"/>
    <w:rsid w:val="0053111A"/>
    <w:rsid w:val="00535691"/>
    <w:rsid w:val="005421DD"/>
    <w:rsid w:val="00545B12"/>
    <w:rsid w:val="00547B4A"/>
    <w:rsid w:val="00552098"/>
    <w:rsid w:val="00552506"/>
    <w:rsid w:val="0055416A"/>
    <w:rsid w:val="00556C88"/>
    <w:rsid w:val="00563E8A"/>
    <w:rsid w:val="005665C6"/>
    <w:rsid w:val="00575F34"/>
    <w:rsid w:val="005833DA"/>
    <w:rsid w:val="005865D1"/>
    <w:rsid w:val="005916C8"/>
    <w:rsid w:val="005A0390"/>
    <w:rsid w:val="005A14F2"/>
    <w:rsid w:val="005A59B0"/>
    <w:rsid w:val="005C6E21"/>
    <w:rsid w:val="005D04DF"/>
    <w:rsid w:val="005D2764"/>
    <w:rsid w:val="005E3B9E"/>
    <w:rsid w:val="005F0CFF"/>
    <w:rsid w:val="0060169B"/>
    <w:rsid w:val="00601F97"/>
    <w:rsid w:val="00603EA1"/>
    <w:rsid w:val="00605845"/>
    <w:rsid w:val="0060615B"/>
    <w:rsid w:val="006348D9"/>
    <w:rsid w:val="0064002B"/>
    <w:rsid w:val="006510B7"/>
    <w:rsid w:val="00654DF3"/>
    <w:rsid w:val="00660655"/>
    <w:rsid w:val="00666E4C"/>
    <w:rsid w:val="006725CF"/>
    <w:rsid w:val="00672EB7"/>
    <w:rsid w:val="00687B77"/>
    <w:rsid w:val="00687E6A"/>
    <w:rsid w:val="0069420F"/>
    <w:rsid w:val="0069474F"/>
    <w:rsid w:val="006A1DC7"/>
    <w:rsid w:val="006A5DC7"/>
    <w:rsid w:val="006B28B0"/>
    <w:rsid w:val="006C1184"/>
    <w:rsid w:val="006C138D"/>
    <w:rsid w:val="006C3120"/>
    <w:rsid w:val="006C7E7F"/>
    <w:rsid w:val="006D0A57"/>
    <w:rsid w:val="006E47AD"/>
    <w:rsid w:val="006F5184"/>
    <w:rsid w:val="007010E2"/>
    <w:rsid w:val="00704999"/>
    <w:rsid w:val="007059FD"/>
    <w:rsid w:val="00713642"/>
    <w:rsid w:val="0071409C"/>
    <w:rsid w:val="00715175"/>
    <w:rsid w:val="007158D3"/>
    <w:rsid w:val="00721475"/>
    <w:rsid w:val="00727C59"/>
    <w:rsid w:val="0074447B"/>
    <w:rsid w:val="00746F58"/>
    <w:rsid w:val="007539FE"/>
    <w:rsid w:val="007541D9"/>
    <w:rsid w:val="0075610A"/>
    <w:rsid w:val="00762295"/>
    <w:rsid w:val="007629C7"/>
    <w:rsid w:val="00764C6D"/>
    <w:rsid w:val="00770496"/>
    <w:rsid w:val="007711B6"/>
    <w:rsid w:val="007763DC"/>
    <w:rsid w:val="00783D27"/>
    <w:rsid w:val="00792BC8"/>
    <w:rsid w:val="00795A15"/>
    <w:rsid w:val="007A0837"/>
    <w:rsid w:val="007A72AE"/>
    <w:rsid w:val="007B100C"/>
    <w:rsid w:val="007B5963"/>
    <w:rsid w:val="007C2AE0"/>
    <w:rsid w:val="007C48DD"/>
    <w:rsid w:val="007D07A3"/>
    <w:rsid w:val="007D7DD8"/>
    <w:rsid w:val="007D7DFC"/>
    <w:rsid w:val="007E3783"/>
    <w:rsid w:val="007E3809"/>
    <w:rsid w:val="007E45FC"/>
    <w:rsid w:val="007E4876"/>
    <w:rsid w:val="007E5641"/>
    <w:rsid w:val="007E66F8"/>
    <w:rsid w:val="007F3A0C"/>
    <w:rsid w:val="007F57AA"/>
    <w:rsid w:val="00801C5E"/>
    <w:rsid w:val="0080617E"/>
    <w:rsid w:val="008113E7"/>
    <w:rsid w:val="00813575"/>
    <w:rsid w:val="00814543"/>
    <w:rsid w:val="00814E87"/>
    <w:rsid w:val="008160AB"/>
    <w:rsid w:val="00822593"/>
    <w:rsid w:val="00822EF7"/>
    <w:rsid w:val="0082479B"/>
    <w:rsid w:val="00825122"/>
    <w:rsid w:val="00825F56"/>
    <w:rsid w:val="00826341"/>
    <w:rsid w:val="0083102E"/>
    <w:rsid w:val="0083208F"/>
    <w:rsid w:val="00834BEC"/>
    <w:rsid w:val="00837B38"/>
    <w:rsid w:val="008441E4"/>
    <w:rsid w:val="00845AA6"/>
    <w:rsid w:val="00852188"/>
    <w:rsid w:val="008524F5"/>
    <w:rsid w:val="0085515C"/>
    <w:rsid w:val="00855490"/>
    <w:rsid w:val="00860C6B"/>
    <w:rsid w:val="00865A09"/>
    <w:rsid w:val="008744E5"/>
    <w:rsid w:val="008809EA"/>
    <w:rsid w:val="00886ED8"/>
    <w:rsid w:val="008A7293"/>
    <w:rsid w:val="008B14F3"/>
    <w:rsid w:val="008B1EA5"/>
    <w:rsid w:val="008C4D01"/>
    <w:rsid w:val="008D7E06"/>
    <w:rsid w:val="008F0AF7"/>
    <w:rsid w:val="008F0D0A"/>
    <w:rsid w:val="008F1360"/>
    <w:rsid w:val="008F2167"/>
    <w:rsid w:val="00903930"/>
    <w:rsid w:val="00905FDC"/>
    <w:rsid w:val="00916D43"/>
    <w:rsid w:val="0091734A"/>
    <w:rsid w:val="009230AD"/>
    <w:rsid w:val="00926C2E"/>
    <w:rsid w:val="0093000E"/>
    <w:rsid w:val="00931BF5"/>
    <w:rsid w:val="0093778E"/>
    <w:rsid w:val="00944571"/>
    <w:rsid w:val="00944B7A"/>
    <w:rsid w:val="00945406"/>
    <w:rsid w:val="00946335"/>
    <w:rsid w:val="00951378"/>
    <w:rsid w:val="00951FE0"/>
    <w:rsid w:val="009538A8"/>
    <w:rsid w:val="00957627"/>
    <w:rsid w:val="00960858"/>
    <w:rsid w:val="0096348B"/>
    <w:rsid w:val="00973F47"/>
    <w:rsid w:val="00976D1B"/>
    <w:rsid w:val="00984B52"/>
    <w:rsid w:val="009A4C6C"/>
    <w:rsid w:val="009B6025"/>
    <w:rsid w:val="009B63BB"/>
    <w:rsid w:val="009B7628"/>
    <w:rsid w:val="009C155D"/>
    <w:rsid w:val="009F075F"/>
    <w:rsid w:val="009F394F"/>
    <w:rsid w:val="009F7BC2"/>
    <w:rsid w:val="00A03ADB"/>
    <w:rsid w:val="00A059BF"/>
    <w:rsid w:val="00A10217"/>
    <w:rsid w:val="00A14B3F"/>
    <w:rsid w:val="00A25E46"/>
    <w:rsid w:val="00A43665"/>
    <w:rsid w:val="00A44F97"/>
    <w:rsid w:val="00A461DC"/>
    <w:rsid w:val="00A63917"/>
    <w:rsid w:val="00A7556D"/>
    <w:rsid w:val="00A85F8B"/>
    <w:rsid w:val="00A86462"/>
    <w:rsid w:val="00A912D1"/>
    <w:rsid w:val="00AA1B1C"/>
    <w:rsid w:val="00AB1108"/>
    <w:rsid w:val="00AB2C3B"/>
    <w:rsid w:val="00AB5308"/>
    <w:rsid w:val="00AC7136"/>
    <w:rsid w:val="00AC7B73"/>
    <w:rsid w:val="00AD6F2E"/>
    <w:rsid w:val="00AE3AF6"/>
    <w:rsid w:val="00AF2D68"/>
    <w:rsid w:val="00AF7261"/>
    <w:rsid w:val="00B03B4B"/>
    <w:rsid w:val="00B03F2A"/>
    <w:rsid w:val="00B03F7D"/>
    <w:rsid w:val="00B043C1"/>
    <w:rsid w:val="00B04B71"/>
    <w:rsid w:val="00B113F9"/>
    <w:rsid w:val="00B13FFA"/>
    <w:rsid w:val="00B14C7A"/>
    <w:rsid w:val="00B15A77"/>
    <w:rsid w:val="00B17871"/>
    <w:rsid w:val="00B17897"/>
    <w:rsid w:val="00B2059E"/>
    <w:rsid w:val="00B217A8"/>
    <w:rsid w:val="00B24048"/>
    <w:rsid w:val="00B24580"/>
    <w:rsid w:val="00B2463F"/>
    <w:rsid w:val="00B309D4"/>
    <w:rsid w:val="00B35EED"/>
    <w:rsid w:val="00B45793"/>
    <w:rsid w:val="00B50188"/>
    <w:rsid w:val="00B5726E"/>
    <w:rsid w:val="00B60FB8"/>
    <w:rsid w:val="00B63B92"/>
    <w:rsid w:val="00B649E3"/>
    <w:rsid w:val="00B6655E"/>
    <w:rsid w:val="00B76749"/>
    <w:rsid w:val="00B81A36"/>
    <w:rsid w:val="00B85D89"/>
    <w:rsid w:val="00BA22B7"/>
    <w:rsid w:val="00BA31F6"/>
    <w:rsid w:val="00BB5E70"/>
    <w:rsid w:val="00BB62CD"/>
    <w:rsid w:val="00BB7FEC"/>
    <w:rsid w:val="00BC5351"/>
    <w:rsid w:val="00BC7DA9"/>
    <w:rsid w:val="00BD2264"/>
    <w:rsid w:val="00BD33D6"/>
    <w:rsid w:val="00BD3AD2"/>
    <w:rsid w:val="00BE2060"/>
    <w:rsid w:val="00BE23AF"/>
    <w:rsid w:val="00BE3C87"/>
    <w:rsid w:val="00BF6C45"/>
    <w:rsid w:val="00C039EC"/>
    <w:rsid w:val="00C06581"/>
    <w:rsid w:val="00C06D5D"/>
    <w:rsid w:val="00C163B3"/>
    <w:rsid w:val="00C20B05"/>
    <w:rsid w:val="00C2105A"/>
    <w:rsid w:val="00C2142B"/>
    <w:rsid w:val="00C21C0C"/>
    <w:rsid w:val="00C2298D"/>
    <w:rsid w:val="00C23675"/>
    <w:rsid w:val="00C24B03"/>
    <w:rsid w:val="00C24BFA"/>
    <w:rsid w:val="00C330BF"/>
    <w:rsid w:val="00C34639"/>
    <w:rsid w:val="00C36616"/>
    <w:rsid w:val="00C4636D"/>
    <w:rsid w:val="00C468A2"/>
    <w:rsid w:val="00C51664"/>
    <w:rsid w:val="00C619B3"/>
    <w:rsid w:val="00C678F5"/>
    <w:rsid w:val="00C710C2"/>
    <w:rsid w:val="00C926A2"/>
    <w:rsid w:val="00CA1394"/>
    <w:rsid w:val="00CA339F"/>
    <w:rsid w:val="00CA74B4"/>
    <w:rsid w:val="00CB035B"/>
    <w:rsid w:val="00CB3C18"/>
    <w:rsid w:val="00CB5F07"/>
    <w:rsid w:val="00CC10DF"/>
    <w:rsid w:val="00CC1A5D"/>
    <w:rsid w:val="00CD3678"/>
    <w:rsid w:val="00CE74B6"/>
    <w:rsid w:val="00CF1ADC"/>
    <w:rsid w:val="00CF703A"/>
    <w:rsid w:val="00D06DAE"/>
    <w:rsid w:val="00D07450"/>
    <w:rsid w:val="00D21AB2"/>
    <w:rsid w:val="00D31C34"/>
    <w:rsid w:val="00D3242F"/>
    <w:rsid w:val="00D348A9"/>
    <w:rsid w:val="00D37B32"/>
    <w:rsid w:val="00D40005"/>
    <w:rsid w:val="00D429D8"/>
    <w:rsid w:val="00D64835"/>
    <w:rsid w:val="00D81156"/>
    <w:rsid w:val="00D81FF2"/>
    <w:rsid w:val="00D84A24"/>
    <w:rsid w:val="00D97E95"/>
    <w:rsid w:val="00DA5110"/>
    <w:rsid w:val="00DA6318"/>
    <w:rsid w:val="00DB03C5"/>
    <w:rsid w:val="00DB0C8B"/>
    <w:rsid w:val="00DB63AA"/>
    <w:rsid w:val="00DD4FDB"/>
    <w:rsid w:val="00DD6B1C"/>
    <w:rsid w:val="00DD753B"/>
    <w:rsid w:val="00DE2DA9"/>
    <w:rsid w:val="00DE49C8"/>
    <w:rsid w:val="00DE5D55"/>
    <w:rsid w:val="00DE69FF"/>
    <w:rsid w:val="00DF2E7B"/>
    <w:rsid w:val="00E02B9B"/>
    <w:rsid w:val="00E037EB"/>
    <w:rsid w:val="00E0681B"/>
    <w:rsid w:val="00E12178"/>
    <w:rsid w:val="00E127AF"/>
    <w:rsid w:val="00E129DF"/>
    <w:rsid w:val="00E13E29"/>
    <w:rsid w:val="00E16ED5"/>
    <w:rsid w:val="00E16EF4"/>
    <w:rsid w:val="00E179DD"/>
    <w:rsid w:val="00E36B89"/>
    <w:rsid w:val="00E41105"/>
    <w:rsid w:val="00E44096"/>
    <w:rsid w:val="00E44A6E"/>
    <w:rsid w:val="00E44BF7"/>
    <w:rsid w:val="00E46549"/>
    <w:rsid w:val="00E46D2F"/>
    <w:rsid w:val="00E562AA"/>
    <w:rsid w:val="00E73A14"/>
    <w:rsid w:val="00E77222"/>
    <w:rsid w:val="00E803C8"/>
    <w:rsid w:val="00E80E78"/>
    <w:rsid w:val="00E8211B"/>
    <w:rsid w:val="00E856D6"/>
    <w:rsid w:val="00E856E9"/>
    <w:rsid w:val="00E8578E"/>
    <w:rsid w:val="00E877FF"/>
    <w:rsid w:val="00E922D1"/>
    <w:rsid w:val="00E941C1"/>
    <w:rsid w:val="00E96A97"/>
    <w:rsid w:val="00EB5CD4"/>
    <w:rsid w:val="00EC00D5"/>
    <w:rsid w:val="00EC556A"/>
    <w:rsid w:val="00EC6FD2"/>
    <w:rsid w:val="00EC7C6E"/>
    <w:rsid w:val="00ED62F7"/>
    <w:rsid w:val="00EE6731"/>
    <w:rsid w:val="00EF24EA"/>
    <w:rsid w:val="00F00D96"/>
    <w:rsid w:val="00F01FCE"/>
    <w:rsid w:val="00F04C9A"/>
    <w:rsid w:val="00F064AB"/>
    <w:rsid w:val="00F07272"/>
    <w:rsid w:val="00F12C4E"/>
    <w:rsid w:val="00F14D86"/>
    <w:rsid w:val="00F22E76"/>
    <w:rsid w:val="00F249BA"/>
    <w:rsid w:val="00F42D75"/>
    <w:rsid w:val="00F433E6"/>
    <w:rsid w:val="00F43461"/>
    <w:rsid w:val="00F60D4C"/>
    <w:rsid w:val="00F6174D"/>
    <w:rsid w:val="00F62276"/>
    <w:rsid w:val="00F64959"/>
    <w:rsid w:val="00F702D7"/>
    <w:rsid w:val="00F82385"/>
    <w:rsid w:val="00F82EBC"/>
    <w:rsid w:val="00F87550"/>
    <w:rsid w:val="00F9723E"/>
    <w:rsid w:val="00FA4B1C"/>
    <w:rsid w:val="00FA5F1A"/>
    <w:rsid w:val="00FA63AE"/>
    <w:rsid w:val="00FA7CF8"/>
    <w:rsid w:val="00FB2B5B"/>
    <w:rsid w:val="00FB47AA"/>
    <w:rsid w:val="00FB5678"/>
    <w:rsid w:val="00FC4AEC"/>
    <w:rsid w:val="00FC5E59"/>
    <w:rsid w:val="00FC75A5"/>
    <w:rsid w:val="00FD1455"/>
    <w:rsid w:val="00FE1456"/>
    <w:rsid w:val="00FF2AA9"/>
    <w:rsid w:val="00FF3631"/>
    <w:rsid w:val="00FF58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DEE0BF"/>
  <w15:docId w15:val="{FFFC41DD-F690-417B-9F63-825713904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eastAsia="ＭＳ ゴシック"/>
      <w:kern w:val="2"/>
      <w:sz w:val="24"/>
    </w:rPr>
  </w:style>
  <w:style w:type="paragraph" w:styleId="1">
    <w:name w:val="heading 1"/>
    <w:basedOn w:val="a0"/>
    <w:next w:val="a1"/>
    <w:qFormat/>
    <w:pPr>
      <w:keepNext/>
      <w:outlineLvl w:val="0"/>
    </w:pPr>
    <w:rPr>
      <w:rFonts w:ascii="Arial" w:hAnsi="Arial"/>
      <w:b/>
    </w:rPr>
  </w:style>
  <w:style w:type="paragraph" w:styleId="2">
    <w:name w:val="heading 2"/>
    <w:basedOn w:val="a0"/>
    <w:next w:val="20"/>
    <w:qFormat/>
    <w:pPr>
      <w:keepNext/>
      <w:ind w:left="120"/>
      <w:outlineLvl w:val="1"/>
    </w:pPr>
    <w:rPr>
      <w:rFonts w:ascii="Arial" w:hAnsi="Arial"/>
    </w:rPr>
  </w:style>
  <w:style w:type="paragraph" w:styleId="3">
    <w:name w:val="heading 3"/>
    <w:basedOn w:val="a0"/>
    <w:next w:val="30"/>
    <w:qFormat/>
    <w:pPr>
      <w:keepNext/>
      <w:ind w:left="600"/>
      <w:outlineLvl w:val="2"/>
    </w:pPr>
    <w:rPr>
      <w:rFonts w:ascii="Arial" w:hAnsi="Arial"/>
    </w:rPr>
  </w:style>
  <w:style w:type="paragraph" w:styleId="4">
    <w:name w:val="heading 4"/>
    <w:basedOn w:val="a0"/>
    <w:next w:val="a0"/>
    <w:qFormat/>
    <w:pPr>
      <w:keepNext/>
      <w:ind w:left="1446"/>
      <w:jc w:val="right"/>
      <w:outlineLvl w:val="3"/>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0"/>
    <w:pPr>
      <w:tabs>
        <w:tab w:val="center" w:pos="4252"/>
        <w:tab w:val="right" w:pos="8504"/>
      </w:tabs>
      <w:snapToGrid w:val="0"/>
    </w:pPr>
  </w:style>
  <w:style w:type="paragraph" w:styleId="a1">
    <w:name w:val="Body Text"/>
    <w:basedOn w:val="a0"/>
    <w:pPr>
      <w:ind w:left="720" w:hanging="480"/>
    </w:pPr>
    <w:rPr>
      <w:sz w:val="22"/>
    </w:rPr>
  </w:style>
  <w:style w:type="paragraph" w:styleId="20">
    <w:name w:val="Body Text 2"/>
    <w:basedOn w:val="a0"/>
    <w:pPr>
      <w:spacing w:line="240" w:lineRule="atLeast"/>
      <w:ind w:left="1080" w:hanging="480"/>
    </w:pPr>
    <w:rPr>
      <w:sz w:val="22"/>
    </w:rPr>
  </w:style>
  <w:style w:type="paragraph" w:styleId="a6">
    <w:name w:val="Title"/>
    <w:basedOn w:val="a0"/>
    <w:qFormat/>
    <w:pPr>
      <w:spacing w:before="240" w:after="120"/>
      <w:jc w:val="center"/>
      <w:outlineLvl w:val="0"/>
    </w:pPr>
    <w:rPr>
      <w:rFonts w:ascii="Arial" w:hAnsi="Arial"/>
      <w:b/>
    </w:rPr>
  </w:style>
  <w:style w:type="paragraph" w:styleId="a7">
    <w:name w:val="Date"/>
    <w:basedOn w:val="a0"/>
    <w:next w:val="a0"/>
    <w:pPr>
      <w:jc w:val="right"/>
    </w:pPr>
    <w:rPr>
      <w:sz w:val="22"/>
    </w:rPr>
  </w:style>
  <w:style w:type="character" w:styleId="a8">
    <w:name w:val="page number"/>
    <w:basedOn w:val="a2"/>
  </w:style>
  <w:style w:type="paragraph" w:styleId="a9">
    <w:name w:val="header"/>
    <w:basedOn w:val="a0"/>
    <w:pPr>
      <w:tabs>
        <w:tab w:val="center" w:pos="4252"/>
        <w:tab w:val="right" w:pos="8504"/>
      </w:tabs>
      <w:snapToGrid w:val="0"/>
    </w:pPr>
  </w:style>
  <w:style w:type="paragraph" w:styleId="aa">
    <w:name w:val="Body Text Indent"/>
    <w:basedOn w:val="a0"/>
    <w:pPr>
      <w:ind w:left="1080" w:hanging="240"/>
    </w:pPr>
    <w:rPr>
      <w:sz w:val="21"/>
    </w:rPr>
  </w:style>
  <w:style w:type="paragraph" w:styleId="ab">
    <w:name w:val="Normal Indent"/>
    <w:basedOn w:val="a0"/>
    <w:pPr>
      <w:ind w:left="851"/>
    </w:pPr>
  </w:style>
  <w:style w:type="paragraph" w:styleId="a">
    <w:name w:val="List Bullet"/>
    <w:basedOn w:val="a0"/>
    <w:autoRedefine/>
    <w:pPr>
      <w:numPr>
        <w:numId w:val="6"/>
      </w:numPr>
      <w:tabs>
        <w:tab w:val="clear" w:pos="1607"/>
        <w:tab w:val="num" w:pos="840"/>
      </w:tabs>
      <w:ind w:left="840" w:hanging="360"/>
    </w:pPr>
  </w:style>
  <w:style w:type="paragraph" w:styleId="30">
    <w:name w:val="Body Text 3"/>
    <w:basedOn w:val="a0"/>
    <w:pPr>
      <w:ind w:left="1320" w:hanging="480"/>
    </w:pPr>
    <w:rPr>
      <w:sz w:val="22"/>
    </w:rPr>
  </w:style>
  <w:style w:type="paragraph" w:styleId="ac">
    <w:name w:val="footnote text"/>
    <w:basedOn w:val="a0"/>
    <w:semiHidden/>
    <w:pPr>
      <w:snapToGrid w:val="0"/>
      <w:jc w:val="left"/>
    </w:pPr>
  </w:style>
  <w:style w:type="paragraph" w:styleId="21">
    <w:name w:val="Body Text Indent 2"/>
    <w:basedOn w:val="a0"/>
    <w:pPr>
      <w:ind w:left="261" w:hanging="261"/>
    </w:pPr>
  </w:style>
  <w:style w:type="paragraph" w:styleId="ad">
    <w:name w:val="Note Heading"/>
    <w:basedOn w:val="a0"/>
    <w:next w:val="a0"/>
    <w:rsid w:val="00200641"/>
    <w:pPr>
      <w:jc w:val="center"/>
    </w:pPr>
  </w:style>
  <w:style w:type="paragraph" w:styleId="ae">
    <w:name w:val="Closing"/>
    <w:basedOn w:val="a0"/>
    <w:rsid w:val="00200641"/>
    <w:pPr>
      <w:jc w:val="right"/>
    </w:pPr>
  </w:style>
  <w:style w:type="paragraph" w:styleId="af">
    <w:name w:val="Balloon Text"/>
    <w:basedOn w:val="a0"/>
    <w:semiHidden/>
    <w:rsid w:val="00CB035B"/>
    <w:rPr>
      <w:rFonts w:ascii="Arial" w:hAnsi="Arial"/>
      <w:sz w:val="18"/>
      <w:szCs w:val="18"/>
    </w:rPr>
  </w:style>
  <w:style w:type="paragraph" w:styleId="Web">
    <w:name w:val="Normal (Web)"/>
    <w:basedOn w:val="a0"/>
    <w:uiPriority w:val="99"/>
    <w:unhideWhenUsed/>
    <w:rsid w:val="00D348A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0">
    <w:name w:val="List Paragraph"/>
    <w:basedOn w:val="a0"/>
    <w:uiPriority w:val="34"/>
    <w:qFormat/>
    <w:rsid w:val="003D21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24632">
      <w:bodyDiv w:val="1"/>
      <w:marLeft w:val="0"/>
      <w:marRight w:val="0"/>
      <w:marTop w:val="0"/>
      <w:marBottom w:val="0"/>
      <w:divBdr>
        <w:top w:val="none" w:sz="0" w:space="0" w:color="auto"/>
        <w:left w:val="none" w:sz="0" w:space="0" w:color="auto"/>
        <w:bottom w:val="none" w:sz="0" w:space="0" w:color="auto"/>
        <w:right w:val="none" w:sz="0" w:space="0" w:color="auto"/>
      </w:divBdr>
    </w:div>
    <w:div w:id="201827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3AD31-5656-49F3-96D8-481CC52E1D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9AF486-7F2E-484C-8ABB-4BED7BE4267F}">
  <ds:schemaRefs>
    <ds:schemaRef ds:uri="http://schemas.microsoft.com/sharepoint/v3/contenttype/forms"/>
  </ds:schemaRefs>
</ds:datastoreItem>
</file>

<file path=customXml/itemProps3.xml><?xml version="1.0" encoding="utf-8"?>
<ds:datastoreItem xmlns:ds="http://schemas.openxmlformats.org/officeDocument/2006/customXml" ds:itemID="{F5623D57-4105-46FD-916D-5EFA5AD0C2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54424B8-FC22-4309-A83D-F33D7E93C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895</Words>
  <Characters>52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うううううううううう</vt:lpstr>
    </vt:vector>
  </TitlesOfParts>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11</cp:revision>
  <cp:lastPrinted>2022-07-29T01:49:00Z</cp:lastPrinted>
  <dcterms:created xsi:type="dcterms:W3CDTF">2022-07-29T01:23:00Z</dcterms:created>
  <dcterms:modified xsi:type="dcterms:W3CDTF">2022-08-05T00:53:00Z</dcterms:modified>
</cp:coreProperties>
</file>