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44" w:rsidRPr="008F6E5A" w:rsidRDefault="0056706C" w:rsidP="00307905">
      <w:pPr>
        <w:jc w:val="center"/>
        <w:rPr>
          <w:rFonts w:asciiTheme="majorEastAsia" w:eastAsiaTheme="majorEastAsia" w:hAnsiTheme="majorEastAsia"/>
          <w:b/>
          <w:sz w:val="28"/>
          <w:szCs w:val="28"/>
        </w:rPr>
      </w:pPr>
      <w:r w:rsidRPr="008F6E5A">
        <w:rPr>
          <w:rFonts w:asciiTheme="majorEastAsia" w:eastAsiaTheme="majorEastAsia" w:hAnsiTheme="majorEastAsia" w:hint="eastAsia"/>
          <w:noProof/>
          <w:sz w:val="28"/>
          <w:szCs w:val="28"/>
        </w:rPr>
        <mc:AlternateContent>
          <mc:Choice Requires="wps">
            <w:drawing>
              <wp:anchor distT="0" distB="0" distL="114300" distR="114300" simplePos="0" relativeHeight="251654656" behindDoc="0" locked="0" layoutInCell="1" allowOverlap="1" wp14:anchorId="0719DE9E" wp14:editId="067DF558">
                <wp:simplePos x="0" y="0"/>
                <wp:positionH relativeFrom="column">
                  <wp:posOffset>4225290</wp:posOffset>
                </wp:positionH>
                <wp:positionV relativeFrom="paragraph">
                  <wp:posOffset>-669925</wp:posOffset>
                </wp:positionV>
                <wp:extent cx="1143000" cy="466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43000" cy="4667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706C" w:rsidRPr="008F6E5A" w:rsidRDefault="00DC0B07" w:rsidP="0056706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資</w:t>
                            </w:r>
                            <w:r w:rsidR="0056706C" w:rsidRPr="008F6E5A">
                              <w:rPr>
                                <w:rFonts w:asciiTheme="majorEastAsia" w:eastAsiaTheme="majorEastAsia" w:hAnsiTheme="majorEastAsia" w:hint="eastAsia"/>
                                <w:b/>
                                <w:sz w:val="24"/>
                                <w:szCs w:val="24"/>
                              </w:rPr>
                              <w:t>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32.7pt;margin-top:-52.75pt;width:90pt;height:36.7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" fillcolor="white [3201]" strokecolor="black [3213]" strokeweight="1pt">
                <v:textbox>
                  <w:txbxContent>
                    <w:p w:rsidR="0056706C" w:rsidRPr="008F6E5A" w:rsidRDefault="00DC0B07" w:rsidP="0056706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資</w:t>
                      </w:r>
                      <w:r w:rsidR="0056706C" w:rsidRPr="008F6E5A">
                        <w:rPr>
                          <w:rFonts w:asciiTheme="majorEastAsia" w:eastAsiaTheme="majorEastAsia" w:hAnsiTheme="majorEastAsia" w:hint="eastAsia"/>
                          <w:b/>
                          <w:sz w:val="24"/>
                          <w:szCs w:val="24"/>
                        </w:rPr>
                        <w:t>料２</w:t>
                      </w:r>
                    </w:p>
                  </w:txbxContent>
                </v:textbox>
              </v:rect>
            </w:pict>
          </mc:Fallback>
        </mc:AlternateContent>
      </w:r>
      <w:r w:rsidR="000A2559" w:rsidRPr="008F6E5A">
        <w:rPr>
          <w:rFonts w:asciiTheme="majorEastAsia" w:eastAsiaTheme="majorEastAsia" w:hAnsiTheme="majorEastAsia" w:hint="eastAsia"/>
          <w:b/>
          <w:sz w:val="28"/>
          <w:szCs w:val="28"/>
        </w:rPr>
        <w:t>外部有識者の</w:t>
      </w:r>
      <w:r w:rsidR="00AF7239" w:rsidRPr="008F6E5A">
        <w:rPr>
          <w:rFonts w:asciiTheme="majorEastAsia" w:eastAsiaTheme="majorEastAsia" w:hAnsiTheme="majorEastAsia" w:hint="eastAsia"/>
          <w:b/>
          <w:sz w:val="28"/>
          <w:szCs w:val="28"/>
        </w:rPr>
        <w:t>主な意見</w:t>
      </w:r>
    </w:p>
    <w:p w:rsidR="008723A5" w:rsidRDefault="008723A5" w:rsidP="008723A5">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中期目標案にかかる有識者（５名）のご意見の概要は、</w:t>
      </w:r>
      <w:r w:rsidR="00A84176" w:rsidRPr="008723A5">
        <w:rPr>
          <w:rFonts w:asciiTheme="majorEastAsia" w:eastAsiaTheme="majorEastAsia" w:hAnsiTheme="majorEastAsia" w:cs="Meiryo UI" w:hint="eastAsia"/>
          <w:sz w:val="24"/>
          <w:szCs w:val="24"/>
        </w:rPr>
        <w:t>以下のとおりです。</w:t>
      </w:r>
    </w:p>
    <w:p w:rsidR="008723A5" w:rsidRDefault="00A84176" w:rsidP="008723A5">
      <w:pPr>
        <w:pStyle w:val="a5"/>
        <w:numPr>
          <w:ilvl w:val="0"/>
          <w:numId w:val="2"/>
        </w:numPr>
        <w:ind w:leftChars="0"/>
        <w:rPr>
          <w:rFonts w:asciiTheme="majorEastAsia" w:eastAsiaTheme="majorEastAsia" w:hAnsiTheme="majorEastAsia" w:cs="Meiryo UI"/>
          <w:sz w:val="24"/>
          <w:szCs w:val="24"/>
        </w:rPr>
      </w:pPr>
      <w:r w:rsidRPr="008723A5">
        <w:rPr>
          <w:rFonts w:asciiTheme="majorEastAsia" w:eastAsiaTheme="majorEastAsia" w:hAnsiTheme="majorEastAsia" w:cs="Meiryo UI" w:hint="eastAsia"/>
          <w:sz w:val="24"/>
          <w:szCs w:val="24"/>
        </w:rPr>
        <w:t>国立感染症研究所　倉根所長</w:t>
      </w:r>
      <w:r w:rsidR="008723A5" w:rsidRPr="008723A5">
        <w:rPr>
          <w:rFonts w:asciiTheme="majorEastAsia" w:eastAsiaTheme="majorEastAsia" w:hAnsiTheme="majorEastAsia" w:cs="Meiryo UI" w:hint="eastAsia"/>
          <w:sz w:val="24"/>
          <w:szCs w:val="24"/>
        </w:rPr>
        <w:t xml:space="preserve">　</w:t>
      </w:r>
    </w:p>
    <w:p w:rsidR="008723A5" w:rsidRDefault="00A84176" w:rsidP="008723A5">
      <w:pPr>
        <w:pStyle w:val="a5"/>
        <w:numPr>
          <w:ilvl w:val="0"/>
          <w:numId w:val="2"/>
        </w:numPr>
        <w:ind w:leftChars="0"/>
        <w:rPr>
          <w:rFonts w:asciiTheme="majorEastAsia" w:eastAsiaTheme="majorEastAsia" w:hAnsiTheme="majorEastAsia" w:cs="Meiryo UI"/>
          <w:sz w:val="24"/>
          <w:szCs w:val="24"/>
        </w:rPr>
      </w:pPr>
      <w:r w:rsidRPr="008723A5">
        <w:rPr>
          <w:rFonts w:asciiTheme="majorEastAsia" w:eastAsiaTheme="majorEastAsia" w:hAnsiTheme="majorEastAsia" w:cs="Meiryo UI" w:hint="eastAsia"/>
          <w:sz w:val="24"/>
          <w:szCs w:val="24"/>
        </w:rPr>
        <w:t>国立医薬品食品衛生研究所　川西所長</w:t>
      </w:r>
      <w:r w:rsidR="008723A5" w:rsidRPr="008723A5">
        <w:rPr>
          <w:rFonts w:asciiTheme="majorEastAsia" w:eastAsiaTheme="majorEastAsia" w:hAnsiTheme="majorEastAsia" w:cs="Meiryo UI" w:hint="eastAsia"/>
          <w:sz w:val="24"/>
          <w:szCs w:val="24"/>
        </w:rPr>
        <w:t xml:space="preserve">　</w:t>
      </w:r>
    </w:p>
    <w:p w:rsidR="008723A5" w:rsidRDefault="00A84176" w:rsidP="008723A5">
      <w:pPr>
        <w:pStyle w:val="a5"/>
        <w:numPr>
          <w:ilvl w:val="0"/>
          <w:numId w:val="2"/>
        </w:numPr>
        <w:ind w:leftChars="0"/>
        <w:rPr>
          <w:rFonts w:asciiTheme="majorEastAsia" w:eastAsiaTheme="majorEastAsia" w:hAnsiTheme="majorEastAsia" w:cs="Meiryo UI"/>
          <w:sz w:val="24"/>
          <w:szCs w:val="24"/>
        </w:rPr>
      </w:pPr>
      <w:r w:rsidRPr="008723A5">
        <w:rPr>
          <w:rFonts w:asciiTheme="majorEastAsia" w:eastAsiaTheme="majorEastAsia" w:hAnsiTheme="majorEastAsia" w:cs="Meiryo UI" w:hint="eastAsia"/>
          <w:sz w:val="24"/>
          <w:szCs w:val="24"/>
        </w:rPr>
        <w:t>国立保健医療科学院　新村院長</w:t>
      </w:r>
      <w:r w:rsidR="008723A5" w:rsidRPr="008723A5">
        <w:rPr>
          <w:rFonts w:asciiTheme="majorEastAsia" w:eastAsiaTheme="majorEastAsia" w:hAnsiTheme="majorEastAsia" w:cs="Meiryo UI" w:hint="eastAsia"/>
          <w:sz w:val="24"/>
          <w:szCs w:val="24"/>
        </w:rPr>
        <w:t xml:space="preserve">　</w:t>
      </w:r>
    </w:p>
    <w:p w:rsidR="008723A5" w:rsidRDefault="00A84176" w:rsidP="008723A5">
      <w:pPr>
        <w:pStyle w:val="a5"/>
        <w:numPr>
          <w:ilvl w:val="0"/>
          <w:numId w:val="2"/>
        </w:numPr>
        <w:ind w:leftChars="0"/>
        <w:rPr>
          <w:rFonts w:asciiTheme="majorEastAsia" w:eastAsiaTheme="majorEastAsia" w:hAnsiTheme="majorEastAsia" w:cs="Meiryo UI"/>
          <w:sz w:val="24"/>
          <w:szCs w:val="24"/>
        </w:rPr>
      </w:pPr>
      <w:r w:rsidRPr="008723A5">
        <w:rPr>
          <w:rFonts w:asciiTheme="majorEastAsia" w:eastAsiaTheme="majorEastAsia" w:hAnsiTheme="majorEastAsia" w:cs="Meiryo UI" w:hint="eastAsia"/>
          <w:sz w:val="24"/>
          <w:szCs w:val="24"/>
        </w:rPr>
        <w:t>国立研究開発法人　医薬基盤・健康・栄養研究所　米田理事長</w:t>
      </w:r>
      <w:r w:rsidR="008723A5" w:rsidRPr="008723A5">
        <w:rPr>
          <w:rFonts w:asciiTheme="majorEastAsia" w:eastAsiaTheme="majorEastAsia" w:hAnsiTheme="majorEastAsia" w:cs="Meiryo UI" w:hint="eastAsia"/>
          <w:sz w:val="24"/>
          <w:szCs w:val="24"/>
        </w:rPr>
        <w:t xml:space="preserve">　</w:t>
      </w:r>
    </w:p>
    <w:p w:rsidR="00A84176" w:rsidRPr="008723A5" w:rsidRDefault="00A84176" w:rsidP="008723A5">
      <w:pPr>
        <w:pStyle w:val="a5"/>
        <w:numPr>
          <w:ilvl w:val="0"/>
          <w:numId w:val="2"/>
        </w:numPr>
        <w:ind w:leftChars="0"/>
        <w:rPr>
          <w:rFonts w:asciiTheme="majorEastAsia" w:eastAsiaTheme="majorEastAsia" w:hAnsiTheme="majorEastAsia" w:cs="Meiryo UI"/>
          <w:sz w:val="24"/>
          <w:szCs w:val="24"/>
        </w:rPr>
      </w:pPr>
      <w:r w:rsidRPr="008723A5">
        <w:rPr>
          <w:rFonts w:asciiTheme="majorEastAsia" w:eastAsiaTheme="majorEastAsia" w:hAnsiTheme="majorEastAsia" w:cs="Meiryo UI" w:hint="eastAsia"/>
          <w:sz w:val="24"/>
          <w:szCs w:val="24"/>
        </w:rPr>
        <w:t>大阪市立大学　医学研究科　基礎医科学専攻（都市医学講座）福島教授</w:t>
      </w:r>
    </w:p>
    <w:p w:rsidR="00D86E4E" w:rsidRPr="00A84176" w:rsidRDefault="00D86E4E">
      <w:pPr>
        <w:rPr>
          <w:rFonts w:asciiTheme="majorEastAsia" w:eastAsiaTheme="majorEastAsia" w:hAnsiTheme="majorEastAsia"/>
          <w:b/>
          <w:sz w:val="24"/>
          <w:szCs w:val="24"/>
        </w:rPr>
      </w:pPr>
    </w:p>
    <w:p w:rsidR="0056706C" w:rsidRDefault="0056706C">
      <w:pPr>
        <w:rPr>
          <w:rFonts w:asciiTheme="majorEastAsia" w:eastAsiaTheme="majorEastAsia" w:hAnsiTheme="majorEastAsia" w:hint="eastAsia"/>
          <w:b/>
          <w:sz w:val="24"/>
          <w:szCs w:val="24"/>
        </w:rPr>
      </w:pPr>
      <w:r w:rsidRPr="008F6E5A">
        <w:rPr>
          <w:rFonts w:asciiTheme="majorEastAsia" w:eastAsiaTheme="majorEastAsia" w:hAnsiTheme="majorEastAsia" w:hint="eastAsia"/>
          <w:b/>
          <w:sz w:val="24"/>
          <w:szCs w:val="24"/>
        </w:rPr>
        <w:t>◆</w:t>
      </w:r>
      <w:r w:rsidR="000A2559" w:rsidRPr="008F6E5A">
        <w:rPr>
          <w:rFonts w:asciiTheme="majorEastAsia" w:eastAsiaTheme="majorEastAsia" w:hAnsiTheme="majorEastAsia" w:hint="eastAsia"/>
          <w:b/>
          <w:sz w:val="24"/>
          <w:szCs w:val="24"/>
        </w:rPr>
        <w:t>研究所の</w:t>
      </w:r>
      <w:r w:rsidR="00BD24E3" w:rsidRPr="008F6E5A">
        <w:rPr>
          <w:rFonts w:asciiTheme="majorEastAsia" w:eastAsiaTheme="majorEastAsia" w:hAnsiTheme="majorEastAsia" w:hint="eastAsia"/>
          <w:b/>
          <w:sz w:val="24"/>
          <w:szCs w:val="24"/>
        </w:rPr>
        <w:t>統合・独法化</w:t>
      </w:r>
      <w:r w:rsidR="000A2559" w:rsidRPr="008F6E5A">
        <w:rPr>
          <w:rFonts w:asciiTheme="majorEastAsia" w:eastAsiaTheme="majorEastAsia" w:hAnsiTheme="majorEastAsia" w:hint="eastAsia"/>
          <w:b/>
          <w:sz w:val="24"/>
          <w:szCs w:val="24"/>
        </w:rPr>
        <w:t>について</w:t>
      </w:r>
    </w:p>
    <w:p w:rsidR="00866C54" w:rsidRPr="008F6E5A" w:rsidRDefault="00866C54">
      <w:pPr>
        <w:rPr>
          <w:rFonts w:asciiTheme="majorEastAsia" w:eastAsiaTheme="majorEastAsia" w:hAnsiTheme="majorEastAsia"/>
          <w:b/>
          <w:sz w:val="24"/>
          <w:szCs w:val="24"/>
        </w:rPr>
      </w:pPr>
      <w:r w:rsidRPr="008F6E5A">
        <w:rPr>
          <w:rFonts w:asciiTheme="majorEastAsia" w:eastAsiaTheme="majorEastAsia" w:hAnsiTheme="majorEastAsia" w:hint="eastAsia"/>
          <w:noProof/>
          <w:sz w:val="24"/>
          <w:szCs w:val="24"/>
        </w:rPr>
        <mc:AlternateContent>
          <mc:Choice Requires="wps">
            <w:drawing>
              <wp:anchor distT="0" distB="0" distL="114300" distR="114300" simplePos="0" relativeHeight="251658752" behindDoc="1" locked="0" layoutInCell="1" allowOverlap="1" wp14:anchorId="21EFB9FA" wp14:editId="04BE624C">
                <wp:simplePos x="0" y="0"/>
                <wp:positionH relativeFrom="column">
                  <wp:posOffset>-3810</wp:posOffset>
                </wp:positionH>
                <wp:positionV relativeFrom="paragraph">
                  <wp:posOffset>111125</wp:posOffset>
                </wp:positionV>
                <wp:extent cx="5534025" cy="1619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34025" cy="1619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pt;margin-top:8.75pt;width:435.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" fillcolor="white [3201]" strokecolor="#f79646 [3209]" strokeweight="2pt"/>
            </w:pict>
          </mc:Fallback>
        </mc:AlternateContent>
      </w:r>
    </w:p>
    <w:p w:rsidR="000A2559" w:rsidRPr="008F6E5A" w:rsidRDefault="00BD24E3" w:rsidP="00A84176">
      <w:pPr>
        <w:ind w:left="240" w:hangingChars="100" w:hanging="240"/>
        <w:rPr>
          <w:rFonts w:asciiTheme="majorEastAsia" w:eastAsiaTheme="majorEastAsia" w:hAnsiTheme="majorEastAsia"/>
          <w:sz w:val="24"/>
          <w:szCs w:val="24"/>
        </w:rPr>
      </w:pPr>
      <w:r w:rsidRPr="008F6E5A">
        <w:rPr>
          <w:rFonts w:asciiTheme="majorEastAsia" w:eastAsiaTheme="majorEastAsia" w:hAnsiTheme="majorEastAsia" w:hint="eastAsia"/>
          <w:sz w:val="24"/>
          <w:szCs w:val="24"/>
        </w:rPr>
        <w:t>・研究所の統合</w:t>
      </w:r>
      <w:r w:rsidR="0093377C" w:rsidRPr="008F6E5A">
        <w:rPr>
          <w:rFonts w:asciiTheme="majorEastAsia" w:eastAsiaTheme="majorEastAsia" w:hAnsiTheme="majorEastAsia" w:hint="eastAsia"/>
          <w:sz w:val="24"/>
          <w:szCs w:val="24"/>
        </w:rPr>
        <w:t>によって、</w:t>
      </w:r>
      <w:r w:rsidR="00A14C3A" w:rsidRPr="008F6E5A">
        <w:rPr>
          <w:rFonts w:asciiTheme="majorEastAsia" w:eastAsiaTheme="majorEastAsia" w:hAnsiTheme="majorEastAsia" w:hint="eastAsia"/>
          <w:sz w:val="24"/>
          <w:szCs w:val="24"/>
        </w:rPr>
        <w:t>人員の厚みを増すことになり、</w:t>
      </w:r>
      <w:r w:rsidRPr="008F6E5A">
        <w:rPr>
          <w:rFonts w:asciiTheme="majorEastAsia" w:eastAsiaTheme="majorEastAsia" w:hAnsiTheme="majorEastAsia" w:hint="eastAsia"/>
          <w:sz w:val="24"/>
          <w:szCs w:val="24"/>
        </w:rPr>
        <w:t>機能強化</w:t>
      </w:r>
      <w:r w:rsidR="00A14C3A" w:rsidRPr="008F6E5A">
        <w:rPr>
          <w:rFonts w:asciiTheme="majorEastAsia" w:eastAsiaTheme="majorEastAsia" w:hAnsiTheme="majorEastAsia" w:hint="eastAsia"/>
          <w:sz w:val="24"/>
          <w:szCs w:val="24"/>
        </w:rPr>
        <w:t>を図ることが可能。</w:t>
      </w:r>
    </w:p>
    <w:p w:rsidR="00BD24E3" w:rsidRPr="008F6E5A" w:rsidRDefault="00BD24E3" w:rsidP="00E809BA">
      <w:pPr>
        <w:ind w:left="240" w:hangingChars="100" w:hanging="240"/>
        <w:rPr>
          <w:rFonts w:asciiTheme="majorEastAsia" w:eastAsiaTheme="majorEastAsia" w:hAnsiTheme="majorEastAsia"/>
          <w:sz w:val="24"/>
          <w:szCs w:val="24"/>
        </w:rPr>
      </w:pPr>
      <w:r w:rsidRPr="008F6E5A">
        <w:rPr>
          <w:rFonts w:asciiTheme="majorEastAsia" w:eastAsiaTheme="majorEastAsia" w:hAnsiTheme="majorEastAsia" w:hint="eastAsia"/>
          <w:sz w:val="24"/>
          <w:szCs w:val="24"/>
        </w:rPr>
        <w:t>・</w:t>
      </w:r>
      <w:r w:rsidR="0093377C" w:rsidRPr="008F6E5A">
        <w:rPr>
          <w:rFonts w:asciiTheme="majorEastAsia" w:eastAsiaTheme="majorEastAsia" w:hAnsiTheme="majorEastAsia" w:hint="eastAsia"/>
          <w:sz w:val="24"/>
          <w:szCs w:val="24"/>
        </w:rPr>
        <w:t>研究所においては、将来的に後継者の養成を考えると、一定の規模の人員が必要</w:t>
      </w:r>
      <w:r w:rsidR="00964429" w:rsidRPr="008F6E5A">
        <w:rPr>
          <w:rFonts w:asciiTheme="majorEastAsia" w:eastAsiaTheme="majorEastAsia" w:hAnsiTheme="majorEastAsia" w:hint="eastAsia"/>
          <w:sz w:val="24"/>
          <w:szCs w:val="24"/>
        </w:rPr>
        <w:t>。</w:t>
      </w:r>
    </w:p>
    <w:p w:rsidR="00A14C3A" w:rsidRPr="008F6E5A" w:rsidRDefault="001B178B" w:rsidP="00E809B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・地独法化</w:t>
      </w:r>
      <w:r w:rsidR="008723A5">
        <w:rPr>
          <w:rFonts w:asciiTheme="majorEastAsia" w:eastAsiaTheme="majorEastAsia" w:hAnsiTheme="majorEastAsia" w:hint="eastAsia"/>
          <w:sz w:val="24"/>
          <w:szCs w:val="24"/>
        </w:rPr>
        <w:t>しても、健康危機管理を担う機関である地衛研の機能を損なわないようにすべき</w:t>
      </w:r>
      <w:r w:rsidR="00A14C3A" w:rsidRPr="008F6E5A">
        <w:rPr>
          <w:rFonts w:asciiTheme="majorEastAsia" w:eastAsiaTheme="majorEastAsia" w:hAnsiTheme="majorEastAsia" w:hint="eastAsia"/>
          <w:sz w:val="24"/>
          <w:szCs w:val="24"/>
        </w:rPr>
        <w:t>。</w:t>
      </w:r>
    </w:p>
    <w:p w:rsidR="00964429" w:rsidRPr="008F6E5A" w:rsidRDefault="00964429">
      <w:pPr>
        <w:rPr>
          <w:rFonts w:asciiTheme="majorEastAsia" w:eastAsiaTheme="majorEastAsia" w:hAnsiTheme="majorEastAsia"/>
          <w:sz w:val="24"/>
          <w:szCs w:val="24"/>
        </w:rPr>
      </w:pPr>
    </w:p>
    <w:p w:rsidR="00D86E4E" w:rsidRPr="008F6E5A" w:rsidRDefault="00D86E4E">
      <w:pPr>
        <w:rPr>
          <w:rFonts w:asciiTheme="majorEastAsia" w:eastAsiaTheme="majorEastAsia" w:hAnsiTheme="majorEastAsia"/>
          <w:b/>
          <w:sz w:val="24"/>
          <w:szCs w:val="24"/>
        </w:rPr>
      </w:pPr>
    </w:p>
    <w:p w:rsidR="00A7015F" w:rsidRDefault="0056706C">
      <w:pPr>
        <w:rPr>
          <w:rFonts w:asciiTheme="majorEastAsia" w:eastAsiaTheme="majorEastAsia" w:hAnsiTheme="majorEastAsia" w:hint="eastAsia"/>
          <w:b/>
          <w:sz w:val="24"/>
          <w:szCs w:val="24"/>
        </w:rPr>
      </w:pPr>
      <w:r w:rsidRPr="008F6E5A">
        <w:rPr>
          <w:rFonts w:asciiTheme="majorEastAsia" w:eastAsiaTheme="majorEastAsia" w:hAnsiTheme="majorEastAsia" w:hint="eastAsia"/>
          <w:b/>
          <w:sz w:val="24"/>
          <w:szCs w:val="24"/>
        </w:rPr>
        <w:t>◆</w:t>
      </w:r>
      <w:r w:rsidR="000A2559" w:rsidRPr="008F6E5A">
        <w:rPr>
          <w:rFonts w:asciiTheme="majorEastAsia" w:eastAsiaTheme="majorEastAsia" w:hAnsiTheme="majorEastAsia" w:hint="eastAsia"/>
          <w:b/>
          <w:sz w:val="24"/>
          <w:szCs w:val="24"/>
        </w:rPr>
        <w:t>国立研究機関との連携について</w:t>
      </w:r>
    </w:p>
    <w:p w:rsidR="00866C54" w:rsidRPr="008F6E5A" w:rsidRDefault="00866C54">
      <w:pPr>
        <w:rPr>
          <w:rFonts w:asciiTheme="majorEastAsia" w:eastAsiaTheme="majorEastAsia" w:hAnsiTheme="majorEastAsia"/>
          <w:b/>
          <w:sz w:val="24"/>
          <w:szCs w:val="24"/>
        </w:rPr>
      </w:pPr>
      <w:r w:rsidRPr="008F6E5A">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1" locked="0" layoutInCell="1" allowOverlap="1" wp14:anchorId="19D60F0D" wp14:editId="440C19F3">
                <wp:simplePos x="0" y="0"/>
                <wp:positionH relativeFrom="column">
                  <wp:posOffset>-3810</wp:posOffset>
                </wp:positionH>
                <wp:positionV relativeFrom="paragraph">
                  <wp:posOffset>120650</wp:posOffset>
                </wp:positionV>
                <wp:extent cx="5534025" cy="1181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534025" cy="11811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3pt;margin-top:9.5pt;width:435.75pt;height: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" fillcolor="window" strokecolor="#f79646" strokeweight="2pt"/>
            </w:pict>
          </mc:Fallback>
        </mc:AlternateContent>
      </w:r>
    </w:p>
    <w:p w:rsidR="0093377C" w:rsidRPr="008F6E5A" w:rsidRDefault="00964429">
      <w:pPr>
        <w:rPr>
          <w:rFonts w:asciiTheme="majorEastAsia" w:eastAsiaTheme="majorEastAsia" w:hAnsiTheme="majorEastAsia"/>
          <w:sz w:val="24"/>
          <w:szCs w:val="24"/>
        </w:rPr>
      </w:pPr>
      <w:r w:rsidRPr="008F6E5A">
        <w:rPr>
          <w:rFonts w:asciiTheme="majorEastAsia" w:eastAsiaTheme="majorEastAsia" w:hAnsiTheme="majorEastAsia" w:hint="eastAsia"/>
          <w:sz w:val="24"/>
          <w:szCs w:val="24"/>
        </w:rPr>
        <w:t>・地独法化後も</w:t>
      </w:r>
      <w:r w:rsidR="00F102C0" w:rsidRPr="008F6E5A">
        <w:rPr>
          <w:rFonts w:asciiTheme="majorEastAsia" w:eastAsiaTheme="majorEastAsia" w:hAnsiTheme="majorEastAsia" w:hint="eastAsia"/>
          <w:sz w:val="24"/>
          <w:szCs w:val="24"/>
        </w:rPr>
        <w:t>、</w:t>
      </w:r>
      <w:r w:rsidR="008723A5">
        <w:rPr>
          <w:rFonts w:asciiTheme="majorEastAsia" w:eastAsiaTheme="majorEastAsia" w:hAnsiTheme="majorEastAsia" w:hint="eastAsia"/>
          <w:sz w:val="24"/>
          <w:szCs w:val="24"/>
        </w:rPr>
        <w:t>国立研究機関との連携を図るようにされたい</w:t>
      </w:r>
      <w:r w:rsidR="0093377C" w:rsidRPr="008F6E5A">
        <w:rPr>
          <w:rFonts w:asciiTheme="majorEastAsia" w:eastAsiaTheme="majorEastAsia" w:hAnsiTheme="majorEastAsia" w:hint="eastAsia"/>
          <w:sz w:val="24"/>
          <w:szCs w:val="24"/>
        </w:rPr>
        <w:t>。</w:t>
      </w:r>
    </w:p>
    <w:p w:rsidR="000A2559" w:rsidRPr="008F6E5A" w:rsidRDefault="0093377C" w:rsidP="00E809BA">
      <w:pPr>
        <w:ind w:left="240" w:hangingChars="100" w:hanging="240"/>
        <w:rPr>
          <w:rFonts w:asciiTheme="majorEastAsia" w:eastAsiaTheme="majorEastAsia" w:hAnsiTheme="majorEastAsia"/>
          <w:sz w:val="24"/>
          <w:szCs w:val="24"/>
        </w:rPr>
      </w:pPr>
      <w:r w:rsidRPr="008F6E5A">
        <w:rPr>
          <w:rFonts w:asciiTheme="majorEastAsia" w:eastAsiaTheme="majorEastAsia" w:hAnsiTheme="majorEastAsia" w:hint="eastAsia"/>
          <w:sz w:val="24"/>
          <w:szCs w:val="24"/>
        </w:rPr>
        <w:t>・</w:t>
      </w:r>
      <w:r w:rsidR="00757D62" w:rsidRPr="008F6E5A">
        <w:rPr>
          <w:rFonts w:asciiTheme="majorEastAsia" w:eastAsiaTheme="majorEastAsia" w:hAnsiTheme="majorEastAsia" w:hint="eastAsia"/>
          <w:sz w:val="24"/>
          <w:szCs w:val="24"/>
        </w:rPr>
        <w:t>衛生微生物</w:t>
      </w:r>
      <w:r w:rsidR="00447A93" w:rsidRPr="008F6E5A">
        <w:rPr>
          <w:rFonts w:asciiTheme="majorEastAsia" w:eastAsiaTheme="majorEastAsia" w:hAnsiTheme="majorEastAsia" w:hint="eastAsia"/>
          <w:sz w:val="24"/>
          <w:szCs w:val="24"/>
        </w:rPr>
        <w:t>技術</w:t>
      </w:r>
      <w:r w:rsidR="00757D62" w:rsidRPr="008F6E5A">
        <w:rPr>
          <w:rFonts w:asciiTheme="majorEastAsia" w:eastAsiaTheme="majorEastAsia" w:hAnsiTheme="majorEastAsia" w:hint="eastAsia"/>
          <w:sz w:val="24"/>
          <w:szCs w:val="24"/>
        </w:rPr>
        <w:t>協議会、全国衛生</w:t>
      </w:r>
      <w:r w:rsidRPr="008F6E5A">
        <w:rPr>
          <w:rFonts w:asciiTheme="majorEastAsia" w:eastAsiaTheme="majorEastAsia" w:hAnsiTheme="majorEastAsia" w:hint="eastAsia"/>
          <w:sz w:val="24"/>
          <w:szCs w:val="24"/>
        </w:rPr>
        <w:t>化学技術協議会、公衆衛生情報研究協議会へ参画することについて</w:t>
      </w:r>
      <w:r w:rsidR="001B178B">
        <w:rPr>
          <w:rFonts w:asciiTheme="majorEastAsia" w:eastAsiaTheme="majorEastAsia" w:hAnsiTheme="majorEastAsia" w:hint="eastAsia"/>
          <w:sz w:val="24"/>
          <w:szCs w:val="24"/>
        </w:rPr>
        <w:t>独法化後も参加できるようし</w:t>
      </w:r>
      <w:r w:rsidR="008723A5">
        <w:rPr>
          <w:rFonts w:asciiTheme="majorEastAsia" w:eastAsiaTheme="majorEastAsia" w:hAnsiTheme="majorEastAsia" w:hint="eastAsia"/>
          <w:sz w:val="24"/>
          <w:szCs w:val="24"/>
        </w:rPr>
        <w:t>たので</w:t>
      </w:r>
      <w:r w:rsidRPr="008F6E5A">
        <w:rPr>
          <w:rFonts w:asciiTheme="majorEastAsia" w:eastAsiaTheme="majorEastAsia" w:hAnsiTheme="majorEastAsia" w:hint="eastAsia"/>
          <w:sz w:val="24"/>
          <w:szCs w:val="24"/>
        </w:rPr>
        <w:t>、</w:t>
      </w:r>
      <w:r w:rsidR="00F102C0" w:rsidRPr="008F6E5A">
        <w:rPr>
          <w:rFonts w:asciiTheme="majorEastAsia" w:eastAsiaTheme="majorEastAsia" w:hAnsiTheme="majorEastAsia" w:hint="eastAsia"/>
          <w:sz w:val="24"/>
          <w:szCs w:val="24"/>
        </w:rPr>
        <w:t>これまでどおり連携</w:t>
      </w:r>
      <w:r w:rsidR="008723A5">
        <w:rPr>
          <w:rFonts w:asciiTheme="majorEastAsia" w:eastAsiaTheme="majorEastAsia" w:hAnsiTheme="majorEastAsia" w:hint="eastAsia"/>
          <w:sz w:val="24"/>
          <w:szCs w:val="24"/>
        </w:rPr>
        <w:t>を図るようにされたい</w:t>
      </w:r>
      <w:r w:rsidRPr="008F6E5A">
        <w:rPr>
          <w:rFonts w:asciiTheme="majorEastAsia" w:eastAsiaTheme="majorEastAsia" w:hAnsiTheme="majorEastAsia" w:hint="eastAsia"/>
          <w:sz w:val="24"/>
          <w:szCs w:val="24"/>
        </w:rPr>
        <w:t>。</w:t>
      </w:r>
    </w:p>
    <w:p w:rsidR="00A3738C" w:rsidRPr="008723A5" w:rsidRDefault="00A3738C">
      <w:pPr>
        <w:rPr>
          <w:rFonts w:asciiTheme="majorEastAsia" w:eastAsiaTheme="majorEastAsia" w:hAnsiTheme="majorEastAsia"/>
          <w:sz w:val="24"/>
          <w:szCs w:val="24"/>
        </w:rPr>
      </w:pPr>
    </w:p>
    <w:p w:rsidR="00A84176" w:rsidRPr="008723A5" w:rsidRDefault="00A84176">
      <w:pPr>
        <w:rPr>
          <w:rFonts w:asciiTheme="majorEastAsia" w:eastAsiaTheme="majorEastAsia" w:hAnsiTheme="majorEastAsia"/>
          <w:b/>
          <w:sz w:val="24"/>
          <w:szCs w:val="24"/>
        </w:rPr>
      </w:pPr>
    </w:p>
    <w:p w:rsidR="00BD24E3" w:rsidRDefault="0056706C">
      <w:pPr>
        <w:rPr>
          <w:rFonts w:asciiTheme="majorEastAsia" w:eastAsiaTheme="majorEastAsia" w:hAnsiTheme="majorEastAsia" w:hint="eastAsia"/>
          <w:b/>
          <w:sz w:val="24"/>
          <w:szCs w:val="24"/>
        </w:rPr>
      </w:pPr>
      <w:r w:rsidRPr="008F6E5A">
        <w:rPr>
          <w:rFonts w:asciiTheme="majorEastAsia" w:eastAsiaTheme="majorEastAsia" w:hAnsiTheme="majorEastAsia" w:hint="eastAsia"/>
          <w:b/>
          <w:sz w:val="24"/>
          <w:szCs w:val="24"/>
        </w:rPr>
        <w:t>◆</w:t>
      </w:r>
      <w:r w:rsidR="00564FC9" w:rsidRPr="008F6E5A">
        <w:rPr>
          <w:rFonts w:asciiTheme="majorEastAsia" w:eastAsiaTheme="majorEastAsia" w:hAnsiTheme="majorEastAsia" w:hint="eastAsia"/>
          <w:b/>
          <w:sz w:val="24"/>
          <w:szCs w:val="24"/>
        </w:rPr>
        <w:t>拡充又は新規事業について</w:t>
      </w:r>
    </w:p>
    <w:p w:rsidR="00866C54" w:rsidRPr="008F6E5A" w:rsidRDefault="00866C54">
      <w:pPr>
        <w:rPr>
          <w:rFonts w:asciiTheme="majorEastAsia" w:eastAsiaTheme="majorEastAsia" w:hAnsiTheme="majorEastAsia"/>
          <w:b/>
          <w:sz w:val="24"/>
          <w:szCs w:val="24"/>
        </w:rPr>
      </w:pPr>
      <w:r w:rsidRPr="008F6E5A">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1" locked="0" layoutInCell="1" allowOverlap="1" wp14:anchorId="1A8E49F3" wp14:editId="5FB7AC1E">
                <wp:simplePos x="0" y="0"/>
                <wp:positionH relativeFrom="column">
                  <wp:posOffset>-3810</wp:posOffset>
                </wp:positionH>
                <wp:positionV relativeFrom="paragraph">
                  <wp:posOffset>101600</wp:posOffset>
                </wp:positionV>
                <wp:extent cx="5534025" cy="1828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534025" cy="18288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pt;margin-top:8pt;width:435.75pt;height:2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" fillcolor="window" strokecolor="#f79646" strokeweight="2pt"/>
            </w:pict>
          </mc:Fallback>
        </mc:AlternateContent>
      </w:r>
    </w:p>
    <w:p w:rsidR="00BD24E3" w:rsidRPr="008F6E5A" w:rsidRDefault="00564FC9">
      <w:pPr>
        <w:rPr>
          <w:rFonts w:asciiTheme="majorEastAsia" w:eastAsiaTheme="majorEastAsia" w:hAnsiTheme="majorEastAsia"/>
          <w:sz w:val="24"/>
          <w:szCs w:val="24"/>
        </w:rPr>
      </w:pPr>
      <w:r w:rsidRPr="008F6E5A">
        <w:rPr>
          <w:rFonts w:asciiTheme="majorEastAsia" w:eastAsiaTheme="majorEastAsia" w:hAnsiTheme="majorEastAsia" w:hint="eastAsia"/>
          <w:sz w:val="24"/>
          <w:szCs w:val="24"/>
        </w:rPr>
        <w:t>・疫学調査部門の設置は、健康危機管理の観点から極めて重要である。</w:t>
      </w:r>
    </w:p>
    <w:p w:rsidR="00564FC9" w:rsidRPr="008F6E5A" w:rsidRDefault="00564FC9" w:rsidP="00E809BA">
      <w:pPr>
        <w:ind w:left="240" w:hangingChars="100" w:hanging="240"/>
        <w:rPr>
          <w:rFonts w:asciiTheme="majorEastAsia" w:eastAsiaTheme="majorEastAsia" w:hAnsiTheme="majorEastAsia"/>
          <w:sz w:val="24"/>
          <w:szCs w:val="24"/>
        </w:rPr>
      </w:pPr>
      <w:r w:rsidRPr="008F6E5A">
        <w:rPr>
          <w:rFonts w:asciiTheme="majorEastAsia" w:eastAsiaTheme="majorEastAsia" w:hAnsiTheme="majorEastAsia" w:hint="eastAsia"/>
          <w:sz w:val="24"/>
          <w:szCs w:val="24"/>
        </w:rPr>
        <w:t>・信頼性確保部門の設置は、地衛</w:t>
      </w:r>
      <w:r w:rsidR="0093377C" w:rsidRPr="008F6E5A">
        <w:rPr>
          <w:rFonts w:asciiTheme="majorEastAsia" w:eastAsiaTheme="majorEastAsia" w:hAnsiTheme="majorEastAsia" w:hint="eastAsia"/>
          <w:sz w:val="24"/>
          <w:szCs w:val="24"/>
        </w:rPr>
        <w:t>研の責務を果たすための精度管理という観点から必須である。</w:t>
      </w:r>
    </w:p>
    <w:p w:rsidR="00564FC9" w:rsidRDefault="001B178B" w:rsidP="00F31E6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・保健所職員などに対する自治体研修</w:t>
      </w:r>
      <w:r w:rsidR="006A2E8A" w:rsidRPr="008F6E5A">
        <w:rPr>
          <w:rFonts w:asciiTheme="majorEastAsia" w:eastAsiaTheme="majorEastAsia" w:hAnsiTheme="majorEastAsia" w:hint="eastAsia"/>
          <w:sz w:val="24"/>
          <w:szCs w:val="24"/>
        </w:rPr>
        <w:t>については、今後も継続</w:t>
      </w:r>
      <w:r w:rsidR="00A14C3A" w:rsidRPr="008F6E5A">
        <w:rPr>
          <w:rFonts w:asciiTheme="majorEastAsia" w:eastAsiaTheme="majorEastAsia" w:hAnsiTheme="majorEastAsia" w:hint="eastAsia"/>
          <w:sz w:val="24"/>
          <w:szCs w:val="24"/>
        </w:rPr>
        <w:t>・拡充</w:t>
      </w:r>
      <w:r w:rsidR="00F31E67">
        <w:rPr>
          <w:rFonts w:asciiTheme="majorEastAsia" w:eastAsiaTheme="majorEastAsia" w:hAnsiTheme="majorEastAsia" w:hint="eastAsia"/>
          <w:sz w:val="24"/>
          <w:szCs w:val="24"/>
        </w:rPr>
        <w:t>していくようにされたい</w:t>
      </w:r>
      <w:r w:rsidR="006A2E8A" w:rsidRPr="008F6E5A">
        <w:rPr>
          <w:rFonts w:asciiTheme="majorEastAsia" w:eastAsiaTheme="majorEastAsia" w:hAnsiTheme="majorEastAsia" w:hint="eastAsia"/>
          <w:sz w:val="24"/>
          <w:szCs w:val="24"/>
        </w:rPr>
        <w:t>。</w:t>
      </w:r>
    </w:p>
    <w:p w:rsidR="001B178B" w:rsidRPr="008F6E5A" w:rsidRDefault="001B178B" w:rsidP="00F31E6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・産業界に関しては相談機能等、地衛研として行うべきかどうかを判断した</w:t>
      </w:r>
      <w:r w:rsidR="00F31E6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うえで実施すべき</w:t>
      </w:r>
    </w:p>
    <w:p w:rsidR="00A7015F" w:rsidRDefault="0056706C" w:rsidP="0056706C">
      <w:pPr>
        <w:rPr>
          <w:rFonts w:asciiTheme="majorEastAsia" w:eastAsiaTheme="majorEastAsia" w:hAnsiTheme="majorEastAsia" w:hint="eastAsia"/>
          <w:b/>
          <w:sz w:val="24"/>
          <w:szCs w:val="24"/>
        </w:rPr>
      </w:pPr>
      <w:r w:rsidRPr="008F6E5A">
        <w:rPr>
          <w:rFonts w:asciiTheme="majorEastAsia" w:eastAsiaTheme="majorEastAsia" w:hAnsiTheme="majorEastAsia" w:hint="eastAsia"/>
          <w:b/>
          <w:sz w:val="24"/>
          <w:szCs w:val="24"/>
        </w:rPr>
        <w:lastRenderedPageBreak/>
        <w:t>◆</w:t>
      </w:r>
      <w:r w:rsidR="00BD24E3" w:rsidRPr="008F6E5A">
        <w:rPr>
          <w:rFonts w:asciiTheme="majorEastAsia" w:eastAsiaTheme="majorEastAsia" w:hAnsiTheme="majorEastAsia" w:hint="eastAsia"/>
          <w:b/>
          <w:sz w:val="24"/>
          <w:szCs w:val="24"/>
        </w:rPr>
        <w:t>危機管理</w:t>
      </w:r>
      <w:r w:rsidR="00564FC9" w:rsidRPr="008F6E5A">
        <w:rPr>
          <w:rFonts w:asciiTheme="majorEastAsia" w:eastAsiaTheme="majorEastAsia" w:hAnsiTheme="majorEastAsia" w:hint="eastAsia"/>
          <w:b/>
          <w:sz w:val="24"/>
          <w:szCs w:val="24"/>
        </w:rPr>
        <w:t>機関について</w:t>
      </w:r>
    </w:p>
    <w:p w:rsidR="00866C54" w:rsidRPr="008F6E5A" w:rsidRDefault="00866C54" w:rsidP="0056706C">
      <w:pPr>
        <w:rPr>
          <w:rFonts w:asciiTheme="majorEastAsia" w:eastAsiaTheme="majorEastAsia" w:hAnsiTheme="majorEastAsia"/>
          <w:b/>
          <w:sz w:val="24"/>
          <w:szCs w:val="24"/>
        </w:rPr>
      </w:pPr>
      <w:r w:rsidRPr="008F6E5A">
        <w:rPr>
          <w:rFonts w:asciiTheme="majorEastAsia" w:eastAsiaTheme="majorEastAsia" w:hAnsiTheme="majorEastAsia" w:hint="eastAsia"/>
          <w:noProof/>
          <w:sz w:val="24"/>
          <w:szCs w:val="24"/>
        </w:rPr>
        <mc:AlternateContent>
          <mc:Choice Requires="wps">
            <w:drawing>
              <wp:anchor distT="0" distB="0" distL="114300" distR="114300" simplePos="0" relativeHeight="251660800" behindDoc="1" locked="0" layoutInCell="1" allowOverlap="1" wp14:anchorId="3A311BC2" wp14:editId="0902A2F8">
                <wp:simplePos x="0" y="0"/>
                <wp:positionH relativeFrom="column">
                  <wp:posOffset>-41910</wp:posOffset>
                </wp:positionH>
                <wp:positionV relativeFrom="paragraph">
                  <wp:posOffset>120650</wp:posOffset>
                </wp:positionV>
                <wp:extent cx="5543550" cy="8953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543550" cy="895350"/>
                        </a:xfrm>
                        <a:prstGeom prst="rect">
                          <a:avLst/>
                        </a:prstGeom>
                        <a:solidFill>
                          <a:sysClr val="window" lastClr="FFFFFF"/>
                        </a:solidFill>
                        <a:ln w="25400" cap="flat" cmpd="sng" algn="ctr">
                          <a:solidFill>
                            <a:srgbClr val="F79646"/>
                          </a:solidFill>
                          <a:prstDash val="solid"/>
                        </a:ln>
                        <a:effectLst/>
                      </wps:spPr>
                      <wps:txbx>
                        <w:txbxContent>
                          <w:p w:rsidR="00E7227B" w:rsidRDefault="00E7227B" w:rsidP="00E7227B">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3.3pt;margin-top:9.5pt;width:436.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" fillcolor="window" strokecolor="#f79646" strokeweight="2pt">
                <v:textbox>
                  <w:txbxContent>
                    <w:p w:rsidR="00E7227B" w:rsidRDefault="00E7227B" w:rsidP="00E7227B">
                      <w:pPr>
                        <w:jc w:val="center"/>
                      </w:pPr>
                      <w:bookmarkStart w:id="1" w:name="_GoBack"/>
                      <w:bookmarkEnd w:id="1"/>
                    </w:p>
                  </w:txbxContent>
                </v:textbox>
              </v:rect>
            </w:pict>
          </mc:Fallback>
        </mc:AlternateContent>
      </w:r>
    </w:p>
    <w:p w:rsidR="00E7227B" w:rsidRPr="00E7227B" w:rsidRDefault="00E7227B" w:rsidP="00E7227B">
      <w:pPr>
        <w:pStyle w:val="a6"/>
        <w:ind w:left="240" w:hangingChars="100" w:hanging="240"/>
        <w:rPr>
          <w:sz w:val="24"/>
          <w:szCs w:val="24"/>
        </w:rPr>
      </w:pPr>
      <w:r>
        <w:rPr>
          <w:rFonts w:hint="eastAsia"/>
          <w:sz w:val="24"/>
          <w:szCs w:val="24"/>
        </w:rPr>
        <w:t>・法人化により</w:t>
      </w:r>
      <w:r w:rsidRPr="00E7227B">
        <w:rPr>
          <w:rFonts w:hint="eastAsia"/>
          <w:sz w:val="24"/>
          <w:szCs w:val="24"/>
        </w:rPr>
        <w:t>危機管理機関の役割が損なわないようにするために、人事評価において、危機管理案件への貢献度を項目として重きをおいていると、明言しておくことが有効。</w:t>
      </w:r>
    </w:p>
    <w:p w:rsidR="00F31E67" w:rsidRDefault="00F31E67">
      <w:pPr>
        <w:rPr>
          <w:rFonts w:asciiTheme="majorEastAsia" w:eastAsiaTheme="majorEastAsia" w:hAnsiTheme="majorEastAsia"/>
          <w:b/>
          <w:sz w:val="24"/>
          <w:szCs w:val="24"/>
        </w:rPr>
      </w:pPr>
    </w:p>
    <w:p w:rsidR="008723A5" w:rsidRPr="008F6E5A" w:rsidRDefault="002149A8" w:rsidP="00E7227B">
      <w:pPr>
        <w:rPr>
          <w:rFonts w:asciiTheme="majorEastAsia" w:eastAsiaTheme="majorEastAsia" w:hAnsiTheme="majorEastAsia"/>
          <w:sz w:val="24"/>
          <w:szCs w:val="24"/>
        </w:rPr>
      </w:pPr>
      <w:r w:rsidRPr="008F6E5A">
        <w:rPr>
          <w:rFonts w:asciiTheme="majorEastAsia" w:eastAsiaTheme="majorEastAsia" w:hAnsiTheme="majorEastAsia" w:hint="eastAsia"/>
          <w:noProof/>
          <w:sz w:val="24"/>
          <w:szCs w:val="24"/>
        </w:rPr>
        <mc:AlternateContent>
          <mc:Choice Requires="wps">
            <w:drawing>
              <wp:anchor distT="0" distB="0" distL="114300" distR="114300" simplePos="0" relativeHeight="251668480" behindDoc="1" locked="0" layoutInCell="1" allowOverlap="1" wp14:anchorId="3D0B823F" wp14:editId="7D90761C">
                <wp:simplePos x="0" y="0"/>
                <wp:positionH relativeFrom="column">
                  <wp:posOffset>-41910</wp:posOffset>
                </wp:positionH>
                <wp:positionV relativeFrom="paragraph">
                  <wp:posOffset>311150</wp:posOffset>
                </wp:positionV>
                <wp:extent cx="5543550" cy="15716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543550" cy="1571625"/>
                        </a:xfrm>
                        <a:prstGeom prst="rect">
                          <a:avLst/>
                        </a:prstGeom>
                        <a:solidFill>
                          <a:sysClr val="window" lastClr="FFFFFF"/>
                        </a:solidFill>
                        <a:ln w="25400" cap="flat" cmpd="sng" algn="ctr">
                          <a:solidFill>
                            <a:srgbClr val="F79646"/>
                          </a:solidFill>
                          <a:prstDash val="solid"/>
                        </a:ln>
                        <a:effectLst/>
                      </wps:spPr>
                      <wps:txbx>
                        <w:txbxContent>
                          <w:p w:rsidR="00E7227B" w:rsidRPr="00474149" w:rsidRDefault="00E7227B" w:rsidP="00E7227B">
                            <w:pPr>
                              <w:ind w:left="240" w:hangingChars="100" w:hanging="240"/>
                              <w:rPr>
                                <w:rFonts w:asciiTheme="majorEastAsia" w:eastAsiaTheme="majorEastAsia" w:hAnsiTheme="majorEastAsia"/>
                                <w:sz w:val="24"/>
                                <w:szCs w:val="24"/>
                              </w:rPr>
                            </w:pPr>
                            <w:r w:rsidRPr="00474149">
                              <w:rPr>
                                <w:rFonts w:asciiTheme="majorEastAsia" w:eastAsiaTheme="majorEastAsia" w:hAnsiTheme="majorEastAsia" w:hint="eastAsia"/>
                                <w:sz w:val="24"/>
                                <w:szCs w:val="24"/>
                              </w:rPr>
                              <w:t>・大阪の地衛研として、複数のBSL3</w:t>
                            </w:r>
                            <w:r w:rsidR="00DB7FBB">
                              <w:rPr>
                                <w:rFonts w:asciiTheme="majorEastAsia" w:eastAsiaTheme="majorEastAsia" w:hAnsiTheme="majorEastAsia" w:hint="eastAsia"/>
                                <w:sz w:val="24"/>
                                <w:szCs w:val="24"/>
                              </w:rPr>
                              <w:t>施設は、絶対に必要。</w:t>
                            </w:r>
                            <w:r w:rsidRPr="00474149">
                              <w:rPr>
                                <w:rFonts w:asciiTheme="majorEastAsia" w:eastAsiaTheme="majorEastAsia" w:hAnsiTheme="majorEastAsia" w:hint="eastAsia"/>
                                <w:sz w:val="24"/>
                                <w:szCs w:val="24"/>
                              </w:rPr>
                              <w:t>BSL4施設は、国として設置すべきものではないか。</w:t>
                            </w:r>
                          </w:p>
                          <w:p w:rsidR="00E7227B" w:rsidRPr="00474149" w:rsidRDefault="00E7227B" w:rsidP="00E7227B">
                            <w:pPr>
                              <w:rPr>
                                <w:rFonts w:asciiTheme="majorEastAsia" w:eastAsiaTheme="majorEastAsia" w:hAnsiTheme="majorEastAsia"/>
                                <w:sz w:val="24"/>
                                <w:szCs w:val="24"/>
                              </w:rPr>
                            </w:pPr>
                          </w:p>
                          <w:p w:rsidR="002149A8" w:rsidRPr="00474149" w:rsidRDefault="00E7227B" w:rsidP="00474149">
                            <w:pPr>
                              <w:ind w:left="240" w:hangingChars="100" w:hanging="240"/>
                              <w:rPr>
                                <w:rFonts w:asciiTheme="majorEastAsia" w:eastAsiaTheme="majorEastAsia" w:hAnsiTheme="majorEastAsia"/>
                                <w:sz w:val="24"/>
                                <w:szCs w:val="24"/>
                              </w:rPr>
                            </w:pPr>
                            <w:r w:rsidRPr="00474149">
                              <w:rPr>
                                <w:rFonts w:asciiTheme="majorEastAsia" w:eastAsiaTheme="majorEastAsia" w:hAnsiTheme="majorEastAsia" w:hint="eastAsia"/>
                                <w:sz w:val="24"/>
                                <w:szCs w:val="24"/>
                              </w:rPr>
                              <w:t>・</w:t>
                            </w:r>
                            <w:r w:rsidRPr="00474149">
                              <w:rPr>
                                <w:rFonts w:asciiTheme="majorEastAsia" w:eastAsiaTheme="majorEastAsia" w:hAnsiTheme="majorEastAsia" w:cs="メイリオ" w:hint="eastAsia"/>
                                <w:color w:val="000000" w:themeColor="text1"/>
                                <w:kern w:val="24"/>
                                <w:sz w:val="24"/>
                                <w:szCs w:val="24"/>
                              </w:rPr>
                              <w:t>オープンラボによる検査機器の共同利用する場合、単なる機械化貸出はありえない。精密な機械の操作者、</w:t>
                            </w:r>
                            <w:r w:rsidR="002149A8" w:rsidRPr="00474149">
                              <w:rPr>
                                <w:rFonts w:asciiTheme="majorEastAsia" w:eastAsiaTheme="majorEastAsia" w:hAnsiTheme="majorEastAsia" w:cs="メイリオ" w:hint="eastAsia"/>
                                <w:color w:val="000000" w:themeColor="text1"/>
                                <w:kern w:val="24"/>
                                <w:sz w:val="24"/>
                                <w:szCs w:val="24"/>
                              </w:rPr>
                              <w:t>解析者等をしっかり揃えないとできない。</w:t>
                            </w:r>
                          </w:p>
                          <w:p w:rsidR="00E7227B" w:rsidRPr="002149A8" w:rsidRDefault="00E7227B" w:rsidP="002149A8">
                            <w:pPr>
                              <w:ind w:left="210" w:hangingChars="100" w:hanging="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8" style="position:absolute;left:0;text-align:left;margin-left:-3.3pt;margin-top:24.5pt;width:436.5pt;height:12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" fillcolor="window" strokecolor="#f79646" strokeweight="2pt">
                <v:textbox>
                  <w:txbxContent>
                    <w:p w:rsidR="00E7227B" w:rsidRPr="00474149" w:rsidRDefault="00E7227B" w:rsidP="00E7227B">
                      <w:pPr>
                        <w:ind w:left="240" w:hangingChars="100" w:hanging="240"/>
                        <w:rPr>
                          <w:rFonts w:asciiTheme="majorEastAsia" w:eastAsiaTheme="majorEastAsia" w:hAnsiTheme="majorEastAsia"/>
                          <w:sz w:val="24"/>
                          <w:szCs w:val="24"/>
                        </w:rPr>
                      </w:pPr>
                      <w:r w:rsidRPr="00474149">
                        <w:rPr>
                          <w:rFonts w:asciiTheme="majorEastAsia" w:eastAsiaTheme="majorEastAsia" w:hAnsiTheme="majorEastAsia" w:hint="eastAsia"/>
                          <w:sz w:val="24"/>
                          <w:szCs w:val="24"/>
                        </w:rPr>
                        <w:t>・大阪の地衛研として、複数のBSL3</w:t>
                      </w:r>
                      <w:r w:rsidR="00DB7FBB">
                        <w:rPr>
                          <w:rFonts w:asciiTheme="majorEastAsia" w:eastAsiaTheme="majorEastAsia" w:hAnsiTheme="majorEastAsia" w:hint="eastAsia"/>
                          <w:sz w:val="24"/>
                          <w:szCs w:val="24"/>
                        </w:rPr>
                        <w:t>施設は、絶対に必要。</w:t>
                      </w:r>
                      <w:r w:rsidRPr="00474149">
                        <w:rPr>
                          <w:rFonts w:asciiTheme="majorEastAsia" w:eastAsiaTheme="majorEastAsia" w:hAnsiTheme="majorEastAsia" w:hint="eastAsia"/>
                          <w:sz w:val="24"/>
                          <w:szCs w:val="24"/>
                        </w:rPr>
                        <w:t>BSL4施設は、国として設置すべきものではないか。</w:t>
                      </w:r>
                    </w:p>
                    <w:p w:rsidR="00E7227B" w:rsidRPr="00474149" w:rsidRDefault="00E7227B" w:rsidP="00E7227B">
                      <w:pPr>
                        <w:rPr>
                          <w:rFonts w:asciiTheme="majorEastAsia" w:eastAsiaTheme="majorEastAsia" w:hAnsiTheme="majorEastAsia"/>
                          <w:sz w:val="24"/>
                          <w:szCs w:val="24"/>
                        </w:rPr>
                      </w:pPr>
                    </w:p>
                    <w:p w:rsidR="002149A8" w:rsidRPr="00474149" w:rsidRDefault="00E7227B" w:rsidP="00474149">
                      <w:pPr>
                        <w:ind w:left="240" w:hangingChars="100" w:hanging="240"/>
                        <w:rPr>
                          <w:rFonts w:asciiTheme="majorEastAsia" w:eastAsiaTheme="majorEastAsia" w:hAnsiTheme="majorEastAsia"/>
                          <w:sz w:val="24"/>
                          <w:szCs w:val="24"/>
                        </w:rPr>
                      </w:pPr>
                      <w:r w:rsidRPr="00474149">
                        <w:rPr>
                          <w:rFonts w:asciiTheme="majorEastAsia" w:eastAsiaTheme="majorEastAsia" w:hAnsiTheme="majorEastAsia" w:hint="eastAsia"/>
                          <w:sz w:val="24"/>
                          <w:szCs w:val="24"/>
                        </w:rPr>
                        <w:t>・</w:t>
                      </w:r>
                      <w:r w:rsidRPr="00474149">
                        <w:rPr>
                          <w:rFonts w:asciiTheme="majorEastAsia" w:eastAsiaTheme="majorEastAsia" w:hAnsiTheme="majorEastAsia" w:cs="メイリオ" w:hint="eastAsia"/>
                          <w:color w:val="000000" w:themeColor="text1"/>
                          <w:kern w:val="24"/>
                          <w:sz w:val="24"/>
                          <w:szCs w:val="24"/>
                        </w:rPr>
                        <w:t>オープンラボによる検査機器の共同利用する場合、単なる機械化貸出はありえない。精密な機械の操作者、</w:t>
                      </w:r>
                      <w:r w:rsidR="002149A8" w:rsidRPr="00474149">
                        <w:rPr>
                          <w:rFonts w:asciiTheme="majorEastAsia" w:eastAsiaTheme="majorEastAsia" w:hAnsiTheme="majorEastAsia" w:cs="メイリオ" w:hint="eastAsia"/>
                          <w:color w:val="000000" w:themeColor="text1"/>
                          <w:kern w:val="24"/>
                          <w:sz w:val="24"/>
                          <w:szCs w:val="24"/>
                        </w:rPr>
                        <w:t>解析者等をしっかり揃えないとできない。</w:t>
                      </w:r>
                    </w:p>
                    <w:p w:rsidR="00E7227B" w:rsidRPr="002149A8" w:rsidRDefault="00E7227B" w:rsidP="002149A8">
                      <w:pPr>
                        <w:ind w:left="210" w:hangingChars="100" w:hanging="210"/>
                      </w:pPr>
                    </w:p>
                  </w:txbxContent>
                </v:textbox>
              </v:rect>
            </w:pict>
          </mc:Fallback>
        </mc:AlternateContent>
      </w:r>
      <w:r w:rsidR="0056706C" w:rsidRPr="008F6E5A">
        <w:rPr>
          <w:rFonts w:asciiTheme="majorEastAsia" w:eastAsiaTheme="majorEastAsia" w:hAnsiTheme="majorEastAsia" w:hint="eastAsia"/>
          <w:b/>
          <w:sz w:val="24"/>
          <w:szCs w:val="24"/>
        </w:rPr>
        <w:t>◆</w:t>
      </w:r>
      <w:r w:rsidR="00FD15FB">
        <w:rPr>
          <w:rFonts w:asciiTheme="majorEastAsia" w:eastAsiaTheme="majorEastAsia" w:hAnsiTheme="majorEastAsia" w:hint="eastAsia"/>
          <w:b/>
          <w:sz w:val="24"/>
          <w:szCs w:val="24"/>
        </w:rPr>
        <w:t>施設等</w:t>
      </w:r>
    </w:p>
    <w:sectPr w:rsidR="008723A5" w:rsidRPr="008F6E5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FBB" w:rsidRDefault="00DB7FBB" w:rsidP="00DB7FBB">
      <w:r>
        <w:separator/>
      </w:r>
    </w:p>
  </w:endnote>
  <w:endnote w:type="continuationSeparator" w:id="0">
    <w:p w:rsidR="00DB7FBB" w:rsidRDefault="00DB7FBB" w:rsidP="00D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212826"/>
      <w:docPartObj>
        <w:docPartGallery w:val="Page Numbers (Bottom of Page)"/>
        <w:docPartUnique/>
      </w:docPartObj>
    </w:sdtPr>
    <w:sdtContent>
      <w:p w:rsidR="00866C54" w:rsidRDefault="00866C54">
        <w:pPr>
          <w:pStyle w:val="aa"/>
          <w:jc w:val="center"/>
        </w:pPr>
        <w:r>
          <w:fldChar w:fldCharType="begin"/>
        </w:r>
        <w:r>
          <w:instrText>PAGE   \* MERGEFORMAT</w:instrText>
        </w:r>
        <w:r>
          <w:fldChar w:fldCharType="separate"/>
        </w:r>
        <w:r w:rsidRPr="00866C54">
          <w:rPr>
            <w:noProof/>
            <w:lang w:val="ja-JP"/>
          </w:rPr>
          <w:t>2</w:t>
        </w:r>
        <w:r>
          <w:fldChar w:fldCharType="end"/>
        </w:r>
      </w:p>
    </w:sdtContent>
  </w:sdt>
  <w:p w:rsidR="00866C54" w:rsidRDefault="00866C5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FBB" w:rsidRDefault="00DB7FBB" w:rsidP="00DB7FBB">
      <w:r>
        <w:separator/>
      </w:r>
    </w:p>
  </w:footnote>
  <w:footnote w:type="continuationSeparator" w:id="0">
    <w:p w:rsidR="00DB7FBB" w:rsidRDefault="00DB7FBB" w:rsidP="00DB7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F07D0"/>
    <w:multiLevelType w:val="hybridMultilevel"/>
    <w:tmpl w:val="261664DA"/>
    <w:lvl w:ilvl="0" w:tplc="607C050A">
      <w:numFmt w:val="bullet"/>
      <w:lvlText w:val="○"/>
      <w:lvlJc w:val="left"/>
      <w:pPr>
        <w:ind w:left="868" w:hanging="360"/>
      </w:pPr>
      <w:rPr>
        <w:rFonts w:ascii="Meiryo UI" w:eastAsia="Meiryo UI" w:hAnsi="Meiryo UI" w:cs="Meiryo UI" w:hint="eastAsia"/>
        <w:lang w:val="en-US"/>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
    <w:nsid w:val="5E9D7BCC"/>
    <w:multiLevelType w:val="hybridMultilevel"/>
    <w:tmpl w:val="D52471D2"/>
    <w:lvl w:ilvl="0" w:tplc="C76E7408">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59"/>
    <w:rsid w:val="000A2559"/>
    <w:rsid w:val="001B178B"/>
    <w:rsid w:val="002149A8"/>
    <w:rsid w:val="00226BA6"/>
    <w:rsid w:val="00307905"/>
    <w:rsid w:val="003977C9"/>
    <w:rsid w:val="003B301C"/>
    <w:rsid w:val="00447A93"/>
    <w:rsid w:val="00474149"/>
    <w:rsid w:val="00564FC9"/>
    <w:rsid w:val="0056706C"/>
    <w:rsid w:val="006A2E8A"/>
    <w:rsid w:val="00757D62"/>
    <w:rsid w:val="00866C54"/>
    <w:rsid w:val="008723A5"/>
    <w:rsid w:val="008F6E5A"/>
    <w:rsid w:val="0093377C"/>
    <w:rsid w:val="00964429"/>
    <w:rsid w:val="009D0B96"/>
    <w:rsid w:val="00A05B93"/>
    <w:rsid w:val="00A10C44"/>
    <w:rsid w:val="00A14C3A"/>
    <w:rsid w:val="00A3738C"/>
    <w:rsid w:val="00A7015F"/>
    <w:rsid w:val="00A84176"/>
    <w:rsid w:val="00AF7239"/>
    <w:rsid w:val="00B138B2"/>
    <w:rsid w:val="00BD24E3"/>
    <w:rsid w:val="00C97583"/>
    <w:rsid w:val="00D1790A"/>
    <w:rsid w:val="00D62D2C"/>
    <w:rsid w:val="00D86E4E"/>
    <w:rsid w:val="00DB7FBB"/>
    <w:rsid w:val="00DC0B07"/>
    <w:rsid w:val="00E7227B"/>
    <w:rsid w:val="00E809BA"/>
    <w:rsid w:val="00F102C0"/>
    <w:rsid w:val="00F31E67"/>
    <w:rsid w:val="00FD1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7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77C9"/>
    <w:rPr>
      <w:rFonts w:asciiTheme="majorHAnsi" w:eastAsiaTheme="majorEastAsia" w:hAnsiTheme="majorHAnsi" w:cstheme="majorBidi"/>
      <w:sz w:val="18"/>
      <w:szCs w:val="18"/>
    </w:rPr>
  </w:style>
  <w:style w:type="paragraph" w:styleId="a5">
    <w:name w:val="List Paragraph"/>
    <w:basedOn w:val="a"/>
    <w:uiPriority w:val="34"/>
    <w:qFormat/>
    <w:rsid w:val="00A84176"/>
    <w:pPr>
      <w:ind w:leftChars="400" w:left="840"/>
    </w:pPr>
  </w:style>
  <w:style w:type="paragraph" w:styleId="a6">
    <w:name w:val="Plain Text"/>
    <w:basedOn w:val="a"/>
    <w:link w:val="a7"/>
    <w:uiPriority w:val="99"/>
    <w:semiHidden/>
    <w:unhideWhenUsed/>
    <w:rsid w:val="00E7227B"/>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semiHidden/>
    <w:rsid w:val="00E7227B"/>
    <w:rPr>
      <w:rFonts w:ascii="ＭＳ ゴシック" w:eastAsia="ＭＳ ゴシック" w:hAnsi="Courier New" w:cs="Courier New"/>
      <w:sz w:val="20"/>
      <w:szCs w:val="21"/>
    </w:rPr>
  </w:style>
  <w:style w:type="paragraph" w:styleId="a8">
    <w:name w:val="header"/>
    <w:basedOn w:val="a"/>
    <w:link w:val="a9"/>
    <w:uiPriority w:val="99"/>
    <w:unhideWhenUsed/>
    <w:rsid w:val="00DB7FBB"/>
    <w:pPr>
      <w:tabs>
        <w:tab w:val="center" w:pos="4252"/>
        <w:tab w:val="right" w:pos="8504"/>
      </w:tabs>
      <w:snapToGrid w:val="0"/>
    </w:pPr>
  </w:style>
  <w:style w:type="character" w:customStyle="1" w:styleId="a9">
    <w:name w:val="ヘッダー (文字)"/>
    <w:basedOn w:val="a0"/>
    <w:link w:val="a8"/>
    <w:uiPriority w:val="99"/>
    <w:rsid w:val="00DB7FBB"/>
  </w:style>
  <w:style w:type="paragraph" w:styleId="aa">
    <w:name w:val="footer"/>
    <w:basedOn w:val="a"/>
    <w:link w:val="ab"/>
    <w:uiPriority w:val="99"/>
    <w:unhideWhenUsed/>
    <w:rsid w:val="00DB7FBB"/>
    <w:pPr>
      <w:tabs>
        <w:tab w:val="center" w:pos="4252"/>
        <w:tab w:val="right" w:pos="8504"/>
      </w:tabs>
      <w:snapToGrid w:val="0"/>
    </w:pPr>
  </w:style>
  <w:style w:type="character" w:customStyle="1" w:styleId="ab">
    <w:name w:val="フッター (文字)"/>
    <w:basedOn w:val="a0"/>
    <w:link w:val="aa"/>
    <w:uiPriority w:val="99"/>
    <w:rsid w:val="00DB7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7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77C9"/>
    <w:rPr>
      <w:rFonts w:asciiTheme="majorHAnsi" w:eastAsiaTheme="majorEastAsia" w:hAnsiTheme="majorHAnsi" w:cstheme="majorBidi"/>
      <w:sz w:val="18"/>
      <w:szCs w:val="18"/>
    </w:rPr>
  </w:style>
  <w:style w:type="paragraph" w:styleId="a5">
    <w:name w:val="List Paragraph"/>
    <w:basedOn w:val="a"/>
    <w:uiPriority w:val="34"/>
    <w:qFormat/>
    <w:rsid w:val="00A84176"/>
    <w:pPr>
      <w:ind w:leftChars="400" w:left="840"/>
    </w:pPr>
  </w:style>
  <w:style w:type="paragraph" w:styleId="a6">
    <w:name w:val="Plain Text"/>
    <w:basedOn w:val="a"/>
    <w:link w:val="a7"/>
    <w:uiPriority w:val="99"/>
    <w:semiHidden/>
    <w:unhideWhenUsed/>
    <w:rsid w:val="00E7227B"/>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semiHidden/>
    <w:rsid w:val="00E7227B"/>
    <w:rPr>
      <w:rFonts w:ascii="ＭＳ ゴシック" w:eastAsia="ＭＳ ゴシック" w:hAnsi="Courier New" w:cs="Courier New"/>
      <w:sz w:val="20"/>
      <w:szCs w:val="21"/>
    </w:rPr>
  </w:style>
  <w:style w:type="paragraph" w:styleId="a8">
    <w:name w:val="header"/>
    <w:basedOn w:val="a"/>
    <w:link w:val="a9"/>
    <w:uiPriority w:val="99"/>
    <w:unhideWhenUsed/>
    <w:rsid w:val="00DB7FBB"/>
    <w:pPr>
      <w:tabs>
        <w:tab w:val="center" w:pos="4252"/>
        <w:tab w:val="right" w:pos="8504"/>
      </w:tabs>
      <w:snapToGrid w:val="0"/>
    </w:pPr>
  </w:style>
  <w:style w:type="character" w:customStyle="1" w:styleId="a9">
    <w:name w:val="ヘッダー (文字)"/>
    <w:basedOn w:val="a0"/>
    <w:link w:val="a8"/>
    <w:uiPriority w:val="99"/>
    <w:rsid w:val="00DB7FBB"/>
  </w:style>
  <w:style w:type="paragraph" w:styleId="aa">
    <w:name w:val="footer"/>
    <w:basedOn w:val="a"/>
    <w:link w:val="ab"/>
    <w:uiPriority w:val="99"/>
    <w:unhideWhenUsed/>
    <w:rsid w:val="00DB7FBB"/>
    <w:pPr>
      <w:tabs>
        <w:tab w:val="center" w:pos="4252"/>
        <w:tab w:val="right" w:pos="8504"/>
      </w:tabs>
      <w:snapToGrid w:val="0"/>
    </w:pPr>
  </w:style>
  <w:style w:type="character" w:customStyle="1" w:styleId="ab">
    <w:name w:val="フッター (文字)"/>
    <w:basedOn w:val="a0"/>
    <w:link w:val="aa"/>
    <w:uiPriority w:val="99"/>
    <w:rsid w:val="00DB7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42384">
      <w:bodyDiv w:val="1"/>
      <w:marLeft w:val="0"/>
      <w:marRight w:val="0"/>
      <w:marTop w:val="0"/>
      <w:marBottom w:val="0"/>
      <w:divBdr>
        <w:top w:val="none" w:sz="0" w:space="0" w:color="auto"/>
        <w:left w:val="none" w:sz="0" w:space="0" w:color="auto"/>
        <w:bottom w:val="none" w:sz="0" w:space="0" w:color="auto"/>
        <w:right w:val="none" w:sz="0" w:space="0" w:color="auto"/>
      </w:divBdr>
    </w:div>
    <w:div w:id="113005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HOSTNAME</cp:lastModifiedBy>
  <cp:revision>9</cp:revision>
  <cp:lastPrinted>2016-07-26T05:20:00Z</cp:lastPrinted>
  <dcterms:created xsi:type="dcterms:W3CDTF">2016-07-26T05:20:00Z</dcterms:created>
  <dcterms:modified xsi:type="dcterms:W3CDTF">2016-07-27T04:49:00Z</dcterms:modified>
</cp:coreProperties>
</file>