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6B" w:rsidRPr="0070428B" w:rsidRDefault="00B31218" w:rsidP="0070428B">
      <w:pPr>
        <w:kinsoku w:val="0"/>
        <w:overflowPunct w:val="0"/>
        <w:snapToGrid w:val="0"/>
        <w:spacing w:line="240" w:lineRule="auto"/>
        <w:ind w:right="2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2E10C" wp14:editId="67506033">
                <wp:simplePos x="0" y="0"/>
                <wp:positionH relativeFrom="column">
                  <wp:posOffset>5060315</wp:posOffset>
                </wp:positionH>
                <wp:positionV relativeFrom="paragraph">
                  <wp:posOffset>-575945</wp:posOffset>
                </wp:positionV>
                <wp:extent cx="952500" cy="1403985"/>
                <wp:effectExtent l="0" t="0" r="1905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218" w:rsidRDefault="00B31218" w:rsidP="00D94884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5pt;margin-top:-45.35pt;width: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">
                <v:textbox style="mso-fit-shape-to-text:t">
                  <w:txbxContent>
                    <w:p w:rsidR="00B31218" w:rsidRDefault="00B31218" w:rsidP="00D94884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  <w:jc w:val="center"/>
      </w:pPr>
      <w:r w:rsidRPr="0070428B">
        <w:rPr>
          <w:rFonts w:hint="eastAsia"/>
        </w:rPr>
        <w:t>大阪府医療審議会</w:t>
      </w:r>
      <w:r w:rsidR="0070428B">
        <w:rPr>
          <w:rFonts w:hint="eastAsia"/>
        </w:rPr>
        <w:t>在宅医療推進部会</w:t>
      </w:r>
      <w:r w:rsidRPr="0070428B">
        <w:rPr>
          <w:rFonts w:hint="eastAsia"/>
        </w:rPr>
        <w:t>設置要綱</w:t>
      </w:r>
    </w:p>
    <w:p w:rsidR="00641113" w:rsidRPr="0070428B" w:rsidRDefault="00641113" w:rsidP="0070428B">
      <w:pPr>
        <w:kinsoku w:val="0"/>
        <w:overflowPunct w:val="0"/>
        <w:snapToGrid w:val="0"/>
        <w:spacing w:line="240" w:lineRule="auto"/>
        <w:ind w:right="219"/>
      </w:pPr>
    </w:p>
    <w:p w:rsidR="0047336B" w:rsidRPr="0070428B" w:rsidRDefault="0047336B" w:rsidP="0070428B">
      <w:pPr>
        <w:kinsoku w:val="0"/>
        <w:overflowPunct w:val="0"/>
        <w:snapToGrid w:val="0"/>
        <w:spacing w:line="240" w:lineRule="auto"/>
        <w:ind w:right="219"/>
      </w:pPr>
      <w:bookmarkStart w:id="0" w:name="_GoBack"/>
      <w:bookmarkEnd w:id="0"/>
    </w:p>
    <w:p w:rsidR="00802ADC" w:rsidRPr="0070428B" w:rsidRDefault="00802ADC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（設置）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left="227" w:right="219" w:hangingChars="100" w:hanging="227"/>
      </w:pPr>
      <w:r w:rsidRPr="0070428B">
        <w:rPr>
          <w:rFonts w:hint="eastAsia"/>
        </w:rPr>
        <w:t>第１条</w:t>
      </w:r>
      <w:r w:rsidRPr="0070428B">
        <w:rPr>
          <w:rFonts w:hint="eastAsia"/>
          <w:spacing w:val="1"/>
        </w:rPr>
        <w:t xml:space="preserve">  </w:t>
      </w:r>
      <w:r w:rsidR="0070428B">
        <w:rPr>
          <w:rFonts w:hint="eastAsia"/>
          <w:spacing w:val="1"/>
        </w:rPr>
        <w:t>在宅医療の推進に</w:t>
      </w:r>
      <w:r w:rsidR="00802ADC" w:rsidRPr="0070428B">
        <w:rPr>
          <w:rFonts w:hint="eastAsia"/>
          <w:spacing w:val="1"/>
        </w:rPr>
        <w:t>関する</w:t>
      </w:r>
      <w:r w:rsidRPr="0070428B">
        <w:rPr>
          <w:rFonts w:hint="eastAsia"/>
        </w:rPr>
        <w:t>事項を調査審議するため、医療法施行令（昭和</w:t>
      </w:r>
      <w:r w:rsidR="008C0BDA" w:rsidRPr="0070428B">
        <w:rPr>
          <w:rFonts w:hint="eastAsia"/>
        </w:rPr>
        <w:t>２３</w:t>
      </w:r>
      <w:r w:rsidR="00641113" w:rsidRPr="0070428B">
        <w:rPr>
          <w:rFonts w:hint="eastAsia"/>
        </w:rPr>
        <w:t>年政令第</w:t>
      </w:r>
      <w:r w:rsidR="00073915" w:rsidRPr="0070428B">
        <w:rPr>
          <w:rFonts w:hint="eastAsia"/>
        </w:rPr>
        <w:t>３２６号）第５条の</w:t>
      </w:r>
      <w:r w:rsidR="00737976" w:rsidRPr="0070428B">
        <w:rPr>
          <w:rFonts w:hint="eastAsia"/>
        </w:rPr>
        <w:t>２１</w:t>
      </w:r>
      <w:r w:rsidRPr="0070428B">
        <w:rPr>
          <w:rFonts w:hint="eastAsia"/>
        </w:rPr>
        <w:t>の規定により、大阪府医療審議会（以下「審議会」と</w:t>
      </w:r>
      <w:r w:rsidR="00641113" w:rsidRPr="0070428B">
        <w:rPr>
          <w:rFonts w:hint="eastAsia"/>
        </w:rPr>
        <w:t>いう。）</w:t>
      </w:r>
      <w:r w:rsidR="00073915" w:rsidRPr="0070428B">
        <w:rPr>
          <w:rFonts w:hint="eastAsia"/>
        </w:rPr>
        <w:t>に</w:t>
      </w:r>
      <w:r w:rsidR="00802ADC" w:rsidRPr="0070428B">
        <w:rPr>
          <w:rFonts w:hint="eastAsia"/>
        </w:rPr>
        <w:t>「</w:t>
      </w:r>
      <w:r w:rsidR="0070428B">
        <w:rPr>
          <w:rFonts w:hint="eastAsia"/>
        </w:rPr>
        <w:t>在宅医療推進部会</w:t>
      </w:r>
      <w:r w:rsidR="00802ADC" w:rsidRPr="0070428B">
        <w:rPr>
          <w:rFonts w:hint="eastAsia"/>
        </w:rPr>
        <w:t>」（</w:t>
      </w:r>
      <w:r w:rsidRPr="0070428B">
        <w:rPr>
          <w:rFonts w:hint="eastAsia"/>
        </w:rPr>
        <w:t>以下「部会」という。）を設置する。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（職務）</w:t>
      </w:r>
    </w:p>
    <w:p w:rsidR="00073915" w:rsidRPr="0070428B" w:rsidRDefault="00A07E62" w:rsidP="0070428B">
      <w:pPr>
        <w:kinsoku w:val="0"/>
        <w:overflowPunct w:val="0"/>
        <w:snapToGrid w:val="0"/>
        <w:spacing w:line="240" w:lineRule="auto"/>
        <w:ind w:left="227" w:right="112" w:hangingChars="100" w:hanging="227"/>
      </w:pPr>
      <w:r w:rsidRPr="0070428B">
        <w:rPr>
          <w:rFonts w:hint="eastAsia"/>
        </w:rPr>
        <w:t>第２条　部会は、知事から諮問のあった</w:t>
      </w:r>
      <w:r w:rsidR="0070428B">
        <w:rPr>
          <w:rFonts w:hint="eastAsia"/>
        </w:rPr>
        <w:t>在宅医療の推進</w:t>
      </w:r>
      <w:r w:rsidR="00802ADC" w:rsidRPr="0070428B">
        <w:rPr>
          <w:rFonts w:hint="eastAsia"/>
        </w:rPr>
        <w:t>に</w:t>
      </w:r>
      <w:r w:rsidR="00073915" w:rsidRPr="0070428B">
        <w:rPr>
          <w:rFonts w:hint="eastAsia"/>
        </w:rPr>
        <w:t>関する</w:t>
      </w:r>
      <w:r w:rsidRPr="0070428B">
        <w:rPr>
          <w:rFonts w:hint="eastAsia"/>
        </w:rPr>
        <w:t>事項について、調査審議を行</w:t>
      </w:r>
      <w:r w:rsidR="00073915" w:rsidRPr="0070428B">
        <w:rPr>
          <w:rFonts w:hint="eastAsia"/>
        </w:rPr>
        <w:t>う。</w:t>
      </w:r>
    </w:p>
    <w:p w:rsidR="00073915" w:rsidRPr="0070428B" w:rsidRDefault="00073915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（組織）</w:t>
      </w:r>
    </w:p>
    <w:p w:rsidR="00A07E62" w:rsidRPr="00A955B6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A955B6">
        <w:rPr>
          <w:rFonts w:hint="eastAsia"/>
        </w:rPr>
        <w:t>第３条　部会は、審議会の会長が指名する委員で構成する。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left="227" w:right="219" w:hangingChars="100" w:hanging="227"/>
      </w:pPr>
      <w:r w:rsidRPr="00A955B6">
        <w:rPr>
          <w:rFonts w:hint="eastAsia"/>
        </w:rPr>
        <w:t>２　部会に部会長を置き、部会長は、その部会に属する委員の互選により定める。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（運営）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第４条　部会は、必要に応じ開催する。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２　部会長は、部会を招集し、これを総理する。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３　部会は、委員の過半数が出席しなければ、会議を開くことができない。</w:t>
      </w:r>
    </w:p>
    <w:p w:rsidR="00A07E62" w:rsidRPr="0070428B" w:rsidRDefault="00A07E62" w:rsidP="0070428B">
      <w:pPr>
        <w:tabs>
          <w:tab w:val="left" w:pos="8453"/>
          <w:tab w:val="left" w:pos="8560"/>
        </w:tabs>
        <w:kinsoku w:val="0"/>
        <w:overflowPunct w:val="0"/>
        <w:snapToGrid w:val="0"/>
        <w:spacing w:line="240" w:lineRule="auto"/>
        <w:ind w:left="227" w:right="219" w:hangingChars="100" w:hanging="227"/>
      </w:pPr>
      <w:r w:rsidRPr="0070428B">
        <w:rPr>
          <w:rFonts w:hint="eastAsia"/>
        </w:rPr>
        <w:t>４　議事は出席した委員の過半数をもって決し、可否同数のときは、部会長の決する</w:t>
      </w:r>
      <w:r w:rsidR="00641113" w:rsidRPr="0070428B">
        <w:rPr>
          <w:rFonts w:hint="eastAsia"/>
        </w:rPr>
        <w:t>と</w:t>
      </w:r>
      <w:r w:rsidRPr="0070428B">
        <w:rPr>
          <w:rFonts w:hint="eastAsia"/>
        </w:rPr>
        <w:t>ころによる。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left="227" w:right="219" w:hangingChars="100" w:hanging="227"/>
      </w:pPr>
      <w:r w:rsidRPr="0070428B">
        <w:rPr>
          <w:rFonts w:hint="eastAsia"/>
        </w:rPr>
        <w:t>５　部会の決議は、審議会の会長の同意を得て、審議会の決議とすることができる。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６</w:t>
      </w:r>
      <w:r w:rsidRPr="0070428B">
        <w:rPr>
          <w:rFonts w:hint="eastAsia"/>
          <w:spacing w:val="1"/>
        </w:rPr>
        <w:t xml:space="preserve">  </w:t>
      </w:r>
      <w:r w:rsidRPr="0070428B">
        <w:rPr>
          <w:rFonts w:hint="eastAsia"/>
        </w:rPr>
        <w:t>部会長は、部会における決議の結果について、審議会に報告する。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left="227" w:right="219" w:hangingChars="100" w:hanging="227"/>
      </w:pPr>
      <w:r w:rsidRPr="0070428B">
        <w:rPr>
          <w:rFonts w:hint="eastAsia"/>
        </w:rPr>
        <w:t>７</w:t>
      </w:r>
      <w:r w:rsidRPr="0070428B">
        <w:rPr>
          <w:rFonts w:hint="eastAsia"/>
          <w:spacing w:val="1"/>
        </w:rPr>
        <w:t xml:space="preserve">  </w:t>
      </w:r>
      <w:r w:rsidRPr="0070428B">
        <w:rPr>
          <w:rFonts w:hint="eastAsia"/>
        </w:rPr>
        <w:t>部会長に事故があるときは、部会委員のうちから互選された委員がその職務を</w:t>
      </w:r>
      <w:r w:rsidR="00641113" w:rsidRPr="0070428B">
        <w:rPr>
          <w:rFonts w:hint="eastAsia"/>
        </w:rPr>
        <w:t>代行</w:t>
      </w:r>
      <w:r w:rsidRPr="0070428B">
        <w:rPr>
          <w:rFonts w:hint="eastAsia"/>
        </w:rPr>
        <w:t>する。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（報酬及び費用弁償）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第５条　部会委員の報酬及び費用弁償の支給方法は、審議会の委員の例による。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（庶務）</w:t>
      </w:r>
    </w:p>
    <w:p w:rsidR="00802ADC" w:rsidRPr="0070428B" w:rsidRDefault="0070428B" w:rsidP="0070428B">
      <w:pPr>
        <w:kinsoku w:val="0"/>
        <w:overflowPunct w:val="0"/>
        <w:snapToGrid w:val="0"/>
        <w:spacing w:line="240" w:lineRule="auto"/>
        <w:ind w:right="219"/>
        <w:jc w:val="left"/>
      </w:pPr>
      <w:r>
        <w:rPr>
          <w:rFonts w:hint="eastAsia"/>
        </w:rPr>
        <w:t xml:space="preserve">第６条　</w:t>
      </w:r>
      <w:r w:rsidR="00EF629A" w:rsidRPr="0070428B">
        <w:rPr>
          <w:rFonts w:hint="eastAsia"/>
        </w:rPr>
        <w:t>部会の庶務は、大阪府健康医療</w:t>
      </w:r>
      <w:r w:rsidR="00FA7D16" w:rsidRPr="0070428B">
        <w:rPr>
          <w:rFonts w:hint="eastAsia"/>
        </w:rPr>
        <w:t>部保健医療</w:t>
      </w:r>
      <w:r w:rsidR="00A07E62" w:rsidRPr="0070428B">
        <w:rPr>
          <w:rFonts w:hint="eastAsia"/>
        </w:rPr>
        <w:t>室</w:t>
      </w:r>
      <w:r>
        <w:rPr>
          <w:rFonts w:hint="eastAsia"/>
        </w:rPr>
        <w:t>医療対策課</w:t>
      </w:r>
      <w:r w:rsidR="00A07E62" w:rsidRPr="0070428B">
        <w:rPr>
          <w:rFonts w:hint="eastAsia"/>
        </w:rPr>
        <w:t>において処理する。</w:t>
      </w:r>
    </w:p>
    <w:p w:rsidR="00916B9C" w:rsidRDefault="00916B9C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>（委任）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left="227" w:right="-3" w:hangingChars="100" w:hanging="227"/>
      </w:pPr>
      <w:r w:rsidRPr="0070428B">
        <w:rPr>
          <w:rFonts w:hint="eastAsia"/>
        </w:rPr>
        <w:t>第７条　この要綱に定めるもののほか、部会の運営に関し必要な事項は、部会が定める</w:t>
      </w:r>
      <w:r w:rsidR="0070428B">
        <w:rPr>
          <w:rFonts w:hint="eastAsia"/>
        </w:rPr>
        <w:t>。</w:t>
      </w:r>
    </w:p>
    <w:p w:rsidR="00073915" w:rsidRPr="0070428B" w:rsidRDefault="00073915" w:rsidP="0070428B">
      <w:pPr>
        <w:kinsoku w:val="0"/>
        <w:overflowPunct w:val="0"/>
        <w:snapToGrid w:val="0"/>
        <w:spacing w:line="240" w:lineRule="auto"/>
        <w:ind w:right="219"/>
      </w:pP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 xml:space="preserve">　　　附　則</w:t>
      </w:r>
    </w:p>
    <w:p w:rsidR="00A07E62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</w:rPr>
        <w:t xml:space="preserve">　この要綱は、</w:t>
      </w:r>
      <w:r w:rsidR="009D3AAE" w:rsidRPr="0070428B">
        <w:rPr>
          <w:rFonts w:hint="eastAsia"/>
        </w:rPr>
        <w:t>平成</w:t>
      </w:r>
      <w:r w:rsidR="003E7FAA">
        <w:rPr>
          <w:rFonts w:hint="eastAsia"/>
        </w:rPr>
        <w:t>27</w:t>
      </w:r>
      <w:r w:rsidRPr="0070428B">
        <w:rPr>
          <w:rFonts w:hint="eastAsia"/>
        </w:rPr>
        <w:t>年</w:t>
      </w:r>
      <w:r w:rsidR="003E7FAA">
        <w:rPr>
          <w:rFonts w:hint="eastAsia"/>
        </w:rPr>
        <w:t>１</w:t>
      </w:r>
      <w:r w:rsidRPr="0070428B">
        <w:rPr>
          <w:rFonts w:hint="eastAsia"/>
        </w:rPr>
        <w:t>月</w:t>
      </w:r>
      <w:r w:rsidR="003E7FAA">
        <w:rPr>
          <w:rFonts w:hint="eastAsia"/>
        </w:rPr>
        <w:t>7</w:t>
      </w:r>
      <w:r w:rsidRPr="0070428B">
        <w:rPr>
          <w:rFonts w:hint="eastAsia"/>
        </w:rPr>
        <w:t>日から施行する。</w:t>
      </w:r>
    </w:p>
    <w:p w:rsidR="009F512B" w:rsidRPr="0070428B" w:rsidRDefault="00A07E62" w:rsidP="0070428B">
      <w:pPr>
        <w:kinsoku w:val="0"/>
        <w:overflowPunct w:val="0"/>
        <w:snapToGrid w:val="0"/>
        <w:spacing w:line="240" w:lineRule="auto"/>
        <w:ind w:right="219"/>
      </w:pPr>
      <w:r w:rsidRPr="0070428B">
        <w:rPr>
          <w:rFonts w:hint="eastAsia"/>
          <w:spacing w:val="1"/>
        </w:rPr>
        <w:t xml:space="preserve">   </w:t>
      </w:r>
    </w:p>
    <w:p w:rsidR="009F512B" w:rsidRPr="00CC2169" w:rsidRDefault="009F512B" w:rsidP="004A413D">
      <w:pPr>
        <w:kinsoku w:val="0"/>
        <w:overflowPunct w:val="0"/>
        <w:snapToGrid w:val="0"/>
        <w:spacing w:line="240" w:lineRule="exact"/>
        <w:ind w:right="430"/>
        <w:rPr>
          <w:sz w:val="24"/>
          <w:szCs w:val="24"/>
        </w:rPr>
      </w:pPr>
    </w:p>
    <w:sectPr w:rsidR="009F512B" w:rsidRPr="00CC2169" w:rsidSect="00473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560" w:charSpace="26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F3" w:rsidRDefault="00AC12F3" w:rsidP="00ED7F26">
      <w:pPr>
        <w:spacing w:line="240" w:lineRule="auto"/>
      </w:pPr>
      <w:r>
        <w:separator/>
      </w:r>
    </w:p>
  </w:endnote>
  <w:endnote w:type="continuationSeparator" w:id="0">
    <w:p w:rsidR="00AC12F3" w:rsidRDefault="00AC12F3" w:rsidP="00ED7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11" w:rsidRDefault="003940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11" w:rsidRDefault="003940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11" w:rsidRDefault="003940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F3" w:rsidRDefault="00AC12F3" w:rsidP="00ED7F26">
      <w:pPr>
        <w:spacing w:line="240" w:lineRule="auto"/>
      </w:pPr>
      <w:r>
        <w:separator/>
      </w:r>
    </w:p>
  </w:footnote>
  <w:footnote w:type="continuationSeparator" w:id="0">
    <w:p w:rsidR="00AC12F3" w:rsidRDefault="00AC12F3" w:rsidP="00ED7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11" w:rsidRDefault="003940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11" w:rsidRDefault="003940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11" w:rsidRDefault="003940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5DC5"/>
    <w:multiLevelType w:val="hybridMultilevel"/>
    <w:tmpl w:val="3C1EBE7E"/>
    <w:lvl w:ilvl="0" w:tplc="8D5C92F4">
      <w:start w:val="1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>
    <w:nsid w:val="3B526AB9"/>
    <w:multiLevelType w:val="hybridMultilevel"/>
    <w:tmpl w:val="A240D8E6"/>
    <w:lvl w:ilvl="0" w:tplc="844AAA8E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>
    <w:nsid w:val="623D16AE"/>
    <w:multiLevelType w:val="hybridMultilevel"/>
    <w:tmpl w:val="89423A08"/>
    <w:lvl w:ilvl="0" w:tplc="0D48CF0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59549F3"/>
    <w:multiLevelType w:val="hybridMultilevel"/>
    <w:tmpl w:val="44083F08"/>
    <w:lvl w:ilvl="0" w:tplc="2E28FDCC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>
    <w:nsid w:val="7772112B"/>
    <w:multiLevelType w:val="hybridMultilevel"/>
    <w:tmpl w:val="D312D578"/>
    <w:lvl w:ilvl="0" w:tplc="7EDC2D58">
      <w:start w:val="1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7"/>
  <w:drawingGridVerticalSpacing w:val="280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D4"/>
    <w:rsid w:val="000026DB"/>
    <w:rsid w:val="000735BB"/>
    <w:rsid w:val="00073915"/>
    <w:rsid w:val="00096D1D"/>
    <w:rsid w:val="000A0BFD"/>
    <w:rsid w:val="000A29DD"/>
    <w:rsid w:val="00121E1E"/>
    <w:rsid w:val="00163501"/>
    <w:rsid w:val="001A141E"/>
    <w:rsid w:val="00253D31"/>
    <w:rsid w:val="003436AD"/>
    <w:rsid w:val="00357685"/>
    <w:rsid w:val="00382097"/>
    <w:rsid w:val="00394011"/>
    <w:rsid w:val="003C0755"/>
    <w:rsid w:val="003E217D"/>
    <w:rsid w:val="003E7FAA"/>
    <w:rsid w:val="00407986"/>
    <w:rsid w:val="0045046D"/>
    <w:rsid w:val="00455AFD"/>
    <w:rsid w:val="0047336B"/>
    <w:rsid w:val="00483F90"/>
    <w:rsid w:val="004A413D"/>
    <w:rsid w:val="004C461E"/>
    <w:rsid w:val="004E044A"/>
    <w:rsid w:val="00573708"/>
    <w:rsid w:val="005955F5"/>
    <w:rsid w:val="005A4BC0"/>
    <w:rsid w:val="00641113"/>
    <w:rsid w:val="0064390D"/>
    <w:rsid w:val="006A651C"/>
    <w:rsid w:val="006C4127"/>
    <w:rsid w:val="0070428B"/>
    <w:rsid w:val="0072148A"/>
    <w:rsid w:val="0072483E"/>
    <w:rsid w:val="00737976"/>
    <w:rsid w:val="00740B76"/>
    <w:rsid w:val="00802ADC"/>
    <w:rsid w:val="008A59D4"/>
    <w:rsid w:val="008C0BDA"/>
    <w:rsid w:val="0090319E"/>
    <w:rsid w:val="00916B9C"/>
    <w:rsid w:val="00935EB0"/>
    <w:rsid w:val="00997B79"/>
    <w:rsid w:val="009A526B"/>
    <w:rsid w:val="009D3AAE"/>
    <w:rsid w:val="009F512B"/>
    <w:rsid w:val="00A07E62"/>
    <w:rsid w:val="00A30826"/>
    <w:rsid w:val="00A348E7"/>
    <w:rsid w:val="00A67F08"/>
    <w:rsid w:val="00A905ED"/>
    <w:rsid w:val="00A955B6"/>
    <w:rsid w:val="00AA55A7"/>
    <w:rsid w:val="00AC12F3"/>
    <w:rsid w:val="00AD5331"/>
    <w:rsid w:val="00B0674B"/>
    <w:rsid w:val="00B31218"/>
    <w:rsid w:val="00B67187"/>
    <w:rsid w:val="00BA16FC"/>
    <w:rsid w:val="00BB4A33"/>
    <w:rsid w:val="00BE0945"/>
    <w:rsid w:val="00BF3D3C"/>
    <w:rsid w:val="00C4410B"/>
    <w:rsid w:val="00C56309"/>
    <w:rsid w:val="00C80486"/>
    <w:rsid w:val="00C933CA"/>
    <w:rsid w:val="00CC2169"/>
    <w:rsid w:val="00D11774"/>
    <w:rsid w:val="00D776E2"/>
    <w:rsid w:val="00D94884"/>
    <w:rsid w:val="00DA62A7"/>
    <w:rsid w:val="00DB61B9"/>
    <w:rsid w:val="00DC4A02"/>
    <w:rsid w:val="00DD0845"/>
    <w:rsid w:val="00E16EE0"/>
    <w:rsid w:val="00E208BE"/>
    <w:rsid w:val="00ED7F26"/>
    <w:rsid w:val="00EE16A0"/>
    <w:rsid w:val="00EF629A"/>
    <w:rsid w:val="00F57BF0"/>
    <w:rsid w:val="00F85654"/>
    <w:rsid w:val="00FA178E"/>
    <w:rsid w:val="00FA5E14"/>
    <w:rsid w:val="00FA7D16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61E"/>
    <w:pPr>
      <w:widowControl w:val="0"/>
      <w:autoSpaceDE w:val="0"/>
      <w:autoSpaceDN w:val="0"/>
      <w:spacing w:line="300" w:lineRule="atLeast"/>
      <w:jc w:val="both"/>
    </w:pPr>
    <w:rPr>
      <w:rFonts w:ascii="ＭＳ 明朝" w:eastAsia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7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D7F26"/>
    <w:rPr>
      <w:rFonts w:ascii="ＭＳ 明朝" w:eastAsia="ＭＳ 明朝"/>
      <w:spacing w:val="2"/>
      <w:sz w:val="21"/>
      <w:szCs w:val="21"/>
    </w:rPr>
  </w:style>
  <w:style w:type="paragraph" w:styleId="a5">
    <w:name w:val="footer"/>
    <w:basedOn w:val="a"/>
    <w:link w:val="a6"/>
    <w:rsid w:val="00ED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7F26"/>
    <w:rPr>
      <w:rFonts w:ascii="ＭＳ 明朝" w:eastAsia="ＭＳ 明朝"/>
      <w:spacing w:val="2"/>
      <w:sz w:val="21"/>
      <w:szCs w:val="21"/>
    </w:rPr>
  </w:style>
  <w:style w:type="paragraph" w:styleId="a7">
    <w:name w:val="Balloon Text"/>
    <w:basedOn w:val="a"/>
    <w:link w:val="a8"/>
    <w:rsid w:val="00B312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31218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61E"/>
    <w:pPr>
      <w:widowControl w:val="0"/>
      <w:autoSpaceDE w:val="0"/>
      <w:autoSpaceDN w:val="0"/>
      <w:spacing w:line="300" w:lineRule="atLeast"/>
      <w:jc w:val="both"/>
    </w:pPr>
    <w:rPr>
      <w:rFonts w:ascii="ＭＳ 明朝" w:eastAsia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7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D7F26"/>
    <w:rPr>
      <w:rFonts w:ascii="ＭＳ 明朝" w:eastAsia="ＭＳ 明朝"/>
      <w:spacing w:val="2"/>
      <w:sz w:val="21"/>
      <w:szCs w:val="21"/>
    </w:rPr>
  </w:style>
  <w:style w:type="paragraph" w:styleId="a5">
    <w:name w:val="footer"/>
    <w:basedOn w:val="a"/>
    <w:link w:val="a6"/>
    <w:rsid w:val="00ED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7F26"/>
    <w:rPr>
      <w:rFonts w:ascii="ＭＳ 明朝" w:eastAsia="ＭＳ 明朝"/>
      <w:spacing w:val="2"/>
      <w:sz w:val="21"/>
      <w:szCs w:val="21"/>
    </w:rPr>
  </w:style>
  <w:style w:type="paragraph" w:styleId="a7">
    <w:name w:val="Balloon Text"/>
    <w:basedOn w:val="a"/>
    <w:link w:val="a8"/>
    <w:rsid w:val="00B312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31218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2016-03-11T01:13:00Z</dcterms:created>
  <dcterms:modified xsi:type="dcterms:W3CDTF">2016-06-21T23:58:00Z</dcterms:modified>
</cp:coreProperties>
</file>