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53545" w:rsidRPr="008B6360" w:rsidRDefault="006C2DF9" w:rsidP="00035D07">
      <w:pPr>
        <w:jc w:val="center"/>
        <w:rPr>
          <w:rFonts w:ascii="ＭＳ ゴシック" w:eastAsia="ＭＳ ゴシック" w:hAnsi="ＭＳ ゴシック"/>
          <w:u w:val="single"/>
        </w:rPr>
      </w:pPr>
      <w:r w:rsidRPr="006C2DF9">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0E98CC25" wp14:editId="16DC6A81">
                <wp:simplePos x="0" y="0"/>
                <wp:positionH relativeFrom="column">
                  <wp:posOffset>4298689</wp:posOffset>
                </wp:positionH>
                <wp:positionV relativeFrom="paragraph">
                  <wp:posOffset>-669066</wp:posOffset>
                </wp:positionV>
                <wp:extent cx="1215166" cy="527125"/>
                <wp:effectExtent l="0" t="0" r="23495" b="25400"/>
                <wp:wrapNone/>
                <wp:docPr id="5" name="正方形/長方形 5"/>
                <wp:cNvGraphicFramePr/>
                <a:graphic xmlns:a="http://schemas.openxmlformats.org/drawingml/2006/main">
                  <a:graphicData uri="http://schemas.microsoft.com/office/word/2010/wordprocessingShape">
                    <wps:wsp>
                      <wps:cNvSpPr/>
                      <wps:spPr>
                        <a:xfrm>
                          <a:off x="0" y="0"/>
                          <a:ext cx="1215166" cy="527125"/>
                        </a:xfrm>
                        <a:prstGeom prst="rect">
                          <a:avLst/>
                        </a:prstGeom>
                        <a:solidFill>
                          <a:sysClr val="window" lastClr="FFFFFF"/>
                        </a:solidFill>
                        <a:ln w="12700" cap="flat" cmpd="sng" algn="ctr">
                          <a:solidFill>
                            <a:srgbClr val="70AD47"/>
                          </a:solidFill>
                          <a:prstDash val="solid"/>
                          <a:miter lim="800000"/>
                        </a:ln>
                        <a:effectLst/>
                      </wps:spPr>
                      <wps:txbx>
                        <w:txbxContent>
                          <w:p w:rsidR="00541B35" w:rsidRPr="00541B35" w:rsidRDefault="00541B35" w:rsidP="006C2DF9">
                            <w:pPr>
                              <w:jc w:val="center"/>
                              <w:rPr>
                                <w:rFonts w:ascii="ＭＳ ゴシック" w:eastAsia="ＭＳ ゴシック" w:hAnsi="ＭＳ ゴシック"/>
                                <w:sz w:val="32"/>
                                <w:szCs w:val="32"/>
                              </w:rPr>
                            </w:pPr>
                            <w:r w:rsidRPr="00541B35">
                              <w:rPr>
                                <w:rFonts w:ascii="ＭＳ ゴシック" w:eastAsia="ＭＳ ゴシック" w:hAnsi="ＭＳ ゴシック" w:hint="eastAsia"/>
                                <w:sz w:val="32"/>
                                <w:szCs w:val="32"/>
                              </w:rPr>
                              <w:t>資料</w:t>
                            </w:r>
                            <w:r w:rsidR="00B343F5">
                              <w:rPr>
                                <w:rFonts w:ascii="ＭＳ ゴシック" w:eastAsia="ＭＳ ゴシック" w:hAnsi="ＭＳ ゴシック" w:hint="eastAsia"/>
                                <w:sz w:val="32"/>
                                <w:szCs w:val="32"/>
                              </w:rPr>
                              <w:t>4</w:t>
                            </w:r>
                            <w:r w:rsidRPr="00541B35">
                              <w:rPr>
                                <w:rFonts w:ascii="ＭＳ ゴシック" w:eastAsia="ＭＳ ゴシック" w:hAnsi="ＭＳ ゴシック"/>
                                <w:sz w:val="32"/>
                                <w:szCs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98CC25" id="正方形/長方形 5" o:spid="_x0000_s1027" style="position:absolute;left:0;text-align:left;margin-left:338.5pt;margin-top:-52.7pt;width:95.7pt;height: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" fillcolor="window" strokecolor="#70ad47" strokeweight="1pt">
                <v:textbox>
                  <w:txbxContent>
                    <w:p w:rsidR="00541B35" w:rsidRPr="00541B35" w:rsidRDefault="00541B35" w:rsidP="006C2DF9">
                      <w:pPr>
                        <w:jc w:val="center"/>
                        <w:rPr>
                          <w:rFonts w:ascii="ＭＳ ゴシック" w:eastAsia="ＭＳ ゴシック" w:hAnsi="ＭＳ ゴシック"/>
                          <w:sz w:val="32"/>
                          <w:szCs w:val="32"/>
                        </w:rPr>
                      </w:pPr>
                      <w:r w:rsidRPr="00541B35">
                        <w:rPr>
                          <w:rFonts w:ascii="ＭＳ ゴシック" w:eastAsia="ＭＳ ゴシック" w:hAnsi="ＭＳ ゴシック" w:hint="eastAsia"/>
                          <w:sz w:val="32"/>
                          <w:szCs w:val="32"/>
                        </w:rPr>
                        <w:t>資料</w:t>
                      </w:r>
                      <w:r w:rsidR="00B343F5">
                        <w:rPr>
                          <w:rFonts w:ascii="ＭＳ ゴシック" w:eastAsia="ＭＳ ゴシック" w:hAnsi="ＭＳ ゴシック" w:hint="eastAsia"/>
                          <w:sz w:val="32"/>
                          <w:szCs w:val="32"/>
                        </w:rPr>
                        <w:t>4</w:t>
                      </w:r>
                      <w:r w:rsidRPr="00541B35">
                        <w:rPr>
                          <w:rFonts w:ascii="ＭＳ ゴシック" w:eastAsia="ＭＳ ゴシック" w:hAnsi="ＭＳ ゴシック"/>
                          <w:sz w:val="32"/>
                          <w:szCs w:val="32"/>
                        </w:rPr>
                        <w:t>-2</w:t>
                      </w:r>
                    </w:p>
                  </w:txbxContent>
                </v:textbox>
              </v:rect>
            </w:pict>
          </mc:Fallback>
        </mc:AlternateContent>
      </w:r>
      <w:r w:rsidR="003502E6" w:rsidRPr="008B6360">
        <w:rPr>
          <w:rFonts w:ascii="ＭＳ ゴシック" w:eastAsia="ＭＳ ゴシック" w:hAnsi="ＭＳ ゴシック" w:hint="eastAsia"/>
          <w:u w:val="single"/>
        </w:rPr>
        <w:t>医師又は歯科医師でない者の医療法人理事長選出に係る認可相当とする基準</w:t>
      </w:r>
      <w:r w:rsidR="00035D07">
        <w:rPr>
          <w:rFonts w:ascii="ＭＳ ゴシック" w:eastAsia="ＭＳ ゴシック" w:hAnsi="ＭＳ ゴシック" w:hint="eastAsia"/>
          <w:u w:val="single"/>
        </w:rPr>
        <w:t>（案）</w:t>
      </w:r>
    </w:p>
    <w:p w:rsidR="00153545" w:rsidRPr="008B6360" w:rsidRDefault="00153545">
      <w:pPr>
        <w:rPr>
          <w:rFonts w:ascii="ＭＳ ゴシック" w:eastAsia="ＭＳ ゴシック" w:hAnsi="ＭＳ ゴシック"/>
        </w:rPr>
      </w:pPr>
    </w:p>
    <w:p w:rsidR="00153545" w:rsidRPr="003502E6" w:rsidRDefault="00153545" w:rsidP="003502E6">
      <w:pPr>
        <w:ind w:left="210" w:hangingChars="100" w:hanging="210"/>
        <w:rPr>
          <w:rFonts w:ascii="ＭＳ ゴシック" w:eastAsia="ＭＳ ゴシック" w:hAnsi="ＭＳ ゴシック"/>
        </w:rPr>
      </w:pPr>
      <w:r w:rsidRPr="003502E6">
        <w:rPr>
          <w:rFonts w:ascii="ＭＳ ゴシック" w:eastAsia="ＭＳ ゴシック" w:hAnsi="ＭＳ ゴシック" w:hint="eastAsia"/>
        </w:rPr>
        <w:t>１　次に掲げる</w:t>
      </w:r>
      <w:r w:rsidRPr="003502E6">
        <w:rPr>
          <w:rFonts w:ascii="ＭＳ ゴシック" w:eastAsia="ＭＳ ゴシック" w:hAnsi="ＭＳ ゴシック"/>
        </w:rPr>
        <w:t>(1)から(6)の全ての要件を満たす場合（ただし、要件(3)、(4)は、病院、介護老人保健施設又は介護医療院を運営する法人に限る。）には、非医師の理事長の選出について認可相当とする。</w:t>
      </w:r>
    </w:p>
    <w:p w:rsidR="00153545" w:rsidRPr="003502E6" w:rsidRDefault="00153545" w:rsidP="003502E6">
      <w:pPr>
        <w:ind w:firstLineChars="100" w:firstLine="210"/>
        <w:rPr>
          <w:rFonts w:ascii="ＭＳ ゴシック" w:eastAsia="ＭＳ ゴシック" w:hAnsi="ＭＳ ゴシック"/>
        </w:rPr>
      </w:pPr>
      <w:r w:rsidRPr="003502E6">
        <w:rPr>
          <w:rFonts w:ascii="ＭＳ ゴシック" w:eastAsia="ＭＳ ゴシック" w:hAnsi="ＭＳ ゴシック"/>
        </w:rPr>
        <w:t>(1) 候補者は、当該医療法人の理事として２年以上の就任実績があること</w:t>
      </w:r>
    </w:p>
    <w:p w:rsidR="00153545" w:rsidRPr="003502E6" w:rsidRDefault="00153545" w:rsidP="003502E6">
      <w:pPr>
        <w:ind w:firstLineChars="100" w:firstLine="210"/>
        <w:rPr>
          <w:rFonts w:ascii="ＭＳ ゴシック" w:eastAsia="ＭＳ ゴシック" w:hAnsi="ＭＳ ゴシック"/>
        </w:rPr>
      </w:pPr>
      <w:r w:rsidRPr="003502E6">
        <w:rPr>
          <w:rFonts w:ascii="ＭＳ ゴシック" w:eastAsia="ＭＳ ゴシック" w:hAnsi="ＭＳ ゴシック"/>
        </w:rPr>
        <w:t>(2) 候補者は、当該医療法人と取引関係にある営利企業の取締役を兼ねていないこと</w:t>
      </w:r>
    </w:p>
    <w:p w:rsidR="00153545" w:rsidRPr="003502E6" w:rsidRDefault="00153545" w:rsidP="003502E6">
      <w:pPr>
        <w:ind w:firstLineChars="100" w:firstLine="210"/>
        <w:rPr>
          <w:rFonts w:ascii="ＭＳ ゴシック" w:eastAsia="ＭＳ ゴシック" w:hAnsi="ＭＳ ゴシック"/>
        </w:rPr>
      </w:pPr>
      <w:r w:rsidRPr="003502E6">
        <w:rPr>
          <w:rFonts w:ascii="ＭＳ ゴシック" w:eastAsia="ＭＳ ゴシック" w:hAnsi="ＭＳ ゴシック"/>
        </w:rPr>
        <w:t>(3) 理事のうち医師又は歯科医師が複数含まれていること</w:t>
      </w:r>
    </w:p>
    <w:p w:rsidR="00153545" w:rsidRPr="003502E6" w:rsidRDefault="00153545" w:rsidP="003502E6">
      <w:pPr>
        <w:ind w:leftChars="100" w:left="630" w:hangingChars="200" w:hanging="420"/>
        <w:rPr>
          <w:rFonts w:ascii="ＭＳ ゴシック" w:eastAsia="ＭＳ ゴシック" w:hAnsi="ＭＳ ゴシック"/>
        </w:rPr>
      </w:pPr>
      <w:r w:rsidRPr="003502E6">
        <w:rPr>
          <w:rFonts w:ascii="ＭＳ ゴシック" w:eastAsia="ＭＳ ゴシック" w:hAnsi="ＭＳ ゴシック"/>
        </w:rPr>
        <w:t>(4) 役員のうち</w:t>
      </w:r>
      <w:r w:rsidRPr="003502E6">
        <w:rPr>
          <w:rFonts w:ascii="ＭＳ ゴシック" w:eastAsia="ＭＳ ゴシック" w:hAnsi="ＭＳ ゴシック"/>
          <w:u w:val="single"/>
        </w:rPr>
        <w:t>親族関係を有する者</w:t>
      </w:r>
      <w:r w:rsidR="003502E6">
        <w:rPr>
          <w:rFonts w:ascii="ＭＳ ゴシック" w:eastAsia="ＭＳ ゴシック" w:hAnsi="ＭＳ ゴシック" w:hint="eastAsia"/>
          <w:u w:val="single"/>
        </w:rPr>
        <w:t>（注1）</w:t>
      </w:r>
      <w:r w:rsidRPr="003502E6">
        <w:rPr>
          <w:rFonts w:ascii="ＭＳ ゴシック" w:eastAsia="ＭＳ ゴシック" w:hAnsi="ＭＳ ゴシック"/>
        </w:rPr>
        <w:t>など</w:t>
      </w:r>
      <w:r w:rsidRPr="003502E6">
        <w:rPr>
          <w:rFonts w:ascii="ＭＳ ゴシック" w:eastAsia="ＭＳ ゴシック" w:hAnsi="ＭＳ ゴシック"/>
          <w:u w:val="single"/>
        </w:rPr>
        <w:t>特殊の関係がある者</w:t>
      </w:r>
      <w:r w:rsidR="003502E6">
        <w:rPr>
          <w:rFonts w:ascii="ＭＳ ゴシック" w:eastAsia="ＭＳ ゴシック" w:hAnsi="ＭＳ ゴシック" w:hint="eastAsia"/>
          <w:u w:val="single"/>
        </w:rPr>
        <w:t>（注2）</w:t>
      </w:r>
      <w:r w:rsidRPr="003502E6">
        <w:rPr>
          <w:rFonts w:ascii="ＭＳ ゴシック" w:eastAsia="ＭＳ ゴシック" w:hAnsi="ＭＳ ゴシック"/>
        </w:rPr>
        <w:t>は、１／２以内であること</w:t>
      </w:r>
    </w:p>
    <w:p w:rsidR="00153545" w:rsidRPr="003502E6" w:rsidRDefault="00153545" w:rsidP="003502E6">
      <w:pPr>
        <w:ind w:firstLineChars="100" w:firstLine="210"/>
        <w:rPr>
          <w:rFonts w:ascii="ＭＳ ゴシック" w:eastAsia="ＭＳ ゴシック" w:hAnsi="ＭＳ ゴシック"/>
        </w:rPr>
      </w:pPr>
      <w:r w:rsidRPr="003502E6">
        <w:rPr>
          <w:rFonts w:ascii="ＭＳ ゴシック" w:eastAsia="ＭＳ ゴシック" w:hAnsi="ＭＳ ゴシック" w:hint="eastAsia"/>
        </w:rPr>
        <w:t>(</w:t>
      </w:r>
      <w:r w:rsidRPr="003502E6">
        <w:rPr>
          <w:rFonts w:ascii="ＭＳ ゴシック" w:eastAsia="ＭＳ ゴシック" w:hAnsi="ＭＳ ゴシック"/>
        </w:rPr>
        <w:t>5) 過去</w:t>
      </w:r>
      <w:r w:rsidR="008B6360">
        <w:rPr>
          <w:rFonts w:ascii="ＭＳ ゴシック" w:eastAsia="ＭＳ ゴシック" w:hAnsi="ＭＳ ゴシック" w:hint="eastAsia"/>
        </w:rPr>
        <w:t>３</w:t>
      </w:r>
      <w:r w:rsidRPr="008B6360">
        <w:rPr>
          <w:rFonts w:ascii="ＭＳ ゴシック" w:eastAsia="ＭＳ ゴシック" w:hAnsi="ＭＳ ゴシック"/>
          <w:u w:val="single"/>
        </w:rPr>
        <w:t>年間</w:t>
      </w:r>
      <w:r w:rsidR="008B6360">
        <w:rPr>
          <w:rFonts w:ascii="ＭＳ ゴシック" w:eastAsia="ＭＳ ゴシック" w:hAnsi="ＭＳ ゴシック" w:hint="eastAsia"/>
          <w:u w:val="single"/>
        </w:rPr>
        <w:t>（注3）</w:t>
      </w:r>
      <w:r w:rsidRPr="003502E6">
        <w:rPr>
          <w:rFonts w:ascii="ＭＳ ゴシック" w:eastAsia="ＭＳ ゴシック" w:hAnsi="ＭＳ ゴシック"/>
        </w:rPr>
        <w:t>、医療法人としての</w:t>
      </w:r>
      <w:r w:rsidRPr="003502E6">
        <w:rPr>
          <w:rFonts w:ascii="ＭＳ ゴシック" w:eastAsia="ＭＳ ゴシック" w:hAnsi="ＭＳ ゴシック"/>
          <w:u w:val="single"/>
        </w:rPr>
        <w:t>経営が安定的に行われている</w:t>
      </w:r>
      <w:r w:rsidR="003502E6">
        <w:rPr>
          <w:rFonts w:ascii="ＭＳ ゴシック" w:eastAsia="ＭＳ ゴシック" w:hAnsi="ＭＳ ゴシック" w:hint="eastAsia"/>
          <w:u w:val="single"/>
        </w:rPr>
        <w:t>（注</w:t>
      </w:r>
      <w:r w:rsidR="008B6360">
        <w:rPr>
          <w:rFonts w:ascii="ＭＳ ゴシック" w:eastAsia="ＭＳ ゴシック" w:hAnsi="ＭＳ ゴシック" w:hint="eastAsia"/>
          <w:u w:val="single"/>
        </w:rPr>
        <w:t>4</w:t>
      </w:r>
      <w:r w:rsidR="003502E6">
        <w:rPr>
          <w:rFonts w:ascii="ＭＳ ゴシック" w:eastAsia="ＭＳ ゴシック" w:hAnsi="ＭＳ ゴシック" w:hint="eastAsia"/>
          <w:u w:val="single"/>
        </w:rPr>
        <w:t>）</w:t>
      </w:r>
      <w:r w:rsidRPr="003502E6">
        <w:rPr>
          <w:rFonts w:ascii="ＭＳ ゴシック" w:eastAsia="ＭＳ ゴシック" w:hAnsi="ＭＳ ゴシック"/>
        </w:rPr>
        <w:t>こと</w:t>
      </w:r>
    </w:p>
    <w:p w:rsidR="00153545" w:rsidRPr="003502E6" w:rsidRDefault="00153545" w:rsidP="008B6360">
      <w:pPr>
        <w:ind w:leftChars="100" w:left="630" w:hangingChars="200" w:hanging="420"/>
        <w:rPr>
          <w:rFonts w:ascii="ＭＳ ゴシック" w:eastAsia="ＭＳ ゴシック" w:hAnsi="ＭＳ ゴシック"/>
        </w:rPr>
      </w:pPr>
      <w:r w:rsidRPr="003502E6">
        <w:rPr>
          <w:rFonts w:ascii="ＭＳ ゴシック" w:eastAsia="ＭＳ ゴシック" w:hAnsi="ＭＳ ゴシック"/>
        </w:rPr>
        <w:t>(6) 過去</w:t>
      </w:r>
      <w:r w:rsidR="008B6360">
        <w:rPr>
          <w:rFonts w:ascii="ＭＳ ゴシック" w:eastAsia="ＭＳ ゴシック" w:hAnsi="ＭＳ ゴシック" w:hint="eastAsia"/>
        </w:rPr>
        <w:t>２</w:t>
      </w:r>
      <w:r w:rsidR="003502E6" w:rsidRPr="008B6360">
        <w:rPr>
          <w:rFonts w:ascii="ＭＳ ゴシック" w:eastAsia="ＭＳ ゴシック" w:hAnsi="ＭＳ ゴシック"/>
          <w:u w:val="single"/>
        </w:rPr>
        <w:t>年間</w:t>
      </w:r>
      <w:r w:rsidR="008B6360" w:rsidRPr="008B6360">
        <w:rPr>
          <w:rFonts w:ascii="ＭＳ ゴシック" w:eastAsia="ＭＳ ゴシック" w:hAnsi="ＭＳ ゴシック" w:hint="eastAsia"/>
          <w:u w:val="single"/>
        </w:rPr>
        <w:t>（注3）</w:t>
      </w:r>
      <w:r w:rsidR="003502E6">
        <w:rPr>
          <w:rFonts w:ascii="ＭＳ ゴシック" w:eastAsia="ＭＳ ゴシック" w:hAnsi="ＭＳ ゴシック"/>
        </w:rPr>
        <w:t>、</w:t>
      </w:r>
      <w:r w:rsidR="003502E6" w:rsidRPr="003502E6">
        <w:rPr>
          <w:rFonts w:ascii="ＭＳ ゴシック" w:eastAsia="ＭＳ ゴシック" w:hAnsi="ＭＳ ゴシック"/>
          <w:u w:val="single"/>
        </w:rPr>
        <w:t>医療法人及び医療機関としての運営が適正に行われている</w:t>
      </w:r>
      <w:r w:rsidR="003502E6">
        <w:rPr>
          <w:rFonts w:ascii="ＭＳ ゴシック" w:eastAsia="ＭＳ ゴシック" w:hAnsi="ＭＳ ゴシック" w:hint="eastAsia"/>
          <w:u w:val="single"/>
        </w:rPr>
        <w:t>（注</w:t>
      </w:r>
      <w:r w:rsidR="008B6360">
        <w:rPr>
          <w:rFonts w:ascii="ＭＳ ゴシック" w:eastAsia="ＭＳ ゴシック" w:hAnsi="ＭＳ ゴシック" w:hint="eastAsia"/>
          <w:u w:val="single"/>
        </w:rPr>
        <w:t>5</w:t>
      </w:r>
      <w:r w:rsidR="003502E6">
        <w:rPr>
          <w:rFonts w:ascii="ＭＳ ゴシック" w:eastAsia="ＭＳ ゴシック" w:hAnsi="ＭＳ ゴシック" w:hint="eastAsia"/>
          <w:u w:val="single"/>
        </w:rPr>
        <w:t>）</w:t>
      </w:r>
      <w:r w:rsidR="003502E6">
        <w:rPr>
          <w:rFonts w:ascii="ＭＳ ゴシック" w:eastAsia="ＭＳ ゴシック" w:hAnsi="ＭＳ ゴシック"/>
        </w:rPr>
        <w:t>こと</w:t>
      </w:r>
    </w:p>
    <w:p w:rsidR="00153545" w:rsidRDefault="00153545" w:rsidP="003502E6">
      <w:pPr>
        <w:ind w:left="210" w:hangingChars="100" w:hanging="210"/>
        <w:rPr>
          <w:rFonts w:ascii="ＭＳ ゴシック" w:eastAsia="ＭＳ ゴシック" w:hAnsi="ＭＳ ゴシック"/>
        </w:rPr>
      </w:pPr>
      <w:r w:rsidRPr="003502E6">
        <w:rPr>
          <w:rFonts w:ascii="ＭＳ ゴシック" w:eastAsia="ＭＳ ゴシック" w:hAnsi="ＭＳ ゴシック" w:hint="eastAsia"/>
        </w:rPr>
        <w:t>２　非医師の理事長の認可を受けた場合であっても、引き続き、理事長となる医師又は歯科医師の確保に努めること。</w:t>
      </w:r>
    </w:p>
    <w:p w:rsidR="003502E6" w:rsidRPr="003502E6" w:rsidRDefault="00AB6322" w:rsidP="003502E6">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Pr="00AB6322">
        <w:rPr>
          <w:rFonts w:ascii="ＭＳ ゴシック" w:eastAsia="ＭＳ ゴシック" w:hAnsi="ＭＳ ゴシック"/>
        </w:rPr>
        <w:t>----------------------------------------------------------------------</w:t>
      </w:r>
    </w:p>
    <w:p w:rsidR="00153545" w:rsidRPr="008B6360" w:rsidRDefault="003502E6" w:rsidP="003502E6">
      <w:pPr>
        <w:rPr>
          <w:rFonts w:ascii="ＭＳ ゴシック" w:eastAsia="ＭＳ ゴシック" w:hAnsi="ＭＳ ゴシック"/>
          <w:sz w:val="16"/>
          <w:szCs w:val="16"/>
        </w:rPr>
      </w:pPr>
      <w:r w:rsidRPr="008B6360">
        <w:rPr>
          <w:rFonts w:ascii="ＭＳ ゴシック" w:eastAsia="ＭＳ ゴシック" w:hAnsi="ＭＳ ゴシック" w:hint="eastAsia"/>
          <w:sz w:val="16"/>
          <w:szCs w:val="16"/>
        </w:rPr>
        <w:t>（注1）</w:t>
      </w:r>
      <w:r w:rsidR="00153545" w:rsidRPr="008B6360">
        <w:rPr>
          <w:rFonts w:ascii="ＭＳ ゴシック" w:eastAsia="ＭＳ ゴシック" w:hAnsi="ＭＳ ゴシック" w:hint="eastAsia"/>
          <w:sz w:val="16"/>
          <w:szCs w:val="16"/>
        </w:rPr>
        <w:t>「親族関係を有する者」とは、６親等内の血族、配偶者、３親等内の姻族をいう。</w:t>
      </w:r>
    </w:p>
    <w:p w:rsidR="00153545" w:rsidRPr="008B6360" w:rsidRDefault="008B6360" w:rsidP="008B6360">
      <w:pPr>
        <w:rPr>
          <w:rFonts w:ascii="ＭＳ ゴシック" w:eastAsia="ＭＳ ゴシック" w:hAnsi="ＭＳ ゴシック"/>
          <w:sz w:val="16"/>
          <w:szCs w:val="16"/>
        </w:rPr>
      </w:pPr>
      <w:r w:rsidRPr="008B6360">
        <w:rPr>
          <w:rFonts w:ascii="ＭＳ ゴシック" w:eastAsia="ＭＳ ゴシック" w:hAnsi="ＭＳ ゴシック" w:hint="eastAsia"/>
          <w:sz w:val="16"/>
          <w:szCs w:val="16"/>
        </w:rPr>
        <w:t>（注2）</w:t>
      </w:r>
      <w:r w:rsidR="00153545" w:rsidRPr="008B6360">
        <w:rPr>
          <w:rFonts w:ascii="ＭＳ ゴシック" w:eastAsia="ＭＳ ゴシック" w:hAnsi="ＭＳ ゴシック"/>
          <w:sz w:val="16"/>
          <w:szCs w:val="16"/>
        </w:rPr>
        <w:t>「特殊の関係がある者」とは、次に掲げる者をいう。</w:t>
      </w:r>
    </w:p>
    <w:p w:rsidR="00153545" w:rsidRPr="008B6360" w:rsidRDefault="00153545" w:rsidP="003502E6">
      <w:pPr>
        <w:pStyle w:val="a3"/>
        <w:numPr>
          <w:ilvl w:val="1"/>
          <w:numId w:val="6"/>
        </w:numPr>
        <w:ind w:leftChars="0"/>
        <w:rPr>
          <w:rFonts w:ascii="ＭＳ ゴシック" w:eastAsia="ＭＳ ゴシック" w:hAnsi="ＭＳ ゴシック"/>
          <w:sz w:val="16"/>
          <w:szCs w:val="16"/>
        </w:rPr>
      </w:pPr>
      <w:r w:rsidRPr="008B6360">
        <w:rPr>
          <w:rFonts w:ascii="ＭＳ ゴシック" w:eastAsia="ＭＳ ゴシック" w:hAnsi="ＭＳ ゴシック" w:hint="eastAsia"/>
          <w:sz w:val="16"/>
          <w:szCs w:val="16"/>
        </w:rPr>
        <w:t>候補者又は候補者と親族関係を有する理事（以下「候補者等」という。）とまだ婚姻の届出をしていないが事実上婚姻関係と同様の事情にある者</w:t>
      </w:r>
    </w:p>
    <w:p w:rsidR="00153545" w:rsidRPr="008B6360" w:rsidRDefault="00153545" w:rsidP="008B6360">
      <w:pPr>
        <w:pStyle w:val="a3"/>
        <w:numPr>
          <w:ilvl w:val="1"/>
          <w:numId w:val="6"/>
        </w:numPr>
        <w:ind w:leftChars="0"/>
        <w:rPr>
          <w:rFonts w:ascii="ＭＳ ゴシック" w:eastAsia="ＭＳ ゴシック" w:hAnsi="ＭＳ ゴシック"/>
          <w:sz w:val="16"/>
          <w:szCs w:val="16"/>
        </w:rPr>
      </w:pPr>
      <w:r w:rsidRPr="008B6360">
        <w:rPr>
          <w:rFonts w:ascii="ＭＳ ゴシック" w:eastAsia="ＭＳ ゴシック" w:hAnsi="ＭＳ ゴシック" w:hint="eastAsia"/>
          <w:sz w:val="16"/>
          <w:szCs w:val="16"/>
        </w:rPr>
        <w:t>候補者等の使用人及び使用人以外の者で候補者等から受ける金銭その他の財産によって生計を維持している者</w:t>
      </w:r>
    </w:p>
    <w:p w:rsidR="008B6360" w:rsidRPr="008B6360" w:rsidRDefault="00153545" w:rsidP="008B6360">
      <w:pPr>
        <w:pStyle w:val="a3"/>
        <w:numPr>
          <w:ilvl w:val="1"/>
          <w:numId w:val="6"/>
        </w:numPr>
        <w:ind w:leftChars="0"/>
        <w:rPr>
          <w:rFonts w:ascii="ＭＳ ゴシック" w:eastAsia="ＭＳ ゴシック" w:hAnsi="ＭＳ ゴシック"/>
          <w:sz w:val="16"/>
          <w:szCs w:val="16"/>
        </w:rPr>
      </w:pPr>
      <w:r w:rsidRPr="008B6360">
        <w:rPr>
          <w:rFonts w:ascii="ＭＳ ゴシック" w:eastAsia="ＭＳ ゴシック" w:hAnsi="ＭＳ ゴシック"/>
          <w:sz w:val="16"/>
          <w:szCs w:val="16"/>
        </w:rPr>
        <w:t>①又は②に掲げる者の親族でこれらの者と生計を一にする者</w:t>
      </w:r>
    </w:p>
    <w:p w:rsidR="00153545" w:rsidRPr="008B6360" w:rsidRDefault="00153545" w:rsidP="008B6360">
      <w:pPr>
        <w:pStyle w:val="a3"/>
        <w:numPr>
          <w:ilvl w:val="1"/>
          <w:numId w:val="6"/>
        </w:numPr>
        <w:ind w:leftChars="0"/>
        <w:rPr>
          <w:rFonts w:ascii="ＭＳ ゴシック" w:eastAsia="ＭＳ ゴシック" w:hAnsi="ＭＳ ゴシック"/>
          <w:sz w:val="16"/>
          <w:szCs w:val="16"/>
        </w:rPr>
      </w:pPr>
      <w:r w:rsidRPr="008B6360">
        <w:rPr>
          <w:rFonts w:ascii="ＭＳ ゴシック" w:eastAsia="ＭＳ ゴシック" w:hAnsi="ＭＳ ゴシック" w:hint="eastAsia"/>
          <w:sz w:val="16"/>
          <w:szCs w:val="16"/>
        </w:rPr>
        <w:t>候補者等及び①から</w:t>
      </w:r>
      <w:r w:rsidR="008B6360" w:rsidRPr="008B6360">
        <w:rPr>
          <w:rFonts w:ascii="ＭＳ ゴシック" w:eastAsia="ＭＳ ゴシック" w:hAnsi="ＭＳ ゴシック" w:hint="eastAsia"/>
          <w:sz w:val="16"/>
          <w:szCs w:val="16"/>
        </w:rPr>
        <w:t>③までに掲げる者のほか、次に掲げる法人の役員又は使用人である者</w:t>
      </w:r>
    </w:p>
    <w:p w:rsidR="008B6360" w:rsidRPr="008B6360" w:rsidRDefault="00153545" w:rsidP="00153545">
      <w:pPr>
        <w:rPr>
          <w:rFonts w:ascii="ＭＳ ゴシック" w:eastAsia="ＭＳ ゴシック" w:hAnsi="ＭＳ ゴシック"/>
          <w:sz w:val="16"/>
          <w:szCs w:val="16"/>
        </w:rPr>
      </w:pPr>
      <w:r w:rsidRPr="008B6360">
        <w:rPr>
          <w:rFonts w:ascii="ＭＳ ゴシック" w:eastAsia="ＭＳ ゴシック" w:hAnsi="ＭＳ ゴシック" w:hint="eastAsia"/>
          <w:sz w:val="16"/>
          <w:szCs w:val="16"/>
        </w:rPr>
        <w:t xml:space="preserve">　　</w:t>
      </w:r>
      <w:r w:rsidR="008B6360" w:rsidRPr="008B6360">
        <w:rPr>
          <w:rFonts w:ascii="ＭＳ ゴシック" w:eastAsia="ＭＳ ゴシック" w:hAnsi="ＭＳ ゴシック" w:hint="eastAsia"/>
          <w:sz w:val="16"/>
          <w:szCs w:val="16"/>
        </w:rPr>
        <w:t xml:space="preserve">　　</w:t>
      </w:r>
      <w:r w:rsidRPr="008B6360">
        <w:rPr>
          <w:rFonts w:ascii="ＭＳ ゴシック" w:eastAsia="ＭＳ ゴシック" w:hAnsi="ＭＳ ゴシック" w:hint="eastAsia"/>
          <w:sz w:val="16"/>
          <w:szCs w:val="16"/>
        </w:rPr>
        <w:t>ア）候補者等が会社役員となっている他の法人</w:t>
      </w:r>
    </w:p>
    <w:p w:rsidR="00153545" w:rsidRPr="008B6360" w:rsidRDefault="00153545" w:rsidP="008B6360">
      <w:pPr>
        <w:ind w:firstLineChars="400" w:firstLine="640"/>
        <w:rPr>
          <w:rFonts w:ascii="ＭＳ ゴシック" w:eastAsia="ＭＳ ゴシック" w:hAnsi="ＭＳ ゴシック"/>
          <w:sz w:val="16"/>
          <w:szCs w:val="16"/>
        </w:rPr>
      </w:pPr>
      <w:r w:rsidRPr="008B6360">
        <w:rPr>
          <w:rFonts w:ascii="ＭＳ ゴシック" w:eastAsia="ＭＳ ゴシック" w:hAnsi="ＭＳ ゴシック" w:hint="eastAsia"/>
          <w:sz w:val="16"/>
          <w:szCs w:val="16"/>
        </w:rPr>
        <w:t>イ）候補者等及び①から③までに掲げる者並びにこれらの者と特殊の関係にある同族会社</w:t>
      </w:r>
    </w:p>
    <w:p w:rsidR="00153545" w:rsidRPr="008B6360" w:rsidRDefault="008B6360" w:rsidP="008B6360">
      <w:pPr>
        <w:ind w:left="640" w:hangingChars="400" w:hanging="640"/>
        <w:rPr>
          <w:rFonts w:ascii="ＭＳ ゴシック" w:eastAsia="ＭＳ ゴシック" w:hAnsi="ＭＳ ゴシック"/>
          <w:sz w:val="16"/>
          <w:szCs w:val="16"/>
        </w:rPr>
      </w:pPr>
      <w:r w:rsidRPr="008B6360">
        <w:rPr>
          <w:rFonts w:ascii="ＭＳ ゴシック" w:eastAsia="ＭＳ ゴシック" w:hAnsi="ＭＳ ゴシック" w:hint="eastAsia"/>
          <w:sz w:val="16"/>
          <w:szCs w:val="16"/>
        </w:rPr>
        <w:t>（注3）</w:t>
      </w:r>
      <w:r w:rsidR="00153545" w:rsidRPr="008B6360">
        <w:rPr>
          <w:rFonts w:ascii="ＭＳ ゴシック" w:eastAsia="ＭＳ ゴシック" w:hAnsi="ＭＳ ゴシック" w:hint="eastAsia"/>
          <w:sz w:val="16"/>
          <w:szCs w:val="16"/>
        </w:rPr>
        <w:t>「年間」とは、１会計年度をいい、１会計年度が１年</w:t>
      </w:r>
      <w:r w:rsidR="00DF75AD">
        <w:rPr>
          <w:rFonts w:ascii="ＭＳ ゴシック" w:eastAsia="ＭＳ ゴシック" w:hAnsi="ＭＳ ゴシック" w:hint="eastAsia"/>
          <w:sz w:val="16"/>
          <w:szCs w:val="16"/>
        </w:rPr>
        <w:t>に</w:t>
      </w:r>
      <w:r w:rsidR="00153545" w:rsidRPr="008B6360">
        <w:rPr>
          <w:rFonts w:ascii="ＭＳ ゴシック" w:eastAsia="ＭＳ ゴシック" w:hAnsi="ＭＳ ゴシック" w:hint="eastAsia"/>
          <w:sz w:val="16"/>
          <w:szCs w:val="16"/>
        </w:rPr>
        <w:t>満たない場合はカウントしない。</w:t>
      </w:r>
    </w:p>
    <w:p w:rsidR="00153545" w:rsidRPr="008B6360" w:rsidRDefault="008B6360" w:rsidP="008B6360">
      <w:pPr>
        <w:ind w:left="640" w:hangingChars="400" w:hanging="640"/>
        <w:rPr>
          <w:rFonts w:ascii="ＭＳ ゴシック" w:eastAsia="ＭＳ ゴシック" w:hAnsi="ＭＳ ゴシック"/>
          <w:sz w:val="16"/>
          <w:szCs w:val="16"/>
        </w:rPr>
      </w:pPr>
      <w:r w:rsidRPr="008B6360">
        <w:rPr>
          <w:rFonts w:ascii="ＭＳ ゴシック" w:eastAsia="ＭＳ ゴシック" w:hAnsi="ＭＳ ゴシック" w:hint="eastAsia"/>
          <w:sz w:val="16"/>
          <w:szCs w:val="16"/>
        </w:rPr>
        <w:t>（注4）</w:t>
      </w:r>
      <w:r w:rsidR="00153545" w:rsidRPr="008B6360">
        <w:rPr>
          <w:rFonts w:ascii="ＭＳ ゴシック" w:eastAsia="ＭＳ ゴシック" w:hAnsi="ＭＳ ゴシック" w:hint="eastAsia"/>
          <w:sz w:val="16"/>
          <w:szCs w:val="16"/>
        </w:rPr>
        <w:t>「経営が安定的に行われている」とは、医療法人運営において経営が安定的に推移し健全（原則として経常収支が黒字であるか、経常収支が赤字の年度があった場合であっても直近の年度の経常収支が黒字であるなど経営が改善する傾向にあること及び貸借対照表上、債務超過となっていないこと。）である場合をいう。</w:t>
      </w:r>
    </w:p>
    <w:p w:rsidR="00153545" w:rsidRPr="008B6360" w:rsidRDefault="008B6360" w:rsidP="008B6360">
      <w:pPr>
        <w:ind w:left="480" w:hangingChars="300" w:hanging="480"/>
        <w:rPr>
          <w:rFonts w:ascii="ＭＳ ゴシック" w:eastAsia="ＭＳ ゴシック" w:hAnsi="ＭＳ ゴシック"/>
          <w:sz w:val="16"/>
          <w:szCs w:val="16"/>
        </w:rPr>
      </w:pPr>
      <w:r w:rsidRPr="008B6360">
        <w:rPr>
          <w:rFonts w:ascii="ＭＳ ゴシック" w:eastAsia="ＭＳ ゴシック" w:hAnsi="ＭＳ ゴシック" w:hint="eastAsia"/>
          <w:sz w:val="16"/>
          <w:szCs w:val="16"/>
        </w:rPr>
        <w:t>（注5）</w:t>
      </w:r>
      <w:r w:rsidR="00153545" w:rsidRPr="008B6360">
        <w:rPr>
          <w:rFonts w:ascii="ＭＳ ゴシック" w:eastAsia="ＭＳ ゴシック" w:hAnsi="ＭＳ ゴシック"/>
          <w:sz w:val="16"/>
          <w:szCs w:val="16"/>
        </w:rPr>
        <w:t>「医療法人及び医療機関としての運営が適正に行われている」とは、次の①～③のすべてを満たしている場合をいう。</w:t>
      </w:r>
    </w:p>
    <w:p w:rsidR="00153545" w:rsidRPr="008B6360" w:rsidRDefault="00153545" w:rsidP="008B6360">
      <w:pPr>
        <w:pStyle w:val="a3"/>
        <w:numPr>
          <w:ilvl w:val="0"/>
          <w:numId w:val="8"/>
        </w:numPr>
        <w:ind w:leftChars="0"/>
        <w:rPr>
          <w:rFonts w:ascii="ＭＳ ゴシック" w:eastAsia="ＭＳ ゴシック" w:hAnsi="ＭＳ ゴシック"/>
          <w:sz w:val="16"/>
          <w:szCs w:val="16"/>
        </w:rPr>
      </w:pPr>
      <w:r w:rsidRPr="008B6360">
        <w:rPr>
          <w:rFonts w:ascii="ＭＳ ゴシック" w:eastAsia="ＭＳ ゴシック" w:hAnsi="ＭＳ ゴシック" w:hint="eastAsia"/>
          <w:sz w:val="16"/>
          <w:szCs w:val="16"/>
        </w:rPr>
        <w:t>医療関係法令及び当該医療法人の定款（又は寄附行為）に基づき医療法人運営が行われていること。</w:t>
      </w:r>
    </w:p>
    <w:p w:rsidR="00153545" w:rsidRPr="008B6360" w:rsidRDefault="00153545" w:rsidP="008B6360">
      <w:pPr>
        <w:pStyle w:val="a3"/>
        <w:numPr>
          <w:ilvl w:val="0"/>
          <w:numId w:val="8"/>
        </w:numPr>
        <w:ind w:leftChars="200" w:left="780"/>
        <w:rPr>
          <w:rFonts w:ascii="ＭＳ ゴシック" w:eastAsia="ＭＳ ゴシック" w:hAnsi="ＭＳ ゴシック"/>
          <w:sz w:val="16"/>
          <w:szCs w:val="16"/>
        </w:rPr>
      </w:pPr>
      <w:r w:rsidRPr="008B6360">
        <w:rPr>
          <w:rFonts w:ascii="ＭＳ ゴシック" w:eastAsia="ＭＳ ゴシック" w:hAnsi="ＭＳ ゴシック" w:hint="eastAsia"/>
          <w:sz w:val="16"/>
          <w:szCs w:val="16"/>
        </w:rPr>
        <w:t>定款（又は寄附行為）変更認可の申請や役員変更届、事業報告書等の提出など法定手続きが適切に行われていること。</w:t>
      </w:r>
    </w:p>
    <w:p w:rsidR="00B478F1" w:rsidRPr="00F45B70" w:rsidRDefault="00153545" w:rsidP="005455C7">
      <w:pPr>
        <w:pStyle w:val="a3"/>
        <w:numPr>
          <w:ilvl w:val="0"/>
          <w:numId w:val="8"/>
        </w:numPr>
        <w:ind w:leftChars="0"/>
        <w:rPr>
          <w:rFonts w:ascii="ＭＳ ゴシック" w:eastAsia="ＭＳ ゴシック" w:hAnsi="ＭＳ ゴシック"/>
          <w:sz w:val="18"/>
          <w:szCs w:val="18"/>
        </w:rPr>
      </w:pPr>
      <w:r w:rsidRPr="00F45B70">
        <w:rPr>
          <w:rFonts w:ascii="ＭＳ ゴシック" w:eastAsia="ＭＳ ゴシック" w:hAnsi="ＭＳ ゴシック" w:hint="eastAsia"/>
          <w:sz w:val="16"/>
          <w:szCs w:val="16"/>
        </w:rPr>
        <w:t>医療法第</w:t>
      </w:r>
      <w:r w:rsidRPr="00F45B70">
        <w:rPr>
          <w:rFonts w:ascii="ＭＳ ゴシック" w:eastAsia="ＭＳ ゴシック" w:hAnsi="ＭＳ ゴシック"/>
          <w:sz w:val="16"/>
          <w:szCs w:val="16"/>
        </w:rPr>
        <w:t>25条第1項の規定に基づく立入検査において、不適合事項の改善指導を受けていないこと。</w:t>
      </w:r>
    </w:p>
    <w:sectPr w:rsidR="00B478F1" w:rsidRPr="00F45B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3F5" w:rsidRDefault="00B343F5" w:rsidP="00B343F5">
      <w:r>
        <w:separator/>
      </w:r>
    </w:p>
  </w:endnote>
  <w:endnote w:type="continuationSeparator" w:id="0">
    <w:p w:rsidR="00B343F5" w:rsidRDefault="00B343F5" w:rsidP="00B3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3F5" w:rsidRDefault="00B343F5" w:rsidP="00B343F5">
      <w:r>
        <w:separator/>
      </w:r>
    </w:p>
  </w:footnote>
  <w:footnote w:type="continuationSeparator" w:id="0">
    <w:p w:rsidR="00B343F5" w:rsidRDefault="00B343F5" w:rsidP="00B34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A7895"/>
    <w:multiLevelType w:val="hybridMultilevel"/>
    <w:tmpl w:val="560EAEAA"/>
    <w:lvl w:ilvl="0" w:tplc="CB60A39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D9643BF"/>
    <w:multiLevelType w:val="hybridMultilevel"/>
    <w:tmpl w:val="EC181240"/>
    <w:lvl w:ilvl="0" w:tplc="0DA82216">
      <w:start w:val="2"/>
      <w:numFmt w:val="decimal"/>
      <w:lvlText w:val="（注%1）"/>
      <w:lvlJc w:val="left"/>
      <w:pPr>
        <w:ind w:left="1080" w:hanging="1080"/>
      </w:pPr>
      <w:rPr>
        <w:rFonts w:hint="default"/>
      </w:rPr>
    </w:lvl>
    <w:lvl w:ilvl="1" w:tplc="74D80AB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A21D6E"/>
    <w:multiLevelType w:val="hybridMultilevel"/>
    <w:tmpl w:val="8B12D4AA"/>
    <w:lvl w:ilvl="0" w:tplc="6F8CE6E4">
      <w:start w:val="1"/>
      <w:numFmt w:val="decimal"/>
      <w:lvlText w:val="(%1)"/>
      <w:lvlJc w:val="left"/>
      <w:pPr>
        <w:ind w:left="360" w:hanging="360"/>
      </w:pPr>
      <w:rPr>
        <w:rFonts w:hint="eastAsia"/>
      </w:rPr>
    </w:lvl>
    <w:lvl w:ilvl="1" w:tplc="1270C9A8">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D918D8"/>
    <w:multiLevelType w:val="hybridMultilevel"/>
    <w:tmpl w:val="02E2F2A6"/>
    <w:lvl w:ilvl="0" w:tplc="8ACE6BC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4" w15:restartNumberingAfterBreak="0">
    <w:nsid w:val="4FFF3EB3"/>
    <w:multiLevelType w:val="hybridMultilevel"/>
    <w:tmpl w:val="CFF20E4A"/>
    <w:lvl w:ilvl="0" w:tplc="2EF4A90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D4F5977"/>
    <w:multiLevelType w:val="hybridMultilevel"/>
    <w:tmpl w:val="DC80A5CC"/>
    <w:lvl w:ilvl="0" w:tplc="1CEAACF0">
      <w:start w:val="2"/>
      <w:numFmt w:val="decimal"/>
      <w:lvlText w:val="（注%1）"/>
      <w:lvlJc w:val="left"/>
      <w:pPr>
        <w:ind w:left="1080" w:hanging="1080"/>
      </w:pPr>
      <w:rPr>
        <w:rFonts w:hint="default"/>
      </w:rPr>
    </w:lvl>
    <w:lvl w:ilvl="1" w:tplc="347271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867127"/>
    <w:multiLevelType w:val="hybridMultilevel"/>
    <w:tmpl w:val="195C542A"/>
    <w:lvl w:ilvl="0" w:tplc="F13C251C">
      <w:start w:val="1"/>
      <w:numFmt w:val="decimal"/>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135E49"/>
    <w:multiLevelType w:val="hybridMultilevel"/>
    <w:tmpl w:val="F536D94E"/>
    <w:lvl w:ilvl="0" w:tplc="7A185D2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4"/>
  </w:num>
  <w:num w:numId="3">
    <w:abstractNumId w:val="1"/>
  </w:num>
  <w:num w:numId="4">
    <w:abstractNumId w:val="6"/>
  </w:num>
  <w:num w:numId="5">
    <w:abstractNumId w:val="0"/>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45"/>
    <w:rsid w:val="00035D07"/>
    <w:rsid w:val="00153545"/>
    <w:rsid w:val="002819A0"/>
    <w:rsid w:val="002A6DF3"/>
    <w:rsid w:val="003502E6"/>
    <w:rsid w:val="0047228B"/>
    <w:rsid w:val="005159A1"/>
    <w:rsid w:val="00541B35"/>
    <w:rsid w:val="006C2DF9"/>
    <w:rsid w:val="006F6760"/>
    <w:rsid w:val="00731ECA"/>
    <w:rsid w:val="00744566"/>
    <w:rsid w:val="007967B8"/>
    <w:rsid w:val="008B6360"/>
    <w:rsid w:val="00A20A88"/>
    <w:rsid w:val="00AB6322"/>
    <w:rsid w:val="00B343F5"/>
    <w:rsid w:val="00B478F1"/>
    <w:rsid w:val="00C85A7F"/>
    <w:rsid w:val="00D651DD"/>
    <w:rsid w:val="00DF75AD"/>
    <w:rsid w:val="00F45B70"/>
    <w:rsid w:val="00F46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6E0BDAC-A901-4327-A3F9-9D326D92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3545"/>
    <w:pPr>
      <w:ind w:leftChars="400" w:left="840"/>
    </w:pPr>
  </w:style>
  <w:style w:type="table" w:styleId="a4">
    <w:name w:val="Table Grid"/>
    <w:basedOn w:val="a1"/>
    <w:uiPriority w:val="39"/>
    <w:rsid w:val="00281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8B6360"/>
  </w:style>
  <w:style w:type="character" w:customStyle="1" w:styleId="a6">
    <w:name w:val="日付 (文字)"/>
    <w:basedOn w:val="a0"/>
    <w:link w:val="a5"/>
    <w:uiPriority w:val="99"/>
    <w:semiHidden/>
    <w:rsid w:val="008B6360"/>
  </w:style>
  <w:style w:type="paragraph" w:styleId="a7">
    <w:name w:val="Balloon Text"/>
    <w:basedOn w:val="a"/>
    <w:link w:val="a8"/>
    <w:uiPriority w:val="99"/>
    <w:semiHidden/>
    <w:unhideWhenUsed/>
    <w:rsid w:val="00AB63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6322"/>
    <w:rPr>
      <w:rFonts w:asciiTheme="majorHAnsi" w:eastAsiaTheme="majorEastAsia" w:hAnsiTheme="majorHAnsi" w:cstheme="majorBidi"/>
      <w:sz w:val="18"/>
      <w:szCs w:val="18"/>
    </w:rPr>
  </w:style>
  <w:style w:type="paragraph" w:styleId="a9">
    <w:name w:val="header"/>
    <w:basedOn w:val="a"/>
    <w:link w:val="aa"/>
    <w:uiPriority w:val="99"/>
    <w:unhideWhenUsed/>
    <w:rsid w:val="00B343F5"/>
    <w:pPr>
      <w:tabs>
        <w:tab w:val="center" w:pos="4252"/>
        <w:tab w:val="right" w:pos="8504"/>
      </w:tabs>
      <w:snapToGrid w:val="0"/>
    </w:pPr>
  </w:style>
  <w:style w:type="character" w:customStyle="1" w:styleId="aa">
    <w:name w:val="ヘッダー (文字)"/>
    <w:basedOn w:val="a0"/>
    <w:link w:val="a9"/>
    <w:uiPriority w:val="99"/>
    <w:rsid w:val="00B343F5"/>
  </w:style>
  <w:style w:type="paragraph" w:styleId="ab">
    <w:name w:val="footer"/>
    <w:basedOn w:val="a"/>
    <w:link w:val="ac"/>
    <w:uiPriority w:val="99"/>
    <w:unhideWhenUsed/>
    <w:rsid w:val="00B343F5"/>
    <w:pPr>
      <w:tabs>
        <w:tab w:val="center" w:pos="4252"/>
        <w:tab w:val="right" w:pos="8504"/>
      </w:tabs>
      <w:snapToGrid w:val="0"/>
    </w:pPr>
  </w:style>
  <w:style w:type="character" w:customStyle="1" w:styleId="ac">
    <w:name w:val="フッター (文字)"/>
    <w:basedOn w:val="a0"/>
    <w:link w:val="ab"/>
    <w:uiPriority w:val="99"/>
    <w:rsid w:val="00B34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6B8EC-0DFC-44CD-80CD-76512B07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宗一</dc:creator>
  <cp:keywords/>
  <dc:description/>
  <cp:lastModifiedBy>吉岡　宗一</cp:lastModifiedBy>
  <cp:revision>8</cp:revision>
  <cp:lastPrinted>2018-11-13T00:54:00Z</cp:lastPrinted>
  <dcterms:created xsi:type="dcterms:W3CDTF">2018-11-12T00:38:00Z</dcterms:created>
  <dcterms:modified xsi:type="dcterms:W3CDTF">2018-11-20T09:09:00Z</dcterms:modified>
</cp:coreProperties>
</file>