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66392A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E85BAD">
      <w:pPr>
        <w:autoSpaceDE w:val="0"/>
        <w:autoSpaceDN w:val="0"/>
        <w:spacing w:line="400" w:lineRule="exact"/>
        <w:ind w:right="-3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66392A">
        <w:rPr>
          <w:rFonts w:ascii="Meiryo UI" w:eastAsia="Meiryo UI" w:hAnsi="Meiryo UI" w:cs="Meiryo UI" w:hint="eastAsia"/>
          <w:sz w:val="24"/>
          <w:szCs w:val="30"/>
        </w:rPr>
        <w:t>時：令和元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66392A">
        <w:rPr>
          <w:rFonts w:ascii="Meiryo UI" w:eastAsia="Meiryo UI" w:hAnsi="Meiryo UI" w:cs="Meiryo UI" w:hint="eastAsia"/>
          <w:sz w:val="24"/>
          <w:szCs w:val="30"/>
        </w:rPr>
        <w:t>１１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66392A">
        <w:rPr>
          <w:rFonts w:ascii="Meiryo UI" w:eastAsia="Meiryo UI" w:hAnsi="Meiryo UI" w:cs="Meiryo UI" w:hint="eastAsia"/>
          <w:sz w:val="24"/>
          <w:szCs w:val="30"/>
        </w:rPr>
        <w:t>２７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66392A">
        <w:rPr>
          <w:rFonts w:ascii="Meiryo UI" w:eastAsia="Meiryo UI" w:hAnsi="Meiryo UI" w:cs="Meiryo UI" w:hint="eastAsia"/>
          <w:sz w:val="24"/>
          <w:szCs w:val="30"/>
        </w:rPr>
        <w:t>水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66392A">
        <w:rPr>
          <w:rFonts w:ascii="Meiryo UI" w:eastAsia="Meiryo UI" w:hAnsi="Meiryo UI" w:cs="Meiryo UI" w:hint="eastAsia"/>
          <w:sz w:val="24"/>
          <w:szCs w:val="30"/>
        </w:rPr>
        <w:t>１１時３０分～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</w:p>
    <w:p w:rsidR="00761C5C" w:rsidRPr="00B40399" w:rsidRDefault="00761C5C" w:rsidP="00E85BAD">
      <w:pPr>
        <w:autoSpaceDE w:val="0"/>
        <w:autoSpaceDN w:val="0"/>
        <w:spacing w:line="400" w:lineRule="exact"/>
        <w:ind w:right="8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府庁本館3階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66392A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1F41D5">
      <w:pPr>
        <w:autoSpaceDE w:val="0"/>
        <w:autoSpaceDN w:val="0"/>
        <w:spacing w:line="400" w:lineRule="exact"/>
        <w:ind w:rightChars="-16" w:right="-34"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府政運営の基本方針</w:t>
      </w:r>
      <w:r w:rsidR="0066392A">
        <w:rPr>
          <w:rFonts w:ascii="Meiryo UI" w:eastAsia="Meiryo UI" w:hAnsi="Meiryo UI" w:cs="Meiryo UI" w:hint="eastAsia"/>
          <w:sz w:val="30"/>
          <w:szCs w:val="30"/>
        </w:rPr>
        <w:t>２０２０</w:t>
      </w:r>
      <w:r w:rsidR="00D072F6">
        <w:rPr>
          <w:rFonts w:ascii="Meiryo UI" w:eastAsia="Meiryo UI" w:hAnsi="Meiryo UI" w:cs="Meiryo UI" w:hint="eastAsia"/>
          <w:sz w:val="30"/>
          <w:szCs w:val="30"/>
        </w:rPr>
        <w:t>（案）</w:t>
      </w:r>
      <w:r w:rsidR="00A17250">
        <w:rPr>
          <w:rFonts w:ascii="Meiryo UI" w:eastAsia="Meiryo UI" w:hAnsi="Meiryo UI" w:cs="Meiryo UI"/>
          <w:sz w:val="30"/>
          <w:szCs w:val="30"/>
        </w:rPr>
        <w:tab/>
      </w:r>
      <w:r w:rsidR="001F41D5">
        <w:rPr>
          <w:rFonts w:ascii="Meiryo UI" w:eastAsia="Meiryo UI" w:hAnsi="Meiryo UI" w:cs="Meiryo UI" w:hint="eastAsia"/>
          <w:sz w:val="30"/>
          <w:szCs w:val="30"/>
        </w:rPr>
        <w:t xml:space="preserve">　　　　　　</w:t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Pr="0066392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66392A" w:rsidRDefault="0066392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9B2CC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912364">
        <w:rPr>
          <w:rFonts w:ascii="Meiryo UI" w:eastAsia="Meiryo UI" w:hAnsi="Meiryo UI" w:cs="Meiryo UI" w:hint="eastAsia"/>
          <w:sz w:val="30"/>
          <w:szCs w:val="30"/>
        </w:rPr>
        <w:t>重大事件発生時における庁内情報共有及びその対応　【</w:t>
      </w:r>
      <w:r w:rsidR="001F41D5">
        <w:rPr>
          <w:rFonts w:ascii="Meiryo UI" w:eastAsia="Meiryo UI" w:hAnsi="Meiryo UI" w:cs="Meiryo UI" w:hint="eastAsia"/>
          <w:sz w:val="30"/>
          <w:szCs w:val="30"/>
        </w:rPr>
        <w:t>政策企画部</w:t>
      </w:r>
      <w:r w:rsidR="00912364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Pr="009B2CCC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３</w:t>
      </w:r>
      <w:r w:rsidRPr="009B2CCC">
        <w:rPr>
          <w:rFonts w:ascii="Meiryo UI" w:eastAsia="Meiryo UI" w:hAnsi="Meiryo UI" w:cs="Meiryo UI" w:hint="eastAsia"/>
          <w:sz w:val="30"/>
          <w:szCs w:val="30"/>
        </w:rPr>
        <w:t>．時間外勤務実績（平成31年４月～令和元年10月分）について</w:t>
      </w:r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jc w:val="right"/>
        <w:rPr>
          <w:rFonts w:ascii="Meiryo UI" w:eastAsia="Meiryo UI" w:hAnsi="Meiryo UI" w:cs="Meiryo UI"/>
          <w:sz w:val="30"/>
          <w:szCs w:val="30"/>
        </w:rPr>
      </w:pPr>
      <w:r w:rsidRPr="009B2CCC">
        <w:rPr>
          <w:rFonts w:ascii="Meiryo UI" w:eastAsia="Meiryo UI" w:hAnsi="Meiryo UI" w:cs="Meiryo UI" w:hint="eastAsia"/>
          <w:sz w:val="30"/>
          <w:szCs w:val="30"/>
        </w:rPr>
        <w:t xml:space="preserve">　【総務部】</w:t>
      </w:r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12364" w:rsidRDefault="00912364" w:rsidP="00912364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４．その他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1F41D5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1F41D5">
        <w:trPr>
          <w:trHeight w:val="2303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087363" w:rsidRPr="00EC754D" w:rsidRDefault="00087363" w:rsidP="00087363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（１－１） </w:t>
            </w:r>
            <w:r w:rsidR="0066392A">
              <w:rPr>
                <w:rFonts w:ascii="Meiryo UI" w:eastAsia="Meiryo UI" w:hAnsi="Meiryo UI" w:cs="Meiryo UI" w:hint="eastAsia"/>
                <w:sz w:val="24"/>
                <w:szCs w:val="30"/>
              </w:rPr>
              <w:t>府政運営の基本方針２０２０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（案）</w:t>
            </w:r>
          </w:p>
          <w:p w:rsidR="00D072F6" w:rsidRDefault="00087363" w:rsidP="008B346D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（１－２） </w:t>
            </w:r>
            <w:r w:rsidR="008B346D">
              <w:rPr>
                <w:rFonts w:ascii="Meiryo UI" w:eastAsia="Meiryo UI" w:hAnsi="Meiryo UI" w:cs="Meiryo UI" w:hint="eastAsia"/>
                <w:sz w:val="24"/>
                <w:szCs w:val="30"/>
              </w:rPr>
              <w:t>令和２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年度 仮収支試算（精査中）</w:t>
            </w:r>
          </w:p>
          <w:p w:rsidR="001F41D5" w:rsidRDefault="001F41D5" w:rsidP="00087363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（２）</w:t>
            </w:r>
            <w:r w:rsidR="009B2CCC" w:rsidRPr="001F41D5">
              <w:rPr>
                <w:rFonts w:ascii="Meiryo UI" w:eastAsia="Meiryo UI" w:hAnsi="Meiryo UI" w:cs="Meiryo UI" w:hint="eastAsia"/>
                <w:sz w:val="24"/>
                <w:szCs w:val="30"/>
              </w:rPr>
              <w:t>重大事件発生時における庁内情報共有及びその対応</w:t>
            </w:r>
            <w:r w:rsidR="009B2CCC">
              <w:rPr>
                <w:rFonts w:ascii="Meiryo UI" w:eastAsia="Meiryo UI" w:hAnsi="Meiryo UI" w:cs="Meiryo UI" w:hint="eastAsia"/>
                <w:sz w:val="24"/>
                <w:szCs w:val="30"/>
              </w:rPr>
              <w:t>について</w:t>
            </w:r>
          </w:p>
          <w:p w:rsidR="001F41D5" w:rsidRPr="00087363" w:rsidRDefault="001F41D5" w:rsidP="009B2CCC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（３）</w:t>
            </w:r>
            <w:r w:rsidR="009B2CCC">
              <w:rPr>
                <w:rFonts w:ascii="Meiryo UI" w:eastAsia="Meiryo UI" w:hAnsi="Meiryo UI" w:cs="Meiryo UI" w:hint="eastAsia"/>
                <w:sz w:val="24"/>
                <w:szCs w:val="30"/>
              </w:rPr>
              <w:t>時間外勤務の状況</w:t>
            </w:r>
            <w:bookmarkStart w:id="0" w:name="_GoBack"/>
            <w:bookmarkEnd w:id="0"/>
          </w:p>
        </w:tc>
      </w:tr>
    </w:tbl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1D5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3F04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392A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27E2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46D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364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2CCC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5BAD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046E21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宇津木　俊之</cp:lastModifiedBy>
  <cp:revision>83</cp:revision>
  <cp:lastPrinted>2019-11-25T08:43:00Z</cp:lastPrinted>
  <dcterms:created xsi:type="dcterms:W3CDTF">2017-07-05T05:03:00Z</dcterms:created>
  <dcterms:modified xsi:type="dcterms:W3CDTF">2019-11-25T09:13:00Z</dcterms:modified>
</cp:coreProperties>
</file>