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2D114" w14:textId="015B42BF" w:rsidR="00B01B10" w:rsidRPr="00662B58" w:rsidRDefault="00662B58" w:rsidP="00662B58">
      <w:pPr>
        <w:jc w:val="right"/>
        <w:rPr>
          <w:rFonts w:ascii="HG丸ｺﾞｼｯｸM-PRO" w:eastAsia="HG丸ｺﾞｼｯｸM-PRO" w:hAnsi="HG丸ｺﾞｼｯｸM-PRO"/>
          <w:sz w:val="36"/>
          <w:szCs w:val="36"/>
        </w:rPr>
      </w:pPr>
      <w:bookmarkStart w:id="0" w:name="_GoBack"/>
      <w:bookmarkEnd w:id="0"/>
      <w:r w:rsidRPr="00662B58">
        <w:rPr>
          <w:rFonts w:ascii="HG丸ｺﾞｼｯｸM-PRO" w:eastAsia="HG丸ｺﾞｼｯｸM-PRO" w:hAnsi="HG丸ｺﾞｼｯｸM-PRO" w:hint="eastAsia"/>
          <w:sz w:val="36"/>
          <w:szCs w:val="36"/>
          <w:bdr w:val="single" w:sz="4" w:space="0" w:color="auto"/>
        </w:rPr>
        <w:t>資料</w:t>
      </w:r>
      <w:r w:rsidR="00646DEC">
        <w:rPr>
          <w:rFonts w:ascii="HG丸ｺﾞｼｯｸM-PRO" w:eastAsia="HG丸ｺﾞｼｯｸM-PRO" w:hAnsi="HG丸ｺﾞｼｯｸM-PRO" w:hint="eastAsia"/>
          <w:sz w:val="36"/>
          <w:szCs w:val="36"/>
          <w:bdr w:val="single" w:sz="4" w:space="0" w:color="auto"/>
        </w:rPr>
        <w:t>２</w:t>
      </w:r>
    </w:p>
    <w:p w14:paraId="4867C0D3" w14:textId="7B1B97A7" w:rsidR="00B01B10" w:rsidRPr="00B01B10" w:rsidRDefault="00393CFD" w:rsidP="003D773B">
      <w:pPr>
        <w:jc w:val="center"/>
        <w:rPr>
          <w:rFonts w:asciiTheme="minorEastAsia" w:hAnsiTheme="minorEastAsia"/>
          <w:sz w:val="24"/>
          <w:szCs w:val="24"/>
        </w:rPr>
      </w:pPr>
      <w:r w:rsidRPr="00B01B10">
        <w:rPr>
          <w:rFonts w:asciiTheme="minorEastAsia" w:hAnsiTheme="minorEastAsia" w:hint="eastAsia"/>
          <w:sz w:val="28"/>
          <w:szCs w:val="28"/>
        </w:rPr>
        <w:t>部会</w:t>
      </w:r>
      <w:r w:rsidR="0033671E">
        <w:rPr>
          <w:rFonts w:asciiTheme="minorEastAsia" w:hAnsiTheme="minorEastAsia" w:hint="eastAsia"/>
          <w:sz w:val="28"/>
          <w:szCs w:val="28"/>
        </w:rPr>
        <w:t>名及び審議事項</w:t>
      </w:r>
      <w:r w:rsidRPr="00B01B10">
        <w:rPr>
          <w:rFonts w:asciiTheme="minorEastAsia" w:hAnsiTheme="minorEastAsia" w:hint="eastAsia"/>
          <w:sz w:val="28"/>
          <w:szCs w:val="28"/>
        </w:rPr>
        <w:t>（案）</w:t>
      </w:r>
    </w:p>
    <w:p w14:paraId="3E9628E8" w14:textId="68383CDA" w:rsidR="00393CFD" w:rsidRDefault="00AF7D27" w:rsidP="00AF7D27">
      <w:pPr>
        <w:jc w:val="right"/>
      </w:pPr>
      <w:r>
        <w:rPr>
          <w:rFonts w:hint="eastAsia"/>
        </w:rPr>
        <w:t xml:space="preserve">　（委員名は五十音順）</w:t>
      </w:r>
    </w:p>
    <w:tbl>
      <w:tblPr>
        <w:tblStyle w:val="a7"/>
        <w:tblW w:w="8897" w:type="dxa"/>
        <w:tblLook w:val="04A0" w:firstRow="1" w:lastRow="0" w:firstColumn="1" w:lastColumn="0" w:noHBand="0" w:noVBand="1"/>
      </w:tblPr>
      <w:tblGrid>
        <w:gridCol w:w="2518"/>
        <w:gridCol w:w="6379"/>
      </w:tblGrid>
      <w:tr w:rsidR="0033671E" w:rsidRPr="004E5FEC" w14:paraId="4862CBC8" w14:textId="2F85D592" w:rsidTr="0033671E">
        <w:trPr>
          <w:trHeight w:val="371"/>
        </w:trPr>
        <w:tc>
          <w:tcPr>
            <w:tcW w:w="2518" w:type="dxa"/>
          </w:tcPr>
          <w:p w14:paraId="2C9A695F" w14:textId="5E122E97" w:rsidR="0033671E" w:rsidRPr="004E5FEC" w:rsidRDefault="0033671E" w:rsidP="009A3DC6">
            <w:pPr>
              <w:jc w:val="center"/>
              <w:rPr>
                <w:sz w:val="24"/>
                <w:szCs w:val="24"/>
              </w:rPr>
            </w:pPr>
            <w:r w:rsidRPr="009E6839">
              <w:rPr>
                <w:rFonts w:hint="eastAsia"/>
                <w:sz w:val="24"/>
              </w:rPr>
              <w:t>部</w:t>
            </w:r>
            <w:r w:rsidRPr="009E6839">
              <w:rPr>
                <w:rFonts w:hint="eastAsia"/>
                <w:sz w:val="24"/>
              </w:rPr>
              <w:t xml:space="preserve"> </w:t>
            </w:r>
            <w:r w:rsidRPr="009E6839">
              <w:rPr>
                <w:rFonts w:hint="eastAsia"/>
                <w:sz w:val="24"/>
              </w:rPr>
              <w:t>会</w:t>
            </w:r>
            <w:r w:rsidRPr="009E6839">
              <w:rPr>
                <w:rFonts w:hint="eastAsia"/>
                <w:sz w:val="24"/>
              </w:rPr>
              <w:t xml:space="preserve"> </w:t>
            </w:r>
            <w:r w:rsidRPr="009E6839">
              <w:rPr>
                <w:rFonts w:hint="eastAsia"/>
                <w:sz w:val="24"/>
              </w:rPr>
              <w:t>名</w:t>
            </w:r>
          </w:p>
        </w:tc>
        <w:tc>
          <w:tcPr>
            <w:tcW w:w="6379" w:type="dxa"/>
          </w:tcPr>
          <w:p w14:paraId="52FCD421" w14:textId="22C421DF" w:rsidR="0033671E" w:rsidRPr="004E5FEC" w:rsidRDefault="0033671E" w:rsidP="004F6729">
            <w:pPr>
              <w:jc w:val="center"/>
              <w:rPr>
                <w:sz w:val="24"/>
                <w:szCs w:val="24"/>
              </w:rPr>
            </w:pPr>
            <w:r>
              <w:rPr>
                <w:rFonts w:hint="eastAsia"/>
                <w:sz w:val="24"/>
                <w:szCs w:val="24"/>
              </w:rPr>
              <w:t>調査審議する事項</w:t>
            </w:r>
          </w:p>
        </w:tc>
      </w:tr>
      <w:tr w:rsidR="0033671E" w:rsidRPr="004E5FEC" w14:paraId="3714CAC7" w14:textId="25A0F0BA" w:rsidTr="0033671E">
        <w:trPr>
          <w:trHeight w:val="2306"/>
        </w:trPr>
        <w:tc>
          <w:tcPr>
            <w:tcW w:w="2518" w:type="dxa"/>
          </w:tcPr>
          <w:p w14:paraId="64BA2459" w14:textId="02629F03" w:rsidR="0033671E" w:rsidRPr="004E5FEC" w:rsidRDefault="0033671E" w:rsidP="002002CE">
            <w:pPr>
              <w:rPr>
                <w:sz w:val="24"/>
                <w:szCs w:val="24"/>
              </w:rPr>
            </w:pPr>
            <w:r>
              <w:rPr>
                <w:rFonts w:hint="eastAsia"/>
                <w:sz w:val="24"/>
                <w:szCs w:val="24"/>
              </w:rPr>
              <w:t>審査請求案件等審査部会</w:t>
            </w:r>
          </w:p>
        </w:tc>
        <w:tc>
          <w:tcPr>
            <w:tcW w:w="6379" w:type="dxa"/>
          </w:tcPr>
          <w:p w14:paraId="4F6D8B24" w14:textId="051C8024" w:rsidR="0033671E" w:rsidRPr="0033671E" w:rsidRDefault="0033671E" w:rsidP="0033671E">
            <w:pPr>
              <w:rPr>
                <w:sz w:val="24"/>
                <w:szCs w:val="24"/>
              </w:rPr>
            </w:pPr>
            <w:r>
              <w:rPr>
                <w:rFonts w:hint="eastAsia"/>
                <w:sz w:val="24"/>
                <w:szCs w:val="24"/>
              </w:rPr>
              <w:t>・</w:t>
            </w:r>
            <w:r w:rsidRPr="0033671E">
              <w:rPr>
                <w:rFonts w:hint="eastAsia"/>
                <w:sz w:val="24"/>
                <w:szCs w:val="24"/>
              </w:rPr>
              <w:t>個人情報の</w:t>
            </w:r>
            <w:r w:rsidR="00036F37">
              <w:rPr>
                <w:rFonts w:hint="eastAsia"/>
                <w:sz w:val="24"/>
                <w:szCs w:val="24"/>
              </w:rPr>
              <w:t>本人</w:t>
            </w:r>
            <w:r w:rsidRPr="0033671E">
              <w:rPr>
                <w:rFonts w:hint="eastAsia"/>
                <w:sz w:val="24"/>
                <w:szCs w:val="24"/>
              </w:rPr>
              <w:t>収集</w:t>
            </w:r>
            <w:r w:rsidR="00036F37">
              <w:rPr>
                <w:rFonts w:hint="eastAsia"/>
                <w:sz w:val="24"/>
                <w:szCs w:val="24"/>
              </w:rPr>
              <w:t>の例外事項（</w:t>
            </w:r>
            <w:r w:rsidRPr="0033671E">
              <w:rPr>
                <w:rFonts w:hint="eastAsia"/>
                <w:sz w:val="24"/>
                <w:szCs w:val="24"/>
              </w:rPr>
              <w:t>個人情報保護条例第７条第３項第７号</w:t>
            </w:r>
            <w:r w:rsidR="00036F37">
              <w:rPr>
                <w:rFonts w:hint="eastAsia"/>
                <w:sz w:val="24"/>
                <w:szCs w:val="24"/>
              </w:rPr>
              <w:t>（同条例第５３条の２及び第５３条の３第１項において準用する場合を含む。））</w:t>
            </w:r>
          </w:p>
          <w:p w14:paraId="387FC7E2" w14:textId="3ECDCFEF" w:rsidR="0033671E" w:rsidRPr="0033671E" w:rsidRDefault="0033671E" w:rsidP="0033671E">
            <w:pPr>
              <w:rPr>
                <w:sz w:val="24"/>
                <w:szCs w:val="24"/>
              </w:rPr>
            </w:pPr>
            <w:r>
              <w:rPr>
                <w:rFonts w:hint="eastAsia"/>
                <w:sz w:val="24"/>
                <w:szCs w:val="24"/>
              </w:rPr>
              <w:t>・</w:t>
            </w:r>
            <w:r w:rsidRPr="0033671E">
              <w:rPr>
                <w:rFonts w:hint="eastAsia"/>
                <w:sz w:val="24"/>
                <w:szCs w:val="24"/>
              </w:rPr>
              <w:t>要配慮個人情報の収集</w:t>
            </w:r>
            <w:r w:rsidR="00036F37">
              <w:rPr>
                <w:rFonts w:hint="eastAsia"/>
                <w:sz w:val="24"/>
                <w:szCs w:val="24"/>
              </w:rPr>
              <w:t>禁止に対する例外事項</w:t>
            </w:r>
            <w:r w:rsidRPr="0033671E">
              <w:rPr>
                <w:rFonts w:hint="eastAsia"/>
                <w:sz w:val="24"/>
                <w:szCs w:val="24"/>
              </w:rPr>
              <w:t>(</w:t>
            </w:r>
            <w:r w:rsidRPr="0033671E">
              <w:rPr>
                <w:rFonts w:hint="eastAsia"/>
                <w:sz w:val="24"/>
                <w:szCs w:val="24"/>
              </w:rPr>
              <w:t>個人情報保護条例第７条第５項</w:t>
            </w:r>
            <w:r w:rsidR="00036F37">
              <w:rPr>
                <w:rFonts w:hint="eastAsia"/>
                <w:sz w:val="24"/>
                <w:szCs w:val="24"/>
              </w:rPr>
              <w:t>ただし書（同条例第５３条の２及び第５３条の３第１項において準用する場合を含む。）</w:t>
            </w:r>
            <w:r w:rsidRPr="0033671E">
              <w:rPr>
                <w:rFonts w:hint="eastAsia"/>
                <w:sz w:val="24"/>
                <w:szCs w:val="24"/>
              </w:rPr>
              <w:t>)</w:t>
            </w:r>
          </w:p>
          <w:p w14:paraId="192400D8" w14:textId="78AED5DE" w:rsidR="0033671E" w:rsidRPr="0033671E" w:rsidRDefault="0033671E" w:rsidP="0033671E">
            <w:pPr>
              <w:rPr>
                <w:sz w:val="24"/>
                <w:szCs w:val="24"/>
              </w:rPr>
            </w:pPr>
            <w:r>
              <w:rPr>
                <w:rFonts w:hint="eastAsia"/>
                <w:sz w:val="24"/>
                <w:szCs w:val="24"/>
              </w:rPr>
              <w:t>・</w:t>
            </w:r>
            <w:r w:rsidRPr="0033671E">
              <w:rPr>
                <w:rFonts w:hint="eastAsia"/>
                <w:sz w:val="24"/>
                <w:szCs w:val="24"/>
              </w:rPr>
              <w:t>個人情報の目的外利用</w:t>
            </w:r>
            <w:r w:rsidR="00036F37">
              <w:rPr>
                <w:rFonts w:hint="eastAsia"/>
                <w:sz w:val="24"/>
                <w:szCs w:val="24"/>
              </w:rPr>
              <w:t>・提供禁止に対する例外事項</w:t>
            </w:r>
            <w:r w:rsidRPr="0033671E">
              <w:rPr>
                <w:rFonts w:hint="eastAsia"/>
                <w:sz w:val="24"/>
                <w:szCs w:val="24"/>
              </w:rPr>
              <w:t>(</w:t>
            </w:r>
            <w:r w:rsidRPr="0033671E">
              <w:rPr>
                <w:rFonts w:hint="eastAsia"/>
                <w:sz w:val="24"/>
                <w:szCs w:val="24"/>
              </w:rPr>
              <w:t>個人情報保護条例第８条第２項第９号</w:t>
            </w:r>
            <w:r w:rsidR="00036F37">
              <w:rPr>
                <w:rFonts w:hint="eastAsia"/>
                <w:sz w:val="24"/>
                <w:szCs w:val="24"/>
              </w:rPr>
              <w:t>（同条例第５３条の２及び第５３条の３第１項において準用する場合を含む。）</w:t>
            </w:r>
            <w:r w:rsidRPr="0033671E">
              <w:rPr>
                <w:rFonts w:hint="eastAsia"/>
                <w:sz w:val="24"/>
                <w:szCs w:val="24"/>
              </w:rPr>
              <w:t>)</w:t>
            </w:r>
          </w:p>
          <w:p w14:paraId="15412CD9" w14:textId="42BD19E6" w:rsidR="0033671E" w:rsidRPr="0033671E" w:rsidRDefault="0033671E" w:rsidP="0033671E">
            <w:pPr>
              <w:rPr>
                <w:sz w:val="24"/>
                <w:szCs w:val="24"/>
              </w:rPr>
            </w:pPr>
            <w:r>
              <w:rPr>
                <w:rFonts w:hint="eastAsia"/>
                <w:sz w:val="24"/>
                <w:szCs w:val="24"/>
              </w:rPr>
              <w:t>・</w:t>
            </w:r>
            <w:r w:rsidRPr="0033671E">
              <w:rPr>
                <w:rFonts w:hint="eastAsia"/>
                <w:sz w:val="24"/>
                <w:szCs w:val="24"/>
              </w:rPr>
              <w:t>是正の申出</w:t>
            </w:r>
            <w:r w:rsidR="00B75414">
              <w:rPr>
                <w:rFonts w:hint="eastAsia"/>
                <w:sz w:val="24"/>
                <w:szCs w:val="24"/>
              </w:rPr>
              <w:t>に対する措置等</w:t>
            </w:r>
            <w:r w:rsidRPr="0033671E">
              <w:rPr>
                <w:rFonts w:hint="eastAsia"/>
                <w:sz w:val="24"/>
                <w:szCs w:val="24"/>
              </w:rPr>
              <w:t>(</w:t>
            </w:r>
            <w:r w:rsidRPr="0033671E">
              <w:rPr>
                <w:rFonts w:hint="eastAsia"/>
                <w:sz w:val="24"/>
                <w:szCs w:val="24"/>
              </w:rPr>
              <w:t>個人情報保護条例第３４条第２項</w:t>
            </w:r>
            <w:r w:rsidR="00036F37">
              <w:rPr>
                <w:rFonts w:hint="eastAsia"/>
                <w:sz w:val="24"/>
                <w:szCs w:val="24"/>
              </w:rPr>
              <w:t>（同条例第５３条の３第１項において準用する場合を含む。）</w:t>
            </w:r>
            <w:r w:rsidRPr="0033671E">
              <w:rPr>
                <w:rFonts w:hint="eastAsia"/>
                <w:sz w:val="24"/>
                <w:szCs w:val="24"/>
              </w:rPr>
              <w:t>)</w:t>
            </w:r>
          </w:p>
          <w:p w14:paraId="0062342A" w14:textId="2E975773" w:rsidR="0033671E" w:rsidRPr="0033671E" w:rsidRDefault="0033671E" w:rsidP="0033671E">
            <w:pPr>
              <w:rPr>
                <w:sz w:val="24"/>
                <w:szCs w:val="24"/>
              </w:rPr>
            </w:pPr>
            <w:r>
              <w:rPr>
                <w:rFonts w:hint="eastAsia"/>
                <w:sz w:val="24"/>
                <w:szCs w:val="24"/>
              </w:rPr>
              <w:t>・</w:t>
            </w:r>
            <w:r w:rsidRPr="0033671E">
              <w:rPr>
                <w:rFonts w:hint="eastAsia"/>
                <w:sz w:val="24"/>
                <w:szCs w:val="24"/>
              </w:rPr>
              <w:t>個人情報開示決定</w:t>
            </w:r>
            <w:r w:rsidR="00036F37">
              <w:rPr>
                <w:rFonts w:hint="eastAsia"/>
                <w:sz w:val="24"/>
                <w:szCs w:val="24"/>
              </w:rPr>
              <w:t>等</w:t>
            </w:r>
            <w:r w:rsidRPr="0033671E">
              <w:rPr>
                <w:rFonts w:hint="eastAsia"/>
                <w:sz w:val="24"/>
                <w:szCs w:val="24"/>
              </w:rPr>
              <w:t>に係る審査請求</w:t>
            </w:r>
            <w:r w:rsidRPr="0033671E">
              <w:rPr>
                <w:rFonts w:hint="eastAsia"/>
                <w:sz w:val="24"/>
                <w:szCs w:val="24"/>
              </w:rPr>
              <w:t>(</w:t>
            </w:r>
            <w:r w:rsidRPr="0033671E">
              <w:rPr>
                <w:rFonts w:hint="eastAsia"/>
                <w:sz w:val="24"/>
                <w:szCs w:val="24"/>
              </w:rPr>
              <w:t>個人情報保護条例第３５条</w:t>
            </w:r>
            <w:r w:rsidR="009F7237">
              <w:rPr>
                <w:rFonts w:hint="eastAsia"/>
                <w:sz w:val="24"/>
                <w:szCs w:val="24"/>
              </w:rPr>
              <w:t>第１項</w:t>
            </w:r>
            <w:r w:rsidR="00036F37" w:rsidRPr="00036F37">
              <w:rPr>
                <w:rFonts w:hint="eastAsia"/>
                <w:sz w:val="24"/>
                <w:szCs w:val="24"/>
              </w:rPr>
              <w:t>（同条例第５３条の３第１項において準用する場合を含む。）</w:t>
            </w:r>
            <w:r w:rsidRPr="0033671E">
              <w:rPr>
                <w:rFonts w:hint="eastAsia"/>
                <w:sz w:val="24"/>
                <w:szCs w:val="24"/>
              </w:rPr>
              <w:t>)</w:t>
            </w:r>
          </w:p>
          <w:p w14:paraId="5277CCA1" w14:textId="64D7C344" w:rsidR="0033671E" w:rsidRPr="0033671E" w:rsidRDefault="0033671E" w:rsidP="0033671E">
            <w:pPr>
              <w:rPr>
                <w:sz w:val="24"/>
                <w:szCs w:val="24"/>
              </w:rPr>
            </w:pPr>
            <w:r>
              <w:rPr>
                <w:rFonts w:hint="eastAsia"/>
                <w:sz w:val="24"/>
                <w:szCs w:val="24"/>
              </w:rPr>
              <w:t>・</w:t>
            </w:r>
            <w:r w:rsidRPr="0033671E">
              <w:rPr>
                <w:rFonts w:hint="eastAsia"/>
                <w:sz w:val="24"/>
                <w:szCs w:val="24"/>
              </w:rPr>
              <w:t>事業者に</w:t>
            </w:r>
            <w:r w:rsidR="00036F37">
              <w:rPr>
                <w:rFonts w:hint="eastAsia"/>
                <w:sz w:val="24"/>
                <w:szCs w:val="24"/>
              </w:rPr>
              <w:t>関する勧告及び事実の公表</w:t>
            </w:r>
            <w:r w:rsidRPr="0033671E">
              <w:rPr>
                <w:rFonts w:hint="eastAsia"/>
                <w:sz w:val="24"/>
                <w:szCs w:val="24"/>
              </w:rPr>
              <w:t>等</w:t>
            </w:r>
            <w:r w:rsidRPr="0033671E">
              <w:rPr>
                <w:rFonts w:hint="eastAsia"/>
                <w:sz w:val="24"/>
                <w:szCs w:val="24"/>
              </w:rPr>
              <w:t>(</w:t>
            </w:r>
            <w:r w:rsidRPr="0033671E">
              <w:rPr>
                <w:rFonts w:hint="eastAsia"/>
                <w:sz w:val="24"/>
                <w:szCs w:val="24"/>
              </w:rPr>
              <w:t>個人情報保護条例第４９条第２項、第５１条、第５２条</w:t>
            </w:r>
            <w:r w:rsidR="009F7237">
              <w:rPr>
                <w:rFonts w:hint="eastAsia"/>
                <w:sz w:val="24"/>
                <w:szCs w:val="24"/>
              </w:rPr>
              <w:t>第１項</w:t>
            </w:r>
            <w:r w:rsidRPr="0033671E">
              <w:rPr>
                <w:rFonts w:hint="eastAsia"/>
                <w:sz w:val="24"/>
                <w:szCs w:val="24"/>
              </w:rPr>
              <w:t>)</w:t>
            </w:r>
          </w:p>
          <w:p w14:paraId="54114F1C" w14:textId="4A6E7B99" w:rsidR="0033671E" w:rsidRPr="004E5FEC" w:rsidRDefault="0033671E" w:rsidP="0033671E">
            <w:pPr>
              <w:rPr>
                <w:sz w:val="24"/>
                <w:szCs w:val="24"/>
              </w:rPr>
            </w:pPr>
            <w:r>
              <w:rPr>
                <w:rFonts w:hint="eastAsia"/>
                <w:sz w:val="24"/>
                <w:szCs w:val="24"/>
              </w:rPr>
              <w:t>・</w:t>
            </w:r>
            <w:r w:rsidRPr="0033671E">
              <w:rPr>
                <w:rFonts w:hint="eastAsia"/>
                <w:sz w:val="24"/>
                <w:szCs w:val="24"/>
              </w:rPr>
              <w:t>審議会の建議</w:t>
            </w:r>
            <w:r w:rsidRPr="0033671E">
              <w:rPr>
                <w:rFonts w:hint="eastAsia"/>
                <w:sz w:val="24"/>
                <w:szCs w:val="24"/>
              </w:rPr>
              <w:t>(</w:t>
            </w:r>
            <w:r w:rsidRPr="0033671E">
              <w:rPr>
                <w:rFonts w:hint="eastAsia"/>
                <w:sz w:val="24"/>
                <w:szCs w:val="24"/>
              </w:rPr>
              <w:t>個人情報第５７条</w:t>
            </w:r>
            <w:r w:rsidR="009F7237">
              <w:rPr>
                <w:rFonts w:hint="eastAsia"/>
                <w:sz w:val="24"/>
                <w:szCs w:val="24"/>
              </w:rPr>
              <w:t>第１項</w:t>
            </w:r>
            <w:r w:rsidRPr="0033671E">
              <w:rPr>
                <w:rFonts w:hint="eastAsia"/>
                <w:sz w:val="24"/>
                <w:szCs w:val="24"/>
              </w:rPr>
              <w:t>)</w:t>
            </w:r>
          </w:p>
        </w:tc>
      </w:tr>
      <w:tr w:rsidR="0033671E" w:rsidRPr="004E5FEC" w14:paraId="38157E7E" w14:textId="6C38A8DF" w:rsidTr="0033671E">
        <w:trPr>
          <w:trHeight w:val="1273"/>
        </w:trPr>
        <w:tc>
          <w:tcPr>
            <w:tcW w:w="2518" w:type="dxa"/>
          </w:tcPr>
          <w:p w14:paraId="33B3F375" w14:textId="3E508889" w:rsidR="0033671E" w:rsidRPr="004E5FEC" w:rsidRDefault="00646DEC" w:rsidP="002002CE">
            <w:pPr>
              <w:rPr>
                <w:sz w:val="24"/>
                <w:szCs w:val="24"/>
              </w:rPr>
            </w:pPr>
            <w:r>
              <w:rPr>
                <w:rFonts w:hint="eastAsia"/>
                <w:sz w:val="24"/>
                <w:szCs w:val="24"/>
              </w:rPr>
              <w:t>ネットワーク</w:t>
            </w:r>
            <w:r w:rsidR="0033671E">
              <w:rPr>
                <w:rFonts w:hint="eastAsia"/>
                <w:sz w:val="24"/>
                <w:szCs w:val="24"/>
              </w:rPr>
              <w:t>利用による個人情報保護に係る部会</w:t>
            </w:r>
          </w:p>
        </w:tc>
        <w:tc>
          <w:tcPr>
            <w:tcW w:w="6379" w:type="dxa"/>
          </w:tcPr>
          <w:p w14:paraId="583CE047" w14:textId="4CF16153" w:rsidR="0033671E" w:rsidRPr="0033671E" w:rsidRDefault="0033671E" w:rsidP="0033671E">
            <w:pPr>
              <w:rPr>
                <w:sz w:val="24"/>
                <w:szCs w:val="24"/>
              </w:rPr>
            </w:pPr>
            <w:r>
              <w:rPr>
                <w:rFonts w:hint="eastAsia"/>
                <w:sz w:val="24"/>
                <w:szCs w:val="24"/>
              </w:rPr>
              <w:t>・</w:t>
            </w:r>
            <w:r w:rsidRPr="0033671E">
              <w:rPr>
                <w:rFonts w:hint="eastAsia"/>
                <w:sz w:val="24"/>
                <w:szCs w:val="24"/>
              </w:rPr>
              <w:t>特定個人情報保護</w:t>
            </w:r>
            <w:r w:rsidR="00D14065">
              <w:rPr>
                <w:rFonts w:hint="eastAsia"/>
                <w:sz w:val="24"/>
                <w:szCs w:val="24"/>
              </w:rPr>
              <w:t>評価書（重点項目評価書又は全項目評価書）（特定個人情報保護評価</w:t>
            </w:r>
            <w:r w:rsidRPr="0033671E">
              <w:rPr>
                <w:rFonts w:hint="eastAsia"/>
                <w:sz w:val="24"/>
                <w:szCs w:val="24"/>
              </w:rPr>
              <w:t>に関する規則第２条第２号、同規則第７条第４項）</w:t>
            </w:r>
          </w:p>
          <w:p w14:paraId="3274E3ED" w14:textId="21685B04" w:rsidR="0033671E" w:rsidRPr="0033671E" w:rsidRDefault="0033671E" w:rsidP="0033671E">
            <w:pPr>
              <w:rPr>
                <w:sz w:val="24"/>
                <w:szCs w:val="24"/>
              </w:rPr>
            </w:pPr>
            <w:r>
              <w:rPr>
                <w:rFonts w:hint="eastAsia"/>
                <w:sz w:val="24"/>
                <w:szCs w:val="24"/>
              </w:rPr>
              <w:t>・</w:t>
            </w:r>
            <w:r w:rsidR="003D773B">
              <w:rPr>
                <w:rFonts w:hint="eastAsia"/>
                <w:sz w:val="24"/>
                <w:szCs w:val="24"/>
              </w:rPr>
              <w:t>通信回線により結合された電子計算機を用いた個人情報の実施機関以外への提供禁止に対する例外事項</w:t>
            </w:r>
            <w:r w:rsidRPr="0033671E">
              <w:rPr>
                <w:rFonts w:hint="eastAsia"/>
                <w:sz w:val="24"/>
                <w:szCs w:val="24"/>
              </w:rPr>
              <w:t>(</w:t>
            </w:r>
            <w:r w:rsidRPr="0033671E">
              <w:rPr>
                <w:rFonts w:hint="eastAsia"/>
                <w:sz w:val="24"/>
                <w:szCs w:val="24"/>
              </w:rPr>
              <w:t>個人情報保護条例第８条第５項</w:t>
            </w:r>
            <w:r w:rsidR="003D773B">
              <w:rPr>
                <w:rFonts w:hint="eastAsia"/>
                <w:sz w:val="24"/>
                <w:szCs w:val="24"/>
              </w:rPr>
              <w:t>（同条例第５３条の２及び第５３条の３第１項において準用する場合を含む。）</w:t>
            </w:r>
            <w:r w:rsidRPr="0033671E">
              <w:rPr>
                <w:rFonts w:hint="eastAsia"/>
                <w:sz w:val="24"/>
                <w:szCs w:val="24"/>
              </w:rPr>
              <w:t xml:space="preserve">) </w:t>
            </w:r>
          </w:p>
          <w:p w14:paraId="198FAE11" w14:textId="0E7C20D4" w:rsidR="0033671E" w:rsidRPr="004E5FEC" w:rsidRDefault="0033671E" w:rsidP="0033671E">
            <w:pPr>
              <w:rPr>
                <w:sz w:val="24"/>
                <w:szCs w:val="24"/>
              </w:rPr>
            </w:pPr>
            <w:r>
              <w:rPr>
                <w:rFonts w:hint="eastAsia"/>
                <w:sz w:val="24"/>
                <w:szCs w:val="24"/>
              </w:rPr>
              <w:t>・</w:t>
            </w:r>
            <w:r w:rsidRPr="0033671E">
              <w:rPr>
                <w:rFonts w:hint="eastAsia"/>
                <w:sz w:val="24"/>
                <w:szCs w:val="24"/>
              </w:rPr>
              <w:t>住民基本台帳法施行条例による本人確認情報の利用（住民基本台帳法第３０条の４０第２項及び大阪府住民基本台帳法施行条例第６条）</w:t>
            </w:r>
          </w:p>
        </w:tc>
      </w:tr>
    </w:tbl>
    <w:p w14:paraId="5CFCE585" w14:textId="42BA2133" w:rsidR="002002CE" w:rsidRPr="0033671E" w:rsidRDefault="0033671E">
      <w:pPr>
        <w:rPr>
          <w:sz w:val="24"/>
          <w:szCs w:val="24"/>
        </w:rPr>
      </w:pPr>
      <w:r w:rsidRPr="0033671E">
        <w:rPr>
          <w:rFonts w:hint="eastAsia"/>
          <w:sz w:val="24"/>
          <w:szCs w:val="24"/>
        </w:rPr>
        <w:t>※</w:t>
      </w:r>
      <w:r w:rsidR="000629AC" w:rsidRPr="000629AC">
        <w:rPr>
          <w:rFonts w:hint="eastAsia"/>
          <w:sz w:val="24"/>
          <w:szCs w:val="24"/>
        </w:rPr>
        <w:t>両部会の担任する事務にまたがる事項について実施機関から諮問があったときは、両部会長が協議の上、調査審議の方法を決定するものとする。</w:t>
      </w:r>
    </w:p>
    <w:sectPr w:rsidR="002002CE" w:rsidRPr="0033671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F3D40" w14:textId="77777777" w:rsidR="00695036" w:rsidRDefault="00695036" w:rsidP="004E5FEC">
      <w:r>
        <w:separator/>
      </w:r>
    </w:p>
  </w:endnote>
  <w:endnote w:type="continuationSeparator" w:id="0">
    <w:p w14:paraId="26266CFA" w14:textId="77777777" w:rsidR="00695036" w:rsidRDefault="00695036" w:rsidP="004E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F9CE" w14:textId="77777777" w:rsidR="00CE2370" w:rsidRDefault="00CE23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3BAD" w14:textId="77777777" w:rsidR="00CE2370" w:rsidRDefault="00CE23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8E79" w14:textId="77777777" w:rsidR="00CE2370" w:rsidRDefault="00CE23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A6CEC" w14:textId="77777777" w:rsidR="00695036" w:rsidRDefault="00695036" w:rsidP="004E5FEC">
      <w:r>
        <w:separator/>
      </w:r>
    </w:p>
  </w:footnote>
  <w:footnote w:type="continuationSeparator" w:id="0">
    <w:p w14:paraId="5AF5324B" w14:textId="77777777" w:rsidR="00695036" w:rsidRDefault="00695036" w:rsidP="004E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13EE" w14:textId="77777777" w:rsidR="00CE2370" w:rsidRDefault="00CE23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154AF" w14:textId="77777777" w:rsidR="00CE2370" w:rsidRDefault="00CE23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2D1F" w14:textId="77777777" w:rsidR="00CE2370" w:rsidRDefault="00CE23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8A"/>
    <w:rsid w:val="00036F37"/>
    <w:rsid w:val="000629AC"/>
    <w:rsid w:val="000D2222"/>
    <w:rsid w:val="002002CE"/>
    <w:rsid w:val="002536CF"/>
    <w:rsid w:val="0032186D"/>
    <w:rsid w:val="0033671E"/>
    <w:rsid w:val="00376453"/>
    <w:rsid w:val="00393CFD"/>
    <w:rsid w:val="003D773B"/>
    <w:rsid w:val="00477749"/>
    <w:rsid w:val="004E5FEC"/>
    <w:rsid w:val="004F6729"/>
    <w:rsid w:val="005006B5"/>
    <w:rsid w:val="0062314A"/>
    <w:rsid w:val="00646DEC"/>
    <w:rsid w:val="00662B58"/>
    <w:rsid w:val="00695036"/>
    <w:rsid w:val="00701117"/>
    <w:rsid w:val="009A3DC6"/>
    <w:rsid w:val="009F6ABC"/>
    <w:rsid w:val="009F7237"/>
    <w:rsid w:val="00A12B24"/>
    <w:rsid w:val="00A3308A"/>
    <w:rsid w:val="00AF7D27"/>
    <w:rsid w:val="00B01B10"/>
    <w:rsid w:val="00B75414"/>
    <w:rsid w:val="00BA19DB"/>
    <w:rsid w:val="00C85B1B"/>
    <w:rsid w:val="00CE2370"/>
    <w:rsid w:val="00D14065"/>
    <w:rsid w:val="00D46758"/>
    <w:rsid w:val="00D942EB"/>
    <w:rsid w:val="00D97339"/>
    <w:rsid w:val="00E66A4F"/>
    <w:rsid w:val="00EC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7B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FEC"/>
    <w:pPr>
      <w:tabs>
        <w:tab w:val="center" w:pos="4252"/>
        <w:tab w:val="right" w:pos="8504"/>
      </w:tabs>
      <w:snapToGrid w:val="0"/>
    </w:pPr>
  </w:style>
  <w:style w:type="character" w:customStyle="1" w:styleId="a4">
    <w:name w:val="ヘッダー (文字)"/>
    <w:basedOn w:val="a0"/>
    <w:link w:val="a3"/>
    <w:uiPriority w:val="99"/>
    <w:rsid w:val="004E5FEC"/>
  </w:style>
  <w:style w:type="paragraph" w:styleId="a5">
    <w:name w:val="footer"/>
    <w:basedOn w:val="a"/>
    <w:link w:val="a6"/>
    <w:uiPriority w:val="99"/>
    <w:unhideWhenUsed/>
    <w:rsid w:val="004E5FEC"/>
    <w:pPr>
      <w:tabs>
        <w:tab w:val="center" w:pos="4252"/>
        <w:tab w:val="right" w:pos="8504"/>
      </w:tabs>
      <w:snapToGrid w:val="0"/>
    </w:pPr>
  </w:style>
  <w:style w:type="character" w:customStyle="1" w:styleId="a6">
    <w:name w:val="フッター (文字)"/>
    <w:basedOn w:val="a0"/>
    <w:link w:val="a5"/>
    <w:uiPriority w:val="99"/>
    <w:rsid w:val="004E5FEC"/>
  </w:style>
  <w:style w:type="table" w:styleId="a7">
    <w:name w:val="Table Grid"/>
    <w:basedOn w:val="a1"/>
    <w:uiPriority w:val="59"/>
    <w:rsid w:val="004E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5B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B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4897">
      <w:bodyDiv w:val="1"/>
      <w:marLeft w:val="0"/>
      <w:marRight w:val="0"/>
      <w:marTop w:val="0"/>
      <w:marBottom w:val="0"/>
      <w:divBdr>
        <w:top w:val="none" w:sz="0" w:space="0" w:color="auto"/>
        <w:left w:val="none" w:sz="0" w:space="0" w:color="auto"/>
        <w:bottom w:val="none" w:sz="0" w:space="0" w:color="auto"/>
        <w:right w:val="none" w:sz="0" w:space="0" w:color="auto"/>
      </w:divBdr>
    </w:div>
    <w:div w:id="17348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2019-03-25T06:40:00Z</dcterms:created>
  <dcterms:modified xsi:type="dcterms:W3CDTF">2019-03-25T06:40:00Z</dcterms:modified>
</cp:coreProperties>
</file>