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1BC1" w:rsidRPr="004F6A8B" w:rsidRDefault="00147259" w:rsidP="0067669D">
      <w:pPr>
        <w:jc w:val="center"/>
        <w:rPr>
          <w:rFonts w:asciiTheme="majorEastAsia" w:eastAsiaTheme="majorEastAsia" w:hAnsiTheme="majorEastAsia"/>
          <w:b/>
          <w:sz w:val="28"/>
          <w:szCs w:val="28"/>
        </w:rPr>
      </w:pPr>
      <w:r>
        <w:rPr>
          <w:rFonts w:asciiTheme="majorEastAsia" w:eastAsiaTheme="majorEastAsia" w:hAnsiTheme="majorEastAsia"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8389620</wp:posOffset>
                </wp:positionH>
                <wp:positionV relativeFrom="paragraph">
                  <wp:posOffset>-273473</wp:posOffset>
                </wp:positionV>
                <wp:extent cx="845820" cy="3276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84582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7259" w:rsidRPr="00147259" w:rsidRDefault="00147259" w:rsidP="00147259">
                            <w:pPr>
                              <w:jc w:val="center"/>
                              <w:rPr>
                                <w:rFonts w:asciiTheme="majorEastAsia" w:eastAsiaTheme="majorEastAsia" w:hAnsiTheme="majorEastAsia"/>
                              </w:rPr>
                            </w:pPr>
                            <w:r w:rsidRPr="00147259">
                              <w:rPr>
                                <w:rFonts w:asciiTheme="majorEastAsia" w:eastAsiaTheme="majorEastAsia" w:hAnsiTheme="majorEastAsia" w:hint="eastAsia"/>
                              </w:rPr>
                              <w:t>別紙</w:t>
                            </w:r>
                            <w:r w:rsidRPr="00147259">
                              <w:rPr>
                                <w:rFonts w:asciiTheme="majorEastAsia" w:eastAsiaTheme="majorEastAsia" w:hAnsiTheme="majorEastAsia"/>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60.6pt;margin-top:-21.55pt;width:66.6pt;height:25.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gOsgIAAMIFAAAOAAAAZHJzL2Uyb0RvYy54bWysVM1OGzEQvlfqO1i+l01CCDRig1IQVSUE&#10;qFBxdrw2WeH1uLaT3fSYSKgP0Veoeu7z7It07N2EhHKh6mV37Pnm7/PMHJ9UhSJzYV0OOqXdvQ4l&#10;QnPIcn2f0i+35++OKHGe6Ywp0CKlC+Hoyejtm+PSDEUPpqAyYQk60W5YmpROvTfDJHF8Kgrm9sAI&#10;jUoJtmAej/Y+ySwr0Xuhkl6nM0hKsJmxwIVzeHvWKOko+pdScH8lpROeqJRibj5+bfxOwjcZHbPh&#10;vWVmmvM2DfYPWRQs1xh04+qMeUZmNv/LVZFzCw6k3+NQJCBlzkWsAavpdp5VczNlRsRakBxnNjS5&#10;/+eWX86vLckzfDtKNCvwierVY738WS9/16vvpF79qFerevkLz6Qb6CqNG6LVjUE7X32AKpi29w4v&#10;AwuVtEX4Y30E9Uj8YkO2qDzheHnUPzjqoYajar93OBjEx0iejI11/qOAggQhpRbfMlLM5hfOY0CE&#10;riEhlgOVZ+e5UvEQ+kecKkvmDF9e+ZgiWuyglCZlSgf7B53oeEcXXG/sJ4rxh1Dkrgc8KR3Cidhp&#10;bVqBoIaIKPmFEgGj9GchkenIxws5Ms6F3uQZ0QElsaLXGLb4p6xeY9zUgRYxMmi/MS5yDbZhaZfa&#10;7GFNrWzwSNJW3UH01aRqG2QC2QL7xkIziM7w8xyJvmDOXzOLk4cNgdvEX+FHKsDXgVaiZAr220v3&#10;AY8DgVpKSpzklLqvM2YFJeqTxlF53+33w+jHQ//gMDSd3dZMtjV6VpwCtgyOA2YXxYD3ai1KC8Ud&#10;Lp1xiIoqpjnGTqlfi6e+2S+4tLgYjyMIh90wf6FvDA+uA72hwW6rO2ZN2+AeJ+MS1jPPhs/6vMEG&#10;Sw3jmQeZxyEIBDestsTjooh92i61sIm2zxH1tHpHfwAAAP//AwBQSwMEFAAGAAgAAAAhAGV4Sabe&#10;AAAACwEAAA8AAABkcnMvZG93bnJldi54bWxMj8FOwzAQRO9I/IO1SNxaJ2mK0hCnAlS4cKKgnrex&#10;a1vE6yh20/D3uCc4jvZp5m2znV3PJjUG60lAvsyAKeq8tKQFfH2+LipgISJJ7D0pAT8qwLa9vWmw&#10;lv5CH2raR81SCYUaBZgYh5rz0BnlMCz9oCjdTn50GFMcNZcjXlK563mRZQ/coaW0YHBQL0Z13/uz&#10;E7B71hvdVTiaXSWtnebD6V2/CXF/Nz89Aotqjn8wXPWTOrTJ6ejPJAPrU14VeZFYAYtylQO7IuW6&#10;LIEdBVRr4G3D///Q/gIAAP//AwBQSwECLQAUAAYACAAAACEAtoM4kv4AAADhAQAAEwAAAAAAAAAA&#10;AAAAAAAAAAAAW0NvbnRlbnRfVHlwZXNdLnhtbFBLAQItABQABgAIAAAAIQA4/SH/1gAAAJQBAAAL&#10;AAAAAAAAAAAAAAAAAC8BAABfcmVscy8ucmVsc1BLAQItABQABgAIAAAAIQBQsmgOsgIAAMIFAAAO&#10;AAAAAAAAAAAAAAAAAC4CAABkcnMvZTJvRG9jLnhtbFBLAQItABQABgAIAAAAIQBleEmm3gAAAAsB&#10;AAAPAAAAAAAAAAAAAAAAAAwFAABkcnMvZG93bnJldi54bWxQSwUGAAAAAAQABADzAAAAFwYAAAAA&#10;" fillcolor="white [3201]" strokeweight=".5pt">
                <v:textbox>
                  <w:txbxContent>
                    <w:p w:rsidR="00147259" w:rsidRPr="00147259" w:rsidRDefault="00147259" w:rsidP="00147259">
                      <w:pPr>
                        <w:jc w:val="center"/>
                        <w:rPr>
                          <w:rFonts w:asciiTheme="majorEastAsia" w:eastAsiaTheme="majorEastAsia" w:hAnsiTheme="majorEastAsia" w:hint="eastAsia"/>
                        </w:rPr>
                      </w:pPr>
                      <w:r w:rsidRPr="00147259">
                        <w:rPr>
                          <w:rFonts w:asciiTheme="majorEastAsia" w:eastAsiaTheme="majorEastAsia" w:hAnsiTheme="majorEastAsia" w:hint="eastAsia"/>
                        </w:rPr>
                        <w:t>別紙</w:t>
                      </w:r>
                      <w:r w:rsidRPr="00147259">
                        <w:rPr>
                          <w:rFonts w:asciiTheme="majorEastAsia" w:eastAsiaTheme="majorEastAsia" w:hAnsiTheme="majorEastAsia"/>
                        </w:rPr>
                        <w:t>６</w:t>
                      </w:r>
                    </w:p>
                  </w:txbxContent>
                </v:textbox>
              </v:shape>
            </w:pict>
          </mc:Fallback>
        </mc:AlternateContent>
      </w:r>
      <w:r w:rsidR="0067669D" w:rsidRPr="004F6A8B">
        <w:rPr>
          <w:rFonts w:asciiTheme="majorEastAsia" w:eastAsiaTheme="majorEastAsia" w:hAnsiTheme="majorEastAsia" w:hint="eastAsia"/>
          <w:b/>
          <w:sz w:val="28"/>
          <w:szCs w:val="28"/>
        </w:rPr>
        <w:t>地域診療情報連携システムの概要</w:t>
      </w:r>
    </w:p>
    <w:tbl>
      <w:tblPr>
        <w:tblStyle w:val="a3"/>
        <w:tblW w:w="0" w:type="auto"/>
        <w:tblLook w:val="04A0" w:firstRow="1" w:lastRow="0" w:firstColumn="1" w:lastColumn="0" w:noHBand="0" w:noVBand="1"/>
      </w:tblPr>
      <w:tblGrid>
        <w:gridCol w:w="2405"/>
        <w:gridCol w:w="4111"/>
        <w:gridCol w:w="4111"/>
        <w:gridCol w:w="4041"/>
      </w:tblGrid>
      <w:tr w:rsidR="0067669D" w:rsidTr="0067669D">
        <w:tc>
          <w:tcPr>
            <w:tcW w:w="2405" w:type="dxa"/>
          </w:tcPr>
          <w:p w:rsidR="0067669D" w:rsidRPr="006D69E4" w:rsidRDefault="0067669D">
            <w:pPr>
              <w:rPr>
                <w:rFonts w:asciiTheme="majorEastAsia" w:eastAsiaTheme="majorEastAsia" w:hAnsiTheme="majorEastAsia"/>
              </w:rPr>
            </w:pPr>
          </w:p>
        </w:tc>
        <w:tc>
          <w:tcPr>
            <w:tcW w:w="4111" w:type="dxa"/>
          </w:tcPr>
          <w:p w:rsidR="0067669D" w:rsidRPr="006D69E4" w:rsidRDefault="006D69E4" w:rsidP="006D69E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電子カルテ閲覧システム</w:t>
            </w:r>
          </w:p>
        </w:tc>
        <w:tc>
          <w:tcPr>
            <w:tcW w:w="4111" w:type="dxa"/>
          </w:tcPr>
          <w:p w:rsidR="0067669D" w:rsidRPr="006D69E4" w:rsidRDefault="0067669D" w:rsidP="0067669D">
            <w:pPr>
              <w:jc w:val="center"/>
              <w:rPr>
                <w:rFonts w:asciiTheme="majorEastAsia" w:eastAsiaTheme="majorEastAsia" w:hAnsiTheme="majorEastAsia"/>
                <w:sz w:val="24"/>
                <w:szCs w:val="24"/>
              </w:rPr>
            </w:pPr>
            <w:r w:rsidRPr="006D69E4">
              <w:rPr>
                <w:rFonts w:asciiTheme="majorEastAsia" w:eastAsiaTheme="majorEastAsia" w:hAnsiTheme="majorEastAsia" w:hint="eastAsia"/>
                <w:sz w:val="24"/>
                <w:szCs w:val="24"/>
              </w:rPr>
              <w:t>地域診療連携パス</w:t>
            </w:r>
            <w:r w:rsidR="00456EA0">
              <w:rPr>
                <w:rFonts w:asciiTheme="majorEastAsia" w:eastAsiaTheme="majorEastAsia" w:hAnsiTheme="majorEastAsia" w:hint="eastAsia"/>
                <w:sz w:val="24"/>
                <w:szCs w:val="24"/>
              </w:rPr>
              <w:t>（未運用）</w:t>
            </w:r>
          </w:p>
        </w:tc>
        <w:tc>
          <w:tcPr>
            <w:tcW w:w="4041" w:type="dxa"/>
          </w:tcPr>
          <w:p w:rsidR="0067669D" w:rsidRPr="006D69E4" w:rsidRDefault="0067669D" w:rsidP="0067669D">
            <w:pPr>
              <w:jc w:val="center"/>
              <w:rPr>
                <w:rFonts w:asciiTheme="majorEastAsia" w:eastAsiaTheme="majorEastAsia" w:hAnsiTheme="majorEastAsia"/>
                <w:sz w:val="24"/>
                <w:szCs w:val="24"/>
              </w:rPr>
            </w:pPr>
            <w:r w:rsidRPr="006D69E4">
              <w:rPr>
                <w:rFonts w:asciiTheme="majorEastAsia" w:eastAsiaTheme="majorEastAsia" w:hAnsiTheme="majorEastAsia" w:hint="eastAsia"/>
                <w:sz w:val="24"/>
                <w:szCs w:val="24"/>
              </w:rPr>
              <w:t>地域連携シート</w:t>
            </w:r>
            <w:r w:rsidR="00456EA0">
              <w:rPr>
                <w:rFonts w:asciiTheme="majorEastAsia" w:eastAsiaTheme="majorEastAsia" w:hAnsiTheme="majorEastAsia" w:hint="eastAsia"/>
                <w:sz w:val="24"/>
                <w:szCs w:val="24"/>
              </w:rPr>
              <w:t>（未運用）</w:t>
            </w:r>
          </w:p>
        </w:tc>
      </w:tr>
      <w:tr w:rsidR="00D26050" w:rsidTr="0067669D">
        <w:tc>
          <w:tcPr>
            <w:tcW w:w="2405" w:type="dxa"/>
          </w:tcPr>
          <w:p w:rsidR="00D26050" w:rsidRPr="006D69E4" w:rsidRDefault="00D26050" w:rsidP="0067669D">
            <w:pPr>
              <w:jc w:val="left"/>
              <w:rPr>
                <w:rFonts w:asciiTheme="majorEastAsia" w:eastAsiaTheme="majorEastAsia" w:hAnsiTheme="majorEastAsia"/>
              </w:rPr>
            </w:pPr>
            <w:r w:rsidRPr="006D69E4">
              <w:rPr>
                <w:rFonts w:asciiTheme="majorEastAsia" w:eastAsiaTheme="majorEastAsia" w:hAnsiTheme="majorEastAsia" w:hint="eastAsia"/>
              </w:rPr>
              <w:t>概　　要</w:t>
            </w:r>
          </w:p>
        </w:tc>
        <w:tc>
          <w:tcPr>
            <w:tcW w:w="4111" w:type="dxa"/>
          </w:tcPr>
          <w:p w:rsidR="00D26050" w:rsidRPr="006D69E4" w:rsidRDefault="00392101" w:rsidP="00D26050">
            <w:pPr>
              <w:jc w:val="left"/>
              <w:rPr>
                <w:rFonts w:asciiTheme="majorEastAsia" w:eastAsiaTheme="majorEastAsia" w:hAnsiTheme="majorEastAsia"/>
              </w:rPr>
            </w:pPr>
            <w:r w:rsidRPr="006D69E4">
              <w:rPr>
                <w:rFonts w:asciiTheme="majorEastAsia" w:eastAsiaTheme="majorEastAsia" w:hAnsiTheme="majorEastAsia" w:hint="eastAsia"/>
              </w:rPr>
              <w:t>地域医療機関から母子Cに紹介された患者が母子Cでの治療を終えて、再び地域医療機関に戻る際に、母子Cでの検査結果や受診内容を地域医療機関が把握できるようにするもの</w:t>
            </w:r>
          </w:p>
        </w:tc>
        <w:tc>
          <w:tcPr>
            <w:tcW w:w="4111" w:type="dxa"/>
          </w:tcPr>
          <w:p w:rsidR="00D26050" w:rsidRPr="006D69E4" w:rsidRDefault="00392101" w:rsidP="00D26050">
            <w:pPr>
              <w:jc w:val="left"/>
              <w:rPr>
                <w:rFonts w:asciiTheme="majorEastAsia" w:eastAsiaTheme="majorEastAsia" w:hAnsiTheme="majorEastAsia"/>
              </w:rPr>
            </w:pPr>
            <w:r w:rsidRPr="006D69E4">
              <w:rPr>
                <w:rFonts w:asciiTheme="majorEastAsia" w:eastAsiaTheme="majorEastAsia" w:hAnsiTheme="majorEastAsia" w:hint="eastAsia"/>
              </w:rPr>
              <w:t>医療的措置を必要とする患者児童が、入院中から在宅医療へ移行するために、院内のみならず外部の関係機関とも連携して、支援を進めていくための手順を示したチェックシート</w:t>
            </w:r>
          </w:p>
        </w:tc>
        <w:tc>
          <w:tcPr>
            <w:tcW w:w="4041" w:type="dxa"/>
          </w:tcPr>
          <w:p w:rsidR="00D26050" w:rsidRPr="006D69E4" w:rsidRDefault="00392101" w:rsidP="00D26050">
            <w:pPr>
              <w:jc w:val="left"/>
              <w:rPr>
                <w:rFonts w:asciiTheme="majorEastAsia" w:eastAsiaTheme="majorEastAsia" w:hAnsiTheme="majorEastAsia"/>
              </w:rPr>
            </w:pPr>
            <w:r w:rsidRPr="006D69E4">
              <w:rPr>
                <w:rFonts w:asciiTheme="majorEastAsia" w:eastAsiaTheme="majorEastAsia" w:hAnsiTheme="majorEastAsia" w:hint="eastAsia"/>
              </w:rPr>
              <w:t>在宅医療に移行する患者児童の長期にわたる生活を支援するために、医療機関のみならず、保健、福祉、教育機関等が連携して、在宅での生活全体を支援していくためのチェックシート</w:t>
            </w:r>
          </w:p>
        </w:tc>
      </w:tr>
      <w:tr w:rsidR="0067669D" w:rsidTr="0067669D">
        <w:tc>
          <w:tcPr>
            <w:tcW w:w="2405" w:type="dxa"/>
          </w:tcPr>
          <w:p w:rsidR="0067669D" w:rsidRPr="006D69E4" w:rsidRDefault="0067669D" w:rsidP="0067669D">
            <w:pPr>
              <w:jc w:val="left"/>
              <w:rPr>
                <w:rFonts w:asciiTheme="majorEastAsia" w:eastAsiaTheme="majorEastAsia" w:hAnsiTheme="majorEastAsia"/>
              </w:rPr>
            </w:pPr>
            <w:r w:rsidRPr="006D69E4">
              <w:rPr>
                <w:rFonts w:asciiTheme="majorEastAsia" w:eastAsiaTheme="majorEastAsia" w:hAnsiTheme="majorEastAsia" w:hint="eastAsia"/>
              </w:rPr>
              <w:t>実施主体</w:t>
            </w:r>
          </w:p>
        </w:tc>
        <w:tc>
          <w:tcPr>
            <w:tcW w:w="4111" w:type="dxa"/>
          </w:tcPr>
          <w:p w:rsidR="0067669D" w:rsidRPr="006D69E4" w:rsidRDefault="0067669D" w:rsidP="0067669D">
            <w:pPr>
              <w:jc w:val="center"/>
              <w:rPr>
                <w:rFonts w:asciiTheme="majorEastAsia" w:eastAsiaTheme="majorEastAsia" w:hAnsiTheme="majorEastAsia"/>
              </w:rPr>
            </w:pPr>
            <w:r w:rsidRPr="006D69E4">
              <w:rPr>
                <w:rFonts w:asciiTheme="majorEastAsia" w:eastAsiaTheme="majorEastAsia" w:hAnsiTheme="majorEastAsia" w:hint="eastAsia"/>
              </w:rPr>
              <w:t>母子C</w:t>
            </w:r>
          </w:p>
        </w:tc>
        <w:tc>
          <w:tcPr>
            <w:tcW w:w="4111" w:type="dxa"/>
          </w:tcPr>
          <w:p w:rsidR="0067669D" w:rsidRPr="006D69E4" w:rsidRDefault="0067669D" w:rsidP="0067669D">
            <w:pPr>
              <w:jc w:val="center"/>
              <w:rPr>
                <w:rFonts w:asciiTheme="majorEastAsia" w:eastAsiaTheme="majorEastAsia" w:hAnsiTheme="majorEastAsia"/>
              </w:rPr>
            </w:pPr>
            <w:r w:rsidRPr="006D69E4">
              <w:rPr>
                <w:rFonts w:asciiTheme="majorEastAsia" w:eastAsiaTheme="majorEastAsia" w:hAnsiTheme="majorEastAsia" w:hint="eastAsia"/>
              </w:rPr>
              <w:t>母子C</w:t>
            </w:r>
          </w:p>
        </w:tc>
        <w:tc>
          <w:tcPr>
            <w:tcW w:w="4041" w:type="dxa"/>
          </w:tcPr>
          <w:p w:rsidR="0067669D" w:rsidRPr="006D69E4" w:rsidRDefault="00456EA0" w:rsidP="0067669D">
            <w:pPr>
              <w:jc w:val="center"/>
              <w:rPr>
                <w:rFonts w:asciiTheme="majorEastAsia" w:eastAsiaTheme="majorEastAsia" w:hAnsiTheme="majorEastAsia"/>
              </w:rPr>
            </w:pPr>
            <w:r w:rsidRPr="006D69E4">
              <w:rPr>
                <w:rFonts w:asciiTheme="majorEastAsia" w:eastAsiaTheme="majorEastAsia" w:hAnsiTheme="majorEastAsia" w:hint="eastAsia"/>
              </w:rPr>
              <w:t>母子C</w:t>
            </w:r>
          </w:p>
        </w:tc>
      </w:tr>
      <w:tr w:rsidR="0067669D" w:rsidTr="0067669D">
        <w:tc>
          <w:tcPr>
            <w:tcW w:w="2405" w:type="dxa"/>
          </w:tcPr>
          <w:p w:rsidR="0067669D" w:rsidRPr="006D69E4" w:rsidRDefault="0067669D">
            <w:pPr>
              <w:rPr>
                <w:rFonts w:asciiTheme="majorEastAsia" w:eastAsiaTheme="majorEastAsia" w:hAnsiTheme="majorEastAsia"/>
              </w:rPr>
            </w:pPr>
            <w:r w:rsidRPr="006D69E4">
              <w:rPr>
                <w:rFonts w:asciiTheme="majorEastAsia" w:eastAsiaTheme="majorEastAsia" w:hAnsiTheme="majorEastAsia" w:hint="eastAsia"/>
              </w:rPr>
              <w:t>参加機関</w:t>
            </w:r>
          </w:p>
        </w:tc>
        <w:tc>
          <w:tcPr>
            <w:tcW w:w="4111" w:type="dxa"/>
          </w:tcPr>
          <w:p w:rsidR="0067669D" w:rsidRPr="006D69E4" w:rsidRDefault="0067669D">
            <w:pPr>
              <w:rPr>
                <w:rFonts w:asciiTheme="majorEastAsia" w:eastAsiaTheme="majorEastAsia" w:hAnsiTheme="majorEastAsia"/>
              </w:rPr>
            </w:pPr>
            <w:r w:rsidRPr="006D69E4">
              <w:rPr>
                <w:rFonts w:asciiTheme="majorEastAsia" w:eastAsiaTheme="majorEastAsia" w:hAnsiTheme="majorEastAsia" w:hint="eastAsia"/>
              </w:rPr>
              <w:t>母子C、地域医療機関</w:t>
            </w:r>
          </w:p>
        </w:tc>
        <w:tc>
          <w:tcPr>
            <w:tcW w:w="4111" w:type="dxa"/>
          </w:tcPr>
          <w:p w:rsidR="0067669D" w:rsidRPr="006D69E4" w:rsidRDefault="0067669D">
            <w:pPr>
              <w:rPr>
                <w:rFonts w:asciiTheme="majorEastAsia" w:eastAsiaTheme="majorEastAsia" w:hAnsiTheme="majorEastAsia"/>
              </w:rPr>
            </w:pPr>
            <w:r w:rsidRPr="006D69E4">
              <w:rPr>
                <w:rFonts w:asciiTheme="majorEastAsia" w:eastAsiaTheme="majorEastAsia" w:hAnsiTheme="majorEastAsia" w:hint="eastAsia"/>
              </w:rPr>
              <w:t>母子C、地域医療機関、在宅医療支援機関</w:t>
            </w:r>
          </w:p>
        </w:tc>
        <w:tc>
          <w:tcPr>
            <w:tcW w:w="4041" w:type="dxa"/>
          </w:tcPr>
          <w:p w:rsidR="0067669D" w:rsidRPr="006D69E4" w:rsidRDefault="0067669D">
            <w:pPr>
              <w:rPr>
                <w:rFonts w:asciiTheme="majorEastAsia" w:eastAsiaTheme="majorEastAsia" w:hAnsiTheme="majorEastAsia"/>
              </w:rPr>
            </w:pPr>
            <w:r w:rsidRPr="006D69E4">
              <w:rPr>
                <w:rFonts w:asciiTheme="majorEastAsia" w:eastAsiaTheme="majorEastAsia" w:hAnsiTheme="majorEastAsia" w:hint="eastAsia"/>
              </w:rPr>
              <w:t>母子C,地域医療機関,在宅医療支援機関</w:t>
            </w:r>
          </w:p>
          <w:p w:rsidR="000940B0" w:rsidRPr="006D69E4" w:rsidRDefault="000940B0">
            <w:pPr>
              <w:rPr>
                <w:rFonts w:asciiTheme="majorEastAsia" w:eastAsiaTheme="majorEastAsia" w:hAnsiTheme="majorEastAsia"/>
              </w:rPr>
            </w:pPr>
            <w:r w:rsidRPr="006D69E4">
              <w:rPr>
                <w:rFonts w:asciiTheme="majorEastAsia" w:eastAsiaTheme="majorEastAsia" w:hAnsiTheme="majorEastAsia" w:hint="eastAsia"/>
              </w:rPr>
              <w:t>（但し、</w:t>
            </w:r>
            <w:r w:rsidR="00D26050" w:rsidRPr="006D69E4">
              <w:rPr>
                <w:rFonts w:asciiTheme="majorEastAsia" w:eastAsiaTheme="majorEastAsia" w:hAnsiTheme="majorEastAsia" w:hint="eastAsia"/>
              </w:rPr>
              <w:t>パスより範囲拡大）</w:t>
            </w:r>
          </w:p>
        </w:tc>
      </w:tr>
      <w:tr w:rsidR="004F6A8B" w:rsidTr="0067669D">
        <w:tc>
          <w:tcPr>
            <w:tcW w:w="2405" w:type="dxa"/>
          </w:tcPr>
          <w:p w:rsidR="004F6A8B" w:rsidRPr="006D69E4" w:rsidRDefault="004F6A8B">
            <w:pPr>
              <w:rPr>
                <w:rFonts w:asciiTheme="majorEastAsia" w:eastAsiaTheme="majorEastAsia" w:hAnsiTheme="majorEastAsia"/>
              </w:rPr>
            </w:pPr>
            <w:r w:rsidRPr="006D69E4">
              <w:rPr>
                <w:rFonts w:asciiTheme="majorEastAsia" w:eastAsiaTheme="majorEastAsia" w:hAnsiTheme="majorEastAsia" w:hint="eastAsia"/>
              </w:rPr>
              <w:t>対　　象</w:t>
            </w:r>
          </w:p>
        </w:tc>
        <w:tc>
          <w:tcPr>
            <w:tcW w:w="4111" w:type="dxa"/>
          </w:tcPr>
          <w:p w:rsidR="004F6A8B" w:rsidRPr="006D69E4" w:rsidRDefault="004F6A8B">
            <w:pPr>
              <w:rPr>
                <w:rFonts w:asciiTheme="majorEastAsia" w:eastAsiaTheme="majorEastAsia" w:hAnsiTheme="majorEastAsia"/>
              </w:rPr>
            </w:pPr>
            <w:r w:rsidRPr="006D69E4">
              <w:rPr>
                <w:rFonts w:asciiTheme="majorEastAsia" w:eastAsiaTheme="majorEastAsia" w:hAnsiTheme="majorEastAsia" w:hint="eastAsia"/>
              </w:rPr>
              <w:t>母子Cを受診する患者（全症例）</w:t>
            </w:r>
          </w:p>
        </w:tc>
        <w:tc>
          <w:tcPr>
            <w:tcW w:w="4111" w:type="dxa"/>
          </w:tcPr>
          <w:p w:rsidR="004F6A8B" w:rsidRPr="006D69E4" w:rsidRDefault="006D69E4">
            <w:pPr>
              <w:rPr>
                <w:rFonts w:asciiTheme="majorEastAsia" w:eastAsiaTheme="majorEastAsia" w:hAnsiTheme="majorEastAsia"/>
              </w:rPr>
            </w:pPr>
            <w:r w:rsidRPr="006D69E4">
              <w:rPr>
                <w:rFonts w:asciiTheme="majorEastAsia" w:eastAsiaTheme="majorEastAsia" w:hAnsiTheme="majorEastAsia" w:hint="eastAsia"/>
              </w:rPr>
              <w:t>在宅高度医療児</w:t>
            </w:r>
          </w:p>
        </w:tc>
        <w:tc>
          <w:tcPr>
            <w:tcW w:w="4041" w:type="dxa"/>
          </w:tcPr>
          <w:p w:rsidR="004F6A8B" w:rsidRPr="006D69E4" w:rsidRDefault="004F6A8B">
            <w:pPr>
              <w:rPr>
                <w:rFonts w:asciiTheme="majorEastAsia" w:eastAsiaTheme="majorEastAsia" w:hAnsiTheme="majorEastAsia"/>
              </w:rPr>
            </w:pPr>
            <w:r w:rsidRPr="006D69E4">
              <w:rPr>
                <w:rFonts w:asciiTheme="majorEastAsia" w:eastAsiaTheme="majorEastAsia" w:hAnsiTheme="majorEastAsia" w:hint="eastAsia"/>
              </w:rPr>
              <w:t>在宅高度医療児</w:t>
            </w:r>
          </w:p>
        </w:tc>
      </w:tr>
      <w:tr w:rsidR="0067669D" w:rsidTr="0067669D">
        <w:tc>
          <w:tcPr>
            <w:tcW w:w="2405" w:type="dxa"/>
          </w:tcPr>
          <w:p w:rsidR="0067669D" w:rsidRPr="006D69E4" w:rsidRDefault="000940B0">
            <w:pPr>
              <w:rPr>
                <w:rFonts w:asciiTheme="majorEastAsia" w:eastAsiaTheme="majorEastAsia" w:hAnsiTheme="majorEastAsia"/>
              </w:rPr>
            </w:pPr>
            <w:r w:rsidRPr="006D69E4">
              <w:rPr>
                <w:rFonts w:asciiTheme="majorEastAsia" w:eastAsiaTheme="majorEastAsia" w:hAnsiTheme="majorEastAsia" w:hint="eastAsia"/>
              </w:rPr>
              <w:t>取扱個人情報の内容</w:t>
            </w:r>
          </w:p>
        </w:tc>
        <w:tc>
          <w:tcPr>
            <w:tcW w:w="4111" w:type="dxa"/>
          </w:tcPr>
          <w:p w:rsidR="0067669D" w:rsidRPr="006D69E4" w:rsidRDefault="00D26050">
            <w:pPr>
              <w:rPr>
                <w:rFonts w:asciiTheme="majorEastAsia" w:eastAsiaTheme="majorEastAsia" w:hAnsiTheme="majorEastAsia"/>
              </w:rPr>
            </w:pPr>
            <w:r w:rsidRPr="006D69E4">
              <w:rPr>
                <w:rFonts w:asciiTheme="majorEastAsia" w:eastAsiaTheme="majorEastAsia" w:hAnsiTheme="majorEastAsia" w:hint="eastAsia"/>
              </w:rPr>
              <w:t>カルテ情報の一部</w:t>
            </w:r>
          </w:p>
        </w:tc>
        <w:tc>
          <w:tcPr>
            <w:tcW w:w="4111" w:type="dxa"/>
          </w:tcPr>
          <w:p w:rsidR="0067669D" w:rsidRPr="006D69E4" w:rsidRDefault="00D26050">
            <w:pPr>
              <w:rPr>
                <w:rFonts w:asciiTheme="majorEastAsia" w:eastAsiaTheme="majorEastAsia" w:hAnsiTheme="majorEastAsia"/>
              </w:rPr>
            </w:pPr>
            <w:r w:rsidRPr="006D69E4">
              <w:rPr>
                <w:rFonts w:asciiTheme="majorEastAsia" w:eastAsiaTheme="majorEastAsia" w:hAnsiTheme="majorEastAsia" w:hint="eastAsia"/>
              </w:rPr>
              <w:t>医療機関及び在宅医療支援機関が提供するサービス給付状況（給付の有無のみで内容記載はなし）</w:t>
            </w:r>
          </w:p>
        </w:tc>
        <w:tc>
          <w:tcPr>
            <w:tcW w:w="4041" w:type="dxa"/>
          </w:tcPr>
          <w:p w:rsidR="0067669D" w:rsidRPr="006D69E4" w:rsidRDefault="00D26050">
            <w:pPr>
              <w:rPr>
                <w:rFonts w:asciiTheme="majorEastAsia" w:eastAsiaTheme="majorEastAsia" w:hAnsiTheme="majorEastAsia"/>
              </w:rPr>
            </w:pPr>
            <w:r w:rsidRPr="006D69E4">
              <w:rPr>
                <w:rFonts w:asciiTheme="majorEastAsia" w:eastAsiaTheme="majorEastAsia" w:hAnsiTheme="majorEastAsia" w:hint="eastAsia"/>
              </w:rPr>
              <w:t>左に同じ</w:t>
            </w:r>
          </w:p>
        </w:tc>
      </w:tr>
      <w:tr w:rsidR="0067669D" w:rsidTr="0067669D">
        <w:tc>
          <w:tcPr>
            <w:tcW w:w="2405" w:type="dxa"/>
          </w:tcPr>
          <w:p w:rsidR="000940B0" w:rsidRPr="006D69E4" w:rsidRDefault="00D26050">
            <w:pPr>
              <w:rPr>
                <w:rFonts w:asciiTheme="majorEastAsia" w:eastAsiaTheme="majorEastAsia" w:hAnsiTheme="majorEastAsia"/>
              </w:rPr>
            </w:pPr>
            <w:r w:rsidRPr="006D69E4">
              <w:rPr>
                <w:rFonts w:asciiTheme="majorEastAsia" w:eastAsiaTheme="majorEastAsia" w:hAnsiTheme="majorEastAsia" w:hint="eastAsia"/>
              </w:rPr>
              <w:t>同意取得者</w:t>
            </w:r>
          </w:p>
        </w:tc>
        <w:tc>
          <w:tcPr>
            <w:tcW w:w="4111" w:type="dxa"/>
          </w:tcPr>
          <w:p w:rsidR="0067669D" w:rsidRPr="006D69E4" w:rsidRDefault="00357CC2">
            <w:pPr>
              <w:rPr>
                <w:rFonts w:asciiTheme="majorEastAsia" w:eastAsiaTheme="majorEastAsia" w:hAnsiTheme="majorEastAsia"/>
              </w:rPr>
            </w:pPr>
            <w:r w:rsidRPr="006D69E4">
              <w:rPr>
                <w:rFonts w:asciiTheme="majorEastAsia" w:eastAsiaTheme="majorEastAsia" w:hAnsiTheme="majorEastAsia" w:hint="eastAsia"/>
              </w:rPr>
              <w:t>母子Cの医師</w:t>
            </w:r>
          </w:p>
        </w:tc>
        <w:tc>
          <w:tcPr>
            <w:tcW w:w="4111" w:type="dxa"/>
          </w:tcPr>
          <w:p w:rsidR="0067669D" w:rsidRPr="006D69E4" w:rsidRDefault="00D26050">
            <w:pPr>
              <w:rPr>
                <w:rFonts w:asciiTheme="majorEastAsia" w:eastAsiaTheme="majorEastAsia" w:hAnsiTheme="majorEastAsia"/>
              </w:rPr>
            </w:pPr>
            <w:r w:rsidRPr="006D69E4">
              <w:rPr>
                <w:rFonts w:asciiTheme="majorEastAsia" w:eastAsiaTheme="majorEastAsia" w:hAnsiTheme="majorEastAsia" w:hint="eastAsia"/>
              </w:rPr>
              <w:t>母子Cの医師</w:t>
            </w:r>
          </w:p>
        </w:tc>
        <w:tc>
          <w:tcPr>
            <w:tcW w:w="4041" w:type="dxa"/>
          </w:tcPr>
          <w:p w:rsidR="0067669D" w:rsidRPr="006D69E4" w:rsidRDefault="00357CC2">
            <w:pPr>
              <w:rPr>
                <w:rFonts w:asciiTheme="majorEastAsia" w:eastAsiaTheme="majorEastAsia" w:hAnsiTheme="majorEastAsia"/>
              </w:rPr>
            </w:pPr>
            <w:r w:rsidRPr="006D69E4">
              <w:rPr>
                <w:rFonts w:asciiTheme="majorEastAsia" w:eastAsiaTheme="majorEastAsia" w:hAnsiTheme="majorEastAsia" w:hint="eastAsia"/>
              </w:rPr>
              <w:t>母子Cの医師</w:t>
            </w:r>
            <w:r>
              <w:rPr>
                <w:rFonts w:asciiTheme="majorEastAsia" w:eastAsiaTheme="majorEastAsia" w:hAnsiTheme="majorEastAsia" w:hint="eastAsia"/>
              </w:rPr>
              <w:t>、</w:t>
            </w:r>
            <w:r w:rsidR="00D26050" w:rsidRPr="006D69E4">
              <w:rPr>
                <w:rFonts w:asciiTheme="majorEastAsia" w:eastAsiaTheme="majorEastAsia" w:hAnsiTheme="majorEastAsia" w:hint="eastAsia"/>
              </w:rPr>
              <w:t>保健所の保健師</w:t>
            </w:r>
          </w:p>
        </w:tc>
      </w:tr>
      <w:tr w:rsidR="000940B0" w:rsidTr="0067669D">
        <w:tc>
          <w:tcPr>
            <w:tcW w:w="2405" w:type="dxa"/>
          </w:tcPr>
          <w:p w:rsidR="000940B0" w:rsidRPr="006D69E4" w:rsidRDefault="00D26050">
            <w:pPr>
              <w:rPr>
                <w:rFonts w:asciiTheme="majorEastAsia" w:eastAsiaTheme="majorEastAsia" w:hAnsiTheme="majorEastAsia"/>
              </w:rPr>
            </w:pPr>
            <w:r w:rsidRPr="006D69E4">
              <w:rPr>
                <w:rFonts w:asciiTheme="majorEastAsia" w:eastAsiaTheme="majorEastAsia" w:hAnsiTheme="majorEastAsia" w:hint="eastAsia"/>
              </w:rPr>
              <w:t>個人情報入力主体</w:t>
            </w:r>
          </w:p>
        </w:tc>
        <w:tc>
          <w:tcPr>
            <w:tcW w:w="4111" w:type="dxa"/>
          </w:tcPr>
          <w:p w:rsidR="000940B0" w:rsidRPr="006D69E4" w:rsidRDefault="00D26050">
            <w:pPr>
              <w:rPr>
                <w:rFonts w:asciiTheme="majorEastAsia" w:eastAsiaTheme="majorEastAsia" w:hAnsiTheme="majorEastAsia"/>
              </w:rPr>
            </w:pPr>
            <w:r w:rsidRPr="006D69E4">
              <w:rPr>
                <w:rFonts w:asciiTheme="majorEastAsia" w:eastAsiaTheme="majorEastAsia" w:hAnsiTheme="majorEastAsia" w:hint="eastAsia"/>
              </w:rPr>
              <w:t>母子Cのみ</w:t>
            </w:r>
          </w:p>
        </w:tc>
        <w:tc>
          <w:tcPr>
            <w:tcW w:w="4111" w:type="dxa"/>
          </w:tcPr>
          <w:p w:rsidR="000940B0" w:rsidRPr="006D69E4" w:rsidRDefault="00D26050">
            <w:pPr>
              <w:rPr>
                <w:rFonts w:asciiTheme="majorEastAsia" w:eastAsiaTheme="majorEastAsia" w:hAnsiTheme="majorEastAsia"/>
              </w:rPr>
            </w:pPr>
            <w:r w:rsidRPr="006D69E4">
              <w:rPr>
                <w:rFonts w:asciiTheme="majorEastAsia" w:eastAsiaTheme="majorEastAsia" w:hAnsiTheme="majorEastAsia" w:hint="eastAsia"/>
              </w:rPr>
              <w:t>参加機関すべて</w:t>
            </w:r>
          </w:p>
        </w:tc>
        <w:tc>
          <w:tcPr>
            <w:tcW w:w="4041" w:type="dxa"/>
          </w:tcPr>
          <w:p w:rsidR="000940B0" w:rsidRPr="006D69E4" w:rsidRDefault="00D26050">
            <w:pPr>
              <w:rPr>
                <w:rFonts w:asciiTheme="majorEastAsia" w:eastAsiaTheme="majorEastAsia" w:hAnsiTheme="majorEastAsia"/>
              </w:rPr>
            </w:pPr>
            <w:r w:rsidRPr="006D69E4">
              <w:rPr>
                <w:rFonts w:asciiTheme="majorEastAsia" w:eastAsiaTheme="majorEastAsia" w:hAnsiTheme="majorEastAsia" w:hint="eastAsia"/>
              </w:rPr>
              <w:t>参加機関すべて</w:t>
            </w:r>
          </w:p>
        </w:tc>
      </w:tr>
      <w:tr w:rsidR="00392101" w:rsidTr="0067669D">
        <w:tc>
          <w:tcPr>
            <w:tcW w:w="2405" w:type="dxa"/>
          </w:tcPr>
          <w:p w:rsidR="00392101" w:rsidRPr="006D69E4" w:rsidRDefault="00392101">
            <w:pPr>
              <w:rPr>
                <w:rFonts w:asciiTheme="majorEastAsia" w:eastAsiaTheme="majorEastAsia" w:hAnsiTheme="majorEastAsia"/>
              </w:rPr>
            </w:pPr>
            <w:r w:rsidRPr="006D69E4">
              <w:rPr>
                <w:rFonts w:asciiTheme="majorEastAsia" w:eastAsiaTheme="majorEastAsia" w:hAnsiTheme="majorEastAsia" w:hint="eastAsia"/>
              </w:rPr>
              <w:t>守秘義務体制</w:t>
            </w:r>
          </w:p>
        </w:tc>
        <w:tc>
          <w:tcPr>
            <w:tcW w:w="4111" w:type="dxa"/>
          </w:tcPr>
          <w:p w:rsidR="00392101" w:rsidRPr="006D69E4" w:rsidRDefault="00392101" w:rsidP="00EF7BE1">
            <w:pPr>
              <w:rPr>
                <w:rFonts w:asciiTheme="majorEastAsia" w:eastAsiaTheme="majorEastAsia" w:hAnsiTheme="majorEastAsia"/>
              </w:rPr>
            </w:pPr>
            <w:r w:rsidRPr="006D69E4">
              <w:rPr>
                <w:rFonts w:asciiTheme="majorEastAsia" w:eastAsiaTheme="majorEastAsia" w:hAnsiTheme="majorEastAsia" w:hint="eastAsia"/>
              </w:rPr>
              <w:t>医師法等の業務関係法令</w:t>
            </w:r>
            <w:r w:rsidR="00EF7BE1">
              <w:rPr>
                <w:rFonts w:asciiTheme="majorEastAsia" w:eastAsiaTheme="majorEastAsia" w:hAnsiTheme="majorEastAsia" w:hint="eastAsia"/>
              </w:rPr>
              <w:t>等</w:t>
            </w:r>
            <w:r w:rsidRPr="006D69E4">
              <w:rPr>
                <w:rFonts w:asciiTheme="majorEastAsia" w:eastAsiaTheme="majorEastAsia" w:hAnsiTheme="majorEastAsia" w:hint="eastAsia"/>
              </w:rPr>
              <w:t>による守秘義務あり</w:t>
            </w:r>
          </w:p>
        </w:tc>
        <w:tc>
          <w:tcPr>
            <w:tcW w:w="4111" w:type="dxa"/>
          </w:tcPr>
          <w:p w:rsidR="00392101" w:rsidRPr="006D69E4" w:rsidRDefault="004F6A8B">
            <w:pPr>
              <w:rPr>
                <w:rFonts w:asciiTheme="majorEastAsia" w:eastAsiaTheme="majorEastAsia" w:hAnsiTheme="majorEastAsia"/>
              </w:rPr>
            </w:pPr>
            <w:r w:rsidRPr="006D69E4">
              <w:rPr>
                <w:rFonts w:asciiTheme="majorEastAsia" w:eastAsiaTheme="majorEastAsia" w:hAnsiTheme="majorEastAsia" w:hint="eastAsia"/>
              </w:rPr>
              <w:t>左に同じ</w:t>
            </w:r>
          </w:p>
        </w:tc>
        <w:tc>
          <w:tcPr>
            <w:tcW w:w="4041" w:type="dxa"/>
          </w:tcPr>
          <w:p w:rsidR="00392101" w:rsidRPr="006D69E4" w:rsidRDefault="004F6A8B">
            <w:pPr>
              <w:rPr>
                <w:rFonts w:asciiTheme="majorEastAsia" w:eastAsiaTheme="majorEastAsia" w:hAnsiTheme="majorEastAsia"/>
              </w:rPr>
            </w:pPr>
            <w:r w:rsidRPr="006D69E4">
              <w:rPr>
                <w:rFonts w:asciiTheme="majorEastAsia" w:eastAsiaTheme="majorEastAsia" w:hAnsiTheme="majorEastAsia" w:hint="eastAsia"/>
              </w:rPr>
              <w:t>左に同じ</w:t>
            </w:r>
          </w:p>
        </w:tc>
      </w:tr>
      <w:tr w:rsidR="000940B0" w:rsidTr="0067669D">
        <w:tc>
          <w:tcPr>
            <w:tcW w:w="2405" w:type="dxa"/>
          </w:tcPr>
          <w:p w:rsidR="000940B0" w:rsidRPr="006D69E4" w:rsidRDefault="00392101">
            <w:pPr>
              <w:rPr>
                <w:rFonts w:asciiTheme="majorEastAsia" w:eastAsiaTheme="majorEastAsia" w:hAnsiTheme="majorEastAsia"/>
              </w:rPr>
            </w:pPr>
            <w:r w:rsidRPr="006D69E4">
              <w:rPr>
                <w:rFonts w:asciiTheme="majorEastAsia" w:eastAsiaTheme="majorEastAsia" w:hAnsiTheme="majorEastAsia" w:hint="eastAsia"/>
              </w:rPr>
              <w:t>運用要領</w:t>
            </w:r>
          </w:p>
        </w:tc>
        <w:tc>
          <w:tcPr>
            <w:tcW w:w="4111" w:type="dxa"/>
          </w:tcPr>
          <w:p w:rsidR="000940B0" w:rsidRPr="006D69E4" w:rsidRDefault="004F6A8B">
            <w:pPr>
              <w:rPr>
                <w:rFonts w:asciiTheme="majorEastAsia" w:eastAsiaTheme="majorEastAsia" w:hAnsiTheme="majorEastAsia"/>
              </w:rPr>
            </w:pPr>
            <w:r w:rsidRPr="006D69E4">
              <w:rPr>
                <w:rFonts w:asciiTheme="majorEastAsia" w:eastAsiaTheme="majorEastAsia" w:hAnsiTheme="majorEastAsia" w:hint="eastAsia"/>
              </w:rPr>
              <w:t>大阪母子医療センター地域診療情報連携システムの運用及び管理に関する要綱</w:t>
            </w:r>
          </w:p>
        </w:tc>
        <w:tc>
          <w:tcPr>
            <w:tcW w:w="4111" w:type="dxa"/>
          </w:tcPr>
          <w:p w:rsidR="000940B0" w:rsidRPr="00456EA0" w:rsidRDefault="00456EA0" w:rsidP="00456EA0">
            <w:pPr>
              <w:rPr>
                <w:rFonts w:asciiTheme="majorEastAsia" w:eastAsiaTheme="majorEastAsia" w:hAnsiTheme="majorEastAsia"/>
                <w:sz w:val="18"/>
                <w:szCs w:val="18"/>
              </w:rPr>
            </w:pPr>
            <w:r w:rsidRPr="00456EA0">
              <w:rPr>
                <w:rFonts w:asciiTheme="majorEastAsia" w:eastAsiaTheme="majorEastAsia" w:hAnsiTheme="majorEastAsia" w:hint="eastAsia"/>
                <w:sz w:val="18"/>
                <w:szCs w:val="18"/>
              </w:rPr>
              <w:t>大阪母子医療センター地域診療情報連携システムを利用した小児在宅医療移行地域連携パスの運用及び管理に関する要綱</w:t>
            </w:r>
          </w:p>
        </w:tc>
        <w:tc>
          <w:tcPr>
            <w:tcW w:w="4041" w:type="dxa"/>
          </w:tcPr>
          <w:p w:rsidR="000940B0" w:rsidRPr="00456EA0" w:rsidRDefault="00456EA0" w:rsidP="00456EA0">
            <w:pPr>
              <w:rPr>
                <w:rFonts w:asciiTheme="majorEastAsia" w:eastAsiaTheme="majorEastAsia" w:hAnsiTheme="majorEastAsia"/>
                <w:sz w:val="18"/>
                <w:szCs w:val="18"/>
              </w:rPr>
            </w:pPr>
            <w:r w:rsidRPr="00456EA0">
              <w:rPr>
                <w:rFonts w:asciiTheme="majorEastAsia" w:eastAsiaTheme="majorEastAsia" w:hAnsiTheme="majorEastAsia" w:hint="eastAsia"/>
                <w:sz w:val="18"/>
                <w:szCs w:val="18"/>
              </w:rPr>
              <w:t>大阪母子医療センター地域診療情報連携システムを利用した小児在宅生活支援地域連携シートの運用及び管理に関する要綱</w:t>
            </w:r>
          </w:p>
        </w:tc>
      </w:tr>
      <w:tr w:rsidR="000940B0" w:rsidTr="0067669D">
        <w:tc>
          <w:tcPr>
            <w:tcW w:w="2405" w:type="dxa"/>
          </w:tcPr>
          <w:p w:rsidR="000940B0" w:rsidRPr="006D69E4" w:rsidRDefault="004F6A8B">
            <w:pPr>
              <w:rPr>
                <w:rFonts w:asciiTheme="majorEastAsia" w:eastAsiaTheme="majorEastAsia" w:hAnsiTheme="majorEastAsia"/>
              </w:rPr>
            </w:pPr>
            <w:r w:rsidRPr="006D69E4">
              <w:rPr>
                <w:rFonts w:asciiTheme="majorEastAsia" w:eastAsiaTheme="majorEastAsia" w:hAnsiTheme="majorEastAsia" w:hint="eastAsia"/>
              </w:rPr>
              <w:t>個人情報消去時期</w:t>
            </w:r>
          </w:p>
          <w:p w:rsidR="004F6A8B" w:rsidRPr="006D69E4" w:rsidRDefault="004F6A8B">
            <w:pPr>
              <w:rPr>
                <w:rFonts w:asciiTheme="majorEastAsia" w:eastAsiaTheme="majorEastAsia" w:hAnsiTheme="majorEastAsia"/>
              </w:rPr>
            </w:pPr>
          </w:p>
        </w:tc>
        <w:tc>
          <w:tcPr>
            <w:tcW w:w="4111" w:type="dxa"/>
          </w:tcPr>
          <w:p w:rsidR="000940B0" w:rsidRPr="006D69E4" w:rsidRDefault="004F6A8B">
            <w:pPr>
              <w:rPr>
                <w:rFonts w:asciiTheme="majorEastAsia" w:eastAsiaTheme="majorEastAsia" w:hAnsiTheme="majorEastAsia"/>
              </w:rPr>
            </w:pPr>
            <w:r w:rsidRPr="006D69E4">
              <w:rPr>
                <w:rFonts w:asciiTheme="majorEastAsia" w:eastAsiaTheme="majorEastAsia" w:hAnsiTheme="majorEastAsia" w:hint="eastAsia"/>
              </w:rPr>
              <w:t>医師法24条（カルテ保存期間5年）に</w:t>
            </w:r>
          </w:p>
          <w:p w:rsidR="004F6A8B" w:rsidRPr="006D69E4" w:rsidRDefault="004F6A8B">
            <w:pPr>
              <w:rPr>
                <w:rFonts w:asciiTheme="majorEastAsia" w:eastAsiaTheme="majorEastAsia" w:hAnsiTheme="majorEastAsia"/>
              </w:rPr>
            </w:pPr>
            <w:r w:rsidRPr="006D69E4">
              <w:rPr>
                <w:rFonts w:asciiTheme="majorEastAsia" w:eastAsiaTheme="majorEastAsia" w:hAnsiTheme="majorEastAsia" w:hint="eastAsia"/>
              </w:rPr>
              <w:t>準ずる</w:t>
            </w:r>
          </w:p>
        </w:tc>
        <w:tc>
          <w:tcPr>
            <w:tcW w:w="4111" w:type="dxa"/>
          </w:tcPr>
          <w:p w:rsidR="00456EA0" w:rsidRPr="006D69E4" w:rsidRDefault="00456EA0" w:rsidP="00456EA0">
            <w:pPr>
              <w:rPr>
                <w:rFonts w:asciiTheme="majorEastAsia" w:eastAsiaTheme="majorEastAsia" w:hAnsiTheme="majorEastAsia"/>
              </w:rPr>
            </w:pPr>
            <w:r w:rsidRPr="006D69E4">
              <w:rPr>
                <w:rFonts w:asciiTheme="majorEastAsia" w:eastAsiaTheme="majorEastAsia" w:hAnsiTheme="majorEastAsia" w:hint="eastAsia"/>
              </w:rPr>
              <w:t>医師法24条（カルテ保存期間5年）に</w:t>
            </w:r>
          </w:p>
          <w:p w:rsidR="004F6A8B" w:rsidRPr="006D69E4" w:rsidRDefault="00456EA0" w:rsidP="00456EA0">
            <w:pPr>
              <w:rPr>
                <w:rFonts w:asciiTheme="majorEastAsia" w:eastAsiaTheme="majorEastAsia" w:hAnsiTheme="majorEastAsia"/>
              </w:rPr>
            </w:pPr>
            <w:r w:rsidRPr="006D69E4">
              <w:rPr>
                <w:rFonts w:asciiTheme="majorEastAsia" w:eastAsiaTheme="majorEastAsia" w:hAnsiTheme="majorEastAsia" w:hint="eastAsia"/>
              </w:rPr>
              <w:t>準ずる</w:t>
            </w:r>
          </w:p>
        </w:tc>
        <w:tc>
          <w:tcPr>
            <w:tcW w:w="4041" w:type="dxa"/>
          </w:tcPr>
          <w:p w:rsidR="00456EA0" w:rsidRPr="006D69E4" w:rsidRDefault="00456EA0" w:rsidP="00456EA0">
            <w:pPr>
              <w:rPr>
                <w:rFonts w:asciiTheme="majorEastAsia" w:eastAsiaTheme="majorEastAsia" w:hAnsiTheme="majorEastAsia"/>
              </w:rPr>
            </w:pPr>
            <w:r w:rsidRPr="006D69E4">
              <w:rPr>
                <w:rFonts w:asciiTheme="majorEastAsia" w:eastAsiaTheme="majorEastAsia" w:hAnsiTheme="majorEastAsia" w:hint="eastAsia"/>
              </w:rPr>
              <w:t>医師法24条（カルテ保存期間5年）に</w:t>
            </w:r>
          </w:p>
          <w:p w:rsidR="000940B0" w:rsidRPr="006D69E4" w:rsidRDefault="00456EA0" w:rsidP="00456EA0">
            <w:pPr>
              <w:rPr>
                <w:rFonts w:asciiTheme="majorEastAsia" w:eastAsiaTheme="majorEastAsia" w:hAnsiTheme="majorEastAsia"/>
              </w:rPr>
            </w:pPr>
            <w:r w:rsidRPr="006D69E4">
              <w:rPr>
                <w:rFonts w:asciiTheme="majorEastAsia" w:eastAsiaTheme="majorEastAsia" w:hAnsiTheme="majorEastAsia" w:hint="eastAsia"/>
              </w:rPr>
              <w:t>準ずる</w:t>
            </w:r>
          </w:p>
        </w:tc>
      </w:tr>
    </w:tbl>
    <w:p w:rsidR="0067669D" w:rsidRDefault="0067669D" w:rsidP="004F6A8B"/>
    <w:sectPr w:rsidR="0067669D" w:rsidSect="0067669D">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8B0" w:rsidRDefault="006768B0" w:rsidP="006768B0">
      <w:r>
        <w:separator/>
      </w:r>
    </w:p>
  </w:endnote>
  <w:endnote w:type="continuationSeparator" w:id="0">
    <w:p w:rsidR="006768B0" w:rsidRDefault="006768B0" w:rsidP="0067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B0" w:rsidRDefault="006768B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B0" w:rsidRDefault="006768B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B0" w:rsidRDefault="006768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8B0" w:rsidRDefault="006768B0" w:rsidP="006768B0">
      <w:r>
        <w:separator/>
      </w:r>
    </w:p>
  </w:footnote>
  <w:footnote w:type="continuationSeparator" w:id="0">
    <w:p w:rsidR="006768B0" w:rsidRDefault="006768B0" w:rsidP="00676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B0" w:rsidRDefault="006768B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B0" w:rsidRDefault="006768B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8B0" w:rsidRDefault="006768B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9D"/>
    <w:rsid w:val="000940B0"/>
    <w:rsid w:val="00147259"/>
    <w:rsid w:val="00357CC2"/>
    <w:rsid w:val="00392101"/>
    <w:rsid w:val="00456EA0"/>
    <w:rsid w:val="004F6A8B"/>
    <w:rsid w:val="0067669D"/>
    <w:rsid w:val="006768B0"/>
    <w:rsid w:val="006D69E4"/>
    <w:rsid w:val="00931BC1"/>
    <w:rsid w:val="00D26050"/>
    <w:rsid w:val="00EC3910"/>
    <w:rsid w:val="00EF7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6E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6EA0"/>
    <w:rPr>
      <w:rFonts w:asciiTheme="majorHAnsi" w:eastAsiaTheme="majorEastAsia" w:hAnsiTheme="majorHAnsi" w:cstheme="majorBidi"/>
      <w:sz w:val="18"/>
      <w:szCs w:val="18"/>
    </w:rPr>
  </w:style>
  <w:style w:type="paragraph" w:styleId="a6">
    <w:name w:val="header"/>
    <w:basedOn w:val="a"/>
    <w:link w:val="a7"/>
    <w:uiPriority w:val="99"/>
    <w:unhideWhenUsed/>
    <w:rsid w:val="006768B0"/>
    <w:pPr>
      <w:tabs>
        <w:tab w:val="center" w:pos="4252"/>
        <w:tab w:val="right" w:pos="8504"/>
      </w:tabs>
      <w:snapToGrid w:val="0"/>
    </w:pPr>
  </w:style>
  <w:style w:type="character" w:customStyle="1" w:styleId="a7">
    <w:name w:val="ヘッダー (文字)"/>
    <w:basedOn w:val="a0"/>
    <w:link w:val="a6"/>
    <w:uiPriority w:val="99"/>
    <w:rsid w:val="006768B0"/>
  </w:style>
  <w:style w:type="paragraph" w:styleId="a8">
    <w:name w:val="footer"/>
    <w:basedOn w:val="a"/>
    <w:link w:val="a9"/>
    <w:uiPriority w:val="99"/>
    <w:unhideWhenUsed/>
    <w:rsid w:val="006768B0"/>
    <w:pPr>
      <w:tabs>
        <w:tab w:val="center" w:pos="4252"/>
        <w:tab w:val="right" w:pos="8504"/>
      </w:tabs>
      <w:snapToGrid w:val="0"/>
    </w:pPr>
  </w:style>
  <w:style w:type="character" w:customStyle="1" w:styleId="a9">
    <w:name w:val="フッター (文字)"/>
    <w:basedOn w:val="a0"/>
    <w:link w:val="a8"/>
    <w:uiPriority w:val="99"/>
    <w:rsid w:val="00676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6E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6EA0"/>
    <w:rPr>
      <w:rFonts w:asciiTheme="majorHAnsi" w:eastAsiaTheme="majorEastAsia" w:hAnsiTheme="majorHAnsi" w:cstheme="majorBidi"/>
      <w:sz w:val="18"/>
      <w:szCs w:val="18"/>
    </w:rPr>
  </w:style>
  <w:style w:type="paragraph" w:styleId="a6">
    <w:name w:val="header"/>
    <w:basedOn w:val="a"/>
    <w:link w:val="a7"/>
    <w:uiPriority w:val="99"/>
    <w:unhideWhenUsed/>
    <w:rsid w:val="006768B0"/>
    <w:pPr>
      <w:tabs>
        <w:tab w:val="center" w:pos="4252"/>
        <w:tab w:val="right" w:pos="8504"/>
      </w:tabs>
      <w:snapToGrid w:val="0"/>
    </w:pPr>
  </w:style>
  <w:style w:type="character" w:customStyle="1" w:styleId="a7">
    <w:name w:val="ヘッダー (文字)"/>
    <w:basedOn w:val="a0"/>
    <w:link w:val="a6"/>
    <w:uiPriority w:val="99"/>
    <w:rsid w:val="006768B0"/>
  </w:style>
  <w:style w:type="paragraph" w:styleId="a8">
    <w:name w:val="footer"/>
    <w:basedOn w:val="a"/>
    <w:link w:val="a9"/>
    <w:uiPriority w:val="99"/>
    <w:unhideWhenUsed/>
    <w:rsid w:val="006768B0"/>
    <w:pPr>
      <w:tabs>
        <w:tab w:val="center" w:pos="4252"/>
        <w:tab w:val="right" w:pos="8504"/>
      </w:tabs>
      <w:snapToGrid w:val="0"/>
    </w:pPr>
  </w:style>
  <w:style w:type="character" w:customStyle="1" w:styleId="a9">
    <w:name w:val="フッター (文字)"/>
    <w:basedOn w:val="a0"/>
    <w:link w:val="a8"/>
    <w:uiPriority w:val="99"/>
    <w:rsid w:val="0067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2018-08-27T07:51:00Z</dcterms:created>
  <dcterms:modified xsi:type="dcterms:W3CDTF">2018-08-27T07:51:00Z</dcterms:modified>
</cp:coreProperties>
</file>