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24C" w:rsidRPr="00B74FB2" w:rsidRDefault="00FA124C" w:rsidP="00FA124C">
      <w:pPr>
        <w:rPr>
          <w:rFonts w:ascii="Century" w:eastAsia="ＭＳ 明朝" w:hAnsi="Century" w:cs="Times New Roman"/>
          <w:sz w:val="22"/>
        </w:rPr>
      </w:pPr>
      <w:r w:rsidRPr="00B74FB2">
        <w:rPr>
          <w:rFonts w:ascii="Century" w:eastAsia="ＭＳ 明朝" w:hAnsi="Century" w:cs="Times New Roman" w:hint="eastAsia"/>
          <w:sz w:val="22"/>
        </w:rPr>
        <w:t>別表２　平成２９年４月２８日付教施財第１４８１号　非公開決定　実施機関（担当：教育庁施設財務課）</w:t>
      </w:r>
    </w:p>
    <w:tbl>
      <w:tblPr>
        <w:tblStyle w:val="a5"/>
        <w:tblW w:w="5225" w:type="pct"/>
        <w:tblLayout w:type="fixed"/>
        <w:tblLook w:val="04A0" w:firstRow="1" w:lastRow="0" w:firstColumn="1" w:lastColumn="0" w:noHBand="0" w:noVBand="1"/>
      </w:tblPr>
      <w:tblGrid>
        <w:gridCol w:w="1132"/>
        <w:gridCol w:w="425"/>
        <w:gridCol w:w="4107"/>
        <w:gridCol w:w="4397"/>
      </w:tblGrid>
      <w:tr w:rsidR="00FA124C" w:rsidRPr="00B74FB2" w:rsidTr="004B5E7B">
        <w:tc>
          <w:tcPr>
            <w:tcW w:w="563" w:type="pct"/>
            <w:vAlign w:val="center"/>
          </w:tcPr>
          <w:p w:rsidR="00FA124C" w:rsidRPr="00B74FB2" w:rsidRDefault="00FA124C" w:rsidP="004B5E7B">
            <w:pPr>
              <w:jc w:val="center"/>
              <w:rPr>
                <w:rFonts w:ascii="Century" w:eastAsia="ＭＳ 明朝" w:hAnsi="Century" w:cs="Times New Roman"/>
                <w:sz w:val="22"/>
              </w:rPr>
            </w:pPr>
            <w:r w:rsidRPr="00B74FB2">
              <w:rPr>
                <w:rFonts w:ascii="Century" w:eastAsia="ＭＳ 明朝" w:hAnsi="Century" w:cs="Times New Roman" w:hint="eastAsia"/>
                <w:sz w:val="22"/>
              </w:rPr>
              <w:t>請求文書</w:t>
            </w:r>
          </w:p>
        </w:tc>
        <w:tc>
          <w:tcPr>
            <w:tcW w:w="2252" w:type="pct"/>
            <w:gridSpan w:val="2"/>
            <w:vAlign w:val="center"/>
          </w:tcPr>
          <w:p w:rsidR="00FA124C" w:rsidRPr="00B74FB2" w:rsidRDefault="00FA124C" w:rsidP="004B5E7B">
            <w:pPr>
              <w:jc w:val="center"/>
              <w:rPr>
                <w:rFonts w:ascii="Century" w:eastAsia="ＭＳ 明朝" w:hAnsi="Century" w:cs="Times New Roman"/>
                <w:sz w:val="22"/>
              </w:rPr>
            </w:pPr>
            <w:r w:rsidRPr="00B74FB2">
              <w:rPr>
                <w:rFonts w:ascii="Century" w:eastAsia="ＭＳ 明朝" w:hAnsi="Century" w:cs="Times New Roman" w:hint="eastAsia"/>
                <w:sz w:val="22"/>
              </w:rPr>
              <w:t>公開しないことと決定した行政文書の名称</w:t>
            </w:r>
          </w:p>
        </w:tc>
        <w:tc>
          <w:tcPr>
            <w:tcW w:w="2185" w:type="pct"/>
            <w:vAlign w:val="center"/>
          </w:tcPr>
          <w:p w:rsidR="00FA124C" w:rsidRPr="00B74FB2" w:rsidRDefault="00FA124C" w:rsidP="004B5E7B">
            <w:pPr>
              <w:jc w:val="center"/>
              <w:rPr>
                <w:rFonts w:ascii="Century" w:eastAsia="ＭＳ 明朝" w:hAnsi="Century" w:cs="Times New Roman"/>
                <w:sz w:val="22"/>
              </w:rPr>
            </w:pPr>
            <w:r w:rsidRPr="00B74FB2">
              <w:rPr>
                <w:rFonts w:ascii="Century" w:eastAsia="ＭＳ 明朝" w:hAnsi="Century" w:cs="Times New Roman" w:hint="eastAsia"/>
                <w:sz w:val="22"/>
              </w:rPr>
              <w:t>公開しない理由</w:t>
            </w:r>
          </w:p>
        </w:tc>
      </w:tr>
      <w:tr w:rsidR="00FA124C" w:rsidRPr="00B74FB2" w:rsidTr="004B5E7B">
        <w:tc>
          <w:tcPr>
            <w:tcW w:w="563" w:type="pct"/>
            <w:vAlign w:val="center"/>
          </w:tcPr>
          <w:p w:rsidR="00FA124C" w:rsidRPr="00B74FB2" w:rsidRDefault="00FA124C" w:rsidP="004B5E7B">
            <w:pPr>
              <w:jc w:val="center"/>
              <w:rPr>
                <w:rFonts w:ascii="Century" w:eastAsia="ＭＳ 明朝" w:hAnsi="Century" w:cs="Times New Roman"/>
                <w:sz w:val="22"/>
              </w:rPr>
            </w:pPr>
            <w:r w:rsidRPr="00B74FB2">
              <w:rPr>
                <w:rFonts w:ascii="Century" w:eastAsia="ＭＳ 明朝" w:hAnsi="Century" w:cs="Times New Roman" w:hint="eastAsia"/>
                <w:sz w:val="22"/>
              </w:rPr>
              <w:t>(1)</w:t>
            </w:r>
          </w:p>
        </w:tc>
        <w:tc>
          <w:tcPr>
            <w:tcW w:w="211" w:type="pct"/>
            <w:tcBorders>
              <w:right w:val="dotted" w:sz="4" w:space="0" w:color="auto"/>
            </w:tcBorders>
          </w:tcPr>
          <w:p w:rsidR="00FA124C" w:rsidRPr="00B74FB2" w:rsidRDefault="00FA124C" w:rsidP="004B5E7B">
            <w:pPr>
              <w:rPr>
                <w:rFonts w:ascii="Century" w:eastAsia="ＭＳ 明朝" w:hAnsi="Century" w:cs="Times New Roman"/>
                <w:sz w:val="22"/>
              </w:rPr>
            </w:pPr>
            <w:r w:rsidRPr="00B74FB2">
              <w:rPr>
                <w:rFonts w:ascii="Century" w:eastAsia="ＭＳ 明朝" w:hAnsi="Century" w:cs="Times New Roman" w:hint="eastAsia"/>
                <w:sz w:val="22"/>
              </w:rPr>
              <w:t>①</w:t>
            </w:r>
          </w:p>
          <w:p w:rsidR="00FA124C" w:rsidRPr="00B74FB2" w:rsidRDefault="00FA124C" w:rsidP="004B5E7B">
            <w:pPr>
              <w:rPr>
                <w:rFonts w:ascii="Century" w:eastAsia="ＭＳ 明朝" w:hAnsi="Century" w:cs="Times New Roman"/>
                <w:sz w:val="22"/>
              </w:rPr>
            </w:pPr>
            <w:r w:rsidRPr="00B74FB2">
              <w:rPr>
                <w:rFonts w:ascii="Century" w:eastAsia="ＭＳ 明朝" w:hAnsi="Century" w:cs="Times New Roman" w:hint="eastAsia"/>
                <w:sz w:val="22"/>
              </w:rPr>
              <w:t>～</w:t>
            </w:r>
          </w:p>
          <w:p w:rsidR="00FA124C" w:rsidRPr="00B74FB2" w:rsidRDefault="00FA124C" w:rsidP="004B5E7B">
            <w:pPr>
              <w:rPr>
                <w:rFonts w:ascii="Century" w:eastAsia="ＭＳ 明朝" w:hAnsi="Century" w:cs="Times New Roman"/>
                <w:sz w:val="22"/>
              </w:rPr>
            </w:pPr>
            <w:r w:rsidRPr="00B74FB2">
              <w:rPr>
                <w:rFonts w:ascii="Century" w:eastAsia="ＭＳ 明朝" w:hAnsi="Century" w:cs="Times New Roman" w:hint="eastAsia"/>
                <w:sz w:val="22"/>
              </w:rPr>
              <w:t>⑥</w:t>
            </w:r>
          </w:p>
          <w:p w:rsidR="00FA124C" w:rsidRPr="00B74FB2" w:rsidRDefault="00FA124C" w:rsidP="004B5E7B">
            <w:pPr>
              <w:rPr>
                <w:rFonts w:ascii="Century" w:eastAsia="ＭＳ 明朝" w:hAnsi="Century" w:cs="Times New Roman"/>
                <w:sz w:val="22"/>
              </w:rPr>
            </w:pPr>
          </w:p>
          <w:p w:rsidR="00FA124C" w:rsidRPr="00B74FB2" w:rsidRDefault="00FA124C" w:rsidP="004B5E7B">
            <w:pPr>
              <w:rPr>
                <w:rFonts w:ascii="Century" w:eastAsia="ＭＳ 明朝" w:hAnsi="Century" w:cs="Times New Roman"/>
                <w:sz w:val="22"/>
              </w:rPr>
            </w:pPr>
          </w:p>
          <w:p w:rsidR="00FA124C" w:rsidRPr="00B74FB2" w:rsidRDefault="00FA124C" w:rsidP="004B5E7B">
            <w:pPr>
              <w:rPr>
                <w:rFonts w:ascii="Century" w:eastAsia="ＭＳ 明朝" w:hAnsi="Century" w:cs="Times New Roman"/>
                <w:sz w:val="22"/>
              </w:rPr>
            </w:pPr>
          </w:p>
          <w:p w:rsidR="00FA124C" w:rsidRPr="00B74FB2" w:rsidRDefault="00FA124C" w:rsidP="004B5E7B">
            <w:pPr>
              <w:rPr>
                <w:rFonts w:ascii="Century" w:eastAsia="ＭＳ 明朝" w:hAnsi="Century" w:cs="Times New Roman"/>
                <w:sz w:val="22"/>
              </w:rPr>
            </w:pPr>
          </w:p>
        </w:tc>
        <w:tc>
          <w:tcPr>
            <w:tcW w:w="2041" w:type="pct"/>
            <w:tcBorders>
              <w:left w:val="dotted" w:sz="4" w:space="0" w:color="auto"/>
            </w:tcBorders>
          </w:tcPr>
          <w:p w:rsidR="00FA124C" w:rsidRPr="00B74FB2" w:rsidRDefault="00FA124C" w:rsidP="004B5E7B">
            <w:pPr>
              <w:rPr>
                <w:rFonts w:ascii="Century" w:eastAsia="ＭＳ 明朝" w:hAnsi="Century" w:cs="Times New Roman"/>
                <w:sz w:val="22"/>
              </w:rPr>
            </w:pPr>
            <w:r w:rsidRPr="00B74FB2">
              <w:rPr>
                <w:rFonts w:ascii="Century" w:eastAsia="ＭＳ 明朝" w:hAnsi="Century" w:cs="Times New Roman" w:hint="eastAsia"/>
                <w:sz w:val="22"/>
              </w:rPr>
              <w:t>見積書</w:t>
            </w:r>
          </w:p>
          <w:p w:rsidR="00FA124C" w:rsidRPr="00B74FB2" w:rsidRDefault="00FA124C" w:rsidP="004B5E7B">
            <w:pPr>
              <w:widowControl/>
              <w:jc w:val="left"/>
              <w:rPr>
                <w:rFonts w:ascii="Century" w:eastAsia="ＭＳ 明朝" w:hAnsi="Century" w:cs="Times New Roman"/>
                <w:sz w:val="22"/>
              </w:rPr>
            </w:pPr>
          </w:p>
          <w:p w:rsidR="00FA124C" w:rsidRPr="00B74FB2" w:rsidRDefault="00FA124C" w:rsidP="004B5E7B">
            <w:pPr>
              <w:widowControl/>
              <w:jc w:val="left"/>
              <w:rPr>
                <w:rFonts w:ascii="Century" w:eastAsia="ＭＳ 明朝" w:hAnsi="Century" w:cs="Times New Roman"/>
                <w:sz w:val="22"/>
              </w:rPr>
            </w:pPr>
          </w:p>
          <w:p w:rsidR="00FA124C" w:rsidRPr="00B74FB2" w:rsidRDefault="00FA124C" w:rsidP="004B5E7B">
            <w:pPr>
              <w:widowControl/>
              <w:jc w:val="left"/>
              <w:rPr>
                <w:rFonts w:ascii="Century" w:eastAsia="ＭＳ 明朝" w:hAnsi="Century" w:cs="Times New Roman"/>
                <w:sz w:val="22"/>
              </w:rPr>
            </w:pPr>
          </w:p>
          <w:p w:rsidR="00FA124C" w:rsidRPr="00B74FB2" w:rsidRDefault="00FA124C" w:rsidP="004B5E7B">
            <w:pPr>
              <w:widowControl/>
              <w:jc w:val="left"/>
              <w:rPr>
                <w:rFonts w:ascii="Century" w:eastAsia="ＭＳ 明朝" w:hAnsi="Century" w:cs="Times New Roman"/>
                <w:sz w:val="22"/>
              </w:rPr>
            </w:pPr>
          </w:p>
          <w:p w:rsidR="00FA124C" w:rsidRPr="00B74FB2" w:rsidRDefault="00FA124C" w:rsidP="004B5E7B">
            <w:pPr>
              <w:widowControl/>
              <w:jc w:val="left"/>
              <w:rPr>
                <w:rFonts w:ascii="Century" w:eastAsia="ＭＳ 明朝" w:hAnsi="Century" w:cs="Times New Roman"/>
                <w:sz w:val="22"/>
              </w:rPr>
            </w:pPr>
          </w:p>
          <w:p w:rsidR="00FA124C" w:rsidRPr="00B74FB2" w:rsidRDefault="00FA124C" w:rsidP="004B5E7B">
            <w:pPr>
              <w:widowControl/>
              <w:jc w:val="left"/>
              <w:rPr>
                <w:rFonts w:ascii="Century" w:eastAsia="ＭＳ 明朝" w:hAnsi="Century" w:cs="Times New Roman"/>
                <w:sz w:val="22"/>
              </w:rPr>
            </w:pPr>
          </w:p>
          <w:p w:rsidR="00FA124C" w:rsidRPr="00B74FB2" w:rsidRDefault="00FA124C" w:rsidP="004B5E7B">
            <w:pPr>
              <w:rPr>
                <w:rFonts w:ascii="Century" w:eastAsia="ＭＳ 明朝" w:hAnsi="Century" w:cs="Times New Roman"/>
                <w:sz w:val="22"/>
              </w:rPr>
            </w:pPr>
          </w:p>
        </w:tc>
        <w:tc>
          <w:tcPr>
            <w:tcW w:w="2185" w:type="pct"/>
          </w:tcPr>
          <w:p w:rsidR="00FA124C" w:rsidRPr="00B74FB2" w:rsidRDefault="00FA124C" w:rsidP="004B5E7B">
            <w:pPr>
              <w:widowControl/>
              <w:jc w:val="left"/>
              <w:rPr>
                <w:rFonts w:ascii="Century" w:eastAsia="ＭＳ 明朝" w:hAnsi="Century" w:cs="Times New Roman"/>
                <w:sz w:val="22"/>
              </w:rPr>
            </w:pPr>
            <w:r w:rsidRPr="00B74FB2">
              <w:rPr>
                <w:rFonts w:ascii="Century" w:eastAsia="ＭＳ 明朝" w:hAnsi="Century" w:cs="Times New Roman" w:hint="eastAsia"/>
                <w:sz w:val="22"/>
              </w:rPr>
              <w:t>・条例第８条第１項第１号・第４号に該当する。</w:t>
            </w:r>
          </w:p>
          <w:p w:rsidR="00FA124C" w:rsidRPr="00B74FB2" w:rsidRDefault="00FA124C" w:rsidP="004B5E7B">
            <w:pPr>
              <w:widowControl/>
              <w:ind w:firstLineChars="100" w:firstLine="220"/>
              <w:jc w:val="left"/>
              <w:rPr>
                <w:rFonts w:ascii="Century" w:eastAsia="ＭＳ 明朝" w:hAnsi="Century" w:cs="Times New Roman"/>
                <w:sz w:val="22"/>
              </w:rPr>
            </w:pPr>
            <w:r w:rsidRPr="00B74FB2">
              <w:rPr>
                <w:rFonts w:ascii="Century" w:eastAsia="ＭＳ 明朝" w:hAnsi="Century" w:cs="Times New Roman" w:hint="eastAsia"/>
                <w:sz w:val="22"/>
              </w:rPr>
              <w:t>本件行政文書は、入札、契約事務に関する情報であって、公にすることにより、当該若しくは同種の事務の目的が達成できなくなり、又はこれらの事務の公正かつ適切な執行に著しい支障を及ぼすおそれがあるため。</w:t>
            </w:r>
          </w:p>
        </w:tc>
      </w:tr>
    </w:tbl>
    <w:p w:rsidR="00FA124C" w:rsidRDefault="00FA124C">
      <w:pPr>
        <w:rPr>
          <w:rFonts w:hint="eastAsia"/>
        </w:rPr>
      </w:pPr>
      <w:bookmarkStart w:id="0" w:name="_GoBack"/>
      <w:bookmarkEnd w:id="0"/>
    </w:p>
    <w:sectPr w:rsidR="00FA124C" w:rsidSect="000E67A3">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665" w:rsidRDefault="00524EC1">
      <w:r>
        <w:separator/>
      </w:r>
    </w:p>
  </w:endnote>
  <w:endnote w:type="continuationSeparator" w:id="0">
    <w:p w:rsidR="00217665" w:rsidRDefault="00524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1B8" w:rsidRDefault="00EC61B8">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97F" w:rsidRDefault="00EC61B8">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1B8" w:rsidRDefault="00EC61B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665" w:rsidRDefault="00524EC1">
      <w:r>
        <w:separator/>
      </w:r>
    </w:p>
  </w:footnote>
  <w:footnote w:type="continuationSeparator" w:id="0">
    <w:p w:rsidR="00217665" w:rsidRDefault="00524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1B8" w:rsidRDefault="00EC61B8">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1B8" w:rsidRDefault="00EC61B8">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1B8" w:rsidRDefault="00EC61B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E69"/>
    <w:rsid w:val="00217665"/>
    <w:rsid w:val="00454E7A"/>
    <w:rsid w:val="004847D7"/>
    <w:rsid w:val="00524EC1"/>
    <w:rsid w:val="005F4E06"/>
    <w:rsid w:val="00894E69"/>
    <w:rsid w:val="00D37BA3"/>
    <w:rsid w:val="00EC61B8"/>
    <w:rsid w:val="00F87F80"/>
    <w:rsid w:val="00FA12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DB96A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94E69"/>
    <w:pPr>
      <w:tabs>
        <w:tab w:val="center" w:pos="4252"/>
        <w:tab w:val="right" w:pos="8504"/>
      </w:tabs>
      <w:snapToGrid w:val="0"/>
    </w:pPr>
  </w:style>
  <w:style w:type="character" w:customStyle="1" w:styleId="a4">
    <w:name w:val="フッター (文字)"/>
    <w:basedOn w:val="a0"/>
    <w:link w:val="a3"/>
    <w:uiPriority w:val="99"/>
    <w:rsid w:val="00894E69"/>
  </w:style>
  <w:style w:type="table" w:styleId="a5">
    <w:name w:val="Table Grid"/>
    <w:basedOn w:val="a1"/>
    <w:uiPriority w:val="59"/>
    <w:rsid w:val="00894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24EC1"/>
    <w:pPr>
      <w:tabs>
        <w:tab w:val="center" w:pos="4252"/>
        <w:tab w:val="right" w:pos="8504"/>
      </w:tabs>
      <w:snapToGrid w:val="0"/>
    </w:pPr>
  </w:style>
  <w:style w:type="character" w:customStyle="1" w:styleId="a7">
    <w:name w:val="ヘッダー (文字)"/>
    <w:basedOn w:val="a0"/>
    <w:link w:val="a6"/>
    <w:uiPriority w:val="99"/>
    <w:rsid w:val="00524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361BE-8756-4EF2-9B6E-E1769CE1A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197</Characters>
  <Application>Microsoft Office Word</Application>
  <DocSecurity>0</DocSecurity>
  <Lines>1</Lines>
  <Paragraphs>1</Paragraphs>
  <ScaleCrop>false</ScaleCrop>
  <Company/>
  <LinksUpToDate>false</LinksUpToDate>
  <CharactersWithSpaces>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2019-06-20T09:45:00Z</dcterms:created>
  <dcterms:modified xsi:type="dcterms:W3CDTF">2019-06-20T09:45:00Z</dcterms:modified>
</cp:coreProperties>
</file>