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2E" w:rsidRPr="00EF0FB5" w:rsidRDefault="009C7E2E">
      <w:pPr>
        <w:rPr>
          <w:rFonts w:asciiTheme="minorEastAsia" w:hAnsiTheme="minorEastAsia"/>
        </w:rPr>
      </w:pPr>
    </w:p>
    <w:p w:rsidR="00154545" w:rsidRPr="00EF0FB5" w:rsidRDefault="00154545">
      <w:pPr>
        <w:rPr>
          <w:rFonts w:asciiTheme="minorEastAsia" w:hAnsiTheme="minorEastAsia"/>
        </w:rPr>
      </w:pPr>
    </w:p>
    <w:p w:rsidR="00154545" w:rsidRPr="00EF0FB5" w:rsidRDefault="00154545" w:rsidP="00154545">
      <w:pPr>
        <w:pStyle w:val="Web"/>
        <w:spacing w:before="120" w:beforeAutospacing="0" w:after="0" w:afterAutospacing="0"/>
        <w:rPr>
          <w:rFonts w:asciiTheme="minorEastAsia" w:eastAsiaTheme="minorEastAsia" w:hAnsiTheme="minorEastAsia"/>
        </w:rPr>
      </w:pPr>
      <w:r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52"/>
          <w:szCs w:val="52"/>
        </w:rPr>
        <w:t>大阪府メインキャラクター広報担当副知事もずやんイベント等出演指針</w:t>
      </w:r>
    </w:p>
    <w:p w:rsidR="00154545" w:rsidRPr="00EF0FB5" w:rsidRDefault="00154545">
      <w:pPr>
        <w:rPr>
          <w:rFonts w:asciiTheme="minorEastAsia" w:hAnsiTheme="minorEastAsia"/>
        </w:rPr>
      </w:pPr>
    </w:p>
    <w:p w:rsidR="00154545" w:rsidRPr="00EF0FB5" w:rsidRDefault="00154545">
      <w:pPr>
        <w:rPr>
          <w:rFonts w:asciiTheme="minorEastAsia" w:hAnsiTheme="minorEastAsia"/>
        </w:rPr>
      </w:pPr>
    </w:p>
    <w:p w:rsidR="00154545" w:rsidRPr="00EF0FB5" w:rsidRDefault="00CC5090" w:rsidP="00154545">
      <w:pPr>
        <w:jc w:val="center"/>
        <w:rPr>
          <w:rFonts w:asciiTheme="minorEastAsia" w:hAnsiTheme="minorEastAsia"/>
        </w:rPr>
      </w:pPr>
      <w:r w:rsidRPr="00EF0FB5">
        <w:rPr>
          <w:rFonts w:asciiTheme="minorEastAsia" w:hAnsiTheme="minorEastAsia"/>
          <w:noProof/>
        </w:rPr>
        <w:drawing>
          <wp:inline distT="0" distB="0" distL="0" distR="0">
            <wp:extent cx="2857500" cy="3933825"/>
            <wp:effectExtent l="0" t="0" r="0" b="9525"/>
            <wp:docPr id="10" name="図 10" descr="D:\NishidaAr\Desktop\001_前ﾊﾞﾝｻﾞｲﾄﾋﾞ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NishidaAr\Desktop\001_前ﾊﾞﾝｻﾞｲﾄﾋﾞ_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545" w:rsidRPr="00EF0FB5" w:rsidRDefault="00154545">
      <w:pPr>
        <w:rPr>
          <w:rFonts w:asciiTheme="minorEastAsia" w:hAnsiTheme="minorEastAsia"/>
        </w:rPr>
      </w:pPr>
    </w:p>
    <w:p w:rsidR="00154545" w:rsidRPr="00EF0FB5" w:rsidRDefault="00154545">
      <w:pPr>
        <w:rPr>
          <w:rFonts w:asciiTheme="minorEastAsia" w:hAnsiTheme="minorEastAsia"/>
        </w:rPr>
      </w:pPr>
    </w:p>
    <w:p w:rsidR="00696F0C" w:rsidRPr="00EF0FB5" w:rsidRDefault="00EF0FB5" w:rsidP="00154545">
      <w:pPr>
        <w:pStyle w:val="Web"/>
        <w:spacing w:before="120" w:beforeAutospacing="0" w:after="0" w:afterAutospacing="0"/>
        <w:jc w:val="center"/>
        <w:rPr>
          <w:rFonts w:asciiTheme="minorEastAsia" w:eastAsiaTheme="minorEastAsia" w:hAnsiTheme="minorEastAsia" w:cstheme="minorBidi"/>
          <w:b/>
          <w:bCs/>
          <w:color w:val="1F497D" w:themeColor="text2"/>
          <w:kern w:val="24"/>
          <w:sz w:val="40"/>
          <w:szCs w:val="40"/>
        </w:rPr>
      </w:pPr>
      <w:r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令和５</w:t>
      </w:r>
      <w:r w:rsidR="00696F0C"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年</w:t>
      </w:r>
      <w:r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４</w:t>
      </w:r>
      <w:r w:rsidR="00696F0C"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月</w:t>
      </w:r>
      <w:r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１</w:t>
      </w:r>
      <w:r w:rsidR="00696F0C"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日</w:t>
      </w:r>
      <w:r w:rsidR="0059470D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 xml:space="preserve">　改正</w:t>
      </w:r>
    </w:p>
    <w:p w:rsidR="00154545" w:rsidRPr="00EF0FB5" w:rsidRDefault="00EF0FB5" w:rsidP="00154545">
      <w:pPr>
        <w:pStyle w:val="Web"/>
        <w:spacing w:before="120" w:beforeAutospacing="0" w:after="0" w:afterAutospacing="0"/>
        <w:jc w:val="center"/>
        <w:rPr>
          <w:rFonts w:asciiTheme="minorEastAsia" w:eastAsiaTheme="minorEastAsia" w:hAnsiTheme="minorEastAsia"/>
        </w:rPr>
      </w:pPr>
      <w:r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（</w:t>
      </w:r>
      <w:r w:rsidR="00154545"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平成</w:t>
      </w:r>
      <w:r w:rsidR="00154545" w:rsidRPr="00EF0FB5">
        <w:rPr>
          <w:rFonts w:asciiTheme="minorEastAsia" w:eastAsiaTheme="minorEastAsia" w:hAnsiTheme="minorEastAsia" w:cstheme="minorBidi"/>
          <w:b/>
          <w:bCs/>
          <w:color w:val="1F497D" w:themeColor="text2"/>
          <w:kern w:val="24"/>
          <w:sz w:val="40"/>
          <w:szCs w:val="40"/>
        </w:rPr>
        <w:t>27</w:t>
      </w:r>
      <w:r w:rsidR="00154545"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年</w:t>
      </w:r>
      <w:r w:rsidR="0059470D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４</w:t>
      </w:r>
      <w:r w:rsidR="00154545"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月</w:t>
      </w:r>
      <w:r w:rsidR="0059470D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１</w:t>
      </w:r>
      <w:r w:rsidR="00154545"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日</w:t>
      </w:r>
      <w:r w:rsidR="004E0FA1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 xml:space="preserve">　</w:t>
      </w:r>
      <w:r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策定</w:t>
      </w:r>
      <w:r w:rsidR="00696F0C" w:rsidRPr="00EF0FB5">
        <w:rPr>
          <w:rFonts w:asciiTheme="minorEastAsia" w:eastAsiaTheme="minorEastAsia" w:hAnsiTheme="minorEastAsia" w:cstheme="minorBidi" w:hint="eastAsia"/>
          <w:b/>
          <w:bCs/>
          <w:color w:val="1F497D" w:themeColor="text2"/>
          <w:kern w:val="24"/>
          <w:sz w:val="40"/>
          <w:szCs w:val="40"/>
        </w:rPr>
        <w:t>）</w:t>
      </w:r>
    </w:p>
    <w:p w:rsidR="00154545" w:rsidRPr="00EF0FB5" w:rsidRDefault="00154545">
      <w:pPr>
        <w:rPr>
          <w:rFonts w:asciiTheme="minorEastAsia" w:hAnsiTheme="minorEastAsia"/>
        </w:rPr>
      </w:pPr>
    </w:p>
    <w:p w:rsidR="00154545" w:rsidRDefault="00154545">
      <w:pPr>
        <w:rPr>
          <w:rFonts w:asciiTheme="minorEastAsia" w:hAnsiTheme="minorEastAsia"/>
        </w:rPr>
      </w:pPr>
    </w:p>
    <w:p w:rsidR="00EF0FB5" w:rsidRDefault="00EF0FB5">
      <w:pPr>
        <w:rPr>
          <w:rFonts w:asciiTheme="minorEastAsia" w:hAnsiTheme="minorEastAsia"/>
        </w:rPr>
      </w:pPr>
    </w:p>
    <w:p w:rsidR="00EF0FB5" w:rsidRDefault="00EF0FB5">
      <w:pPr>
        <w:rPr>
          <w:rFonts w:asciiTheme="minorEastAsia" w:hAnsiTheme="minorEastAsia"/>
        </w:rPr>
      </w:pPr>
    </w:p>
    <w:p w:rsidR="00EF0FB5" w:rsidRPr="00642ADA" w:rsidRDefault="002C5B1E">
      <w:pPr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lastRenderedPageBreak/>
        <w:t>１</w:t>
      </w:r>
      <w:r w:rsidR="00A875F0" w:rsidRPr="00642ADA">
        <w:rPr>
          <w:rFonts w:asciiTheme="minorEastAsia" w:hAnsiTheme="minorEastAsia" w:hint="eastAsia"/>
        </w:rPr>
        <w:t xml:space="preserve">　</w:t>
      </w:r>
      <w:r w:rsidR="00EF0FB5" w:rsidRPr="00642ADA">
        <w:rPr>
          <w:rFonts w:asciiTheme="minorEastAsia" w:hAnsiTheme="minorEastAsia" w:hint="eastAsia"/>
        </w:rPr>
        <w:t>もずやんの</w:t>
      </w:r>
      <w:r w:rsidR="002F57AE" w:rsidRPr="00642ADA">
        <w:rPr>
          <w:rFonts w:asciiTheme="minorEastAsia" w:hAnsiTheme="minorEastAsia" w:hint="eastAsia"/>
        </w:rPr>
        <w:t>基本情報</w:t>
      </w:r>
    </w:p>
    <w:p w:rsidR="002F57AE" w:rsidRPr="00642ADA" w:rsidRDefault="002F57AE">
      <w:pPr>
        <w:rPr>
          <w:rFonts w:asciiTheme="minorEastAsia" w:hAnsiTheme="minorEastAsia"/>
        </w:rPr>
      </w:pPr>
    </w:p>
    <w:p w:rsidR="00EB0E38" w:rsidRPr="00642ADA" w:rsidRDefault="002F57AE" w:rsidP="002F57AE">
      <w:pPr>
        <w:ind w:firstLineChars="135" w:firstLine="283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（１）プロフィール</w:t>
      </w:r>
    </w:p>
    <w:p w:rsidR="00EF0FB5" w:rsidRPr="00642ADA" w:rsidRDefault="00EF0FB5" w:rsidP="002F57AE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・名前：もずやん</w:t>
      </w:r>
    </w:p>
    <w:p w:rsidR="00EF0FB5" w:rsidRPr="00642ADA" w:rsidRDefault="00EF0FB5" w:rsidP="002F57AE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・誕生日：10月８日（永遠の13歳）</w:t>
      </w:r>
    </w:p>
    <w:p w:rsidR="00870C43" w:rsidRPr="00642ADA" w:rsidRDefault="00EF0FB5" w:rsidP="00870C43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・職名：大阪府広報担当副知事（平成26年９月18</w:t>
      </w:r>
      <w:r w:rsidR="00870C43" w:rsidRPr="00642ADA">
        <w:rPr>
          <w:rFonts w:asciiTheme="minorEastAsia" w:hAnsiTheme="minorEastAsia" w:hint="eastAsia"/>
        </w:rPr>
        <w:t>日就任</w:t>
      </w:r>
      <w:r w:rsidRPr="00642ADA">
        <w:rPr>
          <w:rFonts w:asciiTheme="minorEastAsia" w:hAnsiTheme="minorEastAsia" w:hint="eastAsia"/>
        </w:rPr>
        <w:t>）</w:t>
      </w:r>
    </w:p>
    <w:p w:rsidR="00870C43" w:rsidRPr="00642ADA" w:rsidRDefault="00870C43" w:rsidP="00870C43">
      <w:pPr>
        <w:ind w:firstLineChars="740" w:firstLine="1554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大阪インターハイ応援隊長</w:t>
      </w:r>
    </w:p>
    <w:p w:rsidR="00870C43" w:rsidRPr="00642ADA" w:rsidRDefault="00870C43" w:rsidP="00870C43">
      <w:pPr>
        <w:ind w:firstLineChars="740" w:firstLine="1554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大阪産（もん）・大阪製品営業本部長</w:t>
      </w:r>
    </w:p>
    <w:p w:rsidR="00870C43" w:rsidRPr="00642ADA" w:rsidRDefault="00870C43" w:rsidP="00870C43">
      <w:pPr>
        <w:ind w:firstLineChars="740" w:firstLine="1554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消費者教育推進大使</w:t>
      </w:r>
    </w:p>
    <w:p w:rsidR="00870C43" w:rsidRPr="00642ADA" w:rsidRDefault="00870C43" w:rsidP="003A5DF5">
      <w:pPr>
        <w:ind w:firstLineChars="742" w:firstLine="155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ひろメットチーム　広報リーダー</w:t>
      </w:r>
    </w:p>
    <w:p w:rsidR="00870C43" w:rsidRPr="00642ADA" w:rsidRDefault="00870C43" w:rsidP="003A5DF5">
      <w:pPr>
        <w:ind w:firstLineChars="742" w:firstLine="155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おおさかワーク・ライフ・バランス推進大使</w:t>
      </w:r>
    </w:p>
    <w:p w:rsidR="00A875F0" w:rsidRPr="00642ADA" w:rsidRDefault="00EF0FB5" w:rsidP="002F57AE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・住所：</w:t>
      </w:r>
      <w:r w:rsidR="002F71E5" w:rsidRPr="00642ADA">
        <w:rPr>
          <w:rFonts w:asciiTheme="minorEastAsia" w:hAnsiTheme="minorEastAsia" w:hint="eastAsia"/>
        </w:rPr>
        <w:t>大阪市中央区大手前２丁目</w:t>
      </w:r>
      <w:r w:rsidR="0009180C" w:rsidRPr="00642ADA">
        <w:rPr>
          <w:rFonts w:asciiTheme="minorEastAsia" w:hAnsiTheme="minorEastAsia" w:hint="eastAsia"/>
        </w:rPr>
        <w:t>府庁本館</w:t>
      </w:r>
    </w:p>
    <w:p w:rsidR="00A875F0" w:rsidRPr="00642ADA" w:rsidRDefault="00A875F0" w:rsidP="002F57AE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・将来の夢：いつかオオタカになりたい</w:t>
      </w:r>
    </w:p>
    <w:p w:rsidR="00EF0FB5" w:rsidRPr="00642ADA" w:rsidRDefault="00A875F0" w:rsidP="002F57AE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・家族：お父さん、お母さん、妹</w:t>
      </w:r>
      <w:r w:rsidR="009E7E66" w:rsidRPr="00642ADA">
        <w:rPr>
          <w:rFonts w:asciiTheme="minorEastAsia" w:hAnsiTheme="minorEastAsia" w:hint="eastAsia"/>
        </w:rPr>
        <w:t>、おじいちゃん、おばあちゃん</w:t>
      </w:r>
    </w:p>
    <w:p w:rsidR="00154545" w:rsidRPr="00642ADA" w:rsidRDefault="00154545">
      <w:pPr>
        <w:rPr>
          <w:rFonts w:asciiTheme="minorEastAsia" w:hAnsiTheme="minorEastAsia"/>
        </w:rPr>
      </w:pPr>
    </w:p>
    <w:p w:rsidR="00A875F0" w:rsidRPr="00642ADA" w:rsidRDefault="002C5B1E">
      <w:pPr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 xml:space="preserve">２　</w:t>
      </w:r>
      <w:r w:rsidR="0085769C" w:rsidRPr="00642ADA">
        <w:rPr>
          <w:rFonts w:asciiTheme="minorEastAsia" w:hAnsiTheme="minorEastAsia" w:hint="eastAsia"/>
        </w:rPr>
        <w:t>活動における遵守</w:t>
      </w:r>
      <w:r w:rsidRPr="00642ADA">
        <w:rPr>
          <w:rFonts w:asciiTheme="minorEastAsia" w:hAnsiTheme="minorEastAsia" w:hint="eastAsia"/>
        </w:rPr>
        <w:t>事項</w:t>
      </w:r>
    </w:p>
    <w:p w:rsidR="002C5B1E" w:rsidRPr="00642ADA" w:rsidRDefault="00953665" w:rsidP="004E0FA1">
      <w:pPr>
        <w:ind w:leftChars="113" w:left="237" w:firstLineChars="88" w:firstLine="185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安全かつ適正な</w:t>
      </w:r>
      <w:r w:rsidR="009D27F7" w:rsidRPr="00642ADA">
        <w:rPr>
          <w:rFonts w:asciiTheme="minorEastAsia" w:hAnsiTheme="minorEastAsia" w:hint="eastAsia"/>
        </w:rPr>
        <w:t>広報活動を確保する</w:t>
      </w:r>
      <w:r w:rsidRPr="00642ADA">
        <w:rPr>
          <w:rFonts w:asciiTheme="minorEastAsia" w:hAnsiTheme="minorEastAsia" w:hint="eastAsia"/>
        </w:rPr>
        <w:t>ため、</w:t>
      </w:r>
      <w:r w:rsidR="00EA1856" w:rsidRPr="00642ADA">
        <w:rPr>
          <w:rFonts w:asciiTheme="minorEastAsia" w:hAnsiTheme="minorEastAsia" w:hint="eastAsia"/>
        </w:rPr>
        <w:t>もずやんをイベント等に出演</w:t>
      </w:r>
      <w:r w:rsidR="0085769C" w:rsidRPr="00642ADA">
        <w:rPr>
          <w:rFonts w:asciiTheme="minorEastAsia" w:hAnsiTheme="minorEastAsia" w:hint="eastAsia"/>
        </w:rPr>
        <w:t>させようとする</w:t>
      </w:r>
      <w:r w:rsidR="00EA1856" w:rsidRPr="00642ADA">
        <w:rPr>
          <w:rFonts w:asciiTheme="minorEastAsia" w:hAnsiTheme="minorEastAsia" w:hint="eastAsia"/>
        </w:rPr>
        <w:t>場合は</w:t>
      </w:r>
      <w:r w:rsidR="0085769C" w:rsidRPr="00642ADA">
        <w:rPr>
          <w:rFonts w:asciiTheme="minorEastAsia" w:hAnsiTheme="minorEastAsia" w:hint="eastAsia"/>
        </w:rPr>
        <w:t>次の項目</w:t>
      </w:r>
      <w:r w:rsidR="002C5B1E" w:rsidRPr="00642ADA">
        <w:rPr>
          <w:rFonts w:asciiTheme="minorEastAsia" w:hAnsiTheme="minorEastAsia" w:hint="eastAsia"/>
        </w:rPr>
        <w:t>を遵守すること。</w:t>
      </w:r>
    </w:p>
    <w:p w:rsidR="00953665" w:rsidRPr="00642ADA" w:rsidRDefault="00953665">
      <w:pPr>
        <w:rPr>
          <w:rFonts w:asciiTheme="minorEastAsia" w:hAnsiTheme="minorEastAsia"/>
        </w:rPr>
      </w:pPr>
    </w:p>
    <w:p w:rsidR="0085769C" w:rsidRPr="00642ADA" w:rsidRDefault="0085769C" w:rsidP="004E0FA1">
      <w:pPr>
        <w:ind w:firstLineChars="135" w:firstLine="283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（１）</w:t>
      </w:r>
      <w:r w:rsidR="00E07F54" w:rsidRPr="00642ADA">
        <w:rPr>
          <w:rFonts w:asciiTheme="minorEastAsia" w:hAnsiTheme="minorEastAsia" w:hint="eastAsia"/>
        </w:rPr>
        <w:t>府政</w:t>
      </w:r>
      <w:r w:rsidR="009B7D1A" w:rsidRPr="00642ADA">
        <w:rPr>
          <w:rFonts w:asciiTheme="minorEastAsia" w:hAnsiTheme="minorEastAsia" w:hint="eastAsia"/>
        </w:rPr>
        <w:t>情報発信の</w:t>
      </w:r>
      <w:r w:rsidR="00E07F54" w:rsidRPr="00642ADA">
        <w:rPr>
          <w:rFonts w:asciiTheme="minorEastAsia" w:hAnsiTheme="minorEastAsia" w:hint="eastAsia"/>
        </w:rPr>
        <w:t>機会の確保</w:t>
      </w:r>
    </w:p>
    <w:p w:rsidR="0085769C" w:rsidRPr="00642ADA" w:rsidRDefault="009D27F7" w:rsidP="009E7E66">
      <w:pPr>
        <w:ind w:leftChars="333" w:left="699" w:firstLineChars="1" w:firstLine="2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 xml:space="preserve">　</w:t>
      </w:r>
      <w:r w:rsidR="0085769C" w:rsidRPr="00642ADA">
        <w:rPr>
          <w:rFonts w:asciiTheme="minorEastAsia" w:hAnsiTheme="minorEastAsia" w:hint="eastAsia"/>
        </w:rPr>
        <w:t>大阪府広報担当副知事として、もずやんが府政</w:t>
      </w:r>
      <w:r w:rsidR="009B7D1A" w:rsidRPr="00642ADA">
        <w:rPr>
          <w:rFonts w:asciiTheme="minorEastAsia" w:hAnsiTheme="minorEastAsia" w:hint="eastAsia"/>
        </w:rPr>
        <w:t>情報の発信</w:t>
      </w:r>
      <w:r w:rsidR="0085769C" w:rsidRPr="00642ADA">
        <w:rPr>
          <w:rFonts w:asciiTheme="minorEastAsia" w:hAnsiTheme="minorEastAsia" w:hint="eastAsia"/>
        </w:rPr>
        <w:t>を行う機会</w:t>
      </w:r>
      <w:r w:rsidR="004E0FA1" w:rsidRPr="00642ADA">
        <w:rPr>
          <w:rFonts w:asciiTheme="minorEastAsia" w:hAnsiTheme="minorEastAsia" w:hint="eastAsia"/>
        </w:rPr>
        <w:t>（広報物の配布、ツイッターによる情報発信等</w:t>
      </w:r>
      <w:r w:rsidR="0085769C" w:rsidRPr="00642ADA">
        <w:rPr>
          <w:rFonts w:asciiTheme="minorEastAsia" w:hAnsiTheme="minorEastAsia" w:hint="eastAsia"/>
        </w:rPr>
        <w:t>）を確保すること。</w:t>
      </w:r>
    </w:p>
    <w:p w:rsidR="0085769C" w:rsidRPr="00642ADA" w:rsidRDefault="0085769C">
      <w:pPr>
        <w:rPr>
          <w:rFonts w:asciiTheme="minorEastAsia" w:hAnsiTheme="minorEastAsia"/>
        </w:rPr>
      </w:pPr>
    </w:p>
    <w:p w:rsidR="00A875F0" w:rsidRPr="00642ADA" w:rsidRDefault="00E07F54" w:rsidP="004E0FA1">
      <w:pPr>
        <w:ind w:firstLineChars="135" w:firstLine="283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（２</w:t>
      </w:r>
      <w:r w:rsidR="002C5B1E" w:rsidRPr="00642ADA">
        <w:rPr>
          <w:rFonts w:asciiTheme="minorEastAsia" w:hAnsiTheme="minorEastAsia" w:hint="eastAsia"/>
        </w:rPr>
        <w:t>）</w:t>
      </w:r>
      <w:r w:rsidR="00953665" w:rsidRPr="00642ADA">
        <w:rPr>
          <w:rFonts w:asciiTheme="minorEastAsia" w:hAnsiTheme="minorEastAsia" w:hint="eastAsia"/>
        </w:rPr>
        <w:t>活動の事前準備</w:t>
      </w:r>
    </w:p>
    <w:p w:rsidR="00A875F0" w:rsidRPr="00642ADA" w:rsidRDefault="00A875F0" w:rsidP="004E0FA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</w:t>
      </w:r>
      <w:r w:rsidR="00134E78" w:rsidRPr="00642ADA">
        <w:rPr>
          <w:rFonts w:asciiTheme="minorEastAsia" w:hAnsiTheme="minorEastAsia" w:hint="eastAsia"/>
        </w:rPr>
        <w:t>準備や休憩をするための控室を確保すること。</w:t>
      </w:r>
    </w:p>
    <w:p w:rsidR="00134E78" w:rsidRPr="00642ADA" w:rsidRDefault="00A875F0" w:rsidP="004E0FA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・準備や休憩をしているところは、関係者以外に見</w:t>
      </w:r>
      <w:r w:rsidR="00134E78" w:rsidRPr="00642ADA">
        <w:rPr>
          <w:rFonts w:asciiTheme="minorEastAsia" w:hAnsiTheme="minorEastAsia" w:hint="eastAsia"/>
        </w:rPr>
        <w:t>せないこと。</w:t>
      </w:r>
    </w:p>
    <w:p w:rsidR="00A875F0" w:rsidRPr="00642ADA" w:rsidRDefault="00A875F0" w:rsidP="004E0FA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・準備や休憩の風景を写真や動画で撮影し、</w:t>
      </w:r>
      <w:r w:rsidR="00134E78" w:rsidRPr="00642ADA">
        <w:rPr>
          <w:rFonts w:asciiTheme="minorEastAsia" w:hAnsiTheme="minorEastAsia" w:hint="eastAsia"/>
        </w:rPr>
        <w:t>外部に公開しないこと。</w:t>
      </w:r>
    </w:p>
    <w:p w:rsidR="00A875F0" w:rsidRPr="00642ADA" w:rsidRDefault="00A875F0" w:rsidP="00A875F0">
      <w:pPr>
        <w:rPr>
          <w:rFonts w:asciiTheme="minorEastAsia" w:hAnsiTheme="minorEastAsia"/>
        </w:rPr>
      </w:pPr>
    </w:p>
    <w:p w:rsidR="001A331D" w:rsidRPr="00642ADA" w:rsidRDefault="00E07F54" w:rsidP="004E0FA1">
      <w:pPr>
        <w:ind w:firstLineChars="135" w:firstLine="283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（３</w:t>
      </w:r>
      <w:r w:rsidR="00134E78" w:rsidRPr="00642ADA">
        <w:rPr>
          <w:rFonts w:asciiTheme="minorEastAsia" w:hAnsiTheme="minorEastAsia" w:hint="eastAsia"/>
        </w:rPr>
        <w:t>）</w:t>
      </w:r>
      <w:r w:rsidR="00953665" w:rsidRPr="00642ADA">
        <w:rPr>
          <w:rFonts w:asciiTheme="minorEastAsia" w:hAnsiTheme="minorEastAsia" w:hint="eastAsia"/>
        </w:rPr>
        <w:t>活動中の</w:t>
      </w:r>
      <w:r w:rsidR="008B403B" w:rsidRPr="00642ADA">
        <w:rPr>
          <w:rFonts w:asciiTheme="minorEastAsia" w:hAnsiTheme="minorEastAsia" w:hint="eastAsia"/>
        </w:rPr>
        <w:t>動き方</w:t>
      </w:r>
    </w:p>
    <w:p w:rsidR="009F5CB3" w:rsidRPr="00642ADA" w:rsidRDefault="0085769C" w:rsidP="004E0FA1">
      <w:pPr>
        <w:ind w:leftChars="353" w:left="951" w:hangingChars="100" w:hanging="210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・もずやんの準備や移動</w:t>
      </w:r>
      <w:r w:rsidR="004E0FA1" w:rsidRPr="00642ADA">
        <w:rPr>
          <w:rFonts w:asciiTheme="minorEastAsia" w:hAnsiTheme="minorEastAsia" w:hint="eastAsia"/>
        </w:rPr>
        <w:t>等</w:t>
      </w:r>
      <w:r w:rsidR="009B7D1A" w:rsidRPr="00642ADA">
        <w:rPr>
          <w:rFonts w:asciiTheme="minorEastAsia" w:hAnsiTheme="minorEastAsia" w:hint="eastAsia"/>
        </w:rPr>
        <w:t>は</w:t>
      </w:r>
      <w:r w:rsidR="009F5CB3" w:rsidRPr="00642ADA">
        <w:rPr>
          <w:rFonts w:asciiTheme="minorEastAsia" w:hAnsiTheme="minorEastAsia" w:hint="eastAsia"/>
        </w:rPr>
        <w:t>、</w:t>
      </w:r>
      <w:r w:rsidR="00134E78" w:rsidRPr="00642ADA">
        <w:rPr>
          <w:rFonts w:asciiTheme="minorEastAsia" w:hAnsiTheme="minorEastAsia" w:hint="eastAsia"/>
        </w:rPr>
        <w:t>もずやんとアテンドの２人１組で活動すること。</w:t>
      </w:r>
    </w:p>
    <w:p w:rsidR="0008034F" w:rsidRPr="00642ADA" w:rsidRDefault="009F5CB3" w:rsidP="004E0FA1">
      <w:pPr>
        <w:ind w:leftChars="353" w:left="951" w:hangingChars="100" w:hanging="210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</w:t>
      </w:r>
      <w:r w:rsidR="0085769C" w:rsidRPr="00642ADA">
        <w:rPr>
          <w:rFonts w:asciiTheme="minorEastAsia" w:hAnsiTheme="minorEastAsia" w:hint="eastAsia"/>
        </w:rPr>
        <w:t>もずやんは</w:t>
      </w:r>
      <w:r w:rsidR="00247743" w:rsidRPr="00642ADA">
        <w:rPr>
          <w:rFonts w:asciiTheme="minorEastAsia" w:hAnsiTheme="minorEastAsia" w:hint="eastAsia"/>
        </w:rPr>
        <w:t>周りのものが見えにくく、周りの音が聞こえにく</w:t>
      </w:r>
      <w:r w:rsidR="00134E78" w:rsidRPr="00642ADA">
        <w:rPr>
          <w:rFonts w:asciiTheme="minorEastAsia" w:hAnsiTheme="minorEastAsia" w:hint="eastAsia"/>
        </w:rPr>
        <w:t>いため、アテンドは注意すること。</w:t>
      </w:r>
      <w:r w:rsidR="00A875F0" w:rsidRPr="00642ADA">
        <w:rPr>
          <w:rFonts w:asciiTheme="minorEastAsia" w:hAnsiTheme="minorEastAsia" w:hint="eastAsia"/>
        </w:rPr>
        <w:t>周りに人（</w:t>
      </w:r>
      <w:r w:rsidR="00777763">
        <w:rPr>
          <w:rFonts w:asciiTheme="minorEastAsia" w:hAnsiTheme="minorEastAsia" w:hint="eastAsia"/>
        </w:rPr>
        <w:t>幼児</w:t>
      </w:r>
      <w:bookmarkStart w:id="0" w:name="_GoBack"/>
      <w:bookmarkEnd w:id="0"/>
      <w:r w:rsidR="00134E78" w:rsidRPr="00642ADA">
        <w:rPr>
          <w:rFonts w:asciiTheme="minorEastAsia" w:hAnsiTheme="minorEastAsia" w:hint="eastAsia"/>
        </w:rPr>
        <w:t>等</w:t>
      </w:r>
      <w:r w:rsidR="00A875F0" w:rsidRPr="00642ADA">
        <w:rPr>
          <w:rFonts w:asciiTheme="minorEastAsia" w:hAnsiTheme="minorEastAsia" w:hint="eastAsia"/>
        </w:rPr>
        <w:t>）がいる場合や</w:t>
      </w:r>
      <w:r w:rsidR="004E0FA1" w:rsidRPr="00642ADA">
        <w:rPr>
          <w:rFonts w:asciiTheme="minorEastAsia" w:hAnsiTheme="minorEastAsia" w:hint="eastAsia"/>
        </w:rPr>
        <w:t>段差等</w:t>
      </w:r>
      <w:r w:rsidR="004F1699" w:rsidRPr="00642ADA">
        <w:rPr>
          <w:rFonts w:asciiTheme="minorEastAsia" w:hAnsiTheme="minorEastAsia" w:hint="eastAsia"/>
        </w:rPr>
        <w:t>が</w:t>
      </w:r>
      <w:r w:rsidR="00247743" w:rsidRPr="00642ADA">
        <w:rPr>
          <w:rFonts w:asciiTheme="minorEastAsia" w:hAnsiTheme="minorEastAsia" w:hint="eastAsia"/>
        </w:rPr>
        <w:t>ある場合は</w:t>
      </w:r>
      <w:r w:rsidR="009B7D1A" w:rsidRPr="00642ADA">
        <w:rPr>
          <w:rFonts w:asciiTheme="minorEastAsia" w:hAnsiTheme="minorEastAsia" w:hint="eastAsia"/>
        </w:rPr>
        <w:t>特に</w:t>
      </w:r>
      <w:r w:rsidR="00134E78" w:rsidRPr="00642ADA">
        <w:rPr>
          <w:rFonts w:asciiTheme="minorEastAsia" w:hAnsiTheme="minorEastAsia" w:hint="eastAsia"/>
        </w:rPr>
        <w:t>注意すること。</w:t>
      </w:r>
    </w:p>
    <w:p w:rsidR="00134E78" w:rsidRPr="00642ADA" w:rsidRDefault="00134E78" w:rsidP="004E0FA1">
      <w:pPr>
        <w:ind w:leftChars="353" w:left="951" w:hangingChars="100" w:hanging="210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・緊急時のサインを確認しておくこと。</w:t>
      </w:r>
    </w:p>
    <w:p w:rsidR="0085769C" w:rsidRPr="00642ADA" w:rsidRDefault="0085769C" w:rsidP="004E0FA1">
      <w:pPr>
        <w:ind w:leftChars="353" w:left="951" w:hangingChars="100" w:hanging="210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</w:t>
      </w:r>
      <w:r w:rsidR="003B5D8B">
        <w:rPr>
          <w:rFonts w:asciiTheme="minorEastAsia" w:hAnsiTheme="minorEastAsia" w:hint="eastAsia"/>
        </w:rPr>
        <w:t>通常時の</w:t>
      </w:r>
      <w:r w:rsidRPr="00642ADA">
        <w:rPr>
          <w:rFonts w:asciiTheme="minorEastAsia" w:hAnsiTheme="minorEastAsia" w:hint="eastAsia"/>
        </w:rPr>
        <w:t>コミュニケーションはボディランゲージ</w:t>
      </w:r>
      <w:r w:rsidR="009B7D1A" w:rsidRPr="00642ADA">
        <w:rPr>
          <w:rFonts w:asciiTheme="minorEastAsia" w:hAnsiTheme="minorEastAsia" w:hint="eastAsia"/>
        </w:rPr>
        <w:t>を活用すること</w:t>
      </w:r>
      <w:r w:rsidRPr="00642ADA">
        <w:rPr>
          <w:rFonts w:asciiTheme="minorEastAsia" w:hAnsiTheme="minorEastAsia" w:hint="eastAsia"/>
        </w:rPr>
        <w:t>、もしくはアテンドが通訳すること。</w:t>
      </w:r>
    </w:p>
    <w:p w:rsidR="00134E78" w:rsidRPr="00642ADA" w:rsidRDefault="00134E78" w:rsidP="00A875F0">
      <w:pPr>
        <w:rPr>
          <w:rFonts w:asciiTheme="minorEastAsia" w:hAnsiTheme="minorEastAsia"/>
        </w:rPr>
      </w:pPr>
    </w:p>
    <w:p w:rsidR="00134E78" w:rsidRPr="00642ADA" w:rsidRDefault="00134E78" w:rsidP="00F22DB1">
      <w:pPr>
        <w:ind w:firstLineChars="135" w:firstLine="283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lastRenderedPageBreak/>
        <w:t>（</w:t>
      </w:r>
      <w:r w:rsidR="00E07F54" w:rsidRPr="00642ADA">
        <w:rPr>
          <w:rFonts w:asciiTheme="minorEastAsia" w:hAnsiTheme="minorEastAsia" w:hint="eastAsia"/>
        </w:rPr>
        <w:t>４</w:t>
      </w:r>
      <w:r w:rsidRPr="00642ADA">
        <w:rPr>
          <w:rFonts w:asciiTheme="minorEastAsia" w:hAnsiTheme="minorEastAsia" w:hint="eastAsia"/>
        </w:rPr>
        <w:t>）活動時間</w:t>
      </w:r>
    </w:p>
    <w:p w:rsidR="00BB428E" w:rsidRPr="00642ADA" w:rsidRDefault="00134E78" w:rsidP="00F22DB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・活動時間は30分以内に収めること</w:t>
      </w:r>
      <w:r w:rsidR="00BB428E" w:rsidRPr="00642ADA">
        <w:rPr>
          <w:rFonts w:asciiTheme="minorEastAsia" w:hAnsiTheme="minorEastAsia" w:hint="eastAsia"/>
        </w:rPr>
        <w:t>。</w:t>
      </w:r>
    </w:p>
    <w:p w:rsidR="00134E78" w:rsidRPr="00642ADA" w:rsidRDefault="00134E78" w:rsidP="00F22DB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・活動時間の間にこまめな休憩（15分以上）をとること。</w:t>
      </w:r>
    </w:p>
    <w:p w:rsidR="0008034F" w:rsidRPr="00642ADA" w:rsidRDefault="0008034F" w:rsidP="00A875F0">
      <w:pPr>
        <w:rPr>
          <w:rFonts w:asciiTheme="minorEastAsia" w:hAnsiTheme="minorEastAsia"/>
        </w:rPr>
      </w:pPr>
    </w:p>
    <w:p w:rsidR="00134E78" w:rsidRPr="00642ADA" w:rsidRDefault="00E07F54" w:rsidP="00F22DB1">
      <w:pPr>
        <w:ind w:firstLineChars="135" w:firstLine="283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（５</w:t>
      </w:r>
      <w:r w:rsidR="00134E78" w:rsidRPr="00642ADA">
        <w:rPr>
          <w:rFonts w:asciiTheme="minorEastAsia" w:hAnsiTheme="minorEastAsia" w:hint="eastAsia"/>
        </w:rPr>
        <w:t>）禁止事項</w:t>
      </w:r>
    </w:p>
    <w:p w:rsidR="00CC34C0" w:rsidRPr="00642ADA" w:rsidRDefault="00E30384" w:rsidP="00F22DB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・原則、雨天時に屋外の活動を</w:t>
      </w:r>
      <w:r w:rsidR="00953665" w:rsidRPr="00642ADA">
        <w:rPr>
          <w:rFonts w:asciiTheme="minorEastAsia" w:hAnsiTheme="minorEastAsia" w:hint="eastAsia"/>
        </w:rPr>
        <w:t>しないこと。</w:t>
      </w:r>
    </w:p>
    <w:p w:rsidR="00953665" w:rsidRPr="00642ADA" w:rsidRDefault="00CC34C0" w:rsidP="00F22DB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・叩</w:t>
      </w:r>
      <w:r w:rsidR="004E0FA1" w:rsidRPr="00642ADA">
        <w:rPr>
          <w:rFonts w:asciiTheme="minorEastAsia" w:hAnsiTheme="minorEastAsia" w:hint="eastAsia"/>
        </w:rPr>
        <w:t>く、蹴る等</w:t>
      </w:r>
      <w:r w:rsidRPr="00642ADA">
        <w:rPr>
          <w:rFonts w:asciiTheme="minorEastAsia" w:hAnsiTheme="minorEastAsia" w:hint="eastAsia"/>
        </w:rPr>
        <w:t>乱暴な扱い</w:t>
      </w:r>
      <w:r w:rsidR="00953665" w:rsidRPr="00642ADA">
        <w:rPr>
          <w:rFonts w:asciiTheme="minorEastAsia" w:hAnsiTheme="minorEastAsia" w:hint="eastAsia"/>
        </w:rPr>
        <w:t>はしないこと。</w:t>
      </w:r>
    </w:p>
    <w:p w:rsidR="00953665" w:rsidRPr="00642ADA" w:rsidRDefault="00CC34C0" w:rsidP="00F22DB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</w:t>
      </w:r>
      <w:r w:rsidR="00953665" w:rsidRPr="00642ADA">
        <w:rPr>
          <w:rFonts w:asciiTheme="minorEastAsia" w:hAnsiTheme="minorEastAsia" w:hint="eastAsia"/>
        </w:rPr>
        <w:t>目、とさか、くちばし、尾羽に触らないこと。</w:t>
      </w:r>
    </w:p>
    <w:p w:rsidR="00556052" w:rsidRPr="00642ADA" w:rsidRDefault="00953665" w:rsidP="00F22DB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</w:t>
      </w:r>
      <w:r w:rsidR="00556052" w:rsidRPr="00642ADA">
        <w:rPr>
          <w:rFonts w:asciiTheme="minorEastAsia" w:hAnsiTheme="minorEastAsia" w:hint="eastAsia"/>
        </w:rPr>
        <w:t>もずやんの誘導は背中から抱えるように行い、</w:t>
      </w:r>
      <w:r w:rsidRPr="00642ADA">
        <w:rPr>
          <w:rFonts w:asciiTheme="minorEastAsia" w:hAnsiTheme="minorEastAsia" w:hint="eastAsia"/>
        </w:rPr>
        <w:t>翼を</w:t>
      </w:r>
      <w:r w:rsidR="00556052" w:rsidRPr="00642ADA">
        <w:rPr>
          <w:rFonts w:asciiTheme="minorEastAsia" w:hAnsiTheme="minorEastAsia" w:hint="eastAsia"/>
        </w:rPr>
        <w:t>無理に引っ張らないこと。</w:t>
      </w:r>
    </w:p>
    <w:p w:rsidR="009712A7" w:rsidRPr="00642ADA" w:rsidRDefault="009712A7" w:rsidP="00F22DB1">
      <w:pPr>
        <w:ind w:firstLineChars="337" w:firstLine="708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</w:t>
      </w:r>
      <w:r w:rsidR="00556052" w:rsidRPr="00642ADA">
        <w:rPr>
          <w:rFonts w:asciiTheme="minorEastAsia" w:hAnsiTheme="minorEastAsia" w:hint="eastAsia"/>
        </w:rPr>
        <w:t>１ｍ以下の幅の道、急な階段・坂道は通行しないこと。</w:t>
      </w:r>
    </w:p>
    <w:p w:rsidR="0059470D" w:rsidRPr="00642ADA" w:rsidRDefault="0059470D" w:rsidP="00A875F0">
      <w:pPr>
        <w:rPr>
          <w:rFonts w:asciiTheme="minorEastAsia" w:hAnsiTheme="minorEastAsia"/>
        </w:rPr>
      </w:pPr>
    </w:p>
    <w:p w:rsidR="0008034F" w:rsidRPr="00642ADA" w:rsidRDefault="00953665" w:rsidP="00F22DB1">
      <w:pPr>
        <w:ind w:firstLineChars="135" w:firstLine="283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（</w:t>
      </w:r>
      <w:r w:rsidR="00E07F54" w:rsidRPr="00642ADA">
        <w:rPr>
          <w:rFonts w:asciiTheme="minorEastAsia" w:hAnsiTheme="minorEastAsia" w:hint="eastAsia"/>
        </w:rPr>
        <w:t>６</w:t>
      </w:r>
      <w:r w:rsidRPr="00642ADA">
        <w:rPr>
          <w:rFonts w:asciiTheme="minorEastAsia" w:hAnsiTheme="minorEastAsia" w:hint="eastAsia"/>
        </w:rPr>
        <w:t>）運搬・収納方法</w:t>
      </w:r>
    </w:p>
    <w:p w:rsidR="008B403B" w:rsidRPr="00642ADA" w:rsidRDefault="003468D1" w:rsidP="00F22DB1">
      <w:pPr>
        <w:ind w:leftChars="337" w:left="910" w:hangingChars="96" w:hanging="202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</w:t>
      </w:r>
      <w:r w:rsidR="009F751B" w:rsidRPr="00642ADA">
        <w:rPr>
          <w:rFonts w:asciiTheme="minorEastAsia" w:hAnsiTheme="minorEastAsia" w:hint="eastAsia"/>
        </w:rPr>
        <w:t>バンやワンボックス</w:t>
      </w:r>
      <w:r w:rsidR="008B403B" w:rsidRPr="00642ADA">
        <w:rPr>
          <w:rFonts w:asciiTheme="minorEastAsia" w:hAnsiTheme="minorEastAsia" w:hint="eastAsia"/>
        </w:rPr>
        <w:t>等（黒い箱</w:t>
      </w:r>
      <w:r w:rsidR="003B5D8B">
        <w:rPr>
          <w:rFonts w:asciiTheme="minorEastAsia" w:hAnsiTheme="minorEastAsia" w:hint="eastAsia"/>
        </w:rPr>
        <w:t>（縦</w:t>
      </w:r>
      <w:r w:rsidR="009E7E66" w:rsidRPr="00642ADA">
        <w:rPr>
          <w:rFonts w:asciiTheme="minorEastAsia" w:hAnsiTheme="minorEastAsia" w:hint="eastAsia"/>
        </w:rPr>
        <w:t>80cm</w:t>
      </w:r>
      <w:r w:rsidR="003B5D8B">
        <w:rPr>
          <w:rFonts w:asciiTheme="minorEastAsia" w:hAnsiTheme="minorEastAsia" w:hint="eastAsia"/>
        </w:rPr>
        <w:t>×横</w:t>
      </w:r>
      <w:r w:rsidR="009E7E66" w:rsidRPr="00642ADA">
        <w:rPr>
          <w:rFonts w:asciiTheme="minorEastAsia" w:hAnsiTheme="minorEastAsia" w:hint="eastAsia"/>
        </w:rPr>
        <w:t>95cm</w:t>
      </w:r>
      <w:r w:rsidR="003B5D8B">
        <w:rPr>
          <w:rFonts w:asciiTheme="minorEastAsia" w:hAnsiTheme="minorEastAsia" w:hint="eastAsia"/>
        </w:rPr>
        <w:t>×高さ</w:t>
      </w:r>
      <w:r w:rsidR="009E7E66" w:rsidRPr="00642ADA">
        <w:rPr>
          <w:rFonts w:asciiTheme="minorEastAsia" w:hAnsiTheme="minorEastAsia" w:hint="eastAsia"/>
        </w:rPr>
        <w:t>85cm）</w:t>
      </w:r>
      <w:r w:rsidR="008B403B" w:rsidRPr="00642ADA">
        <w:rPr>
          <w:rFonts w:asciiTheme="minorEastAsia" w:hAnsiTheme="minorEastAsia" w:hint="eastAsia"/>
        </w:rPr>
        <w:t>が積み込める車））を手配すること。</w:t>
      </w:r>
    </w:p>
    <w:p w:rsidR="008B403B" w:rsidRPr="00642ADA" w:rsidRDefault="008B403B" w:rsidP="00F22DB1">
      <w:pPr>
        <w:ind w:leftChars="337" w:left="910" w:hangingChars="96" w:hanging="202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・必要に応じ</w:t>
      </w:r>
      <w:r w:rsidR="009F751B" w:rsidRPr="00642ADA">
        <w:rPr>
          <w:rFonts w:asciiTheme="minorEastAsia" w:hAnsiTheme="minorEastAsia" w:hint="eastAsia"/>
        </w:rPr>
        <w:t>、車の駐車場や昇降場所を確保</w:t>
      </w:r>
      <w:r w:rsidRPr="00642ADA">
        <w:rPr>
          <w:rFonts w:asciiTheme="minorEastAsia" w:hAnsiTheme="minorEastAsia" w:hint="eastAsia"/>
        </w:rPr>
        <w:t>すること。</w:t>
      </w:r>
    </w:p>
    <w:p w:rsidR="008B403B" w:rsidRPr="00642ADA" w:rsidRDefault="008B403B" w:rsidP="00A875F0">
      <w:pPr>
        <w:rPr>
          <w:rFonts w:asciiTheme="minorEastAsia" w:hAnsiTheme="minorEastAsia"/>
        </w:rPr>
      </w:pPr>
    </w:p>
    <w:p w:rsidR="0085769C" w:rsidRPr="00642ADA" w:rsidRDefault="008B403B" w:rsidP="00F22DB1">
      <w:pPr>
        <w:ind w:firstLineChars="135" w:firstLine="283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（</w:t>
      </w:r>
      <w:r w:rsidR="00E07F54" w:rsidRPr="00642ADA">
        <w:rPr>
          <w:rFonts w:asciiTheme="minorEastAsia" w:hAnsiTheme="minorEastAsia" w:hint="eastAsia"/>
        </w:rPr>
        <w:t>７</w:t>
      </w:r>
      <w:r w:rsidRPr="00642ADA">
        <w:rPr>
          <w:rFonts w:asciiTheme="minorEastAsia" w:hAnsiTheme="minorEastAsia" w:hint="eastAsia"/>
        </w:rPr>
        <w:t>）その他</w:t>
      </w:r>
    </w:p>
    <w:p w:rsidR="00556052" w:rsidRPr="00642ADA" w:rsidRDefault="00F22DB1" w:rsidP="00F22DB1">
      <w:pPr>
        <w:ind w:leftChars="337" w:left="952" w:hangingChars="116" w:hanging="244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</w:t>
      </w:r>
      <w:r w:rsidR="009E7E66" w:rsidRPr="00642ADA">
        <w:rPr>
          <w:rFonts w:asciiTheme="minorEastAsia" w:hAnsiTheme="minorEastAsia" w:hint="eastAsia"/>
        </w:rPr>
        <w:t>イベント主催者の責めに帰すべき事由により、もずやんの毀損、減却その他の損害</w:t>
      </w:r>
      <w:r w:rsidR="004F1699" w:rsidRPr="00642ADA">
        <w:rPr>
          <w:rFonts w:asciiTheme="minorEastAsia" w:hAnsiTheme="minorEastAsia" w:hint="eastAsia"/>
        </w:rPr>
        <w:t>が生じたときは、主催者は当該毀損、減却その他の損害について、原状回復し、又は、原状</w:t>
      </w:r>
      <w:r w:rsidR="009E7E66" w:rsidRPr="00642ADA">
        <w:rPr>
          <w:rFonts w:asciiTheme="minorEastAsia" w:hAnsiTheme="minorEastAsia" w:hint="eastAsia"/>
        </w:rPr>
        <w:t>回復に係る費用を負担すること。</w:t>
      </w:r>
    </w:p>
    <w:p w:rsidR="009E7E66" w:rsidRPr="00642ADA" w:rsidRDefault="009E7E66" w:rsidP="009E7E66">
      <w:pPr>
        <w:ind w:leftChars="337" w:left="910" w:hangingChars="96" w:hanging="202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・イベント出演に係る旅費、宿泊費等</w:t>
      </w:r>
      <w:r w:rsidR="003B5D8B">
        <w:rPr>
          <w:rFonts w:asciiTheme="minorEastAsia" w:hAnsiTheme="minorEastAsia" w:hint="eastAsia"/>
        </w:rPr>
        <w:t>の負担について</w:t>
      </w:r>
      <w:r w:rsidRPr="00642ADA">
        <w:rPr>
          <w:rFonts w:asciiTheme="minorEastAsia" w:hAnsiTheme="minorEastAsia" w:hint="eastAsia"/>
        </w:rPr>
        <w:t>は事前に広報広聴課と調整すること。</w:t>
      </w:r>
    </w:p>
    <w:p w:rsidR="00944AEA" w:rsidRPr="00642ADA" w:rsidRDefault="00F22DB1" w:rsidP="00F22DB1">
      <w:pPr>
        <w:ind w:leftChars="337" w:left="952" w:hangingChars="116" w:hanging="244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・</w:t>
      </w:r>
      <w:r w:rsidR="0085769C" w:rsidRPr="00642ADA">
        <w:rPr>
          <w:rFonts w:asciiTheme="minorEastAsia" w:hAnsiTheme="minorEastAsia" w:hint="eastAsia"/>
        </w:rPr>
        <w:t>その他、事故防止、安全確保及び公衆衛生のための措置を十分に講じること</w:t>
      </w:r>
      <w:r w:rsidR="00E07F54" w:rsidRPr="00642ADA">
        <w:rPr>
          <w:rFonts w:asciiTheme="minorEastAsia" w:hAnsiTheme="minorEastAsia" w:hint="eastAsia"/>
        </w:rPr>
        <w:t>。</w:t>
      </w:r>
    </w:p>
    <w:p w:rsidR="00F22DB1" w:rsidRPr="00642ADA" w:rsidRDefault="00F22DB1" w:rsidP="00A875F0">
      <w:pPr>
        <w:rPr>
          <w:rFonts w:asciiTheme="minorEastAsia" w:hAnsiTheme="minorEastAsia"/>
        </w:rPr>
      </w:pPr>
    </w:p>
    <w:p w:rsidR="004E0FA1" w:rsidRPr="00642ADA" w:rsidRDefault="004E0FA1" w:rsidP="00A875F0">
      <w:pPr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附則</w:t>
      </w:r>
    </w:p>
    <w:p w:rsidR="004E0FA1" w:rsidRPr="00642ADA" w:rsidRDefault="004E0FA1" w:rsidP="00F22DB1">
      <w:pPr>
        <w:ind w:firstLineChars="100" w:firstLine="210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この指針は、平成27</w:t>
      </w:r>
      <w:r w:rsidR="0009180C" w:rsidRPr="00642ADA">
        <w:rPr>
          <w:rFonts w:asciiTheme="minorEastAsia" w:hAnsiTheme="minorEastAsia" w:hint="eastAsia"/>
        </w:rPr>
        <w:t>年４月１日から実施する</w:t>
      </w:r>
      <w:r w:rsidRPr="00642ADA">
        <w:rPr>
          <w:rFonts w:asciiTheme="minorEastAsia" w:hAnsiTheme="minorEastAsia" w:hint="eastAsia"/>
        </w:rPr>
        <w:t>。</w:t>
      </w:r>
    </w:p>
    <w:p w:rsidR="004E0FA1" w:rsidRPr="00642ADA" w:rsidRDefault="004E0FA1" w:rsidP="00A875F0">
      <w:pPr>
        <w:rPr>
          <w:rFonts w:asciiTheme="minorEastAsia" w:hAnsiTheme="minorEastAsia"/>
        </w:rPr>
      </w:pPr>
    </w:p>
    <w:p w:rsidR="004E0FA1" w:rsidRPr="00642ADA" w:rsidRDefault="004E0FA1" w:rsidP="00A875F0">
      <w:pPr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附則</w:t>
      </w:r>
    </w:p>
    <w:p w:rsidR="004E0FA1" w:rsidRPr="00642ADA" w:rsidRDefault="004E0FA1" w:rsidP="00F22DB1">
      <w:pPr>
        <w:ind w:firstLineChars="100" w:firstLine="210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この指針は、平成27</w:t>
      </w:r>
      <w:r w:rsidR="00E471D4" w:rsidRPr="00642ADA">
        <w:rPr>
          <w:rFonts w:asciiTheme="minorEastAsia" w:hAnsiTheme="minorEastAsia" w:hint="eastAsia"/>
        </w:rPr>
        <w:t>年</w:t>
      </w:r>
      <w:r w:rsidRPr="00642ADA">
        <w:rPr>
          <w:rFonts w:asciiTheme="minorEastAsia" w:hAnsiTheme="minorEastAsia" w:hint="eastAsia"/>
        </w:rPr>
        <w:t>月</w:t>
      </w:r>
      <w:r w:rsidR="00E471D4" w:rsidRPr="00642ADA">
        <w:rPr>
          <w:rFonts w:asciiTheme="minorEastAsia" w:hAnsiTheme="minorEastAsia" w:hint="eastAsia"/>
        </w:rPr>
        <w:t>６月22</w:t>
      </w:r>
      <w:r w:rsidR="0009180C" w:rsidRPr="00642ADA">
        <w:rPr>
          <w:rFonts w:asciiTheme="minorEastAsia" w:hAnsiTheme="minorEastAsia" w:hint="eastAsia"/>
        </w:rPr>
        <w:t>日から実施する</w:t>
      </w:r>
      <w:r w:rsidRPr="00642ADA">
        <w:rPr>
          <w:rFonts w:asciiTheme="minorEastAsia" w:hAnsiTheme="minorEastAsia" w:hint="eastAsia"/>
        </w:rPr>
        <w:t>。</w:t>
      </w:r>
    </w:p>
    <w:p w:rsidR="004E0FA1" w:rsidRPr="00642ADA" w:rsidRDefault="004E0FA1" w:rsidP="00A875F0">
      <w:pPr>
        <w:rPr>
          <w:rFonts w:asciiTheme="minorEastAsia" w:hAnsiTheme="minorEastAsia"/>
        </w:rPr>
      </w:pPr>
    </w:p>
    <w:p w:rsidR="004E0FA1" w:rsidRPr="00642ADA" w:rsidRDefault="004E0FA1" w:rsidP="00A875F0">
      <w:pPr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附則</w:t>
      </w:r>
    </w:p>
    <w:p w:rsidR="004E0FA1" w:rsidRPr="00642ADA" w:rsidRDefault="0009180C" w:rsidP="00F22DB1">
      <w:pPr>
        <w:ind w:firstLineChars="100" w:firstLine="210"/>
        <w:rPr>
          <w:rFonts w:asciiTheme="minorEastAsia" w:hAnsiTheme="minorEastAsia"/>
        </w:rPr>
      </w:pPr>
      <w:r w:rsidRPr="00642ADA">
        <w:rPr>
          <w:rFonts w:asciiTheme="minorEastAsia" w:hAnsiTheme="minorEastAsia" w:hint="eastAsia"/>
        </w:rPr>
        <w:t>この指針は、令和５年４月１日から実施する</w:t>
      </w:r>
      <w:r w:rsidR="004E0FA1" w:rsidRPr="00642ADA">
        <w:rPr>
          <w:rFonts w:asciiTheme="minorEastAsia" w:hAnsiTheme="minorEastAsia" w:hint="eastAsia"/>
        </w:rPr>
        <w:t>。</w:t>
      </w:r>
    </w:p>
    <w:sectPr w:rsidR="004E0FA1" w:rsidRPr="00642ADA" w:rsidSect="00944AE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1E" w:rsidRDefault="002C5B1E" w:rsidP="002C5B1E">
      <w:r>
        <w:separator/>
      </w:r>
    </w:p>
  </w:endnote>
  <w:endnote w:type="continuationSeparator" w:id="0">
    <w:p w:rsidR="002C5B1E" w:rsidRDefault="002C5B1E" w:rsidP="002C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1E" w:rsidRDefault="002C5B1E" w:rsidP="002C5B1E">
      <w:r>
        <w:separator/>
      </w:r>
    </w:p>
  </w:footnote>
  <w:footnote w:type="continuationSeparator" w:id="0">
    <w:p w:rsidR="002C5B1E" w:rsidRDefault="002C5B1E" w:rsidP="002C5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45"/>
    <w:rsid w:val="00036814"/>
    <w:rsid w:val="000442B1"/>
    <w:rsid w:val="0008034F"/>
    <w:rsid w:val="0009180C"/>
    <w:rsid w:val="00134E78"/>
    <w:rsid w:val="00154545"/>
    <w:rsid w:val="00154CF9"/>
    <w:rsid w:val="001A331D"/>
    <w:rsid w:val="002071C4"/>
    <w:rsid w:val="00247743"/>
    <w:rsid w:val="002C5B1E"/>
    <w:rsid w:val="002F57AE"/>
    <w:rsid w:val="002F71E5"/>
    <w:rsid w:val="003228CD"/>
    <w:rsid w:val="003468D1"/>
    <w:rsid w:val="003A5DF5"/>
    <w:rsid w:val="003B5D8B"/>
    <w:rsid w:val="00407D5E"/>
    <w:rsid w:val="004209CC"/>
    <w:rsid w:val="004C2887"/>
    <w:rsid w:val="004E0FA1"/>
    <w:rsid w:val="004F1699"/>
    <w:rsid w:val="00556052"/>
    <w:rsid w:val="0059470D"/>
    <w:rsid w:val="00642ADA"/>
    <w:rsid w:val="00696F0C"/>
    <w:rsid w:val="00715069"/>
    <w:rsid w:val="00756FDC"/>
    <w:rsid w:val="00777763"/>
    <w:rsid w:val="0085769C"/>
    <w:rsid w:val="00870C43"/>
    <w:rsid w:val="008B403B"/>
    <w:rsid w:val="00921897"/>
    <w:rsid w:val="00944AEA"/>
    <w:rsid w:val="00953665"/>
    <w:rsid w:val="009712A7"/>
    <w:rsid w:val="009B7D1A"/>
    <w:rsid w:val="009C7E2E"/>
    <w:rsid w:val="009D27F7"/>
    <w:rsid w:val="009E7E66"/>
    <w:rsid w:val="009F5CB3"/>
    <w:rsid w:val="009F751B"/>
    <w:rsid w:val="00A659CF"/>
    <w:rsid w:val="00A875F0"/>
    <w:rsid w:val="00B27E07"/>
    <w:rsid w:val="00BB428E"/>
    <w:rsid w:val="00CC34C0"/>
    <w:rsid w:val="00CC5090"/>
    <w:rsid w:val="00E07F54"/>
    <w:rsid w:val="00E30384"/>
    <w:rsid w:val="00E342F3"/>
    <w:rsid w:val="00E471D4"/>
    <w:rsid w:val="00EA1856"/>
    <w:rsid w:val="00EB0E38"/>
    <w:rsid w:val="00EF0FB5"/>
    <w:rsid w:val="00F22DB1"/>
    <w:rsid w:val="00F7677F"/>
    <w:rsid w:val="00FA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9AD512"/>
  <w15:docId w15:val="{C6A6A3A6-4466-4F6A-95ED-D4DFF5E3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454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45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5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B1E"/>
  </w:style>
  <w:style w:type="paragraph" w:styleId="a7">
    <w:name w:val="footer"/>
    <w:basedOn w:val="a"/>
    <w:link w:val="a8"/>
    <w:uiPriority w:val="99"/>
    <w:unhideWhenUsed/>
    <w:rsid w:val="002C5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5FC2-0700-467B-A7CB-FB590768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西山　唯</cp:lastModifiedBy>
  <cp:revision>27</cp:revision>
  <cp:lastPrinted>2023-03-16T08:08:00Z</cp:lastPrinted>
  <dcterms:created xsi:type="dcterms:W3CDTF">2015-06-10T02:31:00Z</dcterms:created>
  <dcterms:modified xsi:type="dcterms:W3CDTF">2023-03-16T08:10:00Z</dcterms:modified>
</cp:coreProperties>
</file>