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D0" w:rsidRPr="00B4517E" w:rsidRDefault="006B374E" w:rsidP="003B35D0">
      <w:pPr>
        <w:jc w:val="center"/>
        <w:rPr>
          <w:rFonts w:ascii="Meiryo UI" w:eastAsia="Meiryo UI" w:hAnsi="Meiryo UI" w:cs="Meiryo UI"/>
          <w:b/>
          <w:sz w:val="28"/>
          <w:szCs w:val="28"/>
        </w:rPr>
      </w:pPr>
      <w:r>
        <w:rPr>
          <w:rFonts w:ascii="Meiryo UI" w:eastAsia="Meiryo UI" w:hAnsi="Meiryo UI" w:cs="Meiryo UI" w:hint="eastAsia"/>
          <w:b/>
          <w:sz w:val="28"/>
          <w:szCs w:val="28"/>
        </w:rPr>
        <w:t>１－２</w:t>
      </w:r>
      <w:r w:rsidR="006A7B71" w:rsidRPr="003B35D0">
        <w:rPr>
          <w:rFonts w:ascii="Meiryo UI" w:eastAsia="Meiryo UI" w:hAnsi="Meiryo UI" w:cs="Meiryo UI"/>
          <w:b/>
          <w:noProof/>
          <w:sz w:val="28"/>
          <w:szCs w:val="28"/>
        </w:rPr>
        <mc:AlternateContent>
          <mc:Choice Requires="wps">
            <w:drawing>
              <wp:anchor distT="0" distB="0" distL="114300" distR="114300" simplePos="0" relativeHeight="251659264" behindDoc="0" locked="0" layoutInCell="1" allowOverlap="1" wp14:anchorId="6FD32475" wp14:editId="122A7FDD">
                <wp:simplePos x="0" y="0"/>
                <wp:positionH relativeFrom="column">
                  <wp:posOffset>4958715</wp:posOffset>
                </wp:positionH>
                <wp:positionV relativeFrom="paragraph">
                  <wp:posOffset>-327025</wp:posOffset>
                </wp:positionV>
                <wp:extent cx="914400" cy="32385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D05" w:rsidRPr="003B35D0" w:rsidRDefault="00957D05">
                            <w:pPr>
                              <w:rPr>
                                <w:rFonts w:asciiTheme="majorEastAsia" w:eastAsiaTheme="majorEastAsia" w:hAnsiTheme="majorEastAsia"/>
                                <w:sz w:val="24"/>
                                <w:szCs w:val="24"/>
                              </w:rPr>
                            </w:pPr>
                            <w:r w:rsidRPr="003B35D0">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0.45pt;margin-top:-25.75pt;width:1in;height:2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" fillcolor="white [3201]" strokeweight=".5pt">
                <v:textbox>
                  <w:txbxContent>
                    <w:p w:rsidR="00957D05" w:rsidRPr="003B35D0" w:rsidRDefault="00957D05">
                      <w:pPr>
                        <w:rPr>
                          <w:rFonts w:asciiTheme="majorEastAsia" w:eastAsiaTheme="majorEastAsia" w:hAnsiTheme="majorEastAsia"/>
                          <w:sz w:val="24"/>
                          <w:szCs w:val="24"/>
                        </w:rPr>
                      </w:pPr>
                      <w:r w:rsidRPr="003B35D0">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３</w:t>
                      </w:r>
                    </w:p>
                  </w:txbxContent>
                </v:textbox>
              </v:shape>
            </w:pict>
          </mc:Fallback>
        </mc:AlternateContent>
      </w:r>
      <w:r w:rsidR="00A20FF0">
        <w:rPr>
          <w:rFonts w:ascii="Meiryo UI" w:eastAsia="Meiryo UI" w:hAnsi="Meiryo UI" w:cs="Meiryo UI" w:hint="eastAsia"/>
          <w:b/>
          <w:sz w:val="28"/>
          <w:szCs w:val="28"/>
        </w:rPr>
        <w:t xml:space="preserve">　対象製品の見直し</w:t>
      </w:r>
      <w:r w:rsidR="00B4517E">
        <w:rPr>
          <w:rFonts w:ascii="Meiryo UI" w:eastAsia="Meiryo UI" w:hAnsi="Meiryo UI" w:cs="Meiryo UI" w:hint="eastAsia"/>
          <w:b/>
          <w:sz w:val="28"/>
          <w:szCs w:val="28"/>
        </w:rPr>
        <w:t>について</w:t>
      </w:r>
    </w:p>
    <w:p w:rsidR="00E00079" w:rsidRDefault="00E00079"/>
    <w:p w:rsidR="00D27D44" w:rsidRPr="00D27D44" w:rsidRDefault="00D27D44" w:rsidP="00073264">
      <w:pPr>
        <w:rPr>
          <w:rFonts w:asciiTheme="majorEastAsia" w:eastAsiaTheme="majorEastAsia" w:hAnsiTheme="majorEastAsia"/>
          <w:sz w:val="24"/>
          <w:szCs w:val="24"/>
        </w:rPr>
      </w:pPr>
      <w:r w:rsidRPr="00D27D44">
        <w:rPr>
          <w:rFonts w:asciiTheme="majorEastAsia" w:eastAsiaTheme="majorEastAsia" w:hAnsiTheme="majorEastAsia" w:hint="eastAsia"/>
          <w:sz w:val="24"/>
          <w:szCs w:val="24"/>
        </w:rPr>
        <w:t>１　答申の内容</w:t>
      </w:r>
    </w:p>
    <w:p w:rsidR="00A20FF0" w:rsidRDefault="00A20FF0" w:rsidP="00073264">
      <w:pPr>
        <w:ind w:left="210" w:hangingChars="100" w:hanging="210"/>
      </w:pPr>
    </w:p>
    <w:tbl>
      <w:tblPr>
        <w:tblStyle w:val="a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702"/>
      </w:tblGrid>
      <w:tr w:rsidR="00B4517E" w:rsidTr="00B4517E">
        <w:tc>
          <w:tcPr>
            <w:tcW w:w="8702" w:type="dxa"/>
          </w:tcPr>
          <w:p w:rsidR="00A73FB3" w:rsidRDefault="00A73FB3" w:rsidP="00A73FB3">
            <w:r>
              <w:rPr>
                <w:rFonts w:hint="eastAsia"/>
              </w:rPr>
              <w:t>＜答申</w:t>
            </w:r>
            <w:r>
              <w:rPr>
                <w:rFonts w:hint="eastAsia"/>
              </w:rPr>
              <w:t>p.11</w:t>
            </w:r>
            <w:r>
              <w:rPr>
                <w:rFonts w:hint="eastAsia"/>
              </w:rPr>
              <w:t>～</w:t>
            </w:r>
            <w:r>
              <w:rPr>
                <w:rFonts w:hint="eastAsia"/>
              </w:rPr>
              <w:t>14</w:t>
            </w:r>
            <w:r>
              <w:rPr>
                <w:rFonts w:hint="eastAsia"/>
              </w:rPr>
              <w:t>＞</w:t>
            </w:r>
          </w:p>
          <w:p w:rsidR="00A73FB3" w:rsidRPr="00A73FB3" w:rsidRDefault="00A73FB3" w:rsidP="00A73FB3">
            <w:pPr>
              <w:pStyle w:val="a7"/>
              <w:numPr>
                <w:ilvl w:val="0"/>
                <w:numId w:val="1"/>
              </w:numPr>
              <w:adjustRightInd w:val="0"/>
              <w:ind w:leftChars="0" w:left="210" w:hangingChars="100" w:hanging="210"/>
              <w:rPr>
                <w:rFonts w:ascii="ＭＳ 明朝" w:hAnsi="ＭＳ 明朝"/>
              </w:rPr>
            </w:pPr>
            <w:r w:rsidRPr="00A73FB3">
              <w:rPr>
                <w:noProof/>
              </w:rPr>
              <mc:AlternateContent>
                <mc:Choice Requires="wpg">
                  <w:drawing>
                    <wp:anchor distT="0" distB="0" distL="114300" distR="114300" simplePos="0" relativeHeight="251668480" behindDoc="0" locked="0" layoutInCell="1" allowOverlap="1" wp14:anchorId="5397458D" wp14:editId="6D5413DA">
                      <wp:simplePos x="0" y="0"/>
                      <wp:positionH relativeFrom="column">
                        <wp:posOffset>3634740</wp:posOffset>
                      </wp:positionH>
                      <wp:positionV relativeFrom="paragraph">
                        <wp:posOffset>-95885</wp:posOffset>
                      </wp:positionV>
                      <wp:extent cx="1657350" cy="1447800"/>
                      <wp:effectExtent l="0" t="0" r="0" b="0"/>
                      <wp:wrapSquare wrapText="bothSides"/>
                      <wp:docPr id="5" name="グループ化 5"/>
                      <wp:cNvGraphicFramePr/>
                      <a:graphic xmlns:a="http://schemas.openxmlformats.org/drawingml/2006/main">
                        <a:graphicData uri="http://schemas.microsoft.com/office/word/2010/wordprocessingGroup">
                          <wpg:wgp>
                            <wpg:cNvGrpSpPr/>
                            <wpg:grpSpPr>
                              <a:xfrm>
                                <a:off x="0" y="0"/>
                                <a:ext cx="1657350" cy="1447800"/>
                                <a:chOff x="0" y="1819187"/>
                                <a:chExt cx="1657350" cy="1447888"/>
                              </a:xfrm>
                            </wpg:grpSpPr>
                            <pic:pic xmlns:pic="http://schemas.openxmlformats.org/drawingml/2006/picture">
                              <pic:nvPicPr>
                                <pic:cNvPr id="2" name="図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076450"/>
                                  <a:ext cx="1657350" cy="1190625"/>
                                </a:xfrm>
                                <a:prstGeom prst="rect">
                                  <a:avLst/>
                                </a:prstGeom>
                                <a:noFill/>
                                <a:ln>
                                  <a:noFill/>
                                </a:ln>
                              </pic:spPr>
                            </pic:pic>
                            <wps:wsp>
                              <wps:cNvPr id="4" name="テキスト ボックス 4"/>
                              <wps:cNvSpPr txBox="1"/>
                              <wps:spPr>
                                <a:xfrm>
                                  <a:off x="561246" y="1819187"/>
                                  <a:ext cx="476280" cy="285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3FB3" w:rsidRDefault="00A73FB3" w:rsidP="00A73FB3">
                                    <w:r>
                                      <w:rPr>
                                        <w:rFonts w:hint="eastAsia"/>
                                      </w:rPr>
                                      <w:t>図２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 o:spid="_x0000_s1027" style="position:absolute;left:0;text-align:left;margin-left:286.2pt;margin-top:-7.55pt;width:130.5pt;height:114pt;z-index:251668480;mso-height-relative:margin" coordorigin=",18191" coordsize="16573,1447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top:20764;width:16573;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qClPCAAAA2gAAAA8AAABkcnMvZG93bnJldi54bWxEj8tqwzAQRfeB/oOYQnex3CyKca2EUGjp&#10;pos6gWwHa+pHrJErKX7k66NAocvLfRxusZtNL0ZyvrWs4DlJQRBXVrdcKzge3tcZCB+QNfaWScFC&#10;Hnbbh1WBubYTf9NYhlrEEfY5KmhCGHIpfdWQQZ/YgTh6P9YZDFG6WmqHUxw3vdyk6Ys02HIkNDjQ&#10;W0PVubyYyP39Oo3zsFy7rvIlfripyy61Uk+P8/4VRKA5/If/2p9awQbuV+INkN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agpTwgAAANoAAAAPAAAAAAAAAAAAAAAAAJ8C&#10;AABkcnMvZG93bnJldi54bWxQSwUGAAAAAAQABAD3AAAAjgMAAAAA&#10;">
                        <v:imagedata r:id="rId10" o:title=""/>
                        <v:path arrowok="t"/>
                      </v:shape>
                      <v:shape id="テキスト ボックス 4" o:spid="_x0000_s1029" type="#_x0000_t202" style="position:absolute;left:5612;top:18191;width:4763;height:2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A73FB3" w:rsidRDefault="00A73FB3" w:rsidP="00A73FB3">
                              <w:r>
                                <w:rPr>
                                  <w:rFonts w:hint="eastAsia"/>
                                </w:rPr>
                                <w:t>図２</w:t>
                              </w:r>
                            </w:p>
                          </w:txbxContent>
                        </v:textbox>
                      </v:shape>
                      <w10:wrap type="square"/>
                    </v:group>
                  </w:pict>
                </mc:Fallback>
              </mc:AlternateContent>
            </w:r>
            <w:r w:rsidRPr="00A73FB3">
              <w:rPr>
                <w:rFonts w:hint="eastAsia"/>
              </w:rPr>
              <w:t>原料となる循環資源について法令によりリサイクルが義務付けられ、製品の利用促進の仕組みがあるものについては、図２に示すリサイクルに関する循環資源の流れの①、②、③を満たしている。このような製品は、認定制度がなくても、他の仕組みによりリサイクルや製品の利用が進むため、認定制度による支援の必要性が低いと考えられる。</w:t>
            </w:r>
          </w:p>
          <w:p w:rsidR="00A73FB3" w:rsidRDefault="00A73FB3" w:rsidP="00A73FB3">
            <w:pPr>
              <w:pStyle w:val="a7"/>
              <w:numPr>
                <w:ilvl w:val="0"/>
                <w:numId w:val="1"/>
              </w:numPr>
              <w:adjustRightInd w:val="0"/>
              <w:ind w:leftChars="0" w:left="210" w:hangingChars="100" w:hanging="210"/>
            </w:pPr>
            <w:r w:rsidRPr="00826213">
              <w:rPr>
                <w:rFonts w:ascii="ＭＳ 明朝" w:hAnsi="ＭＳ 明朝" w:hint="eastAsia"/>
                <w:u w:val="wave"/>
              </w:rPr>
              <w:t>原料</w:t>
            </w:r>
            <w:r w:rsidR="00C11AF0">
              <w:rPr>
                <w:rFonts w:ascii="ＭＳ 明朝" w:hAnsi="ＭＳ 明朝" w:hint="eastAsia"/>
                <w:u w:val="wave"/>
              </w:rPr>
              <w:t>となる</w:t>
            </w:r>
            <w:r w:rsidRPr="00826213">
              <w:rPr>
                <w:rFonts w:ascii="ＭＳ 明朝" w:hAnsi="ＭＳ 明朝" w:hint="eastAsia"/>
                <w:u w:val="wave"/>
              </w:rPr>
              <w:t>循環資源について回収・リサイクルを促進する仕組みが法令により義務付け・促進</w:t>
            </w:r>
            <w:r>
              <w:rPr>
                <w:rFonts w:ascii="ＭＳ 明朝" w:hAnsi="ＭＳ 明朝" w:hint="eastAsia"/>
              </w:rPr>
              <w:t>されており、かつ、</w:t>
            </w:r>
            <w:r w:rsidRPr="00826213">
              <w:rPr>
                <w:rFonts w:ascii="ＭＳ 明朝" w:hAnsi="ＭＳ 明朝" w:hint="eastAsia"/>
                <w:u w:val="wave"/>
              </w:rPr>
              <w:t>製品の利用を促進する仕組みがある</w:t>
            </w:r>
            <w:r>
              <w:rPr>
                <w:rFonts w:ascii="ＭＳ 明朝" w:hAnsi="ＭＳ 明朝" w:hint="eastAsia"/>
              </w:rPr>
              <w:t>もの</w:t>
            </w:r>
            <w:r w:rsidRPr="00A73FB3">
              <w:rPr>
                <w:rFonts w:ascii="ＭＳ 明朝" w:hAnsi="ＭＳ 明朝" w:hint="eastAsia"/>
              </w:rPr>
              <w:t>については、回収・リサイクルや製品の利用を促進する仕組みの状況とともに、実際のリサイクル製品の利用の状況を確認して、最終的に認定制度による支援の必要性について判断することが適当である。</w:t>
            </w:r>
          </w:p>
          <w:p w:rsidR="00A73FB3" w:rsidRPr="00A73FB3" w:rsidRDefault="00A73FB3" w:rsidP="00A73FB3">
            <w:pPr>
              <w:adjustRightInd w:val="0"/>
            </w:pPr>
          </w:p>
          <w:p w:rsidR="00A73FB3" w:rsidRDefault="00A73FB3" w:rsidP="00A73FB3">
            <w:pPr>
              <w:pStyle w:val="a7"/>
              <w:numPr>
                <w:ilvl w:val="0"/>
                <w:numId w:val="1"/>
              </w:numPr>
              <w:adjustRightInd w:val="0"/>
              <w:ind w:leftChars="0" w:left="210" w:hangingChars="100" w:hanging="210"/>
            </w:pPr>
            <w:r w:rsidRPr="00073264">
              <w:rPr>
                <w:rFonts w:hint="eastAsia"/>
              </w:rPr>
              <w:t>コンクリート塊、アスファルト・コンクリート塊を原料とする再生舗装材については、回収・リサイクルや製品利用の仕組みが整備され、実際にリサイクル製品が利用されており、新材品との競合がない状況になっていること等から、認定による支援の必要性が低くなっており、対象品目としての取扱いを見直すことが適当である。</w:t>
            </w:r>
          </w:p>
          <w:p w:rsidR="00A73FB3" w:rsidRDefault="00A73FB3" w:rsidP="00A73FB3">
            <w:pPr>
              <w:adjustRightInd w:val="0"/>
            </w:pPr>
          </w:p>
          <w:p w:rsidR="00A73FB3" w:rsidRDefault="00A73FB3" w:rsidP="00A73FB3">
            <w:pPr>
              <w:pStyle w:val="a7"/>
              <w:numPr>
                <w:ilvl w:val="0"/>
                <w:numId w:val="1"/>
              </w:numPr>
              <w:adjustRightInd w:val="0"/>
              <w:ind w:leftChars="0" w:left="210" w:hangingChars="100" w:hanging="210"/>
            </w:pPr>
            <w:r>
              <w:rPr>
                <w:rFonts w:hint="eastAsia"/>
              </w:rPr>
              <w:t>認定制度の対象品目としての取扱いを見直した結果、認定の対象製品の範囲が変わる場合、現在認定を受けている事業者に対し、以下のような配慮が必要である。</w:t>
            </w:r>
          </w:p>
          <w:p w:rsidR="00A73FB3" w:rsidRDefault="00A73FB3" w:rsidP="00A73FB3">
            <w:pPr>
              <w:pStyle w:val="a7"/>
              <w:numPr>
                <w:ilvl w:val="1"/>
                <w:numId w:val="4"/>
              </w:numPr>
              <w:adjustRightInd w:val="0"/>
              <w:ind w:leftChars="100" w:left="420" w:hangingChars="100" w:hanging="210"/>
            </w:pPr>
            <w:r>
              <w:rPr>
                <w:rFonts w:hint="eastAsia"/>
              </w:rPr>
              <w:t>当該事業者及び製品の使用者等の関係者に対し、見直しの趣旨等の周知を幅広く行うといった移行措置を十分に行うこと。</w:t>
            </w:r>
          </w:p>
          <w:p w:rsidR="00073264" w:rsidRDefault="00A73FB3" w:rsidP="00A73FB3">
            <w:pPr>
              <w:pStyle w:val="a7"/>
              <w:numPr>
                <w:ilvl w:val="1"/>
                <w:numId w:val="4"/>
              </w:numPr>
              <w:adjustRightInd w:val="0"/>
              <w:ind w:leftChars="100" w:left="420" w:hangingChars="100" w:hanging="210"/>
            </w:pPr>
            <w:r>
              <w:rPr>
                <w:rFonts w:hint="eastAsia"/>
              </w:rPr>
              <w:t>認定制度を活用している事業者の間で認定時期のずれによる不公平が生じないような経過措置を設けること。</w:t>
            </w:r>
          </w:p>
        </w:tc>
      </w:tr>
    </w:tbl>
    <w:p w:rsidR="009D7FA0" w:rsidRDefault="009D7FA0">
      <w:pPr>
        <w:widowControl/>
        <w:jc w:val="left"/>
      </w:pPr>
    </w:p>
    <w:p w:rsidR="00E00079" w:rsidRDefault="00E00079">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E00079" w:rsidRDefault="00E00079" w:rsidP="00A6355F">
      <w:pPr>
        <w:rPr>
          <w:rFonts w:asciiTheme="majorEastAsia" w:eastAsiaTheme="majorEastAsia" w:hAnsiTheme="majorEastAsia" w:hint="eastAsia"/>
          <w:sz w:val="24"/>
          <w:szCs w:val="24"/>
        </w:rPr>
      </w:pPr>
    </w:p>
    <w:p w:rsidR="00D27D44" w:rsidRPr="00D27D44" w:rsidRDefault="00D27D44" w:rsidP="00A6355F">
      <w:pPr>
        <w:rPr>
          <w:rFonts w:asciiTheme="majorEastAsia" w:eastAsiaTheme="majorEastAsia" w:hAnsiTheme="majorEastAsia"/>
          <w:sz w:val="24"/>
          <w:szCs w:val="24"/>
        </w:rPr>
      </w:pPr>
      <w:r w:rsidRPr="00D27D44">
        <w:rPr>
          <w:rFonts w:asciiTheme="majorEastAsia" w:eastAsiaTheme="majorEastAsia" w:hAnsiTheme="majorEastAsia" w:hint="eastAsia"/>
          <w:sz w:val="24"/>
          <w:szCs w:val="24"/>
        </w:rPr>
        <w:t>２　対象製品の見直し</w:t>
      </w:r>
    </w:p>
    <w:p w:rsidR="00D27D44" w:rsidRDefault="00D27D44" w:rsidP="00A6355F"/>
    <w:p w:rsidR="00184244" w:rsidRDefault="00184244" w:rsidP="00A6355F">
      <w:r>
        <w:rPr>
          <w:rFonts w:hint="eastAsia"/>
        </w:rPr>
        <w:t>（１）</w:t>
      </w:r>
      <w:r w:rsidR="00352C57">
        <w:rPr>
          <w:rFonts w:hint="eastAsia"/>
        </w:rPr>
        <w:t>現在の認定製品に係る「質の高いリサイクル」の実施状況</w:t>
      </w:r>
    </w:p>
    <w:p w:rsidR="00826213" w:rsidRDefault="00352C57" w:rsidP="00826213">
      <w:pPr>
        <w:ind w:left="210" w:hangingChars="100" w:hanging="210"/>
      </w:pPr>
      <w:r>
        <w:rPr>
          <w:rFonts w:hint="eastAsia"/>
        </w:rPr>
        <w:t>・</w:t>
      </w:r>
      <w:r w:rsidR="00A73FB3">
        <w:rPr>
          <w:rFonts w:hint="eastAsia"/>
        </w:rPr>
        <w:t>対象製品の見直しにあたり、現在認定されている製品について、見直しの要件である</w:t>
      </w:r>
      <w:r w:rsidR="00E00079">
        <w:br/>
      </w:r>
      <w:r w:rsidR="00A73FB3">
        <w:rPr>
          <w:rFonts w:hint="eastAsia"/>
        </w:rPr>
        <w:t>「原料となる循環資源の回収・リサイクル</w:t>
      </w:r>
      <w:r w:rsidR="00C11AF0">
        <w:rPr>
          <w:rFonts w:hint="eastAsia"/>
        </w:rPr>
        <w:t>促進の仕組み</w:t>
      </w:r>
      <w:r w:rsidR="00A73FB3">
        <w:rPr>
          <w:rFonts w:hint="eastAsia"/>
        </w:rPr>
        <w:t>」</w:t>
      </w:r>
      <w:r w:rsidR="00C11AF0">
        <w:rPr>
          <w:rFonts w:hint="eastAsia"/>
        </w:rPr>
        <w:t>の状況を</w:t>
      </w:r>
      <w:r w:rsidR="00A73FB3">
        <w:rPr>
          <w:rFonts w:hint="eastAsia"/>
        </w:rPr>
        <w:t>表１－２－１、</w:t>
      </w:r>
      <w:r w:rsidR="00E00079">
        <w:br/>
      </w:r>
      <w:r w:rsidR="00C11AF0">
        <w:rPr>
          <w:rFonts w:hint="eastAsia"/>
        </w:rPr>
        <w:t>「</w:t>
      </w:r>
      <w:r w:rsidR="00826213">
        <w:rPr>
          <w:rFonts w:hint="eastAsia"/>
        </w:rPr>
        <w:t>製品の利用促進のしくみ」の状況を表１－２－２に取りまとめた。</w:t>
      </w:r>
    </w:p>
    <w:p w:rsidR="00826213" w:rsidRDefault="00826213" w:rsidP="00826213">
      <w:pPr>
        <w:ind w:left="210" w:hangingChars="100" w:hanging="210"/>
      </w:pPr>
      <w:r>
        <w:rPr>
          <w:rFonts w:hint="eastAsia"/>
        </w:rPr>
        <w:t>・</w:t>
      </w:r>
      <w:r w:rsidR="007F562E">
        <w:rPr>
          <w:rFonts w:hint="eastAsia"/>
        </w:rPr>
        <w:t>２つの要件の両方に</w:t>
      </w:r>
      <w:r w:rsidR="00530A79">
        <w:rPr>
          <w:rFonts w:hint="eastAsia"/>
        </w:rPr>
        <w:t>該当する品目は、「３　再生舗装材」のみであった。</w:t>
      </w:r>
    </w:p>
    <w:p w:rsidR="00826213" w:rsidRDefault="00826213" w:rsidP="009D7FA0">
      <w:pPr>
        <w:rPr>
          <w:rFonts w:hint="eastAsia"/>
        </w:rPr>
      </w:pPr>
    </w:p>
    <w:p w:rsidR="00E00079" w:rsidRDefault="00E00079" w:rsidP="009D7FA0">
      <w:pPr>
        <w:rPr>
          <w:rFonts w:hint="eastAsia"/>
        </w:rPr>
      </w:pPr>
    </w:p>
    <w:p w:rsidR="00E00079" w:rsidRPr="00530A79" w:rsidRDefault="00E00079" w:rsidP="009D7FA0"/>
    <w:p w:rsidR="00957D05" w:rsidRPr="00285450" w:rsidRDefault="00957D05" w:rsidP="00957D05">
      <w:pPr>
        <w:jc w:val="center"/>
        <w:rPr>
          <w:szCs w:val="21"/>
        </w:rPr>
      </w:pPr>
      <w:r>
        <w:rPr>
          <w:rFonts w:hint="eastAsia"/>
        </w:rPr>
        <w:t>表１－２－</w:t>
      </w:r>
      <w:r w:rsidR="00A73FB3">
        <w:rPr>
          <w:rFonts w:hint="eastAsia"/>
        </w:rPr>
        <w:t>１</w:t>
      </w:r>
      <w:r>
        <w:rPr>
          <w:rFonts w:hint="eastAsia"/>
        </w:rPr>
        <w:t xml:space="preserve">　</w:t>
      </w:r>
      <w:r w:rsidRPr="00285450">
        <w:rPr>
          <w:rFonts w:hint="eastAsia"/>
          <w:szCs w:val="21"/>
        </w:rPr>
        <w:t>認定製品の</w:t>
      </w:r>
      <w:r>
        <w:rPr>
          <w:rFonts w:hint="eastAsia"/>
          <w:szCs w:val="21"/>
        </w:rPr>
        <w:t>原料となる循環資源のリサイクル状況</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8"/>
        <w:gridCol w:w="2835"/>
        <w:gridCol w:w="601"/>
        <w:gridCol w:w="629"/>
        <w:gridCol w:w="887"/>
        <w:gridCol w:w="531"/>
        <w:gridCol w:w="985"/>
        <w:gridCol w:w="432"/>
        <w:gridCol w:w="1017"/>
      </w:tblGrid>
      <w:tr w:rsidR="00DE346A" w:rsidRPr="001652AA" w:rsidTr="001B1598">
        <w:trPr>
          <w:trHeight w:val="270"/>
          <w:tblHeader/>
          <w:jc w:val="center"/>
        </w:trPr>
        <w:tc>
          <w:tcPr>
            <w:tcW w:w="708" w:type="dxa"/>
            <w:tcBorders>
              <w:bottom w:val="double" w:sz="4" w:space="0" w:color="auto"/>
            </w:tcBorders>
            <w:shd w:val="clear" w:color="auto" w:fill="auto"/>
            <w:noWrap/>
            <w:vAlign w:val="center"/>
            <w:hideMark/>
          </w:tcPr>
          <w:p w:rsidR="00DE346A" w:rsidRPr="001652AA" w:rsidRDefault="00DE346A" w:rsidP="00957D05">
            <w:pPr>
              <w:widowControl/>
              <w:spacing w:line="240" w:lineRule="exact"/>
              <w:jc w:val="center"/>
              <w:rPr>
                <w:rFonts w:asciiTheme="minorEastAsia" w:hAnsiTheme="minorEastAsia" w:cs="ＭＳ Ｐゴシック"/>
                <w:color w:val="000000"/>
                <w:kern w:val="0"/>
                <w:sz w:val="18"/>
                <w:szCs w:val="20"/>
              </w:rPr>
            </w:pPr>
            <w:r w:rsidRPr="001652AA">
              <w:rPr>
                <w:rFonts w:asciiTheme="minorEastAsia" w:hAnsiTheme="minorEastAsia" w:cs="ＭＳ Ｐゴシック" w:hint="eastAsia"/>
                <w:color w:val="000000"/>
                <w:kern w:val="0"/>
                <w:sz w:val="18"/>
                <w:szCs w:val="20"/>
              </w:rPr>
              <w:t>分類</w:t>
            </w:r>
          </w:p>
          <w:p w:rsidR="00DE346A" w:rsidRPr="001652AA" w:rsidRDefault="00DE346A" w:rsidP="00957D05">
            <w:pPr>
              <w:widowControl/>
              <w:spacing w:line="240" w:lineRule="exact"/>
              <w:jc w:val="center"/>
              <w:rPr>
                <w:rFonts w:asciiTheme="minorEastAsia" w:hAnsiTheme="minorEastAsia" w:cs="ＭＳ Ｐゴシック"/>
                <w:color w:val="000000"/>
                <w:kern w:val="0"/>
                <w:sz w:val="18"/>
                <w:szCs w:val="20"/>
              </w:rPr>
            </w:pPr>
            <w:r w:rsidRPr="001652AA">
              <w:rPr>
                <w:rFonts w:asciiTheme="minorEastAsia" w:hAnsiTheme="minorEastAsia" w:cs="ＭＳ Ｐゴシック" w:hint="eastAsia"/>
                <w:color w:val="000000"/>
                <w:kern w:val="0"/>
                <w:sz w:val="18"/>
                <w:szCs w:val="20"/>
              </w:rPr>
              <w:t>番号</w:t>
            </w:r>
          </w:p>
        </w:tc>
        <w:tc>
          <w:tcPr>
            <w:tcW w:w="2835" w:type="dxa"/>
            <w:tcBorders>
              <w:bottom w:val="double" w:sz="4" w:space="0" w:color="auto"/>
              <w:right w:val="double" w:sz="4" w:space="0" w:color="auto"/>
            </w:tcBorders>
            <w:shd w:val="clear" w:color="auto" w:fill="auto"/>
            <w:noWrap/>
            <w:vAlign w:val="center"/>
            <w:hideMark/>
          </w:tcPr>
          <w:p w:rsidR="00DE346A" w:rsidRPr="001652AA" w:rsidRDefault="00DE346A" w:rsidP="00957D05">
            <w:pPr>
              <w:widowControl/>
              <w:spacing w:line="240" w:lineRule="exact"/>
              <w:jc w:val="center"/>
              <w:rPr>
                <w:rFonts w:asciiTheme="minorEastAsia" w:hAnsiTheme="minorEastAsia" w:cs="ＭＳ Ｐゴシック"/>
                <w:color w:val="000000"/>
                <w:kern w:val="0"/>
                <w:sz w:val="18"/>
                <w:szCs w:val="20"/>
              </w:rPr>
            </w:pPr>
            <w:r w:rsidRPr="001652AA">
              <w:rPr>
                <w:rFonts w:asciiTheme="minorEastAsia" w:hAnsiTheme="minorEastAsia" w:cs="ＭＳ Ｐゴシック" w:hint="eastAsia"/>
                <w:color w:val="000000"/>
                <w:kern w:val="0"/>
                <w:sz w:val="18"/>
                <w:szCs w:val="20"/>
              </w:rPr>
              <w:t>品目名</w:t>
            </w:r>
          </w:p>
        </w:tc>
        <w:tc>
          <w:tcPr>
            <w:tcW w:w="601" w:type="dxa"/>
            <w:tcBorders>
              <w:left w:val="double" w:sz="4" w:space="0" w:color="auto"/>
              <w:bottom w:val="double" w:sz="4" w:space="0" w:color="auto"/>
              <w:right w:val="double" w:sz="4" w:space="0" w:color="auto"/>
            </w:tcBorders>
            <w:shd w:val="clear" w:color="auto" w:fill="auto"/>
            <w:noWrap/>
            <w:vAlign w:val="center"/>
            <w:hideMark/>
          </w:tcPr>
          <w:p w:rsidR="00DE346A" w:rsidRPr="001652AA" w:rsidRDefault="00DE346A" w:rsidP="00957D05">
            <w:pPr>
              <w:widowControl/>
              <w:spacing w:line="240" w:lineRule="exact"/>
              <w:jc w:val="center"/>
              <w:rPr>
                <w:rFonts w:asciiTheme="minorEastAsia" w:hAnsiTheme="minorEastAsia" w:cs="ＭＳ Ｐゴシック"/>
                <w:color w:val="000000"/>
                <w:kern w:val="0"/>
                <w:sz w:val="18"/>
                <w:szCs w:val="20"/>
              </w:rPr>
            </w:pPr>
            <w:r w:rsidRPr="001652AA">
              <w:rPr>
                <w:rFonts w:asciiTheme="minorEastAsia" w:hAnsiTheme="minorEastAsia" w:cs="ＭＳ Ｐゴシック" w:hint="eastAsia"/>
                <w:color w:val="000000"/>
                <w:kern w:val="0"/>
                <w:sz w:val="18"/>
                <w:szCs w:val="20"/>
              </w:rPr>
              <w:t>製品</w:t>
            </w:r>
          </w:p>
          <w:p w:rsidR="00DE346A" w:rsidRPr="001652AA" w:rsidRDefault="00DE346A" w:rsidP="00957D05">
            <w:pPr>
              <w:widowControl/>
              <w:spacing w:line="240" w:lineRule="exact"/>
              <w:jc w:val="center"/>
              <w:rPr>
                <w:rFonts w:asciiTheme="minorEastAsia" w:hAnsiTheme="minorEastAsia" w:cs="ＭＳ Ｐゴシック"/>
                <w:color w:val="000000"/>
                <w:kern w:val="0"/>
                <w:sz w:val="18"/>
                <w:szCs w:val="20"/>
              </w:rPr>
            </w:pPr>
            <w:r w:rsidRPr="001652AA">
              <w:rPr>
                <w:rFonts w:asciiTheme="minorEastAsia" w:hAnsiTheme="minorEastAsia" w:cs="ＭＳ Ｐゴシック" w:hint="eastAsia"/>
                <w:color w:val="000000"/>
                <w:kern w:val="0"/>
                <w:sz w:val="18"/>
                <w:szCs w:val="20"/>
              </w:rPr>
              <w:t>数</w:t>
            </w:r>
          </w:p>
        </w:tc>
        <w:tc>
          <w:tcPr>
            <w:tcW w:w="1516" w:type="dxa"/>
            <w:gridSpan w:val="2"/>
            <w:tcBorders>
              <w:left w:val="double" w:sz="4" w:space="0" w:color="auto"/>
              <w:bottom w:val="double" w:sz="4" w:space="0" w:color="auto"/>
            </w:tcBorders>
            <w:shd w:val="clear" w:color="auto" w:fill="auto"/>
            <w:noWrap/>
            <w:vAlign w:val="center"/>
            <w:hideMark/>
          </w:tcPr>
          <w:p w:rsidR="00DE346A" w:rsidRPr="00B20995" w:rsidRDefault="00DE346A" w:rsidP="00010561">
            <w:pPr>
              <w:widowControl/>
              <w:spacing w:line="240" w:lineRule="exact"/>
              <w:jc w:val="center"/>
              <w:rPr>
                <w:rFonts w:asciiTheme="minorEastAsia" w:hAnsiTheme="minorEastAsia" w:cs="ＭＳ Ｐゴシック"/>
                <w:b/>
                <w:color w:val="000000"/>
                <w:kern w:val="0"/>
                <w:sz w:val="18"/>
                <w:szCs w:val="20"/>
              </w:rPr>
            </w:pPr>
            <w:r w:rsidRPr="00B20995">
              <w:rPr>
                <w:rFonts w:asciiTheme="minorEastAsia" w:hAnsiTheme="minorEastAsia" w:cs="ＭＳ Ｐゴシック" w:hint="eastAsia"/>
                <w:b/>
                <w:color w:val="000000"/>
                <w:kern w:val="0"/>
                <w:sz w:val="18"/>
                <w:szCs w:val="20"/>
              </w:rPr>
              <w:t>法令により</w:t>
            </w:r>
            <w:r w:rsidR="00010561" w:rsidRPr="00B20995">
              <w:rPr>
                <w:rFonts w:asciiTheme="minorEastAsia" w:hAnsiTheme="minorEastAsia" w:cs="ＭＳ Ｐゴシック"/>
                <w:b/>
                <w:color w:val="000000"/>
                <w:kern w:val="0"/>
                <w:sz w:val="18"/>
                <w:szCs w:val="20"/>
              </w:rPr>
              <w:br/>
            </w:r>
            <w:r w:rsidRPr="00B20995">
              <w:rPr>
                <w:rFonts w:asciiTheme="minorEastAsia" w:hAnsiTheme="minorEastAsia" w:cs="ＭＳ Ｐゴシック" w:hint="eastAsia"/>
                <w:b/>
                <w:color w:val="000000"/>
                <w:kern w:val="0"/>
                <w:sz w:val="18"/>
                <w:szCs w:val="20"/>
              </w:rPr>
              <w:t>義務付け</w:t>
            </w:r>
          </w:p>
        </w:tc>
        <w:tc>
          <w:tcPr>
            <w:tcW w:w="1516" w:type="dxa"/>
            <w:gridSpan w:val="2"/>
            <w:tcBorders>
              <w:bottom w:val="double" w:sz="4" w:space="0" w:color="auto"/>
            </w:tcBorders>
            <w:shd w:val="clear" w:color="auto" w:fill="auto"/>
            <w:noWrap/>
            <w:vAlign w:val="center"/>
            <w:hideMark/>
          </w:tcPr>
          <w:p w:rsidR="00DE346A" w:rsidRPr="00B20995" w:rsidRDefault="00DE346A" w:rsidP="00010561">
            <w:pPr>
              <w:widowControl/>
              <w:spacing w:line="240" w:lineRule="exact"/>
              <w:jc w:val="center"/>
              <w:rPr>
                <w:rFonts w:asciiTheme="minorEastAsia" w:hAnsiTheme="minorEastAsia" w:cs="ＭＳ Ｐゴシック"/>
                <w:b/>
                <w:color w:val="000000"/>
                <w:kern w:val="0"/>
                <w:sz w:val="18"/>
                <w:szCs w:val="20"/>
              </w:rPr>
            </w:pPr>
            <w:r w:rsidRPr="00B20995">
              <w:rPr>
                <w:rFonts w:asciiTheme="minorEastAsia" w:hAnsiTheme="minorEastAsia" w:cs="ＭＳ Ｐゴシック" w:hint="eastAsia"/>
                <w:b/>
                <w:color w:val="000000"/>
                <w:kern w:val="0"/>
                <w:sz w:val="18"/>
                <w:szCs w:val="20"/>
              </w:rPr>
              <w:t>法令等により</w:t>
            </w:r>
            <w:r w:rsidR="00010561" w:rsidRPr="00B20995">
              <w:rPr>
                <w:rFonts w:asciiTheme="minorEastAsia" w:hAnsiTheme="minorEastAsia" w:cs="ＭＳ Ｐゴシック"/>
                <w:b/>
                <w:color w:val="000000"/>
                <w:kern w:val="0"/>
                <w:sz w:val="18"/>
                <w:szCs w:val="20"/>
              </w:rPr>
              <w:br/>
            </w:r>
            <w:r w:rsidRPr="00B20995">
              <w:rPr>
                <w:rFonts w:asciiTheme="minorEastAsia" w:hAnsiTheme="minorEastAsia" w:cs="ＭＳ Ｐゴシック" w:hint="eastAsia"/>
                <w:b/>
                <w:color w:val="000000"/>
                <w:kern w:val="0"/>
                <w:sz w:val="18"/>
                <w:szCs w:val="20"/>
              </w:rPr>
              <w:t>促進</w:t>
            </w:r>
          </w:p>
        </w:tc>
        <w:tc>
          <w:tcPr>
            <w:tcW w:w="1449" w:type="dxa"/>
            <w:gridSpan w:val="2"/>
            <w:tcBorders>
              <w:bottom w:val="double" w:sz="4" w:space="0" w:color="auto"/>
            </w:tcBorders>
            <w:shd w:val="clear" w:color="auto" w:fill="auto"/>
            <w:noWrap/>
            <w:vAlign w:val="center"/>
            <w:hideMark/>
          </w:tcPr>
          <w:p w:rsidR="00DE346A" w:rsidRDefault="00DE346A" w:rsidP="00957D05">
            <w:pPr>
              <w:widowControl/>
              <w:spacing w:line="240" w:lineRule="exact"/>
              <w:jc w:val="center"/>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rPr>
              <w:t>定めなし</w:t>
            </w:r>
          </w:p>
        </w:tc>
      </w:tr>
      <w:tr w:rsidR="00DE346A" w:rsidRPr="001652AA" w:rsidTr="001B1598">
        <w:trPr>
          <w:trHeight w:val="270"/>
          <w:jc w:val="center"/>
        </w:trPr>
        <w:tc>
          <w:tcPr>
            <w:tcW w:w="708" w:type="dxa"/>
            <w:tcBorders>
              <w:top w:val="double" w:sz="4" w:space="0" w:color="auto"/>
            </w:tcBorders>
            <w:shd w:val="clear" w:color="auto" w:fill="FBD4B4" w:themeFill="accent6" w:themeFillTint="66"/>
            <w:noWrap/>
            <w:vAlign w:val="center"/>
            <w:hideMark/>
          </w:tcPr>
          <w:p w:rsidR="00DE346A" w:rsidRPr="00A3225D" w:rsidRDefault="00DE346A"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3</w:t>
            </w:r>
          </w:p>
        </w:tc>
        <w:tc>
          <w:tcPr>
            <w:tcW w:w="2835" w:type="dxa"/>
            <w:tcBorders>
              <w:top w:val="double" w:sz="4" w:space="0" w:color="auto"/>
              <w:right w:val="double" w:sz="4" w:space="0" w:color="auto"/>
            </w:tcBorders>
            <w:shd w:val="clear" w:color="auto" w:fill="FBD4B4" w:themeFill="accent6" w:themeFillTint="66"/>
            <w:noWrap/>
            <w:vAlign w:val="center"/>
            <w:hideMark/>
          </w:tcPr>
          <w:p w:rsidR="00DE346A" w:rsidRPr="00A3225D" w:rsidRDefault="00DE346A"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再生舗装材</w:t>
            </w:r>
          </w:p>
        </w:tc>
        <w:tc>
          <w:tcPr>
            <w:tcW w:w="601" w:type="dxa"/>
            <w:tcBorders>
              <w:top w:val="double" w:sz="4" w:space="0" w:color="auto"/>
              <w:left w:val="double" w:sz="4" w:space="0" w:color="auto"/>
              <w:right w:val="double" w:sz="4" w:space="0" w:color="auto"/>
            </w:tcBorders>
            <w:shd w:val="clear" w:color="auto" w:fill="FBD4B4" w:themeFill="accent6" w:themeFillTint="66"/>
            <w:noWrap/>
            <w:vAlign w:val="center"/>
            <w:hideMark/>
          </w:tcPr>
          <w:p w:rsidR="00DE346A" w:rsidRPr="00A3225D" w:rsidRDefault="00DE346A"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84</w:t>
            </w:r>
          </w:p>
        </w:tc>
        <w:tc>
          <w:tcPr>
            <w:tcW w:w="629" w:type="dxa"/>
            <w:tcBorders>
              <w:top w:val="double" w:sz="4" w:space="0" w:color="auto"/>
              <w:left w:val="double" w:sz="4" w:space="0" w:color="auto"/>
              <w:right w:val="nil"/>
            </w:tcBorders>
            <w:shd w:val="clear" w:color="auto" w:fill="FBD4B4" w:themeFill="accent6" w:themeFillTint="66"/>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72</w:t>
            </w:r>
          </w:p>
        </w:tc>
        <w:tc>
          <w:tcPr>
            <w:tcW w:w="887" w:type="dxa"/>
            <w:tcBorders>
              <w:top w:val="double" w:sz="4" w:space="0" w:color="auto"/>
              <w:left w:val="nil"/>
            </w:tcBorders>
            <w:shd w:val="clear" w:color="auto" w:fill="FBD4B4" w:themeFill="accent6" w:themeFillTint="66"/>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85.7</w:t>
            </w:r>
            <w:r>
              <w:rPr>
                <w:rFonts w:asciiTheme="minorEastAsia" w:hAnsiTheme="minorEastAsia" w:hint="eastAsia"/>
                <w:sz w:val="20"/>
                <w:szCs w:val="20"/>
              </w:rPr>
              <w:t>％)</w:t>
            </w:r>
          </w:p>
        </w:tc>
        <w:tc>
          <w:tcPr>
            <w:tcW w:w="531" w:type="dxa"/>
            <w:tcBorders>
              <w:top w:val="double" w:sz="4" w:space="0" w:color="auto"/>
              <w:right w:val="nil"/>
            </w:tcBorders>
            <w:shd w:val="clear" w:color="auto" w:fill="FBD4B4" w:themeFill="accent6" w:themeFillTint="66"/>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11</w:t>
            </w:r>
          </w:p>
        </w:tc>
        <w:tc>
          <w:tcPr>
            <w:tcW w:w="985" w:type="dxa"/>
            <w:tcBorders>
              <w:top w:val="double" w:sz="4" w:space="0" w:color="auto"/>
              <w:left w:val="nil"/>
            </w:tcBorders>
            <w:shd w:val="clear" w:color="auto" w:fill="FBD4B4" w:themeFill="accent6" w:themeFillTint="66"/>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13.1</w:t>
            </w:r>
            <w:r>
              <w:rPr>
                <w:rFonts w:asciiTheme="minorEastAsia" w:hAnsiTheme="minorEastAsia" w:hint="eastAsia"/>
                <w:sz w:val="20"/>
                <w:szCs w:val="20"/>
              </w:rPr>
              <w:t>％)</w:t>
            </w:r>
          </w:p>
        </w:tc>
        <w:tc>
          <w:tcPr>
            <w:tcW w:w="432" w:type="dxa"/>
            <w:tcBorders>
              <w:top w:val="double" w:sz="4" w:space="0" w:color="auto"/>
              <w:right w:val="nil"/>
            </w:tcBorders>
            <w:shd w:val="clear" w:color="auto" w:fill="FBD4B4" w:themeFill="accent6" w:themeFillTint="66"/>
            <w:noWrap/>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1</w:t>
            </w:r>
          </w:p>
        </w:tc>
        <w:tc>
          <w:tcPr>
            <w:tcW w:w="1017" w:type="dxa"/>
            <w:tcBorders>
              <w:top w:val="double" w:sz="4" w:space="0" w:color="auto"/>
              <w:left w:val="nil"/>
            </w:tcBorders>
            <w:shd w:val="clear" w:color="auto" w:fill="FBD4B4" w:themeFill="accent6" w:themeFillTint="66"/>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00DE346A" w:rsidRPr="00A3225D">
              <w:rPr>
                <w:rFonts w:asciiTheme="minorEastAsia" w:hAnsiTheme="minorEastAsia"/>
                <w:sz w:val="20"/>
                <w:szCs w:val="20"/>
              </w:rPr>
              <w:t>1.2</w:t>
            </w:r>
            <w:r w:rsidR="00DE346A">
              <w:rPr>
                <w:rFonts w:asciiTheme="minorEastAsia" w:hAnsiTheme="minorEastAsia" w:hint="eastAsia"/>
                <w:sz w:val="20"/>
                <w:szCs w:val="20"/>
              </w:rPr>
              <w:t>％</w:t>
            </w:r>
            <w:r>
              <w:rPr>
                <w:rFonts w:asciiTheme="minorEastAsia" w:hAnsiTheme="minorEastAsia" w:hint="eastAsia"/>
                <w:sz w:val="20"/>
                <w:szCs w:val="20"/>
              </w:rPr>
              <w:t>)</w:t>
            </w:r>
          </w:p>
        </w:tc>
      </w:tr>
      <w:tr w:rsidR="00DE346A" w:rsidRPr="001652AA" w:rsidTr="001B1598">
        <w:trPr>
          <w:trHeight w:val="270"/>
          <w:jc w:val="center"/>
        </w:trPr>
        <w:tc>
          <w:tcPr>
            <w:tcW w:w="708" w:type="dxa"/>
            <w:tcBorders>
              <w:bottom w:val="single" w:sz="4" w:space="0" w:color="auto"/>
            </w:tcBorders>
            <w:shd w:val="clear" w:color="auto" w:fill="auto"/>
            <w:noWrap/>
            <w:vAlign w:val="center"/>
            <w:hideMark/>
          </w:tcPr>
          <w:p w:rsidR="00DE346A" w:rsidRPr="00A3225D" w:rsidRDefault="00DE346A"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6</w:t>
            </w:r>
          </w:p>
        </w:tc>
        <w:tc>
          <w:tcPr>
            <w:tcW w:w="2835" w:type="dxa"/>
            <w:tcBorders>
              <w:bottom w:val="single" w:sz="4" w:space="0" w:color="auto"/>
              <w:right w:val="double" w:sz="4" w:space="0" w:color="auto"/>
            </w:tcBorders>
            <w:shd w:val="clear" w:color="auto" w:fill="auto"/>
            <w:noWrap/>
            <w:vAlign w:val="center"/>
            <w:hideMark/>
          </w:tcPr>
          <w:p w:rsidR="00DE346A" w:rsidRPr="00A3225D" w:rsidRDefault="00DE346A"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工業用繊維製品</w:t>
            </w:r>
          </w:p>
        </w:tc>
        <w:tc>
          <w:tcPr>
            <w:tcW w:w="601" w:type="dxa"/>
            <w:tcBorders>
              <w:left w:val="double" w:sz="4" w:space="0" w:color="auto"/>
              <w:bottom w:val="single" w:sz="4" w:space="0" w:color="auto"/>
              <w:right w:val="double" w:sz="4" w:space="0" w:color="auto"/>
            </w:tcBorders>
            <w:shd w:val="clear" w:color="auto" w:fill="auto"/>
            <w:noWrap/>
            <w:vAlign w:val="center"/>
            <w:hideMark/>
          </w:tcPr>
          <w:p w:rsidR="00DE346A" w:rsidRPr="00A3225D" w:rsidRDefault="00DE346A"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w:t>
            </w:r>
          </w:p>
        </w:tc>
        <w:tc>
          <w:tcPr>
            <w:tcW w:w="629" w:type="dxa"/>
            <w:tcBorders>
              <w:left w:val="double" w:sz="4" w:space="0" w:color="auto"/>
              <w:bottom w:val="single" w:sz="4" w:space="0" w:color="auto"/>
              <w:right w:val="nil"/>
            </w:tcBorders>
            <w:shd w:val="clear" w:color="auto" w:fill="auto"/>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0</w:t>
            </w:r>
          </w:p>
        </w:tc>
        <w:tc>
          <w:tcPr>
            <w:tcW w:w="887" w:type="dxa"/>
            <w:tcBorders>
              <w:left w:val="nil"/>
              <w:bottom w:val="single" w:sz="4" w:space="0" w:color="auto"/>
            </w:tcBorders>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31" w:type="dxa"/>
            <w:tcBorders>
              <w:bottom w:val="single" w:sz="4" w:space="0" w:color="auto"/>
              <w:right w:val="nil"/>
            </w:tcBorders>
            <w:shd w:val="clear" w:color="auto" w:fill="auto"/>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0</w:t>
            </w:r>
          </w:p>
        </w:tc>
        <w:tc>
          <w:tcPr>
            <w:tcW w:w="985" w:type="dxa"/>
            <w:tcBorders>
              <w:left w:val="nil"/>
              <w:bottom w:val="single" w:sz="4" w:space="0" w:color="auto"/>
            </w:tcBorders>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432" w:type="dxa"/>
            <w:tcBorders>
              <w:bottom w:val="single" w:sz="4" w:space="0" w:color="auto"/>
              <w:right w:val="nil"/>
            </w:tcBorders>
            <w:shd w:val="clear" w:color="auto" w:fill="auto"/>
            <w:noWrap/>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1</w:t>
            </w:r>
          </w:p>
        </w:tc>
        <w:tc>
          <w:tcPr>
            <w:tcW w:w="1017" w:type="dxa"/>
            <w:tcBorders>
              <w:left w:val="nil"/>
              <w:bottom w:val="single" w:sz="4" w:space="0" w:color="auto"/>
            </w:tcBorders>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00DE346A" w:rsidRPr="00A3225D">
              <w:rPr>
                <w:rFonts w:asciiTheme="minorEastAsia" w:hAnsiTheme="minorEastAsia"/>
                <w:sz w:val="20"/>
                <w:szCs w:val="20"/>
              </w:rPr>
              <w:t>100.0</w:t>
            </w:r>
            <w:r w:rsidR="00DE346A">
              <w:rPr>
                <w:rFonts w:asciiTheme="minorEastAsia" w:hAnsiTheme="minorEastAsia" w:hint="eastAsia"/>
                <w:sz w:val="20"/>
                <w:szCs w:val="20"/>
              </w:rPr>
              <w:t>％</w:t>
            </w:r>
            <w:r>
              <w:rPr>
                <w:rFonts w:asciiTheme="minorEastAsia" w:hAnsiTheme="minorEastAsia" w:hint="eastAsia"/>
                <w:sz w:val="20"/>
                <w:szCs w:val="20"/>
              </w:rPr>
              <w:t>)</w:t>
            </w:r>
          </w:p>
        </w:tc>
      </w:tr>
      <w:tr w:rsidR="00DE346A" w:rsidRPr="001652AA" w:rsidTr="001B1598">
        <w:trPr>
          <w:trHeight w:val="270"/>
          <w:jc w:val="center"/>
        </w:trPr>
        <w:tc>
          <w:tcPr>
            <w:tcW w:w="708" w:type="dxa"/>
            <w:shd w:val="clear" w:color="auto" w:fill="FBD4B4" w:themeFill="accent6" w:themeFillTint="66"/>
            <w:noWrap/>
            <w:vAlign w:val="center"/>
            <w:hideMark/>
          </w:tcPr>
          <w:p w:rsidR="00DE346A" w:rsidRPr="00A3225D" w:rsidRDefault="00DE346A"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9</w:t>
            </w:r>
          </w:p>
        </w:tc>
        <w:tc>
          <w:tcPr>
            <w:tcW w:w="2835" w:type="dxa"/>
            <w:tcBorders>
              <w:right w:val="double" w:sz="4" w:space="0" w:color="auto"/>
            </w:tcBorders>
            <w:shd w:val="clear" w:color="auto" w:fill="FBD4B4" w:themeFill="accent6" w:themeFillTint="66"/>
            <w:noWrap/>
            <w:vAlign w:val="center"/>
            <w:hideMark/>
          </w:tcPr>
          <w:p w:rsidR="00DE346A" w:rsidRPr="00A3225D" w:rsidRDefault="00DE346A"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衛生用紙</w:t>
            </w:r>
          </w:p>
        </w:tc>
        <w:tc>
          <w:tcPr>
            <w:tcW w:w="601" w:type="dxa"/>
            <w:tcBorders>
              <w:left w:val="double" w:sz="4" w:space="0" w:color="auto"/>
              <w:right w:val="double" w:sz="4" w:space="0" w:color="auto"/>
            </w:tcBorders>
            <w:shd w:val="clear" w:color="auto" w:fill="FBD4B4" w:themeFill="accent6" w:themeFillTint="66"/>
            <w:noWrap/>
            <w:vAlign w:val="center"/>
            <w:hideMark/>
          </w:tcPr>
          <w:p w:rsidR="00DE346A" w:rsidRPr="00A3225D" w:rsidRDefault="00DE346A"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9</w:t>
            </w:r>
          </w:p>
        </w:tc>
        <w:tc>
          <w:tcPr>
            <w:tcW w:w="629" w:type="dxa"/>
            <w:tcBorders>
              <w:left w:val="double" w:sz="4" w:space="0" w:color="auto"/>
              <w:right w:val="nil"/>
            </w:tcBorders>
            <w:shd w:val="clear" w:color="auto" w:fill="FBD4B4" w:themeFill="accent6" w:themeFillTint="66"/>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0</w:t>
            </w:r>
          </w:p>
        </w:tc>
        <w:tc>
          <w:tcPr>
            <w:tcW w:w="887" w:type="dxa"/>
            <w:tcBorders>
              <w:left w:val="nil"/>
            </w:tcBorders>
            <w:shd w:val="clear" w:color="auto" w:fill="FBD4B4" w:themeFill="accent6" w:themeFillTint="66"/>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31" w:type="dxa"/>
            <w:tcBorders>
              <w:right w:val="nil"/>
            </w:tcBorders>
            <w:shd w:val="clear" w:color="auto" w:fill="FBD4B4" w:themeFill="accent6" w:themeFillTint="66"/>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9</w:t>
            </w:r>
          </w:p>
        </w:tc>
        <w:tc>
          <w:tcPr>
            <w:tcW w:w="985" w:type="dxa"/>
            <w:tcBorders>
              <w:left w:val="nil"/>
            </w:tcBorders>
            <w:shd w:val="clear" w:color="auto" w:fill="FBD4B4" w:themeFill="accent6" w:themeFillTint="66"/>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100.0</w:t>
            </w:r>
            <w:r>
              <w:rPr>
                <w:rFonts w:asciiTheme="minorEastAsia" w:hAnsiTheme="minorEastAsia" w:hint="eastAsia"/>
                <w:sz w:val="20"/>
                <w:szCs w:val="20"/>
              </w:rPr>
              <w:t>％)</w:t>
            </w:r>
          </w:p>
        </w:tc>
        <w:tc>
          <w:tcPr>
            <w:tcW w:w="432" w:type="dxa"/>
            <w:tcBorders>
              <w:right w:val="nil"/>
            </w:tcBorders>
            <w:shd w:val="clear" w:color="auto" w:fill="FBD4B4" w:themeFill="accent6" w:themeFillTint="66"/>
            <w:noWrap/>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0</w:t>
            </w:r>
          </w:p>
        </w:tc>
        <w:tc>
          <w:tcPr>
            <w:tcW w:w="1017" w:type="dxa"/>
            <w:tcBorders>
              <w:left w:val="nil"/>
            </w:tcBorders>
            <w:shd w:val="clear" w:color="auto" w:fill="FBD4B4" w:themeFill="accent6" w:themeFillTint="66"/>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00DE346A" w:rsidRPr="00A3225D">
              <w:rPr>
                <w:rFonts w:asciiTheme="minorEastAsia" w:hAnsiTheme="minorEastAsia"/>
                <w:sz w:val="20"/>
                <w:szCs w:val="20"/>
              </w:rPr>
              <w:t>0.0</w:t>
            </w:r>
            <w:r w:rsidR="00DE346A">
              <w:rPr>
                <w:rFonts w:asciiTheme="minorEastAsia" w:hAnsiTheme="minorEastAsia" w:hint="eastAsia"/>
                <w:sz w:val="20"/>
                <w:szCs w:val="20"/>
              </w:rPr>
              <w:t>％</w:t>
            </w:r>
            <w:r>
              <w:rPr>
                <w:rFonts w:asciiTheme="minorEastAsia" w:hAnsiTheme="minorEastAsia" w:hint="eastAsia"/>
                <w:sz w:val="20"/>
                <w:szCs w:val="20"/>
              </w:rPr>
              <w:t>)</w:t>
            </w:r>
          </w:p>
        </w:tc>
      </w:tr>
      <w:tr w:rsidR="00DE346A" w:rsidRPr="001652AA" w:rsidTr="001B1598">
        <w:trPr>
          <w:trHeight w:val="270"/>
          <w:jc w:val="center"/>
        </w:trPr>
        <w:tc>
          <w:tcPr>
            <w:tcW w:w="708" w:type="dxa"/>
            <w:tcBorders>
              <w:bottom w:val="single" w:sz="4" w:space="0" w:color="auto"/>
            </w:tcBorders>
            <w:shd w:val="clear" w:color="auto" w:fill="auto"/>
            <w:noWrap/>
            <w:vAlign w:val="center"/>
            <w:hideMark/>
          </w:tcPr>
          <w:p w:rsidR="00DE346A" w:rsidRPr="00A3225D" w:rsidRDefault="00DE346A"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10</w:t>
            </w:r>
          </w:p>
        </w:tc>
        <w:tc>
          <w:tcPr>
            <w:tcW w:w="2835" w:type="dxa"/>
            <w:tcBorders>
              <w:bottom w:val="single" w:sz="4" w:space="0" w:color="auto"/>
              <w:right w:val="double" w:sz="4" w:space="0" w:color="auto"/>
            </w:tcBorders>
            <w:shd w:val="clear" w:color="auto" w:fill="auto"/>
            <w:noWrap/>
            <w:vAlign w:val="center"/>
            <w:hideMark/>
          </w:tcPr>
          <w:p w:rsidR="00DE346A" w:rsidRPr="00A3225D" w:rsidRDefault="00DE346A"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タイルブロック</w:t>
            </w:r>
          </w:p>
        </w:tc>
        <w:tc>
          <w:tcPr>
            <w:tcW w:w="601" w:type="dxa"/>
            <w:tcBorders>
              <w:left w:val="double" w:sz="4" w:space="0" w:color="auto"/>
              <w:bottom w:val="single" w:sz="4" w:space="0" w:color="auto"/>
              <w:right w:val="double" w:sz="4" w:space="0" w:color="auto"/>
            </w:tcBorders>
            <w:shd w:val="clear" w:color="auto" w:fill="auto"/>
            <w:noWrap/>
            <w:vAlign w:val="center"/>
            <w:hideMark/>
          </w:tcPr>
          <w:p w:rsidR="00DE346A" w:rsidRPr="00A3225D" w:rsidRDefault="00DE346A"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47</w:t>
            </w:r>
          </w:p>
        </w:tc>
        <w:tc>
          <w:tcPr>
            <w:tcW w:w="629" w:type="dxa"/>
            <w:tcBorders>
              <w:left w:val="double" w:sz="4" w:space="0" w:color="auto"/>
              <w:bottom w:val="single" w:sz="4" w:space="0" w:color="auto"/>
              <w:right w:val="nil"/>
            </w:tcBorders>
            <w:shd w:val="clear" w:color="auto" w:fill="auto"/>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0</w:t>
            </w:r>
          </w:p>
        </w:tc>
        <w:tc>
          <w:tcPr>
            <w:tcW w:w="887" w:type="dxa"/>
            <w:tcBorders>
              <w:left w:val="nil"/>
              <w:bottom w:val="single" w:sz="4" w:space="0" w:color="auto"/>
            </w:tcBorders>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31" w:type="dxa"/>
            <w:tcBorders>
              <w:bottom w:val="single" w:sz="4" w:space="0" w:color="auto"/>
              <w:right w:val="nil"/>
            </w:tcBorders>
            <w:shd w:val="clear" w:color="auto" w:fill="auto"/>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0</w:t>
            </w:r>
          </w:p>
        </w:tc>
        <w:tc>
          <w:tcPr>
            <w:tcW w:w="985" w:type="dxa"/>
            <w:tcBorders>
              <w:left w:val="nil"/>
              <w:bottom w:val="single" w:sz="4" w:space="0" w:color="auto"/>
            </w:tcBorders>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432" w:type="dxa"/>
            <w:tcBorders>
              <w:bottom w:val="single" w:sz="4" w:space="0" w:color="auto"/>
              <w:right w:val="nil"/>
            </w:tcBorders>
            <w:shd w:val="clear" w:color="auto" w:fill="auto"/>
            <w:noWrap/>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47</w:t>
            </w:r>
          </w:p>
        </w:tc>
        <w:tc>
          <w:tcPr>
            <w:tcW w:w="1017" w:type="dxa"/>
            <w:tcBorders>
              <w:left w:val="nil"/>
              <w:bottom w:val="single" w:sz="4" w:space="0" w:color="auto"/>
            </w:tcBorders>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00DE346A" w:rsidRPr="00A3225D">
              <w:rPr>
                <w:rFonts w:asciiTheme="minorEastAsia" w:hAnsiTheme="minorEastAsia"/>
                <w:sz w:val="20"/>
                <w:szCs w:val="20"/>
              </w:rPr>
              <w:t>100.0</w:t>
            </w:r>
            <w:r w:rsidR="00DE346A">
              <w:rPr>
                <w:rFonts w:asciiTheme="minorEastAsia" w:hAnsiTheme="minorEastAsia" w:hint="eastAsia"/>
                <w:sz w:val="20"/>
                <w:szCs w:val="20"/>
              </w:rPr>
              <w:t>％</w:t>
            </w:r>
            <w:r>
              <w:rPr>
                <w:rFonts w:asciiTheme="minorEastAsia" w:hAnsiTheme="minorEastAsia" w:hint="eastAsia"/>
                <w:sz w:val="20"/>
                <w:szCs w:val="20"/>
              </w:rPr>
              <w:t>)</w:t>
            </w:r>
          </w:p>
        </w:tc>
      </w:tr>
      <w:tr w:rsidR="00DE346A" w:rsidRPr="001652AA" w:rsidTr="001B1598">
        <w:trPr>
          <w:trHeight w:val="270"/>
          <w:jc w:val="center"/>
        </w:trPr>
        <w:tc>
          <w:tcPr>
            <w:tcW w:w="708" w:type="dxa"/>
            <w:shd w:val="clear" w:color="auto" w:fill="FBD4B4" w:themeFill="accent6" w:themeFillTint="66"/>
            <w:noWrap/>
            <w:vAlign w:val="center"/>
            <w:hideMark/>
          </w:tcPr>
          <w:p w:rsidR="00DE346A" w:rsidRPr="00A3225D" w:rsidRDefault="00DE346A"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12</w:t>
            </w:r>
          </w:p>
        </w:tc>
        <w:tc>
          <w:tcPr>
            <w:tcW w:w="2835" w:type="dxa"/>
            <w:tcBorders>
              <w:right w:val="double" w:sz="4" w:space="0" w:color="auto"/>
            </w:tcBorders>
            <w:shd w:val="clear" w:color="auto" w:fill="FBD4B4" w:themeFill="accent6" w:themeFillTint="66"/>
            <w:noWrap/>
            <w:vAlign w:val="center"/>
            <w:hideMark/>
          </w:tcPr>
          <w:p w:rsidR="00DE346A" w:rsidRPr="00A3225D" w:rsidRDefault="00DE346A"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紙製の事務用品</w:t>
            </w:r>
          </w:p>
        </w:tc>
        <w:tc>
          <w:tcPr>
            <w:tcW w:w="601" w:type="dxa"/>
            <w:tcBorders>
              <w:left w:val="double" w:sz="4" w:space="0" w:color="auto"/>
              <w:right w:val="double" w:sz="4" w:space="0" w:color="auto"/>
            </w:tcBorders>
            <w:shd w:val="clear" w:color="auto" w:fill="FBD4B4" w:themeFill="accent6" w:themeFillTint="66"/>
            <w:noWrap/>
            <w:vAlign w:val="center"/>
            <w:hideMark/>
          </w:tcPr>
          <w:p w:rsidR="00DE346A" w:rsidRPr="00A3225D" w:rsidRDefault="00DE346A"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10</w:t>
            </w:r>
          </w:p>
        </w:tc>
        <w:tc>
          <w:tcPr>
            <w:tcW w:w="629" w:type="dxa"/>
            <w:tcBorders>
              <w:left w:val="double" w:sz="4" w:space="0" w:color="auto"/>
              <w:right w:val="nil"/>
            </w:tcBorders>
            <w:shd w:val="clear" w:color="auto" w:fill="FBD4B4" w:themeFill="accent6" w:themeFillTint="66"/>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0</w:t>
            </w:r>
          </w:p>
        </w:tc>
        <w:tc>
          <w:tcPr>
            <w:tcW w:w="887" w:type="dxa"/>
            <w:tcBorders>
              <w:left w:val="nil"/>
            </w:tcBorders>
            <w:shd w:val="clear" w:color="auto" w:fill="FBD4B4" w:themeFill="accent6" w:themeFillTint="66"/>
            <w:vAlign w:val="center"/>
          </w:tcPr>
          <w:p w:rsidR="00DE346A" w:rsidRPr="00A3225D" w:rsidRDefault="00DE346A" w:rsidP="001B1598">
            <w:pPr>
              <w:wordWrap w:val="0"/>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31" w:type="dxa"/>
            <w:tcBorders>
              <w:right w:val="nil"/>
            </w:tcBorders>
            <w:shd w:val="clear" w:color="auto" w:fill="FBD4B4" w:themeFill="accent6" w:themeFillTint="66"/>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10</w:t>
            </w:r>
          </w:p>
        </w:tc>
        <w:tc>
          <w:tcPr>
            <w:tcW w:w="985" w:type="dxa"/>
            <w:tcBorders>
              <w:left w:val="nil"/>
            </w:tcBorders>
            <w:shd w:val="clear" w:color="auto" w:fill="FBD4B4" w:themeFill="accent6" w:themeFillTint="66"/>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100.0</w:t>
            </w:r>
            <w:r>
              <w:rPr>
                <w:rFonts w:asciiTheme="minorEastAsia" w:hAnsiTheme="minorEastAsia" w:hint="eastAsia"/>
                <w:sz w:val="20"/>
                <w:szCs w:val="20"/>
              </w:rPr>
              <w:t>％)</w:t>
            </w:r>
          </w:p>
        </w:tc>
        <w:tc>
          <w:tcPr>
            <w:tcW w:w="432" w:type="dxa"/>
            <w:tcBorders>
              <w:right w:val="nil"/>
            </w:tcBorders>
            <w:shd w:val="clear" w:color="auto" w:fill="FBD4B4" w:themeFill="accent6" w:themeFillTint="66"/>
            <w:noWrap/>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0</w:t>
            </w:r>
          </w:p>
        </w:tc>
        <w:tc>
          <w:tcPr>
            <w:tcW w:w="1017" w:type="dxa"/>
            <w:tcBorders>
              <w:left w:val="nil"/>
            </w:tcBorders>
            <w:shd w:val="clear" w:color="auto" w:fill="FBD4B4" w:themeFill="accent6" w:themeFillTint="66"/>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00DE346A" w:rsidRPr="00A3225D">
              <w:rPr>
                <w:rFonts w:asciiTheme="minorEastAsia" w:hAnsiTheme="minorEastAsia"/>
                <w:sz w:val="20"/>
                <w:szCs w:val="20"/>
              </w:rPr>
              <w:t>0.0</w:t>
            </w:r>
            <w:r w:rsidR="00DE346A">
              <w:rPr>
                <w:rFonts w:asciiTheme="minorEastAsia" w:hAnsiTheme="minorEastAsia" w:hint="eastAsia"/>
                <w:sz w:val="20"/>
                <w:szCs w:val="20"/>
              </w:rPr>
              <w:t>％</w:t>
            </w:r>
            <w:r>
              <w:rPr>
                <w:rFonts w:asciiTheme="minorEastAsia" w:hAnsiTheme="minorEastAsia" w:hint="eastAsia"/>
                <w:sz w:val="20"/>
                <w:szCs w:val="20"/>
              </w:rPr>
              <w:t>)</w:t>
            </w:r>
          </w:p>
        </w:tc>
      </w:tr>
      <w:tr w:rsidR="00DE346A" w:rsidRPr="001652AA" w:rsidTr="001B1598">
        <w:trPr>
          <w:trHeight w:val="270"/>
          <w:jc w:val="center"/>
        </w:trPr>
        <w:tc>
          <w:tcPr>
            <w:tcW w:w="708" w:type="dxa"/>
            <w:shd w:val="clear" w:color="auto" w:fill="FBD4B4" w:themeFill="accent6" w:themeFillTint="66"/>
            <w:noWrap/>
            <w:vAlign w:val="center"/>
            <w:hideMark/>
          </w:tcPr>
          <w:p w:rsidR="00DE346A" w:rsidRPr="00A3225D" w:rsidRDefault="00DE346A"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13</w:t>
            </w:r>
          </w:p>
        </w:tc>
        <w:tc>
          <w:tcPr>
            <w:tcW w:w="2835" w:type="dxa"/>
            <w:tcBorders>
              <w:right w:val="double" w:sz="4" w:space="0" w:color="auto"/>
            </w:tcBorders>
            <w:shd w:val="clear" w:color="auto" w:fill="FBD4B4" w:themeFill="accent6" w:themeFillTint="66"/>
            <w:noWrap/>
            <w:vAlign w:val="center"/>
            <w:hideMark/>
          </w:tcPr>
          <w:p w:rsidR="00DE346A" w:rsidRPr="00A3225D" w:rsidRDefault="00DE346A"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包装用の用紙</w:t>
            </w:r>
          </w:p>
        </w:tc>
        <w:tc>
          <w:tcPr>
            <w:tcW w:w="601" w:type="dxa"/>
            <w:tcBorders>
              <w:left w:val="double" w:sz="4" w:space="0" w:color="auto"/>
              <w:right w:val="double" w:sz="4" w:space="0" w:color="auto"/>
            </w:tcBorders>
            <w:shd w:val="clear" w:color="auto" w:fill="FBD4B4" w:themeFill="accent6" w:themeFillTint="66"/>
            <w:noWrap/>
            <w:vAlign w:val="center"/>
            <w:hideMark/>
          </w:tcPr>
          <w:p w:rsidR="00DE346A" w:rsidRPr="00A3225D" w:rsidRDefault="00DE346A"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3</w:t>
            </w:r>
          </w:p>
        </w:tc>
        <w:tc>
          <w:tcPr>
            <w:tcW w:w="629" w:type="dxa"/>
            <w:tcBorders>
              <w:left w:val="double" w:sz="4" w:space="0" w:color="auto"/>
              <w:right w:val="nil"/>
            </w:tcBorders>
            <w:shd w:val="clear" w:color="auto" w:fill="FBD4B4" w:themeFill="accent6" w:themeFillTint="66"/>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0</w:t>
            </w:r>
          </w:p>
        </w:tc>
        <w:tc>
          <w:tcPr>
            <w:tcW w:w="887" w:type="dxa"/>
            <w:tcBorders>
              <w:left w:val="nil"/>
            </w:tcBorders>
            <w:shd w:val="clear" w:color="auto" w:fill="FBD4B4" w:themeFill="accent6" w:themeFillTint="66"/>
            <w:vAlign w:val="center"/>
          </w:tcPr>
          <w:p w:rsidR="00DE346A" w:rsidRPr="00A3225D" w:rsidRDefault="00DE346A" w:rsidP="001B1598">
            <w:pPr>
              <w:wordWrap w:val="0"/>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31" w:type="dxa"/>
            <w:tcBorders>
              <w:right w:val="nil"/>
            </w:tcBorders>
            <w:shd w:val="clear" w:color="auto" w:fill="FBD4B4" w:themeFill="accent6" w:themeFillTint="66"/>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3</w:t>
            </w:r>
          </w:p>
        </w:tc>
        <w:tc>
          <w:tcPr>
            <w:tcW w:w="985" w:type="dxa"/>
            <w:tcBorders>
              <w:left w:val="nil"/>
            </w:tcBorders>
            <w:shd w:val="clear" w:color="auto" w:fill="FBD4B4" w:themeFill="accent6" w:themeFillTint="66"/>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100.0</w:t>
            </w:r>
            <w:r>
              <w:rPr>
                <w:rFonts w:asciiTheme="minorEastAsia" w:hAnsiTheme="minorEastAsia" w:hint="eastAsia"/>
                <w:sz w:val="20"/>
                <w:szCs w:val="20"/>
              </w:rPr>
              <w:t>％)</w:t>
            </w:r>
          </w:p>
        </w:tc>
        <w:tc>
          <w:tcPr>
            <w:tcW w:w="432" w:type="dxa"/>
            <w:tcBorders>
              <w:right w:val="nil"/>
            </w:tcBorders>
            <w:shd w:val="clear" w:color="auto" w:fill="FBD4B4" w:themeFill="accent6" w:themeFillTint="66"/>
            <w:noWrap/>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0</w:t>
            </w:r>
          </w:p>
        </w:tc>
        <w:tc>
          <w:tcPr>
            <w:tcW w:w="1017" w:type="dxa"/>
            <w:tcBorders>
              <w:left w:val="nil"/>
            </w:tcBorders>
            <w:shd w:val="clear" w:color="auto" w:fill="FBD4B4" w:themeFill="accent6" w:themeFillTint="66"/>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00DE346A" w:rsidRPr="00A3225D">
              <w:rPr>
                <w:rFonts w:asciiTheme="minorEastAsia" w:hAnsiTheme="minorEastAsia"/>
                <w:sz w:val="20"/>
                <w:szCs w:val="20"/>
              </w:rPr>
              <w:t>0.0</w:t>
            </w:r>
            <w:r w:rsidR="00DE346A">
              <w:rPr>
                <w:rFonts w:asciiTheme="minorEastAsia" w:hAnsiTheme="minorEastAsia" w:hint="eastAsia"/>
                <w:sz w:val="20"/>
                <w:szCs w:val="20"/>
              </w:rPr>
              <w:t>％</w:t>
            </w:r>
            <w:r>
              <w:rPr>
                <w:rFonts w:asciiTheme="minorEastAsia" w:hAnsiTheme="minorEastAsia" w:hint="eastAsia"/>
                <w:sz w:val="20"/>
                <w:szCs w:val="20"/>
              </w:rPr>
              <w:t>)</w:t>
            </w:r>
          </w:p>
        </w:tc>
      </w:tr>
      <w:tr w:rsidR="00DE346A" w:rsidRPr="001652AA" w:rsidTr="001B1598">
        <w:trPr>
          <w:trHeight w:val="270"/>
          <w:jc w:val="center"/>
        </w:trPr>
        <w:tc>
          <w:tcPr>
            <w:tcW w:w="708" w:type="dxa"/>
            <w:shd w:val="clear" w:color="auto" w:fill="auto"/>
            <w:noWrap/>
            <w:vAlign w:val="center"/>
            <w:hideMark/>
          </w:tcPr>
          <w:p w:rsidR="00DE346A" w:rsidRPr="00A3225D" w:rsidRDefault="00DE346A"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15</w:t>
            </w:r>
          </w:p>
        </w:tc>
        <w:tc>
          <w:tcPr>
            <w:tcW w:w="2835" w:type="dxa"/>
            <w:tcBorders>
              <w:right w:val="double" w:sz="4" w:space="0" w:color="auto"/>
            </w:tcBorders>
            <w:shd w:val="clear" w:color="auto" w:fill="auto"/>
            <w:noWrap/>
            <w:vAlign w:val="center"/>
            <w:hideMark/>
          </w:tcPr>
          <w:p w:rsidR="00DE346A" w:rsidRPr="00A3225D" w:rsidRDefault="00DE346A" w:rsidP="00530A79">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廃木材・間伐材・小径材など</w:t>
            </w:r>
            <w:r>
              <w:rPr>
                <w:rFonts w:asciiTheme="minorEastAsia" w:hAnsiTheme="minorEastAsia" w:cs="ＭＳ Ｐゴシック"/>
                <w:color w:val="000000"/>
                <w:kern w:val="0"/>
                <w:sz w:val="20"/>
                <w:szCs w:val="20"/>
              </w:rPr>
              <w:br/>
            </w:r>
            <w:r w:rsidRPr="00A3225D">
              <w:rPr>
                <w:rFonts w:asciiTheme="minorEastAsia" w:hAnsiTheme="minorEastAsia" w:cs="ＭＳ Ｐゴシック" w:hint="eastAsia"/>
                <w:color w:val="000000"/>
                <w:kern w:val="0"/>
                <w:sz w:val="20"/>
                <w:szCs w:val="20"/>
              </w:rPr>
              <w:t>を使用した木製品</w:t>
            </w:r>
          </w:p>
        </w:tc>
        <w:tc>
          <w:tcPr>
            <w:tcW w:w="601" w:type="dxa"/>
            <w:tcBorders>
              <w:left w:val="double" w:sz="4" w:space="0" w:color="auto"/>
              <w:right w:val="double" w:sz="4" w:space="0" w:color="auto"/>
            </w:tcBorders>
            <w:shd w:val="clear" w:color="auto" w:fill="auto"/>
            <w:noWrap/>
            <w:vAlign w:val="center"/>
            <w:hideMark/>
          </w:tcPr>
          <w:p w:rsidR="00DE346A" w:rsidRPr="00A3225D" w:rsidRDefault="00DE346A"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25</w:t>
            </w:r>
          </w:p>
        </w:tc>
        <w:tc>
          <w:tcPr>
            <w:tcW w:w="629" w:type="dxa"/>
            <w:tcBorders>
              <w:left w:val="double" w:sz="4" w:space="0" w:color="auto"/>
              <w:right w:val="nil"/>
            </w:tcBorders>
            <w:shd w:val="clear" w:color="auto" w:fill="auto"/>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0</w:t>
            </w:r>
          </w:p>
        </w:tc>
        <w:tc>
          <w:tcPr>
            <w:tcW w:w="887" w:type="dxa"/>
            <w:tcBorders>
              <w:left w:val="nil"/>
            </w:tcBorders>
            <w:vAlign w:val="center"/>
          </w:tcPr>
          <w:p w:rsidR="00DE346A" w:rsidRPr="00A3225D" w:rsidRDefault="00DE346A" w:rsidP="001B1598">
            <w:pPr>
              <w:wordWrap w:val="0"/>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31" w:type="dxa"/>
            <w:tcBorders>
              <w:right w:val="nil"/>
            </w:tcBorders>
            <w:shd w:val="clear" w:color="auto" w:fill="auto"/>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0</w:t>
            </w:r>
          </w:p>
        </w:tc>
        <w:tc>
          <w:tcPr>
            <w:tcW w:w="985" w:type="dxa"/>
            <w:tcBorders>
              <w:left w:val="nil"/>
            </w:tcBorders>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432" w:type="dxa"/>
            <w:tcBorders>
              <w:right w:val="nil"/>
            </w:tcBorders>
            <w:shd w:val="clear" w:color="auto" w:fill="auto"/>
            <w:noWrap/>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25</w:t>
            </w:r>
          </w:p>
        </w:tc>
        <w:tc>
          <w:tcPr>
            <w:tcW w:w="1017" w:type="dxa"/>
            <w:tcBorders>
              <w:left w:val="nil"/>
            </w:tcBorders>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00DE346A" w:rsidRPr="00A3225D">
              <w:rPr>
                <w:rFonts w:asciiTheme="minorEastAsia" w:hAnsiTheme="minorEastAsia"/>
                <w:sz w:val="20"/>
                <w:szCs w:val="20"/>
              </w:rPr>
              <w:t>100.0</w:t>
            </w:r>
            <w:r w:rsidR="00DE346A">
              <w:rPr>
                <w:rFonts w:asciiTheme="minorEastAsia" w:hAnsiTheme="minorEastAsia" w:hint="eastAsia"/>
                <w:sz w:val="20"/>
                <w:szCs w:val="20"/>
              </w:rPr>
              <w:t>％</w:t>
            </w:r>
            <w:r>
              <w:rPr>
                <w:rFonts w:asciiTheme="minorEastAsia" w:hAnsiTheme="minorEastAsia" w:hint="eastAsia"/>
                <w:sz w:val="20"/>
                <w:szCs w:val="20"/>
              </w:rPr>
              <w:t>)</w:t>
            </w:r>
          </w:p>
        </w:tc>
      </w:tr>
      <w:tr w:rsidR="00DE346A" w:rsidRPr="001652AA" w:rsidTr="001B1598">
        <w:trPr>
          <w:trHeight w:val="270"/>
          <w:jc w:val="center"/>
        </w:trPr>
        <w:tc>
          <w:tcPr>
            <w:tcW w:w="708" w:type="dxa"/>
            <w:shd w:val="clear" w:color="auto" w:fill="auto"/>
            <w:noWrap/>
            <w:vAlign w:val="center"/>
            <w:hideMark/>
          </w:tcPr>
          <w:p w:rsidR="00DE346A" w:rsidRPr="00A3225D" w:rsidRDefault="00DE346A"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16</w:t>
            </w:r>
          </w:p>
        </w:tc>
        <w:tc>
          <w:tcPr>
            <w:tcW w:w="2835" w:type="dxa"/>
            <w:tcBorders>
              <w:right w:val="double" w:sz="4" w:space="0" w:color="auto"/>
            </w:tcBorders>
            <w:shd w:val="clear" w:color="auto" w:fill="auto"/>
            <w:noWrap/>
            <w:vAlign w:val="center"/>
            <w:hideMark/>
          </w:tcPr>
          <w:p w:rsidR="00DE346A" w:rsidRPr="00A3225D" w:rsidRDefault="00DE346A"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再生材料を使用した</w:t>
            </w:r>
            <w:r w:rsidRPr="00A3225D">
              <w:rPr>
                <w:rFonts w:asciiTheme="minorEastAsia" w:hAnsiTheme="minorEastAsia" w:cs="ＭＳ Ｐゴシック"/>
                <w:color w:val="000000"/>
                <w:kern w:val="0"/>
                <w:sz w:val="20"/>
                <w:szCs w:val="20"/>
              </w:rPr>
              <w:br/>
            </w:r>
            <w:r w:rsidRPr="00A3225D">
              <w:rPr>
                <w:rFonts w:asciiTheme="minorEastAsia" w:hAnsiTheme="minorEastAsia" w:cs="ＭＳ Ｐゴシック" w:hint="eastAsia"/>
                <w:color w:val="000000"/>
                <w:kern w:val="0"/>
                <w:sz w:val="20"/>
                <w:szCs w:val="20"/>
              </w:rPr>
              <w:t>プラスチック製品</w:t>
            </w:r>
          </w:p>
        </w:tc>
        <w:tc>
          <w:tcPr>
            <w:tcW w:w="601" w:type="dxa"/>
            <w:tcBorders>
              <w:left w:val="double" w:sz="4" w:space="0" w:color="auto"/>
              <w:right w:val="double" w:sz="4" w:space="0" w:color="auto"/>
            </w:tcBorders>
            <w:shd w:val="clear" w:color="auto" w:fill="auto"/>
            <w:noWrap/>
            <w:vAlign w:val="center"/>
            <w:hideMark/>
          </w:tcPr>
          <w:p w:rsidR="00DE346A" w:rsidRPr="00A3225D" w:rsidRDefault="00DE346A"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45</w:t>
            </w:r>
          </w:p>
        </w:tc>
        <w:tc>
          <w:tcPr>
            <w:tcW w:w="629" w:type="dxa"/>
            <w:tcBorders>
              <w:left w:val="double" w:sz="4" w:space="0" w:color="auto"/>
              <w:right w:val="nil"/>
            </w:tcBorders>
            <w:shd w:val="clear" w:color="auto" w:fill="auto"/>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0</w:t>
            </w:r>
          </w:p>
        </w:tc>
        <w:tc>
          <w:tcPr>
            <w:tcW w:w="887" w:type="dxa"/>
            <w:tcBorders>
              <w:left w:val="nil"/>
            </w:tcBorders>
            <w:vAlign w:val="center"/>
          </w:tcPr>
          <w:p w:rsidR="00DE346A" w:rsidRPr="00A3225D" w:rsidRDefault="00DE346A" w:rsidP="001B1598">
            <w:pPr>
              <w:wordWrap w:val="0"/>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31" w:type="dxa"/>
            <w:tcBorders>
              <w:right w:val="nil"/>
            </w:tcBorders>
            <w:shd w:val="clear" w:color="auto" w:fill="auto"/>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22</w:t>
            </w:r>
          </w:p>
        </w:tc>
        <w:tc>
          <w:tcPr>
            <w:tcW w:w="985" w:type="dxa"/>
            <w:tcBorders>
              <w:left w:val="nil"/>
            </w:tcBorders>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48.9</w:t>
            </w:r>
            <w:r>
              <w:rPr>
                <w:rFonts w:asciiTheme="minorEastAsia" w:hAnsiTheme="minorEastAsia" w:hint="eastAsia"/>
                <w:sz w:val="20"/>
                <w:szCs w:val="20"/>
              </w:rPr>
              <w:t>％)</w:t>
            </w:r>
          </w:p>
        </w:tc>
        <w:tc>
          <w:tcPr>
            <w:tcW w:w="432" w:type="dxa"/>
            <w:tcBorders>
              <w:right w:val="nil"/>
            </w:tcBorders>
            <w:shd w:val="clear" w:color="auto" w:fill="auto"/>
            <w:noWrap/>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23</w:t>
            </w:r>
          </w:p>
        </w:tc>
        <w:tc>
          <w:tcPr>
            <w:tcW w:w="1017" w:type="dxa"/>
            <w:tcBorders>
              <w:left w:val="nil"/>
            </w:tcBorders>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00DE346A" w:rsidRPr="00A3225D">
              <w:rPr>
                <w:rFonts w:asciiTheme="minorEastAsia" w:hAnsiTheme="minorEastAsia"/>
                <w:sz w:val="20"/>
                <w:szCs w:val="20"/>
              </w:rPr>
              <w:t>51.1</w:t>
            </w:r>
            <w:r w:rsidR="00DE346A">
              <w:rPr>
                <w:rFonts w:asciiTheme="minorEastAsia" w:hAnsiTheme="minorEastAsia" w:hint="eastAsia"/>
                <w:sz w:val="20"/>
                <w:szCs w:val="20"/>
              </w:rPr>
              <w:t>％</w:t>
            </w:r>
            <w:r>
              <w:rPr>
                <w:rFonts w:asciiTheme="minorEastAsia" w:hAnsiTheme="minorEastAsia" w:hint="eastAsia"/>
                <w:sz w:val="20"/>
                <w:szCs w:val="20"/>
              </w:rPr>
              <w:t>)</w:t>
            </w:r>
          </w:p>
        </w:tc>
      </w:tr>
      <w:tr w:rsidR="00DE346A" w:rsidRPr="001652AA" w:rsidTr="001B1598">
        <w:trPr>
          <w:trHeight w:val="270"/>
          <w:jc w:val="center"/>
        </w:trPr>
        <w:tc>
          <w:tcPr>
            <w:tcW w:w="708" w:type="dxa"/>
            <w:tcBorders>
              <w:bottom w:val="single" w:sz="4" w:space="0" w:color="auto"/>
            </w:tcBorders>
            <w:shd w:val="clear" w:color="auto" w:fill="auto"/>
            <w:noWrap/>
            <w:vAlign w:val="center"/>
            <w:hideMark/>
          </w:tcPr>
          <w:p w:rsidR="00DE346A" w:rsidRPr="00A3225D" w:rsidRDefault="00DE346A"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17</w:t>
            </w:r>
          </w:p>
        </w:tc>
        <w:tc>
          <w:tcPr>
            <w:tcW w:w="2835" w:type="dxa"/>
            <w:tcBorders>
              <w:bottom w:val="single" w:sz="4" w:space="0" w:color="auto"/>
              <w:right w:val="double" w:sz="4" w:space="0" w:color="auto"/>
            </w:tcBorders>
            <w:shd w:val="clear" w:color="auto" w:fill="auto"/>
            <w:noWrap/>
            <w:vAlign w:val="center"/>
            <w:hideMark/>
          </w:tcPr>
          <w:p w:rsidR="00DE346A" w:rsidRPr="00A3225D" w:rsidRDefault="00DE346A"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再生材料を使用した</w:t>
            </w:r>
            <w:r w:rsidRPr="00A3225D">
              <w:rPr>
                <w:rFonts w:asciiTheme="minorEastAsia" w:hAnsiTheme="minorEastAsia" w:cs="ＭＳ Ｐゴシック"/>
                <w:color w:val="000000"/>
                <w:kern w:val="0"/>
                <w:sz w:val="20"/>
                <w:szCs w:val="20"/>
              </w:rPr>
              <w:br/>
            </w:r>
            <w:r w:rsidRPr="00A3225D">
              <w:rPr>
                <w:rFonts w:asciiTheme="minorEastAsia" w:hAnsiTheme="minorEastAsia" w:cs="ＭＳ Ｐゴシック" w:hint="eastAsia"/>
                <w:color w:val="000000"/>
                <w:kern w:val="0"/>
                <w:sz w:val="20"/>
                <w:szCs w:val="20"/>
              </w:rPr>
              <w:t>建築用製品</w:t>
            </w:r>
          </w:p>
        </w:tc>
        <w:tc>
          <w:tcPr>
            <w:tcW w:w="601" w:type="dxa"/>
            <w:tcBorders>
              <w:left w:val="double" w:sz="4" w:space="0" w:color="auto"/>
              <w:bottom w:val="single" w:sz="4" w:space="0" w:color="auto"/>
              <w:right w:val="double" w:sz="4" w:space="0" w:color="auto"/>
            </w:tcBorders>
            <w:shd w:val="clear" w:color="auto" w:fill="auto"/>
            <w:noWrap/>
            <w:vAlign w:val="center"/>
            <w:hideMark/>
          </w:tcPr>
          <w:p w:rsidR="00DE346A" w:rsidRPr="00A3225D" w:rsidRDefault="00DE346A"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5</w:t>
            </w:r>
          </w:p>
        </w:tc>
        <w:tc>
          <w:tcPr>
            <w:tcW w:w="629" w:type="dxa"/>
            <w:tcBorders>
              <w:left w:val="double" w:sz="4" w:space="0" w:color="auto"/>
              <w:bottom w:val="single" w:sz="4" w:space="0" w:color="auto"/>
              <w:right w:val="nil"/>
            </w:tcBorders>
            <w:shd w:val="clear" w:color="auto" w:fill="auto"/>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2</w:t>
            </w:r>
          </w:p>
        </w:tc>
        <w:tc>
          <w:tcPr>
            <w:tcW w:w="887" w:type="dxa"/>
            <w:tcBorders>
              <w:left w:val="nil"/>
              <w:bottom w:val="single" w:sz="4" w:space="0" w:color="auto"/>
            </w:tcBorders>
            <w:vAlign w:val="center"/>
          </w:tcPr>
          <w:p w:rsidR="00DE346A" w:rsidRPr="00A3225D" w:rsidRDefault="00DE346A" w:rsidP="001B1598">
            <w:pPr>
              <w:wordWrap w:val="0"/>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40.0</w:t>
            </w:r>
            <w:r>
              <w:rPr>
                <w:rFonts w:asciiTheme="minorEastAsia" w:hAnsiTheme="minorEastAsia" w:hint="eastAsia"/>
                <w:sz w:val="20"/>
                <w:szCs w:val="20"/>
              </w:rPr>
              <w:t>％)</w:t>
            </w:r>
          </w:p>
        </w:tc>
        <w:tc>
          <w:tcPr>
            <w:tcW w:w="531" w:type="dxa"/>
            <w:tcBorders>
              <w:bottom w:val="single" w:sz="4" w:space="0" w:color="auto"/>
              <w:right w:val="nil"/>
            </w:tcBorders>
            <w:shd w:val="clear" w:color="auto" w:fill="auto"/>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0</w:t>
            </w:r>
          </w:p>
        </w:tc>
        <w:tc>
          <w:tcPr>
            <w:tcW w:w="985" w:type="dxa"/>
            <w:tcBorders>
              <w:left w:val="nil"/>
              <w:bottom w:val="single" w:sz="4" w:space="0" w:color="auto"/>
            </w:tcBorders>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432" w:type="dxa"/>
            <w:tcBorders>
              <w:bottom w:val="single" w:sz="4" w:space="0" w:color="auto"/>
              <w:right w:val="nil"/>
            </w:tcBorders>
            <w:shd w:val="clear" w:color="auto" w:fill="auto"/>
            <w:noWrap/>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3</w:t>
            </w:r>
          </w:p>
        </w:tc>
        <w:tc>
          <w:tcPr>
            <w:tcW w:w="1017" w:type="dxa"/>
            <w:tcBorders>
              <w:left w:val="nil"/>
              <w:bottom w:val="single" w:sz="4" w:space="0" w:color="auto"/>
            </w:tcBorders>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00DE346A" w:rsidRPr="00A3225D">
              <w:rPr>
                <w:rFonts w:asciiTheme="minorEastAsia" w:hAnsiTheme="minorEastAsia"/>
                <w:sz w:val="20"/>
                <w:szCs w:val="20"/>
              </w:rPr>
              <w:t>60.0</w:t>
            </w:r>
            <w:r w:rsidR="00DE346A">
              <w:rPr>
                <w:rFonts w:asciiTheme="minorEastAsia" w:hAnsiTheme="minorEastAsia" w:hint="eastAsia"/>
                <w:sz w:val="20"/>
                <w:szCs w:val="20"/>
              </w:rPr>
              <w:t>％</w:t>
            </w:r>
            <w:r>
              <w:rPr>
                <w:rFonts w:asciiTheme="minorEastAsia" w:hAnsiTheme="minorEastAsia" w:hint="eastAsia"/>
                <w:sz w:val="20"/>
                <w:szCs w:val="20"/>
              </w:rPr>
              <w:t>)</w:t>
            </w:r>
          </w:p>
        </w:tc>
      </w:tr>
      <w:tr w:rsidR="00DE346A" w:rsidRPr="001652AA" w:rsidTr="001B1598">
        <w:trPr>
          <w:trHeight w:val="270"/>
          <w:jc w:val="center"/>
        </w:trPr>
        <w:tc>
          <w:tcPr>
            <w:tcW w:w="708" w:type="dxa"/>
            <w:shd w:val="clear" w:color="auto" w:fill="FBD4B4" w:themeFill="accent6" w:themeFillTint="66"/>
            <w:noWrap/>
            <w:vAlign w:val="center"/>
            <w:hideMark/>
          </w:tcPr>
          <w:p w:rsidR="00DE346A" w:rsidRPr="00A3225D" w:rsidRDefault="00DE346A"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18</w:t>
            </w:r>
          </w:p>
        </w:tc>
        <w:tc>
          <w:tcPr>
            <w:tcW w:w="2835" w:type="dxa"/>
            <w:tcBorders>
              <w:right w:val="double" w:sz="4" w:space="0" w:color="auto"/>
            </w:tcBorders>
            <w:shd w:val="clear" w:color="auto" w:fill="FBD4B4" w:themeFill="accent6" w:themeFillTint="66"/>
            <w:noWrap/>
            <w:vAlign w:val="center"/>
            <w:hideMark/>
          </w:tcPr>
          <w:p w:rsidR="00DE346A" w:rsidRPr="00A3225D" w:rsidRDefault="00DE346A"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ガラス製品</w:t>
            </w:r>
          </w:p>
        </w:tc>
        <w:tc>
          <w:tcPr>
            <w:tcW w:w="601" w:type="dxa"/>
            <w:tcBorders>
              <w:left w:val="double" w:sz="4" w:space="0" w:color="auto"/>
              <w:right w:val="double" w:sz="4" w:space="0" w:color="auto"/>
            </w:tcBorders>
            <w:shd w:val="clear" w:color="auto" w:fill="FBD4B4" w:themeFill="accent6" w:themeFillTint="66"/>
            <w:noWrap/>
            <w:vAlign w:val="center"/>
            <w:hideMark/>
          </w:tcPr>
          <w:p w:rsidR="00DE346A" w:rsidRPr="00A3225D" w:rsidRDefault="00DE346A"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20</w:t>
            </w:r>
          </w:p>
        </w:tc>
        <w:tc>
          <w:tcPr>
            <w:tcW w:w="629" w:type="dxa"/>
            <w:tcBorders>
              <w:left w:val="double" w:sz="4" w:space="0" w:color="auto"/>
              <w:right w:val="nil"/>
            </w:tcBorders>
            <w:shd w:val="clear" w:color="auto" w:fill="FBD4B4" w:themeFill="accent6" w:themeFillTint="66"/>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0</w:t>
            </w:r>
          </w:p>
        </w:tc>
        <w:tc>
          <w:tcPr>
            <w:tcW w:w="887" w:type="dxa"/>
            <w:tcBorders>
              <w:left w:val="nil"/>
            </w:tcBorders>
            <w:shd w:val="clear" w:color="auto" w:fill="FBD4B4" w:themeFill="accent6" w:themeFillTint="66"/>
            <w:vAlign w:val="center"/>
          </w:tcPr>
          <w:p w:rsidR="00DE346A" w:rsidRPr="00A3225D" w:rsidRDefault="00DE346A" w:rsidP="001B1598">
            <w:pPr>
              <w:wordWrap w:val="0"/>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31" w:type="dxa"/>
            <w:tcBorders>
              <w:right w:val="nil"/>
            </w:tcBorders>
            <w:shd w:val="clear" w:color="auto" w:fill="FBD4B4" w:themeFill="accent6" w:themeFillTint="66"/>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19</w:t>
            </w:r>
          </w:p>
        </w:tc>
        <w:tc>
          <w:tcPr>
            <w:tcW w:w="985" w:type="dxa"/>
            <w:tcBorders>
              <w:left w:val="nil"/>
            </w:tcBorders>
            <w:shd w:val="clear" w:color="auto" w:fill="FBD4B4" w:themeFill="accent6" w:themeFillTint="66"/>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95.0</w:t>
            </w:r>
            <w:r>
              <w:rPr>
                <w:rFonts w:asciiTheme="minorEastAsia" w:hAnsiTheme="minorEastAsia" w:hint="eastAsia"/>
                <w:sz w:val="20"/>
                <w:szCs w:val="20"/>
              </w:rPr>
              <w:t>％)</w:t>
            </w:r>
          </w:p>
        </w:tc>
        <w:tc>
          <w:tcPr>
            <w:tcW w:w="432" w:type="dxa"/>
            <w:tcBorders>
              <w:right w:val="nil"/>
            </w:tcBorders>
            <w:shd w:val="clear" w:color="auto" w:fill="FBD4B4" w:themeFill="accent6" w:themeFillTint="66"/>
            <w:noWrap/>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1</w:t>
            </w:r>
          </w:p>
        </w:tc>
        <w:tc>
          <w:tcPr>
            <w:tcW w:w="1017" w:type="dxa"/>
            <w:tcBorders>
              <w:left w:val="nil"/>
            </w:tcBorders>
            <w:shd w:val="clear" w:color="auto" w:fill="FBD4B4" w:themeFill="accent6" w:themeFillTint="66"/>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00DE346A" w:rsidRPr="00A3225D">
              <w:rPr>
                <w:rFonts w:asciiTheme="minorEastAsia" w:hAnsiTheme="minorEastAsia"/>
                <w:sz w:val="20"/>
                <w:szCs w:val="20"/>
              </w:rPr>
              <w:t>5.0</w:t>
            </w:r>
            <w:r w:rsidR="00DE346A">
              <w:rPr>
                <w:rFonts w:asciiTheme="minorEastAsia" w:hAnsiTheme="minorEastAsia" w:hint="eastAsia"/>
                <w:sz w:val="20"/>
                <w:szCs w:val="20"/>
              </w:rPr>
              <w:t>％</w:t>
            </w:r>
            <w:r>
              <w:rPr>
                <w:rFonts w:asciiTheme="minorEastAsia" w:hAnsiTheme="minorEastAsia" w:hint="eastAsia"/>
                <w:sz w:val="20"/>
                <w:szCs w:val="20"/>
              </w:rPr>
              <w:t>)</w:t>
            </w:r>
          </w:p>
        </w:tc>
      </w:tr>
      <w:tr w:rsidR="00DE346A" w:rsidRPr="001652AA" w:rsidTr="001B1598">
        <w:trPr>
          <w:trHeight w:val="270"/>
          <w:jc w:val="center"/>
        </w:trPr>
        <w:tc>
          <w:tcPr>
            <w:tcW w:w="708" w:type="dxa"/>
            <w:tcBorders>
              <w:bottom w:val="double" w:sz="4" w:space="0" w:color="auto"/>
            </w:tcBorders>
            <w:shd w:val="clear" w:color="auto" w:fill="auto"/>
            <w:noWrap/>
            <w:vAlign w:val="center"/>
            <w:hideMark/>
          </w:tcPr>
          <w:p w:rsidR="00DE346A" w:rsidRPr="00A3225D" w:rsidRDefault="00DE346A"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19</w:t>
            </w:r>
          </w:p>
        </w:tc>
        <w:tc>
          <w:tcPr>
            <w:tcW w:w="2835" w:type="dxa"/>
            <w:tcBorders>
              <w:bottom w:val="double" w:sz="4" w:space="0" w:color="auto"/>
              <w:right w:val="double" w:sz="4" w:space="0" w:color="auto"/>
            </w:tcBorders>
            <w:shd w:val="clear" w:color="auto" w:fill="auto"/>
            <w:noWrap/>
            <w:vAlign w:val="center"/>
            <w:hideMark/>
          </w:tcPr>
          <w:p w:rsidR="00DE346A" w:rsidRPr="00A3225D" w:rsidRDefault="00DE346A"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その他</w:t>
            </w:r>
          </w:p>
        </w:tc>
        <w:tc>
          <w:tcPr>
            <w:tcW w:w="601" w:type="dxa"/>
            <w:tcBorders>
              <w:left w:val="double" w:sz="4" w:space="0" w:color="auto"/>
              <w:bottom w:val="double" w:sz="4" w:space="0" w:color="auto"/>
              <w:right w:val="double" w:sz="4" w:space="0" w:color="auto"/>
            </w:tcBorders>
            <w:shd w:val="clear" w:color="auto" w:fill="auto"/>
            <w:noWrap/>
            <w:vAlign w:val="center"/>
            <w:hideMark/>
          </w:tcPr>
          <w:p w:rsidR="00DE346A" w:rsidRPr="00A3225D" w:rsidRDefault="00DE346A"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21</w:t>
            </w:r>
          </w:p>
        </w:tc>
        <w:tc>
          <w:tcPr>
            <w:tcW w:w="629" w:type="dxa"/>
            <w:tcBorders>
              <w:left w:val="double" w:sz="4" w:space="0" w:color="auto"/>
              <w:bottom w:val="double" w:sz="4" w:space="0" w:color="auto"/>
              <w:right w:val="nil"/>
            </w:tcBorders>
            <w:shd w:val="clear" w:color="auto" w:fill="auto"/>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0</w:t>
            </w:r>
          </w:p>
        </w:tc>
        <w:tc>
          <w:tcPr>
            <w:tcW w:w="887" w:type="dxa"/>
            <w:tcBorders>
              <w:left w:val="nil"/>
              <w:bottom w:val="double" w:sz="4" w:space="0" w:color="auto"/>
            </w:tcBorders>
            <w:vAlign w:val="center"/>
          </w:tcPr>
          <w:p w:rsidR="00DE346A" w:rsidRPr="00A3225D" w:rsidRDefault="00DE346A" w:rsidP="001B1598">
            <w:pPr>
              <w:wordWrap w:val="0"/>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31" w:type="dxa"/>
            <w:tcBorders>
              <w:bottom w:val="double" w:sz="4" w:space="0" w:color="auto"/>
              <w:right w:val="nil"/>
            </w:tcBorders>
            <w:shd w:val="clear" w:color="auto" w:fill="auto"/>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1</w:t>
            </w:r>
          </w:p>
        </w:tc>
        <w:tc>
          <w:tcPr>
            <w:tcW w:w="985" w:type="dxa"/>
            <w:tcBorders>
              <w:left w:val="nil"/>
              <w:bottom w:val="double" w:sz="4" w:space="0" w:color="auto"/>
            </w:tcBorders>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4.8</w:t>
            </w:r>
            <w:r>
              <w:rPr>
                <w:rFonts w:asciiTheme="minorEastAsia" w:hAnsiTheme="minorEastAsia" w:hint="eastAsia"/>
                <w:sz w:val="20"/>
                <w:szCs w:val="20"/>
              </w:rPr>
              <w:t>％)</w:t>
            </w:r>
          </w:p>
        </w:tc>
        <w:tc>
          <w:tcPr>
            <w:tcW w:w="432" w:type="dxa"/>
            <w:tcBorders>
              <w:bottom w:val="double" w:sz="4" w:space="0" w:color="auto"/>
              <w:right w:val="nil"/>
            </w:tcBorders>
            <w:shd w:val="clear" w:color="auto" w:fill="auto"/>
            <w:noWrap/>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20</w:t>
            </w:r>
          </w:p>
        </w:tc>
        <w:tc>
          <w:tcPr>
            <w:tcW w:w="1017" w:type="dxa"/>
            <w:tcBorders>
              <w:left w:val="nil"/>
              <w:bottom w:val="double" w:sz="4" w:space="0" w:color="auto"/>
            </w:tcBorders>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00DE346A" w:rsidRPr="00A3225D">
              <w:rPr>
                <w:rFonts w:asciiTheme="minorEastAsia" w:hAnsiTheme="minorEastAsia"/>
                <w:sz w:val="20"/>
                <w:szCs w:val="20"/>
              </w:rPr>
              <w:t>95.2</w:t>
            </w:r>
            <w:r w:rsidR="00DE346A">
              <w:rPr>
                <w:rFonts w:asciiTheme="minorEastAsia" w:hAnsiTheme="minorEastAsia" w:hint="eastAsia"/>
                <w:sz w:val="20"/>
                <w:szCs w:val="20"/>
              </w:rPr>
              <w:t>％</w:t>
            </w:r>
            <w:r>
              <w:rPr>
                <w:rFonts w:asciiTheme="minorEastAsia" w:hAnsiTheme="minorEastAsia" w:hint="eastAsia"/>
                <w:sz w:val="20"/>
                <w:szCs w:val="20"/>
              </w:rPr>
              <w:t>)</w:t>
            </w:r>
          </w:p>
        </w:tc>
      </w:tr>
      <w:tr w:rsidR="00DE346A" w:rsidRPr="001652AA" w:rsidTr="001B1598">
        <w:trPr>
          <w:trHeight w:val="270"/>
          <w:jc w:val="center"/>
        </w:trPr>
        <w:tc>
          <w:tcPr>
            <w:tcW w:w="708" w:type="dxa"/>
            <w:tcBorders>
              <w:top w:val="double" w:sz="4" w:space="0" w:color="auto"/>
            </w:tcBorders>
            <w:shd w:val="clear" w:color="auto" w:fill="auto"/>
            <w:noWrap/>
            <w:vAlign w:val="center"/>
            <w:hideMark/>
          </w:tcPr>
          <w:p w:rsidR="00DE346A" w:rsidRPr="00A3225D" w:rsidRDefault="00DE346A"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総計</w:t>
            </w:r>
          </w:p>
        </w:tc>
        <w:tc>
          <w:tcPr>
            <w:tcW w:w="2835" w:type="dxa"/>
            <w:tcBorders>
              <w:top w:val="double" w:sz="4" w:space="0" w:color="auto"/>
              <w:right w:val="double" w:sz="4" w:space="0" w:color="auto"/>
            </w:tcBorders>
            <w:shd w:val="clear" w:color="auto" w:fill="auto"/>
            <w:noWrap/>
            <w:vAlign w:val="center"/>
            <w:hideMark/>
          </w:tcPr>
          <w:p w:rsidR="00DE346A" w:rsidRPr="00A3225D" w:rsidRDefault="00DE346A" w:rsidP="00957D05">
            <w:pPr>
              <w:widowControl/>
              <w:jc w:val="left"/>
              <w:rPr>
                <w:rFonts w:asciiTheme="minorEastAsia" w:hAnsiTheme="minorEastAsia" w:cs="ＭＳ Ｐゴシック"/>
                <w:color w:val="000000"/>
                <w:kern w:val="0"/>
                <w:sz w:val="20"/>
                <w:szCs w:val="20"/>
              </w:rPr>
            </w:pPr>
          </w:p>
        </w:tc>
        <w:tc>
          <w:tcPr>
            <w:tcW w:w="601" w:type="dxa"/>
            <w:tcBorders>
              <w:top w:val="double" w:sz="4" w:space="0" w:color="auto"/>
              <w:left w:val="double" w:sz="4" w:space="0" w:color="auto"/>
              <w:right w:val="double" w:sz="4" w:space="0" w:color="auto"/>
            </w:tcBorders>
            <w:shd w:val="clear" w:color="auto" w:fill="auto"/>
            <w:noWrap/>
            <w:vAlign w:val="center"/>
            <w:hideMark/>
          </w:tcPr>
          <w:p w:rsidR="00DE346A" w:rsidRPr="00A3225D" w:rsidRDefault="00DE346A"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270</w:t>
            </w:r>
          </w:p>
        </w:tc>
        <w:tc>
          <w:tcPr>
            <w:tcW w:w="629" w:type="dxa"/>
            <w:tcBorders>
              <w:top w:val="double" w:sz="4" w:space="0" w:color="auto"/>
              <w:left w:val="double" w:sz="4" w:space="0" w:color="auto"/>
              <w:right w:val="nil"/>
            </w:tcBorders>
            <w:shd w:val="clear" w:color="auto" w:fill="auto"/>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74</w:t>
            </w:r>
          </w:p>
        </w:tc>
        <w:tc>
          <w:tcPr>
            <w:tcW w:w="887" w:type="dxa"/>
            <w:tcBorders>
              <w:top w:val="double" w:sz="4" w:space="0" w:color="auto"/>
              <w:left w:val="nil"/>
            </w:tcBorders>
            <w:vAlign w:val="center"/>
          </w:tcPr>
          <w:p w:rsidR="00DE346A" w:rsidRPr="00A3225D" w:rsidRDefault="00DE346A" w:rsidP="001B1598">
            <w:pPr>
              <w:wordWrap w:val="0"/>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27.4</w:t>
            </w:r>
            <w:r>
              <w:rPr>
                <w:rFonts w:asciiTheme="minorEastAsia" w:hAnsiTheme="minorEastAsia" w:hint="eastAsia"/>
                <w:sz w:val="20"/>
                <w:szCs w:val="20"/>
              </w:rPr>
              <w:t>％)</w:t>
            </w:r>
          </w:p>
        </w:tc>
        <w:tc>
          <w:tcPr>
            <w:tcW w:w="531" w:type="dxa"/>
            <w:tcBorders>
              <w:top w:val="double" w:sz="4" w:space="0" w:color="auto"/>
              <w:right w:val="nil"/>
            </w:tcBorders>
            <w:shd w:val="clear" w:color="auto" w:fill="auto"/>
            <w:noWrap/>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75</w:t>
            </w:r>
          </w:p>
        </w:tc>
        <w:tc>
          <w:tcPr>
            <w:tcW w:w="985" w:type="dxa"/>
            <w:tcBorders>
              <w:top w:val="double" w:sz="4" w:space="0" w:color="auto"/>
              <w:left w:val="nil"/>
            </w:tcBorders>
            <w:vAlign w:val="center"/>
          </w:tcPr>
          <w:p w:rsidR="00DE346A" w:rsidRPr="00A3225D" w:rsidRDefault="00DE346A"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27.8</w:t>
            </w:r>
            <w:r>
              <w:rPr>
                <w:rFonts w:asciiTheme="minorEastAsia" w:hAnsiTheme="minorEastAsia" w:hint="eastAsia"/>
                <w:sz w:val="20"/>
                <w:szCs w:val="20"/>
              </w:rPr>
              <w:t>％)</w:t>
            </w:r>
          </w:p>
        </w:tc>
        <w:tc>
          <w:tcPr>
            <w:tcW w:w="432" w:type="dxa"/>
            <w:tcBorders>
              <w:top w:val="double" w:sz="4" w:space="0" w:color="auto"/>
              <w:right w:val="nil"/>
            </w:tcBorders>
            <w:shd w:val="clear" w:color="auto" w:fill="auto"/>
            <w:noWrap/>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121</w:t>
            </w:r>
          </w:p>
        </w:tc>
        <w:tc>
          <w:tcPr>
            <w:tcW w:w="1017" w:type="dxa"/>
            <w:tcBorders>
              <w:top w:val="double" w:sz="4" w:space="0" w:color="auto"/>
              <w:left w:val="nil"/>
            </w:tcBorders>
            <w:vAlign w:val="center"/>
          </w:tcPr>
          <w:p w:rsidR="00DE346A"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00DE346A" w:rsidRPr="00A3225D">
              <w:rPr>
                <w:rFonts w:asciiTheme="minorEastAsia" w:hAnsiTheme="minorEastAsia"/>
                <w:sz w:val="20"/>
                <w:szCs w:val="20"/>
              </w:rPr>
              <w:t>44.8</w:t>
            </w:r>
            <w:r w:rsidR="00DE346A">
              <w:rPr>
                <w:rFonts w:asciiTheme="minorEastAsia" w:hAnsiTheme="minorEastAsia" w:hint="eastAsia"/>
                <w:sz w:val="20"/>
                <w:szCs w:val="20"/>
              </w:rPr>
              <w:t>％</w:t>
            </w:r>
            <w:r>
              <w:rPr>
                <w:rFonts w:asciiTheme="minorEastAsia" w:hAnsiTheme="minorEastAsia" w:hint="eastAsia"/>
                <w:sz w:val="20"/>
                <w:szCs w:val="20"/>
              </w:rPr>
              <w:t>)</w:t>
            </w:r>
          </w:p>
        </w:tc>
      </w:tr>
    </w:tbl>
    <w:p w:rsidR="00C42AAA" w:rsidRDefault="00826213" w:rsidP="00C42AAA">
      <w:pPr>
        <w:spacing w:line="260" w:lineRule="exact"/>
        <w:ind w:left="1260" w:hangingChars="700" w:hanging="1260"/>
        <w:rPr>
          <w:sz w:val="18"/>
          <w:szCs w:val="21"/>
        </w:rPr>
      </w:pPr>
      <w:r w:rsidRPr="00826213">
        <w:rPr>
          <w:rFonts w:hint="eastAsia"/>
          <w:sz w:val="18"/>
        </w:rPr>
        <w:t>※備考</w:t>
      </w:r>
      <w:r w:rsidR="00C42AAA">
        <w:rPr>
          <w:rFonts w:hint="eastAsia"/>
          <w:sz w:val="18"/>
        </w:rPr>
        <w:t>:</w:t>
      </w:r>
      <w:r w:rsidRPr="00826213">
        <w:rPr>
          <w:rFonts w:hint="eastAsia"/>
          <w:sz w:val="18"/>
          <w:szCs w:val="21"/>
        </w:rPr>
        <w:t>平成</w:t>
      </w:r>
      <w:r w:rsidRPr="00826213">
        <w:rPr>
          <w:rFonts w:hint="eastAsia"/>
          <w:sz w:val="18"/>
          <w:szCs w:val="21"/>
        </w:rPr>
        <w:t>26</w:t>
      </w:r>
      <w:r w:rsidRPr="00826213">
        <w:rPr>
          <w:rFonts w:hint="eastAsia"/>
          <w:sz w:val="18"/>
          <w:szCs w:val="21"/>
        </w:rPr>
        <w:t>年度第３回資料</w:t>
      </w:r>
      <w:r w:rsidR="00C42AAA">
        <w:rPr>
          <w:rFonts w:hint="eastAsia"/>
          <w:sz w:val="18"/>
          <w:szCs w:val="21"/>
        </w:rPr>
        <w:t>３</w:t>
      </w:r>
      <w:r w:rsidRPr="00826213">
        <w:rPr>
          <w:rFonts w:hint="eastAsia"/>
          <w:sz w:val="18"/>
          <w:szCs w:val="21"/>
        </w:rPr>
        <w:t>を改変。</w:t>
      </w:r>
    </w:p>
    <w:p w:rsidR="00C42AAA" w:rsidRDefault="001B1598" w:rsidP="00C42AAA">
      <w:pPr>
        <w:spacing w:line="260" w:lineRule="exact"/>
        <w:ind w:firstLineChars="350" w:firstLine="630"/>
        <w:rPr>
          <w:sz w:val="18"/>
          <w:szCs w:val="21"/>
        </w:rPr>
      </w:pPr>
      <w:r>
        <w:rPr>
          <w:rFonts w:hint="eastAsia"/>
          <w:sz w:val="18"/>
          <w:szCs w:val="21"/>
        </w:rPr>
        <w:t>()</w:t>
      </w:r>
      <w:r>
        <w:rPr>
          <w:rFonts w:hint="eastAsia"/>
          <w:sz w:val="18"/>
          <w:szCs w:val="21"/>
        </w:rPr>
        <w:t>内の</w:t>
      </w:r>
      <w:r w:rsidR="00826213" w:rsidRPr="00826213">
        <w:rPr>
          <w:rFonts w:hint="eastAsia"/>
          <w:sz w:val="18"/>
          <w:szCs w:val="21"/>
        </w:rPr>
        <w:t>数値は、</w:t>
      </w:r>
      <w:r w:rsidR="00C42AAA">
        <w:rPr>
          <w:rFonts w:hint="eastAsia"/>
          <w:sz w:val="18"/>
          <w:szCs w:val="21"/>
        </w:rPr>
        <w:t>各</w:t>
      </w:r>
      <w:r w:rsidR="00826213" w:rsidRPr="00826213">
        <w:rPr>
          <w:rFonts w:hint="eastAsia"/>
          <w:sz w:val="18"/>
          <w:szCs w:val="21"/>
        </w:rPr>
        <w:t>項目</w:t>
      </w:r>
      <w:r w:rsidR="00C42AAA">
        <w:rPr>
          <w:rFonts w:hint="eastAsia"/>
          <w:sz w:val="18"/>
          <w:szCs w:val="21"/>
        </w:rPr>
        <w:t>の</w:t>
      </w:r>
      <w:r w:rsidR="00826213" w:rsidRPr="00826213">
        <w:rPr>
          <w:rFonts w:hint="eastAsia"/>
          <w:sz w:val="18"/>
          <w:szCs w:val="21"/>
        </w:rPr>
        <w:t>製品が</w:t>
      </w:r>
      <w:r w:rsidR="00C42AAA">
        <w:rPr>
          <w:rFonts w:hint="eastAsia"/>
          <w:sz w:val="18"/>
          <w:szCs w:val="21"/>
        </w:rPr>
        <w:t>、当該</w:t>
      </w:r>
      <w:r w:rsidR="00826213" w:rsidRPr="00826213">
        <w:rPr>
          <w:rFonts w:hint="eastAsia"/>
          <w:sz w:val="18"/>
          <w:szCs w:val="21"/>
        </w:rPr>
        <w:t>品目</w:t>
      </w:r>
      <w:r w:rsidR="00C42AAA">
        <w:rPr>
          <w:rFonts w:hint="eastAsia"/>
          <w:sz w:val="18"/>
          <w:szCs w:val="21"/>
        </w:rPr>
        <w:t>の</w:t>
      </w:r>
      <w:r w:rsidR="00826213" w:rsidRPr="00826213">
        <w:rPr>
          <w:rFonts w:hint="eastAsia"/>
          <w:sz w:val="18"/>
          <w:szCs w:val="21"/>
        </w:rPr>
        <w:t>製品総数に占める割合。</w:t>
      </w:r>
    </w:p>
    <w:p w:rsidR="00957D05" w:rsidRDefault="00826213" w:rsidP="00C42AAA">
      <w:pPr>
        <w:spacing w:line="260" w:lineRule="exact"/>
        <w:ind w:firstLineChars="350" w:firstLine="630"/>
      </w:pPr>
      <w:r w:rsidRPr="00826213">
        <w:rPr>
          <w:rFonts w:hint="eastAsia"/>
          <w:color w:val="FBD4B4" w:themeColor="accent6" w:themeTint="66"/>
          <w:sz w:val="18"/>
          <w:szCs w:val="21"/>
        </w:rPr>
        <w:t>■</w:t>
      </w:r>
      <w:r w:rsidRPr="00826213">
        <w:rPr>
          <w:rFonts w:hint="eastAsia"/>
          <w:sz w:val="18"/>
          <w:szCs w:val="21"/>
        </w:rPr>
        <w:t>は、見直しの要件</w:t>
      </w:r>
      <w:r w:rsidR="00C42AAA">
        <w:rPr>
          <w:rFonts w:hint="eastAsia"/>
          <w:sz w:val="18"/>
          <w:szCs w:val="21"/>
        </w:rPr>
        <w:t>に該当する項目の</w:t>
      </w:r>
      <w:r w:rsidRPr="00826213">
        <w:rPr>
          <w:rFonts w:hint="eastAsia"/>
          <w:sz w:val="18"/>
          <w:szCs w:val="21"/>
        </w:rPr>
        <w:t>製品</w:t>
      </w:r>
      <w:r w:rsidR="001B1598">
        <w:rPr>
          <w:rFonts w:hint="eastAsia"/>
          <w:sz w:val="18"/>
          <w:szCs w:val="21"/>
        </w:rPr>
        <w:t>の割合が</w:t>
      </w:r>
      <w:r w:rsidR="00C42AAA">
        <w:rPr>
          <w:rFonts w:hint="eastAsia"/>
          <w:sz w:val="18"/>
          <w:szCs w:val="21"/>
        </w:rPr>
        <w:t>、当該</w:t>
      </w:r>
      <w:r w:rsidRPr="00826213">
        <w:rPr>
          <w:rFonts w:hint="eastAsia"/>
          <w:sz w:val="18"/>
          <w:szCs w:val="21"/>
        </w:rPr>
        <w:t>品目</w:t>
      </w:r>
      <w:r w:rsidR="00C42AAA">
        <w:rPr>
          <w:rFonts w:hint="eastAsia"/>
          <w:sz w:val="18"/>
          <w:szCs w:val="21"/>
        </w:rPr>
        <w:t>の</w:t>
      </w:r>
      <w:r w:rsidRPr="00826213">
        <w:rPr>
          <w:rFonts w:hint="eastAsia"/>
          <w:sz w:val="18"/>
          <w:szCs w:val="21"/>
        </w:rPr>
        <w:t>製品総数の</w:t>
      </w:r>
      <w:r w:rsidRPr="00826213">
        <w:rPr>
          <w:rFonts w:hint="eastAsia"/>
          <w:sz w:val="18"/>
          <w:szCs w:val="21"/>
        </w:rPr>
        <w:t>80</w:t>
      </w:r>
      <w:r w:rsidRPr="00826213">
        <w:rPr>
          <w:rFonts w:hint="eastAsia"/>
          <w:sz w:val="18"/>
          <w:szCs w:val="21"/>
        </w:rPr>
        <w:t>％以上</w:t>
      </w:r>
      <w:r w:rsidR="00C42AAA">
        <w:rPr>
          <w:rFonts w:hint="eastAsia"/>
          <w:sz w:val="18"/>
          <w:szCs w:val="21"/>
        </w:rPr>
        <w:t>であ</w:t>
      </w:r>
      <w:r w:rsidRPr="00826213">
        <w:rPr>
          <w:rFonts w:hint="eastAsia"/>
          <w:sz w:val="18"/>
          <w:szCs w:val="21"/>
        </w:rPr>
        <w:t>る品目。</w:t>
      </w:r>
    </w:p>
    <w:p w:rsidR="00E00079" w:rsidRDefault="00E00079">
      <w:pPr>
        <w:widowControl/>
        <w:jc w:val="left"/>
      </w:pPr>
      <w:r>
        <w:br w:type="page"/>
      </w:r>
    </w:p>
    <w:p w:rsidR="00826213" w:rsidRDefault="00826213" w:rsidP="00957D05">
      <w:pPr>
        <w:rPr>
          <w:rFonts w:hint="eastAsia"/>
        </w:rPr>
      </w:pPr>
    </w:p>
    <w:p w:rsidR="00E00079" w:rsidRDefault="00E00079" w:rsidP="00957D05"/>
    <w:p w:rsidR="00826213" w:rsidRPr="00285450" w:rsidRDefault="00826213" w:rsidP="00826213">
      <w:pPr>
        <w:jc w:val="center"/>
        <w:rPr>
          <w:szCs w:val="21"/>
        </w:rPr>
      </w:pPr>
      <w:r>
        <w:rPr>
          <w:rFonts w:hint="eastAsia"/>
          <w:szCs w:val="21"/>
        </w:rPr>
        <w:t>表１－２－</w:t>
      </w:r>
      <w:r w:rsidR="00EE0E1E">
        <w:rPr>
          <w:rFonts w:hint="eastAsia"/>
          <w:szCs w:val="21"/>
        </w:rPr>
        <w:t>２</w:t>
      </w:r>
      <w:r>
        <w:rPr>
          <w:rFonts w:hint="eastAsia"/>
          <w:szCs w:val="21"/>
        </w:rPr>
        <w:t xml:space="preserve">　認定製品の利用促進の仕組みの状況</w:t>
      </w: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6"/>
        <w:gridCol w:w="3686"/>
        <w:gridCol w:w="567"/>
        <w:gridCol w:w="624"/>
        <w:gridCol w:w="1056"/>
        <w:gridCol w:w="504"/>
        <w:gridCol w:w="1176"/>
      </w:tblGrid>
      <w:tr w:rsidR="001B1598" w:rsidRPr="001652AA" w:rsidTr="001B1598">
        <w:trPr>
          <w:trHeight w:val="270"/>
          <w:tblHeader/>
          <w:jc w:val="center"/>
        </w:trPr>
        <w:tc>
          <w:tcPr>
            <w:tcW w:w="696" w:type="dxa"/>
            <w:tcBorders>
              <w:bottom w:val="double" w:sz="4" w:space="0" w:color="auto"/>
            </w:tcBorders>
            <w:shd w:val="clear" w:color="auto" w:fill="auto"/>
            <w:noWrap/>
            <w:vAlign w:val="center"/>
            <w:hideMark/>
          </w:tcPr>
          <w:p w:rsidR="001B1598" w:rsidRPr="001652AA" w:rsidRDefault="001B1598" w:rsidP="00957D05">
            <w:pPr>
              <w:widowControl/>
              <w:spacing w:line="240" w:lineRule="exact"/>
              <w:jc w:val="center"/>
              <w:rPr>
                <w:rFonts w:asciiTheme="minorEastAsia" w:hAnsiTheme="minorEastAsia" w:cs="ＭＳ Ｐゴシック"/>
                <w:color w:val="000000"/>
                <w:kern w:val="0"/>
                <w:sz w:val="18"/>
                <w:szCs w:val="20"/>
              </w:rPr>
            </w:pPr>
            <w:r w:rsidRPr="001652AA">
              <w:rPr>
                <w:rFonts w:asciiTheme="minorEastAsia" w:hAnsiTheme="minorEastAsia" w:cs="ＭＳ Ｐゴシック" w:hint="eastAsia"/>
                <w:color w:val="000000"/>
                <w:kern w:val="0"/>
                <w:sz w:val="18"/>
                <w:szCs w:val="20"/>
              </w:rPr>
              <w:t>分類</w:t>
            </w:r>
          </w:p>
          <w:p w:rsidR="001B1598" w:rsidRPr="001652AA" w:rsidRDefault="001B1598" w:rsidP="00957D05">
            <w:pPr>
              <w:widowControl/>
              <w:spacing w:line="240" w:lineRule="exact"/>
              <w:jc w:val="center"/>
              <w:rPr>
                <w:rFonts w:asciiTheme="minorEastAsia" w:hAnsiTheme="minorEastAsia" w:cs="ＭＳ Ｐゴシック"/>
                <w:color w:val="000000"/>
                <w:kern w:val="0"/>
                <w:sz w:val="18"/>
                <w:szCs w:val="20"/>
              </w:rPr>
            </w:pPr>
            <w:r w:rsidRPr="001652AA">
              <w:rPr>
                <w:rFonts w:asciiTheme="minorEastAsia" w:hAnsiTheme="minorEastAsia" w:cs="ＭＳ Ｐゴシック" w:hint="eastAsia"/>
                <w:color w:val="000000"/>
                <w:kern w:val="0"/>
                <w:sz w:val="18"/>
                <w:szCs w:val="20"/>
              </w:rPr>
              <w:t>番号</w:t>
            </w:r>
          </w:p>
        </w:tc>
        <w:tc>
          <w:tcPr>
            <w:tcW w:w="3686" w:type="dxa"/>
            <w:tcBorders>
              <w:bottom w:val="double" w:sz="4" w:space="0" w:color="auto"/>
              <w:right w:val="double" w:sz="4" w:space="0" w:color="auto"/>
            </w:tcBorders>
            <w:shd w:val="clear" w:color="auto" w:fill="auto"/>
            <w:noWrap/>
            <w:vAlign w:val="center"/>
            <w:hideMark/>
          </w:tcPr>
          <w:p w:rsidR="001B1598" w:rsidRPr="001652AA" w:rsidRDefault="001B1598" w:rsidP="00957D05">
            <w:pPr>
              <w:widowControl/>
              <w:spacing w:line="240" w:lineRule="exact"/>
              <w:jc w:val="center"/>
              <w:rPr>
                <w:rFonts w:asciiTheme="minorEastAsia" w:hAnsiTheme="minorEastAsia" w:cs="ＭＳ Ｐゴシック"/>
                <w:color w:val="000000"/>
                <w:kern w:val="0"/>
                <w:sz w:val="18"/>
                <w:szCs w:val="20"/>
              </w:rPr>
            </w:pPr>
            <w:r w:rsidRPr="001652AA">
              <w:rPr>
                <w:rFonts w:asciiTheme="minorEastAsia" w:hAnsiTheme="minorEastAsia" w:cs="ＭＳ Ｐゴシック" w:hint="eastAsia"/>
                <w:color w:val="000000"/>
                <w:kern w:val="0"/>
                <w:sz w:val="18"/>
                <w:szCs w:val="20"/>
              </w:rPr>
              <w:t>品目名</w:t>
            </w:r>
          </w:p>
        </w:tc>
        <w:tc>
          <w:tcPr>
            <w:tcW w:w="567" w:type="dxa"/>
            <w:tcBorders>
              <w:left w:val="double" w:sz="4" w:space="0" w:color="auto"/>
              <w:bottom w:val="double" w:sz="4" w:space="0" w:color="auto"/>
              <w:right w:val="double" w:sz="4" w:space="0" w:color="auto"/>
            </w:tcBorders>
            <w:shd w:val="clear" w:color="auto" w:fill="auto"/>
            <w:noWrap/>
            <w:vAlign w:val="center"/>
            <w:hideMark/>
          </w:tcPr>
          <w:p w:rsidR="001B1598" w:rsidRPr="001652AA" w:rsidRDefault="001B1598" w:rsidP="00957D05">
            <w:pPr>
              <w:widowControl/>
              <w:spacing w:line="240" w:lineRule="exact"/>
              <w:jc w:val="center"/>
              <w:rPr>
                <w:rFonts w:asciiTheme="minorEastAsia" w:hAnsiTheme="minorEastAsia" w:cs="ＭＳ Ｐゴシック"/>
                <w:color w:val="000000"/>
                <w:kern w:val="0"/>
                <w:sz w:val="18"/>
                <w:szCs w:val="20"/>
              </w:rPr>
            </w:pPr>
            <w:r w:rsidRPr="001652AA">
              <w:rPr>
                <w:rFonts w:asciiTheme="minorEastAsia" w:hAnsiTheme="minorEastAsia" w:cs="ＭＳ Ｐゴシック" w:hint="eastAsia"/>
                <w:color w:val="000000"/>
                <w:kern w:val="0"/>
                <w:sz w:val="18"/>
                <w:szCs w:val="20"/>
              </w:rPr>
              <w:t>製品</w:t>
            </w:r>
          </w:p>
          <w:p w:rsidR="001B1598" w:rsidRPr="001652AA" w:rsidRDefault="001B1598" w:rsidP="00957D05">
            <w:pPr>
              <w:widowControl/>
              <w:spacing w:line="240" w:lineRule="exact"/>
              <w:jc w:val="center"/>
              <w:rPr>
                <w:rFonts w:asciiTheme="minorEastAsia" w:hAnsiTheme="minorEastAsia" w:cs="ＭＳ Ｐゴシック"/>
                <w:color w:val="000000"/>
                <w:kern w:val="0"/>
                <w:sz w:val="18"/>
                <w:szCs w:val="20"/>
              </w:rPr>
            </w:pPr>
            <w:r w:rsidRPr="001652AA">
              <w:rPr>
                <w:rFonts w:asciiTheme="minorEastAsia" w:hAnsiTheme="minorEastAsia" w:cs="ＭＳ Ｐゴシック" w:hint="eastAsia"/>
                <w:color w:val="000000"/>
                <w:kern w:val="0"/>
                <w:sz w:val="18"/>
                <w:szCs w:val="20"/>
              </w:rPr>
              <w:t>数</w:t>
            </w:r>
          </w:p>
        </w:tc>
        <w:tc>
          <w:tcPr>
            <w:tcW w:w="1680" w:type="dxa"/>
            <w:gridSpan w:val="2"/>
            <w:tcBorders>
              <w:left w:val="double" w:sz="4" w:space="0" w:color="auto"/>
              <w:bottom w:val="double" w:sz="4" w:space="0" w:color="auto"/>
            </w:tcBorders>
            <w:shd w:val="clear" w:color="auto" w:fill="auto"/>
            <w:noWrap/>
            <w:vAlign w:val="center"/>
            <w:hideMark/>
          </w:tcPr>
          <w:p w:rsidR="001B1598" w:rsidRPr="00B20995" w:rsidRDefault="00010561" w:rsidP="00010561">
            <w:pPr>
              <w:widowControl/>
              <w:spacing w:line="240" w:lineRule="exact"/>
              <w:jc w:val="center"/>
              <w:rPr>
                <w:rFonts w:asciiTheme="minorEastAsia" w:hAnsiTheme="minorEastAsia" w:cs="ＭＳ Ｐゴシック"/>
                <w:b/>
                <w:color w:val="000000"/>
                <w:kern w:val="0"/>
                <w:sz w:val="18"/>
                <w:szCs w:val="20"/>
              </w:rPr>
            </w:pPr>
            <w:r w:rsidRPr="00B20995">
              <w:rPr>
                <w:rFonts w:asciiTheme="minorEastAsia" w:hAnsiTheme="minorEastAsia" w:cs="ＭＳ Ｐゴシック" w:hint="eastAsia"/>
                <w:b/>
                <w:color w:val="000000"/>
                <w:kern w:val="0"/>
                <w:sz w:val="18"/>
                <w:szCs w:val="20"/>
              </w:rPr>
              <w:t>仕組みあり</w:t>
            </w:r>
          </w:p>
        </w:tc>
        <w:tc>
          <w:tcPr>
            <w:tcW w:w="1680" w:type="dxa"/>
            <w:gridSpan w:val="2"/>
            <w:tcBorders>
              <w:bottom w:val="double" w:sz="4" w:space="0" w:color="auto"/>
            </w:tcBorders>
            <w:shd w:val="clear" w:color="auto" w:fill="auto"/>
            <w:noWrap/>
            <w:vAlign w:val="center"/>
            <w:hideMark/>
          </w:tcPr>
          <w:p w:rsidR="001B1598" w:rsidRDefault="00010561" w:rsidP="00957D05">
            <w:pPr>
              <w:widowControl/>
              <w:spacing w:line="240" w:lineRule="exact"/>
              <w:jc w:val="center"/>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rPr>
              <w:t>仕組みなし</w:t>
            </w:r>
          </w:p>
        </w:tc>
      </w:tr>
      <w:tr w:rsidR="001B1598" w:rsidRPr="001652AA" w:rsidTr="001B1598">
        <w:trPr>
          <w:trHeight w:val="270"/>
          <w:jc w:val="center"/>
        </w:trPr>
        <w:tc>
          <w:tcPr>
            <w:tcW w:w="696" w:type="dxa"/>
            <w:tcBorders>
              <w:top w:val="double" w:sz="4" w:space="0" w:color="auto"/>
            </w:tcBorders>
            <w:shd w:val="clear" w:color="auto" w:fill="FBD4B4" w:themeFill="accent6" w:themeFillTint="66"/>
            <w:noWrap/>
            <w:vAlign w:val="center"/>
            <w:hideMark/>
          </w:tcPr>
          <w:p w:rsidR="001B1598" w:rsidRPr="00A3225D" w:rsidRDefault="001B1598"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3</w:t>
            </w:r>
          </w:p>
        </w:tc>
        <w:tc>
          <w:tcPr>
            <w:tcW w:w="3686" w:type="dxa"/>
            <w:tcBorders>
              <w:top w:val="double" w:sz="4" w:space="0" w:color="auto"/>
              <w:right w:val="double" w:sz="4" w:space="0" w:color="auto"/>
            </w:tcBorders>
            <w:shd w:val="clear" w:color="auto" w:fill="FBD4B4" w:themeFill="accent6" w:themeFillTint="66"/>
            <w:noWrap/>
            <w:vAlign w:val="center"/>
            <w:hideMark/>
          </w:tcPr>
          <w:p w:rsidR="001B1598" w:rsidRPr="00A3225D" w:rsidRDefault="001B1598"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再生舗装材</w:t>
            </w:r>
          </w:p>
        </w:tc>
        <w:tc>
          <w:tcPr>
            <w:tcW w:w="567" w:type="dxa"/>
            <w:tcBorders>
              <w:top w:val="double" w:sz="4" w:space="0" w:color="auto"/>
              <w:left w:val="double" w:sz="4" w:space="0" w:color="auto"/>
              <w:right w:val="double" w:sz="4" w:space="0" w:color="auto"/>
            </w:tcBorders>
            <w:shd w:val="clear" w:color="auto" w:fill="FBD4B4" w:themeFill="accent6" w:themeFillTint="66"/>
            <w:noWrap/>
            <w:vAlign w:val="center"/>
            <w:hideMark/>
          </w:tcPr>
          <w:p w:rsidR="001B1598" w:rsidRPr="00A3225D" w:rsidRDefault="001B1598"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84</w:t>
            </w:r>
          </w:p>
        </w:tc>
        <w:tc>
          <w:tcPr>
            <w:tcW w:w="624" w:type="dxa"/>
            <w:tcBorders>
              <w:top w:val="double" w:sz="4" w:space="0" w:color="auto"/>
              <w:left w:val="double" w:sz="4" w:space="0" w:color="auto"/>
              <w:right w:val="nil"/>
            </w:tcBorders>
            <w:shd w:val="clear" w:color="auto" w:fill="FBD4B4" w:themeFill="accent6" w:themeFillTint="66"/>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72</w:t>
            </w:r>
          </w:p>
        </w:tc>
        <w:tc>
          <w:tcPr>
            <w:tcW w:w="1056" w:type="dxa"/>
            <w:tcBorders>
              <w:top w:val="double" w:sz="4" w:space="0" w:color="auto"/>
              <w:left w:val="nil"/>
            </w:tcBorders>
            <w:shd w:val="clear" w:color="auto" w:fill="FBD4B4" w:themeFill="accent6" w:themeFillTint="66"/>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85.7</w:t>
            </w:r>
            <w:r>
              <w:rPr>
                <w:rFonts w:asciiTheme="minorEastAsia" w:hAnsiTheme="minorEastAsia" w:hint="eastAsia"/>
                <w:sz w:val="20"/>
                <w:szCs w:val="20"/>
              </w:rPr>
              <w:t>％)</w:t>
            </w:r>
          </w:p>
        </w:tc>
        <w:tc>
          <w:tcPr>
            <w:tcW w:w="504" w:type="dxa"/>
            <w:tcBorders>
              <w:top w:val="double" w:sz="4" w:space="0" w:color="auto"/>
              <w:right w:val="nil"/>
            </w:tcBorders>
            <w:shd w:val="clear" w:color="auto" w:fill="FBD4B4" w:themeFill="accent6" w:themeFillTint="66"/>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12</w:t>
            </w:r>
          </w:p>
        </w:tc>
        <w:tc>
          <w:tcPr>
            <w:tcW w:w="1176" w:type="dxa"/>
            <w:tcBorders>
              <w:top w:val="double" w:sz="4" w:space="0" w:color="auto"/>
              <w:left w:val="nil"/>
            </w:tcBorders>
            <w:shd w:val="clear" w:color="auto" w:fill="FBD4B4" w:themeFill="accent6" w:themeFillTint="66"/>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14.3</w:t>
            </w:r>
            <w:r>
              <w:rPr>
                <w:rFonts w:asciiTheme="minorEastAsia" w:hAnsiTheme="minorEastAsia" w:hint="eastAsia"/>
                <w:sz w:val="20"/>
                <w:szCs w:val="20"/>
              </w:rPr>
              <w:t>％)</w:t>
            </w:r>
          </w:p>
        </w:tc>
      </w:tr>
      <w:tr w:rsidR="001B1598" w:rsidRPr="001652AA" w:rsidTr="001B1598">
        <w:trPr>
          <w:trHeight w:val="270"/>
          <w:jc w:val="center"/>
        </w:trPr>
        <w:tc>
          <w:tcPr>
            <w:tcW w:w="696" w:type="dxa"/>
            <w:shd w:val="clear" w:color="auto" w:fill="auto"/>
            <w:noWrap/>
            <w:vAlign w:val="center"/>
            <w:hideMark/>
          </w:tcPr>
          <w:p w:rsidR="001B1598" w:rsidRPr="00A3225D" w:rsidRDefault="001B1598"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6</w:t>
            </w:r>
          </w:p>
        </w:tc>
        <w:tc>
          <w:tcPr>
            <w:tcW w:w="3686" w:type="dxa"/>
            <w:tcBorders>
              <w:right w:val="double" w:sz="4" w:space="0" w:color="auto"/>
            </w:tcBorders>
            <w:shd w:val="clear" w:color="auto" w:fill="auto"/>
            <w:noWrap/>
            <w:vAlign w:val="center"/>
            <w:hideMark/>
          </w:tcPr>
          <w:p w:rsidR="001B1598" w:rsidRPr="00A3225D" w:rsidRDefault="001B1598"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工業用繊維製品</w:t>
            </w:r>
          </w:p>
        </w:tc>
        <w:tc>
          <w:tcPr>
            <w:tcW w:w="567" w:type="dxa"/>
            <w:tcBorders>
              <w:left w:val="double" w:sz="4" w:space="0" w:color="auto"/>
              <w:right w:val="double" w:sz="4" w:space="0" w:color="auto"/>
            </w:tcBorders>
            <w:shd w:val="clear" w:color="auto" w:fill="auto"/>
            <w:noWrap/>
            <w:vAlign w:val="center"/>
            <w:hideMark/>
          </w:tcPr>
          <w:p w:rsidR="001B1598" w:rsidRPr="00A3225D" w:rsidRDefault="001B1598"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w:t>
            </w:r>
          </w:p>
        </w:tc>
        <w:tc>
          <w:tcPr>
            <w:tcW w:w="624" w:type="dxa"/>
            <w:tcBorders>
              <w:left w:val="double" w:sz="4" w:space="0" w:color="auto"/>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0</w:t>
            </w:r>
          </w:p>
        </w:tc>
        <w:tc>
          <w:tcPr>
            <w:tcW w:w="105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04" w:type="dxa"/>
            <w:tcBorders>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1</w:t>
            </w:r>
          </w:p>
        </w:tc>
        <w:tc>
          <w:tcPr>
            <w:tcW w:w="117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100.0</w:t>
            </w:r>
            <w:r>
              <w:rPr>
                <w:rFonts w:asciiTheme="minorEastAsia" w:hAnsiTheme="minorEastAsia" w:hint="eastAsia"/>
                <w:sz w:val="20"/>
                <w:szCs w:val="20"/>
              </w:rPr>
              <w:t>％)</w:t>
            </w:r>
          </w:p>
        </w:tc>
      </w:tr>
      <w:tr w:rsidR="001B1598" w:rsidRPr="001652AA" w:rsidTr="001B1598">
        <w:trPr>
          <w:trHeight w:val="270"/>
          <w:jc w:val="center"/>
        </w:trPr>
        <w:tc>
          <w:tcPr>
            <w:tcW w:w="696" w:type="dxa"/>
            <w:shd w:val="clear" w:color="auto" w:fill="auto"/>
            <w:noWrap/>
            <w:vAlign w:val="center"/>
            <w:hideMark/>
          </w:tcPr>
          <w:p w:rsidR="001B1598" w:rsidRPr="00A3225D" w:rsidRDefault="001B1598"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9</w:t>
            </w:r>
          </w:p>
        </w:tc>
        <w:tc>
          <w:tcPr>
            <w:tcW w:w="3686" w:type="dxa"/>
            <w:tcBorders>
              <w:right w:val="double" w:sz="4" w:space="0" w:color="auto"/>
            </w:tcBorders>
            <w:shd w:val="clear" w:color="auto" w:fill="auto"/>
            <w:noWrap/>
            <w:vAlign w:val="center"/>
            <w:hideMark/>
          </w:tcPr>
          <w:p w:rsidR="001B1598" w:rsidRPr="00A3225D" w:rsidRDefault="001B1598"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衛生用紙</w:t>
            </w:r>
          </w:p>
        </w:tc>
        <w:tc>
          <w:tcPr>
            <w:tcW w:w="567" w:type="dxa"/>
            <w:tcBorders>
              <w:left w:val="double" w:sz="4" w:space="0" w:color="auto"/>
              <w:right w:val="double" w:sz="4" w:space="0" w:color="auto"/>
            </w:tcBorders>
            <w:shd w:val="clear" w:color="auto" w:fill="auto"/>
            <w:noWrap/>
            <w:vAlign w:val="center"/>
            <w:hideMark/>
          </w:tcPr>
          <w:p w:rsidR="001B1598" w:rsidRPr="00A3225D" w:rsidRDefault="001B1598"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9</w:t>
            </w:r>
          </w:p>
        </w:tc>
        <w:tc>
          <w:tcPr>
            <w:tcW w:w="624" w:type="dxa"/>
            <w:tcBorders>
              <w:left w:val="double" w:sz="4" w:space="0" w:color="auto"/>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0</w:t>
            </w:r>
          </w:p>
        </w:tc>
        <w:tc>
          <w:tcPr>
            <w:tcW w:w="105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04" w:type="dxa"/>
            <w:tcBorders>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9</w:t>
            </w:r>
          </w:p>
        </w:tc>
        <w:tc>
          <w:tcPr>
            <w:tcW w:w="117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100.0</w:t>
            </w:r>
            <w:r>
              <w:rPr>
                <w:rFonts w:asciiTheme="minorEastAsia" w:hAnsiTheme="minorEastAsia" w:hint="eastAsia"/>
                <w:sz w:val="20"/>
                <w:szCs w:val="20"/>
              </w:rPr>
              <w:t>％)</w:t>
            </w:r>
          </w:p>
        </w:tc>
      </w:tr>
      <w:tr w:rsidR="001B1598" w:rsidRPr="001652AA" w:rsidTr="001B1598">
        <w:trPr>
          <w:trHeight w:val="270"/>
          <w:jc w:val="center"/>
        </w:trPr>
        <w:tc>
          <w:tcPr>
            <w:tcW w:w="696" w:type="dxa"/>
            <w:shd w:val="clear" w:color="auto" w:fill="auto"/>
            <w:noWrap/>
            <w:vAlign w:val="center"/>
            <w:hideMark/>
          </w:tcPr>
          <w:p w:rsidR="001B1598" w:rsidRPr="00A3225D" w:rsidRDefault="001B1598"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10</w:t>
            </w:r>
          </w:p>
        </w:tc>
        <w:tc>
          <w:tcPr>
            <w:tcW w:w="3686" w:type="dxa"/>
            <w:tcBorders>
              <w:right w:val="double" w:sz="4" w:space="0" w:color="auto"/>
            </w:tcBorders>
            <w:shd w:val="clear" w:color="auto" w:fill="auto"/>
            <w:noWrap/>
            <w:vAlign w:val="center"/>
            <w:hideMark/>
          </w:tcPr>
          <w:p w:rsidR="001B1598" w:rsidRPr="00A3225D" w:rsidRDefault="001B1598"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タイルブロック</w:t>
            </w:r>
          </w:p>
        </w:tc>
        <w:tc>
          <w:tcPr>
            <w:tcW w:w="567" w:type="dxa"/>
            <w:tcBorders>
              <w:left w:val="double" w:sz="4" w:space="0" w:color="auto"/>
              <w:right w:val="double" w:sz="4" w:space="0" w:color="auto"/>
            </w:tcBorders>
            <w:shd w:val="clear" w:color="auto" w:fill="auto"/>
            <w:noWrap/>
            <w:vAlign w:val="center"/>
            <w:hideMark/>
          </w:tcPr>
          <w:p w:rsidR="001B1598" w:rsidRPr="00A3225D" w:rsidRDefault="001B1598"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47</w:t>
            </w:r>
          </w:p>
        </w:tc>
        <w:tc>
          <w:tcPr>
            <w:tcW w:w="624" w:type="dxa"/>
            <w:tcBorders>
              <w:left w:val="double" w:sz="4" w:space="0" w:color="auto"/>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0</w:t>
            </w:r>
          </w:p>
        </w:tc>
        <w:tc>
          <w:tcPr>
            <w:tcW w:w="105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04" w:type="dxa"/>
            <w:tcBorders>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47</w:t>
            </w:r>
          </w:p>
        </w:tc>
        <w:tc>
          <w:tcPr>
            <w:tcW w:w="117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100.0</w:t>
            </w:r>
            <w:r>
              <w:rPr>
                <w:rFonts w:asciiTheme="minorEastAsia" w:hAnsiTheme="minorEastAsia" w:hint="eastAsia"/>
                <w:sz w:val="20"/>
                <w:szCs w:val="20"/>
              </w:rPr>
              <w:t>％)</w:t>
            </w:r>
          </w:p>
        </w:tc>
      </w:tr>
      <w:tr w:rsidR="001B1598" w:rsidRPr="001652AA" w:rsidTr="001B1598">
        <w:trPr>
          <w:trHeight w:val="270"/>
          <w:jc w:val="center"/>
        </w:trPr>
        <w:tc>
          <w:tcPr>
            <w:tcW w:w="696" w:type="dxa"/>
            <w:shd w:val="clear" w:color="auto" w:fill="auto"/>
            <w:noWrap/>
            <w:vAlign w:val="center"/>
            <w:hideMark/>
          </w:tcPr>
          <w:p w:rsidR="001B1598" w:rsidRPr="00A3225D" w:rsidRDefault="001B1598"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12</w:t>
            </w:r>
          </w:p>
        </w:tc>
        <w:tc>
          <w:tcPr>
            <w:tcW w:w="3686" w:type="dxa"/>
            <w:tcBorders>
              <w:right w:val="double" w:sz="4" w:space="0" w:color="auto"/>
            </w:tcBorders>
            <w:shd w:val="clear" w:color="auto" w:fill="auto"/>
            <w:noWrap/>
            <w:vAlign w:val="center"/>
            <w:hideMark/>
          </w:tcPr>
          <w:p w:rsidR="001B1598" w:rsidRPr="00A3225D" w:rsidRDefault="001B1598"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紙製の事務用品</w:t>
            </w:r>
          </w:p>
        </w:tc>
        <w:tc>
          <w:tcPr>
            <w:tcW w:w="567" w:type="dxa"/>
            <w:tcBorders>
              <w:left w:val="double" w:sz="4" w:space="0" w:color="auto"/>
              <w:right w:val="double" w:sz="4" w:space="0" w:color="auto"/>
            </w:tcBorders>
            <w:shd w:val="clear" w:color="auto" w:fill="auto"/>
            <w:noWrap/>
            <w:vAlign w:val="center"/>
            <w:hideMark/>
          </w:tcPr>
          <w:p w:rsidR="001B1598" w:rsidRPr="00A3225D" w:rsidRDefault="001B1598"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10</w:t>
            </w:r>
          </w:p>
        </w:tc>
        <w:tc>
          <w:tcPr>
            <w:tcW w:w="624" w:type="dxa"/>
            <w:tcBorders>
              <w:left w:val="double" w:sz="4" w:space="0" w:color="auto"/>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0</w:t>
            </w:r>
          </w:p>
        </w:tc>
        <w:tc>
          <w:tcPr>
            <w:tcW w:w="105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04" w:type="dxa"/>
            <w:tcBorders>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10</w:t>
            </w:r>
          </w:p>
        </w:tc>
        <w:tc>
          <w:tcPr>
            <w:tcW w:w="117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100.0</w:t>
            </w:r>
            <w:r>
              <w:rPr>
                <w:rFonts w:asciiTheme="minorEastAsia" w:hAnsiTheme="minorEastAsia" w:hint="eastAsia"/>
                <w:sz w:val="20"/>
                <w:szCs w:val="20"/>
              </w:rPr>
              <w:t>％)</w:t>
            </w:r>
          </w:p>
        </w:tc>
      </w:tr>
      <w:tr w:rsidR="001B1598" w:rsidRPr="001652AA" w:rsidTr="001B1598">
        <w:trPr>
          <w:trHeight w:val="270"/>
          <w:jc w:val="center"/>
        </w:trPr>
        <w:tc>
          <w:tcPr>
            <w:tcW w:w="696" w:type="dxa"/>
            <w:shd w:val="clear" w:color="auto" w:fill="auto"/>
            <w:noWrap/>
            <w:vAlign w:val="center"/>
            <w:hideMark/>
          </w:tcPr>
          <w:p w:rsidR="001B1598" w:rsidRPr="00A3225D" w:rsidRDefault="001B1598"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13</w:t>
            </w:r>
          </w:p>
        </w:tc>
        <w:tc>
          <w:tcPr>
            <w:tcW w:w="3686" w:type="dxa"/>
            <w:tcBorders>
              <w:right w:val="double" w:sz="4" w:space="0" w:color="auto"/>
            </w:tcBorders>
            <w:shd w:val="clear" w:color="auto" w:fill="auto"/>
            <w:noWrap/>
            <w:vAlign w:val="center"/>
            <w:hideMark/>
          </w:tcPr>
          <w:p w:rsidR="001B1598" w:rsidRPr="00A3225D" w:rsidRDefault="001B1598"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包装用の用紙</w:t>
            </w:r>
          </w:p>
        </w:tc>
        <w:tc>
          <w:tcPr>
            <w:tcW w:w="567" w:type="dxa"/>
            <w:tcBorders>
              <w:left w:val="double" w:sz="4" w:space="0" w:color="auto"/>
              <w:right w:val="double" w:sz="4" w:space="0" w:color="auto"/>
            </w:tcBorders>
            <w:shd w:val="clear" w:color="auto" w:fill="auto"/>
            <w:noWrap/>
            <w:vAlign w:val="center"/>
            <w:hideMark/>
          </w:tcPr>
          <w:p w:rsidR="001B1598" w:rsidRPr="00A3225D" w:rsidRDefault="001B1598"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3</w:t>
            </w:r>
          </w:p>
        </w:tc>
        <w:tc>
          <w:tcPr>
            <w:tcW w:w="624" w:type="dxa"/>
            <w:tcBorders>
              <w:left w:val="double" w:sz="4" w:space="0" w:color="auto"/>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0</w:t>
            </w:r>
          </w:p>
        </w:tc>
        <w:tc>
          <w:tcPr>
            <w:tcW w:w="105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04" w:type="dxa"/>
            <w:tcBorders>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3</w:t>
            </w:r>
          </w:p>
        </w:tc>
        <w:tc>
          <w:tcPr>
            <w:tcW w:w="117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100.0</w:t>
            </w:r>
            <w:r>
              <w:rPr>
                <w:rFonts w:asciiTheme="minorEastAsia" w:hAnsiTheme="minorEastAsia" w:hint="eastAsia"/>
                <w:sz w:val="20"/>
                <w:szCs w:val="20"/>
              </w:rPr>
              <w:t>％)</w:t>
            </w:r>
          </w:p>
        </w:tc>
      </w:tr>
      <w:tr w:rsidR="001B1598" w:rsidRPr="001652AA" w:rsidTr="001B1598">
        <w:trPr>
          <w:trHeight w:val="270"/>
          <w:jc w:val="center"/>
        </w:trPr>
        <w:tc>
          <w:tcPr>
            <w:tcW w:w="696" w:type="dxa"/>
            <w:shd w:val="clear" w:color="auto" w:fill="auto"/>
            <w:noWrap/>
            <w:vAlign w:val="center"/>
            <w:hideMark/>
          </w:tcPr>
          <w:p w:rsidR="001B1598" w:rsidRPr="00A3225D" w:rsidRDefault="001B1598"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15</w:t>
            </w:r>
          </w:p>
        </w:tc>
        <w:tc>
          <w:tcPr>
            <w:tcW w:w="3686" w:type="dxa"/>
            <w:tcBorders>
              <w:right w:val="double" w:sz="4" w:space="0" w:color="auto"/>
            </w:tcBorders>
            <w:shd w:val="clear" w:color="auto" w:fill="auto"/>
            <w:noWrap/>
            <w:vAlign w:val="center"/>
            <w:hideMark/>
          </w:tcPr>
          <w:p w:rsidR="001B1598" w:rsidRPr="00A3225D" w:rsidRDefault="001B1598" w:rsidP="00FE2149">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廃木材・間伐材・小径材などを</w:t>
            </w:r>
            <w:r>
              <w:rPr>
                <w:rFonts w:asciiTheme="minorEastAsia" w:hAnsiTheme="minorEastAsia" w:cs="ＭＳ Ｐゴシック"/>
                <w:color w:val="000000"/>
                <w:kern w:val="0"/>
                <w:sz w:val="20"/>
                <w:szCs w:val="20"/>
              </w:rPr>
              <w:br/>
            </w:r>
            <w:r w:rsidRPr="00A3225D">
              <w:rPr>
                <w:rFonts w:asciiTheme="minorEastAsia" w:hAnsiTheme="minorEastAsia" w:cs="ＭＳ Ｐゴシック" w:hint="eastAsia"/>
                <w:color w:val="000000"/>
                <w:kern w:val="0"/>
                <w:sz w:val="20"/>
                <w:szCs w:val="20"/>
              </w:rPr>
              <w:t>使用した木製品</w:t>
            </w:r>
          </w:p>
        </w:tc>
        <w:tc>
          <w:tcPr>
            <w:tcW w:w="567" w:type="dxa"/>
            <w:tcBorders>
              <w:left w:val="double" w:sz="4" w:space="0" w:color="auto"/>
              <w:right w:val="double" w:sz="4" w:space="0" w:color="auto"/>
            </w:tcBorders>
            <w:shd w:val="clear" w:color="auto" w:fill="auto"/>
            <w:noWrap/>
            <w:vAlign w:val="center"/>
            <w:hideMark/>
          </w:tcPr>
          <w:p w:rsidR="001B1598" w:rsidRPr="00A3225D" w:rsidRDefault="001B1598"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25</w:t>
            </w:r>
          </w:p>
        </w:tc>
        <w:tc>
          <w:tcPr>
            <w:tcW w:w="624" w:type="dxa"/>
            <w:tcBorders>
              <w:left w:val="double" w:sz="4" w:space="0" w:color="auto"/>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0</w:t>
            </w:r>
          </w:p>
        </w:tc>
        <w:tc>
          <w:tcPr>
            <w:tcW w:w="105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04" w:type="dxa"/>
            <w:tcBorders>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25</w:t>
            </w:r>
          </w:p>
        </w:tc>
        <w:tc>
          <w:tcPr>
            <w:tcW w:w="117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100.0</w:t>
            </w:r>
            <w:r>
              <w:rPr>
                <w:rFonts w:asciiTheme="minorEastAsia" w:hAnsiTheme="minorEastAsia" w:hint="eastAsia"/>
                <w:sz w:val="20"/>
                <w:szCs w:val="20"/>
              </w:rPr>
              <w:t>％)</w:t>
            </w:r>
          </w:p>
        </w:tc>
      </w:tr>
      <w:tr w:rsidR="001B1598" w:rsidRPr="001652AA" w:rsidTr="001B1598">
        <w:trPr>
          <w:trHeight w:val="270"/>
          <w:jc w:val="center"/>
        </w:trPr>
        <w:tc>
          <w:tcPr>
            <w:tcW w:w="696" w:type="dxa"/>
            <w:shd w:val="clear" w:color="auto" w:fill="auto"/>
            <w:noWrap/>
            <w:vAlign w:val="center"/>
            <w:hideMark/>
          </w:tcPr>
          <w:p w:rsidR="001B1598" w:rsidRPr="00A3225D" w:rsidRDefault="001B1598"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16</w:t>
            </w:r>
          </w:p>
        </w:tc>
        <w:tc>
          <w:tcPr>
            <w:tcW w:w="3686" w:type="dxa"/>
            <w:tcBorders>
              <w:right w:val="double" w:sz="4" w:space="0" w:color="auto"/>
            </w:tcBorders>
            <w:shd w:val="clear" w:color="auto" w:fill="auto"/>
            <w:noWrap/>
            <w:vAlign w:val="center"/>
            <w:hideMark/>
          </w:tcPr>
          <w:p w:rsidR="001B1598" w:rsidRPr="00A3225D" w:rsidRDefault="001B1598" w:rsidP="00FE2149">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再生材料を使用したプラスチック製品</w:t>
            </w:r>
          </w:p>
        </w:tc>
        <w:tc>
          <w:tcPr>
            <w:tcW w:w="567" w:type="dxa"/>
            <w:tcBorders>
              <w:left w:val="double" w:sz="4" w:space="0" w:color="auto"/>
              <w:right w:val="double" w:sz="4" w:space="0" w:color="auto"/>
            </w:tcBorders>
            <w:shd w:val="clear" w:color="auto" w:fill="auto"/>
            <w:noWrap/>
            <w:vAlign w:val="center"/>
            <w:hideMark/>
          </w:tcPr>
          <w:p w:rsidR="001B1598" w:rsidRPr="00A3225D" w:rsidRDefault="001B1598"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45</w:t>
            </w:r>
          </w:p>
        </w:tc>
        <w:tc>
          <w:tcPr>
            <w:tcW w:w="624" w:type="dxa"/>
            <w:tcBorders>
              <w:left w:val="double" w:sz="4" w:space="0" w:color="auto"/>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0</w:t>
            </w:r>
          </w:p>
        </w:tc>
        <w:tc>
          <w:tcPr>
            <w:tcW w:w="105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04" w:type="dxa"/>
            <w:tcBorders>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45</w:t>
            </w:r>
          </w:p>
        </w:tc>
        <w:tc>
          <w:tcPr>
            <w:tcW w:w="117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100.0</w:t>
            </w:r>
            <w:r>
              <w:rPr>
                <w:rFonts w:asciiTheme="minorEastAsia" w:hAnsiTheme="minorEastAsia" w:hint="eastAsia"/>
                <w:sz w:val="20"/>
                <w:szCs w:val="20"/>
              </w:rPr>
              <w:t>％)</w:t>
            </w:r>
          </w:p>
        </w:tc>
      </w:tr>
      <w:tr w:rsidR="001B1598" w:rsidRPr="001652AA" w:rsidTr="001B1598">
        <w:trPr>
          <w:trHeight w:val="270"/>
          <w:jc w:val="center"/>
        </w:trPr>
        <w:tc>
          <w:tcPr>
            <w:tcW w:w="696" w:type="dxa"/>
            <w:shd w:val="clear" w:color="auto" w:fill="auto"/>
            <w:noWrap/>
            <w:vAlign w:val="center"/>
            <w:hideMark/>
          </w:tcPr>
          <w:p w:rsidR="001B1598" w:rsidRPr="00A3225D" w:rsidRDefault="001B1598"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17</w:t>
            </w:r>
          </w:p>
        </w:tc>
        <w:tc>
          <w:tcPr>
            <w:tcW w:w="3686" w:type="dxa"/>
            <w:tcBorders>
              <w:right w:val="double" w:sz="4" w:space="0" w:color="auto"/>
            </w:tcBorders>
            <w:shd w:val="clear" w:color="auto" w:fill="auto"/>
            <w:noWrap/>
            <w:vAlign w:val="center"/>
            <w:hideMark/>
          </w:tcPr>
          <w:p w:rsidR="001B1598" w:rsidRPr="00A3225D" w:rsidRDefault="001B1598" w:rsidP="00FE2149">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再生材料を使用した建築用製品</w:t>
            </w:r>
          </w:p>
        </w:tc>
        <w:tc>
          <w:tcPr>
            <w:tcW w:w="567" w:type="dxa"/>
            <w:tcBorders>
              <w:left w:val="double" w:sz="4" w:space="0" w:color="auto"/>
              <w:right w:val="double" w:sz="4" w:space="0" w:color="auto"/>
            </w:tcBorders>
            <w:shd w:val="clear" w:color="auto" w:fill="auto"/>
            <w:noWrap/>
            <w:vAlign w:val="center"/>
            <w:hideMark/>
          </w:tcPr>
          <w:p w:rsidR="001B1598" w:rsidRPr="00A3225D" w:rsidRDefault="001B1598"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5</w:t>
            </w:r>
          </w:p>
        </w:tc>
        <w:tc>
          <w:tcPr>
            <w:tcW w:w="624" w:type="dxa"/>
            <w:tcBorders>
              <w:left w:val="double" w:sz="4" w:space="0" w:color="auto"/>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0</w:t>
            </w:r>
          </w:p>
        </w:tc>
        <w:tc>
          <w:tcPr>
            <w:tcW w:w="105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04" w:type="dxa"/>
            <w:tcBorders>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5</w:t>
            </w:r>
          </w:p>
        </w:tc>
        <w:tc>
          <w:tcPr>
            <w:tcW w:w="117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100.0</w:t>
            </w:r>
            <w:r>
              <w:rPr>
                <w:rFonts w:asciiTheme="minorEastAsia" w:hAnsiTheme="minorEastAsia" w:hint="eastAsia"/>
                <w:sz w:val="20"/>
                <w:szCs w:val="20"/>
              </w:rPr>
              <w:t>％)</w:t>
            </w:r>
          </w:p>
        </w:tc>
      </w:tr>
      <w:tr w:rsidR="001B1598" w:rsidRPr="001652AA" w:rsidTr="001B1598">
        <w:trPr>
          <w:trHeight w:val="270"/>
          <w:jc w:val="center"/>
        </w:trPr>
        <w:tc>
          <w:tcPr>
            <w:tcW w:w="696" w:type="dxa"/>
            <w:shd w:val="clear" w:color="auto" w:fill="auto"/>
            <w:noWrap/>
            <w:vAlign w:val="center"/>
            <w:hideMark/>
          </w:tcPr>
          <w:p w:rsidR="001B1598" w:rsidRPr="00A3225D" w:rsidRDefault="001B1598"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18</w:t>
            </w:r>
          </w:p>
        </w:tc>
        <w:tc>
          <w:tcPr>
            <w:tcW w:w="3686" w:type="dxa"/>
            <w:tcBorders>
              <w:right w:val="double" w:sz="4" w:space="0" w:color="auto"/>
            </w:tcBorders>
            <w:shd w:val="clear" w:color="auto" w:fill="auto"/>
            <w:noWrap/>
            <w:vAlign w:val="center"/>
            <w:hideMark/>
          </w:tcPr>
          <w:p w:rsidR="001B1598" w:rsidRPr="00A3225D" w:rsidRDefault="001B1598"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ガラス製品</w:t>
            </w:r>
          </w:p>
        </w:tc>
        <w:tc>
          <w:tcPr>
            <w:tcW w:w="567" w:type="dxa"/>
            <w:tcBorders>
              <w:left w:val="double" w:sz="4" w:space="0" w:color="auto"/>
              <w:right w:val="double" w:sz="4" w:space="0" w:color="auto"/>
            </w:tcBorders>
            <w:shd w:val="clear" w:color="auto" w:fill="auto"/>
            <w:noWrap/>
            <w:vAlign w:val="center"/>
            <w:hideMark/>
          </w:tcPr>
          <w:p w:rsidR="001B1598" w:rsidRPr="00A3225D" w:rsidRDefault="001B1598"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20</w:t>
            </w:r>
          </w:p>
        </w:tc>
        <w:tc>
          <w:tcPr>
            <w:tcW w:w="624" w:type="dxa"/>
            <w:tcBorders>
              <w:left w:val="double" w:sz="4" w:space="0" w:color="auto"/>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0</w:t>
            </w:r>
          </w:p>
        </w:tc>
        <w:tc>
          <w:tcPr>
            <w:tcW w:w="105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04" w:type="dxa"/>
            <w:tcBorders>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20</w:t>
            </w:r>
          </w:p>
        </w:tc>
        <w:tc>
          <w:tcPr>
            <w:tcW w:w="1176" w:type="dxa"/>
            <w:tcBorders>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100.0</w:t>
            </w:r>
            <w:r>
              <w:rPr>
                <w:rFonts w:asciiTheme="minorEastAsia" w:hAnsiTheme="minorEastAsia" w:hint="eastAsia"/>
                <w:sz w:val="20"/>
                <w:szCs w:val="20"/>
              </w:rPr>
              <w:t>％)</w:t>
            </w:r>
          </w:p>
        </w:tc>
      </w:tr>
      <w:tr w:rsidR="001B1598" w:rsidRPr="001652AA" w:rsidTr="001B1598">
        <w:trPr>
          <w:trHeight w:val="270"/>
          <w:jc w:val="center"/>
        </w:trPr>
        <w:tc>
          <w:tcPr>
            <w:tcW w:w="696" w:type="dxa"/>
            <w:tcBorders>
              <w:bottom w:val="double" w:sz="4" w:space="0" w:color="auto"/>
            </w:tcBorders>
            <w:shd w:val="clear" w:color="auto" w:fill="auto"/>
            <w:noWrap/>
            <w:vAlign w:val="center"/>
            <w:hideMark/>
          </w:tcPr>
          <w:p w:rsidR="001B1598" w:rsidRPr="00A3225D" w:rsidRDefault="001B1598"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19</w:t>
            </w:r>
          </w:p>
        </w:tc>
        <w:tc>
          <w:tcPr>
            <w:tcW w:w="3686" w:type="dxa"/>
            <w:tcBorders>
              <w:bottom w:val="double" w:sz="4" w:space="0" w:color="auto"/>
              <w:right w:val="double" w:sz="4" w:space="0" w:color="auto"/>
            </w:tcBorders>
            <w:shd w:val="clear" w:color="auto" w:fill="auto"/>
            <w:noWrap/>
            <w:vAlign w:val="center"/>
            <w:hideMark/>
          </w:tcPr>
          <w:p w:rsidR="001B1598" w:rsidRPr="00A3225D" w:rsidRDefault="001B1598" w:rsidP="00957D05">
            <w:pPr>
              <w:widowControl/>
              <w:jc w:val="lef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その他</w:t>
            </w:r>
          </w:p>
        </w:tc>
        <w:tc>
          <w:tcPr>
            <w:tcW w:w="567" w:type="dxa"/>
            <w:tcBorders>
              <w:left w:val="double" w:sz="4" w:space="0" w:color="auto"/>
              <w:bottom w:val="double" w:sz="4" w:space="0" w:color="auto"/>
              <w:right w:val="double" w:sz="4" w:space="0" w:color="auto"/>
            </w:tcBorders>
            <w:shd w:val="clear" w:color="auto" w:fill="auto"/>
            <w:noWrap/>
            <w:vAlign w:val="center"/>
            <w:hideMark/>
          </w:tcPr>
          <w:p w:rsidR="001B1598" w:rsidRPr="00A3225D" w:rsidRDefault="001B1598"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21</w:t>
            </w:r>
          </w:p>
        </w:tc>
        <w:tc>
          <w:tcPr>
            <w:tcW w:w="624" w:type="dxa"/>
            <w:tcBorders>
              <w:left w:val="double" w:sz="4" w:space="0" w:color="auto"/>
              <w:bottom w:val="double" w:sz="4" w:space="0" w:color="auto"/>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0</w:t>
            </w:r>
          </w:p>
        </w:tc>
        <w:tc>
          <w:tcPr>
            <w:tcW w:w="1056" w:type="dxa"/>
            <w:tcBorders>
              <w:left w:val="nil"/>
              <w:bottom w:val="double" w:sz="4" w:space="0" w:color="auto"/>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0.0</w:t>
            </w:r>
            <w:r>
              <w:rPr>
                <w:rFonts w:asciiTheme="minorEastAsia" w:hAnsiTheme="minorEastAsia" w:hint="eastAsia"/>
                <w:sz w:val="20"/>
                <w:szCs w:val="20"/>
              </w:rPr>
              <w:t>％)</w:t>
            </w:r>
          </w:p>
        </w:tc>
        <w:tc>
          <w:tcPr>
            <w:tcW w:w="504" w:type="dxa"/>
            <w:tcBorders>
              <w:bottom w:val="double" w:sz="4" w:space="0" w:color="auto"/>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21</w:t>
            </w:r>
          </w:p>
        </w:tc>
        <w:tc>
          <w:tcPr>
            <w:tcW w:w="1176" w:type="dxa"/>
            <w:tcBorders>
              <w:left w:val="nil"/>
              <w:bottom w:val="double" w:sz="4" w:space="0" w:color="auto"/>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100.0</w:t>
            </w:r>
            <w:r>
              <w:rPr>
                <w:rFonts w:asciiTheme="minorEastAsia" w:hAnsiTheme="minorEastAsia" w:hint="eastAsia"/>
                <w:sz w:val="20"/>
                <w:szCs w:val="20"/>
              </w:rPr>
              <w:t>％)</w:t>
            </w:r>
          </w:p>
        </w:tc>
      </w:tr>
      <w:tr w:rsidR="001B1598" w:rsidRPr="001652AA" w:rsidTr="001B1598">
        <w:trPr>
          <w:trHeight w:val="270"/>
          <w:jc w:val="center"/>
        </w:trPr>
        <w:tc>
          <w:tcPr>
            <w:tcW w:w="696" w:type="dxa"/>
            <w:tcBorders>
              <w:top w:val="double" w:sz="4" w:space="0" w:color="auto"/>
            </w:tcBorders>
            <w:shd w:val="clear" w:color="auto" w:fill="auto"/>
            <w:noWrap/>
            <w:vAlign w:val="center"/>
            <w:hideMark/>
          </w:tcPr>
          <w:p w:rsidR="001B1598" w:rsidRPr="00A3225D" w:rsidRDefault="001B1598" w:rsidP="00957D05">
            <w:pPr>
              <w:widowControl/>
              <w:jc w:val="center"/>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総計</w:t>
            </w:r>
          </w:p>
        </w:tc>
        <w:tc>
          <w:tcPr>
            <w:tcW w:w="3686" w:type="dxa"/>
            <w:tcBorders>
              <w:top w:val="double" w:sz="4" w:space="0" w:color="auto"/>
              <w:right w:val="double" w:sz="4" w:space="0" w:color="auto"/>
            </w:tcBorders>
            <w:shd w:val="clear" w:color="auto" w:fill="auto"/>
            <w:noWrap/>
            <w:vAlign w:val="center"/>
            <w:hideMark/>
          </w:tcPr>
          <w:p w:rsidR="001B1598" w:rsidRPr="00A3225D" w:rsidRDefault="001B1598" w:rsidP="00957D05">
            <w:pPr>
              <w:widowControl/>
              <w:jc w:val="left"/>
              <w:rPr>
                <w:rFonts w:asciiTheme="minorEastAsia" w:hAnsiTheme="minorEastAsia" w:cs="ＭＳ Ｐゴシック"/>
                <w:color w:val="000000"/>
                <w:kern w:val="0"/>
                <w:sz w:val="20"/>
                <w:szCs w:val="20"/>
              </w:rPr>
            </w:pPr>
          </w:p>
        </w:tc>
        <w:tc>
          <w:tcPr>
            <w:tcW w:w="567" w:type="dxa"/>
            <w:tcBorders>
              <w:top w:val="double" w:sz="4" w:space="0" w:color="auto"/>
              <w:left w:val="double" w:sz="4" w:space="0" w:color="auto"/>
              <w:right w:val="double" w:sz="4" w:space="0" w:color="auto"/>
            </w:tcBorders>
            <w:shd w:val="clear" w:color="auto" w:fill="auto"/>
            <w:noWrap/>
            <w:vAlign w:val="center"/>
            <w:hideMark/>
          </w:tcPr>
          <w:p w:rsidR="001B1598" w:rsidRPr="00A3225D" w:rsidRDefault="001B1598" w:rsidP="001B1598">
            <w:pPr>
              <w:widowControl/>
              <w:jc w:val="right"/>
              <w:rPr>
                <w:rFonts w:asciiTheme="minorEastAsia" w:hAnsiTheme="minorEastAsia" w:cs="ＭＳ Ｐゴシック"/>
                <w:color w:val="000000"/>
                <w:kern w:val="0"/>
                <w:sz w:val="20"/>
                <w:szCs w:val="20"/>
              </w:rPr>
            </w:pPr>
            <w:r w:rsidRPr="00A3225D">
              <w:rPr>
                <w:rFonts w:asciiTheme="minorEastAsia" w:hAnsiTheme="minorEastAsia" w:cs="ＭＳ Ｐゴシック" w:hint="eastAsia"/>
                <w:color w:val="000000"/>
                <w:kern w:val="0"/>
                <w:sz w:val="20"/>
                <w:szCs w:val="20"/>
              </w:rPr>
              <w:t>270</w:t>
            </w:r>
          </w:p>
        </w:tc>
        <w:tc>
          <w:tcPr>
            <w:tcW w:w="624" w:type="dxa"/>
            <w:tcBorders>
              <w:top w:val="double" w:sz="4" w:space="0" w:color="auto"/>
              <w:left w:val="double" w:sz="4" w:space="0" w:color="auto"/>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72</w:t>
            </w:r>
          </w:p>
        </w:tc>
        <w:tc>
          <w:tcPr>
            <w:tcW w:w="1056" w:type="dxa"/>
            <w:tcBorders>
              <w:top w:val="double" w:sz="4" w:space="0" w:color="auto"/>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26.7</w:t>
            </w:r>
            <w:r>
              <w:rPr>
                <w:rFonts w:asciiTheme="minorEastAsia" w:hAnsiTheme="minorEastAsia" w:hint="eastAsia"/>
                <w:sz w:val="20"/>
                <w:szCs w:val="20"/>
              </w:rPr>
              <w:t>％)</w:t>
            </w:r>
          </w:p>
        </w:tc>
        <w:tc>
          <w:tcPr>
            <w:tcW w:w="504" w:type="dxa"/>
            <w:tcBorders>
              <w:top w:val="double" w:sz="4" w:space="0" w:color="auto"/>
              <w:right w:val="nil"/>
            </w:tcBorders>
            <w:shd w:val="clear" w:color="auto" w:fill="auto"/>
            <w:noWrap/>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198</w:t>
            </w:r>
          </w:p>
        </w:tc>
        <w:tc>
          <w:tcPr>
            <w:tcW w:w="1176" w:type="dxa"/>
            <w:tcBorders>
              <w:top w:val="double" w:sz="4" w:space="0" w:color="auto"/>
              <w:left w:val="nil"/>
            </w:tcBorders>
            <w:vAlign w:val="center"/>
          </w:tcPr>
          <w:p w:rsidR="001B1598" w:rsidRPr="00A3225D" w:rsidRDefault="001B1598" w:rsidP="001B1598">
            <w:pPr>
              <w:jc w:val="right"/>
              <w:rPr>
                <w:rFonts w:asciiTheme="minorEastAsia" w:hAnsiTheme="minorEastAsia"/>
                <w:sz w:val="20"/>
                <w:szCs w:val="20"/>
              </w:rPr>
            </w:pPr>
            <w:r>
              <w:rPr>
                <w:rFonts w:asciiTheme="minorEastAsia" w:hAnsiTheme="minorEastAsia" w:hint="eastAsia"/>
                <w:sz w:val="20"/>
                <w:szCs w:val="20"/>
              </w:rPr>
              <w:t>(</w:t>
            </w:r>
            <w:r w:rsidRPr="00A3225D">
              <w:rPr>
                <w:rFonts w:asciiTheme="minorEastAsia" w:hAnsiTheme="minorEastAsia"/>
                <w:sz w:val="20"/>
                <w:szCs w:val="20"/>
              </w:rPr>
              <w:t>73.3</w:t>
            </w:r>
            <w:r>
              <w:rPr>
                <w:rFonts w:asciiTheme="minorEastAsia" w:hAnsiTheme="minorEastAsia" w:hint="eastAsia"/>
                <w:sz w:val="20"/>
                <w:szCs w:val="20"/>
              </w:rPr>
              <w:t>％)</w:t>
            </w:r>
          </w:p>
        </w:tc>
      </w:tr>
    </w:tbl>
    <w:p w:rsidR="00FE2149" w:rsidRPr="00530A79" w:rsidRDefault="00826213" w:rsidP="00530A79">
      <w:pPr>
        <w:ind w:firstLineChars="150" w:firstLine="270"/>
        <w:rPr>
          <w:sz w:val="18"/>
          <w:szCs w:val="21"/>
        </w:rPr>
      </w:pPr>
      <w:r w:rsidRPr="00530A79">
        <w:rPr>
          <w:rFonts w:hint="eastAsia"/>
          <w:sz w:val="18"/>
        </w:rPr>
        <w:t>※備考：</w:t>
      </w:r>
      <w:r w:rsidR="00FE2149" w:rsidRPr="00530A79">
        <w:rPr>
          <w:rFonts w:hint="eastAsia"/>
          <w:sz w:val="18"/>
          <w:szCs w:val="21"/>
        </w:rPr>
        <w:t>表１－２－１と同じ。</w:t>
      </w:r>
    </w:p>
    <w:p w:rsidR="00567633" w:rsidRDefault="00567633" w:rsidP="00A6355F"/>
    <w:p w:rsidR="00E00079" w:rsidRDefault="00E00079">
      <w:pPr>
        <w:widowControl/>
        <w:jc w:val="left"/>
      </w:pPr>
      <w:r>
        <w:br w:type="page"/>
      </w:r>
    </w:p>
    <w:p w:rsidR="00335444" w:rsidRDefault="00335444" w:rsidP="00A6355F">
      <w:r>
        <w:rPr>
          <w:rFonts w:hint="eastAsia"/>
        </w:rPr>
        <w:lastRenderedPageBreak/>
        <w:t>（２）品目「３　再生舗装材」について</w:t>
      </w:r>
    </w:p>
    <w:p w:rsidR="002D1F34" w:rsidRDefault="00335444" w:rsidP="00335444">
      <w:pPr>
        <w:ind w:left="210" w:hangingChars="100" w:hanging="210"/>
      </w:pPr>
      <w:r>
        <w:rPr>
          <w:rFonts w:hint="eastAsia"/>
        </w:rPr>
        <w:t>・一般的な再生舗装材には、再生加熱アスファルト混合物や再生骨材</w:t>
      </w:r>
      <w:r w:rsidR="00BE6B02">
        <w:rPr>
          <w:rFonts w:hint="eastAsia"/>
        </w:rPr>
        <w:t>など</w:t>
      </w:r>
      <w:r>
        <w:rPr>
          <w:rFonts w:hint="eastAsia"/>
        </w:rPr>
        <w:t>がある。</w:t>
      </w:r>
    </w:p>
    <w:p w:rsidR="00335444" w:rsidRDefault="002D1F34" w:rsidP="00335444">
      <w:pPr>
        <w:ind w:left="210" w:hangingChars="100" w:hanging="210"/>
      </w:pPr>
      <w:r>
        <w:rPr>
          <w:rFonts w:hint="eastAsia"/>
        </w:rPr>
        <w:t>・現在の認定制度にて、</w:t>
      </w:r>
      <w:r w:rsidR="00335444">
        <w:rPr>
          <w:rFonts w:hint="eastAsia"/>
        </w:rPr>
        <w:t>品目「３　再生舗装材」</w:t>
      </w:r>
      <w:r w:rsidR="00BE6B02">
        <w:rPr>
          <w:rFonts w:hint="eastAsia"/>
        </w:rPr>
        <w:t>で</w:t>
      </w:r>
      <w:r w:rsidR="00335444">
        <w:rPr>
          <w:rFonts w:hint="eastAsia"/>
        </w:rPr>
        <w:t>認定</w:t>
      </w:r>
      <w:r w:rsidR="00BE6B02">
        <w:rPr>
          <w:rFonts w:hint="eastAsia"/>
        </w:rPr>
        <w:t>対象と</w:t>
      </w:r>
      <w:r w:rsidR="00335444">
        <w:rPr>
          <w:rFonts w:hint="eastAsia"/>
        </w:rPr>
        <w:t>しているのは「コンクリート塊、アスファルト塊・コンクリート塊リサイクル資材」を素材としている製品である。</w:t>
      </w:r>
      <w:r>
        <w:br/>
      </w:r>
      <w:r w:rsidR="00335444">
        <w:rPr>
          <w:rFonts w:hint="eastAsia"/>
        </w:rPr>
        <w:t>その他</w:t>
      </w:r>
      <w:r w:rsidR="00C81DBD">
        <w:rPr>
          <w:rFonts w:hint="eastAsia"/>
        </w:rPr>
        <w:t>、一般的な再生舗装材</w:t>
      </w:r>
      <w:r w:rsidR="00335444">
        <w:rPr>
          <w:rFonts w:hint="eastAsia"/>
        </w:rPr>
        <w:t>の素材として</w:t>
      </w:r>
      <w:r w:rsidR="00C81DBD">
        <w:rPr>
          <w:rFonts w:hint="eastAsia"/>
        </w:rPr>
        <w:t>は</w:t>
      </w:r>
      <w:r w:rsidR="00335444">
        <w:rPr>
          <w:rFonts w:hint="eastAsia"/>
        </w:rPr>
        <w:t>、汚泥や鉄鋼スラグ</w:t>
      </w:r>
      <w:r w:rsidR="00C81DBD">
        <w:rPr>
          <w:rFonts w:hint="eastAsia"/>
        </w:rPr>
        <w:t>などが挙げられる。</w:t>
      </w:r>
    </w:p>
    <w:p w:rsidR="00335444" w:rsidRDefault="00335444" w:rsidP="00A6355F">
      <w:pPr>
        <w:rPr>
          <w:rFonts w:hint="eastAsia"/>
        </w:rPr>
      </w:pPr>
    </w:p>
    <w:p w:rsidR="000C19AF" w:rsidRPr="00FD003D" w:rsidRDefault="000C19AF" w:rsidP="00A6355F"/>
    <w:p w:rsidR="00D27D44" w:rsidRDefault="00D27D44" w:rsidP="00D27D44">
      <w:r>
        <w:rPr>
          <w:rFonts w:hint="eastAsia"/>
        </w:rPr>
        <w:t>（</w:t>
      </w:r>
      <w:r w:rsidR="00C81DBD">
        <w:rPr>
          <w:rFonts w:hint="eastAsia"/>
        </w:rPr>
        <w:t>３</w:t>
      </w:r>
      <w:r>
        <w:rPr>
          <w:rFonts w:hint="eastAsia"/>
        </w:rPr>
        <w:t>）コンクリート塊等を</w:t>
      </w:r>
      <w:r w:rsidR="002D1F34">
        <w:rPr>
          <w:rFonts w:hint="eastAsia"/>
        </w:rPr>
        <w:t>素材</w:t>
      </w:r>
      <w:r>
        <w:rPr>
          <w:rFonts w:hint="eastAsia"/>
        </w:rPr>
        <w:t>とする再生舗装材の取り扱いについて</w:t>
      </w:r>
    </w:p>
    <w:p w:rsidR="002D1F34" w:rsidRDefault="00C81DBD" w:rsidP="002D1F34">
      <w:pPr>
        <w:ind w:left="210" w:hangingChars="100" w:hanging="210"/>
        <w:rPr>
          <w:rFonts w:hint="eastAsia"/>
        </w:rPr>
      </w:pPr>
      <w:r>
        <w:rPr>
          <w:rFonts w:hint="eastAsia"/>
        </w:rPr>
        <w:t>・</w:t>
      </w:r>
      <w:r w:rsidR="002D1F34">
        <w:rPr>
          <w:rFonts w:hint="eastAsia"/>
        </w:rPr>
        <w:t>品目「３　再生舗装材」にて認定を行っているコンクリート塊を素材とする再生舗装材について、見直し</w:t>
      </w:r>
      <w:r w:rsidR="00B27693">
        <w:rPr>
          <w:rFonts w:hint="eastAsia"/>
        </w:rPr>
        <w:t>の</w:t>
      </w:r>
      <w:r w:rsidR="002D1F34">
        <w:rPr>
          <w:rFonts w:hint="eastAsia"/>
        </w:rPr>
        <w:t>要件への該当性を整理した。</w:t>
      </w:r>
    </w:p>
    <w:p w:rsidR="00E00079" w:rsidRDefault="00E00079" w:rsidP="00E00079">
      <w:pPr>
        <w:ind w:leftChars="100" w:left="210" w:firstLineChars="800" w:firstLine="1680"/>
      </w:pPr>
      <w:r>
        <w:rPr>
          <w:rFonts w:hint="eastAsia"/>
        </w:rPr>
        <w:t>（答申）</w:t>
      </w:r>
    </w:p>
    <w:p w:rsidR="003B2870" w:rsidRDefault="00E00079" w:rsidP="002D1F34">
      <w:pPr>
        <w:ind w:left="210" w:hangingChars="100" w:hanging="210"/>
      </w:pPr>
      <w:r>
        <w:rPr>
          <w:rFonts w:hint="eastAsia"/>
          <w:noProof/>
        </w:rPr>
        <mc:AlternateContent>
          <mc:Choice Requires="wps">
            <w:drawing>
              <wp:anchor distT="0" distB="0" distL="114300" distR="114300" simplePos="0" relativeHeight="251669504" behindDoc="0" locked="0" layoutInCell="1" allowOverlap="1" wp14:anchorId="515B734D" wp14:editId="3C63348E">
                <wp:simplePos x="0" y="0"/>
                <wp:positionH relativeFrom="column">
                  <wp:posOffset>91440</wp:posOffset>
                </wp:positionH>
                <wp:positionV relativeFrom="paragraph">
                  <wp:posOffset>15240</wp:posOffset>
                </wp:positionV>
                <wp:extent cx="2609850" cy="26098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2609850" cy="2609850"/>
                        </a:xfrm>
                        <a:prstGeom prst="rect">
                          <a:avLst/>
                        </a:prstGeom>
                        <a:no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2870" w:rsidRPr="003B2870" w:rsidRDefault="003B2870" w:rsidP="00C90C52">
                            <w:pPr>
                              <w:adjustRightInd w:val="0"/>
                              <w:spacing w:line="440" w:lineRule="exact"/>
                            </w:pPr>
                            <w:r w:rsidRPr="00B20995">
                              <w:rPr>
                                <w:rFonts w:ascii="ＭＳ 明朝" w:hAnsi="ＭＳ 明朝" w:hint="eastAsia"/>
                              </w:rPr>
                              <w:t>原料となる循環資源について</w:t>
                            </w:r>
                            <w:r w:rsidRPr="003B2870">
                              <w:rPr>
                                <w:rFonts w:ascii="ＭＳ 明朝" w:hAnsi="ＭＳ 明朝" w:hint="eastAsia"/>
                                <w:u w:val="wave"/>
                              </w:rPr>
                              <w:t>回収・リサイクルを促進する仕組みが法令により義務</w:t>
                            </w:r>
                            <w:r w:rsidR="00E00079">
                              <w:rPr>
                                <w:rFonts w:ascii="ＭＳ 明朝" w:hAnsi="ＭＳ 明朝"/>
                                <w:u w:val="wave"/>
                              </w:rPr>
                              <w:br/>
                            </w:r>
                            <w:r w:rsidRPr="003B2870">
                              <w:rPr>
                                <w:rFonts w:ascii="ＭＳ 明朝" w:hAnsi="ＭＳ 明朝" w:hint="eastAsia"/>
                                <w:u w:val="wave"/>
                              </w:rPr>
                              <w:t>付け・促進</w:t>
                            </w:r>
                            <w:r w:rsidRPr="003B2870">
                              <w:rPr>
                                <w:rFonts w:ascii="ＭＳ 明朝" w:hAnsi="ＭＳ 明朝" w:hint="eastAsia"/>
                              </w:rPr>
                              <w:t>されており、かつ、</w:t>
                            </w:r>
                            <w:r w:rsidRPr="003B2870">
                              <w:rPr>
                                <w:rFonts w:ascii="ＭＳ 明朝" w:hAnsi="ＭＳ 明朝" w:hint="eastAsia"/>
                                <w:u w:val="wave"/>
                              </w:rPr>
                              <w:t>製品の利用を促進する仕組みがある</w:t>
                            </w:r>
                            <w:r w:rsidRPr="003B2870">
                              <w:rPr>
                                <w:rFonts w:ascii="ＭＳ 明朝" w:hAnsi="ＭＳ 明朝" w:hint="eastAsia"/>
                              </w:rPr>
                              <w:t>ものについては、回収・リサイクルや製品の利用を促進する仕組みの状況とともに、</w:t>
                            </w:r>
                            <w:r w:rsidRPr="003B2870">
                              <w:rPr>
                                <w:rFonts w:ascii="ＭＳ 明朝" w:hAnsi="ＭＳ 明朝" w:hint="eastAsia"/>
                                <w:u w:val="wave"/>
                              </w:rPr>
                              <w:t>実際のリサイクル製品の利用の状況を確認</w:t>
                            </w:r>
                            <w:r w:rsidRPr="003B2870">
                              <w:rPr>
                                <w:rFonts w:ascii="ＭＳ 明朝" w:hAnsi="ＭＳ 明朝" w:hint="eastAsia"/>
                              </w:rPr>
                              <w:t>して、最終的に</w:t>
                            </w:r>
                            <w:r w:rsidR="00E00079">
                              <w:rPr>
                                <w:rFonts w:ascii="ＭＳ 明朝" w:hAnsi="ＭＳ 明朝"/>
                              </w:rPr>
                              <w:br/>
                            </w:r>
                            <w:r w:rsidRPr="003B2870">
                              <w:rPr>
                                <w:rFonts w:ascii="ＭＳ 明朝" w:hAnsi="ＭＳ 明朝" w:hint="eastAsia"/>
                              </w:rPr>
                              <w:t>認定制度による支援の必要性について判断することが適当である。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0" type="#_x0000_t202" style="position:absolute;left:0;text-align:left;margin-left:7.2pt;margin-top:1.2pt;width:205.5pt;height:2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" filled="f" strokeweight=".25pt">
                <v:textbox inset="1mm,1mm,1mm,1mm">
                  <w:txbxContent>
                    <w:p w:rsidR="003B2870" w:rsidRPr="003B2870" w:rsidRDefault="003B2870" w:rsidP="00C90C52">
                      <w:pPr>
                        <w:adjustRightInd w:val="0"/>
                        <w:spacing w:line="440" w:lineRule="exact"/>
                      </w:pPr>
                      <w:r w:rsidRPr="00B20995">
                        <w:rPr>
                          <w:rFonts w:ascii="ＭＳ 明朝" w:hAnsi="ＭＳ 明朝" w:hint="eastAsia"/>
                        </w:rPr>
                        <w:t>原料となる循環資源について</w:t>
                      </w:r>
                      <w:r w:rsidRPr="003B2870">
                        <w:rPr>
                          <w:rFonts w:ascii="ＭＳ 明朝" w:hAnsi="ＭＳ 明朝" w:hint="eastAsia"/>
                          <w:u w:val="wave"/>
                        </w:rPr>
                        <w:t>回収・リサイクルを促進する仕組みが法令により義務</w:t>
                      </w:r>
                      <w:r w:rsidR="00E00079">
                        <w:rPr>
                          <w:rFonts w:ascii="ＭＳ 明朝" w:hAnsi="ＭＳ 明朝"/>
                          <w:u w:val="wave"/>
                        </w:rPr>
                        <w:br/>
                      </w:r>
                      <w:r w:rsidRPr="003B2870">
                        <w:rPr>
                          <w:rFonts w:ascii="ＭＳ 明朝" w:hAnsi="ＭＳ 明朝" w:hint="eastAsia"/>
                          <w:u w:val="wave"/>
                        </w:rPr>
                        <w:t>付け・促進</w:t>
                      </w:r>
                      <w:r w:rsidRPr="003B2870">
                        <w:rPr>
                          <w:rFonts w:ascii="ＭＳ 明朝" w:hAnsi="ＭＳ 明朝" w:hint="eastAsia"/>
                        </w:rPr>
                        <w:t>されており、かつ、</w:t>
                      </w:r>
                      <w:r w:rsidRPr="003B2870">
                        <w:rPr>
                          <w:rFonts w:ascii="ＭＳ 明朝" w:hAnsi="ＭＳ 明朝" w:hint="eastAsia"/>
                          <w:u w:val="wave"/>
                        </w:rPr>
                        <w:t>製品の利用を促進する仕組みがある</w:t>
                      </w:r>
                      <w:r w:rsidRPr="003B2870">
                        <w:rPr>
                          <w:rFonts w:ascii="ＭＳ 明朝" w:hAnsi="ＭＳ 明朝" w:hint="eastAsia"/>
                        </w:rPr>
                        <w:t>ものについては、回収・リサイクルや製品の利用を促進する仕組みの状況とともに、</w:t>
                      </w:r>
                      <w:r w:rsidRPr="003B2870">
                        <w:rPr>
                          <w:rFonts w:ascii="ＭＳ 明朝" w:hAnsi="ＭＳ 明朝" w:hint="eastAsia"/>
                          <w:u w:val="wave"/>
                        </w:rPr>
                        <w:t>実際のリサイクル製品の利用の状況を確認</w:t>
                      </w:r>
                      <w:r w:rsidRPr="003B2870">
                        <w:rPr>
                          <w:rFonts w:ascii="ＭＳ 明朝" w:hAnsi="ＭＳ 明朝" w:hint="eastAsia"/>
                        </w:rPr>
                        <w:t>して、最終的に</w:t>
                      </w:r>
                      <w:r w:rsidR="00E00079">
                        <w:rPr>
                          <w:rFonts w:ascii="ＭＳ 明朝" w:hAnsi="ＭＳ 明朝"/>
                        </w:rPr>
                        <w:br/>
                      </w:r>
                      <w:r w:rsidRPr="003B2870">
                        <w:rPr>
                          <w:rFonts w:ascii="ＭＳ 明朝" w:hAnsi="ＭＳ 明朝" w:hint="eastAsia"/>
                        </w:rPr>
                        <w:t>認定制度による支援の必要性について判断することが適当である。</w:t>
                      </w:r>
                    </w:p>
                  </w:txbxContent>
                </v:textbox>
              </v:shape>
            </w:pict>
          </mc:Fallback>
        </mc:AlternateContent>
      </w:r>
      <w:r w:rsidR="00C90C52">
        <w:rPr>
          <w:rFonts w:hint="eastAsia"/>
          <w:noProof/>
        </w:rPr>
        <mc:AlternateContent>
          <mc:Choice Requires="wps">
            <w:drawing>
              <wp:anchor distT="0" distB="0" distL="114300" distR="114300" simplePos="0" relativeHeight="251671552" behindDoc="0" locked="0" layoutInCell="1" allowOverlap="1" wp14:anchorId="0815E227" wp14:editId="4A91AB0A">
                <wp:simplePos x="0" y="0"/>
                <wp:positionH relativeFrom="column">
                  <wp:posOffset>3053715</wp:posOffset>
                </wp:positionH>
                <wp:positionV relativeFrom="paragraph">
                  <wp:posOffset>5715</wp:posOffset>
                </wp:positionV>
                <wp:extent cx="2600325" cy="24384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2600325" cy="243840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B20995" w:rsidRDefault="003B2870" w:rsidP="00C90C52">
                            <w:pPr>
                              <w:spacing w:line="440" w:lineRule="exact"/>
                              <w:ind w:left="210" w:hangingChars="100" w:hanging="210"/>
                            </w:pPr>
                            <w:r>
                              <w:rPr>
                                <w:rFonts w:hint="eastAsia"/>
                              </w:rPr>
                              <w:t>素材であるコンクリート塊等は、</w:t>
                            </w:r>
                          </w:p>
                          <w:p w:rsidR="003B2870" w:rsidRDefault="00B20995" w:rsidP="00C90C52">
                            <w:pPr>
                              <w:spacing w:line="440" w:lineRule="exact"/>
                              <w:ind w:left="210" w:hangingChars="100" w:hanging="210"/>
                            </w:pPr>
                            <w:r>
                              <w:rPr>
                                <w:rFonts w:hint="eastAsia"/>
                              </w:rPr>
                              <w:t>①</w:t>
                            </w:r>
                            <w:r w:rsidR="003B2870" w:rsidRPr="003B2870">
                              <w:rPr>
                                <w:rFonts w:hint="eastAsia"/>
                                <w:u w:val="wave"/>
                              </w:rPr>
                              <w:t>建設リサイクル法によりリサイクル</w:t>
                            </w:r>
                            <w:r w:rsidR="003B2870">
                              <w:rPr>
                                <w:u w:val="wave"/>
                              </w:rPr>
                              <w:br/>
                            </w:r>
                            <w:r w:rsidR="003B2870" w:rsidRPr="003B2870">
                              <w:rPr>
                                <w:rFonts w:hint="eastAsia"/>
                                <w:u w:val="wave"/>
                              </w:rPr>
                              <w:t>が義務付け</w:t>
                            </w:r>
                          </w:p>
                          <w:p w:rsidR="003B2870" w:rsidRPr="003B2870" w:rsidRDefault="003B2870" w:rsidP="00C90C52">
                            <w:pPr>
                              <w:spacing w:line="440" w:lineRule="exact"/>
                              <w:ind w:left="210" w:hangingChars="100" w:hanging="210"/>
                              <w:rPr>
                                <w:u w:val="wave"/>
                              </w:rPr>
                            </w:pPr>
                            <w:r>
                              <w:rPr>
                                <w:rFonts w:hint="eastAsia"/>
                              </w:rPr>
                              <w:t>②「再生舗装材」の利用を、</w:t>
                            </w:r>
                            <w:r>
                              <w:br/>
                            </w:r>
                            <w:r w:rsidRPr="003B2870">
                              <w:rPr>
                                <w:rFonts w:hint="eastAsia"/>
                                <w:u w:val="wave"/>
                              </w:rPr>
                              <w:t>国・府等は指針等によって義務付け</w:t>
                            </w:r>
                          </w:p>
                          <w:p w:rsidR="003B2870" w:rsidRPr="003B2870" w:rsidRDefault="003B2870" w:rsidP="00C90C52">
                            <w:pPr>
                              <w:spacing w:line="440" w:lineRule="exact"/>
                              <w:ind w:left="210"/>
                            </w:pPr>
                          </w:p>
                          <w:p w:rsidR="003B2870" w:rsidRPr="003B2870" w:rsidRDefault="003B2870" w:rsidP="00C90C52">
                            <w:pPr>
                              <w:spacing w:line="440" w:lineRule="exact"/>
                            </w:pPr>
                            <w:r>
                              <w:rPr>
                                <w:rFonts w:hint="eastAsia"/>
                              </w:rPr>
                              <w:t>③実際に</w:t>
                            </w:r>
                            <w:r w:rsidRPr="003B2870">
                              <w:rPr>
                                <w:rFonts w:hint="eastAsia"/>
                                <w:u w:val="wave"/>
                              </w:rPr>
                              <w:t>再生材を幅広く利用</w:t>
                            </w:r>
                            <w:r>
                              <w:rPr>
                                <w:u w:val="wave"/>
                              </w:rPr>
                              <w:br/>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1" type="#_x0000_t202" style="position:absolute;left:0;text-align:left;margin-left:240.45pt;margin-top:.45pt;width:204.75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" filled="f" stroked="f" strokeweight=".25pt">
                <v:textbox inset="1mm,1mm,1mm,1mm">
                  <w:txbxContent>
                    <w:p w:rsidR="00B20995" w:rsidRDefault="003B2870" w:rsidP="00C90C52">
                      <w:pPr>
                        <w:spacing w:line="440" w:lineRule="exact"/>
                        <w:ind w:left="210" w:hangingChars="100" w:hanging="210"/>
                      </w:pPr>
                      <w:r>
                        <w:rPr>
                          <w:rFonts w:hint="eastAsia"/>
                        </w:rPr>
                        <w:t>素材であるコンクリート塊等は、</w:t>
                      </w:r>
                    </w:p>
                    <w:p w:rsidR="003B2870" w:rsidRDefault="00B20995" w:rsidP="00C90C52">
                      <w:pPr>
                        <w:spacing w:line="440" w:lineRule="exact"/>
                        <w:ind w:left="210" w:hangingChars="100" w:hanging="210"/>
                      </w:pPr>
                      <w:r>
                        <w:rPr>
                          <w:rFonts w:hint="eastAsia"/>
                        </w:rPr>
                        <w:t>①</w:t>
                      </w:r>
                      <w:r w:rsidR="003B2870" w:rsidRPr="003B2870">
                        <w:rPr>
                          <w:rFonts w:hint="eastAsia"/>
                          <w:u w:val="wave"/>
                        </w:rPr>
                        <w:t>建設リサイクル法によりリサイクル</w:t>
                      </w:r>
                      <w:r w:rsidR="003B2870">
                        <w:rPr>
                          <w:u w:val="wave"/>
                        </w:rPr>
                        <w:br/>
                      </w:r>
                      <w:r w:rsidR="003B2870" w:rsidRPr="003B2870">
                        <w:rPr>
                          <w:rFonts w:hint="eastAsia"/>
                          <w:u w:val="wave"/>
                        </w:rPr>
                        <w:t>が義務付け</w:t>
                      </w:r>
                    </w:p>
                    <w:p w:rsidR="003B2870" w:rsidRPr="003B2870" w:rsidRDefault="003B2870" w:rsidP="00C90C52">
                      <w:pPr>
                        <w:spacing w:line="440" w:lineRule="exact"/>
                        <w:ind w:left="210" w:hangingChars="100" w:hanging="210"/>
                        <w:rPr>
                          <w:u w:val="wave"/>
                        </w:rPr>
                      </w:pPr>
                      <w:r>
                        <w:rPr>
                          <w:rFonts w:hint="eastAsia"/>
                        </w:rPr>
                        <w:t>②「再生舗装材」の利用を、</w:t>
                      </w:r>
                      <w:r>
                        <w:br/>
                      </w:r>
                      <w:r w:rsidRPr="003B2870">
                        <w:rPr>
                          <w:rFonts w:hint="eastAsia"/>
                          <w:u w:val="wave"/>
                        </w:rPr>
                        <w:t>国・府等は指針等によって義務付け</w:t>
                      </w:r>
                    </w:p>
                    <w:p w:rsidR="003B2870" w:rsidRPr="003B2870" w:rsidRDefault="003B2870" w:rsidP="00C90C52">
                      <w:pPr>
                        <w:spacing w:line="440" w:lineRule="exact"/>
                        <w:ind w:left="210"/>
                      </w:pPr>
                    </w:p>
                    <w:p w:rsidR="003B2870" w:rsidRPr="003B2870" w:rsidRDefault="003B2870" w:rsidP="00C90C52">
                      <w:pPr>
                        <w:spacing w:line="440" w:lineRule="exact"/>
                      </w:pPr>
                      <w:r>
                        <w:rPr>
                          <w:rFonts w:hint="eastAsia"/>
                        </w:rPr>
                        <w:t>③実際に</w:t>
                      </w:r>
                      <w:r w:rsidRPr="003B2870">
                        <w:rPr>
                          <w:rFonts w:hint="eastAsia"/>
                          <w:u w:val="wave"/>
                        </w:rPr>
                        <w:t>再生材を幅広く利用</w:t>
                      </w:r>
                      <w:r>
                        <w:rPr>
                          <w:u w:val="wave"/>
                        </w:rPr>
                        <w:br/>
                      </w:r>
                    </w:p>
                  </w:txbxContent>
                </v:textbox>
              </v:shape>
            </w:pict>
          </mc:Fallback>
        </mc:AlternateContent>
      </w:r>
    </w:p>
    <w:p w:rsidR="003B2870" w:rsidRDefault="003B2870" w:rsidP="002D1F34">
      <w:pPr>
        <w:ind w:left="210" w:hangingChars="100" w:hanging="210"/>
      </w:pPr>
    </w:p>
    <w:p w:rsidR="003B2870" w:rsidRDefault="003B2870" w:rsidP="002D1F34">
      <w:pPr>
        <w:ind w:left="210" w:hangingChars="100" w:hanging="210"/>
      </w:pPr>
    </w:p>
    <w:p w:rsidR="003B2870" w:rsidRDefault="00C90C52" w:rsidP="002D1F34">
      <w:pPr>
        <w:ind w:left="210" w:hangingChars="100" w:hanging="210"/>
      </w:pPr>
      <w:r>
        <w:rPr>
          <w:rFonts w:hint="eastAsia"/>
          <w:noProof/>
        </w:rPr>
        <mc:AlternateContent>
          <mc:Choice Requires="wps">
            <w:drawing>
              <wp:anchor distT="0" distB="0" distL="114300" distR="114300" simplePos="0" relativeHeight="251674624" behindDoc="0" locked="0" layoutInCell="1" allowOverlap="1" wp14:anchorId="07326E7A" wp14:editId="34C4E8E1">
                <wp:simplePos x="0" y="0"/>
                <wp:positionH relativeFrom="column">
                  <wp:posOffset>767715</wp:posOffset>
                </wp:positionH>
                <wp:positionV relativeFrom="paragraph">
                  <wp:posOffset>177165</wp:posOffset>
                </wp:positionV>
                <wp:extent cx="390525" cy="2190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390525" cy="219075"/>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C90C52" w:rsidRPr="00C90C52" w:rsidRDefault="00C90C52" w:rsidP="00C90C52">
                            <w:pPr>
                              <w:spacing w:line="220" w:lineRule="exact"/>
                              <w:rPr>
                                <w:sz w:val="18"/>
                              </w:rPr>
                            </w:pPr>
                            <w:r w:rsidRPr="00C90C52">
                              <w:rPr>
                                <w:rFonts w:hint="eastAsia"/>
                                <w:sz w:val="18"/>
                              </w:rPr>
                              <w:t>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2" type="#_x0000_t202" style="position:absolute;left:0;text-align:left;margin-left:60.45pt;margin-top:13.95pt;width:30.7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" filled="f" stroked="f" strokeweight=".25pt">
                <v:textbox inset="0,0,0,0">
                  <w:txbxContent>
                    <w:p w:rsidR="00C90C52" w:rsidRPr="00C90C52" w:rsidRDefault="00C90C52" w:rsidP="00C90C52">
                      <w:pPr>
                        <w:spacing w:line="220" w:lineRule="exact"/>
                        <w:rPr>
                          <w:sz w:val="18"/>
                        </w:rPr>
                      </w:pPr>
                      <w:r w:rsidRPr="00C90C52">
                        <w:rPr>
                          <w:rFonts w:hint="eastAsia"/>
                          <w:sz w:val="18"/>
                        </w:rPr>
                        <w:t>①</w:t>
                      </w:r>
                    </w:p>
                  </w:txbxContent>
                </v:textbox>
              </v:shape>
            </w:pict>
          </mc:Fallback>
        </mc:AlternateContent>
      </w:r>
    </w:p>
    <w:p w:rsidR="003B2870" w:rsidRDefault="007F562E" w:rsidP="002D1F34">
      <w:pPr>
        <w:ind w:left="210" w:hangingChars="100" w:hanging="210"/>
      </w:pPr>
      <w:r>
        <w:rPr>
          <w:rFonts w:hint="eastAsia"/>
          <w:noProof/>
        </w:rPr>
        <mc:AlternateContent>
          <mc:Choice Requires="wps">
            <w:drawing>
              <wp:anchor distT="0" distB="0" distL="114300" distR="114300" simplePos="0" relativeHeight="251672576" behindDoc="0" locked="0" layoutInCell="1" allowOverlap="1" wp14:anchorId="088CC02B" wp14:editId="1AB4E94C">
                <wp:simplePos x="0" y="0"/>
                <wp:positionH relativeFrom="column">
                  <wp:posOffset>2748915</wp:posOffset>
                </wp:positionH>
                <wp:positionV relativeFrom="paragraph">
                  <wp:posOffset>196215</wp:posOffset>
                </wp:positionV>
                <wp:extent cx="257175" cy="333375"/>
                <wp:effectExtent l="0" t="0" r="9525" b="9525"/>
                <wp:wrapNone/>
                <wp:docPr id="14" name="右矢印 14"/>
                <wp:cNvGraphicFramePr/>
                <a:graphic xmlns:a="http://schemas.openxmlformats.org/drawingml/2006/main">
                  <a:graphicData uri="http://schemas.microsoft.com/office/word/2010/wordprocessingShape">
                    <wps:wsp>
                      <wps:cNvSpPr/>
                      <wps:spPr>
                        <a:xfrm>
                          <a:off x="0" y="0"/>
                          <a:ext cx="257175" cy="333375"/>
                        </a:xfrm>
                        <a:prstGeom prst="rightArrow">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216.45pt;margin-top:15.45pt;width:20.2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" adj="10800" fillcolor="#fbd4b4 [1305]" stroked="f" strokeweight="2pt"/>
            </w:pict>
          </mc:Fallback>
        </mc:AlternateContent>
      </w:r>
    </w:p>
    <w:p w:rsidR="003B2870" w:rsidRPr="003B2870" w:rsidRDefault="00C90C52" w:rsidP="002D1F34">
      <w:pPr>
        <w:ind w:left="210" w:hangingChars="100" w:hanging="210"/>
      </w:pPr>
      <w:r>
        <w:rPr>
          <w:rFonts w:hint="eastAsia"/>
          <w:noProof/>
        </w:rPr>
        <mc:AlternateContent>
          <mc:Choice Requires="wps">
            <w:drawing>
              <wp:anchor distT="0" distB="0" distL="114300" distR="114300" simplePos="0" relativeHeight="251676672" behindDoc="0" locked="0" layoutInCell="1" allowOverlap="1" wp14:anchorId="6782BF19" wp14:editId="1DEA0E6E">
                <wp:simplePos x="0" y="0"/>
                <wp:positionH relativeFrom="column">
                  <wp:posOffset>1567815</wp:posOffset>
                </wp:positionH>
                <wp:positionV relativeFrom="paragraph">
                  <wp:posOffset>-3810</wp:posOffset>
                </wp:positionV>
                <wp:extent cx="390525" cy="2190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390525" cy="219075"/>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C90C52" w:rsidRPr="00C90C52" w:rsidRDefault="00C90C52" w:rsidP="00C90C52">
                            <w:pPr>
                              <w:spacing w:line="220" w:lineRule="exact"/>
                              <w:rPr>
                                <w:sz w:val="18"/>
                              </w:rPr>
                            </w:pPr>
                            <w:r>
                              <w:rPr>
                                <w:rFonts w:hint="eastAsia"/>
                                <w:sz w:val="18"/>
                              </w:rPr>
                              <w:t>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3" type="#_x0000_t202" style="position:absolute;left:0;text-align:left;margin-left:123.45pt;margin-top:-.3pt;width:30.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" filled="f" stroked="f" strokeweight=".25pt">
                <v:textbox inset="0,0,0,0">
                  <w:txbxContent>
                    <w:p w:rsidR="00C90C52" w:rsidRPr="00C90C52" w:rsidRDefault="00C90C52" w:rsidP="00C90C52">
                      <w:pPr>
                        <w:spacing w:line="220" w:lineRule="exact"/>
                        <w:rPr>
                          <w:sz w:val="18"/>
                        </w:rPr>
                      </w:pPr>
                      <w:r>
                        <w:rPr>
                          <w:rFonts w:hint="eastAsia"/>
                          <w:sz w:val="18"/>
                        </w:rPr>
                        <w:t>②</w:t>
                      </w:r>
                    </w:p>
                  </w:txbxContent>
                </v:textbox>
              </v:shape>
            </w:pict>
          </mc:Fallback>
        </mc:AlternateContent>
      </w:r>
    </w:p>
    <w:p w:rsidR="003B2870" w:rsidRDefault="003B2870" w:rsidP="002D1F34">
      <w:pPr>
        <w:ind w:left="210" w:hangingChars="100" w:hanging="210"/>
      </w:pPr>
    </w:p>
    <w:p w:rsidR="003B2870" w:rsidRDefault="003B2870" w:rsidP="002D1F34">
      <w:pPr>
        <w:ind w:left="210" w:hangingChars="100" w:hanging="210"/>
      </w:pPr>
    </w:p>
    <w:p w:rsidR="003B2870" w:rsidRDefault="00E00079" w:rsidP="002D1F34">
      <w:pPr>
        <w:ind w:left="210" w:hangingChars="100" w:hanging="210"/>
      </w:pPr>
      <w:r>
        <w:rPr>
          <w:rFonts w:hint="eastAsia"/>
          <w:noProof/>
        </w:rPr>
        <mc:AlternateContent>
          <mc:Choice Requires="wps">
            <w:drawing>
              <wp:anchor distT="0" distB="0" distL="114300" distR="114300" simplePos="0" relativeHeight="251678720" behindDoc="0" locked="0" layoutInCell="1" allowOverlap="1" wp14:anchorId="75A125EC" wp14:editId="4238C9D7">
                <wp:simplePos x="0" y="0"/>
                <wp:positionH relativeFrom="column">
                  <wp:posOffset>1548765</wp:posOffset>
                </wp:positionH>
                <wp:positionV relativeFrom="paragraph">
                  <wp:posOffset>148590</wp:posOffset>
                </wp:positionV>
                <wp:extent cx="390525" cy="21907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390525" cy="219075"/>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C90C52" w:rsidRPr="00C90C52" w:rsidRDefault="00C90C52" w:rsidP="00C90C52">
                            <w:pPr>
                              <w:spacing w:line="220" w:lineRule="exact"/>
                              <w:rPr>
                                <w:sz w:val="18"/>
                              </w:rPr>
                            </w:pPr>
                            <w:r>
                              <w:rPr>
                                <w:rFonts w:hint="eastAsia"/>
                                <w:sz w:val="18"/>
                              </w:rPr>
                              <w:t>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4" type="#_x0000_t202" style="position:absolute;left:0;text-align:left;margin-left:121.95pt;margin-top:11.7pt;width:30.7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" filled="f" stroked="f" strokeweight=".25pt">
                <v:textbox inset="0,0,0,0">
                  <w:txbxContent>
                    <w:p w:rsidR="00C90C52" w:rsidRPr="00C90C52" w:rsidRDefault="00C90C52" w:rsidP="00C90C52">
                      <w:pPr>
                        <w:spacing w:line="220" w:lineRule="exact"/>
                        <w:rPr>
                          <w:sz w:val="18"/>
                        </w:rPr>
                      </w:pPr>
                      <w:r>
                        <w:rPr>
                          <w:rFonts w:hint="eastAsia"/>
                          <w:sz w:val="18"/>
                        </w:rPr>
                        <w:t>③</w:t>
                      </w:r>
                    </w:p>
                  </w:txbxContent>
                </v:textbox>
              </v:shape>
            </w:pict>
          </mc:Fallback>
        </mc:AlternateContent>
      </w:r>
      <w:r w:rsidR="00C90C52">
        <w:rPr>
          <w:rFonts w:hint="eastAsia"/>
          <w:noProof/>
        </w:rPr>
        <mc:AlternateContent>
          <mc:Choice Requires="wps">
            <w:drawing>
              <wp:anchor distT="0" distB="0" distL="114300" distR="114300" simplePos="0" relativeHeight="251679744" behindDoc="0" locked="0" layoutInCell="1" allowOverlap="1" wp14:anchorId="0173DAAA" wp14:editId="54986680">
                <wp:simplePos x="0" y="0"/>
                <wp:positionH relativeFrom="column">
                  <wp:posOffset>3863340</wp:posOffset>
                </wp:positionH>
                <wp:positionV relativeFrom="paragraph">
                  <wp:posOffset>34290</wp:posOffset>
                </wp:positionV>
                <wp:extent cx="1238250" cy="1295400"/>
                <wp:effectExtent l="0" t="0" r="38100" b="0"/>
                <wp:wrapNone/>
                <wp:docPr id="19" name="円弧 19"/>
                <wp:cNvGraphicFramePr/>
                <a:graphic xmlns:a="http://schemas.openxmlformats.org/drawingml/2006/main">
                  <a:graphicData uri="http://schemas.microsoft.com/office/word/2010/wordprocessingShape">
                    <wps:wsp>
                      <wps:cNvSpPr/>
                      <wps:spPr>
                        <a:xfrm>
                          <a:off x="0" y="0"/>
                          <a:ext cx="1238250" cy="1295400"/>
                        </a:xfrm>
                        <a:prstGeom prst="arc">
                          <a:avLst>
                            <a:gd name="adj1" fmla="val 18168418"/>
                            <a:gd name="adj2" fmla="val 2621885"/>
                          </a:avLst>
                        </a:prstGeom>
                        <a:ln>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19" o:spid="_x0000_s1026" style="position:absolute;left:0;text-align:left;margin-left:304.2pt;margin-top:2.7pt;width:97.5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0,129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" path="m965290,110700nsc1115619,216758,1213952,386427,1234328,574913v20083,185773,-37546,371563,-158070,509604l619125,647700,965290,110700xem965290,110700nfc1115619,216758,1213952,386427,1234328,574913v20083,185773,-37546,371563,-158070,509604e" filled="f" strokecolor="#4579b8 [3044]">
                <v:stroke endarrow="open"/>
                <v:path arrowok="t" o:connecttype="custom" o:connectlocs="965290,110700;1234328,574913;1076258,1084517" o:connectangles="0,0,0"/>
              </v:shape>
            </w:pict>
          </mc:Fallback>
        </mc:AlternateContent>
      </w:r>
    </w:p>
    <w:p w:rsidR="003B2870" w:rsidRDefault="003B2870" w:rsidP="002D1F34">
      <w:pPr>
        <w:ind w:left="210" w:hangingChars="100" w:hanging="210"/>
      </w:pPr>
    </w:p>
    <w:p w:rsidR="003B2870" w:rsidRDefault="003B2870" w:rsidP="002D1F34">
      <w:pPr>
        <w:ind w:left="210" w:hangingChars="100" w:hanging="210"/>
      </w:pPr>
    </w:p>
    <w:p w:rsidR="00B27693" w:rsidRDefault="00B27693" w:rsidP="00C81DBD">
      <w:pPr>
        <w:ind w:left="210" w:hangingChars="100" w:hanging="210"/>
        <w:rPr>
          <w:rFonts w:hint="eastAsia"/>
        </w:rPr>
      </w:pPr>
    </w:p>
    <w:p w:rsidR="00E00079" w:rsidRDefault="00E00079" w:rsidP="00C81DBD">
      <w:pPr>
        <w:ind w:left="210" w:hangingChars="100" w:hanging="210"/>
      </w:pPr>
    </w:p>
    <w:p w:rsidR="00775178" w:rsidRDefault="00D27D44" w:rsidP="003B2870">
      <w:pPr>
        <w:ind w:left="210" w:hangingChars="100" w:hanging="210"/>
      </w:pPr>
      <w:r>
        <w:rPr>
          <w:rFonts w:hint="eastAsia"/>
        </w:rPr>
        <w:t>・</w:t>
      </w:r>
      <w:r w:rsidR="003B2870" w:rsidRPr="003B2870">
        <w:rPr>
          <w:rFonts w:hint="eastAsia"/>
        </w:rPr>
        <w:t>実際のリサイクル製品の利用の状況を確認</w:t>
      </w:r>
      <w:r w:rsidR="00B27693">
        <w:rPr>
          <w:rFonts w:hint="eastAsia"/>
        </w:rPr>
        <w:t>するため、</w:t>
      </w:r>
      <w:r w:rsidR="00C81DBD">
        <w:rPr>
          <w:rFonts w:hint="eastAsia"/>
        </w:rPr>
        <w:t>府</w:t>
      </w:r>
      <w:r w:rsidR="00BF3E55" w:rsidRPr="00BF3E55">
        <w:rPr>
          <w:rFonts w:hint="eastAsia"/>
        </w:rPr>
        <w:t>都市整備部で実施された工事等における</w:t>
      </w:r>
      <w:r w:rsidR="003B2870">
        <w:rPr>
          <w:rFonts w:hint="eastAsia"/>
        </w:rPr>
        <w:t>利用</w:t>
      </w:r>
      <w:r w:rsidR="00775178">
        <w:rPr>
          <w:rFonts w:hint="eastAsia"/>
        </w:rPr>
        <w:t>状況</w:t>
      </w:r>
      <w:r w:rsidR="00C81DBD">
        <w:rPr>
          <w:rFonts w:hint="eastAsia"/>
        </w:rPr>
        <w:t>を確認した。</w:t>
      </w:r>
    </w:p>
    <w:tbl>
      <w:tblPr>
        <w:tblStyle w:val="a8"/>
        <w:tblW w:w="8462" w:type="dxa"/>
        <w:jc w:val="center"/>
        <w:tblLook w:val="04A0" w:firstRow="1" w:lastRow="0" w:firstColumn="1" w:lastColumn="0" w:noHBand="0" w:noVBand="1"/>
      </w:tblPr>
      <w:tblGrid>
        <w:gridCol w:w="2225"/>
        <w:gridCol w:w="1247"/>
        <w:gridCol w:w="1247"/>
        <w:gridCol w:w="1248"/>
        <w:gridCol w:w="1247"/>
        <w:gridCol w:w="1248"/>
      </w:tblGrid>
      <w:tr w:rsidR="00775178" w:rsidTr="00C5514E">
        <w:trPr>
          <w:cantSplit/>
          <w:jc w:val="center"/>
        </w:trPr>
        <w:tc>
          <w:tcPr>
            <w:tcW w:w="2225" w:type="dxa"/>
          </w:tcPr>
          <w:p w:rsidR="00775178" w:rsidRPr="006B2939" w:rsidRDefault="00775178" w:rsidP="00957D05"/>
        </w:tc>
        <w:tc>
          <w:tcPr>
            <w:tcW w:w="1247" w:type="dxa"/>
            <w:vAlign w:val="center"/>
          </w:tcPr>
          <w:p w:rsidR="00775178" w:rsidRPr="00C5514E" w:rsidRDefault="00C5514E" w:rsidP="00C5514E">
            <w:pPr>
              <w:jc w:val="center"/>
              <w:rPr>
                <w:sz w:val="18"/>
              </w:rPr>
            </w:pPr>
            <w:r w:rsidRPr="00C5514E">
              <w:rPr>
                <w:rFonts w:hint="eastAsia"/>
                <w:sz w:val="18"/>
              </w:rPr>
              <w:t>平成</w:t>
            </w:r>
            <w:r w:rsidR="00775178" w:rsidRPr="00C5514E">
              <w:rPr>
                <w:rFonts w:hint="eastAsia"/>
                <w:sz w:val="18"/>
              </w:rPr>
              <w:t>19</w:t>
            </w:r>
            <w:r w:rsidRPr="00C5514E">
              <w:rPr>
                <w:rFonts w:hint="eastAsia"/>
                <w:sz w:val="18"/>
              </w:rPr>
              <w:t>年度</w:t>
            </w:r>
          </w:p>
        </w:tc>
        <w:tc>
          <w:tcPr>
            <w:tcW w:w="1247" w:type="dxa"/>
            <w:vAlign w:val="center"/>
          </w:tcPr>
          <w:p w:rsidR="00775178" w:rsidRPr="00C5514E" w:rsidRDefault="00C5514E" w:rsidP="00957D05">
            <w:pPr>
              <w:jc w:val="center"/>
              <w:rPr>
                <w:sz w:val="18"/>
              </w:rPr>
            </w:pPr>
            <w:r w:rsidRPr="00C5514E">
              <w:rPr>
                <w:rFonts w:hint="eastAsia"/>
                <w:sz w:val="18"/>
              </w:rPr>
              <w:t>平成</w:t>
            </w:r>
            <w:r w:rsidR="00775178" w:rsidRPr="00C5514E">
              <w:rPr>
                <w:rFonts w:hint="eastAsia"/>
                <w:sz w:val="18"/>
              </w:rPr>
              <w:t>20</w:t>
            </w:r>
            <w:r w:rsidRPr="00C5514E">
              <w:rPr>
                <w:rFonts w:hint="eastAsia"/>
                <w:sz w:val="18"/>
              </w:rPr>
              <w:t>年度</w:t>
            </w:r>
          </w:p>
        </w:tc>
        <w:tc>
          <w:tcPr>
            <w:tcW w:w="1248" w:type="dxa"/>
            <w:vAlign w:val="center"/>
          </w:tcPr>
          <w:p w:rsidR="00775178" w:rsidRPr="00C5514E" w:rsidRDefault="00C5514E" w:rsidP="00C5514E">
            <w:pPr>
              <w:jc w:val="center"/>
              <w:rPr>
                <w:sz w:val="18"/>
              </w:rPr>
            </w:pPr>
            <w:r w:rsidRPr="00C5514E">
              <w:rPr>
                <w:rFonts w:hint="eastAsia"/>
                <w:sz w:val="18"/>
              </w:rPr>
              <w:t>平成</w:t>
            </w:r>
            <w:r w:rsidR="00775178" w:rsidRPr="00C5514E">
              <w:rPr>
                <w:rFonts w:hint="eastAsia"/>
                <w:sz w:val="18"/>
              </w:rPr>
              <w:t>21</w:t>
            </w:r>
            <w:r w:rsidRPr="00C5514E">
              <w:rPr>
                <w:rFonts w:hint="eastAsia"/>
                <w:sz w:val="18"/>
              </w:rPr>
              <w:t>年度</w:t>
            </w:r>
          </w:p>
        </w:tc>
        <w:tc>
          <w:tcPr>
            <w:tcW w:w="1247" w:type="dxa"/>
            <w:vAlign w:val="center"/>
          </w:tcPr>
          <w:p w:rsidR="00775178" w:rsidRPr="00C5514E" w:rsidRDefault="00C5514E" w:rsidP="00C5514E">
            <w:pPr>
              <w:jc w:val="center"/>
              <w:rPr>
                <w:sz w:val="18"/>
              </w:rPr>
            </w:pPr>
            <w:r w:rsidRPr="00C5514E">
              <w:rPr>
                <w:rFonts w:hint="eastAsia"/>
                <w:sz w:val="18"/>
              </w:rPr>
              <w:t>平成</w:t>
            </w:r>
            <w:r w:rsidR="00775178" w:rsidRPr="00C5514E">
              <w:rPr>
                <w:rFonts w:hint="eastAsia"/>
                <w:sz w:val="18"/>
              </w:rPr>
              <w:t>22</w:t>
            </w:r>
            <w:r w:rsidRPr="00C5514E">
              <w:rPr>
                <w:rFonts w:hint="eastAsia"/>
                <w:sz w:val="18"/>
              </w:rPr>
              <w:t>年度</w:t>
            </w:r>
          </w:p>
        </w:tc>
        <w:tc>
          <w:tcPr>
            <w:tcW w:w="1248" w:type="dxa"/>
            <w:vAlign w:val="center"/>
          </w:tcPr>
          <w:p w:rsidR="00775178" w:rsidRPr="00C5514E" w:rsidRDefault="00C5514E" w:rsidP="00C5514E">
            <w:pPr>
              <w:jc w:val="center"/>
              <w:rPr>
                <w:sz w:val="18"/>
              </w:rPr>
            </w:pPr>
            <w:r w:rsidRPr="00C5514E">
              <w:rPr>
                <w:rFonts w:hint="eastAsia"/>
                <w:sz w:val="18"/>
              </w:rPr>
              <w:t>平成</w:t>
            </w:r>
            <w:r w:rsidR="00775178" w:rsidRPr="00C5514E">
              <w:rPr>
                <w:rFonts w:hint="eastAsia"/>
                <w:sz w:val="18"/>
              </w:rPr>
              <w:t>23</w:t>
            </w:r>
            <w:r w:rsidRPr="00C5514E">
              <w:rPr>
                <w:rFonts w:hint="eastAsia"/>
                <w:sz w:val="18"/>
              </w:rPr>
              <w:t>年度</w:t>
            </w:r>
          </w:p>
        </w:tc>
      </w:tr>
      <w:tr w:rsidR="00775178" w:rsidTr="00C5514E">
        <w:trPr>
          <w:cantSplit/>
          <w:jc w:val="center"/>
        </w:trPr>
        <w:tc>
          <w:tcPr>
            <w:tcW w:w="2225" w:type="dxa"/>
          </w:tcPr>
          <w:p w:rsidR="00775178" w:rsidRDefault="00775178" w:rsidP="00957D05">
            <w:r w:rsidRPr="00C76150">
              <w:rPr>
                <w:rFonts w:hint="eastAsia"/>
              </w:rPr>
              <w:t>再生加熱</w:t>
            </w:r>
            <w:r w:rsidRPr="00557899">
              <w:rPr>
                <w:rFonts w:hint="eastAsia"/>
                <w:spacing w:val="15"/>
                <w:w w:val="83"/>
                <w:kern w:val="0"/>
                <w:fitText w:val="1050" w:id="934087936"/>
              </w:rPr>
              <w:t>アスファル</w:t>
            </w:r>
            <w:r w:rsidRPr="00557899">
              <w:rPr>
                <w:rFonts w:hint="eastAsia"/>
                <w:w w:val="83"/>
                <w:kern w:val="0"/>
                <w:fitText w:val="1050" w:id="934087936"/>
              </w:rPr>
              <w:t>ト</w:t>
            </w:r>
          </w:p>
          <w:p w:rsidR="00775178" w:rsidRDefault="00775178" w:rsidP="00957D05">
            <w:r w:rsidRPr="00C76150">
              <w:rPr>
                <w:rFonts w:hint="eastAsia"/>
              </w:rPr>
              <w:t>混合物利用率</w:t>
            </w:r>
          </w:p>
        </w:tc>
        <w:tc>
          <w:tcPr>
            <w:tcW w:w="1247" w:type="dxa"/>
            <w:vAlign w:val="center"/>
          </w:tcPr>
          <w:p w:rsidR="00775178" w:rsidRDefault="00775178" w:rsidP="00957D05">
            <w:pPr>
              <w:jc w:val="center"/>
            </w:pPr>
            <w:r>
              <w:rPr>
                <w:rFonts w:hint="eastAsia"/>
              </w:rPr>
              <w:t>100</w:t>
            </w:r>
            <w:r>
              <w:rPr>
                <w:rFonts w:hint="eastAsia"/>
              </w:rPr>
              <w:t>％</w:t>
            </w:r>
          </w:p>
        </w:tc>
        <w:tc>
          <w:tcPr>
            <w:tcW w:w="1247" w:type="dxa"/>
            <w:vAlign w:val="center"/>
          </w:tcPr>
          <w:p w:rsidR="00775178" w:rsidRDefault="00775178" w:rsidP="00957D05">
            <w:pPr>
              <w:jc w:val="center"/>
            </w:pPr>
            <w:r>
              <w:rPr>
                <w:rFonts w:hint="eastAsia"/>
              </w:rPr>
              <w:t>100</w:t>
            </w:r>
            <w:r>
              <w:rPr>
                <w:rFonts w:hint="eastAsia"/>
              </w:rPr>
              <w:t>％</w:t>
            </w:r>
          </w:p>
        </w:tc>
        <w:tc>
          <w:tcPr>
            <w:tcW w:w="1248" w:type="dxa"/>
            <w:vAlign w:val="center"/>
          </w:tcPr>
          <w:p w:rsidR="00775178" w:rsidRDefault="00775178" w:rsidP="00957D05">
            <w:pPr>
              <w:jc w:val="center"/>
            </w:pPr>
            <w:r>
              <w:rPr>
                <w:rFonts w:hint="eastAsia"/>
              </w:rPr>
              <w:t>100</w:t>
            </w:r>
            <w:r>
              <w:rPr>
                <w:rFonts w:hint="eastAsia"/>
              </w:rPr>
              <w:t>％</w:t>
            </w:r>
          </w:p>
        </w:tc>
        <w:tc>
          <w:tcPr>
            <w:tcW w:w="1247" w:type="dxa"/>
            <w:vAlign w:val="center"/>
          </w:tcPr>
          <w:p w:rsidR="00775178" w:rsidRDefault="00775178" w:rsidP="00957D05">
            <w:pPr>
              <w:jc w:val="center"/>
            </w:pPr>
            <w:r>
              <w:rPr>
                <w:rFonts w:hint="eastAsia"/>
              </w:rPr>
              <w:t>93.0</w:t>
            </w:r>
            <w:r>
              <w:rPr>
                <w:rFonts w:hint="eastAsia"/>
              </w:rPr>
              <w:t>％</w:t>
            </w:r>
          </w:p>
        </w:tc>
        <w:tc>
          <w:tcPr>
            <w:tcW w:w="1248" w:type="dxa"/>
            <w:vAlign w:val="center"/>
          </w:tcPr>
          <w:p w:rsidR="00775178" w:rsidRDefault="00775178" w:rsidP="00957D05">
            <w:pPr>
              <w:jc w:val="center"/>
            </w:pPr>
            <w:r w:rsidRPr="00C76150">
              <w:t>99.0</w:t>
            </w:r>
            <w:r>
              <w:rPr>
                <w:rFonts w:hint="eastAsia"/>
              </w:rPr>
              <w:t>％</w:t>
            </w:r>
          </w:p>
        </w:tc>
      </w:tr>
      <w:tr w:rsidR="00775178" w:rsidTr="00C5514E">
        <w:trPr>
          <w:cantSplit/>
          <w:jc w:val="center"/>
        </w:trPr>
        <w:tc>
          <w:tcPr>
            <w:tcW w:w="2225" w:type="dxa"/>
          </w:tcPr>
          <w:p w:rsidR="00775178" w:rsidRDefault="00775178" w:rsidP="00957D05">
            <w:r w:rsidRPr="00C76150">
              <w:rPr>
                <w:rFonts w:hint="eastAsia"/>
              </w:rPr>
              <w:t>再生骨材等利用率</w:t>
            </w:r>
          </w:p>
        </w:tc>
        <w:tc>
          <w:tcPr>
            <w:tcW w:w="1247" w:type="dxa"/>
            <w:vAlign w:val="center"/>
          </w:tcPr>
          <w:p w:rsidR="00775178" w:rsidRDefault="00775178" w:rsidP="00957D05">
            <w:pPr>
              <w:jc w:val="center"/>
            </w:pPr>
            <w:r>
              <w:rPr>
                <w:rFonts w:hint="eastAsia"/>
              </w:rPr>
              <w:t>100</w:t>
            </w:r>
            <w:r>
              <w:rPr>
                <w:rFonts w:hint="eastAsia"/>
              </w:rPr>
              <w:t>％</w:t>
            </w:r>
          </w:p>
        </w:tc>
        <w:tc>
          <w:tcPr>
            <w:tcW w:w="1247" w:type="dxa"/>
            <w:vAlign w:val="center"/>
          </w:tcPr>
          <w:p w:rsidR="00775178" w:rsidRDefault="00775178" w:rsidP="00957D05">
            <w:pPr>
              <w:jc w:val="center"/>
            </w:pPr>
            <w:r>
              <w:rPr>
                <w:rFonts w:hint="eastAsia"/>
              </w:rPr>
              <w:t>100</w:t>
            </w:r>
            <w:r>
              <w:rPr>
                <w:rFonts w:hint="eastAsia"/>
              </w:rPr>
              <w:t>％</w:t>
            </w:r>
          </w:p>
        </w:tc>
        <w:tc>
          <w:tcPr>
            <w:tcW w:w="1248" w:type="dxa"/>
            <w:vAlign w:val="center"/>
          </w:tcPr>
          <w:p w:rsidR="00775178" w:rsidRDefault="00775178" w:rsidP="00957D05">
            <w:pPr>
              <w:jc w:val="center"/>
            </w:pPr>
            <w:r>
              <w:rPr>
                <w:rFonts w:hint="eastAsia"/>
              </w:rPr>
              <w:t>100</w:t>
            </w:r>
            <w:r>
              <w:rPr>
                <w:rFonts w:hint="eastAsia"/>
              </w:rPr>
              <w:t>％</w:t>
            </w:r>
          </w:p>
        </w:tc>
        <w:tc>
          <w:tcPr>
            <w:tcW w:w="1247" w:type="dxa"/>
            <w:vAlign w:val="center"/>
          </w:tcPr>
          <w:p w:rsidR="00775178" w:rsidRDefault="00775178" w:rsidP="00957D05">
            <w:pPr>
              <w:jc w:val="center"/>
            </w:pPr>
            <w:r>
              <w:rPr>
                <w:rFonts w:hint="eastAsia"/>
              </w:rPr>
              <w:t>100</w:t>
            </w:r>
            <w:r>
              <w:rPr>
                <w:rFonts w:hint="eastAsia"/>
              </w:rPr>
              <w:t>％</w:t>
            </w:r>
          </w:p>
        </w:tc>
        <w:tc>
          <w:tcPr>
            <w:tcW w:w="1248" w:type="dxa"/>
            <w:vAlign w:val="center"/>
          </w:tcPr>
          <w:p w:rsidR="00775178" w:rsidRDefault="00775178" w:rsidP="00957D05">
            <w:pPr>
              <w:jc w:val="center"/>
            </w:pPr>
            <w:r w:rsidRPr="00C76150">
              <w:t>98.8</w:t>
            </w:r>
            <w:r>
              <w:rPr>
                <w:rFonts w:hint="eastAsia"/>
              </w:rPr>
              <w:t>％</w:t>
            </w:r>
          </w:p>
        </w:tc>
      </w:tr>
    </w:tbl>
    <w:p w:rsidR="00073264" w:rsidRPr="00775178" w:rsidRDefault="00775178" w:rsidP="006B2939">
      <w:pPr>
        <w:spacing w:line="240" w:lineRule="exact"/>
        <w:ind w:firstLineChars="100" w:firstLine="180"/>
        <w:jc w:val="right"/>
        <w:rPr>
          <w:sz w:val="18"/>
        </w:rPr>
      </w:pPr>
      <w:r w:rsidRPr="00775178">
        <w:rPr>
          <w:rFonts w:hint="eastAsia"/>
          <w:sz w:val="18"/>
        </w:rPr>
        <w:t>※</w:t>
      </w:r>
      <w:r w:rsidR="00526C93">
        <w:rPr>
          <w:rFonts w:hint="eastAsia"/>
          <w:sz w:val="18"/>
        </w:rPr>
        <w:t>大阪府環境白書</w:t>
      </w:r>
      <w:r w:rsidRPr="00775178">
        <w:rPr>
          <w:rFonts w:hint="eastAsia"/>
          <w:sz w:val="18"/>
        </w:rPr>
        <w:t>「大阪府の事務事業における環境負荷データ」</w:t>
      </w:r>
      <w:r w:rsidR="006B2939">
        <w:rPr>
          <w:sz w:val="18"/>
        </w:rPr>
        <w:br/>
      </w:r>
      <w:r w:rsidRPr="00775178">
        <w:rPr>
          <w:rFonts w:hint="eastAsia"/>
          <w:sz w:val="18"/>
        </w:rPr>
        <w:t>「環境マネジメントシステムの環境目標達成状況」</w:t>
      </w:r>
    </w:p>
    <w:p w:rsidR="006B2939" w:rsidRDefault="006B2939" w:rsidP="00240D7B"/>
    <w:p w:rsidR="00BF3E55" w:rsidRDefault="00073264" w:rsidP="00BF3E55">
      <w:pPr>
        <w:ind w:left="210" w:hangingChars="100" w:hanging="210"/>
      </w:pPr>
      <w:r>
        <w:rPr>
          <w:rFonts w:hint="eastAsia"/>
        </w:rPr>
        <w:t>・</w:t>
      </w:r>
      <w:r w:rsidR="00D27D44">
        <w:rPr>
          <w:rFonts w:hint="eastAsia"/>
        </w:rPr>
        <w:t>最新</w:t>
      </w:r>
      <w:r w:rsidR="00D27D44">
        <w:rPr>
          <w:rFonts w:hint="eastAsia"/>
        </w:rPr>
        <w:t>(</w:t>
      </w:r>
      <w:r w:rsidR="00D27D44">
        <w:rPr>
          <w:rFonts w:hint="eastAsia"/>
        </w:rPr>
        <w:t>平成</w:t>
      </w:r>
      <w:r w:rsidR="00D27D44">
        <w:rPr>
          <w:rFonts w:hint="eastAsia"/>
        </w:rPr>
        <w:t>26</w:t>
      </w:r>
      <w:r w:rsidR="00D27D44">
        <w:rPr>
          <w:rFonts w:hint="eastAsia"/>
        </w:rPr>
        <w:t>年度</w:t>
      </w:r>
      <w:r w:rsidR="00D27D44">
        <w:rPr>
          <w:rFonts w:hint="eastAsia"/>
        </w:rPr>
        <w:t>)</w:t>
      </w:r>
      <w:r w:rsidR="00D27D44">
        <w:rPr>
          <w:rFonts w:hint="eastAsia"/>
        </w:rPr>
        <w:t>の</w:t>
      </w:r>
      <w:r w:rsidR="00E664C3">
        <w:rPr>
          <w:rFonts w:hint="eastAsia"/>
        </w:rPr>
        <w:t>利用</w:t>
      </w:r>
      <w:r w:rsidR="00D27D44">
        <w:rPr>
          <w:rFonts w:hint="eastAsia"/>
        </w:rPr>
        <w:t>状況</w:t>
      </w:r>
      <w:r w:rsidR="00BF3E55">
        <w:rPr>
          <w:rFonts w:hint="eastAsia"/>
        </w:rPr>
        <w:t>は、以下のとおり。</w:t>
      </w:r>
    </w:p>
    <w:p w:rsidR="00BF3E55" w:rsidRDefault="005847DB" w:rsidP="00BF3E55">
      <w:pPr>
        <w:pStyle w:val="a7"/>
        <w:numPr>
          <w:ilvl w:val="0"/>
          <w:numId w:val="8"/>
        </w:numPr>
        <w:ind w:leftChars="0" w:left="420" w:firstLineChars="100" w:firstLine="210"/>
      </w:pPr>
      <w:r>
        <w:rPr>
          <w:rFonts w:hint="eastAsia"/>
        </w:rPr>
        <w:t>再生加熱アスファルト混合物利用率</w:t>
      </w:r>
      <w:r w:rsidRPr="00BF3E55">
        <w:rPr>
          <w:rFonts w:hint="eastAsia"/>
          <w:vertAlign w:val="superscript"/>
        </w:rPr>
        <w:t>※</w:t>
      </w:r>
      <w:r>
        <w:rPr>
          <w:rFonts w:hint="eastAsia"/>
        </w:rPr>
        <w:t>は</w:t>
      </w:r>
      <w:r>
        <w:rPr>
          <w:rFonts w:hint="eastAsia"/>
        </w:rPr>
        <w:t>99</w:t>
      </w:r>
      <w:r w:rsidR="00BF3E55">
        <w:rPr>
          <w:rFonts w:hint="eastAsia"/>
        </w:rPr>
        <w:t>％</w:t>
      </w:r>
    </w:p>
    <w:p w:rsidR="004C3576" w:rsidRDefault="005847DB" w:rsidP="00BF3E55">
      <w:pPr>
        <w:pStyle w:val="a7"/>
        <w:numPr>
          <w:ilvl w:val="0"/>
          <w:numId w:val="8"/>
        </w:numPr>
        <w:ind w:leftChars="0" w:left="420" w:firstLineChars="100" w:firstLine="210"/>
      </w:pPr>
      <w:r w:rsidRPr="005847DB">
        <w:rPr>
          <w:rFonts w:hint="eastAsia"/>
        </w:rPr>
        <w:t>再生骨材等利用率</w:t>
      </w:r>
      <w:r>
        <w:rPr>
          <w:rFonts w:hint="eastAsia"/>
        </w:rPr>
        <w:t>は</w:t>
      </w:r>
      <w:r>
        <w:rPr>
          <w:rFonts w:hint="eastAsia"/>
        </w:rPr>
        <w:t>100</w:t>
      </w:r>
      <w:r w:rsidR="006B2939">
        <w:rPr>
          <w:rFonts w:hint="eastAsia"/>
        </w:rPr>
        <w:t>％</w:t>
      </w:r>
    </w:p>
    <w:p w:rsidR="00094EEB" w:rsidRDefault="005847DB" w:rsidP="00BF3E55">
      <w:pPr>
        <w:ind w:left="1260" w:hangingChars="600" w:hanging="1260"/>
      </w:pPr>
      <w:r>
        <w:rPr>
          <w:rFonts w:hint="eastAsia"/>
        </w:rPr>
        <w:t xml:space="preserve">　</w:t>
      </w:r>
      <w:r w:rsidR="00BF3E55">
        <w:rPr>
          <w:rFonts w:hint="eastAsia"/>
        </w:rPr>
        <w:t xml:space="preserve">　　　</w:t>
      </w:r>
      <w:r w:rsidRPr="00E00079">
        <w:rPr>
          <w:rFonts w:hint="eastAsia"/>
          <w:sz w:val="20"/>
        </w:rPr>
        <w:t>※：再生材が商品化されていないポリマー改質アスファルト等を使用する工事を除く。</w:t>
      </w:r>
    </w:p>
    <w:p w:rsidR="005847DB" w:rsidRDefault="005847DB" w:rsidP="006B2939">
      <w:pPr>
        <w:ind w:left="210" w:hangingChars="100" w:hanging="210"/>
      </w:pPr>
    </w:p>
    <w:p w:rsidR="00C86BE0" w:rsidRDefault="00C86BE0" w:rsidP="006B2939">
      <w:pPr>
        <w:ind w:left="210" w:hangingChars="100" w:hanging="210"/>
      </w:pPr>
    </w:p>
    <w:p w:rsidR="00094EEB" w:rsidRDefault="00094EEB" w:rsidP="006B2939">
      <w:pPr>
        <w:ind w:left="210" w:hangingChars="100" w:hanging="210"/>
      </w:pPr>
      <w:r>
        <w:rPr>
          <w:rFonts w:hint="eastAsia"/>
        </w:rPr>
        <w:t>（</w:t>
      </w:r>
      <w:r w:rsidR="000C19AF">
        <w:rPr>
          <w:rFonts w:hint="eastAsia"/>
        </w:rPr>
        <w:t>４</w:t>
      </w:r>
      <w:r>
        <w:rPr>
          <w:rFonts w:hint="eastAsia"/>
        </w:rPr>
        <w:t>）対象品目の見直し</w:t>
      </w:r>
    </w:p>
    <w:p w:rsidR="00C57E9D" w:rsidRDefault="00C04313" w:rsidP="003772EA">
      <w:pPr>
        <w:ind w:left="210" w:hangingChars="100" w:hanging="210"/>
      </w:pPr>
      <w:r>
        <w:rPr>
          <w:rFonts w:hint="eastAsia"/>
        </w:rPr>
        <w:t>・認定要領別表１・分類番号「３」・品目「</w:t>
      </w:r>
      <w:r w:rsidRPr="00C04313">
        <w:rPr>
          <w:rFonts w:hint="eastAsia"/>
        </w:rPr>
        <w:t>再生舗装材</w:t>
      </w:r>
      <w:r>
        <w:rPr>
          <w:rFonts w:hint="eastAsia"/>
        </w:rPr>
        <w:t>(</w:t>
      </w:r>
      <w:r w:rsidRPr="00C04313">
        <w:rPr>
          <w:rFonts w:hint="eastAsia"/>
        </w:rPr>
        <w:t>コンクリート塊、アスファルト・コンクリート塊リサイクル資材</w:t>
      </w:r>
      <w:r>
        <w:rPr>
          <w:rFonts w:hint="eastAsia"/>
        </w:rPr>
        <w:t>)</w:t>
      </w:r>
      <w:r>
        <w:rPr>
          <w:rFonts w:hint="eastAsia"/>
        </w:rPr>
        <w:t>」については、</w:t>
      </w:r>
      <w:r w:rsidR="00D27D44">
        <w:rPr>
          <w:rFonts w:hint="eastAsia"/>
        </w:rPr>
        <w:t>建築リサイクル法等により</w:t>
      </w:r>
      <w:r w:rsidRPr="00C04313">
        <w:rPr>
          <w:rFonts w:hint="eastAsia"/>
        </w:rPr>
        <w:t>回収・リサイクルや製品利用の仕組みが整備され、</w:t>
      </w:r>
      <w:r w:rsidR="00794D75">
        <w:rPr>
          <w:rFonts w:hint="eastAsia"/>
        </w:rPr>
        <w:t>最新の</w:t>
      </w:r>
      <w:r w:rsidR="00D27D44">
        <w:rPr>
          <w:rFonts w:hint="eastAsia"/>
        </w:rPr>
        <w:t>利用状況</w:t>
      </w:r>
      <w:r w:rsidR="00794D75">
        <w:rPr>
          <w:rFonts w:hint="eastAsia"/>
        </w:rPr>
        <w:t>データ</w:t>
      </w:r>
      <w:r w:rsidR="00D27D44">
        <w:rPr>
          <w:rFonts w:hint="eastAsia"/>
        </w:rPr>
        <w:t>にて</w:t>
      </w:r>
      <w:r w:rsidRPr="00C04313">
        <w:rPr>
          <w:rFonts w:hint="eastAsia"/>
        </w:rPr>
        <w:t>実際にリサイクル製品が利用されて</w:t>
      </w:r>
      <w:r w:rsidR="00D27D44">
        <w:rPr>
          <w:rFonts w:hint="eastAsia"/>
        </w:rPr>
        <w:t>いるこ</w:t>
      </w:r>
      <w:r w:rsidRPr="00C04313">
        <w:rPr>
          <w:rFonts w:hint="eastAsia"/>
        </w:rPr>
        <w:t>と等から、</w:t>
      </w:r>
      <w:r w:rsidR="00315903">
        <w:rPr>
          <w:rFonts w:hint="eastAsia"/>
        </w:rPr>
        <w:t>認定制度における対象品目としての取り扱いを終了する。</w:t>
      </w:r>
    </w:p>
    <w:p w:rsidR="00C57E9D" w:rsidRDefault="00893224" w:rsidP="00C86BE0">
      <w:pPr>
        <w:ind w:leftChars="100" w:left="210"/>
      </w:pPr>
      <w:r>
        <w:rPr>
          <w:rFonts w:hint="eastAsia"/>
        </w:rPr>
        <w:t>⇒</w:t>
      </w:r>
      <w:r w:rsidR="003772EA">
        <w:rPr>
          <w:rFonts w:hint="eastAsia"/>
        </w:rPr>
        <w:t>品目「３</w:t>
      </w:r>
      <w:r w:rsidR="00BF3E55">
        <w:rPr>
          <w:rFonts w:hint="eastAsia"/>
        </w:rPr>
        <w:t xml:space="preserve">　再生舗装材</w:t>
      </w:r>
      <w:r w:rsidR="003772EA">
        <w:rPr>
          <w:rFonts w:hint="eastAsia"/>
        </w:rPr>
        <w:t>」は欠番とする</w:t>
      </w:r>
      <w:r w:rsidR="00076538">
        <w:rPr>
          <w:rFonts w:hint="eastAsia"/>
        </w:rPr>
        <w:t>(</w:t>
      </w:r>
      <w:r w:rsidR="00825EDE">
        <w:rPr>
          <w:rFonts w:hint="eastAsia"/>
        </w:rPr>
        <w:t>交付済みの認定証の修正が必要</w:t>
      </w:r>
      <w:r w:rsidR="008B65B1">
        <w:rPr>
          <w:rFonts w:hint="eastAsia"/>
        </w:rPr>
        <w:t>となる</w:t>
      </w:r>
      <w:r w:rsidR="00825EDE">
        <w:rPr>
          <w:rFonts w:hint="eastAsia"/>
        </w:rPr>
        <w:t>ため</w:t>
      </w:r>
      <w:r w:rsidR="00825EDE">
        <w:rPr>
          <w:rFonts w:hint="eastAsia"/>
        </w:rPr>
        <w:t>)</w:t>
      </w:r>
      <w:r w:rsidR="003772EA">
        <w:rPr>
          <w:rFonts w:hint="eastAsia"/>
        </w:rPr>
        <w:t>。</w:t>
      </w:r>
    </w:p>
    <w:p w:rsidR="0056675B" w:rsidRDefault="0056675B" w:rsidP="00C86BE0">
      <w:pPr>
        <w:ind w:leftChars="100" w:left="420" w:hangingChars="100" w:hanging="210"/>
      </w:pPr>
    </w:p>
    <w:p w:rsidR="00240D7B" w:rsidRDefault="0056675B" w:rsidP="0056675B">
      <w:pPr>
        <w:ind w:left="210" w:hangingChars="100" w:hanging="210"/>
      </w:pPr>
      <w:r>
        <w:rPr>
          <w:rFonts w:hint="eastAsia"/>
        </w:rPr>
        <w:t>・</w:t>
      </w:r>
      <w:r w:rsidR="00094EEB">
        <w:rPr>
          <w:rFonts w:hint="eastAsia"/>
        </w:rPr>
        <w:t>汚泥や鉄鋼スラグ等を素材とする再生舗装材については、</w:t>
      </w:r>
      <w:r w:rsidR="000C19AF">
        <w:rPr>
          <w:rFonts w:hint="eastAsia"/>
        </w:rPr>
        <w:t>回収・リサイクルの仕組み</w:t>
      </w:r>
      <w:r>
        <w:br/>
      </w:r>
      <w:r w:rsidR="000C19AF">
        <w:rPr>
          <w:rFonts w:hint="eastAsia"/>
        </w:rPr>
        <w:t>が確立していないことから、引き続き認定の対象とすることとし、</w:t>
      </w:r>
      <w:r w:rsidR="00094EEB">
        <w:rPr>
          <w:rFonts w:hint="eastAsia"/>
        </w:rPr>
        <w:t>分類番号「</w:t>
      </w:r>
      <w:r w:rsidR="00094EEB">
        <w:rPr>
          <w:rFonts w:hint="eastAsia"/>
        </w:rPr>
        <w:t>17</w:t>
      </w:r>
      <w:r w:rsidR="00094EEB">
        <w:rPr>
          <w:rFonts w:hint="eastAsia"/>
        </w:rPr>
        <w:t>」・品目「再生材料を使用した建築用製品」に</w:t>
      </w:r>
      <w:r w:rsidR="00893224">
        <w:rPr>
          <w:rFonts w:hint="eastAsia"/>
        </w:rPr>
        <w:t>『再生舗装材』の項目を設け</w:t>
      </w:r>
      <w:r w:rsidR="00094EEB">
        <w:rPr>
          <w:rFonts w:hint="eastAsia"/>
        </w:rPr>
        <w:t>る。</w:t>
      </w:r>
    </w:p>
    <w:p w:rsidR="00E664C3" w:rsidRPr="0056675B" w:rsidRDefault="00E664C3" w:rsidP="00094EEB"/>
    <w:p w:rsidR="002D1F34" w:rsidRPr="000C19AF" w:rsidRDefault="002D1F34" w:rsidP="002D1F34">
      <w:pPr>
        <w:ind w:left="210" w:hangingChars="100" w:hanging="210"/>
      </w:pPr>
      <w:r>
        <w:rPr>
          <w:rFonts w:hint="eastAsia"/>
        </w:rPr>
        <w:t>・その他の品目については、</w:t>
      </w:r>
      <w:r w:rsidR="00E664C3">
        <w:rPr>
          <w:rFonts w:hint="eastAsia"/>
        </w:rPr>
        <w:t>現在、</w:t>
      </w:r>
      <w:r>
        <w:rPr>
          <w:rFonts w:hint="eastAsia"/>
        </w:rPr>
        <w:t>見直しの要件に該当するものがないため、引き続き</w:t>
      </w:r>
      <w:r>
        <w:br/>
      </w:r>
      <w:r>
        <w:rPr>
          <w:rFonts w:hint="eastAsia"/>
        </w:rPr>
        <w:t>本制度にて支援を続ける。今後、要件に該当する状況となった場合、部会で見直しに</w:t>
      </w:r>
      <w:r>
        <w:br/>
      </w:r>
      <w:r>
        <w:rPr>
          <w:rFonts w:hint="eastAsia"/>
        </w:rPr>
        <w:t>ついて審査する。</w:t>
      </w:r>
    </w:p>
    <w:p w:rsidR="002D1F34" w:rsidRPr="002D1F34" w:rsidRDefault="002D1F34" w:rsidP="00094EEB"/>
    <w:p w:rsidR="002D1F34" w:rsidRDefault="002D1F34" w:rsidP="00094EEB">
      <w:pPr>
        <w:rPr>
          <w:rFonts w:hint="eastAsia"/>
        </w:rPr>
      </w:pPr>
    </w:p>
    <w:p w:rsidR="00E00079" w:rsidRDefault="00E00079" w:rsidP="00094EEB"/>
    <w:p w:rsidR="00D27D44" w:rsidRDefault="00D27D44" w:rsidP="00D27D44"/>
    <w:p w:rsidR="00D27D44" w:rsidRPr="00D27D44" w:rsidRDefault="00D27D44" w:rsidP="00D27D44">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D27D4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見直しに係る対応</w:t>
      </w:r>
    </w:p>
    <w:p w:rsidR="00D27D44" w:rsidRPr="002B45D0" w:rsidRDefault="00D27D44" w:rsidP="00094EEB"/>
    <w:p w:rsidR="00094EEB" w:rsidRDefault="00094EEB" w:rsidP="00094EEB">
      <w:r>
        <w:rPr>
          <w:rFonts w:hint="eastAsia"/>
        </w:rPr>
        <w:t>（</w:t>
      </w:r>
      <w:r w:rsidR="00D27D44">
        <w:rPr>
          <w:rFonts w:hint="eastAsia"/>
        </w:rPr>
        <w:t>１</w:t>
      </w:r>
      <w:r>
        <w:rPr>
          <w:rFonts w:hint="eastAsia"/>
        </w:rPr>
        <w:t>）</w:t>
      </w:r>
      <w:r w:rsidR="003772EA">
        <w:rPr>
          <w:rFonts w:hint="eastAsia"/>
        </w:rPr>
        <w:t>見直しの趣旨等に係る周知</w:t>
      </w:r>
      <w:r w:rsidR="00D27D44">
        <w:rPr>
          <w:rFonts w:hint="eastAsia"/>
        </w:rPr>
        <w:t>(</w:t>
      </w:r>
      <w:r w:rsidR="00D27D44">
        <w:rPr>
          <w:rFonts w:hint="eastAsia"/>
        </w:rPr>
        <w:t>案</w:t>
      </w:r>
      <w:r w:rsidR="00D27D44">
        <w:rPr>
          <w:rFonts w:hint="eastAsia"/>
        </w:rPr>
        <w:t>)</w:t>
      </w:r>
    </w:p>
    <w:p w:rsidR="00094EEB" w:rsidRDefault="00094EEB" w:rsidP="00094EEB">
      <w:r>
        <w:rPr>
          <w:rFonts w:hint="eastAsia"/>
        </w:rPr>
        <w:t>・見直しの趣旨等に係る周知について、以下のとおり実施する。</w:t>
      </w:r>
    </w:p>
    <w:tbl>
      <w:tblPr>
        <w:tblStyle w:val="a8"/>
        <w:tblW w:w="0" w:type="auto"/>
        <w:tblInd w:w="392" w:type="dxa"/>
        <w:tblLook w:val="04A0" w:firstRow="1" w:lastRow="0" w:firstColumn="1" w:lastColumn="0" w:noHBand="0" w:noVBand="1"/>
      </w:tblPr>
      <w:tblGrid>
        <w:gridCol w:w="3260"/>
        <w:gridCol w:w="4961"/>
      </w:tblGrid>
      <w:tr w:rsidR="00094EEB" w:rsidTr="003772EA">
        <w:tc>
          <w:tcPr>
            <w:tcW w:w="3260" w:type="dxa"/>
          </w:tcPr>
          <w:p w:rsidR="00094EEB" w:rsidRDefault="00094EEB" w:rsidP="00825EDE">
            <w:pPr>
              <w:jc w:val="center"/>
            </w:pPr>
            <w:r>
              <w:rPr>
                <w:rFonts w:hint="eastAsia"/>
              </w:rPr>
              <w:t>対象者</w:t>
            </w:r>
          </w:p>
        </w:tc>
        <w:tc>
          <w:tcPr>
            <w:tcW w:w="4961" w:type="dxa"/>
          </w:tcPr>
          <w:p w:rsidR="00094EEB" w:rsidRDefault="00094EEB" w:rsidP="00825EDE">
            <w:pPr>
              <w:jc w:val="center"/>
            </w:pPr>
            <w:r>
              <w:rPr>
                <w:rFonts w:hint="eastAsia"/>
              </w:rPr>
              <w:t>方法</w:t>
            </w:r>
          </w:p>
        </w:tc>
      </w:tr>
      <w:tr w:rsidR="00094EEB" w:rsidTr="003772EA">
        <w:tc>
          <w:tcPr>
            <w:tcW w:w="3260" w:type="dxa"/>
          </w:tcPr>
          <w:p w:rsidR="00094EEB" w:rsidRDefault="00094EEB" w:rsidP="00094EEB">
            <w:r>
              <w:rPr>
                <w:rFonts w:hint="eastAsia"/>
              </w:rPr>
              <w:t>当該品目の登録事業者</w:t>
            </w:r>
          </w:p>
        </w:tc>
        <w:tc>
          <w:tcPr>
            <w:tcW w:w="4961" w:type="dxa"/>
          </w:tcPr>
          <w:p w:rsidR="00094EEB" w:rsidRDefault="00094EEB" w:rsidP="00C86BE0">
            <w:r>
              <w:rPr>
                <w:rFonts w:hint="eastAsia"/>
              </w:rPr>
              <w:t>・個別</w:t>
            </w:r>
            <w:r w:rsidR="00C86BE0">
              <w:rPr>
                <w:rFonts w:hint="eastAsia"/>
              </w:rPr>
              <w:t>に</w:t>
            </w:r>
            <w:r>
              <w:rPr>
                <w:rFonts w:hint="eastAsia"/>
              </w:rPr>
              <w:t>説明</w:t>
            </w:r>
          </w:p>
        </w:tc>
      </w:tr>
      <w:tr w:rsidR="00094EEB" w:rsidTr="003772EA">
        <w:tc>
          <w:tcPr>
            <w:tcW w:w="3260" w:type="dxa"/>
          </w:tcPr>
          <w:p w:rsidR="00094EEB" w:rsidRDefault="00094EEB" w:rsidP="00E20E85">
            <w:r>
              <w:rPr>
                <w:rFonts w:hint="eastAsia"/>
              </w:rPr>
              <w:t>当該品目の使用者である</w:t>
            </w:r>
            <w:r w:rsidR="00E20E85">
              <w:br/>
            </w:r>
            <w:r>
              <w:rPr>
                <w:rFonts w:hint="eastAsia"/>
              </w:rPr>
              <w:t>府</w:t>
            </w:r>
            <w:r w:rsidR="00C86BE0">
              <w:rPr>
                <w:rFonts w:hint="eastAsia"/>
              </w:rPr>
              <w:t>工事発注</w:t>
            </w:r>
            <w:r>
              <w:rPr>
                <w:rFonts w:hint="eastAsia"/>
              </w:rPr>
              <w:t>部局及び府内自治体</w:t>
            </w:r>
          </w:p>
        </w:tc>
        <w:tc>
          <w:tcPr>
            <w:tcW w:w="4961" w:type="dxa"/>
          </w:tcPr>
          <w:p w:rsidR="00094EEB" w:rsidRDefault="00094EEB" w:rsidP="00094EEB">
            <w:r>
              <w:rPr>
                <w:rFonts w:hint="eastAsia"/>
              </w:rPr>
              <w:t>・改正時に見直しに</w:t>
            </w:r>
            <w:r w:rsidR="00EE7610">
              <w:rPr>
                <w:rFonts w:hint="eastAsia"/>
              </w:rPr>
              <w:t>ついて文書により通知</w:t>
            </w:r>
          </w:p>
          <w:p w:rsidR="00094EEB" w:rsidRDefault="00094EEB" w:rsidP="00094EEB">
            <w:r>
              <w:rPr>
                <w:rFonts w:hint="eastAsia"/>
              </w:rPr>
              <w:t>・建築リサイクル説明会等を利用して説明</w:t>
            </w:r>
          </w:p>
        </w:tc>
      </w:tr>
      <w:tr w:rsidR="00094EEB" w:rsidTr="003772EA">
        <w:tc>
          <w:tcPr>
            <w:tcW w:w="3260" w:type="dxa"/>
          </w:tcPr>
          <w:p w:rsidR="00094EEB" w:rsidRDefault="00094EEB" w:rsidP="00094EEB">
            <w:r>
              <w:rPr>
                <w:rFonts w:hint="eastAsia"/>
              </w:rPr>
              <w:t>府民等</w:t>
            </w:r>
          </w:p>
        </w:tc>
        <w:tc>
          <w:tcPr>
            <w:tcW w:w="4961" w:type="dxa"/>
          </w:tcPr>
          <w:p w:rsidR="00094EEB" w:rsidRDefault="00094EEB" w:rsidP="003772EA">
            <w:pPr>
              <w:ind w:left="210" w:hangingChars="100" w:hanging="210"/>
            </w:pPr>
            <w:r>
              <w:rPr>
                <w:rFonts w:hint="eastAsia"/>
              </w:rPr>
              <w:t>・ウェブページ、</w:t>
            </w:r>
            <w:r>
              <w:rPr>
                <w:rFonts w:hint="eastAsia"/>
              </w:rPr>
              <w:t>PR</w:t>
            </w:r>
            <w:r>
              <w:rPr>
                <w:rFonts w:hint="eastAsia"/>
              </w:rPr>
              <w:t>チラシ及びイベント等を活用して説明</w:t>
            </w:r>
          </w:p>
        </w:tc>
      </w:tr>
    </w:tbl>
    <w:p w:rsidR="00390352" w:rsidRDefault="00390352" w:rsidP="00094EEB"/>
    <w:p w:rsidR="00E00079" w:rsidRDefault="00E00079">
      <w:pPr>
        <w:widowControl/>
        <w:jc w:val="left"/>
      </w:pPr>
      <w:r>
        <w:br w:type="page"/>
      </w:r>
    </w:p>
    <w:p w:rsidR="00390352" w:rsidRDefault="00390352" w:rsidP="00094EEB"/>
    <w:p w:rsidR="003772EA" w:rsidRDefault="003C2C95" w:rsidP="00094EEB">
      <w:r>
        <w:rPr>
          <w:rFonts w:hint="eastAsia"/>
        </w:rPr>
        <w:t>（２）</w:t>
      </w:r>
      <w:r w:rsidR="003772EA">
        <w:rPr>
          <w:rFonts w:hint="eastAsia"/>
        </w:rPr>
        <w:t>認定事業者に対する経過措置</w:t>
      </w:r>
      <w:r w:rsidR="00D27D44">
        <w:rPr>
          <w:rFonts w:hint="eastAsia"/>
        </w:rPr>
        <w:t>(</w:t>
      </w:r>
      <w:r w:rsidR="00D27D44">
        <w:rPr>
          <w:rFonts w:hint="eastAsia"/>
        </w:rPr>
        <w:t>案</w:t>
      </w:r>
      <w:r w:rsidR="00D27D44">
        <w:rPr>
          <w:rFonts w:hint="eastAsia"/>
        </w:rPr>
        <w:t>)</w:t>
      </w:r>
      <w:r w:rsidR="00967086">
        <w:rPr>
          <w:rFonts w:hint="eastAsia"/>
        </w:rPr>
        <w:t>及び施行時期</w:t>
      </w:r>
    </w:p>
    <w:p w:rsidR="00390352" w:rsidRDefault="003772EA" w:rsidP="003772EA">
      <w:pPr>
        <w:ind w:left="210" w:hangingChars="100" w:hanging="210"/>
      </w:pPr>
      <w:r>
        <w:rPr>
          <w:rFonts w:hint="eastAsia"/>
        </w:rPr>
        <w:t>・</w:t>
      </w:r>
      <w:r w:rsidR="00094EEB">
        <w:rPr>
          <w:rFonts w:hint="eastAsia"/>
        </w:rPr>
        <w:t>認定制度を活用している事業者の間で認定時期のずれによる不公平が生じないよう</w:t>
      </w:r>
      <w:r>
        <w:rPr>
          <w:rFonts w:hint="eastAsia"/>
        </w:rPr>
        <w:t>、</w:t>
      </w:r>
      <w:r w:rsidR="00764C14">
        <w:br/>
      </w:r>
      <w:r w:rsidR="00967086">
        <w:rPr>
          <w:rFonts w:hint="eastAsia"/>
        </w:rPr>
        <w:t>経過措置を設けるとともに、新制度の運用開始時期を以下のとおりとする。</w:t>
      </w:r>
      <w:bookmarkStart w:id="0" w:name="_GoBack"/>
      <w:bookmarkEnd w:id="0"/>
    </w:p>
    <w:p w:rsidR="003C2C95" w:rsidRDefault="00BF3E55" w:rsidP="003C2C95">
      <w:pPr>
        <w:pStyle w:val="a7"/>
        <w:numPr>
          <w:ilvl w:val="0"/>
          <w:numId w:val="7"/>
        </w:numPr>
        <w:ind w:leftChars="200" w:firstLineChars="100" w:firstLine="210"/>
      </w:pPr>
      <w:r>
        <w:rPr>
          <w:rFonts w:hint="eastAsia"/>
        </w:rPr>
        <w:t>制度改正後</w:t>
      </w:r>
      <w:r w:rsidR="00C5514E">
        <w:rPr>
          <w:rFonts w:hint="eastAsia"/>
        </w:rPr>
        <w:t>に</w:t>
      </w:r>
      <w:r>
        <w:rPr>
          <w:rFonts w:hint="eastAsia"/>
        </w:rPr>
        <w:t>周知期間を設けることとし、</w:t>
      </w:r>
      <w:r w:rsidR="00390352">
        <w:rPr>
          <w:rFonts w:hint="eastAsia"/>
        </w:rPr>
        <w:t>平成</w:t>
      </w:r>
      <w:r w:rsidR="00390352">
        <w:rPr>
          <w:rFonts w:hint="eastAsia"/>
        </w:rPr>
        <w:t>27</w:t>
      </w:r>
      <w:r w:rsidR="00390352">
        <w:rPr>
          <w:rFonts w:hint="eastAsia"/>
        </w:rPr>
        <w:t>年度第２回</w:t>
      </w:r>
      <w:r w:rsidR="00967086">
        <w:rPr>
          <w:rFonts w:hint="eastAsia"/>
        </w:rPr>
        <w:t>募集</w:t>
      </w:r>
      <w:r w:rsidR="00390352">
        <w:rPr>
          <w:rFonts w:hint="eastAsia"/>
        </w:rPr>
        <w:t>は現制度</w:t>
      </w:r>
      <w:r w:rsidR="00967086">
        <w:br/>
      </w:r>
      <w:r w:rsidR="00967086">
        <w:rPr>
          <w:rFonts w:hint="eastAsia"/>
        </w:rPr>
        <w:t xml:space="preserve">　　</w:t>
      </w:r>
      <w:r w:rsidR="00390352">
        <w:rPr>
          <w:rFonts w:hint="eastAsia"/>
        </w:rPr>
        <w:t>どおり受付</w:t>
      </w:r>
      <w:r>
        <w:rPr>
          <w:rFonts w:hint="eastAsia"/>
        </w:rPr>
        <w:t>する</w:t>
      </w:r>
      <w:r>
        <w:rPr>
          <w:rFonts w:hint="eastAsia"/>
        </w:rPr>
        <w:t>(</w:t>
      </w:r>
      <w:r w:rsidR="00390352">
        <w:rPr>
          <w:rFonts w:hint="eastAsia"/>
        </w:rPr>
        <w:t>認定期間は３年</w:t>
      </w:r>
      <w:r>
        <w:rPr>
          <w:rFonts w:hint="eastAsia"/>
        </w:rPr>
        <w:t>)</w:t>
      </w:r>
      <w:r w:rsidR="00390352">
        <w:rPr>
          <w:rFonts w:hint="eastAsia"/>
        </w:rPr>
        <w:t>。</w:t>
      </w:r>
      <w:r w:rsidR="00C6148C">
        <w:rPr>
          <w:rFonts w:hint="eastAsia"/>
        </w:rPr>
        <w:t>また、募集期間を通常より長く設定する等</w:t>
      </w:r>
      <w:r w:rsidR="00967086">
        <w:br/>
      </w:r>
      <w:r w:rsidR="00967086">
        <w:rPr>
          <w:rFonts w:hint="eastAsia"/>
        </w:rPr>
        <w:t xml:space="preserve">　　</w:t>
      </w:r>
      <w:r w:rsidR="00C6148C">
        <w:rPr>
          <w:rFonts w:hint="eastAsia"/>
        </w:rPr>
        <w:t>の対応をとる。</w:t>
      </w:r>
    </w:p>
    <w:p w:rsidR="003C2C95" w:rsidRDefault="00390352" w:rsidP="003C2C95">
      <w:pPr>
        <w:pStyle w:val="a7"/>
        <w:numPr>
          <w:ilvl w:val="0"/>
          <w:numId w:val="7"/>
        </w:numPr>
        <w:ind w:leftChars="200" w:firstLineChars="100" w:firstLine="210"/>
      </w:pPr>
      <w:r>
        <w:rPr>
          <w:rFonts w:hint="eastAsia"/>
        </w:rPr>
        <w:t>平成</w:t>
      </w:r>
      <w:r>
        <w:rPr>
          <w:rFonts w:hint="eastAsia"/>
        </w:rPr>
        <w:t>28</w:t>
      </w:r>
      <w:r>
        <w:rPr>
          <w:rFonts w:hint="eastAsia"/>
        </w:rPr>
        <w:t>年度第１回</w:t>
      </w:r>
      <w:r w:rsidR="00967086">
        <w:rPr>
          <w:rFonts w:hint="eastAsia"/>
        </w:rPr>
        <w:t>製品募集時より新制度を運用することとし、</w:t>
      </w:r>
      <w:r>
        <w:rPr>
          <w:rFonts w:hint="eastAsia"/>
        </w:rPr>
        <w:t>品目「３」に</w:t>
      </w:r>
      <w:r w:rsidR="00967086">
        <w:br/>
      </w:r>
      <w:r w:rsidR="00967086">
        <w:rPr>
          <w:rFonts w:hint="eastAsia"/>
        </w:rPr>
        <w:t xml:space="preserve">　　</w:t>
      </w:r>
      <w:r>
        <w:rPr>
          <w:rFonts w:hint="eastAsia"/>
        </w:rPr>
        <w:t>該当する製品の新規受付を行わない</w:t>
      </w:r>
      <w:r w:rsidR="003C2C95">
        <w:br/>
      </w:r>
      <w:r w:rsidR="003C2C95">
        <w:rPr>
          <w:rFonts w:hint="eastAsia"/>
        </w:rPr>
        <w:t xml:space="preserve">　　</w:t>
      </w:r>
      <w:r>
        <w:rPr>
          <w:rFonts w:hint="eastAsia"/>
        </w:rPr>
        <w:t>(</w:t>
      </w:r>
      <w:r>
        <w:rPr>
          <w:rFonts w:hint="eastAsia"/>
        </w:rPr>
        <w:t>再申請のみ受付</w:t>
      </w:r>
      <w:r>
        <w:rPr>
          <w:rFonts w:hint="eastAsia"/>
        </w:rPr>
        <w:t>)</w:t>
      </w:r>
      <w:r>
        <w:rPr>
          <w:rFonts w:hint="eastAsia"/>
        </w:rPr>
        <w:t>。</w:t>
      </w:r>
    </w:p>
    <w:p w:rsidR="00390352" w:rsidRDefault="00BF3E55" w:rsidP="003C2C95">
      <w:pPr>
        <w:pStyle w:val="a7"/>
        <w:numPr>
          <w:ilvl w:val="0"/>
          <w:numId w:val="7"/>
        </w:numPr>
        <w:ind w:leftChars="200" w:firstLineChars="100" w:firstLine="210"/>
      </w:pPr>
      <w:r>
        <w:rPr>
          <w:rFonts w:hint="eastAsia"/>
        </w:rPr>
        <w:t>再申請された製品については、</w:t>
      </w:r>
      <w:r w:rsidR="00390352">
        <w:rPr>
          <w:rFonts w:hint="eastAsia"/>
        </w:rPr>
        <w:t>申請時期に関わらず、認定期間を平成</w:t>
      </w:r>
      <w:r w:rsidR="00390352">
        <w:rPr>
          <w:rFonts w:hint="eastAsia"/>
        </w:rPr>
        <w:t>31</w:t>
      </w:r>
      <w:r w:rsidR="00390352">
        <w:rPr>
          <w:rFonts w:hint="eastAsia"/>
        </w:rPr>
        <w:t>年</w:t>
      </w:r>
      <w:r w:rsidR="00764C14">
        <w:rPr>
          <w:rFonts w:hint="eastAsia"/>
        </w:rPr>
        <w:t>２</w:t>
      </w:r>
      <w:r w:rsidR="00390352">
        <w:rPr>
          <w:rFonts w:hint="eastAsia"/>
        </w:rPr>
        <w:t>月</w:t>
      </w:r>
      <w:r>
        <w:br/>
      </w:r>
      <w:r>
        <w:rPr>
          <w:rFonts w:hint="eastAsia"/>
        </w:rPr>
        <w:t xml:space="preserve">　　</w:t>
      </w:r>
      <w:r w:rsidR="00390352">
        <w:rPr>
          <w:rFonts w:hint="eastAsia"/>
        </w:rPr>
        <w:t>末までとする</w:t>
      </w:r>
      <w:r w:rsidR="00390352">
        <w:rPr>
          <w:rFonts w:hint="eastAsia"/>
        </w:rPr>
        <w:t>(</w:t>
      </w:r>
      <w:r w:rsidR="00390352">
        <w:rPr>
          <w:rFonts w:hint="eastAsia"/>
        </w:rPr>
        <w:t>３年間としない</w:t>
      </w:r>
      <w:r w:rsidR="00390352">
        <w:rPr>
          <w:rFonts w:hint="eastAsia"/>
        </w:rPr>
        <w:t>)</w:t>
      </w:r>
      <w:r w:rsidR="00390352">
        <w:rPr>
          <w:rFonts w:hint="eastAsia"/>
        </w:rPr>
        <w:t>。</w:t>
      </w:r>
    </w:p>
    <w:p w:rsidR="003C2C95" w:rsidRDefault="003C2C95" w:rsidP="003772EA">
      <w:pPr>
        <w:ind w:left="210" w:hangingChars="100" w:hanging="210"/>
      </w:pPr>
    </w:p>
    <w:p w:rsidR="003C2C95" w:rsidRDefault="003C2C95" w:rsidP="003772EA">
      <w:pPr>
        <w:ind w:left="210" w:hangingChars="100" w:hanging="210"/>
        <w:rPr>
          <w:rFonts w:hint="eastAsia"/>
        </w:rPr>
      </w:pPr>
    </w:p>
    <w:p w:rsidR="00E00079" w:rsidRDefault="00E00079" w:rsidP="003772EA">
      <w:pPr>
        <w:ind w:left="210" w:hangingChars="100" w:hanging="210"/>
        <w:rPr>
          <w:rFonts w:hint="eastAsia"/>
        </w:rPr>
      </w:pPr>
    </w:p>
    <w:p w:rsidR="00E00079" w:rsidRPr="00E00079" w:rsidRDefault="00E00079" w:rsidP="003772EA">
      <w:pPr>
        <w:ind w:left="210" w:hangingChars="100" w:hanging="210"/>
      </w:pPr>
    </w:p>
    <w:p w:rsidR="003C2C95" w:rsidRPr="00E00079" w:rsidRDefault="003C2C95" w:rsidP="00C6148C">
      <w:pPr>
        <w:ind w:left="210" w:hangingChars="100" w:hanging="210"/>
        <w:jc w:val="center"/>
        <w:rPr>
          <w:rFonts w:asciiTheme="minorEastAsia" w:hAnsiTheme="minorEastAsia"/>
        </w:rPr>
      </w:pPr>
      <w:r w:rsidRPr="00E00079">
        <w:rPr>
          <w:rFonts w:asciiTheme="minorEastAsia" w:hAnsiTheme="minorEastAsia" w:hint="eastAsia"/>
        </w:rPr>
        <w:t>図１－</w:t>
      </w:r>
      <w:r w:rsidR="00C6148C" w:rsidRPr="00E00079">
        <w:rPr>
          <w:rFonts w:asciiTheme="minorEastAsia" w:hAnsiTheme="minorEastAsia" w:hint="eastAsia"/>
        </w:rPr>
        <w:t>２</w:t>
      </w:r>
      <w:r w:rsidRPr="00E00079">
        <w:rPr>
          <w:rFonts w:asciiTheme="minorEastAsia" w:hAnsiTheme="minorEastAsia" w:hint="eastAsia"/>
        </w:rPr>
        <w:t>－１　経過措置</w:t>
      </w:r>
      <w:r w:rsidR="005A6D4F" w:rsidRPr="00E00079">
        <w:rPr>
          <w:rFonts w:asciiTheme="minorEastAsia" w:hAnsiTheme="minorEastAsia" w:hint="eastAsia"/>
        </w:rPr>
        <w:t>(案)</w:t>
      </w:r>
      <w:r w:rsidRPr="00E00079">
        <w:rPr>
          <w:rFonts w:asciiTheme="minorEastAsia" w:hAnsiTheme="minorEastAsia" w:hint="eastAsia"/>
        </w:rPr>
        <w:t>の概要</w:t>
      </w:r>
    </w:p>
    <w:p w:rsidR="00BF3E55" w:rsidRDefault="005A6D4F" w:rsidP="003C2C95">
      <w:pPr>
        <w:ind w:left="210" w:hangingChars="100" w:hanging="210"/>
        <w:jc w:val="center"/>
        <w:rPr>
          <w:rFonts w:asciiTheme="majorEastAsia" w:eastAsiaTheme="majorEastAsia" w:hAnsiTheme="majorEastAsia"/>
        </w:rPr>
      </w:pPr>
      <w:r w:rsidRPr="003C2C95">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3E9B79B8" wp14:editId="6D995D09">
                <wp:simplePos x="0" y="0"/>
                <wp:positionH relativeFrom="column">
                  <wp:posOffset>2166938</wp:posOffset>
                </wp:positionH>
                <wp:positionV relativeFrom="paragraph">
                  <wp:posOffset>105727</wp:posOffset>
                </wp:positionV>
                <wp:extent cx="90172" cy="853122"/>
                <wp:effectExtent l="0" t="318" r="23813" b="23812"/>
                <wp:wrapNone/>
                <wp:docPr id="7" name="左中かっこ 7"/>
                <wp:cNvGraphicFramePr/>
                <a:graphic xmlns:a="http://schemas.openxmlformats.org/drawingml/2006/main">
                  <a:graphicData uri="http://schemas.microsoft.com/office/word/2010/wordprocessingShape">
                    <wps:wsp>
                      <wps:cNvSpPr/>
                      <wps:spPr>
                        <a:xfrm rot="5400000">
                          <a:off x="0" y="0"/>
                          <a:ext cx="90172" cy="853122"/>
                        </a:xfrm>
                        <a:prstGeom prst="leftBrace">
                          <a:avLst>
                            <a:gd name="adj1" fmla="val 40023"/>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70.65pt;margin-top:8.3pt;width:7.1pt;height:67.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" adj="914" strokecolor="#4579b8 [3044]"/>
            </w:pict>
          </mc:Fallback>
        </mc:AlternateContent>
      </w:r>
    </w:p>
    <w:p w:rsidR="00390352" w:rsidRPr="003C2C95" w:rsidRDefault="005A6D4F" w:rsidP="003C2C95">
      <w:pPr>
        <w:ind w:left="210" w:hangingChars="100" w:hanging="210"/>
        <w:jc w:val="center"/>
        <w:rPr>
          <w:rFonts w:asciiTheme="majorEastAsia" w:eastAsiaTheme="majorEastAsia" w:hAnsiTheme="majorEastAsia"/>
        </w:rPr>
      </w:pPr>
      <w:r w:rsidRPr="003C2C95">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2F931044" wp14:editId="37E3CD0E">
                <wp:simplePos x="0" y="0"/>
                <wp:positionH relativeFrom="column">
                  <wp:posOffset>1134110</wp:posOffset>
                </wp:positionH>
                <wp:positionV relativeFrom="paragraph">
                  <wp:posOffset>83185</wp:posOffset>
                </wp:positionV>
                <wp:extent cx="2842895" cy="4476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84289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D05" w:rsidRPr="00764C14" w:rsidRDefault="00957D05" w:rsidP="00B27C5F">
                            <w:pPr>
                              <w:spacing w:line="220" w:lineRule="exact"/>
                              <w:rPr>
                                <w:rFonts w:asciiTheme="minorEastAsia" w:hAnsiTheme="minorEastAsia"/>
                                <w:sz w:val="19"/>
                                <w:szCs w:val="19"/>
                              </w:rPr>
                            </w:pPr>
                            <w:r>
                              <w:rPr>
                                <w:rFonts w:asciiTheme="majorEastAsia" w:eastAsiaTheme="majorEastAsia" w:hAnsiTheme="majorEastAsia" w:hint="eastAsia"/>
                                <w:sz w:val="19"/>
                                <w:szCs w:val="19"/>
                              </w:rPr>
                              <w:t xml:space="preserve">　　　　　</w:t>
                            </w:r>
                            <w:r w:rsidRPr="00764C14">
                              <w:rPr>
                                <w:rFonts w:asciiTheme="minorEastAsia" w:hAnsiTheme="minorEastAsia" w:hint="eastAsia"/>
                                <w:sz w:val="19"/>
                                <w:szCs w:val="19"/>
                              </w:rPr>
                              <w:t xml:space="preserve"> </w:t>
                            </w:r>
                            <w:r>
                              <w:rPr>
                                <w:rFonts w:asciiTheme="minorEastAsia" w:hAnsiTheme="minorEastAsia" w:hint="eastAsia"/>
                                <w:sz w:val="19"/>
                                <w:szCs w:val="19"/>
                              </w:rPr>
                              <w:t xml:space="preserve">  </w:t>
                            </w:r>
                            <w:r w:rsidRPr="00764C14">
                              <w:rPr>
                                <w:rFonts w:asciiTheme="minorEastAsia" w:hAnsiTheme="minorEastAsia" w:hint="eastAsia"/>
                                <w:sz w:val="19"/>
                                <w:szCs w:val="19"/>
                              </w:rPr>
                              <w:t>周知期間</w:t>
                            </w:r>
                          </w:p>
                          <w:p w:rsidR="00957D05" w:rsidRPr="00764C14" w:rsidRDefault="00957D05" w:rsidP="00B27C5F">
                            <w:pPr>
                              <w:spacing w:line="220" w:lineRule="exact"/>
                              <w:rPr>
                                <w:rFonts w:asciiTheme="minorEastAsia" w:hAnsiTheme="minorEastAsia"/>
                                <w:sz w:val="19"/>
                                <w:szCs w:val="19"/>
                              </w:rPr>
                            </w:pPr>
                            <w:r w:rsidRPr="00764C14">
                              <w:rPr>
                                <w:rFonts w:asciiTheme="minorEastAsia" w:hAnsiTheme="minorEastAsia" w:hint="eastAsia"/>
                                <w:sz w:val="19"/>
                                <w:szCs w:val="19"/>
                              </w:rPr>
                              <w:t>制度改正↓</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5" type="#_x0000_t202" style="position:absolute;left:0;text-align:left;margin-left:89.3pt;margin-top:6.55pt;width:223.8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" filled="f" stroked="f" strokeweight=".5pt">
                <v:textbox inset="1mm,1mm,1mm,1mm">
                  <w:txbxContent>
                    <w:p w:rsidR="00957D05" w:rsidRPr="00764C14" w:rsidRDefault="00957D05" w:rsidP="00B27C5F">
                      <w:pPr>
                        <w:spacing w:line="220" w:lineRule="exact"/>
                        <w:rPr>
                          <w:rFonts w:asciiTheme="minorEastAsia" w:hAnsiTheme="minorEastAsia"/>
                          <w:sz w:val="19"/>
                          <w:szCs w:val="19"/>
                        </w:rPr>
                      </w:pPr>
                      <w:r>
                        <w:rPr>
                          <w:rFonts w:asciiTheme="majorEastAsia" w:eastAsiaTheme="majorEastAsia" w:hAnsiTheme="majorEastAsia" w:hint="eastAsia"/>
                          <w:sz w:val="19"/>
                          <w:szCs w:val="19"/>
                        </w:rPr>
                        <w:t xml:space="preserve">　　　　　</w:t>
                      </w:r>
                      <w:r w:rsidRPr="00764C14">
                        <w:rPr>
                          <w:rFonts w:asciiTheme="minorEastAsia" w:hAnsiTheme="minorEastAsia" w:hint="eastAsia"/>
                          <w:sz w:val="19"/>
                          <w:szCs w:val="19"/>
                        </w:rPr>
                        <w:t xml:space="preserve"> </w:t>
                      </w:r>
                      <w:r>
                        <w:rPr>
                          <w:rFonts w:asciiTheme="minorEastAsia" w:hAnsiTheme="minorEastAsia" w:hint="eastAsia"/>
                          <w:sz w:val="19"/>
                          <w:szCs w:val="19"/>
                        </w:rPr>
                        <w:t xml:space="preserve">  </w:t>
                      </w:r>
                      <w:r w:rsidRPr="00764C14">
                        <w:rPr>
                          <w:rFonts w:asciiTheme="minorEastAsia" w:hAnsiTheme="minorEastAsia" w:hint="eastAsia"/>
                          <w:sz w:val="19"/>
                          <w:szCs w:val="19"/>
                        </w:rPr>
                        <w:t>周知期間</w:t>
                      </w:r>
                    </w:p>
                    <w:p w:rsidR="00957D05" w:rsidRPr="00764C14" w:rsidRDefault="00957D05" w:rsidP="00B27C5F">
                      <w:pPr>
                        <w:spacing w:line="220" w:lineRule="exact"/>
                        <w:rPr>
                          <w:rFonts w:asciiTheme="minorEastAsia" w:hAnsiTheme="minorEastAsia"/>
                          <w:sz w:val="19"/>
                          <w:szCs w:val="19"/>
                        </w:rPr>
                      </w:pPr>
                      <w:r w:rsidRPr="00764C14">
                        <w:rPr>
                          <w:rFonts w:asciiTheme="minorEastAsia" w:hAnsiTheme="minorEastAsia" w:hint="eastAsia"/>
                          <w:sz w:val="19"/>
                          <w:szCs w:val="19"/>
                        </w:rPr>
                        <w:t>制度改正↓</w:t>
                      </w:r>
                    </w:p>
                  </w:txbxContent>
                </v:textbox>
              </v:shape>
            </w:pict>
          </mc:Fallback>
        </mc:AlternateContent>
      </w:r>
    </w:p>
    <w:p w:rsidR="003C2C95" w:rsidRPr="00390352" w:rsidRDefault="005A6D4F" w:rsidP="003772EA">
      <w:pPr>
        <w:ind w:left="210" w:hangingChars="100" w:hanging="210"/>
      </w:pPr>
      <w:r>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393E6F73" wp14:editId="2B464EB1">
                <wp:simplePos x="0" y="0"/>
                <wp:positionH relativeFrom="column">
                  <wp:posOffset>1301115</wp:posOffset>
                </wp:positionH>
                <wp:positionV relativeFrom="paragraph">
                  <wp:posOffset>100965</wp:posOffset>
                </wp:positionV>
                <wp:extent cx="4562475" cy="2857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5624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D05" w:rsidRPr="005A6D4F" w:rsidRDefault="00957D05">
                            <w:pPr>
                              <w:rPr>
                                <w:rFonts w:asciiTheme="majorEastAsia" w:eastAsiaTheme="majorEastAsia" w:hAnsiTheme="majorEastAsia"/>
                                <w:sz w:val="18"/>
                              </w:rPr>
                            </w:pPr>
                            <w:r w:rsidRPr="005A6D4F">
                              <w:rPr>
                                <w:rFonts w:asciiTheme="majorEastAsia" w:eastAsiaTheme="majorEastAsia" w:hAnsiTheme="majorEastAsia" w:hint="eastAsia"/>
                                <w:sz w:val="18"/>
                              </w:rPr>
                              <w:t>H27.</w:t>
                            </w:r>
                            <w:r>
                              <w:rPr>
                                <w:rFonts w:asciiTheme="majorEastAsia" w:eastAsiaTheme="majorEastAsia" w:hAnsiTheme="majorEastAsia" w:hint="eastAsia"/>
                                <w:sz w:val="18"/>
                              </w:rPr>
                              <w:t>6月  10月　    11月 H28.3月</w:t>
                            </w:r>
                            <w:r w:rsidRPr="005A6D4F">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5A6D4F">
                              <w:rPr>
                                <w:rFonts w:asciiTheme="majorEastAsia" w:eastAsiaTheme="majorEastAsia" w:hAnsiTheme="majorEastAsia" w:hint="eastAsia"/>
                                <w:sz w:val="18"/>
                              </w:rPr>
                              <w:t>10月</w:t>
                            </w:r>
                            <w:r>
                              <w:rPr>
                                <w:rFonts w:asciiTheme="majorEastAsia" w:eastAsiaTheme="majorEastAsia" w:hAnsiTheme="majorEastAsia" w:hint="eastAsia"/>
                                <w:sz w:val="18"/>
                              </w:rPr>
                              <w:t>・・・・・・</w:t>
                            </w:r>
                            <w:r w:rsidRPr="005A6D4F">
                              <w:rPr>
                                <w:rFonts w:asciiTheme="majorEastAsia" w:eastAsiaTheme="majorEastAsia" w:hAnsiTheme="majorEastAsia" w:hint="eastAsia"/>
                                <w:sz w:val="18"/>
                              </w:rPr>
                              <w:t>H30.10月</w:t>
                            </w:r>
                            <w:r>
                              <w:rPr>
                                <w:rFonts w:asciiTheme="majorEastAsia" w:eastAsiaTheme="majorEastAsia" w:hAnsiTheme="majorEastAsia" w:hint="eastAsia"/>
                                <w:sz w:val="18"/>
                              </w:rPr>
                              <w:t xml:space="preserve">  </w:t>
                            </w:r>
                            <w:r w:rsidRPr="005A6D4F">
                              <w:rPr>
                                <w:rFonts w:asciiTheme="majorEastAsia" w:eastAsiaTheme="majorEastAsia" w:hAnsiTheme="majorEastAsia" w:hint="eastAsia"/>
                                <w:sz w:val="18"/>
                              </w:rPr>
                              <w:t xml:space="preserve"> H31.3月</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36" type="#_x0000_t202" style="position:absolute;left:0;text-align:left;margin-left:102.45pt;margin-top:7.95pt;width:359.25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" filled="f" stroked="f" strokeweight=".5pt">
                <v:textbox inset="0,0,0,0">
                  <w:txbxContent>
                    <w:p w:rsidR="00957D05" w:rsidRPr="005A6D4F" w:rsidRDefault="00957D05">
                      <w:pPr>
                        <w:rPr>
                          <w:rFonts w:asciiTheme="majorEastAsia" w:eastAsiaTheme="majorEastAsia" w:hAnsiTheme="majorEastAsia"/>
                          <w:sz w:val="18"/>
                        </w:rPr>
                      </w:pPr>
                      <w:r w:rsidRPr="005A6D4F">
                        <w:rPr>
                          <w:rFonts w:asciiTheme="majorEastAsia" w:eastAsiaTheme="majorEastAsia" w:hAnsiTheme="majorEastAsia" w:hint="eastAsia"/>
                          <w:sz w:val="18"/>
                        </w:rPr>
                        <w:t>H27.</w:t>
                      </w:r>
                      <w:r>
                        <w:rPr>
                          <w:rFonts w:asciiTheme="majorEastAsia" w:eastAsiaTheme="majorEastAsia" w:hAnsiTheme="majorEastAsia" w:hint="eastAsia"/>
                          <w:sz w:val="18"/>
                        </w:rPr>
                        <w:t>6月  10月　    11月 H28.3月</w:t>
                      </w:r>
                      <w:r w:rsidRPr="005A6D4F">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5A6D4F">
                        <w:rPr>
                          <w:rFonts w:asciiTheme="majorEastAsia" w:eastAsiaTheme="majorEastAsia" w:hAnsiTheme="majorEastAsia" w:hint="eastAsia"/>
                          <w:sz w:val="18"/>
                        </w:rPr>
                        <w:t>10月</w:t>
                      </w:r>
                      <w:r>
                        <w:rPr>
                          <w:rFonts w:asciiTheme="majorEastAsia" w:eastAsiaTheme="majorEastAsia" w:hAnsiTheme="majorEastAsia" w:hint="eastAsia"/>
                          <w:sz w:val="18"/>
                        </w:rPr>
                        <w:t>・・・・・・</w:t>
                      </w:r>
                      <w:r w:rsidRPr="005A6D4F">
                        <w:rPr>
                          <w:rFonts w:asciiTheme="majorEastAsia" w:eastAsiaTheme="majorEastAsia" w:hAnsiTheme="majorEastAsia" w:hint="eastAsia"/>
                          <w:sz w:val="18"/>
                        </w:rPr>
                        <w:t>H30.10月</w:t>
                      </w:r>
                      <w:r>
                        <w:rPr>
                          <w:rFonts w:asciiTheme="majorEastAsia" w:eastAsiaTheme="majorEastAsia" w:hAnsiTheme="majorEastAsia" w:hint="eastAsia"/>
                          <w:sz w:val="18"/>
                        </w:rPr>
                        <w:t xml:space="preserve">  </w:t>
                      </w:r>
                      <w:r w:rsidRPr="005A6D4F">
                        <w:rPr>
                          <w:rFonts w:asciiTheme="majorEastAsia" w:eastAsiaTheme="majorEastAsia" w:hAnsiTheme="majorEastAsia" w:hint="eastAsia"/>
                          <w:sz w:val="18"/>
                        </w:rPr>
                        <w:t xml:space="preserve"> H31.3月</w:t>
                      </w:r>
                    </w:p>
                  </w:txbxContent>
                </v:textbox>
              </v:shape>
            </w:pict>
          </mc:Fallback>
        </mc:AlternateContent>
      </w:r>
    </w:p>
    <w:tbl>
      <w:tblPr>
        <w:tblStyle w:val="a8"/>
        <w:tblpPr w:leftFromText="142" w:rightFromText="142" w:vertAnchor="text" w:horzAnchor="margin" w:tblpXSpec="center" w:tblpY="176"/>
        <w:tblOverlap w:val="never"/>
        <w:tblW w:w="8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296"/>
        <w:gridCol w:w="284"/>
        <w:gridCol w:w="749"/>
        <w:gridCol w:w="1001"/>
        <w:gridCol w:w="522"/>
        <w:gridCol w:w="865"/>
        <w:gridCol w:w="865"/>
        <w:gridCol w:w="864"/>
        <w:gridCol w:w="865"/>
        <w:gridCol w:w="656"/>
      </w:tblGrid>
      <w:tr w:rsidR="007B49C8" w:rsidRPr="00BF3E55" w:rsidTr="007B49C8">
        <w:tc>
          <w:tcPr>
            <w:tcW w:w="2296" w:type="dxa"/>
            <w:tcBorders>
              <w:right w:val="dashed" w:sz="4" w:space="0" w:color="auto"/>
            </w:tcBorders>
            <w:shd w:val="clear" w:color="auto" w:fill="auto"/>
            <w:vAlign w:val="center"/>
          </w:tcPr>
          <w:p w:rsidR="007B49C8" w:rsidRPr="00BF3E55" w:rsidRDefault="007B49C8" w:rsidP="007B49C8">
            <w:pPr>
              <w:spacing w:line="200" w:lineRule="exact"/>
              <w:jc w:val="right"/>
              <w:rPr>
                <w:rFonts w:asciiTheme="majorEastAsia" w:eastAsiaTheme="majorEastAsia" w:hAnsiTheme="majorEastAsia"/>
                <w:szCs w:val="21"/>
              </w:rPr>
            </w:pPr>
          </w:p>
        </w:tc>
        <w:tc>
          <w:tcPr>
            <w:tcW w:w="284" w:type="dxa"/>
            <w:tcBorders>
              <w:left w:val="dashed" w:sz="4" w:space="0" w:color="auto"/>
              <w:bottom w:val="single" w:sz="4" w:space="0" w:color="auto"/>
              <w:right w:val="dashed" w:sz="4" w:space="0" w:color="auto"/>
            </w:tcBorders>
            <w:shd w:val="clear" w:color="auto" w:fill="auto"/>
            <w:vAlign w:val="center"/>
          </w:tcPr>
          <w:p w:rsidR="007B49C8" w:rsidRPr="00BF3E55" w:rsidRDefault="007B49C8" w:rsidP="007B49C8">
            <w:pPr>
              <w:spacing w:line="200" w:lineRule="exact"/>
              <w:rPr>
                <w:rFonts w:asciiTheme="majorEastAsia" w:eastAsiaTheme="majorEastAsia" w:hAnsiTheme="majorEastAsia"/>
                <w:szCs w:val="21"/>
              </w:rPr>
            </w:pPr>
          </w:p>
        </w:tc>
        <w:tc>
          <w:tcPr>
            <w:tcW w:w="749" w:type="dxa"/>
            <w:tcBorders>
              <w:left w:val="dashed" w:sz="4" w:space="0" w:color="auto"/>
              <w:bottom w:val="single" w:sz="4" w:space="0" w:color="auto"/>
              <w:right w:val="dashed" w:sz="4" w:space="0" w:color="auto"/>
            </w:tcBorders>
            <w:shd w:val="clear" w:color="auto" w:fill="auto"/>
          </w:tcPr>
          <w:p w:rsidR="007B49C8" w:rsidRDefault="007B49C8" w:rsidP="007B49C8">
            <w:pPr>
              <w:spacing w:line="200" w:lineRule="exact"/>
              <w:rPr>
                <w:rFonts w:asciiTheme="majorEastAsia" w:eastAsiaTheme="majorEastAsia" w:hAnsiTheme="majorEastAsia"/>
                <w:szCs w:val="21"/>
              </w:rPr>
            </w:pPr>
          </w:p>
        </w:tc>
        <w:tc>
          <w:tcPr>
            <w:tcW w:w="1001" w:type="dxa"/>
            <w:tcBorders>
              <w:left w:val="dashed" w:sz="4" w:space="0" w:color="auto"/>
              <w:bottom w:val="single" w:sz="4" w:space="0" w:color="auto"/>
              <w:right w:val="dashed" w:sz="4" w:space="0" w:color="auto"/>
            </w:tcBorders>
            <w:shd w:val="clear" w:color="auto" w:fill="auto"/>
            <w:vAlign w:val="center"/>
          </w:tcPr>
          <w:p w:rsidR="007B49C8" w:rsidRPr="00BF3E55" w:rsidRDefault="007B49C8" w:rsidP="007B49C8">
            <w:pPr>
              <w:spacing w:line="200" w:lineRule="exact"/>
              <w:rPr>
                <w:rFonts w:asciiTheme="majorEastAsia" w:eastAsiaTheme="majorEastAsia" w:hAnsiTheme="majorEastAsia"/>
                <w:szCs w:val="21"/>
              </w:rPr>
            </w:pPr>
          </w:p>
        </w:tc>
        <w:tc>
          <w:tcPr>
            <w:tcW w:w="522" w:type="dxa"/>
            <w:tcBorders>
              <w:left w:val="dashed" w:sz="4" w:space="0" w:color="auto"/>
              <w:bottom w:val="single" w:sz="4" w:space="0" w:color="auto"/>
              <w:right w:val="dashed" w:sz="4" w:space="0" w:color="auto"/>
            </w:tcBorders>
            <w:shd w:val="clear" w:color="auto" w:fill="auto"/>
          </w:tcPr>
          <w:p w:rsidR="007B49C8" w:rsidRDefault="007B49C8" w:rsidP="007B49C8">
            <w:pPr>
              <w:spacing w:line="200" w:lineRule="exact"/>
              <w:rPr>
                <w:rFonts w:asciiTheme="majorEastAsia" w:eastAsiaTheme="majorEastAsia" w:hAnsiTheme="majorEastAsia"/>
                <w:szCs w:val="21"/>
              </w:rPr>
            </w:pPr>
          </w:p>
        </w:tc>
        <w:tc>
          <w:tcPr>
            <w:tcW w:w="865" w:type="dxa"/>
            <w:tcBorders>
              <w:left w:val="dashed" w:sz="4" w:space="0" w:color="auto"/>
              <w:bottom w:val="single" w:sz="4" w:space="0" w:color="auto"/>
              <w:right w:val="dashed" w:sz="4" w:space="0" w:color="auto"/>
            </w:tcBorders>
            <w:shd w:val="clear" w:color="auto" w:fill="auto"/>
            <w:vAlign w:val="center"/>
          </w:tcPr>
          <w:p w:rsidR="007B49C8" w:rsidRPr="00BF3E55" w:rsidRDefault="007B49C8" w:rsidP="007B49C8">
            <w:pPr>
              <w:spacing w:line="200" w:lineRule="exact"/>
              <w:rPr>
                <w:rFonts w:asciiTheme="majorEastAsia" w:eastAsiaTheme="majorEastAsia" w:hAnsiTheme="majorEastAsia"/>
                <w:szCs w:val="21"/>
              </w:rPr>
            </w:pPr>
          </w:p>
        </w:tc>
        <w:tc>
          <w:tcPr>
            <w:tcW w:w="865" w:type="dxa"/>
            <w:tcBorders>
              <w:left w:val="dashed" w:sz="4" w:space="0" w:color="auto"/>
              <w:bottom w:val="single" w:sz="4" w:space="0" w:color="auto"/>
              <w:right w:val="dashed" w:sz="4" w:space="0" w:color="auto"/>
            </w:tcBorders>
            <w:shd w:val="clear" w:color="auto" w:fill="auto"/>
            <w:vAlign w:val="center"/>
          </w:tcPr>
          <w:p w:rsidR="007B49C8" w:rsidRPr="00BF3E55" w:rsidRDefault="007B49C8" w:rsidP="007B49C8">
            <w:pPr>
              <w:spacing w:line="200" w:lineRule="exact"/>
              <w:rPr>
                <w:rFonts w:asciiTheme="majorEastAsia" w:eastAsiaTheme="majorEastAsia" w:hAnsiTheme="majorEastAsia"/>
                <w:szCs w:val="21"/>
              </w:rPr>
            </w:pPr>
          </w:p>
        </w:tc>
        <w:tc>
          <w:tcPr>
            <w:tcW w:w="864" w:type="dxa"/>
            <w:tcBorders>
              <w:left w:val="dashed" w:sz="4" w:space="0" w:color="auto"/>
              <w:bottom w:val="single" w:sz="4" w:space="0" w:color="auto"/>
              <w:right w:val="dashed" w:sz="4" w:space="0" w:color="auto"/>
            </w:tcBorders>
            <w:shd w:val="clear" w:color="auto" w:fill="auto"/>
            <w:vAlign w:val="center"/>
          </w:tcPr>
          <w:p w:rsidR="007B49C8" w:rsidRPr="00BF3E55" w:rsidRDefault="007B49C8" w:rsidP="007B49C8">
            <w:pPr>
              <w:spacing w:line="200" w:lineRule="exact"/>
              <w:rPr>
                <w:rFonts w:asciiTheme="majorEastAsia" w:eastAsiaTheme="majorEastAsia" w:hAnsiTheme="majorEastAsia"/>
                <w:szCs w:val="21"/>
              </w:rPr>
            </w:pPr>
          </w:p>
        </w:tc>
        <w:tc>
          <w:tcPr>
            <w:tcW w:w="865" w:type="dxa"/>
            <w:tcBorders>
              <w:left w:val="dashed" w:sz="4" w:space="0" w:color="auto"/>
              <w:bottom w:val="single" w:sz="4" w:space="0" w:color="auto"/>
              <w:right w:val="dashed" w:sz="4" w:space="0" w:color="auto"/>
            </w:tcBorders>
            <w:shd w:val="clear" w:color="auto" w:fill="auto"/>
            <w:vAlign w:val="center"/>
          </w:tcPr>
          <w:p w:rsidR="007B49C8" w:rsidRPr="00BF3E55" w:rsidRDefault="007B49C8" w:rsidP="007B49C8">
            <w:pPr>
              <w:spacing w:line="200" w:lineRule="exact"/>
              <w:rPr>
                <w:rFonts w:asciiTheme="majorEastAsia" w:eastAsiaTheme="majorEastAsia" w:hAnsiTheme="majorEastAsia"/>
                <w:szCs w:val="21"/>
              </w:rPr>
            </w:pPr>
          </w:p>
        </w:tc>
        <w:tc>
          <w:tcPr>
            <w:tcW w:w="656" w:type="dxa"/>
            <w:tcBorders>
              <w:left w:val="dashed" w:sz="4" w:space="0" w:color="auto"/>
            </w:tcBorders>
            <w:shd w:val="clear" w:color="auto" w:fill="auto"/>
            <w:vAlign w:val="center"/>
          </w:tcPr>
          <w:p w:rsidR="007B49C8" w:rsidRPr="00BF3E55" w:rsidRDefault="007B49C8" w:rsidP="007B49C8">
            <w:pPr>
              <w:spacing w:line="200" w:lineRule="exact"/>
              <w:rPr>
                <w:rFonts w:asciiTheme="majorEastAsia" w:eastAsiaTheme="majorEastAsia" w:hAnsiTheme="majorEastAsia"/>
                <w:szCs w:val="21"/>
              </w:rPr>
            </w:pPr>
          </w:p>
        </w:tc>
      </w:tr>
      <w:tr w:rsidR="006B374E" w:rsidRPr="00BF3E55" w:rsidTr="007B49C8">
        <w:tc>
          <w:tcPr>
            <w:tcW w:w="2296" w:type="dxa"/>
            <w:tcBorders>
              <w:right w:val="dashed" w:sz="4" w:space="0" w:color="auto"/>
            </w:tcBorders>
            <w:shd w:val="clear" w:color="auto" w:fill="auto"/>
            <w:vAlign w:val="center"/>
          </w:tcPr>
          <w:p w:rsidR="006B374E" w:rsidRPr="00BF3E55" w:rsidRDefault="006B374E" w:rsidP="00C5514E">
            <w:pPr>
              <w:spacing w:line="400" w:lineRule="exact"/>
              <w:jc w:val="right"/>
              <w:rPr>
                <w:rFonts w:asciiTheme="majorEastAsia" w:eastAsiaTheme="majorEastAsia" w:hAnsiTheme="majorEastAsia"/>
                <w:szCs w:val="21"/>
              </w:rPr>
            </w:pPr>
            <w:r w:rsidRPr="00BF3E55">
              <w:rPr>
                <w:rFonts w:asciiTheme="majorEastAsia" w:eastAsiaTheme="majorEastAsia" w:hAnsiTheme="majorEastAsia" w:hint="eastAsia"/>
                <w:szCs w:val="21"/>
              </w:rPr>
              <w:t>製品A(認定中)</w:t>
            </w:r>
          </w:p>
        </w:tc>
        <w:tc>
          <w:tcPr>
            <w:tcW w:w="284" w:type="dxa"/>
            <w:tcBorders>
              <w:top w:val="single" w:sz="4" w:space="0" w:color="auto"/>
              <w:left w:val="dashed" w:sz="4" w:space="0" w:color="auto"/>
              <w:bottom w:val="single" w:sz="4" w:space="0" w:color="auto"/>
            </w:tcBorders>
            <w:vAlign w:val="center"/>
          </w:tcPr>
          <w:p w:rsidR="006B374E" w:rsidRPr="00BF3E55" w:rsidRDefault="006B374E" w:rsidP="00BF3E55">
            <w:pPr>
              <w:spacing w:line="400" w:lineRule="exact"/>
              <w:rPr>
                <w:rFonts w:asciiTheme="majorEastAsia" w:eastAsiaTheme="majorEastAsia" w:hAnsiTheme="majorEastAsia"/>
                <w:szCs w:val="21"/>
              </w:rPr>
            </w:pPr>
          </w:p>
        </w:tc>
        <w:tc>
          <w:tcPr>
            <w:tcW w:w="749" w:type="dxa"/>
            <w:tcBorders>
              <w:top w:val="single" w:sz="4" w:space="0" w:color="auto"/>
              <w:bottom w:val="single" w:sz="4" w:space="0" w:color="auto"/>
            </w:tcBorders>
          </w:tcPr>
          <w:p w:rsidR="006B374E" w:rsidRPr="00BF3E55" w:rsidRDefault="006B374E" w:rsidP="00BF3E55">
            <w:pPr>
              <w:spacing w:line="40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1001" w:type="dxa"/>
            <w:tcBorders>
              <w:top w:val="single" w:sz="4" w:space="0" w:color="auto"/>
              <w:bottom w:val="single" w:sz="4" w:space="0" w:color="auto"/>
            </w:tcBorders>
            <w:vAlign w:val="center"/>
          </w:tcPr>
          <w:p w:rsidR="006B374E" w:rsidRPr="00BF3E55" w:rsidRDefault="006B374E" w:rsidP="00BF3E55">
            <w:pPr>
              <w:spacing w:line="400" w:lineRule="exact"/>
              <w:rPr>
                <w:rFonts w:asciiTheme="majorEastAsia" w:eastAsiaTheme="majorEastAsia" w:hAnsiTheme="majorEastAsia"/>
                <w:szCs w:val="21"/>
              </w:rPr>
            </w:pPr>
          </w:p>
        </w:tc>
        <w:tc>
          <w:tcPr>
            <w:tcW w:w="522" w:type="dxa"/>
            <w:tcBorders>
              <w:top w:val="single" w:sz="4" w:space="0" w:color="auto"/>
              <w:bottom w:val="single" w:sz="4" w:space="0" w:color="auto"/>
            </w:tcBorders>
          </w:tcPr>
          <w:p w:rsidR="006B374E" w:rsidRPr="00BF3E55" w:rsidRDefault="006B374E" w:rsidP="00BF3E55">
            <w:pPr>
              <w:spacing w:line="40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865" w:type="dxa"/>
            <w:tcBorders>
              <w:top w:val="single" w:sz="4" w:space="0" w:color="auto"/>
              <w:bottom w:val="single" w:sz="4" w:space="0" w:color="auto"/>
              <w:right w:val="single" w:sz="4" w:space="0" w:color="auto"/>
            </w:tcBorders>
            <w:vAlign w:val="center"/>
          </w:tcPr>
          <w:p w:rsidR="006B374E" w:rsidRPr="00BF3E55" w:rsidRDefault="006B374E" w:rsidP="00BF3E55">
            <w:pPr>
              <w:spacing w:line="400" w:lineRule="exact"/>
              <w:rPr>
                <w:rFonts w:asciiTheme="majorEastAsia" w:eastAsiaTheme="majorEastAsia" w:hAnsiTheme="majorEastAsia"/>
                <w:szCs w:val="21"/>
              </w:rPr>
            </w:pPr>
          </w:p>
        </w:tc>
        <w:tc>
          <w:tcPr>
            <w:tcW w:w="865" w:type="dxa"/>
            <w:tcBorders>
              <w:top w:val="single" w:sz="4" w:space="0" w:color="auto"/>
              <w:left w:val="single" w:sz="4" w:space="0" w:color="auto"/>
              <w:bottom w:val="single" w:sz="4" w:space="0" w:color="auto"/>
            </w:tcBorders>
            <w:shd w:val="clear" w:color="auto" w:fill="FBD4B4" w:themeFill="accent6" w:themeFillTint="66"/>
            <w:vAlign w:val="center"/>
          </w:tcPr>
          <w:p w:rsidR="006B374E" w:rsidRPr="00BF3E55" w:rsidRDefault="006B374E" w:rsidP="00BF3E55">
            <w:pPr>
              <w:spacing w:line="400" w:lineRule="exact"/>
              <w:rPr>
                <w:rFonts w:asciiTheme="majorEastAsia" w:eastAsiaTheme="majorEastAsia" w:hAnsiTheme="majorEastAsia"/>
                <w:szCs w:val="21"/>
              </w:rPr>
            </w:pPr>
            <w:r w:rsidRPr="00BF3E55">
              <w:rPr>
                <w:rFonts w:asciiTheme="majorEastAsia" w:eastAsiaTheme="majorEastAsia" w:hAnsiTheme="majorEastAsia" w:hint="eastAsia"/>
                <w:szCs w:val="21"/>
              </w:rPr>
              <w:t>再申請</w:t>
            </w:r>
          </w:p>
        </w:tc>
        <w:tc>
          <w:tcPr>
            <w:tcW w:w="864" w:type="dxa"/>
            <w:tcBorders>
              <w:top w:val="single" w:sz="4" w:space="0" w:color="auto"/>
              <w:bottom w:val="single" w:sz="4" w:space="0" w:color="auto"/>
            </w:tcBorders>
            <w:shd w:val="clear" w:color="auto" w:fill="FBD4B4" w:themeFill="accent6" w:themeFillTint="66"/>
            <w:vAlign w:val="center"/>
          </w:tcPr>
          <w:p w:rsidR="006B374E" w:rsidRPr="00BF3E55" w:rsidRDefault="006B374E" w:rsidP="00BF3E55">
            <w:pPr>
              <w:spacing w:line="400" w:lineRule="exact"/>
              <w:rPr>
                <w:rFonts w:asciiTheme="majorEastAsia" w:eastAsiaTheme="majorEastAsia" w:hAnsiTheme="majorEastAsia"/>
                <w:szCs w:val="21"/>
              </w:rPr>
            </w:pPr>
          </w:p>
        </w:tc>
        <w:tc>
          <w:tcPr>
            <w:tcW w:w="865" w:type="dxa"/>
            <w:tcBorders>
              <w:top w:val="single" w:sz="4" w:space="0" w:color="auto"/>
              <w:bottom w:val="single" w:sz="4" w:space="0" w:color="auto"/>
              <w:right w:val="single" w:sz="4" w:space="0" w:color="auto"/>
            </w:tcBorders>
            <w:shd w:val="clear" w:color="auto" w:fill="FBD4B4" w:themeFill="accent6" w:themeFillTint="66"/>
            <w:vAlign w:val="center"/>
          </w:tcPr>
          <w:p w:rsidR="006B374E" w:rsidRPr="00BF3E55" w:rsidRDefault="006B374E" w:rsidP="00BF3E55">
            <w:pPr>
              <w:spacing w:line="400" w:lineRule="exact"/>
              <w:rPr>
                <w:rFonts w:asciiTheme="majorEastAsia" w:eastAsiaTheme="majorEastAsia" w:hAnsiTheme="majorEastAsia"/>
                <w:szCs w:val="21"/>
              </w:rPr>
            </w:pPr>
          </w:p>
        </w:tc>
        <w:tc>
          <w:tcPr>
            <w:tcW w:w="656" w:type="dxa"/>
            <w:tcBorders>
              <w:left w:val="single" w:sz="4" w:space="0" w:color="auto"/>
            </w:tcBorders>
            <w:shd w:val="clear" w:color="auto" w:fill="auto"/>
            <w:vAlign w:val="center"/>
          </w:tcPr>
          <w:p w:rsidR="006B374E" w:rsidRPr="00BF3E55" w:rsidRDefault="006B374E" w:rsidP="00BF3E55">
            <w:pPr>
              <w:spacing w:line="400" w:lineRule="exact"/>
              <w:rPr>
                <w:rFonts w:asciiTheme="majorEastAsia" w:eastAsiaTheme="majorEastAsia" w:hAnsiTheme="majorEastAsia"/>
                <w:szCs w:val="21"/>
              </w:rPr>
            </w:pPr>
            <w:r w:rsidRPr="00BF3E55">
              <w:rPr>
                <w:rFonts w:asciiTheme="majorEastAsia" w:eastAsiaTheme="majorEastAsia" w:hAnsiTheme="majorEastAsia" w:hint="eastAsia"/>
                <w:szCs w:val="21"/>
              </w:rPr>
              <w:t>終了</w:t>
            </w:r>
          </w:p>
        </w:tc>
      </w:tr>
      <w:tr w:rsidR="006B374E" w:rsidRPr="00BF3E55" w:rsidTr="007B49C8">
        <w:tc>
          <w:tcPr>
            <w:tcW w:w="2296" w:type="dxa"/>
            <w:tcBorders>
              <w:right w:val="dashed" w:sz="4" w:space="0" w:color="auto"/>
            </w:tcBorders>
            <w:shd w:val="clear" w:color="auto" w:fill="auto"/>
            <w:vAlign w:val="center"/>
          </w:tcPr>
          <w:p w:rsidR="006B374E" w:rsidRPr="00BF3E55" w:rsidRDefault="006B374E" w:rsidP="00C5514E">
            <w:pPr>
              <w:spacing w:line="200" w:lineRule="exact"/>
              <w:jc w:val="right"/>
              <w:rPr>
                <w:rFonts w:asciiTheme="majorEastAsia" w:eastAsiaTheme="majorEastAsia" w:hAnsiTheme="majorEastAsia"/>
                <w:szCs w:val="21"/>
              </w:rPr>
            </w:pPr>
          </w:p>
        </w:tc>
        <w:tc>
          <w:tcPr>
            <w:tcW w:w="284" w:type="dxa"/>
            <w:tcBorders>
              <w:top w:val="single" w:sz="4" w:space="0" w:color="auto"/>
              <w:left w:val="dashed" w:sz="4" w:space="0" w:color="auto"/>
              <w:right w:val="dashed" w:sz="4" w:space="0" w:color="auto"/>
            </w:tcBorders>
            <w:vAlign w:val="center"/>
          </w:tcPr>
          <w:p w:rsidR="006B374E" w:rsidRPr="00BF3E55" w:rsidRDefault="006B374E" w:rsidP="00BF3E55">
            <w:pPr>
              <w:spacing w:line="200" w:lineRule="exact"/>
              <w:rPr>
                <w:rFonts w:asciiTheme="majorEastAsia" w:eastAsiaTheme="majorEastAsia" w:hAnsiTheme="majorEastAsia"/>
                <w:szCs w:val="21"/>
              </w:rPr>
            </w:pPr>
          </w:p>
        </w:tc>
        <w:tc>
          <w:tcPr>
            <w:tcW w:w="749" w:type="dxa"/>
            <w:tcBorders>
              <w:top w:val="single" w:sz="4" w:space="0" w:color="auto"/>
              <w:right w:val="dashed" w:sz="4" w:space="0" w:color="auto"/>
            </w:tcBorders>
          </w:tcPr>
          <w:p w:rsidR="006B374E" w:rsidRPr="00BF3E55" w:rsidRDefault="006B374E" w:rsidP="00BF3E55">
            <w:pPr>
              <w:spacing w:line="200" w:lineRule="exact"/>
              <w:rPr>
                <w:rFonts w:asciiTheme="majorEastAsia" w:eastAsiaTheme="majorEastAsia" w:hAnsiTheme="majorEastAsia"/>
                <w:szCs w:val="21"/>
              </w:rPr>
            </w:pPr>
          </w:p>
        </w:tc>
        <w:tc>
          <w:tcPr>
            <w:tcW w:w="1001" w:type="dxa"/>
            <w:tcBorders>
              <w:top w:val="single" w:sz="4" w:space="0" w:color="auto"/>
              <w:left w:val="dashed" w:sz="4" w:space="0" w:color="auto"/>
              <w:bottom w:val="single" w:sz="4" w:space="0" w:color="auto"/>
              <w:right w:val="dashed" w:sz="4" w:space="0" w:color="auto"/>
            </w:tcBorders>
            <w:vAlign w:val="center"/>
          </w:tcPr>
          <w:p w:rsidR="006B374E" w:rsidRPr="00BF3E55" w:rsidRDefault="006B374E" w:rsidP="00BF3E55">
            <w:pPr>
              <w:spacing w:line="200" w:lineRule="exact"/>
              <w:rPr>
                <w:rFonts w:asciiTheme="majorEastAsia" w:eastAsiaTheme="majorEastAsia" w:hAnsiTheme="majorEastAsia"/>
                <w:szCs w:val="21"/>
              </w:rPr>
            </w:pPr>
          </w:p>
        </w:tc>
        <w:tc>
          <w:tcPr>
            <w:tcW w:w="522" w:type="dxa"/>
            <w:tcBorders>
              <w:top w:val="single" w:sz="4" w:space="0" w:color="auto"/>
              <w:left w:val="dashed" w:sz="4" w:space="0" w:color="auto"/>
              <w:bottom w:val="single" w:sz="4" w:space="0" w:color="auto"/>
              <w:right w:val="dashed" w:sz="4" w:space="0" w:color="auto"/>
            </w:tcBorders>
          </w:tcPr>
          <w:p w:rsidR="006B374E" w:rsidRPr="00BF3E55" w:rsidRDefault="006B374E" w:rsidP="00BF3E55">
            <w:pPr>
              <w:spacing w:line="200" w:lineRule="exact"/>
              <w:rPr>
                <w:rFonts w:asciiTheme="majorEastAsia" w:eastAsiaTheme="majorEastAsia" w:hAnsiTheme="majorEastAsia"/>
                <w:szCs w:val="21"/>
              </w:rPr>
            </w:pPr>
          </w:p>
        </w:tc>
        <w:tc>
          <w:tcPr>
            <w:tcW w:w="865" w:type="dxa"/>
            <w:tcBorders>
              <w:top w:val="single" w:sz="4" w:space="0" w:color="auto"/>
              <w:left w:val="dashed" w:sz="4" w:space="0" w:color="auto"/>
              <w:bottom w:val="single" w:sz="4" w:space="0" w:color="auto"/>
              <w:right w:val="dashed" w:sz="4" w:space="0" w:color="auto"/>
            </w:tcBorders>
            <w:vAlign w:val="center"/>
          </w:tcPr>
          <w:p w:rsidR="006B374E" w:rsidRPr="00BF3E55" w:rsidRDefault="006B374E" w:rsidP="00BF3E55">
            <w:pPr>
              <w:spacing w:line="200" w:lineRule="exact"/>
              <w:rPr>
                <w:rFonts w:asciiTheme="majorEastAsia" w:eastAsiaTheme="majorEastAsia" w:hAnsiTheme="majorEastAsia"/>
                <w:szCs w:val="21"/>
              </w:rPr>
            </w:pPr>
          </w:p>
        </w:tc>
        <w:tc>
          <w:tcPr>
            <w:tcW w:w="865" w:type="dxa"/>
            <w:tcBorders>
              <w:left w:val="dashed" w:sz="4" w:space="0" w:color="auto"/>
              <w:bottom w:val="single" w:sz="4" w:space="0" w:color="auto"/>
              <w:right w:val="dashed" w:sz="4" w:space="0" w:color="auto"/>
            </w:tcBorders>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c>
          <w:tcPr>
            <w:tcW w:w="864" w:type="dxa"/>
            <w:tcBorders>
              <w:left w:val="dashed" w:sz="4" w:space="0" w:color="auto"/>
              <w:bottom w:val="single" w:sz="4" w:space="0" w:color="auto"/>
              <w:right w:val="dashed" w:sz="4" w:space="0" w:color="auto"/>
            </w:tcBorders>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c>
          <w:tcPr>
            <w:tcW w:w="865" w:type="dxa"/>
            <w:tcBorders>
              <w:left w:val="dashed" w:sz="4" w:space="0" w:color="auto"/>
              <w:bottom w:val="single" w:sz="4" w:space="0" w:color="auto"/>
              <w:right w:val="dashed" w:sz="4" w:space="0" w:color="auto"/>
            </w:tcBorders>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c>
          <w:tcPr>
            <w:tcW w:w="656" w:type="dxa"/>
            <w:tcBorders>
              <w:left w:val="dashed" w:sz="4" w:space="0" w:color="auto"/>
            </w:tcBorders>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r>
      <w:tr w:rsidR="006B374E" w:rsidRPr="00BF3E55" w:rsidTr="007B49C8">
        <w:tc>
          <w:tcPr>
            <w:tcW w:w="2296" w:type="dxa"/>
            <w:tcBorders>
              <w:right w:val="dashed" w:sz="4" w:space="0" w:color="auto"/>
            </w:tcBorders>
            <w:shd w:val="clear" w:color="auto" w:fill="auto"/>
            <w:vAlign w:val="center"/>
          </w:tcPr>
          <w:p w:rsidR="006B374E" w:rsidRPr="00BF3E55" w:rsidRDefault="006B374E" w:rsidP="00C5514E">
            <w:pPr>
              <w:spacing w:line="400" w:lineRule="exact"/>
              <w:jc w:val="right"/>
              <w:rPr>
                <w:rFonts w:asciiTheme="majorEastAsia" w:eastAsiaTheme="majorEastAsia" w:hAnsiTheme="majorEastAsia"/>
                <w:szCs w:val="21"/>
              </w:rPr>
            </w:pPr>
            <w:r w:rsidRPr="00BF3E55">
              <w:rPr>
                <w:rFonts w:asciiTheme="majorEastAsia" w:eastAsiaTheme="majorEastAsia" w:hAnsiTheme="majorEastAsia" w:hint="eastAsia"/>
                <w:szCs w:val="21"/>
              </w:rPr>
              <w:t>製品B(H27第1回新規)</w:t>
            </w:r>
          </w:p>
        </w:tc>
        <w:tc>
          <w:tcPr>
            <w:tcW w:w="284" w:type="dxa"/>
            <w:tcBorders>
              <w:left w:val="dashed" w:sz="4" w:space="0" w:color="auto"/>
              <w:right w:val="dashed" w:sz="4" w:space="0" w:color="auto"/>
            </w:tcBorders>
            <w:vAlign w:val="center"/>
          </w:tcPr>
          <w:p w:rsidR="006B374E" w:rsidRPr="00BF3E55" w:rsidRDefault="006B374E" w:rsidP="00BF3E55">
            <w:pPr>
              <w:spacing w:line="400" w:lineRule="exact"/>
              <w:rPr>
                <w:rFonts w:asciiTheme="majorEastAsia" w:eastAsiaTheme="majorEastAsia" w:hAnsiTheme="majorEastAsia"/>
                <w:szCs w:val="21"/>
              </w:rPr>
            </w:pPr>
          </w:p>
        </w:tc>
        <w:tc>
          <w:tcPr>
            <w:tcW w:w="749" w:type="dxa"/>
            <w:tcBorders>
              <w:left w:val="dashed" w:sz="4" w:space="0" w:color="auto"/>
              <w:right w:val="single" w:sz="4" w:space="0" w:color="auto"/>
            </w:tcBorders>
          </w:tcPr>
          <w:p w:rsidR="006B374E" w:rsidRPr="00BF3E55" w:rsidRDefault="00C6148C" w:rsidP="00C6148C">
            <w:pPr>
              <w:spacing w:line="400" w:lineRule="exact"/>
              <w:jc w:val="left"/>
              <w:rPr>
                <w:rFonts w:asciiTheme="majorEastAsia" w:eastAsiaTheme="majorEastAsia" w:hAnsiTheme="majorEastAsia"/>
                <w:szCs w:val="21"/>
              </w:rPr>
            </w:pPr>
            <w:r>
              <w:rPr>
                <w:rFonts w:asciiTheme="majorEastAsia" w:eastAsiaTheme="majorEastAsia" w:hAnsiTheme="majorEastAsia" w:hint="eastAsia"/>
                <w:color w:val="7F7F7F" w:themeColor="text1" w:themeTint="80"/>
                <w:sz w:val="20"/>
                <w:szCs w:val="21"/>
              </w:rPr>
              <w:t>申請</w:t>
            </w:r>
          </w:p>
        </w:tc>
        <w:tc>
          <w:tcPr>
            <w:tcW w:w="1001" w:type="dxa"/>
            <w:tcBorders>
              <w:top w:val="single" w:sz="4" w:space="0" w:color="auto"/>
              <w:left w:val="single" w:sz="4" w:space="0" w:color="auto"/>
              <w:bottom w:val="single" w:sz="4" w:space="0" w:color="auto"/>
            </w:tcBorders>
            <w:vAlign w:val="center"/>
          </w:tcPr>
          <w:p w:rsidR="006B374E" w:rsidRPr="00BF3E55" w:rsidRDefault="006B374E" w:rsidP="00BF3E55">
            <w:pPr>
              <w:spacing w:line="400" w:lineRule="exact"/>
              <w:rPr>
                <w:rFonts w:asciiTheme="majorEastAsia" w:eastAsiaTheme="majorEastAsia" w:hAnsiTheme="majorEastAsia"/>
                <w:szCs w:val="21"/>
              </w:rPr>
            </w:pPr>
            <w:r>
              <w:rPr>
                <w:rFonts w:asciiTheme="majorEastAsia" w:eastAsiaTheme="majorEastAsia" w:hAnsiTheme="majorEastAsia" w:hint="eastAsia"/>
                <w:szCs w:val="21"/>
              </w:rPr>
              <w:t>認定</w:t>
            </w:r>
          </w:p>
        </w:tc>
        <w:tc>
          <w:tcPr>
            <w:tcW w:w="522" w:type="dxa"/>
            <w:tcBorders>
              <w:top w:val="single" w:sz="4" w:space="0" w:color="auto"/>
              <w:bottom w:val="single" w:sz="4" w:space="0" w:color="auto"/>
            </w:tcBorders>
          </w:tcPr>
          <w:p w:rsidR="006B374E" w:rsidRPr="00BF3E55" w:rsidRDefault="006B374E" w:rsidP="00BF3E55">
            <w:pPr>
              <w:spacing w:line="400" w:lineRule="exact"/>
              <w:rPr>
                <w:rFonts w:asciiTheme="majorEastAsia" w:eastAsiaTheme="majorEastAsia" w:hAnsiTheme="majorEastAsia"/>
                <w:szCs w:val="21"/>
              </w:rPr>
            </w:pPr>
          </w:p>
        </w:tc>
        <w:tc>
          <w:tcPr>
            <w:tcW w:w="865" w:type="dxa"/>
            <w:tcBorders>
              <w:top w:val="single" w:sz="4" w:space="0" w:color="auto"/>
              <w:bottom w:val="single" w:sz="4" w:space="0" w:color="auto"/>
            </w:tcBorders>
            <w:vAlign w:val="center"/>
          </w:tcPr>
          <w:p w:rsidR="006B374E" w:rsidRPr="00BF3E55" w:rsidRDefault="006B374E" w:rsidP="00BF3E55">
            <w:pPr>
              <w:spacing w:line="400" w:lineRule="exact"/>
              <w:rPr>
                <w:rFonts w:asciiTheme="majorEastAsia" w:eastAsiaTheme="majorEastAsia" w:hAnsiTheme="majorEastAsia"/>
                <w:szCs w:val="21"/>
              </w:rPr>
            </w:pPr>
          </w:p>
        </w:tc>
        <w:tc>
          <w:tcPr>
            <w:tcW w:w="865" w:type="dxa"/>
            <w:tcBorders>
              <w:top w:val="single" w:sz="4" w:space="0" w:color="auto"/>
              <w:bottom w:val="single" w:sz="4" w:space="0" w:color="auto"/>
            </w:tcBorders>
            <w:shd w:val="clear" w:color="auto" w:fill="auto"/>
            <w:vAlign w:val="center"/>
          </w:tcPr>
          <w:p w:rsidR="006B374E" w:rsidRPr="00BF3E55" w:rsidRDefault="006B374E" w:rsidP="00BF3E55">
            <w:pPr>
              <w:spacing w:line="400" w:lineRule="exact"/>
              <w:rPr>
                <w:rFonts w:asciiTheme="majorEastAsia" w:eastAsiaTheme="majorEastAsia" w:hAnsiTheme="majorEastAsia"/>
                <w:szCs w:val="21"/>
              </w:rPr>
            </w:pPr>
          </w:p>
        </w:tc>
        <w:tc>
          <w:tcPr>
            <w:tcW w:w="864" w:type="dxa"/>
            <w:tcBorders>
              <w:top w:val="single" w:sz="4" w:space="0" w:color="auto"/>
              <w:bottom w:val="single" w:sz="4" w:space="0" w:color="auto"/>
              <w:right w:val="single" w:sz="4" w:space="0" w:color="auto"/>
            </w:tcBorders>
            <w:shd w:val="clear" w:color="auto" w:fill="auto"/>
            <w:vAlign w:val="center"/>
          </w:tcPr>
          <w:p w:rsidR="006B374E" w:rsidRPr="00BF3E55" w:rsidRDefault="006B374E" w:rsidP="00BF3E55">
            <w:pPr>
              <w:spacing w:line="400" w:lineRule="exact"/>
              <w:rPr>
                <w:rFonts w:asciiTheme="majorEastAsia" w:eastAsiaTheme="majorEastAsia" w:hAnsiTheme="majorEastAsia"/>
                <w:szCs w:val="21"/>
              </w:rPr>
            </w:pPr>
          </w:p>
        </w:tc>
        <w:tc>
          <w:tcPr>
            <w:tcW w:w="86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B374E" w:rsidRPr="00BF3E55" w:rsidRDefault="006B374E" w:rsidP="00BF3E55">
            <w:pPr>
              <w:spacing w:line="400" w:lineRule="exact"/>
              <w:rPr>
                <w:rFonts w:asciiTheme="majorEastAsia" w:eastAsiaTheme="majorEastAsia" w:hAnsiTheme="majorEastAsia"/>
                <w:szCs w:val="21"/>
              </w:rPr>
            </w:pPr>
            <w:r w:rsidRPr="00BF3E55">
              <w:rPr>
                <w:rFonts w:asciiTheme="majorEastAsia" w:eastAsiaTheme="majorEastAsia" w:hAnsiTheme="majorEastAsia" w:hint="eastAsia"/>
                <w:szCs w:val="21"/>
              </w:rPr>
              <w:t>再申請</w:t>
            </w:r>
          </w:p>
        </w:tc>
        <w:tc>
          <w:tcPr>
            <w:tcW w:w="656" w:type="dxa"/>
            <w:tcBorders>
              <w:left w:val="single" w:sz="4" w:space="0" w:color="auto"/>
            </w:tcBorders>
            <w:shd w:val="clear" w:color="auto" w:fill="auto"/>
            <w:vAlign w:val="center"/>
          </w:tcPr>
          <w:p w:rsidR="006B374E" w:rsidRPr="00BF3E55" w:rsidRDefault="006B374E" w:rsidP="00BF3E55">
            <w:pPr>
              <w:spacing w:line="400" w:lineRule="exact"/>
              <w:rPr>
                <w:rFonts w:asciiTheme="majorEastAsia" w:eastAsiaTheme="majorEastAsia" w:hAnsiTheme="majorEastAsia"/>
                <w:szCs w:val="21"/>
              </w:rPr>
            </w:pPr>
            <w:r w:rsidRPr="00BF3E55">
              <w:rPr>
                <w:rFonts w:asciiTheme="majorEastAsia" w:eastAsiaTheme="majorEastAsia" w:hAnsiTheme="majorEastAsia" w:hint="eastAsia"/>
                <w:szCs w:val="21"/>
              </w:rPr>
              <w:t>終了</w:t>
            </w:r>
          </w:p>
        </w:tc>
      </w:tr>
      <w:tr w:rsidR="006B374E" w:rsidRPr="00BF3E55" w:rsidTr="007B49C8">
        <w:tc>
          <w:tcPr>
            <w:tcW w:w="2296" w:type="dxa"/>
            <w:tcBorders>
              <w:right w:val="dashed" w:sz="4" w:space="0" w:color="auto"/>
            </w:tcBorders>
            <w:shd w:val="clear" w:color="auto" w:fill="auto"/>
            <w:vAlign w:val="center"/>
          </w:tcPr>
          <w:p w:rsidR="006B374E" w:rsidRPr="00BF3E55" w:rsidRDefault="006B374E" w:rsidP="00C5514E">
            <w:pPr>
              <w:spacing w:line="200" w:lineRule="exact"/>
              <w:jc w:val="right"/>
              <w:rPr>
                <w:rFonts w:asciiTheme="majorEastAsia" w:eastAsiaTheme="majorEastAsia" w:hAnsiTheme="majorEastAsia"/>
                <w:szCs w:val="21"/>
              </w:rPr>
            </w:pPr>
          </w:p>
        </w:tc>
        <w:tc>
          <w:tcPr>
            <w:tcW w:w="284" w:type="dxa"/>
            <w:tcBorders>
              <w:left w:val="dashed" w:sz="4" w:space="0" w:color="auto"/>
              <w:right w:val="dashed" w:sz="4" w:space="0" w:color="auto"/>
            </w:tcBorders>
            <w:vAlign w:val="center"/>
          </w:tcPr>
          <w:p w:rsidR="006B374E" w:rsidRPr="00BF3E55" w:rsidRDefault="006B374E" w:rsidP="00BF3E55">
            <w:pPr>
              <w:spacing w:line="200" w:lineRule="exact"/>
              <w:rPr>
                <w:rFonts w:asciiTheme="majorEastAsia" w:eastAsiaTheme="majorEastAsia" w:hAnsiTheme="majorEastAsia"/>
                <w:szCs w:val="21"/>
              </w:rPr>
            </w:pPr>
          </w:p>
        </w:tc>
        <w:tc>
          <w:tcPr>
            <w:tcW w:w="749" w:type="dxa"/>
            <w:tcBorders>
              <w:right w:val="dashed" w:sz="4" w:space="0" w:color="auto"/>
            </w:tcBorders>
          </w:tcPr>
          <w:p w:rsidR="006B374E" w:rsidRPr="00BF3E55" w:rsidRDefault="006B374E" w:rsidP="00BF3E55">
            <w:pPr>
              <w:spacing w:line="200" w:lineRule="exact"/>
              <w:rPr>
                <w:rFonts w:asciiTheme="majorEastAsia" w:eastAsiaTheme="majorEastAsia" w:hAnsiTheme="majorEastAsia"/>
                <w:szCs w:val="21"/>
              </w:rPr>
            </w:pPr>
          </w:p>
        </w:tc>
        <w:tc>
          <w:tcPr>
            <w:tcW w:w="1001" w:type="dxa"/>
            <w:tcBorders>
              <w:top w:val="single" w:sz="4" w:space="0" w:color="auto"/>
              <w:left w:val="dashed" w:sz="4" w:space="0" w:color="auto"/>
              <w:right w:val="dashed" w:sz="4" w:space="0" w:color="auto"/>
            </w:tcBorders>
            <w:vAlign w:val="center"/>
          </w:tcPr>
          <w:p w:rsidR="006B374E" w:rsidRPr="00BF3E55" w:rsidRDefault="006B374E" w:rsidP="00BF3E55">
            <w:pPr>
              <w:spacing w:line="200" w:lineRule="exact"/>
              <w:rPr>
                <w:rFonts w:asciiTheme="majorEastAsia" w:eastAsiaTheme="majorEastAsia" w:hAnsiTheme="majorEastAsia"/>
                <w:szCs w:val="21"/>
              </w:rPr>
            </w:pPr>
          </w:p>
        </w:tc>
        <w:tc>
          <w:tcPr>
            <w:tcW w:w="522" w:type="dxa"/>
            <w:tcBorders>
              <w:top w:val="single" w:sz="4" w:space="0" w:color="auto"/>
              <w:right w:val="dashed" w:sz="4" w:space="0" w:color="auto"/>
            </w:tcBorders>
          </w:tcPr>
          <w:p w:rsidR="006B374E" w:rsidRPr="00BF3E55" w:rsidRDefault="006B374E" w:rsidP="00BF3E55">
            <w:pPr>
              <w:spacing w:line="200" w:lineRule="exact"/>
              <w:rPr>
                <w:rFonts w:asciiTheme="majorEastAsia" w:eastAsiaTheme="majorEastAsia" w:hAnsiTheme="majorEastAsia"/>
                <w:szCs w:val="21"/>
              </w:rPr>
            </w:pPr>
          </w:p>
        </w:tc>
        <w:tc>
          <w:tcPr>
            <w:tcW w:w="865" w:type="dxa"/>
            <w:tcBorders>
              <w:top w:val="single" w:sz="4" w:space="0" w:color="auto"/>
              <w:left w:val="dashed" w:sz="4" w:space="0" w:color="auto"/>
              <w:bottom w:val="single" w:sz="4" w:space="0" w:color="auto"/>
              <w:right w:val="dashed" w:sz="4" w:space="0" w:color="auto"/>
            </w:tcBorders>
            <w:vAlign w:val="center"/>
          </w:tcPr>
          <w:p w:rsidR="006B374E" w:rsidRPr="00BF3E55" w:rsidRDefault="006B374E" w:rsidP="00BF3E55">
            <w:pPr>
              <w:spacing w:line="200" w:lineRule="exact"/>
              <w:rPr>
                <w:rFonts w:asciiTheme="majorEastAsia" w:eastAsiaTheme="majorEastAsia" w:hAnsiTheme="majorEastAsia"/>
                <w:szCs w:val="21"/>
              </w:rPr>
            </w:pPr>
          </w:p>
        </w:tc>
        <w:tc>
          <w:tcPr>
            <w:tcW w:w="865" w:type="dxa"/>
            <w:tcBorders>
              <w:top w:val="single" w:sz="4" w:space="0" w:color="auto"/>
              <w:left w:val="dashed" w:sz="4" w:space="0" w:color="auto"/>
              <w:bottom w:val="single" w:sz="4" w:space="0" w:color="auto"/>
              <w:right w:val="dashed" w:sz="4" w:space="0" w:color="auto"/>
            </w:tcBorders>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c>
          <w:tcPr>
            <w:tcW w:w="864" w:type="dxa"/>
            <w:tcBorders>
              <w:top w:val="single" w:sz="4" w:space="0" w:color="auto"/>
              <w:left w:val="dashed" w:sz="4" w:space="0" w:color="auto"/>
              <w:bottom w:val="single" w:sz="4" w:space="0" w:color="auto"/>
              <w:right w:val="dashed" w:sz="4" w:space="0" w:color="auto"/>
            </w:tcBorders>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c>
          <w:tcPr>
            <w:tcW w:w="865" w:type="dxa"/>
            <w:tcBorders>
              <w:top w:val="single" w:sz="4" w:space="0" w:color="auto"/>
              <w:left w:val="dashed" w:sz="4" w:space="0" w:color="auto"/>
              <w:bottom w:val="single" w:sz="4" w:space="0" w:color="auto"/>
              <w:right w:val="dashed" w:sz="4" w:space="0" w:color="auto"/>
            </w:tcBorders>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c>
          <w:tcPr>
            <w:tcW w:w="656" w:type="dxa"/>
            <w:tcBorders>
              <w:left w:val="dashed" w:sz="4" w:space="0" w:color="auto"/>
            </w:tcBorders>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r>
      <w:tr w:rsidR="006B374E" w:rsidRPr="00BF3E55" w:rsidTr="00C6148C">
        <w:tc>
          <w:tcPr>
            <w:tcW w:w="2296" w:type="dxa"/>
            <w:tcBorders>
              <w:right w:val="dashed" w:sz="4" w:space="0" w:color="auto"/>
            </w:tcBorders>
            <w:shd w:val="clear" w:color="auto" w:fill="auto"/>
            <w:vAlign w:val="center"/>
          </w:tcPr>
          <w:p w:rsidR="006B374E" w:rsidRPr="00BF3E55" w:rsidRDefault="006B374E" w:rsidP="00C5514E">
            <w:pPr>
              <w:spacing w:line="400" w:lineRule="exact"/>
              <w:jc w:val="right"/>
              <w:rPr>
                <w:rFonts w:asciiTheme="majorEastAsia" w:eastAsiaTheme="majorEastAsia" w:hAnsiTheme="majorEastAsia"/>
                <w:szCs w:val="21"/>
              </w:rPr>
            </w:pPr>
            <w:r w:rsidRPr="00BF3E55">
              <w:rPr>
                <w:rFonts w:asciiTheme="majorEastAsia" w:eastAsiaTheme="majorEastAsia" w:hAnsiTheme="majorEastAsia" w:hint="eastAsia"/>
                <w:szCs w:val="21"/>
              </w:rPr>
              <w:t>製品C(H27第2回新規)</w:t>
            </w:r>
          </w:p>
        </w:tc>
        <w:tc>
          <w:tcPr>
            <w:tcW w:w="284" w:type="dxa"/>
            <w:tcBorders>
              <w:left w:val="dashed" w:sz="4" w:space="0" w:color="auto"/>
              <w:right w:val="dashed" w:sz="4" w:space="0" w:color="auto"/>
            </w:tcBorders>
            <w:vAlign w:val="center"/>
          </w:tcPr>
          <w:p w:rsidR="006B374E" w:rsidRPr="00BF3E55" w:rsidRDefault="006B374E" w:rsidP="00BF3E55">
            <w:pPr>
              <w:spacing w:line="400" w:lineRule="exact"/>
              <w:rPr>
                <w:rFonts w:asciiTheme="majorEastAsia" w:eastAsiaTheme="majorEastAsia" w:hAnsiTheme="majorEastAsia"/>
                <w:szCs w:val="21"/>
              </w:rPr>
            </w:pPr>
          </w:p>
        </w:tc>
        <w:tc>
          <w:tcPr>
            <w:tcW w:w="749" w:type="dxa"/>
            <w:tcBorders>
              <w:left w:val="dashed" w:sz="4" w:space="0" w:color="auto"/>
              <w:right w:val="dashed" w:sz="4" w:space="0" w:color="auto"/>
            </w:tcBorders>
          </w:tcPr>
          <w:p w:rsidR="006B374E" w:rsidRPr="00BF3E55" w:rsidRDefault="006B374E" w:rsidP="00BF3E55">
            <w:pPr>
              <w:spacing w:line="400" w:lineRule="exact"/>
              <w:rPr>
                <w:rFonts w:asciiTheme="majorEastAsia" w:eastAsiaTheme="majorEastAsia" w:hAnsiTheme="majorEastAsia"/>
                <w:szCs w:val="21"/>
              </w:rPr>
            </w:pPr>
          </w:p>
        </w:tc>
        <w:tc>
          <w:tcPr>
            <w:tcW w:w="1001" w:type="dxa"/>
            <w:tcBorders>
              <w:left w:val="dashed" w:sz="4" w:space="0" w:color="auto"/>
              <w:right w:val="dashed" w:sz="4" w:space="0" w:color="auto"/>
            </w:tcBorders>
            <w:vAlign w:val="center"/>
          </w:tcPr>
          <w:p w:rsidR="006B374E" w:rsidRPr="00BF3E55" w:rsidRDefault="006B374E" w:rsidP="00BF3E55">
            <w:pPr>
              <w:spacing w:line="400" w:lineRule="exact"/>
              <w:rPr>
                <w:rFonts w:asciiTheme="majorEastAsia" w:eastAsiaTheme="majorEastAsia" w:hAnsiTheme="majorEastAsia"/>
                <w:szCs w:val="21"/>
              </w:rPr>
            </w:pPr>
          </w:p>
        </w:tc>
        <w:tc>
          <w:tcPr>
            <w:tcW w:w="522" w:type="dxa"/>
            <w:tcBorders>
              <w:left w:val="dashed" w:sz="4" w:space="0" w:color="auto"/>
              <w:right w:val="single" w:sz="4" w:space="0" w:color="auto"/>
            </w:tcBorders>
          </w:tcPr>
          <w:p w:rsidR="006B374E" w:rsidRPr="00BF3E55" w:rsidRDefault="00C6148C" w:rsidP="00BF3E55">
            <w:pPr>
              <w:spacing w:line="400" w:lineRule="exact"/>
              <w:rPr>
                <w:rFonts w:asciiTheme="majorEastAsia" w:eastAsiaTheme="majorEastAsia" w:hAnsiTheme="majorEastAsia"/>
                <w:szCs w:val="21"/>
              </w:rPr>
            </w:pPr>
            <w:r w:rsidRPr="00C6148C">
              <w:rPr>
                <w:rFonts w:asciiTheme="majorEastAsia" w:eastAsiaTheme="majorEastAsia" w:hAnsiTheme="majorEastAsia" w:hint="eastAsia"/>
                <w:color w:val="7F7F7F" w:themeColor="text1" w:themeTint="80"/>
                <w:sz w:val="20"/>
                <w:szCs w:val="21"/>
              </w:rPr>
              <w:t>申請</w:t>
            </w:r>
          </w:p>
        </w:tc>
        <w:tc>
          <w:tcPr>
            <w:tcW w:w="865" w:type="dxa"/>
            <w:tcBorders>
              <w:top w:val="single" w:sz="4" w:space="0" w:color="auto"/>
              <w:left w:val="single" w:sz="4" w:space="0" w:color="auto"/>
              <w:bottom w:val="single" w:sz="4" w:space="0" w:color="auto"/>
            </w:tcBorders>
            <w:vAlign w:val="center"/>
          </w:tcPr>
          <w:p w:rsidR="006B374E" w:rsidRPr="00BF3E55" w:rsidRDefault="00C6148C" w:rsidP="00BF3E55">
            <w:pPr>
              <w:spacing w:line="400" w:lineRule="exact"/>
              <w:rPr>
                <w:rFonts w:asciiTheme="majorEastAsia" w:eastAsiaTheme="majorEastAsia" w:hAnsiTheme="majorEastAsia"/>
                <w:szCs w:val="21"/>
              </w:rPr>
            </w:pPr>
            <w:r>
              <w:rPr>
                <w:rFonts w:asciiTheme="majorEastAsia" w:eastAsiaTheme="majorEastAsia" w:hAnsiTheme="majorEastAsia" w:hint="eastAsia"/>
                <w:szCs w:val="21"/>
              </w:rPr>
              <w:t>認定</w:t>
            </w:r>
          </w:p>
        </w:tc>
        <w:tc>
          <w:tcPr>
            <w:tcW w:w="865" w:type="dxa"/>
            <w:tcBorders>
              <w:top w:val="single" w:sz="4" w:space="0" w:color="auto"/>
              <w:bottom w:val="single" w:sz="4" w:space="0" w:color="auto"/>
            </w:tcBorders>
            <w:shd w:val="clear" w:color="auto" w:fill="auto"/>
            <w:vAlign w:val="center"/>
          </w:tcPr>
          <w:p w:rsidR="006B374E" w:rsidRPr="00BF3E55" w:rsidRDefault="006B374E" w:rsidP="00BF3E55">
            <w:pPr>
              <w:spacing w:line="400" w:lineRule="exact"/>
              <w:rPr>
                <w:rFonts w:asciiTheme="majorEastAsia" w:eastAsiaTheme="majorEastAsia" w:hAnsiTheme="majorEastAsia"/>
                <w:szCs w:val="21"/>
              </w:rPr>
            </w:pPr>
          </w:p>
        </w:tc>
        <w:tc>
          <w:tcPr>
            <w:tcW w:w="864" w:type="dxa"/>
            <w:tcBorders>
              <w:top w:val="single" w:sz="4" w:space="0" w:color="auto"/>
              <w:bottom w:val="single" w:sz="4" w:space="0" w:color="auto"/>
            </w:tcBorders>
            <w:shd w:val="clear" w:color="auto" w:fill="auto"/>
            <w:vAlign w:val="center"/>
          </w:tcPr>
          <w:p w:rsidR="006B374E" w:rsidRPr="00BF3E55" w:rsidRDefault="006B374E" w:rsidP="00BF3E55">
            <w:pPr>
              <w:spacing w:line="400" w:lineRule="exact"/>
              <w:rPr>
                <w:rFonts w:asciiTheme="majorEastAsia" w:eastAsiaTheme="majorEastAsia" w:hAnsiTheme="majorEastAsia"/>
                <w:szCs w:val="21"/>
              </w:rPr>
            </w:pPr>
          </w:p>
        </w:tc>
        <w:tc>
          <w:tcPr>
            <w:tcW w:w="865" w:type="dxa"/>
            <w:tcBorders>
              <w:top w:val="single" w:sz="4" w:space="0" w:color="auto"/>
              <w:bottom w:val="single" w:sz="4" w:space="0" w:color="auto"/>
              <w:right w:val="single" w:sz="4" w:space="0" w:color="auto"/>
            </w:tcBorders>
            <w:shd w:val="clear" w:color="auto" w:fill="auto"/>
            <w:vAlign w:val="center"/>
          </w:tcPr>
          <w:p w:rsidR="006B374E" w:rsidRPr="00BF3E55" w:rsidRDefault="006B374E" w:rsidP="00BF3E55">
            <w:pPr>
              <w:spacing w:line="400" w:lineRule="exact"/>
              <w:rPr>
                <w:rFonts w:asciiTheme="majorEastAsia" w:eastAsiaTheme="majorEastAsia" w:hAnsiTheme="majorEastAsia"/>
                <w:szCs w:val="21"/>
              </w:rPr>
            </w:pPr>
          </w:p>
        </w:tc>
        <w:tc>
          <w:tcPr>
            <w:tcW w:w="656" w:type="dxa"/>
            <w:tcBorders>
              <w:left w:val="single" w:sz="4" w:space="0" w:color="auto"/>
            </w:tcBorders>
            <w:shd w:val="clear" w:color="auto" w:fill="auto"/>
            <w:vAlign w:val="center"/>
          </w:tcPr>
          <w:p w:rsidR="006B374E" w:rsidRPr="00BF3E55" w:rsidRDefault="006B374E" w:rsidP="00BF3E55">
            <w:pPr>
              <w:spacing w:line="400" w:lineRule="exact"/>
              <w:rPr>
                <w:rFonts w:asciiTheme="majorEastAsia" w:eastAsiaTheme="majorEastAsia" w:hAnsiTheme="majorEastAsia"/>
                <w:szCs w:val="21"/>
              </w:rPr>
            </w:pPr>
            <w:r w:rsidRPr="00BF3E55">
              <w:rPr>
                <w:rFonts w:asciiTheme="majorEastAsia" w:eastAsiaTheme="majorEastAsia" w:hAnsiTheme="majorEastAsia" w:hint="eastAsia"/>
                <w:szCs w:val="21"/>
              </w:rPr>
              <w:t>終了</w:t>
            </w:r>
          </w:p>
        </w:tc>
      </w:tr>
      <w:tr w:rsidR="006B374E" w:rsidRPr="00BF3E55" w:rsidTr="007B49C8">
        <w:tc>
          <w:tcPr>
            <w:tcW w:w="2296" w:type="dxa"/>
            <w:tcBorders>
              <w:right w:val="dashed" w:sz="4" w:space="0" w:color="auto"/>
            </w:tcBorders>
            <w:shd w:val="clear" w:color="auto" w:fill="auto"/>
            <w:vAlign w:val="center"/>
          </w:tcPr>
          <w:p w:rsidR="006B374E" w:rsidRPr="00BF3E55" w:rsidRDefault="006B374E" w:rsidP="00C5514E">
            <w:pPr>
              <w:spacing w:line="200" w:lineRule="exact"/>
              <w:jc w:val="right"/>
              <w:rPr>
                <w:rFonts w:asciiTheme="majorEastAsia" w:eastAsiaTheme="majorEastAsia" w:hAnsiTheme="majorEastAsia"/>
                <w:szCs w:val="21"/>
              </w:rPr>
            </w:pPr>
          </w:p>
        </w:tc>
        <w:tc>
          <w:tcPr>
            <w:tcW w:w="284" w:type="dxa"/>
            <w:tcBorders>
              <w:left w:val="dashed" w:sz="4" w:space="0" w:color="auto"/>
              <w:right w:val="dashed" w:sz="4" w:space="0" w:color="auto"/>
            </w:tcBorders>
            <w:vAlign w:val="center"/>
          </w:tcPr>
          <w:p w:rsidR="006B374E" w:rsidRPr="00BF3E55" w:rsidRDefault="006B374E" w:rsidP="00BF3E55">
            <w:pPr>
              <w:spacing w:line="200" w:lineRule="exact"/>
              <w:rPr>
                <w:rFonts w:asciiTheme="majorEastAsia" w:eastAsiaTheme="majorEastAsia" w:hAnsiTheme="majorEastAsia"/>
                <w:szCs w:val="21"/>
              </w:rPr>
            </w:pPr>
          </w:p>
        </w:tc>
        <w:tc>
          <w:tcPr>
            <w:tcW w:w="749" w:type="dxa"/>
            <w:tcBorders>
              <w:right w:val="dashed" w:sz="4" w:space="0" w:color="auto"/>
            </w:tcBorders>
          </w:tcPr>
          <w:p w:rsidR="006B374E" w:rsidRPr="00BF3E55" w:rsidRDefault="006B374E" w:rsidP="00BF3E55">
            <w:pPr>
              <w:spacing w:line="200" w:lineRule="exact"/>
              <w:rPr>
                <w:rFonts w:asciiTheme="majorEastAsia" w:eastAsiaTheme="majorEastAsia" w:hAnsiTheme="majorEastAsia"/>
                <w:szCs w:val="21"/>
              </w:rPr>
            </w:pPr>
          </w:p>
        </w:tc>
        <w:tc>
          <w:tcPr>
            <w:tcW w:w="1001" w:type="dxa"/>
            <w:tcBorders>
              <w:left w:val="dashed" w:sz="4" w:space="0" w:color="auto"/>
              <w:right w:val="dashed" w:sz="4" w:space="0" w:color="auto"/>
            </w:tcBorders>
            <w:vAlign w:val="center"/>
          </w:tcPr>
          <w:p w:rsidR="006B374E" w:rsidRPr="00BF3E55" w:rsidRDefault="006B374E" w:rsidP="00BF3E55">
            <w:pPr>
              <w:spacing w:line="200" w:lineRule="exact"/>
              <w:rPr>
                <w:rFonts w:asciiTheme="majorEastAsia" w:eastAsiaTheme="majorEastAsia" w:hAnsiTheme="majorEastAsia"/>
                <w:szCs w:val="21"/>
              </w:rPr>
            </w:pPr>
          </w:p>
        </w:tc>
        <w:tc>
          <w:tcPr>
            <w:tcW w:w="522" w:type="dxa"/>
            <w:tcBorders>
              <w:right w:val="dashed" w:sz="4" w:space="0" w:color="auto"/>
            </w:tcBorders>
          </w:tcPr>
          <w:p w:rsidR="006B374E" w:rsidRPr="00BF3E55" w:rsidRDefault="006B374E" w:rsidP="00BF3E55">
            <w:pPr>
              <w:spacing w:line="200" w:lineRule="exact"/>
              <w:rPr>
                <w:rFonts w:asciiTheme="majorEastAsia" w:eastAsiaTheme="majorEastAsia" w:hAnsiTheme="majorEastAsia"/>
                <w:szCs w:val="21"/>
              </w:rPr>
            </w:pPr>
          </w:p>
        </w:tc>
        <w:tc>
          <w:tcPr>
            <w:tcW w:w="865" w:type="dxa"/>
            <w:tcBorders>
              <w:top w:val="single" w:sz="4" w:space="0" w:color="auto"/>
              <w:left w:val="dashed" w:sz="4" w:space="0" w:color="auto"/>
              <w:right w:val="dashed" w:sz="4" w:space="0" w:color="auto"/>
            </w:tcBorders>
            <w:vAlign w:val="center"/>
          </w:tcPr>
          <w:p w:rsidR="006B374E" w:rsidRPr="00BF3E55" w:rsidRDefault="006B374E" w:rsidP="00BF3E55">
            <w:pPr>
              <w:spacing w:line="200" w:lineRule="exact"/>
              <w:rPr>
                <w:rFonts w:asciiTheme="majorEastAsia" w:eastAsiaTheme="majorEastAsia" w:hAnsiTheme="majorEastAsia"/>
                <w:szCs w:val="21"/>
              </w:rPr>
            </w:pPr>
          </w:p>
        </w:tc>
        <w:tc>
          <w:tcPr>
            <w:tcW w:w="865" w:type="dxa"/>
            <w:tcBorders>
              <w:top w:val="single" w:sz="4" w:space="0" w:color="auto"/>
              <w:left w:val="dashed" w:sz="4" w:space="0" w:color="auto"/>
              <w:right w:val="dashed" w:sz="4" w:space="0" w:color="auto"/>
            </w:tcBorders>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c>
          <w:tcPr>
            <w:tcW w:w="864" w:type="dxa"/>
            <w:tcBorders>
              <w:top w:val="single" w:sz="4" w:space="0" w:color="auto"/>
              <w:left w:val="dashed" w:sz="4" w:space="0" w:color="auto"/>
              <w:right w:val="dashed" w:sz="4" w:space="0" w:color="auto"/>
            </w:tcBorders>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c>
          <w:tcPr>
            <w:tcW w:w="865" w:type="dxa"/>
            <w:tcBorders>
              <w:top w:val="single" w:sz="4" w:space="0" w:color="auto"/>
              <w:left w:val="dashed" w:sz="4" w:space="0" w:color="auto"/>
              <w:right w:val="dashed" w:sz="4" w:space="0" w:color="auto"/>
            </w:tcBorders>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c>
          <w:tcPr>
            <w:tcW w:w="656" w:type="dxa"/>
            <w:tcBorders>
              <w:left w:val="dashed" w:sz="4" w:space="0" w:color="auto"/>
            </w:tcBorders>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r>
      <w:tr w:rsidR="006B374E" w:rsidRPr="00BF3E55" w:rsidTr="007B49C8">
        <w:tc>
          <w:tcPr>
            <w:tcW w:w="2296" w:type="dxa"/>
            <w:tcBorders>
              <w:right w:val="dashed" w:sz="4" w:space="0" w:color="auto"/>
            </w:tcBorders>
            <w:shd w:val="clear" w:color="auto" w:fill="auto"/>
            <w:vAlign w:val="center"/>
          </w:tcPr>
          <w:p w:rsidR="006B374E" w:rsidRPr="00BF3E55" w:rsidRDefault="006B374E" w:rsidP="00C5514E">
            <w:pPr>
              <w:spacing w:line="400" w:lineRule="exact"/>
              <w:jc w:val="right"/>
              <w:rPr>
                <w:rFonts w:asciiTheme="majorEastAsia" w:eastAsiaTheme="majorEastAsia" w:hAnsiTheme="majorEastAsia"/>
                <w:szCs w:val="21"/>
              </w:rPr>
            </w:pPr>
            <w:r w:rsidRPr="00BF3E55">
              <w:rPr>
                <w:rFonts w:asciiTheme="majorEastAsia" w:eastAsiaTheme="majorEastAsia" w:hAnsiTheme="majorEastAsia" w:hint="eastAsia"/>
                <w:szCs w:val="21"/>
              </w:rPr>
              <w:t>製品D(H28第1回新規)</w:t>
            </w:r>
          </w:p>
        </w:tc>
        <w:tc>
          <w:tcPr>
            <w:tcW w:w="284" w:type="dxa"/>
            <w:tcBorders>
              <w:left w:val="dashed" w:sz="4" w:space="0" w:color="auto"/>
              <w:right w:val="dashed" w:sz="4" w:space="0" w:color="auto"/>
            </w:tcBorders>
            <w:vAlign w:val="center"/>
          </w:tcPr>
          <w:p w:rsidR="006B374E" w:rsidRPr="00BF3E55" w:rsidRDefault="006B374E" w:rsidP="00BF3E55">
            <w:pPr>
              <w:spacing w:line="400" w:lineRule="exact"/>
              <w:jc w:val="left"/>
              <w:rPr>
                <w:rFonts w:asciiTheme="majorEastAsia" w:eastAsiaTheme="majorEastAsia" w:hAnsiTheme="majorEastAsia"/>
                <w:szCs w:val="21"/>
              </w:rPr>
            </w:pPr>
          </w:p>
        </w:tc>
        <w:tc>
          <w:tcPr>
            <w:tcW w:w="749" w:type="dxa"/>
            <w:tcBorders>
              <w:right w:val="dashed" w:sz="4" w:space="0" w:color="auto"/>
            </w:tcBorders>
          </w:tcPr>
          <w:p w:rsidR="006B374E" w:rsidRPr="00BF3E55" w:rsidRDefault="006B374E" w:rsidP="00BF3E55">
            <w:pPr>
              <w:spacing w:line="400" w:lineRule="exact"/>
              <w:jc w:val="left"/>
              <w:rPr>
                <w:rFonts w:asciiTheme="majorEastAsia" w:eastAsiaTheme="majorEastAsia" w:hAnsiTheme="majorEastAsia"/>
                <w:szCs w:val="21"/>
              </w:rPr>
            </w:pPr>
          </w:p>
        </w:tc>
        <w:tc>
          <w:tcPr>
            <w:tcW w:w="1001" w:type="dxa"/>
            <w:tcBorders>
              <w:left w:val="dashed" w:sz="4" w:space="0" w:color="auto"/>
              <w:right w:val="dashed" w:sz="4" w:space="0" w:color="auto"/>
            </w:tcBorders>
            <w:vAlign w:val="center"/>
          </w:tcPr>
          <w:p w:rsidR="006B374E" w:rsidRPr="00BF3E55" w:rsidRDefault="006B374E" w:rsidP="00BF3E55">
            <w:pPr>
              <w:spacing w:line="400" w:lineRule="exact"/>
              <w:jc w:val="left"/>
              <w:rPr>
                <w:rFonts w:asciiTheme="majorEastAsia" w:eastAsiaTheme="majorEastAsia" w:hAnsiTheme="majorEastAsia"/>
                <w:szCs w:val="21"/>
              </w:rPr>
            </w:pPr>
          </w:p>
        </w:tc>
        <w:tc>
          <w:tcPr>
            <w:tcW w:w="522" w:type="dxa"/>
            <w:tcBorders>
              <w:right w:val="dashed" w:sz="4" w:space="0" w:color="auto"/>
            </w:tcBorders>
          </w:tcPr>
          <w:p w:rsidR="006B374E" w:rsidRPr="00BF3E55" w:rsidRDefault="006B374E" w:rsidP="00BF3E55">
            <w:pPr>
              <w:spacing w:line="400" w:lineRule="exact"/>
              <w:jc w:val="left"/>
              <w:rPr>
                <w:rFonts w:asciiTheme="majorEastAsia" w:eastAsiaTheme="majorEastAsia" w:hAnsiTheme="majorEastAsia"/>
                <w:szCs w:val="21"/>
              </w:rPr>
            </w:pPr>
          </w:p>
        </w:tc>
        <w:tc>
          <w:tcPr>
            <w:tcW w:w="865" w:type="dxa"/>
            <w:tcBorders>
              <w:left w:val="dashed" w:sz="4" w:space="0" w:color="auto"/>
              <w:right w:val="dashed" w:sz="4" w:space="0" w:color="auto"/>
            </w:tcBorders>
            <w:vAlign w:val="center"/>
          </w:tcPr>
          <w:p w:rsidR="006B374E" w:rsidRPr="00BF3E55" w:rsidRDefault="006B374E" w:rsidP="00BF3E55">
            <w:pPr>
              <w:spacing w:line="400" w:lineRule="exact"/>
              <w:jc w:val="left"/>
              <w:rPr>
                <w:rFonts w:asciiTheme="majorEastAsia" w:eastAsiaTheme="majorEastAsia" w:hAnsiTheme="majorEastAsia"/>
                <w:szCs w:val="21"/>
              </w:rPr>
            </w:pPr>
          </w:p>
        </w:tc>
        <w:tc>
          <w:tcPr>
            <w:tcW w:w="865" w:type="dxa"/>
            <w:tcBorders>
              <w:left w:val="dashed" w:sz="4" w:space="0" w:color="auto"/>
              <w:right w:val="dashed" w:sz="4" w:space="0" w:color="auto"/>
            </w:tcBorders>
            <w:shd w:val="clear" w:color="auto" w:fill="auto"/>
            <w:vAlign w:val="center"/>
          </w:tcPr>
          <w:p w:rsidR="006B374E" w:rsidRPr="00BF3E55" w:rsidRDefault="006B374E" w:rsidP="00BF3E55">
            <w:pPr>
              <w:spacing w:line="400" w:lineRule="exact"/>
              <w:jc w:val="left"/>
              <w:rPr>
                <w:rFonts w:asciiTheme="majorEastAsia" w:eastAsiaTheme="majorEastAsia" w:hAnsiTheme="majorEastAsia"/>
                <w:szCs w:val="21"/>
              </w:rPr>
            </w:pPr>
            <w:r w:rsidRPr="00BF3E55">
              <w:rPr>
                <w:rFonts w:asciiTheme="majorEastAsia" w:eastAsiaTheme="majorEastAsia" w:hAnsiTheme="majorEastAsia" w:hint="eastAsia"/>
                <w:szCs w:val="21"/>
              </w:rPr>
              <w:t>×</w:t>
            </w:r>
          </w:p>
        </w:tc>
        <w:tc>
          <w:tcPr>
            <w:tcW w:w="864" w:type="dxa"/>
            <w:tcBorders>
              <w:left w:val="dashed" w:sz="4" w:space="0" w:color="auto"/>
              <w:right w:val="dashed" w:sz="4" w:space="0" w:color="auto"/>
            </w:tcBorders>
            <w:shd w:val="clear" w:color="auto" w:fill="auto"/>
            <w:vAlign w:val="center"/>
          </w:tcPr>
          <w:p w:rsidR="006B374E" w:rsidRPr="00BF3E55" w:rsidRDefault="006B374E" w:rsidP="00BF3E55">
            <w:pPr>
              <w:spacing w:line="400" w:lineRule="exact"/>
              <w:rPr>
                <w:rFonts w:asciiTheme="majorEastAsia" w:eastAsiaTheme="majorEastAsia" w:hAnsiTheme="majorEastAsia"/>
                <w:szCs w:val="21"/>
              </w:rPr>
            </w:pPr>
            <w:r w:rsidRPr="00BF3E55">
              <w:rPr>
                <w:rFonts w:asciiTheme="majorEastAsia" w:eastAsiaTheme="majorEastAsia" w:hAnsiTheme="majorEastAsia" w:hint="eastAsia"/>
                <w:szCs w:val="21"/>
              </w:rPr>
              <w:t>×</w:t>
            </w:r>
          </w:p>
        </w:tc>
        <w:tc>
          <w:tcPr>
            <w:tcW w:w="865" w:type="dxa"/>
            <w:tcBorders>
              <w:left w:val="dashed" w:sz="4" w:space="0" w:color="auto"/>
              <w:right w:val="dashed" w:sz="4" w:space="0" w:color="auto"/>
            </w:tcBorders>
            <w:shd w:val="clear" w:color="auto" w:fill="auto"/>
            <w:vAlign w:val="center"/>
          </w:tcPr>
          <w:p w:rsidR="006B374E" w:rsidRPr="00BF3E55" w:rsidRDefault="006B374E" w:rsidP="00BF3E55">
            <w:pPr>
              <w:spacing w:line="400" w:lineRule="exact"/>
              <w:rPr>
                <w:rFonts w:asciiTheme="majorEastAsia" w:eastAsiaTheme="majorEastAsia" w:hAnsiTheme="majorEastAsia"/>
                <w:szCs w:val="21"/>
              </w:rPr>
            </w:pPr>
            <w:r w:rsidRPr="00BF3E55">
              <w:rPr>
                <w:rFonts w:asciiTheme="majorEastAsia" w:eastAsiaTheme="majorEastAsia" w:hAnsiTheme="majorEastAsia" w:hint="eastAsia"/>
                <w:szCs w:val="21"/>
              </w:rPr>
              <w:t>×</w:t>
            </w:r>
          </w:p>
        </w:tc>
        <w:tc>
          <w:tcPr>
            <w:tcW w:w="656" w:type="dxa"/>
            <w:tcBorders>
              <w:left w:val="dashed" w:sz="4" w:space="0" w:color="auto"/>
            </w:tcBorders>
            <w:shd w:val="clear" w:color="auto" w:fill="auto"/>
            <w:vAlign w:val="center"/>
          </w:tcPr>
          <w:p w:rsidR="006B374E" w:rsidRPr="00BF3E55" w:rsidRDefault="006B374E" w:rsidP="00BF3E55">
            <w:pPr>
              <w:spacing w:line="400" w:lineRule="exact"/>
              <w:rPr>
                <w:rFonts w:asciiTheme="majorEastAsia" w:eastAsiaTheme="majorEastAsia" w:hAnsiTheme="majorEastAsia"/>
                <w:szCs w:val="21"/>
              </w:rPr>
            </w:pPr>
          </w:p>
        </w:tc>
      </w:tr>
      <w:tr w:rsidR="006B374E" w:rsidRPr="00BF3E55" w:rsidTr="007B49C8">
        <w:tc>
          <w:tcPr>
            <w:tcW w:w="2296" w:type="dxa"/>
            <w:tcBorders>
              <w:right w:val="dashed" w:sz="4" w:space="0" w:color="auto"/>
            </w:tcBorders>
            <w:shd w:val="clear" w:color="auto" w:fill="auto"/>
            <w:vAlign w:val="center"/>
          </w:tcPr>
          <w:p w:rsidR="006B374E" w:rsidRPr="00BF3E55" w:rsidRDefault="006B374E" w:rsidP="00C5514E">
            <w:pPr>
              <w:spacing w:line="200" w:lineRule="exact"/>
              <w:jc w:val="right"/>
              <w:rPr>
                <w:rFonts w:asciiTheme="majorEastAsia" w:eastAsiaTheme="majorEastAsia" w:hAnsiTheme="majorEastAsia"/>
                <w:szCs w:val="21"/>
              </w:rPr>
            </w:pPr>
          </w:p>
        </w:tc>
        <w:tc>
          <w:tcPr>
            <w:tcW w:w="284" w:type="dxa"/>
            <w:tcBorders>
              <w:left w:val="dashed" w:sz="4" w:space="0" w:color="auto"/>
              <w:right w:val="dashed" w:sz="4" w:space="0" w:color="auto"/>
            </w:tcBorders>
            <w:vAlign w:val="center"/>
          </w:tcPr>
          <w:p w:rsidR="006B374E" w:rsidRPr="00BF3E55" w:rsidRDefault="006B374E" w:rsidP="00BF3E55">
            <w:pPr>
              <w:spacing w:line="200" w:lineRule="exact"/>
              <w:jc w:val="left"/>
              <w:rPr>
                <w:rFonts w:asciiTheme="majorEastAsia" w:eastAsiaTheme="majorEastAsia" w:hAnsiTheme="majorEastAsia"/>
                <w:szCs w:val="21"/>
              </w:rPr>
            </w:pPr>
          </w:p>
        </w:tc>
        <w:tc>
          <w:tcPr>
            <w:tcW w:w="749" w:type="dxa"/>
            <w:tcBorders>
              <w:right w:val="dashed" w:sz="4" w:space="0" w:color="auto"/>
            </w:tcBorders>
          </w:tcPr>
          <w:p w:rsidR="006B374E" w:rsidRPr="00BF3E55" w:rsidRDefault="006B374E" w:rsidP="00BF3E55">
            <w:pPr>
              <w:spacing w:line="200" w:lineRule="exact"/>
              <w:jc w:val="left"/>
              <w:rPr>
                <w:rFonts w:asciiTheme="majorEastAsia" w:eastAsiaTheme="majorEastAsia" w:hAnsiTheme="majorEastAsia"/>
                <w:szCs w:val="21"/>
              </w:rPr>
            </w:pPr>
          </w:p>
        </w:tc>
        <w:tc>
          <w:tcPr>
            <w:tcW w:w="1001" w:type="dxa"/>
            <w:tcBorders>
              <w:left w:val="dashed" w:sz="4" w:space="0" w:color="auto"/>
              <w:right w:val="dashed" w:sz="4" w:space="0" w:color="auto"/>
            </w:tcBorders>
            <w:vAlign w:val="center"/>
          </w:tcPr>
          <w:p w:rsidR="006B374E" w:rsidRPr="00BF3E55" w:rsidRDefault="006B374E" w:rsidP="00BF3E55">
            <w:pPr>
              <w:spacing w:line="200" w:lineRule="exact"/>
              <w:jc w:val="left"/>
              <w:rPr>
                <w:rFonts w:asciiTheme="majorEastAsia" w:eastAsiaTheme="majorEastAsia" w:hAnsiTheme="majorEastAsia"/>
                <w:szCs w:val="21"/>
              </w:rPr>
            </w:pPr>
          </w:p>
        </w:tc>
        <w:tc>
          <w:tcPr>
            <w:tcW w:w="522" w:type="dxa"/>
            <w:tcBorders>
              <w:right w:val="dashed" w:sz="4" w:space="0" w:color="auto"/>
            </w:tcBorders>
          </w:tcPr>
          <w:p w:rsidR="006B374E" w:rsidRPr="00BF3E55" w:rsidRDefault="006B374E" w:rsidP="00BF3E55">
            <w:pPr>
              <w:spacing w:line="200" w:lineRule="exact"/>
              <w:jc w:val="left"/>
              <w:rPr>
                <w:rFonts w:asciiTheme="majorEastAsia" w:eastAsiaTheme="majorEastAsia" w:hAnsiTheme="majorEastAsia"/>
                <w:szCs w:val="21"/>
              </w:rPr>
            </w:pPr>
          </w:p>
        </w:tc>
        <w:tc>
          <w:tcPr>
            <w:tcW w:w="865" w:type="dxa"/>
            <w:tcBorders>
              <w:left w:val="dashed" w:sz="4" w:space="0" w:color="auto"/>
              <w:right w:val="dashed" w:sz="4" w:space="0" w:color="auto"/>
            </w:tcBorders>
            <w:vAlign w:val="center"/>
          </w:tcPr>
          <w:p w:rsidR="006B374E" w:rsidRPr="00BF3E55" w:rsidRDefault="006B374E" w:rsidP="00BF3E55">
            <w:pPr>
              <w:spacing w:line="200" w:lineRule="exact"/>
              <w:jc w:val="left"/>
              <w:rPr>
                <w:rFonts w:asciiTheme="majorEastAsia" w:eastAsiaTheme="majorEastAsia" w:hAnsiTheme="majorEastAsia"/>
                <w:szCs w:val="21"/>
              </w:rPr>
            </w:pPr>
          </w:p>
        </w:tc>
        <w:tc>
          <w:tcPr>
            <w:tcW w:w="865" w:type="dxa"/>
            <w:tcBorders>
              <w:left w:val="dashed" w:sz="4" w:space="0" w:color="auto"/>
              <w:right w:val="dashed" w:sz="4" w:space="0" w:color="auto"/>
            </w:tcBorders>
            <w:shd w:val="clear" w:color="auto" w:fill="auto"/>
            <w:vAlign w:val="center"/>
          </w:tcPr>
          <w:p w:rsidR="006B374E" w:rsidRPr="00BF3E55" w:rsidRDefault="006B374E" w:rsidP="00BF3E55">
            <w:pPr>
              <w:spacing w:line="200" w:lineRule="exact"/>
              <w:jc w:val="left"/>
              <w:rPr>
                <w:rFonts w:asciiTheme="majorEastAsia" w:eastAsiaTheme="majorEastAsia" w:hAnsiTheme="majorEastAsia"/>
                <w:szCs w:val="21"/>
              </w:rPr>
            </w:pPr>
          </w:p>
        </w:tc>
        <w:tc>
          <w:tcPr>
            <w:tcW w:w="864" w:type="dxa"/>
            <w:tcBorders>
              <w:left w:val="dashed" w:sz="4" w:space="0" w:color="auto"/>
              <w:right w:val="dashed" w:sz="4" w:space="0" w:color="auto"/>
            </w:tcBorders>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c>
          <w:tcPr>
            <w:tcW w:w="865" w:type="dxa"/>
            <w:tcBorders>
              <w:left w:val="dashed" w:sz="4" w:space="0" w:color="auto"/>
              <w:right w:val="dashed" w:sz="4" w:space="0" w:color="auto"/>
            </w:tcBorders>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c>
          <w:tcPr>
            <w:tcW w:w="656" w:type="dxa"/>
            <w:tcBorders>
              <w:left w:val="dashed" w:sz="4" w:space="0" w:color="auto"/>
            </w:tcBorders>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r>
      <w:tr w:rsidR="006B374E" w:rsidRPr="00BF3E55" w:rsidTr="007B49C8">
        <w:tc>
          <w:tcPr>
            <w:tcW w:w="2296" w:type="dxa"/>
            <w:tcBorders>
              <w:right w:val="dashed" w:sz="4" w:space="0" w:color="auto"/>
            </w:tcBorders>
            <w:shd w:val="clear" w:color="auto" w:fill="auto"/>
            <w:vAlign w:val="center"/>
          </w:tcPr>
          <w:p w:rsidR="006B374E" w:rsidRPr="00BF3E55" w:rsidRDefault="006B374E" w:rsidP="00C5514E">
            <w:pPr>
              <w:spacing w:line="400" w:lineRule="exact"/>
              <w:jc w:val="right"/>
              <w:rPr>
                <w:rFonts w:asciiTheme="majorEastAsia" w:eastAsiaTheme="majorEastAsia" w:hAnsiTheme="majorEastAsia"/>
                <w:szCs w:val="21"/>
              </w:rPr>
            </w:pPr>
            <w:r w:rsidRPr="00BF3E55">
              <w:rPr>
                <w:rFonts w:asciiTheme="majorEastAsia" w:eastAsiaTheme="majorEastAsia" w:hAnsiTheme="majorEastAsia" w:hint="eastAsia"/>
                <w:szCs w:val="21"/>
              </w:rPr>
              <w:t>製品E(上記以降、新規)</w:t>
            </w:r>
          </w:p>
        </w:tc>
        <w:tc>
          <w:tcPr>
            <w:tcW w:w="284" w:type="dxa"/>
            <w:tcBorders>
              <w:left w:val="dashed" w:sz="4" w:space="0" w:color="auto"/>
              <w:right w:val="dashed" w:sz="4" w:space="0" w:color="auto"/>
            </w:tcBorders>
            <w:vAlign w:val="center"/>
          </w:tcPr>
          <w:p w:rsidR="006B374E" w:rsidRPr="00BF3E55" w:rsidRDefault="006B374E" w:rsidP="00BF3E55">
            <w:pPr>
              <w:spacing w:line="400" w:lineRule="exact"/>
              <w:jc w:val="left"/>
              <w:rPr>
                <w:rFonts w:asciiTheme="majorEastAsia" w:eastAsiaTheme="majorEastAsia" w:hAnsiTheme="majorEastAsia"/>
                <w:szCs w:val="21"/>
              </w:rPr>
            </w:pPr>
          </w:p>
        </w:tc>
        <w:tc>
          <w:tcPr>
            <w:tcW w:w="749" w:type="dxa"/>
            <w:tcBorders>
              <w:right w:val="dashed" w:sz="4" w:space="0" w:color="auto"/>
            </w:tcBorders>
          </w:tcPr>
          <w:p w:rsidR="006B374E" w:rsidRPr="00BF3E55" w:rsidRDefault="006B374E" w:rsidP="00BF3E55">
            <w:pPr>
              <w:spacing w:line="400" w:lineRule="exact"/>
              <w:jc w:val="left"/>
              <w:rPr>
                <w:rFonts w:asciiTheme="majorEastAsia" w:eastAsiaTheme="majorEastAsia" w:hAnsiTheme="majorEastAsia"/>
                <w:szCs w:val="21"/>
              </w:rPr>
            </w:pPr>
          </w:p>
        </w:tc>
        <w:tc>
          <w:tcPr>
            <w:tcW w:w="1001" w:type="dxa"/>
            <w:tcBorders>
              <w:left w:val="dashed" w:sz="4" w:space="0" w:color="auto"/>
              <w:right w:val="dashed" w:sz="4" w:space="0" w:color="auto"/>
            </w:tcBorders>
            <w:vAlign w:val="center"/>
          </w:tcPr>
          <w:p w:rsidR="006B374E" w:rsidRPr="00BF3E55" w:rsidRDefault="006B374E" w:rsidP="00BF3E55">
            <w:pPr>
              <w:spacing w:line="400" w:lineRule="exact"/>
              <w:jc w:val="left"/>
              <w:rPr>
                <w:rFonts w:asciiTheme="majorEastAsia" w:eastAsiaTheme="majorEastAsia" w:hAnsiTheme="majorEastAsia"/>
                <w:szCs w:val="21"/>
              </w:rPr>
            </w:pPr>
          </w:p>
        </w:tc>
        <w:tc>
          <w:tcPr>
            <w:tcW w:w="522" w:type="dxa"/>
            <w:tcBorders>
              <w:right w:val="dashed" w:sz="4" w:space="0" w:color="auto"/>
            </w:tcBorders>
          </w:tcPr>
          <w:p w:rsidR="006B374E" w:rsidRPr="00BF3E55" w:rsidRDefault="006B374E" w:rsidP="00BF3E55">
            <w:pPr>
              <w:spacing w:line="400" w:lineRule="exact"/>
              <w:jc w:val="left"/>
              <w:rPr>
                <w:rFonts w:asciiTheme="majorEastAsia" w:eastAsiaTheme="majorEastAsia" w:hAnsiTheme="majorEastAsia"/>
                <w:szCs w:val="21"/>
              </w:rPr>
            </w:pPr>
          </w:p>
        </w:tc>
        <w:tc>
          <w:tcPr>
            <w:tcW w:w="865" w:type="dxa"/>
            <w:tcBorders>
              <w:left w:val="dashed" w:sz="4" w:space="0" w:color="auto"/>
              <w:right w:val="dashed" w:sz="4" w:space="0" w:color="auto"/>
            </w:tcBorders>
            <w:vAlign w:val="center"/>
          </w:tcPr>
          <w:p w:rsidR="006B374E" w:rsidRPr="00BF3E55" w:rsidRDefault="006B374E" w:rsidP="00BF3E55">
            <w:pPr>
              <w:spacing w:line="400" w:lineRule="exact"/>
              <w:jc w:val="left"/>
              <w:rPr>
                <w:rFonts w:asciiTheme="majorEastAsia" w:eastAsiaTheme="majorEastAsia" w:hAnsiTheme="majorEastAsia"/>
                <w:szCs w:val="21"/>
              </w:rPr>
            </w:pPr>
          </w:p>
        </w:tc>
        <w:tc>
          <w:tcPr>
            <w:tcW w:w="865" w:type="dxa"/>
            <w:tcBorders>
              <w:left w:val="dashed" w:sz="4" w:space="0" w:color="auto"/>
              <w:right w:val="dashed" w:sz="4" w:space="0" w:color="auto"/>
            </w:tcBorders>
            <w:shd w:val="clear" w:color="auto" w:fill="auto"/>
            <w:vAlign w:val="center"/>
          </w:tcPr>
          <w:p w:rsidR="006B374E" w:rsidRPr="00BF3E55" w:rsidRDefault="006B374E" w:rsidP="00BF3E55">
            <w:pPr>
              <w:spacing w:line="400" w:lineRule="exact"/>
              <w:jc w:val="left"/>
              <w:rPr>
                <w:rFonts w:asciiTheme="majorEastAsia" w:eastAsiaTheme="majorEastAsia" w:hAnsiTheme="majorEastAsia"/>
                <w:szCs w:val="21"/>
              </w:rPr>
            </w:pPr>
          </w:p>
        </w:tc>
        <w:tc>
          <w:tcPr>
            <w:tcW w:w="864" w:type="dxa"/>
            <w:tcBorders>
              <w:left w:val="dashed" w:sz="4" w:space="0" w:color="auto"/>
              <w:right w:val="dashed" w:sz="4" w:space="0" w:color="auto"/>
            </w:tcBorders>
            <w:shd w:val="clear" w:color="auto" w:fill="auto"/>
            <w:vAlign w:val="center"/>
          </w:tcPr>
          <w:p w:rsidR="006B374E" w:rsidRPr="00BF3E55" w:rsidRDefault="006B374E" w:rsidP="00BF3E55">
            <w:pPr>
              <w:spacing w:line="400" w:lineRule="exact"/>
              <w:rPr>
                <w:rFonts w:asciiTheme="majorEastAsia" w:eastAsiaTheme="majorEastAsia" w:hAnsiTheme="majorEastAsia"/>
                <w:szCs w:val="21"/>
              </w:rPr>
            </w:pPr>
            <w:r w:rsidRPr="00BF3E55">
              <w:rPr>
                <w:rFonts w:asciiTheme="majorEastAsia" w:eastAsiaTheme="majorEastAsia" w:hAnsiTheme="majorEastAsia" w:hint="eastAsia"/>
                <w:szCs w:val="21"/>
              </w:rPr>
              <w:t>×</w:t>
            </w:r>
          </w:p>
        </w:tc>
        <w:tc>
          <w:tcPr>
            <w:tcW w:w="865" w:type="dxa"/>
            <w:tcBorders>
              <w:left w:val="dashed" w:sz="4" w:space="0" w:color="auto"/>
              <w:right w:val="dashed" w:sz="4" w:space="0" w:color="auto"/>
            </w:tcBorders>
            <w:shd w:val="clear" w:color="auto" w:fill="auto"/>
            <w:vAlign w:val="center"/>
          </w:tcPr>
          <w:p w:rsidR="006B374E" w:rsidRPr="00BF3E55" w:rsidRDefault="006B374E" w:rsidP="00BF3E55">
            <w:pPr>
              <w:spacing w:line="400" w:lineRule="exact"/>
              <w:rPr>
                <w:rFonts w:asciiTheme="majorEastAsia" w:eastAsiaTheme="majorEastAsia" w:hAnsiTheme="majorEastAsia"/>
                <w:szCs w:val="21"/>
              </w:rPr>
            </w:pPr>
            <w:r w:rsidRPr="00BF3E55">
              <w:rPr>
                <w:rFonts w:asciiTheme="majorEastAsia" w:eastAsiaTheme="majorEastAsia" w:hAnsiTheme="majorEastAsia" w:hint="eastAsia"/>
                <w:szCs w:val="21"/>
              </w:rPr>
              <w:t>×</w:t>
            </w:r>
          </w:p>
        </w:tc>
        <w:tc>
          <w:tcPr>
            <w:tcW w:w="656" w:type="dxa"/>
            <w:tcBorders>
              <w:left w:val="dashed" w:sz="4" w:space="0" w:color="auto"/>
            </w:tcBorders>
            <w:shd w:val="clear" w:color="auto" w:fill="auto"/>
            <w:vAlign w:val="center"/>
          </w:tcPr>
          <w:p w:rsidR="006B374E" w:rsidRPr="00BF3E55" w:rsidRDefault="006B374E" w:rsidP="00BF3E55">
            <w:pPr>
              <w:spacing w:line="400" w:lineRule="exact"/>
              <w:rPr>
                <w:rFonts w:asciiTheme="majorEastAsia" w:eastAsiaTheme="majorEastAsia" w:hAnsiTheme="majorEastAsia"/>
                <w:szCs w:val="21"/>
              </w:rPr>
            </w:pPr>
          </w:p>
        </w:tc>
      </w:tr>
      <w:tr w:rsidR="006B374E" w:rsidRPr="00BF3E55" w:rsidTr="00C6148C">
        <w:tc>
          <w:tcPr>
            <w:tcW w:w="2296" w:type="dxa"/>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c>
          <w:tcPr>
            <w:tcW w:w="284" w:type="dxa"/>
            <w:vAlign w:val="center"/>
          </w:tcPr>
          <w:p w:rsidR="006B374E" w:rsidRPr="00BF3E55" w:rsidRDefault="006B374E" w:rsidP="00BF3E55">
            <w:pPr>
              <w:spacing w:line="200" w:lineRule="exact"/>
              <w:jc w:val="center"/>
              <w:rPr>
                <w:rFonts w:asciiTheme="majorEastAsia" w:eastAsiaTheme="majorEastAsia" w:hAnsiTheme="majorEastAsia"/>
                <w:szCs w:val="21"/>
              </w:rPr>
            </w:pPr>
          </w:p>
        </w:tc>
        <w:tc>
          <w:tcPr>
            <w:tcW w:w="749" w:type="dxa"/>
          </w:tcPr>
          <w:p w:rsidR="006B374E" w:rsidRPr="00BF3E55" w:rsidRDefault="006B374E" w:rsidP="00BF3E55">
            <w:pPr>
              <w:spacing w:line="200" w:lineRule="exact"/>
              <w:jc w:val="center"/>
              <w:rPr>
                <w:rFonts w:asciiTheme="majorEastAsia" w:eastAsiaTheme="majorEastAsia" w:hAnsiTheme="majorEastAsia"/>
                <w:szCs w:val="21"/>
              </w:rPr>
            </w:pPr>
          </w:p>
        </w:tc>
        <w:tc>
          <w:tcPr>
            <w:tcW w:w="1001" w:type="dxa"/>
            <w:vAlign w:val="center"/>
          </w:tcPr>
          <w:p w:rsidR="006B374E" w:rsidRPr="00BF3E55" w:rsidRDefault="006B374E" w:rsidP="00BF3E55">
            <w:pPr>
              <w:spacing w:line="200" w:lineRule="exact"/>
              <w:jc w:val="center"/>
              <w:rPr>
                <w:rFonts w:asciiTheme="majorEastAsia" w:eastAsiaTheme="majorEastAsia" w:hAnsiTheme="majorEastAsia"/>
                <w:szCs w:val="21"/>
              </w:rPr>
            </w:pPr>
          </w:p>
        </w:tc>
        <w:tc>
          <w:tcPr>
            <w:tcW w:w="522" w:type="dxa"/>
          </w:tcPr>
          <w:p w:rsidR="006B374E" w:rsidRPr="00BF3E55" w:rsidRDefault="006B374E" w:rsidP="00BF3E55">
            <w:pPr>
              <w:spacing w:line="200" w:lineRule="exact"/>
              <w:jc w:val="center"/>
              <w:rPr>
                <w:rFonts w:asciiTheme="majorEastAsia" w:eastAsiaTheme="majorEastAsia" w:hAnsiTheme="majorEastAsia"/>
                <w:szCs w:val="21"/>
              </w:rPr>
            </w:pPr>
          </w:p>
        </w:tc>
        <w:tc>
          <w:tcPr>
            <w:tcW w:w="865" w:type="dxa"/>
            <w:vAlign w:val="center"/>
          </w:tcPr>
          <w:p w:rsidR="006B374E" w:rsidRPr="00BF3E55" w:rsidRDefault="006B374E" w:rsidP="00BF3E55">
            <w:pPr>
              <w:spacing w:line="200" w:lineRule="exact"/>
              <w:jc w:val="center"/>
              <w:rPr>
                <w:rFonts w:asciiTheme="majorEastAsia" w:eastAsiaTheme="majorEastAsia" w:hAnsiTheme="majorEastAsia"/>
                <w:szCs w:val="21"/>
              </w:rPr>
            </w:pPr>
          </w:p>
        </w:tc>
        <w:tc>
          <w:tcPr>
            <w:tcW w:w="865" w:type="dxa"/>
            <w:shd w:val="clear" w:color="auto" w:fill="auto"/>
            <w:vAlign w:val="center"/>
          </w:tcPr>
          <w:p w:rsidR="006B374E" w:rsidRPr="00BF3E55" w:rsidRDefault="006B374E" w:rsidP="00BF3E55">
            <w:pPr>
              <w:spacing w:line="200" w:lineRule="exact"/>
              <w:jc w:val="center"/>
              <w:rPr>
                <w:rFonts w:asciiTheme="majorEastAsia" w:eastAsiaTheme="majorEastAsia" w:hAnsiTheme="majorEastAsia"/>
                <w:szCs w:val="21"/>
              </w:rPr>
            </w:pPr>
          </w:p>
        </w:tc>
        <w:tc>
          <w:tcPr>
            <w:tcW w:w="864" w:type="dxa"/>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c>
          <w:tcPr>
            <w:tcW w:w="865" w:type="dxa"/>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c>
          <w:tcPr>
            <w:tcW w:w="656" w:type="dxa"/>
            <w:shd w:val="clear" w:color="auto" w:fill="auto"/>
            <w:vAlign w:val="center"/>
          </w:tcPr>
          <w:p w:rsidR="006B374E" w:rsidRPr="00BF3E55" w:rsidRDefault="006B374E" w:rsidP="00BF3E55">
            <w:pPr>
              <w:spacing w:line="200" w:lineRule="exact"/>
              <w:rPr>
                <w:rFonts w:asciiTheme="majorEastAsia" w:eastAsiaTheme="majorEastAsia" w:hAnsiTheme="majorEastAsia"/>
                <w:szCs w:val="21"/>
              </w:rPr>
            </w:pPr>
          </w:p>
        </w:tc>
      </w:tr>
    </w:tbl>
    <w:p w:rsidR="006B374E" w:rsidRDefault="00390352" w:rsidP="006B374E">
      <w:pPr>
        <w:ind w:firstLineChars="100" w:firstLine="210"/>
      </w:pPr>
      <w:r>
        <w:rPr>
          <w:rFonts w:hint="eastAsia"/>
        </w:rPr>
        <w:t>参考：認定期間…平成</w:t>
      </w:r>
      <w:r>
        <w:rPr>
          <w:rFonts w:hint="eastAsia"/>
        </w:rPr>
        <w:t>27</w:t>
      </w:r>
      <w:r>
        <w:rPr>
          <w:rFonts w:hint="eastAsia"/>
        </w:rPr>
        <w:t>年</w:t>
      </w:r>
      <w:r w:rsidR="003C2C95">
        <w:rPr>
          <w:rFonts w:hint="eastAsia"/>
        </w:rPr>
        <w:t>度・</w:t>
      </w:r>
      <w:r>
        <w:rPr>
          <w:rFonts w:hint="eastAsia"/>
        </w:rPr>
        <w:t>第</w:t>
      </w:r>
      <w:r w:rsidR="003C2C95">
        <w:rPr>
          <w:rFonts w:hint="eastAsia"/>
        </w:rPr>
        <w:t>１</w:t>
      </w:r>
      <w:r>
        <w:rPr>
          <w:rFonts w:hint="eastAsia"/>
        </w:rPr>
        <w:t>回募集→</w:t>
      </w:r>
      <w:r w:rsidR="006B374E">
        <w:rPr>
          <w:rFonts w:hint="eastAsia"/>
        </w:rPr>
        <w:t>募集</w:t>
      </w:r>
      <w:r>
        <w:rPr>
          <w:rFonts w:hint="eastAsia"/>
        </w:rPr>
        <w:t>H27.</w:t>
      </w:r>
      <w:r w:rsidR="006B374E">
        <w:rPr>
          <w:rFonts w:hint="eastAsia"/>
        </w:rPr>
        <w:t>6.</w:t>
      </w:r>
      <w:r w:rsidR="006B374E">
        <w:rPr>
          <w:rFonts w:hint="eastAsia"/>
        </w:rPr>
        <w:t>、認定</w:t>
      </w:r>
      <w:r w:rsidR="006B374E">
        <w:rPr>
          <w:rFonts w:hint="eastAsia"/>
        </w:rPr>
        <w:t>H27.</w:t>
      </w:r>
      <w:r>
        <w:rPr>
          <w:rFonts w:hint="eastAsia"/>
        </w:rPr>
        <w:t>10</w:t>
      </w:r>
      <w:r w:rsidR="006B374E">
        <w:rPr>
          <w:rFonts w:hint="eastAsia"/>
        </w:rPr>
        <w:t>.</w:t>
      </w:r>
      <w:r>
        <w:rPr>
          <w:rFonts w:hint="eastAsia"/>
        </w:rPr>
        <w:t>～</w:t>
      </w:r>
      <w:r>
        <w:rPr>
          <w:rFonts w:hint="eastAsia"/>
        </w:rPr>
        <w:t>H30.9</w:t>
      </w:r>
      <w:r w:rsidR="006B374E">
        <w:rPr>
          <w:rFonts w:hint="eastAsia"/>
        </w:rPr>
        <w:t>.</w:t>
      </w:r>
      <w:r w:rsidR="006B374E">
        <w:rPr>
          <w:rFonts w:hint="eastAsia"/>
        </w:rPr>
        <w:t>末</w:t>
      </w:r>
      <w:r w:rsidR="003C2C95">
        <w:rPr>
          <w:rFonts w:hint="eastAsia"/>
        </w:rPr>
        <w:t xml:space="preserve">　　　　</w:t>
      </w:r>
    </w:p>
    <w:p w:rsidR="006B374E" w:rsidRDefault="00390352" w:rsidP="006B374E">
      <w:pPr>
        <w:ind w:firstLineChars="900" w:firstLine="1890"/>
      </w:pPr>
      <w:r>
        <w:rPr>
          <w:rFonts w:hint="eastAsia"/>
        </w:rPr>
        <w:t>平成</w:t>
      </w:r>
      <w:r>
        <w:rPr>
          <w:rFonts w:hint="eastAsia"/>
        </w:rPr>
        <w:t>27</w:t>
      </w:r>
      <w:r>
        <w:rPr>
          <w:rFonts w:hint="eastAsia"/>
        </w:rPr>
        <w:t>年度</w:t>
      </w:r>
      <w:r w:rsidR="003C2C95">
        <w:rPr>
          <w:rFonts w:hint="eastAsia"/>
        </w:rPr>
        <w:t>・</w:t>
      </w:r>
      <w:r>
        <w:rPr>
          <w:rFonts w:hint="eastAsia"/>
        </w:rPr>
        <w:t>第２回募集→</w:t>
      </w:r>
      <w:r w:rsidR="006B374E">
        <w:rPr>
          <w:rFonts w:hint="eastAsia"/>
        </w:rPr>
        <w:t>募集</w:t>
      </w:r>
      <w:r w:rsidR="006B374E">
        <w:rPr>
          <w:rFonts w:hint="eastAsia"/>
        </w:rPr>
        <w:t>H27.11.</w:t>
      </w:r>
      <w:r w:rsidR="006B374E">
        <w:rPr>
          <w:rFonts w:hint="eastAsia"/>
        </w:rPr>
        <w:t>、認定</w:t>
      </w:r>
      <w:r>
        <w:rPr>
          <w:rFonts w:hint="eastAsia"/>
        </w:rPr>
        <w:t>H28.3</w:t>
      </w:r>
      <w:r w:rsidR="006B374E">
        <w:rPr>
          <w:rFonts w:hint="eastAsia"/>
        </w:rPr>
        <w:t>.</w:t>
      </w:r>
      <w:r>
        <w:rPr>
          <w:rFonts w:hint="eastAsia"/>
        </w:rPr>
        <w:t>～</w:t>
      </w:r>
      <w:r>
        <w:rPr>
          <w:rFonts w:hint="eastAsia"/>
        </w:rPr>
        <w:t>H31.2</w:t>
      </w:r>
      <w:r w:rsidR="006B374E">
        <w:rPr>
          <w:rFonts w:hint="eastAsia"/>
        </w:rPr>
        <w:t>.</w:t>
      </w:r>
      <w:r w:rsidR="00F54BF6">
        <w:rPr>
          <w:rFonts w:hint="eastAsia"/>
        </w:rPr>
        <w:t>末</w:t>
      </w:r>
    </w:p>
    <w:p w:rsidR="00390352" w:rsidRDefault="00390352" w:rsidP="006B374E">
      <w:pPr>
        <w:ind w:firstLineChars="900" w:firstLine="1890"/>
      </w:pPr>
      <w:r>
        <w:rPr>
          <w:rFonts w:hint="eastAsia"/>
        </w:rPr>
        <w:t>平成</w:t>
      </w:r>
      <w:r>
        <w:rPr>
          <w:rFonts w:hint="eastAsia"/>
        </w:rPr>
        <w:t>28</w:t>
      </w:r>
      <w:r>
        <w:rPr>
          <w:rFonts w:hint="eastAsia"/>
        </w:rPr>
        <w:t>年</w:t>
      </w:r>
      <w:r w:rsidR="003C2C95">
        <w:rPr>
          <w:rFonts w:hint="eastAsia"/>
        </w:rPr>
        <w:t>度・</w:t>
      </w:r>
      <w:r>
        <w:rPr>
          <w:rFonts w:hint="eastAsia"/>
        </w:rPr>
        <w:t>第１回募集→</w:t>
      </w:r>
      <w:r w:rsidR="006B374E">
        <w:rPr>
          <w:rFonts w:hint="eastAsia"/>
        </w:rPr>
        <w:t>募集</w:t>
      </w:r>
      <w:r w:rsidR="006B374E">
        <w:rPr>
          <w:rFonts w:hint="eastAsia"/>
        </w:rPr>
        <w:t>H27.6.</w:t>
      </w:r>
      <w:r w:rsidR="006B374E">
        <w:rPr>
          <w:rFonts w:hint="eastAsia"/>
        </w:rPr>
        <w:t>、認定</w:t>
      </w:r>
      <w:r>
        <w:rPr>
          <w:rFonts w:hint="eastAsia"/>
        </w:rPr>
        <w:t>H28.10</w:t>
      </w:r>
      <w:r w:rsidR="006B374E">
        <w:rPr>
          <w:rFonts w:hint="eastAsia"/>
        </w:rPr>
        <w:t>.</w:t>
      </w:r>
      <w:r>
        <w:rPr>
          <w:rFonts w:hint="eastAsia"/>
        </w:rPr>
        <w:t>～</w:t>
      </w:r>
      <w:r>
        <w:rPr>
          <w:rFonts w:hint="eastAsia"/>
        </w:rPr>
        <w:t>H31.9</w:t>
      </w:r>
      <w:r w:rsidR="006B374E">
        <w:rPr>
          <w:rFonts w:hint="eastAsia"/>
        </w:rPr>
        <w:t>.</w:t>
      </w:r>
      <w:r w:rsidR="00F54BF6">
        <w:rPr>
          <w:rFonts w:hint="eastAsia"/>
        </w:rPr>
        <w:t>末</w:t>
      </w:r>
    </w:p>
    <w:p w:rsidR="00390352" w:rsidRDefault="00390352" w:rsidP="00390352"/>
    <w:p w:rsidR="00390352" w:rsidRDefault="00390352" w:rsidP="003772EA">
      <w:pPr>
        <w:ind w:left="210" w:hangingChars="100" w:hanging="210"/>
      </w:pPr>
    </w:p>
    <w:p w:rsidR="00C6148C" w:rsidRPr="00C6148C" w:rsidRDefault="00C6148C" w:rsidP="00C6148C">
      <w:pPr>
        <w:ind w:left="210" w:hangingChars="100" w:hanging="210"/>
      </w:pPr>
    </w:p>
    <w:sectPr w:rsidR="00C6148C" w:rsidRPr="00C6148C" w:rsidSect="00FE2149">
      <w:footerReference w:type="default" r:id="rId11"/>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899" w:rsidRDefault="00557899" w:rsidP="003B35D0">
      <w:r>
        <w:separator/>
      </w:r>
    </w:p>
  </w:endnote>
  <w:endnote w:type="continuationSeparator" w:id="0">
    <w:p w:rsidR="00557899" w:rsidRDefault="00557899" w:rsidP="003B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917858"/>
      <w:docPartObj>
        <w:docPartGallery w:val="Page Numbers (Bottom of Page)"/>
        <w:docPartUnique/>
      </w:docPartObj>
    </w:sdtPr>
    <w:sdtEndPr>
      <w:rPr>
        <w:rFonts w:ascii="Calibri" w:hAnsi="Calibri"/>
        <w:color w:val="7F7F7F" w:themeColor="text1" w:themeTint="80"/>
      </w:rPr>
    </w:sdtEndPr>
    <w:sdtContent>
      <w:p w:rsidR="00957D05" w:rsidRPr="00BF3E55" w:rsidRDefault="00957D05">
        <w:pPr>
          <w:pStyle w:val="a5"/>
          <w:jc w:val="center"/>
          <w:rPr>
            <w:rFonts w:ascii="Calibri" w:hAnsi="Calibri"/>
            <w:color w:val="7F7F7F" w:themeColor="text1" w:themeTint="80"/>
          </w:rPr>
        </w:pPr>
        <w:r>
          <w:rPr>
            <w:rFonts w:ascii="Calibri" w:hAnsi="Calibri" w:hint="eastAsia"/>
            <w:color w:val="7F7F7F" w:themeColor="text1" w:themeTint="80"/>
          </w:rPr>
          <w:t>3-</w:t>
        </w:r>
        <w:r w:rsidRPr="00BF3E55">
          <w:rPr>
            <w:rFonts w:ascii="Calibri" w:hAnsi="Calibri"/>
            <w:color w:val="7F7F7F" w:themeColor="text1" w:themeTint="80"/>
          </w:rPr>
          <w:fldChar w:fldCharType="begin"/>
        </w:r>
        <w:r w:rsidRPr="00BF3E55">
          <w:rPr>
            <w:rFonts w:ascii="Calibri" w:hAnsi="Calibri"/>
            <w:color w:val="7F7F7F" w:themeColor="text1" w:themeTint="80"/>
          </w:rPr>
          <w:instrText>PAGE   \* MERGEFORMAT</w:instrText>
        </w:r>
        <w:r w:rsidRPr="00BF3E55">
          <w:rPr>
            <w:rFonts w:ascii="Calibri" w:hAnsi="Calibri"/>
            <w:color w:val="7F7F7F" w:themeColor="text1" w:themeTint="80"/>
          </w:rPr>
          <w:fldChar w:fldCharType="separate"/>
        </w:r>
        <w:r w:rsidR="00315903" w:rsidRPr="00315903">
          <w:rPr>
            <w:rFonts w:ascii="Calibri" w:hAnsi="Calibri"/>
            <w:noProof/>
            <w:color w:val="7F7F7F" w:themeColor="text1" w:themeTint="80"/>
            <w:lang w:val="ja-JP"/>
          </w:rPr>
          <w:t>6</w:t>
        </w:r>
        <w:r w:rsidRPr="00BF3E55">
          <w:rPr>
            <w:rFonts w:ascii="Calibri" w:hAnsi="Calibri"/>
            <w:color w:val="7F7F7F" w:themeColor="text1" w:themeTint="80"/>
          </w:rPr>
          <w:fldChar w:fldCharType="end"/>
        </w:r>
      </w:p>
    </w:sdtContent>
  </w:sdt>
  <w:p w:rsidR="00957D05" w:rsidRDefault="00957D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899" w:rsidRDefault="00557899" w:rsidP="003B35D0">
      <w:r>
        <w:separator/>
      </w:r>
    </w:p>
  </w:footnote>
  <w:footnote w:type="continuationSeparator" w:id="0">
    <w:p w:rsidR="00557899" w:rsidRDefault="00557899" w:rsidP="003B3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B8E"/>
    <w:multiLevelType w:val="hybridMultilevel"/>
    <w:tmpl w:val="2B363CEC"/>
    <w:lvl w:ilvl="0" w:tplc="890E7058">
      <w:start w:val="1"/>
      <w:numFmt w:val="bullet"/>
      <w:lvlText w:val="○"/>
      <w:lvlJc w:val="left"/>
      <w:pPr>
        <w:ind w:left="420" w:hanging="420"/>
      </w:pPr>
      <w:rPr>
        <w:rFonts w:ascii="ＭＳ 明朝" w:eastAsia="ＭＳ 明朝" w:hAnsi="ＭＳ 明朝" w:hint="eastAsia"/>
      </w:rPr>
    </w:lvl>
    <w:lvl w:ilvl="1" w:tplc="F4FAA18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B50EBF"/>
    <w:multiLevelType w:val="hybridMultilevel"/>
    <w:tmpl w:val="C616DE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A6201E"/>
    <w:multiLevelType w:val="hybridMultilevel"/>
    <w:tmpl w:val="C58E4F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93247AC"/>
    <w:multiLevelType w:val="hybridMultilevel"/>
    <w:tmpl w:val="C6E61E82"/>
    <w:lvl w:ilvl="0" w:tplc="890E7058">
      <w:start w:val="1"/>
      <w:numFmt w:val="bullet"/>
      <w:lvlText w:val="○"/>
      <w:lvlJc w:val="left"/>
      <w:pPr>
        <w:ind w:left="420" w:hanging="420"/>
      </w:pPr>
      <w:rPr>
        <w:rFonts w:ascii="ＭＳ 明朝" w:eastAsia="ＭＳ 明朝" w:hAnsi="ＭＳ 明朝" w:hint="eastAsia"/>
      </w:rPr>
    </w:lvl>
    <w:lvl w:ilvl="1" w:tplc="F4FAA18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31D51E7"/>
    <w:multiLevelType w:val="hybridMultilevel"/>
    <w:tmpl w:val="6B3654C0"/>
    <w:lvl w:ilvl="0" w:tplc="042698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880E9C"/>
    <w:multiLevelType w:val="hybridMultilevel"/>
    <w:tmpl w:val="602851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D160775"/>
    <w:multiLevelType w:val="hybridMultilevel"/>
    <w:tmpl w:val="FAD8B37A"/>
    <w:lvl w:ilvl="0" w:tplc="890E7058">
      <w:start w:val="1"/>
      <w:numFmt w:val="bullet"/>
      <w:lvlText w:val="○"/>
      <w:lvlJc w:val="left"/>
      <w:pPr>
        <w:ind w:left="1838" w:hanging="420"/>
      </w:pPr>
      <w:rPr>
        <w:rFonts w:ascii="ＭＳ 明朝" w:eastAsia="ＭＳ 明朝" w:hAnsi="ＭＳ 明朝" w:hint="eastAsia"/>
      </w:rPr>
    </w:lvl>
    <w:lvl w:ilvl="1" w:tplc="0409000B">
      <w:start w:val="1"/>
      <w:numFmt w:val="bullet"/>
      <w:lvlText w:val=""/>
      <w:lvlJc w:val="left"/>
      <w:pPr>
        <w:ind w:left="2258" w:hanging="420"/>
      </w:pPr>
      <w:rPr>
        <w:rFonts w:ascii="Wingdings" w:hAnsi="Wingdings" w:hint="default"/>
      </w:rPr>
    </w:lvl>
    <w:lvl w:ilvl="2" w:tplc="EEB64284">
      <w:numFmt w:val="bullet"/>
      <w:lvlText w:val="・"/>
      <w:lvlJc w:val="left"/>
      <w:pPr>
        <w:ind w:left="2618" w:hanging="360"/>
      </w:pPr>
      <w:rPr>
        <w:rFonts w:ascii="ＭＳ 明朝" w:eastAsia="ＭＳ 明朝" w:hAnsi="ＭＳ 明朝" w:cstheme="minorBidi" w:hint="eastAsia"/>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7">
    <w:nsid w:val="6EA5738C"/>
    <w:multiLevelType w:val="hybridMultilevel"/>
    <w:tmpl w:val="44CCBB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F5445A0"/>
    <w:multiLevelType w:val="hybridMultilevel"/>
    <w:tmpl w:val="91F4A49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79D66358"/>
    <w:multiLevelType w:val="hybridMultilevel"/>
    <w:tmpl w:val="C0EA75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3"/>
  </w:num>
  <w:num w:numId="4">
    <w:abstractNumId w:val="0"/>
  </w:num>
  <w:num w:numId="5">
    <w:abstractNumId w:val="9"/>
  </w:num>
  <w:num w:numId="6">
    <w:abstractNumId w:val="7"/>
  </w:num>
  <w:num w:numId="7">
    <w:abstractNumId w:val="1"/>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9A"/>
    <w:rsid w:val="00010561"/>
    <w:rsid w:val="00011BD7"/>
    <w:rsid w:val="0001225C"/>
    <w:rsid w:val="00056006"/>
    <w:rsid w:val="00073264"/>
    <w:rsid w:val="00076538"/>
    <w:rsid w:val="00094EEB"/>
    <w:rsid w:val="000B005F"/>
    <w:rsid w:val="000B0B58"/>
    <w:rsid w:val="000C19AF"/>
    <w:rsid w:val="000D4309"/>
    <w:rsid w:val="000D6012"/>
    <w:rsid w:val="000E6D15"/>
    <w:rsid w:val="00126A82"/>
    <w:rsid w:val="001301D0"/>
    <w:rsid w:val="001652AA"/>
    <w:rsid w:val="00173D58"/>
    <w:rsid w:val="00184244"/>
    <w:rsid w:val="001A4B4B"/>
    <w:rsid w:val="001B1598"/>
    <w:rsid w:val="00240D7B"/>
    <w:rsid w:val="00270E0B"/>
    <w:rsid w:val="00285450"/>
    <w:rsid w:val="002B45D0"/>
    <w:rsid w:val="002C2B8A"/>
    <w:rsid w:val="002D1F34"/>
    <w:rsid w:val="003074AC"/>
    <w:rsid w:val="00315903"/>
    <w:rsid w:val="00321843"/>
    <w:rsid w:val="00335444"/>
    <w:rsid w:val="00341F95"/>
    <w:rsid w:val="00352C57"/>
    <w:rsid w:val="0036778E"/>
    <w:rsid w:val="003725CC"/>
    <w:rsid w:val="003772EA"/>
    <w:rsid w:val="0038034C"/>
    <w:rsid w:val="00390352"/>
    <w:rsid w:val="003B2870"/>
    <w:rsid w:val="003B35D0"/>
    <w:rsid w:val="003C2C95"/>
    <w:rsid w:val="003D3CFB"/>
    <w:rsid w:val="003E6F3D"/>
    <w:rsid w:val="004B6DD9"/>
    <w:rsid w:val="004C3576"/>
    <w:rsid w:val="005162F9"/>
    <w:rsid w:val="00526C93"/>
    <w:rsid w:val="00530A79"/>
    <w:rsid w:val="0054222F"/>
    <w:rsid w:val="005523F3"/>
    <w:rsid w:val="00557899"/>
    <w:rsid w:val="0056675B"/>
    <w:rsid w:val="00567633"/>
    <w:rsid w:val="0058004B"/>
    <w:rsid w:val="005847DB"/>
    <w:rsid w:val="005A43F3"/>
    <w:rsid w:val="005A6D4F"/>
    <w:rsid w:val="005D69DB"/>
    <w:rsid w:val="00613D69"/>
    <w:rsid w:val="0063248B"/>
    <w:rsid w:val="00695198"/>
    <w:rsid w:val="006A7B71"/>
    <w:rsid w:val="006B2939"/>
    <w:rsid w:val="006B374E"/>
    <w:rsid w:val="006C50A2"/>
    <w:rsid w:val="006E4314"/>
    <w:rsid w:val="0073218D"/>
    <w:rsid w:val="00764C14"/>
    <w:rsid w:val="007665E2"/>
    <w:rsid w:val="00771E6B"/>
    <w:rsid w:val="00775178"/>
    <w:rsid w:val="007773BF"/>
    <w:rsid w:val="00794D75"/>
    <w:rsid w:val="007B35B6"/>
    <w:rsid w:val="007B49C8"/>
    <w:rsid w:val="007C38C6"/>
    <w:rsid w:val="007D006F"/>
    <w:rsid w:val="007E7882"/>
    <w:rsid w:val="007F1978"/>
    <w:rsid w:val="007F562E"/>
    <w:rsid w:val="008036A5"/>
    <w:rsid w:val="008046B1"/>
    <w:rsid w:val="0081740A"/>
    <w:rsid w:val="00825EDE"/>
    <w:rsid w:val="00826213"/>
    <w:rsid w:val="0087269C"/>
    <w:rsid w:val="00876A3F"/>
    <w:rsid w:val="00893224"/>
    <w:rsid w:val="008A4044"/>
    <w:rsid w:val="008B65B1"/>
    <w:rsid w:val="008C5C83"/>
    <w:rsid w:val="008D321D"/>
    <w:rsid w:val="00946C10"/>
    <w:rsid w:val="00957D05"/>
    <w:rsid w:val="00967086"/>
    <w:rsid w:val="009D7FA0"/>
    <w:rsid w:val="00A20FF0"/>
    <w:rsid w:val="00A27B78"/>
    <w:rsid w:val="00A3225D"/>
    <w:rsid w:val="00A62880"/>
    <w:rsid w:val="00A6355F"/>
    <w:rsid w:val="00A704C0"/>
    <w:rsid w:val="00A73FB3"/>
    <w:rsid w:val="00A74435"/>
    <w:rsid w:val="00A76639"/>
    <w:rsid w:val="00A9650A"/>
    <w:rsid w:val="00AC3DB3"/>
    <w:rsid w:val="00AD288B"/>
    <w:rsid w:val="00AE719A"/>
    <w:rsid w:val="00B20995"/>
    <w:rsid w:val="00B27693"/>
    <w:rsid w:val="00B27C5F"/>
    <w:rsid w:val="00B302EE"/>
    <w:rsid w:val="00B3325B"/>
    <w:rsid w:val="00B4517E"/>
    <w:rsid w:val="00B811AE"/>
    <w:rsid w:val="00BA7F0E"/>
    <w:rsid w:val="00BE6B02"/>
    <w:rsid w:val="00BF3E55"/>
    <w:rsid w:val="00C04313"/>
    <w:rsid w:val="00C11AF0"/>
    <w:rsid w:val="00C42AAA"/>
    <w:rsid w:val="00C5514E"/>
    <w:rsid w:val="00C57E9D"/>
    <w:rsid w:val="00C6148C"/>
    <w:rsid w:val="00C81DBD"/>
    <w:rsid w:val="00C86BE0"/>
    <w:rsid w:val="00C90C52"/>
    <w:rsid w:val="00C972DE"/>
    <w:rsid w:val="00CA7563"/>
    <w:rsid w:val="00CC286A"/>
    <w:rsid w:val="00CC76F8"/>
    <w:rsid w:val="00D14C5F"/>
    <w:rsid w:val="00D27D44"/>
    <w:rsid w:val="00D321B4"/>
    <w:rsid w:val="00D90DBB"/>
    <w:rsid w:val="00D956E9"/>
    <w:rsid w:val="00DB2065"/>
    <w:rsid w:val="00DE346A"/>
    <w:rsid w:val="00DF09F5"/>
    <w:rsid w:val="00E00079"/>
    <w:rsid w:val="00E06F31"/>
    <w:rsid w:val="00E157D5"/>
    <w:rsid w:val="00E20E85"/>
    <w:rsid w:val="00E664C3"/>
    <w:rsid w:val="00E7405C"/>
    <w:rsid w:val="00ED1FF9"/>
    <w:rsid w:val="00EE0E1E"/>
    <w:rsid w:val="00EE7610"/>
    <w:rsid w:val="00F11AFF"/>
    <w:rsid w:val="00F54BF6"/>
    <w:rsid w:val="00FC4D2B"/>
    <w:rsid w:val="00FD003D"/>
    <w:rsid w:val="00FE2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5D0"/>
    <w:pPr>
      <w:tabs>
        <w:tab w:val="center" w:pos="4252"/>
        <w:tab w:val="right" w:pos="8504"/>
      </w:tabs>
      <w:snapToGrid w:val="0"/>
    </w:pPr>
  </w:style>
  <w:style w:type="character" w:customStyle="1" w:styleId="a4">
    <w:name w:val="ヘッダー (文字)"/>
    <w:basedOn w:val="a0"/>
    <w:link w:val="a3"/>
    <w:uiPriority w:val="99"/>
    <w:rsid w:val="003B35D0"/>
  </w:style>
  <w:style w:type="paragraph" w:styleId="a5">
    <w:name w:val="footer"/>
    <w:basedOn w:val="a"/>
    <w:link w:val="a6"/>
    <w:uiPriority w:val="99"/>
    <w:unhideWhenUsed/>
    <w:rsid w:val="003B35D0"/>
    <w:pPr>
      <w:tabs>
        <w:tab w:val="center" w:pos="4252"/>
        <w:tab w:val="right" w:pos="8504"/>
      </w:tabs>
      <w:snapToGrid w:val="0"/>
    </w:pPr>
  </w:style>
  <w:style w:type="character" w:customStyle="1" w:styleId="a6">
    <w:name w:val="フッター (文字)"/>
    <w:basedOn w:val="a0"/>
    <w:link w:val="a5"/>
    <w:uiPriority w:val="99"/>
    <w:rsid w:val="003B35D0"/>
  </w:style>
  <w:style w:type="paragraph" w:styleId="a7">
    <w:name w:val="List Paragraph"/>
    <w:basedOn w:val="a"/>
    <w:uiPriority w:val="34"/>
    <w:qFormat/>
    <w:rsid w:val="00B4517E"/>
    <w:pPr>
      <w:ind w:leftChars="400" w:left="840"/>
    </w:pPr>
  </w:style>
  <w:style w:type="table" w:styleId="a8">
    <w:name w:val="Table Grid"/>
    <w:basedOn w:val="a1"/>
    <w:uiPriority w:val="59"/>
    <w:rsid w:val="00B45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0F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0FF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5D0"/>
    <w:pPr>
      <w:tabs>
        <w:tab w:val="center" w:pos="4252"/>
        <w:tab w:val="right" w:pos="8504"/>
      </w:tabs>
      <w:snapToGrid w:val="0"/>
    </w:pPr>
  </w:style>
  <w:style w:type="character" w:customStyle="1" w:styleId="a4">
    <w:name w:val="ヘッダー (文字)"/>
    <w:basedOn w:val="a0"/>
    <w:link w:val="a3"/>
    <w:uiPriority w:val="99"/>
    <w:rsid w:val="003B35D0"/>
  </w:style>
  <w:style w:type="paragraph" w:styleId="a5">
    <w:name w:val="footer"/>
    <w:basedOn w:val="a"/>
    <w:link w:val="a6"/>
    <w:uiPriority w:val="99"/>
    <w:unhideWhenUsed/>
    <w:rsid w:val="003B35D0"/>
    <w:pPr>
      <w:tabs>
        <w:tab w:val="center" w:pos="4252"/>
        <w:tab w:val="right" w:pos="8504"/>
      </w:tabs>
      <w:snapToGrid w:val="0"/>
    </w:pPr>
  </w:style>
  <w:style w:type="character" w:customStyle="1" w:styleId="a6">
    <w:name w:val="フッター (文字)"/>
    <w:basedOn w:val="a0"/>
    <w:link w:val="a5"/>
    <w:uiPriority w:val="99"/>
    <w:rsid w:val="003B35D0"/>
  </w:style>
  <w:style w:type="paragraph" w:styleId="a7">
    <w:name w:val="List Paragraph"/>
    <w:basedOn w:val="a"/>
    <w:uiPriority w:val="34"/>
    <w:qFormat/>
    <w:rsid w:val="00B4517E"/>
    <w:pPr>
      <w:ind w:leftChars="400" w:left="840"/>
    </w:pPr>
  </w:style>
  <w:style w:type="table" w:styleId="a8">
    <w:name w:val="Table Grid"/>
    <w:basedOn w:val="a1"/>
    <w:uiPriority w:val="59"/>
    <w:rsid w:val="00B45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0F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0F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6231">
      <w:bodyDiv w:val="1"/>
      <w:marLeft w:val="0"/>
      <w:marRight w:val="0"/>
      <w:marTop w:val="0"/>
      <w:marBottom w:val="0"/>
      <w:divBdr>
        <w:top w:val="none" w:sz="0" w:space="0" w:color="auto"/>
        <w:left w:val="none" w:sz="0" w:space="0" w:color="auto"/>
        <w:bottom w:val="none" w:sz="0" w:space="0" w:color="auto"/>
        <w:right w:val="none" w:sz="0" w:space="0" w:color="auto"/>
      </w:divBdr>
    </w:div>
    <w:div w:id="854656297">
      <w:bodyDiv w:val="1"/>
      <w:marLeft w:val="0"/>
      <w:marRight w:val="0"/>
      <w:marTop w:val="0"/>
      <w:marBottom w:val="0"/>
      <w:divBdr>
        <w:top w:val="none" w:sz="0" w:space="0" w:color="auto"/>
        <w:left w:val="none" w:sz="0" w:space="0" w:color="auto"/>
        <w:bottom w:val="none" w:sz="0" w:space="0" w:color="auto"/>
        <w:right w:val="none" w:sz="0" w:space="0" w:color="auto"/>
      </w:divBdr>
    </w:div>
    <w:div w:id="1031027549">
      <w:bodyDiv w:val="1"/>
      <w:marLeft w:val="0"/>
      <w:marRight w:val="0"/>
      <w:marTop w:val="0"/>
      <w:marBottom w:val="0"/>
      <w:divBdr>
        <w:top w:val="none" w:sz="0" w:space="0" w:color="auto"/>
        <w:left w:val="none" w:sz="0" w:space="0" w:color="auto"/>
        <w:bottom w:val="none" w:sz="0" w:space="0" w:color="auto"/>
        <w:right w:val="none" w:sz="0" w:space="0" w:color="auto"/>
      </w:divBdr>
      <w:divsChild>
        <w:div w:id="796609906">
          <w:marLeft w:val="0"/>
          <w:marRight w:val="0"/>
          <w:marTop w:val="0"/>
          <w:marBottom w:val="0"/>
          <w:divBdr>
            <w:top w:val="none" w:sz="0" w:space="0" w:color="auto"/>
            <w:left w:val="none" w:sz="0" w:space="0" w:color="auto"/>
            <w:bottom w:val="none" w:sz="0" w:space="0" w:color="auto"/>
            <w:right w:val="none" w:sz="0" w:space="0" w:color="auto"/>
          </w:divBdr>
          <w:divsChild>
            <w:div w:id="108380142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95345740">
                  <w:marLeft w:val="-4275"/>
                  <w:marRight w:val="0"/>
                  <w:marTop w:val="0"/>
                  <w:marBottom w:val="0"/>
                  <w:divBdr>
                    <w:top w:val="none" w:sz="0" w:space="0" w:color="auto"/>
                    <w:left w:val="none" w:sz="0" w:space="0" w:color="auto"/>
                    <w:bottom w:val="none" w:sz="0" w:space="0" w:color="auto"/>
                    <w:right w:val="none" w:sz="0" w:space="0" w:color="auto"/>
                  </w:divBdr>
                  <w:divsChild>
                    <w:div w:id="7836202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39730256">
                          <w:marLeft w:val="0"/>
                          <w:marRight w:val="0"/>
                          <w:marTop w:val="0"/>
                          <w:marBottom w:val="0"/>
                          <w:divBdr>
                            <w:top w:val="none" w:sz="0" w:space="0" w:color="auto"/>
                            <w:left w:val="none" w:sz="0" w:space="0" w:color="auto"/>
                            <w:bottom w:val="none" w:sz="0" w:space="0" w:color="auto"/>
                            <w:right w:val="none" w:sz="0" w:space="0" w:color="auto"/>
                          </w:divBdr>
                          <w:divsChild>
                            <w:div w:id="1225605332">
                              <w:marLeft w:val="0"/>
                              <w:marRight w:val="0"/>
                              <w:marTop w:val="0"/>
                              <w:marBottom w:val="0"/>
                              <w:divBdr>
                                <w:top w:val="none" w:sz="0" w:space="0" w:color="auto"/>
                                <w:left w:val="none" w:sz="0" w:space="0" w:color="auto"/>
                                <w:bottom w:val="none" w:sz="0" w:space="0" w:color="auto"/>
                                <w:right w:val="none" w:sz="0" w:space="0" w:color="auto"/>
                              </w:divBdr>
                              <w:divsChild>
                                <w:div w:id="540938480">
                                  <w:marLeft w:val="0"/>
                                  <w:marRight w:val="0"/>
                                  <w:marTop w:val="0"/>
                                  <w:marBottom w:val="0"/>
                                  <w:divBdr>
                                    <w:top w:val="none" w:sz="0" w:space="0" w:color="auto"/>
                                    <w:left w:val="none" w:sz="0" w:space="0" w:color="auto"/>
                                    <w:bottom w:val="none" w:sz="0" w:space="0" w:color="auto"/>
                                    <w:right w:val="none" w:sz="0" w:space="0" w:color="auto"/>
                                  </w:divBdr>
                                  <w:divsChild>
                                    <w:div w:id="10426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6127">
                              <w:marLeft w:val="0"/>
                              <w:marRight w:val="0"/>
                              <w:marTop w:val="0"/>
                              <w:marBottom w:val="0"/>
                              <w:divBdr>
                                <w:top w:val="none" w:sz="0" w:space="0" w:color="auto"/>
                                <w:left w:val="none" w:sz="0" w:space="0" w:color="auto"/>
                                <w:bottom w:val="none" w:sz="0" w:space="0" w:color="auto"/>
                                <w:right w:val="none" w:sz="0" w:space="0" w:color="auto"/>
                              </w:divBdr>
                              <w:divsChild>
                                <w:div w:id="704406156">
                                  <w:marLeft w:val="0"/>
                                  <w:marRight w:val="0"/>
                                  <w:marTop w:val="0"/>
                                  <w:marBottom w:val="0"/>
                                  <w:divBdr>
                                    <w:top w:val="none" w:sz="0" w:space="0" w:color="auto"/>
                                    <w:left w:val="none" w:sz="0" w:space="0" w:color="auto"/>
                                    <w:bottom w:val="none" w:sz="0" w:space="0" w:color="auto"/>
                                    <w:right w:val="none" w:sz="0" w:space="0" w:color="auto"/>
                                  </w:divBdr>
                                </w:div>
                              </w:divsChild>
                            </w:div>
                            <w:div w:id="1062412854">
                              <w:marLeft w:val="0"/>
                              <w:marRight w:val="0"/>
                              <w:marTop w:val="0"/>
                              <w:marBottom w:val="0"/>
                              <w:divBdr>
                                <w:top w:val="none" w:sz="0" w:space="0" w:color="auto"/>
                                <w:left w:val="none" w:sz="0" w:space="0" w:color="auto"/>
                                <w:bottom w:val="none" w:sz="0" w:space="0" w:color="auto"/>
                                <w:right w:val="none" w:sz="0" w:space="0" w:color="auto"/>
                              </w:divBdr>
                              <w:divsChild>
                                <w:div w:id="1294405057">
                                  <w:marLeft w:val="0"/>
                                  <w:marRight w:val="0"/>
                                  <w:marTop w:val="0"/>
                                  <w:marBottom w:val="0"/>
                                  <w:divBdr>
                                    <w:top w:val="none" w:sz="0" w:space="0" w:color="auto"/>
                                    <w:left w:val="none" w:sz="0" w:space="0" w:color="auto"/>
                                    <w:bottom w:val="none" w:sz="0" w:space="0" w:color="auto"/>
                                    <w:right w:val="none" w:sz="0" w:space="0" w:color="auto"/>
                                  </w:divBdr>
                                </w:div>
                              </w:divsChild>
                            </w:div>
                            <w:div w:id="542330247">
                              <w:marLeft w:val="0"/>
                              <w:marRight w:val="0"/>
                              <w:marTop w:val="0"/>
                              <w:marBottom w:val="0"/>
                              <w:divBdr>
                                <w:top w:val="none" w:sz="0" w:space="0" w:color="auto"/>
                                <w:left w:val="none" w:sz="0" w:space="0" w:color="auto"/>
                                <w:bottom w:val="none" w:sz="0" w:space="0" w:color="auto"/>
                                <w:right w:val="none" w:sz="0" w:space="0" w:color="auto"/>
                              </w:divBdr>
                              <w:divsChild>
                                <w:div w:id="2112509712">
                                  <w:marLeft w:val="0"/>
                                  <w:marRight w:val="0"/>
                                  <w:marTop w:val="0"/>
                                  <w:marBottom w:val="0"/>
                                  <w:divBdr>
                                    <w:top w:val="none" w:sz="0" w:space="0" w:color="auto"/>
                                    <w:left w:val="none" w:sz="0" w:space="0" w:color="auto"/>
                                    <w:bottom w:val="none" w:sz="0" w:space="0" w:color="auto"/>
                                    <w:right w:val="none" w:sz="0" w:space="0" w:color="auto"/>
                                  </w:divBdr>
                                  <w:divsChild>
                                    <w:div w:id="1237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791">
                              <w:marLeft w:val="0"/>
                              <w:marRight w:val="0"/>
                              <w:marTop w:val="0"/>
                              <w:marBottom w:val="0"/>
                              <w:divBdr>
                                <w:top w:val="none" w:sz="0" w:space="0" w:color="auto"/>
                                <w:left w:val="none" w:sz="0" w:space="0" w:color="auto"/>
                                <w:bottom w:val="none" w:sz="0" w:space="0" w:color="auto"/>
                                <w:right w:val="none" w:sz="0" w:space="0" w:color="auto"/>
                              </w:divBdr>
                              <w:divsChild>
                                <w:div w:id="790244979">
                                  <w:marLeft w:val="0"/>
                                  <w:marRight w:val="0"/>
                                  <w:marTop w:val="0"/>
                                  <w:marBottom w:val="0"/>
                                  <w:divBdr>
                                    <w:top w:val="none" w:sz="0" w:space="0" w:color="auto"/>
                                    <w:left w:val="none" w:sz="0" w:space="0" w:color="auto"/>
                                    <w:bottom w:val="none" w:sz="0" w:space="0" w:color="auto"/>
                                    <w:right w:val="none" w:sz="0" w:space="0" w:color="auto"/>
                                  </w:divBdr>
                                  <w:divsChild>
                                    <w:div w:id="1637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7786">
                              <w:marLeft w:val="0"/>
                              <w:marRight w:val="0"/>
                              <w:marTop w:val="0"/>
                              <w:marBottom w:val="0"/>
                              <w:divBdr>
                                <w:top w:val="none" w:sz="0" w:space="0" w:color="auto"/>
                                <w:left w:val="none" w:sz="0" w:space="0" w:color="auto"/>
                                <w:bottom w:val="none" w:sz="0" w:space="0" w:color="auto"/>
                                <w:right w:val="none" w:sz="0" w:space="0" w:color="auto"/>
                              </w:divBdr>
                              <w:divsChild>
                                <w:div w:id="2136367862">
                                  <w:marLeft w:val="0"/>
                                  <w:marRight w:val="0"/>
                                  <w:marTop w:val="0"/>
                                  <w:marBottom w:val="0"/>
                                  <w:divBdr>
                                    <w:top w:val="none" w:sz="0" w:space="0" w:color="auto"/>
                                    <w:left w:val="none" w:sz="0" w:space="0" w:color="auto"/>
                                    <w:bottom w:val="none" w:sz="0" w:space="0" w:color="auto"/>
                                    <w:right w:val="none" w:sz="0" w:space="0" w:color="auto"/>
                                  </w:divBdr>
                                  <w:divsChild>
                                    <w:div w:id="346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6352">
                              <w:marLeft w:val="0"/>
                              <w:marRight w:val="0"/>
                              <w:marTop w:val="0"/>
                              <w:marBottom w:val="0"/>
                              <w:divBdr>
                                <w:top w:val="none" w:sz="0" w:space="0" w:color="auto"/>
                                <w:left w:val="none" w:sz="0" w:space="0" w:color="auto"/>
                                <w:bottom w:val="none" w:sz="0" w:space="0" w:color="auto"/>
                                <w:right w:val="none" w:sz="0" w:space="0" w:color="auto"/>
                              </w:divBdr>
                              <w:divsChild>
                                <w:div w:id="176046445">
                                  <w:marLeft w:val="0"/>
                                  <w:marRight w:val="0"/>
                                  <w:marTop w:val="0"/>
                                  <w:marBottom w:val="0"/>
                                  <w:divBdr>
                                    <w:top w:val="none" w:sz="0" w:space="0" w:color="auto"/>
                                    <w:left w:val="none" w:sz="0" w:space="0" w:color="auto"/>
                                    <w:bottom w:val="none" w:sz="0" w:space="0" w:color="auto"/>
                                    <w:right w:val="none" w:sz="0" w:space="0" w:color="auto"/>
                                  </w:divBdr>
                                  <w:divsChild>
                                    <w:div w:id="12933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6583">
                              <w:marLeft w:val="0"/>
                              <w:marRight w:val="0"/>
                              <w:marTop w:val="0"/>
                              <w:marBottom w:val="0"/>
                              <w:divBdr>
                                <w:top w:val="none" w:sz="0" w:space="0" w:color="auto"/>
                                <w:left w:val="none" w:sz="0" w:space="0" w:color="auto"/>
                                <w:bottom w:val="none" w:sz="0" w:space="0" w:color="auto"/>
                                <w:right w:val="none" w:sz="0" w:space="0" w:color="auto"/>
                              </w:divBdr>
                              <w:divsChild>
                                <w:div w:id="199899666">
                                  <w:marLeft w:val="0"/>
                                  <w:marRight w:val="0"/>
                                  <w:marTop w:val="0"/>
                                  <w:marBottom w:val="0"/>
                                  <w:divBdr>
                                    <w:top w:val="none" w:sz="0" w:space="0" w:color="auto"/>
                                    <w:left w:val="none" w:sz="0" w:space="0" w:color="auto"/>
                                    <w:bottom w:val="none" w:sz="0" w:space="0" w:color="auto"/>
                                    <w:right w:val="none" w:sz="0" w:space="0" w:color="auto"/>
                                  </w:divBdr>
                                  <w:divsChild>
                                    <w:div w:id="1648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A8BBA-4A70-4F93-B910-C3A298F9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6</Pages>
  <Words>604</Words>
  <Characters>3445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智子</dc:creator>
  <cp:keywords/>
  <dc:description/>
  <cp:lastModifiedBy>福田　智子</cp:lastModifiedBy>
  <cp:revision>100</cp:revision>
  <cp:lastPrinted>2015-07-27T11:54:00Z</cp:lastPrinted>
  <dcterms:created xsi:type="dcterms:W3CDTF">2015-06-29T08:59:00Z</dcterms:created>
  <dcterms:modified xsi:type="dcterms:W3CDTF">2015-07-30T04:45:00Z</dcterms:modified>
</cp:coreProperties>
</file>