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E9F579" w14:textId="77777777" w:rsidR="003B063D" w:rsidRPr="00630E20" w:rsidRDefault="002029F6" w:rsidP="00BD38D9">
      <w:pPr>
        <w:pStyle w:val="Web"/>
        <w:spacing w:before="0" w:beforeAutospacing="0" w:after="0" w:afterAutospacing="0"/>
        <w:rPr>
          <w:rFonts w:asciiTheme="majorEastAsia" w:eastAsiaTheme="majorEastAsia" w:hAnsiTheme="majorEastAsia" w:cs="Meiryo UI"/>
          <w:b/>
          <w:bCs/>
          <w:kern w:val="24"/>
          <w:sz w:val="28"/>
          <w:szCs w:val="48"/>
        </w:rPr>
      </w:pPr>
      <w:r w:rsidRPr="00630E20">
        <w:rPr>
          <w:rFonts w:asciiTheme="majorEastAsia" w:eastAsiaTheme="majorEastAsia" w:hAnsiTheme="majorEastAsia" w:cs="Meiryo UI" w:hint="eastAsia"/>
          <w:b/>
          <w:bCs/>
          <w:kern w:val="24"/>
          <w:sz w:val="28"/>
          <w:szCs w:val="48"/>
        </w:rPr>
        <w:t>【４</w:t>
      </w:r>
      <w:r w:rsidR="00BD38D9" w:rsidRPr="00630E20">
        <w:rPr>
          <w:rFonts w:asciiTheme="majorEastAsia" w:eastAsiaTheme="majorEastAsia" w:hAnsiTheme="majorEastAsia" w:cs="Meiryo UI" w:hint="eastAsia"/>
          <w:b/>
          <w:bCs/>
          <w:kern w:val="24"/>
          <w:sz w:val="28"/>
          <w:szCs w:val="48"/>
        </w:rPr>
        <w:t>】主な</w:t>
      </w:r>
      <w:r w:rsidR="005109E2" w:rsidRPr="00630E20">
        <w:rPr>
          <w:rFonts w:asciiTheme="majorEastAsia" w:eastAsiaTheme="majorEastAsia" w:hAnsiTheme="majorEastAsia" w:cs="Meiryo UI" w:hint="eastAsia"/>
          <w:b/>
          <w:bCs/>
          <w:kern w:val="24"/>
          <w:sz w:val="28"/>
          <w:szCs w:val="48"/>
        </w:rPr>
        <w:t>事業</w:t>
      </w:r>
    </w:p>
    <w:p w14:paraId="157B0D0F" w14:textId="77777777" w:rsidR="005267F1" w:rsidRPr="00630E20" w:rsidRDefault="00534D9E" w:rsidP="001E114D">
      <w:pPr>
        <w:pStyle w:val="Web"/>
        <w:spacing w:before="0" w:beforeAutospacing="0" w:after="0" w:afterAutospacing="0"/>
        <w:ind w:right="-59"/>
        <w:jc w:val="right"/>
        <w:rPr>
          <w:rFonts w:ascii="ＭＳ Ｐ明朝" w:eastAsia="ＭＳ Ｐ明朝" w:hAnsi="ＭＳ Ｐ明朝" w:cs="Meiryo UI"/>
          <w:bCs/>
          <w:kern w:val="24"/>
          <w:sz w:val="22"/>
        </w:rPr>
      </w:pPr>
      <w:r w:rsidRPr="00630E20">
        <w:rPr>
          <w:rFonts w:ascii="ＭＳ Ｐ明朝" w:eastAsia="ＭＳ Ｐ明朝" w:hAnsi="ＭＳ Ｐ明朝" w:cs="Meiryo UI" w:hint="eastAsia"/>
          <w:bCs/>
          <w:kern w:val="24"/>
          <w:sz w:val="22"/>
        </w:rPr>
        <w:t>単位：千円</w:t>
      </w:r>
    </w:p>
    <w:p w14:paraId="2CB0B3B8" w14:textId="00BFBB04" w:rsidR="00534D9E" w:rsidRPr="00630E20" w:rsidRDefault="00192158" w:rsidP="001E114D">
      <w:pPr>
        <w:pStyle w:val="Web"/>
        <w:spacing w:before="0" w:beforeAutospacing="0" w:after="0" w:afterAutospacing="0"/>
        <w:ind w:right="-59"/>
        <w:jc w:val="right"/>
        <w:rPr>
          <w:rFonts w:ascii="ＭＳ Ｐ明朝" w:eastAsia="ＭＳ Ｐ明朝" w:hAnsi="ＭＳ Ｐ明朝" w:cs="Meiryo UI"/>
          <w:bCs/>
          <w:kern w:val="24"/>
          <w:sz w:val="22"/>
        </w:rPr>
      </w:pPr>
      <w:r w:rsidRPr="00630E20">
        <w:rPr>
          <w:rFonts w:ascii="ＭＳ Ｐ明朝" w:eastAsia="ＭＳ Ｐ明朝" w:hAnsi="ＭＳ Ｐ明朝" w:cs="Meiryo UI" w:hint="eastAsia"/>
          <w:bCs/>
          <w:kern w:val="24"/>
          <w:sz w:val="22"/>
        </w:rPr>
        <w:t>()</w:t>
      </w:r>
      <w:r w:rsidR="00534D9E" w:rsidRPr="00630E20">
        <w:rPr>
          <w:rFonts w:ascii="ＭＳ Ｐ明朝" w:eastAsia="ＭＳ Ｐ明朝" w:hAnsi="ＭＳ Ｐ明朝" w:cs="Meiryo UI" w:hint="eastAsia"/>
          <w:bCs/>
          <w:kern w:val="24"/>
          <w:sz w:val="22"/>
        </w:rPr>
        <w:t>：前年度予算</w:t>
      </w:r>
    </w:p>
    <w:p w14:paraId="0005933E" w14:textId="00F8B26A" w:rsidR="00036148" w:rsidRPr="00630E20" w:rsidRDefault="00036148" w:rsidP="00036148">
      <w:pPr>
        <w:pStyle w:val="Web"/>
        <w:spacing w:before="0" w:beforeAutospacing="0" w:after="0" w:afterAutospacing="0"/>
        <w:ind w:right="630"/>
        <w:rPr>
          <w:rFonts w:asciiTheme="majorEastAsia" w:eastAsiaTheme="majorEastAsia" w:hAnsiTheme="majorEastAsia" w:cs="Meiryo UI"/>
          <w:b/>
          <w:bCs/>
          <w:color w:val="000000" w:themeColor="text1"/>
          <w:kern w:val="24"/>
          <w:sz w:val="28"/>
          <w:bdr w:val="single" w:sz="4" w:space="0" w:color="auto"/>
        </w:rPr>
      </w:pPr>
      <w:r w:rsidRPr="00630E20">
        <w:rPr>
          <w:rFonts w:asciiTheme="majorEastAsia" w:eastAsiaTheme="majorEastAsia" w:hAnsiTheme="majorEastAsia" w:cs="Meiryo UI" w:hint="eastAsia"/>
          <w:b/>
          <w:bCs/>
          <w:color w:val="000000" w:themeColor="text1"/>
          <w:kern w:val="24"/>
          <w:sz w:val="28"/>
          <w:bdr w:val="single" w:sz="4" w:space="0" w:color="auto"/>
        </w:rPr>
        <w:t xml:space="preserve">いのちを守り、成長を支える危機対応力の強化　　　　</w:t>
      </w:r>
    </w:p>
    <w:p w14:paraId="70EE515E" w14:textId="77777777" w:rsidR="00036148" w:rsidRPr="00630E20" w:rsidRDefault="00036148" w:rsidP="00036148">
      <w:pPr>
        <w:rPr>
          <w:rFonts w:asciiTheme="majorEastAsia" w:eastAsiaTheme="majorEastAsia" w:hAnsiTheme="majorEastAsia" w:cs="Meiryo UI"/>
          <w:b/>
          <w:bCs/>
          <w:kern w:val="24"/>
          <w:sz w:val="20"/>
        </w:rPr>
      </w:pPr>
    </w:p>
    <w:p w14:paraId="349AE0C4" w14:textId="2DF83FB0" w:rsidR="00036148" w:rsidRPr="00630E20" w:rsidRDefault="00036148" w:rsidP="00036148">
      <w:pPr>
        <w:rPr>
          <w:rFonts w:asciiTheme="majorEastAsia" w:eastAsiaTheme="majorEastAsia" w:hAnsiTheme="majorEastAsia" w:cs="Meiryo UI"/>
          <w:b/>
          <w:bCs/>
          <w:kern w:val="24"/>
          <w:sz w:val="28"/>
        </w:rPr>
      </w:pPr>
      <w:r w:rsidRPr="00630E20">
        <w:rPr>
          <w:rFonts w:asciiTheme="majorEastAsia" w:eastAsiaTheme="majorEastAsia" w:hAnsiTheme="majorEastAsia" w:cs="Meiryo UI" w:hint="eastAsia"/>
          <w:b/>
          <w:bCs/>
          <w:kern w:val="24"/>
          <w:sz w:val="28"/>
        </w:rPr>
        <w:t>１　健康危機事象への対応力強化</w:t>
      </w:r>
    </w:p>
    <w:tbl>
      <w:tblPr>
        <w:tblStyle w:val="40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173"/>
        <w:gridCol w:w="110"/>
        <w:gridCol w:w="43"/>
        <w:gridCol w:w="5904"/>
        <w:gridCol w:w="7"/>
        <w:gridCol w:w="992"/>
        <w:gridCol w:w="425"/>
        <w:gridCol w:w="142"/>
        <w:gridCol w:w="1134"/>
        <w:gridCol w:w="284"/>
      </w:tblGrid>
      <w:tr w:rsidR="00036148" w:rsidRPr="00630E20" w14:paraId="4EBCFABC" w14:textId="77777777" w:rsidTr="0043157F">
        <w:tc>
          <w:tcPr>
            <w:tcW w:w="457" w:type="dxa"/>
            <w:gridSpan w:val="2"/>
          </w:tcPr>
          <w:p w14:paraId="08D3BEA5" w14:textId="77777777" w:rsidR="00036148" w:rsidRPr="00630E20" w:rsidRDefault="00036148" w:rsidP="00036148">
            <w:pPr>
              <w:jc w:val="left"/>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sz w:val="24"/>
                <w:szCs w:val="24"/>
              </w:rPr>
              <w:t>○</w:t>
            </w:r>
          </w:p>
        </w:tc>
        <w:tc>
          <w:tcPr>
            <w:tcW w:w="7056" w:type="dxa"/>
            <w:gridSpan w:val="5"/>
          </w:tcPr>
          <w:p w14:paraId="3E4569D4" w14:textId="65E3F30D" w:rsidR="00036148" w:rsidRPr="00630E20" w:rsidRDefault="00036148" w:rsidP="00036148">
            <w:pPr>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color w:val="000000" w:themeColor="text1"/>
                <w:kern w:val="0"/>
                <w:sz w:val="24"/>
                <w:szCs w:val="24"/>
              </w:rPr>
              <w:t>感染症対策の強化</w:t>
            </w:r>
          </w:p>
        </w:tc>
        <w:tc>
          <w:tcPr>
            <w:tcW w:w="1701" w:type="dxa"/>
            <w:gridSpan w:val="3"/>
          </w:tcPr>
          <w:p w14:paraId="07F9B21A" w14:textId="77777777" w:rsidR="00036148" w:rsidRPr="00630E20" w:rsidRDefault="00036148" w:rsidP="00036148">
            <w:pPr>
              <w:wordWrap w:val="0"/>
              <w:jc w:val="right"/>
              <w:rPr>
                <w:rFonts w:ascii="ＭＳ Ｐ明朝" w:eastAsia="ＭＳ Ｐ明朝" w:hAnsi="ＭＳ Ｐ明朝"/>
                <w:sz w:val="24"/>
                <w:szCs w:val="24"/>
              </w:rPr>
            </w:pPr>
            <w:r w:rsidRPr="00630E20">
              <w:rPr>
                <w:rFonts w:ascii="ＭＳ Ｐ明朝" w:eastAsia="ＭＳ Ｐ明朝" w:hAnsi="ＭＳ Ｐ明朝" w:hint="eastAsia"/>
                <w:color w:val="000000" w:themeColor="text1"/>
                <w:kern w:val="0"/>
                <w:sz w:val="24"/>
                <w:szCs w:val="24"/>
              </w:rPr>
              <w:t>76,821</w:t>
            </w:r>
            <w:r w:rsidRPr="00630E20">
              <w:rPr>
                <w:rFonts w:ascii="ＭＳ Ｐ明朝" w:eastAsia="ＭＳ Ｐ明朝" w:hAnsi="ＭＳ Ｐ明朝" w:hint="eastAsia"/>
                <w:color w:val="FFFFFF" w:themeColor="background1"/>
                <w:sz w:val="24"/>
                <w:szCs w:val="24"/>
              </w:rPr>
              <w:t>)</w:t>
            </w:r>
          </w:p>
        </w:tc>
        <w:tc>
          <w:tcPr>
            <w:tcW w:w="284" w:type="dxa"/>
          </w:tcPr>
          <w:p w14:paraId="113238E2" w14:textId="77777777" w:rsidR="00036148" w:rsidRPr="00630E20" w:rsidRDefault="00036148" w:rsidP="00036148">
            <w:pPr>
              <w:wordWrap w:val="0"/>
              <w:jc w:val="right"/>
              <w:rPr>
                <w:rFonts w:ascii="ＭＳ ゴシック" w:eastAsia="ＭＳ ゴシック" w:hAnsi="ＭＳ ゴシック"/>
                <w:sz w:val="24"/>
                <w:szCs w:val="24"/>
              </w:rPr>
            </w:pPr>
          </w:p>
        </w:tc>
      </w:tr>
      <w:tr w:rsidR="00036148" w:rsidRPr="00630E20" w14:paraId="34EA341A" w14:textId="77777777" w:rsidTr="0043157F">
        <w:tc>
          <w:tcPr>
            <w:tcW w:w="7513" w:type="dxa"/>
            <w:gridSpan w:val="7"/>
            <w:vAlign w:val="center"/>
          </w:tcPr>
          <w:p w14:paraId="42EBE6D2" w14:textId="77777777" w:rsidR="00036148" w:rsidRPr="00630E20" w:rsidRDefault="00036148" w:rsidP="00036148">
            <w:pPr>
              <w:jc w:val="right"/>
              <w:rPr>
                <w:rFonts w:asciiTheme="minorEastAsia" w:hAnsiTheme="minorEastAsia"/>
                <w:sz w:val="24"/>
                <w:szCs w:val="24"/>
              </w:rPr>
            </w:pPr>
            <w:r w:rsidRPr="00630E20">
              <w:rPr>
                <w:rFonts w:asciiTheme="minorEastAsia" w:hAnsiTheme="minorEastAsia" w:hint="eastAsia"/>
                <w:sz w:val="24"/>
                <w:szCs w:val="24"/>
              </w:rPr>
              <w:t>【</w:t>
            </w:r>
            <w:r w:rsidRPr="00630E20">
              <w:rPr>
                <w:rFonts w:asciiTheme="minorEastAsia" w:hAnsiTheme="minorEastAsia" w:hint="eastAsia"/>
                <w:kern w:val="0"/>
                <w:sz w:val="24"/>
                <w:szCs w:val="24"/>
              </w:rPr>
              <w:t>健康医療部</w:t>
            </w:r>
            <w:r w:rsidRPr="00630E20">
              <w:rPr>
                <w:rFonts w:asciiTheme="minorEastAsia" w:hAnsiTheme="minorEastAsia" w:hint="eastAsia"/>
                <w:sz w:val="24"/>
                <w:szCs w:val="24"/>
              </w:rPr>
              <w:t>】</w:t>
            </w:r>
          </w:p>
        </w:tc>
        <w:tc>
          <w:tcPr>
            <w:tcW w:w="1701" w:type="dxa"/>
            <w:gridSpan w:val="3"/>
          </w:tcPr>
          <w:p w14:paraId="6F02EF09" w14:textId="77777777" w:rsidR="00036148" w:rsidRPr="00630E20" w:rsidRDefault="00036148" w:rsidP="00036148">
            <w:pPr>
              <w:jc w:val="right"/>
              <w:rPr>
                <w:rFonts w:ascii="ＭＳ Ｐ明朝" w:eastAsia="ＭＳ Ｐ明朝" w:hAnsi="ＭＳ Ｐ明朝"/>
                <w:sz w:val="24"/>
                <w:szCs w:val="16"/>
              </w:rPr>
            </w:pPr>
            <w:r w:rsidRPr="00630E20">
              <w:rPr>
                <w:rFonts w:ascii="ＭＳ Ｐ明朝" w:eastAsia="ＭＳ Ｐ明朝" w:hAnsi="ＭＳ Ｐ明朝" w:hint="eastAsia"/>
                <w:kern w:val="0"/>
                <w:sz w:val="24"/>
                <w:szCs w:val="24"/>
              </w:rPr>
              <w:t>≪新規≫</w:t>
            </w:r>
          </w:p>
        </w:tc>
        <w:tc>
          <w:tcPr>
            <w:tcW w:w="284" w:type="dxa"/>
          </w:tcPr>
          <w:p w14:paraId="5E9929EC" w14:textId="77777777" w:rsidR="00036148" w:rsidRPr="00630E20" w:rsidRDefault="00036148" w:rsidP="00036148">
            <w:pPr>
              <w:jc w:val="right"/>
              <w:rPr>
                <w:rFonts w:ascii="ＭＳ ゴシック" w:eastAsia="ＭＳ ゴシック" w:hAnsi="ＭＳ ゴシック"/>
                <w:sz w:val="24"/>
                <w:szCs w:val="24"/>
              </w:rPr>
            </w:pPr>
          </w:p>
        </w:tc>
      </w:tr>
      <w:tr w:rsidR="00036148" w:rsidRPr="00630E20" w14:paraId="536C6DB7" w14:textId="77777777" w:rsidTr="0043157F">
        <w:trPr>
          <w:trHeight w:val="289"/>
        </w:trPr>
        <w:tc>
          <w:tcPr>
            <w:tcW w:w="284" w:type="dxa"/>
          </w:tcPr>
          <w:p w14:paraId="17DD9C78" w14:textId="77777777" w:rsidR="00036148" w:rsidRPr="00630E20" w:rsidRDefault="00036148" w:rsidP="00036148">
            <w:pPr>
              <w:jc w:val="left"/>
              <w:rPr>
                <w:rFonts w:ascii="ＭＳ ゴシック" w:eastAsia="ＭＳ ゴシック" w:hAnsi="ＭＳ ゴシック" w:cs="Meiryo UI"/>
                <w:sz w:val="22"/>
                <w:szCs w:val="24"/>
              </w:rPr>
            </w:pPr>
          </w:p>
        </w:tc>
        <w:tc>
          <w:tcPr>
            <w:tcW w:w="6237" w:type="dxa"/>
            <w:gridSpan w:val="5"/>
          </w:tcPr>
          <w:p w14:paraId="2BC864F6" w14:textId="77777777" w:rsidR="00036148" w:rsidRPr="00630E20" w:rsidRDefault="00036148" w:rsidP="00036148">
            <w:pPr>
              <w:jc w:val="left"/>
              <w:rPr>
                <w:rFonts w:ascii="ＭＳ Ｐゴシック" w:eastAsia="ＭＳ Ｐゴシック" w:hAnsi="ＭＳ Ｐゴシック"/>
                <w:sz w:val="24"/>
                <w:szCs w:val="24"/>
              </w:rPr>
            </w:pPr>
            <w:r w:rsidRPr="00630E20">
              <w:rPr>
                <w:rFonts w:ascii="ＭＳ Ｐゴシック" w:eastAsia="ＭＳ Ｐゴシック" w:hAnsi="ＭＳ Ｐゴシック" w:cs="Meiryo UI" w:hint="eastAsia"/>
                <w:sz w:val="22"/>
                <w:szCs w:val="24"/>
              </w:rPr>
              <w:t>・</w:t>
            </w:r>
            <w:r w:rsidRPr="00630E20">
              <w:rPr>
                <w:rFonts w:ascii="ＭＳ Ｐゴシック" w:eastAsia="ＭＳ Ｐゴシック" w:hAnsi="ＭＳ Ｐゴシック" w:cs="Meiryo UI" w:hint="eastAsia"/>
                <w:kern w:val="0"/>
                <w:sz w:val="22"/>
                <w:szCs w:val="24"/>
              </w:rPr>
              <w:t>感染症対策の強化</w:t>
            </w:r>
          </w:p>
        </w:tc>
        <w:tc>
          <w:tcPr>
            <w:tcW w:w="1417" w:type="dxa"/>
            <w:gridSpan w:val="2"/>
          </w:tcPr>
          <w:p w14:paraId="41D60224" w14:textId="77777777" w:rsidR="00036148" w:rsidRPr="00630E20" w:rsidRDefault="00036148" w:rsidP="00036148">
            <w:pPr>
              <w:jc w:val="right"/>
              <w:rPr>
                <w:rFonts w:ascii="ＭＳ Ｐ明朝" w:eastAsia="ＭＳ Ｐ明朝" w:hAnsi="ＭＳ Ｐ明朝"/>
                <w:sz w:val="22"/>
              </w:rPr>
            </w:pPr>
            <w:r w:rsidRPr="00630E20">
              <w:rPr>
                <w:rFonts w:ascii="ＭＳ Ｐ明朝" w:eastAsia="ＭＳ Ｐ明朝" w:hAnsi="ＭＳ Ｐ明朝" w:hint="eastAsia"/>
                <w:kern w:val="0"/>
                <w:sz w:val="22"/>
              </w:rPr>
              <w:t>40,229</w:t>
            </w:r>
          </w:p>
        </w:tc>
        <w:tc>
          <w:tcPr>
            <w:tcW w:w="1560" w:type="dxa"/>
            <w:gridSpan w:val="3"/>
          </w:tcPr>
          <w:p w14:paraId="4A1CF193" w14:textId="77777777" w:rsidR="00036148" w:rsidRPr="00630E20" w:rsidRDefault="00036148" w:rsidP="00036148">
            <w:pPr>
              <w:jc w:val="right"/>
              <w:rPr>
                <w:rFonts w:ascii="ＭＳ Ｐ明朝" w:eastAsia="ＭＳ Ｐ明朝" w:hAnsi="ＭＳ Ｐ明朝"/>
                <w:sz w:val="22"/>
              </w:rPr>
            </w:pPr>
            <w:r w:rsidRPr="00630E20">
              <w:rPr>
                <w:rFonts w:ascii="ＭＳ Ｐ明朝" w:eastAsia="ＭＳ Ｐ明朝" w:hAnsi="ＭＳ Ｐ明朝" w:hint="eastAsia"/>
                <w:kern w:val="0"/>
                <w:sz w:val="22"/>
                <w:szCs w:val="24"/>
              </w:rPr>
              <w:t>≪新規≫</w:t>
            </w:r>
          </w:p>
        </w:tc>
      </w:tr>
      <w:tr w:rsidR="00036148" w:rsidRPr="00630E20" w14:paraId="6E7E305A" w14:textId="77777777" w:rsidTr="0043157F">
        <w:trPr>
          <w:trHeight w:val="815"/>
        </w:trPr>
        <w:tc>
          <w:tcPr>
            <w:tcW w:w="567" w:type="dxa"/>
            <w:gridSpan w:val="3"/>
          </w:tcPr>
          <w:p w14:paraId="01B9F31B" w14:textId="77777777" w:rsidR="00036148" w:rsidRPr="00630E20" w:rsidRDefault="00036148" w:rsidP="00036148">
            <w:pPr>
              <w:jc w:val="distribute"/>
              <w:rPr>
                <w:rFonts w:asciiTheme="majorEastAsia" w:eastAsiaTheme="majorEastAsia" w:hAnsiTheme="majorEastAsia"/>
                <w:sz w:val="18"/>
                <w:szCs w:val="24"/>
              </w:rPr>
            </w:pPr>
          </w:p>
        </w:tc>
        <w:tc>
          <w:tcPr>
            <w:tcW w:w="7513" w:type="dxa"/>
            <w:gridSpan w:val="6"/>
          </w:tcPr>
          <w:p w14:paraId="55AFFC51" w14:textId="77777777" w:rsidR="00036148" w:rsidRPr="00630E20" w:rsidRDefault="00036148" w:rsidP="00036148">
            <w:pPr>
              <w:ind w:firstLineChars="100" w:firstLine="180"/>
              <w:jc w:val="left"/>
              <w:rPr>
                <w:rFonts w:ascii="ＭＳ Ｐ明朝" w:eastAsia="ＭＳ Ｐ明朝" w:hAnsi="ＭＳ Ｐ明朝"/>
                <w:sz w:val="18"/>
                <w:szCs w:val="20"/>
              </w:rPr>
            </w:pPr>
            <w:r w:rsidRPr="00630E20">
              <w:rPr>
                <w:rFonts w:ascii="ＭＳ Ｐ明朝" w:eastAsia="ＭＳ Ｐ明朝" w:hAnsi="ＭＳ Ｐ明朝" w:hint="eastAsia"/>
                <w:color w:val="000000" w:themeColor="text1"/>
                <w:kern w:val="0"/>
                <w:sz w:val="18"/>
                <w:szCs w:val="20"/>
              </w:rPr>
              <w:t>企業に対する感染症対策に関する研修や相談支援を実施するとともに、外国人旅行者に対して感染症予防や発症時の対応に関する情報を発信するなど、感染症発生時の対応力の向上や予防啓発等を総合的に推進。</w:t>
            </w:r>
          </w:p>
          <w:p w14:paraId="5B6FA165" w14:textId="77777777" w:rsidR="00036148" w:rsidRPr="00630E20" w:rsidRDefault="00036148" w:rsidP="00036148">
            <w:pPr>
              <w:ind w:firstLineChars="100" w:firstLine="180"/>
              <w:jc w:val="left"/>
              <w:rPr>
                <w:rFonts w:asciiTheme="minorEastAsia" w:hAnsiTheme="minorEastAsia"/>
                <w:sz w:val="18"/>
                <w:szCs w:val="20"/>
              </w:rPr>
            </w:pPr>
          </w:p>
        </w:tc>
        <w:tc>
          <w:tcPr>
            <w:tcW w:w="1418" w:type="dxa"/>
            <w:gridSpan w:val="2"/>
          </w:tcPr>
          <w:p w14:paraId="648F74BC" w14:textId="77777777" w:rsidR="00036148" w:rsidRPr="00630E20" w:rsidRDefault="00036148" w:rsidP="00036148">
            <w:pPr>
              <w:jc w:val="right"/>
              <w:rPr>
                <w:rFonts w:asciiTheme="majorEastAsia" w:eastAsiaTheme="majorEastAsia" w:hAnsiTheme="majorEastAsia"/>
                <w:sz w:val="24"/>
                <w:szCs w:val="24"/>
              </w:rPr>
            </w:pPr>
          </w:p>
        </w:tc>
      </w:tr>
      <w:tr w:rsidR="00036148" w:rsidRPr="00630E20" w14:paraId="409F16BD" w14:textId="77777777" w:rsidTr="0043157F">
        <w:tc>
          <w:tcPr>
            <w:tcW w:w="284" w:type="dxa"/>
          </w:tcPr>
          <w:p w14:paraId="7A11E7A6" w14:textId="77777777" w:rsidR="00036148" w:rsidRPr="00630E20" w:rsidRDefault="00036148" w:rsidP="00036148">
            <w:pPr>
              <w:jc w:val="left"/>
              <w:rPr>
                <w:rFonts w:ascii="ＭＳ Ｐゴシック" w:eastAsia="ＭＳ Ｐゴシック" w:hAnsi="ＭＳ Ｐゴシック"/>
                <w:color w:val="000000" w:themeColor="text1"/>
                <w:sz w:val="24"/>
                <w:szCs w:val="24"/>
              </w:rPr>
            </w:pPr>
          </w:p>
        </w:tc>
        <w:tc>
          <w:tcPr>
            <w:tcW w:w="6230" w:type="dxa"/>
            <w:gridSpan w:val="4"/>
          </w:tcPr>
          <w:p w14:paraId="1BF0CE5B" w14:textId="77777777" w:rsidR="00036148" w:rsidRPr="00630E20" w:rsidRDefault="00036148" w:rsidP="00036148">
            <w:pPr>
              <w:jc w:val="left"/>
              <w:rPr>
                <w:rFonts w:ascii="ＭＳ Ｐゴシック" w:eastAsia="ＭＳ Ｐゴシック" w:hAnsi="ＭＳ Ｐゴシック"/>
                <w:color w:val="000000" w:themeColor="text1"/>
                <w:sz w:val="24"/>
                <w:szCs w:val="24"/>
              </w:rPr>
            </w:pPr>
            <w:r w:rsidRPr="00630E20">
              <w:rPr>
                <w:rFonts w:ascii="ＭＳ Ｐゴシック" w:eastAsia="ＭＳ Ｐゴシック" w:hAnsi="ＭＳ Ｐゴシック" w:cs="Meiryo UI" w:hint="eastAsia"/>
                <w:color w:val="000000" w:themeColor="text1"/>
                <w:sz w:val="22"/>
                <w:szCs w:val="24"/>
              </w:rPr>
              <w:t>・</w:t>
            </w:r>
            <w:r w:rsidRPr="00630E20">
              <w:rPr>
                <w:rFonts w:ascii="ＭＳ Ｐゴシック" w:eastAsia="ＭＳ Ｐゴシック" w:hAnsi="ＭＳ Ｐゴシック" w:cs="Meiryo UI" w:hint="eastAsia"/>
                <w:kern w:val="0"/>
                <w:sz w:val="22"/>
                <w:szCs w:val="24"/>
              </w:rPr>
              <w:t>保健所等の機能強化</w:t>
            </w:r>
          </w:p>
        </w:tc>
        <w:tc>
          <w:tcPr>
            <w:tcW w:w="1424" w:type="dxa"/>
            <w:gridSpan w:val="3"/>
          </w:tcPr>
          <w:p w14:paraId="00294710" w14:textId="77777777" w:rsidR="00036148" w:rsidRPr="00630E20" w:rsidRDefault="00036148" w:rsidP="00036148">
            <w:pPr>
              <w:jc w:val="right"/>
              <w:rPr>
                <w:rFonts w:ascii="ＭＳ Ｐ明朝" w:eastAsia="ＭＳ Ｐ明朝" w:hAnsi="ＭＳ Ｐ明朝"/>
                <w:color w:val="000000" w:themeColor="text1"/>
                <w:sz w:val="22"/>
              </w:rPr>
            </w:pPr>
            <w:r w:rsidRPr="00630E20">
              <w:rPr>
                <w:rFonts w:ascii="ＭＳ Ｐ明朝" w:eastAsia="ＭＳ Ｐ明朝" w:hAnsi="ＭＳ Ｐ明朝" w:hint="eastAsia"/>
                <w:kern w:val="0"/>
                <w:sz w:val="22"/>
              </w:rPr>
              <w:t>27,774</w:t>
            </w:r>
          </w:p>
        </w:tc>
        <w:tc>
          <w:tcPr>
            <w:tcW w:w="1560" w:type="dxa"/>
            <w:gridSpan w:val="3"/>
          </w:tcPr>
          <w:p w14:paraId="4A97E7A9" w14:textId="77777777" w:rsidR="00036148" w:rsidRPr="00630E20" w:rsidRDefault="00036148" w:rsidP="00036148">
            <w:pPr>
              <w:jc w:val="right"/>
              <w:rPr>
                <w:rFonts w:ascii="ＭＳ Ｐ明朝" w:eastAsia="ＭＳ Ｐ明朝" w:hAnsi="ＭＳ Ｐ明朝"/>
                <w:color w:val="000000" w:themeColor="text1"/>
                <w:sz w:val="22"/>
              </w:rPr>
            </w:pPr>
            <w:r w:rsidRPr="00630E20">
              <w:rPr>
                <w:rFonts w:ascii="ＭＳ Ｐ明朝" w:eastAsia="ＭＳ Ｐ明朝" w:hAnsi="ＭＳ Ｐ明朝" w:hint="eastAsia"/>
                <w:color w:val="000000" w:themeColor="text1"/>
                <w:sz w:val="22"/>
              </w:rPr>
              <w:t>≪新規≫</w:t>
            </w:r>
          </w:p>
        </w:tc>
      </w:tr>
      <w:tr w:rsidR="00036148" w:rsidRPr="00630E20" w14:paraId="0BDDC146" w14:textId="77777777" w:rsidTr="0043157F">
        <w:trPr>
          <w:trHeight w:val="624"/>
        </w:trPr>
        <w:tc>
          <w:tcPr>
            <w:tcW w:w="610" w:type="dxa"/>
            <w:gridSpan w:val="4"/>
          </w:tcPr>
          <w:p w14:paraId="32381871" w14:textId="77777777" w:rsidR="00036148" w:rsidRPr="00630E20" w:rsidRDefault="00036148" w:rsidP="00036148">
            <w:pPr>
              <w:jc w:val="distribute"/>
              <w:rPr>
                <w:rFonts w:asciiTheme="majorEastAsia" w:eastAsiaTheme="majorEastAsia" w:hAnsiTheme="majorEastAsia"/>
                <w:color w:val="000000" w:themeColor="text1"/>
                <w:sz w:val="18"/>
                <w:szCs w:val="24"/>
              </w:rPr>
            </w:pPr>
            <w:r w:rsidRPr="00630E20">
              <w:rPr>
                <w:rFonts w:asciiTheme="majorEastAsia" w:eastAsiaTheme="majorEastAsia" w:hAnsiTheme="majorEastAsia" w:hint="eastAsia"/>
                <w:color w:val="000000" w:themeColor="text1"/>
                <w:sz w:val="18"/>
                <w:szCs w:val="24"/>
              </w:rPr>
              <w:t xml:space="preserve">　　</w:t>
            </w:r>
          </w:p>
        </w:tc>
        <w:tc>
          <w:tcPr>
            <w:tcW w:w="7470" w:type="dxa"/>
            <w:gridSpan w:val="5"/>
          </w:tcPr>
          <w:p w14:paraId="2D0E8157" w14:textId="77777777" w:rsidR="00036148" w:rsidRPr="00630E20" w:rsidRDefault="00036148" w:rsidP="00036148">
            <w:pPr>
              <w:ind w:firstLineChars="100" w:firstLine="180"/>
              <w:jc w:val="left"/>
              <w:rPr>
                <w:rFonts w:ascii="ＭＳ Ｐ明朝" w:eastAsia="ＭＳ Ｐ明朝" w:hAnsi="ＭＳ Ｐ明朝"/>
                <w:color w:val="000000" w:themeColor="text1"/>
                <w:sz w:val="18"/>
                <w:szCs w:val="20"/>
              </w:rPr>
            </w:pPr>
            <w:r w:rsidRPr="00630E20">
              <w:rPr>
                <w:rFonts w:ascii="ＭＳ Ｐ明朝" w:eastAsia="ＭＳ Ｐ明朝" w:hAnsi="ＭＳ Ｐ明朝" w:hint="eastAsia"/>
                <w:color w:val="000000" w:themeColor="text1"/>
                <w:kern w:val="0"/>
                <w:sz w:val="18"/>
                <w:szCs w:val="20"/>
              </w:rPr>
              <w:t>一類・二類感染症等の発生に備え、関西国際空港を管轄する泉佐野保健所に患者搬送車や防護服を配備し、保健所の機能を強化。</w:t>
            </w:r>
          </w:p>
          <w:p w14:paraId="2084BBBA" w14:textId="77777777" w:rsidR="00036148" w:rsidRPr="00630E20" w:rsidRDefault="00036148" w:rsidP="00036148">
            <w:pPr>
              <w:ind w:firstLineChars="100" w:firstLine="180"/>
              <w:jc w:val="left"/>
              <w:rPr>
                <w:rFonts w:ascii="ＭＳ Ｐ明朝" w:eastAsia="ＭＳ Ｐ明朝" w:hAnsi="ＭＳ Ｐ明朝"/>
                <w:color w:val="000000" w:themeColor="text1"/>
                <w:sz w:val="18"/>
                <w:szCs w:val="20"/>
              </w:rPr>
            </w:pPr>
          </w:p>
        </w:tc>
        <w:tc>
          <w:tcPr>
            <w:tcW w:w="1418" w:type="dxa"/>
            <w:gridSpan w:val="2"/>
          </w:tcPr>
          <w:p w14:paraId="1F228F3C" w14:textId="77777777" w:rsidR="00036148" w:rsidRPr="00630E20" w:rsidRDefault="00036148" w:rsidP="00036148">
            <w:pPr>
              <w:jc w:val="right"/>
              <w:rPr>
                <w:rFonts w:asciiTheme="majorEastAsia" w:eastAsiaTheme="majorEastAsia" w:hAnsiTheme="majorEastAsia"/>
                <w:color w:val="000000" w:themeColor="text1"/>
                <w:sz w:val="24"/>
                <w:szCs w:val="24"/>
              </w:rPr>
            </w:pPr>
          </w:p>
        </w:tc>
      </w:tr>
      <w:tr w:rsidR="00036148" w:rsidRPr="00630E20" w14:paraId="7E5E7678" w14:textId="77777777" w:rsidTr="0043157F">
        <w:tc>
          <w:tcPr>
            <w:tcW w:w="284" w:type="dxa"/>
          </w:tcPr>
          <w:p w14:paraId="554C510D" w14:textId="77777777" w:rsidR="00036148" w:rsidRPr="00630E20" w:rsidRDefault="00036148" w:rsidP="00036148">
            <w:pPr>
              <w:jc w:val="left"/>
              <w:rPr>
                <w:rFonts w:ascii="ＭＳ Ｐゴシック" w:eastAsia="ＭＳ Ｐゴシック" w:hAnsi="ＭＳ Ｐゴシック"/>
                <w:color w:val="000000" w:themeColor="text1"/>
                <w:sz w:val="24"/>
                <w:szCs w:val="24"/>
              </w:rPr>
            </w:pPr>
          </w:p>
        </w:tc>
        <w:tc>
          <w:tcPr>
            <w:tcW w:w="6230" w:type="dxa"/>
            <w:gridSpan w:val="4"/>
          </w:tcPr>
          <w:p w14:paraId="6BCE4985" w14:textId="77777777" w:rsidR="00036148" w:rsidRPr="00630E20" w:rsidRDefault="00036148" w:rsidP="00036148">
            <w:pPr>
              <w:jc w:val="left"/>
              <w:rPr>
                <w:rFonts w:ascii="ＭＳ Ｐゴシック" w:eastAsia="ＭＳ Ｐゴシック" w:hAnsi="ＭＳ Ｐゴシック"/>
                <w:color w:val="000000" w:themeColor="text1"/>
                <w:sz w:val="24"/>
                <w:szCs w:val="24"/>
              </w:rPr>
            </w:pPr>
            <w:r w:rsidRPr="00630E20">
              <w:rPr>
                <w:rFonts w:ascii="ＭＳ Ｐゴシック" w:eastAsia="ＭＳ Ｐゴシック" w:hAnsi="ＭＳ Ｐゴシック" w:cs="Meiryo UI" w:hint="eastAsia"/>
                <w:color w:val="000000" w:themeColor="text1"/>
                <w:sz w:val="22"/>
                <w:szCs w:val="24"/>
              </w:rPr>
              <w:t>・</w:t>
            </w:r>
            <w:r w:rsidRPr="00630E20">
              <w:rPr>
                <w:rFonts w:ascii="ＭＳ Ｐゴシック" w:eastAsia="ＭＳ Ｐゴシック" w:hAnsi="ＭＳ Ｐゴシック" w:cs="Meiryo UI" w:hint="eastAsia"/>
                <w:color w:val="000000" w:themeColor="text1"/>
                <w:kern w:val="0"/>
                <w:sz w:val="22"/>
                <w:szCs w:val="24"/>
              </w:rPr>
              <w:t>地域医療介護総合確保基金事業費(感染症対策)</w:t>
            </w:r>
          </w:p>
        </w:tc>
        <w:tc>
          <w:tcPr>
            <w:tcW w:w="1424" w:type="dxa"/>
            <w:gridSpan w:val="3"/>
          </w:tcPr>
          <w:p w14:paraId="63E75F70" w14:textId="77777777" w:rsidR="00036148" w:rsidRPr="00630E20" w:rsidRDefault="00036148" w:rsidP="00036148">
            <w:pPr>
              <w:jc w:val="right"/>
              <w:rPr>
                <w:rFonts w:ascii="ＭＳ Ｐ明朝" w:eastAsia="ＭＳ Ｐ明朝" w:hAnsi="ＭＳ Ｐ明朝"/>
                <w:color w:val="000000" w:themeColor="text1"/>
                <w:sz w:val="22"/>
              </w:rPr>
            </w:pPr>
            <w:r w:rsidRPr="00630E20">
              <w:rPr>
                <w:rFonts w:ascii="ＭＳ Ｐ明朝" w:eastAsia="ＭＳ Ｐ明朝" w:hAnsi="ＭＳ Ｐ明朝" w:hint="eastAsia"/>
                <w:color w:val="000000" w:themeColor="text1"/>
                <w:kern w:val="0"/>
                <w:sz w:val="22"/>
              </w:rPr>
              <w:t>8,818</w:t>
            </w:r>
          </w:p>
        </w:tc>
        <w:tc>
          <w:tcPr>
            <w:tcW w:w="1560" w:type="dxa"/>
            <w:gridSpan w:val="3"/>
          </w:tcPr>
          <w:p w14:paraId="3E4529B9" w14:textId="77777777" w:rsidR="00036148" w:rsidRPr="00630E20" w:rsidRDefault="00036148" w:rsidP="00036148">
            <w:pPr>
              <w:jc w:val="right"/>
              <w:rPr>
                <w:rFonts w:ascii="ＭＳ Ｐ明朝" w:eastAsia="ＭＳ Ｐ明朝" w:hAnsi="ＭＳ Ｐ明朝"/>
                <w:color w:val="000000" w:themeColor="text1"/>
                <w:sz w:val="22"/>
              </w:rPr>
            </w:pPr>
            <w:r w:rsidRPr="00630E20">
              <w:rPr>
                <w:rFonts w:ascii="ＭＳ Ｐ明朝" w:eastAsia="ＭＳ Ｐ明朝" w:hAnsi="ＭＳ Ｐ明朝" w:hint="eastAsia"/>
                <w:color w:val="000000" w:themeColor="text1"/>
                <w:sz w:val="22"/>
              </w:rPr>
              <w:t>≪新規≫</w:t>
            </w:r>
          </w:p>
        </w:tc>
      </w:tr>
      <w:tr w:rsidR="00036148" w:rsidRPr="00630E20" w14:paraId="720ABB47" w14:textId="77777777" w:rsidTr="0043157F">
        <w:trPr>
          <w:trHeight w:val="624"/>
        </w:trPr>
        <w:tc>
          <w:tcPr>
            <w:tcW w:w="610" w:type="dxa"/>
            <w:gridSpan w:val="4"/>
          </w:tcPr>
          <w:p w14:paraId="08F3D8C0" w14:textId="77777777" w:rsidR="00036148" w:rsidRPr="00630E20" w:rsidRDefault="00036148" w:rsidP="00036148">
            <w:pPr>
              <w:jc w:val="distribute"/>
              <w:rPr>
                <w:rFonts w:asciiTheme="majorEastAsia" w:eastAsiaTheme="majorEastAsia" w:hAnsiTheme="majorEastAsia"/>
                <w:color w:val="000000" w:themeColor="text1"/>
                <w:sz w:val="18"/>
                <w:szCs w:val="24"/>
              </w:rPr>
            </w:pPr>
            <w:r w:rsidRPr="00630E20">
              <w:rPr>
                <w:rFonts w:asciiTheme="majorEastAsia" w:eastAsiaTheme="majorEastAsia" w:hAnsiTheme="majorEastAsia" w:hint="eastAsia"/>
                <w:color w:val="000000" w:themeColor="text1"/>
                <w:sz w:val="18"/>
                <w:szCs w:val="24"/>
              </w:rPr>
              <w:t xml:space="preserve">　　</w:t>
            </w:r>
          </w:p>
        </w:tc>
        <w:tc>
          <w:tcPr>
            <w:tcW w:w="7470" w:type="dxa"/>
            <w:gridSpan w:val="5"/>
          </w:tcPr>
          <w:p w14:paraId="0DCEFAAC" w14:textId="77777777" w:rsidR="00036148" w:rsidRPr="00630E20" w:rsidRDefault="00036148" w:rsidP="00036148">
            <w:pPr>
              <w:ind w:firstLineChars="100" w:firstLine="180"/>
              <w:jc w:val="left"/>
              <w:rPr>
                <w:rFonts w:ascii="ＭＳ Ｐ明朝" w:eastAsia="ＭＳ Ｐ明朝" w:hAnsi="ＭＳ Ｐ明朝"/>
                <w:color w:val="000000" w:themeColor="text1"/>
                <w:sz w:val="18"/>
                <w:szCs w:val="20"/>
              </w:rPr>
            </w:pPr>
            <w:r w:rsidRPr="00630E20">
              <w:rPr>
                <w:rFonts w:ascii="ＭＳ Ｐ明朝" w:eastAsia="ＭＳ Ｐ明朝" w:hAnsi="ＭＳ Ｐ明朝" w:hint="eastAsia"/>
                <w:color w:val="000000" w:themeColor="text1"/>
                <w:kern w:val="0"/>
                <w:sz w:val="18"/>
                <w:szCs w:val="20"/>
              </w:rPr>
              <w:t>一類・二類感染症を含む輸入感染症や再興感染症・慢性感染症のまん延を防止するため、地域の医療機関が、疑い例を含む輸入感染症の患者発生時に適切に対応できるよう研修を実施するとともに感染症指定医療機関との連携体制を構築するなど、地域医療介護総合確保基金を活用し、感染症対策を充実。</w:t>
            </w:r>
          </w:p>
          <w:p w14:paraId="58733F72" w14:textId="77777777" w:rsidR="00036148" w:rsidRPr="00630E20" w:rsidRDefault="00036148" w:rsidP="00036148">
            <w:pPr>
              <w:ind w:firstLineChars="100" w:firstLine="180"/>
              <w:jc w:val="left"/>
              <w:rPr>
                <w:rFonts w:ascii="ＭＳ Ｐ明朝" w:eastAsia="ＭＳ Ｐ明朝" w:hAnsi="ＭＳ Ｐ明朝"/>
                <w:color w:val="000000" w:themeColor="text1"/>
                <w:sz w:val="18"/>
                <w:szCs w:val="20"/>
              </w:rPr>
            </w:pPr>
          </w:p>
        </w:tc>
        <w:tc>
          <w:tcPr>
            <w:tcW w:w="1418" w:type="dxa"/>
            <w:gridSpan w:val="2"/>
          </w:tcPr>
          <w:p w14:paraId="5855E3A3" w14:textId="77777777" w:rsidR="00036148" w:rsidRPr="00630E20" w:rsidRDefault="00036148" w:rsidP="00036148">
            <w:pPr>
              <w:jc w:val="right"/>
              <w:rPr>
                <w:rFonts w:asciiTheme="majorEastAsia" w:eastAsiaTheme="majorEastAsia" w:hAnsiTheme="majorEastAsia"/>
                <w:color w:val="000000" w:themeColor="text1"/>
                <w:sz w:val="24"/>
                <w:szCs w:val="24"/>
              </w:rPr>
            </w:pPr>
          </w:p>
        </w:tc>
      </w:tr>
    </w:tbl>
    <w:p w14:paraId="34872631" w14:textId="77777777" w:rsidR="00036148" w:rsidRPr="00630E20" w:rsidRDefault="00036148" w:rsidP="00036148">
      <w:pPr>
        <w:rPr>
          <w:rFonts w:asciiTheme="majorEastAsia" w:eastAsiaTheme="majorEastAsia" w:hAnsiTheme="majorEastAsia" w:cs="Meiryo UI"/>
          <w:b/>
          <w:bCs/>
          <w:kern w:val="24"/>
          <w:sz w:val="20"/>
        </w:rPr>
      </w:pPr>
    </w:p>
    <w:p w14:paraId="01B46490" w14:textId="170264E6" w:rsidR="00036148" w:rsidRPr="00630E20" w:rsidRDefault="00036148" w:rsidP="00036148">
      <w:pPr>
        <w:rPr>
          <w:rFonts w:asciiTheme="majorEastAsia" w:eastAsiaTheme="majorEastAsia" w:hAnsiTheme="majorEastAsia" w:cs="Meiryo UI"/>
          <w:b/>
          <w:bCs/>
          <w:kern w:val="24"/>
          <w:sz w:val="28"/>
        </w:rPr>
      </w:pPr>
      <w:r w:rsidRPr="00630E20">
        <w:rPr>
          <w:rFonts w:asciiTheme="majorEastAsia" w:eastAsiaTheme="majorEastAsia" w:hAnsiTheme="majorEastAsia" w:cs="Meiryo UI" w:hint="eastAsia"/>
          <w:b/>
          <w:bCs/>
          <w:kern w:val="24"/>
          <w:sz w:val="28"/>
        </w:rPr>
        <w:t>２　将来の自然災害に備えた防災・減災対策</w:t>
      </w: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036148" w:rsidRPr="00630E20" w14:paraId="6D9D871A" w14:textId="77777777" w:rsidTr="0043157F">
        <w:tc>
          <w:tcPr>
            <w:tcW w:w="457" w:type="dxa"/>
          </w:tcPr>
          <w:p w14:paraId="00828876" w14:textId="77777777" w:rsidR="00036148" w:rsidRPr="00630E20" w:rsidRDefault="00036148" w:rsidP="0043157F">
            <w:pPr>
              <w:jc w:val="left"/>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sz w:val="24"/>
                <w:szCs w:val="24"/>
              </w:rPr>
              <w:t>○</w:t>
            </w:r>
          </w:p>
        </w:tc>
        <w:tc>
          <w:tcPr>
            <w:tcW w:w="7056" w:type="dxa"/>
            <w:gridSpan w:val="2"/>
          </w:tcPr>
          <w:p w14:paraId="2AB9C76D" w14:textId="77777777" w:rsidR="00036148" w:rsidRPr="00630E20" w:rsidRDefault="00036148" w:rsidP="0043157F">
            <w:pPr>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kern w:val="0"/>
                <w:sz w:val="24"/>
                <w:szCs w:val="24"/>
              </w:rPr>
              <w:t xml:space="preserve">森林防災・減災対策事業(森林環境税の活用)　</w:t>
            </w:r>
          </w:p>
        </w:tc>
        <w:tc>
          <w:tcPr>
            <w:tcW w:w="1701" w:type="dxa"/>
            <w:gridSpan w:val="2"/>
          </w:tcPr>
          <w:p w14:paraId="34245FAF" w14:textId="77777777" w:rsidR="00036148" w:rsidRPr="00630E20" w:rsidRDefault="00036148" w:rsidP="0043157F">
            <w:pPr>
              <w:jc w:val="right"/>
              <w:rPr>
                <w:rFonts w:ascii="ＭＳ Ｐ明朝" w:eastAsia="ＭＳ Ｐ明朝" w:hAnsi="ＭＳ Ｐ明朝"/>
                <w:sz w:val="24"/>
                <w:szCs w:val="24"/>
              </w:rPr>
            </w:pPr>
            <w:r w:rsidRPr="00630E20">
              <w:rPr>
                <w:rFonts w:ascii="ＭＳ Ｐ明朝" w:eastAsia="ＭＳ Ｐ明朝" w:hAnsi="ＭＳ Ｐ明朝" w:hint="eastAsia"/>
                <w:kern w:val="0"/>
                <w:sz w:val="24"/>
                <w:szCs w:val="24"/>
              </w:rPr>
              <w:t>287,176</w:t>
            </w:r>
            <w:r w:rsidRPr="00630E20">
              <w:rPr>
                <w:rFonts w:ascii="ＭＳ Ｐ明朝" w:eastAsia="ＭＳ Ｐ明朝" w:hAnsi="ＭＳ Ｐ明朝" w:hint="eastAsia"/>
                <w:color w:val="FFFFFF" w:themeColor="background1"/>
                <w:sz w:val="24"/>
                <w:szCs w:val="24"/>
              </w:rPr>
              <w:t>)</w:t>
            </w:r>
          </w:p>
        </w:tc>
        <w:tc>
          <w:tcPr>
            <w:tcW w:w="284" w:type="dxa"/>
          </w:tcPr>
          <w:p w14:paraId="72778105" w14:textId="77777777" w:rsidR="00036148" w:rsidRPr="00630E20" w:rsidRDefault="00036148" w:rsidP="0043157F">
            <w:pPr>
              <w:wordWrap w:val="0"/>
              <w:jc w:val="right"/>
              <w:rPr>
                <w:rFonts w:ascii="ＭＳ ゴシック" w:eastAsia="ＭＳ ゴシック" w:hAnsi="ＭＳ ゴシック"/>
                <w:sz w:val="24"/>
                <w:szCs w:val="24"/>
              </w:rPr>
            </w:pPr>
          </w:p>
        </w:tc>
      </w:tr>
      <w:tr w:rsidR="00036148" w:rsidRPr="00630E20" w14:paraId="43C1518B" w14:textId="77777777" w:rsidTr="0043157F">
        <w:tc>
          <w:tcPr>
            <w:tcW w:w="7513" w:type="dxa"/>
            <w:gridSpan w:val="3"/>
            <w:vAlign w:val="center"/>
          </w:tcPr>
          <w:p w14:paraId="4F54D06E" w14:textId="77777777" w:rsidR="00036148" w:rsidRPr="00630E20" w:rsidRDefault="00036148" w:rsidP="0043157F">
            <w:pPr>
              <w:jc w:val="right"/>
              <w:rPr>
                <w:rFonts w:asciiTheme="minorEastAsia" w:hAnsiTheme="minorEastAsia"/>
                <w:sz w:val="24"/>
                <w:szCs w:val="24"/>
              </w:rPr>
            </w:pPr>
            <w:r w:rsidRPr="00630E20">
              <w:rPr>
                <w:rFonts w:asciiTheme="minorEastAsia" w:hAnsiTheme="minorEastAsia" w:hint="eastAsia"/>
                <w:sz w:val="24"/>
                <w:szCs w:val="24"/>
              </w:rPr>
              <w:t>【</w:t>
            </w:r>
            <w:r w:rsidRPr="00630E20">
              <w:rPr>
                <w:rFonts w:asciiTheme="minorEastAsia" w:hAnsiTheme="minorEastAsia" w:hint="eastAsia"/>
                <w:kern w:val="0"/>
                <w:sz w:val="24"/>
                <w:szCs w:val="24"/>
              </w:rPr>
              <w:t>環境農林水産部</w:t>
            </w:r>
            <w:r w:rsidRPr="00630E20">
              <w:rPr>
                <w:rFonts w:asciiTheme="minorEastAsia" w:hAnsiTheme="minorEastAsia" w:hint="eastAsia"/>
                <w:sz w:val="24"/>
                <w:szCs w:val="24"/>
              </w:rPr>
              <w:t>】</w:t>
            </w:r>
          </w:p>
        </w:tc>
        <w:tc>
          <w:tcPr>
            <w:tcW w:w="1701" w:type="dxa"/>
            <w:gridSpan w:val="2"/>
          </w:tcPr>
          <w:p w14:paraId="03CCD9AA" w14:textId="77777777" w:rsidR="00036148" w:rsidRPr="00630E20" w:rsidRDefault="00036148" w:rsidP="0043157F">
            <w:pPr>
              <w:jc w:val="right"/>
              <w:rPr>
                <w:rFonts w:ascii="ＭＳ Ｐ明朝" w:eastAsia="ＭＳ Ｐ明朝" w:hAnsi="ＭＳ Ｐ明朝"/>
                <w:sz w:val="24"/>
                <w:szCs w:val="24"/>
              </w:rPr>
            </w:pPr>
            <w:r w:rsidRPr="00630E20">
              <w:rPr>
                <w:rFonts w:ascii="ＭＳ Ｐ明朝" w:eastAsia="ＭＳ Ｐ明朝" w:hAnsi="ＭＳ Ｐ明朝" w:hint="eastAsia"/>
                <w:sz w:val="24"/>
                <w:szCs w:val="24"/>
              </w:rPr>
              <w:t>≪新規≫</w:t>
            </w:r>
          </w:p>
        </w:tc>
        <w:tc>
          <w:tcPr>
            <w:tcW w:w="284" w:type="dxa"/>
          </w:tcPr>
          <w:p w14:paraId="64C71018" w14:textId="77777777" w:rsidR="00036148" w:rsidRPr="00630E20" w:rsidRDefault="00036148" w:rsidP="0043157F">
            <w:pPr>
              <w:jc w:val="right"/>
              <w:rPr>
                <w:rFonts w:ascii="ＭＳ ゴシック" w:eastAsia="ＭＳ ゴシック" w:hAnsi="ＭＳ ゴシック"/>
                <w:sz w:val="24"/>
                <w:szCs w:val="24"/>
              </w:rPr>
            </w:pPr>
          </w:p>
        </w:tc>
      </w:tr>
      <w:tr w:rsidR="00036148" w:rsidRPr="00630E20" w14:paraId="0047D71B" w14:textId="77777777" w:rsidTr="0043157F">
        <w:tc>
          <w:tcPr>
            <w:tcW w:w="567" w:type="dxa"/>
            <w:gridSpan w:val="2"/>
          </w:tcPr>
          <w:p w14:paraId="6A621FC1" w14:textId="77777777" w:rsidR="00036148" w:rsidRPr="00630E20" w:rsidRDefault="00036148" w:rsidP="0043157F">
            <w:pPr>
              <w:jc w:val="distribute"/>
              <w:rPr>
                <w:rFonts w:asciiTheme="majorEastAsia" w:eastAsiaTheme="majorEastAsia" w:hAnsiTheme="majorEastAsia"/>
                <w:sz w:val="18"/>
                <w:szCs w:val="24"/>
              </w:rPr>
            </w:pPr>
          </w:p>
        </w:tc>
        <w:tc>
          <w:tcPr>
            <w:tcW w:w="7513" w:type="dxa"/>
            <w:gridSpan w:val="2"/>
          </w:tcPr>
          <w:p w14:paraId="51691C48" w14:textId="77777777" w:rsidR="00036148" w:rsidRPr="00630E20" w:rsidRDefault="00036148" w:rsidP="0043157F">
            <w:pPr>
              <w:ind w:firstLineChars="100" w:firstLine="180"/>
              <w:jc w:val="left"/>
              <w:rPr>
                <w:rFonts w:ascii="ＭＳ Ｐ明朝" w:eastAsia="ＭＳ Ｐ明朝" w:hAnsi="ＭＳ Ｐ明朝"/>
                <w:sz w:val="18"/>
                <w:szCs w:val="20"/>
              </w:rPr>
            </w:pPr>
            <w:r w:rsidRPr="00630E20">
              <w:rPr>
                <w:rFonts w:ascii="ＭＳ Ｐ明朝" w:eastAsia="ＭＳ Ｐ明朝" w:hAnsi="ＭＳ Ｐ明朝" w:hint="eastAsia"/>
                <w:sz w:val="18"/>
                <w:szCs w:val="20"/>
              </w:rPr>
              <w:t>近年多発する豪雨による被災地の調査等により得られた新たな知見を踏まえ、土砂や流木流出の恐れが高い危険渓流において、下流に人家等の保全対象が多い地区の民有林を対象に、土石流の発生を抑止する治山ダム等を整備するとともに、流木の恐れのある危険木を伐採。</w:t>
            </w:r>
          </w:p>
          <w:p w14:paraId="486EE8F2" w14:textId="77777777" w:rsidR="00036148" w:rsidRPr="00630E20" w:rsidRDefault="00036148" w:rsidP="0043157F">
            <w:pPr>
              <w:ind w:firstLineChars="100" w:firstLine="180"/>
              <w:jc w:val="left"/>
              <w:rPr>
                <w:rFonts w:ascii="ＭＳ Ｐ明朝" w:eastAsia="ＭＳ Ｐ明朝" w:hAnsi="ＭＳ Ｐ明朝"/>
                <w:kern w:val="0"/>
                <w:sz w:val="18"/>
                <w:szCs w:val="20"/>
              </w:rPr>
            </w:pPr>
            <w:r w:rsidRPr="00630E20">
              <w:rPr>
                <w:rFonts w:ascii="ＭＳ Ｐ明朝" w:eastAsia="ＭＳ Ｐ明朝" w:hAnsi="ＭＳ Ｐ明朝" w:hint="eastAsia"/>
                <w:kern w:val="0"/>
                <w:sz w:val="18"/>
                <w:szCs w:val="20"/>
              </w:rPr>
              <w:t>※森林環境税は令和2年4月から4年間延長</w:t>
            </w:r>
          </w:p>
          <w:p w14:paraId="61EB703E" w14:textId="77777777" w:rsidR="00036148" w:rsidRPr="00630E20" w:rsidRDefault="00036148" w:rsidP="0043157F">
            <w:pPr>
              <w:ind w:firstLineChars="100" w:firstLine="180"/>
              <w:jc w:val="left"/>
              <w:rPr>
                <w:rFonts w:ascii="ＭＳ Ｐ明朝" w:eastAsia="ＭＳ Ｐ明朝" w:hAnsi="ＭＳ Ｐ明朝"/>
                <w:color w:val="000000" w:themeColor="text1"/>
                <w:sz w:val="18"/>
                <w:szCs w:val="20"/>
              </w:rPr>
            </w:pPr>
          </w:p>
        </w:tc>
        <w:tc>
          <w:tcPr>
            <w:tcW w:w="1418" w:type="dxa"/>
            <w:gridSpan w:val="2"/>
          </w:tcPr>
          <w:p w14:paraId="203DDCAF" w14:textId="77777777" w:rsidR="00036148" w:rsidRPr="00630E20" w:rsidRDefault="00036148" w:rsidP="0043157F">
            <w:pPr>
              <w:jc w:val="right"/>
              <w:rPr>
                <w:rFonts w:asciiTheme="majorEastAsia" w:eastAsiaTheme="majorEastAsia" w:hAnsiTheme="majorEastAsia"/>
                <w:sz w:val="24"/>
                <w:szCs w:val="24"/>
              </w:rPr>
            </w:pPr>
          </w:p>
        </w:tc>
      </w:tr>
    </w:tbl>
    <w:p w14:paraId="5F13DCC1" w14:textId="77777777" w:rsidR="00036148" w:rsidRPr="00630E20" w:rsidRDefault="00036148" w:rsidP="00036148">
      <w:pPr>
        <w:rPr>
          <w:rFonts w:asciiTheme="majorEastAsia" w:eastAsiaTheme="majorEastAsia" w:hAnsiTheme="majorEastAsia" w:cs="Meiryo UI"/>
          <w:b/>
          <w:bCs/>
          <w:kern w:val="24"/>
          <w:sz w:val="20"/>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036148" w:rsidRPr="00630E20" w14:paraId="0059F553" w14:textId="77777777" w:rsidTr="0043157F">
        <w:tc>
          <w:tcPr>
            <w:tcW w:w="457" w:type="dxa"/>
          </w:tcPr>
          <w:p w14:paraId="251D89F8" w14:textId="77777777" w:rsidR="00036148" w:rsidRPr="00630E20" w:rsidRDefault="00036148" w:rsidP="0043157F">
            <w:pPr>
              <w:jc w:val="left"/>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sz w:val="24"/>
                <w:szCs w:val="24"/>
              </w:rPr>
              <w:t>○</w:t>
            </w:r>
          </w:p>
        </w:tc>
        <w:tc>
          <w:tcPr>
            <w:tcW w:w="7056" w:type="dxa"/>
            <w:gridSpan w:val="2"/>
          </w:tcPr>
          <w:p w14:paraId="7942C4E2" w14:textId="77777777" w:rsidR="00036148" w:rsidRPr="00630E20" w:rsidRDefault="00036148" w:rsidP="0043157F">
            <w:pPr>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kern w:val="0"/>
                <w:sz w:val="24"/>
                <w:szCs w:val="24"/>
              </w:rPr>
              <w:t>三大水門の更新</w:t>
            </w:r>
          </w:p>
        </w:tc>
        <w:tc>
          <w:tcPr>
            <w:tcW w:w="1701" w:type="dxa"/>
            <w:gridSpan w:val="2"/>
          </w:tcPr>
          <w:p w14:paraId="1188117C" w14:textId="77777777" w:rsidR="00036148" w:rsidRPr="00630E20" w:rsidRDefault="00036148" w:rsidP="0043157F">
            <w:pPr>
              <w:wordWrap w:val="0"/>
              <w:jc w:val="right"/>
              <w:rPr>
                <w:rFonts w:ascii="ＭＳ Ｐ明朝" w:eastAsia="ＭＳ Ｐ明朝" w:hAnsi="ＭＳ Ｐ明朝"/>
                <w:sz w:val="24"/>
                <w:szCs w:val="24"/>
              </w:rPr>
            </w:pPr>
            <w:r w:rsidRPr="00630E20">
              <w:rPr>
                <w:rFonts w:ascii="ＭＳ Ｐ明朝" w:eastAsia="ＭＳ Ｐ明朝" w:hAnsi="ＭＳ Ｐ明朝" w:hint="eastAsia"/>
                <w:kern w:val="0"/>
                <w:sz w:val="24"/>
                <w:szCs w:val="24"/>
              </w:rPr>
              <w:t>148,000</w:t>
            </w:r>
            <w:r w:rsidRPr="00630E20">
              <w:rPr>
                <w:rFonts w:ascii="ＭＳ Ｐ明朝" w:eastAsia="ＭＳ Ｐ明朝" w:hAnsi="ＭＳ Ｐ明朝" w:hint="eastAsia"/>
                <w:color w:val="FFFFFF" w:themeColor="background1"/>
                <w:sz w:val="24"/>
                <w:szCs w:val="24"/>
              </w:rPr>
              <w:t>)</w:t>
            </w:r>
          </w:p>
        </w:tc>
        <w:tc>
          <w:tcPr>
            <w:tcW w:w="284" w:type="dxa"/>
          </w:tcPr>
          <w:p w14:paraId="2C136D6F" w14:textId="77777777" w:rsidR="00036148" w:rsidRPr="00630E20" w:rsidRDefault="00036148" w:rsidP="0043157F">
            <w:pPr>
              <w:wordWrap w:val="0"/>
              <w:jc w:val="right"/>
              <w:rPr>
                <w:rFonts w:ascii="ＭＳ ゴシック" w:eastAsia="ＭＳ ゴシック" w:hAnsi="ＭＳ ゴシック"/>
                <w:sz w:val="24"/>
                <w:szCs w:val="24"/>
              </w:rPr>
            </w:pPr>
          </w:p>
        </w:tc>
      </w:tr>
      <w:tr w:rsidR="00036148" w:rsidRPr="00630E20" w14:paraId="53C51F62" w14:textId="77777777" w:rsidTr="0043157F">
        <w:tc>
          <w:tcPr>
            <w:tcW w:w="7513" w:type="dxa"/>
            <w:gridSpan w:val="3"/>
            <w:vAlign w:val="center"/>
          </w:tcPr>
          <w:p w14:paraId="162514E5" w14:textId="77777777" w:rsidR="00036148" w:rsidRPr="00630E20" w:rsidRDefault="00036148" w:rsidP="0043157F">
            <w:pPr>
              <w:jc w:val="right"/>
              <w:rPr>
                <w:rFonts w:asciiTheme="minorEastAsia" w:hAnsiTheme="minorEastAsia"/>
                <w:sz w:val="24"/>
                <w:szCs w:val="24"/>
              </w:rPr>
            </w:pPr>
            <w:r w:rsidRPr="00630E20">
              <w:rPr>
                <w:rFonts w:asciiTheme="minorEastAsia" w:hAnsiTheme="minorEastAsia" w:hint="eastAsia"/>
                <w:sz w:val="24"/>
                <w:szCs w:val="24"/>
              </w:rPr>
              <w:t>【</w:t>
            </w:r>
            <w:r w:rsidRPr="00630E20">
              <w:rPr>
                <w:rFonts w:asciiTheme="minorEastAsia" w:hAnsiTheme="minorEastAsia" w:hint="eastAsia"/>
                <w:kern w:val="0"/>
                <w:sz w:val="24"/>
                <w:szCs w:val="24"/>
              </w:rPr>
              <w:t>都市整備部</w:t>
            </w:r>
            <w:r w:rsidRPr="00630E20">
              <w:rPr>
                <w:rFonts w:asciiTheme="minorEastAsia" w:hAnsiTheme="minorEastAsia" w:hint="eastAsia"/>
                <w:sz w:val="24"/>
                <w:szCs w:val="24"/>
              </w:rPr>
              <w:t>】</w:t>
            </w:r>
          </w:p>
        </w:tc>
        <w:tc>
          <w:tcPr>
            <w:tcW w:w="1701" w:type="dxa"/>
            <w:gridSpan w:val="2"/>
          </w:tcPr>
          <w:p w14:paraId="279F6152" w14:textId="77777777" w:rsidR="00036148" w:rsidRPr="00630E20" w:rsidRDefault="00036148" w:rsidP="0043157F">
            <w:pPr>
              <w:jc w:val="right"/>
              <w:rPr>
                <w:rFonts w:ascii="ＭＳ Ｐ明朝" w:eastAsia="ＭＳ Ｐ明朝" w:hAnsi="ＭＳ Ｐ明朝"/>
                <w:sz w:val="24"/>
                <w:szCs w:val="24"/>
              </w:rPr>
            </w:pPr>
            <w:r w:rsidRPr="00630E20">
              <w:rPr>
                <w:rFonts w:ascii="ＭＳ Ｐ明朝" w:eastAsia="ＭＳ Ｐ明朝" w:hAnsi="ＭＳ Ｐ明朝" w:hint="eastAsia"/>
                <w:kern w:val="0"/>
                <w:sz w:val="24"/>
                <w:szCs w:val="24"/>
              </w:rPr>
              <w:t>(10,000)</w:t>
            </w:r>
          </w:p>
        </w:tc>
        <w:tc>
          <w:tcPr>
            <w:tcW w:w="284" w:type="dxa"/>
          </w:tcPr>
          <w:p w14:paraId="28655D9D" w14:textId="77777777" w:rsidR="00036148" w:rsidRPr="00630E20" w:rsidRDefault="00036148" w:rsidP="0043157F">
            <w:pPr>
              <w:jc w:val="right"/>
              <w:rPr>
                <w:rFonts w:ascii="ＭＳ ゴシック" w:eastAsia="ＭＳ ゴシック" w:hAnsi="ＭＳ ゴシック"/>
                <w:sz w:val="24"/>
                <w:szCs w:val="24"/>
              </w:rPr>
            </w:pPr>
          </w:p>
        </w:tc>
      </w:tr>
      <w:tr w:rsidR="00036148" w:rsidRPr="00630E20" w14:paraId="7E21097E" w14:textId="77777777" w:rsidTr="0043157F">
        <w:tc>
          <w:tcPr>
            <w:tcW w:w="567" w:type="dxa"/>
            <w:gridSpan w:val="2"/>
          </w:tcPr>
          <w:p w14:paraId="4C51DA27" w14:textId="77777777" w:rsidR="00036148" w:rsidRPr="00630E20" w:rsidRDefault="00036148" w:rsidP="0043157F">
            <w:pPr>
              <w:jc w:val="distribute"/>
              <w:rPr>
                <w:rFonts w:asciiTheme="majorEastAsia" w:eastAsiaTheme="majorEastAsia" w:hAnsiTheme="majorEastAsia"/>
                <w:sz w:val="18"/>
                <w:szCs w:val="24"/>
              </w:rPr>
            </w:pPr>
          </w:p>
        </w:tc>
        <w:tc>
          <w:tcPr>
            <w:tcW w:w="7513" w:type="dxa"/>
            <w:gridSpan w:val="2"/>
          </w:tcPr>
          <w:p w14:paraId="7B2AE50D" w14:textId="77777777" w:rsidR="00036148" w:rsidRPr="00630E20" w:rsidRDefault="00036148" w:rsidP="0043157F">
            <w:pPr>
              <w:ind w:firstLineChars="100" w:firstLine="164"/>
              <w:jc w:val="left"/>
              <w:rPr>
                <w:rFonts w:ascii="ＭＳ Ｐ明朝" w:eastAsia="ＭＳ Ｐ明朝" w:hAnsi="ＭＳ Ｐ明朝"/>
                <w:spacing w:val="-8"/>
                <w:sz w:val="18"/>
                <w:szCs w:val="18"/>
              </w:rPr>
            </w:pPr>
            <w:r w:rsidRPr="00630E20">
              <w:rPr>
                <w:rFonts w:ascii="ＭＳ Ｐ明朝" w:eastAsia="ＭＳ Ｐ明朝" w:hAnsi="ＭＳ Ｐ明朝" w:hint="eastAsia"/>
                <w:spacing w:val="-8"/>
                <w:sz w:val="18"/>
                <w:szCs w:val="18"/>
              </w:rPr>
              <w:t>三大水門(安治川水門・尻無川水門・木津川水門)のうち木津川水門の更新に向けた詳細設計等を実施。</w:t>
            </w:r>
          </w:p>
          <w:p w14:paraId="37A23097" w14:textId="77777777" w:rsidR="00036148" w:rsidRPr="00630E20" w:rsidRDefault="00036148" w:rsidP="0043157F">
            <w:pPr>
              <w:ind w:firstLineChars="100" w:firstLine="164"/>
              <w:jc w:val="left"/>
              <w:rPr>
                <w:rFonts w:ascii="ＭＳ Ｐ明朝" w:eastAsia="ＭＳ Ｐ明朝" w:hAnsi="ＭＳ Ｐ明朝"/>
                <w:color w:val="000000" w:themeColor="text1"/>
                <w:sz w:val="18"/>
                <w:szCs w:val="20"/>
              </w:rPr>
            </w:pPr>
            <w:r w:rsidRPr="00630E20">
              <w:rPr>
                <w:rFonts w:ascii="ＭＳ Ｐ明朝" w:eastAsia="ＭＳ Ｐ明朝" w:hAnsi="ＭＳ Ｐ明朝" w:hint="eastAsia"/>
                <w:spacing w:val="-8"/>
                <w:kern w:val="0"/>
                <w:sz w:val="18"/>
                <w:szCs w:val="18"/>
              </w:rPr>
              <w:t>〔債務負担行為の設定(令和2～3年度)37,000千円〕</w:t>
            </w:r>
          </w:p>
          <w:p w14:paraId="642ED6E9" w14:textId="77777777" w:rsidR="00036148" w:rsidRPr="00630E20" w:rsidRDefault="00036148" w:rsidP="0043157F">
            <w:pPr>
              <w:ind w:firstLineChars="100" w:firstLine="180"/>
              <w:jc w:val="left"/>
              <w:rPr>
                <w:rFonts w:ascii="ＭＳ Ｐ明朝" w:eastAsia="ＭＳ Ｐ明朝" w:hAnsi="ＭＳ Ｐ明朝"/>
                <w:sz w:val="18"/>
                <w:szCs w:val="20"/>
              </w:rPr>
            </w:pPr>
          </w:p>
        </w:tc>
        <w:tc>
          <w:tcPr>
            <w:tcW w:w="1418" w:type="dxa"/>
            <w:gridSpan w:val="2"/>
          </w:tcPr>
          <w:p w14:paraId="73F7A27A" w14:textId="77777777" w:rsidR="00036148" w:rsidRPr="00630E20" w:rsidRDefault="00036148" w:rsidP="0043157F">
            <w:pPr>
              <w:jc w:val="right"/>
              <w:rPr>
                <w:rFonts w:asciiTheme="majorEastAsia" w:eastAsiaTheme="majorEastAsia" w:hAnsiTheme="majorEastAsia"/>
                <w:sz w:val="24"/>
                <w:szCs w:val="24"/>
              </w:rPr>
            </w:pPr>
          </w:p>
        </w:tc>
      </w:tr>
    </w:tbl>
    <w:p w14:paraId="54762B9F" w14:textId="58D9DF13" w:rsidR="00036148" w:rsidRPr="00630E20" w:rsidRDefault="00036148" w:rsidP="00036148">
      <w:pPr>
        <w:widowControl/>
        <w:jc w:val="left"/>
        <w:rPr>
          <w:rFonts w:asciiTheme="majorEastAsia" w:eastAsiaTheme="majorEastAsia" w:hAnsiTheme="majorEastAsia" w:cs="Meiryo UI"/>
          <w:b/>
          <w:bCs/>
          <w:kern w:val="24"/>
          <w:sz w:val="20"/>
        </w:rPr>
      </w:pPr>
    </w:p>
    <w:p w14:paraId="394FB1C5" w14:textId="7A701DC7" w:rsidR="00036148" w:rsidRPr="00630E20" w:rsidRDefault="00036148" w:rsidP="00036148">
      <w:pPr>
        <w:widowControl/>
        <w:jc w:val="left"/>
        <w:rPr>
          <w:rFonts w:asciiTheme="majorEastAsia" w:eastAsiaTheme="majorEastAsia" w:hAnsiTheme="majorEastAsia" w:cs="Meiryo UI"/>
          <w:b/>
          <w:bCs/>
          <w:kern w:val="24"/>
          <w:sz w:val="20"/>
        </w:rPr>
      </w:pPr>
    </w:p>
    <w:p w14:paraId="3A335AE6" w14:textId="77777777" w:rsidR="00036148" w:rsidRPr="00630E20" w:rsidRDefault="00036148" w:rsidP="00036148">
      <w:pPr>
        <w:widowControl/>
        <w:jc w:val="left"/>
        <w:rPr>
          <w:rFonts w:asciiTheme="majorEastAsia" w:eastAsiaTheme="majorEastAsia" w:hAnsiTheme="majorEastAsia" w:cs="Meiryo UI"/>
          <w:b/>
          <w:bCs/>
          <w:kern w:val="24"/>
          <w:sz w:val="20"/>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036148" w:rsidRPr="00630E20" w14:paraId="5AAEAE04" w14:textId="77777777" w:rsidTr="0043157F">
        <w:tc>
          <w:tcPr>
            <w:tcW w:w="457" w:type="dxa"/>
          </w:tcPr>
          <w:p w14:paraId="54744E8C" w14:textId="77777777" w:rsidR="00036148" w:rsidRPr="00630E20" w:rsidRDefault="00036148" w:rsidP="0043157F">
            <w:pPr>
              <w:jc w:val="left"/>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sz w:val="24"/>
                <w:szCs w:val="24"/>
              </w:rPr>
              <w:lastRenderedPageBreak/>
              <w:t>○</w:t>
            </w:r>
          </w:p>
        </w:tc>
        <w:tc>
          <w:tcPr>
            <w:tcW w:w="7056" w:type="dxa"/>
            <w:gridSpan w:val="2"/>
          </w:tcPr>
          <w:p w14:paraId="0CF63E42" w14:textId="77777777" w:rsidR="00036148" w:rsidRPr="00630E20" w:rsidRDefault="00036148" w:rsidP="0043157F">
            <w:pPr>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kern w:val="0"/>
                <w:sz w:val="24"/>
                <w:szCs w:val="24"/>
              </w:rPr>
              <w:t>防潮堤液状化対策</w:t>
            </w:r>
          </w:p>
        </w:tc>
        <w:tc>
          <w:tcPr>
            <w:tcW w:w="1701" w:type="dxa"/>
            <w:gridSpan w:val="2"/>
          </w:tcPr>
          <w:p w14:paraId="5DBF24F2" w14:textId="77777777" w:rsidR="00036148" w:rsidRPr="00630E20" w:rsidRDefault="00036148" w:rsidP="0043157F">
            <w:pPr>
              <w:wordWrap w:val="0"/>
              <w:jc w:val="right"/>
              <w:rPr>
                <w:rFonts w:ascii="ＭＳ Ｐ明朝" w:eastAsia="ＭＳ Ｐ明朝" w:hAnsi="ＭＳ Ｐ明朝"/>
                <w:sz w:val="24"/>
                <w:szCs w:val="24"/>
              </w:rPr>
            </w:pPr>
            <w:r w:rsidRPr="00630E20">
              <w:rPr>
                <w:rFonts w:ascii="ＭＳ Ｐ明朝" w:eastAsia="ＭＳ Ｐ明朝" w:hAnsi="ＭＳ Ｐ明朝" w:hint="eastAsia"/>
                <w:kern w:val="0"/>
                <w:sz w:val="24"/>
                <w:szCs w:val="24"/>
              </w:rPr>
              <w:t>5,895,000</w:t>
            </w:r>
            <w:r w:rsidRPr="00630E20">
              <w:rPr>
                <w:rFonts w:ascii="ＭＳ Ｐ明朝" w:eastAsia="ＭＳ Ｐ明朝" w:hAnsi="ＭＳ Ｐ明朝" w:hint="eastAsia"/>
                <w:color w:val="FFFFFF" w:themeColor="background1"/>
                <w:sz w:val="24"/>
                <w:szCs w:val="24"/>
              </w:rPr>
              <w:t>)</w:t>
            </w:r>
          </w:p>
        </w:tc>
        <w:tc>
          <w:tcPr>
            <w:tcW w:w="284" w:type="dxa"/>
          </w:tcPr>
          <w:p w14:paraId="08F92FE2" w14:textId="77777777" w:rsidR="00036148" w:rsidRPr="00630E20" w:rsidRDefault="00036148" w:rsidP="0043157F">
            <w:pPr>
              <w:wordWrap w:val="0"/>
              <w:jc w:val="right"/>
              <w:rPr>
                <w:rFonts w:ascii="ＭＳ ゴシック" w:eastAsia="ＭＳ ゴシック" w:hAnsi="ＭＳ ゴシック"/>
                <w:sz w:val="24"/>
                <w:szCs w:val="24"/>
              </w:rPr>
            </w:pPr>
          </w:p>
        </w:tc>
      </w:tr>
      <w:tr w:rsidR="00036148" w:rsidRPr="00630E20" w14:paraId="6CCD17F6" w14:textId="77777777" w:rsidTr="0043157F">
        <w:tc>
          <w:tcPr>
            <w:tcW w:w="7513" w:type="dxa"/>
            <w:gridSpan w:val="3"/>
            <w:vAlign w:val="center"/>
          </w:tcPr>
          <w:p w14:paraId="7A56C324" w14:textId="77777777" w:rsidR="00036148" w:rsidRPr="00630E20" w:rsidRDefault="00036148" w:rsidP="0043157F">
            <w:pPr>
              <w:jc w:val="right"/>
              <w:rPr>
                <w:rFonts w:asciiTheme="minorEastAsia" w:hAnsiTheme="minorEastAsia"/>
                <w:sz w:val="24"/>
                <w:szCs w:val="24"/>
              </w:rPr>
            </w:pPr>
            <w:r w:rsidRPr="00630E20">
              <w:rPr>
                <w:rFonts w:asciiTheme="minorEastAsia" w:hAnsiTheme="minorEastAsia" w:hint="eastAsia"/>
                <w:sz w:val="24"/>
                <w:szCs w:val="24"/>
              </w:rPr>
              <w:t>【</w:t>
            </w:r>
            <w:r w:rsidRPr="00630E20">
              <w:rPr>
                <w:rFonts w:asciiTheme="minorEastAsia" w:hAnsiTheme="minorEastAsia" w:hint="eastAsia"/>
                <w:kern w:val="0"/>
                <w:sz w:val="24"/>
                <w:szCs w:val="24"/>
              </w:rPr>
              <w:t>都市整備部</w:t>
            </w:r>
            <w:r w:rsidRPr="00630E20">
              <w:rPr>
                <w:rFonts w:asciiTheme="minorEastAsia" w:hAnsiTheme="minorEastAsia" w:hint="eastAsia"/>
                <w:sz w:val="24"/>
                <w:szCs w:val="24"/>
              </w:rPr>
              <w:t>】</w:t>
            </w:r>
          </w:p>
        </w:tc>
        <w:tc>
          <w:tcPr>
            <w:tcW w:w="1701" w:type="dxa"/>
            <w:gridSpan w:val="2"/>
          </w:tcPr>
          <w:p w14:paraId="6D89274C" w14:textId="77777777" w:rsidR="00036148" w:rsidRPr="00630E20" w:rsidRDefault="00036148" w:rsidP="0043157F">
            <w:pPr>
              <w:jc w:val="right"/>
              <w:rPr>
                <w:rFonts w:ascii="ＭＳ Ｐ明朝" w:eastAsia="ＭＳ Ｐ明朝" w:hAnsi="ＭＳ Ｐ明朝"/>
                <w:sz w:val="24"/>
                <w:szCs w:val="24"/>
              </w:rPr>
            </w:pPr>
            <w:r w:rsidRPr="00630E20">
              <w:rPr>
                <w:rFonts w:ascii="ＭＳ Ｐ明朝" w:eastAsia="ＭＳ Ｐ明朝" w:hAnsi="ＭＳ Ｐ明朝" w:hint="eastAsia"/>
                <w:kern w:val="0"/>
                <w:sz w:val="24"/>
                <w:szCs w:val="24"/>
              </w:rPr>
              <w:t>(7,793,000)</w:t>
            </w:r>
          </w:p>
        </w:tc>
        <w:tc>
          <w:tcPr>
            <w:tcW w:w="284" w:type="dxa"/>
          </w:tcPr>
          <w:p w14:paraId="41B58C1D" w14:textId="77777777" w:rsidR="00036148" w:rsidRPr="00630E20" w:rsidRDefault="00036148" w:rsidP="0043157F">
            <w:pPr>
              <w:jc w:val="right"/>
              <w:rPr>
                <w:rFonts w:ascii="ＭＳ ゴシック" w:eastAsia="ＭＳ ゴシック" w:hAnsi="ＭＳ ゴシック"/>
                <w:sz w:val="24"/>
                <w:szCs w:val="24"/>
              </w:rPr>
            </w:pPr>
          </w:p>
        </w:tc>
      </w:tr>
      <w:tr w:rsidR="00036148" w:rsidRPr="00630E20" w14:paraId="77093220" w14:textId="77777777" w:rsidTr="0043157F">
        <w:tc>
          <w:tcPr>
            <w:tcW w:w="567" w:type="dxa"/>
            <w:gridSpan w:val="2"/>
          </w:tcPr>
          <w:p w14:paraId="131D39FF" w14:textId="77777777" w:rsidR="00036148" w:rsidRPr="00630E20" w:rsidRDefault="00036148" w:rsidP="0043157F">
            <w:pPr>
              <w:jc w:val="distribute"/>
              <w:rPr>
                <w:rFonts w:asciiTheme="majorEastAsia" w:eastAsiaTheme="majorEastAsia" w:hAnsiTheme="majorEastAsia"/>
                <w:sz w:val="18"/>
                <w:szCs w:val="24"/>
              </w:rPr>
            </w:pPr>
          </w:p>
        </w:tc>
        <w:tc>
          <w:tcPr>
            <w:tcW w:w="7513" w:type="dxa"/>
            <w:gridSpan w:val="2"/>
          </w:tcPr>
          <w:p w14:paraId="6346A867" w14:textId="77777777" w:rsidR="00036148" w:rsidRPr="00630E20" w:rsidRDefault="00036148" w:rsidP="0043157F">
            <w:pPr>
              <w:ind w:firstLineChars="100" w:firstLine="164"/>
              <w:jc w:val="left"/>
              <w:rPr>
                <w:rFonts w:ascii="ＭＳ Ｐ明朝" w:eastAsia="ＭＳ Ｐ明朝" w:hAnsi="ＭＳ Ｐ明朝"/>
                <w:spacing w:val="-8"/>
                <w:sz w:val="18"/>
                <w:szCs w:val="18"/>
              </w:rPr>
            </w:pPr>
            <w:r w:rsidRPr="00630E20">
              <w:rPr>
                <w:rFonts w:ascii="ＭＳ Ｐ明朝" w:eastAsia="ＭＳ Ｐ明朝" w:hAnsi="ＭＳ Ｐ明朝" w:hint="eastAsia"/>
                <w:spacing w:val="-8"/>
                <w:sz w:val="18"/>
                <w:szCs w:val="18"/>
              </w:rPr>
              <w:t>南海トラフ巨大地震に伴う液状化により沈下する恐れがある防潮堤等について、浸水被害が想定される区間において、緊急性の高い箇所から地盤改良工事等を実施。</w:t>
            </w:r>
          </w:p>
          <w:p w14:paraId="28B75D2C" w14:textId="77777777" w:rsidR="00036148" w:rsidRPr="00630E20" w:rsidRDefault="00036148" w:rsidP="0043157F">
            <w:pPr>
              <w:ind w:firstLineChars="100" w:firstLine="164"/>
              <w:jc w:val="left"/>
              <w:rPr>
                <w:rFonts w:ascii="ＭＳ Ｐ明朝" w:eastAsia="ＭＳ Ｐ明朝" w:hAnsi="ＭＳ Ｐ明朝"/>
                <w:color w:val="000000" w:themeColor="text1"/>
                <w:sz w:val="18"/>
                <w:szCs w:val="20"/>
              </w:rPr>
            </w:pPr>
            <w:r w:rsidRPr="00630E20">
              <w:rPr>
                <w:rFonts w:ascii="ＭＳ Ｐ明朝" w:eastAsia="ＭＳ Ｐ明朝" w:hAnsi="ＭＳ Ｐ明朝" w:hint="eastAsia"/>
                <w:spacing w:val="-8"/>
                <w:kern w:val="0"/>
                <w:sz w:val="18"/>
                <w:szCs w:val="18"/>
              </w:rPr>
              <w:t>〔債務負担行為の設定(令和2～5年度)1,547,000千円〕</w:t>
            </w:r>
          </w:p>
          <w:p w14:paraId="1D7E2E17" w14:textId="77777777" w:rsidR="00036148" w:rsidRPr="00630E20" w:rsidRDefault="00036148" w:rsidP="0043157F">
            <w:pPr>
              <w:ind w:firstLineChars="100" w:firstLine="180"/>
              <w:jc w:val="left"/>
              <w:rPr>
                <w:rFonts w:ascii="ＭＳ Ｐ明朝" w:eastAsia="ＭＳ Ｐ明朝" w:hAnsi="ＭＳ Ｐ明朝"/>
                <w:sz w:val="18"/>
                <w:szCs w:val="20"/>
              </w:rPr>
            </w:pPr>
          </w:p>
        </w:tc>
        <w:tc>
          <w:tcPr>
            <w:tcW w:w="1418" w:type="dxa"/>
            <w:gridSpan w:val="2"/>
          </w:tcPr>
          <w:p w14:paraId="0CBAD850" w14:textId="77777777" w:rsidR="00036148" w:rsidRPr="00630E20" w:rsidRDefault="00036148" w:rsidP="0043157F">
            <w:pPr>
              <w:jc w:val="right"/>
              <w:rPr>
                <w:rFonts w:asciiTheme="majorEastAsia" w:eastAsiaTheme="majorEastAsia" w:hAnsiTheme="majorEastAsia"/>
                <w:sz w:val="24"/>
                <w:szCs w:val="24"/>
              </w:rPr>
            </w:pPr>
          </w:p>
        </w:tc>
      </w:tr>
    </w:tbl>
    <w:p w14:paraId="36D4F740" w14:textId="77777777" w:rsidR="00036148" w:rsidRPr="00630E20" w:rsidRDefault="00036148" w:rsidP="00036148">
      <w:pPr>
        <w:rPr>
          <w:rFonts w:asciiTheme="majorEastAsia" w:eastAsiaTheme="majorEastAsia" w:hAnsiTheme="majorEastAsia" w:cs="Meiryo UI"/>
          <w:b/>
          <w:bCs/>
          <w:kern w:val="24"/>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036148" w:rsidRPr="00630E20" w14:paraId="5BFBE03B" w14:textId="77777777" w:rsidTr="0043157F">
        <w:tc>
          <w:tcPr>
            <w:tcW w:w="457" w:type="dxa"/>
          </w:tcPr>
          <w:p w14:paraId="231E3562" w14:textId="77777777" w:rsidR="00036148" w:rsidRPr="00630E20" w:rsidRDefault="00036148" w:rsidP="0043157F">
            <w:pPr>
              <w:jc w:val="left"/>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sz w:val="24"/>
                <w:szCs w:val="24"/>
              </w:rPr>
              <w:t>○</w:t>
            </w:r>
          </w:p>
        </w:tc>
        <w:tc>
          <w:tcPr>
            <w:tcW w:w="7056" w:type="dxa"/>
            <w:gridSpan w:val="2"/>
          </w:tcPr>
          <w:p w14:paraId="58F2AFFD" w14:textId="77777777" w:rsidR="00036148" w:rsidRPr="00630E20" w:rsidRDefault="00036148" w:rsidP="0043157F">
            <w:pPr>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kern w:val="0"/>
                <w:sz w:val="24"/>
                <w:szCs w:val="24"/>
              </w:rPr>
              <w:t>建築物の耐震化の推進</w:t>
            </w:r>
          </w:p>
        </w:tc>
        <w:tc>
          <w:tcPr>
            <w:tcW w:w="1701" w:type="dxa"/>
            <w:gridSpan w:val="2"/>
          </w:tcPr>
          <w:p w14:paraId="7156705F" w14:textId="77777777" w:rsidR="00036148" w:rsidRPr="00630E20" w:rsidRDefault="00036148" w:rsidP="0043157F">
            <w:pPr>
              <w:wordWrap w:val="0"/>
              <w:jc w:val="right"/>
              <w:rPr>
                <w:rFonts w:ascii="ＭＳ Ｐ明朝" w:eastAsia="ＭＳ Ｐ明朝" w:hAnsi="ＭＳ Ｐ明朝"/>
                <w:sz w:val="24"/>
                <w:szCs w:val="24"/>
              </w:rPr>
            </w:pPr>
            <w:r w:rsidRPr="00630E20">
              <w:rPr>
                <w:rFonts w:ascii="ＭＳ Ｐ明朝" w:eastAsia="ＭＳ Ｐ明朝" w:hAnsi="ＭＳ Ｐ明朝"/>
                <w:kern w:val="0"/>
                <w:sz w:val="24"/>
                <w:szCs w:val="24"/>
              </w:rPr>
              <w:t>1,032,178</w:t>
            </w:r>
            <w:r w:rsidRPr="00630E20">
              <w:rPr>
                <w:rFonts w:ascii="ＭＳ Ｐ明朝" w:eastAsia="ＭＳ Ｐ明朝" w:hAnsi="ＭＳ Ｐ明朝" w:hint="eastAsia"/>
                <w:color w:val="FFFFFF" w:themeColor="background1"/>
                <w:sz w:val="24"/>
                <w:szCs w:val="24"/>
              </w:rPr>
              <w:t>)</w:t>
            </w:r>
          </w:p>
        </w:tc>
        <w:tc>
          <w:tcPr>
            <w:tcW w:w="284" w:type="dxa"/>
          </w:tcPr>
          <w:p w14:paraId="1C21E932" w14:textId="77777777" w:rsidR="00036148" w:rsidRPr="00630E20" w:rsidRDefault="00036148" w:rsidP="0043157F">
            <w:pPr>
              <w:wordWrap w:val="0"/>
              <w:jc w:val="right"/>
              <w:rPr>
                <w:rFonts w:ascii="ＭＳ ゴシック" w:eastAsia="ＭＳ ゴシック" w:hAnsi="ＭＳ ゴシック"/>
                <w:sz w:val="24"/>
                <w:szCs w:val="24"/>
              </w:rPr>
            </w:pPr>
          </w:p>
        </w:tc>
      </w:tr>
      <w:tr w:rsidR="00036148" w:rsidRPr="00630E20" w14:paraId="31BB8EDC" w14:textId="77777777" w:rsidTr="0043157F">
        <w:tc>
          <w:tcPr>
            <w:tcW w:w="7513" w:type="dxa"/>
            <w:gridSpan w:val="3"/>
          </w:tcPr>
          <w:p w14:paraId="68D612B2" w14:textId="77777777" w:rsidR="00036148" w:rsidRPr="00630E20" w:rsidRDefault="00036148" w:rsidP="0043157F">
            <w:pPr>
              <w:jc w:val="right"/>
              <w:rPr>
                <w:rFonts w:asciiTheme="minorEastAsia" w:hAnsiTheme="minorEastAsia"/>
                <w:sz w:val="24"/>
                <w:szCs w:val="24"/>
              </w:rPr>
            </w:pPr>
            <w:r w:rsidRPr="00630E20">
              <w:rPr>
                <w:rFonts w:asciiTheme="minorEastAsia" w:hAnsiTheme="minorEastAsia" w:hint="eastAsia"/>
                <w:sz w:val="24"/>
                <w:szCs w:val="24"/>
              </w:rPr>
              <w:t>【</w:t>
            </w:r>
            <w:r w:rsidRPr="00630E20">
              <w:rPr>
                <w:rFonts w:asciiTheme="minorEastAsia" w:hAnsiTheme="minorEastAsia" w:hint="eastAsia"/>
                <w:kern w:val="0"/>
                <w:sz w:val="24"/>
                <w:szCs w:val="24"/>
              </w:rPr>
              <w:t>住宅まちづくり部</w:t>
            </w:r>
            <w:r w:rsidRPr="00630E20">
              <w:rPr>
                <w:rFonts w:asciiTheme="minorEastAsia" w:hAnsiTheme="minorEastAsia" w:hint="eastAsia"/>
                <w:sz w:val="24"/>
                <w:szCs w:val="24"/>
              </w:rPr>
              <w:t>】</w:t>
            </w:r>
          </w:p>
        </w:tc>
        <w:tc>
          <w:tcPr>
            <w:tcW w:w="1701" w:type="dxa"/>
            <w:gridSpan w:val="2"/>
          </w:tcPr>
          <w:p w14:paraId="42F29802" w14:textId="77777777" w:rsidR="00036148" w:rsidRPr="00630E20" w:rsidRDefault="00036148" w:rsidP="00AA4223">
            <w:pPr>
              <w:jc w:val="right"/>
              <w:rPr>
                <w:rFonts w:ascii="ＭＳ Ｐ明朝" w:eastAsia="ＭＳ Ｐ明朝" w:hAnsi="ＭＳ Ｐ明朝"/>
                <w:kern w:val="0"/>
                <w:sz w:val="24"/>
                <w:szCs w:val="24"/>
              </w:rPr>
            </w:pPr>
            <w:r w:rsidRPr="00630E20">
              <w:rPr>
                <w:rFonts w:ascii="ＭＳ Ｐ明朝" w:eastAsia="ＭＳ Ｐ明朝" w:hAnsi="ＭＳ Ｐ明朝" w:hint="eastAsia"/>
                <w:kern w:val="0"/>
                <w:sz w:val="24"/>
                <w:szCs w:val="24"/>
              </w:rPr>
              <w:t>(</w:t>
            </w:r>
            <w:r w:rsidRPr="00630E20">
              <w:rPr>
                <w:rFonts w:ascii="ＭＳ Ｐ明朝" w:eastAsia="ＭＳ Ｐ明朝" w:hAnsi="ＭＳ Ｐ明朝"/>
                <w:kern w:val="0"/>
                <w:sz w:val="24"/>
                <w:szCs w:val="24"/>
              </w:rPr>
              <w:t>1,335,447</w:t>
            </w:r>
            <w:r w:rsidRPr="00630E20">
              <w:rPr>
                <w:rFonts w:ascii="ＭＳ Ｐ明朝" w:eastAsia="ＭＳ Ｐ明朝" w:hAnsi="ＭＳ Ｐ明朝" w:hint="eastAsia"/>
                <w:kern w:val="0"/>
                <w:sz w:val="24"/>
                <w:szCs w:val="24"/>
              </w:rPr>
              <w:t>)</w:t>
            </w:r>
          </w:p>
          <w:p w14:paraId="211CA6C2" w14:textId="756025EB" w:rsidR="0022641E" w:rsidRPr="00630E20" w:rsidRDefault="0022641E" w:rsidP="00AA4223">
            <w:pPr>
              <w:jc w:val="right"/>
              <w:rPr>
                <w:rFonts w:ascii="ＭＳ Ｐ明朝" w:eastAsia="ＭＳ Ｐ明朝" w:hAnsi="ＭＳ Ｐ明朝"/>
                <w:sz w:val="24"/>
                <w:szCs w:val="24"/>
              </w:rPr>
            </w:pPr>
            <w:r w:rsidRPr="00630E20">
              <w:rPr>
                <w:rFonts w:ascii="ＭＳ Ｐ明朝" w:eastAsia="ＭＳ Ｐ明朝" w:hAnsi="ＭＳ Ｐ明朝" w:hint="eastAsia"/>
                <w:sz w:val="24"/>
                <w:szCs w:val="24"/>
              </w:rPr>
              <w:t>≪一部新規≫</w:t>
            </w:r>
          </w:p>
        </w:tc>
        <w:tc>
          <w:tcPr>
            <w:tcW w:w="284" w:type="dxa"/>
          </w:tcPr>
          <w:p w14:paraId="633635D1" w14:textId="77777777" w:rsidR="00036148" w:rsidRPr="00630E20" w:rsidRDefault="00036148" w:rsidP="0043157F">
            <w:pPr>
              <w:jc w:val="right"/>
              <w:rPr>
                <w:rFonts w:ascii="ＭＳ ゴシック" w:eastAsia="ＭＳ ゴシック" w:hAnsi="ＭＳ ゴシック"/>
                <w:sz w:val="24"/>
                <w:szCs w:val="24"/>
              </w:rPr>
            </w:pPr>
          </w:p>
        </w:tc>
      </w:tr>
      <w:tr w:rsidR="00036148" w:rsidRPr="00630E20" w14:paraId="595A6815" w14:textId="77777777" w:rsidTr="0043157F">
        <w:tc>
          <w:tcPr>
            <w:tcW w:w="567" w:type="dxa"/>
            <w:gridSpan w:val="2"/>
          </w:tcPr>
          <w:p w14:paraId="03645209" w14:textId="77777777" w:rsidR="00036148" w:rsidRPr="00630E20" w:rsidRDefault="00036148" w:rsidP="0043157F">
            <w:pPr>
              <w:jc w:val="distribute"/>
              <w:rPr>
                <w:rFonts w:asciiTheme="majorEastAsia" w:eastAsiaTheme="majorEastAsia" w:hAnsiTheme="majorEastAsia"/>
                <w:sz w:val="18"/>
                <w:szCs w:val="24"/>
              </w:rPr>
            </w:pPr>
          </w:p>
        </w:tc>
        <w:tc>
          <w:tcPr>
            <w:tcW w:w="7513" w:type="dxa"/>
            <w:gridSpan w:val="2"/>
          </w:tcPr>
          <w:p w14:paraId="3AABDB04" w14:textId="2FAE6FA3" w:rsidR="00036148" w:rsidRPr="00630E20" w:rsidRDefault="00036148" w:rsidP="0043157F">
            <w:pPr>
              <w:ind w:firstLineChars="100" w:firstLine="164"/>
              <w:jc w:val="left"/>
              <w:rPr>
                <w:rFonts w:ascii="ＭＳ Ｐ明朝" w:eastAsia="ＭＳ Ｐ明朝" w:hAnsi="ＭＳ Ｐ明朝"/>
                <w:spacing w:val="-8"/>
                <w:sz w:val="18"/>
                <w:szCs w:val="18"/>
              </w:rPr>
            </w:pPr>
            <w:r w:rsidRPr="00630E20">
              <w:rPr>
                <w:rFonts w:ascii="ＭＳ Ｐ明朝" w:eastAsia="ＭＳ Ｐ明朝" w:hAnsi="ＭＳ Ｐ明朝" w:hint="eastAsia"/>
                <w:spacing w:val="-8"/>
                <w:sz w:val="18"/>
                <w:szCs w:val="18"/>
              </w:rPr>
              <w:t>「住宅建築物耐震10ヵ年戦略・大阪」に基づき、</w:t>
            </w:r>
            <w:r w:rsidR="00AA4223" w:rsidRPr="00630E20">
              <w:rPr>
                <w:rFonts w:ascii="ＭＳ Ｐ明朝" w:eastAsia="ＭＳ Ｐ明朝" w:hAnsi="ＭＳ Ｐ明朝" w:hint="eastAsia"/>
                <w:spacing w:val="-8"/>
                <w:sz w:val="18"/>
                <w:szCs w:val="18"/>
              </w:rPr>
              <w:t>住宅・建築物及びブロック塀等の耐震化を進めるため、市町村及び所有者に対し補助を実施。</w:t>
            </w:r>
          </w:p>
          <w:p w14:paraId="0500F18A" w14:textId="77777777" w:rsidR="00036148" w:rsidRPr="00630E20" w:rsidRDefault="00036148" w:rsidP="00AA4223">
            <w:pPr>
              <w:ind w:firstLineChars="100" w:firstLine="180"/>
              <w:jc w:val="left"/>
              <w:rPr>
                <w:rFonts w:ascii="ＭＳ Ｐ明朝" w:eastAsia="ＭＳ Ｐ明朝" w:hAnsi="ＭＳ Ｐ明朝"/>
                <w:sz w:val="18"/>
                <w:szCs w:val="20"/>
              </w:rPr>
            </w:pPr>
          </w:p>
        </w:tc>
        <w:tc>
          <w:tcPr>
            <w:tcW w:w="1418" w:type="dxa"/>
            <w:gridSpan w:val="2"/>
          </w:tcPr>
          <w:p w14:paraId="103EEEC3" w14:textId="77777777" w:rsidR="00036148" w:rsidRPr="00630E20" w:rsidRDefault="00036148" w:rsidP="0043157F">
            <w:pPr>
              <w:jc w:val="right"/>
              <w:rPr>
                <w:rFonts w:asciiTheme="majorEastAsia" w:eastAsiaTheme="majorEastAsia" w:hAnsiTheme="majorEastAsia"/>
                <w:sz w:val="24"/>
                <w:szCs w:val="24"/>
              </w:rPr>
            </w:pPr>
          </w:p>
        </w:tc>
      </w:tr>
    </w:tbl>
    <w:p w14:paraId="7C57E523" w14:textId="77777777" w:rsidR="00036148" w:rsidRPr="00630E20" w:rsidRDefault="00036148" w:rsidP="00036148">
      <w:pPr>
        <w:rPr>
          <w:rFonts w:asciiTheme="majorEastAsia" w:eastAsiaTheme="majorEastAsia" w:hAnsiTheme="majorEastAsia" w:cs="Meiryo UI"/>
          <w:b/>
          <w:bCs/>
          <w:kern w:val="24"/>
        </w:rPr>
      </w:pPr>
    </w:p>
    <w:tbl>
      <w:tblPr>
        <w:tblStyle w:val="4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173"/>
        <w:gridCol w:w="110"/>
        <w:gridCol w:w="43"/>
        <w:gridCol w:w="5904"/>
        <w:gridCol w:w="7"/>
        <w:gridCol w:w="992"/>
        <w:gridCol w:w="425"/>
        <w:gridCol w:w="142"/>
        <w:gridCol w:w="1134"/>
        <w:gridCol w:w="284"/>
      </w:tblGrid>
      <w:tr w:rsidR="00036148" w:rsidRPr="00630E20" w14:paraId="0173DE89" w14:textId="77777777" w:rsidTr="0043157F">
        <w:tc>
          <w:tcPr>
            <w:tcW w:w="457" w:type="dxa"/>
            <w:gridSpan w:val="2"/>
          </w:tcPr>
          <w:p w14:paraId="52FE650D" w14:textId="77777777" w:rsidR="00036148" w:rsidRPr="00630E20" w:rsidRDefault="00036148" w:rsidP="0043157F">
            <w:pPr>
              <w:jc w:val="left"/>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sz w:val="24"/>
                <w:szCs w:val="24"/>
              </w:rPr>
              <w:t>○</w:t>
            </w:r>
          </w:p>
        </w:tc>
        <w:tc>
          <w:tcPr>
            <w:tcW w:w="7056" w:type="dxa"/>
            <w:gridSpan w:val="5"/>
          </w:tcPr>
          <w:p w14:paraId="04778EF3" w14:textId="77777777" w:rsidR="00036148" w:rsidRPr="00630E20" w:rsidRDefault="00036148" w:rsidP="0043157F">
            <w:pPr>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kern w:val="0"/>
                <w:sz w:val="24"/>
                <w:szCs w:val="24"/>
              </w:rPr>
              <w:t>密集住宅市街地の地震対策</w:t>
            </w:r>
          </w:p>
        </w:tc>
        <w:tc>
          <w:tcPr>
            <w:tcW w:w="1701" w:type="dxa"/>
            <w:gridSpan w:val="3"/>
          </w:tcPr>
          <w:p w14:paraId="79B3B0FA" w14:textId="77777777" w:rsidR="00036148" w:rsidRPr="00630E20" w:rsidRDefault="00036148" w:rsidP="0043157F">
            <w:pPr>
              <w:wordWrap w:val="0"/>
              <w:jc w:val="right"/>
              <w:rPr>
                <w:rFonts w:ascii="ＭＳ Ｐ明朝" w:eastAsia="ＭＳ Ｐ明朝" w:hAnsi="ＭＳ Ｐ明朝"/>
                <w:sz w:val="24"/>
                <w:szCs w:val="24"/>
              </w:rPr>
            </w:pPr>
            <w:r w:rsidRPr="00630E20">
              <w:rPr>
                <w:rFonts w:ascii="ＭＳ Ｐ明朝" w:eastAsia="ＭＳ Ｐ明朝" w:hAnsi="ＭＳ Ｐ明朝" w:hint="eastAsia"/>
                <w:kern w:val="0"/>
                <w:sz w:val="24"/>
                <w:szCs w:val="24"/>
              </w:rPr>
              <w:t>4,410,588</w:t>
            </w:r>
            <w:r w:rsidRPr="00630E20">
              <w:rPr>
                <w:rFonts w:ascii="ＭＳ Ｐ明朝" w:eastAsia="ＭＳ Ｐ明朝" w:hAnsi="ＭＳ Ｐ明朝" w:hint="eastAsia"/>
                <w:color w:val="FFFFFF" w:themeColor="background1"/>
                <w:sz w:val="24"/>
                <w:szCs w:val="24"/>
              </w:rPr>
              <w:t>)</w:t>
            </w:r>
          </w:p>
        </w:tc>
        <w:tc>
          <w:tcPr>
            <w:tcW w:w="284" w:type="dxa"/>
          </w:tcPr>
          <w:p w14:paraId="7D996991" w14:textId="77777777" w:rsidR="00036148" w:rsidRPr="00630E20" w:rsidRDefault="00036148" w:rsidP="0043157F">
            <w:pPr>
              <w:wordWrap w:val="0"/>
              <w:jc w:val="right"/>
              <w:rPr>
                <w:rFonts w:ascii="ＭＳ ゴシック" w:eastAsia="ＭＳ ゴシック" w:hAnsi="ＭＳ ゴシック"/>
                <w:sz w:val="24"/>
                <w:szCs w:val="24"/>
              </w:rPr>
            </w:pPr>
          </w:p>
        </w:tc>
      </w:tr>
      <w:tr w:rsidR="00036148" w:rsidRPr="00630E20" w14:paraId="0156942B" w14:textId="77777777" w:rsidTr="0043157F">
        <w:tc>
          <w:tcPr>
            <w:tcW w:w="7513" w:type="dxa"/>
            <w:gridSpan w:val="7"/>
            <w:vAlign w:val="center"/>
          </w:tcPr>
          <w:p w14:paraId="552CCED0" w14:textId="77777777" w:rsidR="00036148" w:rsidRPr="00630E20" w:rsidRDefault="00036148" w:rsidP="0043157F">
            <w:pPr>
              <w:jc w:val="right"/>
              <w:rPr>
                <w:rFonts w:asciiTheme="minorEastAsia" w:hAnsiTheme="minorEastAsia"/>
                <w:sz w:val="24"/>
                <w:szCs w:val="24"/>
              </w:rPr>
            </w:pPr>
            <w:r w:rsidRPr="00630E20">
              <w:rPr>
                <w:rFonts w:asciiTheme="minorEastAsia" w:hAnsiTheme="minorEastAsia" w:hint="eastAsia"/>
                <w:sz w:val="24"/>
                <w:szCs w:val="24"/>
              </w:rPr>
              <w:t>【</w:t>
            </w:r>
            <w:r w:rsidRPr="00630E20">
              <w:rPr>
                <w:rFonts w:asciiTheme="minorEastAsia" w:hAnsiTheme="minorEastAsia" w:hint="eastAsia"/>
                <w:kern w:val="0"/>
                <w:sz w:val="24"/>
                <w:szCs w:val="24"/>
              </w:rPr>
              <w:t>住宅まちづくり部</w:t>
            </w:r>
            <w:r w:rsidRPr="00630E20">
              <w:rPr>
                <w:rFonts w:asciiTheme="minorEastAsia" w:hAnsiTheme="minorEastAsia" w:hint="eastAsia"/>
                <w:sz w:val="24"/>
                <w:szCs w:val="24"/>
              </w:rPr>
              <w:t>】</w:t>
            </w:r>
          </w:p>
        </w:tc>
        <w:tc>
          <w:tcPr>
            <w:tcW w:w="1701" w:type="dxa"/>
            <w:gridSpan w:val="3"/>
          </w:tcPr>
          <w:p w14:paraId="3306DF60" w14:textId="77777777" w:rsidR="00036148" w:rsidRPr="00630E20" w:rsidRDefault="00036148" w:rsidP="0043157F">
            <w:pPr>
              <w:jc w:val="right"/>
              <w:rPr>
                <w:rFonts w:ascii="ＭＳ Ｐ明朝" w:eastAsia="ＭＳ Ｐ明朝" w:hAnsi="ＭＳ Ｐ明朝"/>
                <w:sz w:val="24"/>
                <w:szCs w:val="16"/>
              </w:rPr>
            </w:pPr>
            <w:r w:rsidRPr="00630E20">
              <w:rPr>
                <w:rFonts w:ascii="ＭＳ Ｐ明朝" w:eastAsia="ＭＳ Ｐ明朝" w:hAnsi="ＭＳ Ｐ明朝" w:hint="eastAsia"/>
                <w:sz w:val="24"/>
                <w:szCs w:val="24"/>
              </w:rPr>
              <w:t>(</w:t>
            </w:r>
            <w:r w:rsidRPr="00630E20">
              <w:rPr>
                <w:rFonts w:ascii="ＭＳ Ｐ明朝" w:eastAsia="ＭＳ Ｐ明朝" w:hAnsi="ＭＳ Ｐ明朝" w:hint="eastAsia"/>
                <w:kern w:val="0"/>
                <w:sz w:val="24"/>
                <w:szCs w:val="24"/>
              </w:rPr>
              <w:t>4,718,893</w:t>
            </w:r>
            <w:r w:rsidRPr="00630E20">
              <w:rPr>
                <w:rFonts w:ascii="ＭＳ Ｐ明朝" w:eastAsia="ＭＳ Ｐ明朝" w:hAnsi="ＭＳ Ｐ明朝" w:hint="eastAsia"/>
                <w:sz w:val="24"/>
                <w:szCs w:val="24"/>
              </w:rPr>
              <w:t>)</w:t>
            </w:r>
          </w:p>
        </w:tc>
        <w:tc>
          <w:tcPr>
            <w:tcW w:w="284" w:type="dxa"/>
          </w:tcPr>
          <w:p w14:paraId="29B434B4" w14:textId="77777777" w:rsidR="00036148" w:rsidRPr="00630E20" w:rsidRDefault="00036148" w:rsidP="0043157F">
            <w:pPr>
              <w:jc w:val="right"/>
              <w:rPr>
                <w:rFonts w:ascii="ＭＳ ゴシック" w:eastAsia="ＭＳ ゴシック" w:hAnsi="ＭＳ ゴシック"/>
                <w:sz w:val="24"/>
                <w:szCs w:val="24"/>
              </w:rPr>
            </w:pPr>
          </w:p>
        </w:tc>
      </w:tr>
      <w:tr w:rsidR="00036148" w:rsidRPr="00630E20" w14:paraId="75172426" w14:textId="77777777" w:rsidTr="0043157F">
        <w:trPr>
          <w:trHeight w:val="289"/>
        </w:trPr>
        <w:tc>
          <w:tcPr>
            <w:tcW w:w="284" w:type="dxa"/>
          </w:tcPr>
          <w:p w14:paraId="717EE0A1" w14:textId="77777777" w:rsidR="00036148" w:rsidRPr="00630E20" w:rsidRDefault="00036148" w:rsidP="0043157F">
            <w:pPr>
              <w:jc w:val="left"/>
              <w:rPr>
                <w:rFonts w:ascii="ＭＳ ゴシック" w:eastAsia="ＭＳ ゴシック" w:hAnsi="ＭＳ ゴシック" w:cs="Meiryo UI"/>
                <w:sz w:val="22"/>
                <w:szCs w:val="24"/>
              </w:rPr>
            </w:pPr>
          </w:p>
        </w:tc>
        <w:tc>
          <w:tcPr>
            <w:tcW w:w="6237" w:type="dxa"/>
            <w:gridSpan w:val="5"/>
          </w:tcPr>
          <w:p w14:paraId="2B7C645F" w14:textId="77777777" w:rsidR="00036148" w:rsidRPr="00630E20" w:rsidRDefault="00036148" w:rsidP="0043157F">
            <w:pPr>
              <w:jc w:val="left"/>
              <w:rPr>
                <w:rFonts w:ascii="ＭＳ Ｐゴシック" w:eastAsia="ＭＳ Ｐゴシック" w:hAnsi="ＭＳ Ｐゴシック"/>
                <w:sz w:val="24"/>
                <w:szCs w:val="24"/>
              </w:rPr>
            </w:pPr>
            <w:r w:rsidRPr="00630E20">
              <w:rPr>
                <w:rFonts w:ascii="ＭＳ Ｐゴシック" w:eastAsia="ＭＳ Ｐゴシック" w:hAnsi="ＭＳ Ｐゴシック" w:cs="Meiryo UI" w:hint="eastAsia"/>
                <w:sz w:val="22"/>
                <w:szCs w:val="24"/>
              </w:rPr>
              <w:t>・密集住宅市街地整備促進事業費補助金</w:t>
            </w:r>
          </w:p>
        </w:tc>
        <w:tc>
          <w:tcPr>
            <w:tcW w:w="1417" w:type="dxa"/>
            <w:gridSpan w:val="2"/>
          </w:tcPr>
          <w:p w14:paraId="5E235478" w14:textId="77777777" w:rsidR="00036148" w:rsidRPr="00630E20" w:rsidRDefault="00036148" w:rsidP="0043157F">
            <w:pPr>
              <w:jc w:val="right"/>
              <w:rPr>
                <w:rFonts w:ascii="ＭＳ Ｐ明朝" w:eastAsia="ＭＳ Ｐ明朝" w:hAnsi="ＭＳ Ｐ明朝"/>
                <w:sz w:val="22"/>
              </w:rPr>
            </w:pPr>
            <w:r w:rsidRPr="00630E20">
              <w:rPr>
                <w:rFonts w:ascii="ＭＳ Ｐ明朝" w:eastAsia="ＭＳ Ｐ明朝" w:hAnsi="ＭＳ Ｐ明朝"/>
                <w:sz w:val="22"/>
              </w:rPr>
              <w:t>1,877,846</w:t>
            </w:r>
          </w:p>
        </w:tc>
        <w:tc>
          <w:tcPr>
            <w:tcW w:w="1560" w:type="dxa"/>
            <w:gridSpan w:val="3"/>
          </w:tcPr>
          <w:p w14:paraId="37FCB777" w14:textId="636C8642" w:rsidR="00036148" w:rsidRPr="00630E20" w:rsidRDefault="00036148" w:rsidP="007538AB">
            <w:pPr>
              <w:jc w:val="right"/>
              <w:rPr>
                <w:rFonts w:ascii="ＭＳ Ｐ明朝" w:eastAsia="ＭＳ Ｐ明朝" w:hAnsi="ＭＳ Ｐ明朝"/>
                <w:sz w:val="22"/>
              </w:rPr>
            </w:pPr>
            <w:r w:rsidRPr="00630E20">
              <w:rPr>
                <w:rFonts w:ascii="ＭＳ Ｐ明朝" w:eastAsia="ＭＳ Ｐ明朝" w:hAnsi="ＭＳ Ｐ明朝"/>
                <w:sz w:val="22"/>
              </w:rPr>
              <w:t>(1,461,371)</w:t>
            </w:r>
          </w:p>
        </w:tc>
      </w:tr>
      <w:tr w:rsidR="00036148" w:rsidRPr="00630E20" w14:paraId="2BD84F2C" w14:textId="77777777" w:rsidTr="0043157F">
        <w:trPr>
          <w:trHeight w:val="815"/>
        </w:trPr>
        <w:tc>
          <w:tcPr>
            <w:tcW w:w="567" w:type="dxa"/>
            <w:gridSpan w:val="3"/>
          </w:tcPr>
          <w:p w14:paraId="13D2B06E" w14:textId="77777777" w:rsidR="00036148" w:rsidRPr="00630E20" w:rsidRDefault="00036148" w:rsidP="0043157F">
            <w:pPr>
              <w:jc w:val="distribute"/>
              <w:rPr>
                <w:rFonts w:asciiTheme="majorEastAsia" w:eastAsiaTheme="majorEastAsia" w:hAnsiTheme="majorEastAsia"/>
                <w:sz w:val="18"/>
                <w:szCs w:val="24"/>
              </w:rPr>
            </w:pPr>
          </w:p>
        </w:tc>
        <w:tc>
          <w:tcPr>
            <w:tcW w:w="7513" w:type="dxa"/>
            <w:gridSpan w:val="6"/>
          </w:tcPr>
          <w:p w14:paraId="14C731B9" w14:textId="77777777" w:rsidR="00036148" w:rsidRPr="00630E20" w:rsidRDefault="00036148" w:rsidP="0043157F">
            <w:pPr>
              <w:ind w:firstLineChars="100" w:firstLine="180"/>
              <w:jc w:val="left"/>
              <w:rPr>
                <w:rFonts w:ascii="ＭＳ Ｐ明朝" w:eastAsia="ＭＳ Ｐ明朝" w:hAnsi="ＭＳ Ｐ明朝"/>
                <w:sz w:val="18"/>
                <w:szCs w:val="20"/>
              </w:rPr>
            </w:pPr>
            <w:r w:rsidRPr="00630E20">
              <w:rPr>
                <w:rFonts w:ascii="ＭＳ Ｐ明朝" w:eastAsia="ＭＳ Ｐ明朝" w:hAnsi="ＭＳ Ｐ明朝" w:hint="eastAsia"/>
                <w:sz w:val="18"/>
                <w:szCs w:val="20"/>
              </w:rPr>
              <w:t>地震時等に大きな被害が想定される密集市街地の防災性の向上や住環境の改善のため、老朽住宅の除却や建替え、道路・公園などの公共施設の整備を行う市に対し補助を実施。</w:t>
            </w:r>
          </w:p>
          <w:p w14:paraId="38CB3DCE" w14:textId="77777777" w:rsidR="00036148" w:rsidRPr="00630E20" w:rsidRDefault="00036148" w:rsidP="0043157F">
            <w:pPr>
              <w:ind w:firstLineChars="100" w:firstLine="180"/>
              <w:jc w:val="left"/>
              <w:rPr>
                <w:rFonts w:ascii="ＭＳ Ｐ明朝" w:eastAsia="ＭＳ Ｐ明朝" w:hAnsi="ＭＳ Ｐ明朝"/>
                <w:sz w:val="18"/>
                <w:szCs w:val="20"/>
              </w:rPr>
            </w:pPr>
            <w:r w:rsidRPr="00630E20">
              <w:rPr>
                <w:rFonts w:ascii="ＭＳ Ｐ明朝" w:eastAsia="ＭＳ Ｐ明朝" w:hAnsi="ＭＳ Ｐ明朝" w:hint="eastAsia"/>
                <w:sz w:val="18"/>
                <w:szCs w:val="20"/>
              </w:rPr>
              <w:t>・老朽住宅除却における個人負担率：1/6</w:t>
            </w:r>
          </w:p>
          <w:p w14:paraId="680ED922" w14:textId="77777777" w:rsidR="00036148" w:rsidRPr="00630E20" w:rsidRDefault="00036148" w:rsidP="0043157F">
            <w:pPr>
              <w:ind w:firstLineChars="100" w:firstLine="180"/>
              <w:jc w:val="left"/>
              <w:rPr>
                <w:rFonts w:asciiTheme="minorEastAsia" w:hAnsiTheme="minorEastAsia"/>
                <w:sz w:val="18"/>
                <w:szCs w:val="20"/>
              </w:rPr>
            </w:pPr>
          </w:p>
        </w:tc>
        <w:tc>
          <w:tcPr>
            <w:tcW w:w="1418" w:type="dxa"/>
            <w:gridSpan w:val="2"/>
          </w:tcPr>
          <w:p w14:paraId="1CACCA44" w14:textId="77777777" w:rsidR="00036148" w:rsidRPr="00630E20" w:rsidRDefault="00036148" w:rsidP="0043157F">
            <w:pPr>
              <w:jc w:val="right"/>
              <w:rPr>
                <w:rFonts w:asciiTheme="majorEastAsia" w:eastAsiaTheme="majorEastAsia" w:hAnsiTheme="majorEastAsia"/>
                <w:sz w:val="24"/>
                <w:szCs w:val="24"/>
              </w:rPr>
            </w:pPr>
          </w:p>
        </w:tc>
      </w:tr>
      <w:tr w:rsidR="00036148" w:rsidRPr="00630E20" w14:paraId="54AF2FF3" w14:textId="77777777" w:rsidTr="0043157F">
        <w:tc>
          <w:tcPr>
            <w:tcW w:w="284" w:type="dxa"/>
          </w:tcPr>
          <w:p w14:paraId="33EA22D5" w14:textId="77777777" w:rsidR="00036148" w:rsidRPr="00630E20" w:rsidRDefault="00036148" w:rsidP="0043157F">
            <w:pPr>
              <w:jc w:val="left"/>
              <w:rPr>
                <w:rFonts w:ascii="ＭＳ Ｐゴシック" w:eastAsia="ＭＳ Ｐゴシック" w:hAnsi="ＭＳ Ｐゴシック"/>
                <w:color w:val="000000" w:themeColor="text1"/>
                <w:sz w:val="24"/>
                <w:szCs w:val="24"/>
              </w:rPr>
            </w:pPr>
          </w:p>
        </w:tc>
        <w:tc>
          <w:tcPr>
            <w:tcW w:w="6230" w:type="dxa"/>
            <w:gridSpan w:val="4"/>
          </w:tcPr>
          <w:p w14:paraId="38471088" w14:textId="77777777" w:rsidR="00036148" w:rsidRPr="00630E20" w:rsidRDefault="00036148" w:rsidP="0043157F">
            <w:pPr>
              <w:jc w:val="left"/>
              <w:rPr>
                <w:rFonts w:ascii="ＭＳ Ｐゴシック" w:eastAsia="ＭＳ Ｐゴシック" w:hAnsi="ＭＳ Ｐゴシック"/>
                <w:color w:val="000000" w:themeColor="text1"/>
                <w:sz w:val="24"/>
                <w:szCs w:val="24"/>
              </w:rPr>
            </w:pPr>
            <w:r w:rsidRPr="00630E20">
              <w:rPr>
                <w:rFonts w:ascii="ＭＳ Ｐゴシック" w:eastAsia="ＭＳ Ｐゴシック" w:hAnsi="ＭＳ Ｐゴシック" w:cs="Meiryo UI" w:hint="eastAsia"/>
                <w:color w:val="000000" w:themeColor="text1"/>
                <w:sz w:val="22"/>
                <w:szCs w:val="24"/>
              </w:rPr>
              <w:t>・延焼遮断帯整備促進事業</w:t>
            </w:r>
          </w:p>
        </w:tc>
        <w:tc>
          <w:tcPr>
            <w:tcW w:w="1424" w:type="dxa"/>
            <w:gridSpan w:val="3"/>
          </w:tcPr>
          <w:p w14:paraId="1952125E" w14:textId="77777777" w:rsidR="00036148" w:rsidRPr="00630E20" w:rsidRDefault="00036148" w:rsidP="0043157F">
            <w:pPr>
              <w:jc w:val="right"/>
              <w:rPr>
                <w:rFonts w:ascii="ＭＳ Ｐ明朝" w:eastAsia="ＭＳ Ｐ明朝" w:hAnsi="ＭＳ Ｐ明朝"/>
                <w:color w:val="000000" w:themeColor="text1"/>
                <w:sz w:val="22"/>
              </w:rPr>
            </w:pPr>
            <w:r w:rsidRPr="00630E20">
              <w:rPr>
                <w:rFonts w:ascii="ＭＳ Ｐ明朝" w:eastAsia="ＭＳ Ｐ明朝" w:hAnsi="ＭＳ Ｐ明朝"/>
                <w:color w:val="000000" w:themeColor="text1"/>
                <w:sz w:val="22"/>
              </w:rPr>
              <w:t>2,532,742</w:t>
            </w:r>
          </w:p>
        </w:tc>
        <w:tc>
          <w:tcPr>
            <w:tcW w:w="1560" w:type="dxa"/>
            <w:gridSpan w:val="3"/>
          </w:tcPr>
          <w:p w14:paraId="7C975545" w14:textId="77777777" w:rsidR="00036148" w:rsidRPr="00630E20" w:rsidRDefault="00036148" w:rsidP="0043157F">
            <w:pPr>
              <w:jc w:val="right"/>
              <w:rPr>
                <w:rFonts w:ascii="ＭＳ Ｐ明朝" w:eastAsia="ＭＳ Ｐ明朝" w:hAnsi="ＭＳ Ｐ明朝"/>
                <w:color w:val="000000" w:themeColor="text1"/>
                <w:sz w:val="22"/>
              </w:rPr>
            </w:pPr>
            <w:r w:rsidRPr="00630E20">
              <w:rPr>
                <w:rFonts w:ascii="ＭＳ Ｐ明朝" w:eastAsia="ＭＳ Ｐ明朝" w:hAnsi="ＭＳ Ｐ明朝"/>
                <w:color w:val="000000" w:themeColor="text1"/>
                <w:sz w:val="22"/>
              </w:rPr>
              <w:t>(3,257,522)</w:t>
            </w:r>
          </w:p>
        </w:tc>
      </w:tr>
      <w:tr w:rsidR="00036148" w:rsidRPr="00630E20" w14:paraId="007F1D9A" w14:textId="77777777" w:rsidTr="0043157F">
        <w:trPr>
          <w:trHeight w:val="624"/>
        </w:trPr>
        <w:tc>
          <w:tcPr>
            <w:tcW w:w="610" w:type="dxa"/>
            <w:gridSpan w:val="4"/>
          </w:tcPr>
          <w:p w14:paraId="5FCF6F18" w14:textId="77777777" w:rsidR="00036148" w:rsidRPr="00630E20" w:rsidRDefault="00036148" w:rsidP="0043157F">
            <w:pPr>
              <w:jc w:val="distribute"/>
              <w:rPr>
                <w:rFonts w:asciiTheme="majorEastAsia" w:eastAsiaTheme="majorEastAsia" w:hAnsiTheme="majorEastAsia"/>
                <w:color w:val="000000" w:themeColor="text1"/>
                <w:sz w:val="18"/>
                <w:szCs w:val="24"/>
              </w:rPr>
            </w:pPr>
            <w:r w:rsidRPr="00630E20">
              <w:rPr>
                <w:rFonts w:asciiTheme="majorEastAsia" w:eastAsiaTheme="majorEastAsia" w:hAnsiTheme="majorEastAsia" w:hint="eastAsia"/>
                <w:color w:val="000000" w:themeColor="text1"/>
                <w:sz w:val="18"/>
                <w:szCs w:val="24"/>
              </w:rPr>
              <w:t xml:space="preserve">　　</w:t>
            </w:r>
          </w:p>
        </w:tc>
        <w:tc>
          <w:tcPr>
            <w:tcW w:w="7470" w:type="dxa"/>
            <w:gridSpan w:val="5"/>
          </w:tcPr>
          <w:p w14:paraId="33E5C230" w14:textId="77777777" w:rsidR="00036148" w:rsidRPr="00630E20" w:rsidRDefault="00036148" w:rsidP="0043157F">
            <w:pPr>
              <w:ind w:firstLineChars="100" w:firstLine="180"/>
              <w:jc w:val="left"/>
              <w:rPr>
                <w:rFonts w:ascii="ＭＳ Ｐ明朝" w:eastAsia="ＭＳ Ｐ明朝" w:hAnsi="ＭＳ Ｐ明朝"/>
                <w:color w:val="000000" w:themeColor="text1"/>
                <w:sz w:val="18"/>
                <w:szCs w:val="20"/>
              </w:rPr>
            </w:pPr>
            <w:r w:rsidRPr="00630E20">
              <w:rPr>
                <w:rFonts w:ascii="ＭＳ Ｐ明朝" w:eastAsia="ＭＳ Ｐ明朝" w:hAnsi="ＭＳ Ｐ明朝" w:hint="eastAsia"/>
                <w:color w:val="000000" w:themeColor="text1"/>
                <w:sz w:val="18"/>
                <w:szCs w:val="20"/>
              </w:rPr>
              <w:t>密集市街地における延焼拡大の抑制や緊急車両の通行経路の確保のため、広幅員の道路を整備。</w:t>
            </w:r>
          </w:p>
          <w:p w14:paraId="10577672" w14:textId="77777777" w:rsidR="00036148" w:rsidRPr="00630E20" w:rsidRDefault="00036148" w:rsidP="0043157F">
            <w:pPr>
              <w:ind w:firstLineChars="100" w:firstLine="180"/>
              <w:jc w:val="left"/>
              <w:rPr>
                <w:rFonts w:ascii="ＭＳ Ｐ明朝" w:eastAsia="ＭＳ Ｐ明朝" w:hAnsi="ＭＳ Ｐ明朝"/>
                <w:color w:val="000000" w:themeColor="text1"/>
                <w:sz w:val="18"/>
                <w:szCs w:val="20"/>
              </w:rPr>
            </w:pPr>
            <w:r w:rsidRPr="00630E20">
              <w:rPr>
                <w:rFonts w:ascii="ＭＳ Ｐ明朝" w:eastAsia="ＭＳ Ｐ明朝" w:hAnsi="ＭＳ Ｐ明朝" w:hint="eastAsia"/>
                <w:color w:val="000000" w:themeColor="text1"/>
                <w:sz w:val="18"/>
                <w:szCs w:val="20"/>
              </w:rPr>
              <w:t>・三国塚口線(用地取得、物件補償、道路工事等)</w:t>
            </w:r>
          </w:p>
          <w:p w14:paraId="0667A013" w14:textId="77777777" w:rsidR="00036148" w:rsidRPr="00630E20" w:rsidRDefault="00036148" w:rsidP="0043157F">
            <w:pPr>
              <w:ind w:firstLineChars="100" w:firstLine="180"/>
              <w:jc w:val="left"/>
              <w:rPr>
                <w:rFonts w:ascii="ＭＳ Ｐ明朝" w:eastAsia="ＭＳ Ｐ明朝" w:hAnsi="ＭＳ Ｐ明朝"/>
                <w:color w:val="000000" w:themeColor="text1"/>
                <w:sz w:val="18"/>
                <w:szCs w:val="20"/>
              </w:rPr>
            </w:pPr>
            <w:r w:rsidRPr="00630E20">
              <w:rPr>
                <w:rFonts w:ascii="ＭＳ Ｐ明朝" w:eastAsia="ＭＳ Ｐ明朝" w:hAnsi="ＭＳ Ｐ明朝" w:hint="eastAsia"/>
                <w:color w:val="000000" w:themeColor="text1"/>
                <w:sz w:val="18"/>
                <w:szCs w:val="20"/>
              </w:rPr>
              <w:t>・寝屋川大東線(用地取得、物件補償等)</w:t>
            </w:r>
          </w:p>
          <w:p w14:paraId="5074B645" w14:textId="77777777" w:rsidR="00036148" w:rsidRPr="00630E20" w:rsidRDefault="00036148" w:rsidP="0043157F">
            <w:pPr>
              <w:ind w:firstLineChars="100" w:firstLine="180"/>
              <w:jc w:val="left"/>
              <w:rPr>
                <w:rFonts w:ascii="ＭＳ Ｐ明朝" w:eastAsia="ＭＳ Ｐ明朝" w:hAnsi="ＭＳ Ｐ明朝"/>
                <w:color w:val="000000" w:themeColor="text1"/>
                <w:sz w:val="18"/>
                <w:szCs w:val="20"/>
              </w:rPr>
            </w:pPr>
            <w:r w:rsidRPr="00630E20">
              <w:rPr>
                <w:rFonts w:ascii="ＭＳ Ｐ明朝" w:eastAsia="ＭＳ Ｐ明朝" w:hAnsi="ＭＳ Ｐ明朝" w:hint="eastAsia"/>
                <w:color w:val="000000" w:themeColor="text1"/>
                <w:sz w:val="18"/>
                <w:szCs w:val="20"/>
              </w:rPr>
              <w:t>〔債務負担行為の設定　道路工事(令和2～3年度)165,000千円〕</w:t>
            </w:r>
          </w:p>
          <w:p w14:paraId="288145D7" w14:textId="77777777" w:rsidR="00036148" w:rsidRPr="00630E20" w:rsidRDefault="00036148" w:rsidP="0043157F">
            <w:pPr>
              <w:ind w:firstLineChars="100" w:firstLine="180"/>
              <w:jc w:val="left"/>
              <w:rPr>
                <w:rFonts w:ascii="ＭＳ Ｐ明朝" w:eastAsia="ＭＳ Ｐ明朝" w:hAnsi="ＭＳ Ｐ明朝"/>
                <w:color w:val="000000" w:themeColor="text1"/>
                <w:sz w:val="18"/>
                <w:szCs w:val="20"/>
              </w:rPr>
            </w:pPr>
            <w:r w:rsidRPr="00630E20">
              <w:rPr>
                <w:rFonts w:ascii="ＭＳ Ｐ明朝" w:eastAsia="ＭＳ Ｐ明朝" w:hAnsi="ＭＳ Ｐ明朝" w:hint="eastAsia"/>
                <w:color w:val="000000" w:themeColor="text1"/>
                <w:sz w:val="18"/>
                <w:szCs w:val="20"/>
              </w:rPr>
              <w:t>〔債務負担行為の設定　用地取得(令和2～4年度)1,756,403千円〕</w:t>
            </w:r>
          </w:p>
          <w:p w14:paraId="02611B9B" w14:textId="77777777" w:rsidR="00036148" w:rsidRPr="00630E20" w:rsidRDefault="00036148" w:rsidP="0043157F">
            <w:pPr>
              <w:ind w:firstLineChars="100" w:firstLine="180"/>
              <w:jc w:val="left"/>
              <w:rPr>
                <w:rFonts w:ascii="ＭＳ Ｐ明朝" w:eastAsia="ＭＳ Ｐ明朝" w:hAnsi="ＭＳ Ｐ明朝"/>
                <w:color w:val="000000" w:themeColor="text1"/>
                <w:sz w:val="18"/>
                <w:szCs w:val="20"/>
              </w:rPr>
            </w:pPr>
          </w:p>
        </w:tc>
        <w:tc>
          <w:tcPr>
            <w:tcW w:w="1418" w:type="dxa"/>
            <w:gridSpan w:val="2"/>
          </w:tcPr>
          <w:p w14:paraId="626CBC42" w14:textId="77777777" w:rsidR="00036148" w:rsidRPr="00630E20" w:rsidRDefault="00036148" w:rsidP="0043157F">
            <w:pPr>
              <w:jc w:val="right"/>
              <w:rPr>
                <w:rFonts w:asciiTheme="majorEastAsia" w:eastAsiaTheme="majorEastAsia" w:hAnsiTheme="majorEastAsia"/>
                <w:color w:val="000000" w:themeColor="text1"/>
                <w:sz w:val="24"/>
                <w:szCs w:val="24"/>
              </w:rPr>
            </w:pPr>
          </w:p>
        </w:tc>
      </w:tr>
    </w:tbl>
    <w:p w14:paraId="279F5D76" w14:textId="092F9D52" w:rsidR="00036148" w:rsidRPr="00630E20" w:rsidRDefault="00036148" w:rsidP="00036148">
      <w:pPr>
        <w:rPr>
          <w:rFonts w:asciiTheme="majorEastAsia" w:eastAsiaTheme="majorEastAsia" w:hAnsiTheme="majorEastAsia" w:cs="Meiryo UI"/>
          <w:b/>
          <w:bCs/>
          <w:kern w:val="24"/>
        </w:rPr>
      </w:pPr>
    </w:p>
    <w:p w14:paraId="27D13A68" w14:textId="4682175C" w:rsidR="00036148" w:rsidRPr="00630E20" w:rsidRDefault="00036148" w:rsidP="00036148">
      <w:pPr>
        <w:ind w:left="281" w:hangingChars="100" w:hanging="281"/>
        <w:rPr>
          <w:rFonts w:asciiTheme="majorEastAsia" w:eastAsiaTheme="majorEastAsia" w:hAnsiTheme="majorEastAsia" w:cs="Meiryo UI"/>
          <w:b/>
          <w:bCs/>
          <w:kern w:val="24"/>
          <w:sz w:val="28"/>
        </w:rPr>
      </w:pPr>
      <w:r w:rsidRPr="00630E20">
        <w:rPr>
          <w:rFonts w:asciiTheme="majorEastAsia" w:eastAsiaTheme="majorEastAsia" w:hAnsiTheme="majorEastAsia" w:cs="Meiryo UI" w:hint="eastAsia"/>
          <w:b/>
          <w:bCs/>
          <w:kern w:val="24"/>
          <w:sz w:val="28"/>
        </w:rPr>
        <w:t>３</w:t>
      </w:r>
      <w:r w:rsidRPr="00630E20">
        <w:rPr>
          <w:rFonts w:asciiTheme="majorEastAsia" w:eastAsiaTheme="majorEastAsia" w:hAnsiTheme="majorEastAsia" w:cs="Meiryo UI" w:hint="eastAsia"/>
          <w:b/>
          <w:bCs/>
          <w:kern w:val="24"/>
          <w:sz w:val="18"/>
        </w:rPr>
        <w:t xml:space="preserve">　</w:t>
      </w:r>
      <w:r w:rsidRPr="00630E20">
        <w:rPr>
          <w:rFonts w:asciiTheme="majorEastAsia" w:eastAsiaTheme="majorEastAsia" w:hAnsiTheme="majorEastAsia" w:cs="Meiryo UI" w:hint="eastAsia"/>
          <w:b/>
          <w:bCs/>
          <w:kern w:val="24"/>
          <w:sz w:val="28"/>
          <w:szCs w:val="25"/>
        </w:rPr>
        <w:t>自助・共助・公助の適切な連携による災害対応力の充実・強化</w:t>
      </w: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036148" w:rsidRPr="00630E20" w14:paraId="756160CE" w14:textId="77777777" w:rsidTr="0043157F">
        <w:tc>
          <w:tcPr>
            <w:tcW w:w="457" w:type="dxa"/>
          </w:tcPr>
          <w:p w14:paraId="20BA7226" w14:textId="77777777" w:rsidR="00036148" w:rsidRPr="00630E20" w:rsidRDefault="00036148" w:rsidP="0043157F">
            <w:pPr>
              <w:jc w:val="left"/>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sz w:val="24"/>
                <w:szCs w:val="24"/>
              </w:rPr>
              <w:t>○</w:t>
            </w:r>
          </w:p>
        </w:tc>
        <w:tc>
          <w:tcPr>
            <w:tcW w:w="7056" w:type="dxa"/>
            <w:gridSpan w:val="2"/>
          </w:tcPr>
          <w:p w14:paraId="2BB9ED24" w14:textId="77777777" w:rsidR="00036148" w:rsidRPr="00630E20" w:rsidRDefault="00036148" w:rsidP="0043157F">
            <w:pPr>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kern w:val="0"/>
                <w:sz w:val="24"/>
              </w:rPr>
              <w:t>市町村の災害対策機能の強化</w:t>
            </w:r>
          </w:p>
        </w:tc>
        <w:tc>
          <w:tcPr>
            <w:tcW w:w="1701" w:type="dxa"/>
            <w:gridSpan w:val="2"/>
          </w:tcPr>
          <w:p w14:paraId="16CB4B4B" w14:textId="77777777" w:rsidR="00036148" w:rsidRPr="00630E20" w:rsidRDefault="00036148" w:rsidP="0043157F">
            <w:pPr>
              <w:wordWrap w:val="0"/>
              <w:jc w:val="right"/>
              <w:rPr>
                <w:rFonts w:ascii="ＭＳ Ｐ明朝" w:eastAsia="ＭＳ Ｐ明朝" w:hAnsi="ＭＳ Ｐ明朝"/>
                <w:sz w:val="24"/>
                <w:szCs w:val="24"/>
              </w:rPr>
            </w:pPr>
            <w:r w:rsidRPr="00630E20">
              <w:rPr>
                <w:rFonts w:ascii="ＭＳ Ｐ明朝" w:eastAsia="ＭＳ Ｐ明朝" w:hAnsi="ＭＳ Ｐ明朝" w:hint="eastAsia"/>
                <w:kern w:val="0"/>
                <w:sz w:val="24"/>
                <w:szCs w:val="24"/>
              </w:rPr>
              <w:t>2,694</w:t>
            </w:r>
            <w:r w:rsidRPr="00630E20">
              <w:rPr>
                <w:rFonts w:ascii="ＭＳ Ｐ明朝" w:eastAsia="ＭＳ Ｐ明朝" w:hAnsi="ＭＳ Ｐ明朝" w:hint="eastAsia"/>
                <w:color w:val="FFFFFF" w:themeColor="background1"/>
                <w:sz w:val="24"/>
                <w:szCs w:val="24"/>
              </w:rPr>
              <w:t>)</w:t>
            </w:r>
          </w:p>
        </w:tc>
        <w:tc>
          <w:tcPr>
            <w:tcW w:w="284" w:type="dxa"/>
          </w:tcPr>
          <w:p w14:paraId="101449D6" w14:textId="77777777" w:rsidR="00036148" w:rsidRPr="00630E20" w:rsidRDefault="00036148" w:rsidP="0043157F">
            <w:pPr>
              <w:wordWrap w:val="0"/>
              <w:jc w:val="right"/>
              <w:rPr>
                <w:rFonts w:ascii="ＭＳ ゴシック" w:eastAsia="ＭＳ ゴシック" w:hAnsi="ＭＳ ゴシック"/>
                <w:sz w:val="24"/>
                <w:szCs w:val="24"/>
              </w:rPr>
            </w:pPr>
          </w:p>
        </w:tc>
      </w:tr>
      <w:tr w:rsidR="00036148" w:rsidRPr="00630E20" w14:paraId="422F491D" w14:textId="77777777" w:rsidTr="0043157F">
        <w:tc>
          <w:tcPr>
            <w:tcW w:w="7513" w:type="dxa"/>
            <w:gridSpan w:val="3"/>
          </w:tcPr>
          <w:p w14:paraId="33CBC106" w14:textId="77777777" w:rsidR="00036148" w:rsidRPr="00630E20" w:rsidRDefault="00036148" w:rsidP="0043157F">
            <w:pPr>
              <w:jc w:val="right"/>
              <w:rPr>
                <w:rFonts w:asciiTheme="minorEastAsia" w:hAnsiTheme="minorEastAsia"/>
                <w:sz w:val="24"/>
                <w:szCs w:val="24"/>
              </w:rPr>
            </w:pPr>
            <w:r w:rsidRPr="00630E20">
              <w:rPr>
                <w:rFonts w:asciiTheme="minorEastAsia" w:hAnsiTheme="minorEastAsia" w:hint="eastAsia"/>
                <w:sz w:val="24"/>
                <w:szCs w:val="24"/>
              </w:rPr>
              <w:t>【</w:t>
            </w:r>
            <w:r w:rsidRPr="00630E20">
              <w:rPr>
                <w:rFonts w:asciiTheme="minorEastAsia" w:hAnsiTheme="minorEastAsia" w:hint="eastAsia"/>
                <w:kern w:val="0"/>
                <w:sz w:val="24"/>
                <w:szCs w:val="24"/>
              </w:rPr>
              <w:t>政策企画部</w:t>
            </w:r>
            <w:r w:rsidRPr="00630E20">
              <w:rPr>
                <w:rFonts w:asciiTheme="minorEastAsia" w:hAnsiTheme="minorEastAsia" w:hint="eastAsia"/>
                <w:sz w:val="24"/>
                <w:szCs w:val="24"/>
              </w:rPr>
              <w:t>】</w:t>
            </w:r>
          </w:p>
        </w:tc>
        <w:tc>
          <w:tcPr>
            <w:tcW w:w="1701" w:type="dxa"/>
            <w:gridSpan w:val="2"/>
          </w:tcPr>
          <w:p w14:paraId="2AB8E0EB" w14:textId="77777777" w:rsidR="00036148" w:rsidRPr="00630E20" w:rsidRDefault="00036148" w:rsidP="0043157F">
            <w:pPr>
              <w:jc w:val="right"/>
              <w:rPr>
                <w:rFonts w:ascii="ＭＳ Ｐ明朝" w:eastAsia="ＭＳ Ｐ明朝" w:hAnsi="ＭＳ Ｐ明朝"/>
                <w:sz w:val="24"/>
                <w:szCs w:val="24"/>
              </w:rPr>
            </w:pPr>
            <w:r w:rsidRPr="00630E20">
              <w:rPr>
                <w:rFonts w:ascii="ＭＳ Ｐ明朝" w:eastAsia="ＭＳ Ｐ明朝" w:hAnsi="ＭＳ Ｐ明朝" w:hint="eastAsia"/>
                <w:sz w:val="24"/>
                <w:szCs w:val="24"/>
              </w:rPr>
              <w:t>(</w:t>
            </w:r>
            <w:r w:rsidRPr="00630E20">
              <w:rPr>
                <w:rFonts w:ascii="ＭＳ Ｐ明朝" w:eastAsia="ＭＳ Ｐ明朝" w:hAnsi="ＭＳ Ｐ明朝" w:hint="eastAsia"/>
                <w:kern w:val="0"/>
                <w:sz w:val="24"/>
                <w:szCs w:val="24"/>
              </w:rPr>
              <w:t>2,694</w:t>
            </w:r>
            <w:r w:rsidRPr="00630E20">
              <w:rPr>
                <w:rFonts w:ascii="ＭＳ Ｐ明朝" w:eastAsia="ＭＳ Ｐ明朝" w:hAnsi="ＭＳ Ｐ明朝" w:hint="eastAsia"/>
                <w:sz w:val="24"/>
                <w:szCs w:val="24"/>
              </w:rPr>
              <w:t>)</w:t>
            </w:r>
          </w:p>
        </w:tc>
        <w:tc>
          <w:tcPr>
            <w:tcW w:w="284" w:type="dxa"/>
          </w:tcPr>
          <w:p w14:paraId="119953C4" w14:textId="77777777" w:rsidR="00036148" w:rsidRPr="00630E20" w:rsidRDefault="00036148" w:rsidP="0043157F">
            <w:pPr>
              <w:jc w:val="right"/>
              <w:rPr>
                <w:rFonts w:ascii="ＭＳ ゴシック" w:eastAsia="ＭＳ ゴシック" w:hAnsi="ＭＳ ゴシック"/>
                <w:sz w:val="24"/>
                <w:szCs w:val="24"/>
              </w:rPr>
            </w:pPr>
          </w:p>
        </w:tc>
      </w:tr>
      <w:tr w:rsidR="00036148" w:rsidRPr="00630E20" w14:paraId="75FDF9D0" w14:textId="77777777" w:rsidTr="0043157F">
        <w:trPr>
          <w:trHeight w:val="646"/>
        </w:trPr>
        <w:tc>
          <w:tcPr>
            <w:tcW w:w="567" w:type="dxa"/>
            <w:gridSpan w:val="2"/>
          </w:tcPr>
          <w:p w14:paraId="2B14BF3E" w14:textId="77777777" w:rsidR="00036148" w:rsidRPr="00630E20" w:rsidRDefault="00036148" w:rsidP="0043157F">
            <w:pPr>
              <w:jc w:val="distribute"/>
              <w:rPr>
                <w:rFonts w:asciiTheme="majorEastAsia" w:eastAsiaTheme="majorEastAsia" w:hAnsiTheme="majorEastAsia"/>
                <w:sz w:val="18"/>
                <w:szCs w:val="24"/>
              </w:rPr>
            </w:pPr>
          </w:p>
        </w:tc>
        <w:tc>
          <w:tcPr>
            <w:tcW w:w="7513" w:type="dxa"/>
            <w:gridSpan w:val="2"/>
          </w:tcPr>
          <w:p w14:paraId="55F981F7" w14:textId="77777777" w:rsidR="00036148" w:rsidRPr="00630E20" w:rsidRDefault="00036148" w:rsidP="0043157F">
            <w:pPr>
              <w:ind w:firstLineChars="100" w:firstLine="164"/>
              <w:jc w:val="left"/>
              <w:rPr>
                <w:rFonts w:ascii="ＭＳ Ｐ明朝" w:eastAsia="ＭＳ Ｐ明朝" w:hAnsi="ＭＳ Ｐ明朝"/>
                <w:spacing w:val="-8"/>
                <w:sz w:val="18"/>
                <w:szCs w:val="18"/>
              </w:rPr>
            </w:pPr>
            <w:r w:rsidRPr="00630E20">
              <w:rPr>
                <w:rFonts w:ascii="ＭＳ Ｐ明朝" w:eastAsia="ＭＳ Ｐ明朝" w:hAnsi="ＭＳ Ｐ明朝" w:hint="eastAsia"/>
                <w:spacing w:val="-8"/>
                <w:sz w:val="18"/>
                <w:szCs w:val="18"/>
              </w:rPr>
              <w:t>市町村の災害対策機能の強化を図るため、災害時に必要な受援計画の作成促進に向けた支援。</w:t>
            </w:r>
          </w:p>
          <w:p w14:paraId="5FFBD5C4" w14:textId="77777777" w:rsidR="00036148" w:rsidRPr="00630E20" w:rsidRDefault="00036148" w:rsidP="0043157F">
            <w:pPr>
              <w:jc w:val="left"/>
              <w:rPr>
                <w:rFonts w:ascii="ＭＳ Ｐ明朝" w:eastAsia="ＭＳ Ｐ明朝" w:hAnsi="ＭＳ Ｐ明朝"/>
                <w:sz w:val="18"/>
                <w:szCs w:val="20"/>
              </w:rPr>
            </w:pPr>
          </w:p>
        </w:tc>
        <w:tc>
          <w:tcPr>
            <w:tcW w:w="1418" w:type="dxa"/>
            <w:gridSpan w:val="2"/>
          </w:tcPr>
          <w:p w14:paraId="5B44B5C4" w14:textId="77777777" w:rsidR="00036148" w:rsidRPr="00630E20" w:rsidRDefault="00036148" w:rsidP="0043157F">
            <w:pPr>
              <w:jc w:val="right"/>
              <w:rPr>
                <w:rFonts w:asciiTheme="majorEastAsia" w:eastAsiaTheme="majorEastAsia" w:hAnsiTheme="majorEastAsia"/>
                <w:sz w:val="24"/>
                <w:szCs w:val="24"/>
              </w:rPr>
            </w:pPr>
          </w:p>
        </w:tc>
      </w:tr>
    </w:tbl>
    <w:p w14:paraId="2B65AA0F" w14:textId="77777777" w:rsidR="00036148" w:rsidRPr="00630E20" w:rsidRDefault="00036148" w:rsidP="00036148">
      <w:pPr>
        <w:rPr>
          <w:rFonts w:asciiTheme="majorEastAsia" w:eastAsiaTheme="majorEastAsia" w:hAnsiTheme="majorEastAsia"/>
          <w:sz w:val="20"/>
        </w:rPr>
      </w:pPr>
    </w:p>
    <w:tbl>
      <w:tblPr>
        <w:tblStyle w:val="21"/>
        <w:tblW w:w="9498"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036148" w:rsidRPr="00630E20" w14:paraId="2A6FCE02" w14:textId="77777777" w:rsidTr="0043157F">
        <w:tc>
          <w:tcPr>
            <w:tcW w:w="457" w:type="dxa"/>
          </w:tcPr>
          <w:p w14:paraId="7639C0E9" w14:textId="77777777" w:rsidR="00036148" w:rsidRPr="00630E20" w:rsidRDefault="00036148" w:rsidP="0043157F">
            <w:pPr>
              <w:jc w:val="left"/>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sz w:val="24"/>
                <w:szCs w:val="24"/>
              </w:rPr>
              <w:t>○</w:t>
            </w:r>
          </w:p>
        </w:tc>
        <w:tc>
          <w:tcPr>
            <w:tcW w:w="7056" w:type="dxa"/>
            <w:gridSpan w:val="2"/>
          </w:tcPr>
          <w:p w14:paraId="20AAA514" w14:textId="75B1B7F0" w:rsidR="00036148" w:rsidRPr="00630E20" w:rsidRDefault="00036148" w:rsidP="001E1D4E">
            <w:pPr>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kern w:val="0"/>
                <w:sz w:val="24"/>
              </w:rPr>
              <w:t>先端技術等を活用した災害対応力の強化</w:t>
            </w:r>
          </w:p>
        </w:tc>
        <w:tc>
          <w:tcPr>
            <w:tcW w:w="1701" w:type="dxa"/>
            <w:gridSpan w:val="2"/>
          </w:tcPr>
          <w:p w14:paraId="4D8BC29C" w14:textId="77777777" w:rsidR="00036148" w:rsidRPr="00630E20" w:rsidRDefault="00036148" w:rsidP="0043157F">
            <w:pPr>
              <w:wordWrap w:val="0"/>
              <w:jc w:val="right"/>
              <w:rPr>
                <w:rFonts w:ascii="ＭＳ Ｐ明朝" w:eastAsia="ＭＳ Ｐ明朝" w:hAnsi="ＭＳ Ｐ明朝"/>
                <w:sz w:val="24"/>
                <w:szCs w:val="24"/>
              </w:rPr>
            </w:pPr>
            <w:r w:rsidRPr="00630E20">
              <w:rPr>
                <w:rFonts w:ascii="ＭＳ Ｐ明朝" w:eastAsia="ＭＳ Ｐ明朝" w:hAnsi="ＭＳ Ｐ明朝" w:hint="eastAsia"/>
                <w:kern w:val="0"/>
                <w:sz w:val="24"/>
                <w:szCs w:val="24"/>
              </w:rPr>
              <w:t>7,715</w:t>
            </w:r>
            <w:r w:rsidRPr="00630E20">
              <w:rPr>
                <w:rFonts w:ascii="ＭＳ Ｐ明朝" w:eastAsia="ＭＳ Ｐ明朝" w:hAnsi="ＭＳ Ｐ明朝" w:hint="eastAsia"/>
                <w:color w:val="FFFFFF" w:themeColor="background1"/>
                <w:sz w:val="24"/>
                <w:szCs w:val="24"/>
              </w:rPr>
              <w:t>)</w:t>
            </w:r>
          </w:p>
        </w:tc>
        <w:tc>
          <w:tcPr>
            <w:tcW w:w="284" w:type="dxa"/>
          </w:tcPr>
          <w:p w14:paraId="05B5CC6B" w14:textId="77777777" w:rsidR="00036148" w:rsidRPr="00630E20" w:rsidRDefault="00036148" w:rsidP="0043157F">
            <w:pPr>
              <w:wordWrap w:val="0"/>
              <w:jc w:val="right"/>
              <w:rPr>
                <w:rFonts w:ascii="ＭＳ ゴシック" w:eastAsia="ＭＳ ゴシック" w:hAnsi="ＭＳ ゴシック"/>
                <w:sz w:val="24"/>
                <w:szCs w:val="24"/>
              </w:rPr>
            </w:pPr>
          </w:p>
        </w:tc>
      </w:tr>
      <w:tr w:rsidR="00036148" w:rsidRPr="00630E20" w14:paraId="429BA596" w14:textId="77777777" w:rsidTr="0043157F">
        <w:tc>
          <w:tcPr>
            <w:tcW w:w="7513" w:type="dxa"/>
            <w:gridSpan w:val="3"/>
            <w:vAlign w:val="center"/>
          </w:tcPr>
          <w:p w14:paraId="1E3EF1DA" w14:textId="77777777" w:rsidR="00036148" w:rsidRPr="00630E20" w:rsidRDefault="00036148" w:rsidP="0043157F">
            <w:pPr>
              <w:jc w:val="right"/>
              <w:rPr>
                <w:rFonts w:asciiTheme="minorEastAsia" w:hAnsiTheme="minorEastAsia"/>
                <w:sz w:val="24"/>
                <w:szCs w:val="24"/>
              </w:rPr>
            </w:pPr>
            <w:r w:rsidRPr="00630E20">
              <w:rPr>
                <w:rFonts w:asciiTheme="minorEastAsia" w:hAnsiTheme="minorEastAsia" w:hint="eastAsia"/>
                <w:sz w:val="24"/>
                <w:szCs w:val="24"/>
              </w:rPr>
              <w:t>【</w:t>
            </w:r>
            <w:r w:rsidRPr="00630E20">
              <w:rPr>
                <w:rFonts w:asciiTheme="minorEastAsia" w:hAnsiTheme="minorEastAsia" w:hint="eastAsia"/>
                <w:kern w:val="0"/>
                <w:sz w:val="24"/>
                <w:szCs w:val="24"/>
              </w:rPr>
              <w:t>政策企画部</w:t>
            </w:r>
            <w:r w:rsidRPr="00630E20">
              <w:rPr>
                <w:rFonts w:asciiTheme="minorEastAsia" w:hAnsiTheme="minorEastAsia" w:hint="eastAsia"/>
                <w:sz w:val="24"/>
                <w:szCs w:val="24"/>
              </w:rPr>
              <w:t>】</w:t>
            </w:r>
          </w:p>
        </w:tc>
        <w:tc>
          <w:tcPr>
            <w:tcW w:w="1701" w:type="dxa"/>
            <w:gridSpan w:val="2"/>
          </w:tcPr>
          <w:p w14:paraId="6FD10AD7" w14:textId="77777777" w:rsidR="00036148" w:rsidRPr="00630E20" w:rsidRDefault="00036148" w:rsidP="0043157F">
            <w:pPr>
              <w:jc w:val="right"/>
              <w:rPr>
                <w:rFonts w:ascii="ＭＳ Ｐ明朝" w:eastAsia="ＭＳ Ｐ明朝" w:hAnsi="ＭＳ Ｐ明朝"/>
                <w:sz w:val="24"/>
                <w:szCs w:val="24"/>
              </w:rPr>
            </w:pPr>
            <w:r w:rsidRPr="00630E20">
              <w:rPr>
                <w:rFonts w:ascii="ＭＳ Ｐ明朝" w:eastAsia="ＭＳ Ｐ明朝" w:hAnsi="ＭＳ Ｐ明朝" w:hint="eastAsia"/>
                <w:kern w:val="0"/>
                <w:sz w:val="24"/>
                <w:szCs w:val="24"/>
              </w:rPr>
              <w:t>≪新規≫</w:t>
            </w:r>
          </w:p>
        </w:tc>
        <w:tc>
          <w:tcPr>
            <w:tcW w:w="284" w:type="dxa"/>
          </w:tcPr>
          <w:p w14:paraId="4199C15B" w14:textId="77777777" w:rsidR="00036148" w:rsidRPr="00630E20" w:rsidRDefault="00036148" w:rsidP="0043157F">
            <w:pPr>
              <w:jc w:val="right"/>
              <w:rPr>
                <w:rFonts w:ascii="ＭＳ ゴシック" w:eastAsia="ＭＳ ゴシック" w:hAnsi="ＭＳ ゴシック"/>
                <w:sz w:val="24"/>
                <w:szCs w:val="24"/>
              </w:rPr>
            </w:pPr>
          </w:p>
        </w:tc>
      </w:tr>
      <w:tr w:rsidR="00036148" w:rsidRPr="00630E20" w14:paraId="6B131C56" w14:textId="77777777" w:rsidTr="0043157F">
        <w:tc>
          <w:tcPr>
            <w:tcW w:w="567" w:type="dxa"/>
            <w:gridSpan w:val="2"/>
          </w:tcPr>
          <w:p w14:paraId="682C4A0D" w14:textId="77777777" w:rsidR="00036148" w:rsidRPr="00630E20" w:rsidRDefault="00036148" w:rsidP="0043157F">
            <w:pPr>
              <w:jc w:val="distribute"/>
              <w:rPr>
                <w:rFonts w:asciiTheme="majorEastAsia" w:eastAsiaTheme="majorEastAsia" w:hAnsiTheme="majorEastAsia"/>
                <w:sz w:val="18"/>
                <w:szCs w:val="24"/>
              </w:rPr>
            </w:pPr>
          </w:p>
        </w:tc>
        <w:tc>
          <w:tcPr>
            <w:tcW w:w="7513" w:type="dxa"/>
            <w:gridSpan w:val="2"/>
          </w:tcPr>
          <w:p w14:paraId="0621B768" w14:textId="77777777" w:rsidR="00036148" w:rsidRPr="00630E20" w:rsidRDefault="00036148" w:rsidP="0043157F">
            <w:pPr>
              <w:ind w:firstLineChars="100" w:firstLine="164"/>
              <w:jc w:val="left"/>
              <w:rPr>
                <w:rFonts w:ascii="ＭＳ Ｐ明朝" w:eastAsia="ＭＳ Ｐ明朝" w:hAnsi="ＭＳ Ｐ明朝"/>
                <w:spacing w:val="-8"/>
                <w:sz w:val="18"/>
                <w:szCs w:val="18"/>
              </w:rPr>
            </w:pPr>
            <w:r w:rsidRPr="00630E20">
              <w:rPr>
                <w:rFonts w:ascii="ＭＳ Ｐ明朝" w:eastAsia="ＭＳ Ｐ明朝" w:hAnsi="ＭＳ Ｐ明朝" w:hint="eastAsia"/>
                <w:spacing w:val="-8"/>
                <w:sz w:val="18"/>
                <w:szCs w:val="18"/>
              </w:rPr>
              <w:t>災害対応力の強化にＡＩ等の先端技術を活用するための調査検討を実施。</w:t>
            </w:r>
          </w:p>
          <w:p w14:paraId="5685CCB9" w14:textId="77777777" w:rsidR="00036148" w:rsidRPr="00630E20" w:rsidRDefault="00036148" w:rsidP="0043157F">
            <w:pPr>
              <w:ind w:firstLineChars="100" w:firstLine="180"/>
              <w:jc w:val="left"/>
              <w:rPr>
                <w:rFonts w:ascii="ＭＳ Ｐ明朝" w:eastAsia="ＭＳ Ｐ明朝" w:hAnsi="ＭＳ Ｐ明朝"/>
                <w:sz w:val="18"/>
                <w:szCs w:val="20"/>
              </w:rPr>
            </w:pPr>
          </w:p>
        </w:tc>
        <w:tc>
          <w:tcPr>
            <w:tcW w:w="1418" w:type="dxa"/>
            <w:gridSpan w:val="2"/>
          </w:tcPr>
          <w:p w14:paraId="660BBB08" w14:textId="77777777" w:rsidR="00036148" w:rsidRPr="00630E20" w:rsidRDefault="00036148" w:rsidP="0043157F">
            <w:pPr>
              <w:jc w:val="right"/>
              <w:rPr>
                <w:rFonts w:asciiTheme="majorEastAsia" w:eastAsiaTheme="majorEastAsia" w:hAnsiTheme="majorEastAsia"/>
                <w:sz w:val="24"/>
                <w:szCs w:val="24"/>
              </w:rPr>
            </w:pPr>
          </w:p>
        </w:tc>
      </w:tr>
    </w:tbl>
    <w:p w14:paraId="573307CD" w14:textId="3D4C56D3" w:rsidR="00242515" w:rsidRPr="00630E20" w:rsidRDefault="00242515" w:rsidP="00036148">
      <w:pPr>
        <w:rPr>
          <w:rFonts w:asciiTheme="majorEastAsia" w:eastAsiaTheme="majorEastAsia" w:hAnsiTheme="majorEastAsia"/>
          <w:sz w:val="20"/>
        </w:rPr>
      </w:pPr>
    </w:p>
    <w:p w14:paraId="34ABB153" w14:textId="77777777" w:rsidR="00242515" w:rsidRPr="00630E20" w:rsidRDefault="00242515">
      <w:pPr>
        <w:widowControl/>
        <w:jc w:val="left"/>
        <w:rPr>
          <w:rFonts w:asciiTheme="majorEastAsia" w:eastAsiaTheme="majorEastAsia" w:hAnsiTheme="majorEastAsia"/>
          <w:sz w:val="20"/>
        </w:rPr>
      </w:pPr>
      <w:r w:rsidRPr="00630E20">
        <w:rPr>
          <w:rFonts w:asciiTheme="majorEastAsia" w:eastAsiaTheme="majorEastAsia" w:hAnsiTheme="majorEastAsia"/>
          <w:sz w:val="20"/>
        </w:rPr>
        <w:br w:type="page"/>
      </w:r>
    </w:p>
    <w:tbl>
      <w:tblPr>
        <w:tblStyle w:val="2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036148" w:rsidRPr="00630E20" w14:paraId="36572875" w14:textId="77777777" w:rsidTr="0043157F">
        <w:tc>
          <w:tcPr>
            <w:tcW w:w="457" w:type="dxa"/>
          </w:tcPr>
          <w:p w14:paraId="5BBF275A" w14:textId="77777777" w:rsidR="00036148" w:rsidRPr="00630E20" w:rsidRDefault="00036148" w:rsidP="0043157F">
            <w:pPr>
              <w:jc w:val="left"/>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sz w:val="24"/>
                <w:szCs w:val="24"/>
              </w:rPr>
              <w:lastRenderedPageBreak/>
              <w:t>○</w:t>
            </w:r>
          </w:p>
        </w:tc>
        <w:tc>
          <w:tcPr>
            <w:tcW w:w="7056" w:type="dxa"/>
            <w:gridSpan w:val="2"/>
          </w:tcPr>
          <w:p w14:paraId="4F558667" w14:textId="77777777" w:rsidR="00036148" w:rsidRPr="00630E20" w:rsidRDefault="00036148" w:rsidP="0043157F">
            <w:pPr>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sz w:val="24"/>
                <w:szCs w:val="24"/>
              </w:rPr>
              <w:t>災害時における多言語支援</w:t>
            </w:r>
          </w:p>
        </w:tc>
        <w:tc>
          <w:tcPr>
            <w:tcW w:w="1701" w:type="dxa"/>
            <w:gridSpan w:val="2"/>
          </w:tcPr>
          <w:p w14:paraId="1F120E0A" w14:textId="77777777" w:rsidR="00036148" w:rsidRPr="00630E20" w:rsidRDefault="00036148" w:rsidP="0043157F">
            <w:pPr>
              <w:wordWrap w:val="0"/>
              <w:jc w:val="right"/>
              <w:rPr>
                <w:rFonts w:ascii="ＭＳ Ｐ明朝" w:eastAsia="ＭＳ Ｐ明朝" w:hAnsi="ＭＳ Ｐ明朝"/>
                <w:sz w:val="24"/>
                <w:szCs w:val="24"/>
              </w:rPr>
            </w:pPr>
            <w:r w:rsidRPr="00630E20">
              <w:rPr>
                <w:rFonts w:ascii="ＭＳ Ｐ明朝" w:eastAsia="ＭＳ Ｐ明朝" w:hAnsi="ＭＳ Ｐ明朝"/>
                <w:sz w:val="24"/>
                <w:szCs w:val="24"/>
              </w:rPr>
              <w:t>23,532</w:t>
            </w:r>
            <w:r w:rsidRPr="00630E20">
              <w:rPr>
                <w:rFonts w:ascii="ＭＳ Ｐ明朝" w:eastAsia="ＭＳ Ｐ明朝" w:hAnsi="ＭＳ Ｐ明朝" w:hint="eastAsia"/>
                <w:color w:val="FFFFFF" w:themeColor="background1"/>
                <w:sz w:val="24"/>
                <w:szCs w:val="24"/>
              </w:rPr>
              <w:t>)</w:t>
            </w:r>
          </w:p>
        </w:tc>
        <w:tc>
          <w:tcPr>
            <w:tcW w:w="284" w:type="dxa"/>
          </w:tcPr>
          <w:p w14:paraId="12B14956" w14:textId="77777777" w:rsidR="00036148" w:rsidRPr="00630E20" w:rsidRDefault="00036148" w:rsidP="0043157F">
            <w:pPr>
              <w:wordWrap w:val="0"/>
              <w:jc w:val="right"/>
              <w:rPr>
                <w:rFonts w:ascii="ＭＳ ゴシック" w:eastAsia="ＭＳ ゴシック" w:hAnsi="ＭＳ ゴシック"/>
                <w:sz w:val="24"/>
                <w:szCs w:val="24"/>
              </w:rPr>
            </w:pPr>
          </w:p>
        </w:tc>
      </w:tr>
      <w:tr w:rsidR="00036148" w:rsidRPr="00630E20" w14:paraId="47542C71" w14:textId="77777777" w:rsidTr="0043157F">
        <w:tc>
          <w:tcPr>
            <w:tcW w:w="7513" w:type="dxa"/>
            <w:gridSpan w:val="3"/>
          </w:tcPr>
          <w:p w14:paraId="48B7DD88" w14:textId="77777777" w:rsidR="00036148" w:rsidRPr="00630E20" w:rsidRDefault="00036148" w:rsidP="0043157F">
            <w:pPr>
              <w:jc w:val="right"/>
              <w:rPr>
                <w:rFonts w:asciiTheme="minorEastAsia" w:hAnsiTheme="minorEastAsia"/>
                <w:sz w:val="24"/>
                <w:szCs w:val="24"/>
              </w:rPr>
            </w:pPr>
            <w:r w:rsidRPr="00630E20">
              <w:rPr>
                <w:rFonts w:asciiTheme="minorEastAsia" w:hAnsiTheme="minorEastAsia" w:hint="eastAsia"/>
                <w:sz w:val="24"/>
                <w:szCs w:val="24"/>
              </w:rPr>
              <w:t>【府民文化部】</w:t>
            </w:r>
          </w:p>
        </w:tc>
        <w:tc>
          <w:tcPr>
            <w:tcW w:w="1701" w:type="dxa"/>
            <w:gridSpan w:val="2"/>
          </w:tcPr>
          <w:p w14:paraId="50BA79C1" w14:textId="77777777" w:rsidR="00036148" w:rsidRPr="00630E20" w:rsidRDefault="00036148" w:rsidP="0043157F">
            <w:pPr>
              <w:jc w:val="right"/>
              <w:rPr>
                <w:rFonts w:ascii="ＭＳ Ｐ明朝" w:eastAsia="ＭＳ Ｐ明朝" w:hAnsi="ＭＳ Ｐ明朝"/>
                <w:sz w:val="24"/>
                <w:szCs w:val="24"/>
              </w:rPr>
            </w:pPr>
            <w:r w:rsidRPr="00630E20">
              <w:rPr>
                <w:rFonts w:ascii="ＭＳ Ｐ明朝" w:eastAsia="ＭＳ Ｐ明朝" w:hAnsi="ＭＳ Ｐ明朝"/>
                <w:sz w:val="24"/>
                <w:szCs w:val="24"/>
              </w:rPr>
              <w:t>(70,920)</w:t>
            </w:r>
          </w:p>
          <w:p w14:paraId="1CDDC8AB" w14:textId="77777777" w:rsidR="00036148" w:rsidRPr="00630E20" w:rsidRDefault="00036148" w:rsidP="0043157F">
            <w:pPr>
              <w:jc w:val="right"/>
              <w:rPr>
                <w:rFonts w:ascii="ＭＳ Ｐ明朝" w:eastAsia="ＭＳ Ｐ明朝" w:hAnsi="ＭＳ Ｐ明朝"/>
                <w:sz w:val="24"/>
                <w:szCs w:val="24"/>
              </w:rPr>
            </w:pPr>
            <w:r w:rsidRPr="00630E20">
              <w:rPr>
                <w:rFonts w:ascii="ＭＳ Ｐ明朝" w:eastAsia="ＭＳ Ｐ明朝" w:hAnsi="ＭＳ Ｐ明朝" w:hint="eastAsia"/>
                <w:sz w:val="24"/>
                <w:szCs w:val="24"/>
              </w:rPr>
              <w:t>≪一部新規≫</w:t>
            </w:r>
          </w:p>
        </w:tc>
        <w:tc>
          <w:tcPr>
            <w:tcW w:w="284" w:type="dxa"/>
          </w:tcPr>
          <w:p w14:paraId="0367FCA6" w14:textId="77777777" w:rsidR="00036148" w:rsidRPr="00630E20" w:rsidRDefault="00036148" w:rsidP="0043157F">
            <w:pPr>
              <w:jc w:val="right"/>
              <w:rPr>
                <w:rFonts w:ascii="ＭＳ ゴシック" w:eastAsia="ＭＳ ゴシック" w:hAnsi="ＭＳ ゴシック"/>
                <w:sz w:val="24"/>
                <w:szCs w:val="24"/>
              </w:rPr>
            </w:pPr>
          </w:p>
        </w:tc>
      </w:tr>
      <w:tr w:rsidR="00036148" w:rsidRPr="00630E20" w14:paraId="5E78E4A5" w14:textId="77777777" w:rsidTr="0043157F">
        <w:tc>
          <w:tcPr>
            <w:tcW w:w="567" w:type="dxa"/>
            <w:gridSpan w:val="2"/>
          </w:tcPr>
          <w:p w14:paraId="0339D77A" w14:textId="77777777" w:rsidR="00036148" w:rsidRPr="00630E20" w:rsidRDefault="00036148" w:rsidP="0043157F">
            <w:pPr>
              <w:jc w:val="distribute"/>
              <w:rPr>
                <w:rFonts w:asciiTheme="majorEastAsia" w:eastAsiaTheme="majorEastAsia" w:hAnsiTheme="majorEastAsia"/>
                <w:sz w:val="18"/>
                <w:szCs w:val="24"/>
              </w:rPr>
            </w:pPr>
          </w:p>
        </w:tc>
        <w:tc>
          <w:tcPr>
            <w:tcW w:w="7513" w:type="dxa"/>
            <w:gridSpan w:val="2"/>
          </w:tcPr>
          <w:p w14:paraId="5D0C106D" w14:textId="77777777" w:rsidR="00036148" w:rsidRPr="00630E20" w:rsidRDefault="00036148" w:rsidP="0043157F">
            <w:pPr>
              <w:ind w:firstLineChars="100" w:firstLine="180"/>
              <w:jc w:val="left"/>
              <w:rPr>
                <w:rFonts w:ascii="ＭＳ Ｐ明朝" w:eastAsia="ＭＳ Ｐ明朝" w:hAnsi="ＭＳ Ｐ明朝"/>
                <w:color w:val="000000" w:themeColor="text1"/>
                <w:sz w:val="18"/>
                <w:szCs w:val="20"/>
              </w:rPr>
            </w:pPr>
            <w:r w:rsidRPr="00630E20">
              <w:rPr>
                <w:rFonts w:ascii="ＭＳ Ｐ明朝" w:eastAsia="ＭＳ Ｐ明朝" w:hAnsi="ＭＳ Ｐ明朝" w:hint="eastAsia"/>
                <w:color w:val="000000" w:themeColor="text1"/>
                <w:sz w:val="18"/>
                <w:szCs w:val="20"/>
              </w:rPr>
              <w:t>府内の外国人観光客に対し、災害情報等を多言語で提供するプッシュ通知機能付きのスマートフォンアプリ等の運用及び外国人が受診可能な医療機関の位置情報等を提供する機能の追加。また、交通・宿泊事業者等に対し、災害時の適切な多言語対応を学べる講座を実施。</w:t>
            </w:r>
          </w:p>
          <w:p w14:paraId="32DF0CC7" w14:textId="77777777" w:rsidR="00036148" w:rsidRPr="00630E20" w:rsidRDefault="00036148" w:rsidP="0043157F">
            <w:pPr>
              <w:ind w:firstLineChars="100" w:firstLine="180"/>
              <w:jc w:val="left"/>
              <w:rPr>
                <w:rFonts w:ascii="ＭＳ Ｐ明朝" w:eastAsia="ＭＳ Ｐ明朝" w:hAnsi="ＭＳ Ｐ明朝"/>
                <w:sz w:val="18"/>
                <w:szCs w:val="20"/>
              </w:rPr>
            </w:pPr>
          </w:p>
        </w:tc>
        <w:tc>
          <w:tcPr>
            <w:tcW w:w="1418" w:type="dxa"/>
            <w:gridSpan w:val="2"/>
          </w:tcPr>
          <w:p w14:paraId="31F9FD58" w14:textId="77777777" w:rsidR="00036148" w:rsidRPr="00630E20" w:rsidRDefault="00036148" w:rsidP="0043157F">
            <w:pPr>
              <w:jc w:val="right"/>
              <w:rPr>
                <w:rFonts w:asciiTheme="majorEastAsia" w:eastAsiaTheme="majorEastAsia" w:hAnsiTheme="majorEastAsia"/>
                <w:sz w:val="24"/>
                <w:szCs w:val="24"/>
              </w:rPr>
            </w:pPr>
          </w:p>
        </w:tc>
      </w:tr>
    </w:tbl>
    <w:p w14:paraId="15EE881C" w14:textId="360571F4" w:rsidR="00036148" w:rsidRPr="00630E20" w:rsidRDefault="00036148">
      <w:pPr>
        <w:widowControl/>
        <w:jc w:val="left"/>
        <w:rPr>
          <w:rFonts w:asciiTheme="majorEastAsia" w:eastAsiaTheme="majorEastAsia" w:hAnsiTheme="majorEastAsia" w:cs="Meiryo UI"/>
          <w:b/>
          <w:bCs/>
          <w:color w:val="000000" w:themeColor="text1"/>
          <w:kern w:val="24"/>
          <w:sz w:val="20"/>
          <w:szCs w:val="24"/>
          <w:bdr w:val="single" w:sz="4" w:space="0" w:color="auto"/>
        </w:rPr>
      </w:pPr>
    </w:p>
    <w:p w14:paraId="11EB6753" w14:textId="1231A75E" w:rsidR="00213148" w:rsidRPr="00630E20" w:rsidRDefault="006A02CE" w:rsidP="00213148">
      <w:pPr>
        <w:pStyle w:val="Web"/>
        <w:spacing w:before="0" w:beforeAutospacing="0" w:after="0" w:afterAutospacing="0"/>
        <w:ind w:right="630"/>
        <w:rPr>
          <w:rFonts w:asciiTheme="majorEastAsia" w:eastAsiaTheme="majorEastAsia" w:hAnsiTheme="majorEastAsia" w:cs="Meiryo UI"/>
          <w:b/>
          <w:bCs/>
          <w:color w:val="000000" w:themeColor="text1"/>
          <w:kern w:val="24"/>
          <w:sz w:val="28"/>
          <w:bdr w:val="single" w:sz="4" w:space="0" w:color="auto"/>
        </w:rPr>
      </w:pPr>
      <w:r w:rsidRPr="00630E20">
        <w:rPr>
          <w:rFonts w:asciiTheme="majorEastAsia" w:eastAsiaTheme="majorEastAsia" w:hAnsiTheme="majorEastAsia" w:cs="Meiryo UI" w:hint="eastAsia"/>
          <w:b/>
          <w:bCs/>
          <w:color w:val="000000" w:themeColor="text1"/>
          <w:kern w:val="24"/>
          <w:sz w:val="28"/>
          <w:bdr w:val="single" w:sz="4" w:space="0" w:color="auto"/>
        </w:rPr>
        <w:t>万博を契機とした成長・内外の課題解決をめざす取組みの推進</w:t>
      </w:r>
      <w:r w:rsidR="00213148" w:rsidRPr="00630E20">
        <w:rPr>
          <w:rFonts w:asciiTheme="majorEastAsia" w:eastAsiaTheme="majorEastAsia" w:hAnsiTheme="majorEastAsia" w:cs="Meiryo UI" w:hint="eastAsia"/>
          <w:b/>
          <w:bCs/>
          <w:color w:val="000000" w:themeColor="text1"/>
          <w:kern w:val="24"/>
          <w:sz w:val="28"/>
          <w:bdr w:val="single" w:sz="4" w:space="0" w:color="auto"/>
        </w:rPr>
        <w:t xml:space="preserve">　　　</w:t>
      </w:r>
      <w:r w:rsidR="00B73E89" w:rsidRPr="00630E20">
        <w:rPr>
          <w:rFonts w:asciiTheme="majorEastAsia" w:eastAsiaTheme="majorEastAsia" w:hAnsiTheme="majorEastAsia" w:cs="Meiryo UI" w:hint="eastAsia"/>
          <w:b/>
          <w:bCs/>
          <w:color w:val="000000" w:themeColor="text1"/>
          <w:kern w:val="24"/>
          <w:sz w:val="28"/>
          <w:bdr w:val="single" w:sz="4" w:space="0" w:color="auto"/>
        </w:rPr>
        <w:t xml:space="preserve">　</w:t>
      </w:r>
    </w:p>
    <w:p w14:paraId="0EE78797" w14:textId="77777777" w:rsidR="00B73E89" w:rsidRPr="00630E20" w:rsidRDefault="00B73E89" w:rsidP="00BD38D9">
      <w:pPr>
        <w:pStyle w:val="Web"/>
        <w:spacing w:before="0" w:beforeAutospacing="0" w:after="0" w:afterAutospacing="0"/>
        <w:ind w:right="630"/>
        <w:rPr>
          <w:rFonts w:asciiTheme="majorEastAsia" w:eastAsiaTheme="majorEastAsia" w:hAnsiTheme="majorEastAsia" w:cs="Meiryo UI"/>
          <w:b/>
          <w:bCs/>
          <w:kern w:val="24"/>
          <w:sz w:val="20"/>
        </w:rPr>
      </w:pPr>
    </w:p>
    <w:p w14:paraId="63495451" w14:textId="05486050" w:rsidR="00AA318C" w:rsidRPr="00630E20" w:rsidRDefault="00AA318C" w:rsidP="00AA318C">
      <w:pPr>
        <w:widowControl/>
        <w:ind w:right="630"/>
        <w:jc w:val="left"/>
        <w:rPr>
          <w:rFonts w:ascii="ＭＳ ゴシック" w:eastAsia="ＭＳ ゴシック" w:hAnsi="ＭＳ ゴシック" w:cs="Meiryo UI"/>
          <w:b/>
          <w:bCs/>
          <w:kern w:val="24"/>
          <w:sz w:val="28"/>
          <w:szCs w:val="24"/>
        </w:rPr>
      </w:pPr>
      <w:r w:rsidRPr="00630E20">
        <w:rPr>
          <w:rFonts w:ascii="ＭＳ ゴシック" w:eastAsia="ＭＳ ゴシック" w:hAnsi="ＭＳ ゴシック" w:cs="Meiryo UI" w:hint="eastAsia"/>
          <w:b/>
          <w:bCs/>
          <w:kern w:val="24"/>
          <w:sz w:val="28"/>
          <w:szCs w:val="24"/>
        </w:rPr>
        <w:t xml:space="preserve">１　</w:t>
      </w:r>
      <w:r w:rsidR="006A02CE" w:rsidRPr="00630E20">
        <w:rPr>
          <w:rFonts w:ascii="ＭＳ ゴシック" w:eastAsia="ＭＳ ゴシック" w:hAnsi="ＭＳ ゴシック" w:cs="Meiryo UI" w:hint="eastAsia"/>
          <w:b/>
          <w:bCs/>
          <w:kern w:val="24"/>
          <w:sz w:val="28"/>
          <w:szCs w:val="24"/>
        </w:rPr>
        <w:t>万博成功のための準備の加速</w:t>
      </w:r>
    </w:p>
    <w:tbl>
      <w:tblPr>
        <w:tblStyle w:val="9"/>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7056"/>
        <w:gridCol w:w="1701"/>
        <w:gridCol w:w="284"/>
      </w:tblGrid>
      <w:tr w:rsidR="00AA318C" w:rsidRPr="00630E20" w14:paraId="785C1751" w14:textId="77777777" w:rsidTr="007B2E44">
        <w:tc>
          <w:tcPr>
            <w:tcW w:w="457" w:type="dxa"/>
          </w:tcPr>
          <w:p w14:paraId="0F348491" w14:textId="77777777" w:rsidR="00AA318C" w:rsidRPr="00630E20" w:rsidRDefault="00AA318C" w:rsidP="00AA318C">
            <w:pPr>
              <w:jc w:val="left"/>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sz w:val="24"/>
                <w:szCs w:val="24"/>
              </w:rPr>
              <w:t>○</w:t>
            </w:r>
          </w:p>
        </w:tc>
        <w:tc>
          <w:tcPr>
            <w:tcW w:w="7056" w:type="dxa"/>
          </w:tcPr>
          <w:p w14:paraId="6CCE59AF" w14:textId="1CEF8D14" w:rsidR="00AA318C" w:rsidRPr="00630E20" w:rsidRDefault="00830FE8" w:rsidP="00AA318C">
            <w:pPr>
              <w:rPr>
                <w:rFonts w:eastAsia="ＭＳ Ｐゴシック"/>
                <w:b/>
                <w:sz w:val="24"/>
              </w:rPr>
            </w:pPr>
            <w:r w:rsidRPr="00630E20">
              <w:rPr>
                <w:rFonts w:ascii="ＭＳ Ｐゴシック" w:eastAsia="ＭＳ Ｐゴシック" w:hAnsi="ＭＳ Ｐゴシック" w:hint="eastAsia"/>
                <w:b/>
                <w:kern w:val="0"/>
                <w:sz w:val="24"/>
                <w:szCs w:val="24"/>
              </w:rPr>
              <w:t>2025年大阪・関西万博の推進</w:t>
            </w:r>
          </w:p>
        </w:tc>
        <w:tc>
          <w:tcPr>
            <w:tcW w:w="1701" w:type="dxa"/>
          </w:tcPr>
          <w:p w14:paraId="43537274" w14:textId="11954340" w:rsidR="00AA318C" w:rsidRPr="00630E20" w:rsidRDefault="00830FE8" w:rsidP="003D0A0F">
            <w:pPr>
              <w:wordWrap w:val="0"/>
              <w:jc w:val="right"/>
              <w:rPr>
                <w:rFonts w:ascii="ＭＳ Ｐ明朝" w:eastAsia="ＭＳ Ｐ明朝" w:hAnsi="ＭＳ Ｐ明朝"/>
                <w:sz w:val="24"/>
                <w:szCs w:val="24"/>
              </w:rPr>
            </w:pPr>
            <w:r w:rsidRPr="00630E20">
              <w:rPr>
                <w:rFonts w:ascii="ＭＳ Ｐ明朝" w:eastAsia="ＭＳ Ｐ明朝" w:hAnsi="ＭＳ Ｐ明朝" w:hint="eastAsia"/>
                <w:kern w:val="0"/>
                <w:sz w:val="24"/>
                <w:szCs w:val="24"/>
              </w:rPr>
              <w:t>308,868</w:t>
            </w:r>
            <w:r w:rsidR="00192158" w:rsidRPr="00630E20">
              <w:rPr>
                <w:rFonts w:ascii="ＭＳ Ｐ明朝" w:eastAsia="ＭＳ Ｐ明朝" w:hAnsi="ＭＳ Ｐ明朝" w:hint="eastAsia"/>
                <w:color w:val="FFFFFF" w:themeColor="background1"/>
                <w:sz w:val="24"/>
                <w:szCs w:val="24"/>
              </w:rPr>
              <w:t>)</w:t>
            </w:r>
          </w:p>
        </w:tc>
        <w:tc>
          <w:tcPr>
            <w:tcW w:w="284" w:type="dxa"/>
          </w:tcPr>
          <w:p w14:paraId="735AAAEC" w14:textId="77777777" w:rsidR="00AA318C" w:rsidRPr="00630E20" w:rsidRDefault="00AA318C" w:rsidP="00AA318C">
            <w:pPr>
              <w:wordWrap w:val="0"/>
              <w:jc w:val="right"/>
              <w:rPr>
                <w:rFonts w:ascii="ＭＳ ゴシック" w:eastAsia="ＭＳ ゴシック" w:hAnsi="ＭＳ ゴシック"/>
                <w:sz w:val="24"/>
                <w:szCs w:val="24"/>
              </w:rPr>
            </w:pPr>
          </w:p>
        </w:tc>
      </w:tr>
    </w:tbl>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13"/>
        <w:gridCol w:w="1701"/>
        <w:gridCol w:w="284"/>
      </w:tblGrid>
      <w:tr w:rsidR="00AA318C" w:rsidRPr="00630E20" w14:paraId="5E6C7BF6" w14:textId="77777777" w:rsidTr="007B2E44">
        <w:tc>
          <w:tcPr>
            <w:tcW w:w="7513" w:type="dxa"/>
          </w:tcPr>
          <w:p w14:paraId="7FF77ABA" w14:textId="4FFF525B" w:rsidR="00AA318C" w:rsidRPr="00630E20" w:rsidRDefault="00AA318C" w:rsidP="003D0A0F">
            <w:pPr>
              <w:jc w:val="right"/>
              <w:rPr>
                <w:rFonts w:asciiTheme="minorEastAsia" w:hAnsiTheme="minorEastAsia"/>
                <w:sz w:val="24"/>
                <w:szCs w:val="24"/>
              </w:rPr>
            </w:pPr>
            <w:r w:rsidRPr="00630E20">
              <w:rPr>
                <w:rFonts w:asciiTheme="minorEastAsia" w:hAnsiTheme="minorEastAsia" w:hint="eastAsia"/>
                <w:sz w:val="24"/>
                <w:szCs w:val="24"/>
              </w:rPr>
              <w:t>【</w:t>
            </w:r>
            <w:r w:rsidR="00830FE8" w:rsidRPr="00630E20">
              <w:rPr>
                <w:rFonts w:asciiTheme="minorEastAsia" w:hAnsiTheme="minorEastAsia" w:hint="eastAsia"/>
                <w:kern w:val="0"/>
                <w:sz w:val="24"/>
                <w:szCs w:val="24"/>
              </w:rPr>
              <w:t>政策企画部</w:t>
            </w:r>
            <w:r w:rsidRPr="00630E20">
              <w:rPr>
                <w:rFonts w:asciiTheme="minorEastAsia" w:hAnsiTheme="minorEastAsia" w:hint="eastAsia"/>
                <w:sz w:val="24"/>
                <w:szCs w:val="24"/>
              </w:rPr>
              <w:t>】</w:t>
            </w:r>
          </w:p>
        </w:tc>
        <w:tc>
          <w:tcPr>
            <w:tcW w:w="1701" w:type="dxa"/>
          </w:tcPr>
          <w:p w14:paraId="542C3EF6" w14:textId="3D5F3FD5" w:rsidR="00AA318C" w:rsidRPr="00630E20" w:rsidRDefault="00192158" w:rsidP="003D0A0F">
            <w:pPr>
              <w:jc w:val="right"/>
              <w:rPr>
                <w:rFonts w:ascii="ＭＳ Ｐ明朝" w:eastAsia="ＭＳ Ｐ明朝" w:hAnsi="ＭＳ Ｐ明朝"/>
                <w:sz w:val="24"/>
                <w:szCs w:val="24"/>
              </w:rPr>
            </w:pPr>
            <w:r w:rsidRPr="00630E20">
              <w:rPr>
                <w:rFonts w:ascii="ＭＳ Ｐ明朝" w:eastAsia="ＭＳ Ｐ明朝" w:hAnsi="ＭＳ Ｐ明朝" w:hint="eastAsia"/>
                <w:sz w:val="24"/>
                <w:szCs w:val="24"/>
              </w:rPr>
              <w:t>(</w:t>
            </w:r>
            <w:r w:rsidR="00830FE8" w:rsidRPr="00630E20">
              <w:rPr>
                <w:rFonts w:ascii="ＭＳ Ｐ明朝" w:eastAsia="ＭＳ Ｐ明朝" w:hAnsi="ＭＳ Ｐ明朝" w:hint="eastAsia"/>
                <w:kern w:val="0"/>
                <w:sz w:val="24"/>
                <w:szCs w:val="24"/>
              </w:rPr>
              <w:t>204,132</w:t>
            </w:r>
            <w:r w:rsidRPr="00630E20">
              <w:rPr>
                <w:rFonts w:ascii="ＭＳ Ｐ明朝" w:eastAsia="ＭＳ Ｐ明朝" w:hAnsi="ＭＳ Ｐ明朝" w:hint="eastAsia"/>
                <w:sz w:val="24"/>
                <w:szCs w:val="24"/>
              </w:rPr>
              <w:t>)</w:t>
            </w:r>
          </w:p>
        </w:tc>
        <w:tc>
          <w:tcPr>
            <w:tcW w:w="284" w:type="dxa"/>
          </w:tcPr>
          <w:p w14:paraId="407833EA" w14:textId="77777777" w:rsidR="00AA318C" w:rsidRPr="00630E20" w:rsidRDefault="00AA318C" w:rsidP="00A64CFF">
            <w:pPr>
              <w:jc w:val="right"/>
              <w:rPr>
                <w:rFonts w:ascii="ＭＳ ゴシック" w:eastAsia="ＭＳ ゴシック" w:hAnsi="ＭＳ ゴシック"/>
                <w:sz w:val="24"/>
                <w:szCs w:val="24"/>
              </w:rPr>
            </w:pPr>
          </w:p>
        </w:tc>
      </w:tr>
    </w:tbl>
    <w:tbl>
      <w:tblPr>
        <w:tblStyle w:val="9"/>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513"/>
        <w:gridCol w:w="1418"/>
      </w:tblGrid>
      <w:tr w:rsidR="00C65E9D" w:rsidRPr="00630E20" w14:paraId="779DEAE2" w14:textId="77777777" w:rsidTr="00051063">
        <w:tc>
          <w:tcPr>
            <w:tcW w:w="567" w:type="dxa"/>
          </w:tcPr>
          <w:p w14:paraId="02DC720D" w14:textId="77777777" w:rsidR="00C65E9D" w:rsidRPr="00630E20" w:rsidRDefault="00C65E9D" w:rsidP="00C65E9D">
            <w:pPr>
              <w:jc w:val="distribute"/>
              <w:rPr>
                <w:rFonts w:ascii="ＭＳ ゴシック" w:eastAsia="ＭＳ ゴシック" w:hAnsi="ＭＳ ゴシック"/>
                <w:sz w:val="18"/>
              </w:rPr>
            </w:pPr>
          </w:p>
        </w:tc>
        <w:tc>
          <w:tcPr>
            <w:tcW w:w="7513" w:type="dxa"/>
          </w:tcPr>
          <w:p w14:paraId="062DF633" w14:textId="1F9218A9" w:rsidR="00830FE8" w:rsidRPr="00630E20" w:rsidRDefault="00830FE8" w:rsidP="00830FE8">
            <w:pPr>
              <w:ind w:firstLineChars="100" w:firstLine="164"/>
              <w:jc w:val="left"/>
              <w:rPr>
                <w:rFonts w:ascii="ＭＳ Ｐ明朝" w:eastAsia="ＭＳ Ｐ明朝" w:hAnsi="ＭＳ Ｐ明朝"/>
                <w:spacing w:val="-8"/>
                <w:sz w:val="18"/>
                <w:szCs w:val="18"/>
              </w:rPr>
            </w:pPr>
            <w:r w:rsidRPr="00630E20">
              <w:rPr>
                <w:rFonts w:ascii="ＭＳ Ｐ明朝" w:eastAsia="ＭＳ Ｐ明朝" w:hAnsi="ＭＳ Ｐ明朝" w:hint="eastAsia"/>
                <w:spacing w:val="-8"/>
                <w:sz w:val="18"/>
                <w:szCs w:val="18"/>
              </w:rPr>
              <w:t>2025年大阪・関西万博の実施主体である</w:t>
            </w:r>
            <w:r w:rsidR="00192158" w:rsidRPr="00630E20">
              <w:rPr>
                <w:rFonts w:ascii="ＭＳ Ｐ明朝" w:eastAsia="ＭＳ Ｐ明朝" w:hAnsi="ＭＳ Ｐ明朝" w:hint="eastAsia"/>
                <w:spacing w:val="-8"/>
                <w:sz w:val="18"/>
                <w:szCs w:val="18"/>
              </w:rPr>
              <w:t>(</w:t>
            </w:r>
            <w:r w:rsidRPr="00630E20">
              <w:rPr>
                <w:rFonts w:ascii="ＭＳ Ｐ明朝" w:eastAsia="ＭＳ Ｐ明朝" w:hAnsi="ＭＳ Ｐ明朝" w:hint="eastAsia"/>
                <w:spacing w:val="-8"/>
                <w:sz w:val="18"/>
                <w:szCs w:val="18"/>
              </w:rPr>
              <w:t>公社</w:t>
            </w:r>
            <w:r w:rsidR="00192158" w:rsidRPr="00630E20">
              <w:rPr>
                <w:rFonts w:ascii="ＭＳ Ｐ明朝" w:eastAsia="ＭＳ Ｐ明朝" w:hAnsi="ＭＳ Ｐ明朝" w:hint="eastAsia"/>
                <w:spacing w:val="-8"/>
                <w:sz w:val="18"/>
                <w:szCs w:val="18"/>
              </w:rPr>
              <w:t>)</w:t>
            </w:r>
            <w:r w:rsidRPr="00630E20">
              <w:rPr>
                <w:rFonts w:ascii="ＭＳ Ｐ明朝" w:eastAsia="ＭＳ Ｐ明朝" w:hAnsi="ＭＳ Ｐ明朝" w:hint="eastAsia"/>
                <w:spacing w:val="-8"/>
                <w:sz w:val="18"/>
                <w:szCs w:val="18"/>
              </w:rPr>
              <w:t>2025年日本国際博覧会協会に対する会場建設にかかる補助及び地元パビリオン検討や機運醸成などの関連事業を実施。</w:t>
            </w:r>
          </w:p>
          <w:p w14:paraId="3909C7B9" w14:textId="33D9B1A4" w:rsidR="00282C6C" w:rsidRPr="00630E20" w:rsidRDefault="00282C6C" w:rsidP="00C65E9D">
            <w:pPr>
              <w:ind w:firstLineChars="100" w:firstLine="180"/>
              <w:jc w:val="left"/>
              <w:rPr>
                <w:rFonts w:ascii="ＭＳ Ｐ明朝" w:eastAsia="ＭＳ Ｐ明朝" w:hAnsi="ＭＳ Ｐ明朝"/>
                <w:sz w:val="18"/>
                <w:szCs w:val="20"/>
              </w:rPr>
            </w:pPr>
          </w:p>
        </w:tc>
        <w:tc>
          <w:tcPr>
            <w:tcW w:w="1418" w:type="dxa"/>
            <w:hideMark/>
          </w:tcPr>
          <w:p w14:paraId="473FDA13" w14:textId="445F9965" w:rsidR="00C65E9D" w:rsidRPr="00630E20" w:rsidRDefault="00C65E9D" w:rsidP="00051063">
            <w:pPr>
              <w:ind w:leftChars="-52" w:left="-109"/>
              <w:jc w:val="center"/>
              <w:rPr>
                <w:rFonts w:ascii="ＭＳ Ｐ明朝" w:eastAsia="ＭＳ Ｐ明朝" w:hAnsi="ＭＳ Ｐ明朝"/>
                <w:sz w:val="14"/>
              </w:rPr>
            </w:pPr>
          </w:p>
        </w:tc>
      </w:tr>
    </w:tbl>
    <w:p w14:paraId="0048D418" w14:textId="77777777" w:rsidR="00AA318C" w:rsidRPr="00630E20" w:rsidRDefault="00AA318C" w:rsidP="00BD38D9">
      <w:pPr>
        <w:pStyle w:val="Web"/>
        <w:spacing w:before="0" w:beforeAutospacing="0" w:after="0" w:afterAutospacing="0"/>
        <w:ind w:right="630"/>
        <w:rPr>
          <w:rFonts w:asciiTheme="majorEastAsia" w:eastAsiaTheme="majorEastAsia" w:hAnsiTheme="majorEastAsia" w:cs="Meiryo UI"/>
          <w:b/>
          <w:bCs/>
          <w:kern w:val="24"/>
          <w:sz w:val="20"/>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EC18A7" w:rsidRPr="00630E20" w14:paraId="06AA8AD2" w14:textId="77777777" w:rsidTr="0003354A">
        <w:tc>
          <w:tcPr>
            <w:tcW w:w="457" w:type="dxa"/>
          </w:tcPr>
          <w:p w14:paraId="453DFFA4" w14:textId="77777777" w:rsidR="00EC18A7" w:rsidRPr="00630E20" w:rsidRDefault="00EC18A7" w:rsidP="0003354A">
            <w:pPr>
              <w:jc w:val="left"/>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sz w:val="24"/>
                <w:szCs w:val="24"/>
              </w:rPr>
              <w:t>○</w:t>
            </w:r>
          </w:p>
        </w:tc>
        <w:tc>
          <w:tcPr>
            <w:tcW w:w="7056" w:type="dxa"/>
            <w:gridSpan w:val="2"/>
          </w:tcPr>
          <w:p w14:paraId="76851E33" w14:textId="6FEA1BD6" w:rsidR="00EC18A7" w:rsidRPr="00630E20" w:rsidRDefault="00570589" w:rsidP="0003354A">
            <w:pPr>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kern w:val="0"/>
                <w:sz w:val="24"/>
                <w:szCs w:val="24"/>
              </w:rPr>
              <w:t>都市緑化を活用した猛暑対策</w:t>
            </w:r>
            <w:r w:rsidR="00192158" w:rsidRPr="00630E20">
              <w:rPr>
                <w:rFonts w:ascii="ＭＳ Ｐゴシック" w:eastAsia="ＭＳ Ｐゴシック" w:hAnsi="ＭＳ Ｐゴシック" w:hint="eastAsia"/>
                <w:b/>
                <w:kern w:val="0"/>
                <w:sz w:val="24"/>
                <w:szCs w:val="24"/>
              </w:rPr>
              <w:t>(</w:t>
            </w:r>
            <w:r w:rsidRPr="00630E20">
              <w:rPr>
                <w:rFonts w:ascii="ＭＳ Ｐゴシック" w:eastAsia="ＭＳ Ｐゴシック" w:hAnsi="ＭＳ Ｐゴシック" w:hint="eastAsia"/>
                <w:b/>
                <w:kern w:val="0"/>
                <w:sz w:val="24"/>
                <w:szCs w:val="24"/>
              </w:rPr>
              <w:t>森林環境税の活用</w:t>
            </w:r>
            <w:r w:rsidR="00192158" w:rsidRPr="00630E20">
              <w:rPr>
                <w:rFonts w:ascii="ＭＳ Ｐゴシック" w:eastAsia="ＭＳ Ｐゴシック" w:hAnsi="ＭＳ Ｐゴシック" w:hint="eastAsia"/>
                <w:b/>
                <w:kern w:val="0"/>
                <w:sz w:val="24"/>
                <w:szCs w:val="24"/>
              </w:rPr>
              <w:t>)</w:t>
            </w:r>
          </w:p>
        </w:tc>
        <w:tc>
          <w:tcPr>
            <w:tcW w:w="1701" w:type="dxa"/>
            <w:gridSpan w:val="2"/>
          </w:tcPr>
          <w:p w14:paraId="6BE492BF" w14:textId="057B2E2A" w:rsidR="00EC18A7" w:rsidRPr="00630E20" w:rsidRDefault="00570589" w:rsidP="0003354A">
            <w:pPr>
              <w:wordWrap w:val="0"/>
              <w:jc w:val="right"/>
              <w:rPr>
                <w:rFonts w:ascii="ＭＳ Ｐ明朝" w:eastAsia="ＭＳ Ｐ明朝" w:hAnsi="ＭＳ Ｐ明朝"/>
                <w:sz w:val="24"/>
                <w:szCs w:val="24"/>
              </w:rPr>
            </w:pPr>
            <w:r w:rsidRPr="00630E20">
              <w:rPr>
                <w:rFonts w:ascii="ＭＳ Ｐ明朝" w:eastAsia="ＭＳ Ｐ明朝" w:hAnsi="ＭＳ Ｐ明朝" w:hint="eastAsia"/>
                <w:kern w:val="0"/>
                <w:sz w:val="24"/>
                <w:szCs w:val="24"/>
              </w:rPr>
              <w:t>376,860</w:t>
            </w:r>
            <w:r w:rsidR="00192158" w:rsidRPr="00630E20">
              <w:rPr>
                <w:rFonts w:ascii="ＭＳ Ｐ明朝" w:eastAsia="ＭＳ Ｐ明朝" w:hAnsi="ＭＳ Ｐ明朝" w:hint="eastAsia"/>
                <w:color w:val="FFFFFF" w:themeColor="background1"/>
                <w:sz w:val="24"/>
                <w:szCs w:val="24"/>
              </w:rPr>
              <w:t>)</w:t>
            </w:r>
          </w:p>
        </w:tc>
        <w:tc>
          <w:tcPr>
            <w:tcW w:w="284" w:type="dxa"/>
          </w:tcPr>
          <w:p w14:paraId="3ADE8BEB" w14:textId="77777777" w:rsidR="00EC18A7" w:rsidRPr="00630E20" w:rsidRDefault="00EC18A7" w:rsidP="0003354A">
            <w:pPr>
              <w:wordWrap w:val="0"/>
              <w:jc w:val="right"/>
              <w:rPr>
                <w:rFonts w:ascii="ＭＳ ゴシック" w:eastAsia="ＭＳ ゴシック" w:hAnsi="ＭＳ ゴシック"/>
                <w:sz w:val="24"/>
                <w:szCs w:val="24"/>
              </w:rPr>
            </w:pPr>
          </w:p>
        </w:tc>
      </w:tr>
      <w:tr w:rsidR="00EC18A7" w:rsidRPr="00630E20" w14:paraId="061D3238" w14:textId="77777777" w:rsidTr="0003354A">
        <w:tc>
          <w:tcPr>
            <w:tcW w:w="7513" w:type="dxa"/>
            <w:gridSpan w:val="3"/>
            <w:vAlign w:val="center"/>
          </w:tcPr>
          <w:p w14:paraId="579C4299" w14:textId="6458ED8B" w:rsidR="00EC18A7" w:rsidRPr="00630E20" w:rsidRDefault="00EC18A7" w:rsidP="0003354A">
            <w:pPr>
              <w:jc w:val="right"/>
              <w:rPr>
                <w:rFonts w:asciiTheme="minorEastAsia" w:hAnsiTheme="minorEastAsia"/>
                <w:sz w:val="24"/>
                <w:szCs w:val="24"/>
              </w:rPr>
            </w:pPr>
            <w:r w:rsidRPr="00630E20">
              <w:rPr>
                <w:rFonts w:asciiTheme="minorEastAsia" w:hAnsiTheme="minorEastAsia" w:hint="eastAsia"/>
                <w:sz w:val="24"/>
                <w:szCs w:val="24"/>
              </w:rPr>
              <w:t>【</w:t>
            </w:r>
            <w:r w:rsidR="00570589" w:rsidRPr="00630E20">
              <w:rPr>
                <w:rFonts w:asciiTheme="minorEastAsia" w:hAnsiTheme="minorEastAsia" w:hint="eastAsia"/>
                <w:kern w:val="0"/>
                <w:sz w:val="24"/>
                <w:szCs w:val="24"/>
              </w:rPr>
              <w:t>環境農林水産部</w:t>
            </w:r>
            <w:r w:rsidRPr="00630E20">
              <w:rPr>
                <w:rFonts w:asciiTheme="minorEastAsia" w:hAnsiTheme="minorEastAsia" w:hint="eastAsia"/>
                <w:sz w:val="24"/>
                <w:szCs w:val="24"/>
              </w:rPr>
              <w:t>】</w:t>
            </w:r>
          </w:p>
        </w:tc>
        <w:tc>
          <w:tcPr>
            <w:tcW w:w="1701" w:type="dxa"/>
            <w:gridSpan w:val="2"/>
          </w:tcPr>
          <w:p w14:paraId="20B3DD26" w14:textId="6E110B3C" w:rsidR="00EC18A7" w:rsidRPr="00630E20" w:rsidRDefault="00764F74" w:rsidP="0003354A">
            <w:pPr>
              <w:jc w:val="right"/>
              <w:rPr>
                <w:rFonts w:ascii="ＭＳ Ｐ明朝" w:eastAsia="ＭＳ Ｐ明朝" w:hAnsi="ＭＳ Ｐ明朝"/>
                <w:sz w:val="24"/>
                <w:szCs w:val="24"/>
              </w:rPr>
            </w:pPr>
            <w:r w:rsidRPr="00630E20">
              <w:rPr>
                <w:rFonts w:ascii="ＭＳ Ｐ明朝" w:eastAsia="ＭＳ Ｐ明朝" w:hAnsi="ＭＳ Ｐ明朝" w:hint="eastAsia"/>
                <w:kern w:val="0"/>
                <w:sz w:val="24"/>
                <w:szCs w:val="24"/>
              </w:rPr>
              <w:t>≪新規≫</w:t>
            </w:r>
          </w:p>
        </w:tc>
        <w:tc>
          <w:tcPr>
            <w:tcW w:w="284" w:type="dxa"/>
          </w:tcPr>
          <w:p w14:paraId="2F37AE0F" w14:textId="77777777" w:rsidR="00EC18A7" w:rsidRPr="00630E20" w:rsidRDefault="00EC18A7" w:rsidP="0003354A">
            <w:pPr>
              <w:jc w:val="right"/>
              <w:rPr>
                <w:rFonts w:ascii="ＭＳ ゴシック" w:eastAsia="ＭＳ ゴシック" w:hAnsi="ＭＳ ゴシック"/>
                <w:sz w:val="24"/>
                <w:szCs w:val="24"/>
              </w:rPr>
            </w:pPr>
          </w:p>
        </w:tc>
      </w:tr>
      <w:tr w:rsidR="00EC18A7" w:rsidRPr="00630E20" w14:paraId="00074CD1" w14:textId="77777777" w:rsidTr="0003354A">
        <w:tc>
          <w:tcPr>
            <w:tcW w:w="567" w:type="dxa"/>
            <w:gridSpan w:val="2"/>
          </w:tcPr>
          <w:p w14:paraId="291C4DBC" w14:textId="77777777" w:rsidR="00EC18A7" w:rsidRPr="00630E20" w:rsidRDefault="00EC18A7" w:rsidP="0003354A">
            <w:pPr>
              <w:jc w:val="distribute"/>
              <w:rPr>
                <w:rFonts w:asciiTheme="majorEastAsia" w:eastAsiaTheme="majorEastAsia" w:hAnsiTheme="majorEastAsia"/>
                <w:sz w:val="18"/>
                <w:szCs w:val="24"/>
              </w:rPr>
            </w:pPr>
          </w:p>
        </w:tc>
        <w:tc>
          <w:tcPr>
            <w:tcW w:w="7513" w:type="dxa"/>
            <w:gridSpan w:val="2"/>
          </w:tcPr>
          <w:p w14:paraId="693457D5" w14:textId="77777777" w:rsidR="00764F74" w:rsidRPr="00630E20" w:rsidRDefault="00764F74" w:rsidP="00764F74">
            <w:pPr>
              <w:ind w:firstLineChars="100" w:firstLine="180"/>
              <w:jc w:val="left"/>
              <w:rPr>
                <w:rFonts w:ascii="ＭＳ Ｐ明朝" w:eastAsia="ＭＳ Ｐ明朝" w:hAnsi="ＭＳ Ｐ明朝"/>
                <w:sz w:val="18"/>
                <w:szCs w:val="20"/>
              </w:rPr>
            </w:pPr>
            <w:r w:rsidRPr="00630E20">
              <w:rPr>
                <w:rFonts w:ascii="ＭＳ Ｐ明朝" w:eastAsia="ＭＳ Ｐ明朝" w:hAnsi="ＭＳ Ｐ明朝" w:hint="eastAsia"/>
                <w:sz w:val="18"/>
                <w:szCs w:val="20"/>
              </w:rPr>
              <w:t>多くの人々が暑くても待たざるを得ないバス停のある駅前広場等において、暑熱環境の改善を図るため、市町村等が行う緑化及び暑熱環境改善設備の設置に対し補助。</w:t>
            </w:r>
          </w:p>
          <w:p w14:paraId="672D7753" w14:textId="77777777" w:rsidR="00EC18A7" w:rsidRPr="00630E20" w:rsidRDefault="00764F74" w:rsidP="00764F74">
            <w:pPr>
              <w:ind w:firstLineChars="100" w:firstLine="180"/>
              <w:jc w:val="left"/>
              <w:rPr>
                <w:rFonts w:ascii="ＭＳ Ｐ明朝" w:eastAsia="ＭＳ Ｐ明朝" w:hAnsi="ＭＳ Ｐ明朝"/>
                <w:color w:val="000000" w:themeColor="text1"/>
                <w:kern w:val="0"/>
                <w:sz w:val="18"/>
                <w:szCs w:val="20"/>
              </w:rPr>
            </w:pPr>
            <w:r w:rsidRPr="00630E20">
              <w:rPr>
                <w:rFonts w:ascii="ＭＳ Ｐ明朝" w:eastAsia="ＭＳ Ｐ明朝" w:hAnsi="ＭＳ Ｐ明朝" w:hint="eastAsia"/>
                <w:color w:val="000000" w:themeColor="text1"/>
                <w:kern w:val="0"/>
                <w:sz w:val="18"/>
                <w:szCs w:val="20"/>
              </w:rPr>
              <w:t>※森林環境税は令和2年4月から4年間延長</w:t>
            </w:r>
          </w:p>
          <w:p w14:paraId="2D060960" w14:textId="6F56920A" w:rsidR="00764F74" w:rsidRPr="00630E20" w:rsidRDefault="00764F74" w:rsidP="00764F74">
            <w:pPr>
              <w:ind w:firstLineChars="100" w:firstLine="180"/>
              <w:jc w:val="left"/>
              <w:rPr>
                <w:rFonts w:ascii="ＭＳ Ｐ明朝" w:eastAsia="ＭＳ Ｐ明朝" w:hAnsi="ＭＳ Ｐ明朝"/>
                <w:sz w:val="18"/>
                <w:szCs w:val="20"/>
              </w:rPr>
            </w:pPr>
          </w:p>
        </w:tc>
        <w:tc>
          <w:tcPr>
            <w:tcW w:w="1418" w:type="dxa"/>
            <w:gridSpan w:val="2"/>
          </w:tcPr>
          <w:p w14:paraId="5BA264F1" w14:textId="77777777" w:rsidR="00EC18A7" w:rsidRPr="00630E20" w:rsidRDefault="00EC18A7" w:rsidP="0003354A">
            <w:pPr>
              <w:jc w:val="right"/>
              <w:rPr>
                <w:rFonts w:asciiTheme="majorEastAsia" w:eastAsiaTheme="majorEastAsia" w:hAnsiTheme="majorEastAsia"/>
                <w:sz w:val="24"/>
                <w:szCs w:val="24"/>
              </w:rPr>
            </w:pPr>
          </w:p>
        </w:tc>
      </w:tr>
    </w:tbl>
    <w:p w14:paraId="62800655" w14:textId="77777777" w:rsidR="00EC18A7" w:rsidRPr="00630E20" w:rsidRDefault="00EC18A7" w:rsidP="00EC18A7">
      <w:pPr>
        <w:pStyle w:val="Web"/>
        <w:spacing w:before="0" w:beforeAutospacing="0" w:after="0" w:afterAutospacing="0"/>
        <w:ind w:right="630"/>
        <w:rPr>
          <w:rFonts w:asciiTheme="majorEastAsia" w:eastAsiaTheme="majorEastAsia" w:hAnsiTheme="majorEastAsia" w:cs="Meiryo UI"/>
          <w:b/>
          <w:bCs/>
          <w:kern w:val="24"/>
          <w:sz w:val="20"/>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EC18A7" w:rsidRPr="00630E20" w14:paraId="35F76EF3" w14:textId="77777777" w:rsidTr="0003354A">
        <w:tc>
          <w:tcPr>
            <w:tcW w:w="457" w:type="dxa"/>
          </w:tcPr>
          <w:p w14:paraId="647FC311" w14:textId="77777777" w:rsidR="00EC18A7" w:rsidRPr="00630E20" w:rsidRDefault="00EC18A7" w:rsidP="0003354A">
            <w:pPr>
              <w:jc w:val="left"/>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sz w:val="24"/>
                <w:szCs w:val="24"/>
              </w:rPr>
              <w:t>○</w:t>
            </w:r>
          </w:p>
        </w:tc>
        <w:tc>
          <w:tcPr>
            <w:tcW w:w="7056" w:type="dxa"/>
            <w:gridSpan w:val="2"/>
          </w:tcPr>
          <w:p w14:paraId="146B5B5D" w14:textId="57282D03" w:rsidR="00EC18A7" w:rsidRPr="00630E20" w:rsidRDefault="00307A00" w:rsidP="0003354A">
            <w:pPr>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kern w:val="0"/>
                <w:sz w:val="24"/>
                <w:szCs w:val="24"/>
              </w:rPr>
              <w:t>広域的な自転車通行環境の充実</w:t>
            </w:r>
          </w:p>
        </w:tc>
        <w:tc>
          <w:tcPr>
            <w:tcW w:w="1701" w:type="dxa"/>
            <w:gridSpan w:val="2"/>
          </w:tcPr>
          <w:p w14:paraId="759CBFBF" w14:textId="53175CF8" w:rsidR="00EC18A7" w:rsidRPr="00630E20" w:rsidRDefault="00307A00" w:rsidP="0003354A">
            <w:pPr>
              <w:wordWrap w:val="0"/>
              <w:jc w:val="right"/>
              <w:rPr>
                <w:rFonts w:ascii="ＭＳ Ｐ明朝" w:eastAsia="ＭＳ Ｐ明朝" w:hAnsi="ＭＳ Ｐ明朝"/>
                <w:sz w:val="24"/>
                <w:szCs w:val="24"/>
              </w:rPr>
            </w:pPr>
            <w:r w:rsidRPr="00630E20">
              <w:rPr>
                <w:rFonts w:ascii="ＭＳ Ｐ明朝" w:eastAsia="ＭＳ Ｐ明朝" w:hAnsi="ＭＳ Ｐ明朝" w:hint="eastAsia"/>
                <w:kern w:val="0"/>
                <w:sz w:val="24"/>
                <w:szCs w:val="24"/>
              </w:rPr>
              <w:t>14,465</w:t>
            </w:r>
            <w:r w:rsidR="00192158" w:rsidRPr="00630E20">
              <w:rPr>
                <w:rFonts w:ascii="ＭＳ Ｐ明朝" w:eastAsia="ＭＳ Ｐ明朝" w:hAnsi="ＭＳ Ｐ明朝" w:hint="eastAsia"/>
                <w:color w:val="FFFFFF" w:themeColor="background1"/>
                <w:sz w:val="24"/>
                <w:szCs w:val="24"/>
              </w:rPr>
              <w:t>)</w:t>
            </w:r>
          </w:p>
        </w:tc>
        <w:tc>
          <w:tcPr>
            <w:tcW w:w="284" w:type="dxa"/>
          </w:tcPr>
          <w:p w14:paraId="1974EEBC" w14:textId="77777777" w:rsidR="00EC18A7" w:rsidRPr="00630E20" w:rsidRDefault="00EC18A7" w:rsidP="0003354A">
            <w:pPr>
              <w:wordWrap w:val="0"/>
              <w:jc w:val="right"/>
              <w:rPr>
                <w:rFonts w:ascii="ＭＳ ゴシック" w:eastAsia="ＭＳ ゴシック" w:hAnsi="ＭＳ ゴシック"/>
                <w:sz w:val="24"/>
                <w:szCs w:val="24"/>
              </w:rPr>
            </w:pPr>
          </w:p>
        </w:tc>
      </w:tr>
      <w:tr w:rsidR="00EC18A7" w:rsidRPr="00630E20" w14:paraId="11A18B34" w14:textId="77777777" w:rsidTr="0003354A">
        <w:tc>
          <w:tcPr>
            <w:tcW w:w="7513" w:type="dxa"/>
            <w:gridSpan w:val="3"/>
            <w:vAlign w:val="center"/>
          </w:tcPr>
          <w:p w14:paraId="70683325" w14:textId="146D1E65" w:rsidR="00EC18A7" w:rsidRPr="00630E20" w:rsidRDefault="00EC18A7" w:rsidP="0003354A">
            <w:pPr>
              <w:jc w:val="right"/>
              <w:rPr>
                <w:rFonts w:asciiTheme="minorEastAsia" w:hAnsiTheme="minorEastAsia"/>
                <w:sz w:val="24"/>
                <w:szCs w:val="24"/>
              </w:rPr>
            </w:pPr>
            <w:r w:rsidRPr="00630E20">
              <w:rPr>
                <w:rFonts w:asciiTheme="minorEastAsia" w:hAnsiTheme="minorEastAsia" w:hint="eastAsia"/>
                <w:sz w:val="24"/>
                <w:szCs w:val="24"/>
              </w:rPr>
              <w:t>【</w:t>
            </w:r>
            <w:r w:rsidR="00307A00" w:rsidRPr="00630E20">
              <w:rPr>
                <w:rFonts w:asciiTheme="minorEastAsia" w:hAnsiTheme="minorEastAsia" w:hint="eastAsia"/>
                <w:kern w:val="0"/>
                <w:sz w:val="24"/>
                <w:szCs w:val="24"/>
              </w:rPr>
              <w:t>都市整備部</w:t>
            </w:r>
            <w:r w:rsidRPr="00630E20">
              <w:rPr>
                <w:rFonts w:asciiTheme="minorEastAsia" w:hAnsiTheme="minorEastAsia" w:hint="eastAsia"/>
                <w:sz w:val="24"/>
                <w:szCs w:val="24"/>
              </w:rPr>
              <w:t>】</w:t>
            </w:r>
          </w:p>
        </w:tc>
        <w:tc>
          <w:tcPr>
            <w:tcW w:w="1701" w:type="dxa"/>
            <w:gridSpan w:val="2"/>
          </w:tcPr>
          <w:p w14:paraId="687F0E98" w14:textId="377B35E9" w:rsidR="00EC18A7" w:rsidRPr="00630E20" w:rsidRDefault="00307A00" w:rsidP="0003354A">
            <w:pPr>
              <w:jc w:val="right"/>
              <w:rPr>
                <w:rFonts w:ascii="ＭＳ Ｐ明朝" w:eastAsia="ＭＳ Ｐ明朝" w:hAnsi="ＭＳ Ｐ明朝"/>
                <w:sz w:val="24"/>
                <w:szCs w:val="24"/>
              </w:rPr>
            </w:pPr>
            <w:r w:rsidRPr="00630E20">
              <w:rPr>
                <w:rFonts w:ascii="ＭＳ Ｐ明朝" w:eastAsia="ＭＳ Ｐ明朝" w:hAnsi="ＭＳ Ｐ明朝" w:hint="eastAsia"/>
                <w:kern w:val="0"/>
                <w:sz w:val="24"/>
                <w:szCs w:val="24"/>
              </w:rPr>
              <w:t>≪新規≫</w:t>
            </w:r>
          </w:p>
        </w:tc>
        <w:tc>
          <w:tcPr>
            <w:tcW w:w="284" w:type="dxa"/>
          </w:tcPr>
          <w:p w14:paraId="6D5FDCAB" w14:textId="77777777" w:rsidR="00EC18A7" w:rsidRPr="00630E20" w:rsidRDefault="00EC18A7" w:rsidP="0003354A">
            <w:pPr>
              <w:jc w:val="right"/>
              <w:rPr>
                <w:rFonts w:ascii="ＭＳ ゴシック" w:eastAsia="ＭＳ ゴシック" w:hAnsi="ＭＳ ゴシック"/>
                <w:sz w:val="24"/>
                <w:szCs w:val="24"/>
              </w:rPr>
            </w:pPr>
          </w:p>
        </w:tc>
      </w:tr>
      <w:tr w:rsidR="00EC18A7" w:rsidRPr="00630E20" w14:paraId="64F0BA07" w14:textId="77777777" w:rsidTr="0003354A">
        <w:tc>
          <w:tcPr>
            <w:tcW w:w="567" w:type="dxa"/>
            <w:gridSpan w:val="2"/>
          </w:tcPr>
          <w:p w14:paraId="7D65FFC3" w14:textId="77777777" w:rsidR="00EC18A7" w:rsidRPr="00630E20" w:rsidRDefault="00EC18A7" w:rsidP="0003354A">
            <w:pPr>
              <w:jc w:val="distribute"/>
              <w:rPr>
                <w:rFonts w:asciiTheme="majorEastAsia" w:eastAsiaTheme="majorEastAsia" w:hAnsiTheme="majorEastAsia"/>
                <w:sz w:val="18"/>
                <w:szCs w:val="24"/>
              </w:rPr>
            </w:pPr>
          </w:p>
        </w:tc>
        <w:tc>
          <w:tcPr>
            <w:tcW w:w="7513" w:type="dxa"/>
            <w:gridSpan w:val="2"/>
          </w:tcPr>
          <w:p w14:paraId="4D11CCAE" w14:textId="4A7F3996" w:rsidR="00EC18A7" w:rsidRPr="00630E20" w:rsidRDefault="00307A00" w:rsidP="0003354A">
            <w:pPr>
              <w:ind w:firstLineChars="100" w:firstLine="164"/>
              <w:jc w:val="left"/>
              <w:rPr>
                <w:rFonts w:ascii="ＭＳ Ｐ明朝" w:eastAsia="ＭＳ Ｐ明朝" w:hAnsi="ＭＳ Ｐ明朝"/>
                <w:sz w:val="18"/>
                <w:szCs w:val="20"/>
              </w:rPr>
            </w:pPr>
            <w:r w:rsidRPr="00630E20">
              <w:rPr>
                <w:rFonts w:ascii="ＭＳ Ｐ明朝" w:eastAsia="ＭＳ Ｐ明朝" w:hAnsi="ＭＳ Ｐ明朝" w:hint="eastAsia"/>
                <w:spacing w:val="-8"/>
                <w:kern w:val="0"/>
                <w:sz w:val="18"/>
                <w:szCs w:val="18"/>
              </w:rPr>
              <w:t>夢洲から広域につながる自転車の通行空間において、大阪市や堺市などの関係機関と連携し、路面表示によるルート案内や注意喚起など、安全で快適な自転車通行環境の充実を図るための検討を実施。</w:t>
            </w:r>
          </w:p>
          <w:p w14:paraId="3EE61E54" w14:textId="77777777" w:rsidR="00EC18A7" w:rsidRPr="00630E20" w:rsidRDefault="00EC18A7" w:rsidP="0003354A">
            <w:pPr>
              <w:ind w:firstLineChars="100" w:firstLine="180"/>
              <w:jc w:val="left"/>
              <w:rPr>
                <w:rFonts w:ascii="ＭＳ Ｐ明朝" w:eastAsia="ＭＳ Ｐ明朝" w:hAnsi="ＭＳ Ｐ明朝"/>
                <w:sz w:val="18"/>
                <w:szCs w:val="20"/>
              </w:rPr>
            </w:pPr>
          </w:p>
        </w:tc>
        <w:tc>
          <w:tcPr>
            <w:tcW w:w="1418" w:type="dxa"/>
            <w:gridSpan w:val="2"/>
          </w:tcPr>
          <w:p w14:paraId="1D2664AB" w14:textId="77777777" w:rsidR="00EC18A7" w:rsidRPr="00630E20" w:rsidRDefault="00EC18A7" w:rsidP="0003354A">
            <w:pPr>
              <w:jc w:val="right"/>
              <w:rPr>
                <w:rFonts w:asciiTheme="majorEastAsia" w:eastAsiaTheme="majorEastAsia" w:hAnsiTheme="majorEastAsia"/>
                <w:sz w:val="24"/>
                <w:szCs w:val="24"/>
              </w:rPr>
            </w:pPr>
          </w:p>
        </w:tc>
      </w:tr>
    </w:tbl>
    <w:p w14:paraId="2E97AF2B" w14:textId="08DAA8CF" w:rsidR="00387C9C" w:rsidRPr="00630E20" w:rsidRDefault="00387C9C" w:rsidP="00BD38D9">
      <w:pPr>
        <w:pStyle w:val="Web"/>
        <w:spacing w:before="0" w:beforeAutospacing="0" w:after="0" w:afterAutospacing="0"/>
        <w:ind w:right="630"/>
        <w:rPr>
          <w:rFonts w:asciiTheme="majorEastAsia" w:eastAsiaTheme="majorEastAsia" w:hAnsiTheme="majorEastAsia" w:cs="Meiryo UI"/>
          <w:b/>
          <w:bCs/>
          <w:kern w:val="24"/>
          <w:sz w:val="20"/>
        </w:rPr>
      </w:pPr>
    </w:p>
    <w:p w14:paraId="0C27C6C9" w14:textId="6B534315" w:rsidR="00534D9E" w:rsidRPr="00630E20" w:rsidRDefault="00F166D7" w:rsidP="00BD38D9">
      <w:pPr>
        <w:pStyle w:val="Web"/>
        <w:spacing w:before="0" w:beforeAutospacing="0" w:after="0" w:afterAutospacing="0"/>
        <w:ind w:right="630"/>
        <w:rPr>
          <w:rFonts w:asciiTheme="majorEastAsia" w:eastAsiaTheme="majorEastAsia" w:hAnsiTheme="majorEastAsia" w:cs="Meiryo UI"/>
          <w:b/>
          <w:bCs/>
          <w:kern w:val="24"/>
          <w:sz w:val="28"/>
        </w:rPr>
      </w:pPr>
      <w:r w:rsidRPr="00630E20">
        <w:rPr>
          <w:rFonts w:asciiTheme="majorEastAsia" w:eastAsiaTheme="majorEastAsia" w:hAnsiTheme="majorEastAsia" w:cs="Meiryo UI" w:hint="eastAsia"/>
          <w:b/>
          <w:bCs/>
          <w:kern w:val="24"/>
          <w:sz w:val="28"/>
        </w:rPr>
        <w:t>２</w:t>
      </w:r>
      <w:r w:rsidR="00534D9E" w:rsidRPr="00630E20">
        <w:rPr>
          <w:rFonts w:asciiTheme="majorEastAsia" w:eastAsiaTheme="majorEastAsia" w:hAnsiTheme="majorEastAsia" w:cs="Meiryo UI" w:hint="eastAsia"/>
          <w:b/>
          <w:bCs/>
          <w:kern w:val="24"/>
          <w:sz w:val="28"/>
        </w:rPr>
        <w:t xml:space="preserve">　</w:t>
      </w:r>
      <w:r w:rsidR="006A02CE" w:rsidRPr="00630E20">
        <w:rPr>
          <w:rFonts w:asciiTheme="majorEastAsia" w:eastAsiaTheme="majorEastAsia" w:hAnsiTheme="majorEastAsia" w:cs="Meiryo UI" w:hint="eastAsia"/>
          <w:b/>
          <w:bCs/>
          <w:kern w:val="24"/>
          <w:sz w:val="28"/>
        </w:rPr>
        <w:t>ＳＤＧｓ先進都市をめざす取組み</w:t>
      </w: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534D9E" w:rsidRPr="00630E20" w14:paraId="1FE64393" w14:textId="77777777" w:rsidTr="007769CF">
        <w:tc>
          <w:tcPr>
            <w:tcW w:w="457" w:type="dxa"/>
          </w:tcPr>
          <w:p w14:paraId="6D01CF67" w14:textId="77777777" w:rsidR="00534D9E" w:rsidRPr="00630E20" w:rsidRDefault="00534D9E" w:rsidP="00BD38D9">
            <w:pPr>
              <w:jc w:val="left"/>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sz w:val="24"/>
                <w:szCs w:val="24"/>
              </w:rPr>
              <w:t>○</w:t>
            </w:r>
          </w:p>
        </w:tc>
        <w:tc>
          <w:tcPr>
            <w:tcW w:w="7056" w:type="dxa"/>
            <w:gridSpan w:val="2"/>
          </w:tcPr>
          <w:p w14:paraId="797EA012" w14:textId="1C043D18" w:rsidR="00534D9E" w:rsidRPr="00630E20" w:rsidRDefault="00726085" w:rsidP="00EF1468">
            <w:pPr>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kern w:val="0"/>
                <w:sz w:val="24"/>
                <w:szCs w:val="24"/>
              </w:rPr>
              <w:t>パソコン一斉シャットダウンシステムの構築</w:t>
            </w:r>
          </w:p>
        </w:tc>
        <w:tc>
          <w:tcPr>
            <w:tcW w:w="1701" w:type="dxa"/>
            <w:gridSpan w:val="2"/>
          </w:tcPr>
          <w:p w14:paraId="09CFC3E9" w14:textId="03F5DB74" w:rsidR="00534D9E" w:rsidRPr="00630E20" w:rsidRDefault="004A6F93" w:rsidP="001A6E63">
            <w:pPr>
              <w:wordWrap w:val="0"/>
              <w:jc w:val="right"/>
              <w:rPr>
                <w:rFonts w:ascii="ＭＳ Ｐ明朝" w:eastAsia="ＭＳ Ｐ明朝" w:hAnsi="ＭＳ Ｐ明朝"/>
                <w:sz w:val="24"/>
                <w:szCs w:val="24"/>
              </w:rPr>
            </w:pPr>
            <w:r w:rsidRPr="00630E20">
              <w:rPr>
                <w:rFonts w:ascii="ＭＳ Ｐ明朝" w:eastAsia="ＭＳ Ｐ明朝" w:hAnsi="ＭＳ Ｐ明朝" w:hint="eastAsia"/>
                <w:sz w:val="24"/>
                <w:szCs w:val="24"/>
              </w:rPr>
              <w:t>44,308</w:t>
            </w:r>
            <w:r w:rsidR="00192158" w:rsidRPr="00630E20">
              <w:rPr>
                <w:rFonts w:ascii="ＭＳ Ｐ明朝" w:eastAsia="ＭＳ Ｐ明朝" w:hAnsi="ＭＳ Ｐ明朝" w:hint="eastAsia"/>
                <w:color w:val="FFFFFF" w:themeColor="background1"/>
                <w:sz w:val="24"/>
                <w:szCs w:val="24"/>
              </w:rPr>
              <w:t>)</w:t>
            </w:r>
          </w:p>
        </w:tc>
        <w:tc>
          <w:tcPr>
            <w:tcW w:w="284" w:type="dxa"/>
          </w:tcPr>
          <w:p w14:paraId="029B6E61" w14:textId="77777777" w:rsidR="00534D9E" w:rsidRPr="00630E20" w:rsidRDefault="00534D9E" w:rsidP="00534D9E">
            <w:pPr>
              <w:wordWrap w:val="0"/>
              <w:jc w:val="right"/>
              <w:rPr>
                <w:rFonts w:ascii="ＭＳ ゴシック" w:eastAsia="ＭＳ ゴシック" w:hAnsi="ＭＳ ゴシック"/>
                <w:sz w:val="24"/>
                <w:szCs w:val="24"/>
              </w:rPr>
            </w:pPr>
          </w:p>
        </w:tc>
      </w:tr>
      <w:tr w:rsidR="00534D9E" w:rsidRPr="00630E20" w14:paraId="35D99D8F" w14:textId="77777777" w:rsidTr="007769CF">
        <w:tc>
          <w:tcPr>
            <w:tcW w:w="7513" w:type="dxa"/>
            <w:gridSpan w:val="3"/>
          </w:tcPr>
          <w:p w14:paraId="5FBB2B0E" w14:textId="299071B4" w:rsidR="00534D9E" w:rsidRPr="00630E20" w:rsidRDefault="00534D9E" w:rsidP="003D0A0F">
            <w:pPr>
              <w:jc w:val="right"/>
              <w:rPr>
                <w:rFonts w:asciiTheme="minorEastAsia" w:hAnsiTheme="minorEastAsia"/>
                <w:sz w:val="24"/>
                <w:szCs w:val="24"/>
              </w:rPr>
            </w:pPr>
            <w:r w:rsidRPr="00630E20">
              <w:rPr>
                <w:rFonts w:asciiTheme="minorEastAsia" w:hAnsiTheme="minorEastAsia" w:hint="eastAsia"/>
                <w:sz w:val="24"/>
                <w:szCs w:val="24"/>
              </w:rPr>
              <w:t>【</w:t>
            </w:r>
            <w:r w:rsidR="00726085" w:rsidRPr="00630E20">
              <w:rPr>
                <w:rFonts w:asciiTheme="minorEastAsia" w:hAnsiTheme="minorEastAsia" w:hint="eastAsia"/>
                <w:kern w:val="0"/>
                <w:sz w:val="24"/>
                <w:szCs w:val="24"/>
              </w:rPr>
              <w:t>総務部</w:t>
            </w:r>
            <w:r w:rsidRPr="00630E20">
              <w:rPr>
                <w:rFonts w:asciiTheme="minorEastAsia" w:hAnsiTheme="minorEastAsia" w:hint="eastAsia"/>
                <w:sz w:val="24"/>
                <w:szCs w:val="24"/>
              </w:rPr>
              <w:t>】</w:t>
            </w:r>
          </w:p>
        </w:tc>
        <w:tc>
          <w:tcPr>
            <w:tcW w:w="1701" w:type="dxa"/>
            <w:gridSpan w:val="2"/>
          </w:tcPr>
          <w:p w14:paraId="2A6FA1F6" w14:textId="6B145440" w:rsidR="00534D9E" w:rsidRPr="00630E20" w:rsidRDefault="00726085" w:rsidP="003771A4">
            <w:pPr>
              <w:jc w:val="right"/>
              <w:rPr>
                <w:rFonts w:ascii="ＭＳ Ｐ明朝" w:eastAsia="ＭＳ Ｐ明朝" w:hAnsi="ＭＳ Ｐ明朝"/>
                <w:sz w:val="24"/>
                <w:szCs w:val="24"/>
              </w:rPr>
            </w:pPr>
            <w:r w:rsidRPr="00630E20">
              <w:rPr>
                <w:rFonts w:ascii="ＭＳ Ｐ明朝" w:eastAsia="ＭＳ Ｐ明朝" w:hAnsi="ＭＳ Ｐ明朝" w:hint="eastAsia"/>
                <w:kern w:val="0"/>
                <w:sz w:val="24"/>
                <w:szCs w:val="24"/>
              </w:rPr>
              <w:t>≪新規≫</w:t>
            </w:r>
          </w:p>
        </w:tc>
        <w:tc>
          <w:tcPr>
            <w:tcW w:w="284" w:type="dxa"/>
          </w:tcPr>
          <w:p w14:paraId="17A52719" w14:textId="77777777" w:rsidR="00534D9E" w:rsidRPr="00630E20" w:rsidRDefault="00534D9E" w:rsidP="003771A4">
            <w:pPr>
              <w:jc w:val="right"/>
              <w:rPr>
                <w:rFonts w:ascii="ＭＳ ゴシック" w:eastAsia="ＭＳ ゴシック" w:hAnsi="ＭＳ ゴシック"/>
                <w:sz w:val="24"/>
                <w:szCs w:val="24"/>
              </w:rPr>
            </w:pPr>
          </w:p>
        </w:tc>
      </w:tr>
      <w:tr w:rsidR="00CD7807" w:rsidRPr="00630E20" w14:paraId="5C004048" w14:textId="77777777" w:rsidTr="007769CF">
        <w:tc>
          <w:tcPr>
            <w:tcW w:w="567" w:type="dxa"/>
            <w:gridSpan w:val="2"/>
          </w:tcPr>
          <w:p w14:paraId="787E489E" w14:textId="77777777" w:rsidR="00CD7807" w:rsidRPr="00630E20" w:rsidRDefault="00CD7807" w:rsidP="00D45640">
            <w:pPr>
              <w:jc w:val="distribute"/>
              <w:rPr>
                <w:rFonts w:asciiTheme="majorEastAsia" w:eastAsiaTheme="majorEastAsia" w:hAnsiTheme="majorEastAsia"/>
                <w:sz w:val="18"/>
                <w:szCs w:val="24"/>
              </w:rPr>
            </w:pPr>
          </w:p>
        </w:tc>
        <w:tc>
          <w:tcPr>
            <w:tcW w:w="7513" w:type="dxa"/>
            <w:gridSpan w:val="2"/>
          </w:tcPr>
          <w:p w14:paraId="377B06B6" w14:textId="77777777" w:rsidR="00726085" w:rsidRPr="00630E20" w:rsidRDefault="00726085" w:rsidP="00726085">
            <w:pPr>
              <w:ind w:firstLineChars="100" w:firstLine="164"/>
              <w:jc w:val="left"/>
              <w:rPr>
                <w:rFonts w:ascii="ＭＳ Ｐ明朝" w:eastAsia="ＭＳ Ｐ明朝" w:hAnsi="ＭＳ Ｐ明朝"/>
                <w:spacing w:val="-8"/>
                <w:sz w:val="18"/>
                <w:szCs w:val="18"/>
              </w:rPr>
            </w:pPr>
            <w:r w:rsidRPr="00630E20">
              <w:rPr>
                <w:rFonts w:ascii="ＭＳ Ｐ明朝" w:eastAsia="ＭＳ Ｐ明朝" w:hAnsi="ＭＳ Ｐ明朝" w:hint="eastAsia"/>
                <w:spacing w:val="-8"/>
                <w:sz w:val="18"/>
                <w:szCs w:val="18"/>
              </w:rPr>
              <w:t>職員の心身の健康確保・ワークライフバランス・女性活躍を促進するため、パソコンを一斉にシャットダウンするシステムを導入し、職員の時間外勤務の縮減及び仕事に対する意識改革を促進する。</w:t>
            </w:r>
            <w:r w:rsidRPr="00630E20">
              <w:rPr>
                <w:rFonts w:ascii="ＭＳ Ｐ明朝" w:eastAsia="ＭＳ Ｐ明朝" w:hAnsi="ＭＳ Ｐ明朝" w:hint="eastAsia"/>
                <w:spacing w:val="-8"/>
                <w:sz w:val="18"/>
                <w:szCs w:val="18"/>
              </w:rPr>
              <w:tab/>
            </w:r>
          </w:p>
          <w:p w14:paraId="1D480C6F" w14:textId="21A2CA3D" w:rsidR="00571BF2" w:rsidRPr="00630E20" w:rsidRDefault="00726085" w:rsidP="00726085">
            <w:pPr>
              <w:ind w:firstLineChars="100" w:firstLine="180"/>
              <w:jc w:val="left"/>
              <w:rPr>
                <w:rFonts w:ascii="ＭＳ Ｐ明朝" w:eastAsia="ＭＳ Ｐ明朝" w:hAnsi="ＭＳ Ｐ明朝"/>
                <w:kern w:val="0"/>
                <w:sz w:val="18"/>
                <w:szCs w:val="20"/>
              </w:rPr>
            </w:pPr>
            <w:r w:rsidRPr="00630E20">
              <w:rPr>
                <w:rFonts w:ascii="ＭＳ Ｐ明朝" w:eastAsia="ＭＳ Ｐ明朝" w:hAnsi="ＭＳ Ｐ明朝" w:hint="eastAsia"/>
                <w:kern w:val="0"/>
                <w:sz w:val="18"/>
                <w:szCs w:val="20"/>
              </w:rPr>
              <w:t>〔債務負担行為の設定</w:t>
            </w:r>
            <w:r w:rsidR="00192158" w:rsidRPr="00630E20">
              <w:rPr>
                <w:rFonts w:ascii="ＭＳ Ｐ明朝" w:eastAsia="ＭＳ Ｐ明朝" w:hAnsi="ＭＳ Ｐ明朝" w:hint="eastAsia"/>
                <w:kern w:val="0"/>
                <w:sz w:val="18"/>
                <w:szCs w:val="20"/>
              </w:rPr>
              <w:t>(</w:t>
            </w:r>
            <w:r w:rsidRPr="00630E20">
              <w:rPr>
                <w:rFonts w:ascii="ＭＳ Ｐ明朝" w:eastAsia="ＭＳ Ｐ明朝" w:hAnsi="ＭＳ Ｐ明朝" w:hint="eastAsia"/>
                <w:kern w:val="0"/>
                <w:sz w:val="18"/>
                <w:szCs w:val="20"/>
              </w:rPr>
              <w:t>令和2～5年度</w:t>
            </w:r>
            <w:r w:rsidR="00192158" w:rsidRPr="00630E20">
              <w:rPr>
                <w:rFonts w:ascii="ＭＳ Ｐ明朝" w:eastAsia="ＭＳ Ｐ明朝" w:hAnsi="ＭＳ Ｐ明朝" w:hint="eastAsia"/>
                <w:kern w:val="0"/>
                <w:sz w:val="18"/>
                <w:szCs w:val="20"/>
              </w:rPr>
              <w:t>)</w:t>
            </w:r>
            <w:r w:rsidRPr="00630E20">
              <w:rPr>
                <w:rFonts w:ascii="ＭＳ Ｐ明朝" w:eastAsia="ＭＳ Ｐ明朝" w:hAnsi="ＭＳ Ｐ明朝" w:hint="eastAsia"/>
                <w:kern w:val="0"/>
                <w:sz w:val="18"/>
                <w:szCs w:val="20"/>
              </w:rPr>
              <w:t>19,363千円〕</w:t>
            </w:r>
          </w:p>
          <w:p w14:paraId="77620777" w14:textId="0F8C87F2" w:rsidR="00726085" w:rsidRPr="00630E20" w:rsidRDefault="00726085" w:rsidP="00726085">
            <w:pPr>
              <w:ind w:firstLineChars="100" w:firstLine="180"/>
              <w:jc w:val="left"/>
              <w:rPr>
                <w:rFonts w:ascii="ＭＳ Ｐ明朝" w:eastAsia="ＭＳ Ｐ明朝" w:hAnsi="ＭＳ Ｐ明朝"/>
                <w:sz w:val="18"/>
                <w:szCs w:val="20"/>
              </w:rPr>
            </w:pPr>
          </w:p>
        </w:tc>
        <w:tc>
          <w:tcPr>
            <w:tcW w:w="1418" w:type="dxa"/>
            <w:gridSpan w:val="2"/>
          </w:tcPr>
          <w:p w14:paraId="06C55952" w14:textId="77777777" w:rsidR="00CD7807" w:rsidRPr="00630E20" w:rsidRDefault="00CD7807" w:rsidP="00D45640">
            <w:pPr>
              <w:jc w:val="right"/>
              <w:rPr>
                <w:rFonts w:asciiTheme="majorEastAsia" w:eastAsiaTheme="majorEastAsia" w:hAnsiTheme="majorEastAsia"/>
                <w:sz w:val="24"/>
                <w:szCs w:val="24"/>
              </w:rPr>
            </w:pPr>
          </w:p>
        </w:tc>
      </w:tr>
    </w:tbl>
    <w:p w14:paraId="5F8E5DDE" w14:textId="77777777" w:rsidR="00EF1468" w:rsidRPr="00630E20" w:rsidRDefault="00EF1468" w:rsidP="00FD2FE2">
      <w:pPr>
        <w:rPr>
          <w:rFonts w:asciiTheme="majorEastAsia" w:eastAsiaTheme="majorEastAsia" w:hAnsiTheme="majorEastAsia"/>
          <w:sz w:val="20"/>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F92C58" w:rsidRPr="00630E20" w14:paraId="63793587" w14:textId="77777777" w:rsidTr="00902ABA">
        <w:tc>
          <w:tcPr>
            <w:tcW w:w="457" w:type="dxa"/>
          </w:tcPr>
          <w:p w14:paraId="73B3ED54" w14:textId="77777777" w:rsidR="00F92C58" w:rsidRPr="00630E20" w:rsidRDefault="00F92C58" w:rsidP="00A64CFF">
            <w:pPr>
              <w:jc w:val="left"/>
              <w:rPr>
                <w:rFonts w:ascii="ＭＳ Ｐゴシック" w:eastAsia="ＭＳ Ｐゴシック" w:hAnsi="ＭＳ Ｐゴシック"/>
                <w:b/>
                <w:color w:val="000000" w:themeColor="text1"/>
                <w:sz w:val="24"/>
                <w:szCs w:val="24"/>
              </w:rPr>
            </w:pPr>
            <w:r w:rsidRPr="00630E20">
              <w:rPr>
                <w:rFonts w:ascii="ＭＳ Ｐゴシック" w:eastAsia="ＭＳ Ｐゴシック" w:hAnsi="ＭＳ Ｐゴシック" w:hint="eastAsia"/>
                <w:b/>
                <w:color w:val="000000" w:themeColor="text1"/>
                <w:sz w:val="24"/>
                <w:szCs w:val="24"/>
              </w:rPr>
              <w:t>○</w:t>
            </w:r>
          </w:p>
        </w:tc>
        <w:tc>
          <w:tcPr>
            <w:tcW w:w="7056" w:type="dxa"/>
            <w:gridSpan w:val="2"/>
          </w:tcPr>
          <w:p w14:paraId="58A4ADFE" w14:textId="3CB9590C" w:rsidR="00F92C58" w:rsidRPr="00630E20" w:rsidRDefault="008C5C4F" w:rsidP="00A64CFF">
            <w:pPr>
              <w:rPr>
                <w:rFonts w:ascii="ＭＳ Ｐゴシック" w:eastAsia="ＭＳ Ｐゴシック" w:hAnsi="ＭＳ Ｐゴシック"/>
                <w:b/>
                <w:color w:val="000000" w:themeColor="text1"/>
                <w:sz w:val="24"/>
                <w:szCs w:val="24"/>
              </w:rPr>
            </w:pPr>
            <w:r w:rsidRPr="00630E20">
              <w:rPr>
                <w:rFonts w:ascii="ＭＳ Ｐゴシック" w:eastAsia="ＭＳ Ｐゴシック" w:hAnsi="ＭＳ Ｐゴシック" w:hint="eastAsia"/>
                <w:b/>
                <w:color w:val="000000" w:themeColor="text1"/>
                <w:kern w:val="0"/>
                <w:sz w:val="24"/>
                <w:szCs w:val="24"/>
              </w:rPr>
              <w:t>性的指向及び性自認の多様性に関する府民の理解促進</w:t>
            </w:r>
          </w:p>
        </w:tc>
        <w:tc>
          <w:tcPr>
            <w:tcW w:w="1701" w:type="dxa"/>
            <w:gridSpan w:val="2"/>
          </w:tcPr>
          <w:p w14:paraId="40B3DA7E" w14:textId="00D69286" w:rsidR="00F92C58" w:rsidRPr="00630E20" w:rsidRDefault="008C5C4F" w:rsidP="00BE0EDF">
            <w:pPr>
              <w:wordWrap w:val="0"/>
              <w:jc w:val="right"/>
              <w:rPr>
                <w:rFonts w:ascii="ＭＳ Ｐ明朝" w:eastAsia="ＭＳ Ｐ明朝" w:hAnsi="ＭＳ Ｐ明朝"/>
                <w:color w:val="000000" w:themeColor="text1"/>
                <w:sz w:val="24"/>
                <w:szCs w:val="24"/>
              </w:rPr>
            </w:pPr>
            <w:r w:rsidRPr="00630E20">
              <w:rPr>
                <w:rFonts w:ascii="ＭＳ Ｐ明朝" w:eastAsia="ＭＳ Ｐ明朝" w:hAnsi="ＭＳ Ｐ明朝" w:hint="eastAsia"/>
                <w:color w:val="000000" w:themeColor="text1"/>
                <w:kern w:val="0"/>
                <w:sz w:val="24"/>
                <w:szCs w:val="24"/>
              </w:rPr>
              <w:t>7,786</w:t>
            </w:r>
            <w:r w:rsidR="00192158" w:rsidRPr="00630E20">
              <w:rPr>
                <w:rFonts w:ascii="ＭＳ Ｐ明朝" w:eastAsia="ＭＳ Ｐ明朝" w:hAnsi="ＭＳ Ｐ明朝" w:hint="eastAsia"/>
                <w:color w:val="FFFFFF" w:themeColor="background1"/>
                <w:sz w:val="24"/>
                <w:szCs w:val="24"/>
              </w:rPr>
              <w:t>)</w:t>
            </w:r>
          </w:p>
        </w:tc>
        <w:tc>
          <w:tcPr>
            <w:tcW w:w="284" w:type="dxa"/>
          </w:tcPr>
          <w:p w14:paraId="4ED1D8DB" w14:textId="77777777" w:rsidR="00F92C58" w:rsidRPr="00630E20" w:rsidRDefault="00F92C58" w:rsidP="00A64CFF">
            <w:pPr>
              <w:wordWrap w:val="0"/>
              <w:jc w:val="right"/>
              <w:rPr>
                <w:rFonts w:ascii="ＭＳ ゴシック" w:eastAsia="ＭＳ ゴシック" w:hAnsi="ＭＳ ゴシック"/>
                <w:color w:val="000000" w:themeColor="text1"/>
                <w:sz w:val="24"/>
                <w:szCs w:val="24"/>
              </w:rPr>
            </w:pPr>
          </w:p>
        </w:tc>
      </w:tr>
      <w:tr w:rsidR="00F92C58" w:rsidRPr="00630E20" w14:paraId="0743D646" w14:textId="77777777" w:rsidTr="00902ABA">
        <w:tc>
          <w:tcPr>
            <w:tcW w:w="7513" w:type="dxa"/>
            <w:gridSpan w:val="3"/>
          </w:tcPr>
          <w:p w14:paraId="3C07726E" w14:textId="0F693628" w:rsidR="00F92C58" w:rsidRPr="00630E20" w:rsidRDefault="008C5C4F" w:rsidP="00BE0EDF">
            <w:pPr>
              <w:jc w:val="right"/>
              <w:rPr>
                <w:rFonts w:asciiTheme="minorEastAsia" w:hAnsiTheme="minorEastAsia"/>
                <w:color w:val="000000" w:themeColor="text1"/>
                <w:sz w:val="24"/>
                <w:szCs w:val="24"/>
              </w:rPr>
            </w:pPr>
            <w:r w:rsidRPr="00630E20">
              <w:rPr>
                <w:rFonts w:asciiTheme="minorEastAsia" w:hAnsiTheme="minorEastAsia" w:hint="eastAsia"/>
                <w:color w:val="000000" w:themeColor="text1"/>
                <w:kern w:val="0"/>
                <w:sz w:val="24"/>
                <w:szCs w:val="24"/>
              </w:rPr>
              <w:t>【府民文化部】</w:t>
            </w:r>
          </w:p>
        </w:tc>
        <w:tc>
          <w:tcPr>
            <w:tcW w:w="1701" w:type="dxa"/>
            <w:gridSpan w:val="2"/>
          </w:tcPr>
          <w:p w14:paraId="04BDBF81" w14:textId="610320E5" w:rsidR="00F92C58" w:rsidRPr="00630E20" w:rsidRDefault="008C5C4F" w:rsidP="00BE0EDF">
            <w:pPr>
              <w:jc w:val="right"/>
              <w:rPr>
                <w:rFonts w:ascii="ＭＳ Ｐ明朝" w:eastAsia="ＭＳ Ｐ明朝" w:hAnsi="ＭＳ Ｐ明朝"/>
                <w:color w:val="000000" w:themeColor="text1"/>
                <w:sz w:val="24"/>
                <w:szCs w:val="24"/>
              </w:rPr>
            </w:pPr>
            <w:r w:rsidRPr="00630E20">
              <w:rPr>
                <w:rFonts w:ascii="ＭＳ Ｐ明朝" w:eastAsia="ＭＳ Ｐ明朝" w:hAnsi="ＭＳ Ｐ明朝" w:hint="eastAsia"/>
                <w:color w:val="000000" w:themeColor="text1"/>
                <w:kern w:val="0"/>
                <w:sz w:val="24"/>
                <w:szCs w:val="24"/>
              </w:rPr>
              <w:t>≪新規≫</w:t>
            </w:r>
          </w:p>
        </w:tc>
        <w:tc>
          <w:tcPr>
            <w:tcW w:w="284" w:type="dxa"/>
          </w:tcPr>
          <w:p w14:paraId="7E686DA9" w14:textId="77777777" w:rsidR="00F92C58" w:rsidRPr="00630E20" w:rsidRDefault="00F92C58" w:rsidP="00A64CFF">
            <w:pPr>
              <w:jc w:val="right"/>
              <w:rPr>
                <w:rFonts w:ascii="ＭＳ ゴシック" w:eastAsia="ＭＳ ゴシック" w:hAnsi="ＭＳ ゴシック"/>
                <w:color w:val="000000" w:themeColor="text1"/>
                <w:sz w:val="24"/>
                <w:szCs w:val="24"/>
              </w:rPr>
            </w:pPr>
          </w:p>
        </w:tc>
      </w:tr>
      <w:tr w:rsidR="00F92C58" w:rsidRPr="00630E20" w14:paraId="1B492B21" w14:textId="77777777" w:rsidTr="00902ABA">
        <w:trPr>
          <w:trHeight w:val="283"/>
        </w:trPr>
        <w:tc>
          <w:tcPr>
            <w:tcW w:w="567" w:type="dxa"/>
            <w:gridSpan w:val="2"/>
          </w:tcPr>
          <w:p w14:paraId="6B6D0810" w14:textId="77777777" w:rsidR="00F92C58" w:rsidRPr="00630E20" w:rsidRDefault="00F92C58" w:rsidP="00A64CFF">
            <w:pPr>
              <w:jc w:val="distribute"/>
              <w:rPr>
                <w:rFonts w:asciiTheme="majorEastAsia" w:eastAsiaTheme="majorEastAsia" w:hAnsiTheme="majorEastAsia"/>
                <w:color w:val="000000" w:themeColor="text1"/>
                <w:sz w:val="18"/>
                <w:szCs w:val="24"/>
              </w:rPr>
            </w:pPr>
          </w:p>
        </w:tc>
        <w:tc>
          <w:tcPr>
            <w:tcW w:w="7513" w:type="dxa"/>
            <w:gridSpan w:val="2"/>
          </w:tcPr>
          <w:p w14:paraId="51E36C3D" w14:textId="682B7FCC" w:rsidR="008C5C4F" w:rsidRPr="00630E20" w:rsidRDefault="00DC1F0A" w:rsidP="008C5C4F">
            <w:pPr>
              <w:ind w:firstLineChars="100" w:firstLine="164"/>
              <w:jc w:val="left"/>
              <w:rPr>
                <w:rFonts w:ascii="ＭＳ Ｐ明朝" w:eastAsia="ＭＳ Ｐ明朝" w:hAnsi="ＭＳ Ｐ明朝"/>
                <w:spacing w:val="-8"/>
                <w:sz w:val="18"/>
                <w:szCs w:val="18"/>
              </w:rPr>
            </w:pPr>
            <w:r w:rsidRPr="00630E20">
              <w:rPr>
                <w:rFonts w:ascii="ＭＳ Ｐ明朝" w:eastAsia="ＭＳ Ｐ明朝" w:hAnsi="ＭＳ Ｐ明朝" w:hint="eastAsia"/>
                <w:spacing w:val="-8"/>
                <w:sz w:val="18"/>
                <w:szCs w:val="18"/>
              </w:rPr>
              <w:t>性的指向及び性自認の多様性に関する府民の関心及び理解を深めるため、啓発イベントやシネマ広告を実施。また、条例制定及びパートナーシップ宣誓証明制度を周知するため、ポスターを制作。</w:t>
            </w:r>
          </w:p>
          <w:p w14:paraId="0680D5E5" w14:textId="1CBC3D26" w:rsidR="00F92C58" w:rsidRPr="00630E20" w:rsidRDefault="008C5C4F" w:rsidP="008C5C4F">
            <w:pPr>
              <w:ind w:firstLineChars="100" w:firstLine="180"/>
              <w:jc w:val="left"/>
              <w:rPr>
                <w:rFonts w:ascii="ＭＳ Ｐ明朝" w:eastAsia="ＭＳ Ｐ明朝" w:hAnsi="ＭＳ Ｐ明朝"/>
                <w:color w:val="000000" w:themeColor="text1"/>
                <w:sz w:val="18"/>
                <w:szCs w:val="20"/>
              </w:rPr>
            </w:pPr>
            <w:r w:rsidRPr="00630E20">
              <w:rPr>
                <w:rFonts w:ascii="ＭＳ Ｐ明朝" w:eastAsia="ＭＳ Ｐ明朝" w:hAnsi="ＭＳ Ｐ明朝"/>
                <w:color w:val="000000" w:themeColor="text1"/>
                <w:sz w:val="18"/>
                <w:szCs w:val="20"/>
              </w:rPr>
              <w:t xml:space="preserve"> </w:t>
            </w:r>
          </w:p>
        </w:tc>
        <w:tc>
          <w:tcPr>
            <w:tcW w:w="1418" w:type="dxa"/>
            <w:gridSpan w:val="2"/>
          </w:tcPr>
          <w:p w14:paraId="179A7362" w14:textId="77777777" w:rsidR="00F92C58" w:rsidRPr="00630E20" w:rsidRDefault="00F92C58" w:rsidP="00A64CFF">
            <w:pPr>
              <w:jc w:val="right"/>
              <w:rPr>
                <w:rFonts w:asciiTheme="majorEastAsia" w:eastAsiaTheme="majorEastAsia" w:hAnsiTheme="majorEastAsia"/>
                <w:color w:val="000000" w:themeColor="text1"/>
                <w:sz w:val="24"/>
                <w:szCs w:val="24"/>
              </w:rPr>
            </w:pPr>
          </w:p>
        </w:tc>
      </w:tr>
    </w:tbl>
    <w:tbl>
      <w:tblPr>
        <w:tblStyle w:val="2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902ABA" w:rsidRPr="00630E20" w14:paraId="4CB7AB58" w14:textId="77777777" w:rsidTr="00902ABA">
        <w:tc>
          <w:tcPr>
            <w:tcW w:w="457" w:type="dxa"/>
          </w:tcPr>
          <w:p w14:paraId="19992AD8" w14:textId="77777777" w:rsidR="00902ABA" w:rsidRPr="00630E20" w:rsidRDefault="00902ABA" w:rsidP="00902ABA">
            <w:pPr>
              <w:jc w:val="left"/>
              <w:rPr>
                <w:rFonts w:ascii="ＭＳ Ｐゴシック" w:eastAsia="ＭＳ Ｐゴシック" w:hAnsi="ＭＳ Ｐゴシック"/>
                <w:b/>
                <w:color w:val="000000" w:themeColor="text1"/>
                <w:sz w:val="24"/>
                <w:szCs w:val="24"/>
              </w:rPr>
            </w:pPr>
            <w:r w:rsidRPr="00630E20">
              <w:rPr>
                <w:rFonts w:ascii="ＭＳ Ｐゴシック" w:eastAsia="ＭＳ Ｐゴシック" w:hAnsi="ＭＳ Ｐゴシック" w:hint="eastAsia"/>
                <w:b/>
                <w:color w:val="000000" w:themeColor="text1"/>
                <w:sz w:val="24"/>
                <w:szCs w:val="24"/>
              </w:rPr>
              <w:lastRenderedPageBreak/>
              <w:t>○</w:t>
            </w:r>
          </w:p>
        </w:tc>
        <w:tc>
          <w:tcPr>
            <w:tcW w:w="7056" w:type="dxa"/>
            <w:gridSpan w:val="2"/>
          </w:tcPr>
          <w:p w14:paraId="240D6A20" w14:textId="60F00D27" w:rsidR="00902ABA" w:rsidRPr="00630E20" w:rsidRDefault="00DC1F0A" w:rsidP="00902ABA">
            <w:pPr>
              <w:rPr>
                <w:rFonts w:ascii="ＭＳ Ｐゴシック" w:eastAsia="ＭＳ Ｐゴシック" w:hAnsi="ＭＳ Ｐゴシック"/>
                <w:b/>
                <w:color w:val="000000" w:themeColor="text1"/>
                <w:sz w:val="24"/>
                <w:szCs w:val="24"/>
              </w:rPr>
            </w:pPr>
            <w:r w:rsidRPr="00630E20">
              <w:rPr>
                <w:rFonts w:ascii="ＭＳ Ｐゴシック" w:eastAsia="ＭＳ Ｐゴシック" w:hAnsi="ＭＳ Ｐゴシック" w:hint="eastAsia"/>
                <w:b/>
                <w:color w:val="000000" w:themeColor="text1"/>
                <w:sz w:val="24"/>
                <w:szCs w:val="24"/>
              </w:rPr>
              <w:t>インターネット上の人権侵害の解消推進</w:t>
            </w:r>
          </w:p>
        </w:tc>
        <w:tc>
          <w:tcPr>
            <w:tcW w:w="1701" w:type="dxa"/>
            <w:gridSpan w:val="2"/>
          </w:tcPr>
          <w:p w14:paraId="31AD164F" w14:textId="55808819" w:rsidR="00902ABA" w:rsidRPr="00630E20" w:rsidRDefault="00DC1F0A" w:rsidP="00902ABA">
            <w:pPr>
              <w:wordWrap w:val="0"/>
              <w:jc w:val="right"/>
              <w:rPr>
                <w:rFonts w:ascii="ＭＳ Ｐ明朝" w:eastAsia="ＭＳ Ｐ明朝" w:hAnsi="ＭＳ Ｐ明朝"/>
                <w:color w:val="000000" w:themeColor="text1"/>
                <w:sz w:val="24"/>
                <w:szCs w:val="24"/>
              </w:rPr>
            </w:pPr>
            <w:r w:rsidRPr="00630E20">
              <w:rPr>
                <w:rFonts w:ascii="ＭＳ Ｐ明朝" w:eastAsia="ＭＳ Ｐ明朝" w:hAnsi="ＭＳ Ｐ明朝"/>
                <w:color w:val="000000" w:themeColor="text1"/>
                <w:sz w:val="24"/>
                <w:szCs w:val="24"/>
              </w:rPr>
              <w:t>207</w:t>
            </w:r>
            <w:r w:rsidR="00192158" w:rsidRPr="00630E20">
              <w:rPr>
                <w:rFonts w:ascii="ＭＳ Ｐ明朝" w:eastAsia="ＭＳ Ｐ明朝" w:hAnsi="ＭＳ Ｐ明朝" w:hint="eastAsia"/>
                <w:color w:val="FFFFFF" w:themeColor="background1"/>
                <w:sz w:val="24"/>
                <w:szCs w:val="24"/>
              </w:rPr>
              <w:t>)</w:t>
            </w:r>
          </w:p>
        </w:tc>
        <w:tc>
          <w:tcPr>
            <w:tcW w:w="284" w:type="dxa"/>
          </w:tcPr>
          <w:p w14:paraId="583D8F84" w14:textId="77777777" w:rsidR="00902ABA" w:rsidRPr="00630E20" w:rsidRDefault="00902ABA" w:rsidP="00902ABA">
            <w:pPr>
              <w:wordWrap w:val="0"/>
              <w:jc w:val="right"/>
              <w:rPr>
                <w:rFonts w:ascii="ＭＳ ゴシック" w:eastAsia="ＭＳ ゴシック" w:hAnsi="ＭＳ ゴシック"/>
                <w:color w:val="000000" w:themeColor="text1"/>
                <w:sz w:val="24"/>
                <w:szCs w:val="24"/>
              </w:rPr>
            </w:pPr>
          </w:p>
        </w:tc>
      </w:tr>
      <w:tr w:rsidR="00902ABA" w:rsidRPr="00630E20" w14:paraId="710FAF7E" w14:textId="77777777" w:rsidTr="00902ABA">
        <w:tc>
          <w:tcPr>
            <w:tcW w:w="7513" w:type="dxa"/>
            <w:gridSpan w:val="3"/>
          </w:tcPr>
          <w:p w14:paraId="3D353A7E" w14:textId="7CE04ED4" w:rsidR="00902ABA" w:rsidRPr="00630E20" w:rsidRDefault="00902ABA" w:rsidP="00902ABA">
            <w:pPr>
              <w:jc w:val="right"/>
              <w:rPr>
                <w:rFonts w:asciiTheme="minorEastAsia" w:hAnsiTheme="minorEastAsia"/>
                <w:color w:val="000000" w:themeColor="text1"/>
                <w:sz w:val="24"/>
                <w:szCs w:val="24"/>
              </w:rPr>
            </w:pPr>
            <w:r w:rsidRPr="00630E20">
              <w:rPr>
                <w:rFonts w:asciiTheme="minorEastAsia" w:hAnsiTheme="minorEastAsia" w:hint="eastAsia"/>
                <w:color w:val="000000" w:themeColor="text1"/>
                <w:sz w:val="24"/>
                <w:szCs w:val="24"/>
              </w:rPr>
              <w:t>【</w:t>
            </w:r>
            <w:r w:rsidR="00DC1F0A" w:rsidRPr="00630E20">
              <w:rPr>
                <w:rFonts w:asciiTheme="minorEastAsia" w:hAnsiTheme="minorEastAsia" w:hint="eastAsia"/>
                <w:color w:val="000000" w:themeColor="text1"/>
                <w:sz w:val="24"/>
                <w:szCs w:val="24"/>
              </w:rPr>
              <w:t>府民文化部</w:t>
            </w:r>
            <w:r w:rsidRPr="00630E20">
              <w:rPr>
                <w:rFonts w:asciiTheme="minorEastAsia" w:hAnsiTheme="minorEastAsia" w:hint="eastAsia"/>
                <w:color w:val="000000" w:themeColor="text1"/>
                <w:sz w:val="24"/>
                <w:szCs w:val="24"/>
              </w:rPr>
              <w:t>】</w:t>
            </w:r>
          </w:p>
        </w:tc>
        <w:tc>
          <w:tcPr>
            <w:tcW w:w="1701" w:type="dxa"/>
            <w:gridSpan w:val="2"/>
          </w:tcPr>
          <w:p w14:paraId="3E11C05A" w14:textId="77777777" w:rsidR="00902ABA" w:rsidRPr="00630E20" w:rsidRDefault="00902ABA" w:rsidP="00902ABA">
            <w:pPr>
              <w:jc w:val="right"/>
              <w:rPr>
                <w:rFonts w:ascii="ＭＳ Ｐ明朝" w:eastAsia="ＭＳ Ｐ明朝" w:hAnsi="ＭＳ Ｐ明朝"/>
                <w:color w:val="000000" w:themeColor="text1"/>
                <w:sz w:val="24"/>
                <w:szCs w:val="24"/>
              </w:rPr>
            </w:pPr>
            <w:r w:rsidRPr="00630E20">
              <w:rPr>
                <w:rFonts w:ascii="ＭＳ Ｐ明朝" w:eastAsia="ＭＳ Ｐ明朝" w:hAnsi="ＭＳ Ｐ明朝" w:hint="eastAsia"/>
                <w:color w:val="000000" w:themeColor="text1"/>
                <w:sz w:val="24"/>
                <w:szCs w:val="24"/>
              </w:rPr>
              <w:t>≪新規≫</w:t>
            </w:r>
          </w:p>
        </w:tc>
        <w:tc>
          <w:tcPr>
            <w:tcW w:w="284" w:type="dxa"/>
          </w:tcPr>
          <w:p w14:paraId="4A0D0899" w14:textId="77777777" w:rsidR="00902ABA" w:rsidRPr="00630E20" w:rsidRDefault="00902ABA" w:rsidP="00902ABA">
            <w:pPr>
              <w:jc w:val="right"/>
              <w:rPr>
                <w:rFonts w:ascii="ＭＳ ゴシック" w:eastAsia="ＭＳ ゴシック" w:hAnsi="ＭＳ ゴシック"/>
                <w:color w:val="000000" w:themeColor="text1"/>
                <w:sz w:val="24"/>
                <w:szCs w:val="24"/>
              </w:rPr>
            </w:pPr>
          </w:p>
        </w:tc>
      </w:tr>
      <w:tr w:rsidR="00902ABA" w:rsidRPr="00630E20" w14:paraId="0441B766" w14:textId="77777777" w:rsidTr="00902ABA">
        <w:tc>
          <w:tcPr>
            <w:tcW w:w="567" w:type="dxa"/>
            <w:gridSpan w:val="2"/>
          </w:tcPr>
          <w:p w14:paraId="01CC73C8" w14:textId="77777777" w:rsidR="00902ABA" w:rsidRPr="00630E20" w:rsidRDefault="00902ABA" w:rsidP="00902ABA">
            <w:pPr>
              <w:jc w:val="distribute"/>
              <w:rPr>
                <w:rFonts w:asciiTheme="majorEastAsia" w:eastAsiaTheme="majorEastAsia" w:hAnsiTheme="majorEastAsia"/>
                <w:color w:val="000000" w:themeColor="text1"/>
                <w:sz w:val="18"/>
                <w:szCs w:val="24"/>
              </w:rPr>
            </w:pPr>
          </w:p>
        </w:tc>
        <w:tc>
          <w:tcPr>
            <w:tcW w:w="7513" w:type="dxa"/>
            <w:gridSpan w:val="2"/>
          </w:tcPr>
          <w:p w14:paraId="1016E87A" w14:textId="77777777" w:rsidR="00902ABA" w:rsidRPr="00630E20" w:rsidRDefault="00DC1F0A" w:rsidP="00DC1F0A">
            <w:pPr>
              <w:ind w:firstLineChars="100" w:firstLine="180"/>
              <w:jc w:val="left"/>
              <w:rPr>
                <w:rFonts w:ascii="ＭＳ Ｐ明朝" w:eastAsia="ＭＳ Ｐ明朝" w:hAnsi="ＭＳ Ｐ明朝"/>
                <w:color w:val="000000" w:themeColor="text1"/>
                <w:sz w:val="18"/>
                <w:szCs w:val="20"/>
              </w:rPr>
            </w:pPr>
            <w:r w:rsidRPr="00630E20">
              <w:rPr>
                <w:rFonts w:ascii="ＭＳ Ｐ明朝" w:eastAsia="ＭＳ Ｐ明朝" w:hAnsi="ＭＳ Ｐ明朝" w:hint="eastAsia"/>
                <w:color w:val="000000" w:themeColor="text1"/>
                <w:sz w:val="18"/>
                <w:szCs w:val="20"/>
              </w:rPr>
              <w:t>人種又は民族を理由とする不当な差別的言動の解消の必要性に対する府民の関心及び理解を深めるため、シンポジウムを実施。</w:t>
            </w:r>
          </w:p>
          <w:p w14:paraId="75DB38C8" w14:textId="2B3AF6B3" w:rsidR="00DC1F0A" w:rsidRPr="00630E20" w:rsidRDefault="00DC1F0A" w:rsidP="00902ABA">
            <w:pPr>
              <w:ind w:firstLineChars="100" w:firstLine="164"/>
              <w:jc w:val="left"/>
              <w:rPr>
                <w:rFonts w:ascii="ＭＳ Ｐ明朝" w:eastAsia="ＭＳ Ｐ明朝" w:hAnsi="ＭＳ Ｐ明朝"/>
                <w:color w:val="000000" w:themeColor="text1"/>
                <w:spacing w:val="-8"/>
                <w:sz w:val="18"/>
                <w:szCs w:val="18"/>
              </w:rPr>
            </w:pPr>
          </w:p>
        </w:tc>
        <w:tc>
          <w:tcPr>
            <w:tcW w:w="1418" w:type="dxa"/>
            <w:gridSpan w:val="2"/>
          </w:tcPr>
          <w:p w14:paraId="761E5221" w14:textId="77777777" w:rsidR="00902ABA" w:rsidRPr="00630E20" w:rsidRDefault="00902ABA" w:rsidP="00902ABA">
            <w:pPr>
              <w:jc w:val="right"/>
              <w:rPr>
                <w:rFonts w:asciiTheme="majorEastAsia" w:eastAsiaTheme="majorEastAsia" w:hAnsiTheme="majorEastAsia"/>
                <w:color w:val="000000" w:themeColor="text1"/>
                <w:sz w:val="24"/>
                <w:szCs w:val="24"/>
              </w:rPr>
            </w:pPr>
          </w:p>
        </w:tc>
      </w:tr>
    </w:tbl>
    <w:p w14:paraId="53E58A13" w14:textId="77777777" w:rsidR="00902ABA" w:rsidRPr="00630E20" w:rsidRDefault="00902ABA" w:rsidP="00FD2FE2">
      <w:pPr>
        <w:rPr>
          <w:rFonts w:asciiTheme="majorEastAsia" w:eastAsiaTheme="majorEastAsia" w:hAnsiTheme="majorEastAsia"/>
          <w:sz w:val="20"/>
        </w:rPr>
      </w:pPr>
    </w:p>
    <w:tbl>
      <w:tblPr>
        <w:tblStyle w:val="1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464B8D" w:rsidRPr="00630E20" w14:paraId="0697CA68" w14:textId="77777777" w:rsidTr="007769CF">
        <w:tc>
          <w:tcPr>
            <w:tcW w:w="457" w:type="dxa"/>
          </w:tcPr>
          <w:p w14:paraId="06067147" w14:textId="77777777" w:rsidR="00464B8D" w:rsidRPr="00630E20" w:rsidRDefault="00464B8D" w:rsidP="00464B8D">
            <w:pPr>
              <w:jc w:val="left"/>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sz w:val="24"/>
                <w:szCs w:val="24"/>
              </w:rPr>
              <w:t>○</w:t>
            </w:r>
          </w:p>
        </w:tc>
        <w:tc>
          <w:tcPr>
            <w:tcW w:w="7056" w:type="dxa"/>
            <w:gridSpan w:val="2"/>
          </w:tcPr>
          <w:p w14:paraId="403470A2" w14:textId="08F7F207" w:rsidR="00464B8D" w:rsidRPr="00630E20" w:rsidRDefault="007D1EBB" w:rsidP="00464B8D">
            <w:pPr>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kern w:val="0"/>
                <w:sz w:val="24"/>
                <w:szCs w:val="24"/>
              </w:rPr>
              <w:t>たばこ対策推進事業</w:t>
            </w:r>
          </w:p>
        </w:tc>
        <w:tc>
          <w:tcPr>
            <w:tcW w:w="1701" w:type="dxa"/>
            <w:gridSpan w:val="2"/>
          </w:tcPr>
          <w:p w14:paraId="36D1C766" w14:textId="66873EFB" w:rsidR="00464B8D" w:rsidRPr="00630E20" w:rsidRDefault="007D1EBB" w:rsidP="00464B8D">
            <w:pPr>
              <w:wordWrap w:val="0"/>
              <w:jc w:val="right"/>
              <w:rPr>
                <w:rFonts w:ascii="ＭＳ Ｐ明朝" w:eastAsia="ＭＳ Ｐ明朝" w:hAnsi="ＭＳ Ｐ明朝"/>
                <w:sz w:val="24"/>
                <w:szCs w:val="24"/>
              </w:rPr>
            </w:pPr>
            <w:r w:rsidRPr="00630E20">
              <w:rPr>
                <w:rFonts w:ascii="ＭＳ Ｐ明朝" w:eastAsia="ＭＳ Ｐ明朝" w:hAnsi="ＭＳ Ｐ明朝" w:hint="eastAsia"/>
                <w:kern w:val="0"/>
                <w:sz w:val="24"/>
                <w:szCs w:val="24"/>
              </w:rPr>
              <w:t>288,616</w:t>
            </w:r>
            <w:r w:rsidR="00192158" w:rsidRPr="00630E20">
              <w:rPr>
                <w:rFonts w:ascii="ＭＳ Ｐ明朝" w:eastAsia="ＭＳ Ｐ明朝" w:hAnsi="ＭＳ Ｐ明朝" w:hint="eastAsia"/>
                <w:color w:val="FFFFFF" w:themeColor="background1"/>
                <w:sz w:val="24"/>
                <w:szCs w:val="24"/>
              </w:rPr>
              <w:t>)</w:t>
            </w:r>
          </w:p>
        </w:tc>
        <w:tc>
          <w:tcPr>
            <w:tcW w:w="284" w:type="dxa"/>
          </w:tcPr>
          <w:p w14:paraId="28DB7803" w14:textId="77777777" w:rsidR="00464B8D" w:rsidRPr="00630E20" w:rsidRDefault="00464B8D" w:rsidP="00464B8D">
            <w:pPr>
              <w:wordWrap w:val="0"/>
              <w:jc w:val="right"/>
              <w:rPr>
                <w:rFonts w:ascii="ＭＳ ゴシック" w:eastAsia="ＭＳ ゴシック" w:hAnsi="ＭＳ ゴシック"/>
                <w:sz w:val="24"/>
                <w:szCs w:val="24"/>
              </w:rPr>
            </w:pPr>
          </w:p>
        </w:tc>
      </w:tr>
      <w:tr w:rsidR="00464B8D" w:rsidRPr="00630E20" w14:paraId="59C82660" w14:textId="77777777" w:rsidTr="007769CF">
        <w:tc>
          <w:tcPr>
            <w:tcW w:w="7513" w:type="dxa"/>
            <w:gridSpan w:val="3"/>
          </w:tcPr>
          <w:p w14:paraId="083CBDEB" w14:textId="69E174E7" w:rsidR="00464B8D" w:rsidRPr="00630E20" w:rsidRDefault="007D1EBB" w:rsidP="00464B8D">
            <w:pPr>
              <w:jc w:val="right"/>
              <w:rPr>
                <w:rFonts w:asciiTheme="minorEastAsia" w:hAnsiTheme="minorEastAsia"/>
                <w:sz w:val="24"/>
                <w:szCs w:val="24"/>
              </w:rPr>
            </w:pPr>
            <w:r w:rsidRPr="00630E20">
              <w:rPr>
                <w:rFonts w:asciiTheme="minorEastAsia" w:hAnsiTheme="minorEastAsia" w:hint="eastAsia"/>
                <w:kern w:val="0"/>
                <w:sz w:val="24"/>
                <w:szCs w:val="24"/>
              </w:rPr>
              <w:t>【健康医療部】</w:t>
            </w:r>
          </w:p>
        </w:tc>
        <w:tc>
          <w:tcPr>
            <w:tcW w:w="1701" w:type="dxa"/>
            <w:gridSpan w:val="2"/>
          </w:tcPr>
          <w:p w14:paraId="032049FF" w14:textId="16FF69F7" w:rsidR="007D1EBB" w:rsidRPr="00630E20" w:rsidRDefault="00192158" w:rsidP="007D1EBB">
            <w:pPr>
              <w:jc w:val="right"/>
              <w:rPr>
                <w:rFonts w:ascii="ＭＳ Ｐ明朝" w:eastAsia="ＭＳ Ｐ明朝" w:hAnsi="ＭＳ Ｐ明朝"/>
                <w:color w:val="000000" w:themeColor="text1"/>
                <w:sz w:val="24"/>
                <w:szCs w:val="24"/>
              </w:rPr>
            </w:pPr>
            <w:r w:rsidRPr="00630E20">
              <w:rPr>
                <w:rFonts w:ascii="ＭＳ Ｐ明朝" w:eastAsia="ＭＳ Ｐ明朝" w:hAnsi="ＭＳ Ｐ明朝" w:hint="eastAsia"/>
                <w:sz w:val="24"/>
                <w:szCs w:val="24"/>
              </w:rPr>
              <w:t>(</w:t>
            </w:r>
            <w:r w:rsidR="007D1EBB" w:rsidRPr="00630E20">
              <w:rPr>
                <w:rFonts w:ascii="ＭＳ Ｐ明朝" w:eastAsia="ＭＳ Ｐ明朝" w:hAnsi="ＭＳ Ｐ明朝" w:hint="eastAsia"/>
                <w:sz w:val="24"/>
                <w:szCs w:val="24"/>
              </w:rPr>
              <w:t>120,143</w:t>
            </w:r>
            <w:r w:rsidRPr="00630E20">
              <w:rPr>
                <w:rFonts w:ascii="ＭＳ Ｐ明朝" w:eastAsia="ＭＳ Ｐ明朝" w:hAnsi="ＭＳ Ｐ明朝" w:hint="eastAsia"/>
                <w:color w:val="000000" w:themeColor="text1"/>
                <w:sz w:val="24"/>
                <w:szCs w:val="24"/>
              </w:rPr>
              <w:t>)</w:t>
            </w:r>
          </w:p>
          <w:p w14:paraId="1D4E9473" w14:textId="08C35CAF" w:rsidR="00464B8D" w:rsidRPr="00630E20" w:rsidRDefault="007D1EBB" w:rsidP="007D1EBB">
            <w:pPr>
              <w:jc w:val="right"/>
              <w:rPr>
                <w:rFonts w:ascii="ＭＳ Ｐ明朝" w:eastAsia="ＭＳ Ｐ明朝" w:hAnsi="ＭＳ Ｐ明朝"/>
                <w:sz w:val="24"/>
                <w:szCs w:val="24"/>
              </w:rPr>
            </w:pPr>
            <w:r w:rsidRPr="00630E20">
              <w:rPr>
                <w:rFonts w:ascii="ＭＳ Ｐ明朝" w:eastAsia="ＭＳ Ｐ明朝" w:hAnsi="ＭＳ Ｐ明朝" w:hint="eastAsia"/>
                <w:kern w:val="0"/>
                <w:sz w:val="24"/>
                <w:szCs w:val="24"/>
              </w:rPr>
              <w:t>≪一部新規≫</w:t>
            </w:r>
          </w:p>
        </w:tc>
        <w:tc>
          <w:tcPr>
            <w:tcW w:w="284" w:type="dxa"/>
          </w:tcPr>
          <w:p w14:paraId="6AA1BC78" w14:textId="77777777" w:rsidR="00464B8D" w:rsidRPr="00630E20" w:rsidRDefault="00464B8D" w:rsidP="00464B8D">
            <w:pPr>
              <w:jc w:val="right"/>
              <w:rPr>
                <w:rFonts w:ascii="ＭＳ ゴシック" w:eastAsia="ＭＳ ゴシック" w:hAnsi="ＭＳ ゴシック"/>
                <w:sz w:val="24"/>
                <w:szCs w:val="24"/>
              </w:rPr>
            </w:pPr>
          </w:p>
        </w:tc>
      </w:tr>
      <w:tr w:rsidR="00464B8D" w:rsidRPr="00630E20" w14:paraId="7546167B" w14:textId="77777777" w:rsidTr="007769CF">
        <w:tc>
          <w:tcPr>
            <w:tcW w:w="567" w:type="dxa"/>
            <w:gridSpan w:val="2"/>
          </w:tcPr>
          <w:p w14:paraId="6E752875" w14:textId="77777777" w:rsidR="00464B8D" w:rsidRPr="00630E20" w:rsidRDefault="00464B8D" w:rsidP="00464B8D">
            <w:pPr>
              <w:jc w:val="distribute"/>
              <w:rPr>
                <w:rFonts w:asciiTheme="majorEastAsia" w:eastAsiaTheme="majorEastAsia" w:hAnsiTheme="majorEastAsia"/>
                <w:sz w:val="18"/>
                <w:szCs w:val="24"/>
              </w:rPr>
            </w:pPr>
          </w:p>
        </w:tc>
        <w:tc>
          <w:tcPr>
            <w:tcW w:w="7513" w:type="dxa"/>
            <w:gridSpan w:val="2"/>
          </w:tcPr>
          <w:p w14:paraId="7BA8BA1B" w14:textId="77777777" w:rsidR="007D1EBB" w:rsidRPr="00630E20" w:rsidRDefault="007D1EBB" w:rsidP="007D1EBB">
            <w:pPr>
              <w:ind w:firstLineChars="100" w:firstLine="180"/>
              <w:jc w:val="left"/>
              <w:rPr>
                <w:rFonts w:ascii="ＭＳ Ｐ明朝" w:eastAsia="ＭＳ Ｐ明朝" w:hAnsi="ＭＳ Ｐ明朝"/>
                <w:sz w:val="18"/>
                <w:szCs w:val="20"/>
              </w:rPr>
            </w:pPr>
            <w:r w:rsidRPr="00630E20">
              <w:rPr>
                <w:rFonts w:ascii="ＭＳ Ｐ明朝" w:eastAsia="ＭＳ Ｐ明朝" w:hAnsi="ＭＳ Ｐ明朝" w:hint="eastAsia"/>
                <w:sz w:val="18"/>
                <w:szCs w:val="20"/>
              </w:rPr>
              <w:t>改正健康増進法及び府受動喫煙防止条例に基づく府民・事業者への周知啓発等を実施するとともに、府条例で規制対象となる飲食店への支援として、相談窓口を設置し喫煙室整備に係る費用の一部を助成。</w:t>
            </w:r>
          </w:p>
          <w:p w14:paraId="1F9E0CD0" w14:textId="12F89266" w:rsidR="00464B8D" w:rsidRPr="00630E20" w:rsidRDefault="007D1EBB" w:rsidP="007D1EBB">
            <w:pPr>
              <w:ind w:firstLineChars="100" w:firstLine="180"/>
              <w:jc w:val="left"/>
              <w:rPr>
                <w:rFonts w:ascii="ＭＳ Ｐ明朝" w:eastAsia="ＭＳ Ｐ明朝" w:hAnsi="ＭＳ Ｐ明朝"/>
                <w:sz w:val="18"/>
                <w:szCs w:val="20"/>
              </w:rPr>
            </w:pPr>
            <w:r w:rsidRPr="00630E20">
              <w:rPr>
                <w:rFonts w:ascii="ＭＳ Ｐ明朝" w:eastAsia="ＭＳ Ｐ明朝" w:hAnsi="ＭＳ Ｐ明朝" w:hint="eastAsia"/>
                <w:kern w:val="0"/>
                <w:sz w:val="18"/>
                <w:szCs w:val="20"/>
              </w:rPr>
              <w:t>また、法・条例の施行に伴う屋外における喫煙対策として、市町村や民間事業者との連携による「屋外分煙所」のモデル整備を実施。</w:t>
            </w:r>
          </w:p>
          <w:p w14:paraId="0D5E483B" w14:textId="77777777" w:rsidR="00464B8D" w:rsidRPr="00630E20" w:rsidRDefault="00464B8D" w:rsidP="00464B8D">
            <w:pPr>
              <w:ind w:firstLineChars="100" w:firstLine="180"/>
              <w:jc w:val="left"/>
              <w:rPr>
                <w:rFonts w:ascii="ＭＳ Ｐ明朝" w:eastAsia="ＭＳ Ｐ明朝" w:hAnsi="ＭＳ Ｐ明朝"/>
                <w:sz w:val="18"/>
                <w:szCs w:val="20"/>
              </w:rPr>
            </w:pPr>
          </w:p>
        </w:tc>
        <w:tc>
          <w:tcPr>
            <w:tcW w:w="1418" w:type="dxa"/>
            <w:gridSpan w:val="2"/>
          </w:tcPr>
          <w:p w14:paraId="7505A98A" w14:textId="736E4308" w:rsidR="00464B8D" w:rsidRPr="00630E20" w:rsidRDefault="007D1EBB" w:rsidP="007D1EBB">
            <w:pPr>
              <w:jc w:val="center"/>
              <w:rPr>
                <w:rFonts w:asciiTheme="majorEastAsia" w:eastAsiaTheme="majorEastAsia" w:hAnsiTheme="majorEastAsia"/>
                <w:sz w:val="24"/>
                <w:szCs w:val="24"/>
              </w:rPr>
            </w:pPr>
            <w:r w:rsidRPr="00630E20">
              <w:rPr>
                <w:rFonts w:asciiTheme="majorEastAsia" w:eastAsiaTheme="majorEastAsia" w:hAnsiTheme="majorEastAsia" w:hint="eastAsia"/>
                <w:kern w:val="0"/>
                <w:sz w:val="14"/>
                <w:szCs w:val="12"/>
              </w:rPr>
              <w:t>※R1.1号補正含む</w:t>
            </w:r>
          </w:p>
        </w:tc>
      </w:tr>
    </w:tbl>
    <w:p w14:paraId="7D1B12EE" w14:textId="3A50BF27" w:rsidR="00036148" w:rsidRPr="00630E20" w:rsidRDefault="00036148" w:rsidP="00FD2FE2">
      <w:pPr>
        <w:rPr>
          <w:rFonts w:asciiTheme="majorEastAsia" w:eastAsiaTheme="majorEastAsia" w:hAnsiTheme="majorEastAsia"/>
          <w:sz w:val="20"/>
        </w:rPr>
      </w:pPr>
    </w:p>
    <w:tbl>
      <w:tblPr>
        <w:tblStyle w:val="16"/>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064336" w:rsidRPr="00630E20" w14:paraId="6BF06F2D" w14:textId="77777777" w:rsidTr="007769CF">
        <w:tc>
          <w:tcPr>
            <w:tcW w:w="457" w:type="dxa"/>
          </w:tcPr>
          <w:p w14:paraId="57146CAD" w14:textId="74D0F642" w:rsidR="00064336" w:rsidRPr="00630E20" w:rsidRDefault="007769CF" w:rsidP="00064336">
            <w:pPr>
              <w:jc w:val="left"/>
              <w:rPr>
                <w:rFonts w:ascii="ＭＳ Ｐゴシック" w:eastAsia="ＭＳ Ｐゴシック" w:hAnsi="ＭＳ Ｐゴシック"/>
                <w:b/>
                <w:sz w:val="24"/>
                <w:szCs w:val="24"/>
              </w:rPr>
            </w:pPr>
            <w:r w:rsidRPr="00630E20">
              <w:rPr>
                <w:rFonts w:asciiTheme="majorEastAsia" w:eastAsiaTheme="majorEastAsia" w:hAnsiTheme="majorEastAsia"/>
                <w:sz w:val="20"/>
              </w:rPr>
              <w:br w:type="page"/>
            </w:r>
            <w:r w:rsidR="00064336" w:rsidRPr="00630E20">
              <w:rPr>
                <w:rFonts w:ascii="ＭＳ Ｐゴシック" w:eastAsia="ＭＳ Ｐゴシック" w:hAnsi="ＭＳ Ｐゴシック" w:hint="eastAsia"/>
                <w:b/>
                <w:sz w:val="24"/>
                <w:szCs w:val="24"/>
              </w:rPr>
              <w:t>○</w:t>
            </w:r>
          </w:p>
        </w:tc>
        <w:tc>
          <w:tcPr>
            <w:tcW w:w="7056" w:type="dxa"/>
            <w:gridSpan w:val="2"/>
          </w:tcPr>
          <w:p w14:paraId="459A16B1" w14:textId="7CB9F9B4" w:rsidR="00064336" w:rsidRPr="00630E20" w:rsidRDefault="007D1EBB" w:rsidP="00064336">
            <w:pPr>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kern w:val="0"/>
                <w:sz w:val="24"/>
                <w:szCs w:val="24"/>
              </w:rPr>
              <w:t>依存症対策強化事業</w:t>
            </w:r>
          </w:p>
        </w:tc>
        <w:tc>
          <w:tcPr>
            <w:tcW w:w="1701" w:type="dxa"/>
            <w:gridSpan w:val="2"/>
          </w:tcPr>
          <w:p w14:paraId="43656914" w14:textId="533A307A" w:rsidR="00064336" w:rsidRPr="00630E20" w:rsidRDefault="007D1EBB" w:rsidP="00064336">
            <w:pPr>
              <w:wordWrap w:val="0"/>
              <w:jc w:val="right"/>
              <w:rPr>
                <w:rFonts w:ascii="ＭＳ Ｐ明朝" w:eastAsia="ＭＳ Ｐ明朝" w:hAnsi="ＭＳ Ｐ明朝"/>
                <w:sz w:val="24"/>
                <w:szCs w:val="24"/>
              </w:rPr>
            </w:pPr>
            <w:r w:rsidRPr="00630E20">
              <w:rPr>
                <w:rFonts w:ascii="ＭＳ Ｐ明朝" w:eastAsia="ＭＳ Ｐ明朝" w:hAnsi="ＭＳ Ｐ明朝" w:hint="eastAsia"/>
                <w:kern w:val="0"/>
                <w:sz w:val="24"/>
                <w:szCs w:val="24"/>
              </w:rPr>
              <w:t>53,752</w:t>
            </w:r>
            <w:r w:rsidR="00192158" w:rsidRPr="00630E20">
              <w:rPr>
                <w:rFonts w:ascii="ＭＳ Ｐ明朝" w:eastAsia="ＭＳ Ｐ明朝" w:hAnsi="ＭＳ Ｐ明朝" w:hint="eastAsia"/>
                <w:color w:val="FFFFFF" w:themeColor="background1"/>
                <w:sz w:val="24"/>
                <w:szCs w:val="24"/>
              </w:rPr>
              <w:t>)</w:t>
            </w:r>
          </w:p>
        </w:tc>
        <w:tc>
          <w:tcPr>
            <w:tcW w:w="284" w:type="dxa"/>
          </w:tcPr>
          <w:p w14:paraId="247D09DF" w14:textId="77777777" w:rsidR="00064336" w:rsidRPr="00630E20" w:rsidRDefault="00064336" w:rsidP="00064336">
            <w:pPr>
              <w:wordWrap w:val="0"/>
              <w:jc w:val="right"/>
              <w:rPr>
                <w:rFonts w:ascii="ＭＳ ゴシック" w:eastAsia="ＭＳ ゴシック" w:hAnsi="ＭＳ ゴシック"/>
                <w:sz w:val="24"/>
                <w:szCs w:val="24"/>
              </w:rPr>
            </w:pPr>
          </w:p>
        </w:tc>
      </w:tr>
      <w:tr w:rsidR="00064336" w:rsidRPr="00630E20" w14:paraId="444CFB2C" w14:textId="77777777" w:rsidTr="007769CF">
        <w:tc>
          <w:tcPr>
            <w:tcW w:w="7513" w:type="dxa"/>
            <w:gridSpan w:val="3"/>
            <w:vAlign w:val="center"/>
          </w:tcPr>
          <w:p w14:paraId="01E5EFE9" w14:textId="702483D1" w:rsidR="00064336" w:rsidRPr="00630E20" w:rsidRDefault="006968CE" w:rsidP="00064336">
            <w:pPr>
              <w:jc w:val="right"/>
              <w:rPr>
                <w:rFonts w:asciiTheme="minorEastAsia" w:hAnsiTheme="minorEastAsia"/>
                <w:sz w:val="24"/>
                <w:szCs w:val="24"/>
              </w:rPr>
            </w:pPr>
            <w:r w:rsidRPr="00630E20">
              <w:rPr>
                <w:rFonts w:asciiTheme="minorEastAsia" w:hAnsiTheme="minorEastAsia" w:hint="eastAsia"/>
                <w:kern w:val="0"/>
                <w:sz w:val="24"/>
                <w:szCs w:val="24"/>
              </w:rPr>
              <w:t>【</w:t>
            </w:r>
            <w:r w:rsidR="007D1EBB" w:rsidRPr="00630E20">
              <w:rPr>
                <w:rFonts w:asciiTheme="minorEastAsia" w:hAnsiTheme="minorEastAsia" w:hint="eastAsia"/>
                <w:kern w:val="0"/>
                <w:sz w:val="24"/>
                <w:szCs w:val="24"/>
              </w:rPr>
              <w:t>ＩＲ推進局</w:t>
            </w:r>
            <w:r w:rsidRPr="00630E20">
              <w:rPr>
                <w:rFonts w:asciiTheme="minorEastAsia" w:hAnsiTheme="minorEastAsia" w:hint="eastAsia"/>
                <w:kern w:val="0"/>
                <w:sz w:val="24"/>
                <w:szCs w:val="24"/>
              </w:rPr>
              <w:t>、健康医療部</w:t>
            </w:r>
            <w:r w:rsidR="007D1EBB" w:rsidRPr="00630E20">
              <w:rPr>
                <w:rFonts w:asciiTheme="minorEastAsia" w:hAnsiTheme="minorEastAsia" w:hint="eastAsia"/>
                <w:kern w:val="0"/>
                <w:sz w:val="24"/>
                <w:szCs w:val="24"/>
              </w:rPr>
              <w:t>】</w:t>
            </w:r>
          </w:p>
        </w:tc>
        <w:tc>
          <w:tcPr>
            <w:tcW w:w="1701" w:type="dxa"/>
            <w:gridSpan w:val="2"/>
          </w:tcPr>
          <w:p w14:paraId="6D317A1C" w14:textId="34262E34" w:rsidR="00064336" w:rsidRPr="00630E20" w:rsidRDefault="00192158" w:rsidP="00064336">
            <w:pPr>
              <w:jc w:val="right"/>
              <w:rPr>
                <w:rFonts w:ascii="ＭＳ Ｐ明朝" w:eastAsia="ＭＳ Ｐ明朝" w:hAnsi="ＭＳ Ｐ明朝"/>
                <w:sz w:val="24"/>
                <w:szCs w:val="16"/>
              </w:rPr>
            </w:pPr>
            <w:r w:rsidRPr="00630E20">
              <w:rPr>
                <w:rFonts w:ascii="ＭＳ Ｐ明朝" w:eastAsia="ＭＳ Ｐ明朝" w:hAnsi="ＭＳ Ｐ明朝" w:hint="eastAsia"/>
                <w:kern w:val="0"/>
                <w:sz w:val="24"/>
                <w:szCs w:val="24"/>
              </w:rPr>
              <w:t>(</w:t>
            </w:r>
            <w:r w:rsidR="007D1EBB" w:rsidRPr="00630E20">
              <w:rPr>
                <w:rFonts w:ascii="ＭＳ Ｐ明朝" w:eastAsia="ＭＳ Ｐ明朝" w:hAnsi="ＭＳ Ｐ明朝" w:hint="eastAsia"/>
                <w:kern w:val="0"/>
                <w:sz w:val="24"/>
                <w:szCs w:val="24"/>
              </w:rPr>
              <w:t>27,964</w:t>
            </w:r>
            <w:r w:rsidRPr="00630E20">
              <w:rPr>
                <w:rFonts w:ascii="ＭＳ Ｐ明朝" w:eastAsia="ＭＳ Ｐ明朝" w:hAnsi="ＭＳ Ｐ明朝" w:hint="eastAsia"/>
                <w:kern w:val="0"/>
                <w:sz w:val="24"/>
                <w:szCs w:val="24"/>
              </w:rPr>
              <w:t>)</w:t>
            </w:r>
          </w:p>
        </w:tc>
        <w:tc>
          <w:tcPr>
            <w:tcW w:w="284" w:type="dxa"/>
          </w:tcPr>
          <w:p w14:paraId="1E26746B" w14:textId="77777777" w:rsidR="00064336" w:rsidRPr="00630E20" w:rsidRDefault="00064336" w:rsidP="00064336">
            <w:pPr>
              <w:jc w:val="right"/>
              <w:rPr>
                <w:rFonts w:ascii="ＭＳ ゴシック" w:eastAsia="ＭＳ ゴシック" w:hAnsi="ＭＳ ゴシック"/>
                <w:sz w:val="24"/>
                <w:szCs w:val="24"/>
              </w:rPr>
            </w:pPr>
          </w:p>
        </w:tc>
      </w:tr>
      <w:tr w:rsidR="00064336" w:rsidRPr="00630E20" w14:paraId="13C17F1A" w14:textId="77777777" w:rsidTr="007769CF">
        <w:tc>
          <w:tcPr>
            <w:tcW w:w="567" w:type="dxa"/>
            <w:gridSpan w:val="2"/>
          </w:tcPr>
          <w:p w14:paraId="66E1D81A" w14:textId="77777777" w:rsidR="00064336" w:rsidRPr="00630E20" w:rsidRDefault="00064336" w:rsidP="00064336">
            <w:pPr>
              <w:jc w:val="distribute"/>
              <w:rPr>
                <w:rFonts w:asciiTheme="majorEastAsia" w:eastAsiaTheme="majorEastAsia" w:hAnsiTheme="majorEastAsia"/>
                <w:sz w:val="18"/>
                <w:szCs w:val="24"/>
              </w:rPr>
            </w:pPr>
          </w:p>
        </w:tc>
        <w:tc>
          <w:tcPr>
            <w:tcW w:w="7513" w:type="dxa"/>
            <w:gridSpan w:val="2"/>
          </w:tcPr>
          <w:p w14:paraId="46181889" w14:textId="77777777" w:rsidR="007D1EBB" w:rsidRPr="00630E20" w:rsidRDefault="007D1EBB" w:rsidP="007D1EBB">
            <w:pPr>
              <w:ind w:firstLineChars="100" w:firstLine="180"/>
              <w:jc w:val="left"/>
              <w:rPr>
                <w:rFonts w:ascii="ＭＳ Ｐ明朝" w:eastAsia="ＭＳ Ｐ明朝" w:hAnsi="ＭＳ Ｐ明朝"/>
                <w:sz w:val="18"/>
                <w:szCs w:val="20"/>
              </w:rPr>
            </w:pPr>
            <w:r w:rsidRPr="00630E20">
              <w:rPr>
                <w:rFonts w:ascii="ＭＳ Ｐ明朝" w:eastAsia="ＭＳ Ｐ明朝" w:hAnsi="ＭＳ Ｐ明朝" w:hint="eastAsia"/>
                <w:sz w:val="18"/>
                <w:szCs w:val="20"/>
              </w:rPr>
              <w:t xml:space="preserve">依存症対策を推進するため、予防啓発や相談支援体制を強化するとともに、医療機関を含む関係機関職員への研修等を通じ連携体制を構築するなどし、依存症の総合的な支援体制を整備。　</w:t>
            </w:r>
          </w:p>
          <w:p w14:paraId="1AD5A03A" w14:textId="257211E5" w:rsidR="00064336" w:rsidRPr="00630E20" w:rsidRDefault="007D1EBB" w:rsidP="007D1EBB">
            <w:pPr>
              <w:tabs>
                <w:tab w:val="left" w:pos="3578"/>
                <w:tab w:val="left" w:pos="3861"/>
              </w:tabs>
              <w:ind w:firstLineChars="100" w:firstLine="180"/>
              <w:jc w:val="left"/>
              <w:rPr>
                <w:rFonts w:ascii="ＭＳ Ｐ明朝" w:eastAsia="ＭＳ Ｐ明朝" w:hAnsi="ＭＳ Ｐ明朝"/>
                <w:sz w:val="18"/>
                <w:szCs w:val="20"/>
              </w:rPr>
            </w:pPr>
            <w:r w:rsidRPr="00630E20">
              <w:rPr>
                <w:rFonts w:ascii="ＭＳ Ｐ明朝" w:eastAsia="ＭＳ Ｐ明朝" w:hAnsi="ＭＳ Ｐ明朝" w:hint="eastAsia"/>
                <w:kern w:val="0"/>
                <w:sz w:val="18"/>
                <w:szCs w:val="20"/>
              </w:rPr>
              <w:t>また、ギャンブル等依存症に係る実態把握調査や海外先進事例調査を実施。</w:t>
            </w:r>
          </w:p>
          <w:p w14:paraId="107081B4" w14:textId="77777777" w:rsidR="00571BF2" w:rsidRPr="00630E20" w:rsidRDefault="00571BF2" w:rsidP="00064336">
            <w:pPr>
              <w:tabs>
                <w:tab w:val="left" w:pos="3578"/>
                <w:tab w:val="left" w:pos="3861"/>
              </w:tabs>
              <w:ind w:firstLineChars="100" w:firstLine="180"/>
              <w:jc w:val="left"/>
              <w:rPr>
                <w:rFonts w:ascii="ＭＳ Ｐ明朝" w:eastAsia="ＭＳ Ｐ明朝" w:hAnsi="ＭＳ Ｐ明朝"/>
                <w:sz w:val="18"/>
                <w:szCs w:val="20"/>
              </w:rPr>
            </w:pPr>
          </w:p>
        </w:tc>
        <w:tc>
          <w:tcPr>
            <w:tcW w:w="1418" w:type="dxa"/>
            <w:gridSpan w:val="2"/>
          </w:tcPr>
          <w:p w14:paraId="472C90F2" w14:textId="77777777" w:rsidR="00064336" w:rsidRPr="00630E20" w:rsidRDefault="00064336" w:rsidP="00064336">
            <w:pPr>
              <w:jc w:val="right"/>
              <w:rPr>
                <w:rFonts w:asciiTheme="majorEastAsia" w:eastAsiaTheme="majorEastAsia" w:hAnsiTheme="majorEastAsia"/>
                <w:sz w:val="24"/>
                <w:szCs w:val="24"/>
              </w:rPr>
            </w:pPr>
          </w:p>
        </w:tc>
      </w:tr>
    </w:tbl>
    <w:p w14:paraId="1ABD1550" w14:textId="77777777" w:rsidR="00064336" w:rsidRPr="00630E20" w:rsidRDefault="00064336" w:rsidP="00FD2FE2">
      <w:pPr>
        <w:rPr>
          <w:rFonts w:asciiTheme="majorEastAsia" w:eastAsiaTheme="majorEastAsia" w:hAnsiTheme="majorEastAsia"/>
          <w:sz w:val="20"/>
        </w:rPr>
      </w:pPr>
    </w:p>
    <w:tbl>
      <w:tblPr>
        <w:tblStyle w:val="1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D33B63" w:rsidRPr="00630E20" w14:paraId="7CF261E7" w14:textId="77777777" w:rsidTr="007769CF">
        <w:tc>
          <w:tcPr>
            <w:tcW w:w="457" w:type="dxa"/>
          </w:tcPr>
          <w:p w14:paraId="62E76AA4" w14:textId="77777777" w:rsidR="00D33B63" w:rsidRPr="00630E20" w:rsidRDefault="00D33B63" w:rsidP="00D33B63">
            <w:pPr>
              <w:jc w:val="left"/>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sz w:val="24"/>
                <w:szCs w:val="24"/>
              </w:rPr>
              <w:t>○</w:t>
            </w:r>
          </w:p>
        </w:tc>
        <w:tc>
          <w:tcPr>
            <w:tcW w:w="7056" w:type="dxa"/>
            <w:gridSpan w:val="2"/>
          </w:tcPr>
          <w:p w14:paraId="62F2EFDD" w14:textId="05679AE6" w:rsidR="00D33B63" w:rsidRPr="00630E20" w:rsidRDefault="00F71E40" w:rsidP="00D33B63">
            <w:pPr>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kern w:val="0"/>
                <w:sz w:val="24"/>
                <w:szCs w:val="24"/>
              </w:rPr>
              <w:t>バイオプラスチックビジネス等推進事業</w:t>
            </w:r>
          </w:p>
        </w:tc>
        <w:tc>
          <w:tcPr>
            <w:tcW w:w="1701" w:type="dxa"/>
            <w:gridSpan w:val="2"/>
          </w:tcPr>
          <w:p w14:paraId="1CE8ECC5" w14:textId="74699B31" w:rsidR="00D33B63" w:rsidRPr="00630E20" w:rsidRDefault="00F71E40" w:rsidP="00D33B63">
            <w:pPr>
              <w:wordWrap w:val="0"/>
              <w:jc w:val="right"/>
              <w:rPr>
                <w:rFonts w:ascii="ＭＳ Ｐ明朝" w:eastAsia="ＭＳ Ｐ明朝" w:hAnsi="ＭＳ Ｐ明朝"/>
                <w:sz w:val="24"/>
                <w:szCs w:val="24"/>
              </w:rPr>
            </w:pPr>
            <w:r w:rsidRPr="00630E20">
              <w:rPr>
                <w:rFonts w:ascii="ＭＳ Ｐ明朝" w:eastAsia="ＭＳ Ｐ明朝" w:hAnsi="ＭＳ Ｐ明朝" w:hint="eastAsia"/>
                <w:color w:val="000000" w:themeColor="text1"/>
                <w:kern w:val="0"/>
                <w:sz w:val="24"/>
                <w:szCs w:val="24"/>
              </w:rPr>
              <w:t>9,083</w:t>
            </w:r>
            <w:r w:rsidR="00192158" w:rsidRPr="00630E20">
              <w:rPr>
                <w:rFonts w:ascii="ＭＳ Ｐ明朝" w:eastAsia="ＭＳ Ｐ明朝" w:hAnsi="ＭＳ Ｐ明朝" w:hint="eastAsia"/>
                <w:color w:val="FFFFFF" w:themeColor="background1"/>
                <w:sz w:val="24"/>
                <w:szCs w:val="24"/>
              </w:rPr>
              <w:t>)</w:t>
            </w:r>
          </w:p>
        </w:tc>
        <w:tc>
          <w:tcPr>
            <w:tcW w:w="284" w:type="dxa"/>
          </w:tcPr>
          <w:p w14:paraId="2ED0023B" w14:textId="77777777" w:rsidR="00D33B63" w:rsidRPr="00630E20" w:rsidRDefault="00D33B63" w:rsidP="00D33B63">
            <w:pPr>
              <w:wordWrap w:val="0"/>
              <w:jc w:val="right"/>
              <w:rPr>
                <w:rFonts w:ascii="ＭＳ ゴシック" w:eastAsia="ＭＳ ゴシック" w:hAnsi="ＭＳ ゴシック"/>
                <w:sz w:val="24"/>
                <w:szCs w:val="24"/>
              </w:rPr>
            </w:pPr>
          </w:p>
        </w:tc>
      </w:tr>
      <w:tr w:rsidR="00D33B63" w:rsidRPr="00630E20" w14:paraId="78E72D8E" w14:textId="77777777" w:rsidTr="00764F74">
        <w:tc>
          <w:tcPr>
            <w:tcW w:w="7513" w:type="dxa"/>
            <w:gridSpan w:val="3"/>
          </w:tcPr>
          <w:p w14:paraId="79A2DE44" w14:textId="3B9A4E89" w:rsidR="00D33B63" w:rsidRPr="00630E20" w:rsidRDefault="00764F74" w:rsidP="00764F74">
            <w:pPr>
              <w:jc w:val="right"/>
              <w:rPr>
                <w:rFonts w:asciiTheme="minorEastAsia" w:hAnsiTheme="minorEastAsia"/>
                <w:sz w:val="24"/>
                <w:szCs w:val="24"/>
              </w:rPr>
            </w:pPr>
            <w:r w:rsidRPr="00630E20">
              <w:rPr>
                <w:rFonts w:asciiTheme="minorEastAsia" w:hAnsiTheme="minorEastAsia" w:hint="eastAsia"/>
                <w:kern w:val="0"/>
                <w:sz w:val="24"/>
                <w:szCs w:val="24"/>
              </w:rPr>
              <w:t>【</w:t>
            </w:r>
            <w:r w:rsidR="00F71E40" w:rsidRPr="00630E20">
              <w:rPr>
                <w:rFonts w:asciiTheme="minorEastAsia" w:hAnsiTheme="minorEastAsia" w:hint="eastAsia"/>
                <w:kern w:val="0"/>
                <w:sz w:val="24"/>
                <w:szCs w:val="24"/>
              </w:rPr>
              <w:t>商工労働部</w:t>
            </w:r>
            <w:r w:rsidRPr="00630E20">
              <w:rPr>
                <w:rFonts w:asciiTheme="minorEastAsia" w:hAnsiTheme="minorEastAsia" w:hint="eastAsia"/>
                <w:kern w:val="0"/>
                <w:sz w:val="24"/>
                <w:szCs w:val="24"/>
              </w:rPr>
              <w:t>】</w:t>
            </w:r>
          </w:p>
        </w:tc>
        <w:tc>
          <w:tcPr>
            <w:tcW w:w="1701" w:type="dxa"/>
            <w:gridSpan w:val="2"/>
          </w:tcPr>
          <w:p w14:paraId="7835C093" w14:textId="63469ECF" w:rsidR="00764F74" w:rsidRPr="00630E20" w:rsidRDefault="00F71E40" w:rsidP="00764F74">
            <w:pPr>
              <w:jc w:val="right"/>
              <w:rPr>
                <w:rFonts w:ascii="ＭＳ Ｐ明朝" w:eastAsia="ＭＳ Ｐ明朝" w:hAnsi="ＭＳ Ｐ明朝"/>
                <w:sz w:val="24"/>
                <w:szCs w:val="16"/>
              </w:rPr>
            </w:pPr>
            <w:r w:rsidRPr="00630E20">
              <w:rPr>
                <w:rFonts w:ascii="ＭＳ Ｐ明朝" w:eastAsia="ＭＳ Ｐ明朝" w:hAnsi="ＭＳ Ｐ明朝" w:hint="eastAsia"/>
                <w:kern w:val="0"/>
                <w:sz w:val="24"/>
                <w:szCs w:val="24"/>
              </w:rPr>
              <w:t>≪新規≫</w:t>
            </w:r>
          </w:p>
        </w:tc>
        <w:tc>
          <w:tcPr>
            <w:tcW w:w="284" w:type="dxa"/>
          </w:tcPr>
          <w:p w14:paraId="4129BA91" w14:textId="77777777" w:rsidR="00D33B63" w:rsidRPr="00630E20" w:rsidRDefault="00D33B63" w:rsidP="00D33B63">
            <w:pPr>
              <w:jc w:val="right"/>
              <w:rPr>
                <w:rFonts w:ascii="ＭＳ ゴシック" w:eastAsia="ＭＳ ゴシック" w:hAnsi="ＭＳ ゴシック"/>
                <w:sz w:val="24"/>
                <w:szCs w:val="24"/>
              </w:rPr>
            </w:pPr>
          </w:p>
        </w:tc>
      </w:tr>
      <w:tr w:rsidR="00D33B63" w:rsidRPr="00630E20" w14:paraId="15DC6F57" w14:textId="77777777" w:rsidTr="007769CF">
        <w:tc>
          <w:tcPr>
            <w:tcW w:w="567" w:type="dxa"/>
            <w:gridSpan w:val="2"/>
          </w:tcPr>
          <w:p w14:paraId="2DE67987" w14:textId="77777777" w:rsidR="00D33B63" w:rsidRPr="00630E20" w:rsidRDefault="00D33B63" w:rsidP="00D33B63">
            <w:pPr>
              <w:jc w:val="distribute"/>
              <w:rPr>
                <w:rFonts w:asciiTheme="majorEastAsia" w:eastAsiaTheme="majorEastAsia" w:hAnsiTheme="majorEastAsia"/>
                <w:sz w:val="18"/>
                <w:szCs w:val="24"/>
              </w:rPr>
            </w:pPr>
          </w:p>
        </w:tc>
        <w:tc>
          <w:tcPr>
            <w:tcW w:w="7513" w:type="dxa"/>
            <w:gridSpan w:val="2"/>
          </w:tcPr>
          <w:p w14:paraId="2D304F31" w14:textId="032025EB" w:rsidR="00051063" w:rsidRPr="00630E20" w:rsidRDefault="00F71E40" w:rsidP="00D33B63">
            <w:pPr>
              <w:ind w:firstLineChars="100" w:firstLine="164"/>
              <w:jc w:val="left"/>
              <w:rPr>
                <w:rFonts w:ascii="ＭＳ Ｐ明朝" w:eastAsia="ＭＳ Ｐ明朝" w:hAnsi="ＭＳ Ｐ明朝"/>
                <w:kern w:val="0"/>
                <w:sz w:val="18"/>
                <w:szCs w:val="20"/>
              </w:rPr>
            </w:pPr>
            <w:r w:rsidRPr="00630E20">
              <w:rPr>
                <w:rFonts w:ascii="ＭＳ Ｐ明朝" w:eastAsia="ＭＳ Ｐ明朝" w:hAnsi="ＭＳ Ｐ明朝" w:hint="eastAsia"/>
                <w:spacing w:val="-8"/>
                <w:kern w:val="0"/>
                <w:sz w:val="18"/>
                <w:szCs w:val="18"/>
              </w:rPr>
              <w:t>府内中小企業による石油由来原料を使わないバイオプラスチック製品の研究開発等に対して補助。</w:t>
            </w:r>
          </w:p>
          <w:p w14:paraId="7DD0FAE5" w14:textId="6548995C" w:rsidR="00764F74" w:rsidRPr="00630E20" w:rsidRDefault="00764F74" w:rsidP="00D33B63">
            <w:pPr>
              <w:ind w:firstLineChars="100" w:firstLine="180"/>
              <w:jc w:val="left"/>
              <w:rPr>
                <w:rFonts w:ascii="ＭＳ Ｐ明朝" w:eastAsia="ＭＳ Ｐ明朝" w:hAnsi="ＭＳ Ｐ明朝"/>
                <w:color w:val="000000" w:themeColor="text1"/>
                <w:sz w:val="18"/>
                <w:szCs w:val="20"/>
              </w:rPr>
            </w:pPr>
          </w:p>
        </w:tc>
        <w:tc>
          <w:tcPr>
            <w:tcW w:w="1418" w:type="dxa"/>
            <w:gridSpan w:val="2"/>
          </w:tcPr>
          <w:p w14:paraId="55360EA3" w14:textId="77777777" w:rsidR="00D33B63" w:rsidRPr="00630E20" w:rsidRDefault="00D33B63" w:rsidP="00D33B63">
            <w:pPr>
              <w:jc w:val="right"/>
              <w:rPr>
                <w:rFonts w:asciiTheme="majorEastAsia" w:eastAsiaTheme="majorEastAsia" w:hAnsiTheme="majorEastAsia"/>
                <w:sz w:val="24"/>
                <w:szCs w:val="24"/>
              </w:rPr>
            </w:pPr>
          </w:p>
        </w:tc>
      </w:tr>
    </w:tbl>
    <w:p w14:paraId="45576C21" w14:textId="3C63F74A" w:rsidR="00242515" w:rsidRPr="00630E20" w:rsidRDefault="00242515" w:rsidP="00FD2FE2">
      <w:pPr>
        <w:rPr>
          <w:rFonts w:asciiTheme="majorEastAsia" w:eastAsiaTheme="majorEastAsia" w:hAnsiTheme="majorEastAsia"/>
          <w:sz w:val="20"/>
        </w:rPr>
      </w:pPr>
    </w:p>
    <w:tbl>
      <w:tblPr>
        <w:tblStyle w:val="1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D33B63" w:rsidRPr="00630E20" w14:paraId="7E0B7BEA" w14:textId="77777777" w:rsidTr="00733441">
        <w:tc>
          <w:tcPr>
            <w:tcW w:w="457" w:type="dxa"/>
          </w:tcPr>
          <w:p w14:paraId="45DBF804" w14:textId="77777777" w:rsidR="00D33B63" w:rsidRPr="00630E20" w:rsidRDefault="00D33B63" w:rsidP="00D33B63">
            <w:pPr>
              <w:jc w:val="left"/>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sz w:val="24"/>
                <w:szCs w:val="24"/>
              </w:rPr>
              <w:t>○</w:t>
            </w:r>
          </w:p>
        </w:tc>
        <w:tc>
          <w:tcPr>
            <w:tcW w:w="7056" w:type="dxa"/>
            <w:gridSpan w:val="2"/>
          </w:tcPr>
          <w:p w14:paraId="22C69CFA" w14:textId="1EF458EB" w:rsidR="00D33B63" w:rsidRPr="00630E20" w:rsidRDefault="005572D9" w:rsidP="007044CD">
            <w:pPr>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kern w:val="0"/>
                <w:sz w:val="24"/>
                <w:szCs w:val="24"/>
              </w:rPr>
              <w:t>プラスチックごみ対策の推進</w:t>
            </w:r>
          </w:p>
        </w:tc>
        <w:tc>
          <w:tcPr>
            <w:tcW w:w="1701" w:type="dxa"/>
            <w:gridSpan w:val="2"/>
          </w:tcPr>
          <w:p w14:paraId="3880EF66" w14:textId="778A7DC0" w:rsidR="00D33B63" w:rsidRPr="00630E20" w:rsidRDefault="005572D9" w:rsidP="00D33B63">
            <w:pPr>
              <w:wordWrap w:val="0"/>
              <w:jc w:val="right"/>
              <w:rPr>
                <w:rFonts w:ascii="ＭＳ Ｐ明朝" w:eastAsia="ＭＳ Ｐ明朝" w:hAnsi="ＭＳ Ｐ明朝"/>
                <w:sz w:val="24"/>
                <w:szCs w:val="24"/>
              </w:rPr>
            </w:pPr>
            <w:r w:rsidRPr="00630E20">
              <w:rPr>
                <w:rFonts w:ascii="ＭＳ Ｐ明朝" w:eastAsia="ＭＳ Ｐ明朝" w:hAnsi="ＭＳ Ｐ明朝" w:hint="eastAsia"/>
                <w:kern w:val="0"/>
                <w:sz w:val="24"/>
                <w:szCs w:val="24"/>
              </w:rPr>
              <w:t>75,006</w:t>
            </w:r>
            <w:r w:rsidR="00192158" w:rsidRPr="00630E20">
              <w:rPr>
                <w:rFonts w:ascii="ＭＳ Ｐ明朝" w:eastAsia="ＭＳ Ｐ明朝" w:hAnsi="ＭＳ Ｐ明朝" w:hint="eastAsia"/>
                <w:color w:val="FFFFFF" w:themeColor="background1"/>
                <w:sz w:val="24"/>
                <w:szCs w:val="24"/>
              </w:rPr>
              <w:t>)</w:t>
            </w:r>
          </w:p>
        </w:tc>
        <w:tc>
          <w:tcPr>
            <w:tcW w:w="284" w:type="dxa"/>
          </w:tcPr>
          <w:p w14:paraId="456CE7F5" w14:textId="77777777" w:rsidR="00D33B63" w:rsidRPr="00630E20" w:rsidRDefault="00D33B63" w:rsidP="00D33B63">
            <w:pPr>
              <w:wordWrap w:val="0"/>
              <w:jc w:val="right"/>
              <w:rPr>
                <w:rFonts w:ascii="ＭＳ ゴシック" w:eastAsia="ＭＳ ゴシック" w:hAnsi="ＭＳ ゴシック"/>
                <w:sz w:val="24"/>
                <w:szCs w:val="24"/>
              </w:rPr>
            </w:pPr>
          </w:p>
        </w:tc>
      </w:tr>
      <w:tr w:rsidR="00D33B63" w:rsidRPr="00630E20" w14:paraId="426F934D" w14:textId="77777777" w:rsidTr="00EB6C11">
        <w:tc>
          <w:tcPr>
            <w:tcW w:w="7513" w:type="dxa"/>
            <w:gridSpan w:val="3"/>
          </w:tcPr>
          <w:p w14:paraId="199DBF04" w14:textId="75D42EF9" w:rsidR="00D33B63" w:rsidRPr="00630E20" w:rsidRDefault="00D33B63" w:rsidP="00EB6C11">
            <w:pPr>
              <w:jc w:val="right"/>
              <w:rPr>
                <w:rFonts w:asciiTheme="minorEastAsia" w:hAnsiTheme="minorEastAsia"/>
                <w:sz w:val="24"/>
                <w:szCs w:val="24"/>
              </w:rPr>
            </w:pPr>
            <w:r w:rsidRPr="00630E20">
              <w:rPr>
                <w:rFonts w:asciiTheme="minorEastAsia" w:hAnsiTheme="minorEastAsia" w:hint="eastAsia"/>
                <w:sz w:val="24"/>
                <w:szCs w:val="24"/>
              </w:rPr>
              <w:t>【</w:t>
            </w:r>
            <w:r w:rsidR="00EB6C11" w:rsidRPr="00630E20">
              <w:rPr>
                <w:rFonts w:asciiTheme="minorEastAsia" w:hAnsiTheme="minorEastAsia" w:hint="eastAsia"/>
                <w:kern w:val="0"/>
                <w:sz w:val="24"/>
                <w:szCs w:val="24"/>
              </w:rPr>
              <w:t>環境農林水産部</w:t>
            </w:r>
            <w:r w:rsidRPr="00630E20">
              <w:rPr>
                <w:rFonts w:asciiTheme="minorEastAsia" w:hAnsiTheme="minorEastAsia" w:hint="eastAsia"/>
                <w:sz w:val="24"/>
                <w:szCs w:val="24"/>
              </w:rPr>
              <w:t>】</w:t>
            </w:r>
          </w:p>
        </w:tc>
        <w:tc>
          <w:tcPr>
            <w:tcW w:w="1701" w:type="dxa"/>
            <w:gridSpan w:val="2"/>
          </w:tcPr>
          <w:p w14:paraId="7CF4C585" w14:textId="059926BF" w:rsidR="00EB6C11" w:rsidRPr="00630E20" w:rsidRDefault="00192158" w:rsidP="00EB6C11">
            <w:pPr>
              <w:jc w:val="right"/>
              <w:rPr>
                <w:rFonts w:ascii="ＭＳ Ｐ明朝" w:eastAsia="ＭＳ Ｐ明朝" w:hAnsi="ＭＳ Ｐ明朝"/>
                <w:sz w:val="24"/>
                <w:szCs w:val="24"/>
              </w:rPr>
            </w:pPr>
            <w:r w:rsidRPr="00630E20">
              <w:rPr>
                <w:rFonts w:ascii="ＭＳ Ｐ明朝" w:eastAsia="ＭＳ Ｐ明朝" w:hAnsi="ＭＳ Ｐ明朝" w:hint="eastAsia"/>
                <w:sz w:val="24"/>
                <w:szCs w:val="24"/>
              </w:rPr>
              <w:t>(</w:t>
            </w:r>
            <w:r w:rsidR="00EB6C11" w:rsidRPr="00630E20">
              <w:rPr>
                <w:rFonts w:ascii="ＭＳ Ｐ明朝" w:eastAsia="ＭＳ Ｐ明朝" w:hAnsi="ＭＳ Ｐ明朝" w:hint="eastAsia"/>
                <w:sz w:val="24"/>
                <w:szCs w:val="24"/>
              </w:rPr>
              <w:t>30,515</w:t>
            </w:r>
            <w:r w:rsidRPr="00630E20">
              <w:rPr>
                <w:rFonts w:ascii="ＭＳ Ｐ明朝" w:eastAsia="ＭＳ Ｐ明朝" w:hAnsi="ＭＳ Ｐ明朝" w:hint="eastAsia"/>
                <w:sz w:val="24"/>
                <w:szCs w:val="24"/>
              </w:rPr>
              <w:t>)</w:t>
            </w:r>
          </w:p>
          <w:p w14:paraId="53B5AB6F" w14:textId="554A830A" w:rsidR="00D33B63" w:rsidRPr="00630E20" w:rsidRDefault="00EB6C11" w:rsidP="00EB6C11">
            <w:pPr>
              <w:jc w:val="right"/>
              <w:rPr>
                <w:rFonts w:ascii="ＭＳ Ｐ明朝" w:eastAsia="ＭＳ Ｐ明朝" w:hAnsi="ＭＳ Ｐ明朝"/>
                <w:sz w:val="24"/>
                <w:szCs w:val="24"/>
              </w:rPr>
            </w:pPr>
            <w:r w:rsidRPr="00630E20">
              <w:rPr>
                <w:rFonts w:ascii="ＭＳ Ｐ明朝" w:eastAsia="ＭＳ Ｐ明朝" w:hAnsi="ＭＳ Ｐ明朝" w:hint="eastAsia"/>
                <w:kern w:val="0"/>
                <w:sz w:val="24"/>
                <w:szCs w:val="24"/>
              </w:rPr>
              <w:t>≪一部新規≫</w:t>
            </w:r>
          </w:p>
        </w:tc>
        <w:tc>
          <w:tcPr>
            <w:tcW w:w="284" w:type="dxa"/>
          </w:tcPr>
          <w:p w14:paraId="7B7E96E4" w14:textId="77777777" w:rsidR="00D33B63" w:rsidRPr="00630E20" w:rsidRDefault="00D33B63" w:rsidP="00D33B63">
            <w:pPr>
              <w:jc w:val="right"/>
              <w:rPr>
                <w:rFonts w:ascii="ＭＳ ゴシック" w:eastAsia="ＭＳ ゴシック" w:hAnsi="ＭＳ ゴシック"/>
                <w:sz w:val="24"/>
                <w:szCs w:val="24"/>
              </w:rPr>
            </w:pPr>
          </w:p>
        </w:tc>
      </w:tr>
      <w:tr w:rsidR="00D33B63" w:rsidRPr="00630E20" w14:paraId="4D165DE9" w14:textId="77777777" w:rsidTr="00733441">
        <w:tc>
          <w:tcPr>
            <w:tcW w:w="567" w:type="dxa"/>
            <w:gridSpan w:val="2"/>
          </w:tcPr>
          <w:p w14:paraId="4D72CF28" w14:textId="77777777" w:rsidR="00D33B63" w:rsidRPr="00630E20" w:rsidRDefault="00D33B63" w:rsidP="00D33B63">
            <w:pPr>
              <w:jc w:val="distribute"/>
              <w:rPr>
                <w:rFonts w:asciiTheme="majorEastAsia" w:eastAsiaTheme="majorEastAsia" w:hAnsiTheme="majorEastAsia"/>
                <w:sz w:val="18"/>
                <w:szCs w:val="24"/>
              </w:rPr>
            </w:pPr>
          </w:p>
        </w:tc>
        <w:tc>
          <w:tcPr>
            <w:tcW w:w="7513" w:type="dxa"/>
            <w:gridSpan w:val="2"/>
          </w:tcPr>
          <w:p w14:paraId="488217BC" w14:textId="7A298B0C" w:rsidR="00D33B63" w:rsidRPr="00630E20" w:rsidRDefault="00EB6C11" w:rsidP="007C21A3">
            <w:pPr>
              <w:ind w:firstLineChars="100" w:firstLine="180"/>
              <w:jc w:val="left"/>
              <w:rPr>
                <w:rFonts w:ascii="ＭＳ Ｐ明朝" w:eastAsia="ＭＳ Ｐ明朝" w:hAnsi="ＭＳ Ｐ明朝"/>
                <w:sz w:val="18"/>
                <w:szCs w:val="20"/>
              </w:rPr>
            </w:pPr>
            <w:r w:rsidRPr="00630E20">
              <w:rPr>
                <w:rFonts w:ascii="ＭＳ Ｐ明朝" w:eastAsia="ＭＳ Ｐ明朝" w:hAnsi="ＭＳ Ｐ明朝" w:hint="eastAsia"/>
                <w:kern w:val="0"/>
                <w:sz w:val="18"/>
                <w:szCs w:val="20"/>
              </w:rPr>
              <w:t>2019年Ｇ20大阪サミットで共有された「大阪ブルー・オーシャン・ビジョン」の早期達成に貢献するため、おおさかプラスチック対策推進ネットワーク会議の意見を踏まえ、プラスチックごみ回収、環境先進技術の調査や府民への啓発等のプラスチックごみ対策を実施。</w:t>
            </w:r>
          </w:p>
          <w:p w14:paraId="41D557D8" w14:textId="77777777" w:rsidR="00D33B63" w:rsidRPr="00630E20" w:rsidRDefault="00D33B63" w:rsidP="00D33B63">
            <w:pPr>
              <w:ind w:firstLineChars="100" w:firstLine="180"/>
              <w:jc w:val="left"/>
              <w:rPr>
                <w:rFonts w:ascii="ＭＳ Ｐ明朝" w:eastAsia="ＭＳ Ｐ明朝" w:hAnsi="ＭＳ Ｐ明朝"/>
                <w:sz w:val="18"/>
                <w:szCs w:val="20"/>
              </w:rPr>
            </w:pPr>
          </w:p>
        </w:tc>
        <w:tc>
          <w:tcPr>
            <w:tcW w:w="1418" w:type="dxa"/>
            <w:gridSpan w:val="2"/>
          </w:tcPr>
          <w:p w14:paraId="3097DD6D" w14:textId="77777777" w:rsidR="00D33B63" w:rsidRPr="00630E20" w:rsidRDefault="00D33B63" w:rsidP="00D33B63">
            <w:pPr>
              <w:jc w:val="right"/>
              <w:rPr>
                <w:rFonts w:asciiTheme="majorEastAsia" w:eastAsiaTheme="majorEastAsia" w:hAnsiTheme="majorEastAsia"/>
                <w:sz w:val="24"/>
                <w:szCs w:val="24"/>
              </w:rPr>
            </w:pPr>
          </w:p>
        </w:tc>
      </w:tr>
    </w:tbl>
    <w:p w14:paraId="6E1DA023" w14:textId="77777777" w:rsidR="00D33B63" w:rsidRPr="00630E20" w:rsidRDefault="00D33B63" w:rsidP="00FD2FE2">
      <w:pPr>
        <w:rPr>
          <w:rFonts w:asciiTheme="majorEastAsia" w:eastAsiaTheme="majorEastAsia" w:hAnsiTheme="majorEastAsia"/>
          <w:sz w:val="20"/>
        </w:rPr>
      </w:pPr>
    </w:p>
    <w:tbl>
      <w:tblPr>
        <w:tblStyle w:val="1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EC18A7" w:rsidRPr="00630E20" w14:paraId="2F3EA530" w14:textId="77777777" w:rsidTr="0003354A">
        <w:tc>
          <w:tcPr>
            <w:tcW w:w="457" w:type="dxa"/>
          </w:tcPr>
          <w:p w14:paraId="73BD7AD2" w14:textId="77777777" w:rsidR="00EC18A7" w:rsidRPr="00630E20" w:rsidRDefault="00EC18A7" w:rsidP="0003354A">
            <w:pPr>
              <w:jc w:val="left"/>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sz w:val="24"/>
                <w:szCs w:val="24"/>
              </w:rPr>
              <w:t>○</w:t>
            </w:r>
          </w:p>
        </w:tc>
        <w:tc>
          <w:tcPr>
            <w:tcW w:w="7056" w:type="dxa"/>
            <w:gridSpan w:val="2"/>
          </w:tcPr>
          <w:p w14:paraId="471DB357" w14:textId="45E1B450" w:rsidR="00EC18A7" w:rsidRPr="00630E20" w:rsidRDefault="00EB6C11" w:rsidP="0003354A">
            <w:pPr>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kern w:val="0"/>
                <w:sz w:val="24"/>
                <w:szCs w:val="24"/>
              </w:rPr>
              <w:t>ＳＮＳ活用相談体制調査研究事業</w:t>
            </w:r>
          </w:p>
        </w:tc>
        <w:tc>
          <w:tcPr>
            <w:tcW w:w="1701" w:type="dxa"/>
            <w:gridSpan w:val="2"/>
          </w:tcPr>
          <w:p w14:paraId="5975DD8E" w14:textId="69174D92" w:rsidR="00EC18A7" w:rsidRPr="00630E20" w:rsidRDefault="00EB6C11" w:rsidP="0003354A">
            <w:pPr>
              <w:wordWrap w:val="0"/>
              <w:jc w:val="right"/>
              <w:rPr>
                <w:rFonts w:ascii="ＭＳ Ｐ明朝" w:eastAsia="ＭＳ Ｐ明朝" w:hAnsi="ＭＳ Ｐ明朝"/>
                <w:sz w:val="24"/>
                <w:szCs w:val="24"/>
              </w:rPr>
            </w:pPr>
            <w:r w:rsidRPr="00630E20">
              <w:rPr>
                <w:rFonts w:ascii="ＭＳ Ｐ明朝" w:eastAsia="ＭＳ Ｐ明朝" w:hAnsi="ＭＳ Ｐ明朝" w:hint="eastAsia"/>
                <w:kern w:val="0"/>
                <w:sz w:val="24"/>
                <w:szCs w:val="24"/>
              </w:rPr>
              <w:t>29,496</w:t>
            </w:r>
            <w:r w:rsidR="00192158" w:rsidRPr="00630E20">
              <w:rPr>
                <w:rFonts w:ascii="ＭＳ Ｐ明朝" w:eastAsia="ＭＳ Ｐ明朝" w:hAnsi="ＭＳ Ｐ明朝" w:hint="eastAsia"/>
                <w:color w:val="FFFFFF" w:themeColor="background1"/>
                <w:sz w:val="24"/>
                <w:szCs w:val="24"/>
              </w:rPr>
              <w:t>)</w:t>
            </w:r>
          </w:p>
        </w:tc>
        <w:tc>
          <w:tcPr>
            <w:tcW w:w="284" w:type="dxa"/>
          </w:tcPr>
          <w:p w14:paraId="19C17F55" w14:textId="77777777" w:rsidR="00EC18A7" w:rsidRPr="00630E20" w:rsidRDefault="00EC18A7" w:rsidP="0003354A">
            <w:pPr>
              <w:wordWrap w:val="0"/>
              <w:jc w:val="right"/>
              <w:rPr>
                <w:rFonts w:ascii="ＭＳ ゴシック" w:eastAsia="ＭＳ ゴシック" w:hAnsi="ＭＳ ゴシック"/>
                <w:sz w:val="24"/>
                <w:szCs w:val="24"/>
              </w:rPr>
            </w:pPr>
          </w:p>
        </w:tc>
      </w:tr>
      <w:tr w:rsidR="00EC18A7" w:rsidRPr="00630E20" w14:paraId="2A1C72D0" w14:textId="77777777" w:rsidTr="0003354A">
        <w:tc>
          <w:tcPr>
            <w:tcW w:w="7513" w:type="dxa"/>
            <w:gridSpan w:val="3"/>
            <w:vAlign w:val="center"/>
          </w:tcPr>
          <w:p w14:paraId="1153FCF4" w14:textId="77777777" w:rsidR="00EC18A7" w:rsidRPr="00630E20" w:rsidRDefault="00EC18A7" w:rsidP="0003354A">
            <w:pPr>
              <w:jc w:val="right"/>
              <w:rPr>
                <w:rFonts w:asciiTheme="minorEastAsia" w:hAnsiTheme="minorEastAsia"/>
                <w:sz w:val="24"/>
                <w:szCs w:val="24"/>
              </w:rPr>
            </w:pPr>
            <w:r w:rsidRPr="00630E20">
              <w:rPr>
                <w:rFonts w:asciiTheme="minorEastAsia" w:hAnsiTheme="minorEastAsia" w:hint="eastAsia"/>
                <w:sz w:val="24"/>
                <w:szCs w:val="24"/>
              </w:rPr>
              <w:t>【教育庁】</w:t>
            </w:r>
          </w:p>
        </w:tc>
        <w:tc>
          <w:tcPr>
            <w:tcW w:w="1701" w:type="dxa"/>
            <w:gridSpan w:val="2"/>
          </w:tcPr>
          <w:p w14:paraId="5E1BE04D" w14:textId="4BEDC97C" w:rsidR="00EC18A7" w:rsidRPr="00630E20" w:rsidRDefault="00192158" w:rsidP="0003354A">
            <w:pPr>
              <w:jc w:val="right"/>
              <w:rPr>
                <w:rFonts w:ascii="ＭＳ Ｐ明朝" w:eastAsia="ＭＳ Ｐ明朝" w:hAnsi="ＭＳ Ｐ明朝"/>
                <w:sz w:val="24"/>
                <w:szCs w:val="24"/>
              </w:rPr>
            </w:pPr>
            <w:r w:rsidRPr="00630E20">
              <w:rPr>
                <w:rFonts w:ascii="ＭＳ Ｐ明朝" w:eastAsia="ＭＳ Ｐ明朝" w:hAnsi="ＭＳ Ｐ明朝" w:hint="eastAsia"/>
                <w:kern w:val="0"/>
                <w:sz w:val="24"/>
                <w:szCs w:val="24"/>
              </w:rPr>
              <w:t>(</w:t>
            </w:r>
            <w:r w:rsidR="00EB6C11" w:rsidRPr="00630E20">
              <w:rPr>
                <w:rFonts w:ascii="ＭＳ Ｐ明朝" w:eastAsia="ＭＳ Ｐ明朝" w:hAnsi="ＭＳ Ｐ明朝" w:hint="eastAsia"/>
                <w:kern w:val="0"/>
                <w:sz w:val="24"/>
                <w:szCs w:val="24"/>
              </w:rPr>
              <w:t>9,949</w:t>
            </w:r>
            <w:r w:rsidRPr="00630E20">
              <w:rPr>
                <w:rFonts w:ascii="ＭＳ Ｐ明朝" w:eastAsia="ＭＳ Ｐ明朝" w:hAnsi="ＭＳ Ｐ明朝" w:hint="eastAsia"/>
                <w:kern w:val="0"/>
                <w:sz w:val="24"/>
                <w:szCs w:val="24"/>
              </w:rPr>
              <w:t>)</w:t>
            </w:r>
          </w:p>
        </w:tc>
        <w:tc>
          <w:tcPr>
            <w:tcW w:w="284" w:type="dxa"/>
          </w:tcPr>
          <w:p w14:paraId="6E78C4A2" w14:textId="77777777" w:rsidR="00EC18A7" w:rsidRPr="00630E20" w:rsidRDefault="00EC18A7" w:rsidP="0003354A">
            <w:pPr>
              <w:jc w:val="right"/>
              <w:rPr>
                <w:rFonts w:ascii="ＭＳ ゴシック" w:eastAsia="ＭＳ ゴシック" w:hAnsi="ＭＳ ゴシック"/>
                <w:sz w:val="24"/>
                <w:szCs w:val="24"/>
              </w:rPr>
            </w:pPr>
          </w:p>
        </w:tc>
      </w:tr>
      <w:tr w:rsidR="00EC18A7" w:rsidRPr="00630E20" w14:paraId="604C40A0" w14:textId="77777777" w:rsidTr="0003354A">
        <w:tc>
          <w:tcPr>
            <w:tcW w:w="567" w:type="dxa"/>
            <w:gridSpan w:val="2"/>
          </w:tcPr>
          <w:p w14:paraId="206D6810" w14:textId="77777777" w:rsidR="00EC18A7" w:rsidRPr="00630E20" w:rsidRDefault="00EC18A7" w:rsidP="0003354A">
            <w:pPr>
              <w:jc w:val="distribute"/>
              <w:rPr>
                <w:rFonts w:asciiTheme="majorEastAsia" w:eastAsiaTheme="majorEastAsia" w:hAnsiTheme="majorEastAsia"/>
                <w:sz w:val="18"/>
                <w:szCs w:val="24"/>
              </w:rPr>
            </w:pPr>
          </w:p>
        </w:tc>
        <w:tc>
          <w:tcPr>
            <w:tcW w:w="7513" w:type="dxa"/>
            <w:gridSpan w:val="2"/>
          </w:tcPr>
          <w:p w14:paraId="203DE0C4" w14:textId="4008D407" w:rsidR="00EC18A7" w:rsidRPr="00630E20" w:rsidRDefault="00EB6C11" w:rsidP="0003354A">
            <w:pPr>
              <w:ind w:firstLineChars="100" w:firstLine="180"/>
              <w:jc w:val="left"/>
              <w:rPr>
                <w:rFonts w:ascii="ＭＳ Ｐ明朝" w:eastAsia="ＭＳ Ｐ明朝" w:hAnsi="ＭＳ Ｐ明朝"/>
                <w:sz w:val="18"/>
                <w:szCs w:val="20"/>
              </w:rPr>
            </w:pPr>
            <w:r w:rsidRPr="00630E20">
              <w:rPr>
                <w:rFonts w:ascii="ＭＳ Ｐ明朝" w:eastAsia="ＭＳ Ｐ明朝" w:hAnsi="ＭＳ Ｐ明朝" w:hint="eastAsia"/>
                <w:kern w:val="0"/>
                <w:sz w:val="18"/>
                <w:szCs w:val="20"/>
              </w:rPr>
              <w:t>いじめを含む様々な悩みを抱える児童生徒に対する相談対応の充実を図るため、ＳＮＳ</w:t>
            </w:r>
            <w:r w:rsidR="00192158" w:rsidRPr="00630E20">
              <w:rPr>
                <w:rFonts w:ascii="ＭＳ Ｐ明朝" w:eastAsia="ＭＳ Ｐ明朝" w:hAnsi="ＭＳ Ｐ明朝" w:hint="eastAsia"/>
                <w:kern w:val="0"/>
                <w:sz w:val="18"/>
                <w:szCs w:val="20"/>
              </w:rPr>
              <w:t>(</w:t>
            </w:r>
            <w:r w:rsidRPr="00630E20">
              <w:rPr>
                <w:rFonts w:ascii="ＭＳ Ｐ明朝" w:eastAsia="ＭＳ Ｐ明朝" w:hAnsi="ＭＳ Ｐ明朝" w:hint="eastAsia"/>
                <w:kern w:val="0"/>
                <w:sz w:val="18"/>
                <w:szCs w:val="20"/>
              </w:rPr>
              <w:t>ＬＩＮＥ</w:t>
            </w:r>
            <w:r w:rsidR="00192158" w:rsidRPr="00630E20">
              <w:rPr>
                <w:rFonts w:ascii="ＭＳ Ｐ明朝" w:eastAsia="ＭＳ Ｐ明朝" w:hAnsi="ＭＳ Ｐ明朝" w:hint="eastAsia"/>
                <w:kern w:val="0"/>
                <w:sz w:val="18"/>
                <w:szCs w:val="20"/>
              </w:rPr>
              <w:t>)</w:t>
            </w:r>
            <w:r w:rsidRPr="00630E20">
              <w:rPr>
                <w:rFonts w:ascii="ＭＳ Ｐ明朝" w:eastAsia="ＭＳ Ｐ明朝" w:hAnsi="ＭＳ Ｐ明朝" w:hint="eastAsia"/>
                <w:kern w:val="0"/>
                <w:sz w:val="18"/>
                <w:szCs w:val="20"/>
              </w:rPr>
              <w:t>を活用した相談対応を通年で実施。</w:t>
            </w:r>
          </w:p>
          <w:p w14:paraId="00E48677" w14:textId="77777777" w:rsidR="00EC18A7" w:rsidRPr="00630E20" w:rsidRDefault="00EC18A7" w:rsidP="0003354A">
            <w:pPr>
              <w:ind w:firstLineChars="100" w:firstLine="180"/>
              <w:jc w:val="left"/>
              <w:rPr>
                <w:rFonts w:ascii="ＭＳ Ｐ明朝" w:eastAsia="ＭＳ Ｐ明朝" w:hAnsi="ＭＳ Ｐ明朝"/>
                <w:sz w:val="18"/>
                <w:szCs w:val="20"/>
              </w:rPr>
            </w:pPr>
          </w:p>
        </w:tc>
        <w:tc>
          <w:tcPr>
            <w:tcW w:w="1418" w:type="dxa"/>
            <w:gridSpan w:val="2"/>
          </w:tcPr>
          <w:p w14:paraId="5A072CBD" w14:textId="77777777" w:rsidR="00EC18A7" w:rsidRPr="00630E20" w:rsidRDefault="00EC18A7" w:rsidP="0003354A">
            <w:pPr>
              <w:jc w:val="right"/>
              <w:rPr>
                <w:rFonts w:asciiTheme="majorEastAsia" w:eastAsiaTheme="majorEastAsia" w:hAnsiTheme="majorEastAsia"/>
                <w:sz w:val="24"/>
                <w:szCs w:val="24"/>
              </w:rPr>
            </w:pPr>
          </w:p>
        </w:tc>
      </w:tr>
    </w:tbl>
    <w:p w14:paraId="08CC9D81" w14:textId="5C1E40DA" w:rsidR="00AD174D" w:rsidRPr="00630E20" w:rsidRDefault="00AD174D" w:rsidP="00EC18A7">
      <w:pPr>
        <w:rPr>
          <w:rFonts w:asciiTheme="majorEastAsia" w:eastAsiaTheme="majorEastAsia" w:hAnsiTheme="majorEastAsia"/>
          <w:sz w:val="20"/>
        </w:rPr>
      </w:pPr>
    </w:p>
    <w:p w14:paraId="0FAAD226" w14:textId="77777777" w:rsidR="00AD174D" w:rsidRPr="00630E20" w:rsidRDefault="00AD174D">
      <w:pPr>
        <w:widowControl/>
        <w:jc w:val="left"/>
        <w:rPr>
          <w:rFonts w:asciiTheme="majorEastAsia" w:eastAsiaTheme="majorEastAsia" w:hAnsiTheme="majorEastAsia"/>
          <w:sz w:val="20"/>
        </w:rPr>
      </w:pPr>
      <w:r w:rsidRPr="00630E20">
        <w:rPr>
          <w:rFonts w:asciiTheme="majorEastAsia" w:eastAsiaTheme="majorEastAsia" w:hAnsiTheme="majorEastAsia"/>
          <w:sz w:val="20"/>
        </w:rPr>
        <w:br w:type="page"/>
      </w:r>
    </w:p>
    <w:tbl>
      <w:tblPr>
        <w:tblStyle w:val="1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EC18A7" w:rsidRPr="00630E20" w14:paraId="1D9098B5" w14:textId="77777777" w:rsidTr="0003354A">
        <w:tc>
          <w:tcPr>
            <w:tcW w:w="457" w:type="dxa"/>
          </w:tcPr>
          <w:p w14:paraId="2CC3238A" w14:textId="77777777" w:rsidR="00EC18A7" w:rsidRPr="00630E20" w:rsidRDefault="00EC18A7" w:rsidP="0003354A">
            <w:pPr>
              <w:jc w:val="left"/>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sz w:val="24"/>
                <w:szCs w:val="24"/>
              </w:rPr>
              <w:lastRenderedPageBreak/>
              <w:t>○</w:t>
            </w:r>
          </w:p>
        </w:tc>
        <w:tc>
          <w:tcPr>
            <w:tcW w:w="7056" w:type="dxa"/>
            <w:gridSpan w:val="2"/>
          </w:tcPr>
          <w:p w14:paraId="55372CDE" w14:textId="25F90D28" w:rsidR="00EC18A7" w:rsidRPr="00630E20" w:rsidRDefault="00EB6C11" w:rsidP="0003354A">
            <w:pPr>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kern w:val="0"/>
                <w:sz w:val="24"/>
                <w:szCs w:val="24"/>
              </w:rPr>
              <w:t>医療的ケア通学支援事業</w:t>
            </w:r>
          </w:p>
        </w:tc>
        <w:tc>
          <w:tcPr>
            <w:tcW w:w="1701" w:type="dxa"/>
            <w:gridSpan w:val="2"/>
          </w:tcPr>
          <w:p w14:paraId="40C11B63" w14:textId="76C44303" w:rsidR="00EC18A7" w:rsidRPr="00630E20" w:rsidRDefault="00EB6C11" w:rsidP="0003354A">
            <w:pPr>
              <w:wordWrap w:val="0"/>
              <w:jc w:val="right"/>
              <w:rPr>
                <w:rFonts w:ascii="ＭＳ Ｐ明朝" w:eastAsia="ＭＳ Ｐ明朝" w:hAnsi="ＭＳ Ｐ明朝"/>
                <w:sz w:val="24"/>
                <w:szCs w:val="24"/>
              </w:rPr>
            </w:pPr>
            <w:r w:rsidRPr="00630E20">
              <w:rPr>
                <w:rFonts w:ascii="ＭＳ Ｐ明朝" w:eastAsia="ＭＳ Ｐ明朝" w:hAnsi="ＭＳ Ｐ明朝" w:hint="eastAsia"/>
                <w:kern w:val="0"/>
                <w:sz w:val="24"/>
                <w:szCs w:val="24"/>
              </w:rPr>
              <w:t>567,369</w:t>
            </w:r>
            <w:r w:rsidR="00192158" w:rsidRPr="00630E20">
              <w:rPr>
                <w:rFonts w:ascii="ＭＳ Ｐ明朝" w:eastAsia="ＭＳ Ｐ明朝" w:hAnsi="ＭＳ Ｐ明朝" w:hint="eastAsia"/>
                <w:color w:val="FFFFFF" w:themeColor="background1"/>
                <w:sz w:val="24"/>
                <w:szCs w:val="24"/>
              </w:rPr>
              <w:t>)</w:t>
            </w:r>
          </w:p>
        </w:tc>
        <w:tc>
          <w:tcPr>
            <w:tcW w:w="284" w:type="dxa"/>
          </w:tcPr>
          <w:p w14:paraId="4B447D88" w14:textId="77777777" w:rsidR="00EC18A7" w:rsidRPr="00630E20" w:rsidRDefault="00EC18A7" w:rsidP="0003354A">
            <w:pPr>
              <w:wordWrap w:val="0"/>
              <w:jc w:val="right"/>
              <w:rPr>
                <w:rFonts w:ascii="ＭＳ ゴシック" w:eastAsia="ＭＳ ゴシック" w:hAnsi="ＭＳ ゴシック"/>
                <w:sz w:val="24"/>
                <w:szCs w:val="24"/>
              </w:rPr>
            </w:pPr>
          </w:p>
        </w:tc>
      </w:tr>
      <w:tr w:rsidR="00EC18A7" w:rsidRPr="00630E20" w14:paraId="081E304F" w14:textId="77777777" w:rsidTr="0003354A">
        <w:tc>
          <w:tcPr>
            <w:tcW w:w="7513" w:type="dxa"/>
            <w:gridSpan w:val="3"/>
            <w:vAlign w:val="center"/>
          </w:tcPr>
          <w:p w14:paraId="4F3F2A79" w14:textId="77777777" w:rsidR="00EC18A7" w:rsidRPr="00630E20" w:rsidRDefault="00EC18A7" w:rsidP="0003354A">
            <w:pPr>
              <w:jc w:val="right"/>
              <w:rPr>
                <w:rFonts w:asciiTheme="minorEastAsia" w:hAnsiTheme="minorEastAsia"/>
                <w:sz w:val="24"/>
                <w:szCs w:val="24"/>
              </w:rPr>
            </w:pPr>
            <w:r w:rsidRPr="00630E20">
              <w:rPr>
                <w:rFonts w:asciiTheme="minorEastAsia" w:hAnsiTheme="minorEastAsia" w:hint="eastAsia"/>
                <w:sz w:val="24"/>
                <w:szCs w:val="24"/>
              </w:rPr>
              <w:t>【教育庁】</w:t>
            </w:r>
          </w:p>
        </w:tc>
        <w:tc>
          <w:tcPr>
            <w:tcW w:w="1701" w:type="dxa"/>
            <w:gridSpan w:val="2"/>
          </w:tcPr>
          <w:p w14:paraId="454D522D" w14:textId="0F4EFFFF" w:rsidR="00EC18A7" w:rsidRPr="00630E20" w:rsidRDefault="00192158" w:rsidP="0003354A">
            <w:pPr>
              <w:jc w:val="right"/>
              <w:rPr>
                <w:rFonts w:ascii="ＭＳ Ｐ明朝" w:eastAsia="ＭＳ Ｐ明朝" w:hAnsi="ＭＳ Ｐ明朝"/>
                <w:sz w:val="24"/>
                <w:szCs w:val="24"/>
              </w:rPr>
            </w:pPr>
            <w:r w:rsidRPr="00630E20">
              <w:rPr>
                <w:rFonts w:ascii="ＭＳ Ｐ明朝" w:eastAsia="ＭＳ Ｐ明朝" w:hAnsi="ＭＳ Ｐ明朝" w:hint="eastAsia"/>
                <w:kern w:val="0"/>
                <w:sz w:val="24"/>
                <w:szCs w:val="24"/>
              </w:rPr>
              <w:t>(</w:t>
            </w:r>
            <w:r w:rsidR="00EB6C11" w:rsidRPr="00630E20">
              <w:rPr>
                <w:rFonts w:ascii="ＭＳ Ｐ明朝" w:eastAsia="ＭＳ Ｐ明朝" w:hAnsi="ＭＳ Ｐ明朝" w:hint="eastAsia"/>
                <w:kern w:val="0"/>
                <w:sz w:val="24"/>
                <w:szCs w:val="24"/>
              </w:rPr>
              <w:t>25,257</w:t>
            </w:r>
            <w:r w:rsidRPr="00630E20">
              <w:rPr>
                <w:rFonts w:ascii="ＭＳ Ｐ明朝" w:eastAsia="ＭＳ Ｐ明朝" w:hAnsi="ＭＳ Ｐ明朝" w:hint="eastAsia"/>
                <w:kern w:val="0"/>
                <w:sz w:val="24"/>
                <w:szCs w:val="24"/>
              </w:rPr>
              <w:t>)</w:t>
            </w:r>
          </w:p>
        </w:tc>
        <w:tc>
          <w:tcPr>
            <w:tcW w:w="284" w:type="dxa"/>
          </w:tcPr>
          <w:p w14:paraId="4256699B" w14:textId="77777777" w:rsidR="00EC18A7" w:rsidRPr="00630E20" w:rsidRDefault="00EC18A7" w:rsidP="0003354A">
            <w:pPr>
              <w:jc w:val="right"/>
              <w:rPr>
                <w:rFonts w:ascii="ＭＳ ゴシック" w:eastAsia="ＭＳ ゴシック" w:hAnsi="ＭＳ ゴシック"/>
                <w:sz w:val="24"/>
                <w:szCs w:val="24"/>
              </w:rPr>
            </w:pPr>
          </w:p>
        </w:tc>
      </w:tr>
      <w:tr w:rsidR="00EC18A7" w:rsidRPr="00630E20" w14:paraId="31FFEE4D" w14:textId="77777777" w:rsidTr="0003354A">
        <w:tc>
          <w:tcPr>
            <w:tcW w:w="567" w:type="dxa"/>
            <w:gridSpan w:val="2"/>
          </w:tcPr>
          <w:p w14:paraId="093007BE" w14:textId="77777777" w:rsidR="00EC18A7" w:rsidRPr="00630E20" w:rsidRDefault="00EC18A7" w:rsidP="0003354A">
            <w:pPr>
              <w:jc w:val="distribute"/>
              <w:rPr>
                <w:rFonts w:asciiTheme="majorEastAsia" w:eastAsiaTheme="majorEastAsia" w:hAnsiTheme="majorEastAsia"/>
                <w:sz w:val="18"/>
                <w:szCs w:val="24"/>
              </w:rPr>
            </w:pPr>
          </w:p>
        </w:tc>
        <w:tc>
          <w:tcPr>
            <w:tcW w:w="7513" w:type="dxa"/>
            <w:gridSpan w:val="2"/>
          </w:tcPr>
          <w:p w14:paraId="12A5AA9D" w14:textId="22078B9F" w:rsidR="00EC18A7" w:rsidRPr="00630E20" w:rsidRDefault="00EB6C11" w:rsidP="0003354A">
            <w:pPr>
              <w:ind w:firstLineChars="100" w:firstLine="180"/>
              <w:jc w:val="left"/>
              <w:rPr>
                <w:rFonts w:ascii="ＭＳ Ｐ明朝" w:eastAsia="ＭＳ Ｐ明朝" w:hAnsi="ＭＳ Ｐ明朝"/>
                <w:sz w:val="18"/>
                <w:szCs w:val="20"/>
              </w:rPr>
            </w:pPr>
            <w:r w:rsidRPr="00630E20">
              <w:rPr>
                <w:rFonts w:ascii="ＭＳ Ｐ明朝" w:eastAsia="ＭＳ Ｐ明朝" w:hAnsi="ＭＳ Ｐ明朝" w:hint="eastAsia"/>
                <w:kern w:val="0"/>
                <w:sz w:val="18"/>
                <w:szCs w:val="20"/>
              </w:rPr>
              <w:t>府立学校において、通学途上で医療的ケアが必要なために通学バスを利用できない等の理由により通学が困難な児童生徒の通学体制を整備するため、介護タクシー等に看護師等が同乗する等の通学支援について、対象者を拡充して実施。</w:t>
            </w:r>
          </w:p>
          <w:p w14:paraId="788F116A" w14:textId="77777777" w:rsidR="00EC18A7" w:rsidRPr="00630E20" w:rsidRDefault="00EC18A7" w:rsidP="0003354A">
            <w:pPr>
              <w:ind w:firstLineChars="100" w:firstLine="180"/>
              <w:jc w:val="left"/>
              <w:rPr>
                <w:rFonts w:ascii="ＭＳ Ｐ明朝" w:eastAsia="ＭＳ Ｐ明朝" w:hAnsi="ＭＳ Ｐ明朝"/>
                <w:sz w:val="18"/>
                <w:szCs w:val="20"/>
              </w:rPr>
            </w:pPr>
          </w:p>
        </w:tc>
        <w:tc>
          <w:tcPr>
            <w:tcW w:w="1418" w:type="dxa"/>
            <w:gridSpan w:val="2"/>
          </w:tcPr>
          <w:p w14:paraId="239BFB2F" w14:textId="77777777" w:rsidR="00EC18A7" w:rsidRPr="00630E20" w:rsidRDefault="00EC18A7" w:rsidP="0003354A">
            <w:pPr>
              <w:jc w:val="right"/>
              <w:rPr>
                <w:rFonts w:asciiTheme="majorEastAsia" w:eastAsiaTheme="majorEastAsia" w:hAnsiTheme="majorEastAsia"/>
                <w:sz w:val="24"/>
                <w:szCs w:val="24"/>
              </w:rPr>
            </w:pPr>
          </w:p>
        </w:tc>
      </w:tr>
    </w:tbl>
    <w:p w14:paraId="441DF4AB" w14:textId="2CD748B5" w:rsidR="00064336" w:rsidRPr="00630E20" w:rsidRDefault="00064336" w:rsidP="00FD2FE2">
      <w:pPr>
        <w:rPr>
          <w:rFonts w:asciiTheme="majorEastAsia" w:eastAsiaTheme="majorEastAsia" w:hAnsiTheme="majorEastAsia"/>
          <w:sz w:val="20"/>
        </w:rPr>
      </w:pPr>
    </w:p>
    <w:tbl>
      <w:tblPr>
        <w:tblStyle w:val="1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6D5A6B" w:rsidRPr="00630E20" w14:paraId="250A9E4B" w14:textId="77777777" w:rsidTr="00306C62">
        <w:tc>
          <w:tcPr>
            <w:tcW w:w="457" w:type="dxa"/>
          </w:tcPr>
          <w:p w14:paraId="0B2E3D2A" w14:textId="77777777" w:rsidR="006D5A6B" w:rsidRPr="00630E20" w:rsidRDefault="006D5A6B" w:rsidP="00306C62">
            <w:pPr>
              <w:jc w:val="left"/>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sz w:val="24"/>
                <w:szCs w:val="24"/>
              </w:rPr>
              <w:t>○</w:t>
            </w:r>
          </w:p>
        </w:tc>
        <w:tc>
          <w:tcPr>
            <w:tcW w:w="7056" w:type="dxa"/>
            <w:gridSpan w:val="2"/>
          </w:tcPr>
          <w:p w14:paraId="07ED3DEB" w14:textId="43368BF4" w:rsidR="006D5A6B" w:rsidRPr="00630E20" w:rsidRDefault="006D5A6B" w:rsidP="00306C62">
            <w:pPr>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kern w:val="0"/>
                <w:sz w:val="24"/>
                <w:szCs w:val="24"/>
              </w:rPr>
              <w:t>小中学校における日本語指導の推進事業</w:t>
            </w:r>
          </w:p>
        </w:tc>
        <w:tc>
          <w:tcPr>
            <w:tcW w:w="1701" w:type="dxa"/>
            <w:gridSpan w:val="2"/>
          </w:tcPr>
          <w:p w14:paraId="336D02B0" w14:textId="2735D970" w:rsidR="006D5A6B" w:rsidRPr="00630E20" w:rsidRDefault="006D5A6B" w:rsidP="00306C62">
            <w:pPr>
              <w:wordWrap w:val="0"/>
              <w:jc w:val="right"/>
              <w:rPr>
                <w:rFonts w:ascii="ＭＳ Ｐ明朝" w:eastAsia="ＭＳ Ｐ明朝" w:hAnsi="ＭＳ Ｐ明朝"/>
                <w:sz w:val="24"/>
                <w:szCs w:val="24"/>
              </w:rPr>
            </w:pPr>
            <w:r w:rsidRPr="00630E20">
              <w:rPr>
                <w:rFonts w:ascii="ＭＳ Ｐ明朝" w:eastAsia="ＭＳ Ｐ明朝" w:hAnsi="ＭＳ Ｐ明朝" w:hint="eastAsia"/>
                <w:kern w:val="0"/>
                <w:sz w:val="24"/>
                <w:szCs w:val="24"/>
              </w:rPr>
              <w:t>49,800</w:t>
            </w:r>
            <w:r w:rsidR="00192158" w:rsidRPr="00630E20">
              <w:rPr>
                <w:rFonts w:ascii="ＭＳ Ｐ明朝" w:eastAsia="ＭＳ Ｐ明朝" w:hAnsi="ＭＳ Ｐ明朝" w:hint="eastAsia"/>
                <w:color w:val="FFFFFF" w:themeColor="background1"/>
                <w:sz w:val="24"/>
                <w:szCs w:val="24"/>
              </w:rPr>
              <w:t>)</w:t>
            </w:r>
          </w:p>
        </w:tc>
        <w:tc>
          <w:tcPr>
            <w:tcW w:w="284" w:type="dxa"/>
          </w:tcPr>
          <w:p w14:paraId="780CFB1E" w14:textId="77777777" w:rsidR="006D5A6B" w:rsidRPr="00630E20" w:rsidRDefault="006D5A6B" w:rsidP="00306C62">
            <w:pPr>
              <w:wordWrap w:val="0"/>
              <w:jc w:val="right"/>
              <w:rPr>
                <w:rFonts w:ascii="ＭＳ ゴシック" w:eastAsia="ＭＳ ゴシック" w:hAnsi="ＭＳ ゴシック"/>
                <w:sz w:val="24"/>
                <w:szCs w:val="24"/>
              </w:rPr>
            </w:pPr>
          </w:p>
        </w:tc>
      </w:tr>
      <w:tr w:rsidR="006D5A6B" w:rsidRPr="00630E20" w14:paraId="73C76510" w14:textId="77777777" w:rsidTr="006D5A6B">
        <w:tc>
          <w:tcPr>
            <w:tcW w:w="7513" w:type="dxa"/>
            <w:gridSpan w:val="3"/>
          </w:tcPr>
          <w:p w14:paraId="23676868" w14:textId="77777777" w:rsidR="006D5A6B" w:rsidRPr="00630E20" w:rsidRDefault="006D5A6B" w:rsidP="006D5A6B">
            <w:pPr>
              <w:jc w:val="right"/>
              <w:rPr>
                <w:rFonts w:asciiTheme="minorEastAsia" w:hAnsiTheme="minorEastAsia"/>
                <w:sz w:val="24"/>
                <w:szCs w:val="24"/>
              </w:rPr>
            </w:pPr>
            <w:r w:rsidRPr="00630E20">
              <w:rPr>
                <w:rFonts w:asciiTheme="minorEastAsia" w:hAnsiTheme="minorEastAsia" w:hint="eastAsia"/>
                <w:sz w:val="24"/>
                <w:szCs w:val="24"/>
              </w:rPr>
              <w:t>【教育庁】</w:t>
            </w:r>
          </w:p>
        </w:tc>
        <w:tc>
          <w:tcPr>
            <w:tcW w:w="1701" w:type="dxa"/>
            <w:gridSpan w:val="2"/>
          </w:tcPr>
          <w:p w14:paraId="18A0F906" w14:textId="4859D6A9" w:rsidR="006D5A6B" w:rsidRPr="00630E20" w:rsidRDefault="00192158" w:rsidP="00306C62">
            <w:pPr>
              <w:jc w:val="right"/>
              <w:rPr>
                <w:rFonts w:ascii="ＭＳ Ｐ明朝" w:eastAsia="ＭＳ Ｐ明朝" w:hAnsi="ＭＳ Ｐ明朝"/>
                <w:kern w:val="0"/>
                <w:sz w:val="24"/>
                <w:szCs w:val="24"/>
              </w:rPr>
            </w:pPr>
            <w:r w:rsidRPr="00630E20">
              <w:rPr>
                <w:rFonts w:ascii="ＭＳ Ｐ明朝" w:eastAsia="ＭＳ Ｐ明朝" w:hAnsi="ＭＳ Ｐ明朝" w:hint="eastAsia"/>
                <w:kern w:val="0"/>
                <w:sz w:val="24"/>
                <w:szCs w:val="24"/>
              </w:rPr>
              <w:t>(</w:t>
            </w:r>
            <w:r w:rsidR="006D5A6B" w:rsidRPr="00630E20">
              <w:rPr>
                <w:rFonts w:ascii="ＭＳ Ｐ明朝" w:eastAsia="ＭＳ Ｐ明朝" w:hAnsi="ＭＳ Ｐ明朝" w:hint="eastAsia"/>
                <w:kern w:val="0"/>
                <w:sz w:val="24"/>
                <w:szCs w:val="24"/>
              </w:rPr>
              <w:t>11,983</w:t>
            </w:r>
            <w:r w:rsidRPr="00630E20">
              <w:rPr>
                <w:rFonts w:ascii="ＭＳ Ｐ明朝" w:eastAsia="ＭＳ Ｐ明朝" w:hAnsi="ＭＳ Ｐ明朝" w:hint="eastAsia"/>
                <w:kern w:val="0"/>
                <w:sz w:val="24"/>
                <w:szCs w:val="24"/>
              </w:rPr>
              <w:t>)</w:t>
            </w:r>
          </w:p>
          <w:p w14:paraId="511D2A5B" w14:textId="263D70A9" w:rsidR="006D5A6B" w:rsidRPr="00630E20" w:rsidRDefault="006D5A6B" w:rsidP="00306C62">
            <w:pPr>
              <w:jc w:val="right"/>
              <w:rPr>
                <w:rFonts w:ascii="ＭＳ Ｐ明朝" w:eastAsia="ＭＳ Ｐ明朝" w:hAnsi="ＭＳ Ｐ明朝"/>
                <w:sz w:val="24"/>
                <w:szCs w:val="24"/>
              </w:rPr>
            </w:pPr>
            <w:r w:rsidRPr="00630E20">
              <w:rPr>
                <w:rFonts w:ascii="ＭＳ Ｐ明朝" w:eastAsia="ＭＳ Ｐ明朝" w:hAnsi="ＭＳ Ｐ明朝" w:hint="eastAsia"/>
                <w:kern w:val="0"/>
                <w:sz w:val="24"/>
                <w:szCs w:val="24"/>
              </w:rPr>
              <w:t>≪一部新規≫</w:t>
            </w:r>
          </w:p>
        </w:tc>
        <w:tc>
          <w:tcPr>
            <w:tcW w:w="284" w:type="dxa"/>
          </w:tcPr>
          <w:p w14:paraId="66EED752" w14:textId="77777777" w:rsidR="006D5A6B" w:rsidRPr="00630E20" w:rsidRDefault="006D5A6B" w:rsidP="00306C62">
            <w:pPr>
              <w:jc w:val="right"/>
              <w:rPr>
                <w:rFonts w:ascii="ＭＳ ゴシック" w:eastAsia="ＭＳ ゴシック" w:hAnsi="ＭＳ ゴシック"/>
                <w:sz w:val="24"/>
                <w:szCs w:val="24"/>
              </w:rPr>
            </w:pPr>
          </w:p>
        </w:tc>
      </w:tr>
      <w:tr w:rsidR="006D5A6B" w:rsidRPr="00630E20" w14:paraId="69758F43" w14:textId="77777777" w:rsidTr="00306C62">
        <w:tc>
          <w:tcPr>
            <w:tcW w:w="567" w:type="dxa"/>
            <w:gridSpan w:val="2"/>
          </w:tcPr>
          <w:p w14:paraId="437D15D1" w14:textId="77777777" w:rsidR="006D5A6B" w:rsidRPr="00630E20" w:rsidRDefault="006D5A6B" w:rsidP="00306C62">
            <w:pPr>
              <w:jc w:val="distribute"/>
              <w:rPr>
                <w:rFonts w:asciiTheme="majorEastAsia" w:eastAsiaTheme="majorEastAsia" w:hAnsiTheme="majorEastAsia"/>
                <w:sz w:val="18"/>
                <w:szCs w:val="24"/>
              </w:rPr>
            </w:pPr>
          </w:p>
        </w:tc>
        <w:tc>
          <w:tcPr>
            <w:tcW w:w="7513" w:type="dxa"/>
            <w:gridSpan w:val="2"/>
          </w:tcPr>
          <w:p w14:paraId="30BAC845" w14:textId="619F3BB7" w:rsidR="006D5A6B" w:rsidRPr="00630E20" w:rsidRDefault="006D5A6B" w:rsidP="00306C62">
            <w:pPr>
              <w:ind w:firstLineChars="100" w:firstLine="180"/>
              <w:jc w:val="left"/>
              <w:rPr>
                <w:rFonts w:ascii="ＭＳ Ｐ明朝" w:eastAsia="ＭＳ Ｐ明朝" w:hAnsi="ＭＳ Ｐ明朝"/>
                <w:sz w:val="18"/>
                <w:szCs w:val="20"/>
              </w:rPr>
            </w:pPr>
            <w:r w:rsidRPr="00630E20">
              <w:rPr>
                <w:rFonts w:ascii="ＭＳ Ｐ明朝" w:eastAsia="ＭＳ Ｐ明朝" w:hAnsi="ＭＳ Ｐ明朝" w:hint="eastAsia"/>
                <w:kern w:val="0"/>
                <w:sz w:val="18"/>
                <w:szCs w:val="20"/>
              </w:rPr>
              <w:t>日本語指導が必要な児童生徒のうち、学習面・生活面の支援が十分に受けられていない児童生徒が在籍する小中学校及び夜間中学校等に対し、日本語指導スーパーバイザーの派遣、日本語指導支援員・外国人児童生徒支援員の配置を実施。</w:t>
            </w:r>
          </w:p>
          <w:p w14:paraId="08A1D4A3" w14:textId="77777777" w:rsidR="006D5A6B" w:rsidRPr="00630E20" w:rsidRDefault="006D5A6B" w:rsidP="00306C62">
            <w:pPr>
              <w:ind w:firstLineChars="100" w:firstLine="180"/>
              <w:jc w:val="left"/>
              <w:rPr>
                <w:rFonts w:ascii="ＭＳ Ｐ明朝" w:eastAsia="ＭＳ Ｐ明朝" w:hAnsi="ＭＳ Ｐ明朝"/>
                <w:sz w:val="18"/>
                <w:szCs w:val="20"/>
              </w:rPr>
            </w:pPr>
          </w:p>
        </w:tc>
        <w:tc>
          <w:tcPr>
            <w:tcW w:w="1418" w:type="dxa"/>
            <w:gridSpan w:val="2"/>
          </w:tcPr>
          <w:p w14:paraId="43673553" w14:textId="77777777" w:rsidR="006D5A6B" w:rsidRPr="00630E20" w:rsidRDefault="006D5A6B" w:rsidP="00306C62">
            <w:pPr>
              <w:jc w:val="right"/>
              <w:rPr>
                <w:rFonts w:asciiTheme="majorEastAsia" w:eastAsiaTheme="majorEastAsia" w:hAnsiTheme="majorEastAsia"/>
                <w:sz w:val="24"/>
                <w:szCs w:val="24"/>
              </w:rPr>
            </w:pPr>
          </w:p>
        </w:tc>
      </w:tr>
    </w:tbl>
    <w:p w14:paraId="40B6634F" w14:textId="698A46AB" w:rsidR="00036148" w:rsidRPr="00630E20" w:rsidRDefault="00036148" w:rsidP="00FD2FE2">
      <w:pPr>
        <w:rPr>
          <w:rFonts w:asciiTheme="majorEastAsia" w:eastAsiaTheme="majorEastAsia" w:hAnsiTheme="majorEastAsia"/>
          <w:sz w:val="20"/>
        </w:rPr>
      </w:pPr>
    </w:p>
    <w:tbl>
      <w:tblPr>
        <w:tblStyle w:val="66"/>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E8385C" w:rsidRPr="00630E20" w14:paraId="7E487BD6" w14:textId="77777777" w:rsidTr="00622D2A">
        <w:tc>
          <w:tcPr>
            <w:tcW w:w="457" w:type="dxa"/>
            <w:hideMark/>
          </w:tcPr>
          <w:p w14:paraId="67D32608" w14:textId="77777777" w:rsidR="00E8385C" w:rsidRPr="00630E20" w:rsidRDefault="00E8385C" w:rsidP="00622D2A">
            <w:pPr>
              <w:jc w:val="left"/>
              <w:rPr>
                <w:rFonts w:ascii="ＭＳ Ｐゴシック" w:eastAsia="ＭＳ Ｐゴシック" w:hAnsi="ＭＳ Ｐゴシック"/>
                <w:b/>
                <w:color w:val="000000" w:themeColor="text1"/>
                <w:sz w:val="24"/>
                <w:szCs w:val="24"/>
              </w:rPr>
            </w:pPr>
            <w:r w:rsidRPr="00630E20">
              <w:rPr>
                <w:rFonts w:ascii="ＭＳ Ｐゴシック" w:eastAsia="ＭＳ Ｐゴシック" w:hAnsi="ＭＳ Ｐゴシック" w:hint="eastAsia"/>
                <w:b/>
                <w:color w:val="000000" w:themeColor="text1"/>
                <w:sz w:val="24"/>
                <w:szCs w:val="24"/>
              </w:rPr>
              <w:t>○</w:t>
            </w:r>
          </w:p>
        </w:tc>
        <w:tc>
          <w:tcPr>
            <w:tcW w:w="7056" w:type="dxa"/>
            <w:gridSpan w:val="2"/>
            <w:hideMark/>
          </w:tcPr>
          <w:p w14:paraId="2A66F353" w14:textId="36359492" w:rsidR="00E8385C" w:rsidRPr="00630E20" w:rsidRDefault="00E8385C" w:rsidP="00622D2A">
            <w:pPr>
              <w:rPr>
                <w:rFonts w:ascii="ＭＳ Ｐゴシック" w:eastAsia="ＭＳ Ｐゴシック" w:hAnsi="ＭＳ Ｐゴシック"/>
                <w:b/>
                <w:color w:val="000000" w:themeColor="text1"/>
                <w:sz w:val="24"/>
                <w:szCs w:val="24"/>
              </w:rPr>
            </w:pPr>
            <w:r w:rsidRPr="00630E20">
              <w:rPr>
                <w:rFonts w:ascii="ＭＳ Ｐゴシック" w:eastAsia="ＭＳ Ｐゴシック" w:hAnsi="ＭＳ Ｐゴシック" w:hint="eastAsia"/>
                <w:b/>
                <w:color w:val="000000" w:themeColor="text1"/>
                <w:kern w:val="0"/>
                <w:sz w:val="24"/>
                <w:szCs w:val="24"/>
              </w:rPr>
              <w:t>小学生新学力テスト事業</w:t>
            </w:r>
          </w:p>
        </w:tc>
        <w:tc>
          <w:tcPr>
            <w:tcW w:w="1701" w:type="dxa"/>
            <w:gridSpan w:val="2"/>
            <w:hideMark/>
          </w:tcPr>
          <w:p w14:paraId="4A9178A4" w14:textId="77777777" w:rsidR="00E8385C" w:rsidRPr="00630E20" w:rsidRDefault="00E8385C" w:rsidP="00622D2A">
            <w:pPr>
              <w:wordWrap w:val="0"/>
              <w:jc w:val="right"/>
              <w:rPr>
                <w:rFonts w:ascii="ＭＳ Ｐ明朝" w:eastAsia="ＭＳ Ｐ明朝" w:hAnsi="ＭＳ Ｐ明朝"/>
                <w:color w:val="000000" w:themeColor="text1"/>
                <w:sz w:val="24"/>
                <w:szCs w:val="24"/>
              </w:rPr>
            </w:pPr>
            <w:r w:rsidRPr="00630E20">
              <w:rPr>
                <w:rFonts w:ascii="ＭＳ Ｐ明朝" w:eastAsia="ＭＳ Ｐ明朝" w:hAnsi="ＭＳ Ｐ明朝" w:hint="eastAsia"/>
                <w:color w:val="000000" w:themeColor="text1"/>
                <w:kern w:val="0"/>
                <w:sz w:val="24"/>
                <w:szCs w:val="24"/>
              </w:rPr>
              <w:t>320</w:t>
            </w:r>
          </w:p>
        </w:tc>
        <w:tc>
          <w:tcPr>
            <w:tcW w:w="284" w:type="dxa"/>
          </w:tcPr>
          <w:p w14:paraId="49CDFBFA" w14:textId="77777777" w:rsidR="00E8385C" w:rsidRPr="00630E20" w:rsidRDefault="00E8385C" w:rsidP="00622D2A">
            <w:pPr>
              <w:wordWrap w:val="0"/>
              <w:jc w:val="right"/>
              <w:rPr>
                <w:rFonts w:ascii="ＭＳ ゴシック" w:eastAsia="ＭＳ ゴシック" w:hAnsi="ＭＳ ゴシック"/>
                <w:color w:val="000000" w:themeColor="text1"/>
                <w:sz w:val="24"/>
                <w:szCs w:val="24"/>
              </w:rPr>
            </w:pPr>
          </w:p>
        </w:tc>
      </w:tr>
      <w:tr w:rsidR="00E8385C" w:rsidRPr="00630E20" w14:paraId="22BD08BF" w14:textId="77777777" w:rsidTr="00622D2A">
        <w:tc>
          <w:tcPr>
            <w:tcW w:w="7513" w:type="dxa"/>
            <w:gridSpan w:val="3"/>
            <w:vAlign w:val="center"/>
            <w:hideMark/>
          </w:tcPr>
          <w:p w14:paraId="3DC3AEAA" w14:textId="77777777" w:rsidR="00E8385C" w:rsidRPr="00630E20" w:rsidRDefault="00E8385C" w:rsidP="00622D2A">
            <w:pPr>
              <w:jc w:val="right"/>
              <w:rPr>
                <w:rFonts w:asciiTheme="minorEastAsia" w:hAnsiTheme="minorEastAsia"/>
                <w:color w:val="000000" w:themeColor="text1"/>
                <w:sz w:val="24"/>
                <w:szCs w:val="24"/>
              </w:rPr>
            </w:pPr>
            <w:r w:rsidRPr="00630E20">
              <w:rPr>
                <w:rFonts w:asciiTheme="minorEastAsia" w:hAnsiTheme="minorEastAsia" w:hint="eastAsia"/>
                <w:color w:val="000000" w:themeColor="text1"/>
                <w:sz w:val="24"/>
                <w:szCs w:val="24"/>
              </w:rPr>
              <w:t>【</w:t>
            </w:r>
            <w:r w:rsidRPr="00630E20">
              <w:rPr>
                <w:rFonts w:asciiTheme="minorEastAsia" w:hAnsiTheme="minorEastAsia" w:hint="eastAsia"/>
                <w:color w:val="000000" w:themeColor="text1"/>
                <w:kern w:val="0"/>
                <w:sz w:val="24"/>
                <w:szCs w:val="24"/>
              </w:rPr>
              <w:t>教育庁</w:t>
            </w:r>
            <w:r w:rsidRPr="00630E20">
              <w:rPr>
                <w:rFonts w:asciiTheme="minorEastAsia" w:hAnsiTheme="minorEastAsia" w:hint="eastAsia"/>
                <w:color w:val="000000" w:themeColor="text1"/>
                <w:sz w:val="24"/>
                <w:szCs w:val="24"/>
              </w:rPr>
              <w:t>】</w:t>
            </w:r>
          </w:p>
        </w:tc>
        <w:tc>
          <w:tcPr>
            <w:tcW w:w="1701" w:type="dxa"/>
            <w:gridSpan w:val="2"/>
            <w:hideMark/>
          </w:tcPr>
          <w:p w14:paraId="17107538" w14:textId="77777777" w:rsidR="00E8385C" w:rsidRPr="00630E20" w:rsidRDefault="00E8385C" w:rsidP="00622D2A">
            <w:pPr>
              <w:jc w:val="right"/>
              <w:rPr>
                <w:rFonts w:ascii="ＭＳ Ｐ明朝" w:eastAsia="ＭＳ Ｐ明朝" w:hAnsi="ＭＳ Ｐ明朝"/>
                <w:color w:val="000000" w:themeColor="text1"/>
                <w:sz w:val="24"/>
                <w:szCs w:val="24"/>
              </w:rPr>
            </w:pPr>
            <w:r w:rsidRPr="00630E20">
              <w:rPr>
                <w:rFonts w:ascii="ＭＳ Ｐ明朝" w:eastAsia="ＭＳ Ｐ明朝" w:hAnsi="ＭＳ Ｐ明朝" w:hint="eastAsia"/>
                <w:color w:val="000000" w:themeColor="text1"/>
                <w:sz w:val="24"/>
                <w:szCs w:val="24"/>
              </w:rPr>
              <w:t>≪新規≫</w:t>
            </w:r>
          </w:p>
        </w:tc>
        <w:tc>
          <w:tcPr>
            <w:tcW w:w="284" w:type="dxa"/>
          </w:tcPr>
          <w:p w14:paraId="6D6DA76E" w14:textId="77777777" w:rsidR="00E8385C" w:rsidRPr="00630E20" w:rsidRDefault="00E8385C" w:rsidP="00622D2A">
            <w:pPr>
              <w:jc w:val="right"/>
              <w:rPr>
                <w:rFonts w:ascii="ＭＳ ゴシック" w:eastAsia="ＭＳ ゴシック" w:hAnsi="ＭＳ ゴシック"/>
                <w:color w:val="000000" w:themeColor="text1"/>
                <w:sz w:val="24"/>
                <w:szCs w:val="24"/>
              </w:rPr>
            </w:pPr>
          </w:p>
        </w:tc>
      </w:tr>
      <w:tr w:rsidR="00E8385C" w:rsidRPr="00630E20" w14:paraId="266D7F8C" w14:textId="77777777" w:rsidTr="00622D2A">
        <w:trPr>
          <w:trHeight w:val="569"/>
        </w:trPr>
        <w:tc>
          <w:tcPr>
            <w:tcW w:w="567" w:type="dxa"/>
            <w:gridSpan w:val="2"/>
          </w:tcPr>
          <w:p w14:paraId="49053C83" w14:textId="77777777" w:rsidR="00E8385C" w:rsidRPr="00630E20" w:rsidRDefault="00E8385C" w:rsidP="00622D2A">
            <w:pPr>
              <w:jc w:val="distribute"/>
              <w:rPr>
                <w:rFonts w:asciiTheme="majorEastAsia" w:eastAsiaTheme="majorEastAsia" w:hAnsiTheme="majorEastAsia"/>
                <w:color w:val="000000" w:themeColor="text1"/>
                <w:sz w:val="18"/>
                <w:szCs w:val="24"/>
              </w:rPr>
            </w:pPr>
          </w:p>
        </w:tc>
        <w:tc>
          <w:tcPr>
            <w:tcW w:w="7513" w:type="dxa"/>
            <w:gridSpan w:val="2"/>
            <w:hideMark/>
          </w:tcPr>
          <w:p w14:paraId="68EF3F1C" w14:textId="77777777" w:rsidR="00E8385C" w:rsidRPr="00630E20" w:rsidRDefault="00E8385C" w:rsidP="00622D2A">
            <w:pPr>
              <w:ind w:firstLineChars="100" w:firstLine="180"/>
              <w:jc w:val="left"/>
              <w:rPr>
                <w:rFonts w:ascii="ＭＳ Ｐ明朝" w:eastAsia="ＭＳ Ｐ明朝" w:hAnsi="ＭＳ Ｐ明朝"/>
                <w:color w:val="000000" w:themeColor="text1"/>
                <w:sz w:val="18"/>
                <w:szCs w:val="20"/>
              </w:rPr>
            </w:pPr>
            <w:r w:rsidRPr="00630E20">
              <w:rPr>
                <w:rFonts w:ascii="ＭＳ Ｐ明朝" w:eastAsia="ＭＳ Ｐ明朝" w:hAnsi="ＭＳ Ｐ明朝" w:hint="eastAsia"/>
                <w:color w:val="000000" w:themeColor="text1"/>
                <w:sz w:val="18"/>
                <w:szCs w:val="20"/>
              </w:rPr>
              <w:t>府内の小学校5・6年生全児童を対象に、課題の改善とその後の学習に活かすため、府内統一テストを実施するとともに、児童の学力・生活状況を経年で把握・分析。</w:t>
            </w:r>
          </w:p>
          <w:p w14:paraId="3D5506FD" w14:textId="77777777" w:rsidR="00E8385C" w:rsidRPr="00630E20" w:rsidRDefault="00E8385C" w:rsidP="00622D2A">
            <w:pPr>
              <w:ind w:firstLineChars="100" w:firstLine="180"/>
              <w:jc w:val="left"/>
              <w:rPr>
                <w:rFonts w:ascii="ＭＳ Ｐ明朝" w:eastAsia="ＭＳ Ｐ明朝" w:hAnsi="ＭＳ Ｐ明朝"/>
                <w:color w:val="000000" w:themeColor="text1"/>
                <w:sz w:val="18"/>
                <w:szCs w:val="20"/>
              </w:rPr>
            </w:pPr>
            <w:r w:rsidRPr="00630E20">
              <w:rPr>
                <w:rFonts w:ascii="ＭＳ Ｐ明朝" w:eastAsia="ＭＳ Ｐ明朝" w:hAnsi="ＭＳ Ｐ明朝" w:hint="eastAsia"/>
                <w:color w:val="000000" w:themeColor="text1"/>
                <w:kern w:val="0"/>
                <w:sz w:val="18"/>
                <w:szCs w:val="20"/>
              </w:rPr>
              <w:t>〔債務負担行為の設定(令和2～3年度)325,772千円〕</w:t>
            </w:r>
          </w:p>
          <w:p w14:paraId="01F9EE62" w14:textId="77777777" w:rsidR="00E8385C" w:rsidRPr="00630E20" w:rsidRDefault="00E8385C" w:rsidP="00622D2A">
            <w:pPr>
              <w:ind w:firstLineChars="100" w:firstLine="180"/>
              <w:jc w:val="left"/>
              <w:rPr>
                <w:rFonts w:asciiTheme="minorEastAsia" w:hAnsiTheme="minorEastAsia"/>
                <w:color w:val="000000" w:themeColor="text1"/>
                <w:sz w:val="18"/>
                <w:szCs w:val="20"/>
              </w:rPr>
            </w:pPr>
          </w:p>
        </w:tc>
        <w:tc>
          <w:tcPr>
            <w:tcW w:w="1418" w:type="dxa"/>
            <w:gridSpan w:val="2"/>
          </w:tcPr>
          <w:p w14:paraId="6C3ACA3D" w14:textId="77777777" w:rsidR="00E8385C" w:rsidRPr="00630E20" w:rsidRDefault="00E8385C" w:rsidP="00622D2A">
            <w:pPr>
              <w:jc w:val="right"/>
              <w:rPr>
                <w:rFonts w:asciiTheme="majorEastAsia" w:eastAsiaTheme="majorEastAsia" w:hAnsiTheme="majorEastAsia"/>
                <w:color w:val="000000" w:themeColor="text1"/>
                <w:sz w:val="24"/>
                <w:szCs w:val="24"/>
              </w:rPr>
            </w:pPr>
          </w:p>
        </w:tc>
      </w:tr>
    </w:tbl>
    <w:p w14:paraId="61D8D6B1" w14:textId="77777777" w:rsidR="00E8385C" w:rsidRPr="00630E20" w:rsidRDefault="00E8385C" w:rsidP="00FD2FE2">
      <w:pPr>
        <w:rPr>
          <w:rFonts w:asciiTheme="majorEastAsia" w:eastAsiaTheme="majorEastAsia" w:hAnsiTheme="majorEastAsia"/>
          <w:sz w:val="20"/>
        </w:rPr>
      </w:pPr>
    </w:p>
    <w:p w14:paraId="2D5E3F0C" w14:textId="40F4BDBA" w:rsidR="003F777F" w:rsidRPr="00630E20" w:rsidRDefault="00C74161" w:rsidP="00771800">
      <w:pPr>
        <w:pStyle w:val="Web"/>
        <w:spacing w:before="0" w:beforeAutospacing="0" w:after="0" w:afterAutospacing="0"/>
        <w:ind w:right="630"/>
        <w:rPr>
          <w:rFonts w:asciiTheme="majorEastAsia" w:eastAsiaTheme="majorEastAsia" w:hAnsiTheme="majorEastAsia" w:cs="Meiryo UI"/>
          <w:b/>
          <w:bCs/>
          <w:kern w:val="24"/>
          <w:sz w:val="28"/>
        </w:rPr>
      </w:pPr>
      <w:r w:rsidRPr="00630E20">
        <w:rPr>
          <w:rFonts w:asciiTheme="majorEastAsia" w:eastAsiaTheme="majorEastAsia" w:hAnsiTheme="majorEastAsia" w:cs="Meiryo UI" w:hint="eastAsia"/>
          <w:b/>
          <w:bCs/>
          <w:kern w:val="24"/>
          <w:sz w:val="28"/>
        </w:rPr>
        <w:t xml:space="preserve">３　</w:t>
      </w:r>
      <w:r w:rsidR="006A02CE" w:rsidRPr="00630E20">
        <w:rPr>
          <w:rFonts w:asciiTheme="majorEastAsia" w:eastAsiaTheme="majorEastAsia" w:hAnsiTheme="majorEastAsia" w:cs="Meiryo UI" w:hint="eastAsia"/>
          <w:b/>
          <w:bCs/>
          <w:kern w:val="24"/>
          <w:sz w:val="28"/>
        </w:rPr>
        <w:t>先端技術の活用によるスマートシティ化の推進</w:t>
      </w: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EC63AD" w:rsidRPr="00630E20" w14:paraId="78ABCF40" w14:textId="77777777" w:rsidTr="007769CF">
        <w:tc>
          <w:tcPr>
            <w:tcW w:w="457" w:type="dxa"/>
          </w:tcPr>
          <w:p w14:paraId="7B53EA97" w14:textId="77777777" w:rsidR="00EC63AD" w:rsidRPr="00630E20" w:rsidRDefault="00EC63AD" w:rsidP="007531C4">
            <w:pPr>
              <w:jc w:val="left"/>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sz w:val="24"/>
                <w:szCs w:val="24"/>
              </w:rPr>
              <w:t>○</w:t>
            </w:r>
          </w:p>
        </w:tc>
        <w:tc>
          <w:tcPr>
            <w:tcW w:w="7056" w:type="dxa"/>
            <w:gridSpan w:val="2"/>
          </w:tcPr>
          <w:p w14:paraId="5D5BAFCB" w14:textId="25DC1CA1" w:rsidR="00EC63AD" w:rsidRPr="00630E20" w:rsidRDefault="003F27C9" w:rsidP="007531C4">
            <w:pPr>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kern w:val="0"/>
                <w:sz w:val="24"/>
                <w:szCs w:val="24"/>
              </w:rPr>
              <w:t>スマートシティ戦略推進事業</w:t>
            </w:r>
          </w:p>
        </w:tc>
        <w:tc>
          <w:tcPr>
            <w:tcW w:w="1701" w:type="dxa"/>
            <w:gridSpan w:val="2"/>
          </w:tcPr>
          <w:p w14:paraId="2173F236" w14:textId="10AF0375" w:rsidR="00EC63AD" w:rsidRPr="00630E20" w:rsidRDefault="00E3386C" w:rsidP="007531C4">
            <w:pPr>
              <w:wordWrap w:val="0"/>
              <w:jc w:val="right"/>
              <w:rPr>
                <w:rFonts w:ascii="ＭＳ Ｐ明朝" w:eastAsia="ＭＳ Ｐ明朝" w:hAnsi="ＭＳ Ｐ明朝"/>
                <w:sz w:val="24"/>
                <w:szCs w:val="24"/>
              </w:rPr>
            </w:pPr>
            <w:r w:rsidRPr="00630E20">
              <w:rPr>
                <w:rFonts w:ascii="ＭＳ Ｐ明朝" w:eastAsia="ＭＳ Ｐ明朝" w:hAnsi="ＭＳ Ｐ明朝" w:hint="eastAsia"/>
                <w:color w:val="000000" w:themeColor="text1"/>
                <w:kern w:val="0"/>
                <w:sz w:val="24"/>
                <w:szCs w:val="24"/>
              </w:rPr>
              <w:t>82,448</w:t>
            </w:r>
            <w:r w:rsidR="00192158" w:rsidRPr="00630E20">
              <w:rPr>
                <w:rFonts w:ascii="ＭＳ Ｐ明朝" w:eastAsia="ＭＳ Ｐ明朝" w:hAnsi="ＭＳ Ｐ明朝" w:hint="eastAsia"/>
                <w:color w:val="FFFFFF" w:themeColor="background1"/>
                <w:sz w:val="24"/>
                <w:szCs w:val="24"/>
              </w:rPr>
              <w:t>)</w:t>
            </w:r>
          </w:p>
        </w:tc>
        <w:tc>
          <w:tcPr>
            <w:tcW w:w="284" w:type="dxa"/>
          </w:tcPr>
          <w:p w14:paraId="781FD7EE" w14:textId="77777777" w:rsidR="00EC63AD" w:rsidRPr="00630E20" w:rsidRDefault="00EC63AD" w:rsidP="007531C4">
            <w:pPr>
              <w:wordWrap w:val="0"/>
              <w:jc w:val="right"/>
              <w:rPr>
                <w:rFonts w:ascii="ＭＳ ゴシック" w:eastAsia="ＭＳ ゴシック" w:hAnsi="ＭＳ ゴシック"/>
                <w:sz w:val="24"/>
                <w:szCs w:val="24"/>
              </w:rPr>
            </w:pPr>
          </w:p>
        </w:tc>
      </w:tr>
      <w:tr w:rsidR="00EC63AD" w:rsidRPr="00630E20" w14:paraId="7D595DAE" w14:textId="77777777" w:rsidTr="007769CF">
        <w:tc>
          <w:tcPr>
            <w:tcW w:w="7513" w:type="dxa"/>
            <w:gridSpan w:val="3"/>
          </w:tcPr>
          <w:p w14:paraId="723ACBF3" w14:textId="33BBFD86" w:rsidR="00EC63AD" w:rsidRPr="00630E20" w:rsidRDefault="00EC63AD" w:rsidP="007531C4">
            <w:pPr>
              <w:jc w:val="right"/>
              <w:rPr>
                <w:rFonts w:asciiTheme="minorEastAsia" w:hAnsiTheme="minorEastAsia"/>
                <w:sz w:val="24"/>
                <w:szCs w:val="24"/>
              </w:rPr>
            </w:pPr>
            <w:r w:rsidRPr="00630E20">
              <w:rPr>
                <w:rFonts w:asciiTheme="minorEastAsia" w:hAnsiTheme="minorEastAsia" w:hint="eastAsia"/>
                <w:sz w:val="24"/>
                <w:szCs w:val="24"/>
              </w:rPr>
              <w:t>【</w:t>
            </w:r>
            <w:r w:rsidR="003F27C9" w:rsidRPr="00630E20">
              <w:rPr>
                <w:rFonts w:asciiTheme="minorEastAsia" w:hAnsiTheme="minorEastAsia" w:hint="eastAsia"/>
                <w:kern w:val="0"/>
                <w:sz w:val="24"/>
                <w:szCs w:val="24"/>
              </w:rPr>
              <w:t>総務部</w:t>
            </w:r>
            <w:r w:rsidRPr="00630E20">
              <w:rPr>
                <w:rFonts w:asciiTheme="minorEastAsia" w:hAnsiTheme="minorEastAsia" w:hint="eastAsia"/>
                <w:sz w:val="24"/>
                <w:szCs w:val="24"/>
              </w:rPr>
              <w:t>】</w:t>
            </w:r>
          </w:p>
        </w:tc>
        <w:tc>
          <w:tcPr>
            <w:tcW w:w="1701" w:type="dxa"/>
            <w:gridSpan w:val="2"/>
          </w:tcPr>
          <w:p w14:paraId="54AF134D" w14:textId="1E617406" w:rsidR="00EC63AD" w:rsidRPr="00630E20" w:rsidRDefault="003F27C9" w:rsidP="007531C4">
            <w:pPr>
              <w:jc w:val="right"/>
              <w:rPr>
                <w:rFonts w:ascii="ＭＳ Ｐ明朝" w:eastAsia="ＭＳ Ｐ明朝" w:hAnsi="ＭＳ Ｐ明朝"/>
                <w:sz w:val="24"/>
                <w:szCs w:val="24"/>
              </w:rPr>
            </w:pPr>
            <w:r w:rsidRPr="00630E20">
              <w:rPr>
                <w:rFonts w:ascii="ＭＳ Ｐ明朝" w:eastAsia="ＭＳ Ｐ明朝" w:hAnsi="ＭＳ Ｐ明朝" w:hint="eastAsia"/>
                <w:kern w:val="0"/>
                <w:sz w:val="24"/>
                <w:szCs w:val="24"/>
              </w:rPr>
              <w:t>≪新規≫</w:t>
            </w:r>
          </w:p>
        </w:tc>
        <w:tc>
          <w:tcPr>
            <w:tcW w:w="284" w:type="dxa"/>
          </w:tcPr>
          <w:p w14:paraId="5B844BB6" w14:textId="77777777" w:rsidR="00EC63AD" w:rsidRPr="00630E20" w:rsidRDefault="00EC63AD" w:rsidP="007531C4">
            <w:pPr>
              <w:jc w:val="right"/>
              <w:rPr>
                <w:rFonts w:ascii="ＭＳ ゴシック" w:eastAsia="ＭＳ ゴシック" w:hAnsi="ＭＳ ゴシック"/>
                <w:sz w:val="24"/>
                <w:szCs w:val="24"/>
              </w:rPr>
            </w:pPr>
          </w:p>
        </w:tc>
      </w:tr>
      <w:tr w:rsidR="00EC63AD" w:rsidRPr="00630E20" w14:paraId="0F6C831D" w14:textId="77777777" w:rsidTr="007769CF">
        <w:trPr>
          <w:trHeight w:val="283"/>
        </w:trPr>
        <w:tc>
          <w:tcPr>
            <w:tcW w:w="567" w:type="dxa"/>
            <w:gridSpan w:val="2"/>
          </w:tcPr>
          <w:p w14:paraId="723D72E9" w14:textId="77777777" w:rsidR="00EC63AD" w:rsidRPr="00630E20" w:rsidRDefault="00EC63AD" w:rsidP="007531C4">
            <w:pPr>
              <w:jc w:val="distribute"/>
              <w:rPr>
                <w:rFonts w:asciiTheme="majorEastAsia" w:eastAsiaTheme="majorEastAsia" w:hAnsiTheme="majorEastAsia"/>
                <w:sz w:val="18"/>
                <w:szCs w:val="24"/>
              </w:rPr>
            </w:pPr>
          </w:p>
        </w:tc>
        <w:tc>
          <w:tcPr>
            <w:tcW w:w="7513" w:type="dxa"/>
            <w:gridSpan w:val="2"/>
          </w:tcPr>
          <w:p w14:paraId="2EA9C299" w14:textId="2279E1F3" w:rsidR="003F27C9" w:rsidRPr="00630E20" w:rsidRDefault="003F27C9" w:rsidP="003F27C9">
            <w:pPr>
              <w:ind w:firstLineChars="100" w:firstLine="180"/>
              <w:jc w:val="left"/>
              <w:rPr>
                <w:rFonts w:ascii="ＭＳ Ｐ明朝" w:eastAsia="ＭＳ Ｐ明朝" w:hAnsi="ＭＳ Ｐ明朝"/>
                <w:sz w:val="18"/>
                <w:szCs w:val="20"/>
              </w:rPr>
            </w:pPr>
            <w:r w:rsidRPr="00630E20">
              <w:rPr>
                <w:rFonts w:ascii="ＭＳ Ｐ明朝" w:eastAsia="ＭＳ Ｐ明朝" w:hAnsi="ＭＳ Ｐ明朝" w:hint="eastAsia"/>
                <w:sz w:val="18"/>
                <w:szCs w:val="20"/>
              </w:rPr>
              <w:t>住民や地域が抱える具体的な課題に対し、先端技術を積極的に活用して住民が実感できるかたちで生活を変え、住民の</w:t>
            </w:r>
            <w:r w:rsidR="003E7657" w:rsidRPr="00630E20">
              <w:rPr>
                <w:rFonts w:ascii="ＭＳ Ｐ明朝" w:eastAsia="ＭＳ Ｐ明朝" w:hAnsi="ＭＳ Ｐ明朝" w:hint="eastAsia"/>
                <w:sz w:val="18"/>
                <w:szCs w:val="20"/>
              </w:rPr>
              <w:t>ＱｏＬ</w:t>
            </w:r>
            <w:r w:rsidR="00192158" w:rsidRPr="00630E20">
              <w:rPr>
                <w:rFonts w:ascii="ＭＳ Ｐ明朝" w:eastAsia="ＭＳ Ｐ明朝" w:hAnsi="ＭＳ Ｐ明朝" w:hint="eastAsia"/>
                <w:sz w:val="18"/>
                <w:szCs w:val="20"/>
              </w:rPr>
              <w:t>(</w:t>
            </w:r>
            <w:r w:rsidRPr="00630E20">
              <w:rPr>
                <w:rFonts w:ascii="ＭＳ Ｐ明朝" w:eastAsia="ＭＳ Ｐ明朝" w:hAnsi="ＭＳ Ｐ明朝" w:hint="eastAsia"/>
                <w:sz w:val="18"/>
                <w:szCs w:val="20"/>
              </w:rPr>
              <w:t>生活の質</w:t>
            </w:r>
            <w:r w:rsidR="00192158" w:rsidRPr="00630E20">
              <w:rPr>
                <w:rFonts w:ascii="ＭＳ Ｐ明朝" w:eastAsia="ＭＳ Ｐ明朝" w:hAnsi="ＭＳ Ｐ明朝" w:hint="eastAsia"/>
                <w:sz w:val="18"/>
                <w:szCs w:val="20"/>
              </w:rPr>
              <w:t>)</w:t>
            </w:r>
            <w:r w:rsidRPr="00630E20">
              <w:rPr>
                <w:rFonts w:ascii="ＭＳ Ｐ明朝" w:eastAsia="ＭＳ Ｐ明朝" w:hAnsi="ＭＳ Ｐ明朝" w:hint="eastAsia"/>
                <w:sz w:val="18"/>
                <w:szCs w:val="20"/>
              </w:rPr>
              <w:t xml:space="preserve">の向上や都市機能強化を図る。　</w:t>
            </w:r>
          </w:p>
          <w:p w14:paraId="68903116" w14:textId="34C17165" w:rsidR="00EC63AD" w:rsidRPr="00630E20" w:rsidRDefault="003F27C9" w:rsidP="003F27C9">
            <w:pPr>
              <w:ind w:firstLineChars="100" w:firstLine="180"/>
              <w:jc w:val="left"/>
              <w:rPr>
                <w:rFonts w:ascii="ＭＳ Ｐ明朝" w:eastAsia="ＭＳ Ｐ明朝" w:hAnsi="ＭＳ Ｐ明朝"/>
                <w:kern w:val="0"/>
                <w:sz w:val="18"/>
                <w:szCs w:val="20"/>
              </w:rPr>
            </w:pPr>
            <w:r w:rsidRPr="00630E20">
              <w:rPr>
                <w:rFonts w:ascii="ＭＳ Ｐ明朝" w:eastAsia="ＭＳ Ｐ明朝" w:hAnsi="ＭＳ Ｐ明朝" w:hint="eastAsia"/>
                <w:kern w:val="0"/>
                <w:sz w:val="18"/>
                <w:szCs w:val="20"/>
              </w:rPr>
              <w:t>〔債務負担行為の設定</w:t>
            </w:r>
            <w:r w:rsidR="00192158" w:rsidRPr="00630E20">
              <w:rPr>
                <w:rFonts w:ascii="ＭＳ Ｐ明朝" w:eastAsia="ＭＳ Ｐ明朝" w:hAnsi="ＭＳ Ｐ明朝" w:hint="eastAsia"/>
                <w:kern w:val="0"/>
                <w:sz w:val="18"/>
                <w:szCs w:val="20"/>
              </w:rPr>
              <w:t>(</w:t>
            </w:r>
            <w:r w:rsidRPr="00630E20">
              <w:rPr>
                <w:rFonts w:ascii="ＭＳ Ｐ明朝" w:eastAsia="ＭＳ Ｐ明朝" w:hAnsi="ＭＳ Ｐ明朝" w:hint="eastAsia"/>
                <w:kern w:val="0"/>
                <w:sz w:val="18"/>
                <w:szCs w:val="20"/>
              </w:rPr>
              <w:t>令和2～5年度</w:t>
            </w:r>
            <w:r w:rsidR="00192158" w:rsidRPr="00630E20">
              <w:rPr>
                <w:rFonts w:ascii="ＭＳ Ｐ明朝" w:eastAsia="ＭＳ Ｐ明朝" w:hAnsi="ＭＳ Ｐ明朝" w:hint="eastAsia"/>
                <w:kern w:val="0"/>
                <w:sz w:val="18"/>
                <w:szCs w:val="20"/>
              </w:rPr>
              <w:t>)</w:t>
            </w:r>
            <w:r w:rsidRPr="00630E20">
              <w:rPr>
                <w:rFonts w:ascii="ＭＳ Ｐ明朝" w:eastAsia="ＭＳ Ｐ明朝" w:hAnsi="ＭＳ Ｐ明朝" w:hint="eastAsia"/>
                <w:kern w:val="0"/>
                <w:sz w:val="18"/>
                <w:szCs w:val="20"/>
              </w:rPr>
              <w:t>25,070千円〕</w:t>
            </w:r>
          </w:p>
          <w:p w14:paraId="3677920B" w14:textId="7CB28B1F" w:rsidR="003F27C9" w:rsidRPr="00630E20" w:rsidRDefault="003F27C9" w:rsidP="003F27C9">
            <w:pPr>
              <w:ind w:leftChars="71" w:left="149" w:firstLineChars="17" w:firstLine="31"/>
              <w:jc w:val="left"/>
              <w:rPr>
                <w:rFonts w:ascii="ＭＳ Ｐ明朝" w:eastAsia="ＭＳ Ｐ明朝" w:hAnsi="ＭＳ Ｐ明朝"/>
                <w:sz w:val="18"/>
                <w:szCs w:val="20"/>
              </w:rPr>
            </w:pPr>
          </w:p>
        </w:tc>
        <w:tc>
          <w:tcPr>
            <w:tcW w:w="1418" w:type="dxa"/>
            <w:gridSpan w:val="2"/>
          </w:tcPr>
          <w:p w14:paraId="242A8CE9" w14:textId="77777777" w:rsidR="00EC63AD" w:rsidRPr="00630E20" w:rsidRDefault="00EC63AD" w:rsidP="007531C4">
            <w:pPr>
              <w:jc w:val="right"/>
              <w:rPr>
                <w:rFonts w:asciiTheme="majorEastAsia" w:eastAsiaTheme="majorEastAsia" w:hAnsiTheme="majorEastAsia"/>
                <w:sz w:val="24"/>
                <w:szCs w:val="24"/>
              </w:rPr>
            </w:pPr>
          </w:p>
        </w:tc>
      </w:tr>
    </w:tbl>
    <w:p w14:paraId="3D2DE0A2" w14:textId="77777777" w:rsidR="00E8385C" w:rsidRPr="00630E20" w:rsidRDefault="00E8385C">
      <w:pPr>
        <w:widowControl/>
        <w:jc w:val="left"/>
        <w:rPr>
          <w:rFonts w:asciiTheme="majorEastAsia" w:eastAsiaTheme="majorEastAsia" w:hAnsiTheme="majorEastAsia" w:cs="Meiryo UI"/>
          <w:b/>
          <w:bCs/>
          <w:kern w:val="24"/>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5D53E3" w:rsidRPr="00630E20" w14:paraId="1725165E" w14:textId="77777777" w:rsidTr="007769CF">
        <w:tc>
          <w:tcPr>
            <w:tcW w:w="457" w:type="dxa"/>
          </w:tcPr>
          <w:p w14:paraId="72982008" w14:textId="4B5960D5" w:rsidR="005D53E3" w:rsidRPr="00630E20" w:rsidRDefault="00CC444D" w:rsidP="00A64CFF">
            <w:pPr>
              <w:jc w:val="left"/>
              <w:rPr>
                <w:rFonts w:ascii="ＭＳ Ｐゴシック" w:eastAsia="ＭＳ Ｐゴシック" w:hAnsi="ＭＳ Ｐゴシック"/>
                <w:b/>
                <w:sz w:val="24"/>
                <w:szCs w:val="24"/>
              </w:rPr>
            </w:pPr>
            <w:r w:rsidRPr="00630E20">
              <w:rPr>
                <w:rFonts w:asciiTheme="majorEastAsia" w:eastAsiaTheme="majorEastAsia" w:hAnsiTheme="majorEastAsia" w:cs="Meiryo UI"/>
                <w:b/>
                <w:bCs/>
                <w:kern w:val="24"/>
              </w:rPr>
              <w:br w:type="page"/>
            </w:r>
            <w:r w:rsidR="005D53E3" w:rsidRPr="00630E20">
              <w:rPr>
                <w:rFonts w:ascii="ＭＳ Ｐゴシック" w:eastAsia="ＭＳ Ｐゴシック" w:hAnsi="ＭＳ Ｐゴシック" w:hint="eastAsia"/>
                <w:b/>
                <w:sz w:val="24"/>
                <w:szCs w:val="24"/>
              </w:rPr>
              <w:t>○</w:t>
            </w:r>
          </w:p>
        </w:tc>
        <w:tc>
          <w:tcPr>
            <w:tcW w:w="7056" w:type="dxa"/>
            <w:gridSpan w:val="2"/>
          </w:tcPr>
          <w:p w14:paraId="5111B609" w14:textId="483C845E" w:rsidR="005D53E3" w:rsidRPr="00630E20" w:rsidRDefault="003F27C9" w:rsidP="00A64CFF">
            <w:pPr>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kern w:val="0"/>
                <w:sz w:val="24"/>
                <w:szCs w:val="24"/>
              </w:rPr>
              <w:t>スマートシティ推進のための庁内ＩＣＴ環境の整備</w:t>
            </w:r>
          </w:p>
        </w:tc>
        <w:tc>
          <w:tcPr>
            <w:tcW w:w="1701" w:type="dxa"/>
            <w:gridSpan w:val="2"/>
          </w:tcPr>
          <w:p w14:paraId="2F815D19" w14:textId="2589E906" w:rsidR="005D53E3" w:rsidRPr="00630E20" w:rsidRDefault="003F27C9" w:rsidP="00A64CFF">
            <w:pPr>
              <w:wordWrap w:val="0"/>
              <w:jc w:val="right"/>
              <w:rPr>
                <w:rFonts w:ascii="ＭＳ Ｐ明朝" w:eastAsia="ＭＳ Ｐ明朝" w:hAnsi="ＭＳ Ｐ明朝"/>
                <w:sz w:val="24"/>
                <w:szCs w:val="24"/>
              </w:rPr>
            </w:pPr>
            <w:r w:rsidRPr="00630E20">
              <w:rPr>
                <w:rFonts w:ascii="ＭＳ Ｐ明朝" w:eastAsia="ＭＳ Ｐ明朝" w:hAnsi="ＭＳ Ｐ明朝" w:hint="eastAsia"/>
                <w:kern w:val="0"/>
                <w:sz w:val="24"/>
                <w:szCs w:val="24"/>
              </w:rPr>
              <w:t>34,843</w:t>
            </w:r>
            <w:r w:rsidR="00192158" w:rsidRPr="00630E20">
              <w:rPr>
                <w:rFonts w:ascii="ＭＳ Ｐ明朝" w:eastAsia="ＭＳ Ｐ明朝" w:hAnsi="ＭＳ Ｐ明朝" w:hint="eastAsia"/>
                <w:color w:val="FFFFFF" w:themeColor="background1"/>
                <w:sz w:val="24"/>
                <w:szCs w:val="24"/>
              </w:rPr>
              <w:t>)</w:t>
            </w:r>
          </w:p>
        </w:tc>
        <w:tc>
          <w:tcPr>
            <w:tcW w:w="284" w:type="dxa"/>
          </w:tcPr>
          <w:p w14:paraId="10DD5C28" w14:textId="77777777" w:rsidR="005D53E3" w:rsidRPr="00630E20" w:rsidRDefault="005D53E3" w:rsidP="00A64CFF">
            <w:pPr>
              <w:wordWrap w:val="0"/>
              <w:jc w:val="right"/>
              <w:rPr>
                <w:rFonts w:ascii="ＭＳ ゴシック" w:eastAsia="ＭＳ ゴシック" w:hAnsi="ＭＳ ゴシック"/>
                <w:sz w:val="24"/>
                <w:szCs w:val="24"/>
              </w:rPr>
            </w:pPr>
          </w:p>
        </w:tc>
      </w:tr>
      <w:tr w:rsidR="005D53E3" w:rsidRPr="00630E20" w14:paraId="41DECCB1" w14:textId="77777777" w:rsidTr="007769CF">
        <w:tc>
          <w:tcPr>
            <w:tcW w:w="7513" w:type="dxa"/>
            <w:gridSpan w:val="3"/>
            <w:vAlign w:val="center"/>
          </w:tcPr>
          <w:p w14:paraId="04D7D198" w14:textId="39C36996" w:rsidR="005D53E3" w:rsidRPr="00630E20" w:rsidRDefault="005D53E3" w:rsidP="00A64CFF">
            <w:pPr>
              <w:jc w:val="right"/>
              <w:rPr>
                <w:rFonts w:asciiTheme="minorEastAsia" w:hAnsiTheme="minorEastAsia"/>
                <w:sz w:val="24"/>
                <w:szCs w:val="24"/>
              </w:rPr>
            </w:pPr>
            <w:r w:rsidRPr="00630E20">
              <w:rPr>
                <w:rFonts w:asciiTheme="minorEastAsia" w:hAnsiTheme="minorEastAsia" w:hint="eastAsia"/>
                <w:sz w:val="24"/>
                <w:szCs w:val="24"/>
              </w:rPr>
              <w:t>【</w:t>
            </w:r>
            <w:r w:rsidR="003F27C9" w:rsidRPr="00630E20">
              <w:rPr>
                <w:rFonts w:asciiTheme="minorEastAsia" w:hAnsiTheme="minorEastAsia" w:hint="eastAsia"/>
                <w:kern w:val="0"/>
                <w:sz w:val="24"/>
                <w:szCs w:val="24"/>
              </w:rPr>
              <w:t>総務部</w:t>
            </w:r>
            <w:r w:rsidRPr="00630E20">
              <w:rPr>
                <w:rFonts w:asciiTheme="minorEastAsia" w:hAnsiTheme="minorEastAsia" w:hint="eastAsia"/>
                <w:sz w:val="24"/>
                <w:szCs w:val="24"/>
              </w:rPr>
              <w:t>】</w:t>
            </w:r>
          </w:p>
        </w:tc>
        <w:tc>
          <w:tcPr>
            <w:tcW w:w="1701" w:type="dxa"/>
            <w:gridSpan w:val="2"/>
          </w:tcPr>
          <w:p w14:paraId="66906598" w14:textId="77777777" w:rsidR="005D53E3" w:rsidRPr="00630E20" w:rsidRDefault="005D53E3" w:rsidP="00A64CFF">
            <w:pPr>
              <w:jc w:val="right"/>
              <w:rPr>
                <w:rFonts w:ascii="ＭＳ Ｐ明朝" w:eastAsia="ＭＳ Ｐ明朝" w:hAnsi="ＭＳ Ｐ明朝"/>
                <w:sz w:val="24"/>
                <w:szCs w:val="24"/>
              </w:rPr>
            </w:pPr>
            <w:r w:rsidRPr="00630E20">
              <w:rPr>
                <w:rFonts w:ascii="ＭＳ Ｐ明朝" w:eastAsia="ＭＳ Ｐ明朝" w:hAnsi="ＭＳ Ｐ明朝" w:hint="eastAsia"/>
                <w:color w:val="000000" w:themeColor="text1"/>
                <w:sz w:val="24"/>
                <w:szCs w:val="24"/>
              </w:rPr>
              <w:t>≪新規≫</w:t>
            </w:r>
          </w:p>
        </w:tc>
        <w:tc>
          <w:tcPr>
            <w:tcW w:w="284" w:type="dxa"/>
          </w:tcPr>
          <w:p w14:paraId="4C966CF5" w14:textId="77777777" w:rsidR="005D53E3" w:rsidRPr="00630E20" w:rsidRDefault="005D53E3" w:rsidP="00A64CFF">
            <w:pPr>
              <w:jc w:val="right"/>
              <w:rPr>
                <w:rFonts w:ascii="ＭＳ ゴシック" w:eastAsia="ＭＳ ゴシック" w:hAnsi="ＭＳ ゴシック"/>
                <w:sz w:val="24"/>
                <w:szCs w:val="24"/>
              </w:rPr>
            </w:pPr>
          </w:p>
        </w:tc>
      </w:tr>
      <w:tr w:rsidR="005D53E3" w:rsidRPr="00630E20" w14:paraId="7911B328" w14:textId="77777777" w:rsidTr="007769CF">
        <w:tc>
          <w:tcPr>
            <w:tcW w:w="567" w:type="dxa"/>
            <w:gridSpan w:val="2"/>
          </w:tcPr>
          <w:p w14:paraId="1B5F8C67" w14:textId="77777777" w:rsidR="005D53E3" w:rsidRPr="00630E20" w:rsidRDefault="005D53E3" w:rsidP="00A64CFF">
            <w:pPr>
              <w:jc w:val="distribute"/>
              <w:rPr>
                <w:rFonts w:asciiTheme="majorEastAsia" w:eastAsiaTheme="majorEastAsia" w:hAnsiTheme="majorEastAsia"/>
                <w:sz w:val="18"/>
                <w:szCs w:val="24"/>
              </w:rPr>
            </w:pPr>
          </w:p>
        </w:tc>
        <w:tc>
          <w:tcPr>
            <w:tcW w:w="7513" w:type="dxa"/>
            <w:gridSpan w:val="2"/>
          </w:tcPr>
          <w:p w14:paraId="3756EBED" w14:textId="4DCA7A26" w:rsidR="00572BBE" w:rsidRPr="00630E20" w:rsidRDefault="003F27C9" w:rsidP="003F27C9">
            <w:pPr>
              <w:ind w:firstLineChars="100" w:firstLine="180"/>
              <w:jc w:val="left"/>
              <w:rPr>
                <w:rFonts w:ascii="ＭＳ Ｐ明朝" w:eastAsia="ＭＳ Ｐ明朝" w:hAnsi="ＭＳ Ｐ明朝"/>
                <w:kern w:val="0"/>
                <w:sz w:val="18"/>
                <w:szCs w:val="20"/>
              </w:rPr>
            </w:pPr>
            <w:r w:rsidRPr="00630E20">
              <w:rPr>
                <w:rFonts w:ascii="ＭＳ Ｐ明朝" w:eastAsia="ＭＳ Ｐ明朝" w:hAnsi="ＭＳ Ｐ明朝" w:hint="eastAsia"/>
                <w:kern w:val="0"/>
                <w:sz w:val="18"/>
                <w:szCs w:val="20"/>
              </w:rPr>
              <w:t>スマートシティの推進主体となる府庁内において、映像・音声の活用による直接的な情報共有の実現や府民等への情報提供、外部のヒト・モノ</w:t>
            </w:r>
            <w:r w:rsidR="00192158" w:rsidRPr="00630E20">
              <w:rPr>
                <w:rFonts w:ascii="ＭＳ Ｐ明朝" w:eastAsia="ＭＳ Ｐ明朝" w:hAnsi="ＭＳ Ｐ明朝" w:hint="eastAsia"/>
                <w:kern w:val="0"/>
                <w:sz w:val="18"/>
                <w:szCs w:val="20"/>
              </w:rPr>
              <w:t>(</w:t>
            </w:r>
            <w:r w:rsidRPr="00630E20">
              <w:rPr>
                <w:rFonts w:ascii="ＭＳ Ｐ明朝" w:eastAsia="ＭＳ Ｐ明朝" w:hAnsi="ＭＳ Ｐ明朝" w:hint="eastAsia"/>
                <w:kern w:val="0"/>
                <w:sz w:val="18"/>
                <w:szCs w:val="20"/>
              </w:rPr>
              <w:t>デバイス</w:t>
            </w:r>
            <w:r w:rsidR="00192158" w:rsidRPr="00630E20">
              <w:rPr>
                <w:rFonts w:ascii="ＭＳ Ｐ明朝" w:eastAsia="ＭＳ Ｐ明朝" w:hAnsi="ＭＳ Ｐ明朝" w:hint="eastAsia"/>
                <w:kern w:val="0"/>
                <w:sz w:val="18"/>
                <w:szCs w:val="20"/>
              </w:rPr>
              <w:t>)</w:t>
            </w:r>
            <w:r w:rsidRPr="00630E20">
              <w:rPr>
                <w:rFonts w:ascii="ＭＳ Ｐ明朝" w:eastAsia="ＭＳ Ｐ明朝" w:hAnsi="ＭＳ Ｐ明朝" w:hint="eastAsia"/>
                <w:kern w:val="0"/>
                <w:sz w:val="18"/>
                <w:szCs w:val="20"/>
              </w:rPr>
              <w:t>・サービスとの連携といった新たな執務環境</w:t>
            </w:r>
            <w:r w:rsidR="00192158" w:rsidRPr="00630E20">
              <w:rPr>
                <w:rFonts w:ascii="ＭＳ Ｐ明朝" w:eastAsia="ＭＳ Ｐ明朝" w:hAnsi="ＭＳ Ｐ明朝" w:hint="eastAsia"/>
                <w:kern w:val="0"/>
                <w:sz w:val="18"/>
                <w:szCs w:val="20"/>
              </w:rPr>
              <w:t>(</w:t>
            </w:r>
            <w:r w:rsidRPr="00630E20">
              <w:rPr>
                <w:rFonts w:ascii="ＭＳ Ｐ明朝" w:eastAsia="ＭＳ Ｐ明朝" w:hAnsi="ＭＳ Ｐ明朝" w:hint="eastAsia"/>
                <w:kern w:val="0"/>
                <w:sz w:val="18"/>
                <w:szCs w:val="20"/>
              </w:rPr>
              <w:t>庁内</w:t>
            </w:r>
            <w:r w:rsidR="00880DB5" w:rsidRPr="00630E20">
              <w:rPr>
                <w:rFonts w:ascii="ＭＳ Ｐ明朝" w:eastAsia="ＭＳ Ｐ明朝" w:hAnsi="ＭＳ Ｐ明朝" w:hint="eastAsia"/>
                <w:kern w:val="0"/>
                <w:sz w:val="18"/>
                <w:szCs w:val="20"/>
              </w:rPr>
              <w:t>ＩＣＴ</w:t>
            </w:r>
            <w:r w:rsidRPr="00630E20">
              <w:rPr>
                <w:rFonts w:ascii="ＭＳ Ｐ明朝" w:eastAsia="ＭＳ Ｐ明朝" w:hAnsi="ＭＳ Ｐ明朝" w:hint="eastAsia"/>
                <w:kern w:val="0"/>
                <w:sz w:val="18"/>
                <w:szCs w:val="20"/>
              </w:rPr>
              <w:t>環境</w:t>
            </w:r>
            <w:r w:rsidR="00192158" w:rsidRPr="00630E20">
              <w:rPr>
                <w:rFonts w:ascii="ＭＳ Ｐ明朝" w:eastAsia="ＭＳ Ｐ明朝" w:hAnsi="ＭＳ Ｐ明朝" w:hint="eastAsia"/>
                <w:kern w:val="0"/>
                <w:sz w:val="18"/>
                <w:szCs w:val="20"/>
              </w:rPr>
              <w:t>)</w:t>
            </w:r>
            <w:r w:rsidRPr="00630E20">
              <w:rPr>
                <w:rFonts w:ascii="ＭＳ Ｐ明朝" w:eastAsia="ＭＳ Ｐ明朝" w:hAnsi="ＭＳ Ｐ明朝" w:hint="eastAsia"/>
                <w:kern w:val="0"/>
                <w:sz w:val="18"/>
                <w:szCs w:val="20"/>
              </w:rPr>
              <w:t>を実現するための中長期的な庁内基盤のあり方や整備内容等を検討する。</w:t>
            </w:r>
          </w:p>
          <w:p w14:paraId="1EFF5B6A" w14:textId="3FE7B6A7" w:rsidR="003F27C9" w:rsidRPr="00630E20" w:rsidRDefault="003F27C9" w:rsidP="003F27C9">
            <w:pPr>
              <w:ind w:firstLineChars="100" w:firstLine="200"/>
              <w:jc w:val="left"/>
              <w:rPr>
                <w:rFonts w:ascii="ＭＳ Ｐ明朝" w:eastAsia="ＭＳ Ｐ明朝" w:hAnsi="ＭＳ Ｐ明朝"/>
                <w:sz w:val="20"/>
                <w:szCs w:val="20"/>
              </w:rPr>
            </w:pPr>
          </w:p>
        </w:tc>
        <w:tc>
          <w:tcPr>
            <w:tcW w:w="1418" w:type="dxa"/>
            <w:gridSpan w:val="2"/>
          </w:tcPr>
          <w:p w14:paraId="4562C44E" w14:textId="77777777" w:rsidR="005D53E3" w:rsidRPr="00630E20" w:rsidRDefault="005D53E3" w:rsidP="00A64CFF">
            <w:pPr>
              <w:jc w:val="right"/>
              <w:rPr>
                <w:rFonts w:asciiTheme="majorEastAsia" w:eastAsiaTheme="majorEastAsia" w:hAnsiTheme="majorEastAsia"/>
                <w:sz w:val="24"/>
                <w:szCs w:val="24"/>
              </w:rPr>
            </w:pPr>
          </w:p>
        </w:tc>
      </w:tr>
    </w:tbl>
    <w:p w14:paraId="14F4FFA6" w14:textId="77777777" w:rsidR="00242515" w:rsidRPr="00630E20" w:rsidRDefault="00242515">
      <w:pPr>
        <w:widowControl/>
        <w:jc w:val="left"/>
        <w:rPr>
          <w:rFonts w:asciiTheme="majorEastAsia" w:eastAsiaTheme="majorEastAsia" w:hAnsiTheme="majorEastAsia" w:cs="Meiryo UI"/>
          <w:b/>
          <w:bCs/>
          <w:kern w:val="24"/>
          <w:sz w:val="20"/>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D3401E" w:rsidRPr="00630E20" w14:paraId="25B13445" w14:textId="77777777" w:rsidTr="00043943">
        <w:tc>
          <w:tcPr>
            <w:tcW w:w="457" w:type="dxa"/>
          </w:tcPr>
          <w:p w14:paraId="395EB7A0" w14:textId="77777777" w:rsidR="00D3401E" w:rsidRPr="00630E20" w:rsidRDefault="00D3401E" w:rsidP="00043943">
            <w:pPr>
              <w:jc w:val="left"/>
              <w:rPr>
                <w:rFonts w:ascii="ＭＳ Ｐゴシック" w:eastAsia="ＭＳ Ｐゴシック" w:hAnsi="ＭＳ Ｐゴシック"/>
                <w:b/>
                <w:sz w:val="24"/>
                <w:szCs w:val="24"/>
              </w:rPr>
            </w:pPr>
            <w:r w:rsidRPr="00630E20">
              <w:rPr>
                <w:rFonts w:asciiTheme="majorEastAsia" w:eastAsiaTheme="majorEastAsia" w:hAnsiTheme="majorEastAsia" w:cs="Meiryo UI"/>
                <w:b/>
                <w:bCs/>
                <w:kern w:val="24"/>
              </w:rPr>
              <w:br w:type="page"/>
            </w:r>
            <w:r w:rsidRPr="00630E20">
              <w:rPr>
                <w:rFonts w:ascii="ＭＳ Ｐゴシック" w:eastAsia="ＭＳ Ｐゴシック" w:hAnsi="ＭＳ Ｐゴシック" w:hint="eastAsia"/>
                <w:b/>
                <w:sz w:val="24"/>
                <w:szCs w:val="24"/>
              </w:rPr>
              <w:t>○</w:t>
            </w:r>
          </w:p>
        </w:tc>
        <w:tc>
          <w:tcPr>
            <w:tcW w:w="7056" w:type="dxa"/>
            <w:gridSpan w:val="2"/>
          </w:tcPr>
          <w:p w14:paraId="01B74899" w14:textId="358F1AC5" w:rsidR="00D3401E" w:rsidRPr="00630E20" w:rsidRDefault="00D3401E" w:rsidP="00043943">
            <w:pPr>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kern w:val="0"/>
                <w:sz w:val="24"/>
                <w:szCs w:val="24"/>
              </w:rPr>
              <w:t>手数料収納キャッシュレス化推進事業</w:t>
            </w:r>
          </w:p>
        </w:tc>
        <w:tc>
          <w:tcPr>
            <w:tcW w:w="1701" w:type="dxa"/>
            <w:gridSpan w:val="2"/>
          </w:tcPr>
          <w:p w14:paraId="6F68D664" w14:textId="636DCBE4" w:rsidR="00D3401E" w:rsidRPr="00630E20" w:rsidRDefault="00D3401E" w:rsidP="00043943">
            <w:pPr>
              <w:wordWrap w:val="0"/>
              <w:jc w:val="right"/>
              <w:rPr>
                <w:rFonts w:ascii="ＭＳ Ｐ明朝" w:eastAsia="ＭＳ Ｐ明朝" w:hAnsi="ＭＳ Ｐ明朝"/>
                <w:sz w:val="24"/>
                <w:szCs w:val="24"/>
              </w:rPr>
            </w:pPr>
            <w:r w:rsidRPr="00630E20">
              <w:rPr>
                <w:rFonts w:ascii="ＭＳ Ｐ明朝" w:eastAsia="ＭＳ Ｐ明朝" w:hAnsi="ＭＳ Ｐ明朝" w:hint="eastAsia"/>
                <w:color w:val="000000" w:themeColor="text1"/>
                <w:kern w:val="0"/>
                <w:sz w:val="24"/>
                <w:szCs w:val="24"/>
              </w:rPr>
              <w:t>15,956</w:t>
            </w:r>
            <w:r w:rsidRPr="00630E20">
              <w:rPr>
                <w:rFonts w:ascii="ＭＳ Ｐ明朝" w:eastAsia="ＭＳ Ｐ明朝" w:hAnsi="ＭＳ Ｐ明朝" w:hint="eastAsia"/>
                <w:color w:val="FFFFFF" w:themeColor="background1"/>
                <w:sz w:val="24"/>
                <w:szCs w:val="24"/>
              </w:rPr>
              <w:t>)</w:t>
            </w:r>
          </w:p>
        </w:tc>
        <w:tc>
          <w:tcPr>
            <w:tcW w:w="284" w:type="dxa"/>
          </w:tcPr>
          <w:p w14:paraId="23F5BF1B" w14:textId="77777777" w:rsidR="00D3401E" w:rsidRPr="00630E20" w:rsidRDefault="00D3401E" w:rsidP="00043943">
            <w:pPr>
              <w:wordWrap w:val="0"/>
              <w:jc w:val="right"/>
              <w:rPr>
                <w:rFonts w:ascii="ＭＳ ゴシック" w:eastAsia="ＭＳ ゴシック" w:hAnsi="ＭＳ ゴシック"/>
                <w:sz w:val="24"/>
                <w:szCs w:val="24"/>
              </w:rPr>
            </w:pPr>
          </w:p>
        </w:tc>
      </w:tr>
      <w:tr w:rsidR="00D3401E" w:rsidRPr="00630E20" w14:paraId="272693DB" w14:textId="77777777" w:rsidTr="00043943">
        <w:tc>
          <w:tcPr>
            <w:tcW w:w="7513" w:type="dxa"/>
            <w:gridSpan w:val="3"/>
            <w:vAlign w:val="center"/>
          </w:tcPr>
          <w:p w14:paraId="1A2EFD28" w14:textId="7097D631" w:rsidR="00D3401E" w:rsidRPr="00630E20" w:rsidRDefault="00D3401E" w:rsidP="00043943">
            <w:pPr>
              <w:jc w:val="right"/>
              <w:rPr>
                <w:rFonts w:asciiTheme="minorEastAsia" w:hAnsiTheme="minorEastAsia"/>
                <w:sz w:val="24"/>
                <w:szCs w:val="24"/>
              </w:rPr>
            </w:pPr>
            <w:r w:rsidRPr="00630E20">
              <w:rPr>
                <w:rFonts w:asciiTheme="minorEastAsia" w:hAnsiTheme="minorEastAsia" w:hint="eastAsia"/>
                <w:sz w:val="24"/>
                <w:szCs w:val="24"/>
              </w:rPr>
              <w:t>【</w:t>
            </w:r>
            <w:r w:rsidRPr="00630E20">
              <w:rPr>
                <w:rFonts w:asciiTheme="minorEastAsia" w:hAnsiTheme="minorEastAsia" w:hint="eastAsia"/>
                <w:kern w:val="0"/>
                <w:sz w:val="24"/>
                <w:szCs w:val="24"/>
              </w:rPr>
              <w:t>会計局</w:t>
            </w:r>
            <w:r w:rsidRPr="00630E20">
              <w:rPr>
                <w:rFonts w:asciiTheme="minorEastAsia" w:hAnsiTheme="minorEastAsia" w:hint="eastAsia"/>
                <w:sz w:val="24"/>
                <w:szCs w:val="24"/>
              </w:rPr>
              <w:t>】</w:t>
            </w:r>
          </w:p>
        </w:tc>
        <w:tc>
          <w:tcPr>
            <w:tcW w:w="1701" w:type="dxa"/>
            <w:gridSpan w:val="2"/>
          </w:tcPr>
          <w:p w14:paraId="17B2A2F4" w14:textId="77777777" w:rsidR="00D3401E" w:rsidRPr="00630E20" w:rsidRDefault="00D3401E" w:rsidP="00043943">
            <w:pPr>
              <w:jc w:val="right"/>
              <w:rPr>
                <w:rFonts w:ascii="ＭＳ Ｐ明朝" w:eastAsia="ＭＳ Ｐ明朝" w:hAnsi="ＭＳ Ｐ明朝"/>
                <w:sz w:val="24"/>
                <w:szCs w:val="24"/>
              </w:rPr>
            </w:pPr>
            <w:r w:rsidRPr="00630E20">
              <w:rPr>
                <w:rFonts w:ascii="ＭＳ Ｐ明朝" w:eastAsia="ＭＳ Ｐ明朝" w:hAnsi="ＭＳ Ｐ明朝" w:hint="eastAsia"/>
                <w:color w:val="000000" w:themeColor="text1"/>
                <w:sz w:val="24"/>
                <w:szCs w:val="24"/>
              </w:rPr>
              <w:t>≪新規≫</w:t>
            </w:r>
          </w:p>
        </w:tc>
        <w:tc>
          <w:tcPr>
            <w:tcW w:w="284" w:type="dxa"/>
          </w:tcPr>
          <w:p w14:paraId="3B221FB1" w14:textId="77777777" w:rsidR="00D3401E" w:rsidRPr="00630E20" w:rsidRDefault="00D3401E" w:rsidP="00043943">
            <w:pPr>
              <w:jc w:val="right"/>
              <w:rPr>
                <w:rFonts w:ascii="ＭＳ ゴシック" w:eastAsia="ＭＳ ゴシック" w:hAnsi="ＭＳ ゴシック"/>
                <w:sz w:val="24"/>
                <w:szCs w:val="24"/>
              </w:rPr>
            </w:pPr>
          </w:p>
        </w:tc>
      </w:tr>
      <w:tr w:rsidR="00D3401E" w:rsidRPr="00630E20" w14:paraId="50EA1C6B" w14:textId="77777777" w:rsidTr="00043943">
        <w:tc>
          <w:tcPr>
            <w:tcW w:w="567" w:type="dxa"/>
            <w:gridSpan w:val="2"/>
          </w:tcPr>
          <w:p w14:paraId="0E030823" w14:textId="77777777" w:rsidR="00D3401E" w:rsidRPr="00630E20" w:rsidRDefault="00D3401E" w:rsidP="00043943">
            <w:pPr>
              <w:jc w:val="distribute"/>
              <w:rPr>
                <w:rFonts w:asciiTheme="majorEastAsia" w:eastAsiaTheme="majorEastAsia" w:hAnsiTheme="majorEastAsia"/>
                <w:sz w:val="18"/>
                <w:szCs w:val="24"/>
              </w:rPr>
            </w:pPr>
          </w:p>
        </w:tc>
        <w:tc>
          <w:tcPr>
            <w:tcW w:w="7513" w:type="dxa"/>
            <w:gridSpan w:val="2"/>
          </w:tcPr>
          <w:p w14:paraId="50B78010" w14:textId="77777777" w:rsidR="00D3401E" w:rsidRPr="00630E20" w:rsidRDefault="00D3401E" w:rsidP="00D3401E">
            <w:pPr>
              <w:ind w:firstLineChars="100" w:firstLine="180"/>
              <w:jc w:val="left"/>
              <w:rPr>
                <w:rFonts w:ascii="ＭＳ Ｐ明朝" w:eastAsia="ＭＳ Ｐ明朝" w:hAnsi="ＭＳ Ｐ明朝"/>
                <w:kern w:val="0"/>
                <w:sz w:val="18"/>
                <w:szCs w:val="20"/>
              </w:rPr>
            </w:pPr>
            <w:r w:rsidRPr="00630E20">
              <w:rPr>
                <w:rFonts w:ascii="ＭＳ Ｐ明朝" w:eastAsia="ＭＳ Ｐ明朝" w:hAnsi="ＭＳ Ｐ明朝" w:hint="eastAsia"/>
                <w:kern w:val="0"/>
                <w:sz w:val="18"/>
                <w:szCs w:val="20"/>
              </w:rPr>
              <w:t xml:space="preserve">平成30年10月の証紙廃止後に本庁の手数料納付窓口（本館、別館、咲洲の3箇所）に設置されているＰＯＳレジシステムの改修を行い、現金に加えて非現金（電子マネー、クレジットカード、ＬＩＮＥ ＰＡＹ）の納付方法を導入することで、手数料収納のキャッシュレス化を推進する。　</w:t>
            </w:r>
          </w:p>
          <w:p w14:paraId="4F3EA1F0" w14:textId="2AB8CFC3" w:rsidR="00D3401E" w:rsidRPr="00630E20" w:rsidRDefault="00D3401E" w:rsidP="00D3401E">
            <w:pPr>
              <w:ind w:firstLineChars="100" w:firstLine="180"/>
              <w:jc w:val="left"/>
              <w:rPr>
                <w:rFonts w:ascii="ＭＳ Ｐ明朝" w:eastAsia="ＭＳ Ｐ明朝" w:hAnsi="ＭＳ Ｐ明朝"/>
                <w:sz w:val="20"/>
                <w:szCs w:val="20"/>
              </w:rPr>
            </w:pPr>
            <w:r w:rsidRPr="00630E20">
              <w:rPr>
                <w:rFonts w:ascii="ＭＳ Ｐ明朝" w:eastAsia="ＭＳ Ｐ明朝" w:hAnsi="ＭＳ Ｐ明朝" w:hint="eastAsia"/>
                <w:kern w:val="0"/>
                <w:sz w:val="18"/>
                <w:szCs w:val="20"/>
              </w:rPr>
              <w:t>〔債務負担行為の設定（令和2～5年度）18,098千円〕</w:t>
            </w:r>
          </w:p>
        </w:tc>
        <w:tc>
          <w:tcPr>
            <w:tcW w:w="1418" w:type="dxa"/>
            <w:gridSpan w:val="2"/>
          </w:tcPr>
          <w:p w14:paraId="30D75BD1" w14:textId="77777777" w:rsidR="00D3401E" w:rsidRPr="00630E20" w:rsidRDefault="00D3401E" w:rsidP="00043943">
            <w:pPr>
              <w:jc w:val="right"/>
              <w:rPr>
                <w:rFonts w:asciiTheme="majorEastAsia" w:eastAsiaTheme="majorEastAsia" w:hAnsiTheme="majorEastAsia"/>
                <w:sz w:val="24"/>
                <w:szCs w:val="24"/>
              </w:rPr>
            </w:pPr>
          </w:p>
        </w:tc>
      </w:tr>
    </w:tbl>
    <w:p w14:paraId="485D0DED" w14:textId="5D676125" w:rsidR="00D3401E" w:rsidRPr="00630E20" w:rsidRDefault="00D3401E">
      <w:pPr>
        <w:widowControl/>
        <w:jc w:val="left"/>
        <w:rPr>
          <w:rFonts w:asciiTheme="majorEastAsia" w:eastAsiaTheme="majorEastAsia" w:hAnsiTheme="majorEastAsia" w:cs="Meiryo UI"/>
          <w:b/>
          <w:bCs/>
          <w:kern w:val="24"/>
          <w:sz w:val="20"/>
        </w:rPr>
      </w:pPr>
    </w:p>
    <w:p w14:paraId="6206BB28" w14:textId="77777777" w:rsidR="00AD174D" w:rsidRPr="00630E20" w:rsidRDefault="00AD174D">
      <w:pPr>
        <w:widowControl/>
        <w:jc w:val="left"/>
        <w:rPr>
          <w:rFonts w:asciiTheme="majorEastAsia" w:eastAsiaTheme="majorEastAsia" w:hAnsiTheme="majorEastAsia" w:cs="Meiryo UI"/>
          <w:b/>
          <w:bCs/>
          <w:kern w:val="24"/>
          <w:sz w:val="20"/>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5D53E3" w:rsidRPr="00630E20" w14:paraId="4E08580B" w14:textId="77777777" w:rsidTr="007769CF">
        <w:tc>
          <w:tcPr>
            <w:tcW w:w="457" w:type="dxa"/>
          </w:tcPr>
          <w:p w14:paraId="321354AE" w14:textId="77777777" w:rsidR="005D53E3" w:rsidRPr="00630E20" w:rsidRDefault="005D53E3" w:rsidP="00A64CFF">
            <w:pPr>
              <w:jc w:val="left"/>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sz w:val="24"/>
                <w:szCs w:val="24"/>
              </w:rPr>
              <w:lastRenderedPageBreak/>
              <w:t>○</w:t>
            </w:r>
          </w:p>
        </w:tc>
        <w:tc>
          <w:tcPr>
            <w:tcW w:w="7056" w:type="dxa"/>
            <w:gridSpan w:val="2"/>
          </w:tcPr>
          <w:p w14:paraId="2AA45913" w14:textId="30C529D3" w:rsidR="005D53E3" w:rsidRPr="00630E20" w:rsidRDefault="006D5A6B" w:rsidP="00A64CFF">
            <w:pPr>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kern w:val="0"/>
                <w:sz w:val="24"/>
                <w:szCs w:val="24"/>
              </w:rPr>
              <w:t>府立学校スマートスクール推進事業</w:t>
            </w:r>
          </w:p>
        </w:tc>
        <w:tc>
          <w:tcPr>
            <w:tcW w:w="1701" w:type="dxa"/>
            <w:gridSpan w:val="2"/>
          </w:tcPr>
          <w:p w14:paraId="7DF9FAC6" w14:textId="4F8AB38B" w:rsidR="005D53E3" w:rsidRPr="00630E20" w:rsidRDefault="006D5A6B" w:rsidP="00A64CFF">
            <w:pPr>
              <w:wordWrap w:val="0"/>
              <w:jc w:val="right"/>
              <w:rPr>
                <w:rFonts w:ascii="ＭＳ Ｐ明朝" w:eastAsia="ＭＳ Ｐ明朝" w:hAnsi="ＭＳ Ｐ明朝"/>
                <w:sz w:val="24"/>
                <w:szCs w:val="24"/>
              </w:rPr>
            </w:pPr>
            <w:r w:rsidRPr="00630E20">
              <w:rPr>
                <w:rFonts w:ascii="ＭＳ Ｐ明朝" w:eastAsia="ＭＳ Ｐ明朝" w:hAnsi="ＭＳ Ｐ明朝" w:hint="eastAsia"/>
                <w:kern w:val="0"/>
                <w:sz w:val="24"/>
                <w:szCs w:val="24"/>
              </w:rPr>
              <w:t>163,936</w:t>
            </w:r>
            <w:r w:rsidR="00192158" w:rsidRPr="00630E20">
              <w:rPr>
                <w:rFonts w:ascii="ＭＳ Ｐ明朝" w:eastAsia="ＭＳ Ｐ明朝" w:hAnsi="ＭＳ Ｐ明朝" w:hint="eastAsia"/>
                <w:color w:val="FFFFFF" w:themeColor="background1"/>
                <w:sz w:val="24"/>
                <w:szCs w:val="24"/>
              </w:rPr>
              <w:t>)</w:t>
            </w:r>
          </w:p>
        </w:tc>
        <w:tc>
          <w:tcPr>
            <w:tcW w:w="284" w:type="dxa"/>
          </w:tcPr>
          <w:p w14:paraId="7A168C11" w14:textId="77777777" w:rsidR="005D53E3" w:rsidRPr="00630E20" w:rsidRDefault="005D53E3" w:rsidP="00A64CFF">
            <w:pPr>
              <w:wordWrap w:val="0"/>
              <w:jc w:val="right"/>
              <w:rPr>
                <w:rFonts w:ascii="ＭＳ ゴシック" w:eastAsia="ＭＳ ゴシック" w:hAnsi="ＭＳ ゴシック"/>
                <w:sz w:val="24"/>
                <w:szCs w:val="24"/>
              </w:rPr>
            </w:pPr>
          </w:p>
        </w:tc>
      </w:tr>
      <w:tr w:rsidR="005D53E3" w:rsidRPr="00630E20" w14:paraId="6A2576A6" w14:textId="77777777" w:rsidTr="007769CF">
        <w:tc>
          <w:tcPr>
            <w:tcW w:w="7513" w:type="dxa"/>
            <w:gridSpan w:val="3"/>
            <w:vAlign w:val="center"/>
          </w:tcPr>
          <w:p w14:paraId="31267F2E" w14:textId="3D6636D8" w:rsidR="005D53E3" w:rsidRPr="00630E20" w:rsidRDefault="005D53E3" w:rsidP="00A64CFF">
            <w:pPr>
              <w:jc w:val="right"/>
              <w:rPr>
                <w:rFonts w:asciiTheme="minorEastAsia" w:hAnsiTheme="minorEastAsia"/>
                <w:sz w:val="24"/>
                <w:szCs w:val="24"/>
              </w:rPr>
            </w:pPr>
            <w:r w:rsidRPr="00630E20">
              <w:rPr>
                <w:rFonts w:asciiTheme="minorEastAsia" w:hAnsiTheme="minorEastAsia" w:hint="eastAsia"/>
                <w:sz w:val="24"/>
                <w:szCs w:val="24"/>
              </w:rPr>
              <w:t>【</w:t>
            </w:r>
            <w:r w:rsidR="006D5A6B" w:rsidRPr="00630E20">
              <w:rPr>
                <w:rFonts w:asciiTheme="minorEastAsia" w:hAnsiTheme="minorEastAsia" w:hint="eastAsia"/>
                <w:kern w:val="0"/>
                <w:sz w:val="24"/>
                <w:szCs w:val="24"/>
              </w:rPr>
              <w:t>教育庁</w:t>
            </w:r>
            <w:r w:rsidRPr="00630E20">
              <w:rPr>
                <w:rFonts w:asciiTheme="minorEastAsia" w:hAnsiTheme="minorEastAsia" w:hint="eastAsia"/>
                <w:sz w:val="24"/>
                <w:szCs w:val="24"/>
              </w:rPr>
              <w:t>】</w:t>
            </w:r>
          </w:p>
        </w:tc>
        <w:tc>
          <w:tcPr>
            <w:tcW w:w="1701" w:type="dxa"/>
            <w:gridSpan w:val="2"/>
          </w:tcPr>
          <w:p w14:paraId="2CE9D1BE" w14:textId="77777777" w:rsidR="005D53E3" w:rsidRPr="00630E20" w:rsidRDefault="005D53E3" w:rsidP="00A64CFF">
            <w:pPr>
              <w:jc w:val="right"/>
              <w:rPr>
                <w:rFonts w:ascii="ＭＳ Ｐ明朝" w:eastAsia="ＭＳ Ｐ明朝" w:hAnsi="ＭＳ Ｐ明朝"/>
                <w:sz w:val="24"/>
                <w:szCs w:val="24"/>
              </w:rPr>
            </w:pPr>
            <w:r w:rsidRPr="00630E20">
              <w:rPr>
                <w:rFonts w:ascii="ＭＳ Ｐ明朝" w:eastAsia="ＭＳ Ｐ明朝" w:hAnsi="ＭＳ Ｐ明朝" w:hint="eastAsia"/>
                <w:sz w:val="24"/>
                <w:szCs w:val="24"/>
              </w:rPr>
              <w:t>≪新規≫</w:t>
            </w:r>
          </w:p>
        </w:tc>
        <w:tc>
          <w:tcPr>
            <w:tcW w:w="284" w:type="dxa"/>
          </w:tcPr>
          <w:p w14:paraId="21202B2F" w14:textId="77777777" w:rsidR="005D53E3" w:rsidRPr="00630E20" w:rsidRDefault="005D53E3" w:rsidP="00A64CFF">
            <w:pPr>
              <w:jc w:val="right"/>
              <w:rPr>
                <w:rFonts w:ascii="ＭＳ ゴシック" w:eastAsia="ＭＳ ゴシック" w:hAnsi="ＭＳ ゴシック"/>
                <w:sz w:val="24"/>
                <w:szCs w:val="24"/>
              </w:rPr>
            </w:pPr>
          </w:p>
        </w:tc>
      </w:tr>
      <w:tr w:rsidR="005D53E3" w:rsidRPr="00630E20" w14:paraId="2E133E6D" w14:textId="77777777" w:rsidTr="007769CF">
        <w:tc>
          <w:tcPr>
            <w:tcW w:w="567" w:type="dxa"/>
            <w:gridSpan w:val="2"/>
          </w:tcPr>
          <w:p w14:paraId="3A45B092" w14:textId="77777777" w:rsidR="005D53E3" w:rsidRPr="00630E20" w:rsidRDefault="005D53E3" w:rsidP="00A64CFF">
            <w:pPr>
              <w:jc w:val="distribute"/>
              <w:rPr>
                <w:rFonts w:asciiTheme="majorEastAsia" w:eastAsiaTheme="majorEastAsia" w:hAnsiTheme="majorEastAsia"/>
                <w:sz w:val="18"/>
                <w:szCs w:val="24"/>
              </w:rPr>
            </w:pPr>
          </w:p>
        </w:tc>
        <w:tc>
          <w:tcPr>
            <w:tcW w:w="7513" w:type="dxa"/>
            <w:gridSpan w:val="2"/>
          </w:tcPr>
          <w:p w14:paraId="0F8186C0" w14:textId="5AAB1858" w:rsidR="007531C4" w:rsidRPr="00630E20" w:rsidRDefault="006D5A6B" w:rsidP="00A64CFF">
            <w:pPr>
              <w:ind w:firstLineChars="100" w:firstLine="180"/>
              <w:jc w:val="left"/>
              <w:rPr>
                <w:rFonts w:ascii="ＭＳ Ｐ明朝" w:eastAsia="ＭＳ Ｐ明朝" w:hAnsi="ＭＳ Ｐ明朝"/>
                <w:kern w:val="0"/>
                <w:sz w:val="18"/>
                <w:szCs w:val="20"/>
              </w:rPr>
            </w:pPr>
            <w:r w:rsidRPr="00630E20">
              <w:rPr>
                <w:rFonts w:ascii="ＭＳ Ｐ明朝" w:eastAsia="ＭＳ Ｐ明朝" w:hAnsi="ＭＳ Ｐ明朝" w:hint="eastAsia"/>
                <w:kern w:val="0"/>
                <w:sz w:val="18"/>
                <w:szCs w:val="20"/>
              </w:rPr>
              <w:t>府立学校において新たに整備する校内ＬＡＮやネットワーク機器等の保守を実施。また、整備を行った通信環境下でのＩＣＴを活用したモデル事業を実施。</w:t>
            </w:r>
          </w:p>
          <w:p w14:paraId="1E93AAF5" w14:textId="2CBDFC37" w:rsidR="006D5A6B" w:rsidRPr="00630E20" w:rsidRDefault="006D5A6B" w:rsidP="00A64CFF">
            <w:pPr>
              <w:ind w:firstLineChars="100" w:firstLine="180"/>
              <w:jc w:val="left"/>
              <w:rPr>
                <w:rFonts w:ascii="ＭＳ Ｐ明朝" w:eastAsia="ＭＳ Ｐ明朝" w:hAnsi="ＭＳ Ｐ明朝"/>
                <w:sz w:val="18"/>
                <w:szCs w:val="20"/>
              </w:rPr>
            </w:pPr>
          </w:p>
        </w:tc>
        <w:tc>
          <w:tcPr>
            <w:tcW w:w="1418" w:type="dxa"/>
            <w:gridSpan w:val="2"/>
          </w:tcPr>
          <w:p w14:paraId="22122B48" w14:textId="77777777" w:rsidR="005D53E3" w:rsidRPr="00630E20" w:rsidRDefault="005D53E3" w:rsidP="00A64CFF">
            <w:pPr>
              <w:jc w:val="right"/>
              <w:rPr>
                <w:rFonts w:asciiTheme="majorEastAsia" w:eastAsiaTheme="majorEastAsia" w:hAnsiTheme="majorEastAsia"/>
                <w:sz w:val="24"/>
                <w:szCs w:val="24"/>
              </w:rPr>
            </w:pPr>
          </w:p>
        </w:tc>
      </w:tr>
    </w:tbl>
    <w:p w14:paraId="76C2A6CE" w14:textId="7676DD83" w:rsidR="00644776" w:rsidRPr="00630E20" w:rsidRDefault="00644776" w:rsidP="00AD78AE">
      <w:pPr>
        <w:rPr>
          <w:rFonts w:asciiTheme="majorEastAsia" w:eastAsiaTheme="majorEastAsia" w:hAnsiTheme="majorEastAsia" w:cs="Meiryo UI"/>
          <w:b/>
          <w:bCs/>
          <w:kern w:val="24"/>
          <w:sz w:val="20"/>
          <w:szCs w:val="20"/>
        </w:rPr>
      </w:pPr>
    </w:p>
    <w:p w14:paraId="56C6FABA" w14:textId="77777777" w:rsidR="006A02CE" w:rsidRPr="00630E20" w:rsidRDefault="006A02CE" w:rsidP="006A02CE">
      <w:pPr>
        <w:pStyle w:val="Web"/>
        <w:spacing w:before="0" w:beforeAutospacing="0" w:after="0" w:afterAutospacing="0"/>
        <w:ind w:right="-1"/>
        <w:rPr>
          <w:rFonts w:asciiTheme="majorEastAsia" w:eastAsiaTheme="majorEastAsia" w:hAnsiTheme="majorEastAsia" w:cs="Meiryo UI"/>
          <w:b/>
          <w:bCs/>
          <w:kern w:val="24"/>
          <w:sz w:val="28"/>
        </w:rPr>
      </w:pPr>
      <w:r w:rsidRPr="00630E20">
        <w:rPr>
          <w:rFonts w:asciiTheme="majorEastAsia" w:eastAsiaTheme="majorEastAsia" w:hAnsiTheme="majorEastAsia" w:cs="Meiryo UI" w:hint="eastAsia"/>
          <w:b/>
          <w:bCs/>
          <w:kern w:val="24"/>
          <w:sz w:val="28"/>
        </w:rPr>
        <w:t>４　健康・医療をはじめ様々な産業分野でのイノベーションの促進、</w:t>
      </w:r>
    </w:p>
    <w:p w14:paraId="001D36A2" w14:textId="11B48E62" w:rsidR="006A02CE" w:rsidRPr="00630E20" w:rsidRDefault="006A02CE" w:rsidP="006A02CE">
      <w:pPr>
        <w:pStyle w:val="Web"/>
        <w:spacing w:before="0" w:beforeAutospacing="0" w:after="0" w:afterAutospacing="0"/>
        <w:ind w:right="-1" w:firstLineChars="200" w:firstLine="562"/>
        <w:rPr>
          <w:rFonts w:asciiTheme="majorEastAsia" w:eastAsiaTheme="majorEastAsia" w:hAnsiTheme="majorEastAsia" w:cs="Meiryo UI"/>
          <w:b/>
          <w:bCs/>
          <w:kern w:val="24"/>
          <w:sz w:val="22"/>
        </w:rPr>
      </w:pPr>
      <w:r w:rsidRPr="00630E20">
        <w:rPr>
          <w:rFonts w:asciiTheme="majorEastAsia" w:eastAsiaTheme="majorEastAsia" w:hAnsiTheme="majorEastAsia" w:cs="Meiryo UI" w:hint="eastAsia"/>
          <w:b/>
          <w:bCs/>
          <w:kern w:val="24"/>
          <w:sz w:val="28"/>
        </w:rPr>
        <w:t>グローバル競争力強化</w:t>
      </w: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6A02CE" w:rsidRPr="00630E20" w14:paraId="014C9804" w14:textId="77777777" w:rsidTr="006A02CE">
        <w:tc>
          <w:tcPr>
            <w:tcW w:w="457" w:type="dxa"/>
          </w:tcPr>
          <w:p w14:paraId="7BC582BF" w14:textId="77777777" w:rsidR="006A02CE" w:rsidRPr="00630E20" w:rsidRDefault="006A02CE" w:rsidP="006A02CE">
            <w:pPr>
              <w:jc w:val="left"/>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sz w:val="24"/>
                <w:szCs w:val="24"/>
              </w:rPr>
              <w:t>○</w:t>
            </w:r>
          </w:p>
        </w:tc>
        <w:tc>
          <w:tcPr>
            <w:tcW w:w="7056" w:type="dxa"/>
            <w:gridSpan w:val="2"/>
          </w:tcPr>
          <w:p w14:paraId="6335C56F" w14:textId="3536ABAD" w:rsidR="006A02CE" w:rsidRPr="00630E20" w:rsidRDefault="00F71E40" w:rsidP="006A02CE">
            <w:pPr>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kern w:val="0"/>
                <w:sz w:val="24"/>
                <w:szCs w:val="24"/>
              </w:rPr>
              <w:t>再生医療産業化推進事業</w:t>
            </w:r>
          </w:p>
        </w:tc>
        <w:tc>
          <w:tcPr>
            <w:tcW w:w="1701" w:type="dxa"/>
            <w:gridSpan w:val="2"/>
          </w:tcPr>
          <w:p w14:paraId="20E418B4" w14:textId="5BC1C6BA" w:rsidR="006A02CE" w:rsidRPr="00630E20" w:rsidRDefault="00F71E40" w:rsidP="006A02CE">
            <w:pPr>
              <w:wordWrap w:val="0"/>
              <w:jc w:val="right"/>
              <w:rPr>
                <w:rFonts w:ascii="ＭＳ Ｐ明朝" w:eastAsia="ＭＳ Ｐ明朝" w:hAnsi="ＭＳ Ｐ明朝"/>
                <w:sz w:val="24"/>
                <w:szCs w:val="24"/>
              </w:rPr>
            </w:pPr>
            <w:r w:rsidRPr="00630E20">
              <w:rPr>
                <w:rFonts w:ascii="ＭＳ Ｐ明朝" w:eastAsia="ＭＳ Ｐ明朝" w:hAnsi="ＭＳ Ｐ明朝" w:hint="eastAsia"/>
                <w:color w:val="000000" w:themeColor="text1"/>
                <w:kern w:val="0"/>
                <w:sz w:val="24"/>
                <w:szCs w:val="24"/>
              </w:rPr>
              <w:t>7,325</w:t>
            </w:r>
            <w:r w:rsidR="00192158" w:rsidRPr="00630E20">
              <w:rPr>
                <w:rFonts w:ascii="ＭＳ Ｐ明朝" w:eastAsia="ＭＳ Ｐ明朝" w:hAnsi="ＭＳ Ｐ明朝" w:hint="eastAsia"/>
                <w:color w:val="FFFFFF" w:themeColor="background1"/>
                <w:sz w:val="24"/>
                <w:szCs w:val="24"/>
              </w:rPr>
              <w:t>)</w:t>
            </w:r>
          </w:p>
        </w:tc>
        <w:tc>
          <w:tcPr>
            <w:tcW w:w="284" w:type="dxa"/>
          </w:tcPr>
          <w:p w14:paraId="69948203" w14:textId="77777777" w:rsidR="006A02CE" w:rsidRPr="00630E20" w:rsidRDefault="006A02CE" w:rsidP="006A02CE">
            <w:pPr>
              <w:wordWrap w:val="0"/>
              <w:jc w:val="right"/>
              <w:rPr>
                <w:rFonts w:ascii="ＭＳ ゴシック" w:eastAsia="ＭＳ ゴシック" w:hAnsi="ＭＳ ゴシック"/>
                <w:sz w:val="24"/>
                <w:szCs w:val="24"/>
              </w:rPr>
            </w:pPr>
          </w:p>
        </w:tc>
      </w:tr>
      <w:tr w:rsidR="006A02CE" w:rsidRPr="00630E20" w14:paraId="07D59517" w14:textId="77777777" w:rsidTr="006A02CE">
        <w:tc>
          <w:tcPr>
            <w:tcW w:w="7513" w:type="dxa"/>
            <w:gridSpan w:val="3"/>
          </w:tcPr>
          <w:p w14:paraId="72708CA5" w14:textId="0BC49CA8" w:rsidR="006A02CE" w:rsidRPr="00630E20" w:rsidRDefault="006A02CE" w:rsidP="006A02CE">
            <w:pPr>
              <w:jc w:val="right"/>
              <w:rPr>
                <w:rFonts w:asciiTheme="minorEastAsia" w:hAnsiTheme="minorEastAsia"/>
                <w:sz w:val="24"/>
                <w:szCs w:val="24"/>
              </w:rPr>
            </w:pPr>
            <w:r w:rsidRPr="00630E20">
              <w:rPr>
                <w:rFonts w:asciiTheme="minorEastAsia" w:hAnsiTheme="minorEastAsia" w:hint="eastAsia"/>
                <w:sz w:val="24"/>
                <w:szCs w:val="24"/>
              </w:rPr>
              <w:t>【</w:t>
            </w:r>
            <w:r w:rsidR="00F71E40" w:rsidRPr="00630E20">
              <w:rPr>
                <w:rFonts w:asciiTheme="minorEastAsia" w:hAnsiTheme="minorEastAsia" w:hint="eastAsia"/>
                <w:kern w:val="0"/>
                <w:sz w:val="24"/>
                <w:szCs w:val="24"/>
              </w:rPr>
              <w:t>商工労働部</w:t>
            </w:r>
            <w:r w:rsidRPr="00630E20">
              <w:rPr>
                <w:rFonts w:asciiTheme="minorEastAsia" w:hAnsiTheme="minorEastAsia" w:hint="eastAsia"/>
                <w:sz w:val="24"/>
                <w:szCs w:val="24"/>
              </w:rPr>
              <w:t>】</w:t>
            </w:r>
          </w:p>
        </w:tc>
        <w:tc>
          <w:tcPr>
            <w:tcW w:w="1701" w:type="dxa"/>
            <w:gridSpan w:val="2"/>
          </w:tcPr>
          <w:p w14:paraId="62D082D0" w14:textId="77777777" w:rsidR="006A02CE" w:rsidRPr="00630E20" w:rsidRDefault="006A02CE" w:rsidP="006A02CE">
            <w:pPr>
              <w:jc w:val="right"/>
              <w:rPr>
                <w:rFonts w:ascii="ＭＳ Ｐ明朝" w:eastAsia="ＭＳ Ｐ明朝" w:hAnsi="ＭＳ Ｐ明朝"/>
                <w:sz w:val="24"/>
                <w:szCs w:val="24"/>
              </w:rPr>
            </w:pPr>
            <w:r w:rsidRPr="00630E20">
              <w:rPr>
                <w:rFonts w:ascii="ＭＳ Ｐ明朝" w:eastAsia="ＭＳ Ｐ明朝" w:hAnsi="ＭＳ Ｐ明朝" w:hint="eastAsia"/>
                <w:color w:val="000000" w:themeColor="text1"/>
                <w:sz w:val="24"/>
                <w:szCs w:val="24"/>
              </w:rPr>
              <w:t>≪新規≫</w:t>
            </w:r>
          </w:p>
        </w:tc>
        <w:tc>
          <w:tcPr>
            <w:tcW w:w="284" w:type="dxa"/>
          </w:tcPr>
          <w:p w14:paraId="74374817" w14:textId="77777777" w:rsidR="006A02CE" w:rsidRPr="00630E20" w:rsidRDefault="006A02CE" w:rsidP="006A02CE">
            <w:pPr>
              <w:jc w:val="right"/>
              <w:rPr>
                <w:rFonts w:ascii="ＭＳ ゴシック" w:eastAsia="ＭＳ ゴシック" w:hAnsi="ＭＳ ゴシック"/>
                <w:sz w:val="24"/>
                <w:szCs w:val="24"/>
              </w:rPr>
            </w:pPr>
          </w:p>
        </w:tc>
      </w:tr>
      <w:tr w:rsidR="006A02CE" w:rsidRPr="00630E20" w14:paraId="6CF0A3FD" w14:textId="77777777" w:rsidTr="006A02CE">
        <w:trPr>
          <w:trHeight w:val="283"/>
        </w:trPr>
        <w:tc>
          <w:tcPr>
            <w:tcW w:w="567" w:type="dxa"/>
            <w:gridSpan w:val="2"/>
          </w:tcPr>
          <w:p w14:paraId="35700AC0" w14:textId="77777777" w:rsidR="006A02CE" w:rsidRPr="00630E20" w:rsidRDefault="006A02CE" w:rsidP="006A02CE">
            <w:pPr>
              <w:jc w:val="distribute"/>
              <w:rPr>
                <w:rFonts w:asciiTheme="majorEastAsia" w:eastAsiaTheme="majorEastAsia" w:hAnsiTheme="majorEastAsia"/>
                <w:sz w:val="18"/>
                <w:szCs w:val="24"/>
              </w:rPr>
            </w:pPr>
          </w:p>
        </w:tc>
        <w:tc>
          <w:tcPr>
            <w:tcW w:w="7513" w:type="dxa"/>
            <w:gridSpan w:val="2"/>
          </w:tcPr>
          <w:p w14:paraId="26592D10" w14:textId="1A4DA592" w:rsidR="006A02CE" w:rsidRPr="00630E20" w:rsidRDefault="00F71E40" w:rsidP="006A02CE">
            <w:pPr>
              <w:ind w:firstLineChars="100" w:firstLine="164"/>
              <w:jc w:val="left"/>
              <w:rPr>
                <w:rFonts w:ascii="ＭＳ Ｐ明朝" w:eastAsia="ＭＳ Ｐ明朝" w:hAnsi="ＭＳ Ｐ明朝"/>
                <w:color w:val="000000" w:themeColor="text1"/>
                <w:sz w:val="18"/>
                <w:szCs w:val="20"/>
              </w:rPr>
            </w:pPr>
            <w:r w:rsidRPr="00630E20">
              <w:rPr>
                <w:rFonts w:ascii="ＭＳ Ｐ明朝" w:eastAsia="ＭＳ Ｐ明朝" w:hAnsi="ＭＳ Ｐ明朝" w:hint="eastAsia"/>
                <w:spacing w:val="-8"/>
                <w:kern w:val="0"/>
                <w:sz w:val="18"/>
                <w:szCs w:val="18"/>
              </w:rPr>
              <w:t>再生医療の実用化・産業化を推進するため、企業や医療機関等へヒアリングや細胞・組織の管理に必要なビジネスモデルを検討。</w:t>
            </w:r>
          </w:p>
          <w:p w14:paraId="462272F6" w14:textId="77777777" w:rsidR="006A02CE" w:rsidRPr="00630E20" w:rsidRDefault="006A02CE" w:rsidP="006A02CE">
            <w:pPr>
              <w:ind w:leftChars="71" w:left="149" w:firstLineChars="17" w:firstLine="31"/>
              <w:jc w:val="left"/>
              <w:rPr>
                <w:rFonts w:ascii="ＭＳ Ｐ明朝" w:eastAsia="ＭＳ Ｐ明朝" w:hAnsi="ＭＳ Ｐ明朝"/>
                <w:sz w:val="18"/>
                <w:szCs w:val="20"/>
              </w:rPr>
            </w:pPr>
          </w:p>
        </w:tc>
        <w:tc>
          <w:tcPr>
            <w:tcW w:w="1418" w:type="dxa"/>
            <w:gridSpan w:val="2"/>
          </w:tcPr>
          <w:p w14:paraId="32A13164" w14:textId="77777777" w:rsidR="006A02CE" w:rsidRPr="00630E20" w:rsidRDefault="006A02CE" w:rsidP="006A02CE">
            <w:pPr>
              <w:jc w:val="right"/>
              <w:rPr>
                <w:rFonts w:asciiTheme="majorEastAsia" w:eastAsiaTheme="majorEastAsia" w:hAnsiTheme="majorEastAsia"/>
                <w:sz w:val="24"/>
                <w:szCs w:val="24"/>
              </w:rPr>
            </w:pPr>
          </w:p>
        </w:tc>
      </w:tr>
    </w:tbl>
    <w:p w14:paraId="0535B67B" w14:textId="77777777" w:rsidR="00EC18A7" w:rsidRPr="00630E20" w:rsidRDefault="00EC18A7" w:rsidP="00EC18A7">
      <w:pPr>
        <w:rPr>
          <w:rFonts w:asciiTheme="majorEastAsia" w:eastAsiaTheme="majorEastAsia" w:hAnsiTheme="majorEastAsia" w:cs="Meiryo UI"/>
          <w:b/>
          <w:bCs/>
          <w:kern w:val="24"/>
          <w:sz w:val="20"/>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EC18A7" w:rsidRPr="00630E20" w14:paraId="628C2303" w14:textId="77777777" w:rsidTr="0003354A">
        <w:tc>
          <w:tcPr>
            <w:tcW w:w="457" w:type="dxa"/>
          </w:tcPr>
          <w:p w14:paraId="78A634C4" w14:textId="77777777" w:rsidR="00EC18A7" w:rsidRPr="00630E20" w:rsidRDefault="00EC18A7" w:rsidP="0003354A">
            <w:pPr>
              <w:jc w:val="left"/>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sz w:val="24"/>
                <w:szCs w:val="24"/>
              </w:rPr>
              <w:t>○</w:t>
            </w:r>
          </w:p>
        </w:tc>
        <w:tc>
          <w:tcPr>
            <w:tcW w:w="7056" w:type="dxa"/>
            <w:gridSpan w:val="2"/>
          </w:tcPr>
          <w:p w14:paraId="1B434A3A" w14:textId="475DA4E8" w:rsidR="00EC18A7" w:rsidRPr="00630E20" w:rsidRDefault="00F71E40" w:rsidP="0003354A">
            <w:pPr>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kern w:val="0"/>
                <w:sz w:val="24"/>
                <w:szCs w:val="24"/>
              </w:rPr>
              <w:t>スタートアップ活躍促進事業</w:t>
            </w:r>
          </w:p>
        </w:tc>
        <w:tc>
          <w:tcPr>
            <w:tcW w:w="1701" w:type="dxa"/>
            <w:gridSpan w:val="2"/>
          </w:tcPr>
          <w:p w14:paraId="7F8352D5" w14:textId="33590E6F" w:rsidR="00EC18A7" w:rsidRPr="00630E20" w:rsidRDefault="005A0F0C" w:rsidP="0003354A">
            <w:pPr>
              <w:wordWrap w:val="0"/>
              <w:jc w:val="right"/>
              <w:rPr>
                <w:rFonts w:ascii="ＭＳ Ｐ明朝" w:eastAsia="ＭＳ Ｐ明朝" w:hAnsi="ＭＳ Ｐ明朝"/>
                <w:sz w:val="24"/>
                <w:szCs w:val="24"/>
              </w:rPr>
            </w:pPr>
            <w:r w:rsidRPr="00630E20">
              <w:rPr>
                <w:rFonts w:ascii="ＭＳ Ｐ明朝" w:eastAsia="ＭＳ Ｐ明朝" w:hAnsi="ＭＳ Ｐ明朝" w:hint="eastAsia"/>
                <w:color w:val="000000" w:themeColor="text1"/>
                <w:kern w:val="0"/>
                <w:sz w:val="24"/>
                <w:szCs w:val="24"/>
              </w:rPr>
              <w:t>12,84</w:t>
            </w:r>
            <w:r w:rsidR="00F71E40" w:rsidRPr="00630E20">
              <w:rPr>
                <w:rFonts w:ascii="ＭＳ Ｐ明朝" w:eastAsia="ＭＳ Ｐ明朝" w:hAnsi="ＭＳ Ｐ明朝" w:hint="eastAsia"/>
                <w:color w:val="000000" w:themeColor="text1"/>
                <w:kern w:val="0"/>
                <w:sz w:val="24"/>
                <w:szCs w:val="24"/>
              </w:rPr>
              <w:t>1</w:t>
            </w:r>
            <w:r w:rsidR="00192158" w:rsidRPr="00630E20">
              <w:rPr>
                <w:rFonts w:ascii="ＭＳ Ｐ明朝" w:eastAsia="ＭＳ Ｐ明朝" w:hAnsi="ＭＳ Ｐ明朝" w:hint="eastAsia"/>
                <w:color w:val="FFFFFF" w:themeColor="background1"/>
                <w:sz w:val="24"/>
                <w:szCs w:val="24"/>
              </w:rPr>
              <w:t>)</w:t>
            </w:r>
          </w:p>
        </w:tc>
        <w:tc>
          <w:tcPr>
            <w:tcW w:w="284" w:type="dxa"/>
          </w:tcPr>
          <w:p w14:paraId="6C0DA552" w14:textId="77777777" w:rsidR="00EC18A7" w:rsidRPr="00630E20" w:rsidRDefault="00EC18A7" w:rsidP="0003354A">
            <w:pPr>
              <w:wordWrap w:val="0"/>
              <w:jc w:val="right"/>
              <w:rPr>
                <w:rFonts w:ascii="ＭＳ ゴシック" w:eastAsia="ＭＳ ゴシック" w:hAnsi="ＭＳ ゴシック"/>
                <w:sz w:val="24"/>
                <w:szCs w:val="24"/>
              </w:rPr>
            </w:pPr>
          </w:p>
        </w:tc>
      </w:tr>
      <w:tr w:rsidR="00EC18A7" w:rsidRPr="00630E20" w14:paraId="698BC430" w14:textId="77777777" w:rsidTr="0003354A">
        <w:tc>
          <w:tcPr>
            <w:tcW w:w="7513" w:type="dxa"/>
            <w:gridSpan w:val="3"/>
            <w:vAlign w:val="center"/>
          </w:tcPr>
          <w:p w14:paraId="35281D68" w14:textId="6211CDD3" w:rsidR="00EC18A7" w:rsidRPr="00630E20" w:rsidRDefault="00EC18A7" w:rsidP="0003354A">
            <w:pPr>
              <w:jc w:val="right"/>
              <w:rPr>
                <w:rFonts w:asciiTheme="minorEastAsia" w:hAnsiTheme="minorEastAsia"/>
                <w:sz w:val="24"/>
                <w:szCs w:val="24"/>
              </w:rPr>
            </w:pPr>
            <w:r w:rsidRPr="00630E20">
              <w:rPr>
                <w:rFonts w:asciiTheme="minorEastAsia" w:hAnsiTheme="minorEastAsia" w:hint="eastAsia"/>
                <w:sz w:val="24"/>
                <w:szCs w:val="24"/>
              </w:rPr>
              <w:t>【</w:t>
            </w:r>
            <w:r w:rsidR="00F71E40" w:rsidRPr="00630E20">
              <w:rPr>
                <w:rFonts w:asciiTheme="minorEastAsia" w:hAnsiTheme="minorEastAsia" w:hint="eastAsia"/>
                <w:kern w:val="0"/>
                <w:sz w:val="24"/>
                <w:szCs w:val="24"/>
              </w:rPr>
              <w:t>商工労働部</w:t>
            </w:r>
            <w:r w:rsidRPr="00630E20">
              <w:rPr>
                <w:rFonts w:asciiTheme="minorEastAsia" w:hAnsiTheme="minorEastAsia" w:hint="eastAsia"/>
                <w:sz w:val="24"/>
                <w:szCs w:val="24"/>
              </w:rPr>
              <w:t>】</w:t>
            </w:r>
          </w:p>
        </w:tc>
        <w:tc>
          <w:tcPr>
            <w:tcW w:w="1701" w:type="dxa"/>
            <w:gridSpan w:val="2"/>
          </w:tcPr>
          <w:p w14:paraId="5EFCE729" w14:textId="77777777" w:rsidR="00EC18A7" w:rsidRPr="00630E20" w:rsidRDefault="00EC18A7" w:rsidP="0003354A">
            <w:pPr>
              <w:jc w:val="right"/>
              <w:rPr>
                <w:rFonts w:ascii="ＭＳ Ｐ明朝" w:eastAsia="ＭＳ Ｐ明朝" w:hAnsi="ＭＳ Ｐ明朝"/>
                <w:sz w:val="24"/>
                <w:szCs w:val="24"/>
              </w:rPr>
            </w:pPr>
            <w:r w:rsidRPr="00630E20">
              <w:rPr>
                <w:rFonts w:ascii="ＭＳ Ｐ明朝" w:eastAsia="ＭＳ Ｐ明朝" w:hAnsi="ＭＳ Ｐ明朝" w:hint="eastAsia"/>
                <w:sz w:val="24"/>
                <w:szCs w:val="24"/>
              </w:rPr>
              <w:t>≪新規≫</w:t>
            </w:r>
          </w:p>
        </w:tc>
        <w:tc>
          <w:tcPr>
            <w:tcW w:w="284" w:type="dxa"/>
          </w:tcPr>
          <w:p w14:paraId="273CFB91" w14:textId="77777777" w:rsidR="00EC18A7" w:rsidRPr="00630E20" w:rsidRDefault="00EC18A7" w:rsidP="0003354A">
            <w:pPr>
              <w:jc w:val="right"/>
              <w:rPr>
                <w:rFonts w:ascii="ＭＳ ゴシック" w:eastAsia="ＭＳ ゴシック" w:hAnsi="ＭＳ ゴシック"/>
                <w:sz w:val="24"/>
                <w:szCs w:val="24"/>
              </w:rPr>
            </w:pPr>
          </w:p>
        </w:tc>
      </w:tr>
      <w:tr w:rsidR="00EC18A7" w:rsidRPr="00630E20" w14:paraId="2AA5405E" w14:textId="77777777" w:rsidTr="0003354A">
        <w:tc>
          <w:tcPr>
            <w:tcW w:w="567" w:type="dxa"/>
            <w:gridSpan w:val="2"/>
          </w:tcPr>
          <w:p w14:paraId="31F24F76" w14:textId="77777777" w:rsidR="00EC18A7" w:rsidRPr="00630E20" w:rsidRDefault="00EC18A7" w:rsidP="0003354A">
            <w:pPr>
              <w:jc w:val="distribute"/>
              <w:rPr>
                <w:rFonts w:asciiTheme="majorEastAsia" w:eastAsiaTheme="majorEastAsia" w:hAnsiTheme="majorEastAsia"/>
                <w:sz w:val="18"/>
                <w:szCs w:val="24"/>
              </w:rPr>
            </w:pPr>
          </w:p>
        </w:tc>
        <w:tc>
          <w:tcPr>
            <w:tcW w:w="7513" w:type="dxa"/>
            <w:gridSpan w:val="2"/>
          </w:tcPr>
          <w:p w14:paraId="37DF3C88" w14:textId="3EF3E508" w:rsidR="00EC18A7" w:rsidRPr="00630E20" w:rsidRDefault="00F71E40" w:rsidP="0003354A">
            <w:pPr>
              <w:ind w:firstLineChars="100" w:firstLine="164"/>
              <w:jc w:val="left"/>
              <w:rPr>
                <w:rFonts w:ascii="ＭＳ Ｐ明朝" w:eastAsia="ＭＳ Ｐ明朝" w:hAnsi="ＭＳ Ｐ明朝"/>
                <w:color w:val="000000" w:themeColor="text1"/>
                <w:sz w:val="18"/>
                <w:szCs w:val="20"/>
              </w:rPr>
            </w:pPr>
            <w:r w:rsidRPr="00630E20">
              <w:rPr>
                <w:rFonts w:ascii="ＭＳ Ｐ明朝" w:eastAsia="ＭＳ Ｐ明朝" w:hAnsi="ＭＳ Ｐ明朝" w:hint="eastAsia"/>
                <w:spacing w:val="-8"/>
                <w:kern w:val="0"/>
                <w:sz w:val="18"/>
                <w:szCs w:val="18"/>
              </w:rPr>
              <w:t>国のスタートアップ拠点都市の選定</w:t>
            </w:r>
            <w:r w:rsidR="006E6F0F" w:rsidRPr="00630E20">
              <w:rPr>
                <w:rFonts w:ascii="ＭＳ Ｐ明朝" w:eastAsia="ＭＳ Ｐ明朝" w:hAnsi="ＭＳ Ｐ明朝" w:hint="eastAsia"/>
                <w:spacing w:val="-8"/>
                <w:kern w:val="0"/>
                <w:sz w:val="18"/>
                <w:szCs w:val="18"/>
              </w:rPr>
              <w:t>後</w:t>
            </w:r>
            <w:r w:rsidRPr="00630E20">
              <w:rPr>
                <w:rFonts w:ascii="ＭＳ Ｐ明朝" w:eastAsia="ＭＳ Ｐ明朝" w:hAnsi="ＭＳ Ｐ明朝" w:hint="eastAsia"/>
                <w:spacing w:val="-8"/>
                <w:kern w:val="0"/>
                <w:sz w:val="18"/>
                <w:szCs w:val="18"/>
              </w:rPr>
              <w:t>、海外トップアクセラレーターによる大阪のスタートアップへの支援を行うとともに、海外への情報発信を実施。</w:t>
            </w:r>
          </w:p>
          <w:p w14:paraId="0A21FF02" w14:textId="77777777" w:rsidR="00EC18A7" w:rsidRPr="00630E20" w:rsidRDefault="00EC18A7" w:rsidP="0003354A">
            <w:pPr>
              <w:ind w:firstLineChars="100" w:firstLine="180"/>
              <w:jc w:val="left"/>
              <w:rPr>
                <w:rFonts w:ascii="ＭＳ Ｐ明朝" w:eastAsia="ＭＳ Ｐ明朝" w:hAnsi="ＭＳ Ｐ明朝"/>
                <w:sz w:val="18"/>
                <w:szCs w:val="20"/>
              </w:rPr>
            </w:pPr>
          </w:p>
        </w:tc>
        <w:tc>
          <w:tcPr>
            <w:tcW w:w="1418" w:type="dxa"/>
            <w:gridSpan w:val="2"/>
          </w:tcPr>
          <w:p w14:paraId="55409BC9" w14:textId="77777777" w:rsidR="00EC18A7" w:rsidRPr="00630E20" w:rsidRDefault="00EC18A7" w:rsidP="0003354A">
            <w:pPr>
              <w:jc w:val="right"/>
              <w:rPr>
                <w:rFonts w:asciiTheme="majorEastAsia" w:eastAsiaTheme="majorEastAsia" w:hAnsiTheme="majorEastAsia"/>
                <w:sz w:val="24"/>
                <w:szCs w:val="24"/>
              </w:rPr>
            </w:pPr>
          </w:p>
        </w:tc>
      </w:tr>
    </w:tbl>
    <w:p w14:paraId="491CDAAF" w14:textId="0B32ADE8" w:rsidR="00E8385C" w:rsidRPr="00630E20" w:rsidRDefault="00E8385C" w:rsidP="00AD78AE">
      <w:pPr>
        <w:rPr>
          <w:rFonts w:asciiTheme="majorEastAsia" w:eastAsiaTheme="majorEastAsia" w:hAnsiTheme="majorEastAsia" w:cs="Meiryo UI"/>
          <w:b/>
          <w:bCs/>
          <w:kern w:val="24"/>
          <w:sz w:val="20"/>
          <w:szCs w:val="20"/>
        </w:rPr>
      </w:pPr>
    </w:p>
    <w:p w14:paraId="1B3AEF65" w14:textId="55989CF0" w:rsidR="00655D3F" w:rsidRPr="00630E20" w:rsidRDefault="006A02CE" w:rsidP="007B2E44">
      <w:pPr>
        <w:widowControl/>
        <w:jc w:val="left"/>
        <w:rPr>
          <w:rFonts w:asciiTheme="majorEastAsia" w:eastAsiaTheme="majorEastAsia" w:hAnsiTheme="majorEastAsia" w:cs="Meiryo UI"/>
          <w:b/>
          <w:bCs/>
          <w:color w:val="000000" w:themeColor="text1"/>
          <w:kern w:val="24"/>
          <w:sz w:val="28"/>
          <w:szCs w:val="24"/>
          <w:bdr w:val="single" w:sz="4" w:space="0" w:color="auto"/>
        </w:rPr>
      </w:pPr>
      <w:r w:rsidRPr="00630E20">
        <w:rPr>
          <w:rFonts w:asciiTheme="majorEastAsia" w:eastAsiaTheme="majorEastAsia" w:hAnsiTheme="majorEastAsia" w:cs="Meiryo UI" w:hint="eastAsia"/>
          <w:b/>
          <w:bCs/>
          <w:color w:val="000000" w:themeColor="text1"/>
          <w:kern w:val="24"/>
          <w:sz w:val="28"/>
          <w:szCs w:val="24"/>
          <w:bdr w:val="single" w:sz="4" w:space="0" w:color="auto"/>
        </w:rPr>
        <w:t>国内外の人々を引きつける都市魅力の向上</w:t>
      </w:r>
      <w:r w:rsidR="00655D3F" w:rsidRPr="00630E20">
        <w:rPr>
          <w:rFonts w:asciiTheme="majorEastAsia" w:eastAsiaTheme="majorEastAsia" w:hAnsiTheme="majorEastAsia" w:cs="Meiryo UI" w:hint="eastAsia"/>
          <w:b/>
          <w:bCs/>
          <w:color w:val="000000" w:themeColor="text1"/>
          <w:kern w:val="24"/>
          <w:sz w:val="28"/>
          <w:szCs w:val="24"/>
          <w:bdr w:val="single" w:sz="4" w:space="0" w:color="auto"/>
        </w:rPr>
        <w:t xml:space="preserve">　　　　</w:t>
      </w:r>
    </w:p>
    <w:p w14:paraId="3EFEACD7" w14:textId="77777777" w:rsidR="00655D3F" w:rsidRPr="00630E20" w:rsidRDefault="00655D3F" w:rsidP="00655D3F">
      <w:pPr>
        <w:widowControl/>
        <w:ind w:right="630"/>
        <w:jc w:val="left"/>
        <w:rPr>
          <w:rFonts w:asciiTheme="majorEastAsia" w:eastAsiaTheme="majorEastAsia" w:hAnsiTheme="majorEastAsia" w:cs="Meiryo UI"/>
          <w:b/>
          <w:bCs/>
          <w:kern w:val="24"/>
          <w:sz w:val="20"/>
          <w:szCs w:val="24"/>
        </w:rPr>
      </w:pPr>
    </w:p>
    <w:p w14:paraId="4B3981F5" w14:textId="0DBC86C3" w:rsidR="00655D3F" w:rsidRPr="00630E20" w:rsidRDefault="00655D3F" w:rsidP="00655D3F">
      <w:pPr>
        <w:widowControl/>
        <w:ind w:right="630"/>
        <w:jc w:val="left"/>
        <w:rPr>
          <w:rFonts w:asciiTheme="majorEastAsia" w:eastAsiaTheme="majorEastAsia" w:hAnsiTheme="majorEastAsia" w:cs="Meiryo UI"/>
          <w:b/>
          <w:bCs/>
          <w:kern w:val="24"/>
          <w:sz w:val="28"/>
          <w:szCs w:val="24"/>
        </w:rPr>
      </w:pPr>
      <w:r w:rsidRPr="00630E20">
        <w:rPr>
          <w:rFonts w:asciiTheme="majorEastAsia" w:eastAsiaTheme="majorEastAsia" w:hAnsiTheme="majorEastAsia" w:cs="Meiryo UI" w:hint="eastAsia"/>
          <w:b/>
          <w:bCs/>
          <w:kern w:val="24"/>
          <w:sz w:val="28"/>
          <w:szCs w:val="24"/>
        </w:rPr>
        <w:t xml:space="preserve">１　</w:t>
      </w:r>
      <w:r w:rsidR="006A02CE" w:rsidRPr="00630E20">
        <w:rPr>
          <w:rFonts w:asciiTheme="majorEastAsia" w:eastAsiaTheme="majorEastAsia" w:hAnsiTheme="majorEastAsia" w:cs="Meiryo UI" w:hint="eastAsia"/>
          <w:b/>
          <w:bCs/>
          <w:kern w:val="24"/>
          <w:sz w:val="28"/>
          <w:szCs w:val="24"/>
        </w:rPr>
        <w:t>ＩＲの実現に向けた取組み</w:t>
      </w:r>
    </w:p>
    <w:tbl>
      <w:tblPr>
        <w:tblStyle w:val="35"/>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CC444D" w:rsidRPr="00630E20" w14:paraId="5B5D6D3B" w14:textId="77777777" w:rsidTr="002E250C">
        <w:tc>
          <w:tcPr>
            <w:tcW w:w="457" w:type="dxa"/>
          </w:tcPr>
          <w:p w14:paraId="74A52B1C" w14:textId="77777777" w:rsidR="00CC444D" w:rsidRPr="00630E20" w:rsidRDefault="00CC444D" w:rsidP="00CC444D">
            <w:pPr>
              <w:jc w:val="left"/>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sz w:val="24"/>
                <w:szCs w:val="24"/>
              </w:rPr>
              <w:t>○</w:t>
            </w:r>
          </w:p>
        </w:tc>
        <w:tc>
          <w:tcPr>
            <w:tcW w:w="7056" w:type="dxa"/>
            <w:gridSpan w:val="2"/>
          </w:tcPr>
          <w:p w14:paraId="7F73CBD3" w14:textId="0ED7EF8B" w:rsidR="00CC444D" w:rsidRPr="00630E20" w:rsidRDefault="00403548" w:rsidP="00FF7755">
            <w:pPr>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kern w:val="0"/>
                <w:sz w:val="24"/>
                <w:szCs w:val="24"/>
              </w:rPr>
              <w:t>統合型リゾートの大阪立地推進</w:t>
            </w:r>
          </w:p>
        </w:tc>
        <w:tc>
          <w:tcPr>
            <w:tcW w:w="1701" w:type="dxa"/>
            <w:gridSpan w:val="2"/>
          </w:tcPr>
          <w:p w14:paraId="185F6B32" w14:textId="510331D6" w:rsidR="00CC444D" w:rsidRPr="00630E20" w:rsidRDefault="00403548" w:rsidP="00FF7755">
            <w:pPr>
              <w:wordWrap w:val="0"/>
              <w:ind w:rightChars="5" w:right="10"/>
              <w:jc w:val="right"/>
              <w:rPr>
                <w:rFonts w:ascii="ＭＳ Ｐ明朝" w:eastAsia="ＭＳ Ｐ明朝" w:hAnsi="ＭＳ Ｐ明朝"/>
                <w:sz w:val="24"/>
                <w:szCs w:val="24"/>
              </w:rPr>
            </w:pPr>
            <w:r w:rsidRPr="00630E20">
              <w:rPr>
                <w:rFonts w:ascii="ＭＳ Ｐ明朝" w:eastAsia="ＭＳ Ｐ明朝" w:hAnsi="ＭＳ Ｐ明朝" w:hint="eastAsia"/>
                <w:kern w:val="0"/>
                <w:sz w:val="24"/>
                <w:szCs w:val="24"/>
              </w:rPr>
              <w:t>203,941</w:t>
            </w:r>
            <w:r w:rsidR="00192158" w:rsidRPr="00630E20">
              <w:rPr>
                <w:rFonts w:ascii="ＭＳ Ｐ明朝" w:eastAsia="ＭＳ Ｐ明朝" w:hAnsi="ＭＳ Ｐ明朝" w:hint="eastAsia"/>
                <w:color w:val="FFFFFF" w:themeColor="background1"/>
                <w:sz w:val="24"/>
                <w:szCs w:val="24"/>
              </w:rPr>
              <w:t>)</w:t>
            </w:r>
          </w:p>
        </w:tc>
        <w:tc>
          <w:tcPr>
            <w:tcW w:w="284" w:type="dxa"/>
          </w:tcPr>
          <w:p w14:paraId="1FA0154A" w14:textId="77777777" w:rsidR="00CC444D" w:rsidRPr="00630E20" w:rsidRDefault="00CC444D" w:rsidP="00CC444D">
            <w:pPr>
              <w:wordWrap w:val="0"/>
              <w:jc w:val="right"/>
              <w:rPr>
                <w:rFonts w:ascii="ＭＳ ゴシック" w:eastAsia="ＭＳ ゴシック" w:hAnsi="ＭＳ ゴシック"/>
                <w:sz w:val="24"/>
                <w:szCs w:val="24"/>
              </w:rPr>
            </w:pPr>
          </w:p>
        </w:tc>
      </w:tr>
      <w:tr w:rsidR="00655D3F" w:rsidRPr="00630E20" w14:paraId="2D000109" w14:textId="77777777" w:rsidTr="002E250C">
        <w:tc>
          <w:tcPr>
            <w:tcW w:w="7513" w:type="dxa"/>
            <w:gridSpan w:val="3"/>
          </w:tcPr>
          <w:p w14:paraId="2A3456DD" w14:textId="77777777" w:rsidR="00655D3F" w:rsidRPr="00630E20" w:rsidRDefault="00655D3F" w:rsidP="00655D3F">
            <w:pPr>
              <w:jc w:val="right"/>
              <w:rPr>
                <w:rFonts w:asciiTheme="minorEastAsia" w:hAnsiTheme="minorEastAsia"/>
                <w:sz w:val="24"/>
                <w:szCs w:val="24"/>
              </w:rPr>
            </w:pPr>
            <w:r w:rsidRPr="00630E20">
              <w:rPr>
                <w:rFonts w:asciiTheme="minorEastAsia" w:hAnsiTheme="minorEastAsia" w:hint="eastAsia"/>
                <w:sz w:val="24"/>
                <w:szCs w:val="24"/>
              </w:rPr>
              <w:t>【ＩＲ推進局】</w:t>
            </w:r>
          </w:p>
        </w:tc>
        <w:tc>
          <w:tcPr>
            <w:tcW w:w="1701" w:type="dxa"/>
            <w:gridSpan w:val="2"/>
          </w:tcPr>
          <w:p w14:paraId="34F51B60" w14:textId="293632A0" w:rsidR="00655D3F" w:rsidRPr="00630E20" w:rsidRDefault="00CC444D" w:rsidP="00FF7755">
            <w:pPr>
              <w:jc w:val="right"/>
              <w:rPr>
                <w:rFonts w:ascii="ＭＳ Ｐ明朝" w:eastAsia="ＭＳ Ｐ明朝" w:hAnsi="ＭＳ Ｐ明朝"/>
                <w:sz w:val="24"/>
                <w:szCs w:val="24"/>
              </w:rPr>
            </w:pPr>
            <w:r w:rsidRPr="00630E20">
              <w:rPr>
                <w:rFonts w:ascii="ＭＳ Ｐ明朝" w:eastAsia="ＭＳ Ｐ明朝" w:hAnsi="ＭＳ Ｐ明朝" w:hint="eastAsia"/>
                <w:sz w:val="24"/>
                <w:szCs w:val="24"/>
              </w:rPr>
              <w:t xml:space="preserve">　</w:t>
            </w:r>
            <w:r w:rsidR="00192158" w:rsidRPr="00630E20">
              <w:rPr>
                <w:rFonts w:ascii="ＭＳ Ｐ明朝" w:eastAsia="ＭＳ Ｐ明朝" w:hAnsi="ＭＳ Ｐ明朝" w:hint="eastAsia"/>
                <w:sz w:val="24"/>
                <w:szCs w:val="24"/>
              </w:rPr>
              <w:t>(</w:t>
            </w:r>
            <w:r w:rsidR="00403548" w:rsidRPr="00630E20">
              <w:rPr>
                <w:rFonts w:ascii="ＭＳ Ｐ明朝" w:eastAsia="ＭＳ Ｐ明朝" w:hAnsi="ＭＳ Ｐ明朝" w:hint="eastAsia"/>
                <w:kern w:val="0"/>
                <w:sz w:val="24"/>
                <w:szCs w:val="24"/>
              </w:rPr>
              <w:t>318,141</w:t>
            </w:r>
            <w:r w:rsidR="00192158" w:rsidRPr="00630E20">
              <w:rPr>
                <w:rFonts w:ascii="ＭＳ Ｐ明朝" w:eastAsia="ＭＳ Ｐ明朝" w:hAnsi="ＭＳ Ｐ明朝" w:hint="eastAsia"/>
                <w:sz w:val="24"/>
                <w:szCs w:val="24"/>
              </w:rPr>
              <w:t>)</w:t>
            </w:r>
          </w:p>
        </w:tc>
        <w:tc>
          <w:tcPr>
            <w:tcW w:w="284" w:type="dxa"/>
          </w:tcPr>
          <w:p w14:paraId="3A280978" w14:textId="77777777" w:rsidR="00655D3F" w:rsidRPr="00630E20" w:rsidRDefault="00655D3F" w:rsidP="00655D3F">
            <w:pPr>
              <w:jc w:val="right"/>
              <w:rPr>
                <w:rFonts w:ascii="ＭＳ ゴシック" w:eastAsia="ＭＳ ゴシック" w:hAnsi="ＭＳ ゴシック"/>
                <w:sz w:val="24"/>
                <w:szCs w:val="24"/>
              </w:rPr>
            </w:pPr>
          </w:p>
        </w:tc>
      </w:tr>
      <w:tr w:rsidR="00655D3F" w:rsidRPr="00630E20" w14:paraId="3D722C6A" w14:textId="77777777" w:rsidTr="002E250C">
        <w:tc>
          <w:tcPr>
            <w:tcW w:w="567" w:type="dxa"/>
            <w:gridSpan w:val="2"/>
          </w:tcPr>
          <w:p w14:paraId="743471D6" w14:textId="77777777" w:rsidR="00655D3F" w:rsidRPr="00630E20" w:rsidRDefault="00655D3F" w:rsidP="00655D3F">
            <w:pPr>
              <w:jc w:val="distribute"/>
              <w:rPr>
                <w:rFonts w:asciiTheme="majorEastAsia" w:eastAsiaTheme="majorEastAsia" w:hAnsiTheme="majorEastAsia"/>
                <w:sz w:val="18"/>
                <w:szCs w:val="24"/>
              </w:rPr>
            </w:pPr>
          </w:p>
        </w:tc>
        <w:tc>
          <w:tcPr>
            <w:tcW w:w="7513" w:type="dxa"/>
            <w:gridSpan w:val="2"/>
          </w:tcPr>
          <w:p w14:paraId="69D66C0F" w14:textId="4A512805" w:rsidR="00403548" w:rsidRPr="00630E20" w:rsidRDefault="00B45565" w:rsidP="00403548">
            <w:pPr>
              <w:ind w:firstLineChars="100" w:firstLine="180"/>
              <w:jc w:val="left"/>
              <w:rPr>
                <w:rFonts w:ascii="ＭＳ Ｐ明朝" w:eastAsia="ＭＳ Ｐ明朝" w:hAnsi="ＭＳ Ｐ明朝"/>
                <w:sz w:val="18"/>
                <w:szCs w:val="20"/>
              </w:rPr>
            </w:pPr>
            <w:r w:rsidRPr="00630E20">
              <w:rPr>
                <w:rFonts w:ascii="ＭＳ Ｐ明朝" w:eastAsia="ＭＳ Ｐ明朝" w:hAnsi="ＭＳ Ｐ明朝" w:hint="eastAsia"/>
                <w:sz w:val="18"/>
                <w:szCs w:val="20"/>
              </w:rPr>
              <w:t>ＩＲ</w:t>
            </w:r>
            <w:r w:rsidR="00403548" w:rsidRPr="00630E20">
              <w:rPr>
                <w:rFonts w:ascii="ＭＳ Ｐ明朝" w:eastAsia="ＭＳ Ｐ明朝" w:hAnsi="ＭＳ Ｐ明朝" w:hint="eastAsia"/>
                <w:sz w:val="18"/>
                <w:szCs w:val="20"/>
              </w:rPr>
              <w:t>の大阪への誘致を実現するため、</w:t>
            </w:r>
            <w:r w:rsidRPr="00630E20">
              <w:rPr>
                <w:rFonts w:ascii="ＭＳ Ｐ明朝" w:eastAsia="ＭＳ Ｐ明朝" w:hAnsi="ＭＳ Ｐ明朝" w:hint="eastAsia"/>
                <w:sz w:val="18"/>
                <w:szCs w:val="20"/>
              </w:rPr>
              <w:t>ＩＲ</w:t>
            </w:r>
            <w:r w:rsidR="00403548" w:rsidRPr="00630E20">
              <w:rPr>
                <w:rFonts w:ascii="ＭＳ Ｐ明朝" w:eastAsia="ＭＳ Ｐ明朝" w:hAnsi="ＭＳ Ｐ明朝" w:hint="eastAsia"/>
                <w:sz w:val="18"/>
                <w:szCs w:val="20"/>
              </w:rPr>
              <w:t>事業者の選定や区域認定申請に向けた取組みとして、選定委員会の運営や区域整備計画策定業務等を行うとともに、地域の合意形成に向けた府民理解の促進を図るため府民全体、地元企業、大学生などを対象とした情報発信等を実施。</w:t>
            </w:r>
          </w:p>
          <w:p w14:paraId="61FC6A91" w14:textId="173CE4DF" w:rsidR="00403548" w:rsidRPr="00630E20" w:rsidRDefault="00403548" w:rsidP="00403548">
            <w:pPr>
              <w:ind w:firstLineChars="100" w:firstLine="180"/>
              <w:jc w:val="left"/>
              <w:rPr>
                <w:rFonts w:ascii="ＭＳ Ｐ明朝" w:eastAsia="ＭＳ Ｐ明朝" w:hAnsi="ＭＳ Ｐ明朝"/>
                <w:sz w:val="18"/>
                <w:szCs w:val="20"/>
              </w:rPr>
            </w:pPr>
            <w:r w:rsidRPr="00630E20">
              <w:rPr>
                <w:rFonts w:ascii="ＭＳ Ｐ明朝" w:eastAsia="ＭＳ Ｐ明朝" w:hAnsi="ＭＳ Ｐ明朝" w:hint="eastAsia"/>
                <w:sz w:val="18"/>
                <w:szCs w:val="20"/>
              </w:rPr>
              <w:t>〔債務負担行為の設定</w:t>
            </w:r>
            <w:r w:rsidR="00192158" w:rsidRPr="00630E20">
              <w:rPr>
                <w:rFonts w:ascii="ＭＳ Ｐ明朝" w:eastAsia="ＭＳ Ｐ明朝" w:hAnsi="ＭＳ Ｐ明朝" w:hint="eastAsia"/>
                <w:sz w:val="18"/>
                <w:szCs w:val="20"/>
              </w:rPr>
              <w:t>(</w:t>
            </w:r>
            <w:r w:rsidRPr="00630E20">
              <w:rPr>
                <w:rFonts w:ascii="ＭＳ Ｐ明朝" w:eastAsia="ＭＳ Ｐ明朝" w:hAnsi="ＭＳ Ｐ明朝" w:hint="eastAsia"/>
                <w:sz w:val="18"/>
                <w:szCs w:val="20"/>
              </w:rPr>
              <w:t>令和2～3年度</w:t>
            </w:r>
            <w:r w:rsidR="00192158" w:rsidRPr="00630E20">
              <w:rPr>
                <w:rFonts w:ascii="ＭＳ Ｐ明朝" w:eastAsia="ＭＳ Ｐ明朝" w:hAnsi="ＭＳ Ｐ明朝" w:hint="eastAsia"/>
                <w:sz w:val="18"/>
                <w:szCs w:val="20"/>
              </w:rPr>
              <w:t>)</w:t>
            </w:r>
            <w:r w:rsidRPr="00630E20">
              <w:rPr>
                <w:rFonts w:ascii="ＭＳ Ｐ明朝" w:eastAsia="ＭＳ Ｐ明朝" w:hAnsi="ＭＳ Ｐ明朝" w:hint="eastAsia"/>
                <w:sz w:val="18"/>
                <w:szCs w:val="20"/>
              </w:rPr>
              <w:t>55,894千円〕</w:t>
            </w:r>
          </w:p>
          <w:p w14:paraId="6B43432E" w14:textId="77777777" w:rsidR="00655D3F" w:rsidRPr="00630E20" w:rsidRDefault="00655D3F" w:rsidP="00655D3F">
            <w:pPr>
              <w:ind w:firstLineChars="100" w:firstLine="200"/>
              <w:jc w:val="left"/>
              <w:rPr>
                <w:rFonts w:ascii="ＭＳ Ｐ明朝" w:eastAsia="ＭＳ Ｐ明朝" w:hAnsi="ＭＳ Ｐ明朝"/>
                <w:sz w:val="20"/>
                <w:szCs w:val="20"/>
              </w:rPr>
            </w:pPr>
          </w:p>
        </w:tc>
        <w:tc>
          <w:tcPr>
            <w:tcW w:w="1418" w:type="dxa"/>
            <w:gridSpan w:val="2"/>
          </w:tcPr>
          <w:p w14:paraId="0E7519F9" w14:textId="77777777" w:rsidR="00655D3F" w:rsidRPr="00630E20" w:rsidRDefault="00655D3F" w:rsidP="00655D3F">
            <w:pPr>
              <w:jc w:val="right"/>
              <w:rPr>
                <w:rFonts w:asciiTheme="majorEastAsia" w:eastAsiaTheme="majorEastAsia" w:hAnsiTheme="majorEastAsia"/>
                <w:sz w:val="24"/>
                <w:szCs w:val="24"/>
              </w:rPr>
            </w:pPr>
          </w:p>
        </w:tc>
      </w:tr>
    </w:tbl>
    <w:p w14:paraId="1034FE42" w14:textId="3F80C4E8" w:rsidR="00242515" w:rsidRPr="00630E20" w:rsidRDefault="00242515" w:rsidP="00AF742E">
      <w:pPr>
        <w:widowControl/>
        <w:jc w:val="left"/>
        <w:rPr>
          <w:rFonts w:asciiTheme="majorEastAsia" w:eastAsiaTheme="majorEastAsia" w:hAnsiTheme="majorEastAsia" w:cs="Meiryo UI"/>
          <w:b/>
          <w:bCs/>
          <w:kern w:val="24"/>
          <w:sz w:val="20"/>
          <w:szCs w:val="24"/>
        </w:rPr>
      </w:pPr>
    </w:p>
    <w:p w14:paraId="52F01BCC" w14:textId="3AEB6D86" w:rsidR="00655D3F" w:rsidRPr="00630E20" w:rsidRDefault="00655D3F" w:rsidP="00EC18A7">
      <w:pPr>
        <w:widowControl/>
        <w:jc w:val="left"/>
        <w:rPr>
          <w:rFonts w:asciiTheme="majorEastAsia" w:eastAsiaTheme="majorEastAsia" w:hAnsiTheme="majorEastAsia" w:cs="Meiryo UI"/>
          <w:b/>
          <w:bCs/>
          <w:kern w:val="24"/>
          <w:sz w:val="28"/>
          <w:szCs w:val="24"/>
        </w:rPr>
      </w:pPr>
      <w:r w:rsidRPr="00630E20">
        <w:rPr>
          <w:rFonts w:asciiTheme="majorEastAsia" w:eastAsiaTheme="majorEastAsia" w:hAnsiTheme="majorEastAsia" w:cs="Meiryo UI" w:hint="eastAsia"/>
          <w:b/>
          <w:bCs/>
          <w:kern w:val="24"/>
          <w:sz w:val="28"/>
          <w:szCs w:val="24"/>
        </w:rPr>
        <w:t xml:space="preserve">２　</w:t>
      </w:r>
      <w:r w:rsidR="006A02CE" w:rsidRPr="00630E20">
        <w:rPr>
          <w:rFonts w:asciiTheme="majorEastAsia" w:eastAsiaTheme="majorEastAsia" w:hAnsiTheme="majorEastAsia" w:cs="Meiryo UI" w:hint="eastAsia"/>
          <w:b/>
          <w:bCs/>
          <w:kern w:val="24"/>
          <w:sz w:val="28"/>
          <w:szCs w:val="24"/>
        </w:rPr>
        <w:t>世界に存在感を示す都市魅力・都市空間の創造</w:t>
      </w:r>
    </w:p>
    <w:tbl>
      <w:tblPr>
        <w:tblStyle w:val="39"/>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6"/>
        <w:gridCol w:w="1135"/>
        <w:gridCol w:w="284"/>
      </w:tblGrid>
      <w:tr w:rsidR="0070710C" w:rsidRPr="00630E20" w14:paraId="501C4DB2" w14:textId="77777777" w:rsidTr="00DC1F0A">
        <w:tc>
          <w:tcPr>
            <w:tcW w:w="457" w:type="dxa"/>
          </w:tcPr>
          <w:p w14:paraId="07C42925" w14:textId="77777777" w:rsidR="0070710C" w:rsidRPr="00630E20" w:rsidRDefault="0070710C" w:rsidP="0070710C">
            <w:pPr>
              <w:jc w:val="left"/>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sz w:val="24"/>
                <w:szCs w:val="24"/>
              </w:rPr>
              <w:t>○</w:t>
            </w:r>
          </w:p>
        </w:tc>
        <w:tc>
          <w:tcPr>
            <w:tcW w:w="7056" w:type="dxa"/>
            <w:gridSpan w:val="2"/>
          </w:tcPr>
          <w:p w14:paraId="0B6B2C3D" w14:textId="592B07AD" w:rsidR="0070710C" w:rsidRPr="00630E20" w:rsidRDefault="00DC1F0A" w:rsidP="0070710C">
            <w:pPr>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sz w:val="24"/>
                <w:szCs w:val="24"/>
              </w:rPr>
              <w:t>大阪観光局による戦略的な観光集客の促進</w:t>
            </w:r>
            <w:r w:rsidR="0070710C" w:rsidRPr="00630E20">
              <w:rPr>
                <w:rFonts w:ascii="ＭＳ Ｐゴシック" w:eastAsia="ＭＳ Ｐゴシック" w:hAnsi="ＭＳ Ｐゴシック" w:hint="eastAsia"/>
                <w:b/>
                <w:sz w:val="24"/>
                <w:szCs w:val="24"/>
              </w:rPr>
              <w:t xml:space="preserve">　</w:t>
            </w:r>
          </w:p>
        </w:tc>
        <w:tc>
          <w:tcPr>
            <w:tcW w:w="1701" w:type="dxa"/>
            <w:gridSpan w:val="2"/>
          </w:tcPr>
          <w:p w14:paraId="298CD1B1" w14:textId="237A2B72" w:rsidR="0070710C" w:rsidRPr="00630E20" w:rsidRDefault="00DC1F0A" w:rsidP="00926964">
            <w:pPr>
              <w:wordWrap w:val="0"/>
              <w:jc w:val="right"/>
              <w:rPr>
                <w:rFonts w:ascii="ＭＳ Ｐ明朝" w:eastAsia="ＭＳ Ｐ明朝" w:hAnsi="ＭＳ Ｐ明朝"/>
                <w:sz w:val="24"/>
                <w:szCs w:val="24"/>
              </w:rPr>
            </w:pPr>
            <w:r w:rsidRPr="00630E20">
              <w:rPr>
                <w:rFonts w:ascii="ＭＳ Ｐ明朝" w:eastAsia="ＭＳ Ｐ明朝" w:hAnsi="ＭＳ Ｐ明朝"/>
                <w:color w:val="000000" w:themeColor="text1"/>
                <w:sz w:val="24"/>
                <w:szCs w:val="24"/>
              </w:rPr>
              <w:t>275,000</w:t>
            </w:r>
            <w:r w:rsidR="00192158" w:rsidRPr="00630E20">
              <w:rPr>
                <w:rFonts w:ascii="ＭＳ Ｐ明朝" w:eastAsia="ＭＳ Ｐ明朝" w:hAnsi="ＭＳ Ｐ明朝" w:hint="eastAsia"/>
                <w:color w:val="FFFFFF" w:themeColor="background1"/>
                <w:sz w:val="24"/>
                <w:szCs w:val="24"/>
              </w:rPr>
              <w:t>)</w:t>
            </w:r>
          </w:p>
        </w:tc>
        <w:tc>
          <w:tcPr>
            <w:tcW w:w="284" w:type="dxa"/>
          </w:tcPr>
          <w:p w14:paraId="1A552940" w14:textId="77777777" w:rsidR="0070710C" w:rsidRPr="00630E20" w:rsidRDefault="0070710C" w:rsidP="0070710C">
            <w:pPr>
              <w:wordWrap w:val="0"/>
              <w:jc w:val="right"/>
              <w:rPr>
                <w:rFonts w:ascii="ＭＳ ゴシック" w:eastAsia="ＭＳ ゴシック" w:hAnsi="ＭＳ ゴシック"/>
                <w:sz w:val="24"/>
                <w:szCs w:val="24"/>
              </w:rPr>
            </w:pPr>
          </w:p>
        </w:tc>
      </w:tr>
      <w:tr w:rsidR="0070710C" w:rsidRPr="00630E20" w14:paraId="7E1B9F25" w14:textId="77777777" w:rsidTr="00DC1F0A">
        <w:tc>
          <w:tcPr>
            <w:tcW w:w="7513" w:type="dxa"/>
            <w:gridSpan w:val="3"/>
          </w:tcPr>
          <w:p w14:paraId="68DD9082" w14:textId="77777777" w:rsidR="0070710C" w:rsidRPr="00630E20" w:rsidRDefault="0070710C" w:rsidP="0070710C">
            <w:pPr>
              <w:jc w:val="right"/>
              <w:rPr>
                <w:rFonts w:asciiTheme="minorEastAsia" w:hAnsiTheme="minorEastAsia"/>
                <w:sz w:val="24"/>
                <w:szCs w:val="24"/>
              </w:rPr>
            </w:pPr>
            <w:r w:rsidRPr="00630E20">
              <w:rPr>
                <w:rFonts w:asciiTheme="minorEastAsia" w:hAnsiTheme="minorEastAsia" w:hint="eastAsia"/>
                <w:sz w:val="24"/>
                <w:szCs w:val="24"/>
              </w:rPr>
              <w:t>【府民文化部】</w:t>
            </w:r>
          </w:p>
        </w:tc>
        <w:tc>
          <w:tcPr>
            <w:tcW w:w="1701" w:type="dxa"/>
            <w:gridSpan w:val="2"/>
          </w:tcPr>
          <w:p w14:paraId="16FDCC2E" w14:textId="0432D24B" w:rsidR="0070710C" w:rsidRPr="00630E20" w:rsidRDefault="00192158" w:rsidP="0070710C">
            <w:pPr>
              <w:jc w:val="right"/>
              <w:rPr>
                <w:rFonts w:ascii="ＭＳ Ｐ明朝" w:eastAsia="ＭＳ Ｐ明朝" w:hAnsi="ＭＳ Ｐ明朝"/>
                <w:sz w:val="24"/>
                <w:szCs w:val="24"/>
              </w:rPr>
            </w:pPr>
            <w:r w:rsidRPr="00630E20">
              <w:rPr>
                <w:rFonts w:ascii="ＭＳ Ｐ明朝" w:eastAsia="ＭＳ Ｐ明朝" w:hAnsi="ＭＳ Ｐ明朝" w:hint="eastAsia"/>
                <w:sz w:val="24"/>
                <w:szCs w:val="24"/>
              </w:rPr>
              <w:t>(</w:t>
            </w:r>
            <w:r w:rsidR="00DC1F0A" w:rsidRPr="00630E20">
              <w:rPr>
                <w:rFonts w:ascii="ＭＳ Ｐ明朝" w:eastAsia="ＭＳ Ｐ明朝" w:hAnsi="ＭＳ Ｐ明朝"/>
                <w:sz w:val="24"/>
                <w:szCs w:val="24"/>
              </w:rPr>
              <w:t>300,000</w:t>
            </w:r>
            <w:r w:rsidRPr="00630E20">
              <w:rPr>
                <w:rFonts w:ascii="ＭＳ Ｐ明朝" w:eastAsia="ＭＳ Ｐ明朝" w:hAnsi="ＭＳ Ｐ明朝" w:hint="eastAsia"/>
                <w:sz w:val="24"/>
                <w:szCs w:val="24"/>
              </w:rPr>
              <w:t>)</w:t>
            </w:r>
          </w:p>
        </w:tc>
        <w:tc>
          <w:tcPr>
            <w:tcW w:w="284" w:type="dxa"/>
          </w:tcPr>
          <w:p w14:paraId="218ECB57" w14:textId="77777777" w:rsidR="0070710C" w:rsidRPr="00630E20" w:rsidRDefault="0070710C" w:rsidP="0070710C">
            <w:pPr>
              <w:jc w:val="right"/>
              <w:rPr>
                <w:rFonts w:ascii="ＭＳ ゴシック" w:eastAsia="ＭＳ ゴシック" w:hAnsi="ＭＳ ゴシック"/>
                <w:sz w:val="24"/>
                <w:szCs w:val="24"/>
              </w:rPr>
            </w:pPr>
          </w:p>
        </w:tc>
      </w:tr>
      <w:tr w:rsidR="00BE0EDF" w:rsidRPr="00630E20" w14:paraId="136D2D53" w14:textId="77777777" w:rsidTr="00DC1F0A">
        <w:trPr>
          <w:trHeight w:val="345"/>
        </w:trPr>
        <w:tc>
          <w:tcPr>
            <w:tcW w:w="567" w:type="dxa"/>
            <w:gridSpan w:val="2"/>
          </w:tcPr>
          <w:p w14:paraId="04B546C8" w14:textId="77777777" w:rsidR="00BE0EDF" w:rsidRPr="00630E20" w:rsidRDefault="00BE0EDF" w:rsidP="0070710C">
            <w:pPr>
              <w:jc w:val="distribute"/>
              <w:rPr>
                <w:rFonts w:asciiTheme="majorEastAsia" w:eastAsiaTheme="majorEastAsia" w:hAnsiTheme="majorEastAsia"/>
                <w:sz w:val="18"/>
                <w:szCs w:val="24"/>
              </w:rPr>
            </w:pPr>
          </w:p>
        </w:tc>
        <w:tc>
          <w:tcPr>
            <w:tcW w:w="7512" w:type="dxa"/>
            <w:gridSpan w:val="2"/>
          </w:tcPr>
          <w:p w14:paraId="517B6D36" w14:textId="77777777" w:rsidR="00BE0EDF" w:rsidRPr="00630E20" w:rsidRDefault="00DC1F0A" w:rsidP="00DC1F0A">
            <w:pPr>
              <w:ind w:firstLineChars="100" w:firstLine="164"/>
              <w:rPr>
                <w:rFonts w:ascii="ＭＳ Ｐ明朝" w:eastAsia="ＭＳ Ｐ明朝" w:hAnsi="ＭＳ Ｐ明朝"/>
                <w:spacing w:val="-8"/>
                <w:sz w:val="18"/>
                <w:szCs w:val="18"/>
              </w:rPr>
            </w:pPr>
            <w:r w:rsidRPr="00630E20">
              <w:rPr>
                <w:rFonts w:ascii="ＭＳ Ｐ明朝" w:eastAsia="ＭＳ Ｐ明朝" w:hAnsi="ＭＳ Ｐ明朝" w:hint="eastAsia"/>
                <w:spacing w:val="-8"/>
                <w:sz w:val="18"/>
                <w:szCs w:val="18"/>
              </w:rPr>
              <w:t>府・市・経済界で設置した大阪観光局における海外プロモーションや観光客の受入環境整備等にかかる費用を負担。</w:t>
            </w:r>
          </w:p>
          <w:p w14:paraId="23679B51" w14:textId="1723BFA2" w:rsidR="00DC1F0A" w:rsidRPr="00630E20" w:rsidRDefault="00DC1F0A" w:rsidP="00DC1F0A">
            <w:pPr>
              <w:ind w:firstLineChars="100" w:firstLine="240"/>
              <w:rPr>
                <w:rFonts w:asciiTheme="majorEastAsia" w:eastAsiaTheme="majorEastAsia" w:hAnsiTheme="majorEastAsia"/>
                <w:sz w:val="24"/>
                <w:szCs w:val="24"/>
              </w:rPr>
            </w:pPr>
          </w:p>
        </w:tc>
        <w:tc>
          <w:tcPr>
            <w:tcW w:w="1417" w:type="dxa"/>
            <w:gridSpan w:val="2"/>
          </w:tcPr>
          <w:p w14:paraId="58BE3111" w14:textId="77777777" w:rsidR="00BE0EDF" w:rsidRPr="00630E20" w:rsidRDefault="00BE0EDF" w:rsidP="0070710C">
            <w:pPr>
              <w:jc w:val="distribute"/>
              <w:rPr>
                <w:rFonts w:asciiTheme="majorEastAsia" w:eastAsiaTheme="majorEastAsia" w:hAnsiTheme="majorEastAsia"/>
                <w:sz w:val="18"/>
                <w:szCs w:val="24"/>
              </w:rPr>
            </w:pPr>
          </w:p>
        </w:tc>
      </w:tr>
    </w:tbl>
    <w:p w14:paraId="0446E828" w14:textId="4173C4AA" w:rsidR="00AD174D" w:rsidRPr="00630E20" w:rsidRDefault="00AD174D" w:rsidP="00EC18A7">
      <w:pPr>
        <w:rPr>
          <w:rFonts w:asciiTheme="majorEastAsia" w:eastAsiaTheme="majorEastAsia" w:hAnsiTheme="majorEastAsia" w:cs="Meiryo UI"/>
          <w:bCs/>
          <w:kern w:val="24"/>
          <w:sz w:val="20"/>
        </w:rPr>
      </w:pPr>
    </w:p>
    <w:p w14:paraId="114C7F48" w14:textId="77777777" w:rsidR="00AD174D" w:rsidRPr="00630E20" w:rsidRDefault="00AD174D">
      <w:pPr>
        <w:widowControl/>
        <w:jc w:val="left"/>
        <w:rPr>
          <w:rFonts w:asciiTheme="majorEastAsia" w:eastAsiaTheme="majorEastAsia" w:hAnsiTheme="majorEastAsia" w:cs="Meiryo UI"/>
          <w:bCs/>
          <w:kern w:val="24"/>
          <w:sz w:val="20"/>
        </w:rPr>
      </w:pPr>
      <w:r w:rsidRPr="00630E20">
        <w:rPr>
          <w:rFonts w:asciiTheme="majorEastAsia" w:eastAsiaTheme="majorEastAsia" w:hAnsiTheme="majorEastAsia" w:cs="Meiryo UI"/>
          <w:bCs/>
          <w:kern w:val="24"/>
          <w:sz w:val="20"/>
        </w:rPr>
        <w:br w:type="page"/>
      </w:r>
    </w:p>
    <w:tbl>
      <w:tblPr>
        <w:tblStyle w:val="35"/>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DC1F0A" w:rsidRPr="00630E20" w14:paraId="51236A08" w14:textId="77777777" w:rsidTr="00306C62">
        <w:tc>
          <w:tcPr>
            <w:tcW w:w="457" w:type="dxa"/>
          </w:tcPr>
          <w:p w14:paraId="7C6106F2" w14:textId="77777777" w:rsidR="00DC1F0A" w:rsidRPr="00630E20" w:rsidRDefault="00DC1F0A" w:rsidP="00306C62">
            <w:pPr>
              <w:jc w:val="left"/>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sz w:val="24"/>
                <w:szCs w:val="24"/>
              </w:rPr>
              <w:lastRenderedPageBreak/>
              <w:t>○</w:t>
            </w:r>
          </w:p>
        </w:tc>
        <w:tc>
          <w:tcPr>
            <w:tcW w:w="7056" w:type="dxa"/>
            <w:gridSpan w:val="2"/>
          </w:tcPr>
          <w:p w14:paraId="33F52119" w14:textId="77777777" w:rsidR="0016407F" w:rsidRPr="00630E20" w:rsidRDefault="007430A3" w:rsidP="00306C62">
            <w:pPr>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sz w:val="24"/>
                <w:szCs w:val="24"/>
              </w:rPr>
              <w:t>万博記念公園駅前周辺地区の活性化</w:t>
            </w:r>
          </w:p>
          <w:p w14:paraId="31547BB5" w14:textId="6B22DFEB" w:rsidR="00DC1F0A" w:rsidRPr="00630E20" w:rsidRDefault="00192158" w:rsidP="00306C62">
            <w:pPr>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sz w:val="24"/>
                <w:szCs w:val="24"/>
              </w:rPr>
              <w:t>(</w:t>
            </w:r>
            <w:r w:rsidR="007430A3" w:rsidRPr="00630E20">
              <w:rPr>
                <w:rFonts w:ascii="ＭＳ Ｐゴシック" w:eastAsia="ＭＳ Ｐゴシック" w:hAnsi="ＭＳ Ｐゴシック" w:hint="eastAsia"/>
                <w:b/>
                <w:sz w:val="24"/>
                <w:szCs w:val="24"/>
              </w:rPr>
              <w:t>日本万国博覧会記念公園事業特別会計</w:t>
            </w:r>
            <w:r w:rsidRPr="00630E20">
              <w:rPr>
                <w:rFonts w:ascii="ＭＳ Ｐゴシック" w:eastAsia="ＭＳ Ｐゴシック" w:hAnsi="ＭＳ Ｐゴシック" w:hint="eastAsia"/>
                <w:b/>
                <w:sz w:val="24"/>
                <w:szCs w:val="24"/>
              </w:rPr>
              <w:t>)</w:t>
            </w:r>
            <w:r w:rsidR="007430A3" w:rsidRPr="00630E20">
              <w:rPr>
                <w:rFonts w:ascii="ＭＳ Ｐゴシック" w:eastAsia="ＭＳ Ｐゴシック" w:hAnsi="ＭＳ Ｐゴシック" w:hint="eastAsia"/>
                <w:b/>
                <w:sz w:val="24"/>
                <w:szCs w:val="24"/>
              </w:rPr>
              <w:t xml:space="preserve">　</w:t>
            </w:r>
          </w:p>
        </w:tc>
        <w:tc>
          <w:tcPr>
            <w:tcW w:w="1701" w:type="dxa"/>
            <w:gridSpan w:val="2"/>
          </w:tcPr>
          <w:p w14:paraId="111AAA18" w14:textId="38CF6FBE" w:rsidR="00DC1F0A" w:rsidRPr="00630E20" w:rsidRDefault="007430A3" w:rsidP="00306C62">
            <w:pPr>
              <w:wordWrap w:val="0"/>
              <w:ind w:rightChars="5" w:right="10"/>
              <w:jc w:val="right"/>
              <w:rPr>
                <w:rFonts w:ascii="ＭＳ Ｐ明朝" w:eastAsia="ＭＳ Ｐ明朝" w:hAnsi="ＭＳ Ｐ明朝"/>
                <w:sz w:val="24"/>
                <w:szCs w:val="24"/>
              </w:rPr>
            </w:pPr>
            <w:r w:rsidRPr="00630E20">
              <w:rPr>
                <w:rFonts w:ascii="ＭＳ Ｐ明朝" w:eastAsia="ＭＳ Ｐ明朝" w:hAnsi="ＭＳ Ｐ明朝"/>
                <w:sz w:val="24"/>
                <w:szCs w:val="24"/>
              </w:rPr>
              <w:t>80,576</w:t>
            </w:r>
            <w:r w:rsidR="00192158" w:rsidRPr="00630E20">
              <w:rPr>
                <w:rFonts w:ascii="ＭＳ Ｐ明朝" w:eastAsia="ＭＳ Ｐ明朝" w:hAnsi="ＭＳ Ｐ明朝" w:hint="eastAsia"/>
                <w:color w:val="FFFFFF" w:themeColor="background1"/>
                <w:sz w:val="24"/>
                <w:szCs w:val="24"/>
              </w:rPr>
              <w:t>)</w:t>
            </w:r>
          </w:p>
        </w:tc>
        <w:tc>
          <w:tcPr>
            <w:tcW w:w="284" w:type="dxa"/>
          </w:tcPr>
          <w:p w14:paraId="46FC1E4E" w14:textId="77777777" w:rsidR="00DC1F0A" w:rsidRPr="00630E20" w:rsidRDefault="00DC1F0A" w:rsidP="00306C62">
            <w:pPr>
              <w:wordWrap w:val="0"/>
              <w:jc w:val="right"/>
              <w:rPr>
                <w:rFonts w:ascii="ＭＳ ゴシック" w:eastAsia="ＭＳ ゴシック" w:hAnsi="ＭＳ ゴシック"/>
                <w:sz w:val="24"/>
                <w:szCs w:val="24"/>
              </w:rPr>
            </w:pPr>
          </w:p>
        </w:tc>
      </w:tr>
      <w:tr w:rsidR="00DC1F0A" w:rsidRPr="00630E20" w14:paraId="55000254" w14:textId="77777777" w:rsidTr="00306C62">
        <w:tc>
          <w:tcPr>
            <w:tcW w:w="7513" w:type="dxa"/>
            <w:gridSpan w:val="3"/>
          </w:tcPr>
          <w:p w14:paraId="56A78AA0" w14:textId="327EE06E" w:rsidR="00DC1F0A" w:rsidRPr="00630E20" w:rsidRDefault="00DC1F0A" w:rsidP="00306C62">
            <w:pPr>
              <w:jc w:val="right"/>
              <w:rPr>
                <w:rFonts w:asciiTheme="minorEastAsia" w:hAnsiTheme="minorEastAsia"/>
                <w:sz w:val="24"/>
                <w:szCs w:val="24"/>
              </w:rPr>
            </w:pPr>
            <w:r w:rsidRPr="00630E20">
              <w:rPr>
                <w:rFonts w:asciiTheme="minorEastAsia" w:hAnsiTheme="minorEastAsia" w:hint="eastAsia"/>
                <w:sz w:val="24"/>
                <w:szCs w:val="24"/>
              </w:rPr>
              <w:t>【</w:t>
            </w:r>
            <w:r w:rsidR="007430A3" w:rsidRPr="00630E20">
              <w:rPr>
                <w:rFonts w:asciiTheme="minorEastAsia" w:hAnsiTheme="minorEastAsia" w:hint="eastAsia"/>
                <w:sz w:val="24"/>
                <w:szCs w:val="24"/>
              </w:rPr>
              <w:t>府民文化部</w:t>
            </w:r>
            <w:r w:rsidRPr="00630E20">
              <w:rPr>
                <w:rFonts w:asciiTheme="minorEastAsia" w:hAnsiTheme="minorEastAsia" w:hint="eastAsia"/>
                <w:sz w:val="24"/>
                <w:szCs w:val="24"/>
              </w:rPr>
              <w:t>】</w:t>
            </w:r>
          </w:p>
        </w:tc>
        <w:tc>
          <w:tcPr>
            <w:tcW w:w="1701" w:type="dxa"/>
            <w:gridSpan w:val="2"/>
          </w:tcPr>
          <w:p w14:paraId="747DEE2B" w14:textId="5743A294" w:rsidR="00DC1F0A" w:rsidRPr="00630E20" w:rsidRDefault="00DC1F0A" w:rsidP="00306C62">
            <w:pPr>
              <w:jc w:val="right"/>
              <w:rPr>
                <w:rFonts w:ascii="ＭＳ Ｐ明朝" w:eastAsia="ＭＳ Ｐ明朝" w:hAnsi="ＭＳ Ｐ明朝"/>
                <w:sz w:val="24"/>
                <w:szCs w:val="24"/>
              </w:rPr>
            </w:pPr>
            <w:r w:rsidRPr="00630E20">
              <w:rPr>
                <w:rFonts w:ascii="ＭＳ Ｐ明朝" w:eastAsia="ＭＳ Ｐ明朝" w:hAnsi="ＭＳ Ｐ明朝" w:hint="eastAsia"/>
                <w:sz w:val="24"/>
                <w:szCs w:val="24"/>
              </w:rPr>
              <w:t xml:space="preserve">　</w:t>
            </w:r>
            <w:r w:rsidR="007430A3" w:rsidRPr="00630E20">
              <w:rPr>
                <w:rFonts w:ascii="ＭＳ Ｐ明朝" w:eastAsia="ＭＳ Ｐ明朝" w:hAnsi="ＭＳ Ｐ明朝" w:hint="eastAsia"/>
                <w:sz w:val="24"/>
                <w:szCs w:val="24"/>
              </w:rPr>
              <w:t>≪新規≫</w:t>
            </w:r>
          </w:p>
        </w:tc>
        <w:tc>
          <w:tcPr>
            <w:tcW w:w="284" w:type="dxa"/>
          </w:tcPr>
          <w:p w14:paraId="1E26E3DB" w14:textId="77777777" w:rsidR="00DC1F0A" w:rsidRPr="00630E20" w:rsidRDefault="00DC1F0A" w:rsidP="00306C62">
            <w:pPr>
              <w:jc w:val="right"/>
              <w:rPr>
                <w:rFonts w:ascii="ＭＳ ゴシック" w:eastAsia="ＭＳ ゴシック" w:hAnsi="ＭＳ ゴシック"/>
                <w:sz w:val="24"/>
                <w:szCs w:val="24"/>
              </w:rPr>
            </w:pPr>
          </w:p>
        </w:tc>
      </w:tr>
      <w:tr w:rsidR="00DC1F0A" w:rsidRPr="00630E20" w14:paraId="72488641" w14:textId="77777777" w:rsidTr="00306C62">
        <w:tc>
          <w:tcPr>
            <w:tcW w:w="567" w:type="dxa"/>
            <w:gridSpan w:val="2"/>
          </w:tcPr>
          <w:p w14:paraId="7C662C13" w14:textId="77777777" w:rsidR="00DC1F0A" w:rsidRPr="00630E20" w:rsidRDefault="00DC1F0A" w:rsidP="00306C62">
            <w:pPr>
              <w:jc w:val="distribute"/>
              <w:rPr>
                <w:rFonts w:asciiTheme="majorEastAsia" w:eastAsiaTheme="majorEastAsia" w:hAnsiTheme="majorEastAsia"/>
                <w:sz w:val="18"/>
                <w:szCs w:val="24"/>
              </w:rPr>
            </w:pPr>
          </w:p>
        </w:tc>
        <w:tc>
          <w:tcPr>
            <w:tcW w:w="7513" w:type="dxa"/>
            <w:gridSpan w:val="2"/>
          </w:tcPr>
          <w:p w14:paraId="1402ECF6" w14:textId="77777777" w:rsidR="00DC1F0A" w:rsidRPr="00630E20" w:rsidRDefault="007430A3" w:rsidP="00306C62">
            <w:pPr>
              <w:ind w:firstLineChars="100" w:firstLine="180"/>
              <w:jc w:val="left"/>
              <w:rPr>
                <w:rFonts w:ascii="ＭＳ Ｐ明朝" w:eastAsia="ＭＳ Ｐ明朝" w:hAnsi="ＭＳ Ｐ明朝"/>
                <w:sz w:val="18"/>
                <w:szCs w:val="20"/>
              </w:rPr>
            </w:pPr>
            <w:r w:rsidRPr="00630E20">
              <w:rPr>
                <w:rFonts w:ascii="ＭＳ Ｐ明朝" w:eastAsia="ＭＳ Ｐ明朝" w:hAnsi="ＭＳ Ｐ明朝" w:hint="eastAsia"/>
                <w:sz w:val="18"/>
                <w:szCs w:val="20"/>
              </w:rPr>
              <w:t>万博記念公園駅前周辺地区において、「大規模アリーナを中核とした大阪・関西を代表する新たなスポーツ・文化の拠点づくり」を推進するための環境整備として、万博記念公園中央駐車場等の移転にかかる設計等を実施。</w:t>
            </w:r>
          </w:p>
          <w:p w14:paraId="5264233D" w14:textId="1FF84F32" w:rsidR="007430A3" w:rsidRPr="00630E20" w:rsidRDefault="007430A3" w:rsidP="00306C62">
            <w:pPr>
              <w:ind w:firstLineChars="100" w:firstLine="200"/>
              <w:jc w:val="left"/>
              <w:rPr>
                <w:rFonts w:ascii="ＭＳ Ｐ明朝" w:eastAsia="ＭＳ Ｐ明朝" w:hAnsi="ＭＳ Ｐ明朝"/>
                <w:sz w:val="20"/>
                <w:szCs w:val="20"/>
              </w:rPr>
            </w:pPr>
          </w:p>
        </w:tc>
        <w:tc>
          <w:tcPr>
            <w:tcW w:w="1418" w:type="dxa"/>
            <w:gridSpan w:val="2"/>
          </w:tcPr>
          <w:p w14:paraId="66A8BC31" w14:textId="77777777" w:rsidR="00DC1F0A" w:rsidRPr="00630E20" w:rsidRDefault="00DC1F0A" w:rsidP="00306C62">
            <w:pPr>
              <w:jc w:val="right"/>
              <w:rPr>
                <w:rFonts w:asciiTheme="majorEastAsia" w:eastAsiaTheme="majorEastAsia" w:hAnsiTheme="majorEastAsia"/>
                <w:sz w:val="24"/>
                <w:szCs w:val="24"/>
              </w:rPr>
            </w:pPr>
          </w:p>
        </w:tc>
      </w:tr>
    </w:tbl>
    <w:p w14:paraId="3BA719F1" w14:textId="77777777" w:rsidR="00DC1F0A" w:rsidRPr="00630E20" w:rsidRDefault="00DC1F0A" w:rsidP="00644776">
      <w:pPr>
        <w:rPr>
          <w:rFonts w:asciiTheme="majorEastAsia" w:eastAsiaTheme="majorEastAsia" w:hAnsiTheme="majorEastAsia" w:cs="Meiryo UI"/>
          <w:bCs/>
          <w:kern w:val="24"/>
        </w:rPr>
      </w:pPr>
    </w:p>
    <w:tbl>
      <w:tblPr>
        <w:tblStyle w:val="4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173"/>
        <w:gridCol w:w="110"/>
        <w:gridCol w:w="43"/>
        <w:gridCol w:w="5904"/>
        <w:gridCol w:w="7"/>
        <w:gridCol w:w="992"/>
        <w:gridCol w:w="425"/>
        <w:gridCol w:w="142"/>
        <w:gridCol w:w="1134"/>
        <w:gridCol w:w="284"/>
      </w:tblGrid>
      <w:tr w:rsidR="0070710C" w:rsidRPr="00630E20" w14:paraId="71DB37E5" w14:textId="77777777" w:rsidTr="005E1650">
        <w:tc>
          <w:tcPr>
            <w:tcW w:w="457" w:type="dxa"/>
            <w:gridSpan w:val="2"/>
          </w:tcPr>
          <w:p w14:paraId="1C501F54" w14:textId="77777777" w:rsidR="0070710C" w:rsidRPr="00630E20" w:rsidRDefault="0070710C" w:rsidP="0070710C">
            <w:pPr>
              <w:jc w:val="left"/>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sz w:val="24"/>
                <w:szCs w:val="24"/>
              </w:rPr>
              <w:t>○</w:t>
            </w:r>
          </w:p>
        </w:tc>
        <w:tc>
          <w:tcPr>
            <w:tcW w:w="7056" w:type="dxa"/>
            <w:gridSpan w:val="5"/>
          </w:tcPr>
          <w:p w14:paraId="48CE8B45" w14:textId="293FA2B6" w:rsidR="0070710C" w:rsidRPr="00630E20" w:rsidRDefault="0070710C" w:rsidP="0070710C">
            <w:pPr>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sz w:val="24"/>
                <w:szCs w:val="24"/>
              </w:rPr>
              <w:t>観光客受入環境の充実等</w:t>
            </w:r>
            <w:r w:rsidR="00192158" w:rsidRPr="00630E20">
              <w:rPr>
                <w:rFonts w:ascii="ＭＳ Ｐゴシック" w:eastAsia="ＭＳ Ｐゴシック" w:hAnsi="ＭＳ Ｐゴシック" w:hint="eastAsia"/>
                <w:b/>
                <w:sz w:val="24"/>
                <w:szCs w:val="24"/>
              </w:rPr>
              <w:t>(</w:t>
            </w:r>
            <w:r w:rsidRPr="00630E20">
              <w:rPr>
                <w:rFonts w:ascii="ＭＳ Ｐゴシック" w:eastAsia="ＭＳ Ｐゴシック" w:hAnsi="ＭＳ Ｐゴシック" w:hint="eastAsia"/>
                <w:b/>
                <w:sz w:val="24"/>
                <w:szCs w:val="24"/>
              </w:rPr>
              <w:t>宿泊税の活用</w:t>
            </w:r>
            <w:r w:rsidR="00192158" w:rsidRPr="00630E20">
              <w:rPr>
                <w:rFonts w:ascii="ＭＳ Ｐゴシック" w:eastAsia="ＭＳ Ｐゴシック" w:hAnsi="ＭＳ Ｐゴシック" w:hint="eastAsia"/>
                <w:b/>
                <w:sz w:val="24"/>
                <w:szCs w:val="24"/>
              </w:rPr>
              <w:t>)</w:t>
            </w:r>
          </w:p>
        </w:tc>
        <w:tc>
          <w:tcPr>
            <w:tcW w:w="1701" w:type="dxa"/>
            <w:gridSpan w:val="3"/>
          </w:tcPr>
          <w:p w14:paraId="36C1A0EC" w14:textId="29145BFF" w:rsidR="0070710C" w:rsidRPr="00630E20" w:rsidRDefault="007430A3" w:rsidP="00926964">
            <w:pPr>
              <w:wordWrap w:val="0"/>
              <w:jc w:val="right"/>
              <w:rPr>
                <w:rFonts w:ascii="ＭＳ Ｐ明朝" w:eastAsia="ＭＳ Ｐ明朝" w:hAnsi="ＭＳ Ｐ明朝"/>
                <w:sz w:val="24"/>
                <w:szCs w:val="24"/>
              </w:rPr>
            </w:pPr>
            <w:r w:rsidRPr="00630E20">
              <w:rPr>
                <w:rFonts w:ascii="ＭＳ Ｐ明朝" w:eastAsia="ＭＳ Ｐ明朝" w:hAnsi="ＭＳ Ｐ明朝"/>
                <w:color w:val="000000" w:themeColor="text1"/>
                <w:sz w:val="24"/>
                <w:szCs w:val="24"/>
              </w:rPr>
              <w:t>66,141</w:t>
            </w:r>
            <w:r w:rsidR="00192158" w:rsidRPr="00630E20">
              <w:rPr>
                <w:rFonts w:ascii="ＭＳ Ｐ明朝" w:eastAsia="ＭＳ Ｐ明朝" w:hAnsi="ＭＳ Ｐ明朝" w:hint="eastAsia"/>
                <w:color w:val="FFFFFF" w:themeColor="background1"/>
                <w:sz w:val="24"/>
                <w:szCs w:val="24"/>
              </w:rPr>
              <w:t>)</w:t>
            </w:r>
          </w:p>
        </w:tc>
        <w:tc>
          <w:tcPr>
            <w:tcW w:w="284" w:type="dxa"/>
          </w:tcPr>
          <w:p w14:paraId="3D4742D2" w14:textId="77777777" w:rsidR="0070710C" w:rsidRPr="00630E20" w:rsidRDefault="0070710C" w:rsidP="0070710C">
            <w:pPr>
              <w:wordWrap w:val="0"/>
              <w:jc w:val="right"/>
              <w:rPr>
                <w:rFonts w:ascii="ＭＳ ゴシック" w:eastAsia="ＭＳ ゴシック" w:hAnsi="ＭＳ ゴシック"/>
                <w:sz w:val="24"/>
                <w:szCs w:val="24"/>
              </w:rPr>
            </w:pPr>
          </w:p>
        </w:tc>
      </w:tr>
      <w:tr w:rsidR="0070710C" w:rsidRPr="00630E20" w14:paraId="7EFBAE03" w14:textId="77777777" w:rsidTr="005E1650">
        <w:tc>
          <w:tcPr>
            <w:tcW w:w="7513" w:type="dxa"/>
            <w:gridSpan w:val="7"/>
            <w:vAlign w:val="center"/>
          </w:tcPr>
          <w:p w14:paraId="01FC4295" w14:textId="77777777" w:rsidR="0070710C" w:rsidRPr="00630E20" w:rsidRDefault="0070710C" w:rsidP="0070710C">
            <w:pPr>
              <w:jc w:val="right"/>
              <w:rPr>
                <w:rFonts w:asciiTheme="minorEastAsia" w:hAnsiTheme="minorEastAsia"/>
                <w:sz w:val="24"/>
                <w:szCs w:val="24"/>
              </w:rPr>
            </w:pPr>
            <w:r w:rsidRPr="00630E20">
              <w:rPr>
                <w:rFonts w:asciiTheme="minorEastAsia" w:hAnsiTheme="minorEastAsia" w:hint="eastAsia"/>
                <w:sz w:val="24"/>
                <w:szCs w:val="24"/>
              </w:rPr>
              <w:t>【府民文化部】</w:t>
            </w:r>
          </w:p>
        </w:tc>
        <w:tc>
          <w:tcPr>
            <w:tcW w:w="1701" w:type="dxa"/>
            <w:gridSpan w:val="3"/>
          </w:tcPr>
          <w:p w14:paraId="4593014E" w14:textId="3BDD9806" w:rsidR="0070710C" w:rsidRPr="00630E20" w:rsidRDefault="00192158" w:rsidP="0070710C">
            <w:pPr>
              <w:jc w:val="right"/>
              <w:rPr>
                <w:rFonts w:ascii="ＭＳ Ｐ明朝" w:eastAsia="ＭＳ Ｐ明朝" w:hAnsi="ＭＳ Ｐ明朝"/>
                <w:sz w:val="24"/>
                <w:szCs w:val="16"/>
              </w:rPr>
            </w:pPr>
            <w:r w:rsidRPr="00630E20">
              <w:rPr>
                <w:rFonts w:ascii="ＭＳ Ｐ明朝" w:eastAsia="ＭＳ Ｐ明朝" w:hAnsi="ＭＳ Ｐ明朝" w:hint="eastAsia"/>
                <w:sz w:val="24"/>
                <w:szCs w:val="24"/>
              </w:rPr>
              <w:t>(</w:t>
            </w:r>
            <w:r w:rsidR="007430A3" w:rsidRPr="00630E20">
              <w:rPr>
                <w:rFonts w:ascii="ＭＳ Ｐ明朝" w:eastAsia="ＭＳ Ｐ明朝" w:hAnsi="ＭＳ Ｐ明朝"/>
                <w:sz w:val="24"/>
                <w:szCs w:val="24"/>
              </w:rPr>
              <w:t>35,738</w:t>
            </w:r>
            <w:r w:rsidRPr="00630E20">
              <w:rPr>
                <w:rFonts w:ascii="ＭＳ Ｐ明朝" w:eastAsia="ＭＳ Ｐ明朝" w:hAnsi="ＭＳ Ｐ明朝" w:hint="eastAsia"/>
                <w:sz w:val="24"/>
                <w:szCs w:val="24"/>
              </w:rPr>
              <w:t>)</w:t>
            </w:r>
          </w:p>
        </w:tc>
        <w:tc>
          <w:tcPr>
            <w:tcW w:w="284" w:type="dxa"/>
          </w:tcPr>
          <w:p w14:paraId="33A5E980" w14:textId="77777777" w:rsidR="0070710C" w:rsidRPr="00630E20" w:rsidRDefault="0070710C" w:rsidP="0070710C">
            <w:pPr>
              <w:jc w:val="right"/>
              <w:rPr>
                <w:rFonts w:ascii="ＭＳ ゴシック" w:eastAsia="ＭＳ ゴシック" w:hAnsi="ＭＳ ゴシック"/>
                <w:sz w:val="24"/>
                <w:szCs w:val="24"/>
              </w:rPr>
            </w:pPr>
          </w:p>
        </w:tc>
      </w:tr>
      <w:tr w:rsidR="0070710C" w:rsidRPr="00630E20" w14:paraId="4BCC49F7" w14:textId="77777777" w:rsidTr="005E1650">
        <w:trPr>
          <w:trHeight w:val="289"/>
        </w:trPr>
        <w:tc>
          <w:tcPr>
            <w:tcW w:w="284" w:type="dxa"/>
          </w:tcPr>
          <w:p w14:paraId="184F931E" w14:textId="77777777" w:rsidR="0070710C" w:rsidRPr="00630E20" w:rsidRDefault="0070710C" w:rsidP="0070710C">
            <w:pPr>
              <w:jc w:val="left"/>
              <w:rPr>
                <w:rFonts w:ascii="ＭＳ ゴシック" w:eastAsia="ＭＳ ゴシック" w:hAnsi="ＭＳ ゴシック" w:cs="Meiryo UI"/>
                <w:sz w:val="22"/>
                <w:szCs w:val="24"/>
              </w:rPr>
            </w:pPr>
          </w:p>
        </w:tc>
        <w:tc>
          <w:tcPr>
            <w:tcW w:w="6237" w:type="dxa"/>
            <w:gridSpan w:val="5"/>
          </w:tcPr>
          <w:p w14:paraId="3FCB9A46" w14:textId="48F8D002" w:rsidR="0070710C" w:rsidRPr="00630E20" w:rsidRDefault="003434C5" w:rsidP="003434C5">
            <w:pPr>
              <w:jc w:val="left"/>
              <w:rPr>
                <w:rFonts w:ascii="ＭＳ Ｐゴシック" w:eastAsia="ＭＳ Ｐゴシック" w:hAnsi="ＭＳ Ｐゴシック"/>
                <w:sz w:val="24"/>
                <w:szCs w:val="24"/>
              </w:rPr>
            </w:pPr>
            <w:r w:rsidRPr="00630E20">
              <w:rPr>
                <w:rFonts w:ascii="ＭＳ Ｐゴシック" w:eastAsia="ＭＳ Ｐゴシック" w:hAnsi="ＭＳ Ｐゴシック" w:cs="Meiryo UI" w:hint="eastAsia"/>
                <w:sz w:val="22"/>
                <w:szCs w:val="24"/>
              </w:rPr>
              <w:t>・</w:t>
            </w:r>
            <w:r w:rsidR="007430A3" w:rsidRPr="00630E20">
              <w:rPr>
                <w:rFonts w:ascii="ＭＳ Ｐゴシック" w:eastAsia="ＭＳ Ｐゴシック" w:hAnsi="ＭＳ Ｐゴシック" w:cs="Meiryo UI" w:hint="eastAsia"/>
                <w:sz w:val="22"/>
                <w:szCs w:val="24"/>
              </w:rPr>
              <w:t>大阪周遊促進事業</w:t>
            </w:r>
          </w:p>
        </w:tc>
        <w:tc>
          <w:tcPr>
            <w:tcW w:w="1417" w:type="dxa"/>
            <w:gridSpan w:val="2"/>
          </w:tcPr>
          <w:p w14:paraId="00EA4800" w14:textId="057E9C06" w:rsidR="0070710C" w:rsidRPr="00630E20" w:rsidRDefault="007430A3" w:rsidP="0070710C">
            <w:pPr>
              <w:jc w:val="right"/>
              <w:rPr>
                <w:rFonts w:ascii="ＭＳ Ｐ明朝" w:eastAsia="ＭＳ Ｐ明朝" w:hAnsi="ＭＳ Ｐ明朝"/>
                <w:sz w:val="22"/>
              </w:rPr>
            </w:pPr>
            <w:r w:rsidRPr="00630E20">
              <w:rPr>
                <w:rFonts w:ascii="ＭＳ Ｐ明朝" w:eastAsia="ＭＳ Ｐ明朝" w:hAnsi="ＭＳ Ｐ明朝"/>
                <w:sz w:val="22"/>
              </w:rPr>
              <w:t>60,641</w:t>
            </w:r>
          </w:p>
        </w:tc>
        <w:tc>
          <w:tcPr>
            <w:tcW w:w="1560" w:type="dxa"/>
            <w:gridSpan w:val="3"/>
          </w:tcPr>
          <w:p w14:paraId="296D3BC9" w14:textId="7887AE9A" w:rsidR="007430A3" w:rsidRPr="00630E20" w:rsidRDefault="00192158" w:rsidP="007430A3">
            <w:pPr>
              <w:jc w:val="right"/>
              <w:rPr>
                <w:rFonts w:ascii="ＭＳ Ｐ明朝" w:eastAsia="ＭＳ Ｐ明朝" w:hAnsi="ＭＳ Ｐ明朝"/>
                <w:sz w:val="22"/>
              </w:rPr>
            </w:pPr>
            <w:r w:rsidRPr="00630E20">
              <w:rPr>
                <w:rFonts w:ascii="ＭＳ Ｐ明朝" w:eastAsia="ＭＳ Ｐ明朝" w:hAnsi="ＭＳ Ｐ明朝"/>
                <w:sz w:val="22"/>
              </w:rPr>
              <w:t>(</w:t>
            </w:r>
            <w:r w:rsidR="007430A3" w:rsidRPr="00630E20">
              <w:rPr>
                <w:rFonts w:ascii="ＭＳ Ｐ明朝" w:eastAsia="ＭＳ Ｐ明朝" w:hAnsi="ＭＳ Ｐ明朝"/>
                <w:sz w:val="22"/>
              </w:rPr>
              <w:t>35,738</w:t>
            </w:r>
            <w:r w:rsidRPr="00630E20">
              <w:rPr>
                <w:rFonts w:ascii="ＭＳ Ｐ明朝" w:eastAsia="ＭＳ Ｐ明朝" w:hAnsi="ＭＳ Ｐ明朝"/>
                <w:sz w:val="22"/>
              </w:rPr>
              <w:t>)</w:t>
            </w:r>
          </w:p>
          <w:p w14:paraId="36ADFCE9" w14:textId="5E9B5E31" w:rsidR="0070710C" w:rsidRPr="00630E20" w:rsidRDefault="007430A3" w:rsidP="007430A3">
            <w:pPr>
              <w:jc w:val="right"/>
              <w:rPr>
                <w:rFonts w:ascii="ＭＳ Ｐ明朝" w:eastAsia="ＭＳ Ｐ明朝" w:hAnsi="ＭＳ Ｐ明朝"/>
                <w:sz w:val="22"/>
              </w:rPr>
            </w:pPr>
            <w:r w:rsidRPr="00630E20">
              <w:rPr>
                <w:rFonts w:ascii="ＭＳ Ｐ明朝" w:eastAsia="ＭＳ Ｐ明朝" w:hAnsi="ＭＳ Ｐ明朝" w:hint="eastAsia"/>
                <w:sz w:val="22"/>
              </w:rPr>
              <w:t>≪一部新規≫</w:t>
            </w:r>
          </w:p>
        </w:tc>
      </w:tr>
      <w:tr w:rsidR="0070710C" w:rsidRPr="00630E20" w14:paraId="25EEA1D3" w14:textId="77777777" w:rsidTr="005E1650">
        <w:trPr>
          <w:trHeight w:val="815"/>
        </w:trPr>
        <w:tc>
          <w:tcPr>
            <w:tcW w:w="567" w:type="dxa"/>
            <w:gridSpan w:val="3"/>
          </w:tcPr>
          <w:p w14:paraId="773E61F8" w14:textId="77777777" w:rsidR="0070710C" w:rsidRPr="00630E20" w:rsidRDefault="0070710C" w:rsidP="0070710C">
            <w:pPr>
              <w:jc w:val="distribute"/>
              <w:rPr>
                <w:rFonts w:asciiTheme="majorEastAsia" w:eastAsiaTheme="majorEastAsia" w:hAnsiTheme="majorEastAsia"/>
                <w:sz w:val="18"/>
                <w:szCs w:val="24"/>
              </w:rPr>
            </w:pPr>
          </w:p>
        </w:tc>
        <w:tc>
          <w:tcPr>
            <w:tcW w:w="7513" w:type="dxa"/>
            <w:gridSpan w:val="6"/>
          </w:tcPr>
          <w:p w14:paraId="037BBF52" w14:textId="77777777" w:rsidR="0070710C" w:rsidRPr="00630E20" w:rsidRDefault="007430A3" w:rsidP="005E1650">
            <w:pPr>
              <w:ind w:firstLineChars="100" w:firstLine="180"/>
              <w:jc w:val="left"/>
              <w:rPr>
                <w:rFonts w:ascii="ＭＳ Ｐ明朝" w:eastAsia="ＭＳ Ｐ明朝" w:hAnsi="ＭＳ Ｐ明朝"/>
                <w:sz w:val="18"/>
                <w:szCs w:val="20"/>
              </w:rPr>
            </w:pPr>
            <w:r w:rsidRPr="00630E20">
              <w:rPr>
                <w:rFonts w:ascii="ＭＳ Ｐ明朝" w:eastAsia="ＭＳ Ｐ明朝" w:hAnsi="ＭＳ Ｐ明朝" w:hint="eastAsia"/>
                <w:sz w:val="18"/>
                <w:szCs w:val="20"/>
              </w:rPr>
              <w:t>来阪旅行者の大阪府域への周遊性の向上を図るため、観光資源をつないだ周遊コースを策定するとともに、世界遺産となった「百舌鳥・古市古墳群」等をつないだ周遊バスツアーを実施。</w:t>
            </w:r>
          </w:p>
          <w:p w14:paraId="4C611037" w14:textId="0E162AFC" w:rsidR="007430A3" w:rsidRPr="00630E20" w:rsidRDefault="007430A3" w:rsidP="005E1650">
            <w:pPr>
              <w:ind w:firstLineChars="100" w:firstLine="180"/>
              <w:jc w:val="left"/>
              <w:rPr>
                <w:rFonts w:asciiTheme="minorEastAsia" w:hAnsiTheme="minorEastAsia"/>
                <w:sz w:val="18"/>
                <w:szCs w:val="20"/>
              </w:rPr>
            </w:pPr>
          </w:p>
        </w:tc>
        <w:tc>
          <w:tcPr>
            <w:tcW w:w="1418" w:type="dxa"/>
            <w:gridSpan w:val="2"/>
          </w:tcPr>
          <w:p w14:paraId="42B7F2E9" w14:textId="77777777" w:rsidR="0070710C" w:rsidRPr="00630E20" w:rsidRDefault="0070710C" w:rsidP="0070710C">
            <w:pPr>
              <w:jc w:val="right"/>
              <w:rPr>
                <w:rFonts w:asciiTheme="majorEastAsia" w:eastAsiaTheme="majorEastAsia" w:hAnsiTheme="majorEastAsia"/>
                <w:sz w:val="24"/>
                <w:szCs w:val="24"/>
              </w:rPr>
            </w:pPr>
          </w:p>
        </w:tc>
      </w:tr>
      <w:tr w:rsidR="0070710C" w:rsidRPr="00630E20" w14:paraId="03A5B812" w14:textId="77777777" w:rsidTr="005E1650">
        <w:tc>
          <w:tcPr>
            <w:tcW w:w="284" w:type="dxa"/>
          </w:tcPr>
          <w:p w14:paraId="4EC2D293" w14:textId="77777777" w:rsidR="0070710C" w:rsidRPr="00630E20" w:rsidRDefault="0070710C" w:rsidP="0070710C">
            <w:pPr>
              <w:jc w:val="left"/>
              <w:rPr>
                <w:rFonts w:ascii="ＭＳ Ｐゴシック" w:eastAsia="ＭＳ Ｐゴシック" w:hAnsi="ＭＳ Ｐゴシック"/>
                <w:color w:val="000000" w:themeColor="text1"/>
                <w:sz w:val="24"/>
                <w:szCs w:val="24"/>
              </w:rPr>
            </w:pPr>
          </w:p>
        </w:tc>
        <w:tc>
          <w:tcPr>
            <w:tcW w:w="6230" w:type="dxa"/>
            <w:gridSpan w:val="4"/>
          </w:tcPr>
          <w:p w14:paraId="231530B7" w14:textId="41687CD4" w:rsidR="0070710C" w:rsidRPr="00630E20" w:rsidRDefault="0070710C" w:rsidP="003434C5">
            <w:pPr>
              <w:jc w:val="left"/>
              <w:rPr>
                <w:rFonts w:ascii="ＭＳ Ｐゴシック" w:eastAsia="ＭＳ Ｐゴシック" w:hAnsi="ＭＳ Ｐゴシック"/>
                <w:color w:val="000000" w:themeColor="text1"/>
                <w:sz w:val="24"/>
                <w:szCs w:val="24"/>
              </w:rPr>
            </w:pPr>
            <w:r w:rsidRPr="00630E20">
              <w:rPr>
                <w:rFonts w:ascii="ＭＳ Ｐゴシック" w:eastAsia="ＭＳ Ｐゴシック" w:hAnsi="ＭＳ Ｐゴシック" w:cs="Meiryo UI" w:hint="eastAsia"/>
                <w:color w:val="000000" w:themeColor="text1"/>
                <w:sz w:val="22"/>
                <w:szCs w:val="24"/>
              </w:rPr>
              <w:t>・</w:t>
            </w:r>
            <w:r w:rsidR="007430A3" w:rsidRPr="00630E20">
              <w:rPr>
                <w:rFonts w:ascii="ＭＳ Ｐゴシック" w:eastAsia="ＭＳ Ｐゴシック" w:hAnsi="ＭＳ Ｐゴシック" w:cs="Meiryo UI" w:hint="eastAsia"/>
                <w:color w:val="000000" w:themeColor="text1"/>
                <w:sz w:val="22"/>
                <w:szCs w:val="24"/>
              </w:rPr>
              <w:t>スポーツツーリズム創出事業</w:t>
            </w:r>
          </w:p>
        </w:tc>
        <w:tc>
          <w:tcPr>
            <w:tcW w:w="1424" w:type="dxa"/>
            <w:gridSpan w:val="3"/>
          </w:tcPr>
          <w:p w14:paraId="7EFA91C0" w14:textId="564CAE46" w:rsidR="0070710C" w:rsidRPr="00630E20" w:rsidRDefault="007430A3" w:rsidP="0070710C">
            <w:pPr>
              <w:jc w:val="right"/>
              <w:rPr>
                <w:rFonts w:ascii="ＭＳ Ｐ明朝" w:eastAsia="ＭＳ Ｐ明朝" w:hAnsi="ＭＳ Ｐ明朝"/>
                <w:color w:val="000000" w:themeColor="text1"/>
                <w:sz w:val="22"/>
              </w:rPr>
            </w:pPr>
            <w:r w:rsidRPr="00630E20">
              <w:rPr>
                <w:rFonts w:ascii="ＭＳ Ｐ明朝" w:eastAsia="ＭＳ Ｐ明朝" w:hAnsi="ＭＳ Ｐ明朝"/>
                <w:color w:val="000000" w:themeColor="text1"/>
                <w:sz w:val="22"/>
              </w:rPr>
              <w:t>5,500</w:t>
            </w:r>
          </w:p>
        </w:tc>
        <w:tc>
          <w:tcPr>
            <w:tcW w:w="1560" w:type="dxa"/>
            <w:gridSpan w:val="3"/>
          </w:tcPr>
          <w:p w14:paraId="0C3C62C4" w14:textId="3B6F7A78" w:rsidR="0070710C" w:rsidRPr="00630E20" w:rsidRDefault="007430A3" w:rsidP="0070710C">
            <w:pPr>
              <w:jc w:val="right"/>
              <w:rPr>
                <w:rFonts w:ascii="ＭＳ Ｐ明朝" w:eastAsia="ＭＳ Ｐ明朝" w:hAnsi="ＭＳ Ｐ明朝"/>
                <w:color w:val="000000" w:themeColor="text1"/>
                <w:sz w:val="22"/>
              </w:rPr>
            </w:pPr>
            <w:r w:rsidRPr="00630E20">
              <w:rPr>
                <w:rFonts w:ascii="ＭＳ Ｐ明朝" w:eastAsia="ＭＳ Ｐ明朝" w:hAnsi="ＭＳ Ｐ明朝" w:hint="eastAsia"/>
                <w:color w:val="000000" w:themeColor="text1"/>
                <w:sz w:val="22"/>
              </w:rPr>
              <w:t>≪新規≫</w:t>
            </w:r>
          </w:p>
        </w:tc>
      </w:tr>
      <w:tr w:rsidR="0070710C" w:rsidRPr="00630E20" w14:paraId="718853DE" w14:textId="77777777" w:rsidTr="00256BFE">
        <w:trPr>
          <w:trHeight w:val="624"/>
        </w:trPr>
        <w:tc>
          <w:tcPr>
            <w:tcW w:w="610" w:type="dxa"/>
            <w:gridSpan w:val="4"/>
          </w:tcPr>
          <w:p w14:paraId="07934D3B" w14:textId="77777777" w:rsidR="0070710C" w:rsidRPr="00630E20" w:rsidRDefault="0070710C" w:rsidP="0070710C">
            <w:pPr>
              <w:jc w:val="distribute"/>
              <w:rPr>
                <w:rFonts w:asciiTheme="majorEastAsia" w:eastAsiaTheme="majorEastAsia" w:hAnsiTheme="majorEastAsia"/>
                <w:color w:val="000000" w:themeColor="text1"/>
                <w:sz w:val="18"/>
                <w:szCs w:val="24"/>
              </w:rPr>
            </w:pPr>
            <w:r w:rsidRPr="00630E20">
              <w:rPr>
                <w:rFonts w:asciiTheme="majorEastAsia" w:eastAsiaTheme="majorEastAsia" w:hAnsiTheme="majorEastAsia" w:hint="eastAsia"/>
                <w:color w:val="000000" w:themeColor="text1"/>
                <w:sz w:val="18"/>
                <w:szCs w:val="24"/>
              </w:rPr>
              <w:t xml:space="preserve">　　</w:t>
            </w:r>
          </w:p>
        </w:tc>
        <w:tc>
          <w:tcPr>
            <w:tcW w:w="7470" w:type="dxa"/>
            <w:gridSpan w:val="5"/>
          </w:tcPr>
          <w:p w14:paraId="3E7C24BA" w14:textId="77777777" w:rsidR="0070710C" w:rsidRPr="00630E20" w:rsidRDefault="007430A3" w:rsidP="007430A3">
            <w:pPr>
              <w:ind w:firstLineChars="100" w:firstLine="180"/>
              <w:jc w:val="left"/>
              <w:rPr>
                <w:rFonts w:ascii="ＭＳ Ｐ明朝" w:eastAsia="ＭＳ Ｐ明朝" w:hAnsi="ＭＳ Ｐ明朝"/>
                <w:color w:val="000000" w:themeColor="text1"/>
                <w:sz w:val="18"/>
                <w:szCs w:val="20"/>
              </w:rPr>
            </w:pPr>
            <w:r w:rsidRPr="00630E20">
              <w:rPr>
                <w:rFonts w:ascii="ＭＳ Ｐ明朝" w:eastAsia="ＭＳ Ｐ明朝" w:hAnsi="ＭＳ Ｐ明朝" w:hint="eastAsia"/>
                <w:color w:val="000000" w:themeColor="text1"/>
                <w:sz w:val="18"/>
                <w:szCs w:val="20"/>
              </w:rPr>
              <w:t>スポーツツーリズムの創出につなげるため、インバウンドを含めた来阪旅行者等に向けて大阪のスポーツ情報を発信するためのホームページを構築。</w:t>
            </w:r>
          </w:p>
          <w:p w14:paraId="480B29D2" w14:textId="713FFA8F" w:rsidR="00256BFE" w:rsidRPr="00630E20" w:rsidRDefault="00256BFE" w:rsidP="007430A3">
            <w:pPr>
              <w:ind w:firstLineChars="100" w:firstLine="180"/>
              <w:jc w:val="left"/>
              <w:rPr>
                <w:rFonts w:ascii="ＭＳ Ｐ明朝" w:eastAsia="ＭＳ Ｐ明朝" w:hAnsi="ＭＳ Ｐ明朝"/>
                <w:color w:val="000000" w:themeColor="text1"/>
                <w:sz w:val="18"/>
                <w:szCs w:val="20"/>
              </w:rPr>
            </w:pPr>
          </w:p>
        </w:tc>
        <w:tc>
          <w:tcPr>
            <w:tcW w:w="1418" w:type="dxa"/>
            <w:gridSpan w:val="2"/>
          </w:tcPr>
          <w:p w14:paraId="6F502AD6" w14:textId="77777777" w:rsidR="0070710C" w:rsidRPr="00630E20" w:rsidRDefault="0070710C" w:rsidP="0070710C">
            <w:pPr>
              <w:jc w:val="right"/>
              <w:rPr>
                <w:rFonts w:asciiTheme="majorEastAsia" w:eastAsiaTheme="majorEastAsia" w:hAnsiTheme="majorEastAsia"/>
                <w:color w:val="000000" w:themeColor="text1"/>
                <w:sz w:val="24"/>
                <w:szCs w:val="24"/>
              </w:rPr>
            </w:pPr>
          </w:p>
        </w:tc>
      </w:tr>
    </w:tbl>
    <w:p w14:paraId="26246C4C" w14:textId="77777777" w:rsidR="00655D3F" w:rsidRPr="00630E20" w:rsidRDefault="00655D3F" w:rsidP="00644776">
      <w:pPr>
        <w:rPr>
          <w:rFonts w:asciiTheme="majorEastAsia" w:eastAsiaTheme="majorEastAsia" w:hAnsiTheme="majorEastAsia" w:cs="Meiryo UI"/>
          <w:bCs/>
          <w:kern w:val="24"/>
          <w:sz w:val="20"/>
        </w:rPr>
      </w:pPr>
    </w:p>
    <w:tbl>
      <w:tblPr>
        <w:tblStyle w:val="35"/>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16334A" w:rsidRPr="00630E20" w14:paraId="432085E6" w14:textId="77777777" w:rsidTr="00306C62">
        <w:tc>
          <w:tcPr>
            <w:tcW w:w="457" w:type="dxa"/>
          </w:tcPr>
          <w:p w14:paraId="48FA690C" w14:textId="77777777" w:rsidR="0016334A" w:rsidRPr="00630E20" w:rsidRDefault="0016334A" w:rsidP="00306C62">
            <w:pPr>
              <w:jc w:val="left"/>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sz w:val="24"/>
                <w:szCs w:val="24"/>
              </w:rPr>
              <w:t>○</w:t>
            </w:r>
          </w:p>
        </w:tc>
        <w:tc>
          <w:tcPr>
            <w:tcW w:w="7056" w:type="dxa"/>
            <w:gridSpan w:val="2"/>
          </w:tcPr>
          <w:p w14:paraId="499CC32E" w14:textId="166DB6D3" w:rsidR="0016334A" w:rsidRPr="00630E20" w:rsidRDefault="0016334A" w:rsidP="00306C62">
            <w:pPr>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kern w:val="0"/>
                <w:sz w:val="24"/>
                <w:szCs w:val="24"/>
              </w:rPr>
              <w:t>都市基盤の機能強化</w:t>
            </w:r>
            <w:r w:rsidR="00A33F63" w:rsidRPr="00630E20">
              <w:rPr>
                <w:rFonts w:ascii="ＭＳ Ｐゴシック" w:eastAsia="ＭＳ Ｐゴシック" w:hAnsi="ＭＳ Ｐゴシック" w:hint="eastAsia"/>
                <w:b/>
                <w:kern w:val="0"/>
                <w:sz w:val="24"/>
                <w:szCs w:val="24"/>
              </w:rPr>
              <w:t>＜一部再掲＞</w:t>
            </w:r>
          </w:p>
        </w:tc>
        <w:tc>
          <w:tcPr>
            <w:tcW w:w="1701" w:type="dxa"/>
            <w:gridSpan w:val="2"/>
          </w:tcPr>
          <w:p w14:paraId="1DF8A30A" w14:textId="711811A7" w:rsidR="0016334A" w:rsidRPr="00630E20" w:rsidRDefault="0016334A" w:rsidP="00306C62">
            <w:pPr>
              <w:wordWrap w:val="0"/>
              <w:ind w:rightChars="5" w:right="10"/>
              <w:jc w:val="right"/>
              <w:rPr>
                <w:rFonts w:ascii="ＭＳ Ｐ明朝" w:eastAsia="ＭＳ Ｐ明朝" w:hAnsi="ＭＳ Ｐ明朝"/>
                <w:sz w:val="24"/>
                <w:szCs w:val="24"/>
              </w:rPr>
            </w:pPr>
            <w:r w:rsidRPr="00630E20">
              <w:rPr>
                <w:rFonts w:ascii="ＭＳ Ｐ明朝" w:eastAsia="ＭＳ Ｐ明朝" w:hAnsi="ＭＳ Ｐ明朝" w:hint="eastAsia"/>
                <w:kern w:val="0"/>
                <w:sz w:val="24"/>
                <w:szCs w:val="24"/>
              </w:rPr>
              <w:t>86,603,052</w:t>
            </w:r>
            <w:r w:rsidR="00192158" w:rsidRPr="00630E20">
              <w:rPr>
                <w:rFonts w:ascii="ＭＳ Ｐ明朝" w:eastAsia="ＭＳ Ｐ明朝" w:hAnsi="ＭＳ Ｐ明朝" w:hint="eastAsia"/>
                <w:color w:val="FFFFFF" w:themeColor="background1"/>
                <w:sz w:val="24"/>
                <w:szCs w:val="24"/>
              </w:rPr>
              <w:t>)</w:t>
            </w:r>
          </w:p>
        </w:tc>
        <w:tc>
          <w:tcPr>
            <w:tcW w:w="284" w:type="dxa"/>
          </w:tcPr>
          <w:p w14:paraId="66937C9D" w14:textId="77777777" w:rsidR="0016334A" w:rsidRPr="00630E20" w:rsidRDefault="0016334A" w:rsidP="00306C62">
            <w:pPr>
              <w:wordWrap w:val="0"/>
              <w:jc w:val="right"/>
              <w:rPr>
                <w:rFonts w:ascii="ＭＳ ゴシック" w:eastAsia="ＭＳ ゴシック" w:hAnsi="ＭＳ ゴシック"/>
                <w:sz w:val="24"/>
                <w:szCs w:val="24"/>
              </w:rPr>
            </w:pPr>
          </w:p>
        </w:tc>
      </w:tr>
      <w:tr w:rsidR="0016334A" w:rsidRPr="00630E20" w14:paraId="2B744EF8" w14:textId="77777777" w:rsidTr="00306C62">
        <w:tc>
          <w:tcPr>
            <w:tcW w:w="7513" w:type="dxa"/>
            <w:gridSpan w:val="3"/>
          </w:tcPr>
          <w:p w14:paraId="51BDB3DA" w14:textId="294BB8D9" w:rsidR="0016334A" w:rsidRPr="00630E20" w:rsidRDefault="0016334A" w:rsidP="00306C62">
            <w:pPr>
              <w:jc w:val="right"/>
              <w:rPr>
                <w:rFonts w:asciiTheme="minorEastAsia" w:hAnsiTheme="minorEastAsia"/>
                <w:sz w:val="24"/>
                <w:szCs w:val="24"/>
              </w:rPr>
            </w:pPr>
            <w:r w:rsidRPr="00630E20">
              <w:rPr>
                <w:rFonts w:asciiTheme="minorEastAsia" w:hAnsiTheme="minorEastAsia" w:hint="eastAsia"/>
                <w:sz w:val="24"/>
                <w:szCs w:val="24"/>
              </w:rPr>
              <w:t>【</w:t>
            </w:r>
            <w:r w:rsidRPr="00630E20">
              <w:rPr>
                <w:rFonts w:asciiTheme="minorEastAsia" w:hAnsiTheme="minorEastAsia" w:hint="eastAsia"/>
                <w:kern w:val="0"/>
                <w:sz w:val="24"/>
                <w:szCs w:val="24"/>
              </w:rPr>
              <w:t>都市整備部</w:t>
            </w:r>
            <w:r w:rsidRPr="00630E20">
              <w:rPr>
                <w:rFonts w:asciiTheme="minorEastAsia" w:hAnsiTheme="minorEastAsia" w:hint="eastAsia"/>
                <w:sz w:val="24"/>
                <w:szCs w:val="24"/>
              </w:rPr>
              <w:t>】</w:t>
            </w:r>
          </w:p>
        </w:tc>
        <w:tc>
          <w:tcPr>
            <w:tcW w:w="1701" w:type="dxa"/>
            <w:gridSpan w:val="2"/>
          </w:tcPr>
          <w:p w14:paraId="75A9903A" w14:textId="588C0F6A" w:rsidR="0016334A" w:rsidRPr="00630E20" w:rsidRDefault="00192158" w:rsidP="00306C62">
            <w:pPr>
              <w:jc w:val="right"/>
              <w:rPr>
                <w:rFonts w:ascii="ＭＳ Ｐ明朝" w:eastAsia="ＭＳ Ｐ明朝" w:hAnsi="ＭＳ Ｐ明朝"/>
                <w:sz w:val="24"/>
                <w:szCs w:val="24"/>
              </w:rPr>
            </w:pPr>
            <w:r w:rsidRPr="00630E20">
              <w:rPr>
                <w:rFonts w:ascii="ＭＳ Ｐ明朝" w:eastAsia="ＭＳ Ｐ明朝" w:hAnsi="ＭＳ Ｐ明朝" w:hint="eastAsia"/>
                <w:kern w:val="0"/>
                <w:sz w:val="24"/>
                <w:szCs w:val="24"/>
              </w:rPr>
              <w:t>(</w:t>
            </w:r>
            <w:r w:rsidR="0016334A" w:rsidRPr="00630E20">
              <w:rPr>
                <w:rFonts w:ascii="ＭＳ Ｐ明朝" w:eastAsia="ＭＳ Ｐ明朝" w:hAnsi="ＭＳ Ｐ明朝" w:hint="eastAsia"/>
                <w:kern w:val="0"/>
                <w:sz w:val="24"/>
                <w:szCs w:val="24"/>
              </w:rPr>
              <w:t>96,976,550</w:t>
            </w:r>
            <w:r w:rsidRPr="00630E20">
              <w:rPr>
                <w:rFonts w:ascii="ＭＳ Ｐ明朝" w:eastAsia="ＭＳ Ｐ明朝" w:hAnsi="ＭＳ Ｐ明朝" w:hint="eastAsia"/>
                <w:kern w:val="0"/>
                <w:sz w:val="24"/>
                <w:szCs w:val="24"/>
              </w:rPr>
              <w:t>)</w:t>
            </w:r>
          </w:p>
        </w:tc>
        <w:tc>
          <w:tcPr>
            <w:tcW w:w="284" w:type="dxa"/>
          </w:tcPr>
          <w:p w14:paraId="050EFFB4" w14:textId="77777777" w:rsidR="0016334A" w:rsidRPr="00630E20" w:rsidRDefault="0016334A" w:rsidP="00306C62">
            <w:pPr>
              <w:jc w:val="right"/>
              <w:rPr>
                <w:rFonts w:ascii="ＭＳ ゴシック" w:eastAsia="ＭＳ ゴシック" w:hAnsi="ＭＳ ゴシック"/>
                <w:sz w:val="24"/>
                <w:szCs w:val="24"/>
              </w:rPr>
            </w:pPr>
          </w:p>
        </w:tc>
      </w:tr>
      <w:tr w:rsidR="0016334A" w:rsidRPr="00630E20" w14:paraId="44C9CAA7" w14:textId="77777777" w:rsidTr="00306C62">
        <w:tc>
          <w:tcPr>
            <w:tcW w:w="567" w:type="dxa"/>
            <w:gridSpan w:val="2"/>
          </w:tcPr>
          <w:p w14:paraId="28064AE0" w14:textId="77777777" w:rsidR="0016334A" w:rsidRPr="00630E20" w:rsidRDefault="0016334A" w:rsidP="00306C62">
            <w:pPr>
              <w:jc w:val="distribute"/>
              <w:rPr>
                <w:rFonts w:asciiTheme="majorEastAsia" w:eastAsiaTheme="majorEastAsia" w:hAnsiTheme="majorEastAsia"/>
                <w:sz w:val="18"/>
                <w:szCs w:val="24"/>
              </w:rPr>
            </w:pPr>
          </w:p>
        </w:tc>
        <w:tc>
          <w:tcPr>
            <w:tcW w:w="7513" w:type="dxa"/>
            <w:gridSpan w:val="2"/>
          </w:tcPr>
          <w:p w14:paraId="2C6E0CFD" w14:textId="77777777" w:rsidR="0016334A" w:rsidRPr="00630E20" w:rsidRDefault="0016334A" w:rsidP="0016334A">
            <w:pPr>
              <w:ind w:firstLineChars="100" w:firstLine="164"/>
              <w:jc w:val="left"/>
              <w:rPr>
                <w:rFonts w:ascii="ＭＳ Ｐ明朝" w:eastAsia="ＭＳ Ｐ明朝" w:hAnsi="ＭＳ Ｐ明朝"/>
                <w:spacing w:val="-8"/>
                <w:sz w:val="18"/>
                <w:szCs w:val="18"/>
              </w:rPr>
            </w:pPr>
            <w:r w:rsidRPr="00630E20">
              <w:rPr>
                <w:rFonts w:ascii="ＭＳ Ｐ明朝" w:eastAsia="ＭＳ Ｐ明朝" w:hAnsi="ＭＳ Ｐ明朝" w:hint="eastAsia"/>
                <w:spacing w:val="-8"/>
                <w:sz w:val="18"/>
                <w:szCs w:val="18"/>
              </w:rPr>
              <w:t>都市構造を変える道路整備など成長を支える都市基盤を整備。</w:t>
            </w:r>
          </w:p>
          <w:p w14:paraId="1473317E" w14:textId="14F51842" w:rsidR="0016334A" w:rsidRPr="00630E20" w:rsidRDefault="0016334A" w:rsidP="0016334A">
            <w:pPr>
              <w:ind w:firstLineChars="100" w:firstLine="164"/>
              <w:jc w:val="left"/>
              <w:rPr>
                <w:rFonts w:ascii="ＭＳ Ｐ明朝" w:eastAsia="ＭＳ Ｐ明朝" w:hAnsi="ＭＳ Ｐ明朝"/>
                <w:sz w:val="18"/>
                <w:szCs w:val="20"/>
              </w:rPr>
            </w:pPr>
            <w:r w:rsidRPr="00630E20">
              <w:rPr>
                <w:rFonts w:ascii="ＭＳ Ｐ明朝" w:eastAsia="ＭＳ Ｐ明朝" w:hAnsi="ＭＳ Ｐ明朝" w:hint="eastAsia"/>
                <w:spacing w:val="-8"/>
                <w:kern w:val="0"/>
                <w:sz w:val="18"/>
                <w:szCs w:val="18"/>
              </w:rPr>
              <w:t>・道路及び街路の整備、連続立体交差、河川及び港湾等の整備等</w:t>
            </w:r>
          </w:p>
          <w:p w14:paraId="223E7881" w14:textId="77777777" w:rsidR="0016334A" w:rsidRPr="00630E20" w:rsidRDefault="0016334A" w:rsidP="00306C62">
            <w:pPr>
              <w:ind w:firstLineChars="100" w:firstLine="200"/>
              <w:jc w:val="left"/>
              <w:rPr>
                <w:rFonts w:ascii="ＭＳ Ｐ明朝" w:eastAsia="ＭＳ Ｐ明朝" w:hAnsi="ＭＳ Ｐ明朝"/>
                <w:sz w:val="20"/>
                <w:szCs w:val="20"/>
              </w:rPr>
            </w:pPr>
          </w:p>
        </w:tc>
        <w:tc>
          <w:tcPr>
            <w:tcW w:w="1418" w:type="dxa"/>
            <w:gridSpan w:val="2"/>
          </w:tcPr>
          <w:p w14:paraId="51A1BC83" w14:textId="77777777" w:rsidR="0016334A" w:rsidRPr="00630E20" w:rsidRDefault="0016334A" w:rsidP="00306C62">
            <w:pPr>
              <w:jc w:val="right"/>
              <w:rPr>
                <w:rFonts w:asciiTheme="majorEastAsia" w:eastAsiaTheme="majorEastAsia" w:hAnsiTheme="majorEastAsia"/>
                <w:sz w:val="24"/>
                <w:szCs w:val="24"/>
              </w:rPr>
            </w:pPr>
          </w:p>
        </w:tc>
      </w:tr>
    </w:tbl>
    <w:p w14:paraId="30E177BA" w14:textId="6AE1F237" w:rsidR="00AD174D" w:rsidRPr="00630E20" w:rsidRDefault="00AD174D" w:rsidP="00644776">
      <w:pPr>
        <w:rPr>
          <w:rFonts w:asciiTheme="majorEastAsia" w:eastAsiaTheme="majorEastAsia" w:hAnsiTheme="majorEastAsia" w:cs="Meiryo UI"/>
          <w:bCs/>
          <w:kern w:val="24"/>
          <w:sz w:val="20"/>
        </w:rPr>
      </w:pPr>
    </w:p>
    <w:tbl>
      <w:tblPr>
        <w:tblStyle w:val="35"/>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AD174D" w:rsidRPr="00630E20" w14:paraId="110FF3B1" w14:textId="77777777" w:rsidTr="00886BCA">
        <w:tc>
          <w:tcPr>
            <w:tcW w:w="457" w:type="dxa"/>
          </w:tcPr>
          <w:p w14:paraId="5A569957" w14:textId="77777777" w:rsidR="00AD174D" w:rsidRPr="00630E20" w:rsidRDefault="00AD174D" w:rsidP="00886BCA">
            <w:pPr>
              <w:jc w:val="left"/>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sz w:val="24"/>
                <w:szCs w:val="24"/>
              </w:rPr>
              <w:t>○</w:t>
            </w:r>
          </w:p>
        </w:tc>
        <w:tc>
          <w:tcPr>
            <w:tcW w:w="7056" w:type="dxa"/>
            <w:gridSpan w:val="2"/>
          </w:tcPr>
          <w:p w14:paraId="47459538" w14:textId="77777777" w:rsidR="00AD174D" w:rsidRPr="00630E20" w:rsidRDefault="00AD174D" w:rsidP="00886BCA">
            <w:pPr>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kern w:val="0"/>
                <w:sz w:val="24"/>
                <w:szCs w:val="24"/>
              </w:rPr>
              <w:t>都市基盤施設の維持管理</w:t>
            </w:r>
          </w:p>
        </w:tc>
        <w:tc>
          <w:tcPr>
            <w:tcW w:w="1701" w:type="dxa"/>
            <w:gridSpan w:val="2"/>
          </w:tcPr>
          <w:p w14:paraId="537A4D6D" w14:textId="77777777" w:rsidR="00AD174D" w:rsidRPr="00630E20" w:rsidRDefault="00AD174D" w:rsidP="00886BCA">
            <w:pPr>
              <w:wordWrap w:val="0"/>
              <w:ind w:rightChars="5" w:right="10"/>
              <w:jc w:val="right"/>
              <w:rPr>
                <w:rFonts w:ascii="ＭＳ Ｐ明朝" w:eastAsia="ＭＳ Ｐ明朝" w:hAnsi="ＭＳ Ｐ明朝"/>
                <w:sz w:val="24"/>
                <w:szCs w:val="24"/>
              </w:rPr>
            </w:pPr>
            <w:r w:rsidRPr="00630E20">
              <w:rPr>
                <w:rFonts w:ascii="ＭＳ Ｐ明朝" w:eastAsia="ＭＳ Ｐ明朝" w:hAnsi="ＭＳ Ｐ明朝" w:hint="eastAsia"/>
                <w:kern w:val="0"/>
                <w:sz w:val="24"/>
                <w:szCs w:val="24"/>
              </w:rPr>
              <w:t>27,288,218</w:t>
            </w:r>
            <w:r w:rsidRPr="00630E20">
              <w:rPr>
                <w:rFonts w:ascii="ＭＳ Ｐ明朝" w:eastAsia="ＭＳ Ｐ明朝" w:hAnsi="ＭＳ Ｐ明朝" w:hint="eastAsia"/>
                <w:color w:val="FFFFFF" w:themeColor="background1"/>
                <w:sz w:val="24"/>
                <w:szCs w:val="24"/>
              </w:rPr>
              <w:t>)</w:t>
            </w:r>
          </w:p>
        </w:tc>
        <w:tc>
          <w:tcPr>
            <w:tcW w:w="284" w:type="dxa"/>
          </w:tcPr>
          <w:p w14:paraId="15F91E66" w14:textId="77777777" w:rsidR="00AD174D" w:rsidRPr="00630E20" w:rsidRDefault="00AD174D" w:rsidP="00886BCA">
            <w:pPr>
              <w:wordWrap w:val="0"/>
              <w:jc w:val="right"/>
              <w:rPr>
                <w:rFonts w:ascii="ＭＳ ゴシック" w:eastAsia="ＭＳ ゴシック" w:hAnsi="ＭＳ ゴシック"/>
                <w:sz w:val="24"/>
                <w:szCs w:val="24"/>
              </w:rPr>
            </w:pPr>
          </w:p>
        </w:tc>
      </w:tr>
      <w:tr w:rsidR="00AD174D" w:rsidRPr="00630E20" w14:paraId="35519F3B" w14:textId="77777777" w:rsidTr="00886BCA">
        <w:tc>
          <w:tcPr>
            <w:tcW w:w="7513" w:type="dxa"/>
            <w:gridSpan w:val="3"/>
          </w:tcPr>
          <w:p w14:paraId="2C048F77" w14:textId="77777777" w:rsidR="00AD174D" w:rsidRPr="00630E20" w:rsidRDefault="00AD174D" w:rsidP="00886BCA">
            <w:pPr>
              <w:jc w:val="right"/>
              <w:rPr>
                <w:rFonts w:asciiTheme="minorEastAsia" w:hAnsiTheme="minorEastAsia"/>
                <w:sz w:val="24"/>
                <w:szCs w:val="24"/>
              </w:rPr>
            </w:pPr>
            <w:r w:rsidRPr="00630E20">
              <w:rPr>
                <w:rFonts w:asciiTheme="minorEastAsia" w:hAnsiTheme="minorEastAsia" w:hint="eastAsia"/>
                <w:sz w:val="24"/>
                <w:szCs w:val="24"/>
              </w:rPr>
              <w:t>【</w:t>
            </w:r>
            <w:r w:rsidRPr="00630E20">
              <w:rPr>
                <w:rFonts w:asciiTheme="minorEastAsia" w:hAnsiTheme="minorEastAsia" w:hint="eastAsia"/>
                <w:kern w:val="0"/>
                <w:sz w:val="24"/>
                <w:szCs w:val="24"/>
              </w:rPr>
              <w:t>都市整備部</w:t>
            </w:r>
            <w:r w:rsidRPr="00630E20">
              <w:rPr>
                <w:rFonts w:asciiTheme="minorEastAsia" w:hAnsiTheme="minorEastAsia" w:hint="eastAsia"/>
                <w:sz w:val="24"/>
                <w:szCs w:val="24"/>
              </w:rPr>
              <w:t>】</w:t>
            </w:r>
          </w:p>
        </w:tc>
        <w:tc>
          <w:tcPr>
            <w:tcW w:w="1701" w:type="dxa"/>
            <w:gridSpan w:val="2"/>
          </w:tcPr>
          <w:p w14:paraId="46008A9E" w14:textId="77777777" w:rsidR="00AD174D" w:rsidRPr="00630E20" w:rsidRDefault="00AD174D" w:rsidP="00886BCA">
            <w:pPr>
              <w:jc w:val="right"/>
              <w:rPr>
                <w:rFonts w:ascii="ＭＳ Ｐ明朝" w:eastAsia="ＭＳ Ｐ明朝" w:hAnsi="ＭＳ Ｐ明朝"/>
                <w:sz w:val="24"/>
                <w:szCs w:val="24"/>
              </w:rPr>
            </w:pPr>
            <w:r w:rsidRPr="00630E20">
              <w:rPr>
                <w:rFonts w:ascii="ＭＳ Ｐ明朝" w:eastAsia="ＭＳ Ｐ明朝" w:hAnsi="ＭＳ Ｐ明朝" w:hint="eastAsia"/>
                <w:kern w:val="0"/>
                <w:sz w:val="24"/>
                <w:szCs w:val="24"/>
              </w:rPr>
              <w:t>(29,569,404)</w:t>
            </w:r>
          </w:p>
        </w:tc>
        <w:tc>
          <w:tcPr>
            <w:tcW w:w="284" w:type="dxa"/>
          </w:tcPr>
          <w:p w14:paraId="1DD2A6B1" w14:textId="77777777" w:rsidR="00AD174D" w:rsidRPr="00630E20" w:rsidRDefault="00AD174D" w:rsidP="00886BCA">
            <w:pPr>
              <w:jc w:val="right"/>
              <w:rPr>
                <w:rFonts w:ascii="ＭＳ ゴシック" w:eastAsia="ＭＳ ゴシック" w:hAnsi="ＭＳ ゴシック"/>
                <w:sz w:val="24"/>
                <w:szCs w:val="24"/>
              </w:rPr>
            </w:pPr>
          </w:p>
        </w:tc>
      </w:tr>
      <w:tr w:rsidR="00AD174D" w:rsidRPr="00630E20" w14:paraId="39DCEB06" w14:textId="77777777" w:rsidTr="00886BCA">
        <w:tc>
          <w:tcPr>
            <w:tcW w:w="567" w:type="dxa"/>
            <w:gridSpan w:val="2"/>
          </w:tcPr>
          <w:p w14:paraId="1756667D" w14:textId="77777777" w:rsidR="00AD174D" w:rsidRPr="00630E20" w:rsidRDefault="00AD174D" w:rsidP="00886BCA">
            <w:pPr>
              <w:jc w:val="distribute"/>
              <w:rPr>
                <w:rFonts w:asciiTheme="majorEastAsia" w:eastAsiaTheme="majorEastAsia" w:hAnsiTheme="majorEastAsia"/>
                <w:sz w:val="18"/>
                <w:szCs w:val="24"/>
              </w:rPr>
            </w:pPr>
          </w:p>
        </w:tc>
        <w:tc>
          <w:tcPr>
            <w:tcW w:w="7513" w:type="dxa"/>
            <w:gridSpan w:val="2"/>
          </w:tcPr>
          <w:p w14:paraId="68A68AE5" w14:textId="77777777" w:rsidR="00AD174D" w:rsidRPr="00630E20" w:rsidRDefault="00AD174D" w:rsidP="00886BCA">
            <w:pPr>
              <w:ind w:firstLineChars="100" w:firstLine="164"/>
              <w:jc w:val="left"/>
              <w:rPr>
                <w:rFonts w:ascii="ＭＳ Ｐ明朝" w:eastAsia="ＭＳ Ｐ明朝" w:hAnsi="ＭＳ Ｐ明朝"/>
                <w:spacing w:val="-8"/>
                <w:sz w:val="18"/>
                <w:szCs w:val="18"/>
              </w:rPr>
            </w:pPr>
            <w:r w:rsidRPr="00630E20">
              <w:rPr>
                <w:rFonts w:ascii="ＭＳ Ｐ明朝" w:eastAsia="ＭＳ Ｐ明朝" w:hAnsi="ＭＳ Ｐ明朝" w:hint="eastAsia"/>
                <w:spacing w:val="-8"/>
                <w:sz w:val="18"/>
                <w:szCs w:val="18"/>
              </w:rPr>
              <w:t>更新期を迎えつつある都市インフラを計画的に維持管理。</w:t>
            </w:r>
          </w:p>
          <w:p w14:paraId="582B69F4" w14:textId="77777777" w:rsidR="00AD174D" w:rsidRPr="00630E20" w:rsidRDefault="00AD174D" w:rsidP="00886BCA">
            <w:pPr>
              <w:ind w:firstLineChars="100" w:firstLine="164"/>
              <w:jc w:val="left"/>
              <w:rPr>
                <w:rFonts w:ascii="ＭＳ Ｐ明朝" w:eastAsia="ＭＳ Ｐ明朝" w:hAnsi="ＭＳ Ｐ明朝"/>
                <w:sz w:val="18"/>
                <w:szCs w:val="20"/>
              </w:rPr>
            </w:pPr>
            <w:r w:rsidRPr="00630E20">
              <w:rPr>
                <w:rFonts w:ascii="ＭＳ Ｐ明朝" w:eastAsia="ＭＳ Ｐ明朝" w:hAnsi="ＭＳ Ｐ明朝" w:hint="eastAsia"/>
                <w:spacing w:val="-8"/>
                <w:kern w:val="0"/>
                <w:sz w:val="18"/>
                <w:szCs w:val="18"/>
              </w:rPr>
              <w:t>・道路、河川、港湾及び公園の維持管理</w:t>
            </w:r>
          </w:p>
          <w:p w14:paraId="148C8BA9" w14:textId="77777777" w:rsidR="00AD174D" w:rsidRPr="00630E20" w:rsidRDefault="00AD174D" w:rsidP="00886BCA">
            <w:pPr>
              <w:ind w:firstLineChars="100" w:firstLine="200"/>
              <w:jc w:val="left"/>
              <w:rPr>
                <w:rFonts w:ascii="ＭＳ Ｐ明朝" w:eastAsia="ＭＳ Ｐ明朝" w:hAnsi="ＭＳ Ｐ明朝"/>
                <w:sz w:val="20"/>
                <w:szCs w:val="20"/>
              </w:rPr>
            </w:pPr>
          </w:p>
        </w:tc>
        <w:tc>
          <w:tcPr>
            <w:tcW w:w="1418" w:type="dxa"/>
            <w:gridSpan w:val="2"/>
          </w:tcPr>
          <w:p w14:paraId="6ED699F3" w14:textId="77777777" w:rsidR="00AD174D" w:rsidRPr="00630E20" w:rsidRDefault="00AD174D" w:rsidP="00886BCA">
            <w:pPr>
              <w:jc w:val="right"/>
              <w:rPr>
                <w:rFonts w:asciiTheme="majorEastAsia" w:eastAsiaTheme="majorEastAsia" w:hAnsiTheme="majorEastAsia"/>
                <w:sz w:val="24"/>
                <w:szCs w:val="24"/>
              </w:rPr>
            </w:pPr>
          </w:p>
        </w:tc>
      </w:tr>
    </w:tbl>
    <w:p w14:paraId="6B3126CF" w14:textId="77777777" w:rsidR="00AD174D" w:rsidRPr="00630E20" w:rsidRDefault="00AD174D" w:rsidP="00AD174D">
      <w:pPr>
        <w:rPr>
          <w:rFonts w:asciiTheme="majorEastAsia" w:eastAsiaTheme="majorEastAsia" w:hAnsiTheme="majorEastAsia" w:cs="Meiryo UI"/>
          <w:bCs/>
          <w:kern w:val="24"/>
          <w:sz w:val="20"/>
        </w:rPr>
      </w:pPr>
    </w:p>
    <w:tbl>
      <w:tblPr>
        <w:tblStyle w:val="7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173"/>
        <w:gridCol w:w="110"/>
        <w:gridCol w:w="5954"/>
        <w:gridCol w:w="992"/>
        <w:gridCol w:w="425"/>
        <w:gridCol w:w="142"/>
        <w:gridCol w:w="1134"/>
        <w:gridCol w:w="284"/>
      </w:tblGrid>
      <w:tr w:rsidR="0016334A" w:rsidRPr="00630E20" w14:paraId="3FC2CBE8" w14:textId="77777777" w:rsidTr="00306C62">
        <w:tc>
          <w:tcPr>
            <w:tcW w:w="457" w:type="dxa"/>
            <w:gridSpan w:val="2"/>
          </w:tcPr>
          <w:p w14:paraId="0C8653DE" w14:textId="77777777" w:rsidR="0016334A" w:rsidRPr="00630E20" w:rsidRDefault="0016334A" w:rsidP="0016334A">
            <w:pPr>
              <w:jc w:val="left"/>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sz w:val="24"/>
                <w:szCs w:val="24"/>
              </w:rPr>
              <w:t>○</w:t>
            </w:r>
          </w:p>
        </w:tc>
        <w:tc>
          <w:tcPr>
            <w:tcW w:w="7056" w:type="dxa"/>
            <w:gridSpan w:val="3"/>
          </w:tcPr>
          <w:p w14:paraId="184C26C5" w14:textId="77777777" w:rsidR="0016334A" w:rsidRPr="00630E20" w:rsidRDefault="0016334A" w:rsidP="0016334A">
            <w:pPr>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sz w:val="24"/>
                <w:szCs w:val="24"/>
              </w:rPr>
              <w:t>道路・鉄道ネットワークの整備</w:t>
            </w:r>
          </w:p>
        </w:tc>
        <w:tc>
          <w:tcPr>
            <w:tcW w:w="1701" w:type="dxa"/>
            <w:gridSpan w:val="3"/>
          </w:tcPr>
          <w:p w14:paraId="3C78131B" w14:textId="77777777" w:rsidR="0016334A" w:rsidRPr="00630E20" w:rsidRDefault="0016334A" w:rsidP="0016334A">
            <w:pPr>
              <w:wordWrap w:val="0"/>
              <w:jc w:val="right"/>
              <w:rPr>
                <w:rFonts w:ascii="ＭＳ Ｐ明朝" w:eastAsia="ＭＳ Ｐ明朝" w:hAnsi="ＭＳ Ｐ明朝"/>
                <w:sz w:val="24"/>
                <w:szCs w:val="24"/>
              </w:rPr>
            </w:pPr>
            <w:r w:rsidRPr="00630E20">
              <w:rPr>
                <w:rFonts w:ascii="ＭＳ Ｐ明朝" w:eastAsia="ＭＳ Ｐ明朝" w:hAnsi="ＭＳ Ｐ明朝" w:hint="eastAsia"/>
                <w:sz w:val="24"/>
                <w:szCs w:val="24"/>
              </w:rPr>
              <w:t>5,433,217</w:t>
            </w:r>
          </w:p>
        </w:tc>
        <w:tc>
          <w:tcPr>
            <w:tcW w:w="284" w:type="dxa"/>
          </w:tcPr>
          <w:p w14:paraId="6581CDD8" w14:textId="77777777" w:rsidR="0016334A" w:rsidRPr="00630E20" w:rsidRDefault="0016334A" w:rsidP="0016334A">
            <w:pPr>
              <w:wordWrap w:val="0"/>
              <w:jc w:val="right"/>
              <w:rPr>
                <w:rFonts w:ascii="ＭＳ ゴシック" w:eastAsia="ＭＳ ゴシック" w:hAnsi="ＭＳ ゴシック"/>
                <w:sz w:val="24"/>
                <w:szCs w:val="24"/>
              </w:rPr>
            </w:pPr>
          </w:p>
        </w:tc>
      </w:tr>
      <w:tr w:rsidR="0016334A" w:rsidRPr="00630E20" w14:paraId="6E08812F" w14:textId="77777777" w:rsidTr="00306C62">
        <w:tc>
          <w:tcPr>
            <w:tcW w:w="7513" w:type="dxa"/>
            <w:gridSpan w:val="5"/>
          </w:tcPr>
          <w:p w14:paraId="2F156776" w14:textId="77777777" w:rsidR="0016334A" w:rsidRPr="00630E20" w:rsidRDefault="0016334A" w:rsidP="0016334A">
            <w:pPr>
              <w:jc w:val="right"/>
              <w:rPr>
                <w:rFonts w:asciiTheme="minorEastAsia" w:hAnsiTheme="minorEastAsia"/>
                <w:sz w:val="24"/>
                <w:szCs w:val="24"/>
              </w:rPr>
            </w:pPr>
            <w:r w:rsidRPr="00630E20">
              <w:rPr>
                <w:rFonts w:asciiTheme="minorEastAsia" w:hAnsiTheme="minorEastAsia" w:hint="eastAsia"/>
                <w:sz w:val="24"/>
                <w:szCs w:val="24"/>
              </w:rPr>
              <w:t>【都市整備部】</w:t>
            </w:r>
          </w:p>
        </w:tc>
        <w:tc>
          <w:tcPr>
            <w:tcW w:w="1701" w:type="dxa"/>
            <w:gridSpan w:val="3"/>
          </w:tcPr>
          <w:p w14:paraId="632EEE16" w14:textId="74AF1CEB" w:rsidR="0016334A" w:rsidRPr="00630E20" w:rsidRDefault="00192158" w:rsidP="0016334A">
            <w:pPr>
              <w:jc w:val="right"/>
              <w:rPr>
                <w:rFonts w:ascii="ＭＳ Ｐ明朝" w:eastAsia="ＭＳ Ｐ明朝" w:hAnsi="ＭＳ Ｐ明朝"/>
                <w:sz w:val="24"/>
                <w:szCs w:val="24"/>
              </w:rPr>
            </w:pPr>
            <w:r w:rsidRPr="00630E20">
              <w:rPr>
                <w:rFonts w:ascii="ＭＳ Ｐ明朝" w:eastAsia="ＭＳ Ｐ明朝" w:hAnsi="ＭＳ Ｐ明朝" w:hint="eastAsia"/>
                <w:sz w:val="24"/>
                <w:szCs w:val="24"/>
              </w:rPr>
              <w:t>(</w:t>
            </w:r>
            <w:r w:rsidR="0016334A" w:rsidRPr="00630E20">
              <w:rPr>
                <w:rFonts w:ascii="ＭＳ Ｐ明朝" w:eastAsia="ＭＳ Ｐ明朝" w:hAnsi="ＭＳ Ｐ明朝" w:hint="eastAsia"/>
                <w:sz w:val="24"/>
                <w:szCs w:val="24"/>
              </w:rPr>
              <w:t>919,947</w:t>
            </w:r>
            <w:r w:rsidRPr="00630E20">
              <w:rPr>
                <w:rFonts w:ascii="ＭＳ Ｐ明朝" w:eastAsia="ＭＳ Ｐ明朝" w:hAnsi="ＭＳ Ｐ明朝" w:hint="eastAsia"/>
                <w:sz w:val="24"/>
                <w:szCs w:val="24"/>
              </w:rPr>
              <w:t>)</w:t>
            </w:r>
          </w:p>
        </w:tc>
        <w:tc>
          <w:tcPr>
            <w:tcW w:w="284" w:type="dxa"/>
          </w:tcPr>
          <w:p w14:paraId="1A70A221" w14:textId="77777777" w:rsidR="0016334A" w:rsidRPr="00630E20" w:rsidRDefault="0016334A" w:rsidP="0016334A">
            <w:pPr>
              <w:jc w:val="right"/>
              <w:rPr>
                <w:rFonts w:ascii="ＭＳ ゴシック" w:eastAsia="ＭＳ ゴシック" w:hAnsi="ＭＳ ゴシック"/>
                <w:sz w:val="24"/>
                <w:szCs w:val="24"/>
              </w:rPr>
            </w:pPr>
          </w:p>
        </w:tc>
      </w:tr>
      <w:tr w:rsidR="0016334A" w:rsidRPr="00630E20" w14:paraId="5733AD39" w14:textId="77777777" w:rsidTr="00306C62">
        <w:trPr>
          <w:trHeight w:val="345"/>
        </w:trPr>
        <w:tc>
          <w:tcPr>
            <w:tcW w:w="284" w:type="dxa"/>
          </w:tcPr>
          <w:p w14:paraId="5750E6ED" w14:textId="77777777" w:rsidR="0016334A" w:rsidRPr="00630E20" w:rsidRDefault="0016334A" w:rsidP="0016334A">
            <w:pPr>
              <w:jc w:val="left"/>
              <w:rPr>
                <w:rFonts w:ascii="ＭＳ ゴシック" w:eastAsia="ＭＳ ゴシック" w:hAnsi="ＭＳ ゴシック" w:cs="Meiryo UI"/>
                <w:sz w:val="22"/>
                <w:szCs w:val="24"/>
              </w:rPr>
            </w:pPr>
          </w:p>
        </w:tc>
        <w:tc>
          <w:tcPr>
            <w:tcW w:w="6237" w:type="dxa"/>
            <w:gridSpan w:val="3"/>
          </w:tcPr>
          <w:p w14:paraId="55B7FFDE" w14:textId="77777777" w:rsidR="0016334A" w:rsidRPr="00630E20" w:rsidRDefault="0016334A" w:rsidP="0016334A">
            <w:pPr>
              <w:jc w:val="left"/>
              <w:rPr>
                <w:rFonts w:ascii="ＭＳ Ｐゴシック" w:eastAsia="ＭＳ Ｐゴシック" w:hAnsi="ＭＳ Ｐゴシック"/>
                <w:sz w:val="24"/>
                <w:szCs w:val="24"/>
              </w:rPr>
            </w:pPr>
            <w:r w:rsidRPr="00630E20">
              <w:rPr>
                <w:rFonts w:ascii="ＭＳ Ｐゴシック" w:eastAsia="ＭＳ Ｐゴシック" w:hAnsi="ＭＳ Ｐゴシック" w:cs="Meiryo UI" w:hint="eastAsia"/>
                <w:sz w:val="22"/>
                <w:szCs w:val="24"/>
              </w:rPr>
              <w:t>・</w:t>
            </w:r>
            <w:r w:rsidRPr="00630E20">
              <w:rPr>
                <w:rFonts w:ascii="ＭＳ Ｐゴシック" w:eastAsia="ＭＳ Ｐゴシック" w:hAnsi="ＭＳ Ｐゴシック" w:cs="Meiryo UI" w:hint="eastAsia"/>
                <w:sz w:val="22"/>
              </w:rPr>
              <w:t>なにわ筋線の整備</w:t>
            </w:r>
          </w:p>
        </w:tc>
        <w:tc>
          <w:tcPr>
            <w:tcW w:w="1417" w:type="dxa"/>
            <w:gridSpan w:val="2"/>
          </w:tcPr>
          <w:p w14:paraId="0EDFC576" w14:textId="77777777" w:rsidR="0016334A" w:rsidRPr="00630E20" w:rsidRDefault="0016334A" w:rsidP="0016334A">
            <w:pPr>
              <w:jc w:val="right"/>
              <w:rPr>
                <w:rFonts w:ascii="ＭＳ Ｐ明朝" w:eastAsia="ＭＳ Ｐ明朝" w:hAnsi="ＭＳ Ｐ明朝"/>
                <w:sz w:val="22"/>
              </w:rPr>
            </w:pPr>
            <w:r w:rsidRPr="00630E20">
              <w:rPr>
                <w:rFonts w:ascii="ＭＳ Ｐ明朝" w:eastAsia="ＭＳ Ｐ明朝" w:hAnsi="ＭＳ Ｐ明朝" w:hint="eastAsia"/>
                <w:sz w:val="22"/>
              </w:rPr>
              <w:t>2,450,550</w:t>
            </w:r>
          </w:p>
        </w:tc>
        <w:tc>
          <w:tcPr>
            <w:tcW w:w="1560" w:type="dxa"/>
            <w:gridSpan w:val="3"/>
          </w:tcPr>
          <w:p w14:paraId="39A7033A" w14:textId="6CFCAFF1" w:rsidR="0016334A" w:rsidRPr="00630E20" w:rsidRDefault="00192158" w:rsidP="0016334A">
            <w:pPr>
              <w:jc w:val="right"/>
              <w:rPr>
                <w:rFonts w:ascii="ＭＳ Ｐ明朝" w:eastAsia="ＭＳ Ｐ明朝" w:hAnsi="ＭＳ Ｐ明朝"/>
                <w:sz w:val="22"/>
              </w:rPr>
            </w:pPr>
            <w:r w:rsidRPr="00630E20">
              <w:rPr>
                <w:rFonts w:ascii="ＭＳ Ｐ明朝" w:eastAsia="ＭＳ Ｐ明朝" w:hAnsi="ＭＳ Ｐ明朝"/>
                <w:sz w:val="22"/>
              </w:rPr>
              <w:t>(</w:t>
            </w:r>
            <w:r w:rsidR="0016334A" w:rsidRPr="00630E20">
              <w:rPr>
                <w:rFonts w:ascii="ＭＳ Ｐ明朝" w:eastAsia="ＭＳ Ｐ明朝" w:hAnsi="ＭＳ Ｐ明朝"/>
                <w:sz w:val="22"/>
              </w:rPr>
              <w:t>202,197</w:t>
            </w:r>
            <w:r w:rsidRPr="00630E20">
              <w:rPr>
                <w:rFonts w:ascii="ＭＳ Ｐ明朝" w:eastAsia="ＭＳ Ｐ明朝" w:hAnsi="ＭＳ Ｐ明朝"/>
                <w:sz w:val="22"/>
              </w:rPr>
              <w:t>)</w:t>
            </w:r>
          </w:p>
        </w:tc>
      </w:tr>
      <w:tr w:rsidR="0016334A" w:rsidRPr="00630E20" w14:paraId="35ECBB6F" w14:textId="77777777" w:rsidTr="00306C62">
        <w:trPr>
          <w:trHeight w:val="283"/>
        </w:trPr>
        <w:tc>
          <w:tcPr>
            <w:tcW w:w="567" w:type="dxa"/>
            <w:gridSpan w:val="3"/>
          </w:tcPr>
          <w:p w14:paraId="748945C9" w14:textId="77777777" w:rsidR="0016334A" w:rsidRPr="00630E20" w:rsidRDefault="0016334A" w:rsidP="0016334A">
            <w:pPr>
              <w:jc w:val="distribute"/>
              <w:rPr>
                <w:rFonts w:asciiTheme="majorEastAsia" w:eastAsiaTheme="majorEastAsia" w:hAnsiTheme="majorEastAsia"/>
                <w:sz w:val="18"/>
                <w:szCs w:val="24"/>
              </w:rPr>
            </w:pPr>
          </w:p>
        </w:tc>
        <w:tc>
          <w:tcPr>
            <w:tcW w:w="7513" w:type="dxa"/>
            <w:gridSpan w:val="4"/>
          </w:tcPr>
          <w:p w14:paraId="7E7174E0" w14:textId="29B2ED76" w:rsidR="0016334A" w:rsidRPr="00630E20" w:rsidRDefault="00AA4223" w:rsidP="00AA4223">
            <w:pPr>
              <w:ind w:firstLineChars="100" w:firstLine="180"/>
              <w:jc w:val="left"/>
              <w:rPr>
                <w:rFonts w:ascii="ＭＳ Ｐ明朝" w:eastAsia="ＭＳ Ｐ明朝" w:hAnsi="ＭＳ Ｐ明朝"/>
                <w:color w:val="000000" w:themeColor="text1"/>
                <w:sz w:val="18"/>
                <w:szCs w:val="20"/>
              </w:rPr>
            </w:pPr>
            <w:r w:rsidRPr="00630E20">
              <w:rPr>
                <w:rFonts w:ascii="ＭＳ Ｐ明朝" w:eastAsia="ＭＳ Ｐ明朝" w:hAnsi="ＭＳ Ｐ明朝" w:hint="eastAsia"/>
                <w:color w:val="000000" w:themeColor="text1"/>
                <w:sz w:val="18"/>
                <w:szCs w:val="20"/>
              </w:rPr>
              <w:t>国土軸上の新大阪や大阪都心部(キタ・ミナミ)と関西国際空港や大阪南部地域間のアクセス強化等に資するなにわ筋線の整備を促進するため、整備主体である関西高速鉄道㈱に対して出資・補助。</w:t>
            </w:r>
          </w:p>
          <w:p w14:paraId="06B57F54" w14:textId="2AD3124A" w:rsidR="0016334A" w:rsidRPr="00630E20" w:rsidRDefault="0016334A" w:rsidP="0016334A">
            <w:pPr>
              <w:ind w:leftChars="71" w:left="149" w:firstLineChars="17" w:firstLine="31"/>
              <w:jc w:val="left"/>
              <w:rPr>
                <w:rFonts w:ascii="ＭＳ Ｐ明朝" w:eastAsia="ＭＳ Ｐ明朝" w:hAnsi="ＭＳ Ｐ明朝"/>
                <w:color w:val="000000" w:themeColor="text1"/>
                <w:sz w:val="18"/>
                <w:szCs w:val="20"/>
              </w:rPr>
            </w:pPr>
          </w:p>
        </w:tc>
        <w:tc>
          <w:tcPr>
            <w:tcW w:w="1418" w:type="dxa"/>
            <w:gridSpan w:val="2"/>
          </w:tcPr>
          <w:p w14:paraId="7BE25BE8" w14:textId="77777777" w:rsidR="0016334A" w:rsidRPr="00630E20" w:rsidRDefault="0016334A" w:rsidP="0016334A">
            <w:pPr>
              <w:jc w:val="right"/>
              <w:rPr>
                <w:rFonts w:asciiTheme="majorEastAsia" w:eastAsiaTheme="majorEastAsia" w:hAnsiTheme="majorEastAsia"/>
                <w:sz w:val="24"/>
                <w:szCs w:val="24"/>
              </w:rPr>
            </w:pPr>
          </w:p>
        </w:tc>
      </w:tr>
      <w:tr w:rsidR="00E8214D" w:rsidRPr="00630E20" w14:paraId="014FA25B" w14:textId="77777777" w:rsidTr="00D456A1">
        <w:trPr>
          <w:trHeight w:val="345"/>
        </w:trPr>
        <w:tc>
          <w:tcPr>
            <w:tcW w:w="284" w:type="dxa"/>
          </w:tcPr>
          <w:p w14:paraId="45FA2D2F" w14:textId="77777777" w:rsidR="00E8214D" w:rsidRPr="00630E20" w:rsidRDefault="00E8214D" w:rsidP="00D456A1">
            <w:pPr>
              <w:jc w:val="left"/>
              <w:rPr>
                <w:rFonts w:ascii="ＭＳ ゴシック" w:eastAsia="ＭＳ ゴシック" w:hAnsi="ＭＳ ゴシック" w:cs="Meiryo UI"/>
                <w:sz w:val="22"/>
                <w:szCs w:val="24"/>
              </w:rPr>
            </w:pPr>
          </w:p>
        </w:tc>
        <w:tc>
          <w:tcPr>
            <w:tcW w:w="6237" w:type="dxa"/>
            <w:gridSpan w:val="3"/>
          </w:tcPr>
          <w:p w14:paraId="29A43287" w14:textId="77777777" w:rsidR="00E8214D" w:rsidRPr="00630E20" w:rsidRDefault="00E8214D" w:rsidP="00D456A1">
            <w:pPr>
              <w:jc w:val="left"/>
              <w:rPr>
                <w:rFonts w:ascii="ＭＳ Ｐゴシック" w:eastAsia="ＭＳ Ｐゴシック" w:hAnsi="ＭＳ Ｐゴシック"/>
                <w:color w:val="000000" w:themeColor="text1"/>
                <w:sz w:val="24"/>
                <w:szCs w:val="24"/>
              </w:rPr>
            </w:pPr>
            <w:r w:rsidRPr="00630E20">
              <w:rPr>
                <w:rFonts w:ascii="ＭＳ Ｐゴシック" w:eastAsia="ＭＳ Ｐゴシック" w:hAnsi="ＭＳ Ｐゴシック" w:cs="Meiryo UI" w:hint="eastAsia"/>
                <w:color w:val="000000" w:themeColor="text1"/>
                <w:sz w:val="22"/>
                <w:szCs w:val="24"/>
              </w:rPr>
              <w:t>・</w:t>
            </w:r>
            <w:r w:rsidRPr="00630E20">
              <w:rPr>
                <w:rFonts w:ascii="ＭＳ Ｐゴシック" w:eastAsia="ＭＳ Ｐゴシック" w:hAnsi="ＭＳ Ｐゴシック" w:cs="Meiryo UI" w:hint="eastAsia"/>
                <w:color w:val="000000" w:themeColor="text1"/>
                <w:sz w:val="22"/>
              </w:rPr>
              <w:t>淀川左岸線延伸部の整備</w:t>
            </w:r>
          </w:p>
        </w:tc>
        <w:tc>
          <w:tcPr>
            <w:tcW w:w="1417" w:type="dxa"/>
            <w:gridSpan w:val="2"/>
          </w:tcPr>
          <w:p w14:paraId="1B331F57" w14:textId="77777777" w:rsidR="00E8214D" w:rsidRPr="00630E20" w:rsidRDefault="00E8214D" w:rsidP="00D456A1">
            <w:pPr>
              <w:jc w:val="right"/>
              <w:rPr>
                <w:rFonts w:ascii="ＭＳ Ｐ明朝" w:eastAsia="ＭＳ Ｐ明朝" w:hAnsi="ＭＳ Ｐ明朝"/>
                <w:color w:val="000000" w:themeColor="text1"/>
                <w:sz w:val="22"/>
              </w:rPr>
            </w:pPr>
            <w:r w:rsidRPr="00630E20">
              <w:rPr>
                <w:rFonts w:ascii="ＭＳ Ｐ明朝" w:eastAsia="ＭＳ Ｐ明朝" w:hAnsi="ＭＳ Ｐ明朝" w:hint="eastAsia"/>
                <w:color w:val="000000" w:themeColor="text1"/>
                <w:sz w:val="22"/>
              </w:rPr>
              <w:t>266,667</w:t>
            </w:r>
          </w:p>
        </w:tc>
        <w:tc>
          <w:tcPr>
            <w:tcW w:w="1560" w:type="dxa"/>
            <w:gridSpan w:val="3"/>
          </w:tcPr>
          <w:p w14:paraId="13460C39" w14:textId="77777777" w:rsidR="00E8214D" w:rsidRPr="00630E20" w:rsidRDefault="00E8214D" w:rsidP="00D456A1">
            <w:pPr>
              <w:jc w:val="right"/>
              <w:rPr>
                <w:rFonts w:ascii="ＭＳ Ｐ明朝" w:eastAsia="ＭＳ Ｐ明朝" w:hAnsi="ＭＳ Ｐ明朝"/>
                <w:color w:val="000000" w:themeColor="text1"/>
                <w:sz w:val="22"/>
              </w:rPr>
            </w:pPr>
            <w:r w:rsidRPr="00630E20">
              <w:rPr>
                <w:rFonts w:ascii="ＭＳ Ｐ明朝" w:eastAsia="ＭＳ Ｐ明朝" w:hAnsi="ＭＳ Ｐ明朝" w:hint="eastAsia"/>
                <w:color w:val="000000" w:themeColor="text1"/>
                <w:sz w:val="22"/>
              </w:rPr>
              <w:t>(200,000)</w:t>
            </w:r>
          </w:p>
        </w:tc>
      </w:tr>
      <w:tr w:rsidR="00E8214D" w:rsidRPr="00630E20" w14:paraId="7FD9FC96" w14:textId="77777777" w:rsidTr="00D456A1">
        <w:tc>
          <w:tcPr>
            <w:tcW w:w="567" w:type="dxa"/>
            <w:gridSpan w:val="3"/>
          </w:tcPr>
          <w:p w14:paraId="671420A6" w14:textId="77777777" w:rsidR="00E8214D" w:rsidRPr="00630E20" w:rsidRDefault="00E8214D" w:rsidP="00D456A1">
            <w:pPr>
              <w:jc w:val="distribute"/>
              <w:rPr>
                <w:rFonts w:asciiTheme="majorEastAsia" w:eastAsiaTheme="majorEastAsia" w:hAnsiTheme="majorEastAsia"/>
                <w:color w:val="000000" w:themeColor="text1"/>
                <w:sz w:val="18"/>
                <w:szCs w:val="24"/>
              </w:rPr>
            </w:pPr>
          </w:p>
        </w:tc>
        <w:tc>
          <w:tcPr>
            <w:tcW w:w="7513" w:type="dxa"/>
            <w:gridSpan w:val="4"/>
          </w:tcPr>
          <w:p w14:paraId="0A3564DD" w14:textId="5918DDC5" w:rsidR="00E8214D" w:rsidRPr="00630E20" w:rsidRDefault="00E8214D" w:rsidP="00D456A1">
            <w:pPr>
              <w:ind w:firstLineChars="100" w:firstLine="180"/>
              <w:jc w:val="left"/>
              <w:rPr>
                <w:rFonts w:ascii="ＭＳ Ｐ明朝" w:eastAsia="ＭＳ Ｐ明朝" w:hAnsi="ＭＳ Ｐ明朝"/>
                <w:color w:val="000000" w:themeColor="text1"/>
                <w:sz w:val="18"/>
                <w:szCs w:val="20"/>
              </w:rPr>
            </w:pPr>
            <w:r w:rsidRPr="00630E20">
              <w:rPr>
                <w:rFonts w:ascii="ＭＳ Ｐ明朝" w:eastAsia="ＭＳ Ｐ明朝" w:hAnsi="ＭＳ Ｐ明朝" w:hint="eastAsia"/>
                <w:color w:val="000000" w:themeColor="text1"/>
                <w:sz w:val="18"/>
                <w:szCs w:val="20"/>
              </w:rPr>
              <w:t>広域的な高速道路ネットワーク機能を強化する淀川左岸線延伸部の調査、設計</w:t>
            </w:r>
            <w:r w:rsidR="005631D6" w:rsidRPr="00630E20">
              <w:rPr>
                <w:rFonts w:ascii="ＭＳ Ｐ明朝" w:eastAsia="ＭＳ Ｐ明朝" w:hAnsi="ＭＳ Ｐ明朝" w:hint="eastAsia"/>
                <w:color w:val="000000" w:themeColor="text1"/>
                <w:sz w:val="18"/>
                <w:szCs w:val="20"/>
              </w:rPr>
              <w:t>等</w:t>
            </w:r>
            <w:r w:rsidRPr="00630E20">
              <w:rPr>
                <w:rFonts w:ascii="ＭＳ Ｐ明朝" w:eastAsia="ＭＳ Ｐ明朝" w:hAnsi="ＭＳ Ｐ明朝" w:hint="eastAsia"/>
                <w:color w:val="000000" w:themeColor="text1"/>
                <w:sz w:val="18"/>
                <w:szCs w:val="20"/>
              </w:rPr>
              <w:t>(国直轄事業)の事業費の一部を法令に基づき負担。</w:t>
            </w:r>
          </w:p>
          <w:p w14:paraId="3D6B2816" w14:textId="77777777" w:rsidR="00E8214D" w:rsidRPr="00630E20" w:rsidRDefault="00E8214D" w:rsidP="00D456A1">
            <w:pPr>
              <w:ind w:firstLineChars="100" w:firstLine="180"/>
              <w:jc w:val="left"/>
              <w:rPr>
                <w:rFonts w:ascii="ＭＳ Ｐ明朝" w:eastAsia="ＭＳ Ｐ明朝" w:hAnsi="ＭＳ Ｐ明朝"/>
                <w:color w:val="000000" w:themeColor="text1"/>
                <w:sz w:val="18"/>
                <w:szCs w:val="20"/>
              </w:rPr>
            </w:pPr>
          </w:p>
        </w:tc>
        <w:tc>
          <w:tcPr>
            <w:tcW w:w="1418" w:type="dxa"/>
            <w:gridSpan w:val="2"/>
          </w:tcPr>
          <w:p w14:paraId="52ED9780" w14:textId="77777777" w:rsidR="00E8214D" w:rsidRPr="00630E20" w:rsidRDefault="00E8214D" w:rsidP="00D456A1">
            <w:pPr>
              <w:jc w:val="right"/>
              <w:rPr>
                <w:rFonts w:asciiTheme="majorEastAsia" w:eastAsiaTheme="majorEastAsia" w:hAnsiTheme="majorEastAsia"/>
                <w:sz w:val="24"/>
                <w:szCs w:val="24"/>
              </w:rPr>
            </w:pPr>
          </w:p>
        </w:tc>
      </w:tr>
    </w:tbl>
    <w:p w14:paraId="41042F50" w14:textId="59F3C61D" w:rsidR="00AD174D" w:rsidRPr="00630E20" w:rsidRDefault="00AD174D" w:rsidP="00644776">
      <w:pPr>
        <w:rPr>
          <w:rFonts w:asciiTheme="majorEastAsia" w:eastAsiaTheme="majorEastAsia" w:hAnsiTheme="majorEastAsia" w:cs="Meiryo UI"/>
          <w:bCs/>
          <w:kern w:val="24"/>
        </w:rPr>
      </w:pPr>
    </w:p>
    <w:p w14:paraId="78042372" w14:textId="1EA0283E" w:rsidR="00AD174D" w:rsidRPr="00630E20" w:rsidRDefault="00AD174D" w:rsidP="00644776">
      <w:pPr>
        <w:rPr>
          <w:rFonts w:asciiTheme="majorEastAsia" w:eastAsiaTheme="majorEastAsia" w:hAnsiTheme="majorEastAsia" w:cs="Meiryo UI"/>
          <w:bCs/>
          <w:kern w:val="24"/>
        </w:rPr>
      </w:pPr>
    </w:p>
    <w:p w14:paraId="01349D75" w14:textId="77777777" w:rsidR="00AD174D" w:rsidRPr="00630E20" w:rsidRDefault="00AD174D" w:rsidP="00644776">
      <w:pPr>
        <w:rPr>
          <w:rFonts w:asciiTheme="majorEastAsia" w:eastAsiaTheme="majorEastAsia" w:hAnsiTheme="majorEastAsia" w:cs="Meiryo UI"/>
          <w:bCs/>
          <w:kern w:val="24"/>
        </w:rPr>
      </w:pPr>
    </w:p>
    <w:tbl>
      <w:tblPr>
        <w:tblStyle w:val="7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283"/>
        <w:gridCol w:w="5954"/>
        <w:gridCol w:w="1417"/>
        <w:gridCol w:w="142"/>
        <w:gridCol w:w="1418"/>
      </w:tblGrid>
      <w:tr w:rsidR="00AD174D" w:rsidRPr="00630E20" w14:paraId="0A597A0F" w14:textId="77777777" w:rsidTr="00886BCA">
        <w:trPr>
          <w:trHeight w:val="345"/>
        </w:trPr>
        <w:tc>
          <w:tcPr>
            <w:tcW w:w="284" w:type="dxa"/>
          </w:tcPr>
          <w:p w14:paraId="644EED2D" w14:textId="77777777" w:rsidR="00AD174D" w:rsidRPr="00630E20" w:rsidRDefault="00AD174D" w:rsidP="00886BCA">
            <w:pPr>
              <w:jc w:val="left"/>
              <w:rPr>
                <w:rFonts w:ascii="ＭＳ ゴシック" w:eastAsia="ＭＳ ゴシック" w:hAnsi="ＭＳ ゴシック" w:cs="Meiryo UI"/>
                <w:sz w:val="22"/>
                <w:szCs w:val="24"/>
              </w:rPr>
            </w:pPr>
          </w:p>
        </w:tc>
        <w:tc>
          <w:tcPr>
            <w:tcW w:w="6237" w:type="dxa"/>
            <w:gridSpan w:val="2"/>
          </w:tcPr>
          <w:p w14:paraId="42EDC2A5" w14:textId="77777777" w:rsidR="00AD174D" w:rsidRPr="00630E20" w:rsidRDefault="00AD174D" w:rsidP="00886BCA">
            <w:pPr>
              <w:jc w:val="left"/>
              <w:rPr>
                <w:rFonts w:ascii="ＭＳ Ｐゴシック" w:eastAsia="ＭＳ Ｐゴシック" w:hAnsi="ＭＳ Ｐゴシック"/>
                <w:color w:val="000000" w:themeColor="text1"/>
                <w:sz w:val="24"/>
                <w:szCs w:val="24"/>
              </w:rPr>
            </w:pPr>
            <w:r w:rsidRPr="00630E20">
              <w:rPr>
                <w:rFonts w:ascii="ＭＳ Ｐゴシック" w:eastAsia="ＭＳ Ｐゴシック" w:hAnsi="ＭＳ Ｐゴシック" w:cs="Meiryo UI" w:hint="eastAsia"/>
                <w:color w:val="000000" w:themeColor="text1"/>
                <w:sz w:val="22"/>
                <w:szCs w:val="24"/>
              </w:rPr>
              <w:t>・</w:t>
            </w:r>
            <w:r w:rsidRPr="00630E20">
              <w:rPr>
                <w:rFonts w:ascii="ＭＳ Ｐゴシック" w:eastAsia="ＭＳ Ｐゴシック" w:hAnsi="ＭＳ Ｐゴシック" w:cs="Meiryo UI" w:hint="eastAsia"/>
                <w:color w:val="000000" w:themeColor="text1"/>
                <w:sz w:val="22"/>
              </w:rPr>
              <w:t>大阪モノレールの延伸</w:t>
            </w:r>
          </w:p>
        </w:tc>
        <w:tc>
          <w:tcPr>
            <w:tcW w:w="1417" w:type="dxa"/>
          </w:tcPr>
          <w:p w14:paraId="36511D71" w14:textId="77777777" w:rsidR="00AD174D" w:rsidRPr="00630E20" w:rsidRDefault="00AD174D" w:rsidP="00886BCA">
            <w:pPr>
              <w:jc w:val="right"/>
              <w:rPr>
                <w:rFonts w:ascii="ＭＳ Ｐ明朝" w:eastAsia="ＭＳ Ｐ明朝" w:hAnsi="ＭＳ Ｐ明朝"/>
                <w:color w:val="000000" w:themeColor="text1"/>
                <w:sz w:val="22"/>
              </w:rPr>
            </w:pPr>
            <w:r w:rsidRPr="00630E20">
              <w:rPr>
                <w:rFonts w:ascii="ＭＳ Ｐ明朝" w:eastAsia="ＭＳ Ｐ明朝" w:hAnsi="ＭＳ Ｐ明朝" w:hint="eastAsia"/>
                <w:color w:val="000000" w:themeColor="text1"/>
                <w:sz w:val="22"/>
              </w:rPr>
              <w:t>2,716,000</w:t>
            </w:r>
          </w:p>
        </w:tc>
        <w:tc>
          <w:tcPr>
            <w:tcW w:w="1560" w:type="dxa"/>
            <w:gridSpan w:val="2"/>
          </w:tcPr>
          <w:p w14:paraId="60E3484C" w14:textId="77777777" w:rsidR="00AD174D" w:rsidRPr="00630E20" w:rsidRDefault="00AD174D" w:rsidP="00886BCA">
            <w:pPr>
              <w:jc w:val="right"/>
              <w:rPr>
                <w:rFonts w:ascii="ＭＳ Ｐ明朝" w:eastAsia="ＭＳ Ｐ明朝" w:hAnsi="ＭＳ Ｐ明朝"/>
                <w:color w:val="000000" w:themeColor="text1"/>
                <w:sz w:val="22"/>
              </w:rPr>
            </w:pPr>
            <w:r w:rsidRPr="00630E20">
              <w:rPr>
                <w:rFonts w:ascii="ＭＳ Ｐ明朝" w:eastAsia="ＭＳ Ｐ明朝" w:hAnsi="ＭＳ Ｐ明朝" w:hint="eastAsia"/>
                <w:color w:val="000000" w:themeColor="text1"/>
                <w:sz w:val="22"/>
              </w:rPr>
              <w:t>(517,750)</w:t>
            </w:r>
          </w:p>
        </w:tc>
      </w:tr>
      <w:tr w:rsidR="00AD174D" w:rsidRPr="00630E20" w14:paraId="610A8AB1" w14:textId="77777777" w:rsidTr="00886BCA">
        <w:tc>
          <w:tcPr>
            <w:tcW w:w="567" w:type="dxa"/>
            <w:gridSpan w:val="2"/>
          </w:tcPr>
          <w:p w14:paraId="25AC3AE3" w14:textId="77777777" w:rsidR="00AD174D" w:rsidRPr="00630E20" w:rsidRDefault="00AD174D" w:rsidP="00886BCA">
            <w:pPr>
              <w:jc w:val="distribute"/>
              <w:rPr>
                <w:rFonts w:asciiTheme="majorEastAsia" w:eastAsiaTheme="majorEastAsia" w:hAnsiTheme="majorEastAsia"/>
                <w:color w:val="000000" w:themeColor="text1"/>
                <w:sz w:val="18"/>
                <w:szCs w:val="24"/>
              </w:rPr>
            </w:pPr>
          </w:p>
        </w:tc>
        <w:tc>
          <w:tcPr>
            <w:tcW w:w="7513" w:type="dxa"/>
            <w:gridSpan w:val="3"/>
          </w:tcPr>
          <w:p w14:paraId="5B5BDB19" w14:textId="77777777" w:rsidR="00AD174D" w:rsidRPr="00630E20" w:rsidRDefault="00AD174D" w:rsidP="00886BCA">
            <w:pPr>
              <w:ind w:firstLineChars="100" w:firstLine="180"/>
              <w:jc w:val="left"/>
              <w:rPr>
                <w:rFonts w:ascii="ＭＳ Ｐ明朝" w:eastAsia="ＭＳ Ｐ明朝" w:hAnsi="ＭＳ Ｐ明朝"/>
                <w:color w:val="000000" w:themeColor="text1"/>
                <w:sz w:val="18"/>
                <w:szCs w:val="20"/>
              </w:rPr>
            </w:pPr>
            <w:r w:rsidRPr="00630E20">
              <w:rPr>
                <w:rFonts w:ascii="ＭＳ Ｐ明朝" w:eastAsia="ＭＳ Ｐ明朝" w:hAnsi="ＭＳ Ｐ明朝" w:hint="eastAsia"/>
                <w:color w:val="000000" w:themeColor="text1"/>
                <w:sz w:val="18"/>
                <w:szCs w:val="20"/>
              </w:rPr>
              <w:t>大阪都心部から放射状に延びる既存鉄道を環状に結節し、広域的な鉄道ネットワークを形成するとともに、沿線地域の活性化を図るため、大阪モノレールの門真市駅以南への延伸を実施。</w:t>
            </w:r>
          </w:p>
          <w:p w14:paraId="6DF1369B" w14:textId="77777777" w:rsidR="00AD174D" w:rsidRPr="00630E20" w:rsidRDefault="00AD174D" w:rsidP="00886BCA">
            <w:pPr>
              <w:ind w:firstLineChars="100" w:firstLine="180"/>
              <w:jc w:val="left"/>
              <w:rPr>
                <w:rFonts w:ascii="ＭＳ Ｐ明朝" w:eastAsia="ＭＳ Ｐ明朝" w:hAnsi="ＭＳ Ｐ明朝"/>
                <w:spacing w:val="-8"/>
                <w:sz w:val="18"/>
                <w:szCs w:val="18"/>
              </w:rPr>
            </w:pPr>
            <w:r w:rsidRPr="00630E20">
              <w:rPr>
                <w:rFonts w:ascii="ＭＳ Ｐ明朝" w:eastAsia="ＭＳ Ｐ明朝" w:hAnsi="ＭＳ Ｐ明朝" w:hint="eastAsia"/>
                <w:color w:val="000000" w:themeColor="text1"/>
                <w:sz w:val="18"/>
                <w:szCs w:val="20"/>
              </w:rPr>
              <w:t>〔債務負担行為の設定(令和2～9年度)20,948,960千円〕</w:t>
            </w:r>
          </w:p>
          <w:p w14:paraId="59C8C10F" w14:textId="77777777" w:rsidR="00AD174D" w:rsidRPr="00630E20" w:rsidRDefault="00AD174D" w:rsidP="00886BCA">
            <w:pPr>
              <w:ind w:firstLineChars="100" w:firstLine="180"/>
              <w:jc w:val="left"/>
              <w:rPr>
                <w:rFonts w:ascii="ＭＳ Ｐ明朝" w:eastAsia="ＭＳ Ｐ明朝" w:hAnsi="ＭＳ Ｐ明朝"/>
                <w:color w:val="000000" w:themeColor="text1"/>
                <w:sz w:val="18"/>
                <w:szCs w:val="20"/>
              </w:rPr>
            </w:pPr>
          </w:p>
        </w:tc>
        <w:tc>
          <w:tcPr>
            <w:tcW w:w="1418" w:type="dxa"/>
          </w:tcPr>
          <w:p w14:paraId="05A333E5" w14:textId="77777777" w:rsidR="00AD174D" w:rsidRPr="00630E20" w:rsidRDefault="00AD174D" w:rsidP="00886BCA">
            <w:pPr>
              <w:jc w:val="right"/>
              <w:rPr>
                <w:rFonts w:asciiTheme="majorEastAsia" w:eastAsiaTheme="majorEastAsia" w:hAnsiTheme="majorEastAsia"/>
                <w:sz w:val="24"/>
                <w:szCs w:val="24"/>
              </w:rPr>
            </w:pPr>
          </w:p>
        </w:tc>
      </w:tr>
    </w:tbl>
    <w:p w14:paraId="6C779279" w14:textId="77777777" w:rsidR="00AD174D" w:rsidRPr="00630E20" w:rsidRDefault="00AD174D" w:rsidP="00AD174D">
      <w:pPr>
        <w:rPr>
          <w:rFonts w:asciiTheme="majorEastAsia" w:eastAsiaTheme="majorEastAsia" w:hAnsiTheme="majorEastAsia" w:cs="Meiryo UI"/>
          <w:bCs/>
          <w:kern w:val="24"/>
        </w:rPr>
      </w:pPr>
    </w:p>
    <w:tbl>
      <w:tblPr>
        <w:tblStyle w:val="4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70710C" w:rsidRPr="00630E20" w14:paraId="4AEE57FD" w14:textId="77777777" w:rsidTr="002E250C">
        <w:tc>
          <w:tcPr>
            <w:tcW w:w="457" w:type="dxa"/>
          </w:tcPr>
          <w:p w14:paraId="77714999" w14:textId="77777777" w:rsidR="0070710C" w:rsidRPr="00630E20" w:rsidRDefault="0070710C" w:rsidP="0070710C">
            <w:pPr>
              <w:jc w:val="left"/>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sz w:val="24"/>
                <w:szCs w:val="24"/>
              </w:rPr>
              <w:t>○</w:t>
            </w:r>
          </w:p>
        </w:tc>
        <w:tc>
          <w:tcPr>
            <w:tcW w:w="7056" w:type="dxa"/>
            <w:gridSpan w:val="2"/>
          </w:tcPr>
          <w:p w14:paraId="5021776E" w14:textId="6B8C4BE7" w:rsidR="0070710C" w:rsidRPr="00630E20" w:rsidRDefault="00BA4234" w:rsidP="0070710C">
            <w:pPr>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sz w:val="24"/>
                <w:szCs w:val="24"/>
              </w:rPr>
              <w:t>グランドデザイン推進費</w:t>
            </w:r>
          </w:p>
        </w:tc>
        <w:tc>
          <w:tcPr>
            <w:tcW w:w="1701" w:type="dxa"/>
            <w:gridSpan w:val="2"/>
          </w:tcPr>
          <w:p w14:paraId="2EEF92C0" w14:textId="475B2235" w:rsidR="0070710C" w:rsidRPr="00630E20" w:rsidRDefault="00BA4234" w:rsidP="0070710C">
            <w:pPr>
              <w:wordWrap w:val="0"/>
              <w:jc w:val="right"/>
              <w:rPr>
                <w:rFonts w:ascii="ＭＳ Ｐ明朝" w:eastAsia="ＭＳ Ｐ明朝" w:hAnsi="ＭＳ Ｐ明朝"/>
                <w:sz w:val="24"/>
                <w:szCs w:val="24"/>
              </w:rPr>
            </w:pPr>
            <w:r w:rsidRPr="00630E20">
              <w:rPr>
                <w:rFonts w:ascii="ＭＳ Ｐ明朝" w:eastAsia="ＭＳ Ｐ明朝" w:hAnsi="ＭＳ Ｐ明朝"/>
                <w:sz w:val="24"/>
                <w:szCs w:val="24"/>
              </w:rPr>
              <w:t>18,534</w:t>
            </w:r>
            <w:r w:rsidR="00192158" w:rsidRPr="00630E20">
              <w:rPr>
                <w:rFonts w:ascii="ＭＳ Ｐ明朝" w:eastAsia="ＭＳ Ｐ明朝" w:hAnsi="ＭＳ Ｐ明朝" w:hint="eastAsia"/>
                <w:color w:val="FFFFFF" w:themeColor="background1"/>
                <w:sz w:val="24"/>
                <w:szCs w:val="24"/>
              </w:rPr>
              <w:t>)</w:t>
            </w:r>
          </w:p>
        </w:tc>
        <w:tc>
          <w:tcPr>
            <w:tcW w:w="284" w:type="dxa"/>
          </w:tcPr>
          <w:p w14:paraId="37DD96C8" w14:textId="77777777" w:rsidR="0070710C" w:rsidRPr="00630E20" w:rsidRDefault="0070710C" w:rsidP="0070710C">
            <w:pPr>
              <w:wordWrap w:val="0"/>
              <w:jc w:val="right"/>
              <w:rPr>
                <w:rFonts w:ascii="ＭＳ ゴシック" w:eastAsia="ＭＳ ゴシック" w:hAnsi="ＭＳ ゴシック"/>
                <w:sz w:val="24"/>
                <w:szCs w:val="24"/>
              </w:rPr>
            </w:pPr>
          </w:p>
        </w:tc>
      </w:tr>
      <w:tr w:rsidR="0070710C" w:rsidRPr="00630E20" w14:paraId="7D7B4047" w14:textId="77777777" w:rsidTr="002E250C">
        <w:tc>
          <w:tcPr>
            <w:tcW w:w="7513" w:type="dxa"/>
            <w:gridSpan w:val="3"/>
          </w:tcPr>
          <w:p w14:paraId="34B25CE1" w14:textId="76FE3EF6" w:rsidR="0070710C" w:rsidRPr="00630E20" w:rsidRDefault="0070710C" w:rsidP="0070710C">
            <w:pPr>
              <w:jc w:val="right"/>
              <w:rPr>
                <w:rFonts w:asciiTheme="minorEastAsia" w:hAnsiTheme="minorEastAsia"/>
                <w:sz w:val="24"/>
                <w:szCs w:val="24"/>
              </w:rPr>
            </w:pPr>
            <w:r w:rsidRPr="00630E20">
              <w:rPr>
                <w:rFonts w:asciiTheme="minorEastAsia" w:hAnsiTheme="minorEastAsia" w:hint="eastAsia"/>
                <w:sz w:val="24"/>
                <w:szCs w:val="24"/>
              </w:rPr>
              <w:t>【</w:t>
            </w:r>
            <w:r w:rsidR="00BA4234" w:rsidRPr="00630E20">
              <w:rPr>
                <w:rFonts w:asciiTheme="minorEastAsia" w:hAnsiTheme="minorEastAsia" w:hint="eastAsia"/>
                <w:sz w:val="24"/>
                <w:szCs w:val="24"/>
              </w:rPr>
              <w:t>住宅まちづくり部</w:t>
            </w:r>
            <w:r w:rsidRPr="00630E20">
              <w:rPr>
                <w:rFonts w:asciiTheme="minorEastAsia" w:hAnsiTheme="minorEastAsia" w:hint="eastAsia"/>
                <w:sz w:val="24"/>
                <w:szCs w:val="24"/>
              </w:rPr>
              <w:t>】</w:t>
            </w:r>
          </w:p>
        </w:tc>
        <w:tc>
          <w:tcPr>
            <w:tcW w:w="1701" w:type="dxa"/>
            <w:gridSpan w:val="2"/>
          </w:tcPr>
          <w:p w14:paraId="78C27EE7" w14:textId="31FDE2A9" w:rsidR="00BA4234" w:rsidRPr="00630E20" w:rsidRDefault="00192158" w:rsidP="00BA4234">
            <w:pPr>
              <w:jc w:val="right"/>
              <w:rPr>
                <w:rFonts w:ascii="ＭＳ Ｐ明朝" w:eastAsia="ＭＳ Ｐ明朝" w:hAnsi="ＭＳ Ｐ明朝"/>
                <w:sz w:val="24"/>
                <w:szCs w:val="24"/>
              </w:rPr>
            </w:pPr>
            <w:r w:rsidRPr="00630E20">
              <w:rPr>
                <w:rFonts w:ascii="ＭＳ Ｐ明朝" w:eastAsia="ＭＳ Ｐ明朝" w:hAnsi="ＭＳ Ｐ明朝" w:hint="eastAsia"/>
                <w:sz w:val="24"/>
                <w:szCs w:val="24"/>
              </w:rPr>
              <w:t>(</w:t>
            </w:r>
            <w:r w:rsidR="00BA4234" w:rsidRPr="00630E20">
              <w:rPr>
                <w:rFonts w:ascii="ＭＳ Ｐ明朝" w:eastAsia="ＭＳ Ｐ明朝" w:hAnsi="ＭＳ Ｐ明朝" w:hint="eastAsia"/>
                <w:sz w:val="24"/>
                <w:szCs w:val="24"/>
              </w:rPr>
              <w:t>9,581</w:t>
            </w:r>
            <w:r w:rsidRPr="00630E20">
              <w:rPr>
                <w:rFonts w:ascii="ＭＳ Ｐ明朝" w:eastAsia="ＭＳ Ｐ明朝" w:hAnsi="ＭＳ Ｐ明朝" w:hint="eastAsia"/>
                <w:sz w:val="24"/>
                <w:szCs w:val="24"/>
              </w:rPr>
              <w:t>)</w:t>
            </w:r>
          </w:p>
          <w:p w14:paraId="39A1E0A8" w14:textId="588B4BD8" w:rsidR="0070710C" w:rsidRPr="00630E20" w:rsidRDefault="00BA4234" w:rsidP="00BA4234">
            <w:pPr>
              <w:jc w:val="right"/>
              <w:rPr>
                <w:rFonts w:ascii="ＭＳ Ｐ明朝" w:eastAsia="ＭＳ Ｐ明朝" w:hAnsi="ＭＳ Ｐ明朝"/>
                <w:sz w:val="24"/>
                <w:szCs w:val="24"/>
              </w:rPr>
            </w:pPr>
            <w:r w:rsidRPr="00630E20">
              <w:rPr>
                <w:rFonts w:ascii="ＭＳ Ｐ明朝" w:eastAsia="ＭＳ Ｐ明朝" w:hAnsi="ＭＳ Ｐ明朝" w:hint="eastAsia"/>
                <w:sz w:val="24"/>
                <w:szCs w:val="24"/>
              </w:rPr>
              <w:t>≪一部新規≫</w:t>
            </w:r>
          </w:p>
        </w:tc>
        <w:tc>
          <w:tcPr>
            <w:tcW w:w="284" w:type="dxa"/>
          </w:tcPr>
          <w:p w14:paraId="12345A5C" w14:textId="77777777" w:rsidR="0070710C" w:rsidRPr="00630E20" w:rsidRDefault="0070710C" w:rsidP="0070710C">
            <w:pPr>
              <w:jc w:val="right"/>
              <w:rPr>
                <w:rFonts w:ascii="ＭＳ ゴシック" w:eastAsia="ＭＳ ゴシック" w:hAnsi="ＭＳ ゴシック"/>
                <w:sz w:val="24"/>
                <w:szCs w:val="24"/>
              </w:rPr>
            </w:pPr>
          </w:p>
        </w:tc>
      </w:tr>
      <w:tr w:rsidR="0070710C" w:rsidRPr="00630E20" w14:paraId="43D55F39" w14:textId="77777777" w:rsidTr="002E250C">
        <w:tc>
          <w:tcPr>
            <w:tcW w:w="567" w:type="dxa"/>
            <w:gridSpan w:val="2"/>
          </w:tcPr>
          <w:p w14:paraId="7C5DE138" w14:textId="77777777" w:rsidR="0070710C" w:rsidRPr="00630E20" w:rsidRDefault="0070710C" w:rsidP="0070710C">
            <w:pPr>
              <w:jc w:val="distribute"/>
              <w:rPr>
                <w:rFonts w:asciiTheme="majorEastAsia" w:eastAsiaTheme="majorEastAsia" w:hAnsiTheme="majorEastAsia"/>
                <w:sz w:val="18"/>
                <w:szCs w:val="24"/>
              </w:rPr>
            </w:pPr>
          </w:p>
        </w:tc>
        <w:tc>
          <w:tcPr>
            <w:tcW w:w="7513" w:type="dxa"/>
            <w:gridSpan w:val="2"/>
          </w:tcPr>
          <w:p w14:paraId="2000B172" w14:textId="77777777" w:rsidR="00BA4234" w:rsidRPr="00630E20" w:rsidRDefault="00BA4234" w:rsidP="00BA4234">
            <w:pPr>
              <w:ind w:firstLineChars="100" w:firstLine="180"/>
              <w:jc w:val="left"/>
              <w:rPr>
                <w:rFonts w:ascii="ＭＳ Ｐ明朝" w:eastAsia="ＭＳ Ｐ明朝" w:hAnsi="ＭＳ Ｐ明朝"/>
                <w:sz w:val="18"/>
                <w:szCs w:val="24"/>
              </w:rPr>
            </w:pPr>
            <w:r w:rsidRPr="00630E20">
              <w:rPr>
                <w:rFonts w:ascii="ＭＳ Ｐ明朝" w:eastAsia="ＭＳ Ｐ明朝" w:hAnsi="ＭＳ Ｐ明朝" w:hint="eastAsia"/>
                <w:sz w:val="18"/>
                <w:szCs w:val="24"/>
              </w:rPr>
              <w:t>「グランドデザイン・大阪」及び「グランドデザイン・大阪都市圏」で示した多様な価値を創造する大都市大阪の実現に向けた取り組みを実施。</w:t>
            </w:r>
          </w:p>
          <w:p w14:paraId="55A42447" w14:textId="701AA2BE" w:rsidR="00BA4234" w:rsidRPr="00630E20" w:rsidRDefault="00BA4234" w:rsidP="00BA4234">
            <w:pPr>
              <w:ind w:firstLineChars="100" w:firstLine="180"/>
              <w:jc w:val="left"/>
              <w:rPr>
                <w:rFonts w:ascii="ＭＳ Ｐ明朝" w:eastAsia="ＭＳ Ｐ明朝" w:hAnsi="ＭＳ Ｐ明朝"/>
                <w:sz w:val="18"/>
                <w:szCs w:val="24"/>
              </w:rPr>
            </w:pPr>
            <w:r w:rsidRPr="00630E20">
              <w:rPr>
                <w:rFonts w:ascii="ＭＳ Ｐ明朝" w:eastAsia="ＭＳ Ｐ明朝" w:hAnsi="ＭＳ Ｐ明朝" w:hint="eastAsia"/>
                <w:sz w:val="18"/>
                <w:szCs w:val="24"/>
              </w:rPr>
              <w:t>・新大阪駅周辺地域まちづくり検討調査</w:t>
            </w:r>
            <w:r w:rsidR="00192158" w:rsidRPr="00630E20">
              <w:rPr>
                <w:rFonts w:ascii="ＭＳ Ｐ明朝" w:eastAsia="ＭＳ Ｐ明朝" w:hAnsi="ＭＳ Ｐ明朝" w:hint="eastAsia"/>
                <w:sz w:val="18"/>
                <w:szCs w:val="24"/>
              </w:rPr>
              <w:t>(</w:t>
            </w:r>
            <w:r w:rsidRPr="00630E20">
              <w:rPr>
                <w:rFonts w:ascii="ＭＳ Ｐ明朝" w:eastAsia="ＭＳ Ｐ明朝" w:hAnsi="ＭＳ Ｐ明朝" w:hint="eastAsia"/>
                <w:sz w:val="18"/>
                <w:szCs w:val="24"/>
              </w:rPr>
              <w:t>大阪市への負担金</w:t>
            </w:r>
            <w:r w:rsidR="00192158" w:rsidRPr="00630E20">
              <w:rPr>
                <w:rFonts w:ascii="ＭＳ Ｐ明朝" w:eastAsia="ＭＳ Ｐ明朝" w:hAnsi="ＭＳ Ｐ明朝" w:hint="eastAsia"/>
                <w:sz w:val="18"/>
                <w:szCs w:val="24"/>
              </w:rPr>
              <w:t>)</w:t>
            </w:r>
          </w:p>
          <w:p w14:paraId="15109BAD" w14:textId="2CDC329D" w:rsidR="00BA4234" w:rsidRPr="00630E20" w:rsidRDefault="00BA4234" w:rsidP="00BA4234">
            <w:pPr>
              <w:ind w:firstLineChars="100" w:firstLine="180"/>
              <w:jc w:val="left"/>
              <w:rPr>
                <w:rFonts w:ascii="ＭＳ Ｐ明朝" w:eastAsia="ＭＳ Ｐ明朝" w:hAnsi="ＭＳ Ｐ明朝"/>
                <w:sz w:val="18"/>
                <w:szCs w:val="24"/>
              </w:rPr>
            </w:pPr>
            <w:r w:rsidRPr="00630E20">
              <w:rPr>
                <w:rFonts w:ascii="ＭＳ Ｐ明朝" w:eastAsia="ＭＳ Ｐ明朝" w:hAnsi="ＭＳ Ｐ明朝" w:hint="eastAsia"/>
                <w:sz w:val="18"/>
                <w:szCs w:val="24"/>
              </w:rPr>
              <w:t>・大阪城東部地区まちづくり検討調査</w:t>
            </w:r>
            <w:r w:rsidR="00192158" w:rsidRPr="00630E20">
              <w:rPr>
                <w:rFonts w:ascii="ＭＳ Ｐ明朝" w:eastAsia="ＭＳ Ｐ明朝" w:hAnsi="ＭＳ Ｐ明朝" w:hint="eastAsia"/>
                <w:sz w:val="18"/>
                <w:szCs w:val="24"/>
              </w:rPr>
              <w:t>(</w:t>
            </w:r>
            <w:r w:rsidRPr="00630E20">
              <w:rPr>
                <w:rFonts w:ascii="ＭＳ Ｐ明朝" w:eastAsia="ＭＳ Ｐ明朝" w:hAnsi="ＭＳ Ｐ明朝" w:hint="eastAsia"/>
                <w:sz w:val="18"/>
                <w:szCs w:val="24"/>
              </w:rPr>
              <w:t>大阪市への負担金</w:t>
            </w:r>
            <w:r w:rsidR="00192158" w:rsidRPr="00630E20">
              <w:rPr>
                <w:rFonts w:ascii="ＭＳ Ｐ明朝" w:eastAsia="ＭＳ Ｐ明朝" w:hAnsi="ＭＳ Ｐ明朝" w:hint="eastAsia"/>
                <w:sz w:val="18"/>
                <w:szCs w:val="24"/>
              </w:rPr>
              <w:t>)</w:t>
            </w:r>
          </w:p>
          <w:p w14:paraId="679536A7" w14:textId="77777777" w:rsidR="0070710C" w:rsidRPr="00630E20" w:rsidRDefault="00BA4234" w:rsidP="00BA4234">
            <w:pPr>
              <w:ind w:firstLineChars="100" w:firstLine="180"/>
              <w:jc w:val="left"/>
              <w:rPr>
                <w:rFonts w:ascii="ＭＳ Ｐ明朝" w:eastAsia="ＭＳ Ｐ明朝" w:hAnsi="ＭＳ Ｐ明朝"/>
                <w:kern w:val="0"/>
                <w:sz w:val="18"/>
                <w:szCs w:val="24"/>
              </w:rPr>
            </w:pPr>
            <w:r w:rsidRPr="00630E20">
              <w:rPr>
                <w:rFonts w:ascii="ＭＳ Ｐ明朝" w:eastAsia="ＭＳ Ｐ明朝" w:hAnsi="ＭＳ Ｐ明朝" w:hint="eastAsia"/>
                <w:kern w:val="0"/>
                <w:sz w:val="18"/>
                <w:szCs w:val="24"/>
              </w:rPr>
              <w:t>・広域ベイエリアまちづくり検討調査</w:t>
            </w:r>
          </w:p>
          <w:p w14:paraId="5FD703BB" w14:textId="66E7D9A3" w:rsidR="00BA4234" w:rsidRPr="00630E20" w:rsidRDefault="00BA4234" w:rsidP="00BA4234">
            <w:pPr>
              <w:jc w:val="left"/>
              <w:rPr>
                <w:rFonts w:asciiTheme="minorEastAsia" w:hAnsiTheme="minorEastAsia"/>
                <w:sz w:val="18"/>
                <w:szCs w:val="20"/>
              </w:rPr>
            </w:pPr>
          </w:p>
        </w:tc>
        <w:tc>
          <w:tcPr>
            <w:tcW w:w="1418" w:type="dxa"/>
            <w:gridSpan w:val="2"/>
          </w:tcPr>
          <w:p w14:paraId="56B6F4AC" w14:textId="77777777" w:rsidR="0070710C" w:rsidRPr="00630E20" w:rsidRDefault="0070710C" w:rsidP="0070710C">
            <w:pPr>
              <w:jc w:val="right"/>
              <w:rPr>
                <w:rFonts w:asciiTheme="majorEastAsia" w:eastAsiaTheme="majorEastAsia" w:hAnsiTheme="majorEastAsia"/>
                <w:sz w:val="24"/>
                <w:szCs w:val="24"/>
              </w:rPr>
            </w:pPr>
          </w:p>
        </w:tc>
      </w:tr>
    </w:tbl>
    <w:p w14:paraId="746A8054" w14:textId="2AF8027C" w:rsidR="00036148" w:rsidRPr="00630E20" w:rsidRDefault="00036148">
      <w:pPr>
        <w:widowControl/>
        <w:jc w:val="left"/>
        <w:rPr>
          <w:rFonts w:asciiTheme="majorEastAsia" w:eastAsiaTheme="majorEastAsia" w:hAnsiTheme="majorEastAsia" w:cs="Meiryo UI"/>
          <w:bCs/>
          <w:kern w:val="24"/>
          <w:sz w:val="20"/>
          <w:szCs w:val="20"/>
        </w:rPr>
      </w:pPr>
    </w:p>
    <w:p w14:paraId="36E1E959" w14:textId="6E5059AB" w:rsidR="001852C7" w:rsidRPr="00630E20" w:rsidRDefault="006A02CE" w:rsidP="001852C7">
      <w:pPr>
        <w:widowControl/>
        <w:ind w:right="630"/>
        <w:jc w:val="left"/>
        <w:rPr>
          <w:rFonts w:asciiTheme="majorEastAsia" w:eastAsiaTheme="majorEastAsia" w:hAnsiTheme="majorEastAsia" w:cs="Meiryo UI"/>
          <w:b/>
          <w:bCs/>
          <w:color w:val="000000" w:themeColor="text1"/>
          <w:kern w:val="24"/>
          <w:sz w:val="28"/>
          <w:szCs w:val="24"/>
          <w:bdr w:val="single" w:sz="4" w:space="0" w:color="auto"/>
        </w:rPr>
      </w:pPr>
      <w:r w:rsidRPr="00630E20">
        <w:rPr>
          <w:rFonts w:asciiTheme="majorEastAsia" w:eastAsiaTheme="majorEastAsia" w:hAnsiTheme="majorEastAsia" w:cs="Meiryo UI" w:hint="eastAsia"/>
          <w:b/>
          <w:bCs/>
          <w:color w:val="000000" w:themeColor="text1"/>
          <w:kern w:val="24"/>
          <w:sz w:val="28"/>
          <w:szCs w:val="24"/>
          <w:bdr w:val="single" w:sz="4" w:space="0" w:color="auto"/>
        </w:rPr>
        <w:t xml:space="preserve">未来を担う子どもたちが輝ける環境の充実　　　　</w:t>
      </w:r>
    </w:p>
    <w:p w14:paraId="13C1C0DE" w14:textId="77777777" w:rsidR="001852C7" w:rsidRPr="00630E20" w:rsidRDefault="001852C7" w:rsidP="001852C7">
      <w:pPr>
        <w:widowControl/>
        <w:ind w:right="630"/>
        <w:jc w:val="left"/>
        <w:rPr>
          <w:rFonts w:asciiTheme="majorEastAsia" w:eastAsiaTheme="majorEastAsia" w:hAnsiTheme="majorEastAsia" w:cs="Meiryo UI"/>
          <w:b/>
          <w:bCs/>
          <w:kern w:val="24"/>
          <w:sz w:val="20"/>
          <w:szCs w:val="24"/>
        </w:rPr>
      </w:pPr>
    </w:p>
    <w:p w14:paraId="0B10CDB5" w14:textId="2FF1CF2D" w:rsidR="001852C7" w:rsidRPr="00630E20" w:rsidRDefault="001852C7" w:rsidP="00926964">
      <w:pPr>
        <w:widowControl/>
        <w:ind w:right="-1"/>
        <w:jc w:val="left"/>
        <w:rPr>
          <w:rFonts w:asciiTheme="majorEastAsia" w:eastAsiaTheme="majorEastAsia" w:hAnsiTheme="majorEastAsia" w:cs="Meiryo UI"/>
          <w:b/>
          <w:bCs/>
          <w:kern w:val="24"/>
          <w:sz w:val="28"/>
          <w:szCs w:val="24"/>
        </w:rPr>
      </w:pPr>
      <w:r w:rsidRPr="00630E20">
        <w:rPr>
          <w:rFonts w:asciiTheme="majorEastAsia" w:eastAsiaTheme="majorEastAsia" w:hAnsiTheme="majorEastAsia" w:cs="Meiryo UI" w:hint="eastAsia"/>
          <w:b/>
          <w:bCs/>
          <w:kern w:val="24"/>
          <w:sz w:val="28"/>
          <w:szCs w:val="24"/>
        </w:rPr>
        <w:t xml:space="preserve">１　</w:t>
      </w:r>
      <w:r w:rsidR="006A02CE" w:rsidRPr="00630E20">
        <w:rPr>
          <w:rFonts w:asciiTheme="majorEastAsia" w:eastAsiaTheme="majorEastAsia" w:hAnsiTheme="majorEastAsia" w:cs="Meiryo UI" w:hint="eastAsia"/>
          <w:b/>
          <w:bCs/>
          <w:kern w:val="24"/>
          <w:sz w:val="28"/>
          <w:szCs w:val="24"/>
        </w:rPr>
        <w:t>子どもの健やかな成長を支えるセーフティネットの充実</w:t>
      </w:r>
    </w:p>
    <w:tbl>
      <w:tblPr>
        <w:tblStyle w:val="5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1852C7" w:rsidRPr="00630E20" w14:paraId="1BD92FB0" w14:textId="77777777" w:rsidTr="002E250C">
        <w:tc>
          <w:tcPr>
            <w:tcW w:w="457" w:type="dxa"/>
          </w:tcPr>
          <w:p w14:paraId="1EB0500E" w14:textId="77777777" w:rsidR="001852C7" w:rsidRPr="00630E20" w:rsidRDefault="001852C7" w:rsidP="001852C7">
            <w:pPr>
              <w:jc w:val="left"/>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sz w:val="24"/>
                <w:szCs w:val="24"/>
              </w:rPr>
              <w:t>○</w:t>
            </w:r>
          </w:p>
        </w:tc>
        <w:tc>
          <w:tcPr>
            <w:tcW w:w="7056" w:type="dxa"/>
            <w:gridSpan w:val="2"/>
          </w:tcPr>
          <w:p w14:paraId="6CFBDE82" w14:textId="547F04F5" w:rsidR="001852C7" w:rsidRPr="00630E20" w:rsidRDefault="00830FE8" w:rsidP="001852C7">
            <w:pPr>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kern w:val="0"/>
                <w:sz w:val="24"/>
                <w:szCs w:val="24"/>
              </w:rPr>
              <w:t>ＳＮＳ等に起因した</w:t>
            </w:r>
            <w:r w:rsidR="00367371" w:rsidRPr="00630E20">
              <w:rPr>
                <w:rFonts w:ascii="ＭＳ Ｐゴシック" w:eastAsia="ＭＳ Ｐゴシック" w:hAnsi="ＭＳ Ｐゴシック" w:hint="eastAsia"/>
                <w:b/>
                <w:kern w:val="0"/>
                <w:sz w:val="24"/>
                <w:szCs w:val="24"/>
              </w:rPr>
              <w:t>青少年の</w:t>
            </w:r>
            <w:r w:rsidRPr="00630E20">
              <w:rPr>
                <w:rFonts w:ascii="ＭＳ Ｐゴシック" w:eastAsia="ＭＳ Ｐゴシック" w:hAnsi="ＭＳ Ｐゴシック" w:hint="eastAsia"/>
                <w:b/>
                <w:kern w:val="0"/>
                <w:sz w:val="24"/>
                <w:szCs w:val="24"/>
              </w:rPr>
              <w:t>被害防止対策</w:t>
            </w:r>
            <w:r w:rsidR="00367371" w:rsidRPr="00630E20">
              <w:rPr>
                <w:rFonts w:ascii="ＭＳ Ｐゴシック" w:eastAsia="ＭＳ Ｐゴシック" w:hAnsi="ＭＳ Ｐゴシック" w:hint="eastAsia"/>
                <w:b/>
                <w:kern w:val="0"/>
                <w:sz w:val="24"/>
                <w:szCs w:val="24"/>
              </w:rPr>
              <w:t>事業</w:t>
            </w:r>
          </w:p>
        </w:tc>
        <w:tc>
          <w:tcPr>
            <w:tcW w:w="1701" w:type="dxa"/>
            <w:gridSpan w:val="2"/>
          </w:tcPr>
          <w:p w14:paraId="15940EA0" w14:textId="726D47D5" w:rsidR="001852C7" w:rsidRPr="00630E20" w:rsidRDefault="009426FA" w:rsidP="001852C7">
            <w:pPr>
              <w:wordWrap w:val="0"/>
              <w:jc w:val="right"/>
              <w:rPr>
                <w:rFonts w:ascii="ＭＳ Ｐ明朝" w:eastAsia="ＭＳ Ｐ明朝" w:hAnsi="ＭＳ Ｐ明朝"/>
                <w:sz w:val="24"/>
                <w:szCs w:val="24"/>
              </w:rPr>
            </w:pPr>
            <w:r w:rsidRPr="00630E20">
              <w:rPr>
                <w:rFonts w:ascii="ＭＳ Ｐ明朝" w:eastAsia="ＭＳ Ｐ明朝" w:hAnsi="ＭＳ Ｐ明朝" w:hint="eastAsia"/>
                <w:kern w:val="0"/>
                <w:sz w:val="24"/>
                <w:szCs w:val="24"/>
              </w:rPr>
              <w:t>4,661</w:t>
            </w:r>
            <w:r w:rsidR="00192158" w:rsidRPr="00630E20">
              <w:rPr>
                <w:rFonts w:ascii="ＭＳ Ｐ明朝" w:eastAsia="ＭＳ Ｐ明朝" w:hAnsi="ＭＳ Ｐ明朝" w:hint="eastAsia"/>
                <w:color w:val="FFFFFF" w:themeColor="background1"/>
                <w:sz w:val="24"/>
                <w:szCs w:val="24"/>
              </w:rPr>
              <w:t>)</w:t>
            </w:r>
          </w:p>
        </w:tc>
        <w:tc>
          <w:tcPr>
            <w:tcW w:w="284" w:type="dxa"/>
          </w:tcPr>
          <w:p w14:paraId="6C01CB17" w14:textId="77777777" w:rsidR="001852C7" w:rsidRPr="00630E20" w:rsidRDefault="001852C7" w:rsidP="001852C7">
            <w:pPr>
              <w:wordWrap w:val="0"/>
              <w:jc w:val="right"/>
              <w:rPr>
                <w:rFonts w:ascii="ＭＳ ゴシック" w:eastAsia="ＭＳ ゴシック" w:hAnsi="ＭＳ ゴシック"/>
                <w:sz w:val="24"/>
                <w:szCs w:val="24"/>
              </w:rPr>
            </w:pPr>
          </w:p>
        </w:tc>
      </w:tr>
      <w:tr w:rsidR="001852C7" w:rsidRPr="00630E20" w14:paraId="01DFA55F" w14:textId="77777777" w:rsidTr="002E250C">
        <w:tc>
          <w:tcPr>
            <w:tcW w:w="7513" w:type="dxa"/>
            <w:gridSpan w:val="3"/>
          </w:tcPr>
          <w:p w14:paraId="76073000" w14:textId="4A76E3F7" w:rsidR="001852C7" w:rsidRPr="00630E20" w:rsidRDefault="001852C7" w:rsidP="001852C7">
            <w:pPr>
              <w:jc w:val="right"/>
              <w:rPr>
                <w:rFonts w:asciiTheme="minorEastAsia" w:hAnsiTheme="minorEastAsia"/>
                <w:sz w:val="24"/>
                <w:szCs w:val="24"/>
              </w:rPr>
            </w:pPr>
            <w:r w:rsidRPr="00630E20">
              <w:rPr>
                <w:rFonts w:asciiTheme="minorEastAsia" w:hAnsiTheme="minorEastAsia" w:hint="eastAsia"/>
                <w:sz w:val="24"/>
                <w:szCs w:val="24"/>
              </w:rPr>
              <w:t>【</w:t>
            </w:r>
            <w:r w:rsidR="009426FA" w:rsidRPr="00630E20">
              <w:rPr>
                <w:rFonts w:asciiTheme="minorEastAsia" w:hAnsiTheme="minorEastAsia" w:hint="eastAsia"/>
                <w:kern w:val="0"/>
                <w:sz w:val="24"/>
                <w:szCs w:val="24"/>
              </w:rPr>
              <w:t>政策企画部</w:t>
            </w:r>
            <w:r w:rsidRPr="00630E20">
              <w:rPr>
                <w:rFonts w:asciiTheme="minorEastAsia" w:hAnsiTheme="minorEastAsia" w:hint="eastAsia"/>
                <w:sz w:val="24"/>
                <w:szCs w:val="24"/>
              </w:rPr>
              <w:t>】</w:t>
            </w:r>
          </w:p>
        </w:tc>
        <w:tc>
          <w:tcPr>
            <w:tcW w:w="1701" w:type="dxa"/>
            <w:gridSpan w:val="2"/>
          </w:tcPr>
          <w:p w14:paraId="5FA6F50B" w14:textId="61DBC458" w:rsidR="002164B4" w:rsidRPr="00630E20" w:rsidRDefault="00AD6DF1" w:rsidP="001852C7">
            <w:pPr>
              <w:jc w:val="right"/>
              <w:rPr>
                <w:rFonts w:ascii="ＭＳ Ｐ明朝" w:eastAsia="ＭＳ Ｐ明朝" w:hAnsi="ＭＳ Ｐ明朝"/>
                <w:kern w:val="0"/>
                <w:sz w:val="24"/>
                <w:szCs w:val="24"/>
              </w:rPr>
            </w:pPr>
            <w:r w:rsidRPr="00630E20">
              <w:rPr>
                <w:rFonts w:ascii="ＭＳ Ｐ明朝" w:eastAsia="ＭＳ Ｐ明朝" w:hAnsi="ＭＳ Ｐ明朝"/>
                <w:kern w:val="0"/>
                <w:sz w:val="24"/>
                <w:szCs w:val="24"/>
              </w:rPr>
              <w:t>(</w:t>
            </w:r>
            <w:r w:rsidR="00367371" w:rsidRPr="00630E20">
              <w:rPr>
                <w:rFonts w:ascii="ＭＳ Ｐ明朝" w:eastAsia="ＭＳ Ｐ明朝" w:hAnsi="ＭＳ Ｐ明朝"/>
                <w:kern w:val="0"/>
                <w:sz w:val="24"/>
                <w:szCs w:val="24"/>
              </w:rPr>
              <w:t>2</w:t>
            </w:r>
            <w:r w:rsidR="00367371" w:rsidRPr="00630E20">
              <w:rPr>
                <w:rFonts w:ascii="ＭＳ Ｐ明朝" w:eastAsia="ＭＳ Ｐ明朝" w:hAnsi="ＭＳ Ｐ明朝" w:hint="eastAsia"/>
                <w:kern w:val="0"/>
                <w:sz w:val="24"/>
                <w:szCs w:val="24"/>
              </w:rPr>
              <w:t>,</w:t>
            </w:r>
            <w:r w:rsidR="00367371" w:rsidRPr="00630E20">
              <w:rPr>
                <w:rFonts w:ascii="ＭＳ Ｐ明朝" w:eastAsia="ＭＳ Ｐ明朝" w:hAnsi="ＭＳ Ｐ明朝"/>
                <w:kern w:val="0"/>
                <w:sz w:val="24"/>
                <w:szCs w:val="24"/>
              </w:rPr>
              <w:t>121</w:t>
            </w:r>
            <w:r w:rsidRPr="00630E20">
              <w:rPr>
                <w:rFonts w:ascii="ＭＳ Ｐ明朝" w:eastAsia="ＭＳ Ｐ明朝" w:hAnsi="ＭＳ Ｐ明朝"/>
                <w:kern w:val="0"/>
                <w:sz w:val="24"/>
                <w:szCs w:val="24"/>
              </w:rPr>
              <w:t>)</w:t>
            </w:r>
          </w:p>
          <w:p w14:paraId="0CC971A1" w14:textId="19D3711C" w:rsidR="001852C7" w:rsidRPr="00630E20" w:rsidRDefault="009426FA" w:rsidP="001852C7">
            <w:pPr>
              <w:jc w:val="right"/>
              <w:rPr>
                <w:rFonts w:ascii="ＭＳ Ｐ明朝" w:eastAsia="ＭＳ Ｐ明朝" w:hAnsi="ＭＳ Ｐ明朝"/>
                <w:sz w:val="24"/>
                <w:szCs w:val="24"/>
              </w:rPr>
            </w:pPr>
            <w:r w:rsidRPr="00630E20">
              <w:rPr>
                <w:rFonts w:ascii="ＭＳ Ｐ明朝" w:eastAsia="ＭＳ Ｐ明朝" w:hAnsi="ＭＳ Ｐ明朝" w:hint="eastAsia"/>
                <w:kern w:val="0"/>
                <w:sz w:val="24"/>
                <w:szCs w:val="24"/>
              </w:rPr>
              <w:t>≪一部新規≫</w:t>
            </w:r>
          </w:p>
        </w:tc>
        <w:tc>
          <w:tcPr>
            <w:tcW w:w="284" w:type="dxa"/>
          </w:tcPr>
          <w:p w14:paraId="2718EA42" w14:textId="77777777" w:rsidR="001852C7" w:rsidRPr="00630E20" w:rsidRDefault="001852C7" w:rsidP="001852C7">
            <w:pPr>
              <w:jc w:val="right"/>
              <w:rPr>
                <w:rFonts w:ascii="ＭＳ ゴシック" w:eastAsia="ＭＳ ゴシック" w:hAnsi="ＭＳ ゴシック"/>
                <w:sz w:val="24"/>
                <w:szCs w:val="24"/>
              </w:rPr>
            </w:pPr>
          </w:p>
        </w:tc>
      </w:tr>
      <w:tr w:rsidR="001852C7" w:rsidRPr="00630E20" w14:paraId="332129D8" w14:textId="77777777" w:rsidTr="002E250C">
        <w:tc>
          <w:tcPr>
            <w:tcW w:w="567" w:type="dxa"/>
            <w:gridSpan w:val="2"/>
          </w:tcPr>
          <w:p w14:paraId="7BD7D43F" w14:textId="77777777" w:rsidR="001852C7" w:rsidRPr="00630E20" w:rsidRDefault="001852C7" w:rsidP="001852C7">
            <w:pPr>
              <w:jc w:val="distribute"/>
              <w:rPr>
                <w:rFonts w:asciiTheme="majorEastAsia" w:eastAsiaTheme="majorEastAsia" w:hAnsiTheme="majorEastAsia"/>
                <w:sz w:val="18"/>
                <w:szCs w:val="24"/>
              </w:rPr>
            </w:pPr>
          </w:p>
        </w:tc>
        <w:tc>
          <w:tcPr>
            <w:tcW w:w="7513" w:type="dxa"/>
            <w:gridSpan w:val="2"/>
          </w:tcPr>
          <w:p w14:paraId="4291CDDE" w14:textId="77777777" w:rsidR="009426FA" w:rsidRPr="00630E20" w:rsidRDefault="009426FA" w:rsidP="009426FA">
            <w:pPr>
              <w:ind w:firstLineChars="100" w:firstLine="164"/>
              <w:jc w:val="left"/>
              <w:rPr>
                <w:rFonts w:ascii="ＭＳ Ｐ明朝" w:eastAsia="ＭＳ Ｐ明朝" w:hAnsi="ＭＳ Ｐ明朝"/>
                <w:spacing w:val="-8"/>
                <w:sz w:val="18"/>
                <w:szCs w:val="18"/>
              </w:rPr>
            </w:pPr>
            <w:r w:rsidRPr="00630E20">
              <w:rPr>
                <w:rFonts w:ascii="ＭＳ Ｐ明朝" w:eastAsia="ＭＳ Ｐ明朝" w:hAnsi="ＭＳ Ｐ明朝" w:hint="eastAsia"/>
                <w:spacing w:val="-8"/>
                <w:sz w:val="18"/>
                <w:szCs w:val="18"/>
              </w:rPr>
              <w:t>条例改正に伴う規制の周知などこれまでの取組みに加え、青少年や大人に直接届く、より効果的な広報啓発・教育等を実施。</w:t>
            </w:r>
          </w:p>
          <w:p w14:paraId="066FC230" w14:textId="77777777" w:rsidR="001852C7" w:rsidRPr="00630E20" w:rsidRDefault="001852C7" w:rsidP="001852C7">
            <w:pPr>
              <w:ind w:firstLineChars="100" w:firstLine="180"/>
              <w:jc w:val="left"/>
              <w:rPr>
                <w:rFonts w:ascii="ＭＳ Ｐ明朝" w:eastAsia="ＭＳ Ｐ明朝" w:hAnsi="ＭＳ Ｐ明朝"/>
                <w:sz w:val="18"/>
                <w:szCs w:val="20"/>
              </w:rPr>
            </w:pPr>
          </w:p>
        </w:tc>
        <w:tc>
          <w:tcPr>
            <w:tcW w:w="1418" w:type="dxa"/>
            <w:gridSpan w:val="2"/>
          </w:tcPr>
          <w:p w14:paraId="08795E3E" w14:textId="77777777" w:rsidR="001852C7" w:rsidRPr="00630E20" w:rsidRDefault="001852C7" w:rsidP="001852C7">
            <w:pPr>
              <w:jc w:val="right"/>
              <w:rPr>
                <w:rFonts w:asciiTheme="majorEastAsia" w:eastAsiaTheme="majorEastAsia" w:hAnsiTheme="majorEastAsia"/>
                <w:sz w:val="24"/>
                <w:szCs w:val="24"/>
              </w:rPr>
            </w:pPr>
          </w:p>
        </w:tc>
      </w:tr>
    </w:tbl>
    <w:p w14:paraId="43B1092E" w14:textId="77777777" w:rsidR="00E8385C" w:rsidRPr="00630E20" w:rsidRDefault="00E8385C" w:rsidP="00644776">
      <w:pPr>
        <w:rPr>
          <w:rFonts w:asciiTheme="majorEastAsia" w:eastAsiaTheme="majorEastAsia" w:hAnsiTheme="majorEastAsia" w:cs="Meiryo UI"/>
          <w:bCs/>
          <w:kern w:val="24"/>
        </w:rPr>
      </w:pPr>
    </w:p>
    <w:tbl>
      <w:tblPr>
        <w:tblStyle w:val="5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036148" w:rsidRPr="00630E20" w14:paraId="2FF37E89" w14:textId="77777777" w:rsidTr="0043157F">
        <w:tc>
          <w:tcPr>
            <w:tcW w:w="457" w:type="dxa"/>
          </w:tcPr>
          <w:p w14:paraId="47946562" w14:textId="77777777" w:rsidR="00036148" w:rsidRPr="00630E20" w:rsidRDefault="00036148" w:rsidP="0043157F">
            <w:pPr>
              <w:jc w:val="left"/>
              <w:rPr>
                <w:rFonts w:ascii="ＭＳ Ｐゴシック" w:eastAsia="ＭＳ Ｐゴシック" w:hAnsi="ＭＳ Ｐゴシック"/>
                <w:b/>
                <w:sz w:val="24"/>
                <w:szCs w:val="24"/>
              </w:rPr>
            </w:pPr>
            <w:r w:rsidRPr="00630E20">
              <w:rPr>
                <w:rFonts w:asciiTheme="majorEastAsia" w:eastAsiaTheme="majorEastAsia" w:hAnsiTheme="majorEastAsia" w:cs="Meiryo UI"/>
                <w:bCs/>
                <w:kern w:val="24"/>
              </w:rPr>
              <w:br w:type="page"/>
            </w:r>
            <w:r w:rsidRPr="00630E20">
              <w:rPr>
                <w:rFonts w:ascii="ＭＳ Ｐゴシック" w:eastAsia="ＭＳ Ｐゴシック" w:hAnsi="ＭＳ Ｐゴシック" w:hint="eastAsia"/>
                <w:b/>
                <w:sz w:val="24"/>
                <w:szCs w:val="24"/>
              </w:rPr>
              <w:t>○</w:t>
            </w:r>
          </w:p>
        </w:tc>
        <w:tc>
          <w:tcPr>
            <w:tcW w:w="7056" w:type="dxa"/>
            <w:gridSpan w:val="2"/>
          </w:tcPr>
          <w:p w14:paraId="230248C1" w14:textId="77777777" w:rsidR="00036148" w:rsidRPr="00630E20" w:rsidRDefault="00036148" w:rsidP="0043157F">
            <w:pPr>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kern w:val="0"/>
                <w:sz w:val="24"/>
                <w:szCs w:val="24"/>
              </w:rPr>
              <w:t>里親委託推進事業</w:t>
            </w:r>
          </w:p>
        </w:tc>
        <w:tc>
          <w:tcPr>
            <w:tcW w:w="1701" w:type="dxa"/>
            <w:gridSpan w:val="2"/>
          </w:tcPr>
          <w:p w14:paraId="29ADDA06" w14:textId="77777777" w:rsidR="00036148" w:rsidRPr="00630E20" w:rsidRDefault="00036148" w:rsidP="0043157F">
            <w:pPr>
              <w:wordWrap w:val="0"/>
              <w:jc w:val="right"/>
              <w:rPr>
                <w:rFonts w:ascii="ＭＳ Ｐ明朝" w:eastAsia="ＭＳ Ｐ明朝" w:hAnsi="ＭＳ Ｐ明朝"/>
                <w:sz w:val="24"/>
                <w:szCs w:val="24"/>
              </w:rPr>
            </w:pPr>
            <w:r w:rsidRPr="00630E20">
              <w:rPr>
                <w:rFonts w:ascii="ＭＳ Ｐ明朝" w:eastAsia="ＭＳ Ｐ明朝" w:hAnsi="ＭＳ Ｐ明朝" w:hint="eastAsia"/>
                <w:kern w:val="0"/>
                <w:sz w:val="24"/>
                <w:szCs w:val="24"/>
              </w:rPr>
              <w:t>225,418</w:t>
            </w:r>
            <w:r w:rsidRPr="00630E20">
              <w:rPr>
                <w:rFonts w:ascii="ＭＳ Ｐ明朝" w:eastAsia="ＭＳ Ｐ明朝" w:hAnsi="ＭＳ Ｐ明朝" w:hint="eastAsia"/>
                <w:color w:val="FFFFFF" w:themeColor="background1"/>
                <w:sz w:val="24"/>
                <w:szCs w:val="24"/>
              </w:rPr>
              <w:t>)</w:t>
            </w:r>
          </w:p>
        </w:tc>
        <w:tc>
          <w:tcPr>
            <w:tcW w:w="284" w:type="dxa"/>
          </w:tcPr>
          <w:p w14:paraId="0D91DDB7" w14:textId="77777777" w:rsidR="00036148" w:rsidRPr="00630E20" w:rsidRDefault="00036148" w:rsidP="0043157F">
            <w:pPr>
              <w:wordWrap w:val="0"/>
              <w:jc w:val="right"/>
              <w:rPr>
                <w:rFonts w:ascii="ＭＳ ゴシック" w:eastAsia="ＭＳ ゴシック" w:hAnsi="ＭＳ ゴシック"/>
                <w:sz w:val="24"/>
                <w:szCs w:val="24"/>
              </w:rPr>
            </w:pPr>
          </w:p>
        </w:tc>
      </w:tr>
      <w:tr w:rsidR="00036148" w:rsidRPr="00630E20" w14:paraId="015950E1" w14:textId="77777777" w:rsidTr="0043157F">
        <w:tc>
          <w:tcPr>
            <w:tcW w:w="7513" w:type="dxa"/>
            <w:gridSpan w:val="3"/>
          </w:tcPr>
          <w:p w14:paraId="2B4A2B6E" w14:textId="77777777" w:rsidR="00036148" w:rsidRPr="00630E20" w:rsidRDefault="00036148" w:rsidP="0043157F">
            <w:pPr>
              <w:jc w:val="right"/>
              <w:rPr>
                <w:rFonts w:asciiTheme="minorEastAsia" w:hAnsiTheme="minorEastAsia"/>
                <w:sz w:val="24"/>
                <w:szCs w:val="24"/>
              </w:rPr>
            </w:pPr>
            <w:r w:rsidRPr="00630E20">
              <w:rPr>
                <w:rFonts w:asciiTheme="minorEastAsia" w:hAnsiTheme="minorEastAsia" w:hint="eastAsia"/>
                <w:sz w:val="24"/>
                <w:szCs w:val="24"/>
              </w:rPr>
              <w:t>【</w:t>
            </w:r>
            <w:r w:rsidRPr="00630E20">
              <w:rPr>
                <w:rFonts w:asciiTheme="minorEastAsia" w:hAnsiTheme="minorEastAsia" w:hint="eastAsia"/>
                <w:kern w:val="0"/>
                <w:sz w:val="24"/>
                <w:szCs w:val="24"/>
              </w:rPr>
              <w:t>福祉部</w:t>
            </w:r>
            <w:r w:rsidRPr="00630E20">
              <w:rPr>
                <w:rFonts w:asciiTheme="minorEastAsia" w:hAnsiTheme="minorEastAsia" w:hint="eastAsia"/>
                <w:sz w:val="24"/>
                <w:szCs w:val="24"/>
              </w:rPr>
              <w:t>】</w:t>
            </w:r>
          </w:p>
        </w:tc>
        <w:tc>
          <w:tcPr>
            <w:tcW w:w="1701" w:type="dxa"/>
            <w:gridSpan w:val="2"/>
          </w:tcPr>
          <w:p w14:paraId="5770F6BF" w14:textId="77777777" w:rsidR="00036148" w:rsidRPr="00630E20" w:rsidRDefault="00036148" w:rsidP="0043157F">
            <w:pPr>
              <w:jc w:val="right"/>
              <w:rPr>
                <w:rFonts w:ascii="ＭＳ Ｐ明朝" w:eastAsia="ＭＳ Ｐ明朝" w:hAnsi="ＭＳ Ｐ明朝"/>
                <w:sz w:val="24"/>
                <w:szCs w:val="24"/>
              </w:rPr>
            </w:pPr>
            <w:r w:rsidRPr="00630E20">
              <w:rPr>
                <w:rFonts w:ascii="ＭＳ Ｐ明朝" w:eastAsia="ＭＳ Ｐ明朝" w:hAnsi="ＭＳ Ｐ明朝" w:hint="eastAsia"/>
                <w:sz w:val="24"/>
                <w:szCs w:val="24"/>
              </w:rPr>
              <w:t>(109,651)</w:t>
            </w:r>
          </w:p>
          <w:p w14:paraId="23B6EAC9" w14:textId="77777777" w:rsidR="00036148" w:rsidRPr="00630E20" w:rsidRDefault="00036148" w:rsidP="0043157F">
            <w:pPr>
              <w:jc w:val="right"/>
              <w:rPr>
                <w:rFonts w:ascii="ＭＳ Ｐ明朝" w:eastAsia="ＭＳ Ｐ明朝" w:hAnsi="ＭＳ Ｐ明朝"/>
                <w:sz w:val="24"/>
                <w:szCs w:val="24"/>
              </w:rPr>
            </w:pPr>
            <w:r w:rsidRPr="00630E20">
              <w:rPr>
                <w:rFonts w:ascii="ＭＳ Ｐ明朝" w:eastAsia="ＭＳ Ｐ明朝" w:hAnsi="ＭＳ Ｐ明朝" w:hint="eastAsia"/>
                <w:kern w:val="0"/>
                <w:sz w:val="24"/>
                <w:szCs w:val="24"/>
              </w:rPr>
              <w:t>≪一部新規≫</w:t>
            </w:r>
          </w:p>
        </w:tc>
        <w:tc>
          <w:tcPr>
            <w:tcW w:w="284" w:type="dxa"/>
          </w:tcPr>
          <w:p w14:paraId="3B59DBFD" w14:textId="77777777" w:rsidR="00036148" w:rsidRPr="00630E20" w:rsidRDefault="00036148" w:rsidP="0043157F">
            <w:pPr>
              <w:jc w:val="right"/>
              <w:rPr>
                <w:rFonts w:ascii="ＭＳ ゴシック" w:eastAsia="ＭＳ ゴシック" w:hAnsi="ＭＳ ゴシック"/>
                <w:sz w:val="24"/>
                <w:szCs w:val="24"/>
              </w:rPr>
            </w:pPr>
          </w:p>
        </w:tc>
      </w:tr>
      <w:tr w:rsidR="00036148" w:rsidRPr="00630E20" w14:paraId="0A6B515E" w14:textId="77777777" w:rsidTr="0043157F">
        <w:tc>
          <w:tcPr>
            <w:tcW w:w="567" w:type="dxa"/>
            <w:gridSpan w:val="2"/>
          </w:tcPr>
          <w:p w14:paraId="5A8084A7" w14:textId="77777777" w:rsidR="00036148" w:rsidRPr="00630E20" w:rsidRDefault="00036148" w:rsidP="0043157F">
            <w:pPr>
              <w:jc w:val="distribute"/>
              <w:rPr>
                <w:rFonts w:asciiTheme="majorEastAsia" w:eastAsiaTheme="majorEastAsia" w:hAnsiTheme="majorEastAsia"/>
                <w:sz w:val="18"/>
                <w:szCs w:val="24"/>
              </w:rPr>
            </w:pPr>
          </w:p>
        </w:tc>
        <w:tc>
          <w:tcPr>
            <w:tcW w:w="7513" w:type="dxa"/>
            <w:gridSpan w:val="2"/>
          </w:tcPr>
          <w:p w14:paraId="0F6DEE5D" w14:textId="77777777" w:rsidR="00036148" w:rsidRPr="00630E20" w:rsidRDefault="00036148" w:rsidP="0043157F">
            <w:pPr>
              <w:ind w:firstLineChars="100" w:firstLine="180"/>
              <w:jc w:val="left"/>
              <w:rPr>
                <w:rFonts w:ascii="ＭＳ Ｐ明朝" w:eastAsia="ＭＳ Ｐ明朝" w:hAnsi="ＭＳ Ｐ明朝"/>
                <w:color w:val="000000" w:themeColor="text1"/>
                <w:kern w:val="0"/>
                <w:sz w:val="18"/>
                <w:szCs w:val="20"/>
              </w:rPr>
            </w:pPr>
            <w:r w:rsidRPr="00630E20">
              <w:rPr>
                <w:rFonts w:ascii="ＭＳ Ｐ明朝" w:eastAsia="ＭＳ Ｐ明朝" w:hAnsi="ＭＳ Ｐ明朝" w:hint="eastAsia"/>
                <w:kern w:val="0"/>
                <w:sz w:val="18"/>
                <w:szCs w:val="20"/>
              </w:rPr>
              <w:t>里親委託の推進を図るため、フォスタリング機関による包括的な支援体制を整備するとともに、更なる新規里親の確保に向けた取り組みを実施</w:t>
            </w:r>
            <w:r w:rsidRPr="00630E20">
              <w:rPr>
                <w:rFonts w:ascii="ＭＳ Ｐ明朝" w:eastAsia="ＭＳ Ｐ明朝" w:hAnsi="ＭＳ Ｐ明朝" w:hint="eastAsia"/>
                <w:color w:val="000000" w:themeColor="text1"/>
                <w:kern w:val="0"/>
                <w:sz w:val="18"/>
                <w:szCs w:val="20"/>
              </w:rPr>
              <w:t>。</w:t>
            </w:r>
          </w:p>
          <w:p w14:paraId="075E0FC0" w14:textId="77777777" w:rsidR="00036148" w:rsidRPr="00630E20" w:rsidRDefault="00036148" w:rsidP="0043157F">
            <w:pPr>
              <w:ind w:firstLineChars="100" w:firstLine="180"/>
              <w:jc w:val="left"/>
              <w:rPr>
                <w:rFonts w:ascii="ＭＳ Ｐ明朝" w:eastAsia="ＭＳ Ｐ明朝" w:hAnsi="ＭＳ Ｐ明朝"/>
                <w:sz w:val="18"/>
                <w:szCs w:val="20"/>
              </w:rPr>
            </w:pPr>
          </w:p>
        </w:tc>
        <w:tc>
          <w:tcPr>
            <w:tcW w:w="1418" w:type="dxa"/>
            <w:gridSpan w:val="2"/>
          </w:tcPr>
          <w:p w14:paraId="3E8EE170" w14:textId="77777777" w:rsidR="00036148" w:rsidRPr="00630E20" w:rsidRDefault="00036148" w:rsidP="0043157F">
            <w:pPr>
              <w:jc w:val="right"/>
              <w:rPr>
                <w:rFonts w:asciiTheme="majorEastAsia" w:eastAsiaTheme="majorEastAsia" w:hAnsiTheme="majorEastAsia"/>
                <w:sz w:val="24"/>
                <w:szCs w:val="24"/>
              </w:rPr>
            </w:pPr>
          </w:p>
        </w:tc>
      </w:tr>
    </w:tbl>
    <w:p w14:paraId="7757902B" w14:textId="77777777" w:rsidR="00036148" w:rsidRPr="00630E20" w:rsidRDefault="00036148" w:rsidP="00644776">
      <w:pPr>
        <w:rPr>
          <w:rFonts w:asciiTheme="majorEastAsia" w:eastAsiaTheme="majorEastAsia" w:hAnsiTheme="majorEastAsia" w:cs="Meiryo UI"/>
          <w:bCs/>
          <w:kern w:val="24"/>
        </w:rPr>
      </w:pPr>
    </w:p>
    <w:tbl>
      <w:tblPr>
        <w:tblStyle w:val="5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1852C7" w:rsidRPr="00630E20" w14:paraId="6BDA3798" w14:textId="77777777" w:rsidTr="002E250C">
        <w:tc>
          <w:tcPr>
            <w:tcW w:w="457" w:type="dxa"/>
          </w:tcPr>
          <w:p w14:paraId="68189C5D" w14:textId="77777777" w:rsidR="001852C7" w:rsidRPr="00630E20" w:rsidRDefault="001852C7" w:rsidP="001852C7">
            <w:pPr>
              <w:jc w:val="left"/>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sz w:val="24"/>
                <w:szCs w:val="24"/>
              </w:rPr>
              <w:t>○</w:t>
            </w:r>
          </w:p>
        </w:tc>
        <w:tc>
          <w:tcPr>
            <w:tcW w:w="7056" w:type="dxa"/>
            <w:gridSpan w:val="2"/>
          </w:tcPr>
          <w:p w14:paraId="13338D3B" w14:textId="4B539F3C" w:rsidR="001852C7" w:rsidRPr="00630E20" w:rsidRDefault="00167A37" w:rsidP="001852C7">
            <w:pPr>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kern w:val="0"/>
                <w:sz w:val="24"/>
                <w:szCs w:val="24"/>
              </w:rPr>
              <w:t>ＳＮＳを活用した児童虐待防止相談事業</w:t>
            </w:r>
          </w:p>
        </w:tc>
        <w:tc>
          <w:tcPr>
            <w:tcW w:w="1701" w:type="dxa"/>
            <w:gridSpan w:val="2"/>
          </w:tcPr>
          <w:p w14:paraId="3BBDC40F" w14:textId="2103FD78" w:rsidR="001852C7" w:rsidRPr="00630E20" w:rsidRDefault="00167A37" w:rsidP="001852C7">
            <w:pPr>
              <w:wordWrap w:val="0"/>
              <w:jc w:val="right"/>
              <w:rPr>
                <w:rFonts w:ascii="ＭＳ Ｐ明朝" w:eastAsia="ＭＳ Ｐ明朝" w:hAnsi="ＭＳ Ｐ明朝"/>
                <w:sz w:val="24"/>
                <w:szCs w:val="24"/>
              </w:rPr>
            </w:pPr>
            <w:r w:rsidRPr="00630E20">
              <w:rPr>
                <w:rFonts w:ascii="ＭＳ Ｐ明朝" w:eastAsia="ＭＳ Ｐ明朝" w:hAnsi="ＭＳ Ｐ明朝" w:hint="eastAsia"/>
                <w:color w:val="000000" w:themeColor="text1"/>
                <w:kern w:val="0"/>
                <w:sz w:val="24"/>
                <w:szCs w:val="24"/>
              </w:rPr>
              <w:t>38,814</w:t>
            </w:r>
            <w:r w:rsidR="00192158" w:rsidRPr="00630E20">
              <w:rPr>
                <w:rFonts w:ascii="ＭＳ Ｐ明朝" w:eastAsia="ＭＳ Ｐ明朝" w:hAnsi="ＭＳ Ｐ明朝" w:hint="eastAsia"/>
                <w:color w:val="FFFFFF" w:themeColor="background1"/>
                <w:sz w:val="24"/>
                <w:szCs w:val="24"/>
              </w:rPr>
              <w:t>)</w:t>
            </w:r>
          </w:p>
        </w:tc>
        <w:tc>
          <w:tcPr>
            <w:tcW w:w="284" w:type="dxa"/>
          </w:tcPr>
          <w:p w14:paraId="7A17530E" w14:textId="77777777" w:rsidR="001852C7" w:rsidRPr="00630E20" w:rsidRDefault="001852C7" w:rsidP="001852C7">
            <w:pPr>
              <w:wordWrap w:val="0"/>
              <w:jc w:val="right"/>
              <w:rPr>
                <w:rFonts w:ascii="ＭＳ ゴシック" w:eastAsia="ＭＳ ゴシック" w:hAnsi="ＭＳ ゴシック"/>
                <w:sz w:val="24"/>
                <w:szCs w:val="24"/>
              </w:rPr>
            </w:pPr>
          </w:p>
        </w:tc>
      </w:tr>
      <w:tr w:rsidR="001852C7" w:rsidRPr="00630E20" w14:paraId="0C51B468" w14:textId="77777777" w:rsidTr="002E250C">
        <w:tc>
          <w:tcPr>
            <w:tcW w:w="7513" w:type="dxa"/>
            <w:gridSpan w:val="3"/>
            <w:vAlign w:val="center"/>
          </w:tcPr>
          <w:p w14:paraId="2D93B7A2" w14:textId="090F82BB" w:rsidR="001852C7" w:rsidRPr="00630E20" w:rsidRDefault="001852C7" w:rsidP="001852C7">
            <w:pPr>
              <w:jc w:val="right"/>
              <w:rPr>
                <w:rFonts w:asciiTheme="minorEastAsia" w:hAnsiTheme="minorEastAsia"/>
                <w:sz w:val="24"/>
                <w:szCs w:val="24"/>
              </w:rPr>
            </w:pPr>
            <w:r w:rsidRPr="00630E20">
              <w:rPr>
                <w:rFonts w:asciiTheme="minorEastAsia" w:hAnsiTheme="minorEastAsia" w:hint="eastAsia"/>
                <w:sz w:val="24"/>
                <w:szCs w:val="24"/>
              </w:rPr>
              <w:t>【</w:t>
            </w:r>
            <w:r w:rsidR="00167A37" w:rsidRPr="00630E20">
              <w:rPr>
                <w:rFonts w:asciiTheme="minorEastAsia" w:hAnsiTheme="minorEastAsia" w:hint="eastAsia"/>
                <w:kern w:val="0"/>
                <w:sz w:val="24"/>
                <w:szCs w:val="24"/>
              </w:rPr>
              <w:t>福祉部</w:t>
            </w:r>
            <w:r w:rsidRPr="00630E20">
              <w:rPr>
                <w:rFonts w:asciiTheme="minorEastAsia" w:hAnsiTheme="minorEastAsia" w:hint="eastAsia"/>
                <w:sz w:val="24"/>
                <w:szCs w:val="24"/>
              </w:rPr>
              <w:t>】</w:t>
            </w:r>
          </w:p>
        </w:tc>
        <w:tc>
          <w:tcPr>
            <w:tcW w:w="1701" w:type="dxa"/>
            <w:gridSpan w:val="2"/>
          </w:tcPr>
          <w:p w14:paraId="16F88D9B" w14:textId="35D2F5AA" w:rsidR="001852C7" w:rsidRPr="00630E20" w:rsidRDefault="00167A37" w:rsidP="001852C7">
            <w:pPr>
              <w:jc w:val="right"/>
              <w:rPr>
                <w:rFonts w:ascii="ＭＳ Ｐ明朝" w:eastAsia="ＭＳ Ｐ明朝" w:hAnsi="ＭＳ Ｐ明朝"/>
                <w:sz w:val="24"/>
                <w:szCs w:val="24"/>
              </w:rPr>
            </w:pPr>
            <w:r w:rsidRPr="00630E20">
              <w:rPr>
                <w:rFonts w:ascii="ＭＳ Ｐ明朝" w:eastAsia="ＭＳ Ｐ明朝" w:hAnsi="ＭＳ Ｐ明朝" w:hint="eastAsia"/>
                <w:kern w:val="0"/>
                <w:sz w:val="24"/>
                <w:szCs w:val="24"/>
              </w:rPr>
              <w:t>≪新規≫</w:t>
            </w:r>
          </w:p>
        </w:tc>
        <w:tc>
          <w:tcPr>
            <w:tcW w:w="284" w:type="dxa"/>
          </w:tcPr>
          <w:p w14:paraId="585D3F49" w14:textId="77777777" w:rsidR="001852C7" w:rsidRPr="00630E20" w:rsidRDefault="001852C7" w:rsidP="001852C7">
            <w:pPr>
              <w:jc w:val="right"/>
              <w:rPr>
                <w:rFonts w:ascii="ＭＳ ゴシック" w:eastAsia="ＭＳ ゴシック" w:hAnsi="ＭＳ ゴシック"/>
                <w:sz w:val="24"/>
                <w:szCs w:val="24"/>
              </w:rPr>
            </w:pPr>
          </w:p>
        </w:tc>
      </w:tr>
      <w:tr w:rsidR="001852C7" w:rsidRPr="00630E20" w14:paraId="06635421" w14:textId="77777777" w:rsidTr="002E250C">
        <w:tc>
          <w:tcPr>
            <w:tcW w:w="567" w:type="dxa"/>
            <w:gridSpan w:val="2"/>
          </w:tcPr>
          <w:p w14:paraId="3582A7F0" w14:textId="77777777" w:rsidR="001852C7" w:rsidRPr="00630E20" w:rsidRDefault="001852C7" w:rsidP="001852C7">
            <w:pPr>
              <w:jc w:val="distribute"/>
              <w:rPr>
                <w:rFonts w:asciiTheme="majorEastAsia" w:eastAsiaTheme="majorEastAsia" w:hAnsiTheme="majorEastAsia"/>
                <w:sz w:val="18"/>
                <w:szCs w:val="24"/>
              </w:rPr>
            </w:pPr>
          </w:p>
        </w:tc>
        <w:tc>
          <w:tcPr>
            <w:tcW w:w="7513" w:type="dxa"/>
            <w:gridSpan w:val="2"/>
          </w:tcPr>
          <w:p w14:paraId="6494A3B7" w14:textId="6614590B" w:rsidR="001852C7" w:rsidRPr="00630E20" w:rsidRDefault="0021345B" w:rsidP="001852C7">
            <w:pPr>
              <w:ind w:firstLineChars="100" w:firstLine="180"/>
              <w:jc w:val="left"/>
              <w:rPr>
                <w:rFonts w:ascii="ＭＳ Ｐ明朝" w:eastAsia="ＭＳ Ｐ明朝" w:hAnsi="ＭＳ Ｐ明朝"/>
                <w:kern w:val="0"/>
                <w:sz w:val="18"/>
                <w:szCs w:val="20"/>
              </w:rPr>
            </w:pPr>
            <w:r w:rsidRPr="00630E20">
              <w:rPr>
                <w:rFonts w:ascii="ＭＳ Ｐ明朝" w:eastAsia="ＭＳ Ｐ明朝" w:hAnsi="ＭＳ Ｐ明朝" w:hint="eastAsia"/>
                <w:kern w:val="0"/>
                <w:sz w:val="18"/>
                <w:szCs w:val="20"/>
              </w:rPr>
              <w:t>児童虐待の未然防止</w:t>
            </w:r>
            <w:r w:rsidR="00F9011C" w:rsidRPr="00630E20">
              <w:rPr>
                <w:rFonts w:ascii="ＭＳ Ｐ明朝" w:eastAsia="ＭＳ Ｐ明朝" w:hAnsi="ＭＳ Ｐ明朝" w:hint="eastAsia"/>
                <w:kern w:val="0"/>
                <w:sz w:val="18"/>
                <w:szCs w:val="20"/>
              </w:rPr>
              <w:t>・</w:t>
            </w:r>
            <w:r w:rsidRPr="00630E20">
              <w:rPr>
                <w:rFonts w:ascii="ＭＳ Ｐ明朝" w:eastAsia="ＭＳ Ｐ明朝" w:hAnsi="ＭＳ Ｐ明朝" w:hint="eastAsia"/>
                <w:kern w:val="0"/>
                <w:sz w:val="18"/>
                <w:szCs w:val="20"/>
              </w:rPr>
              <w:t>早期発見に資するよう、若い世代をはじめ、子育てに悩みを抱える者等が相談しやすい</w:t>
            </w:r>
            <w:r w:rsidR="00F9011C" w:rsidRPr="00630E20">
              <w:rPr>
                <w:rFonts w:ascii="ＭＳ Ｐ明朝" w:eastAsia="ＭＳ Ｐ明朝" w:hAnsi="ＭＳ Ｐ明朝" w:hint="eastAsia"/>
                <w:kern w:val="0"/>
                <w:sz w:val="18"/>
                <w:szCs w:val="20"/>
              </w:rPr>
              <w:t>ＬＩＮＥ</w:t>
            </w:r>
            <w:r w:rsidRPr="00630E20">
              <w:rPr>
                <w:rFonts w:ascii="ＭＳ Ｐ明朝" w:eastAsia="ＭＳ Ｐ明朝" w:hAnsi="ＭＳ Ｐ明朝" w:hint="eastAsia"/>
                <w:kern w:val="0"/>
                <w:sz w:val="18"/>
                <w:szCs w:val="20"/>
              </w:rPr>
              <w:t>相談窓口を試行的に開設。</w:t>
            </w:r>
          </w:p>
          <w:p w14:paraId="4C0EF175" w14:textId="0166ECBC" w:rsidR="00167A37" w:rsidRPr="00630E20" w:rsidRDefault="00167A37" w:rsidP="001852C7">
            <w:pPr>
              <w:ind w:firstLineChars="100" w:firstLine="180"/>
              <w:jc w:val="left"/>
              <w:rPr>
                <w:rFonts w:ascii="ＭＳ Ｐ明朝" w:eastAsia="ＭＳ Ｐ明朝" w:hAnsi="ＭＳ Ｐ明朝"/>
                <w:sz w:val="18"/>
                <w:szCs w:val="20"/>
              </w:rPr>
            </w:pPr>
          </w:p>
        </w:tc>
        <w:tc>
          <w:tcPr>
            <w:tcW w:w="1418" w:type="dxa"/>
            <w:gridSpan w:val="2"/>
          </w:tcPr>
          <w:p w14:paraId="7451EFA4" w14:textId="77777777" w:rsidR="001852C7" w:rsidRPr="00630E20" w:rsidRDefault="001852C7" w:rsidP="001852C7">
            <w:pPr>
              <w:jc w:val="right"/>
              <w:rPr>
                <w:rFonts w:asciiTheme="majorEastAsia" w:eastAsiaTheme="majorEastAsia" w:hAnsiTheme="majorEastAsia"/>
                <w:sz w:val="24"/>
                <w:szCs w:val="24"/>
              </w:rPr>
            </w:pPr>
          </w:p>
        </w:tc>
      </w:tr>
    </w:tbl>
    <w:p w14:paraId="0AE28AE1" w14:textId="77777777" w:rsidR="00242515" w:rsidRPr="00630E20" w:rsidRDefault="00242515" w:rsidP="00644776">
      <w:pPr>
        <w:rPr>
          <w:rFonts w:asciiTheme="majorEastAsia" w:eastAsiaTheme="majorEastAsia" w:hAnsiTheme="majorEastAsia" w:cs="Meiryo UI"/>
          <w:bCs/>
          <w:kern w:val="24"/>
          <w:sz w:val="20"/>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6C6743" w:rsidRPr="00630E20" w14:paraId="04FA03D0" w14:textId="77777777" w:rsidTr="006C6743">
        <w:tc>
          <w:tcPr>
            <w:tcW w:w="457" w:type="dxa"/>
          </w:tcPr>
          <w:p w14:paraId="035F9A44" w14:textId="77777777" w:rsidR="006C6743" w:rsidRPr="00630E20" w:rsidRDefault="006C6743" w:rsidP="006C6743">
            <w:pPr>
              <w:jc w:val="left"/>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sz w:val="24"/>
                <w:szCs w:val="24"/>
              </w:rPr>
              <w:t>○</w:t>
            </w:r>
          </w:p>
        </w:tc>
        <w:tc>
          <w:tcPr>
            <w:tcW w:w="7056" w:type="dxa"/>
            <w:gridSpan w:val="2"/>
          </w:tcPr>
          <w:p w14:paraId="05ADD3B6" w14:textId="02811EB1" w:rsidR="006C6743" w:rsidRPr="00630E20" w:rsidRDefault="00167A37" w:rsidP="006C6743">
            <w:pPr>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kern w:val="0"/>
                <w:sz w:val="24"/>
                <w:szCs w:val="24"/>
              </w:rPr>
              <w:t>子ども家庭センター機能強化事業</w:t>
            </w:r>
          </w:p>
        </w:tc>
        <w:tc>
          <w:tcPr>
            <w:tcW w:w="1701" w:type="dxa"/>
            <w:gridSpan w:val="2"/>
          </w:tcPr>
          <w:p w14:paraId="789F98A6" w14:textId="25D75F2C" w:rsidR="006C6743" w:rsidRPr="00630E20" w:rsidRDefault="00167A37" w:rsidP="006C6743">
            <w:pPr>
              <w:wordWrap w:val="0"/>
              <w:jc w:val="right"/>
              <w:rPr>
                <w:rFonts w:ascii="ＭＳ Ｐ明朝" w:eastAsia="ＭＳ Ｐ明朝" w:hAnsi="ＭＳ Ｐ明朝"/>
                <w:sz w:val="24"/>
                <w:szCs w:val="24"/>
              </w:rPr>
            </w:pPr>
            <w:r w:rsidRPr="00630E20">
              <w:rPr>
                <w:rFonts w:ascii="ＭＳ Ｐ明朝" w:eastAsia="ＭＳ Ｐ明朝" w:hAnsi="ＭＳ Ｐ明朝" w:hint="eastAsia"/>
                <w:color w:val="000000" w:themeColor="text1"/>
                <w:kern w:val="0"/>
                <w:sz w:val="24"/>
                <w:szCs w:val="24"/>
              </w:rPr>
              <w:t>500</w:t>
            </w:r>
            <w:r w:rsidR="00192158" w:rsidRPr="00630E20">
              <w:rPr>
                <w:rFonts w:ascii="ＭＳ Ｐ明朝" w:eastAsia="ＭＳ Ｐ明朝" w:hAnsi="ＭＳ Ｐ明朝" w:hint="eastAsia"/>
                <w:color w:val="FFFFFF" w:themeColor="background1"/>
                <w:sz w:val="24"/>
                <w:szCs w:val="24"/>
              </w:rPr>
              <w:t>)</w:t>
            </w:r>
          </w:p>
        </w:tc>
        <w:tc>
          <w:tcPr>
            <w:tcW w:w="284" w:type="dxa"/>
          </w:tcPr>
          <w:p w14:paraId="1DB0069A" w14:textId="77777777" w:rsidR="006C6743" w:rsidRPr="00630E20" w:rsidRDefault="006C6743" w:rsidP="006C6743">
            <w:pPr>
              <w:wordWrap w:val="0"/>
              <w:jc w:val="right"/>
              <w:rPr>
                <w:rFonts w:ascii="ＭＳ ゴシック" w:eastAsia="ＭＳ ゴシック" w:hAnsi="ＭＳ ゴシック"/>
                <w:sz w:val="24"/>
                <w:szCs w:val="24"/>
              </w:rPr>
            </w:pPr>
          </w:p>
        </w:tc>
      </w:tr>
      <w:tr w:rsidR="006C6743" w:rsidRPr="00630E20" w14:paraId="3E45A6B8" w14:textId="77777777" w:rsidTr="006C6743">
        <w:tc>
          <w:tcPr>
            <w:tcW w:w="7513" w:type="dxa"/>
            <w:gridSpan w:val="3"/>
            <w:vAlign w:val="center"/>
          </w:tcPr>
          <w:p w14:paraId="0670E914" w14:textId="59EE6C57" w:rsidR="006C6743" w:rsidRPr="00630E20" w:rsidRDefault="006C6743" w:rsidP="006C6743">
            <w:pPr>
              <w:jc w:val="right"/>
              <w:rPr>
                <w:rFonts w:asciiTheme="minorEastAsia" w:hAnsiTheme="minorEastAsia"/>
                <w:sz w:val="24"/>
                <w:szCs w:val="24"/>
              </w:rPr>
            </w:pPr>
            <w:r w:rsidRPr="00630E20">
              <w:rPr>
                <w:rFonts w:asciiTheme="minorEastAsia" w:hAnsiTheme="minorEastAsia" w:hint="eastAsia"/>
                <w:sz w:val="24"/>
                <w:szCs w:val="24"/>
              </w:rPr>
              <w:t>【</w:t>
            </w:r>
            <w:r w:rsidR="00167A37" w:rsidRPr="00630E20">
              <w:rPr>
                <w:rFonts w:asciiTheme="minorEastAsia" w:hAnsiTheme="minorEastAsia" w:hint="eastAsia"/>
                <w:kern w:val="0"/>
                <w:sz w:val="24"/>
                <w:szCs w:val="24"/>
              </w:rPr>
              <w:t>福祉部</w:t>
            </w:r>
            <w:r w:rsidRPr="00630E20">
              <w:rPr>
                <w:rFonts w:asciiTheme="minorEastAsia" w:hAnsiTheme="minorEastAsia" w:hint="eastAsia"/>
                <w:sz w:val="24"/>
                <w:szCs w:val="24"/>
              </w:rPr>
              <w:t>】</w:t>
            </w:r>
          </w:p>
        </w:tc>
        <w:tc>
          <w:tcPr>
            <w:tcW w:w="1701" w:type="dxa"/>
            <w:gridSpan w:val="2"/>
          </w:tcPr>
          <w:p w14:paraId="34AA65AE" w14:textId="4BE1B785" w:rsidR="006C6743" w:rsidRPr="00630E20" w:rsidRDefault="00167A37" w:rsidP="006C6743">
            <w:pPr>
              <w:jc w:val="right"/>
              <w:rPr>
                <w:rFonts w:ascii="ＭＳ Ｐ明朝" w:eastAsia="ＭＳ Ｐ明朝" w:hAnsi="ＭＳ Ｐ明朝"/>
                <w:sz w:val="24"/>
                <w:szCs w:val="24"/>
              </w:rPr>
            </w:pPr>
            <w:r w:rsidRPr="00630E20">
              <w:rPr>
                <w:rFonts w:ascii="ＭＳ Ｐ明朝" w:eastAsia="ＭＳ Ｐ明朝" w:hAnsi="ＭＳ Ｐ明朝" w:hint="eastAsia"/>
                <w:kern w:val="0"/>
                <w:sz w:val="24"/>
                <w:szCs w:val="24"/>
              </w:rPr>
              <w:t>≪新規≫</w:t>
            </w:r>
          </w:p>
        </w:tc>
        <w:tc>
          <w:tcPr>
            <w:tcW w:w="284" w:type="dxa"/>
          </w:tcPr>
          <w:p w14:paraId="080B8DA5" w14:textId="77777777" w:rsidR="006C6743" w:rsidRPr="00630E20" w:rsidRDefault="006C6743" w:rsidP="006C6743">
            <w:pPr>
              <w:jc w:val="right"/>
              <w:rPr>
                <w:rFonts w:ascii="ＭＳ ゴシック" w:eastAsia="ＭＳ ゴシック" w:hAnsi="ＭＳ ゴシック"/>
                <w:sz w:val="24"/>
                <w:szCs w:val="24"/>
              </w:rPr>
            </w:pPr>
          </w:p>
        </w:tc>
      </w:tr>
      <w:tr w:rsidR="006C6743" w:rsidRPr="00630E20" w14:paraId="22899688" w14:textId="77777777" w:rsidTr="006C6743">
        <w:tc>
          <w:tcPr>
            <w:tcW w:w="567" w:type="dxa"/>
            <w:gridSpan w:val="2"/>
          </w:tcPr>
          <w:p w14:paraId="1119A807" w14:textId="77777777" w:rsidR="006C6743" w:rsidRPr="00630E20" w:rsidRDefault="006C6743" w:rsidP="006C6743">
            <w:pPr>
              <w:jc w:val="distribute"/>
              <w:rPr>
                <w:rFonts w:asciiTheme="majorEastAsia" w:eastAsiaTheme="majorEastAsia" w:hAnsiTheme="majorEastAsia"/>
                <w:sz w:val="18"/>
                <w:szCs w:val="24"/>
              </w:rPr>
            </w:pPr>
          </w:p>
        </w:tc>
        <w:tc>
          <w:tcPr>
            <w:tcW w:w="7513" w:type="dxa"/>
            <w:gridSpan w:val="2"/>
          </w:tcPr>
          <w:p w14:paraId="7927C76D" w14:textId="77777777" w:rsidR="006C6743" w:rsidRPr="00630E20" w:rsidRDefault="00167A37" w:rsidP="006C6743">
            <w:pPr>
              <w:ind w:firstLineChars="100" w:firstLine="180"/>
              <w:jc w:val="left"/>
              <w:rPr>
                <w:rFonts w:ascii="ＭＳ Ｐ明朝" w:eastAsia="ＭＳ Ｐ明朝" w:hAnsi="ＭＳ Ｐ明朝"/>
                <w:kern w:val="0"/>
                <w:sz w:val="18"/>
                <w:szCs w:val="20"/>
              </w:rPr>
            </w:pPr>
            <w:r w:rsidRPr="00630E20">
              <w:rPr>
                <w:rFonts w:ascii="ＭＳ Ｐ明朝" w:eastAsia="ＭＳ Ｐ明朝" w:hAnsi="ＭＳ Ｐ明朝" w:hint="eastAsia"/>
                <w:kern w:val="0"/>
                <w:sz w:val="18"/>
                <w:szCs w:val="20"/>
              </w:rPr>
              <w:t>増加する児童虐待相談等に対応するため、子ども家庭センターの機能強化について検討を実施。</w:t>
            </w:r>
          </w:p>
          <w:p w14:paraId="204FDD73" w14:textId="08EFF8C8" w:rsidR="00167A37" w:rsidRPr="00630E20" w:rsidRDefault="00167A37" w:rsidP="006C6743">
            <w:pPr>
              <w:ind w:firstLineChars="100" w:firstLine="180"/>
              <w:jc w:val="left"/>
              <w:rPr>
                <w:rFonts w:ascii="ＭＳ Ｐ明朝" w:eastAsia="ＭＳ Ｐ明朝" w:hAnsi="ＭＳ Ｐ明朝"/>
                <w:sz w:val="18"/>
                <w:szCs w:val="20"/>
              </w:rPr>
            </w:pPr>
          </w:p>
        </w:tc>
        <w:tc>
          <w:tcPr>
            <w:tcW w:w="1418" w:type="dxa"/>
            <w:gridSpan w:val="2"/>
          </w:tcPr>
          <w:p w14:paraId="32EF5481" w14:textId="77777777" w:rsidR="006C6743" w:rsidRPr="00630E20" w:rsidRDefault="006C6743" w:rsidP="006C6743">
            <w:pPr>
              <w:jc w:val="right"/>
              <w:rPr>
                <w:rFonts w:asciiTheme="majorEastAsia" w:eastAsiaTheme="majorEastAsia" w:hAnsiTheme="majorEastAsia"/>
                <w:sz w:val="24"/>
                <w:szCs w:val="24"/>
              </w:rPr>
            </w:pPr>
          </w:p>
        </w:tc>
      </w:tr>
    </w:tbl>
    <w:tbl>
      <w:tblPr>
        <w:tblStyle w:val="5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1852C7" w:rsidRPr="00630E20" w14:paraId="2E903122" w14:textId="77777777" w:rsidTr="002E250C">
        <w:tc>
          <w:tcPr>
            <w:tcW w:w="457" w:type="dxa"/>
          </w:tcPr>
          <w:p w14:paraId="1182A8E0" w14:textId="77777777" w:rsidR="001852C7" w:rsidRPr="00630E20" w:rsidRDefault="001852C7" w:rsidP="001852C7">
            <w:pPr>
              <w:jc w:val="left"/>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sz w:val="24"/>
                <w:szCs w:val="24"/>
              </w:rPr>
              <w:lastRenderedPageBreak/>
              <w:t>○</w:t>
            </w:r>
          </w:p>
        </w:tc>
        <w:tc>
          <w:tcPr>
            <w:tcW w:w="7056" w:type="dxa"/>
            <w:gridSpan w:val="2"/>
          </w:tcPr>
          <w:p w14:paraId="5C954ECC" w14:textId="2CF78728" w:rsidR="001852C7" w:rsidRPr="00630E20" w:rsidRDefault="00167A37" w:rsidP="001852C7">
            <w:pPr>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kern w:val="0"/>
                <w:sz w:val="24"/>
                <w:szCs w:val="24"/>
              </w:rPr>
              <w:t>新子育て支援交付金</w:t>
            </w:r>
          </w:p>
        </w:tc>
        <w:tc>
          <w:tcPr>
            <w:tcW w:w="1701" w:type="dxa"/>
            <w:gridSpan w:val="2"/>
          </w:tcPr>
          <w:p w14:paraId="66FCD581" w14:textId="6714CFD0" w:rsidR="001852C7" w:rsidRPr="00630E20" w:rsidRDefault="00167A37" w:rsidP="001852C7">
            <w:pPr>
              <w:wordWrap w:val="0"/>
              <w:jc w:val="right"/>
              <w:rPr>
                <w:rFonts w:ascii="ＭＳ Ｐ明朝" w:eastAsia="ＭＳ Ｐ明朝" w:hAnsi="ＭＳ Ｐ明朝"/>
                <w:sz w:val="24"/>
                <w:szCs w:val="24"/>
              </w:rPr>
            </w:pPr>
            <w:r w:rsidRPr="00630E20">
              <w:rPr>
                <w:rFonts w:ascii="ＭＳ Ｐ明朝" w:eastAsia="ＭＳ Ｐ明朝" w:hAnsi="ＭＳ Ｐ明朝" w:hint="eastAsia"/>
                <w:color w:val="000000" w:themeColor="text1"/>
                <w:kern w:val="0"/>
                <w:sz w:val="24"/>
                <w:szCs w:val="24"/>
              </w:rPr>
              <w:t>3,047,212</w:t>
            </w:r>
            <w:r w:rsidR="00192158" w:rsidRPr="00630E20">
              <w:rPr>
                <w:rFonts w:ascii="ＭＳ Ｐ明朝" w:eastAsia="ＭＳ Ｐ明朝" w:hAnsi="ＭＳ Ｐ明朝" w:hint="eastAsia"/>
                <w:color w:val="FFFFFF" w:themeColor="background1"/>
                <w:sz w:val="24"/>
                <w:szCs w:val="24"/>
              </w:rPr>
              <w:t>)</w:t>
            </w:r>
          </w:p>
        </w:tc>
        <w:tc>
          <w:tcPr>
            <w:tcW w:w="284" w:type="dxa"/>
          </w:tcPr>
          <w:p w14:paraId="0C979733" w14:textId="77777777" w:rsidR="001852C7" w:rsidRPr="00630E20" w:rsidRDefault="001852C7" w:rsidP="001852C7">
            <w:pPr>
              <w:wordWrap w:val="0"/>
              <w:jc w:val="right"/>
              <w:rPr>
                <w:rFonts w:ascii="ＭＳ ゴシック" w:eastAsia="ＭＳ ゴシック" w:hAnsi="ＭＳ ゴシック"/>
                <w:sz w:val="24"/>
                <w:szCs w:val="24"/>
              </w:rPr>
            </w:pPr>
          </w:p>
        </w:tc>
      </w:tr>
      <w:tr w:rsidR="001852C7" w:rsidRPr="00630E20" w14:paraId="7B7E5149" w14:textId="77777777" w:rsidTr="002E250C">
        <w:tc>
          <w:tcPr>
            <w:tcW w:w="7513" w:type="dxa"/>
            <w:gridSpan w:val="3"/>
          </w:tcPr>
          <w:p w14:paraId="6CB9A244" w14:textId="7F7423C2" w:rsidR="001852C7" w:rsidRPr="00630E20" w:rsidRDefault="001852C7" w:rsidP="001852C7">
            <w:pPr>
              <w:jc w:val="right"/>
              <w:rPr>
                <w:rFonts w:asciiTheme="minorEastAsia" w:hAnsiTheme="minorEastAsia"/>
                <w:sz w:val="24"/>
                <w:szCs w:val="24"/>
              </w:rPr>
            </w:pPr>
            <w:r w:rsidRPr="00630E20">
              <w:rPr>
                <w:rFonts w:asciiTheme="minorEastAsia" w:hAnsiTheme="minorEastAsia" w:hint="eastAsia"/>
                <w:sz w:val="24"/>
                <w:szCs w:val="24"/>
              </w:rPr>
              <w:t>【</w:t>
            </w:r>
            <w:r w:rsidR="00167A37" w:rsidRPr="00630E20">
              <w:rPr>
                <w:rFonts w:asciiTheme="minorEastAsia" w:hAnsiTheme="minorEastAsia" w:hint="eastAsia"/>
                <w:kern w:val="0"/>
                <w:sz w:val="24"/>
                <w:szCs w:val="24"/>
              </w:rPr>
              <w:t>福祉部</w:t>
            </w:r>
            <w:r w:rsidRPr="00630E20">
              <w:rPr>
                <w:rFonts w:asciiTheme="minorEastAsia" w:hAnsiTheme="minorEastAsia" w:hint="eastAsia"/>
                <w:sz w:val="24"/>
                <w:szCs w:val="24"/>
              </w:rPr>
              <w:t>】</w:t>
            </w:r>
          </w:p>
        </w:tc>
        <w:tc>
          <w:tcPr>
            <w:tcW w:w="1701" w:type="dxa"/>
            <w:gridSpan w:val="2"/>
          </w:tcPr>
          <w:p w14:paraId="2892FE65" w14:textId="4251BE73" w:rsidR="001852C7" w:rsidRPr="00630E20" w:rsidRDefault="00192158" w:rsidP="001852C7">
            <w:pPr>
              <w:jc w:val="right"/>
              <w:rPr>
                <w:rFonts w:ascii="ＭＳ Ｐ明朝" w:eastAsia="ＭＳ Ｐ明朝" w:hAnsi="ＭＳ Ｐ明朝"/>
                <w:sz w:val="24"/>
                <w:szCs w:val="24"/>
              </w:rPr>
            </w:pPr>
            <w:r w:rsidRPr="00630E20">
              <w:rPr>
                <w:rFonts w:ascii="ＭＳ Ｐ明朝" w:eastAsia="ＭＳ Ｐ明朝" w:hAnsi="ＭＳ Ｐ明朝" w:hint="eastAsia"/>
                <w:sz w:val="24"/>
                <w:szCs w:val="24"/>
              </w:rPr>
              <w:t>(</w:t>
            </w:r>
            <w:r w:rsidR="00167A37" w:rsidRPr="00630E20">
              <w:rPr>
                <w:rFonts w:ascii="ＭＳ Ｐ明朝" w:eastAsia="ＭＳ Ｐ明朝" w:hAnsi="ＭＳ Ｐ明朝" w:hint="eastAsia"/>
                <w:color w:val="000000" w:themeColor="text1"/>
                <w:kern w:val="0"/>
                <w:sz w:val="24"/>
                <w:szCs w:val="24"/>
              </w:rPr>
              <w:t>3,048,012</w:t>
            </w:r>
            <w:r w:rsidRPr="00630E20">
              <w:rPr>
                <w:rFonts w:ascii="ＭＳ Ｐ明朝" w:eastAsia="ＭＳ Ｐ明朝" w:hAnsi="ＭＳ Ｐ明朝" w:hint="eastAsia"/>
                <w:sz w:val="24"/>
                <w:szCs w:val="24"/>
              </w:rPr>
              <w:t>)</w:t>
            </w:r>
          </w:p>
        </w:tc>
        <w:tc>
          <w:tcPr>
            <w:tcW w:w="284" w:type="dxa"/>
          </w:tcPr>
          <w:p w14:paraId="2A362D8D" w14:textId="77777777" w:rsidR="001852C7" w:rsidRPr="00630E20" w:rsidRDefault="001852C7" w:rsidP="001852C7">
            <w:pPr>
              <w:jc w:val="right"/>
              <w:rPr>
                <w:rFonts w:ascii="ＭＳ ゴシック" w:eastAsia="ＭＳ ゴシック" w:hAnsi="ＭＳ ゴシック"/>
                <w:sz w:val="24"/>
                <w:szCs w:val="24"/>
              </w:rPr>
            </w:pPr>
          </w:p>
        </w:tc>
      </w:tr>
      <w:tr w:rsidR="001852C7" w:rsidRPr="00630E20" w14:paraId="2AD0C311" w14:textId="77777777" w:rsidTr="002E250C">
        <w:trPr>
          <w:trHeight w:val="283"/>
        </w:trPr>
        <w:tc>
          <w:tcPr>
            <w:tcW w:w="567" w:type="dxa"/>
            <w:gridSpan w:val="2"/>
          </w:tcPr>
          <w:p w14:paraId="08675AEE" w14:textId="77777777" w:rsidR="001852C7" w:rsidRPr="00630E20" w:rsidRDefault="001852C7" w:rsidP="001852C7">
            <w:pPr>
              <w:jc w:val="distribute"/>
              <w:rPr>
                <w:rFonts w:asciiTheme="majorEastAsia" w:eastAsiaTheme="majorEastAsia" w:hAnsiTheme="majorEastAsia"/>
                <w:sz w:val="18"/>
                <w:szCs w:val="24"/>
              </w:rPr>
            </w:pPr>
          </w:p>
        </w:tc>
        <w:tc>
          <w:tcPr>
            <w:tcW w:w="7513" w:type="dxa"/>
            <w:gridSpan w:val="2"/>
          </w:tcPr>
          <w:p w14:paraId="1B74DC57" w14:textId="77777777" w:rsidR="001852C7" w:rsidRPr="00630E20" w:rsidRDefault="00167A37" w:rsidP="001852C7">
            <w:pPr>
              <w:ind w:firstLineChars="100" w:firstLine="180"/>
              <w:jc w:val="left"/>
              <w:rPr>
                <w:rFonts w:ascii="ＭＳ Ｐ明朝" w:eastAsia="ＭＳ Ｐ明朝" w:hAnsi="ＭＳ Ｐ明朝"/>
                <w:color w:val="000000" w:themeColor="text1"/>
                <w:kern w:val="0"/>
                <w:sz w:val="18"/>
                <w:szCs w:val="20"/>
              </w:rPr>
            </w:pPr>
            <w:r w:rsidRPr="00630E20">
              <w:rPr>
                <w:rFonts w:ascii="ＭＳ Ｐ明朝" w:eastAsia="ＭＳ Ｐ明朝" w:hAnsi="ＭＳ Ｐ明朝" w:hint="eastAsia"/>
                <w:color w:val="000000" w:themeColor="text1"/>
                <w:kern w:val="0"/>
                <w:sz w:val="18"/>
                <w:szCs w:val="20"/>
              </w:rPr>
              <w:t>市町村における乳幼児医療費助成をはじめとした子育て支援施策の充実を支援するため、交付金を交付。</w:t>
            </w:r>
          </w:p>
          <w:p w14:paraId="36B7F565" w14:textId="096C513A" w:rsidR="00167A37" w:rsidRPr="00630E20" w:rsidRDefault="00167A37" w:rsidP="001852C7">
            <w:pPr>
              <w:ind w:firstLineChars="100" w:firstLine="180"/>
              <w:jc w:val="left"/>
              <w:rPr>
                <w:rFonts w:ascii="ＭＳ Ｐ明朝" w:eastAsia="ＭＳ Ｐ明朝" w:hAnsi="ＭＳ Ｐ明朝"/>
                <w:sz w:val="18"/>
                <w:szCs w:val="20"/>
              </w:rPr>
            </w:pPr>
          </w:p>
        </w:tc>
        <w:tc>
          <w:tcPr>
            <w:tcW w:w="1418" w:type="dxa"/>
            <w:gridSpan w:val="2"/>
          </w:tcPr>
          <w:p w14:paraId="4A4DEED8" w14:textId="77777777" w:rsidR="001852C7" w:rsidRPr="00630E20" w:rsidRDefault="001852C7" w:rsidP="001852C7">
            <w:pPr>
              <w:jc w:val="right"/>
              <w:rPr>
                <w:rFonts w:asciiTheme="majorEastAsia" w:eastAsiaTheme="majorEastAsia" w:hAnsiTheme="majorEastAsia"/>
                <w:sz w:val="24"/>
                <w:szCs w:val="24"/>
              </w:rPr>
            </w:pPr>
          </w:p>
        </w:tc>
      </w:tr>
    </w:tbl>
    <w:p w14:paraId="5D63F6C1" w14:textId="6E3E6F7B" w:rsidR="00442B1E" w:rsidRPr="00630E20" w:rsidRDefault="00442B1E" w:rsidP="006C6743">
      <w:pPr>
        <w:widowControl/>
        <w:jc w:val="left"/>
        <w:rPr>
          <w:rFonts w:asciiTheme="majorEastAsia" w:eastAsiaTheme="majorEastAsia" w:hAnsiTheme="majorEastAsia" w:cs="Meiryo UI"/>
          <w:b/>
          <w:bCs/>
          <w:kern w:val="24"/>
          <w:sz w:val="20"/>
          <w:szCs w:val="24"/>
        </w:rPr>
      </w:pPr>
    </w:p>
    <w:p w14:paraId="7D7202E5" w14:textId="39F1D5C9" w:rsidR="001852C7" w:rsidRPr="00630E20" w:rsidRDefault="001852C7" w:rsidP="006C6743">
      <w:pPr>
        <w:widowControl/>
        <w:jc w:val="left"/>
        <w:rPr>
          <w:rFonts w:asciiTheme="majorEastAsia" w:eastAsiaTheme="majorEastAsia" w:hAnsiTheme="majorEastAsia" w:cs="Meiryo UI"/>
          <w:b/>
          <w:bCs/>
          <w:kern w:val="24"/>
          <w:sz w:val="28"/>
          <w:szCs w:val="24"/>
        </w:rPr>
      </w:pPr>
      <w:r w:rsidRPr="00630E20">
        <w:rPr>
          <w:rFonts w:asciiTheme="majorEastAsia" w:eastAsiaTheme="majorEastAsia" w:hAnsiTheme="majorEastAsia" w:cs="Meiryo UI" w:hint="eastAsia"/>
          <w:b/>
          <w:bCs/>
          <w:kern w:val="24"/>
          <w:sz w:val="28"/>
          <w:szCs w:val="24"/>
        </w:rPr>
        <w:t>２</w:t>
      </w:r>
      <w:r w:rsidRPr="00630E20">
        <w:rPr>
          <w:rFonts w:asciiTheme="majorEastAsia" w:eastAsiaTheme="majorEastAsia" w:hAnsiTheme="majorEastAsia" w:cs="Meiryo UI" w:hint="eastAsia"/>
          <w:b/>
          <w:bCs/>
          <w:kern w:val="24"/>
          <w:sz w:val="22"/>
          <w:szCs w:val="24"/>
        </w:rPr>
        <w:t xml:space="preserve">　</w:t>
      </w:r>
      <w:r w:rsidR="006A02CE" w:rsidRPr="00630E20">
        <w:rPr>
          <w:rFonts w:asciiTheme="majorEastAsia" w:eastAsiaTheme="majorEastAsia" w:hAnsiTheme="majorEastAsia" w:cs="Meiryo UI" w:hint="eastAsia"/>
          <w:b/>
          <w:bCs/>
          <w:kern w:val="24"/>
          <w:sz w:val="26"/>
          <w:szCs w:val="26"/>
        </w:rPr>
        <w:t>全ての子どもが平等にチャレンジし、可能性を追求できる教育の一層の充実</w:t>
      </w:r>
    </w:p>
    <w:tbl>
      <w:tblPr>
        <w:tblStyle w:val="5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1852C7" w:rsidRPr="00630E20" w14:paraId="5D739B65" w14:textId="77777777" w:rsidTr="002E250C">
        <w:tc>
          <w:tcPr>
            <w:tcW w:w="457" w:type="dxa"/>
          </w:tcPr>
          <w:p w14:paraId="19E5F418" w14:textId="77777777" w:rsidR="001852C7" w:rsidRPr="00630E20" w:rsidRDefault="001852C7" w:rsidP="001852C7">
            <w:pPr>
              <w:jc w:val="left"/>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sz w:val="24"/>
                <w:szCs w:val="24"/>
              </w:rPr>
              <w:t>○</w:t>
            </w:r>
          </w:p>
        </w:tc>
        <w:tc>
          <w:tcPr>
            <w:tcW w:w="7056" w:type="dxa"/>
            <w:gridSpan w:val="2"/>
          </w:tcPr>
          <w:p w14:paraId="25D1FB96" w14:textId="004FD960" w:rsidR="001852C7" w:rsidRPr="00630E20" w:rsidRDefault="00256BFE" w:rsidP="001852C7">
            <w:pPr>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sz w:val="24"/>
                <w:szCs w:val="24"/>
              </w:rPr>
              <w:t>大阪府立大学・大阪市立大学等授業料等支援事業</w:t>
            </w:r>
          </w:p>
        </w:tc>
        <w:tc>
          <w:tcPr>
            <w:tcW w:w="1701" w:type="dxa"/>
            <w:gridSpan w:val="2"/>
          </w:tcPr>
          <w:p w14:paraId="03AD6C2F" w14:textId="06A9FACC" w:rsidR="001852C7" w:rsidRPr="00630E20" w:rsidRDefault="00256BFE" w:rsidP="00AF742E">
            <w:pPr>
              <w:wordWrap w:val="0"/>
              <w:jc w:val="right"/>
              <w:rPr>
                <w:rFonts w:ascii="ＭＳ Ｐ明朝" w:eastAsia="ＭＳ Ｐ明朝" w:hAnsi="ＭＳ Ｐ明朝"/>
                <w:sz w:val="24"/>
                <w:szCs w:val="24"/>
              </w:rPr>
            </w:pPr>
            <w:r w:rsidRPr="00630E20">
              <w:rPr>
                <w:rFonts w:ascii="ＭＳ Ｐ明朝" w:eastAsia="ＭＳ Ｐ明朝" w:hAnsi="ＭＳ Ｐ明朝"/>
                <w:sz w:val="24"/>
                <w:szCs w:val="24"/>
              </w:rPr>
              <w:t>1,850,756</w:t>
            </w:r>
            <w:r w:rsidR="00192158" w:rsidRPr="00630E20">
              <w:rPr>
                <w:rFonts w:ascii="ＭＳ Ｐ明朝" w:eastAsia="ＭＳ Ｐ明朝" w:hAnsi="ＭＳ Ｐ明朝" w:hint="eastAsia"/>
                <w:color w:val="FFFFFF" w:themeColor="background1"/>
                <w:sz w:val="24"/>
                <w:szCs w:val="24"/>
              </w:rPr>
              <w:t>)</w:t>
            </w:r>
          </w:p>
        </w:tc>
        <w:tc>
          <w:tcPr>
            <w:tcW w:w="284" w:type="dxa"/>
          </w:tcPr>
          <w:p w14:paraId="2F1BED84" w14:textId="77777777" w:rsidR="001852C7" w:rsidRPr="00630E20" w:rsidRDefault="001852C7" w:rsidP="001852C7">
            <w:pPr>
              <w:wordWrap w:val="0"/>
              <w:jc w:val="right"/>
              <w:rPr>
                <w:rFonts w:ascii="ＭＳ ゴシック" w:eastAsia="ＭＳ ゴシック" w:hAnsi="ＭＳ ゴシック"/>
                <w:sz w:val="24"/>
                <w:szCs w:val="24"/>
              </w:rPr>
            </w:pPr>
          </w:p>
        </w:tc>
      </w:tr>
      <w:tr w:rsidR="001852C7" w:rsidRPr="00630E20" w14:paraId="6996FBE4" w14:textId="77777777" w:rsidTr="002E250C">
        <w:tc>
          <w:tcPr>
            <w:tcW w:w="7513" w:type="dxa"/>
            <w:gridSpan w:val="3"/>
            <w:vAlign w:val="center"/>
          </w:tcPr>
          <w:p w14:paraId="371D659B" w14:textId="0DABD8A0" w:rsidR="001852C7" w:rsidRPr="00630E20" w:rsidRDefault="001852C7" w:rsidP="001852C7">
            <w:pPr>
              <w:jc w:val="right"/>
              <w:rPr>
                <w:rFonts w:asciiTheme="minorEastAsia" w:hAnsiTheme="minorEastAsia"/>
                <w:sz w:val="24"/>
                <w:szCs w:val="24"/>
              </w:rPr>
            </w:pPr>
            <w:r w:rsidRPr="00630E20">
              <w:rPr>
                <w:rFonts w:asciiTheme="minorEastAsia" w:hAnsiTheme="minorEastAsia" w:hint="eastAsia"/>
                <w:sz w:val="24"/>
                <w:szCs w:val="24"/>
              </w:rPr>
              <w:t>【</w:t>
            </w:r>
            <w:r w:rsidR="00256BFE" w:rsidRPr="00630E20">
              <w:rPr>
                <w:rFonts w:asciiTheme="minorEastAsia" w:hAnsiTheme="minorEastAsia" w:hint="eastAsia"/>
                <w:sz w:val="24"/>
                <w:szCs w:val="24"/>
              </w:rPr>
              <w:t>府民文化部</w:t>
            </w:r>
            <w:r w:rsidRPr="00630E20">
              <w:rPr>
                <w:rFonts w:asciiTheme="minorEastAsia" w:hAnsiTheme="minorEastAsia" w:hint="eastAsia"/>
                <w:sz w:val="24"/>
                <w:szCs w:val="24"/>
              </w:rPr>
              <w:t>】</w:t>
            </w:r>
          </w:p>
        </w:tc>
        <w:tc>
          <w:tcPr>
            <w:tcW w:w="1701" w:type="dxa"/>
            <w:gridSpan w:val="2"/>
          </w:tcPr>
          <w:p w14:paraId="7DCFC512" w14:textId="7981E9B7" w:rsidR="001852C7" w:rsidRPr="00630E20" w:rsidRDefault="00256BFE" w:rsidP="00AF742E">
            <w:pPr>
              <w:jc w:val="right"/>
              <w:rPr>
                <w:rFonts w:ascii="ＭＳ Ｐ明朝" w:eastAsia="ＭＳ Ｐ明朝" w:hAnsi="ＭＳ Ｐ明朝"/>
                <w:sz w:val="24"/>
                <w:szCs w:val="16"/>
              </w:rPr>
            </w:pPr>
            <w:r w:rsidRPr="00630E20">
              <w:rPr>
                <w:rFonts w:ascii="ＭＳ Ｐ明朝" w:eastAsia="ＭＳ Ｐ明朝" w:hAnsi="ＭＳ Ｐ明朝" w:hint="eastAsia"/>
                <w:sz w:val="24"/>
                <w:szCs w:val="24"/>
              </w:rPr>
              <w:t>≪新規≫</w:t>
            </w:r>
          </w:p>
        </w:tc>
        <w:tc>
          <w:tcPr>
            <w:tcW w:w="284" w:type="dxa"/>
          </w:tcPr>
          <w:p w14:paraId="26C8349C" w14:textId="77777777" w:rsidR="001852C7" w:rsidRPr="00630E20" w:rsidRDefault="001852C7" w:rsidP="001852C7">
            <w:pPr>
              <w:jc w:val="right"/>
              <w:rPr>
                <w:rFonts w:ascii="ＭＳ ゴシック" w:eastAsia="ＭＳ ゴシック" w:hAnsi="ＭＳ ゴシック"/>
                <w:sz w:val="24"/>
                <w:szCs w:val="24"/>
              </w:rPr>
            </w:pPr>
          </w:p>
        </w:tc>
      </w:tr>
      <w:tr w:rsidR="001852C7" w:rsidRPr="00630E20" w14:paraId="250496AD" w14:textId="77777777" w:rsidTr="002E250C">
        <w:tc>
          <w:tcPr>
            <w:tcW w:w="567" w:type="dxa"/>
            <w:gridSpan w:val="2"/>
          </w:tcPr>
          <w:p w14:paraId="62FBABAD" w14:textId="77777777" w:rsidR="001852C7" w:rsidRPr="00630E20" w:rsidRDefault="001852C7" w:rsidP="001852C7">
            <w:pPr>
              <w:jc w:val="distribute"/>
              <w:rPr>
                <w:rFonts w:asciiTheme="majorEastAsia" w:eastAsiaTheme="majorEastAsia" w:hAnsiTheme="majorEastAsia"/>
                <w:sz w:val="18"/>
                <w:szCs w:val="24"/>
              </w:rPr>
            </w:pPr>
          </w:p>
        </w:tc>
        <w:tc>
          <w:tcPr>
            <w:tcW w:w="7513" w:type="dxa"/>
            <w:gridSpan w:val="2"/>
          </w:tcPr>
          <w:p w14:paraId="577EFD93" w14:textId="5F3EB7DD" w:rsidR="007C21A3" w:rsidRPr="00630E20" w:rsidRDefault="00256BFE" w:rsidP="00256BFE">
            <w:pPr>
              <w:tabs>
                <w:tab w:val="left" w:pos="420"/>
              </w:tabs>
              <w:ind w:firstLineChars="100" w:firstLine="180"/>
              <w:jc w:val="left"/>
              <w:rPr>
                <w:rFonts w:ascii="ＭＳ Ｐ明朝" w:eastAsia="ＭＳ Ｐ明朝" w:hAnsi="ＭＳ Ｐ明朝"/>
                <w:sz w:val="18"/>
                <w:szCs w:val="20"/>
              </w:rPr>
            </w:pPr>
            <w:r w:rsidRPr="00630E20">
              <w:rPr>
                <w:rFonts w:ascii="ＭＳ Ｐ明朝" w:eastAsia="ＭＳ Ｐ明朝" w:hAnsi="ＭＳ Ｐ明朝" w:hint="eastAsia"/>
                <w:sz w:val="18"/>
                <w:szCs w:val="20"/>
              </w:rPr>
              <w:t>経済事情等により大阪の子どもたちが進学を諦めることなくチャレンジできるよう、国の高等教育の修学支援制度に大阪府独自の制度を加え、大阪府立大学・大阪市立大学等の授業料等</w:t>
            </w:r>
            <w:r w:rsidR="009C060B" w:rsidRPr="00630E20">
              <w:rPr>
                <w:rFonts w:ascii="ＭＳ Ｐ明朝" w:eastAsia="ＭＳ Ｐ明朝" w:hAnsi="ＭＳ Ｐ明朝" w:hint="eastAsia"/>
                <w:sz w:val="18"/>
                <w:szCs w:val="20"/>
              </w:rPr>
              <w:t>を支援</w:t>
            </w:r>
            <w:r w:rsidRPr="00630E20">
              <w:rPr>
                <w:rFonts w:ascii="ＭＳ Ｐ明朝" w:eastAsia="ＭＳ Ｐ明朝" w:hAnsi="ＭＳ Ｐ明朝" w:hint="eastAsia"/>
                <w:sz w:val="18"/>
                <w:szCs w:val="20"/>
              </w:rPr>
              <w:t>。</w:t>
            </w:r>
          </w:p>
          <w:p w14:paraId="58BAA615" w14:textId="3134F3F0" w:rsidR="00256BFE" w:rsidRPr="00630E20" w:rsidRDefault="00256BFE" w:rsidP="007C21A3">
            <w:pPr>
              <w:tabs>
                <w:tab w:val="left" w:pos="420"/>
              </w:tabs>
              <w:jc w:val="left"/>
              <w:rPr>
                <w:rFonts w:ascii="ＭＳ Ｐ明朝" w:eastAsia="ＭＳ Ｐ明朝" w:hAnsi="ＭＳ Ｐ明朝"/>
                <w:sz w:val="18"/>
                <w:szCs w:val="20"/>
              </w:rPr>
            </w:pPr>
          </w:p>
        </w:tc>
        <w:tc>
          <w:tcPr>
            <w:tcW w:w="1418" w:type="dxa"/>
            <w:gridSpan w:val="2"/>
          </w:tcPr>
          <w:p w14:paraId="0D07A4F9" w14:textId="71E8B9E6" w:rsidR="001852C7" w:rsidRPr="00630E20" w:rsidRDefault="001852C7" w:rsidP="0016125D">
            <w:pPr>
              <w:ind w:leftChars="-102" w:left="-214" w:right="12" w:firstLineChars="1" w:firstLine="1"/>
              <w:jc w:val="right"/>
              <w:rPr>
                <w:rFonts w:asciiTheme="majorEastAsia" w:eastAsiaTheme="majorEastAsia" w:hAnsiTheme="majorEastAsia"/>
                <w:color w:val="000000" w:themeColor="text1"/>
                <w:sz w:val="14"/>
                <w:szCs w:val="12"/>
              </w:rPr>
            </w:pPr>
          </w:p>
          <w:p w14:paraId="0B82690C" w14:textId="1C7008DB" w:rsidR="007C6F03" w:rsidRPr="00630E20" w:rsidRDefault="007C6F03" w:rsidP="0016125D">
            <w:pPr>
              <w:ind w:leftChars="-102" w:left="-214" w:right="12" w:firstLineChars="1" w:firstLine="2"/>
              <w:jc w:val="right"/>
              <w:rPr>
                <w:rFonts w:asciiTheme="majorEastAsia" w:eastAsiaTheme="majorEastAsia" w:hAnsiTheme="majorEastAsia"/>
                <w:sz w:val="24"/>
                <w:szCs w:val="24"/>
              </w:rPr>
            </w:pPr>
          </w:p>
        </w:tc>
      </w:tr>
    </w:tbl>
    <w:p w14:paraId="009239E1" w14:textId="322386F3" w:rsidR="001852C7" w:rsidRPr="00630E20" w:rsidRDefault="001852C7" w:rsidP="00644776">
      <w:pPr>
        <w:rPr>
          <w:rFonts w:asciiTheme="majorEastAsia" w:eastAsiaTheme="majorEastAsia" w:hAnsiTheme="majorEastAsia" w:cs="Meiryo UI"/>
          <w:bCs/>
          <w:kern w:val="24"/>
          <w:sz w:val="20"/>
        </w:rPr>
      </w:pPr>
    </w:p>
    <w:tbl>
      <w:tblPr>
        <w:tblStyle w:val="6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004D1C" w:rsidRPr="00630E20" w14:paraId="1D89F78C" w14:textId="77777777" w:rsidTr="00EE6CF6">
        <w:tc>
          <w:tcPr>
            <w:tcW w:w="457" w:type="dxa"/>
            <w:hideMark/>
          </w:tcPr>
          <w:p w14:paraId="1A80918C" w14:textId="77777777" w:rsidR="00004D1C" w:rsidRPr="00630E20" w:rsidRDefault="00004D1C" w:rsidP="00EE6CF6">
            <w:pPr>
              <w:jc w:val="left"/>
              <w:rPr>
                <w:rFonts w:ascii="ＭＳ Ｐゴシック" w:eastAsia="ＭＳ Ｐゴシック" w:hAnsi="ＭＳ Ｐゴシック"/>
                <w:b/>
                <w:color w:val="000000" w:themeColor="text1"/>
                <w:sz w:val="24"/>
                <w:szCs w:val="24"/>
              </w:rPr>
            </w:pPr>
            <w:r w:rsidRPr="00630E20">
              <w:rPr>
                <w:rFonts w:asciiTheme="majorEastAsia" w:eastAsiaTheme="majorEastAsia" w:hAnsiTheme="majorEastAsia" w:cs="Meiryo UI"/>
                <w:b/>
                <w:bCs/>
                <w:kern w:val="24"/>
                <w:sz w:val="22"/>
                <w:szCs w:val="24"/>
              </w:rPr>
              <w:br w:type="page"/>
            </w:r>
            <w:r w:rsidRPr="00630E20">
              <w:rPr>
                <w:rFonts w:ascii="ＭＳ Ｐゴシック" w:eastAsia="ＭＳ Ｐゴシック" w:hAnsi="ＭＳ Ｐゴシック" w:hint="eastAsia"/>
                <w:b/>
                <w:color w:val="000000" w:themeColor="text1"/>
                <w:sz w:val="24"/>
                <w:szCs w:val="24"/>
              </w:rPr>
              <w:t>○</w:t>
            </w:r>
          </w:p>
        </w:tc>
        <w:tc>
          <w:tcPr>
            <w:tcW w:w="7056" w:type="dxa"/>
            <w:gridSpan w:val="2"/>
            <w:hideMark/>
          </w:tcPr>
          <w:p w14:paraId="515C6274" w14:textId="77777777" w:rsidR="00004D1C" w:rsidRPr="00630E20" w:rsidRDefault="00004D1C" w:rsidP="00EE6CF6">
            <w:pPr>
              <w:rPr>
                <w:rFonts w:ascii="ＭＳ Ｐゴシック" w:eastAsia="ＭＳ Ｐゴシック" w:hAnsi="ＭＳ Ｐゴシック"/>
                <w:b/>
                <w:color w:val="000000" w:themeColor="text1"/>
                <w:sz w:val="24"/>
                <w:szCs w:val="24"/>
              </w:rPr>
            </w:pPr>
            <w:r w:rsidRPr="00630E20">
              <w:rPr>
                <w:rFonts w:ascii="ＭＳ Ｐゴシック" w:eastAsia="ＭＳ Ｐゴシック" w:hAnsi="ＭＳ Ｐゴシック" w:hint="eastAsia"/>
                <w:b/>
                <w:color w:val="000000" w:themeColor="text1"/>
                <w:sz w:val="24"/>
                <w:szCs w:val="24"/>
              </w:rPr>
              <w:t>新大学学舎整備事業</w:t>
            </w:r>
          </w:p>
        </w:tc>
        <w:tc>
          <w:tcPr>
            <w:tcW w:w="1701" w:type="dxa"/>
            <w:gridSpan w:val="2"/>
            <w:hideMark/>
          </w:tcPr>
          <w:p w14:paraId="6039D7A0" w14:textId="77777777" w:rsidR="00004D1C" w:rsidRPr="00630E20" w:rsidRDefault="00004D1C" w:rsidP="00EE6CF6">
            <w:pPr>
              <w:wordWrap w:val="0"/>
              <w:jc w:val="right"/>
              <w:rPr>
                <w:rFonts w:ascii="ＭＳ Ｐ明朝" w:eastAsia="ＭＳ Ｐ明朝" w:hAnsi="ＭＳ Ｐ明朝"/>
                <w:sz w:val="24"/>
                <w:szCs w:val="24"/>
              </w:rPr>
            </w:pPr>
            <w:r w:rsidRPr="00630E20">
              <w:rPr>
                <w:rFonts w:ascii="ＭＳ Ｐ明朝" w:eastAsia="ＭＳ Ｐ明朝" w:hAnsi="ＭＳ Ｐ明朝"/>
                <w:sz w:val="24"/>
                <w:szCs w:val="24"/>
              </w:rPr>
              <w:t>513,079</w:t>
            </w:r>
            <w:r w:rsidRPr="00630E20">
              <w:rPr>
                <w:rFonts w:ascii="ＭＳ Ｐ明朝" w:eastAsia="ＭＳ Ｐ明朝" w:hAnsi="ＭＳ Ｐ明朝" w:hint="eastAsia"/>
                <w:color w:val="FFFFFF" w:themeColor="background1"/>
                <w:sz w:val="24"/>
                <w:szCs w:val="24"/>
              </w:rPr>
              <w:t>)</w:t>
            </w:r>
          </w:p>
        </w:tc>
        <w:tc>
          <w:tcPr>
            <w:tcW w:w="284" w:type="dxa"/>
          </w:tcPr>
          <w:p w14:paraId="26120D03" w14:textId="77777777" w:rsidR="00004D1C" w:rsidRPr="00630E20" w:rsidRDefault="00004D1C" w:rsidP="00EE6CF6">
            <w:pPr>
              <w:wordWrap w:val="0"/>
              <w:jc w:val="right"/>
              <w:rPr>
                <w:rFonts w:ascii="ＭＳ ゴシック" w:eastAsia="ＭＳ ゴシック" w:hAnsi="ＭＳ ゴシック"/>
                <w:color w:val="000000" w:themeColor="text1"/>
                <w:sz w:val="24"/>
                <w:szCs w:val="24"/>
              </w:rPr>
            </w:pPr>
          </w:p>
        </w:tc>
      </w:tr>
      <w:tr w:rsidR="00004D1C" w:rsidRPr="00630E20" w14:paraId="52846128" w14:textId="77777777" w:rsidTr="00EE6CF6">
        <w:tc>
          <w:tcPr>
            <w:tcW w:w="7513" w:type="dxa"/>
            <w:gridSpan w:val="3"/>
            <w:vAlign w:val="center"/>
            <w:hideMark/>
          </w:tcPr>
          <w:p w14:paraId="50EA65F6" w14:textId="77777777" w:rsidR="00004D1C" w:rsidRPr="00630E20" w:rsidRDefault="00004D1C" w:rsidP="00EE6CF6">
            <w:pPr>
              <w:jc w:val="right"/>
              <w:rPr>
                <w:rFonts w:asciiTheme="minorEastAsia" w:hAnsiTheme="minorEastAsia"/>
                <w:color w:val="000000" w:themeColor="text1"/>
                <w:sz w:val="24"/>
                <w:szCs w:val="24"/>
              </w:rPr>
            </w:pPr>
            <w:r w:rsidRPr="00630E20">
              <w:rPr>
                <w:rFonts w:asciiTheme="minorEastAsia" w:hAnsiTheme="minorEastAsia" w:hint="eastAsia"/>
                <w:color w:val="000000" w:themeColor="text1"/>
                <w:sz w:val="24"/>
                <w:szCs w:val="24"/>
              </w:rPr>
              <w:t>【府民文化部】</w:t>
            </w:r>
          </w:p>
        </w:tc>
        <w:tc>
          <w:tcPr>
            <w:tcW w:w="1701" w:type="dxa"/>
            <w:gridSpan w:val="2"/>
            <w:hideMark/>
          </w:tcPr>
          <w:p w14:paraId="4B567FBC" w14:textId="77777777" w:rsidR="00004D1C" w:rsidRPr="00630E20" w:rsidRDefault="00004D1C" w:rsidP="00EE6CF6">
            <w:pPr>
              <w:jc w:val="right"/>
              <w:rPr>
                <w:rFonts w:ascii="ＭＳ Ｐ明朝" w:eastAsia="ＭＳ Ｐ明朝" w:hAnsi="ＭＳ Ｐ明朝"/>
                <w:sz w:val="24"/>
                <w:szCs w:val="24"/>
              </w:rPr>
            </w:pPr>
            <w:r w:rsidRPr="00630E20">
              <w:rPr>
                <w:rFonts w:ascii="ＭＳ Ｐ明朝" w:eastAsia="ＭＳ Ｐ明朝" w:hAnsi="ＭＳ Ｐ明朝" w:hint="eastAsia"/>
                <w:sz w:val="24"/>
                <w:szCs w:val="24"/>
              </w:rPr>
              <w:t>≪新規≫</w:t>
            </w:r>
          </w:p>
        </w:tc>
        <w:tc>
          <w:tcPr>
            <w:tcW w:w="284" w:type="dxa"/>
          </w:tcPr>
          <w:p w14:paraId="506F2251" w14:textId="77777777" w:rsidR="00004D1C" w:rsidRPr="00630E20" w:rsidRDefault="00004D1C" w:rsidP="00EE6CF6">
            <w:pPr>
              <w:jc w:val="right"/>
              <w:rPr>
                <w:rFonts w:ascii="ＭＳ ゴシック" w:eastAsia="ＭＳ ゴシック" w:hAnsi="ＭＳ ゴシック"/>
                <w:color w:val="000000" w:themeColor="text1"/>
                <w:sz w:val="24"/>
                <w:szCs w:val="24"/>
              </w:rPr>
            </w:pPr>
          </w:p>
        </w:tc>
      </w:tr>
      <w:tr w:rsidR="00004D1C" w:rsidRPr="00630E20" w14:paraId="3EADE246" w14:textId="77777777" w:rsidTr="00EE6CF6">
        <w:tc>
          <w:tcPr>
            <w:tcW w:w="567" w:type="dxa"/>
            <w:gridSpan w:val="2"/>
          </w:tcPr>
          <w:p w14:paraId="3B900C4E" w14:textId="77777777" w:rsidR="00004D1C" w:rsidRPr="00630E20" w:rsidRDefault="00004D1C" w:rsidP="00EE6CF6">
            <w:pPr>
              <w:jc w:val="distribute"/>
              <w:rPr>
                <w:rFonts w:asciiTheme="majorEastAsia" w:eastAsiaTheme="majorEastAsia" w:hAnsiTheme="majorEastAsia"/>
                <w:color w:val="000000" w:themeColor="text1"/>
                <w:sz w:val="18"/>
                <w:szCs w:val="24"/>
              </w:rPr>
            </w:pPr>
          </w:p>
        </w:tc>
        <w:tc>
          <w:tcPr>
            <w:tcW w:w="7513" w:type="dxa"/>
            <w:gridSpan w:val="2"/>
            <w:hideMark/>
          </w:tcPr>
          <w:p w14:paraId="2034DED6" w14:textId="77777777" w:rsidR="00004D1C" w:rsidRPr="00630E20" w:rsidRDefault="00004D1C" w:rsidP="00EE6CF6">
            <w:pPr>
              <w:ind w:firstLineChars="100" w:firstLine="180"/>
              <w:jc w:val="left"/>
              <w:rPr>
                <w:rFonts w:ascii="ＭＳ Ｐ明朝" w:eastAsia="ＭＳ Ｐ明朝" w:hAnsi="ＭＳ Ｐ明朝"/>
                <w:sz w:val="18"/>
                <w:szCs w:val="20"/>
              </w:rPr>
            </w:pPr>
            <w:r w:rsidRPr="00630E20">
              <w:rPr>
                <w:rFonts w:ascii="ＭＳ Ｐ明朝" w:eastAsia="ＭＳ Ｐ明朝" w:hAnsi="ＭＳ Ｐ明朝" w:hint="eastAsia"/>
                <w:sz w:val="18"/>
                <w:szCs w:val="20"/>
              </w:rPr>
              <w:t>新大学の森之宮キャンパス等の学舎整備及び改修を行うため、公立大学法人大阪が実施する基本設計等に係る費用を補助するとともに、森之宮キャンパス学舎建設予定地における民間活力導入の可能性調査費用を負担等。</w:t>
            </w:r>
          </w:p>
          <w:p w14:paraId="12EAF5ED" w14:textId="348D609E" w:rsidR="00004D1C" w:rsidRPr="00630E20" w:rsidRDefault="00004D1C" w:rsidP="00004D1C">
            <w:pPr>
              <w:ind w:firstLineChars="100" w:firstLine="180"/>
              <w:jc w:val="left"/>
              <w:rPr>
                <w:rFonts w:ascii="ＭＳ Ｐ明朝" w:eastAsia="ＭＳ Ｐ明朝" w:hAnsi="ＭＳ Ｐ明朝"/>
                <w:sz w:val="18"/>
                <w:szCs w:val="20"/>
              </w:rPr>
            </w:pPr>
            <w:r w:rsidRPr="00630E20">
              <w:rPr>
                <w:rFonts w:ascii="ＭＳ Ｐ明朝" w:eastAsia="ＭＳ Ｐ明朝" w:hAnsi="ＭＳ Ｐ明朝" w:hint="eastAsia"/>
                <w:sz w:val="18"/>
                <w:szCs w:val="20"/>
              </w:rPr>
              <w:t>〔債務負担行為の設定(令和2～3年度)799,870千円〕</w:t>
            </w:r>
          </w:p>
        </w:tc>
        <w:tc>
          <w:tcPr>
            <w:tcW w:w="1418" w:type="dxa"/>
            <w:gridSpan w:val="2"/>
          </w:tcPr>
          <w:p w14:paraId="5AE92E9B" w14:textId="77777777" w:rsidR="00004D1C" w:rsidRPr="00630E20" w:rsidRDefault="00004D1C" w:rsidP="00EE6CF6">
            <w:pPr>
              <w:jc w:val="right"/>
              <w:rPr>
                <w:rFonts w:asciiTheme="majorEastAsia" w:eastAsiaTheme="majorEastAsia" w:hAnsiTheme="majorEastAsia"/>
                <w:sz w:val="24"/>
                <w:szCs w:val="24"/>
              </w:rPr>
            </w:pPr>
          </w:p>
        </w:tc>
      </w:tr>
    </w:tbl>
    <w:p w14:paraId="08993F03" w14:textId="77777777" w:rsidR="00036148" w:rsidRPr="00630E20" w:rsidRDefault="00036148" w:rsidP="00644776">
      <w:pPr>
        <w:rPr>
          <w:rFonts w:asciiTheme="majorEastAsia" w:eastAsiaTheme="majorEastAsia" w:hAnsiTheme="majorEastAsia" w:cs="Meiryo UI"/>
          <w:bCs/>
          <w:kern w:val="24"/>
          <w:sz w:val="20"/>
        </w:rPr>
      </w:pPr>
    </w:p>
    <w:tbl>
      <w:tblPr>
        <w:tblStyle w:val="9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004D1C" w:rsidRPr="00630E20" w14:paraId="33D03FB5" w14:textId="77777777" w:rsidTr="00EE6CF6">
        <w:tc>
          <w:tcPr>
            <w:tcW w:w="457" w:type="dxa"/>
          </w:tcPr>
          <w:p w14:paraId="2F5CCDA0" w14:textId="77777777" w:rsidR="00004D1C" w:rsidRPr="00630E20" w:rsidRDefault="00004D1C" w:rsidP="00EE6CF6">
            <w:pPr>
              <w:jc w:val="left"/>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sz w:val="24"/>
                <w:szCs w:val="24"/>
              </w:rPr>
              <w:t>○</w:t>
            </w:r>
          </w:p>
        </w:tc>
        <w:tc>
          <w:tcPr>
            <w:tcW w:w="7056" w:type="dxa"/>
            <w:gridSpan w:val="2"/>
          </w:tcPr>
          <w:p w14:paraId="1649397C" w14:textId="77777777" w:rsidR="00004D1C" w:rsidRPr="00630E20" w:rsidRDefault="00004D1C" w:rsidP="00EE6CF6">
            <w:pPr>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kern w:val="0"/>
                <w:sz w:val="24"/>
                <w:szCs w:val="24"/>
              </w:rPr>
              <w:t>知的障がい支援学校の新設</w:t>
            </w:r>
          </w:p>
        </w:tc>
        <w:tc>
          <w:tcPr>
            <w:tcW w:w="1701" w:type="dxa"/>
            <w:gridSpan w:val="2"/>
          </w:tcPr>
          <w:p w14:paraId="122F1308" w14:textId="77777777" w:rsidR="00004D1C" w:rsidRPr="00630E20" w:rsidRDefault="00004D1C" w:rsidP="00EE6CF6">
            <w:pPr>
              <w:wordWrap w:val="0"/>
              <w:jc w:val="right"/>
              <w:rPr>
                <w:rFonts w:ascii="ＭＳ Ｐ明朝" w:eastAsia="ＭＳ Ｐ明朝" w:hAnsi="ＭＳ Ｐ明朝"/>
                <w:sz w:val="24"/>
                <w:szCs w:val="24"/>
              </w:rPr>
            </w:pPr>
            <w:r w:rsidRPr="00630E20">
              <w:rPr>
                <w:rFonts w:ascii="ＭＳ Ｐ明朝" w:eastAsia="ＭＳ Ｐ明朝" w:hAnsi="ＭＳ Ｐ明朝" w:hint="eastAsia"/>
                <w:kern w:val="0"/>
                <w:sz w:val="24"/>
                <w:szCs w:val="24"/>
              </w:rPr>
              <w:t>15,656</w:t>
            </w:r>
            <w:r w:rsidRPr="00630E20">
              <w:rPr>
                <w:rFonts w:ascii="ＭＳ Ｐ明朝" w:eastAsia="ＭＳ Ｐ明朝" w:hAnsi="ＭＳ Ｐ明朝" w:hint="eastAsia"/>
                <w:color w:val="FFFFFF" w:themeColor="background1"/>
                <w:sz w:val="24"/>
                <w:szCs w:val="24"/>
              </w:rPr>
              <w:t>)</w:t>
            </w:r>
          </w:p>
        </w:tc>
        <w:tc>
          <w:tcPr>
            <w:tcW w:w="284" w:type="dxa"/>
          </w:tcPr>
          <w:p w14:paraId="32F9CA3C" w14:textId="77777777" w:rsidR="00004D1C" w:rsidRPr="00630E20" w:rsidRDefault="00004D1C" w:rsidP="00EE6CF6">
            <w:pPr>
              <w:wordWrap w:val="0"/>
              <w:jc w:val="right"/>
              <w:rPr>
                <w:rFonts w:ascii="ＭＳ ゴシック" w:eastAsia="ＭＳ ゴシック" w:hAnsi="ＭＳ ゴシック"/>
                <w:sz w:val="24"/>
                <w:szCs w:val="24"/>
              </w:rPr>
            </w:pPr>
          </w:p>
        </w:tc>
      </w:tr>
      <w:tr w:rsidR="00004D1C" w:rsidRPr="00630E20" w14:paraId="1B4816AA" w14:textId="77777777" w:rsidTr="00EE6CF6">
        <w:tc>
          <w:tcPr>
            <w:tcW w:w="7513" w:type="dxa"/>
            <w:gridSpan w:val="3"/>
            <w:vAlign w:val="center"/>
          </w:tcPr>
          <w:p w14:paraId="5728C969" w14:textId="77777777" w:rsidR="00004D1C" w:rsidRPr="00630E20" w:rsidRDefault="00004D1C" w:rsidP="00EE6CF6">
            <w:pPr>
              <w:jc w:val="right"/>
              <w:rPr>
                <w:rFonts w:asciiTheme="minorEastAsia" w:hAnsiTheme="minorEastAsia"/>
                <w:sz w:val="24"/>
                <w:szCs w:val="24"/>
              </w:rPr>
            </w:pPr>
            <w:r w:rsidRPr="00630E20">
              <w:rPr>
                <w:rFonts w:asciiTheme="minorEastAsia" w:hAnsiTheme="minorEastAsia" w:hint="eastAsia"/>
                <w:sz w:val="24"/>
                <w:szCs w:val="24"/>
              </w:rPr>
              <w:t>【</w:t>
            </w:r>
            <w:r w:rsidRPr="00630E20">
              <w:rPr>
                <w:rFonts w:asciiTheme="minorEastAsia" w:hAnsiTheme="minorEastAsia" w:hint="eastAsia"/>
                <w:kern w:val="0"/>
                <w:sz w:val="24"/>
                <w:szCs w:val="24"/>
              </w:rPr>
              <w:t>教育庁</w:t>
            </w:r>
            <w:r w:rsidRPr="00630E20">
              <w:rPr>
                <w:rFonts w:asciiTheme="minorEastAsia" w:hAnsiTheme="minorEastAsia" w:hint="eastAsia"/>
                <w:sz w:val="24"/>
                <w:szCs w:val="24"/>
              </w:rPr>
              <w:t>】</w:t>
            </w:r>
          </w:p>
        </w:tc>
        <w:tc>
          <w:tcPr>
            <w:tcW w:w="1701" w:type="dxa"/>
            <w:gridSpan w:val="2"/>
          </w:tcPr>
          <w:p w14:paraId="52C3A5FF" w14:textId="77777777" w:rsidR="00004D1C" w:rsidRPr="00630E20" w:rsidRDefault="00004D1C" w:rsidP="00EE6CF6">
            <w:pPr>
              <w:jc w:val="right"/>
              <w:rPr>
                <w:rFonts w:ascii="ＭＳ Ｐ明朝" w:eastAsia="ＭＳ Ｐ明朝" w:hAnsi="ＭＳ Ｐ明朝"/>
                <w:sz w:val="24"/>
                <w:szCs w:val="16"/>
              </w:rPr>
            </w:pPr>
            <w:r w:rsidRPr="00630E20">
              <w:rPr>
                <w:rFonts w:ascii="ＭＳ Ｐ明朝" w:eastAsia="ＭＳ Ｐ明朝" w:hAnsi="ＭＳ Ｐ明朝" w:hint="eastAsia"/>
                <w:kern w:val="0"/>
                <w:sz w:val="24"/>
                <w:szCs w:val="24"/>
              </w:rPr>
              <w:t>≪新規≫</w:t>
            </w:r>
          </w:p>
        </w:tc>
        <w:tc>
          <w:tcPr>
            <w:tcW w:w="284" w:type="dxa"/>
          </w:tcPr>
          <w:p w14:paraId="36C41435" w14:textId="77777777" w:rsidR="00004D1C" w:rsidRPr="00630E20" w:rsidRDefault="00004D1C" w:rsidP="00EE6CF6">
            <w:pPr>
              <w:jc w:val="right"/>
              <w:rPr>
                <w:rFonts w:ascii="ＭＳ ゴシック" w:eastAsia="ＭＳ ゴシック" w:hAnsi="ＭＳ ゴシック"/>
                <w:sz w:val="24"/>
                <w:szCs w:val="24"/>
              </w:rPr>
            </w:pPr>
          </w:p>
        </w:tc>
      </w:tr>
      <w:tr w:rsidR="00004D1C" w:rsidRPr="00630E20" w14:paraId="74CFF3C5" w14:textId="77777777" w:rsidTr="00EE6CF6">
        <w:tc>
          <w:tcPr>
            <w:tcW w:w="567" w:type="dxa"/>
            <w:gridSpan w:val="2"/>
          </w:tcPr>
          <w:p w14:paraId="379A3054" w14:textId="77777777" w:rsidR="00004D1C" w:rsidRPr="00630E20" w:rsidRDefault="00004D1C" w:rsidP="00EE6CF6">
            <w:pPr>
              <w:jc w:val="distribute"/>
              <w:rPr>
                <w:rFonts w:asciiTheme="majorEastAsia" w:eastAsiaTheme="majorEastAsia" w:hAnsiTheme="majorEastAsia"/>
                <w:sz w:val="18"/>
                <w:szCs w:val="24"/>
              </w:rPr>
            </w:pPr>
          </w:p>
        </w:tc>
        <w:tc>
          <w:tcPr>
            <w:tcW w:w="7513" w:type="dxa"/>
            <w:gridSpan w:val="2"/>
          </w:tcPr>
          <w:p w14:paraId="313CE5AD" w14:textId="77777777" w:rsidR="00004D1C" w:rsidRPr="00630E20" w:rsidRDefault="00004D1C" w:rsidP="00EE6CF6">
            <w:pPr>
              <w:tabs>
                <w:tab w:val="left" w:pos="420"/>
              </w:tabs>
              <w:ind w:firstLineChars="100" w:firstLine="180"/>
              <w:jc w:val="left"/>
              <w:rPr>
                <w:rFonts w:ascii="ＭＳ Ｐ明朝" w:eastAsia="ＭＳ Ｐ明朝" w:hAnsi="ＭＳ Ｐ明朝"/>
                <w:sz w:val="18"/>
                <w:szCs w:val="20"/>
              </w:rPr>
            </w:pPr>
            <w:r w:rsidRPr="00630E20">
              <w:rPr>
                <w:rFonts w:ascii="ＭＳ Ｐ明朝" w:eastAsia="ＭＳ Ｐ明朝" w:hAnsi="ＭＳ Ｐ明朝" w:hint="eastAsia"/>
                <w:color w:val="000000" w:themeColor="text1"/>
                <w:kern w:val="0"/>
                <w:sz w:val="18"/>
                <w:szCs w:val="20"/>
              </w:rPr>
              <w:t>府立支援学校における知的障がい児童生徒の増加に対応するため、閉校した府立高校を活用し、新たに知的障がい支援学校を整備。</w:t>
            </w:r>
          </w:p>
          <w:p w14:paraId="0843EB8D" w14:textId="77777777" w:rsidR="00004D1C" w:rsidRPr="00630E20" w:rsidRDefault="00004D1C" w:rsidP="00EE6CF6">
            <w:pPr>
              <w:tabs>
                <w:tab w:val="left" w:pos="420"/>
              </w:tabs>
              <w:ind w:firstLineChars="100" w:firstLine="180"/>
              <w:jc w:val="left"/>
              <w:rPr>
                <w:rFonts w:ascii="ＭＳ Ｐ明朝" w:eastAsia="ＭＳ Ｐ明朝" w:hAnsi="ＭＳ Ｐ明朝"/>
                <w:sz w:val="18"/>
                <w:szCs w:val="20"/>
              </w:rPr>
            </w:pPr>
          </w:p>
        </w:tc>
        <w:tc>
          <w:tcPr>
            <w:tcW w:w="1418" w:type="dxa"/>
            <w:gridSpan w:val="2"/>
          </w:tcPr>
          <w:p w14:paraId="30B04190" w14:textId="77777777" w:rsidR="00004D1C" w:rsidRPr="00630E20" w:rsidRDefault="00004D1C" w:rsidP="00EE6CF6">
            <w:pPr>
              <w:jc w:val="right"/>
              <w:rPr>
                <w:rFonts w:asciiTheme="majorEastAsia" w:eastAsiaTheme="majorEastAsia" w:hAnsiTheme="majorEastAsia"/>
                <w:sz w:val="24"/>
                <w:szCs w:val="24"/>
              </w:rPr>
            </w:pPr>
          </w:p>
        </w:tc>
      </w:tr>
    </w:tbl>
    <w:p w14:paraId="069F50BF" w14:textId="3B72E503" w:rsidR="007F7225" w:rsidRPr="00630E20" w:rsidRDefault="007F7225" w:rsidP="007F7225">
      <w:pPr>
        <w:widowControl/>
        <w:ind w:right="630"/>
        <w:jc w:val="left"/>
        <w:rPr>
          <w:rFonts w:asciiTheme="majorEastAsia" w:eastAsiaTheme="majorEastAsia" w:hAnsiTheme="majorEastAsia" w:cs="Meiryo UI"/>
          <w:b/>
          <w:bCs/>
          <w:kern w:val="24"/>
          <w:sz w:val="20"/>
          <w:szCs w:val="24"/>
        </w:rPr>
      </w:pPr>
    </w:p>
    <w:tbl>
      <w:tblPr>
        <w:tblStyle w:val="55"/>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E8385C" w:rsidRPr="00630E20" w14:paraId="587EF31E" w14:textId="77777777" w:rsidTr="00622D2A">
        <w:tc>
          <w:tcPr>
            <w:tcW w:w="457" w:type="dxa"/>
          </w:tcPr>
          <w:p w14:paraId="387CC287" w14:textId="77777777" w:rsidR="00E8385C" w:rsidRPr="00630E20" w:rsidRDefault="00E8385C" w:rsidP="00622D2A">
            <w:pPr>
              <w:jc w:val="left"/>
              <w:rPr>
                <w:rFonts w:ascii="ＭＳ Ｐゴシック" w:eastAsia="ＭＳ Ｐゴシック" w:hAnsi="ＭＳ Ｐゴシック"/>
                <w:b/>
                <w:sz w:val="24"/>
                <w:szCs w:val="24"/>
              </w:rPr>
            </w:pPr>
            <w:r w:rsidRPr="00630E20">
              <w:rPr>
                <w:rFonts w:asciiTheme="majorEastAsia" w:eastAsiaTheme="majorEastAsia" w:hAnsiTheme="majorEastAsia" w:cs="Meiryo UI"/>
                <w:bCs/>
                <w:kern w:val="24"/>
              </w:rPr>
              <w:br w:type="page"/>
            </w:r>
            <w:r w:rsidRPr="00630E20">
              <w:rPr>
                <w:rFonts w:ascii="ＭＳ Ｐゴシック" w:eastAsia="ＭＳ Ｐゴシック" w:hAnsi="ＭＳ Ｐゴシック" w:hint="eastAsia"/>
                <w:b/>
                <w:sz w:val="24"/>
                <w:szCs w:val="24"/>
              </w:rPr>
              <w:t>○</w:t>
            </w:r>
          </w:p>
        </w:tc>
        <w:tc>
          <w:tcPr>
            <w:tcW w:w="7056" w:type="dxa"/>
            <w:gridSpan w:val="2"/>
          </w:tcPr>
          <w:p w14:paraId="253F7C14" w14:textId="77777777" w:rsidR="00E8385C" w:rsidRPr="00630E20" w:rsidRDefault="00E8385C" w:rsidP="00622D2A">
            <w:pPr>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kern w:val="0"/>
                <w:sz w:val="24"/>
                <w:szCs w:val="24"/>
              </w:rPr>
              <w:t>私立高校生等の授業料支援</w:t>
            </w:r>
          </w:p>
        </w:tc>
        <w:tc>
          <w:tcPr>
            <w:tcW w:w="1701" w:type="dxa"/>
            <w:gridSpan w:val="2"/>
          </w:tcPr>
          <w:p w14:paraId="0F87C63D" w14:textId="77777777" w:rsidR="00E8385C" w:rsidRPr="00630E20" w:rsidRDefault="00E8385C" w:rsidP="00622D2A">
            <w:pPr>
              <w:jc w:val="right"/>
              <w:rPr>
                <w:rFonts w:ascii="ＭＳ Ｐ明朝" w:eastAsia="ＭＳ Ｐ明朝" w:hAnsi="ＭＳ Ｐ明朝"/>
                <w:sz w:val="24"/>
                <w:szCs w:val="24"/>
              </w:rPr>
            </w:pPr>
            <w:r w:rsidRPr="00630E20">
              <w:rPr>
                <w:rFonts w:ascii="ＭＳ Ｐ明朝" w:eastAsia="ＭＳ Ｐ明朝" w:hAnsi="ＭＳ Ｐ明朝" w:hint="eastAsia"/>
                <w:color w:val="000000" w:themeColor="text1"/>
                <w:kern w:val="0"/>
                <w:sz w:val="24"/>
                <w:szCs w:val="24"/>
              </w:rPr>
              <w:t>14,174,973</w:t>
            </w:r>
            <w:r w:rsidRPr="00630E20">
              <w:rPr>
                <w:rFonts w:ascii="ＭＳ Ｐ明朝" w:eastAsia="ＭＳ Ｐ明朝" w:hAnsi="ＭＳ Ｐ明朝" w:hint="eastAsia"/>
                <w:color w:val="FFFFFF" w:themeColor="background1"/>
                <w:sz w:val="24"/>
                <w:szCs w:val="24"/>
              </w:rPr>
              <w:t>)</w:t>
            </w:r>
          </w:p>
        </w:tc>
        <w:tc>
          <w:tcPr>
            <w:tcW w:w="284" w:type="dxa"/>
          </w:tcPr>
          <w:p w14:paraId="66CCC3C3" w14:textId="77777777" w:rsidR="00E8385C" w:rsidRPr="00630E20" w:rsidRDefault="00E8385C" w:rsidP="00622D2A">
            <w:pPr>
              <w:wordWrap w:val="0"/>
              <w:jc w:val="right"/>
              <w:rPr>
                <w:rFonts w:ascii="ＭＳ ゴシック" w:eastAsia="ＭＳ ゴシック" w:hAnsi="ＭＳ ゴシック"/>
                <w:sz w:val="24"/>
                <w:szCs w:val="24"/>
              </w:rPr>
            </w:pPr>
          </w:p>
        </w:tc>
      </w:tr>
      <w:tr w:rsidR="00E8385C" w:rsidRPr="00630E20" w14:paraId="0FE01840" w14:textId="77777777" w:rsidTr="00622D2A">
        <w:tc>
          <w:tcPr>
            <w:tcW w:w="7513" w:type="dxa"/>
            <w:gridSpan w:val="3"/>
            <w:vAlign w:val="center"/>
          </w:tcPr>
          <w:p w14:paraId="1941B997" w14:textId="77777777" w:rsidR="00E8385C" w:rsidRPr="00630E20" w:rsidRDefault="00E8385C" w:rsidP="00622D2A">
            <w:pPr>
              <w:jc w:val="right"/>
              <w:rPr>
                <w:rFonts w:asciiTheme="minorEastAsia" w:hAnsiTheme="minorEastAsia"/>
                <w:sz w:val="24"/>
                <w:szCs w:val="24"/>
              </w:rPr>
            </w:pPr>
            <w:r w:rsidRPr="00630E20">
              <w:rPr>
                <w:rFonts w:asciiTheme="minorEastAsia" w:hAnsiTheme="minorEastAsia" w:hint="eastAsia"/>
                <w:sz w:val="24"/>
                <w:szCs w:val="24"/>
              </w:rPr>
              <w:t>【教育庁】</w:t>
            </w:r>
          </w:p>
        </w:tc>
        <w:tc>
          <w:tcPr>
            <w:tcW w:w="1701" w:type="dxa"/>
            <w:gridSpan w:val="2"/>
          </w:tcPr>
          <w:p w14:paraId="09799AB8" w14:textId="77777777" w:rsidR="00E8385C" w:rsidRPr="00630E20" w:rsidRDefault="00E8385C" w:rsidP="00622D2A">
            <w:pPr>
              <w:jc w:val="right"/>
              <w:rPr>
                <w:rFonts w:ascii="ＭＳ Ｐ明朝" w:eastAsia="ＭＳ Ｐ明朝" w:hAnsi="ＭＳ Ｐ明朝"/>
                <w:sz w:val="24"/>
                <w:szCs w:val="24"/>
              </w:rPr>
            </w:pPr>
            <w:r w:rsidRPr="00630E20">
              <w:rPr>
                <w:rFonts w:ascii="ＭＳ Ｐ明朝" w:eastAsia="ＭＳ Ｐ明朝" w:hAnsi="ＭＳ Ｐ明朝" w:hint="eastAsia"/>
                <w:color w:val="000000" w:themeColor="text1"/>
                <w:kern w:val="0"/>
                <w:sz w:val="24"/>
                <w:szCs w:val="24"/>
              </w:rPr>
              <w:t>(19,954,985)</w:t>
            </w:r>
          </w:p>
        </w:tc>
        <w:tc>
          <w:tcPr>
            <w:tcW w:w="284" w:type="dxa"/>
          </w:tcPr>
          <w:p w14:paraId="1931358D" w14:textId="77777777" w:rsidR="00E8385C" w:rsidRPr="00630E20" w:rsidRDefault="00E8385C" w:rsidP="00622D2A">
            <w:pPr>
              <w:jc w:val="right"/>
              <w:rPr>
                <w:rFonts w:ascii="ＭＳ ゴシック" w:eastAsia="ＭＳ ゴシック" w:hAnsi="ＭＳ ゴシック"/>
                <w:sz w:val="24"/>
                <w:szCs w:val="24"/>
              </w:rPr>
            </w:pPr>
          </w:p>
        </w:tc>
      </w:tr>
      <w:tr w:rsidR="00E8385C" w:rsidRPr="00630E20" w14:paraId="6FFE629C" w14:textId="77777777" w:rsidTr="00622D2A">
        <w:tc>
          <w:tcPr>
            <w:tcW w:w="567" w:type="dxa"/>
            <w:gridSpan w:val="2"/>
          </w:tcPr>
          <w:p w14:paraId="230F014E" w14:textId="77777777" w:rsidR="00E8385C" w:rsidRPr="00630E20" w:rsidRDefault="00E8385C" w:rsidP="00622D2A">
            <w:pPr>
              <w:jc w:val="distribute"/>
              <w:rPr>
                <w:rFonts w:asciiTheme="majorEastAsia" w:eastAsiaTheme="majorEastAsia" w:hAnsiTheme="majorEastAsia"/>
                <w:sz w:val="18"/>
                <w:szCs w:val="24"/>
              </w:rPr>
            </w:pPr>
          </w:p>
        </w:tc>
        <w:tc>
          <w:tcPr>
            <w:tcW w:w="7513" w:type="dxa"/>
            <w:gridSpan w:val="2"/>
          </w:tcPr>
          <w:p w14:paraId="11B1CDB4" w14:textId="77777777" w:rsidR="00E8385C" w:rsidRPr="00630E20" w:rsidRDefault="00E8385C" w:rsidP="00622D2A">
            <w:pPr>
              <w:ind w:firstLineChars="100" w:firstLine="180"/>
              <w:jc w:val="left"/>
              <w:rPr>
                <w:rFonts w:ascii="ＭＳ Ｐ明朝" w:eastAsia="ＭＳ Ｐ明朝" w:hAnsi="ＭＳ Ｐ明朝"/>
                <w:sz w:val="18"/>
                <w:szCs w:val="20"/>
              </w:rPr>
            </w:pPr>
            <w:r w:rsidRPr="00630E20">
              <w:rPr>
                <w:rFonts w:ascii="ＭＳ Ｐ明朝" w:eastAsia="ＭＳ Ｐ明朝" w:hAnsi="ＭＳ Ｐ明朝" w:hint="eastAsia"/>
                <w:kern w:val="0"/>
                <w:sz w:val="18"/>
                <w:szCs w:val="20"/>
              </w:rPr>
              <w:t>私立高等学校及び専修学校高等課程等に在学する生徒の修学上の経済的負担の軽減を図り、進路選択時に自由な学校選択の機会を提供するため、中間所得層(年収800万円未満程度、多子世帯においては年収910万円未満程度)までを対象に授業料を支援。</w:t>
            </w:r>
          </w:p>
          <w:p w14:paraId="6D2D26FD" w14:textId="77777777" w:rsidR="00E8385C" w:rsidRPr="00630E20" w:rsidRDefault="00E8385C" w:rsidP="00622D2A">
            <w:pPr>
              <w:ind w:firstLineChars="100" w:firstLine="180"/>
              <w:jc w:val="left"/>
              <w:rPr>
                <w:rFonts w:ascii="ＭＳ Ｐ明朝" w:eastAsia="ＭＳ Ｐ明朝" w:hAnsi="ＭＳ Ｐ明朝"/>
                <w:sz w:val="18"/>
                <w:szCs w:val="20"/>
              </w:rPr>
            </w:pPr>
          </w:p>
        </w:tc>
        <w:tc>
          <w:tcPr>
            <w:tcW w:w="1418" w:type="dxa"/>
            <w:gridSpan w:val="2"/>
          </w:tcPr>
          <w:p w14:paraId="783DA561" w14:textId="77777777" w:rsidR="00E8385C" w:rsidRPr="00630E20" w:rsidRDefault="00E8385C" w:rsidP="00622D2A">
            <w:pPr>
              <w:jc w:val="right"/>
              <w:rPr>
                <w:rFonts w:asciiTheme="majorEastAsia" w:eastAsiaTheme="majorEastAsia" w:hAnsiTheme="majorEastAsia"/>
                <w:sz w:val="24"/>
                <w:szCs w:val="24"/>
              </w:rPr>
            </w:pPr>
          </w:p>
        </w:tc>
      </w:tr>
    </w:tbl>
    <w:p w14:paraId="437D8FA7" w14:textId="77777777" w:rsidR="00E8385C" w:rsidRPr="00630E20" w:rsidRDefault="00E8385C" w:rsidP="007F7225">
      <w:pPr>
        <w:widowControl/>
        <w:ind w:right="630"/>
        <w:jc w:val="left"/>
        <w:rPr>
          <w:rFonts w:asciiTheme="majorEastAsia" w:eastAsiaTheme="majorEastAsia" w:hAnsiTheme="majorEastAsia" w:cs="Meiryo UI"/>
          <w:b/>
          <w:bCs/>
          <w:kern w:val="24"/>
          <w:sz w:val="20"/>
          <w:szCs w:val="24"/>
        </w:rPr>
      </w:pPr>
    </w:p>
    <w:p w14:paraId="113D6A80" w14:textId="46EFA2CD" w:rsidR="004645A0" w:rsidRPr="00630E20" w:rsidRDefault="004645A0" w:rsidP="004645A0">
      <w:pPr>
        <w:widowControl/>
        <w:ind w:right="630"/>
        <w:jc w:val="left"/>
        <w:rPr>
          <w:rFonts w:asciiTheme="majorEastAsia" w:eastAsiaTheme="majorEastAsia" w:hAnsiTheme="majorEastAsia" w:cs="Meiryo UI"/>
          <w:b/>
          <w:bCs/>
          <w:color w:val="000000" w:themeColor="text1"/>
          <w:kern w:val="24"/>
          <w:sz w:val="28"/>
          <w:szCs w:val="24"/>
          <w:bdr w:val="single" w:sz="4" w:space="0" w:color="auto"/>
        </w:rPr>
      </w:pPr>
      <w:r w:rsidRPr="00630E20">
        <w:rPr>
          <w:rFonts w:asciiTheme="majorEastAsia" w:eastAsiaTheme="majorEastAsia" w:hAnsiTheme="majorEastAsia" w:cs="Meiryo UI" w:hint="eastAsia"/>
          <w:b/>
          <w:bCs/>
          <w:color w:val="000000" w:themeColor="text1"/>
          <w:kern w:val="24"/>
          <w:sz w:val="28"/>
          <w:szCs w:val="24"/>
          <w:bdr w:val="single" w:sz="4" w:space="0" w:color="auto"/>
        </w:rPr>
        <w:t xml:space="preserve">誰もが安心して暮らし、活躍できる環境の充実　　　　</w:t>
      </w:r>
    </w:p>
    <w:p w14:paraId="41D24446" w14:textId="14211790" w:rsidR="00EA6986" w:rsidRPr="00630E20" w:rsidRDefault="00EA6986">
      <w:pPr>
        <w:widowControl/>
        <w:jc w:val="left"/>
        <w:rPr>
          <w:rFonts w:asciiTheme="majorEastAsia" w:eastAsiaTheme="majorEastAsia" w:hAnsiTheme="majorEastAsia" w:cs="Meiryo UI"/>
          <w:bCs/>
          <w:kern w:val="24"/>
          <w:sz w:val="20"/>
        </w:rPr>
      </w:pPr>
    </w:p>
    <w:p w14:paraId="4E092748" w14:textId="4CD7E6B1" w:rsidR="00CB5E8D" w:rsidRPr="00630E20" w:rsidRDefault="004645A0" w:rsidP="00CB5E8D">
      <w:pPr>
        <w:widowControl/>
        <w:ind w:right="630"/>
        <w:jc w:val="left"/>
        <w:rPr>
          <w:rFonts w:asciiTheme="majorEastAsia" w:eastAsiaTheme="majorEastAsia" w:hAnsiTheme="majorEastAsia" w:cs="Meiryo UI"/>
          <w:b/>
          <w:bCs/>
          <w:kern w:val="24"/>
          <w:sz w:val="28"/>
          <w:szCs w:val="24"/>
        </w:rPr>
      </w:pPr>
      <w:r w:rsidRPr="00630E20">
        <w:rPr>
          <w:rFonts w:asciiTheme="majorEastAsia" w:eastAsiaTheme="majorEastAsia" w:hAnsiTheme="majorEastAsia" w:cs="Meiryo UI" w:hint="eastAsia"/>
          <w:b/>
          <w:bCs/>
          <w:kern w:val="24"/>
          <w:sz w:val="28"/>
          <w:szCs w:val="24"/>
        </w:rPr>
        <w:t>１</w:t>
      </w:r>
      <w:r w:rsidR="00CB5E8D" w:rsidRPr="00630E20">
        <w:rPr>
          <w:rFonts w:asciiTheme="majorEastAsia" w:eastAsiaTheme="majorEastAsia" w:hAnsiTheme="majorEastAsia" w:cs="Meiryo UI" w:hint="eastAsia"/>
          <w:b/>
          <w:bCs/>
          <w:kern w:val="24"/>
          <w:sz w:val="28"/>
          <w:szCs w:val="24"/>
        </w:rPr>
        <w:t xml:space="preserve">　</w:t>
      </w:r>
      <w:r w:rsidRPr="00630E20">
        <w:rPr>
          <w:rFonts w:asciiTheme="majorEastAsia" w:eastAsiaTheme="majorEastAsia" w:hAnsiTheme="majorEastAsia" w:cs="Meiryo UI" w:hint="eastAsia"/>
          <w:b/>
          <w:bCs/>
          <w:kern w:val="24"/>
          <w:sz w:val="28"/>
          <w:szCs w:val="24"/>
        </w:rPr>
        <w:t>全ての人々が安心して暮らせる総合的な安全対策の推進</w:t>
      </w:r>
    </w:p>
    <w:tbl>
      <w:tblPr>
        <w:tblStyle w:val="65"/>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CB5E8D" w:rsidRPr="00630E20" w14:paraId="32D75B82" w14:textId="77777777" w:rsidTr="002E250C">
        <w:tc>
          <w:tcPr>
            <w:tcW w:w="457" w:type="dxa"/>
          </w:tcPr>
          <w:p w14:paraId="6C3D7D00" w14:textId="77777777" w:rsidR="00CB5E8D" w:rsidRPr="00630E20" w:rsidRDefault="00CB5E8D" w:rsidP="00CB5E8D">
            <w:pPr>
              <w:jc w:val="left"/>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sz w:val="24"/>
                <w:szCs w:val="24"/>
              </w:rPr>
              <w:t>○</w:t>
            </w:r>
          </w:p>
        </w:tc>
        <w:tc>
          <w:tcPr>
            <w:tcW w:w="7056" w:type="dxa"/>
            <w:gridSpan w:val="2"/>
          </w:tcPr>
          <w:p w14:paraId="0DF148B0" w14:textId="75D627E0" w:rsidR="00CB5E8D" w:rsidRPr="00630E20" w:rsidRDefault="00306C62" w:rsidP="00CB5E8D">
            <w:pPr>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sz w:val="24"/>
                <w:szCs w:val="24"/>
              </w:rPr>
              <w:t>交番・駐在所警戒カメラシステムの整備</w:t>
            </w:r>
          </w:p>
        </w:tc>
        <w:tc>
          <w:tcPr>
            <w:tcW w:w="1701" w:type="dxa"/>
            <w:gridSpan w:val="2"/>
          </w:tcPr>
          <w:p w14:paraId="7C7E39C3" w14:textId="6D433DFA" w:rsidR="00CB5E8D" w:rsidRPr="00630E20" w:rsidRDefault="00306C62" w:rsidP="00CB5E8D">
            <w:pPr>
              <w:wordWrap w:val="0"/>
              <w:jc w:val="right"/>
              <w:rPr>
                <w:rFonts w:ascii="ＭＳ Ｐ明朝" w:eastAsia="ＭＳ Ｐ明朝" w:hAnsi="ＭＳ Ｐ明朝"/>
                <w:sz w:val="24"/>
                <w:szCs w:val="24"/>
              </w:rPr>
            </w:pPr>
            <w:r w:rsidRPr="00630E20">
              <w:rPr>
                <w:rFonts w:ascii="ＭＳ Ｐ明朝" w:eastAsia="ＭＳ Ｐ明朝" w:hAnsi="ＭＳ Ｐ明朝"/>
                <w:sz w:val="24"/>
                <w:szCs w:val="24"/>
              </w:rPr>
              <w:t>110,170</w:t>
            </w:r>
            <w:r w:rsidR="00192158" w:rsidRPr="00630E20">
              <w:rPr>
                <w:rFonts w:ascii="ＭＳ Ｐ明朝" w:eastAsia="ＭＳ Ｐ明朝" w:hAnsi="ＭＳ Ｐ明朝" w:hint="eastAsia"/>
                <w:color w:val="FFFFFF" w:themeColor="background1"/>
                <w:sz w:val="24"/>
                <w:szCs w:val="24"/>
              </w:rPr>
              <w:t>)</w:t>
            </w:r>
          </w:p>
        </w:tc>
        <w:tc>
          <w:tcPr>
            <w:tcW w:w="284" w:type="dxa"/>
          </w:tcPr>
          <w:p w14:paraId="117AE607" w14:textId="77777777" w:rsidR="00CB5E8D" w:rsidRPr="00630E20" w:rsidRDefault="00CB5E8D" w:rsidP="00CB5E8D">
            <w:pPr>
              <w:wordWrap w:val="0"/>
              <w:jc w:val="right"/>
              <w:rPr>
                <w:rFonts w:ascii="ＭＳ ゴシック" w:eastAsia="ＭＳ ゴシック" w:hAnsi="ＭＳ ゴシック"/>
                <w:sz w:val="24"/>
                <w:szCs w:val="24"/>
              </w:rPr>
            </w:pPr>
          </w:p>
        </w:tc>
      </w:tr>
      <w:tr w:rsidR="00CB5E8D" w:rsidRPr="00630E20" w14:paraId="26B67233" w14:textId="77777777" w:rsidTr="002E250C">
        <w:tc>
          <w:tcPr>
            <w:tcW w:w="7513" w:type="dxa"/>
            <w:gridSpan w:val="3"/>
            <w:vAlign w:val="center"/>
          </w:tcPr>
          <w:p w14:paraId="0ADE5037" w14:textId="2D8DD02F" w:rsidR="00CB5E8D" w:rsidRPr="00630E20" w:rsidRDefault="00CB5E8D" w:rsidP="00CB5E8D">
            <w:pPr>
              <w:jc w:val="right"/>
              <w:rPr>
                <w:rFonts w:asciiTheme="minorEastAsia" w:hAnsiTheme="minorEastAsia"/>
                <w:sz w:val="24"/>
                <w:szCs w:val="24"/>
              </w:rPr>
            </w:pPr>
            <w:r w:rsidRPr="00630E20">
              <w:rPr>
                <w:rFonts w:asciiTheme="minorEastAsia" w:hAnsiTheme="minorEastAsia" w:hint="eastAsia"/>
                <w:sz w:val="24"/>
                <w:szCs w:val="24"/>
              </w:rPr>
              <w:t>【</w:t>
            </w:r>
            <w:r w:rsidR="00306C62" w:rsidRPr="00630E20">
              <w:rPr>
                <w:rFonts w:asciiTheme="minorEastAsia" w:hAnsiTheme="minorEastAsia" w:hint="eastAsia"/>
                <w:sz w:val="24"/>
                <w:szCs w:val="24"/>
              </w:rPr>
              <w:t>公安委員会</w:t>
            </w:r>
            <w:r w:rsidRPr="00630E20">
              <w:rPr>
                <w:rFonts w:asciiTheme="minorEastAsia" w:hAnsiTheme="minorEastAsia" w:hint="eastAsia"/>
                <w:sz w:val="24"/>
                <w:szCs w:val="24"/>
              </w:rPr>
              <w:t>】</w:t>
            </w:r>
          </w:p>
        </w:tc>
        <w:tc>
          <w:tcPr>
            <w:tcW w:w="1701" w:type="dxa"/>
            <w:gridSpan w:val="2"/>
          </w:tcPr>
          <w:p w14:paraId="0DB7F41F" w14:textId="77777777" w:rsidR="00CB5E8D" w:rsidRPr="00630E20" w:rsidRDefault="00CB5E8D" w:rsidP="00CB5E8D">
            <w:pPr>
              <w:jc w:val="right"/>
              <w:rPr>
                <w:rFonts w:ascii="ＭＳ Ｐ明朝" w:eastAsia="ＭＳ Ｐ明朝" w:hAnsi="ＭＳ Ｐ明朝"/>
                <w:sz w:val="24"/>
                <w:szCs w:val="24"/>
              </w:rPr>
            </w:pPr>
            <w:r w:rsidRPr="00630E20">
              <w:rPr>
                <w:rFonts w:ascii="ＭＳ Ｐ明朝" w:eastAsia="ＭＳ Ｐ明朝" w:hAnsi="ＭＳ Ｐ明朝" w:hint="eastAsia"/>
                <w:color w:val="000000" w:themeColor="text1"/>
                <w:sz w:val="24"/>
                <w:szCs w:val="24"/>
              </w:rPr>
              <w:t>≪新規≫</w:t>
            </w:r>
          </w:p>
        </w:tc>
        <w:tc>
          <w:tcPr>
            <w:tcW w:w="284" w:type="dxa"/>
          </w:tcPr>
          <w:p w14:paraId="651D0E32" w14:textId="77777777" w:rsidR="00CB5E8D" w:rsidRPr="00630E20" w:rsidRDefault="00CB5E8D" w:rsidP="00CB5E8D">
            <w:pPr>
              <w:jc w:val="right"/>
              <w:rPr>
                <w:rFonts w:ascii="ＭＳ ゴシック" w:eastAsia="ＭＳ ゴシック" w:hAnsi="ＭＳ ゴシック"/>
                <w:sz w:val="24"/>
                <w:szCs w:val="24"/>
              </w:rPr>
            </w:pPr>
          </w:p>
        </w:tc>
      </w:tr>
      <w:tr w:rsidR="00CB5E8D" w:rsidRPr="00630E20" w14:paraId="09152AB2" w14:textId="77777777" w:rsidTr="002E250C">
        <w:tc>
          <w:tcPr>
            <w:tcW w:w="567" w:type="dxa"/>
            <w:gridSpan w:val="2"/>
          </w:tcPr>
          <w:p w14:paraId="4047E6CB" w14:textId="77777777" w:rsidR="00CB5E8D" w:rsidRPr="00630E20" w:rsidRDefault="00CB5E8D" w:rsidP="00CB5E8D">
            <w:pPr>
              <w:jc w:val="distribute"/>
              <w:rPr>
                <w:rFonts w:asciiTheme="majorEastAsia" w:eastAsiaTheme="majorEastAsia" w:hAnsiTheme="majorEastAsia"/>
                <w:sz w:val="18"/>
                <w:szCs w:val="24"/>
              </w:rPr>
            </w:pPr>
          </w:p>
        </w:tc>
        <w:tc>
          <w:tcPr>
            <w:tcW w:w="7513" w:type="dxa"/>
            <w:gridSpan w:val="2"/>
          </w:tcPr>
          <w:p w14:paraId="216DD28A" w14:textId="5E125185" w:rsidR="00CB5E8D" w:rsidRPr="00630E20" w:rsidRDefault="00306C62" w:rsidP="00CB5E8D">
            <w:pPr>
              <w:ind w:firstLineChars="100" w:firstLine="180"/>
              <w:jc w:val="left"/>
              <w:rPr>
                <w:rFonts w:ascii="ＭＳ Ｐ明朝" w:eastAsia="ＭＳ Ｐ明朝" w:hAnsi="ＭＳ Ｐ明朝"/>
                <w:color w:val="000000" w:themeColor="text1"/>
                <w:sz w:val="18"/>
                <w:szCs w:val="20"/>
              </w:rPr>
            </w:pPr>
            <w:r w:rsidRPr="00630E20">
              <w:rPr>
                <w:rFonts w:ascii="ＭＳ Ｐ明朝" w:eastAsia="ＭＳ Ｐ明朝" w:hAnsi="ＭＳ Ｐ明朝" w:hint="eastAsia"/>
                <w:color w:val="000000" w:themeColor="text1"/>
                <w:sz w:val="18"/>
                <w:szCs w:val="20"/>
              </w:rPr>
              <w:t>交番等施設の管理、来所者や警察官の安全確保及び犯罪の予防や迅速な捜査のため、交番等の外部に防犯カメラを整備。</w:t>
            </w:r>
          </w:p>
          <w:p w14:paraId="0D32B4FA" w14:textId="77777777" w:rsidR="00CB5E8D" w:rsidRPr="00630E20" w:rsidRDefault="00CB5E8D" w:rsidP="00CB5E8D">
            <w:pPr>
              <w:ind w:firstLineChars="100" w:firstLine="180"/>
              <w:jc w:val="left"/>
              <w:rPr>
                <w:rFonts w:ascii="ＭＳ Ｐ明朝" w:eastAsia="ＭＳ Ｐ明朝" w:hAnsi="ＭＳ Ｐ明朝"/>
                <w:sz w:val="18"/>
                <w:szCs w:val="20"/>
              </w:rPr>
            </w:pPr>
          </w:p>
        </w:tc>
        <w:tc>
          <w:tcPr>
            <w:tcW w:w="1418" w:type="dxa"/>
            <w:gridSpan w:val="2"/>
          </w:tcPr>
          <w:p w14:paraId="6D55A12D" w14:textId="77777777" w:rsidR="00CB5E8D" w:rsidRPr="00630E20" w:rsidRDefault="00CB5E8D" w:rsidP="00CB5E8D">
            <w:pPr>
              <w:jc w:val="right"/>
              <w:rPr>
                <w:rFonts w:asciiTheme="majorEastAsia" w:eastAsiaTheme="majorEastAsia" w:hAnsiTheme="majorEastAsia"/>
                <w:sz w:val="24"/>
                <w:szCs w:val="24"/>
              </w:rPr>
            </w:pPr>
          </w:p>
        </w:tc>
      </w:tr>
    </w:tbl>
    <w:p w14:paraId="0C139F25" w14:textId="77777777" w:rsidR="00CB5E8D" w:rsidRPr="00630E20" w:rsidRDefault="00CB5E8D" w:rsidP="00644776">
      <w:pPr>
        <w:rPr>
          <w:rFonts w:asciiTheme="majorEastAsia" w:eastAsiaTheme="majorEastAsia" w:hAnsiTheme="majorEastAsia" w:cs="Meiryo UI"/>
          <w:bCs/>
          <w:kern w:val="24"/>
          <w:sz w:val="20"/>
        </w:rPr>
      </w:pPr>
    </w:p>
    <w:tbl>
      <w:tblPr>
        <w:tblStyle w:val="66"/>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CB5E8D" w:rsidRPr="00630E20" w14:paraId="7F190C12" w14:textId="77777777" w:rsidTr="002E250C">
        <w:tc>
          <w:tcPr>
            <w:tcW w:w="457" w:type="dxa"/>
            <w:hideMark/>
          </w:tcPr>
          <w:p w14:paraId="67CD15EC" w14:textId="77777777" w:rsidR="00CB5E8D" w:rsidRPr="00630E20" w:rsidRDefault="00CB5E8D" w:rsidP="00CB5E8D">
            <w:pPr>
              <w:jc w:val="left"/>
              <w:rPr>
                <w:rFonts w:ascii="ＭＳ Ｐゴシック" w:eastAsia="ＭＳ Ｐゴシック" w:hAnsi="ＭＳ Ｐゴシック"/>
                <w:b/>
                <w:color w:val="000000" w:themeColor="text1"/>
                <w:sz w:val="24"/>
                <w:szCs w:val="24"/>
              </w:rPr>
            </w:pPr>
            <w:r w:rsidRPr="00630E20">
              <w:rPr>
                <w:rFonts w:ascii="ＭＳ Ｐゴシック" w:eastAsia="ＭＳ Ｐゴシック" w:hAnsi="ＭＳ Ｐゴシック" w:hint="eastAsia"/>
                <w:b/>
                <w:color w:val="000000" w:themeColor="text1"/>
                <w:sz w:val="24"/>
                <w:szCs w:val="24"/>
              </w:rPr>
              <w:lastRenderedPageBreak/>
              <w:t>○</w:t>
            </w:r>
          </w:p>
        </w:tc>
        <w:tc>
          <w:tcPr>
            <w:tcW w:w="7056" w:type="dxa"/>
            <w:gridSpan w:val="2"/>
            <w:hideMark/>
          </w:tcPr>
          <w:p w14:paraId="41CEE383" w14:textId="629A0B1F" w:rsidR="00CB5E8D" w:rsidRPr="00630E20" w:rsidRDefault="00306C62" w:rsidP="00CB5E8D">
            <w:pPr>
              <w:rPr>
                <w:rFonts w:ascii="ＭＳ Ｐゴシック" w:eastAsia="ＭＳ Ｐゴシック" w:hAnsi="ＭＳ Ｐゴシック"/>
                <w:b/>
                <w:color w:val="000000" w:themeColor="text1"/>
                <w:sz w:val="24"/>
                <w:szCs w:val="24"/>
              </w:rPr>
            </w:pPr>
            <w:r w:rsidRPr="00630E20">
              <w:rPr>
                <w:rFonts w:ascii="ＭＳ Ｐゴシック" w:eastAsia="ＭＳ Ｐゴシック" w:hAnsi="ＭＳ Ｐゴシック" w:hint="eastAsia"/>
                <w:b/>
                <w:color w:val="000000" w:themeColor="text1"/>
                <w:sz w:val="24"/>
                <w:szCs w:val="24"/>
              </w:rPr>
              <w:t>防犯アプリシステムの構築</w:t>
            </w:r>
          </w:p>
        </w:tc>
        <w:tc>
          <w:tcPr>
            <w:tcW w:w="1701" w:type="dxa"/>
            <w:gridSpan w:val="2"/>
            <w:hideMark/>
          </w:tcPr>
          <w:p w14:paraId="38FAFE32" w14:textId="66FE44AC" w:rsidR="00CB5E8D" w:rsidRPr="00630E20" w:rsidRDefault="00306C62" w:rsidP="00CB5E8D">
            <w:pPr>
              <w:wordWrap w:val="0"/>
              <w:jc w:val="right"/>
              <w:rPr>
                <w:rFonts w:ascii="ＭＳ Ｐ明朝" w:eastAsia="ＭＳ Ｐ明朝" w:hAnsi="ＭＳ Ｐ明朝"/>
                <w:color w:val="000000" w:themeColor="text1"/>
                <w:sz w:val="24"/>
                <w:szCs w:val="24"/>
              </w:rPr>
            </w:pPr>
            <w:r w:rsidRPr="00630E20">
              <w:rPr>
                <w:rFonts w:ascii="ＭＳ Ｐ明朝" w:eastAsia="ＭＳ Ｐ明朝" w:hAnsi="ＭＳ Ｐ明朝"/>
                <w:color w:val="000000" w:themeColor="text1"/>
                <w:sz w:val="24"/>
                <w:szCs w:val="24"/>
              </w:rPr>
              <w:t>9,060</w:t>
            </w:r>
            <w:r w:rsidR="00192158" w:rsidRPr="00630E20">
              <w:rPr>
                <w:rFonts w:ascii="ＭＳ Ｐ明朝" w:eastAsia="ＭＳ Ｐ明朝" w:hAnsi="ＭＳ Ｐ明朝" w:hint="eastAsia"/>
                <w:color w:val="FFFFFF" w:themeColor="background1"/>
                <w:sz w:val="24"/>
                <w:szCs w:val="24"/>
              </w:rPr>
              <w:t>)</w:t>
            </w:r>
          </w:p>
        </w:tc>
        <w:tc>
          <w:tcPr>
            <w:tcW w:w="284" w:type="dxa"/>
          </w:tcPr>
          <w:p w14:paraId="0FF68355" w14:textId="77777777" w:rsidR="00CB5E8D" w:rsidRPr="00630E20" w:rsidRDefault="00CB5E8D" w:rsidP="00CB5E8D">
            <w:pPr>
              <w:wordWrap w:val="0"/>
              <w:jc w:val="right"/>
              <w:rPr>
                <w:rFonts w:ascii="ＭＳ ゴシック" w:eastAsia="ＭＳ ゴシック" w:hAnsi="ＭＳ ゴシック"/>
                <w:color w:val="000000" w:themeColor="text1"/>
                <w:sz w:val="24"/>
                <w:szCs w:val="24"/>
              </w:rPr>
            </w:pPr>
          </w:p>
        </w:tc>
      </w:tr>
      <w:tr w:rsidR="00CB5E8D" w:rsidRPr="00630E20" w14:paraId="26773701" w14:textId="77777777" w:rsidTr="002E250C">
        <w:tc>
          <w:tcPr>
            <w:tcW w:w="7513" w:type="dxa"/>
            <w:gridSpan w:val="3"/>
            <w:vAlign w:val="center"/>
            <w:hideMark/>
          </w:tcPr>
          <w:p w14:paraId="7EF11794" w14:textId="77777777" w:rsidR="00CB5E8D" w:rsidRPr="00630E20" w:rsidRDefault="00CB5E8D" w:rsidP="00CB5E8D">
            <w:pPr>
              <w:jc w:val="right"/>
              <w:rPr>
                <w:rFonts w:asciiTheme="minorEastAsia" w:hAnsiTheme="minorEastAsia"/>
                <w:color w:val="000000" w:themeColor="text1"/>
                <w:sz w:val="24"/>
                <w:szCs w:val="24"/>
              </w:rPr>
            </w:pPr>
            <w:r w:rsidRPr="00630E20">
              <w:rPr>
                <w:rFonts w:asciiTheme="minorEastAsia" w:hAnsiTheme="minorEastAsia" w:hint="eastAsia"/>
                <w:color w:val="000000" w:themeColor="text1"/>
                <w:sz w:val="24"/>
                <w:szCs w:val="24"/>
              </w:rPr>
              <w:t>【公安委員会】</w:t>
            </w:r>
          </w:p>
        </w:tc>
        <w:tc>
          <w:tcPr>
            <w:tcW w:w="1701" w:type="dxa"/>
            <w:gridSpan w:val="2"/>
            <w:hideMark/>
          </w:tcPr>
          <w:p w14:paraId="02229184" w14:textId="77777777" w:rsidR="00CB5E8D" w:rsidRPr="00630E20" w:rsidRDefault="00CB5E8D" w:rsidP="00CB5E8D">
            <w:pPr>
              <w:jc w:val="right"/>
              <w:rPr>
                <w:rFonts w:ascii="ＭＳ Ｐ明朝" w:eastAsia="ＭＳ Ｐ明朝" w:hAnsi="ＭＳ Ｐ明朝"/>
                <w:color w:val="000000" w:themeColor="text1"/>
                <w:sz w:val="24"/>
                <w:szCs w:val="24"/>
              </w:rPr>
            </w:pPr>
            <w:r w:rsidRPr="00630E20">
              <w:rPr>
                <w:rFonts w:ascii="ＭＳ Ｐ明朝" w:eastAsia="ＭＳ Ｐ明朝" w:hAnsi="ＭＳ Ｐ明朝" w:hint="eastAsia"/>
                <w:color w:val="000000" w:themeColor="text1"/>
                <w:sz w:val="24"/>
                <w:szCs w:val="24"/>
              </w:rPr>
              <w:t>≪新規≫</w:t>
            </w:r>
          </w:p>
        </w:tc>
        <w:tc>
          <w:tcPr>
            <w:tcW w:w="284" w:type="dxa"/>
          </w:tcPr>
          <w:p w14:paraId="0335151A" w14:textId="77777777" w:rsidR="00CB5E8D" w:rsidRPr="00630E20" w:rsidRDefault="00CB5E8D" w:rsidP="00CB5E8D">
            <w:pPr>
              <w:jc w:val="right"/>
              <w:rPr>
                <w:rFonts w:ascii="ＭＳ ゴシック" w:eastAsia="ＭＳ ゴシック" w:hAnsi="ＭＳ ゴシック"/>
                <w:color w:val="000000" w:themeColor="text1"/>
                <w:sz w:val="24"/>
                <w:szCs w:val="24"/>
              </w:rPr>
            </w:pPr>
          </w:p>
        </w:tc>
      </w:tr>
      <w:tr w:rsidR="00CB5E8D" w:rsidRPr="00630E20" w14:paraId="54F39CEC" w14:textId="77777777" w:rsidTr="002E250C">
        <w:trPr>
          <w:trHeight w:val="569"/>
        </w:trPr>
        <w:tc>
          <w:tcPr>
            <w:tcW w:w="567" w:type="dxa"/>
            <w:gridSpan w:val="2"/>
          </w:tcPr>
          <w:p w14:paraId="4685E073" w14:textId="77777777" w:rsidR="00CB5E8D" w:rsidRPr="00630E20" w:rsidRDefault="00CB5E8D" w:rsidP="00CB5E8D">
            <w:pPr>
              <w:jc w:val="distribute"/>
              <w:rPr>
                <w:rFonts w:asciiTheme="majorEastAsia" w:eastAsiaTheme="majorEastAsia" w:hAnsiTheme="majorEastAsia"/>
                <w:color w:val="000000" w:themeColor="text1"/>
                <w:sz w:val="18"/>
                <w:szCs w:val="24"/>
              </w:rPr>
            </w:pPr>
          </w:p>
        </w:tc>
        <w:tc>
          <w:tcPr>
            <w:tcW w:w="7513" w:type="dxa"/>
            <w:gridSpan w:val="2"/>
            <w:hideMark/>
          </w:tcPr>
          <w:p w14:paraId="19006BBB" w14:textId="08C6A078" w:rsidR="00CB5E8D" w:rsidRPr="00630E20" w:rsidRDefault="00306C62" w:rsidP="00CB5E8D">
            <w:pPr>
              <w:ind w:firstLineChars="100" w:firstLine="180"/>
              <w:jc w:val="left"/>
              <w:rPr>
                <w:rFonts w:asciiTheme="minorEastAsia" w:hAnsiTheme="minorEastAsia"/>
                <w:color w:val="000000" w:themeColor="text1"/>
                <w:sz w:val="18"/>
                <w:szCs w:val="20"/>
              </w:rPr>
            </w:pPr>
            <w:r w:rsidRPr="00630E20">
              <w:rPr>
                <w:rFonts w:ascii="ＭＳ Ｐ明朝" w:eastAsia="ＭＳ Ｐ明朝" w:hAnsi="ＭＳ Ｐ明朝" w:hint="eastAsia"/>
                <w:color w:val="000000" w:themeColor="text1"/>
                <w:sz w:val="18"/>
                <w:szCs w:val="20"/>
              </w:rPr>
              <w:t>犯罪発生状況や防犯対策等の情報を府民に提供するため、防犯機能を付加したアプリを構築。</w:t>
            </w:r>
          </w:p>
          <w:p w14:paraId="40319124" w14:textId="77777777" w:rsidR="00CB5E8D" w:rsidRPr="00630E20" w:rsidRDefault="00CB5E8D" w:rsidP="00CB5E8D">
            <w:pPr>
              <w:ind w:firstLineChars="100" w:firstLine="180"/>
              <w:jc w:val="left"/>
              <w:rPr>
                <w:rFonts w:asciiTheme="minorEastAsia" w:hAnsiTheme="minorEastAsia"/>
                <w:color w:val="000000" w:themeColor="text1"/>
                <w:sz w:val="18"/>
                <w:szCs w:val="20"/>
              </w:rPr>
            </w:pPr>
          </w:p>
        </w:tc>
        <w:tc>
          <w:tcPr>
            <w:tcW w:w="1418" w:type="dxa"/>
            <w:gridSpan w:val="2"/>
          </w:tcPr>
          <w:p w14:paraId="4899F25C" w14:textId="77777777" w:rsidR="00CB5E8D" w:rsidRPr="00630E20" w:rsidRDefault="00CB5E8D" w:rsidP="00CB5E8D">
            <w:pPr>
              <w:jc w:val="right"/>
              <w:rPr>
                <w:rFonts w:asciiTheme="majorEastAsia" w:eastAsiaTheme="majorEastAsia" w:hAnsiTheme="majorEastAsia"/>
                <w:color w:val="000000" w:themeColor="text1"/>
                <w:sz w:val="24"/>
                <w:szCs w:val="24"/>
              </w:rPr>
            </w:pPr>
          </w:p>
        </w:tc>
      </w:tr>
    </w:tbl>
    <w:p w14:paraId="2C6002A5" w14:textId="77777777" w:rsidR="00E8385C" w:rsidRPr="00630E20" w:rsidRDefault="00E8385C" w:rsidP="004645A0">
      <w:pPr>
        <w:widowControl/>
        <w:ind w:right="630"/>
        <w:jc w:val="left"/>
        <w:rPr>
          <w:rFonts w:asciiTheme="majorEastAsia" w:eastAsiaTheme="majorEastAsia" w:hAnsiTheme="majorEastAsia" w:cs="Meiryo UI"/>
          <w:b/>
          <w:bCs/>
          <w:kern w:val="24"/>
          <w:sz w:val="20"/>
          <w:szCs w:val="24"/>
        </w:rPr>
      </w:pPr>
    </w:p>
    <w:p w14:paraId="56924547" w14:textId="5EE0E87D" w:rsidR="004645A0" w:rsidRPr="00630E20" w:rsidRDefault="004645A0" w:rsidP="004645A0">
      <w:pPr>
        <w:widowControl/>
        <w:ind w:right="630"/>
        <w:jc w:val="left"/>
        <w:rPr>
          <w:rFonts w:asciiTheme="majorEastAsia" w:eastAsiaTheme="majorEastAsia" w:hAnsiTheme="majorEastAsia" w:cs="Meiryo UI"/>
          <w:b/>
          <w:bCs/>
          <w:kern w:val="24"/>
          <w:sz w:val="28"/>
          <w:szCs w:val="24"/>
        </w:rPr>
      </w:pPr>
      <w:r w:rsidRPr="00630E20">
        <w:rPr>
          <w:rFonts w:asciiTheme="majorEastAsia" w:eastAsiaTheme="majorEastAsia" w:hAnsiTheme="majorEastAsia" w:cs="Meiryo UI" w:hint="eastAsia"/>
          <w:b/>
          <w:bCs/>
          <w:kern w:val="24"/>
          <w:sz w:val="28"/>
          <w:szCs w:val="24"/>
        </w:rPr>
        <w:t xml:space="preserve">２　</w:t>
      </w:r>
      <w:r w:rsidR="00036148" w:rsidRPr="00630E20">
        <w:rPr>
          <w:rFonts w:asciiTheme="majorEastAsia" w:eastAsiaTheme="majorEastAsia" w:hAnsiTheme="majorEastAsia" w:cs="Meiryo UI" w:hint="eastAsia"/>
          <w:b/>
          <w:bCs/>
          <w:kern w:val="24"/>
          <w:sz w:val="28"/>
          <w:szCs w:val="24"/>
        </w:rPr>
        <w:t>生涯を通じて心身ともに健康に暮らせる福祉・医療のさらなる充実</w:t>
      </w:r>
    </w:p>
    <w:tbl>
      <w:tblPr>
        <w:tblStyle w:val="6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4645A0" w:rsidRPr="00630E20" w14:paraId="39E2DFBD" w14:textId="77777777" w:rsidTr="0003354A">
        <w:tc>
          <w:tcPr>
            <w:tcW w:w="457" w:type="dxa"/>
          </w:tcPr>
          <w:p w14:paraId="4478A27D" w14:textId="77777777" w:rsidR="004645A0" w:rsidRPr="00630E20" w:rsidRDefault="004645A0" w:rsidP="0003354A">
            <w:pPr>
              <w:jc w:val="left"/>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sz w:val="24"/>
                <w:szCs w:val="24"/>
              </w:rPr>
              <w:t>○</w:t>
            </w:r>
          </w:p>
        </w:tc>
        <w:tc>
          <w:tcPr>
            <w:tcW w:w="7056" w:type="dxa"/>
            <w:gridSpan w:val="2"/>
          </w:tcPr>
          <w:p w14:paraId="62FE6C40" w14:textId="4B113E58" w:rsidR="004645A0" w:rsidRPr="00630E20" w:rsidRDefault="003E7657" w:rsidP="0003354A">
            <w:pPr>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color w:val="000000" w:themeColor="text1"/>
                <w:kern w:val="0"/>
                <w:sz w:val="24"/>
                <w:szCs w:val="24"/>
              </w:rPr>
              <w:t>ＩＣＴ導入支援事業</w:t>
            </w:r>
          </w:p>
        </w:tc>
        <w:tc>
          <w:tcPr>
            <w:tcW w:w="1701" w:type="dxa"/>
            <w:gridSpan w:val="2"/>
          </w:tcPr>
          <w:p w14:paraId="558BC118" w14:textId="07AA0F74" w:rsidR="004645A0" w:rsidRPr="00630E20" w:rsidRDefault="003E7657" w:rsidP="0003354A">
            <w:pPr>
              <w:wordWrap w:val="0"/>
              <w:jc w:val="right"/>
              <w:rPr>
                <w:rFonts w:ascii="ＭＳ Ｐ明朝" w:eastAsia="ＭＳ Ｐ明朝" w:hAnsi="ＭＳ Ｐ明朝"/>
                <w:sz w:val="24"/>
                <w:szCs w:val="24"/>
              </w:rPr>
            </w:pPr>
            <w:r w:rsidRPr="00630E20">
              <w:rPr>
                <w:rFonts w:ascii="ＭＳ Ｐ明朝" w:eastAsia="ＭＳ Ｐ明朝" w:hAnsi="ＭＳ Ｐ明朝" w:hint="eastAsia"/>
                <w:kern w:val="0"/>
                <w:sz w:val="24"/>
                <w:szCs w:val="24"/>
              </w:rPr>
              <w:t>33,000</w:t>
            </w:r>
            <w:r w:rsidR="00192158" w:rsidRPr="00630E20">
              <w:rPr>
                <w:rFonts w:ascii="ＭＳ Ｐ明朝" w:eastAsia="ＭＳ Ｐ明朝" w:hAnsi="ＭＳ Ｐ明朝" w:hint="eastAsia"/>
                <w:color w:val="FFFFFF" w:themeColor="background1"/>
                <w:sz w:val="24"/>
                <w:szCs w:val="24"/>
              </w:rPr>
              <w:t>)</w:t>
            </w:r>
          </w:p>
        </w:tc>
        <w:tc>
          <w:tcPr>
            <w:tcW w:w="284" w:type="dxa"/>
          </w:tcPr>
          <w:p w14:paraId="6D7B9A7F" w14:textId="77777777" w:rsidR="004645A0" w:rsidRPr="00630E20" w:rsidRDefault="004645A0" w:rsidP="0003354A">
            <w:pPr>
              <w:wordWrap w:val="0"/>
              <w:jc w:val="right"/>
              <w:rPr>
                <w:rFonts w:ascii="ＭＳ ゴシック" w:eastAsia="ＭＳ ゴシック" w:hAnsi="ＭＳ ゴシック"/>
                <w:sz w:val="24"/>
                <w:szCs w:val="24"/>
              </w:rPr>
            </w:pPr>
          </w:p>
        </w:tc>
      </w:tr>
      <w:tr w:rsidR="004645A0" w:rsidRPr="00630E20" w14:paraId="22B108BC" w14:textId="77777777" w:rsidTr="0003354A">
        <w:tc>
          <w:tcPr>
            <w:tcW w:w="7513" w:type="dxa"/>
            <w:gridSpan w:val="3"/>
            <w:vAlign w:val="center"/>
          </w:tcPr>
          <w:p w14:paraId="4FAE3B30" w14:textId="250C238C" w:rsidR="004645A0" w:rsidRPr="00630E20" w:rsidRDefault="004645A0" w:rsidP="0003354A">
            <w:pPr>
              <w:jc w:val="right"/>
              <w:rPr>
                <w:rFonts w:asciiTheme="minorEastAsia" w:hAnsiTheme="minorEastAsia"/>
                <w:sz w:val="24"/>
                <w:szCs w:val="24"/>
              </w:rPr>
            </w:pPr>
            <w:r w:rsidRPr="00630E20">
              <w:rPr>
                <w:rFonts w:asciiTheme="minorEastAsia" w:hAnsiTheme="minorEastAsia" w:hint="eastAsia"/>
                <w:sz w:val="24"/>
                <w:szCs w:val="24"/>
              </w:rPr>
              <w:t>【</w:t>
            </w:r>
            <w:r w:rsidR="003E7657" w:rsidRPr="00630E20">
              <w:rPr>
                <w:rFonts w:asciiTheme="minorEastAsia" w:hAnsiTheme="minorEastAsia" w:hint="eastAsia"/>
                <w:kern w:val="0"/>
                <w:sz w:val="24"/>
                <w:szCs w:val="24"/>
              </w:rPr>
              <w:t>福祉部</w:t>
            </w:r>
            <w:r w:rsidRPr="00630E20">
              <w:rPr>
                <w:rFonts w:asciiTheme="minorEastAsia" w:hAnsiTheme="minorEastAsia" w:hint="eastAsia"/>
                <w:sz w:val="24"/>
                <w:szCs w:val="24"/>
              </w:rPr>
              <w:t>】</w:t>
            </w:r>
          </w:p>
        </w:tc>
        <w:tc>
          <w:tcPr>
            <w:tcW w:w="1701" w:type="dxa"/>
            <w:gridSpan w:val="2"/>
          </w:tcPr>
          <w:p w14:paraId="6A217EFF" w14:textId="77777777" w:rsidR="004645A0" w:rsidRPr="00630E20" w:rsidRDefault="004645A0" w:rsidP="0003354A">
            <w:pPr>
              <w:jc w:val="right"/>
              <w:rPr>
                <w:rFonts w:ascii="ＭＳ Ｐ明朝" w:eastAsia="ＭＳ Ｐ明朝" w:hAnsi="ＭＳ Ｐ明朝"/>
                <w:sz w:val="24"/>
                <w:szCs w:val="24"/>
              </w:rPr>
            </w:pPr>
            <w:r w:rsidRPr="00630E20">
              <w:rPr>
                <w:rFonts w:ascii="ＭＳ Ｐ明朝" w:eastAsia="ＭＳ Ｐ明朝" w:hAnsi="ＭＳ Ｐ明朝" w:hint="eastAsia"/>
                <w:color w:val="000000" w:themeColor="text1"/>
                <w:sz w:val="24"/>
                <w:szCs w:val="24"/>
              </w:rPr>
              <w:t>≪新規≫</w:t>
            </w:r>
          </w:p>
        </w:tc>
        <w:tc>
          <w:tcPr>
            <w:tcW w:w="284" w:type="dxa"/>
          </w:tcPr>
          <w:p w14:paraId="2211DF52" w14:textId="77777777" w:rsidR="004645A0" w:rsidRPr="00630E20" w:rsidRDefault="004645A0" w:rsidP="0003354A">
            <w:pPr>
              <w:jc w:val="right"/>
              <w:rPr>
                <w:rFonts w:ascii="ＭＳ ゴシック" w:eastAsia="ＭＳ ゴシック" w:hAnsi="ＭＳ ゴシック"/>
                <w:sz w:val="24"/>
                <w:szCs w:val="24"/>
              </w:rPr>
            </w:pPr>
          </w:p>
        </w:tc>
      </w:tr>
      <w:tr w:rsidR="004645A0" w:rsidRPr="00630E20" w14:paraId="3B56600A" w14:textId="77777777" w:rsidTr="0003354A">
        <w:tc>
          <w:tcPr>
            <w:tcW w:w="567" w:type="dxa"/>
            <w:gridSpan w:val="2"/>
          </w:tcPr>
          <w:p w14:paraId="7CA8D3C2" w14:textId="77777777" w:rsidR="004645A0" w:rsidRPr="00630E20" w:rsidRDefault="004645A0" w:rsidP="0003354A">
            <w:pPr>
              <w:jc w:val="distribute"/>
              <w:rPr>
                <w:rFonts w:asciiTheme="majorEastAsia" w:eastAsiaTheme="majorEastAsia" w:hAnsiTheme="majorEastAsia"/>
                <w:sz w:val="18"/>
                <w:szCs w:val="24"/>
              </w:rPr>
            </w:pPr>
          </w:p>
        </w:tc>
        <w:tc>
          <w:tcPr>
            <w:tcW w:w="7513" w:type="dxa"/>
            <w:gridSpan w:val="2"/>
          </w:tcPr>
          <w:p w14:paraId="73D0B3E8" w14:textId="50B98B9A" w:rsidR="004645A0" w:rsidRPr="00630E20" w:rsidRDefault="003E7657" w:rsidP="0003354A">
            <w:pPr>
              <w:ind w:firstLineChars="100" w:firstLine="180"/>
              <w:jc w:val="left"/>
              <w:rPr>
                <w:rFonts w:ascii="ＭＳ Ｐ明朝" w:eastAsia="ＭＳ Ｐ明朝" w:hAnsi="ＭＳ Ｐ明朝"/>
                <w:color w:val="000000" w:themeColor="text1"/>
                <w:sz w:val="18"/>
                <w:szCs w:val="20"/>
              </w:rPr>
            </w:pPr>
            <w:r w:rsidRPr="00630E20">
              <w:rPr>
                <w:rFonts w:ascii="ＭＳ Ｐ明朝" w:eastAsia="ＭＳ Ｐ明朝" w:hAnsi="ＭＳ Ｐ明朝" w:hint="eastAsia"/>
                <w:color w:val="000000" w:themeColor="text1"/>
                <w:kern w:val="0"/>
                <w:sz w:val="18"/>
                <w:szCs w:val="20"/>
              </w:rPr>
              <w:t>職場環境改善や人材確保のために介護事業者が実施する、介護ソフトやタブレット端末等のＩＣＴ導入に要する費用の一部を補助。</w:t>
            </w:r>
          </w:p>
          <w:p w14:paraId="2892C3FE" w14:textId="77777777" w:rsidR="004645A0" w:rsidRPr="00630E20" w:rsidRDefault="004645A0" w:rsidP="0003354A">
            <w:pPr>
              <w:jc w:val="left"/>
              <w:rPr>
                <w:rFonts w:ascii="ＭＳ Ｐ明朝" w:eastAsia="ＭＳ Ｐ明朝" w:hAnsi="ＭＳ Ｐ明朝"/>
                <w:sz w:val="18"/>
                <w:szCs w:val="20"/>
              </w:rPr>
            </w:pPr>
          </w:p>
        </w:tc>
        <w:tc>
          <w:tcPr>
            <w:tcW w:w="1418" w:type="dxa"/>
            <w:gridSpan w:val="2"/>
          </w:tcPr>
          <w:p w14:paraId="2175B2BA" w14:textId="77777777" w:rsidR="004645A0" w:rsidRPr="00630E20" w:rsidRDefault="004645A0" w:rsidP="0003354A">
            <w:pPr>
              <w:jc w:val="right"/>
              <w:rPr>
                <w:rFonts w:asciiTheme="majorEastAsia" w:eastAsiaTheme="majorEastAsia" w:hAnsiTheme="majorEastAsia"/>
                <w:sz w:val="24"/>
                <w:szCs w:val="24"/>
              </w:rPr>
            </w:pPr>
          </w:p>
        </w:tc>
      </w:tr>
    </w:tbl>
    <w:p w14:paraId="7C1BE7D8" w14:textId="77777777" w:rsidR="00C17B23" w:rsidRPr="00630E20" w:rsidRDefault="00C17B23" w:rsidP="00EC18A7">
      <w:pPr>
        <w:rPr>
          <w:rFonts w:asciiTheme="majorEastAsia" w:eastAsiaTheme="majorEastAsia" w:hAnsiTheme="majorEastAsia" w:cs="Meiryo UI"/>
          <w:bCs/>
          <w:kern w:val="24"/>
          <w:sz w:val="20"/>
        </w:rPr>
      </w:pPr>
    </w:p>
    <w:tbl>
      <w:tblPr>
        <w:tblStyle w:val="66"/>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EC18A7" w:rsidRPr="00630E20" w14:paraId="47D0D29F" w14:textId="77777777" w:rsidTr="0003354A">
        <w:tc>
          <w:tcPr>
            <w:tcW w:w="457" w:type="dxa"/>
            <w:hideMark/>
          </w:tcPr>
          <w:p w14:paraId="71965438" w14:textId="77777777" w:rsidR="00EC18A7" w:rsidRPr="00630E20" w:rsidRDefault="00EC18A7" w:rsidP="0003354A">
            <w:pPr>
              <w:jc w:val="left"/>
              <w:rPr>
                <w:rFonts w:ascii="ＭＳ Ｐゴシック" w:eastAsia="ＭＳ Ｐゴシック" w:hAnsi="ＭＳ Ｐゴシック"/>
                <w:b/>
                <w:color w:val="000000" w:themeColor="text1"/>
                <w:sz w:val="24"/>
                <w:szCs w:val="24"/>
              </w:rPr>
            </w:pPr>
            <w:r w:rsidRPr="00630E20">
              <w:rPr>
                <w:rFonts w:ascii="ＭＳ Ｐゴシック" w:eastAsia="ＭＳ Ｐゴシック" w:hAnsi="ＭＳ Ｐゴシック" w:hint="eastAsia"/>
                <w:b/>
                <w:color w:val="000000" w:themeColor="text1"/>
                <w:sz w:val="24"/>
                <w:szCs w:val="24"/>
              </w:rPr>
              <w:t>○</w:t>
            </w:r>
          </w:p>
        </w:tc>
        <w:tc>
          <w:tcPr>
            <w:tcW w:w="7056" w:type="dxa"/>
            <w:gridSpan w:val="2"/>
            <w:hideMark/>
          </w:tcPr>
          <w:p w14:paraId="2F29DD9C" w14:textId="0EAF8988" w:rsidR="00EC18A7" w:rsidRPr="00630E20" w:rsidRDefault="00510BF6" w:rsidP="0003354A">
            <w:pPr>
              <w:rPr>
                <w:rFonts w:ascii="ＭＳ Ｐゴシック" w:eastAsia="ＭＳ Ｐゴシック" w:hAnsi="ＭＳ Ｐゴシック"/>
                <w:b/>
                <w:color w:val="000000" w:themeColor="text1"/>
                <w:sz w:val="24"/>
                <w:szCs w:val="24"/>
              </w:rPr>
            </w:pPr>
            <w:r w:rsidRPr="00630E20">
              <w:rPr>
                <w:rFonts w:ascii="ＭＳ Ｐゴシック" w:eastAsia="ＭＳ Ｐゴシック" w:hAnsi="ＭＳ Ｐゴシック" w:hint="eastAsia"/>
                <w:b/>
                <w:kern w:val="0"/>
                <w:sz w:val="24"/>
                <w:szCs w:val="24"/>
              </w:rPr>
              <w:t>自殺対策強化事業</w:t>
            </w:r>
          </w:p>
        </w:tc>
        <w:tc>
          <w:tcPr>
            <w:tcW w:w="1701" w:type="dxa"/>
            <w:gridSpan w:val="2"/>
            <w:hideMark/>
          </w:tcPr>
          <w:p w14:paraId="7427677C" w14:textId="20F590EA" w:rsidR="00EC18A7" w:rsidRPr="00630E20" w:rsidRDefault="00510BF6" w:rsidP="0003354A">
            <w:pPr>
              <w:wordWrap w:val="0"/>
              <w:jc w:val="right"/>
              <w:rPr>
                <w:rFonts w:ascii="ＭＳ Ｐ明朝" w:eastAsia="ＭＳ Ｐ明朝" w:hAnsi="ＭＳ Ｐ明朝"/>
                <w:color w:val="000000" w:themeColor="text1"/>
                <w:sz w:val="24"/>
                <w:szCs w:val="24"/>
              </w:rPr>
            </w:pPr>
            <w:r w:rsidRPr="00630E20">
              <w:rPr>
                <w:rFonts w:ascii="ＭＳ Ｐ明朝" w:eastAsia="ＭＳ Ｐ明朝" w:hAnsi="ＭＳ Ｐ明朝" w:hint="eastAsia"/>
                <w:kern w:val="0"/>
                <w:sz w:val="24"/>
                <w:szCs w:val="24"/>
              </w:rPr>
              <w:t>88,451</w:t>
            </w:r>
            <w:r w:rsidR="00192158" w:rsidRPr="00630E20">
              <w:rPr>
                <w:rFonts w:ascii="ＭＳ Ｐ明朝" w:eastAsia="ＭＳ Ｐ明朝" w:hAnsi="ＭＳ Ｐ明朝" w:hint="eastAsia"/>
                <w:color w:val="FFFFFF" w:themeColor="background1"/>
                <w:sz w:val="24"/>
                <w:szCs w:val="24"/>
              </w:rPr>
              <w:t>)</w:t>
            </w:r>
          </w:p>
        </w:tc>
        <w:tc>
          <w:tcPr>
            <w:tcW w:w="284" w:type="dxa"/>
          </w:tcPr>
          <w:p w14:paraId="26B9FAA2" w14:textId="77777777" w:rsidR="00EC18A7" w:rsidRPr="00630E20" w:rsidRDefault="00EC18A7" w:rsidP="0003354A">
            <w:pPr>
              <w:wordWrap w:val="0"/>
              <w:jc w:val="right"/>
              <w:rPr>
                <w:rFonts w:ascii="ＭＳ ゴシック" w:eastAsia="ＭＳ ゴシック" w:hAnsi="ＭＳ ゴシック"/>
                <w:color w:val="000000" w:themeColor="text1"/>
                <w:sz w:val="24"/>
                <w:szCs w:val="24"/>
              </w:rPr>
            </w:pPr>
          </w:p>
        </w:tc>
      </w:tr>
      <w:tr w:rsidR="00EC18A7" w:rsidRPr="00630E20" w14:paraId="05479647" w14:textId="77777777" w:rsidTr="00510BF6">
        <w:tc>
          <w:tcPr>
            <w:tcW w:w="7513" w:type="dxa"/>
            <w:gridSpan w:val="3"/>
            <w:hideMark/>
          </w:tcPr>
          <w:p w14:paraId="312CF953" w14:textId="7FD42373" w:rsidR="00EC18A7" w:rsidRPr="00630E20" w:rsidRDefault="00EC18A7" w:rsidP="00510BF6">
            <w:pPr>
              <w:jc w:val="right"/>
              <w:rPr>
                <w:rFonts w:asciiTheme="minorEastAsia" w:hAnsiTheme="minorEastAsia"/>
                <w:color w:val="000000" w:themeColor="text1"/>
                <w:sz w:val="24"/>
                <w:szCs w:val="24"/>
              </w:rPr>
            </w:pPr>
            <w:r w:rsidRPr="00630E20">
              <w:rPr>
                <w:rFonts w:asciiTheme="minorEastAsia" w:hAnsiTheme="minorEastAsia" w:hint="eastAsia"/>
                <w:color w:val="000000" w:themeColor="text1"/>
                <w:sz w:val="24"/>
                <w:szCs w:val="24"/>
              </w:rPr>
              <w:t>【</w:t>
            </w:r>
            <w:r w:rsidR="00510BF6" w:rsidRPr="00630E20">
              <w:rPr>
                <w:rFonts w:asciiTheme="minorEastAsia" w:hAnsiTheme="minorEastAsia" w:hint="eastAsia"/>
                <w:kern w:val="0"/>
                <w:sz w:val="24"/>
                <w:szCs w:val="24"/>
              </w:rPr>
              <w:t>健康医療部</w:t>
            </w:r>
            <w:r w:rsidRPr="00630E20">
              <w:rPr>
                <w:rFonts w:asciiTheme="minorEastAsia" w:hAnsiTheme="minorEastAsia" w:hint="eastAsia"/>
                <w:color w:val="000000" w:themeColor="text1"/>
                <w:sz w:val="24"/>
                <w:szCs w:val="24"/>
              </w:rPr>
              <w:t>】</w:t>
            </w:r>
          </w:p>
        </w:tc>
        <w:tc>
          <w:tcPr>
            <w:tcW w:w="1701" w:type="dxa"/>
            <w:gridSpan w:val="2"/>
            <w:hideMark/>
          </w:tcPr>
          <w:p w14:paraId="52390380" w14:textId="305BF773" w:rsidR="00510BF6" w:rsidRPr="00630E20" w:rsidRDefault="00192158" w:rsidP="00510BF6">
            <w:pPr>
              <w:jc w:val="right"/>
              <w:rPr>
                <w:rFonts w:ascii="ＭＳ Ｐ明朝" w:eastAsia="ＭＳ Ｐ明朝" w:hAnsi="ＭＳ Ｐ明朝"/>
                <w:sz w:val="24"/>
                <w:szCs w:val="24"/>
              </w:rPr>
            </w:pPr>
            <w:r w:rsidRPr="00630E20">
              <w:rPr>
                <w:rFonts w:ascii="ＭＳ Ｐ明朝" w:eastAsia="ＭＳ Ｐ明朝" w:hAnsi="ＭＳ Ｐ明朝" w:hint="eastAsia"/>
                <w:sz w:val="24"/>
                <w:szCs w:val="24"/>
              </w:rPr>
              <w:t>(</w:t>
            </w:r>
            <w:r w:rsidR="00510BF6" w:rsidRPr="00630E20">
              <w:rPr>
                <w:rFonts w:ascii="ＭＳ Ｐ明朝" w:eastAsia="ＭＳ Ｐ明朝" w:hAnsi="ＭＳ Ｐ明朝" w:hint="eastAsia"/>
                <w:sz w:val="24"/>
                <w:szCs w:val="24"/>
              </w:rPr>
              <w:t>60,242</w:t>
            </w:r>
            <w:r w:rsidRPr="00630E20">
              <w:rPr>
                <w:rFonts w:ascii="ＭＳ Ｐ明朝" w:eastAsia="ＭＳ Ｐ明朝" w:hAnsi="ＭＳ Ｐ明朝" w:hint="eastAsia"/>
                <w:sz w:val="24"/>
                <w:szCs w:val="24"/>
              </w:rPr>
              <w:t>)</w:t>
            </w:r>
          </w:p>
          <w:p w14:paraId="2565BDA5" w14:textId="70483298" w:rsidR="00EC18A7" w:rsidRPr="00630E20" w:rsidRDefault="00510BF6" w:rsidP="00510BF6">
            <w:pPr>
              <w:jc w:val="right"/>
              <w:rPr>
                <w:rFonts w:ascii="ＭＳ Ｐ明朝" w:eastAsia="ＭＳ Ｐ明朝" w:hAnsi="ＭＳ Ｐ明朝"/>
                <w:color w:val="000000" w:themeColor="text1"/>
                <w:sz w:val="24"/>
                <w:szCs w:val="24"/>
              </w:rPr>
            </w:pPr>
            <w:r w:rsidRPr="00630E20">
              <w:rPr>
                <w:rFonts w:ascii="ＭＳ Ｐ明朝" w:eastAsia="ＭＳ Ｐ明朝" w:hAnsi="ＭＳ Ｐ明朝" w:hint="eastAsia"/>
                <w:kern w:val="0"/>
                <w:sz w:val="24"/>
                <w:szCs w:val="24"/>
              </w:rPr>
              <w:t>≪一部新規≫</w:t>
            </w:r>
          </w:p>
        </w:tc>
        <w:tc>
          <w:tcPr>
            <w:tcW w:w="284" w:type="dxa"/>
          </w:tcPr>
          <w:p w14:paraId="4B292A46" w14:textId="77777777" w:rsidR="00EC18A7" w:rsidRPr="00630E20" w:rsidRDefault="00EC18A7" w:rsidP="0003354A">
            <w:pPr>
              <w:jc w:val="right"/>
              <w:rPr>
                <w:rFonts w:ascii="ＭＳ ゴシック" w:eastAsia="ＭＳ ゴシック" w:hAnsi="ＭＳ ゴシック"/>
                <w:color w:val="000000" w:themeColor="text1"/>
                <w:sz w:val="24"/>
                <w:szCs w:val="24"/>
              </w:rPr>
            </w:pPr>
          </w:p>
        </w:tc>
      </w:tr>
      <w:tr w:rsidR="00EC18A7" w:rsidRPr="00630E20" w14:paraId="371F11B4" w14:textId="77777777" w:rsidTr="0003354A">
        <w:trPr>
          <w:trHeight w:val="569"/>
        </w:trPr>
        <w:tc>
          <w:tcPr>
            <w:tcW w:w="567" w:type="dxa"/>
            <w:gridSpan w:val="2"/>
          </w:tcPr>
          <w:p w14:paraId="265CC2EA" w14:textId="77777777" w:rsidR="00EC18A7" w:rsidRPr="00630E20" w:rsidRDefault="00EC18A7" w:rsidP="0003354A">
            <w:pPr>
              <w:jc w:val="distribute"/>
              <w:rPr>
                <w:rFonts w:asciiTheme="majorEastAsia" w:eastAsiaTheme="majorEastAsia" w:hAnsiTheme="majorEastAsia"/>
                <w:color w:val="000000" w:themeColor="text1"/>
                <w:sz w:val="18"/>
                <w:szCs w:val="24"/>
              </w:rPr>
            </w:pPr>
          </w:p>
        </w:tc>
        <w:tc>
          <w:tcPr>
            <w:tcW w:w="7513" w:type="dxa"/>
            <w:gridSpan w:val="2"/>
            <w:hideMark/>
          </w:tcPr>
          <w:p w14:paraId="4FAE496C" w14:textId="34BCE976" w:rsidR="00EC18A7" w:rsidRPr="00630E20" w:rsidRDefault="00510BF6" w:rsidP="0003354A">
            <w:pPr>
              <w:ind w:firstLineChars="100" w:firstLine="164"/>
              <w:jc w:val="left"/>
              <w:rPr>
                <w:rFonts w:asciiTheme="minorEastAsia" w:hAnsiTheme="minorEastAsia"/>
                <w:color w:val="000000" w:themeColor="text1"/>
                <w:sz w:val="18"/>
                <w:szCs w:val="20"/>
              </w:rPr>
            </w:pPr>
            <w:r w:rsidRPr="00630E20">
              <w:rPr>
                <w:rFonts w:ascii="ＭＳ Ｐ明朝" w:eastAsia="ＭＳ Ｐ明朝" w:hAnsi="ＭＳ Ｐ明朝" w:hint="eastAsia"/>
                <w:spacing w:val="-8"/>
                <w:kern w:val="0"/>
                <w:sz w:val="18"/>
                <w:szCs w:val="18"/>
              </w:rPr>
              <w:t>自殺対策を推進するため、電話相談や市町村職員等向け研修を実施するとともに、市町村等が行う自殺対策事業に対し補助。また、若年者への自殺対策を強化するため、新たにＳＮＳ相談窓口を設置。</w:t>
            </w:r>
          </w:p>
          <w:p w14:paraId="6C4399D6" w14:textId="77777777" w:rsidR="00EC18A7" w:rsidRPr="00630E20" w:rsidRDefault="00EC18A7" w:rsidP="0003354A">
            <w:pPr>
              <w:ind w:firstLineChars="100" w:firstLine="180"/>
              <w:jc w:val="left"/>
              <w:rPr>
                <w:rFonts w:asciiTheme="minorEastAsia" w:hAnsiTheme="minorEastAsia"/>
                <w:color w:val="000000" w:themeColor="text1"/>
                <w:sz w:val="18"/>
                <w:szCs w:val="20"/>
              </w:rPr>
            </w:pPr>
          </w:p>
        </w:tc>
        <w:tc>
          <w:tcPr>
            <w:tcW w:w="1418" w:type="dxa"/>
            <w:gridSpan w:val="2"/>
          </w:tcPr>
          <w:p w14:paraId="78718C44" w14:textId="77777777" w:rsidR="00EC18A7" w:rsidRPr="00630E20" w:rsidRDefault="00EC18A7" w:rsidP="0003354A">
            <w:pPr>
              <w:jc w:val="right"/>
              <w:rPr>
                <w:rFonts w:asciiTheme="majorEastAsia" w:eastAsiaTheme="majorEastAsia" w:hAnsiTheme="majorEastAsia"/>
                <w:color w:val="000000" w:themeColor="text1"/>
                <w:sz w:val="24"/>
                <w:szCs w:val="24"/>
              </w:rPr>
            </w:pPr>
          </w:p>
        </w:tc>
      </w:tr>
    </w:tbl>
    <w:p w14:paraId="51184914" w14:textId="3B68BB14" w:rsidR="004645A0" w:rsidRPr="00630E20" w:rsidRDefault="004645A0" w:rsidP="00644776">
      <w:pPr>
        <w:rPr>
          <w:rFonts w:asciiTheme="majorEastAsia" w:eastAsiaTheme="majorEastAsia" w:hAnsiTheme="majorEastAsia" w:cs="Meiryo UI"/>
          <w:bCs/>
          <w:kern w:val="24"/>
          <w:sz w:val="20"/>
        </w:rPr>
      </w:pPr>
    </w:p>
    <w:p w14:paraId="78715FAC" w14:textId="41A217CD" w:rsidR="004645A0" w:rsidRPr="00630E20" w:rsidRDefault="004645A0" w:rsidP="004645A0">
      <w:pPr>
        <w:widowControl/>
        <w:ind w:right="630"/>
        <w:jc w:val="left"/>
        <w:rPr>
          <w:rFonts w:asciiTheme="majorEastAsia" w:eastAsiaTheme="majorEastAsia" w:hAnsiTheme="majorEastAsia" w:cs="Meiryo UI"/>
          <w:b/>
          <w:bCs/>
          <w:kern w:val="24"/>
          <w:sz w:val="28"/>
          <w:szCs w:val="24"/>
        </w:rPr>
      </w:pPr>
      <w:r w:rsidRPr="00630E20">
        <w:rPr>
          <w:rFonts w:asciiTheme="majorEastAsia" w:eastAsiaTheme="majorEastAsia" w:hAnsiTheme="majorEastAsia" w:cs="Meiryo UI" w:hint="eastAsia"/>
          <w:b/>
          <w:bCs/>
          <w:kern w:val="24"/>
          <w:sz w:val="28"/>
          <w:szCs w:val="24"/>
        </w:rPr>
        <w:t>３　多様な人材の活躍につながる取組みの強化</w:t>
      </w:r>
    </w:p>
    <w:tbl>
      <w:tblPr>
        <w:tblStyle w:val="6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4645A0" w:rsidRPr="00630E20" w14:paraId="7DA6B082" w14:textId="77777777" w:rsidTr="0003354A">
        <w:tc>
          <w:tcPr>
            <w:tcW w:w="457" w:type="dxa"/>
          </w:tcPr>
          <w:p w14:paraId="30705407" w14:textId="77777777" w:rsidR="004645A0" w:rsidRPr="00630E20" w:rsidRDefault="004645A0" w:rsidP="0003354A">
            <w:pPr>
              <w:jc w:val="left"/>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sz w:val="24"/>
                <w:szCs w:val="24"/>
              </w:rPr>
              <w:t>○</w:t>
            </w:r>
          </w:p>
        </w:tc>
        <w:tc>
          <w:tcPr>
            <w:tcW w:w="7056" w:type="dxa"/>
            <w:gridSpan w:val="2"/>
          </w:tcPr>
          <w:p w14:paraId="605464D6" w14:textId="37CD87CC" w:rsidR="004645A0" w:rsidRPr="00630E20" w:rsidRDefault="003E7657" w:rsidP="0003354A">
            <w:pPr>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kern w:val="0"/>
                <w:sz w:val="24"/>
                <w:szCs w:val="24"/>
              </w:rPr>
              <w:t>重度障がい者就業支援事業</w:t>
            </w:r>
          </w:p>
        </w:tc>
        <w:tc>
          <w:tcPr>
            <w:tcW w:w="1701" w:type="dxa"/>
            <w:gridSpan w:val="2"/>
          </w:tcPr>
          <w:p w14:paraId="20AD4CD9" w14:textId="12A6303D" w:rsidR="004645A0" w:rsidRPr="00630E20" w:rsidRDefault="003E7657" w:rsidP="0003354A">
            <w:pPr>
              <w:wordWrap w:val="0"/>
              <w:jc w:val="right"/>
              <w:rPr>
                <w:rFonts w:ascii="ＭＳ Ｐ明朝" w:eastAsia="ＭＳ Ｐ明朝" w:hAnsi="ＭＳ Ｐ明朝"/>
                <w:sz w:val="24"/>
                <w:szCs w:val="24"/>
              </w:rPr>
            </w:pPr>
            <w:r w:rsidRPr="00630E20">
              <w:rPr>
                <w:rFonts w:ascii="ＭＳ Ｐ明朝" w:eastAsia="ＭＳ Ｐ明朝" w:hAnsi="ＭＳ Ｐ明朝" w:hint="eastAsia"/>
                <w:kern w:val="0"/>
                <w:sz w:val="24"/>
                <w:szCs w:val="24"/>
              </w:rPr>
              <w:t>57,288</w:t>
            </w:r>
            <w:r w:rsidR="00192158" w:rsidRPr="00630E20">
              <w:rPr>
                <w:rFonts w:ascii="ＭＳ Ｐ明朝" w:eastAsia="ＭＳ Ｐ明朝" w:hAnsi="ＭＳ Ｐ明朝" w:hint="eastAsia"/>
                <w:color w:val="FFFFFF" w:themeColor="background1"/>
                <w:sz w:val="24"/>
                <w:szCs w:val="24"/>
              </w:rPr>
              <w:t>)</w:t>
            </w:r>
          </w:p>
        </w:tc>
        <w:tc>
          <w:tcPr>
            <w:tcW w:w="284" w:type="dxa"/>
          </w:tcPr>
          <w:p w14:paraId="3369D1E9" w14:textId="77777777" w:rsidR="004645A0" w:rsidRPr="00630E20" w:rsidRDefault="004645A0" w:rsidP="0003354A">
            <w:pPr>
              <w:wordWrap w:val="0"/>
              <w:jc w:val="right"/>
              <w:rPr>
                <w:rFonts w:ascii="ＭＳ ゴシック" w:eastAsia="ＭＳ ゴシック" w:hAnsi="ＭＳ ゴシック"/>
                <w:sz w:val="24"/>
                <w:szCs w:val="24"/>
              </w:rPr>
            </w:pPr>
          </w:p>
        </w:tc>
      </w:tr>
      <w:tr w:rsidR="004645A0" w:rsidRPr="00630E20" w14:paraId="6C7272E5" w14:textId="77777777" w:rsidTr="0003354A">
        <w:tc>
          <w:tcPr>
            <w:tcW w:w="7513" w:type="dxa"/>
            <w:gridSpan w:val="3"/>
            <w:vAlign w:val="center"/>
          </w:tcPr>
          <w:p w14:paraId="7ECE5565" w14:textId="3C90D8A9" w:rsidR="004645A0" w:rsidRPr="00630E20" w:rsidRDefault="004645A0" w:rsidP="0003354A">
            <w:pPr>
              <w:jc w:val="right"/>
              <w:rPr>
                <w:rFonts w:asciiTheme="minorEastAsia" w:hAnsiTheme="minorEastAsia"/>
                <w:sz w:val="24"/>
                <w:szCs w:val="24"/>
              </w:rPr>
            </w:pPr>
            <w:r w:rsidRPr="00630E20">
              <w:rPr>
                <w:rFonts w:asciiTheme="minorEastAsia" w:hAnsiTheme="minorEastAsia" w:hint="eastAsia"/>
                <w:sz w:val="24"/>
                <w:szCs w:val="24"/>
              </w:rPr>
              <w:t>【</w:t>
            </w:r>
            <w:r w:rsidR="003E7657" w:rsidRPr="00630E20">
              <w:rPr>
                <w:rFonts w:asciiTheme="minorEastAsia" w:hAnsiTheme="minorEastAsia" w:hint="eastAsia"/>
                <w:kern w:val="0"/>
                <w:sz w:val="24"/>
                <w:szCs w:val="24"/>
              </w:rPr>
              <w:t>福祉部</w:t>
            </w:r>
            <w:r w:rsidRPr="00630E20">
              <w:rPr>
                <w:rFonts w:asciiTheme="minorEastAsia" w:hAnsiTheme="minorEastAsia" w:hint="eastAsia"/>
                <w:sz w:val="24"/>
                <w:szCs w:val="24"/>
              </w:rPr>
              <w:t>】</w:t>
            </w:r>
          </w:p>
        </w:tc>
        <w:tc>
          <w:tcPr>
            <w:tcW w:w="1701" w:type="dxa"/>
            <w:gridSpan w:val="2"/>
          </w:tcPr>
          <w:p w14:paraId="4CAF12BB" w14:textId="77777777" w:rsidR="004645A0" w:rsidRPr="00630E20" w:rsidRDefault="004645A0" w:rsidP="0003354A">
            <w:pPr>
              <w:jc w:val="right"/>
              <w:rPr>
                <w:rFonts w:ascii="ＭＳ Ｐ明朝" w:eastAsia="ＭＳ Ｐ明朝" w:hAnsi="ＭＳ Ｐ明朝"/>
                <w:sz w:val="24"/>
                <w:szCs w:val="24"/>
              </w:rPr>
            </w:pPr>
            <w:r w:rsidRPr="00630E20">
              <w:rPr>
                <w:rFonts w:ascii="ＭＳ Ｐ明朝" w:eastAsia="ＭＳ Ｐ明朝" w:hAnsi="ＭＳ Ｐ明朝" w:hint="eastAsia"/>
                <w:color w:val="000000" w:themeColor="text1"/>
                <w:sz w:val="24"/>
                <w:szCs w:val="24"/>
              </w:rPr>
              <w:t>≪新規≫</w:t>
            </w:r>
          </w:p>
        </w:tc>
        <w:tc>
          <w:tcPr>
            <w:tcW w:w="284" w:type="dxa"/>
          </w:tcPr>
          <w:p w14:paraId="736E6054" w14:textId="77777777" w:rsidR="004645A0" w:rsidRPr="00630E20" w:rsidRDefault="004645A0" w:rsidP="0003354A">
            <w:pPr>
              <w:jc w:val="right"/>
              <w:rPr>
                <w:rFonts w:ascii="ＭＳ ゴシック" w:eastAsia="ＭＳ ゴシック" w:hAnsi="ＭＳ ゴシック"/>
                <w:sz w:val="24"/>
                <w:szCs w:val="24"/>
              </w:rPr>
            </w:pPr>
          </w:p>
        </w:tc>
      </w:tr>
      <w:tr w:rsidR="004645A0" w:rsidRPr="00630E20" w14:paraId="40C66337" w14:textId="77777777" w:rsidTr="0003354A">
        <w:tc>
          <w:tcPr>
            <w:tcW w:w="567" w:type="dxa"/>
            <w:gridSpan w:val="2"/>
          </w:tcPr>
          <w:p w14:paraId="7DAEA91C" w14:textId="77777777" w:rsidR="004645A0" w:rsidRPr="00630E20" w:rsidRDefault="004645A0" w:rsidP="0003354A">
            <w:pPr>
              <w:jc w:val="distribute"/>
              <w:rPr>
                <w:rFonts w:asciiTheme="majorEastAsia" w:eastAsiaTheme="majorEastAsia" w:hAnsiTheme="majorEastAsia"/>
                <w:sz w:val="18"/>
                <w:szCs w:val="24"/>
              </w:rPr>
            </w:pPr>
          </w:p>
        </w:tc>
        <w:tc>
          <w:tcPr>
            <w:tcW w:w="7513" w:type="dxa"/>
            <w:gridSpan w:val="2"/>
          </w:tcPr>
          <w:p w14:paraId="309A82FF" w14:textId="27108F43" w:rsidR="004645A0" w:rsidRPr="00630E20" w:rsidRDefault="003E7657" w:rsidP="0003354A">
            <w:pPr>
              <w:ind w:firstLineChars="100" w:firstLine="180"/>
              <w:jc w:val="left"/>
              <w:rPr>
                <w:rFonts w:ascii="ＭＳ Ｐ明朝" w:eastAsia="ＭＳ Ｐ明朝" w:hAnsi="ＭＳ Ｐ明朝"/>
                <w:color w:val="000000" w:themeColor="text1"/>
                <w:sz w:val="18"/>
                <w:szCs w:val="20"/>
              </w:rPr>
            </w:pPr>
            <w:r w:rsidRPr="00630E20">
              <w:rPr>
                <w:rFonts w:ascii="ＭＳ Ｐ明朝" w:eastAsia="ＭＳ Ｐ明朝" w:hAnsi="ＭＳ Ｐ明朝" w:hint="eastAsia"/>
                <w:kern w:val="0"/>
                <w:sz w:val="18"/>
                <w:szCs w:val="20"/>
              </w:rPr>
              <w:t>常時介護を必要とする重度障がい者の就業中における介助等を支援する市町村</w:t>
            </w:r>
            <w:r w:rsidR="00192158" w:rsidRPr="00630E20">
              <w:rPr>
                <w:rFonts w:ascii="ＭＳ Ｐ明朝" w:eastAsia="ＭＳ Ｐ明朝" w:hAnsi="ＭＳ Ｐ明朝" w:hint="eastAsia"/>
                <w:kern w:val="0"/>
                <w:sz w:val="18"/>
                <w:szCs w:val="20"/>
              </w:rPr>
              <w:t>(</w:t>
            </w:r>
            <w:r w:rsidR="009859A3" w:rsidRPr="00630E20">
              <w:rPr>
                <w:rFonts w:ascii="ＭＳ Ｐ明朝" w:eastAsia="ＭＳ Ｐ明朝" w:hAnsi="ＭＳ Ｐ明朝" w:hint="eastAsia"/>
                <w:kern w:val="0"/>
                <w:sz w:val="18"/>
                <w:szCs w:val="20"/>
              </w:rPr>
              <w:t>令和</w:t>
            </w:r>
            <w:r w:rsidR="00F9011C" w:rsidRPr="00630E20">
              <w:rPr>
                <w:rFonts w:ascii="ＭＳ Ｐ明朝" w:eastAsia="ＭＳ Ｐ明朝" w:hAnsi="ＭＳ Ｐ明朝" w:hint="eastAsia"/>
                <w:kern w:val="0"/>
                <w:sz w:val="18"/>
                <w:szCs w:val="20"/>
              </w:rPr>
              <w:t>2</w:t>
            </w:r>
            <w:r w:rsidRPr="00630E20">
              <w:rPr>
                <w:rFonts w:ascii="ＭＳ Ｐ明朝" w:eastAsia="ＭＳ Ｐ明朝" w:hAnsi="ＭＳ Ｐ明朝" w:hint="eastAsia"/>
                <w:kern w:val="0"/>
                <w:sz w:val="18"/>
                <w:szCs w:val="20"/>
              </w:rPr>
              <w:t>年度は試行実施のため政令市のみ</w:t>
            </w:r>
            <w:r w:rsidR="00192158" w:rsidRPr="00630E20">
              <w:rPr>
                <w:rFonts w:ascii="ＭＳ Ｐ明朝" w:eastAsia="ＭＳ Ｐ明朝" w:hAnsi="ＭＳ Ｐ明朝" w:hint="eastAsia"/>
                <w:kern w:val="0"/>
                <w:sz w:val="18"/>
                <w:szCs w:val="20"/>
              </w:rPr>
              <w:t>)</w:t>
            </w:r>
            <w:r w:rsidRPr="00630E20">
              <w:rPr>
                <w:rFonts w:ascii="ＭＳ Ｐ明朝" w:eastAsia="ＭＳ Ｐ明朝" w:hAnsi="ＭＳ Ｐ明朝" w:hint="eastAsia"/>
                <w:kern w:val="0"/>
                <w:sz w:val="18"/>
                <w:szCs w:val="20"/>
              </w:rPr>
              <w:t>に対し、経費の一部を補助。</w:t>
            </w:r>
          </w:p>
          <w:p w14:paraId="32A032CD" w14:textId="77777777" w:rsidR="004645A0" w:rsidRPr="00630E20" w:rsidRDefault="004645A0" w:rsidP="0003354A">
            <w:pPr>
              <w:jc w:val="left"/>
              <w:rPr>
                <w:rFonts w:ascii="ＭＳ Ｐ明朝" w:eastAsia="ＭＳ Ｐ明朝" w:hAnsi="ＭＳ Ｐ明朝"/>
                <w:sz w:val="18"/>
                <w:szCs w:val="20"/>
              </w:rPr>
            </w:pPr>
          </w:p>
        </w:tc>
        <w:tc>
          <w:tcPr>
            <w:tcW w:w="1418" w:type="dxa"/>
            <w:gridSpan w:val="2"/>
          </w:tcPr>
          <w:p w14:paraId="46C9A4DC" w14:textId="77777777" w:rsidR="004645A0" w:rsidRPr="00630E20" w:rsidRDefault="004645A0" w:rsidP="0003354A">
            <w:pPr>
              <w:jc w:val="right"/>
              <w:rPr>
                <w:rFonts w:asciiTheme="majorEastAsia" w:eastAsiaTheme="majorEastAsia" w:hAnsiTheme="majorEastAsia"/>
                <w:sz w:val="24"/>
                <w:szCs w:val="24"/>
              </w:rPr>
            </w:pPr>
          </w:p>
        </w:tc>
      </w:tr>
    </w:tbl>
    <w:p w14:paraId="47BE2214" w14:textId="77777777" w:rsidR="00EC18A7" w:rsidRPr="00630E20" w:rsidRDefault="00EC18A7" w:rsidP="00EC18A7">
      <w:pPr>
        <w:rPr>
          <w:rFonts w:asciiTheme="majorEastAsia" w:eastAsiaTheme="majorEastAsia" w:hAnsiTheme="majorEastAsia" w:cs="Meiryo UI"/>
          <w:bCs/>
          <w:kern w:val="24"/>
          <w:sz w:val="20"/>
        </w:rPr>
      </w:pPr>
    </w:p>
    <w:tbl>
      <w:tblPr>
        <w:tblStyle w:val="66"/>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EC18A7" w:rsidRPr="00630E20" w14:paraId="6FE97294" w14:textId="77777777" w:rsidTr="0003354A">
        <w:tc>
          <w:tcPr>
            <w:tcW w:w="457" w:type="dxa"/>
            <w:hideMark/>
          </w:tcPr>
          <w:p w14:paraId="642E2BC3" w14:textId="77777777" w:rsidR="00EC18A7" w:rsidRPr="00630E20" w:rsidRDefault="00EC18A7" w:rsidP="0003354A">
            <w:pPr>
              <w:jc w:val="left"/>
              <w:rPr>
                <w:rFonts w:ascii="ＭＳ Ｐゴシック" w:eastAsia="ＭＳ Ｐゴシック" w:hAnsi="ＭＳ Ｐゴシック"/>
                <w:b/>
                <w:color w:val="000000" w:themeColor="text1"/>
                <w:sz w:val="24"/>
                <w:szCs w:val="24"/>
              </w:rPr>
            </w:pPr>
            <w:r w:rsidRPr="00630E20">
              <w:rPr>
                <w:rFonts w:ascii="ＭＳ Ｐゴシック" w:eastAsia="ＭＳ Ｐゴシック" w:hAnsi="ＭＳ Ｐゴシック" w:hint="eastAsia"/>
                <w:b/>
                <w:color w:val="000000" w:themeColor="text1"/>
                <w:sz w:val="24"/>
                <w:szCs w:val="24"/>
              </w:rPr>
              <w:t>○</w:t>
            </w:r>
          </w:p>
        </w:tc>
        <w:tc>
          <w:tcPr>
            <w:tcW w:w="7056" w:type="dxa"/>
            <w:gridSpan w:val="2"/>
            <w:hideMark/>
          </w:tcPr>
          <w:p w14:paraId="5A51B127" w14:textId="12F23FED" w:rsidR="00EC18A7" w:rsidRPr="00630E20" w:rsidRDefault="00510BF6" w:rsidP="0003354A">
            <w:pPr>
              <w:rPr>
                <w:rFonts w:ascii="ＭＳ Ｐゴシック" w:eastAsia="ＭＳ Ｐゴシック" w:hAnsi="ＭＳ Ｐゴシック"/>
                <w:b/>
                <w:color w:val="000000" w:themeColor="text1"/>
                <w:sz w:val="24"/>
                <w:szCs w:val="24"/>
              </w:rPr>
            </w:pPr>
            <w:r w:rsidRPr="00630E20">
              <w:rPr>
                <w:rFonts w:ascii="ＭＳ Ｐゴシック" w:eastAsia="ＭＳ Ｐゴシック" w:hAnsi="ＭＳ Ｐゴシック" w:hint="eastAsia"/>
                <w:b/>
                <w:kern w:val="0"/>
                <w:sz w:val="24"/>
                <w:szCs w:val="24"/>
              </w:rPr>
              <w:t>外国人医療体制整備事業</w:t>
            </w:r>
          </w:p>
        </w:tc>
        <w:tc>
          <w:tcPr>
            <w:tcW w:w="1701" w:type="dxa"/>
            <w:gridSpan w:val="2"/>
            <w:hideMark/>
          </w:tcPr>
          <w:p w14:paraId="0B0612CB" w14:textId="188CC51F" w:rsidR="00EC18A7" w:rsidRPr="00630E20" w:rsidRDefault="00510BF6" w:rsidP="0003354A">
            <w:pPr>
              <w:wordWrap w:val="0"/>
              <w:jc w:val="right"/>
              <w:rPr>
                <w:rFonts w:ascii="ＭＳ Ｐ明朝" w:eastAsia="ＭＳ Ｐ明朝" w:hAnsi="ＭＳ Ｐ明朝"/>
                <w:color w:val="000000" w:themeColor="text1"/>
                <w:sz w:val="24"/>
                <w:szCs w:val="24"/>
              </w:rPr>
            </w:pPr>
            <w:r w:rsidRPr="00630E20">
              <w:rPr>
                <w:rFonts w:ascii="ＭＳ Ｐ明朝" w:eastAsia="ＭＳ Ｐ明朝" w:hAnsi="ＭＳ Ｐ明朝" w:hint="eastAsia"/>
                <w:kern w:val="0"/>
                <w:sz w:val="24"/>
                <w:szCs w:val="24"/>
              </w:rPr>
              <w:t>28,398</w:t>
            </w:r>
            <w:r w:rsidR="00192158" w:rsidRPr="00630E20">
              <w:rPr>
                <w:rFonts w:ascii="ＭＳ Ｐ明朝" w:eastAsia="ＭＳ Ｐ明朝" w:hAnsi="ＭＳ Ｐ明朝" w:hint="eastAsia"/>
                <w:color w:val="FFFFFF" w:themeColor="background1"/>
                <w:sz w:val="24"/>
                <w:szCs w:val="24"/>
              </w:rPr>
              <w:t>)</w:t>
            </w:r>
          </w:p>
        </w:tc>
        <w:tc>
          <w:tcPr>
            <w:tcW w:w="284" w:type="dxa"/>
          </w:tcPr>
          <w:p w14:paraId="030B9F43" w14:textId="77777777" w:rsidR="00EC18A7" w:rsidRPr="00630E20" w:rsidRDefault="00EC18A7" w:rsidP="0003354A">
            <w:pPr>
              <w:wordWrap w:val="0"/>
              <w:jc w:val="right"/>
              <w:rPr>
                <w:rFonts w:ascii="ＭＳ ゴシック" w:eastAsia="ＭＳ ゴシック" w:hAnsi="ＭＳ ゴシック"/>
                <w:color w:val="000000" w:themeColor="text1"/>
                <w:sz w:val="24"/>
                <w:szCs w:val="24"/>
              </w:rPr>
            </w:pPr>
          </w:p>
        </w:tc>
      </w:tr>
      <w:tr w:rsidR="00EC18A7" w:rsidRPr="00630E20" w14:paraId="4CC21EB1" w14:textId="77777777" w:rsidTr="0003354A">
        <w:tc>
          <w:tcPr>
            <w:tcW w:w="7513" w:type="dxa"/>
            <w:gridSpan w:val="3"/>
            <w:vAlign w:val="center"/>
            <w:hideMark/>
          </w:tcPr>
          <w:p w14:paraId="69DD7C2B" w14:textId="2057CF51" w:rsidR="00EC18A7" w:rsidRPr="00630E20" w:rsidRDefault="00EC18A7" w:rsidP="0003354A">
            <w:pPr>
              <w:jc w:val="right"/>
              <w:rPr>
                <w:rFonts w:asciiTheme="minorEastAsia" w:hAnsiTheme="minorEastAsia"/>
                <w:color w:val="000000" w:themeColor="text1"/>
                <w:sz w:val="24"/>
                <w:szCs w:val="24"/>
              </w:rPr>
            </w:pPr>
            <w:r w:rsidRPr="00630E20">
              <w:rPr>
                <w:rFonts w:asciiTheme="minorEastAsia" w:hAnsiTheme="minorEastAsia" w:hint="eastAsia"/>
                <w:color w:val="000000" w:themeColor="text1"/>
                <w:sz w:val="24"/>
                <w:szCs w:val="24"/>
              </w:rPr>
              <w:t>【</w:t>
            </w:r>
            <w:r w:rsidR="00510BF6" w:rsidRPr="00630E20">
              <w:rPr>
                <w:rFonts w:asciiTheme="minorEastAsia" w:hAnsiTheme="minorEastAsia" w:hint="eastAsia"/>
                <w:kern w:val="0"/>
                <w:sz w:val="24"/>
                <w:szCs w:val="24"/>
              </w:rPr>
              <w:t>健康医療部</w:t>
            </w:r>
            <w:r w:rsidRPr="00630E20">
              <w:rPr>
                <w:rFonts w:asciiTheme="minorEastAsia" w:hAnsiTheme="minorEastAsia" w:hint="eastAsia"/>
                <w:color w:val="000000" w:themeColor="text1"/>
                <w:sz w:val="24"/>
                <w:szCs w:val="24"/>
              </w:rPr>
              <w:t>】</w:t>
            </w:r>
          </w:p>
        </w:tc>
        <w:tc>
          <w:tcPr>
            <w:tcW w:w="1701" w:type="dxa"/>
            <w:gridSpan w:val="2"/>
            <w:hideMark/>
          </w:tcPr>
          <w:p w14:paraId="70F17DD2" w14:textId="36C4F80F" w:rsidR="00EC18A7" w:rsidRPr="00630E20" w:rsidRDefault="00192158" w:rsidP="0003354A">
            <w:pPr>
              <w:jc w:val="right"/>
              <w:rPr>
                <w:rFonts w:ascii="ＭＳ Ｐ明朝" w:eastAsia="ＭＳ Ｐ明朝" w:hAnsi="ＭＳ Ｐ明朝"/>
                <w:color w:val="000000" w:themeColor="text1"/>
                <w:sz w:val="24"/>
                <w:szCs w:val="24"/>
              </w:rPr>
            </w:pPr>
            <w:r w:rsidRPr="00630E20">
              <w:rPr>
                <w:rFonts w:ascii="ＭＳ Ｐ明朝" w:eastAsia="ＭＳ Ｐ明朝" w:hAnsi="ＭＳ Ｐ明朝" w:hint="eastAsia"/>
                <w:kern w:val="0"/>
                <w:sz w:val="24"/>
                <w:szCs w:val="24"/>
              </w:rPr>
              <w:t>(</w:t>
            </w:r>
            <w:r w:rsidR="00510BF6" w:rsidRPr="00630E20">
              <w:rPr>
                <w:rFonts w:ascii="ＭＳ Ｐ明朝" w:eastAsia="ＭＳ Ｐ明朝" w:hAnsi="ＭＳ Ｐ明朝" w:hint="eastAsia"/>
                <w:kern w:val="0"/>
                <w:sz w:val="24"/>
                <w:szCs w:val="24"/>
              </w:rPr>
              <w:t>39,158</w:t>
            </w:r>
            <w:r w:rsidRPr="00630E20">
              <w:rPr>
                <w:rFonts w:ascii="ＭＳ Ｐ明朝" w:eastAsia="ＭＳ Ｐ明朝" w:hAnsi="ＭＳ Ｐ明朝" w:hint="eastAsia"/>
                <w:kern w:val="0"/>
                <w:sz w:val="24"/>
                <w:szCs w:val="24"/>
              </w:rPr>
              <w:t>)</w:t>
            </w:r>
          </w:p>
        </w:tc>
        <w:tc>
          <w:tcPr>
            <w:tcW w:w="284" w:type="dxa"/>
          </w:tcPr>
          <w:p w14:paraId="7B74D952" w14:textId="77777777" w:rsidR="00EC18A7" w:rsidRPr="00630E20" w:rsidRDefault="00EC18A7" w:rsidP="0003354A">
            <w:pPr>
              <w:jc w:val="right"/>
              <w:rPr>
                <w:rFonts w:ascii="ＭＳ ゴシック" w:eastAsia="ＭＳ ゴシック" w:hAnsi="ＭＳ ゴシック"/>
                <w:color w:val="000000" w:themeColor="text1"/>
                <w:sz w:val="24"/>
                <w:szCs w:val="24"/>
              </w:rPr>
            </w:pPr>
          </w:p>
        </w:tc>
      </w:tr>
      <w:tr w:rsidR="00EC18A7" w:rsidRPr="00630E20" w14:paraId="6F80F9E5" w14:textId="77777777" w:rsidTr="0003354A">
        <w:trPr>
          <w:trHeight w:val="569"/>
        </w:trPr>
        <w:tc>
          <w:tcPr>
            <w:tcW w:w="567" w:type="dxa"/>
            <w:gridSpan w:val="2"/>
          </w:tcPr>
          <w:p w14:paraId="4E204889" w14:textId="77777777" w:rsidR="00EC18A7" w:rsidRPr="00630E20" w:rsidRDefault="00EC18A7" w:rsidP="0003354A">
            <w:pPr>
              <w:jc w:val="distribute"/>
              <w:rPr>
                <w:rFonts w:asciiTheme="majorEastAsia" w:eastAsiaTheme="majorEastAsia" w:hAnsiTheme="majorEastAsia"/>
                <w:color w:val="000000" w:themeColor="text1"/>
                <w:sz w:val="18"/>
                <w:szCs w:val="24"/>
              </w:rPr>
            </w:pPr>
          </w:p>
        </w:tc>
        <w:tc>
          <w:tcPr>
            <w:tcW w:w="7513" w:type="dxa"/>
            <w:gridSpan w:val="2"/>
            <w:hideMark/>
          </w:tcPr>
          <w:p w14:paraId="67D3DBB0" w14:textId="77777777" w:rsidR="00EC18A7" w:rsidRPr="00630E20" w:rsidRDefault="00510BF6" w:rsidP="00004D1C">
            <w:pPr>
              <w:ind w:firstLineChars="100" w:firstLine="164"/>
              <w:jc w:val="left"/>
              <w:rPr>
                <w:rFonts w:ascii="ＭＳ Ｐ明朝" w:eastAsia="ＭＳ Ｐ明朝" w:hAnsi="ＭＳ Ｐ明朝"/>
                <w:spacing w:val="-8"/>
                <w:kern w:val="0"/>
                <w:sz w:val="18"/>
                <w:szCs w:val="18"/>
              </w:rPr>
            </w:pPr>
            <w:r w:rsidRPr="00630E20">
              <w:rPr>
                <w:rFonts w:ascii="ＭＳ Ｐ明朝" w:eastAsia="ＭＳ Ｐ明朝" w:hAnsi="ＭＳ Ｐ明朝" w:hint="eastAsia"/>
                <w:spacing w:val="-8"/>
                <w:kern w:val="0"/>
                <w:sz w:val="18"/>
                <w:szCs w:val="18"/>
              </w:rPr>
              <w:t>急増する外国人旅行者等に対する医療提供体制の整備について検討を行う外国人医療対策協議会を設置するとともに、受入医療機関向けに多言語医療通訳コールセンター及びトラブル相談窓口を運営。</w:t>
            </w:r>
          </w:p>
          <w:p w14:paraId="529D6FA4" w14:textId="38E9439E" w:rsidR="002D7F91" w:rsidRPr="00630E20" w:rsidRDefault="002D7F91" w:rsidP="00004D1C">
            <w:pPr>
              <w:ind w:firstLineChars="100" w:firstLine="180"/>
              <w:jc w:val="left"/>
              <w:rPr>
                <w:rFonts w:asciiTheme="minorEastAsia" w:hAnsiTheme="minorEastAsia" w:hint="eastAsia"/>
                <w:color w:val="000000" w:themeColor="text1"/>
                <w:sz w:val="18"/>
                <w:szCs w:val="20"/>
              </w:rPr>
            </w:pPr>
          </w:p>
        </w:tc>
        <w:tc>
          <w:tcPr>
            <w:tcW w:w="1418" w:type="dxa"/>
            <w:gridSpan w:val="2"/>
          </w:tcPr>
          <w:p w14:paraId="7CD0C0CA" w14:textId="77777777" w:rsidR="00EC18A7" w:rsidRPr="00630E20" w:rsidRDefault="00EC18A7" w:rsidP="0003354A">
            <w:pPr>
              <w:jc w:val="right"/>
              <w:rPr>
                <w:rFonts w:asciiTheme="majorEastAsia" w:eastAsiaTheme="majorEastAsia" w:hAnsiTheme="majorEastAsia"/>
                <w:color w:val="000000" w:themeColor="text1"/>
                <w:sz w:val="24"/>
                <w:szCs w:val="24"/>
              </w:rPr>
            </w:pPr>
          </w:p>
        </w:tc>
      </w:tr>
    </w:tbl>
    <w:p w14:paraId="76350CA4" w14:textId="0EE55226" w:rsidR="001E1D4E" w:rsidRPr="00630E20" w:rsidRDefault="001E1D4E" w:rsidP="00EC18A7">
      <w:pPr>
        <w:rPr>
          <w:rFonts w:asciiTheme="majorEastAsia" w:eastAsiaTheme="majorEastAsia" w:hAnsiTheme="majorEastAsia" w:cs="Meiryo UI"/>
          <w:bCs/>
          <w:kern w:val="24"/>
          <w:sz w:val="20"/>
        </w:rPr>
      </w:pPr>
    </w:p>
    <w:tbl>
      <w:tblPr>
        <w:tblStyle w:val="6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1E1D4E" w:rsidRPr="00630E20" w14:paraId="2F68EC73" w14:textId="77777777" w:rsidTr="0043157F">
        <w:tc>
          <w:tcPr>
            <w:tcW w:w="457" w:type="dxa"/>
          </w:tcPr>
          <w:p w14:paraId="38AAF9EF" w14:textId="77777777" w:rsidR="001E1D4E" w:rsidRPr="00630E20" w:rsidRDefault="001E1D4E" w:rsidP="0043157F">
            <w:pPr>
              <w:jc w:val="left"/>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sz w:val="24"/>
                <w:szCs w:val="24"/>
              </w:rPr>
              <w:t>○</w:t>
            </w:r>
          </w:p>
        </w:tc>
        <w:tc>
          <w:tcPr>
            <w:tcW w:w="7056" w:type="dxa"/>
            <w:gridSpan w:val="2"/>
          </w:tcPr>
          <w:p w14:paraId="1243198F" w14:textId="77777777" w:rsidR="001E1D4E" w:rsidRPr="00630E20" w:rsidRDefault="001E1D4E" w:rsidP="0043157F">
            <w:pPr>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kern w:val="0"/>
                <w:sz w:val="24"/>
                <w:szCs w:val="24"/>
              </w:rPr>
              <w:t>障がい者雇用Ｎｏ.1に向けた企業の取組促進</w:t>
            </w:r>
          </w:p>
        </w:tc>
        <w:tc>
          <w:tcPr>
            <w:tcW w:w="1701" w:type="dxa"/>
            <w:gridSpan w:val="2"/>
          </w:tcPr>
          <w:p w14:paraId="333848EF" w14:textId="77777777" w:rsidR="001E1D4E" w:rsidRPr="00630E20" w:rsidRDefault="001E1D4E" w:rsidP="0043157F">
            <w:pPr>
              <w:wordWrap w:val="0"/>
              <w:jc w:val="right"/>
              <w:rPr>
                <w:rFonts w:ascii="ＭＳ Ｐ明朝" w:eastAsia="ＭＳ Ｐ明朝" w:hAnsi="ＭＳ Ｐ明朝"/>
                <w:sz w:val="24"/>
                <w:szCs w:val="24"/>
              </w:rPr>
            </w:pPr>
            <w:r w:rsidRPr="00630E20">
              <w:rPr>
                <w:rFonts w:ascii="ＭＳ Ｐ明朝" w:eastAsia="ＭＳ Ｐ明朝" w:hAnsi="ＭＳ Ｐ明朝" w:hint="eastAsia"/>
                <w:kern w:val="0"/>
                <w:sz w:val="24"/>
                <w:szCs w:val="24"/>
              </w:rPr>
              <w:t>48,905</w:t>
            </w:r>
            <w:r w:rsidRPr="00630E20">
              <w:rPr>
                <w:rFonts w:ascii="ＭＳ Ｐ明朝" w:eastAsia="ＭＳ Ｐ明朝" w:hAnsi="ＭＳ Ｐ明朝" w:hint="eastAsia"/>
                <w:color w:val="FFFFFF" w:themeColor="background1"/>
                <w:sz w:val="24"/>
                <w:szCs w:val="24"/>
              </w:rPr>
              <w:t>)</w:t>
            </w:r>
          </w:p>
        </w:tc>
        <w:tc>
          <w:tcPr>
            <w:tcW w:w="284" w:type="dxa"/>
          </w:tcPr>
          <w:p w14:paraId="1152C554" w14:textId="77777777" w:rsidR="001E1D4E" w:rsidRPr="00630E20" w:rsidRDefault="001E1D4E" w:rsidP="0043157F">
            <w:pPr>
              <w:wordWrap w:val="0"/>
              <w:jc w:val="right"/>
              <w:rPr>
                <w:rFonts w:ascii="ＭＳ ゴシック" w:eastAsia="ＭＳ ゴシック" w:hAnsi="ＭＳ ゴシック"/>
                <w:sz w:val="24"/>
                <w:szCs w:val="24"/>
              </w:rPr>
            </w:pPr>
          </w:p>
        </w:tc>
      </w:tr>
      <w:tr w:rsidR="001E1D4E" w:rsidRPr="00630E20" w14:paraId="3C2F4F0B" w14:textId="77777777" w:rsidTr="00BC7024">
        <w:tc>
          <w:tcPr>
            <w:tcW w:w="7513" w:type="dxa"/>
            <w:gridSpan w:val="3"/>
          </w:tcPr>
          <w:p w14:paraId="6743D5CF" w14:textId="77777777" w:rsidR="001E1D4E" w:rsidRPr="00630E20" w:rsidRDefault="001E1D4E" w:rsidP="00BC7024">
            <w:pPr>
              <w:jc w:val="right"/>
              <w:rPr>
                <w:rFonts w:asciiTheme="minorEastAsia" w:hAnsiTheme="minorEastAsia"/>
                <w:sz w:val="24"/>
                <w:szCs w:val="24"/>
              </w:rPr>
            </w:pPr>
            <w:r w:rsidRPr="00630E20">
              <w:rPr>
                <w:rFonts w:asciiTheme="minorEastAsia" w:hAnsiTheme="minorEastAsia" w:hint="eastAsia"/>
                <w:sz w:val="24"/>
                <w:szCs w:val="24"/>
              </w:rPr>
              <w:t>【</w:t>
            </w:r>
            <w:r w:rsidRPr="00630E20">
              <w:rPr>
                <w:rFonts w:asciiTheme="minorEastAsia" w:hAnsiTheme="minorEastAsia" w:hint="eastAsia"/>
                <w:kern w:val="0"/>
                <w:sz w:val="24"/>
                <w:szCs w:val="24"/>
              </w:rPr>
              <w:t>商工労働</w:t>
            </w:r>
            <w:r w:rsidRPr="00630E20">
              <w:rPr>
                <w:rFonts w:asciiTheme="minorEastAsia" w:hAnsiTheme="minorEastAsia" w:hint="eastAsia"/>
                <w:sz w:val="24"/>
                <w:szCs w:val="24"/>
              </w:rPr>
              <w:t>部】</w:t>
            </w:r>
          </w:p>
        </w:tc>
        <w:tc>
          <w:tcPr>
            <w:tcW w:w="1701" w:type="dxa"/>
            <w:gridSpan w:val="2"/>
          </w:tcPr>
          <w:p w14:paraId="444CDE76" w14:textId="77777777" w:rsidR="001E1D4E" w:rsidRPr="00630E20" w:rsidRDefault="001E1D4E" w:rsidP="0043157F">
            <w:pPr>
              <w:jc w:val="right"/>
              <w:rPr>
                <w:rFonts w:ascii="ＭＳ Ｐ明朝" w:eastAsia="ＭＳ Ｐ明朝" w:hAnsi="ＭＳ Ｐ明朝"/>
                <w:kern w:val="0"/>
                <w:sz w:val="24"/>
                <w:szCs w:val="24"/>
              </w:rPr>
            </w:pPr>
            <w:r w:rsidRPr="00630E20">
              <w:rPr>
                <w:rFonts w:ascii="ＭＳ Ｐ明朝" w:eastAsia="ＭＳ Ｐ明朝" w:hAnsi="ＭＳ Ｐ明朝" w:hint="eastAsia"/>
                <w:kern w:val="0"/>
                <w:sz w:val="24"/>
                <w:szCs w:val="24"/>
              </w:rPr>
              <w:t>(41,769)</w:t>
            </w:r>
          </w:p>
          <w:p w14:paraId="306E64D4" w14:textId="30056FAC" w:rsidR="00BC7024" w:rsidRPr="00630E20" w:rsidRDefault="00BC7024" w:rsidP="0043157F">
            <w:pPr>
              <w:jc w:val="right"/>
              <w:rPr>
                <w:rFonts w:ascii="ＭＳ Ｐ明朝" w:eastAsia="ＭＳ Ｐ明朝" w:hAnsi="ＭＳ Ｐ明朝"/>
                <w:sz w:val="24"/>
                <w:szCs w:val="24"/>
              </w:rPr>
            </w:pPr>
            <w:r w:rsidRPr="00630E20">
              <w:rPr>
                <w:rFonts w:ascii="ＭＳ Ｐ明朝" w:eastAsia="ＭＳ Ｐ明朝" w:hAnsi="ＭＳ Ｐ明朝" w:hint="eastAsia"/>
                <w:sz w:val="24"/>
                <w:szCs w:val="24"/>
              </w:rPr>
              <w:t>≪一部新規≫</w:t>
            </w:r>
          </w:p>
        </w:tc>
        <w:tc>
          <w:tcPr>
            <w:tcW w:w="284" w:type="dxa"/>
          </w:tcPr>
          <w:p w14:paraId="161EF1CF" w14:textId="77777777" w:rsidR="001E1D4E" w:rsidRPr="00630E20" w:rsidRDefault="001E1D4E" w:rsidP="0043157F">
            <w:pPr>
              <w:jc w:val="right"/>
              <w:rPr>
                <w:rFonts w:ascii="ＭＳ ゴシック" w:eastAsia="ＭＳ ゴシック" w:hAnsi="ＭＳ ゴシック"/>
                <w:sz w:val="24"/>
                <w:szCs w:val="24"/>
              </w:rPr>
            </w:pPr>
          </w:p>
        </w:tc>
      </w:tr>
      <w:tr w:rsidR="001E1D4E" w:rsidRPr="00630E20" w14:paraId="4B5C0140" w14:textId="77777777" w:rsidTr="0043157F">
        <w:tc>
          <w:tcPr>
            <w:tcW w:w="567" w:type="dxa"/>
            <w:gridSpan w:val="2"/>
          </w:tcPr>
          <w:p w14:paraId="7DF81F5A" w14:textId="77777777" w:rsidR="001E1D4E" w:rsidRPr="00630E20" w:rsidRDefault="001E1D4E" w:rsidP="0043157F">
            <w:pPr>
              <w:jc w:val="distribute"/>
              <w:rPr>
                <w:rFonts w:asciiTheme="majorEastAsia" w:eastAsiaTheme="majorEastAsia" w:hAnsiTheme="majorEastAsia"/>
                <w:sz w:val="18"/>
                <w:szCs w:val="24"/>
              </w:rPr>
            </w:pPr>
          </w:p>
        </w:tc>
        <w:tc>
          <w:tcPr>
            <w:tcW w:w="7513" w:type="dxa"/>
            <w:gridSpan w:val="2"/>
          </w:tcPr>
          <w:p w14:paraId="32D7AF0A" w14:textId="77777777" w:rsidR="001E1D4E" w:rsidRPr="00630E20" w:rsidRDefault="001E1D4E" w:rsidP="0043157F">
            <w:pPr>
              <w:ind w:firstLineChars="100" w:firstLine="164"/>
              <w:jc w:val="left"/>
              <w:rPr>
                <w:rFonts w:ascii="ＭＳ Ｐ明朝" w:eastAsia="ＭＳ Ｐ明朝" w:hAnsi="ＭＳ Ｐ明朝"/>
                <w:color w:val="000000" w:themeColor="text1"/>
                <w:sz w:val="18"/>
                <w:szCs w:val="20"/>
              </w:rPr>
            </w:pPr>
            <w:r w:rsidRPr="00630E20">
              <w:rPr>
                <w:rFonts w:ascii="ＭＳ Ｐ明朝" w:eastAsia="ＭＳ Ｐ明朝" w:hAnsi="ＭＳ Ｐ明朝" w:hint="eastAsia"/>
                <w:spacing w:val="-8"/>
                <w:kern w:val="0"/>
                <w:sz w:val="18"/>
                <w:szCs w:val="18"/>
              </w:rPr>
              <w:t>「障がい者雇用日本一・大阪」をめざし、障がい者の雇用機会拡大と職場定着の取組みに関するセミナー等を実施するとともに、事業者に対する雇用支援や職場体験実習を通じて障がい者の雇用を促進。</w:t>
            </w:r>
          </w:p>
          <w:p w14:paraId="1762E97A" w14:textId="77777777" w:rsidR="001E1D4E" w:rsidRPr="00630E20" w:rsidRDefault="001E1D4E" w:rsidP="0043157F">
            <w:pPr>
              <w:jc w:val="left"/>
              <w:rPr>
                <w:rFonts w:ascii="ＭＳ Ｐ明朝" w:eastAsia="ＭＳ Ｐ明朝" w:hAnsi="ＭＳ Ｐ明朝"/>
                <w:sz w:val="18"/>
                <w:szCs w:val="20"/>
              </w:rPr>
            </w:pPr>
          </w:p>
        </w:tc>
        <w:tc>
          <w:tcPr>
            <w:tcW w:w="1418" w:type="dxa"/>
            <w:gridSpan w:val="2"/>
          </w:tcPr>
          <w:p w14:paraId="48A3B4CD" w14:textId="77777777" w:rsidR="001E1D4E" w:rsidRPr="00630E20" w:rsidRDefault="001E1D4E" w:rsidP="0043157F">
            <w:pPr>
              <w:jc w:val="right"/>
              <w:rPr>
                <w:rFonts w:asciiTheme="majorEastAsia" w:eastAsiaTheme="majorEastAsia" w:hAnsiTheme="majorEastAsia"/>
                <w:sz w:val="24"/>
                <w:szCs w:val="24"/>
              </w:rPr>
            </w:pPr>
          </w:p>
        </w:tc>
      </w:tr>
    </w:tbl>
    <w:p w14:paraId="2CA5268D" w14:textId="77777777" w:rsidR="001E1D4E" w:rsidRPr="00630E20" w:rsidRDefault="001E1D4E" w:rsidP="00EC18A7">
      <w:pPr>
        <w:rPr>
          <w:rFonts w:asciiTheme="majorEastAsia" w:eastAsiaTheme="majorEastAsia" w:hAnsiTheme="majorEastAsia" w:cs="Meiryo UI"/>
          <w:bCs/>
          <w:kern w:val="24"/>
          <w:sz w:val="20"/>
        </w:rPr>
      </w:pPr>
    </w:p>
    <w:p w14:paraId="12666301" w14:textId="77777777" w:rsidR="00AD174D" w:rsidRPr="00630E20" w:rsidRDefault="00AD174D">
      <w:pPr>
        <w:widowControl/>
        <w:jc w:val="left"/>
        <w:rPr>
          <w:rFonts w:asciiTheme="majorEastAsia" w:eastAsiaTheme="majorEastAsia" w:hAnsiTheme="majorEastAsia" w:cs="Meiryo UI"/>
          <w:b/>
          <w:bCs/>
          <w:color w:val="000000" w:themeColor="text1"/>
          <w:kern w:val="24"/>
          <w:sz w:val="28"/>
          <w:szCs w:val="24"/>
          <w:bdr w:val="single" w:sz="4" w:space="0" w:color="auto"/>
        </w:rPr>
      </w:pPr>
      <w:r w:rsidRPr="00630E20">
        <w:rPr>
          <w:rFonts w:asciiTheme="majorEastAsia" w:eastAsiaTheme="majorEastAsia" w:hAnsiTheme="majorEastAsia" w:cs="Meiryo UI"/>
          <w:b/>
          <w:bCs/>
          <w:color w:val="000000" w:themeColor="text1"/>
          <w:kern w:val="24"/>
          <w:sz w:val="28"/>
          <w:szCs w:val="24"/>
          <w:bdr w:val="single" w:sz="4" w:space="0" w:color="auto"/>
        </w:rPr>
        <w:br w:type="page"/>
      </w:r>
    </w:p>
    <w:p w14:paraId="08D1D04A" w14:textId="46B46A7F" w:rsidR="00C321AF" w:rsidRPr="00630E20" w:rsidRDefault="00C321AF" w:rsidP="007B2E44">
      <w:pPr>
        <w:widowControl/>
        <w:jc w:val="left"/>
        <w:rPr>
          <w:rFonts w:asciiTheme="majorEastAsia" w:eastAsiaTheme="majorEastAsia" w:hAnsiTheme="majorEastAsia" w:cs="Meiryo UI"/>
          <w:b/>
          <w:bCs/>
          <w:kern w:val="24"/>
          <w:sz w:val="22"/>
          <w:szCs w:val="24"/>
        </w:rPr>
      </w:pPr>
      <w:r w:rsidRPr="00630E20">
        <w:rPr>
          <w:rFonts w:asciiTheme="majorEastAsia" w:eastAsiaTheme="majorEastAsia" w:hAnsiTheme="majorEastAsia" w:cs="Meiryo UI" w:hint="eastAsia"/>
          <w:b/>
          <w:bCs/>
          <w:color w:val="000000" w:themeColor="text1"/>
          <w:kern w:val="24"/>
          <w:sz w:val="28"/>
          <w:szCs w:val="24"/>
          <w:bdr w:val="single" w:sz="4" w:space="0" w:color="auto"/>
        </w:rPr>
        <w:lastRenderedPageBreak/>
        <w:t xml:space="preserve">その他　　　　　　　　　　　　　</w:t>
      </w:r>
    </w:p>
    <w:p w14:paraId="74306B84" w14:textId="70915EF9" w:rsidR="00C321AF" w:rsidRPr="00630E20" w:rsidRDefault="00C321AF" w:rsidP="00C321AF">
      <w:pPr>
        <w:widowControl/>
        <w:ind w:right="630"/>
        <w:jc w:val="left"/>
        <w:rPr>
          <w:rFonts w:asciiTheme="majorEastAsia" w:eastAsiaTheme="majorEastAsia" w:hAnsiTheme="majorEastAsia" w:cs="Meiryo UI"/>
          <w:b/>
          <w:bCs/>
          <w:kern w:val="24"/>
          <w:sz w:val="20"/>
          <w:szCs w:val="24"/>
        </w:rPr>
      </w:pPr>
    </w:p>
    <w:tbl>
      <w:tblPr>
        <w:tblStyle w:val="7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FF7755" w:rsidRPr="00630E20" w14:paraId="1C5DD4ED" w14:textId="77777777" w:rsidTr="002E250C">
        <w:tc>
          <w:tcPr>
            <w:tcW w:w="457" w:type="dxa"/>
          </w:tcPr>
          <w:p w14:paraId="1B5DA394" w14:textId="77777777" w:rsidR="00FF7755" w:rsidRPr="00630E20" w:rsidRDefault="00FF7755" w:rsidP="00FF7755">
            <w:pPr>
              <w:jc w:val="left"/>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sz w:val="24"/>
                <w:szCs w:val="24"/>
              </w:rPr>
              <w:t>○</w:t>
            </w:r>
          </w:p>
        </w:tc>
        <w:tc>
          <w:tcPr>
            <w:tcW w:w="7056" w:type="dxa"/>
            <w:gridSpan w:val="2"/>
          </w:tcPr>
          <w:p w14:paraId="72592427" w14:textId="07916EE1" w:rsidR="00FF7755" w:rsidRPr="00630E20" w:rsidRDefault="00830FE8" w:rsidP="00FF7755">
            <w:pPr>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kern w:val="0"/>
                <w:sz w:val="24"/>
                <w:szCs w:val="24"/>
              </w:rPr>
              <w:t>副首都化の推進</w:t>
            </w:r>
          </w:p>
        </w:tc>
        <w:tc>
          <w:tcPr>
            <w:tcW w:w="1701" w:type="dxa"/>
            <w:gridSpan w:val="2"/>
          </w:tcPr>
          <w:p w14:paraId="60CCDFA1" w14:textId="73436516" w:rsidR="00FF7755" w:rsidRPr="00630E20" w:rsidRDefault="00830FE8" w:rsidP="00FF7755">
            <w:pPr>
              <w:wordWrap w:val="0"/>
              <w:jc w:val="right"/>
              <w:rPr>
                <w:rFonts w:ascii="ＭＳ Ｐ明朝" w:eastAsia="ＭＳ Ｐ明朝" w:hAnsi="ＭＳ Ｐ明朝"/>
                <w:sz w:val="24"/>
                <w:szCs w:val="24"/>
              </w:rPr>
            </w:pPr>
            <w:r w:rsidRPr="00630E20">
              <w:rPr>
                <w:rFonts w:ascii="ＭＳ Ｐ明朝" w:eastAsia="ＭＳ Ｐ明朝" w:hAnsi="ＭＳ Ｐ明朝" w:hint="eastAsia"/>
                <w:kern w:val="0"/>
                <w:sz w:val="24"/>
                <w:szCs w:val="24"/>
              </w:rPr>
              <w:t>534,301</w:t>
            </w:r>
            <w:r w:rsidR="00192158" w:rsidRPr="00630E20">
              <w:rPr>
                <w:rFonts w:ascii="ＭＳ Ｐ明朝" w:eastAsia="ＭＳ Ｐ明朝" w:hAnsi="ＭＳ Ｐ明朝" w:hint="eastAsia"/>
                <w:color w:val="FFFFFF" w:themeColor="background1"/>
                <w:sz w:val="24"/>
                <w:szCs w:val="24"/>
              </w:rPr>
              <w:t>)</w:t>
            </w:r>
          </w:p>
        </w:tc>
        <w:tc>
          <w:tcPr>
            <w:tcW w:w="284" w:type="dxa"/>
          </w:tcPr>
          <w:p w14:paraId="2EAC203F" w14:textId="77777777" w:rsidR="00FF7755" w:rsidRPr="00630E20" w:rsidRDefault="00FF7755" w:rsidP="00FF7755">
            <w:pPr>
              <w:wordWrap w:val="0"/>
              <w:jc w:val="right"/>
              <w:rPr>
                <w:rFonts w:ascii="ＭＳ ゴシック" w:eastAsia="ＭＳ ゴシック" w:hAnsi="ＭＳ ゴシック"/>
                <w:sz w:val="24"/>
                <w:szCs w:val="24"/>
              </w:rPr>
            </w:pPr>
          </w:p>
        </w:tc>
      </w:tr>
      <w:tr w:rsidR="00FF7755" w:rsidRPr="00630E20" w14:paraId="2DDCF62C" w14:textId="77777777" w:rsidTr="002E250C">
        <w:tc>
          <w:tcPr>
            <w:tcW w:w="7513" w:type="dxa"/>
            <w:gridSpan w:val="3"/>
          </w:tcPr>
          <w:p w14:paraId="56BE38E0" w14:textId="77777777" w:rsidR="00FF7755" w:rsidRPr="00630E20" w:rsidRDefault="00FF7755" w:rsidP="00FF7755">
            <w:pPr>
              <w:jc w:val="right"/>
              <w:rPr>
                <w:rFonts w:asciiTheme="minorEastAsia" w:hAnsiTheme="minorEastAsia"/>
                <w:sz w:val="24"/>
                <w:szCs w:val="24"/>
              </w:rPr>
            </w:pPr>
            <w:r w:rsidRPr="00630E20">
              <w:rPr>
                <w:rFonts w:asciiTheme="minorEastAsia" w:hAnsiTheme="minorEastAsia" w:hint="eastAsia"/>
                <w:sz w:val="24"/>
                <w:szCs w:val="24"/>
              </w:rPr>
              <w:t>【副首都推進局】</w:t>
            </w:r>
          </w:p>
        </w:tc>
        <w:tc>
          <w:tcPr>
            <w:tcW w:w="1701" w:type="dxa"/>
            <w:gridSpan w:val="2"/>
          </w:tcPr>
          <w:p w14:paraId="5A98CCBB" w14:textId="76E0230D" w:rsidR="00FF7755" w:rsidRPr="00630E20" w:rsidRDefault="00192158" w:rsidP="00FF7755">
            <w:pPr>
              <w:jc w:val="right"/>
              <w:rPr>
                <w:rFonts w:ascii="ＭＳ Ｐ明朝" w:eastAsia="ＭＳ Ｐ明朝" w:hAnsi="ＭＳ Ｐ明朝"/>
                <w:sz w:val="24"/>
                <w:szCs w:val="24"/>
              </w:rPr>
            </w:pPr>
            <w:r w:rsidRPr="00630E20">
              <w:rPr>
                <w:rFonts w:ascii="ＭＳ Ｐ明朝" w:eastAsia="ＭＳ Ｐ明朝" w:hAnsi="ＭＳ Ｐ明朝" w:hint="eastAsia"/>
                <w:sz w:val="24"/>
                <w:szCs w:val="24"/>
              </w:rPr>
              <w:t>(</w:t>
            </w:r>
            <w:r w:rsidR="00830FE8" w:rsidRPr="00630E20">
              <w:rPr>
                <w:rFonts w:ascii="ＭＳ Ｐ明朝" w:eastAsia="ＭＳ Ｐ明朝" w:hAnsi="ＭＳ Ｐ明朝" w:hint="eastAsia"/>
                <w:kern w:val="0"/>
                <w:sz w:val="24"/>
                <w:szCs w:val="24"/>
              </w:rPr>
              <w:t>495,161</w:t>
            </w:r>
            <w:r w:rsidRPr="00630E20">
              <w:rPr>
                <w:rFonts w:ascii="ＭＳ Ｐ明朝" w:eastAsia="ＭＳ Ｐ明朝" w:hAnsi="ＭＳ Ｐ明朝" w:hint="eastAsia"/>
                <w:sz w:val="24"/>
                <w:szCs w:val="24"/>
              </w:rPr>
              <w:t>)</w:t>
            </w:r>
          </w:p>
        </w:tc>
        <w:tc>
          <w:tcPr>
            <w:tcW w:w="284" w:type="dxa"/>
          </w:tcPr>
          <w:p w14:paraId="32F2F63B" w14:textId="77777777" w:rsidR="00FF7755" w:rsidRPr="00630E20" w:rsidRDefault="00FF7755" w:rsidP="00FF7755">
            <w:pPr>
              <w:jc w:val="right"/>
              <w:rPr>
                <w:rFonts w:ascii="ＭＳ ゴシック" w:eastAsia="ＭＳ ゴシック" w:hAnsi="ＭＳ ゴシック"/>
                <w:sz w:val="24"/>
                <w:szCs w:val="24"/>
              </w:rPr>
            </w:pPr>
          </w:p>
        </w:tc>
      </w:tr>
      <w:tr w:rsidR="00FF7755" w:rsidRPr="00630E20" w14:paraId="13FD0A3C" w14:textId="77777777" w:rsidTr="002E250C">
        <w:tc>
          <w:tcPr>
            <w:tcW w:w="567" w:type="dxa"/>
            <w:gridSpan w:val="2"/>
          </w:tcPr>
          <w:p w14:paraId="10DCCD6E" w14:textId="77777777" w:rsidR="00FF7755" w:rsidRPr="00630E20" w:rsidRDefault="00FF7755" w:rsidP="00FF7755">
            <w:pPr>
              <w:jc w:val="distribute"/>
              <w:rPr>
                <w:rFonts w:asciiTheme="majorEastAsia" w:eastAsiaTheme="majorEastAsia" w:hAnsiTheme="majorEastAsia"/>
                <w:sz w:val="18"/>
                <w:szCs w:val="24"/>
              </w:rPr>
            </w:pPr>
          </w:p>
        </w:tc>
        <w:tc>
          <w:tcPr>
            <w:tcW w:w="7513" w:type="dxa"/>
            <w:gridSpan w:val="2"/>
          </w:tcPr>
          <w:p w14:paraId="073BC6BB" w14:textId="77777777" w:rsidR="00830FE8" w:rsidRPr="00630E20" w:rsidRDefault="00830FE8" w:rsidP="00830FE8">
            <w:pPr>
              <w:ind w:firstLineChars="100" w:firstLine="180"/>
              <w:jc w:val="left"/>
              <w:rPr>
                <w:rFonts w:ascii="ＭＳ Ｐ明朝" w:eastAsia="ＭＳ Ｐ明朝" w:hAnsi="ＭＳ Ｐ明朝"/>
                <w:sz w:val="18"/>
                <w:szCs w:val="20"/>
              </w:rPr>
            </w:pPr>
            <w:r w:rsidRPr="00630E20">
              <w:rPr>
                <w:rFonts w:ascii="ＭＳ Ｐ明朝" w:eastAsia="ＭＳ Ｐ明朝" w:hAnsi="ＭＳ Ｐ明朝" w:hint="eastAsia"/>
                <w:sz w:val="18"/>
                <w:szCs w:val="20"/>
              </w:rPr>
              <w:t>「副首都・大阪」の確立に向け「副首都ビジョン」に沿った取組みを推進するとともに、副首都・大阪にふさわしい新たな大都市制度の検討及び都市機能の充実に向けた府市連携等を推進。</w:t>
            </w:r>
          </w:p>
          <w:p w14:paraId="79DDA2E9" w14:textId="1B43B739" w:rsidR="00FF7755" w:rsidRPr="00630E20" w:rsidRDefault="00830FE8" w:rsidP="00830FE8">
            <w:pPr>
              <w:ind w:firstLineChars="100" w:firstLine="180"/>
              <w:jc w:val="left"/>
              <w:rPr>
                <w:rFonts w:ascii="ＭＳ Ｐ明朝" w:eastAsia="ＭＳ Ｐ明朝" w:hAnsi="ＭＳ Ｐ明朝"/>
                <w:sz w:val="18"/>
                <w:szCs w:val="20"/>
              </w:rPr>
            </w:pPr>
            <w:r w:rsidRPr="00630E20">
              <w:rPr>
                <w:rFonts w:ascii="ＭＳ Ｐ明朝" w:eastAsia="ＭＳ Ｐ明朝" w:hAnsi="ＭＳ Ｐ明朝" w:hint="eastAsia"/>
                <w:sz w:val="18"/>
                <w:szCs w:val="20"/>
              </w:rPr>
              <w:t>・府市共同で設置する副首都推進局の運営に係る経費負担</w:t>
            </w:r>
          </w:p>
          <w:p w14:paraId="7D42440A" w14:textId="2F8AC613" w:rsidR="00BE7413" w:rsidRPr="00630E20" w:rsidRDefault="00BE7413" w:rsidP="00FF7755">
            <w:pPr>
              <w:ind w:firstLineChars="100" w:firstLine="180"/>
              <w:jc w:val="left"/>
              <w:rPr>
                <w:rFonts w:ascii="ＭＳ Ｐ明朝" w:eastAsia="ＭＳ Ｐ明朝" w:hAnsi="ＭＳ Ｐ明朝"/>
                <w:sz w:val="18"/>
                <w:szCs w:val="20"/>
              </w:rPr>
            </w:pPr>
          </w:p>
        </w:tc>
        <w:tc>
          <w:tcPr>
            <w:tcW w:w="1418" w:type="dxa"/>
            <w:gridSpan w:val="2"/>
          </w:tcPr>
          <w:p w14:paraId="72391C3B" w14:textId="77777777" w:rsidR="00FF7755" w:rsidRPr="00630E20" w:rsidRDefault="00FF7755" w:rsidP="00FF7755">
            <w:pPr>
              <w:jc w:val="right"/>
              <w:rPr>
                <w:rFonts w:asciiTheme="majorEastAsia" w:eastAsiaTheme="majorEastAsia" w:hAnsiTheme="majorEastAsia"/>
                <w:sz w:val="24"/>
                <w:szCs w:val="24"/>
              </w:rPr>
            </w:pPr>
          </w:p>
        </w:tc>
      </w:tr>
    </w:tbl>
    <w:p w14:paraId="04C718C5" w14:textId="68D603F8" w:rsidR="007B2E44" w:rsidRPr="00630E20" w:rsidRDefault="007B2E44" w:rsidP="00C321AF">
      <w:pPr>
        <w:widowControl/>
        <w:ind w:right="630"/>
        <w:jc w:val="left"/>
        <w:rPr>
          <w:rFonts w:asciiTheme="majorEastAsia" w:eastAsiaTheme="majorEastAsia" w:hAnsiTheme="majorEastAsia" w:cs="Meiryo UI"/>
          <w:b/>
          <w:bCs/>
          <w:kern w:val="24"/>
          <w:sz w:val="20"/>
          <w:szCs w:val="24"/>
        </w:rPr>
      </w:pPr>
    </w:p>
    <w:tbl>
      <w:tblPr>
        <w:tblStyle w:val="7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BE7413" w:rsidRPr="00630E20" w14:paraId="29C6E812" w14:textId="77777777" w:rsidTr="002E250C">
        <w:tc>
          <w:tcPr>
            <w:tcW w:w="457" w:type="dxa"/>
          </w:tcPr>
          <w:p w14:paraId="3B290DE2" w14:textId="69CD7425" w:rsidR="00BE7413" w:rsidRPr="00630E20" w:rsidRDefault="007B2E44" w:rsidP="00BE7413">
            <w:pPr>
              <w:jc w:val="left"/>
              <w:rPr>
                <w:rFonts w:ascii="ＭＳ Ｐゴシック" w:eastAsia="ＭＳ Ｐゴシック" w:hAnsi="ＭＳ Ｐゴシック"/>
                <w:b/>
                <w:sz w:val="24"/>
                <w:szCs w:val="24"/>
              </w:rPr>
            </w:pPr>
            <w:r w:rsidRPr="00630E20">
              <w:rPr>
                <w:rFonts w:asciiTheme="majorEastAsia" w:eastAsiaTheme="majorEastAsia" w:hAnsiTheme="majorEastAsia" w:cs="Meiryo UI"/>
                <w:b/>
                <w:bCs/>
                <w:kern w:val="24"/>
                <w:sz w:val="22"/>
                <w:szCs w:val="24"/>
              </w:rPr>
              <w:br w:type="page"/>
            </w:r>
            <w:r w:rsidR="00BE7413" w:rsidRPr="00630E20">
              <w:rPr>
                <w:rFonts w:ascii="ＭＳ Ｐゴシック" w:eastAsia="ＭＳ Ｐゴシック" w:hAnsi="ＭＳ Ｐゴシック" w:hint="eastAsia"/>
                <w:b/>
                <w:sz w:val="24"/>
                <w:szCs w:val="24"/>
              </w:rPr>
              <w:t>○</w:t>
            </w:r>
          </w:p>
        </w:tc>
        <w:tc>
          <w:tcPr>
            <w:tcW w:w="7056" w:type="dxa"/>
            <w:gridSpan w:val="2"/>
          </w:tcPr>
          <w:p w14:paraId="31066507" w14:textId="2225C24A" w:rsidR="00BE7413" w:rsidRPr="00630E20" w:rsidRDefault="0003354A" w:rsidP="00BE7413">
            <w:pPr>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kern w:val="0"/>
                <w:sz w:val="24"/>
                <w:szCs w:val="24"/>
              </w:rPr>
              <w:t>電子調達システムの拡張</w:t>
            </w:r>
          </w:p>
        </w:tc>
        <w:tc>
          <w:tcPr>
            <w:tcW w:w="1701" w:type="dxa"/>
            <w:gridSpan w:val="2"/>
          </w:tcPr>
          <w:p w14:paraId="5D5E93C9" w14:textId="115A5D82" w:rsidR="00BE7413" w:rsidRPr="00630E20" w:rsidRDefault="0003354A" w:rsidP="00BE7413">
            <w:pPr>
              <w:wordWrap w:val="0"/>
              <w:jc w:val="right"/>
              <w:rPr>
                <w:rFonts w:ascii="ＭＳ Ｐ明朝" w:eastAsia="ＭＳ Ｐ明朝" w:hAnsi="ＭＳ Ｐ明朝"/>
                <w:sz w:val="24"/>
                <w:szCs w:val="24"/>
              </w:rPr>
            </w:pPr>
            <w:r w:rsidRPr="00630E20">
              <w:rPr>
                <w:rFonts w:ascii="ＭＳ Ｐ明朝" w:eastAsia="ＭＳ Ｐ明朝" w:hAnsi="ＭＳ Ｐ明朝" w:hint="eastAsia"/>
                <w:color w:val="000000" w:themeColor="text1"/>
                <w:kern w:val="0"/>
                <w:sz w:val="24"/>
                <w:szCs w:val="24"/>
              </w:rPr>
              <w:t>200,002</w:t>
            </w:r>
            <w:r w:rsidR="00192158" w:rsidRPr="00630E20">
              <w:rPr>
                <w:rFonts w:ascii="ＭＳ Ｐ明朝" w:eastAsia="ＭＳ Ｐ明朝" w:hAnsi="ＭＳ Ｐ明朝" w:hint="eastAsia"/>
                <w:color w:val="FFFFFF" w:themeColor="background1"/>
                <w:sz w:val="24"/>
                <w:szCs w:val="24"/>
              </w:rPr>
              <w:t>)</w:t>
            </w:r>
          </w:p>
        </w:tc>
        <w:tc>
          <w:tcPr>
            <w:tcW w:w="284" w:type="dxa"/>
          </w:tcPr>
          <w:p w14:paraId="1058627C" w14:textId="77777777" w:rsidR="00BE7413" w:rsidRPr="00630E20" w:rsidRDefault="00BE7413" w:rsidP="00BE7413">
            <w:pPr>
              <w:wordWrap w:val="0"/>
              <w:jc w:val="right"/>
              <w:rPr>
                <w:rFonts w:ascii="ＭＳ ゴシック" w:eastAsia="ＭＳ ゴシック" w:hAnsi="ＭＳ ゴシック"/>
                <w:sz w:val="24"/>
                <w:szCs w:val="24"/>
              </w:rPr>
            </w:pPr>
          </w:p>
        </w:tc>
      </w:tr>
      <w:tr w:rsidR="00BE7413" w:rsidRPr="00630E20" w14:paraId="4F15698D" w14:textId="77777777" w:rsidTr="002E250C">
        <w:tc>
          <w:tcPr>
            <w:tcW w:w="7513" w:type="dxa"/>
            <w:gridSpan w:val="3"/>
          </w:tcPr>
          <w:p w14:paraId="4EC1B6C8" w14:textId="4DB4BD31" w:rsidR="00BE7413" w:rsidRPr="00630E20" w:rsidRDefault="00BE7413" w:rsidP="00BE7413">
            <w:pPr>
              <w:jc w:val="right"/>
              <w:rPr>
                <w:rFonts w:asciiTheme="minorEastAsia" w:hAnsiTheme="minorEastAsia"/>
                <w:sz w:val="24"/>
                <w:szCs w:val="24"/>
              </w:rPr>
            </w:pPr>
            <w:r w:rsidRPr="00630E20">
              <w:rPr>
                <w:rFonts w:asciiTheme="minorEastAsia" w:hAnsiTheme="minorEastAsia" w:hint="eastAsia"/>
                <w:sz w:val="24"/>
                <w:szCs w:val="24"/>
              </w:rPr>
              <w:t>【</w:t>
            </w:r>
            <w:r w:rsidR="0003354A" w:rsidRPr="00630E20">
              <w:rPr>
                <w:rFonts w:asciiTheme="minorEastAsia" w:hAnsiTheme="minorEastAsia" w:hint="eastAsia"/>
                <w:kern w:val="0"/>
                <w:sz w:val="24"/>
                <w:szCs w:val="24"/>
              </w:rPr>
              <w:t>総務部</w:t>
            </w:r>
            <w:r w:rsidRPr="00630E20">
              <w:rPr>
                <w:rFonts w:asciiTheme="minorEastAsia" w:hAnsiTheme="minorEastAsia" w:hint="eastAsia"/>
                <w:sz w:val="24"/>
                <w:szCs w:val="24"/>
              </w:rPr>
              <w:t>】</w:t>
            </w:r>
          </w:p>
        </w:tc>
        <w:tc>
          <w:tcPr>
            <w:tcW w:w="1701" w:type="dxa"/>
            <w:gridSpan w:val="2"/>
          </w:tcPr>
          <w:p w14:paraId="788DF1FE" w14:textId="5D61E076" w:rsidR="00BE7413" w:rsidRPr="00630E20" w:rsidRDefault="0003354A" w:rsidP="00BE7413">
            <w:pPr>
              <w:jc w:val="right"/>
              <w:rPr>
                <w:rFonts w:ascii="ＭＳ Ｐ明朝" w:eastAsia="ＭＳ Ｐ明朝" w:hAnsi="ＭＳ Ｐ明朝"/>
                <w:sz w:val="24"/>
                <w:szCs w:val="24"/>
              </w:rPr>
            </w:pPr>
            <w:r w:rsidRPr="00630E20">
              <w:rPr>
                <w:rFonts w:ascii="ＭＳ Ｐ明朝" w:eastAsia="ＭＳ Ｐ明朝" w:hAnsi="ＭＳ Ｐ明朝" w:hint="eastAsia"/>
                <w:kern w:val="0"/>
                <w:sz w:val="24"/>
                <w:szCs w:val="24"/>
              </w:rPr>
              <w:t>≪新規≫</w:t>
            </w:r>
          </w:p>
        </w:tc>
        <w:tc>
          <w:tcPr>
            <w:tcW w:w="284" w:type="dxa"/>
          </w:tcPr>
          <w:p w14:paraId="78898738" w14:textId="77777777" w:rsidR="00BE7413" w:rsidRPr="00630E20" w:rsidRDefault="00BE7413" w:rsidP="00BE7413">
            <w:pPr>
              <w:jc w:val="right"/>
              <w:rPr>
                <w:rFonts w:ascii="ＭＳ ゴシック" w:eastAsia="ＭＳ ゴシック" w:hAnsi="ＭＳ ゴシック"/>
                <w:sz w:val="24"/>
                <w:szCs w:val="24"/>
              </w:rPr>
            </w:pPr>
          </w:p>
        </w:tc>
      </w:tr>
      <w:tr w:rsidR="00BE7413" w:rsidRPr="00630E20" w14:paraId="15F2F878" w14:textId="77777777" w:rsidTr="002E250C">
        <w:tc>
          <w:tcPr>
            <w:tcW w:w="567" w:type="dxa"/>
            <w:gridSpan w:val="2"/>
          </w:tcPr>
          <w:p w14:paraId="037F29F5" w14:textId="77777777" w:rsidR="00BE7413" w:rsidRPr="00630E20" w:rsidRDefault="00BE7413" w:rsidP="00BE7413">
            <w:pPr>
              <w:jc w:val="distribute"/>
              <w:rPr>
                <w:rFonts w:asciiTheme="majorEastAsia" w:eastAsiaTheme="majorEastAsia" w:hAnsiTheme="majorEastAsia"/>
                <w:sz w:val="18"/>
                <w:szCs w:val="24"/>
              </w:rPr>
            </w:pPr>
          </w:p>
        </w:tc>
        <w:tc>
          <w:tcPr>
            <w:tcW w:w="7513" w:type="dxa"/>
            <w:gridSpan w:val="2"/>
          </w:tcPr>
          <w:p w14:paraId="05698DDE" w14:textId="760C28C6" w:rsidR="0003354A" w:rsidRPr="00630E20" w:rsidRDefault="0003354A" w:rsidP="0003354A">
            <w:pPr>
              <w:ind w:firstLineChars="100" w:firstLine="180"/>
              <w:jc w:val="left"/>
              <w:rPr>
                <w:rFonts w:ascii="ＭＳ Ｐ明朝" w:eastAsia="ＭＳ Ｐ明朝" w:hAnsi="ＭＳ Ｐ明朝"/>
                <w:sz w:val="18"/>
                <w:szCs w:val="20"/>
              </w:rPr>
            </w:pPr>
            <w:r w:rsidRPr="00630E20">
              <w:rPr>
                <w:rFonts w:ascii="ＭＳ Ｐ明朝" w:eastAsia="ＭＳ Ｐ明朝" w:hAnsi="ＭＳ Ｐ明朝" w:hint="eastAsia"/>
                <w:sz w:val="18"/>
                <w:szCs w:val="20"/>
              </w:rPr>
              <w:t>現在「物品」の随意契約のみで実施している見積合せ</w:t>
            </w:r>
            <w:r w:rsidR="00192158" w:rsidRPr="00630E20">
              <w:rPr>
                <w:rFonts w:ascii="ＭＳ Ｐ明朝" w:eastAsia="ＭＳ Ｐ明朝" w:hAnsi="ＭＳ Ｐ明朝" w:hint="eastAsia"/>
                <w:sz w:val="18"/>
                <w:szCs w:val="20"/>
              </w:rPr>
              <w:t>(</w:t>
            </w:r>
            <w:r w:rsidRPr="00630E20">
              <w:rPr>
                <w:rFonts w:ascii="ＭＳ Ｐ明朝" w:eastAsia="ＭＳ Ｐ明朝" w:hAnsi="ＭＳ Ｐ明朝" w:hint="eastAsia"/>
                <w:sz w:val="18"/>
                <w:szCs w:val="20"/>
              </w:rPr>
              <w:t>情報システムを活用した見積徴取</w:t>
            </w:r>
            <w:r w:rsidR="00192158" w:rsidRPr="00630E20">
              <w:rPr>
                <w:rFonts w:ascii="ＭＳ Ｐ明朝" w:eastAsia="ＭＳ Ｐ明朝" w:hAnsi="ＭＳ Ｐ明朝" w:hint="eastAsia"/>
                <w:sz w:val="18"/>
                <w:szCs w:val="20"/>
              </w:rPr>
              <w:t>)</w:t>
            </w:r>
            <w:r w:rsidRPr="00630E20">
              <w:rPr>
                <w:rFonts w:ascii="ＭＳ Ｐ明朝" w:eastAsia="ＭＳ Ｐ明朝" w:hAnsi="ＭＳ Ｐ明朝" w:hint="eastAsia"/>
                <w:sz w:val="18"/>
                <w:szCs w:val="20"/>
              </w:rPr>
              <w:t>を「委託役務」、「工事」等に拡大し、少額随契における競争性・公平性・透明性を強化するとともに、業務の改善を図る。</w:t>
            </w:r>
          </w:p>
          <w:p w14:paraId="408864F6" w14:textId="51951DDB" w:rsidR="00BE7413" w:rsidRPr="00630E20" w:rsidRDefault="0003354A" w:rsidP="0003354A">
            <w:pPr>
              <w:ind w:firstLineChars="100" w:firstLine="180"/>
              <w:jc w:val="left"/>
              <w:rPr>
                <w:rFonts w:ascii="ＭＳ Ｐ明朝" w:eastAsia="ＭＳ Ｐ明朝" w:hAnsi="ＭＳ Ｐ明朝"/>
                <w:kern w:val="0"/>
                <w:sz w:val="18"/>
                <w:szCs w:val="20"/>
              </w:rPr>
            </w:pPr>
            <w:r w:rsidRPr="00630E20">
              <w:rPr>
                <w:rFonts w:ascii="ＭＳ Ｐ明朝" w:eastAsia="ＭＳ Ｐ明朝" w:hAnsi="ＭＳ Ｐ明朝" w:hint="eastAsia"/>
                <w:kern w:val="0"/>
                <w:sz w:val="18"/>
                <w:szCs w:val="20"/>
              </w:rPr>
              <w:t>〔債務負担行為の設定</w:t>
            </w:r>
            <w:r w:rsidR="00192158" w:rsidRPr="00630E20">
              <w:rPr>
                <w:rFonts w:ascii="ＭＳ Ｐ明朝" w:eastAsia="ＭＳ Ｐ明朝" w:hAnsi="ＭＳ Ｐ明朝" w:hint="eastAsia"/>
                <w:kern w:val="0"/>
                <w:sz w:val="18"/>
                <w:szCs w:val="20"/>
              </w:rPr>
              <w:t>(</w:t>
            </w:r>
            <w:r w:rsidRPr="00630E20">
              <w:rPr>
                <w:rFonts w:ascii="ＭＳ Ｐ明朝" w:eastAsia="ＭＳ Ｐ明朝" w:hAnsi="ＭＳ Ｐ明朝" w:hint="eastAsia"/>
                <w:kern w:val="0"/>
                <w:sz w:val="18"/>
                <w:szCs w:val="20"/>
              </w:rPr>
              <w:t>令和2～6年度</w:t>
            </w:r>
            <w:r w:rsidR="00192158" w:rsidRPr="00630E20">
              <w:rPr>
                <w:rFonts w:ascii="ＭＳ Ｐ明朝" w:eastAsia="ＭＳ Ｐ明朝" w:hAnsi="ＭＳ Ｐ明朝" w:hint="eastAsia"/>
                <w:kern w:val="0"/>
                <w:sz w:val="18"/>
                <w:szCs w:val="20"/>
              </w:rPr>
              <w:t>)</w:t>
            </w:r>
            <w:r w:rsidRPr="00630E20">
              <w:rPr>
                <w:rFonts w:ascii="ＭＳ Ｐ明朝" w:eastAsia="ＭＳ Ｐ明朝" w:hAnsi="ＭＳ Ｐ明朝" w:hint="eastAsia"/>
                <w:kern w:val="0"/>
                <w:sz w:val="18"/>
                <w:szCs w:val="20"/>
              </w:rPr>
              <w:t>226,616千円〕</w:t>
            </w:r>
          </w:p>
          <w:p w14:paraId="078F2302" w14:textId="7583134D" w:rsidR="0003354A" w:rsidRPr="00630E20" w:rsidRDefault="0003354A" w:rsidP="0003354A">
            <w:pPr>
              <w:ind w:firstLineChars="100" w:firstLine="180"/>
              <w:jc w:val="left"/>
              <w:rPr>
                <w:rFonts w:ascii="ＭＳ Ｐ明朝" w:eastAsia="ＭＳ Ｐ明朝" w:hAnsi="ＭＳ Ｐ明朝"/>
                <w:sz w:val="18"/>
                <w:szCs w:val="20"/>
              </w:rPr>
            </w:pPr>
          </w:p>
        </w:tc>
        <w:tc>
          <w:tcPr>
            <w:tcW w:w="1418" w:type="dxa"/>
            <w:gridSpan w:val="2"/>
          </w:tcPr>
          <w:p w14:paraId="193EB6AE" w14:textId="77777777" w:rsidR="00BE7413" w:rsidRPr="00630E20" w:rsidRDefault="00BE7413" w:rsidP="00BE7413">
            <w:pPr>
              <w:jc w:val="right"/>
              <w:rPr>
                <w:rFonts w:asciiTheme="majorEastAsia" w:eastAsiaTheme="majorEastAsia" w:hAnsiTheme="majorEastAsia"/>
                <w:sz w:val="24"/>
                <w:szCs w:val="24"/>
              </w:rPr>
            </w:pPr>
          </w:p>
        </w:tc>
      </w:tr>
    </w:tbl>
    <w:p w14:paraId="533DD1E1" w14:textId="77777777" w:rsidR="00242515" w:rsidRPr="00630E20" w:rsidRDefault="00242515" w:rsidP="00C321AF">
      <w:pPr>
        <w:widowControl/>
        <w:ind w:right="630"/>
        <w:jc w:val="left"/>
        <w:rPr>
          <w:rFonts w:asciiTheme="majorEastAsia" w:eastAsiaTheme="majorEastAsia" w:hAnsiTheme="majorEastAsia" w:cs="Meiryo UI"/>
          <w:b/>
          <w:bCs/>
          <w:kern w:val="24"/>
          <w:sz w:val="20"/>
          <w:szCs w:val="24"/>
        </w:rPr>
      </w:pPr>
    </w:p>
    <w:tbl>
      <w:tblPr>
        <w:tblStyle w:val="7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7B2AB5" w:rsidRPr="00630E20" w14:paraId="10AC84E9" w14:textId="77777777" w:rsidTr="00270250">
        <w:tc>
          <w:tcPr>
            <w:tcW w:w="457" w:type="dxa"/>
          </w:tcPr>
          <w:p w14:paraId="57E44733" w14:textId="77777777" w:rsidR="007B2AB5" w:rsidRPr="00630E20" w:rsidRDefault="007B2AB5" w:rsidP="00270250">
            <w:pPr>
              <w:jc w:val="left"/>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sz w:val="24"/>
                <w:szCs w:val="24"/>
              </w:rPr>
              <w:t>○</w:t>
            </w:r>
          </w:p>
        </w:tc>
        <w:tc>
          <w:tcPr>
            <w:tcW w:w="7056" w:type="dxa"/>
            <w:gridSpan w:val="2"/>
          </w:tcPr>
          <w:p w14:paraId="6B8C4757" w14:textId="77777777" w:rsidR="007B2AB5" w:rsidRPr="00630E20" w:rsidRDefault="007B2AB5" w:rsidP="00270250">
            <w:pPr>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kern w:val="0"/>
                <w:sz w:val="24"/>
                <w:szCs w:val="24"/>
              </w:rPr>
              <w:t>中央卸売市場のあり方検討(大阪府中央卸売市場事業会計)</w:t>
            </w:r>
          </w:p>
        </w:tc>
        <w:tc>
          <w:tcPr>
            <w:tcW w:w="1701" w:type="dxa"/>
            <w:gridSpan w:val="2"/>
          </w:tcPr>
          <w:p w14:paraId="7F99D04F" w14:textId="77777777" w:rsidR="007B2AB5" w:rsidRPr="00630E20" w:rsidRDefault="007B2AB5" w:rsidP="00270250">
            <w:pPr>
              <w:wordWrap w:val="0"/>
              <w:jc w:val="right"/>
              <w:rPr>
                <w:rFonts w:ascii="ＭＳ Ｐ明朝" w:eastAsia="ＭＳ Ｐ明朝" w:hAnsi="ＭＳ Ｐ明朝"/>
                <w:sz w:val="24"/>
                <w:szCs w:val="24"/>
              </w:rPr>
            </w:pPr>
            <w:r w:rsidRPr="00630E20">
              <w:rPr>
                <w:rFonts w:ascii="ＭＳ Ｐ明朝" w:eastAsia="ＭＳ Ｐ明朝" w:hAnsi="ＭＳ Ｐ明朝" w:hint="eastAsia"/>
                <w:kern w:val="0"/>
                <w:sz w:val="24"/>
                <w:szCs w:val="24"/>
              </w:rPr>
              <w:t>11,000</w:t>
            </w:r>
            <w:r w:rsidRPr="00630E20">
              <w:rPr>
                <w:rFonts w:ascii="ＭＳ Ｐ明朝" w:eastAsia="ＭＳ Ｐ明朝" w:hAnsi="ＭＳ Ｐ明朝" w:hint="eastAsia"/>
                <w:color w:val="FFFFFF" w:themeColor="background1"/>
                <w:sz w:val="24"/>
                <w:szCs w:val="24"/>
              </w:rPr>
              <w:t>)</w:t>
            </w:r>
          </w:p>
        </w:tc>
        <w:tc>
          <w:tcPr>
            <w:tcW w:w="284" w:type="dxa"/>
          </w:tcPr>
          <w:p w14:paraId="4AD962B5" w14:textId="77777777" w:rsidR="007B2AB5" w:rsidRPr="00630E20" w:rsidRDefault="007B2AB5" w:rsidP="00270250">
            <w:pPr>
              <w:wordWrap w:val="0"/>
              <w:jc w:val="right"/>
              <w:rPr>
                <w:rFonts w:ascii="ＭＳ ゴシック" w:eastAsia="ＭＳ ゴシック" w:hAnsi="ＭＳ ゴシック"/>
                <w:sz w:val="24"/>
                <w:szCs w:val="24"/>
              </w:rPr>
            </w:pPr>
          </w:p>
        </w:tc>
      </w:tr>
      <w:tr w:rsidR="007B2AB5" w:rsidRPr="00630E20" w14:paraId="18761179" w14:textId="77777777" w:rsidTr="00270250">
        <w:tc>
          <w:tcPr>
            <w:tcW w:w="7513" w:type="dxa"/>
            <w:gridSpan w:val="3"/>
          </w:tcPr>
          <w:p w14:paraId="4573993D" w14:textId="77777777" w:rsidR="007B2AB5" w:rsidRPr="00630E20" w:rsidRDefault="007B2AB5" w:rsidP="00270250">
            <w:pPr>
              <w:jc w:val="right"/>
              <w:rPr>
                <w:rFonts w:asciiTheme="minorEastAsia" w:hAnsiTheme="minorEastAsia"/>
                <w:sz w:val="24"/>
                <w:szCs w:val="24"/>
              </w:rPr>
            </w:pPr>
            <w:r w:rsidRPr="00630E20">
              <w:rPr>
                <w:rFonts w:asciiTheme="minorEastAsia" w:hAnsiTheme="minorEastAsia" w:hint="eastAsia"/>
                <w:sz w:val="24"/>
                <w:szCs w:val="24"/>
              </w:rPr>
              <w:t>【</w:t>
            </w:r>
            <w:r w:rsidRPr="00630E20">
              <w:rPr>
                <w:rFonts w:asciiTheme="minorEastAsia" w:hAnsiTheme="minorEastAsia" w:hint="eastAsia"/>
                <w:kern w:val="0"/>
                <w:sz w:val="24"/>
                <w:szCs w:val="24"/>
              </w:rPr>
              <w:t>環境農林水産部</w:t>
            </w:r>
            <w:r w:rsidRPr="00630E20">
              <w:rPr>
                <w:rFonts w:asciiTheme="minorEastAsia" w:hAnsiTheme="minorEastAsia" w:hint="eastAsia"/>
                <w:sz w:val="24"/>
                <w:szCs w:val="24"/>
              </w:rPr>
              <w:t>】</w:t>
            </w:r>
          </w:p>
        </w:tc>
        <w:tc>
          <w:tcPr>
            <w:tcW w:w="1701" w:type="dxa"/>
            <w:gridSpan w:val="2"/>
          </w:tcPr>
          <w:p w14:paraId="7ECA94A5" w14:textId="77777777" w:rsidR="007B2AB5" w:rsidRPr="00630E20" w:rsidRDefault="007B2AB5" w:rsidP="00270250">
            <w:pPr>
              <w:jc w:val="right"/>
              <w:rPr>
                <w:rFonts w:ascii="ＭＳ Ｐ明朝" w:eastAsia="ＭＳ Ｐ明朝" w:hAnsi="ＭＳ Ｐ明朝"/>
                <w:sz w:val="24"/>
                <w:szCs w:val="24"/>
              </w:rPr>
            </w:pPr>
            <w:r w:rsidRPr="00630E20">
              <w:rPr>
                <w:rFonts w:ascii="ＭＳ Ｐ明朝" w:eastAsia="ＭＳ Ｐ明朝" w:hAnsi="ＭＳ Ｐ明朝" w:hint="eastAsia"/>
                <w:kern w:val="0"/>
                <w:sz w:val="24"/>
                <w:szCs w:val="24"/>
              </w:rPr>
              <w:t>≪新規≫</w:t>
            </w:r>
          </w:p>
        </w:tc>
        <w:tc>
          <w:tcPr>
            <w:tcW w:w="284" w:type="dxa"/>
          </w:tcPr>
          <w:p w14:paraId="3CB575D4" w14:textId="77777777" w:rsidR="007B2AB5" w:rsidRPr="00630E20" w:rsidRDefault="007B2AB5" w:rsidP="00270250">
            <w:pPr>
              <w:jc w:val="right"/>
              <w:rPr>
                <w:rFonts w:ascii="ＭＳ ゴシック" w:eastAsia="ＭＳ ゴシック" w:hAnsi="ＭＳ ゴシック"/>
                <w:sz w:val="24"/>
                <w:szCs w:val="24"/>
              </w:rPr>
            </w:pPr>
          </w:p>
        </w:tc>
      </w:tr>
      <w:tr w:rsidR="007B2AB5" w:rsidRPr="00630E20" w14:paraId="374418B7" w14:textId="77777777" w:rsidTr="00270250">
        <w:tc>
          <w:tcPr>
            <w:tcW w:w="567" w:type="dxa"/>
            <w:gridSpan w:val="2"/>
          </w:tcPr>
          <w:p w14:paraId="0488FF11" w14:textId="77777777" w:rsidR="007B2AB5" w:rsidRPr="00630E20" w:rsidRDefault="007B2AB5" w:rsidP="00270250">
            <w:pPr>
              <w:jc w:val="distribute"/>
              <w:rPr>
                <w:rFonts w:asciiTheme="majorEastAsia" w:eastAsiaTheme="majorEastAsia" w:hAnsiTheme="majorEastAsia"/>
                <w:sz w:val="18"/>
                <w:szCs w:val="24"/>
              </w:rPr>
            </w:pPr>
          </w:p>
        </w:tc>
        <w:tc>
          <w:tcPr>
            <w:tcW w:w="7513" w:type="dxa"/>
            <w:gridSpan w:val="2"/>
          </w:tcPr>
          <w:p w14:paraId="16ADD3D2" w14:textId="77777777" w:rsidR="007B2AB5" w:rsidRPr="00630E20" w:rsidRDefault="007B2AB5" w:rsidP="00270250">
            <w:pPr>
              <w:ind w:firstLineChars="100" w:firstLine="180"/>
              <w:jc w:val="left"/>
              <w:rPr>
                <w:rFonts w:ascii="ＭＳ Ｐ明朝" w:eastAsia="ＭＳ Ｐ明朝" w:hAnsi="ＭＳ Ｐ明朝"/>
                <w:sz w:val="18"/>
                <w:szCs w:val="20"/>
              </w:rPr>
            </w:pPr>
            <w:r w:rsidRPr="00630E20">
              <w:rPr>
                <w:rFonts w:ascii="ＭＳ Ｐ明朝" w:eastAsia="ＭＳ Ｐ明朝" w:hAnsi="ＭＳ Ｐ明朝" w:hint="eastAsia"/>
                <w:kern w:val="0"/>
                <w:sz w:val="18"/>
                <w:szCs w:val="20"/>
              </w:rPr>
              <w:t>卸売市場法の改正等、卸売市場を取り巻く環境が変化するなか、競争力のある市場をめざし、中央卸売市場に求められる機能等について調査し、将来のあり方を検討。</w:t>
            </w:r>
          </w:p>
          <w:p w14:paraId="25A3CBF3" w14:textId="77777777" w:rsidR="007B2AB5" w:rsidRPr="00630E20" w:rsidRDefault="007B2AB5" w:rsidP="00270250">
            <w:pPr>
              <w:ind w:firstLineChars="100" w:firstLine="180"/>
              <w:jc w:val="left"/>
              <w:rPr>
                <w:rFonts w:ascii="ＭＳ Ｐ明朝" w:eastAsia="ＭＳ Ｐ明朝" w:hAnsi="ＭＳ Ｐ明朝"/>
                <w:sz w:val="18"/>
                <w:szCs w:val="20"/>
              </w:rPr>
            </w:pPr>
          </w:p>
        </w:tc>
        <w:tc>
          <w:tcPr>
            <w:tcW w:w="1418" w:type="dxa"/>
            <w:gridSpan w:val="2"/>
          </w:tcPr>
          <w:p w14:paraId="17D3E6A5" w14:textId="77777777" w:rsidR="007B2AB5" w:rsidRPr="00630E20" w:rsidRDefault="007B2AB5" w:rsidP="00270250">
            <w:pPr>
              <w:jc w:val="right"/>
              <w:rPr>
                <w:rFonts w:asciiTheme="majorEastAsia" w:eastAsiaTheme="majorEastAsia" w:hAnsiTheme="majorEastAsia"/>
                <w:sz w:val="24"/>
                <w:szCs w:val="24"/>
              </w:rPr>
            </w:pPr>
          </w:p>
        </w:tc>
      </w:tr>
    </w:tbl>
    <w:p w14:paraId="044DB880" w14:textId="77777777" w:rsidR="007B2AB5" w:rsidRPr="00630E20" w:rsidRDefault="007B2AB5" w:rsidP="00D75927">
      <w:pPr>
        <w:widowControl/>
        <w:ind w:right="630"/>
        <w:jc w:val="left"/>
        <w:rPr>
          <w:rFonts w:asciiTheme="majorEastAsia" w:eastAsiaTheme="majorEastAsia" w:hAnsiTheme="majorEastAsia" w:cs="Meiryo UI"/>
          <w:b/>
          <w:bCs/>
          <w:kern w:val="24"/>
          <w:sz w:val="20"/>
          <w:szCs w:val="24"/>
        </w:rPr>
      </w:pPr>
    </w:p>
    <w:tbl>
      <w:tblPr>
        <w:tblStyle w:val="7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D75927" w:rsidRPr="00630E20" w14:paraId="07431E2A" w14:textId="77777777" w:rsidTr="0003354A">
        <w:tc>
          <w:tcPr>
            <w:tcW w:w="457" w:type="dxa"/>
          </w:tcPr>
          <w:p w14:paraId="7B471A98" w14:textId="77777777" w:rsidR="00D75927" w:rsidRPr="00630E20" w:rsidRDefault="00D75927" w:rsidP="0003354A">
            <w:pPr>
              <w:jc w:val="left"/>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sz w:val="24"/>
                <w:szCs w:val="24"/>
              </w:rPr>
              <w:t>○</w:t>
            </w:r>
          </w:p>
        </w:tc>
        <w:tc>
          <w:tcPr>
            <w:tcW w:w="7056" w:type="dxa"/>
            <w:gridSpan w:val="2"/>
          </w:tcPr>
          <w:p w14:paraId="71D421AB" w14:textId="370E68D4" w:rsidR="00D75927" w:rsidRPr="00630E20" w:rsidRDefault="0016334A" w:rsidP="0003354A">
            <w:pPr>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sz w:val="24"/>
                <w:szCs w:val="24"/>
              </w:rPr>
              <w:t>大阪港湾局の設置</w:t>
            </w:r>
          </w:p>
        </w:tc>
        <w:tc>
          <w:tcPr>
            <w:tcW w:w="1701" w:type="dxa"/>
            <w:gridSpan w:val="2"/>
          </w:tcPr>
          <w:p w14:paraId="721C7F0D" w14:textId="1D2E96CC" w:rsidR="00D75927" w:rsidRPr="00630E20" w:rsidRDefault="0016334A" w:rsidP="0003354A">
            <w:pPr>
              <w:wordWrap w:val="0"/>
              <w:jc w:val="right"/>
              <w:rPr>
                <w:rFonts w:ascii="ＭＳ Ｐ明朝" w:eastAsia="ＭＳ Ｐ明朝" w:hAnsi="ＭＳ Ｐ明朝"/>
                <w:sz w:val="24"/>
                <w:szCs w:val="24"/>
              </w:rPr>
            </w:pPr>
            <w:r w:rsidRPr="00630E20">
              <w:rPr>
                <w:rFonts w:ascii="ＭＳ Ｐ明朝" w:eastAsia="ＭＳ Ｐ明朝" w:hAnsi="ＭＳ Ｐ明朝"/>
                <w:sz w:val="24"/>
                <w:szCs w:val="24"/>
              </w:rPr>
              <w:t>148,071</w:t>
            </w:r>
            <w:r w:rsidR="00192158" w:rsidRPr="00630E20">
              <w:rPr>
                <w:rFonts w:ascii="ＭＳ Ｐ明朝" w:eastAsia="ＭＳ Ｐ明朝" w:hAnsi="ＭＳ Ｐ明朝" w:hint="eastAsia"/>
                <w:color w:val="FFFFFF" w:themeColor="background1"/>
                <w:sz w:val="24"/>
                <w:szCs w:val="24"/>
              </w:rPr>
              <w:t>)</w:t>
            </w:r>
          </w:p>
        </w:tc>
        <w:tc>
          <w:tcPr>
            <w:tcW w:w="284" w:type="dxa"/>
          </w:tcPr>
          <w:p w14:paraId="4A42FF25" w14:textId="77777777" w:rsidR="00D75927" w:rsidRPr="00630E20" w:rsidRDefault="00D75927" w:rsidP="0003354A">
            <w:pPr>
              <w:wordWrap w:val="0"/>
              <w:jc w:val="right"/>
              <w:rPr>
                <w:rFonts w:ascii="ＭＳ ゴシック" w:eastAsia="ＭＳ ゴシック" w:hAnsi="ＭＳ ゴシック"/>
                <w:sz w:val="24"/>
                <w:szCs w:val="24"/>
              </w:rPr>
            </w:pPr>
          </w:p>
        </w:tc>
      </w:tr>
      <w:tr w:rsidR="00D75927" w:rsidRPr="00630E20" w14:paraId="02D8B13B" w14:textId="77777777" w:rsidTr="0003354A">
        <w:tc>
          <w:tcPr>
            <w:tcW w:w="7513" w:type="dxa"/>
            <w:gridSpan w:val="3"/>
          </w:tcPr>
          <w:p w14:paraId="34E8DE11" w14:textId="145223F4" w:rsidR="00D75927" w:rsidRPr="00630E20" w:rsidRDefault="00D75927" w:rsidP="0003354A">
            <w:pPr>
              <w:jc w:val="right"/>
              <w:rPr>
                <w:rFonts w:asciiTheme="minorEastAsia" w:hAnsiTheme="minorEastAsia"/>
                <w:sz w:val="24"/>
                <w:szCs w:val="24"/>
              </w:rPr>
            </w:pPr>
            <w:r w:rsidRPr="00630E20">
              <w:rPr>
                <w:rFonts w:asciiTheme="minorEastAsia" w:hAnsiTheme="minorEastAsia" w:hint="eastAsia"/>
                <w:sz w:val="24"/>
                <w:szCs w:val="24"/>
              </w:rPr>
              <w:t>【</w:t>
            </w:r>
            <w:r w:rsidR="0016334A" w:rsidRPr="00630E20">
              <w:rPr>
                <w:rFonts w:asciiTheme="minorEastAsia" w:hAnsiTheme="minorEastAsia" w:hint="eastAsia"/>
                <w:sz w:val="24"/>
                <w:szCs w:val="24"/>
              </w:rPr>
              <w:t>都市整備部</w:t>
            </w:r>
            <w:r w:rsidRPr="00630E20">
              <w:rPr>
                <w:rFonts w:asciiTheme="minorEastAsia" w:hAnsiTheme="minorEastAsia" w:hint="eastAsia"/>
                <w:sz w:val="24"/>
                <w:szCs w:val="24"/>
              </w:rPr>
              <w:t>】</w:t>
            </w:r>
          </w:p>
        </w:tc>
        <w:tc>
          <w:tcPr>
            <w:tcW w:w="1701" w:type="dxa"/>
            <w:gridSpan w:val="2"/>
          </w:tcPr>
          <w:p w14:paraId="649BFD7A" w14:textId="6284D1A2" w:rsidR="00D75927" w:rsidRPr="00630E20" w:rsidRDefault="004A6F93" w:rsidP="0003354A">
            <w:pPr>
              <w:jc w:val="right"/>
              <w:rPr>
                <w:rFonts w:ascii="ＭＳ Ｐ明朝" w:eastAsia="ＭＳ Ｐ明朝" w:hAnsi="ＭＳ Ｐ明朝"/>
                <w:sz w:val="24"/>
                <w:szCs w:val="24"/>
              </w:rPr>
            </w:pPr>
            <w:r w:rsidRPr="00630E20">
              <w:rPr>
                <w:rFonts w:ascii="ＭＳ Ｐ明朝" w:eastAsia="ＭＳ Ｐ明朝" w:hAnsi="ＭＳ Ｐ明朝" w:hint="eastAsia"/>
                <w:sz w:val="24"/>
                <w:szCs w:val="24"/>
              </w:rPr>
              <w:t>≪新規≫</w:t>
            </w:r>
          </w:p>
        </w:tc>
        <w:tc>
          <w:tcPr>
            <w:tcW w:w="284" w:type="dxa"/>
          </w:tcPr>
          <w:p w14:paraId="4F582037" w14:textId="77777777" w:rsidR="00D75927" w:rsidRPr="00630E20" w:rsidRDefault="00D75927" w:rsidP="0003354A">
            <w:pPr>
              <w:jc w:val="right"/>
              <w:rPr>
                <w:rFonts w:ascii="ＭＳ ゴシック" w:eastAsia="ＭＳ ゴシック" w:hAnsi="ＭＳ ゴシック"/>
                <w:sz w:val="24"/>
                <w:szCs w:val="24"/>
              </w:rPr>
            </w:pPr>
          </w:p>
        </w:tc>
      </w:tr>
      <w:tr w:rsidR="0016334A" w:rsidRPr="00630E20" w14:paraId="457628E0" w14:textId="77777777" w:rsidTr="00306C62">
        <w:tc>
          <w:tcPr>
            <w:tcW w:w="9498" w:type="dxa"/>
            <w:gridSpan w:val="6"/>
          </w:tcPr>
          <w:p w14:paraId="1B527599" w14:textId="0D27F7E5" w:rsidR="0016334A" w:rsidRPr="00630E20" w:rsidRDefault="00192158" w:rsidP="0003354A">
            <w:pPr>
              <w:jc w:val="right"/>
              <w:rPr>
                <w:rFonts w:ascii="ＭＳ Ｐ明朝" w:eastAsia="ＭＳ Ｐ明朝" w:hAnsi="ＭＳ Ｐ明朝"/>
                <w:sz w:val="24"/>
                <w:szCs w:val="24"/>
              </w:rPr>
            </w:pPr>
            <w:r w:rsidRPr="00630E20">
              <w:rPr>
                <w:rFonts w:ascii="ＭＳ Ｐ明朝" w:eastAsia="ＭＳ Ｐ明朝" w:hAnsi="ＭＳ Ｐ明朝" w:hint="eastAsia"/>
                <w:sz w:val="22"/>
                <w:szCs w:val="24"/>
              </w:rPr>
              <w:t>(</w:t>
            </w:r>
            <w:r w:rsidR="009F4E98" w:rsidRPr="00630E20">
              <w:rPr>
                <w:rFonts w:ascii="ＭＳ Ｐ明朝" w:eastAsia="ＭＳ Ｐ明朝" w:hAnsi="ＭＳ Ｐ明朝" w:hint="eastAsia"/>
                <w:sz w:val="22"/>
                <w:szCs w:val="24"/>
              </w:rPr>
              <w:t>一般会計：44,907、港湾整備事業特別会計：103,164</w:t>
            </w:r>
            <w:r w:rsidRPr="00630E20">
              <w:rPr>
                <w:rFonts w:ascii="ＭＳ Ｐ明朝" w:eastAsia="ＭＳ Ｐ明朝" w:hAnsi="ＭＳ Ｐ明朝" w:hint="eastAsia"/>
                <w:sz w:val="22"/>
                <w:szCs w:val="24"/>
              </w:rPr>
              <w:t>)</w:t>
            </w:r>
          </w:p>
        </w:tc>
      </w:tr>
      <w:tr w:rsidR="00D75927" w:rsidRPr="00630E20" w14:paraId="05D97C3B" w14:textId="77777777" w:rsidTr="0003354A">
        <w:tc>
          <w:tcPr>
            <w:tcW w:w="567" w:type="dxa"/>
            <w:gridSpan w:val="2"/>
          </w:tcPr>
          <w:p w14:paraId="4E13D057" w14:textId="77777777" w:rsidR="00D75927" w:rsidRPr="00630E20" w:rsidRDefault="00D75927" w:rsidP="0003354A">
            <w:pPr>
              <w:jc w:val="distribute"/>
              <w:rPr>
                <w:rFonts w:asciiTheme="majorEastAsia" w:eastAsiaTheme="majorEastAsia" w:hAnsiTheme="majorEastAsia"/>
                <w:sz w:val="18"/>
                <w:szCs w:val="24"/>
              </w:rPr>
            </w:pPr>
          </w:p>
        </w:tc>
        <w:tc>
          <w:tcPr>
            <w:tcW w:w="7513" w:type="dxa"/>
            <w:gridSpan w:val="2"/>
          </w:tcPr>
          <w:p w14:paraId="6BDF67DC" w14:textId="139C5770" w:rsidR="00D75927" w:rsidRPr="00630E20" w:rsidRDefault="00AA4223" w:rsidP="009F4E98">
            <w:pPr>
              <w:ind w:firstLineChars="100" w:firstLine="180"/>
              <w:jc w:val="left"/>
              <w:rPr>
                <w:rFonts w:ascii="ＭＳ Ｐ明朝" w:eastAsia="ＭＳ Ｐ明朝" w:hAnsi="ＭＳ Ｐ明朝"/>
                <w:sz w:val="18"/>
                <w:szCs w:val="20"/>
              </w:rPr>
            </w:pPr>
            <w:r w:rsidRPr="00630E20">
              <w:rPr>
                <w:rFonts w:ascii="ＭＳ Ｐ明朝" w:eastAsia="ＭＳ Ｐ明朝" w:hAnsi="ＭＳ Ｐ明朝" w:hint="eastAsia"/>
                <w:sz w:val="18"/>
                <w:szCs w:val="20"/>
              </w:rPr>
              <w:t>港湾の国際競争力の強化等を図るため、大阪府・大阪市の港湾管理の一元化をめざし、「大阪港湾局」を共同設置するための経費。(令和2年10月1日に業務開始予定)</w:t>
            </w:r>
          </w:p>
          <w:p w14:paraId="74A04EF7" w14:textId="77777777" w:rsidR="00D75927" w:rsidRPr="00630E20" w:rsidRDefault="00D75927" w:rsidP="0003354A">
            <w:pPr>
              <w:ind w:firstLineChars="100" w:firstLine="180"/>
              <w:jc w:val="left"/>
              <w:rPr>
                <w:rFonts w:ascii="ＭＳ Ｐ明朝" w:eastAsia="ＭＳ Ｐ明朝" w:hAnsi="ＭＳ Ｐ明朝"/>
                <w:sz w:val="18"/>
                <w:szCs w:val="20"/>
              </w:rPr>
            </w:pPr>
          </w:p>
        </w:tc>
        <w:tc>
          <w:tcPr>
            <w:tcW w:w="1418" w:type="dxa"/>
            <w:gridSpan w:val="2"/>
          </w:tcPr>
          <w:p w14:paraId="4502573C" w14:textId="77777777" w:rsidR="00D75927" w:rsidRPr="00630E20" w:rsidRDefault="00D75927" w:rsidP="0003354A">
            <w:pPr>
              <w:jc w:val="right"/>
              <w:rPr>
                <w:rFonts w:asciiTheme="majorEastAsia" w:eastAsiaTheme="majorEastAsia" w:hAnsiTheme="majorEastAsia"/>
                <w:sz w:val="24"/>
                <w:szCs w:val="24"/>
              </w:rPr>
            </w:pPr>
          </w:p>
        </w:tc>
      </w:tr>
    </w:tbl>
    <w:p w14:paraId="3304BF6C" w14:textId="376165E3" w:rsidR="00D3401E" w:rsidRPr="00630E20" w:rsidRDefault="00D3401E" w:rsidP="000D1C9F">
      <w:pPr>
        <w:widowControl/>
        <w:jc w:val="left"/>
        <w:rPr>
          <w:rFonts w:asciiTheme="majorEastAsia" w:eastAsiaTheme="majorEastAsia" w:hAnsiTheme="majorEastAsia" w:cs="Meiryo UI"/>
          <w:bCs/>
          <w:kern w:val="24"/>
          <w:sz w:val="20"/>
        </w:rPr>
      </w:pPr>
    </w:p>
    <w:tbl>
      <w:tblPr>
        <w:tblStyle w:val="19"/>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3431"/>
        <w:gridCol w:w="3119"/>
        <w:gridCol w:w="396"/>
        <w:gridCol w:w="567"/>
        <w:gridCol w:w="29"/>
        <w:gridCol w:w="1105"/>
        <w:gridCol w:w="284"/>
      </w:tblGrid>
      <w:tr w:rsidR="00004D1C" w:rsidRPr="00630E20" w14:paraId="6302433F" w14:textId="77777777" w:rsidTr="00EE6CF6">
        <w:tc>
          <w:tcPr>
            <w:tcW w:w="457" w:type="dxa"/>
            <w:hideMark/>
          </w:tcPr>
          <w:p w14:paraId="2C67AE55" w14:textId="77777777" w:rsidR="00004D1C" w:rsidRPr="00630E20" w:rsidRDefault="00004D1C" w:rsidP="00EE6CF6">
            <w:pPr>
              <w:jc w:val="left"/>
              <w:rPr>
                <w:rFonts w:ascii="ＭＳ Ｐゴシック" w:eastAsia="ＭＳ Ｐゴシック" w:hAnsi="ＭＳ Ｐゴシック"/>
                <w:b/>
                <w:color w:val="000000" w:themeColor="text1"/>
                <w:sz w:val="24"/>
                <w:szCs w:val="24"/>
              </w:rPr>
            </w:pPr>
            <w:r w:rsidRPr="00630E20">
              <w:rPr>
                <w:rFonts w:ascii="ＭＳ Ｐゴシック" w:eastAsia="ＭＳ Ｐゴシック" w:hAnsi="ＭＳ Ｐゴシック" w:hint="eastAsia"/>
                <w:b/>
                <w:color w:val="000000" w:themeColor="text1"/>
                <w:sz w:val="24"/>
                <w:szCs w:val="24"/>
              </w:rPr>
              <w:t>○</w:t>
            </w:r>
          </w:p>
        </w:tc>
        <w:tc>
          <w:tcPr>
            <w:tcW w:w="7056" w:type="dxa"/>
            <w:gridSpan w:val="4"/>
            <w:hideMark/>
          </w:tcPr>
          <w:p w14:paraId="2097BDF6" w14:textId="77777777" w:rsidR="00004D1C" w:rsidRPr="00630E20" w:rsidRDefault="00004D1C" w:rsidP="00EE6CF6">
            <w:pPr>
              <w:rPr>
                <w:rFonts w:ascii="ＭＳ Ｐゴシック" w:eastAsia="ＭＳ Ｐゴシック" w:hAnsi="ＭＳ Ｐゴシック"/>
                <w:b/>
                <w:color w:val="000000" w:themeColor="text1"/>
                <w:sz w:val="24"/>
                <w:szCs w:val="24"/>
              </w:rPr>
            </w:pPr>
            <w:r w:rsidRPr="00630E20">
              <w:rPr>
                <w:rFonts w:ascii="ＭＳ Ｐゴシック" w:eastAsia="ＭＳ Ｐゴシック" w:hAnsi="ＭＳ Ｐゴシック" w:hint="eastAsia"/>
                <w:b/>
                <w:color w:val="000000" w:themeColor="text1"/>
                <w:sz w:val="24"/>
                <w:szCs w:val="24"/>
              </w:rPr>
              <w:t>警察署の建替等整備</w:t>
            </w:r>
          </w:p>
        </w:tc>
        <w:tc>
          <w:tcPr>
            <w:tcW w:w="1701" w:type="dxa"/>
            <w:gridSpan w:val="3"/>
            <w:hideMark/>
          </w:tcPr>
          <w:p w14:paraId="785F39FD" w14:textId="77777777" w:rsidR="00004D1C" w:rsidRPr="00630E20" w:rsidRDefault="00004D1C" w:rsidP="00EE6CF6">
            <w:pPr>
              <w:wordWrap w:val="0"/>
              <w:jc w:val="right"/>
              <w:rPr>
                <w:rFonts w:ascii="ＭＳ Ｐ明朝" w:eastAsia="ＭＳ Ｐ明朝" w:hAnsi="ＭＳ Ｐ明朝"/>
                <w:color w:val="000000" w:themeColor="text1"/>
                <w:sz w:val="24"/>
                <w:szCs w:val="24"/>
              </w:rPr>
            </w:pPr>
            <w:r w:rsidRPr="00630E20">
              <w:rPr>
                <w:rFonts w:ascii="ＭＳ Ｐ明朝" w:eastAsia="ＭＳ Ｐ明朝" w:hAnsi="ＭＳ Ｐ明朝" w:hint="eastAsia"/>
                <w:color w:val="000000" w:themeColor="text1"/>
                <w:kern w:val="0"/>
                <w:sz w:val="24"/>
                <w:szCs w:val="24"/>
              </w:rPr>
              <w:t>4,223,224</w:t>
            </w:r>
            <w:r w:rsidRPr="00630E20">
              <w:rPr>
                <w:rFonts w:ascii="ＭＳ Ｐ明朝" w:eastAsia="ＭＳ Ｐ明朝" w:hAnsi="ＭＳ Ｐ明朝" w:hint="eastAsia"/>
                <w:color w:val="FFFFFF" w:themeColor="background1"/>
                <w:sz w:val="24"/>
                <w:szCs w:val="24"/>
              </w:rPr>
              <w:t>)</w:t>
            </w:r>
          </w:p>
        </w:tc>
        <w:tc>
          <w:tcPr>
            <w:tcW w:w="284" w:type="dxa"/>
          </w:tcPr>
          <w:p w14:paraId="7840A4E1" w14:textId="77777777" w:rsidR="00004D1C" w:rsidRPr="00630E20" w:rsidRDefault="00004D1C" w:rsidP="00EE6CF6">
            <w:pPr>
              <w:wordWrap w:val="0"/>
              <w:jc w:val="right"/>
              <w:rPr>
                <w:rFonts w:ascii="ＭＳ ゴシック" w:eastAsia="ＭＳ ゴシック" w:hAnsi="ＭＳ ゴシック"/>
                <w:color w:val="000000" w:themeColor="text1"/>
                <w:sz w:val="24"/>
                <w:szCs w:val="24"/>
              </w:rPr>
            </w:pPr>
          </w:p>
        </w:tc>
      </w:tr>
      <w:tr w:rsidR="00004D1C" w:rsidRPr="00630E20" w14:paraId="72CCFED9" w14:textId="77777777" w:rsidTr="00EE6CF6">
        <w:tc>
          <w:tcPr>
            <w:tcW w:w="7513" w:type="dxa"/>
            <w:gridSpan w:val="5"/>
            <w:vAlign w:val="center"/>
          </w:tcPr>
          <w:p w14:paraId="68DABD4C" w14:textId="77777777" w:rsidR="00004D1C" w:rsidRPr="00630E20" w:rsidRDefault="00004D1C" w:rsidP="00EE6CF6">
            <w:pPr>
              <w:jc w:val="right"/>
              <w:rPr>
                <w:rFonts w:asciiTheme="minorEastAsia" w:hAnsiTheme="minorEastAsia"/>
                <w:color w:val="000000" w:themeColor="text1"/>
                <w:sz w:val="24"/>
                <w:szCs w:val="24"/>
              </w:rPr>
            </w:pPr>
            <w:r w:rsidRPr="00630E20">
              <w:rPr>
                <w:rFonts w:asciiTheme="minorEastAsia" w:hAnsiTheme="minorEastAsia" w:hint="eastAsia"/>
                <w:color w:val="000000" w:themeColor="text1"/>
                <w:sz w:val="24"/>
                <w:szCs w:val="24"/>
              </w:rPr>
              <w:t>【公安委員会】</w:t>
            </w:r>
          </w:p>
        </w:tc>
        <w:tc>
          <w:tcPr>
            <w:tcW w:w="1701" w:type="dxa"/>
            <w:gridSpan w:val="3"/>
            <w:hideMark/>
          </w:tcPr>
          <w:p w14:paraId="2A9CFEA7" w14:textId="77777777" w:rsidR="00004D1C" w:rsidRPr="00630E20" w:rsidRDefault="00004D1C" w:rsidP="00EE6CF6">
            <w:pPr>
              <w:jc w:val="right"/>
              <w:rPr>
                <w:rFonts w:ascii="ＭＳ Ｐ明朝" w:eastAsia="ＭＳ Ｐ明朝" w:hAnsi="ＭＳ Ｐ明朝"/>
                <w:color w:val="000000" w:themeColor="text1"/>
                <w:sz w:val="24"/>
                <w:szCs w:val="24"/>
              </w:rPr>
            </w:pPr>
            <w:r w:rsidRPr="00630E20">
              <w:rPr>
                <w:rFonts w:ascii="ＭＳ Ｐ明朝" w:eastAsia="ＭＳ Ｐ明朝" w:hAnsi="ＭＳ Ｐ明朝" w:hint="eastAsia"/>
                <w:color w:val="000000" w:themeColor="text1"/>
                <w:sz w:val="24"/>
                <w:szCs w:val="24"/>
              </w:rPr>
              <w:t>(</w:t>
            </w:r>
            <w:r w:rsidRPr="00630E20">
              <w:rPr>
                <w:rFonts w:ascii="ＭＳ Ｐ明朝" w:eastAsia="ＭＳ Ｐ明朝" w:hAnsi="ＭＳ Ｐ明朝" w:hint="eastAsia"/>
                <w:color w:val="000000" w:themeColor="text1"/>
                <w:kern w:val="0"/>
                <w:sz w:val="24"/>
                <w:szCs w:val="24"/>
              </w:rPr>
              <w:t>1,010,240</w:t>
            </w:r>
            <w:r w:rsidRPr="00630E20">
              <w:rPr>
                <w:rFonts w:ascii="ＭＳ Ｐ明朝" w:eastAsia="ＭＳ Ｐ明朝" w:hAnsi="ＭＳ Ｐ明朝" w:hint="eastAsia"/>
                <w:color w:val="000000" w:themeColor="text1"/>
                <w:sz w:val="24"/>
                <w:szCs w:val="24"/>
              </w:rPr>
              <w:t>)</w:t>
            </w:r>
          </w:p>
        </w:tc>
        <w:tc>
          <w:tcPr>
            <w:tcW w:w="284" w:type="dxa"/>
          </w:tcPr>
          <w:p w14:paraId="63E211AD" w14:textId="77777777" w:rsidR="00004D1C" w:rsidRPr="00630E20" w:rsidRDefault="00004D1C" w:rsidP="00EE6CF6">
            <w:pPr>
              <w:jc w:val="right"/>
              <w:rPr>
                <w:rFonts w:ascii="ＭＳ ゴシック" w:eastAsia="ＭＳ ゴシック" w:hAnsi="ＭＳ ゴシック"/>
                <w:color w:val="000000" w:themeColor="text1"/>
                <w:sz w:val="24"/>
                <w:szCs w:val="24"/>
              </w:rPr>
            </w:pPr>
          </w:p>
        </w:tc>
      </w:tr>
      <w:tr w:rsidR="00004D1C" w:rsidRPr="00630E20" w14:paraId="20801035" w14:textId="77777777" w:rsidTr="00EE6CF6">
        <w:trPr>
          <w:trHeight w:val="477"/>
        </w:trPr>
        <w:tc>
          <w:tcPr>
            <w:tcW w:w="567" w:type="dxa"/>
            <w:gridSpan w:val="2"/>
            <w:vMerge w:val="restart"/>
          </w:tcPr>
          <w:p w14:paraId="3D59C557" w14:textId="77777777" w:rsidR="00004D1C" w:rsidRPr="00630E20" w:rsidRDefault="00004D1C" w:rsidP="00EE6CF6">
            <w:pPr>
              <w:jc w:val="distribute"/>
              <w:rPr>
                <w:rFonts w:asciiTheme="majorEastAsia" w:eastAsiaTheme="majorEastAsia" w:hAnsiTheme="majorEastAsia"/>
                <w:color w:val="000000" w:themeColor="text1"/>
                <w:sz w:val="18"/>
                <w:szCs w:val="24"/>
              </w:rPr>
            </w:pPr>
          </w:p>
        </w:tc>
        <w:tc>
          <w:tcPr>
            <w:tcW w:w="7513" w:type="dxa"/>
            <w:gridSpan w:val="4"/>
            <w:hideMark/>
          </w:tcPr>
          <w:p w14:paraId="37F473D9" w14:textId="77777777" w:rsidR="00004D1C" w:rsidRPr="00630E20" w:rsidRDefault="00004D1C" w:rsidP="00EE6CF6">
            <w:pPr>
              <w:ind w:firstLineChars="100" w:firstLine="164"/>
              <w:jc w:val="left"/>
              <w:rPr>
                <w:rFonts w:ascii="ＭＳ Ｐ明朝" w:eastAsia="ＭＳ Ｐ明朝" w:hAnsi="ＭＳ Ｐ明朝"/>
                <w:color w:val="000000" w:themeColor="text1"/>
                <w:spacing w:val="-8"/>
                <w:sz w:val="18"/>
                <w:szCs w:val="18"/>
              </w:rPr>
            </w:pPr>
            <w:r w:rsidRPr="00630E20">
              <w:rPr>
                <w:rFonts w:ascii="ＭＳ Ｐ明朝" w:eastAsia="ＭＳ Ｐ明朝" w:hAnsi="ＭＳ Ｐ明朝" w:hint="eastAsia"/>
                <w:color w:val="000000" w:themeColor="text1"/>
                <w:spacing w:val="-8"/>
                <w:sz w:val="18"/>
                <w:szCs w:val="18"/>
              </w:rPr>
              <w:t>警察施設としての機能維持を図るため、老朽化、狭隘化が著しい警察署の建替え等を実施。</w:t>
            </w:r>
          </w:p>
          <w:p w14:paraId="380D0C1F" w14:textId="77777777" w:rsidR="00004D1C" w:rsidRPr="00630E20" w:rsidRDefault="00004D1C" w:rsidP="00EE6CF6">
            <w:pPr>
              <w:ind w:firstLineChars="100" w:firstLine="164"/>
              <w:jc w:val="left"/>
              <w:rPr>
                <w:rFonts w:ascii="ＭＳ Ｐ明朝" w:eastAsia="ＭＳ Ｐ明朝" w:hAnsi="ＭＳ Ｐ明朝"/>
                <w:color w:val="000000" w:themeColor="text1"/>
                <w:spacing w:val="-8"/>
                <w:sz w:val="18"/>
                <w:szCs w:val="18"/>
              </w:rPr>
            </w:pPr>
          </w:p>
        </w:tc>
        <w:tc>
          <w:tcPr>
            <w:tcW w:w="1418" w:type="dxa"/>
            <w:gridSpan w:val="3"/>
          </w:tcPr>
          <w:p w14:paraId="6796D541" w14:textId="77777777" w:rsidR="00004D1C" w:rsidRPr="00630E20" w:rsidRDefault="00004D1C" w:rsidP="00EE6CF6">
            <w:pPr>
              <w:jc w:val="right"/>
              <w:rPr>
                <w:rFonts w:asciiTheme="majorEastAsia" w:eastAsiaTheme="majorEastAsia" w:hAnsiTheme="majorEastAsia"/>
                <w:color w:val="000000" w:themeColor="text1"/>
                <w:sz w:val="24"/>
                <w:szCs w:val="24"/>
              </w:rPr>
            </w:pPr>
          </w:p>
        </w:tc>
      </w:tr>
      <w:tr w:rsidR="00004D1C" w:rsidRPr="00AB5D49" w14:paraId="2764DFCC" w14:textId="77777777" w:rsidTr="00EE6CF6">
        <w:trPr>
          <w:trHeight w:val="1757"/>
        </w:trPr>
        <w:tc>
          <w:tcPr>
            <w:tcW w:w="567" w:type="dxa"/>
            <w:gridSpan w:val="2"/>
            <w:vMerge/>
            <w:vAlign w:val="center"/>
            <w:hideMark/>
          </w:tcPr>
          <w:p w14:paraId="6BFA82D0" w14:textId="77777777" w:rsidR="00004D1C" w:rsidRPr="00630E20" w:rsidRDefault="00004D1C" w:rsidP="00EE6CF6">
            <w:pPr>
              <w:widowControl/>
              <w:jc w:val="left"/>
              <w:rPr>
                <w:rFonts w:asciiTheme="majorEastAsia" w:eastAsiaTheme="majorEastAsia" w:hAnsiTheme="majorEastAsia"/>
                <w:color w:val="000000" w:themeColor="text1"/>
                <w:sz w:val="18"/>
                <w:szCs w:val="24"/>
              </w:rPr>
            </w:pPr>
          </w:p>
        </w:tc>
        <w:tc>
          <w:tcPr>
            <w:tcW w:w="3431" w:type="dxa"/>
            <w:hideMark/>
          </w:tcPr>
          <w:p w14:paraId="0479634C" w14:textId="77777777" w:rsidR="00004D1C" w:rsidRPr="00630E20" w:rsidRDefault="00004D1C" w:rsidP="00EE6CF6">
            <w:pPr>
              <w:ind w:firstLineChars="100" w:firstLine="164"/>
              <w:jc w:val="left"/>
              <w:rPr>
                <w:rFonts w:ascii="ＭＳ Ｐ明朝" w:eastAsia="ＭＳ Ｐ明朝" w:hAnsi="ＭＳ Ｐ明朝"/>
                <w:color w:val="000000" w:themeColor="text1"/>
                <w:spacing w:val="-8"/>
                <w:sz w:val="18"/>
                <w:szCs w:val="18"/>
              </w:rPr>
            </w:pPr>
            <w:r w:rsidRPr="00630E20">
              <w:rPr>
                <w:rFonts w:ascii="ＭＳ Ｐ明朝" w:eastAsia="ＭＳ Ｐ明朝" w:hAnsi="ＭＳ Ｐ明朝" w:hint="eastAsia"/>
                <w:color w:val="000000" w:themeColor="text1"/>
                <w:spacing w:val="-8"/>
                <w:sz w:val="18"/>
                <w:szCs w:val="18"/>
              </w:rPr>
              <w:t xml:space="preserve">・東住吉警察署建替整備 </w:t>
            </w:r>
            <w:r w:rsidRPr="00630E20">
              <w:rPr>
                <w:rFonts w:ascii="ＭＳ Ｐ明朝" w:eastAsia="ＭＳ Ｐ明朝" w:hAnsi="ＭＳ Ｐ明朝"/>
                <w:color w:val="000000" w:themeColor="text1"/>
                <w:spacing w:val="-8"/>
                <w:sz w:val="18"/>
                <w:szCs w:val="18"/>
              </w:rPr>
              <w:t>(</w:t>
            </w:r>
            <w:r w:rsidRPr="00630E20">
              <w:rPr>
                <w:rFonts w:ascii="ＭＳ Ｐ明朝" w:eastAsia="ＭＳ Ｐ明朝" w:hAnsi="ＭＳ Ｐ明朝" w:hint="eastAsia"/>
                <w:color w:val="000000" w:themeColor="text1"/>
                <w:spacing w:val="-8"/>
                <w:sz w:val="18"/>
                <w:szCs w:val="18"/>
              </w:rPr>
              <w:t>本体工事等)</w:t>
            </w:r>
          </w:p>
          <w:p w14:paraId="3FE3064B" w14:textId="77777777" w:rsidR="00004D1C" w:rsidRPr="00630E20" w:rsidRDefault="00004D1C" w:rsidP="00EE6CF6">
            <w:pPr>
              <w:ind w:firstLineChars="100" w:firstLine="164"/>
              <w:jc w:val="left"/>
              <w:rPr>
                <w:rFonts w:ascii="ＭＳ Ｐ明朝" w:eastAsia="ＭＳ Ｐ明朝" w:hAnsi="ＭＳ Ｐ明朝"/>
                <w:color w:val="000000" w:themeColor="text1"/>
                <w:spacing w:val="-8"/>
                <w:sz w:val="18"/>
                <w:szCs w:val="18"/>
              </w:rPr>
            </w:pPr>
            <w:r w:rsidRPr="00630E20">
              <w:rPr>
                <w:rFonts w:ascii="ＭＳ Ｐ明朝" w:eastAsia="ＭＳ Ｐ明朝" w:hAnsi="ＭＳ Ｐ明朝" w:hint="eastAsia"/>
                <w:color w:val="000000" w:themeColor="text1"/>
                <w:spacing w:val="-8"/>
                <w:sz w:val="18"/>
                <w:szCs w:val="18"/>
              </w:rPr>
              <w:t>・守口警察署移転建替整備 (本体工事)</w:t>
            </w:r>
          </w:p>
          <w:p w14:paraId="0375411E" w14:textId="77777777" w:rsidR="00004D1C" w:rsidRPr="00630E20" w:rsidRDefault="00004D1C" w:rsidP="00EE6CF6">
            <w:pPr>
              <w:ind w:firstLineChars="100" w:firstLine="164"/>
              <w:jc w:val="left"/>
              <w:rPr>
                <w:rFonts w:ascii="ＭＳ Ｐ明朝" w:eastAsia="ＭＳ Ｐ明朝" w:hAnsi="ＭＳ Ｐ明朝"/>
                <w:color w:val="000000" w:themeColor="text1"/>
                <w:spacing w:val="-8"/>
                <w:sz w:val="18"/>
                <w:szCs w:val="18"/>
              </w:rPr>
            </w:pPr>
            <w:r w:rsidRPr="00630E20">
              <w:rPr>
                <w:rFonts w:ascii="ＭＳ Ｐ明朝" w:eastAsia="ＭＳ Ｐ明朝" w:hAnsi="ＭＳ Ｐ明朝" w:hint="eastAsia"/>
                <w:color w:val="000000" w:themeColor="text1"/>
                <w:spacing w:val="-8"/>
                <w:sz w:val="18"/>
                <w:szCs w:val="18"/>
              </w:rPr>
              <w:t>・中堺警察署(仮称)新築 (本体工事)</w:t>
            </w:r>
          </w:p>
          <w:p w14:paraId="444FD585" w14:textId="77777777" w:rsidR="00004D1C" w:rsidRPr="00630E20" w:rsidRDefault="00004D1C" w:rsidP="00EE6CF6">
            <w:pPr>
              <w:ind w:firstLineChars="100" w:firstLine="164"/>
              <w:jc w:val="left"/>
              <w:rPr>
                <w:rFonts w:ascii="ＭＳ Ｐ明朝" w:eastAsia="ＭＳ Ｐ明朝" w:hAnsi="ＭＳ Ｐ明朝"/>
                <w:color w:val="000000" w:themeColor="text1"/>
                <w:spacing w:val="-8"/>
                <w:sz w:val="18"/>
                <w:szCs w:val="18"/>
              </w:rPr>
            </w:pPr>
            <w:r w:rsidRPr="00630E20">
              <w:rPr>
                <w:rFonts w:ascii="ＭＳ Ｐ明朝" w:eastAsia="ＭＳ Ｐ明朝" w:hAnsi="ＭＳ Ｐ明朝" w:hint="eastAsia"/>
                <w:color w:val="000000" w:themeColor="text1"/>
                <w:spacing w:val="-8"/>
                <w:sz w:val="18"/>
                <w:szCs w:val="18"/>
              </w:rPr>
              <w:t>・和泉警察署移転建替整備 (基本計画)</w:t>
            </w:r>
          </w:p>
          <w:p w14:paraId="45BF1CF1" w14:textId="77777777" w:rsidR="00004D1C" w:rsidRPr="00630E20" w:rsidRDefault="00004D1C" w:rsidP="00EE6CF6">
            <w:pPr>
              <w:ind w:firstLineChars="100" w:firstLine="164"/>
              <w:jc w:val="left"/>
              <w:rPr>
                <w:rFonts w:ascii="ＭＳ Ｐ明朝" w:eastAsia="ＭＳ Ｐ明朝" w:hAnsi="ＭＳ Ｐ明朝"/>
                <w:color w:val="000000" w:themeColor="text1"/>
                <w:spacing w:val="-8"/>
                <w:sz w:val="18"/>
                <w:szCs w:val="18"/>
              </w:rPr>
            </w:pPr>
            <w:r w:rsidRPr="00630E20">
              <w:rPr>
                <w:rFonts w:ascii="ＭＳ Ｐ明朝" w:eastAsia="ＭＳ Ｐ明朝" w:hAnsi="ＭＳ Ｐ明朝" w:hint="eastAsia"/>
                <w:color w:val="000000" w:themeColor="text1"/>
                <w:spacing w:val="-8"/>
                <w:sz w:val="18"/>
                <w:szCs w:val="18"/>
              </w:rPr>
              <w:t>・貝塚警察署移転建替整備 (基本計画)</w:t>
            </w:r>
          </w:p>
          <w:p w14:paraId="4FC62A48" w14:textId="77777777" w:rsidR="00004D1C" w:rsidRPr="00630E20" w:rsidRDefault="00004D1C" w:rsidP="00EE6CF6">
            <w:pPr>
              <w:ind w:firstLineChars="100" w:firstLine="164"/>
              <w:jc w:val="left"/>
              <w:rPr>
                <w:rFonts w:ascii="ＭＳ Ｐ明朝" w:eastAsia="ＭＳ Ｐ明朝" w:hAnsi="ＭＳ Ｐ明朝"/>
                <w:color w:val="000000" w:themeColor="text1"/>
                <w:spacing w:val="-8"/>
                <w:sz w:val="18"/>
                <w:szCs w:val="18"/>
              </w:rPr>
            </w:pPr>
          </w:p>
        </w:tc>
        <w:tc>
          <w:tcPr>
            <w:tcW w:w="3119" w:type="dxa"/>
            <w:hideMark/>
          </w:tcPr>
          <w:p w14:paraId="0050F91B" w14:textId="77777777" w:rsidR="00004D1C" w:rsidRPr="00630E20" w:rsidRDefault="00004D1C" w:rsidP="00EE6CF6">
            <w:pPr>
              <w:widowControl/>
              <w:jc w:val="left"/>
              <w:rPr>
                <w:rFonts w:ascii="ＭＳ Ｐ明朝" w:eastAsia="ＭＳ Ｐ明朝" w:hAnsi="ＭＳ Ｐ明朝"/>
                <w:color w:val="000000" w:themeColor="text1"/>
                <w:sz w:val="18"/>
                <w:szCs w:val="20"/>
              </w:rPr>
            </w:pPr>
            <w:r w:rsidRPr="00630E20">
              <w:rPr>
                <w:rFonts w:ascii="ＭＳ Ｐ明朝" w:eastAsia="ＭＳ Ｐ明朝" w:hAnsi="ＭＳ Ｐ明朝" w:hint="eastAsia"/>
                <w:color w:val="000000" w:themeColor="text1"/>
                <w:sz w:val="18"/>
                <w:szCs w:val="20"/>
              </w:rPr>
              <w:t>(令和3年度竣工予定)</w:t>
            </w:r>
          </w:p>
          <w:p w14:paraId="3D713855" w14:textId="77777777" w:rsidR="00004D1C" w:rsidRPr="00630E20" w:rsidRDefault="00004D1C" w:rsidP="00EE6CF6">
            <w:pPr>
              <w:widowControl/>
              <w:jc w:val="left"/>
              <w:rPr>
                <w:rFonts w:ascii="ＭＳ Ｐ明朝" w:eastAsia="ＭＳ Ｐ明朝" w:hAnsi="ＭＳ Ｐ明朝"/>
                <w:color w:val="000000" w:themeColor="text1"/>
                <w:sz w:val="18"/>
                <w:szCs w:val="20"/>
              </w:rPr>
            </w:pPr>
            <w:r w:rsidRPr="00630E20">
              <w:rPr>
                <w:rFonts w:ascii="ＭＳ Ｐ明朝" w:eastAsia="ＭＳ Ｐ明朝" w:hAnsi="ＭＳ Ｐ明朝" w:hint="eastAsia"/>
                <w:color w:val="000000" w:themeColor="text1"/>
                <w:sz w:val="18"/>
                <w:szCs w:val="20"/>
              </w:rPr>
              <w:t>(令和3年度竣工予定)</w:t>
            </w:r>
          </w:p>
          <w:p w14:paraId="3B8ADF36" w14:textId="77777777" w:rsidR="00004D1C" w:rsidRPr="00630E20" w:rsidRDefault="00004D1C" w:rsidP="00EE6CF6">
            <w:pPr>
              <w:widowControl/>
              <w:jc w:val="left"/>
              <w:rPr>
                <w:rFonts w:ascii="ＭＳ Ｐ明朝" w:eastAsia="ＭＳ Ｐ明朝" w:hAnsi="ＭＳ Ｐ明朝"/>
                <w:color w:val="000000" w:themeColor="text1"/>
                <w:sz w:val="18"/>
                <w:szCs w:val="20"/>
              </w:rPr>
            </w:pPr>
            <w:r w:rsidRPr="00630E20">
              <w:rPr>
                <w:rFonts w:ascii="ＭＳ Ｐ明朝" w:eastAsia="ＭＳ Ｐ明朝" w:hAnsi="ＭＳ Ｐ明朝" w:hint="eastAsia"/>
                <w:color w:val="000000" w:themeColor="text1"/>
                <w:sz w:val="18"/>
                <w:szCs w:val="20"/>
              </w:rPr>
              <w:t>(令和3年度竣工予定)</w:t>
            </w:r>
          </w:p>
          <w:p w14:paraId="59A1E3AC" w14:textId="77777777" w:rsidR="00004D1C" w:rsidRPr="00630E20" w:rsidRDefault="00004D1C" w:rsidP="00EE6CF6">
            <w:pPr>
              <w:widowControl/>
              <w:jc w:val="left"/>
              <w:rPr>
                <w:rFonts w:ascii="ＭＳ Ｐ明朝" w:eastAsia="ＭＳ Ｐ明朝" w:hAnsi="ＭＳ Ｐ明朝"/>
                <w:color w:val="000000" w:themeColor="text1"/>
                <w:sz w:val="18"/>
                <w:szCs w:val="20"/>
              </w:rPr>
            </w:pPr>
            <w:r w:rsidRPr="00630E20">
              <w:rPr>
                <w:rFonts w:ascii="ＭＳ Ｐ明朝" w:eastAsia="ＭＳ Ｐ明朝" w:hAnsi="ＭＳ Ｐ明朝" w:hint="eastAsia"/>
                <w:color w:val="000000" w:themeColor="text1"/>
                <w:sz w:val="18"/>
                <w:szCs w:val="20"/>
              </w:rPr>
              <w:t>(令和7年度竣工予定)</w:t>
            </w:r>
          </w:p>
          <w:p w14:paraId="32A81B25" w14:textId="77777777" w:rsidR="00004D1C" w:rsidRPr="00630E20" w:rsidRDefault="00004D1C" w:rsidP="00EE6CF6">
            <w:pPr>
              <w:jc w:val="left"/>
              <w:rPr>
                <w:rFonts w:ascii="ＭＳ Ｐ明朝" w:eastAsia="ＭＳ Ｐ明朝" w:hAnsi="ＭＳ Ｐ明朝"/>
                <w:color w:val="000000" w:themeColor="text1"/>
                <w:sz w:val="18"/>
                <w:szCs w:val="20"/>
              </w:rPr>
            </w:pPr>
            <w:r w:rsidRPr="00630E20">
              <w:rPr>
                <w:rFonts w:ascii="ＭＳ Ｐ明朝" w:eastAsia="ＭＳ Ｐ明朝" w:hAnsi="ＭＳ Ｐ明朝" w:hint="eastAsia"/>
                <w:color w:val="000000" w:themeColor="text1"/>
                <w:sz w:val="18"/>
                <w:szCs w:val="20"/>
              </w:rPr>
              <w:t>(令和7年度竣工予定)</w:t>
            </w:r>
          </w:p>
        </w:tc>
        <w:tc>
          <w:tcPr>
            <w:tcW w:w="992" w:type="dxa"/>
            <w:gridSpan w:val="3"/>
            <w:hideMark/>
          </w:tcPr>
          <w:p w14:paraId="7626363A" w14:textId="77777777" w:rsidR="00004D1C" w:rsidRPr="00630E20" w:rsidRDefault="00004D1C" w:rsidP="00EE6CF6">
            <w:pPr>
              <w:widowControl/>
              <w:jc w:val="right"/>
              <w:rPr>
                <w:rFonts w:ascii="ＭＳ Ｐ明朝" w:eastAsia="ＭＳ Ｐ明朝" w:hAnsi="ＭＳ Ｐ明朝"/>
                <w:color w:val="000000" w:themeColor="text1"/>
                <w:sz w:val="18"/>
                <w:szCs w:val="20"/>
              </w:rPr>
            </w:pPr>
            <w:r w:rsidRPr="00630E20">
              <w:rPr>
                <w:rFonts w:ascii="ＭＳ Ｐ明朝" w:eastAsia="ＭＳ Ｐ明朝" w:hAnsi="ＭＳ Ｐ明朝"/>
                <w:color w:val="000000" w:themeColor="text1"/>
                <w:sz w:val="18"/>
                <w:szCs w:val="20"/>
              </w:rPr>
              <w:t>906,117</w:t>
            </w:r>
          </w:p>
          <w:p w14:paraId="32FB3C77" w14:textId="77777777" w:rsidR="00004D1C" w:rsidRPr="00630E20" w:rsidRDefault="00004D1C" w:rsidP="00EE6CF6">
            <w:pPr>
              <w:widowControl/>
              <w:jc w:val="right"/>
              <w:rPr>
                <w:rFonts w:ascii="ＭＳ Ｐ明朝" w:eastAsia="ＭＳ Ｐ明朝" w:hAnsi="ＭＳ Ｐ明朝"/>
                <w:color w:val="000000" w:themeColor="text1"/>
                <w:sz w:val="18"/>
                <w:szCs w:val="20"/>
              </w:rPr>
            </w:pPr>
            <w:r w:rsidRPr="00630E20">
              <w:rPr>
                <w:rFonts w:ascii="ＭＳ Ｐ明朝" w:eastAsia="ＭＳ Ｐ明朝" w:hAnsi="ＭＳ Ｐ明朝"/>
                <w:color w:val="000000" w:themeColor="text1"/>
                <w:sz w:val="18"/>
                <w:szCs w:val="20"/>
              </w:rPr>
              <w:t>1,653,779</w:t>
            </w:r>
          </w:p>
          <w:p w14:paraId="6B4B828F" w14:textId="77777777" w:rsidR="00004D1C" w:rsidRPr="00630E20" w:rsidRDefault="00004D1C" w:rsidP="00EE6CF6">
            <w:pPr>
              <w:widowControl/>
              <w:jc w:val="right"/>
              <w:rPr>
                <w:rFonts w:ascii="ＭＳ Ｐ明朝" w:eastAsia="ＭＳ Ｐ明朝" w:hAnsi="ＭＳ Ｐ明朝"/>
                <w:color w:val="000000" w:themeColor="text1"/>
                <w:sz w:val="18"/>
                <w:szCs w:val="20"/>
              </w:rPr>
            </w:pPr>
            <w:r w:rsidRPr="00630E20">
              <w:rPr>
                <w:rFonts w:ascii="ＭＳ Ｐ明朝" w:eastAsia="ＭＳ Ｐ明朝" w:hAnsi="ＭＳ Ｐ明朝"/>
                <w:color w:val="000000" w:themeColor="text1"/>
                <w:sz w:val="18"/>
                <w:szCs w:val="20"/>
              </w:rPr>
              <w:t>1,658,382</w:t>
            </w:r>
          </w:p>
          <w:p w14:paraId="4ADCA647" w14:textId="77777777" w:rsidR="00004D1C" w:rsidRPr="00630E20" w:rsidRDefault="00004D1C" w:rsidP="00EE6CF6">
            <w:pPr>
              <w:widowControl/>
              <w:jc w:val="right"/>
              <w:rPr>
                <w:rFonts w:ascii="ＭＳ Ｐ明朝" w:eastAsia="ＭＳ Ｐ明朝" w:hAnsi="ＭＳ Ｐ明朝"/>
                <w:color w:val="000000" w:themeColor="text1"/>
                <w:sz w:val="18"/>
                <w:szCs w:val="20"/>
              </w:rPr>
            </w:pPr>
            <w:r w:rsidRPr="00630E20">
              <w:rPr>
                <w:rFonts w:ascii="ＭＳ Ｐ明朝" w:eastAsia="ＭＳ Ｐ明朝" w:hAnsi="ＭＳ Ｐ明朝"/>
                <w:color w:val="000000" w:themeColor="text1"/>
                <w:sz w:val="18"/>
                <w:szCs w:val="20"/>
              </w:rPr>
              <w:t>2,434</w:t>
            </w:r>
          </w:p>
          <w:p w14:paraId="0DE3D53A" w14:textId="77777777" w:rsidR="00004D1C" w:rsidRPr="00AB5D49" w:rsidRDefault="00004D1C" w:rsidP="00EE6CF6">
            <w:pPr>
              <w:widowControl/>
              <w:jc w:val="right"/>
              <w:rPr>
                <w:rFonts w:ascii="ＭＳ Ｐ明朝" w:eastAsia="ＭＳ Ｐ明朝" w:hAnsi="ＭＳ Ｐ明朝"/>
                <w:color w:val="000000" w:themeColor="text1"/>
                <w:sz w:val="18"/>
                <w:szCs w:val="20"/>
              </w:rPr>
            </w:pPr>
            <w:r w:rsidRPr="00630E20">
              <w:rPr>
                <w:rFonts w:ascii="ＭＳ Ｐ明朝" w:eastAsia="ＭＳ Ｐ明朝" w:hAnsi="ＭＳ Ｐ明朝"/>
                <w:color w:val="000000" w:themeColor="text1"/>
                <w:sz w:val="18"/>
                <w:szCs w:val="20"/>
              </w:rPr>
              <w:t>2,512</w:t>
            </w:r>
            <w:bookmarkStart w:id="0" w:name="_GoBack"/>
            <w:bookmarkEnd w:id="0"/>
          </w:p>
          <w:p w14:paraId="7877C6F7" w14:textId="77777777" w:rsidR="00004D1C" w:rsidRPr="00AB5D49" w:rsidRDefault="00004D1C" w:rsidP="00EE6CF6">
            <w:pPr>
              <w:widowControl/>
              <w:jc w:val="right"/>
              <w:rPr>
                <w:rFonts w:ascii="ＭＳ Ｐ明朝" w:eastAsia="ＭＳ Ｐ明朝" w:hAnsi="ＭＳ Ｐ明朝"/>
                <w:color w:val="000000" w:themeColor="text1"/>
                <w:sz w:val="18"/>
                <w:szCs w:val="20"/>
              </w:rPr>
            </w:pPr>
          </w:p>
        </w:tc>
        <w:tc>
          <w:tcPr>
            <w:tcW w:w="1389" w:type="dxa"/>
            <w:gridSpan w:val="2"/>
            <w:vAlign w:val="center"/>
            <w:hideMark/>
          </w:tcPr>
          <w:p w14:paraId="2618FB13" w14:textId="77777777" w:rsidR="00004D1C" w:rsidRPr="00AB5D49" w:rsidRDefault="00004D1C" w:rsidP="00EE6CF6">
            <w:pPr>
              <w:widowControl/>
              <w:jc w:val="left"/>
              <w:rPr>
                <w:rFonts w:asciiTheme="majorEastAsia" w:eastAsiaTheme="majorEastAsia" w:hAnsiTheme="majorEastAsia"/>
                <w:color w:val="000000" w:themeColor="text1"/>
                <w:sz w:val="24"/>
                <w:szCs w:val="24"/>
              </w:rPr>
            </w:pPr>
          </w:p>
        </w:tc>
      </w:tr>
    </w:tbl>
    <w:p w14:paraId="2E8E777A" w14:textId="77777777" w:rsidR="00004D1C" w:rsidRDefault="00004D1C" w:rsidP="000D1C9F">
      <w:pPr>
        <w:widowControl/>
        <w:jc w:val="left"/>
        <w:rPr>
          <w:rFonts w:asciiTheme="majorEastAsia" w:eastAsiaTheme="majorEastAsia" w:hAnsiTheme="majorEastAsia" w:cs="Meiryo UI"/>
          <w:bCs/>
          <w:kern w:val="24"/>
          <w:sz w:val="20"/>
        </w:rPr>
      </w:pPr>
    </w:p>
    <w:p w14:paraId="61AF6B01" w14:textId="77777777" w:rsidR="00D3401E" w:rsidRPr="00EA6986" w:rsidRDefault="00D3401E" w:rsidP="000D1C9F">
      <w:pPr>
        <w:widowControl/>
        <w:jc w:val="left"/>
        <w:rPr>
          <w:rFonts w:asciiTheme="majorEastAsia" w:eastAsiaTheme="majorEastAsia" w:hAnsiTheme="majorEastAsia" w:cs="Meiryo UI"/>
          <w:bCs/>
          <w:kern w:val="24"/>
          <w:sz w:val="20"/>
        </w:rPr>
      </w:pPr>
    </w:p>
    <w:sectPr w:rsidR="00D3401E" w:rsidRPr="00EA6986" w:rsidSect="00304C41">
      <w:headerReference w:type="default" r:id="rId8"/>
      <w:footerReference w:type="default" r:id="rId9"/>
      <w:pgSz w:w="11906" w:h="16838" w:code="9"/>
      <w:pgMar w:top="1134" w:right="1134" w:bottom="851" w:left="1134" w:header="851" w:footer="567" w:gutter="0"/>
      <w:pgNumType w:start="16"/>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752E3" w14:textId="77777777" w:rsidR="00306C62" w:rsidRDefault="00306C62" w:rsidP="00EA271E">
      <w:r>
        <w:separator/>
      </w:r>
    </w:p>
  </w:endnote>
  <w:endnote w:type="continuationSeparator" w:id="0">
    <w:p w14:paraId="31A9DBCD" w14:textId="77777777" w:rsidR="00306C62" w:rsidRDefault="00306C62" w:rsidP="00EA2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5491919"/>
      <w:docPartObj>
        <w:docPartGallery w:val="Page Numbers (Bottom of Page)"/>
        <w:docPartUnique/>
      </w:docPartObj>
    </w:sdtPr>
    <w:sdtEndPr/>
    <w:sdtContent>
      <w:p w14:paraId="7CAEC95B" w14:textId="00489DE1" w:rsidR="00306C62" w:rsidRDefault="00306C62">
        <w:pPr>
          <w:pStyle w:val="a8"/>
          <w:jc w:val="center"/>
        </w:pPr>
        <w:r>
          <w:fldChar w:fldCharType="begin"/>
        </w:r>
        <w:r>
          <w:instrText>PAGE   \* MERGEFORMAT</w:instrText>
        </w:r>
        <w:r>
          <w:fldChar w:fldCharType="separate"/>
        </w:r>
        <w:r w:rsidR="00630E20" w:rsidRPr="00630E20">
          <w:rPr>
            <w:noProof/>
            <w:lang w:val="ja-JP"/>
          </w:rPr>
          <w:t>16</w:t>
        </w:r>
        <w:r>
          <w:fldChar w:fldCharType="end"/>
        </w:r>
      </w:p>
    </w:sdtContent>
  </w:sdt>
  <w:p w14:paraId="586F9035" w14:textId="77777777" w:rsidR="00306C62" w:rsidRDefault="00306C6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1B179" w14:textId="77777777" w:rsidR="00306C62" w:rsidRDefault="00306C62" w:rsidP="00EA271E">
      <w:r>
        <w:separator/>
      </w:r>
    </w:p>
  </w:footnote>
  <w:footnote w:type="continuationSeparator" w:id="0">
    <w:p w14:paraId="11074331" w14:textId="77777777" w:rsidR="00306C62" w:rsidRDefault="00306C62" w:rsidP="00EA2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32BF1" w14:textId="77777777" w:rsidR="00306C62" w:rsidRDefault="00306C62" w:rsidP="00EE4323">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67F3"/>
    <w:multiLevelType w:val="hybridMultilevel"/>
    <w:tmpl w:val="2166A3D8"/>
    <w:lvl w:ilvl="0" w:tplc="EC74A41A">
      <w:start w:val="1"/>
      <w:numFmt w:val="decimal"/>
      <w:lvlText w:val="（%1）"/>
      <w:lvlJc w:val="left"/>
      <w:pPr>
        <w:ind w:left="825" w:hanging="825"/>
      </w:pPr>
      <w:rPr>
        <w:rFonts w:hint="default"/>
        <w:color w:val="000000" w:themeColor="text1"/>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574F75"/>
    <w:multiLevelType w:val="hybridMultilevel"/>
    <w:tmpl w:val="253A9AC8"/>
    <w:lvl w:ilvl="0" w:tplc="556A43CE">
      <w:start w:val="1"/>
      <w:numFmt w:val="bullet"/>
      <w:lvlText w:val=""/>
      <w:lvlJc w:val="left"/>
      <w:pPr>
        <w:tabs>
          <w:tab w:val="num" w:pos="720"/>
        </w:tabs>
        <w:ind w:left="720" w:hanging="360"/>
      </w:pPr>
      <w:rPr>
        <w:rFonts w:ascii="Wingdings" w:hAnsi="Wingdings" w:hint="default"/>
      </w:rPr>
    </w:lvl>
    <w:lvl w:ilvl="1" w:tplc="CAB4D10C" w:tentative="1">
      <w:start w:val="1"/>
      <w:numFmt w:val="bullet"/>
      <w:lvlText w:val=""/>
      <w:lvlJc w:val="left"/>
      <w:pPr>
        <w:tabs>
          <w:tab w:val="num" w:pos="1440"/>
        </w:tabs>
        <w:ind w:left="1440" w:hanging="360"/>
      </w:pPr>
      <w:rPr>
        <w:rFonts w:ascii="Wingdings" w:hAnsi="Wingdings" w:hint="default"/>
      </w:rPr>
    </w:lvl>
    <w:lvl w:ilvl="2" w:tplc="449C78D6" w:tentative="1">
      <w:start w:val="1"/>
      <w:numFmt w:val="bullet"/>
      <w:lvlText w:val=""/>
      <w:lvlJc w:val="left"/>
      <w:pPr>
        <w:tabs>
          <w:tab w:val="num" w:pos="2160"/>
        </w:tabs>
        <w:ind w:left="2160" w:hanging="360"/>
      </w:pPr>
      <w:rPr>
        <w:rFonts w:ascii="Wingdings" w:hAnsi="Wingdings" w:hint="default"/>
      </w:rPr>
    </w:lvl>
    <w:lvl w:ilvl="3" w:tplc="2900714E" w:tentative="1">
      <w:start w:val="1"/>
      <w:numFmt w:val="bullet"/>
      <w:lvlText w:val=""/>
      <w:lvlJc w:val="left"/>
      <w:pPr>
        <w:tabs>
          <w:tab w:val="num" w:pos="2880"/>
        </w:tabs>
        <w:ind w:left="2880" w:hanging="360"/>
      </w:pPr>
      <w:rPr>
        <w:rFonts w:ascii="Wingdings" w:hAnsi="Wingdings" w:hint="default"/>
      </w:rPr>
    </w:lvl>
    <w:lvl w:ilvl="4" w:tplc="4FC25DAC" w:tentative="1">
      <w:start w:val="1"/>
      <w:numFmt w:val="bullet"/>
      <w:lvlText w:val=""/>
      <w:lvlJc w:val="left"/>
      <w:pPr>
        <w:tabs>
          <w:tab w:val="num" w:pos="3600"/>
        </w:tabs>
        <w:ind w:left="3600" w:hanging="360"/>
      </w:pPr>
      <w:rPr>
        <w:rFonts w:ascii="Wingdings" w:hAnsi="Wingdings" w:hint="default"/>
      </w:rPr>
    </w:lvl>
    <w:lvl w:ilvl="5" w:tplc="047443F8" w:tentative="1">
      <w:start w:val="1"/>
      <w:numFmt w:val="bullet"/>
      <w:lvlText w:val=""/>
      <w:lvlJc w:val="left"/>
      <w:pPr>
        <w:tabs>
          <w:tab w:val="num" w:pos="4320"/>
        </w:tabs>
        <w:ind w:left="4320" w:hanging="360"/>
      </w:pPr>
      <w:rPr>
        <w:rFonts w:ascii="Wingdings" w:hAnsi="Wingdings" w:hint="default"/>
      </w:rPr>
    </w:lvl>
    <w:lvl w:ilvl="6" w:tplc="DF763916" w:tentative="1">
      <w:start w:val="1"/>
      <w:numFmt w:val="bullet"/>
      <w:lvlText w:val=""/>
      <w:lvlJc w:val="left"/>
      <w:pPr>
        <w:tabs>
          <w:tab w:val="num" w:pos="5040"/>
        </w:tabs>
        <w:ind w:left="5040" w:hanging="360"/>
      </w:pPr>
      <w:rPr>
        <w:rFonts w:ascii="Wingdings" w:hAnsi="Wingdings" w:hint="default"/>
      </w:rPr>
    </w:lvl>
    <w:lvl w:ilvl="7" w:tplc="8B54952C" w:tentative="1">
      <w:start w:val="1"/>
      <w:numFmt w:val="bullet"/>
      <w:lvlText w:val=""/>
      <w:lvlJc w:val="left"/>
      <w:pPr>
        <w:tabs>
          <w:tab w:val="num" w:pos="5760"/>
        </w:tabs>
        <w:ind w:left="5760" w:hanging="360"/>
      </w:pPr>
      <w:rPr>
        <w:rFonts w:ascii="Wingdings" w:hAnsi="Wingdings" w:hint="default"/>
      </w:rPr>
    </w:lvl>
    <w:lvl w:ilvl="8" w:tplc="3DD8080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AA3BA4"/>
    <w:multiLevelType w:val="hybridMultilevel"/>
    <w:tmpl w:val="95568836"/>
    <w:lvl w:ilvl="0" w:tplc="F008E9FE">
      <w:start w:val="1"/>
      <w:numFmt w:val="bullet"/>
      <w:lvlText w:val=""/>
      <w:lvlJc w:val="left"/>
      <w:pPr>
        <w:tabs>
          <w:tab w:val="num" w:pos="720"/>
        </w:tabs>
        <w:ind w:left="720" w:hanging="360"/>
      </w:pPr>
      <w:rPr>
        <w:rFonts w:ascii="Wingdings" w:hAnsi="Wingdings" w:hint="default"/>
      </w:rPr>
    </w:lvl>
    <w:lvl w:ilvl="1" w:tplc="51F0F19E" w:tentative="1">
      <w:start w:val="1"/>
      <w:numFmt w:val="bullet"/>
      <w:lvlText w:val=""/>
      <w:lvlJc w:val="left"/>
      <w:pPr>
        <w:tabs>
          <w:tab w:val="num" w:pos="1440"/>
        </w:tabs>
        <w:ind w:left="1440" w:hanging="360"/>
      </w:pPr>
      <w:rPr>
        <w:rFonts w:ascii="Wingdings" w:hAnsi="Wingdings" w:hint="default"/>
      </w:rPr>
    </w:lvl>
    <w:lvl w:ilvl="2" w:tplc="F93404D6" w:tentative="1">
      <w:start w:val="1"/>
      <w:numFmt w:val="bullet"/>
      <w:lvlText w:val=""/>
      <w:lvlJc w:val="left"/>
      <w:pPr>
        <w:tabs>
          <w:tab w:val="num" w:pos="2160"/>
        </w:tabs>
        <w:ind w:left="2160" w:hanging="360"/>
      </w:pPr>
      <w:rPr>
        <w:rFonts w:ascii="Wingdings" w:hAnsi="Wingdings" w:hint="default"/>
      </w:rPr>
    </w:lvl>
    <w:lvl w:ilvl="3" w:tplc="C052BF8A" w:tentative="1">
      <w:start w:val="1"/>
      <w:numFmt w:val="bullet"/>
      <w:lvlText w:val=""/>
      <w:lvlJc w:val="left"/>
      <w:pPr>
        <w:tabs>
          <w:tab w:val="num" w:pos="2880"/>
        </w:tabs>
        <w:ind w:left="2880" w:hanging="360"/>
      </w:pPr>
      <w:rPr>
        <w:rFonts w:ascii="Wingdings" w:hAnsi="Wingdings" w:hint="default"/>
      </w:rPr>
    </w:lvl>
    <w:lvl w:ilvl="4" w:tplc="B9FEEB46" w:tentative="1">
      <w:start w:val="1"/>
      <w:numFmt w:val="bullet"/>
      <w:lvlText w:val=""/>
      <w:lvlJc w:val="left"/>
      <w:pPr>
        <w:tabs>
          <w:tab w:val="num" w:pos="3600"/>
        </w:tabs>
        <w:ind w:left="3600" w:hanging="360"/>
      </w:pPr>
      <w:rPr>
        <w:rFonts w:ascii="Wingdings" w:hAnsi="Wingdings" w:hint="default"/>
      </w:rPr>
    </w:lvl>
    <w:lvl w:ilvl="5" w:tplc="65084632" w:tentative="1">
      <w:start w:val="1"/>
      <w:numFmt w:val="bullet"/>
      <w:lvlText w:val=""/>
      <w:lvlJc w:val="left"/>
      <w:pPr>
        <w:tabs>
          <w:tab w:val="num" w:pos="4320"/>
        </w:tabs>
        <w:ind w:left="4320" w:hanging="360"/>
      </w:pPr>
      <w:rPr>
        <w:rFonts w:ascii="Wingdings" w:hAnsi="Wingdings" w:hint="default"/>
      </w:rPr>
    </w:lvl>
    <w:lvl w:ilvl="6" w:tplc="6DB2B06C" w:tentative="1">
      <w:start w:val="1"/>
      <w:numFmt w:val="bullet"/>
      <w:lvlText w:val=""/>
      <w:lvlJc w:val="left"/>
      <w:pPr>
        <w:tabs>
          <w:tab w:val="num" w:pos="5040"/>
        </w:tabs>
        <w:ind w:left="5040" w:hanging="360"/>
      </w:pPr>
      <w:rPr>
        <w:rFonts w:ascii="Wingdings" w:hAnsi="Wingdings" w:hint="default"/>
      </w:rPr>
    </w:lvl>
    <w:lvl w:ilvl="7" w:tplc="CDA84B32" w:tentative="1">
      <w:start w:val="1"/>
      <w:numFmt w:val="bullet"/>
      <w:lvlText w:val=""/>
      <w:lvlJc w:val="left"/>
      <w:pPr>
        <w:tabs>
          <w:tab w:val="num" w:pos="5760"/>
        </w:tabs>
        <w:ind w:left="5760" w:hanging="360"/>
      </w:pPr>
      <w:rPr>
        <w:rFonts w:ascii="Wingdings" w:hAnsi="Wingdings" w:hint="default"/>
      </w:rPr>
    </w:lvl>
    <w:lvl w:ilvl="8" w:tplc="14AEBC3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B86A96"/>
    <w:multiLevelType w:val="hybridMultilevel"/>
    <w:tmpl w:val="9A04FB34"/>
    <w:lvl w:ilvl="0" w:tplc="BF4C5486">
      <w:start w:val="1"/>
      <w:numFmt w:val="bullet"/>
      <w:lvlText w:val=""/>
      <w:lvlJc w:val="left"/>
      <w:pPr>
        <w:tabs>
          <w:tab w:val="num" w:pos="720"/>
        </w:tabs>
        <w:ind w:left="720" w:hanging="360"/>
      </w:pPr>
      <w:rPr>
        <w:rFonts w:ascii="Wingdings" w:hAnsi="Wingdings" w:hint="default"/>
      </w:rPr>
    </w:lvl>
    <w:lvl w:ilvl="1" w:tplc="04EAF166" w:tentative="1">
      <w:start w:val="1"/>
      <w:numFmt w:val="bullet"/>
      <w:lvlText w:val=""/>
      <w:lvlJc w:val="left"/>
      <w:pPr>
        <w:tabs>
          <w:tab w:val="num" w:pos="1440"/>
        </w:tabs>
        <w:ind w:left="1440" w:hanging="360"/>
      </w:pPr>
      <w:rPr>
        <w:rFonts w:ascii="Wingdings" w:hAnsi="Wingdings" w:hint="default"/>
      </w:rPr>
    </w:lvl>
    <w:lvl w:ilvl="2" w:tplc="602863C8" w:tentative="1">
      <w:start w:val="1"/>
      <w:numFmt w:val="bullet"/>
      <w:lvlText w:val=""/>
      <w:lvlJc w:val="left"/>
      <w:pPr>
        <w:tabs>
          <w:tab w:val="num" w:pos="2160"/>
        </w:tabs>
        <w:ind w:left="2160" w:hanging="360"/>
      </w:pPr>
      <w:rPr>
        <w:rFonts w:ascii="Wingdings" w:hAnsi="Wingdings" w:hint="default"/>
      </w:rPr>
    </w:lvl>
    <w:lvl w:ilvl="3" w:tplc="6A70BB08" w:tentative="1">
      <w:start w:val="1"/>
      <w:numFmt w:val="bullet"/>
      <w:lvlText w:val=""/>
      <w:lvlJc w:val="left"/>
      <w:pPr>
        <w:tabs>
          <w:tab w:val="num" w:pos="2880"/>
        </w:tabs>
        <w:ind w:left="2880" w:hanging="360"/>
      </w:pPr>
      <w:rPr>
        <w:rFonts w:ascii="Wingdings" w:hAnsi="Wingdings" w:hint="default"/>
      </w:rPr>
    </w:lvl>
    <w:lvl w:ilvl="4" w:tplc="C77447CA" w:tentative="1">
      <w:start w:val="1"/>
      <w:numFmt w:val="bullet"/>
      <w:lvlText w:val=""/>
      <w:lvlJc w:val="left"/>
      <w:pPr>
        <w:tabs>
          <w:tab w:val="num" w:pos="3600"/>
        </w:tabs>
        <w:ind w:left="3600" w:hanging="360"/>
      </w:pPr>
      <w:rPr>
        <w:rFonts w:ascii="Wingdings" w:hAnsi="Wingdings" w:hint="default"/>
      </w:rPr>
    </w:lvl>
    <w:lvl w:ilvl="5" w:tplc="9EEA11E6" w:tentative="1">
      <w:start w:val="1"/>
      <w:numFmt w:val="bullet"/>
      <w:lvlText w:val=""/>
      <w:lvlJc w:val="left"/>
      <w:pPr>
        <w:tabs>
          <w:tab w:val="num" w:pos="4320"/>
        </w:tabs>
        <w:ind w:left="4320" w:hanging="360"/>
      </w:pPr>
      <w:rPr>
        <w:rFonts w:ascii="Wingdings" w:hAnsi="Wingdings" w:hint="default"/>
      </w:rPr>
    </w:lvl>
    <w:lvl w:ilvl="6" w:tplc="0ECAAE36" w:tentative="1">
      <w:start w:val="1"/>
      <w:numFmt w:val="bullet"/>
      <w:lvlText w:val=""/>
      <w:lvlJc w:val="left"/>
      <w:pPr>
        <w:tabs>
          <w:tab w:val="num" w:pos="5040"/>
        </w:tabs>
        <w:ind w:left="5040" w:hanging="360"/>
      </w:pPr>
      <w:rPr>
        <w:rFonts w:ascii="Wingdings" w:hAnsi="Wingdings" w:hint="default"/>
      </w:rPr>
    </w:lvl>
    <w:lvl w:ilvl="7" w:tplc="D256B874" w:tentative="1">
      <w:start w:val="1"/>
      <w:numFmt w:val="bullet"/>
      <w:lvlText w:val=""/>
      <w:lvlJc w:val="left"/>
      <w:pPr>
        <w:tabs>
          <w:tab w:val="num" w:pos="5760"/>
        </w:tabs>
        <w:ind w:left="5760" w:hanging="360"/>
      </w:pPr>
      <w:rPr>
        <w:rFonts w:ascii="Wingdings" w:hAnsi="Wingdings" w:hint="default"/>
      </w:rPr>
    </w:lvl>
    <w:lvl w:ilvl="8" w:tplc="DA48B75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1815F4"/>
    <w:multiLevelType w:val="hybridMultilevel"/>
    <w:tmpl w:val="E8A82F66"/>
    <w:lvl w:ilvl="0" w:tplc="BF42DCCC">
      <w:start w:val="1"/>
      <w:numFmt w:val="bullet"/>
      <w:lvlText w:val=""/>
      <w:lvlJc w:val="left"/>
      <w:pPr>
        <w:tabs>
          <w:tab w:val="num" w:pos="720"/>
        </w:tabs>
        <w:ind w:left="720" w:hanging="360"/>
      </w:pPr>
      <w:rPr>
        <w:rFonts w:ascii="Wingdings" w:hAnsi="Wingdings" w:hint="default"/>
      </w:rPr>
    </w:lvl>
    <w:lvl w:ilvl="1" w:tplc="2A3E0A96" w:tentative="1">
      <w:start w:val="1"/>
      <w:numFmt w:val="bullet"/>
      <w:lvlText w:val=""/>
      <w:lvlJc w:val="left"/>
      <w:pPr>
        <w:tabs>
          <w:tab w:val="num" w:pos="1440"/>
        </w:tabs>
        <w:ind w:left="1440" w:hanging="360"/>
      </w:pPr>
      <w:rPr>
        <w:rFonts w:ascii="Wingdings" w:hAnsi="Wingdings" w:hint="default"/>
      </w:rPr>
    </w:lvl>
    <w:lvl w:ilvl="2" w:tplc="8500C73C" w:tentative="1">
      <w:start w:val="1"/>
      <w:numFmt w:val="bullet"/>
      <w:lvlText w:val=""/>
      <w:lvlJc w:val="left"/>
      <w:pPr>
        <w:tabs>
          <w:tab w:val="num" w:pos="2160"/>
        </w:tabs>
        <w:ind w:left="2160" w:hanging="360"/>
      </w:pPr>
      <w:rPr>
        <w:rFonts w:ascii="Wingdings" w:hAnsi="Wingdings" w:hint="default"/>
      </w:rPr>
    </w:lvl>
    <w:lvl w:ilvl="3" w:tplc="D8E8CA06" w:tentative="1">
      <w:start w:val="1"/>
      <w:numFmt w:val="bullet"/>
      <w:lvlText w:val=""/>
      <w:lvlJc w:val="left"/>
      <w:pPr>
        <w:tabs>
          <w:tab w:val="num" w:pos="2880"/>
        </w:tabs>
        <w:ind w:left="2880" w:hanging="360"/>
      </w:pPr>
      <w:rPr>
        <w:rFonts w:ascii="Wingdings" w:hAnsi="Wingdings" w:hint="default"/>
      </w:rPr>
    </w:lvl>
    <w:lvl w:ilvl="4" w:tplc="E3DE4716" w:tentative="1">
      <w:start w:val="1"/>
      <w:numFmt w:val="bullet"/>
      <w:lvlText w:val=""/>
      <w:lvlJc w:val="left"/>
      <w:pPr>
        <w:tabs>
          <w:tab w:val="num" w:pos="3600"/>
        </w:tabs>
        <w:ind w:left="3600" w:hanging="360"/>
      </w:pPr>
      <w:rPr>
        <w:rFonts w:ascii="Wingdings" w:hAnsi="Wingdings" w:hint="default"/>
      </w:rPr>
    </w:lvl>
    <w:lvl w:ilvl="5" w:tplc="9FA4CCA8" w:tentative="1">
      <w:start w:val="1"/>
      <w:numFmt w:val="bullet"/>
      <w:lvlText w:val=""/>
      <w:lvlJc w:val="left"/>
      <w:pPr>
        <w:tabs>
          <w:tab w:val="num" w:pos="4320"/>
        </w:tabs>
        <w:ind w:left="4320" w:hanging="360"/>
      </w:pPr>
      <w:rPr>
        <w:rFonts w:ascii="Wingdings" w:hAnsi="Wingdings" w:hint="default"/>
      </w:rPr>
    </w:lvl>
    <w:lvl w:ilvl="6" w:tplc="F6943E8A" w:tentative="1">
      <w:start w:val="1"/>
      <w:numFmt w:val="bullet"/>
      <w:lvlText w:val=""/>
      <w:lvlJc w:val="left"/>
      <w:pPr>
        <w:tabs>
          <w:tab w:val="num" w:pos="5040"/>
        </w:tabs>
        <w:ind w:left="5040" w:hanging="360"/>
      </w:pPr>
      <w:rPr>
        <w:rFonts w:ascii="Wingdings" w:hAnsi="Wingdings" w:hint="default"/>
      </w:rPr>
    </w:lvl>
    <w:lvl w:ilvl="7" w:tplc="BC00CC24" w:tentative="1">
      <w:start w:val="1"/>
      <w:numFmt w:val="bullet"/>
      <w:lvlText w:val=""/>
      <w:lvlJc w:val="left"/>
      <w:pPr>
        <w:tabs>
          <w:tab w:val="num" w:pos="5760"/>
        </w:tabs>
        <w:ind w:left="5760" w:hanging="360"/>
      </w:pPr>
      <w:rPr>
        <w:rFonts w:ascii="Wingdings" w:hAnsi="Wingdings" w:hint="default"/>
      </w:rPr>
    </w:lvl>
    <w:lvl w:ilvl="8" w:tplc="24E8227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B763DE"/>
    <w:multiLevelType w:val="hybridMultilevel"/>
    <w:tmpl w:val="E246247C"/>
    <w:lvl w:ilvl="0" w:tplc="6B88DD4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413AB8"/>
    <w:multiLevelType w:val="hybridMultilevel"/>
    <w:tmpl w:val="BF2A624E"/>
    <w:lvl w:ilvl="0" w:tplc="CD943B62">
      <w:start w:val="1"/>
      <w:numFmt w:val="bullet"/>
      <w:lvlText w:val=""/>
      <w:lvlJc w:val="left"/>
      <w:pPr>
        <w:tabs>
          <w:tab w:val="num" w:pos="720"/>
        </w:tabs>
        <w:ind w:left="720" w:hanging="360"/>
      </w:pPr>
      <w:rPr>
        <w:rFonts w:ascii="Wingdings" w:hAnsi="Wingdings" w:hint="default"/>
      </w:rPr>
    </w:lvl>
    <w:lvl w:ilvl="1" w:tplc="6890DB44" w:tentative="1">
      <w:start w:val="1"/>
      <w:numFmt w:val="bullet"/>
      <w:lvlText w:val=""/>
      <w:lvlJc w:val="left"/>
      <w:pPr>
        <w:tabs>
          <w:tab w:val="num" w:pos="1440"/>
        </w:tabs>
        <w:ind w:left="1440" w:hanging="360"/>
      </w:pPr>
      <w:rPr>
        <w:rFonts w:ascii="Wingdings" w:hAnsi="Wingdings" w:hint="default"/>
      </w:rPr>
    </w:lvl>
    <w:lvl w:ilvl="2" w:tplc="6868CDAE" w:tentative="1">
      <w:start w:val="1"/>
      <w:numFmt w:val="bullet"/>
      <w:lvlText w:val=""/>
      <w:lvlJc w:val="left"/>
      <w:pPr>
        <w:tabs>
          <w:tab w:val="num" w:pos="2160"/>
        </w:tabs>
        <w:ind w:left="2160" w:hanging="360"/>
      </w:pPr>
      <w:rPr>
        <w:rFonts w:ascii="Wingdings" w:hAnsi="Wingdings" w:hint="default"/>
      </w:rPr>
    </w:lvl>
    <w:lvl w:ilvl="3" w:tplc="309ADDFA" w:tentative="1">
      <w:start w:val="1"/>
      <w:numFmt w:val="bullet"/>
      <w:lvlText w:val=""/>
      <w:lvlJc w:val="left"/>
      <w:pPr>
        <w:tabs>
          <w:tab w:val="num" w:pos="2880"/>
        </w:tabs>
        <w:ind w:left="2880" w:hanging="360"/>
      </w:pPr>
      <w:rPr>
        <w:rFonts w:ascii="Wingdings" w:hAnsi="Wingdings" w:hint="default"/>
      </w:rPr>
    </w:lvl>
    <w:lvl w:ilvl="4" w:tplc="804AFEAC" w:tentative="1">
      <w:start w:val="1"/>
      <w:numFmt w:val="bullet"/>
      <w:lvlText w:val=""/>
      <w:lvlJc w:val="left"/>
      <w:pPr>
        <w:tabs>
          <w:tab w:val="num" w:pos="3600"/>
        </w:tabs>
        <w:ind w:left="3600" w:hanging="360"/>
      </w:pPr>
      <w:rPr>
        <w:rFonts w:ascii="Wingdings" w:hAnsi="Wingdings" w:hint="default"/>
      </w:rPr>
    </w:lvl>
    <w:lvl w:ilvl="5" w:tplc="909AFC0E" w:tentative="1">
      <w:start w:val="1"/>
      <w:numFmt w:val="bullet"/>
      <w:lvlText w:val=""/>
      <w:lvlJc w:val="left"/>
      <w:pPr>
        <w:tabs>
          <w:tab w:val="num" w:pos="4320"/>
        </w:tabs>
        <w:ind w:left="4320" w:hanging="360"/>
      </w:pPr>
      <w:rPr>
        <w:rFonts w:ascii="Wingdings" w:hAnsi="Wingdings" w:hint="default"/>
      </w:rPr>
    </w:lvl>
    <w:lvl w:ilvl="6" w:tplc="276E1966" w:tentative="1">
      <w:start w:val="1"/>
      <w:numFmt w:val="bullet"/>
      <w:lvlText w:val=""/>
      <w:lvlJc w:val="left"/>
      <w:pPr>
        <w:tabs>
          <w:tab w:val="num" w:pos="5040"/>
        </w:tabs>
        <w:ind w:left="5040" w:hanging="360"/>
      </w:pPr>
      <w:rPr>
        <w:rFonts w:ascii="Wingdings" w:hAnsi="Wingdings" w:hint="default"/>
      </w:rPr>
    </w:lvl>
    <w:lvl w:ilvl="7" w:tplc="B23E9034" w:tentative="1">
      <w:start w:val="1"/>
      <w:numFmt w:val="bullet"/>
      <w:lvlText w:val=""/>
      <w:lvlJc w:val="left"/>
      <w:pPr>
        <w:tabs>
          <w:tab w:val="num" w:pos="5760"/>
        </w:tabs>
        <w:ind w:left="5760" w:hanging="360"/>
      </w:pPr>
      <w:rPr>
        <w:rFonts w:ascii="Wingdings" w:hAnsi="Wingdings" w:hint="default"/>
      </w:rPr>
    </w:lvl>
    <w:lvl w:ilvl="8" w:tplc="BBFE73E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D126C0"/>
    <w:multiLevelType w:val="hybridMultilevel"/>
    <w:tmpl w:val="79C4AF16"/>
    <w:lvl w:ilvl="0" w:tplc="8DB4DE86">
      <w:start w:val="1"/>
      <w:numFmt w:val="bullet"/>
      <w:lvlText w:val=""/>
      <w:lvlJc w:val="left"/>
      <w:pPr>
        <w:tabs>
          <w:tab w:val="num" w:pos="720"/>
        </w:tabs>
        <w:ind w:left="720" w:hanging="360"/>
      </w:pPr>
      <w:rPr>
        <w:rFonts w:ascii="Wingdings" w:hAnsi="Wingdings" w:hint="default"/>
      </w:rPr>
    </w:lvl>
    <w:lvl w:ilvl="1" w:tplc="7A404A2C" w:tentative="1">
      <w:start w:val="1"/>
      <w:numFmt w:val="bullet"/>
      <w:lvlText w:val=""/>
      <w:lvlJc w:val="left"/>
      <w:pPr>
        <w:tabs>
          <w:tab w:val="num" w:pos="1440"/>
        </w:tabs>
        <w:ind w:left="1440" w:hanging="360"/>
      </w:pPr>
      <w:rPr>
        <w:rFonts w:ascii="Wingdings" w:hAnsi="Wingdings" w:hint="default"/>
      </w:rPr>
    </w:lvl>
    <w:lvl w:ilvl="2" w:tplc="D938E310" w:tentative="1">
      <w:start w:val="1"/>
      <w:numFmt w:val="bullet"/>
      <w:lvlText w:val=""/>
      <w:lvlJc w:val="left"/>
      <w:pPr>
        <w:tabs>
          <w:tab w:val="num" w:pos="2160"/>
        </w:tabs>
        <w:ind w:left="2160" w:hanging="360"/>
      </w:pPr>
      <w:rPr>
        <w:rFonts w:ascii="Wingdings" w:hAnsi="Wingdings" w:hint="default"/>
      </w:rPr>
    </w:lvl>
    <w:lvl w:ilvl="3" w:tplc="74766244" w:tentative="1">
      <w:start w:val="1"/>
      <w:numFmt w:val="bullet"/>
      <w:lvlText w:val=""/>
      <w:lvlJc w:val="left"/>
      <w:pPr>
        <w:tabs>
          <w:tab w:val="num" w:pos="2880"/>
        </w:tabs>
        <w:ind w:left="2880" w:hanging="360"/>
      </w:pPr>
      <w:rPr>
        <w:rFonts w:ascii="Wingdings" w:hAnsi="Wingdings" w:hint="default"/>
      </w:rPr>
    </w:lvl>
    <w:lvl w:ilvl="4" w:tplc="536A5C9C" w:tentative="1">
      <w:start w:val="1"/>
      <w:numFmt w:val="bullet"/>
      <w:lvlText w:val=""/>
      <w:lvlJc w:val="left"/>
      <w:pPr>
        <w:tabs>
          <w:tab w:val="num" w:pos="3600"/>
        </w:tabs>
        <w:ind w:left="3600" w:hanging="360"/>
      </w:pPr>
      <w:rPr>
        <w:rFonts w:ascii="Wingdings" w:hAnsi="Wingdings" w:hint="default"/>
      </w:rPr>
    </w:lvl>
    <w:lvl w:ilvl="5" w:tplc="357A1218" w:tentative="1">
      <w:start w:val="1"/>
      <w:numFmt w:val="bullet"/>
      <w:lvlText w:val=""/>
      <w:lvlJc w:val="left"/>
      <w:pPr>
        <w:tabs>
          <w:tab w:val="num" w:pos="4320"/>
        </w:tabs>
        <w:ind w:left="4320" w:hanging="360"/>
      </w:pPr>
      <w:rPr>
        <w:rFonts w:ascii="Wingdings" w:hAnsi="Wingdings" w:hint="default"/>
      </w:rPr>
    </w:lvl>
    <w:lvl w:ilvl="6" w:tplc="65BEB3B8" w:tentative="1">
      <w:start w:val="1"/>
      <w:numFmt w:val="bullet"/>
      <w:lvlText w:val=""/>
      <w:lvlJc w:val="left"/>
      <w:pPr>
        <w:tabs>
          <w:tab w:val="num" w:pos="5040"/>
        </w:tabs>
        <w:ind w:left="5040" w:hanging="360"/>
      </w:pPr>
      <w:rPr>
        <w:rFonts w:ascii="Wingdings" w:hAnsi="Wingdings" w:hint="default"/>
      </w:rPr>
    </w:lvl>
    <w:lvl w:ilvl="7" w:tplc="0E2CE8EC" w:tentative="1">
      <w:start w:val="1"/>
      <w:numFmt w:val="bullet"/>
      <w:lvlText w:val=""/>
      <w:lvlJc w:val="left"/>
      <w:pPr>
        <w:tabs>
          <w:tab w:val="num" w:pos="5760"/>
        </w:tabs>
        <w:ind w:left="5760" w:hanging="360"/>
      </w:pPr>
      <w:rPr>
        <w:rFonts w:ascii="Wingdings" w:hAnsi="Wingdings" w:hint="default"/>
      </w:rPr>
    </w:lvl>
    <w:lvl w:ilvl="8" w:tplc="54C22C9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F97077"/>
    <w:multiLevelType w:val="hybridMultilevel"/>
    <w:tmpl w:val="CA1C4982"/>
    <w:lvl w:ilvl="0" w:tplc="70060638">
      <w:start w:val="1"/>
      <w:numFmt w:val="bullet"/>
      <w:lvlText w:val=""/>
      <w:lvlJc w:val="left"/>
      <w:pPr>
        <w:tabs>
          <w:tab w:val="num" w:pos="720"/>
        </w:tabs>
        <w:ind w:left="720" w:hanging="360"/>
      </w:pPr>
      <w:rPr>
        <w:rFonts w:ascii="Wingdings" w:hAnsi="Wingdings" w:hint="default"/>
      </w:rPr>
    </w:lvl>
    <w:lvl w:ilvl="1" w:tplc="EBA83C10" w:tentative="1">
      <w:start w:val="1"/>
      <w:numFmt w:val="bullet"/>
      <w:lvlText w:val=""/>
      <w:lvlJc w:val="left"/>
      <w:pPr>
        <w:tabs>
          <w:tab w:val="num" w:pos="1440"/>
        </w:tabs>
        <w:ind w:left="1440" w:hanging="360"/>
      </w:pPr>
      <w:rPr>
        <w:rFonts w:ascii="Wingdings" w:hAnsi="Wingdings" w:hint="default"/>
      </w:rPr>
    </w:lvl>
    <w:lvl w:ilvl="2" w:tplc="C2BEA012" w:tentative="1">
      <w:start w:val="1"/>
      <w:numFmt w:val="bullet"/>
      <w:lvlText w:val=""/>
      <w:lvlJc w:val="left"/>
      <w:pPr>
        <w:tabs>
          <w:tab w:val="num" w:pos="2160"/>
        </w:tabs>
        <w:ind w:left="2160" w:hanging="360"/>
      </w:pPr>
      <w:rPr>
        <w:rFonts w:ascii="Wingdings" w:hAnsi="Wingdings" w:hint="default"/>
      </w:rPr>
    </w:lvl>
    <w:lvl w:ilvl="3" w:tplc="69BA62F4" w:tentative="1">
      <w:start w:val="1"/>
      <w:numFmt w:val="bullet"/>
      <w:lvlText w:val=""/>
      <w:lvlJc w:val="left"/>
      <w:pPr>
        <w:tabs>
          <w:tab w:val="num" w:pos="2880"/>
        </w:tabs>
        <w:ind w:left="2880" w:hanging="360"/>
      </w:pPr>
      <w:rPr>
        <w:rFonts w:ascii="Wingdings" w:hAnsi="Wingdings" w:hint="default"/>
      </w:rPr>
    </w:lvl>
    <w:lvl w:ilvl="4" w:tplc="C19E6646" w:tentative="1">
      <w:start w:val="1"/>
      <w:numFmt w:val="bullet"/>
      <w:lvlText w:val=""/>
      <w:lvlJc w:val="left"/>
      <w:pPr>
        <w:tabs>
          <w:tab w:val="num" w:pos="3600"/>
        </w:tabs>
        <w:ind w:left="3600" w:hanging="360"/>
      </w:pPr>
      <w:rPr>
        <w:rFonts w:ascii="Wingdings" w:hAnsi="Wingdings" w:hint="default"/>
      </w:rPr>
    </w:lvl>
    <w:lvl w:ilvl="5" w:tplc="20001524" w:tentative="1">
      <w:start w:val="1"/>
      <w:numFmt w:val="bullet"/>
      <w:lvlText w:val=""/>
      <w:lvlJc w:val="left"/>
      <w:pPr>
        <w:tabs>
          <w:tab w:val="num" w:pos="4320"/>
        </w:tabs>
        <w:ind w:left="4320" w:hanging="360"/>
      </w:pPr>
      <w:rPr>
        <w:rFonts w:ascii="Wingdings" w:hAnsi="Wingdings" w:hint="default"/>
      </w:rPr>
    </w:lvl>
    <w:lvl w:ilvl="6" w:tplc="5F6C062A" w:tentative="1">
      <w:start w:val="1"/>
      <w:numFmt w:val="bullet"/>
      <w:lvlText w:val=""/>
      <w:lvlJc w:val="left"/>
      <w:pPr>
        <w:tabs>
          <w:tab w:val="num" w:pos="5040"/>
        </w:tabs>
        <w:ind w:left="5040" w:hanging="360"/>
      </w:pPr>
      <w:rPr>
        <w:rFonts w:ascii="Wingdings" w:hAnsi="Wingdings" w:hint="default"/>
      </w:rPr>
    </w:lvl>
    <w:lvl w:ilvl="7" w:tplc="E71E307C" w:tentative="1">
      <w:start w:val="1"/>
      <w:numFmt w:val="bullet"/>
      <w:lvlText w:val=""/>
      <w:lvlJc w:val="left"/>
      <w:pPr>
        <w:tabs>
          <w:tab w:val="num" w:pos="5760"/>
        </w:tabs>
        <w:ind w:left="5760" w:hanging="360"/>
      </w:pPr>
      <w:rPr>
        <w:rFonts w:ascii="Wingdings" w:hAnsi="Wingdings" w:hint="default"/>
      </w:rPr>
    </w:lvl>
    <w:lvl w:ilvl="8" w:tplc="5C72DF7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6B5C70"/>
    <w:multiLevelType w:val="hybridMultilevel"/>
    <w:tmpl w:val="DB52843E"/>
    <w:lvl w:ilvl="0" w:tplc="C8EA5BBE">
      <w:start w:val="1"/>
      <w:numFmt w:val="bullet"/>
      <w:lvlText w:val=""/>
      <w:lvlJc w:val="left"/>
      <w:pPr>
        <w:tabs>
          <w:tab w:val="num" w:pos="720"/>
        </w:tabs>
        <w:ind w:left="720" w:hanging="360"/>
      </w:pPr>
      <w:rPr>
        <w:rFonts w:ascii="Wingdings" w:hAnsi="Wingdings" w:hint="default"/>
      </w:rPr>
    </w:lvl>
    <w:lvl w:ilvl="1" w:tplc="DD3CF592" w:tentative="1">
      <w:start w:val="1"/>
      <w:numFmt w:val="bullet"/>
      <w:lvlText w:val=""/>
      <w:lvlJc w:val="left"/>
      <w:pPr>
        <w:tabs>
          <w:tab w:val="num" w:pos="1440"/>
        </w:tabs>
        <w:ind w:left="1440" w:hanging="360"/>
      </w:pPr>
      <w:rPr>
        <w:rFonts w:ascii="Wingdings" w:hAnsi="Wingdings" w:hint="default"/>
      </w:rPr>
    </w:lvl>
    <w:lvl w:ilvl="2" w:tplc="9D3A51A0" w:tentative="1">
      <w:start w:val="1"/>
      <w:numFmt w:val="bullet"/>
      <w:lvlText w:val=""/>
      <w:lvlJc w:val="left"/>
      <w:pPr>
        <w:tabs>
          <w:tab w:val="num" w:pos="2160"/>
        </w:tabs>
        <w:ind w:left="2160" w:hanging="360"/>
      </w:pPr>
      <w:rPr>
        <w:rFonts w:ascii="Wingdings" w:hAnsi="Wingdings" w:hint="default"/>
      </w:rPr>
    </w:lvl>
    <w:lvl w:ilvl="3" w:tplc="CA886EBC" w:tentative="1">
      <w:start w:val="1"/>
      <w:numFmt w:val="bullet"/>
      <w:lvlText w:val=""/>
      <w:lvlJc w:val="left"/>
      <w:pPr>
        <w:tabs>
          <w:tab w:val="num" w:pos="2880"/>
        </w:tabs>
        <w:ind w:left="2880" w:hanging="360"/>
      </w:pPr>
      <w:rPr>
        <w:rFonts w:ascii="Wingdings" w:hAnsi="Wingdings" w:hint="default"/>
      </w:rPr>
    </w:lvl>
    <w:lvl w:ilvl="4" w:tplc="82E4DBEA" w:tentative="1">
      <w:start w:val="1"/>
      <w:numFmt w:val="bullet"/>
      <w:lvlText w:val=""/>
      <w:lvlJc w:val="left"/>
      <w:pPr>
        <w:tabs>
          <w:tab w:val="num" w:pos="3600"/>
        </w:tabs>
        <w:ind w:left="3600" w:hanging="360"/>
      </w:pPr>
      <w:rPr>
        <w:rFonts w:ascii="Wingdings" w:hAnsi="Wingdings" w:hint="default"/>
      </w:rPr>
    </w:lvl>
    <w:lvl w:ilvl="5" w:tplc="6310E84A" w:tentative="1">
      <w:start w:val="1"/>
      <w:numFmt w:val="bullet"/>
      <w:lvlText w:val=""/>
      <w:lvlJc w:val="left"/>
      <w:pPr>
        <w:tabs>
          <w:tab w:val="num" w:pos="4320"/>
        </w:tabs>
        <w:ind w:left="4320" w:hanging="360"/>
      </w:pPr>
      <w:rPr>
        <w:rFonts w:ascii="Wingdings" w:hAnsi="Wingdings" w:hint="default"/>
      </w:rPr>
    </w:lvl>
    <w:lvl w:ilvl="6" w:tplc="0122E53A" w:tentative="1">
      <w:start w:val="1"/>
      <w:numFmt w:val="bullet"/>
      <w:lvlText w:val=""/>
      <w:lvlJc w:val="left"/>
      <w:pPr>
        <w:tabs>
          <w:tab w:val="num" w:pos="5040"/>
        </w:tabs>
        <w:ind w:left="5040" w:hanging="360"/>
      </w:pPr>
      <w:rPr>
        <w:rFonts w:ascii="Wingdings" w:hAnsi="Wingdings" w:hint="default"/>
      </w:rPr>
    </w:lvl>
    <w:lvl w:ilvl="7" w:tplc="76EA5E5A" w:tentative="1">
      <w:start w:val="1"/>
      <w:numFmt w:val="bullet"/>
      <w:lvlText w:val=""/>
      <w:lvlJc w:val="left"/>
      <w:pPr>
        <w:tabs>
          <w:tab w:val="num" w:pos="5760"/>
        </w:tabs>
        <w:ind w:left="5760" w:hanging="360"/>
      </w:pPr>
      <w:rPr>
        <w:rFonts w:ascii="Wingdings" w:hAnsi="Wingdings" w:hint="default"/>
      </w:rPr>
    </w:lvl>
    <w:lvl w:ilvl="8" w:tplc="1A020A2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994428"/>
    <w:multiLevelType w:val="hybridMultilevel"/>
    <w:tmpl w:val="EE0AA128"/>
    <w:lvl w:ilvl="0" w:tplc="109C8E6E">
      <w:start w:val="1"/>
      <w:numFmt w:val="bullet"/>
      <w:lvlText w:val=""/>
      <w:lvlJc w:val="left"/>
      <w:pPr>
        <w:tabs>
          <w:tab w:val="num" w:pos="720"/>
        </w:tabs>
        <w:ind w:left="720" w:hanging="360"/>
      </w:pPr>
      <w:rPr>
        <w:rFonts w:ascii="Wingdings" w:hAnsi="Wingdings" w:hint="default"/>
      </w:rPr>
    </w:lvl>
    <w:lvl w:ilvl="1" w:tplc="984660FE" w:tentative="1">
      <w:start w:val="1"/>
      <w:numFmt w:val="bullet"/>
      <w:lvlText w:val=""/>
      <w:lvlJc w:val="left"/>
      <w:pPr>
        <w:tabs>
          <w:tab w:val="num" w:pos="1440"/>
        </w:tabs>
        <w:ind w:left="1440" w:hanging="360"/>
      </w:pPr>
      <w:rPr>
        <w:rFonts w:ascii="Wingdings" w:hAnsi="Wingdings" w:hint="default"/>
      </w:rPr>
    </w:lvl>
    <w:lvl w:ilvl="2" w:tplc="80A23F88" w:tentative="1">
      <w:start w:val="1"/>
      <w:numFmt w:val="bullet"/>
      <w:lvlText w:val=""/>
      <w:lvlJc w:val="left"/>
      <w:pPr>
        <w:tabs>
          <w:tab w:val="num" w:pos="2160"/>
        </w:tabs>
        <w:ind w:left="2160" w:hanging="360"/>
      </w:pPr>
      <w:rPr>
        <w:rFonts w:ascii="Wingdings" w:hAnsi="Wingdings" w:hint="default"/>
      </w:rPr>
    </w:lvl>
    <w:lvl w:ilvl="3" w:tplc="9C5AC218" w:tentative="1">
      <w:start w:val="1"/>
      <w:numFmt w:val="bullet"/>
      <w:lvlText w:val=""/>
      <w:lvlJc w:val="left"/>
      <w:pPr>
        <w:tabs>
          <w:tab w:val="num" w:pos="2880"/>
        </w:tabs>
        <w:ind w:left="2880" w:hanging="360"/>
      </w:pPr>
      <w:rPr>
        <w:rFonts w:ascii="Wingdings" w:hAnsi="Wingdings" w:hint="default"/>
      </w:rPr>
    </w:lvl>
    <w:lvl w:ilvl="4" w:tplc="8B5CBF00" w:tentative="1">
      <w:start w:val="1"/>
      <w:numFmt w:val="bullet"/>
      <w:lvlText w:val=""/>
      <w:lvlJc w:val="left"/>
      <w:pPr>
        <w:tabs>
          <w:tab w:val="num" w:pos="3600"/>
        </w:tabs>
        <w:ind w:left="3600" w:hanging="360"/>
      </w:pPr>
      <w:rPr>
        <w:rFonts w:ascii="Wingdings" w:hAnsi="Wingdings" w:hint="default"/>
      </w:rPr>
    </w:lvl>
    <w:lvl w:ilvl="5" w:tplc="EE467110" w:tentative="1">
      <w:start w:val="1"/>
      <w:numFmt w:val="bullet"/>
      <w:lvlText w:val=""/>
      <w:lvlJc w:val="left"/>
      <w:pPr>
        <w:tabs>
          <w:tab w:val="num" w:pos="4320"/>
        </w:tabs>
        <w:ind w:left="4320" w:hanging="360"/>
      </w:pPr>
      <w:rPr>
        <w:rFonts w:ascii="Wingdings" w:hAnsi="Wingdings" w:hint="default"/>
      </w:rPr>
    </w:lvl>
    <w:lvl w:ilvl="6" w:tplc="052E34A0" w:tentative="1">
      <w:start w:val="1"/>
      <w:numFmt w:val="bullet"/>
      <w:lvlText w:val=""/>
      <w:lvlJc w:val="left"/>
      <w:pPr>
        <w:tabs>
          <w:tab w:val="num" w:pos="5040"/>
        </w:tabs>
        <w:ind w:left="5040" w:hanging="360"/>
      </w:pPr>
      <w:rPr>
        <w:rFonts w:ascii="Wingdings" w:hAnsi="Wingdings" w:hint="default"/>
      </w:rPr>
    </w:lvl>
    <w:lvl w:ilvl="7" w:tplc="4B7AE15E" w:tentative="1">
      <w:start w:val="1"/>
      <w:numFmt w:val="bullet"/>
      <w:lvlText w:val=""/>
      <w:lvlJc w:val="left"/>
      <w:pPr>
        <w:tabs>
          <w:tab w:val="num" w:pos="5760"/>
        </w:tabs>
        <w:ind w:left="5760" w:hanging="360"/>
      </w:pPr>
      <w:rPr>
        <w:rFonts w:ascii="Wingdings" w:hAnsi="Wingdings" w:hint="default"/>
      </w:rPr>
    </w:lvl>
    <w:lvl w:ilvl="8" w:tplc="61DE097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A77D96"/>
    <w:multiLevelType w:val="hybridMultilevel"/>
    <w:tmpl w:val="9CD89C82"/>
    <w:lvl w:ilvl="0" w:tplc="F81C03DE">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C7C268B"/>
    <w:multiLevelType w:val="hybridMultilevel"/>
    <w:tmpl w:val="B92AFD6C"/>
    <w:lvl w:ilvl="0" w:tplc="BFFA8524">
      <w:start w:val="1"/>
      <w:numFmt w:val="bullet"/>
      <w:lvlText w:val=""/>
      <w:lvlJc w:val="left"/>
      <w:pPr>
        <w:tabs>
          <w:tab w:val="num" w:pos="720"/>
        </w:tabs>
        <w:ind w:left="720" w:hanging="360"/>
      </w:pPr>
      <w:rPr>
        <w:rFonts w:ascii="Wingdings" w:hAnsi="Wingdings" w:hint="default"/>
      </w:rPr>
    </w:lvl>
    <w:lvl w:ilvl="1" w:tplc="3118E6E8" w:tentative="1">
      <w:start w:val="1"/>
      <w:numFmt w:val="bullet"/>
      <w:lvlText w:val=""/>
      <w:lvlJc w:val="left"/>
      <w:pPr>
        <w:tabs>
          <w:tab w:val="num" w:pos="1440"/>
        </w:tabs>
        <w:ind w:left="1440" w:hanging="360"/>
      </w:pPr>
      <w:rPr>
        <w:rFonts w:ascii="Wingdings" w:hAnsi="Wingdings" w:hint="default"/>
      </w:rPr>
    </w:lvl>
    <w:lvl w:ilvl="2" w:tplc="EBA6DC1C" w:tentative="1">
      <w:start w:val="1"/>
      <w:numFmt w:val="bullet"/>
      <w:lvlText w:val=""/>
      <w:lvlJc w:val="left"/>
      <w:pPr>
        <w:tabs>
          <w:tab w:val="num" w:pos="2160"/>
        </w:tabs>
        <w:ind w:left="2160" w:hanging="360"/>
      </w:pPr>
      <w:rPr>
        <w:rFonts w:ascii="Wingdings" w:hAnsi="Wingdings" w:hint="default"/>
      </w:rPr>
    </w:lvl>
    <w:lvl w:ilvl="3" w:tplc="9BB04A78" w:tentative="1">
      <w:start w:val="1"/>
      <w:numFmt w:val="bullet"/>
      <w:lvlText w:val=""/>
      <w:lvlJc w:val="left"/>
      <w:pPr>
        <w:tabs>
          <w:tab w:val="num" w:pos="2880"/>
        </w:tabs>
        <w:ind w:left="2880" w:hanging="360"/>
      </w:pPr>
      <w:rPr>
        <w:rFonts w:ascii="Wingdings" w:hAnsi="Wingdings" w:hint="default"/>
      </w:rPr>
    </w:lvl>
    <w:lvl w:ilvl="4" w:tplc="4DDC7074" w:tentative="1">
      <w:start w:val="1"/>
      <w:numFmt w:val="bullet"/>
      <w:lvlText w:val=""/>
      <w:lvlJc w:val="left"/>
      <w:pPr>
        <w:tabs>
          <w:tab w:val="num" w:pos="3600"/>
        </w:tabs>
        <w:ind w:left="3600" w:hanging="360"/>
      </w:pPr>
      <w:rPr>
        <w:rFonts w:ascii="Wingdings" w:hAnsi="Wingdings" w:hint="default"/>
      </w:rPr>
    </w:lvl>
    <w:lvl w:ilvl="5" w:tplc="85AEC866" w:tentative="1">
      <w:start w:val="1"/>
      <w:numFmt w:val="bullet"/>
      <w:lvlText w:val=""/>
      <w:lvlJc w:val="left"/>
      <w:pPr>
        <w:tabs>
          <w:tab w:val="num" w:pos="4320"/>
        </w:tabs>
        <w:ind w:left="4320" w:hanging="360"/>
      </w:pPr>
      <w:rPr>
        <w:rFonts w:ascii="Wingdings" w:hAnsi="Wingdings" w:hint="default"/>
      </w:rPr>
    </w:lvl>
    <w:lvl w:ilvl="6" w:tplc="71DED734" w:tentative="1">
      <w:start w:val="1"/>
      <w:numFmt w:val="bullet"/>
      <w:lvlText w:val=""/>
      <w:lvlJc w:val="left"/>
      <w:pPr>
        <w:tabs>
          <w:tab w:val="num" w:pos="5040"/>
        </w:tabs>
        <w:ind w:left="5040" w:hanging="360"/>
      </w:pPr>
      <w:rPr>
        <w:rFonts w:ascii="Wingdings" w:hAnsi="Wingdings" w:hint="default"/>
      </w:rPr>
    </w:lvl>
    <w:lvl w:ilvl="7" w:tplc="8F9E2DE8" w:tentative="1">
      <w:start w:val="1"/>
      <w:numFmt w:val="bullet"/>
      <w:lvlText w:val=""/>
      <w:lvlJc w:val="left"/>
      <w:pPr>
        <w:tabs>
          <w:tab w:val="num" w:pos="5760"/>
        </w:tabs>
        <w:ind w:left="5760" w:hanging="360"/>
      </w:pPr>
      <w:rPr>
        <w:rFonts w:ascii="Wingdings" w:hAnsi="Wingdings" w:hint="default"/>
      </w:rPr>
    </w:lvl>
    <w:lvl w:ilvl="8" w:tplc="A33A9B4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815E74"/>
    <w:multiLevelType w:val="hybridMultilevel"/>
    <w:tmpl w:val="BBAC663C"/>
    <w:lvl w:ilvl="0" w:tplc="67301F24">
      <w:start w:val="1"/>
      <w:numFmt w:val="bullet"/>
      <w:lvlText w:val=""/>
      <w:lvlJc w:val="left"/>
      <w:pPr>
        <w:tabs>
          <w:tab w:val="num" w:pos="720"/>
        </w:tabs>
        <w:ind w:left="720" w:hanging="360"/>
      </w:pPr>
      <w:rPr>
        <w:rFonts w:ascii="Wingdings" w:hAnsi="Wingdings" w:hint="default"/>
      </w:rPr>
    </w:lvl>
    <w:lvl w:ilvl="1" w:tplc="01C67CA2" w:tentative="1">
      <w:start w:val="1"/>
      <w:numFmt w:val="bullet"/>
      <w:lvlText w:val=""/>
      <w:lvlJc w:val="left"/>
      <w:pPr>
        <w:tabs>
          <w:tab w:val="num" w:pos="1440"/>
        </w:tabs>
        <w:ind w:left="1440" w:hanging="360"/>
      </w:pPr>
      <w:rPr>
        <w:rFonts w:ascii="Wingdings" w:hAnsi="Wingdings" w:hint="default"/>
      </w:rPr>
    </w:lvl>
    <w:lvl w:ilvl="2" w:tplc="DCC051B2" w:tentative="1">
      <w:start w:val="1"/>
      <w:numFmt w:val="bullet"/>
      <w:lvlText w:val=""/>
      <w:lvlJc w:val="left"/>
      <w:pPr>
        <w:tabs>
          <w:tab w:val="num" w:pos="2160"/>
        </w:tabs>
        <w:ind w:left="2160" w:hanging="360"/>
      </w:pPr>
      <w:rPr>
        <w:rFonts w:ascii="Wingdings" w:hAnsi="Wingdings" w:hint="default"/>
      </w:rPr>
    </w:lvl>
    <w:lvl w:ilvl="3" w:tplc="76307C54" w:tentative="1">
      <w:start w:val="1"/>
      <w:numFmt w:val="bullet"/>
      <w:lvlText w:val=""/>
      <w:lvlJc w:val="left"/>
      <w:pPr>
        <w:tabs>
          <w:tab w:val="num" w:pos="2880"/>
        </w:tabs>
        <w:ind w:left="2880" w:hanging="360"/>
      </w:pPr>
      <w:rPr>
        <w:rFonts w:ascii="Wingdings" w:hAnsi="Wingdings" w:hint="default"/>
      </w:rPr>
    </w:lvl>
    <w:lvl w:ilvl="4" w:tplc="338C0786" w:tentative="1">
      <w:start w:val="1"/>
      <w:numFmt w:val="bullet"/>
      <w:lvlText w:val=""/>
      <w:lvlJc w:val="left"/>
      <w:pPr>
        <w:tabs>
          <w:tab w:val="num" w:pos="3600"/>
        </w:tabs>
        <w:ind w:left="3600" w:hanging="360"/>
      </w:pPr>
      <w:rPr>
        <w:rFonts w:ascii="Wingdings" w:hAnsi="Wingdings" w:hint="default"/>
      </w:rPr>
    </w:lvl>
    <w:lvl w:ilvl="5" w:tplc="1FB27574" w:tentative="1">
      <w:start w:val="1"/>
      <w:numFmt w:val="bullet"/>
      <w:lvlText w:val=""/>
      <w:lvlJc w:val="left"/>
      <w:pPr>
        <w:tabs>
          <w:tab w:val="num" w:pos="4320"/>
        </w:tabs>
        <w:ind w:left="4320" w:hanging="360"/>
      </w:pPr>
      <w:rPr>
        <w:rFonts w:ascii="Wingdings" w:hAnsi="Wingdings" w:hint="default"/>
      </w:rPr>
    </w:lvl>
    <w:lvl w:ilvl="6" w:tplc="6078704E" w:tentative="1">
      <w:start w:val="1"/>
      <w:numFmt w:val="bullet"/>
      <w:lvlText w:val=""/>
      <w:lvlJc w:val="left"/>
      <w:pPr>
        <w:tabs>
          <w:tab w:val="num" w:pos="5040"/>
        </w:tabs>
        <w:ind w:left="5040" w:hanging="360"/>
      </w:pPr>
      <w:rPr>
        <w:rFonts w:ascii="Wingdings" w:hAnsi="Wingdings" w:hint="default"/>
      </w:rPr>
    </w:lvl>
    <w:lvl w:ilvl="7" w:tplc="E9B08C7E" w:tentative="1">
      <w:start w:val="1"/>
      <w:numFmt w:val="bullet"/>
      <w:lvlText w:val=""/>
      <w:lvlJc w:val="left"/>
      <w:pPr>
        <w:tabs>
          <w:tab w:val="num" w:pos="5760"/>
        </w:tabs>
        <w:ind w:left="5760" w:hanging="360"/>
      </w:pPr>
      <w:rPr>
        <w:rFonts w:ascii="Wingdings" w:hAnsi="Wingdings" w:hint="default"/>
      </w:rPr>
    </w:lvl>
    <w:lvl w:ilvl="8" w:tplc="331E7C4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D15EB5"/>
    <w:multiLevelType w:val="hybridMultilevel"/>
    <w:tmpl w:val="1166E1CE"/>
    <w:lvl w:ilvl="0" w:tplc="23B4F8CA">
      <w:start w:val="1"/>
      <w:numFmt w:val="bullet"/>
      <w:lvlText w:val=""/>
      <w:lvlJc w:val="left"/>
      <w:pPr>
        <w:tabs>
          <w:tab w:val="num" w:pos="720"/>
        </w:tabs>
        <w:ind w:left="720" w:hanging="360"/>
      </w:pPr>
      <w:rPr>
        <w:rFonts w:ascii="Wingdings" w:hAnsi="Wingdings" w:hint="default"/>
      </w:rPr>
    </w:lvl>
    <w:lvl w:ilvl="1" w:tplc="27E4B1C6" w:tentative="1">
      <w:start w:val="1"/>
      <w:numFmt w:val="bullet"/>
      <w:lvlText w:val=""/>
      <w:lvlJc w:val="left"/>
      <w:pPr>
        <w:tabs>
          <w:tab w:val="num" w:pos="1440"/>
        </w:tabs>
        <w:ind w:left="1440" w:hanging="360"/>
      </w:pPr>
      <w:rPr>
        <w:rFonts w:ascii="Wingdings" w:hAnsi="Wingdings" w:hint="default"/>
      </w:rPr>
    </w:lvl>
    <w:lvl w:ilvl="2" w:tplc="7280FE72" w:tentative="1">
      <w:start w:val="1"/>
      <w:numFmt w:val="bullet"/>
      <w:lvlText w:val=""/>
      <w:lvlJc w:val="left"/>
      <w:pPr>
        <w:tabs>
          <w:tab w:val="num" w:pos="2160"/>
        </w:tabs>
        <w:ind w:left="2160" w:hanging="360"/>
      </w:pPr>
      <w:rPr>
        <w:rFonts w:ascii="Wingdings" w:hAnsi="Wingdings" w:hint="default"/>
      </w:rPr>
    </w:lvl>
    <w:lvl w:ilvl="3" w:tplc="152807FA" w:tentative="1">
      <w:start w:val="1"/>
      <w:numFmt w:val="bullet"/>
      <w:lvlText w:val=""/>
      <w:lvlJc w:val="left"/>
      <w:pPr>
        <w:tabs>
          <w:tab w:val="num" w:pos="2880"/>
        </w:tabs>
        <w:ind w:left="2880" w:hanging="360"/>
      </w:pPr>
      <w:rPr>
        <w:rFonts w:ascii="Wingdings" w:hAnsi="Wingdings" w:hint="default"/>
      </w:rPr>
    </w:lvl>
    <w:lvl w:ilvl="4" w:tplc="3E62B106" w:tentative="1">
      <w:start w:val="1"/>
      <w:numFmt w:val="bullet"/>
      <w:lvlText w:val=""/>
      <w:lvlJc w:val="left"/>
      <w:pPr>
        <w:tabs>
          <w:tab w:val="num" w:pos="3600"/>
        </w:tabs>
        <w:ind w:left="3600" w:hanging="360"/>
      </w:pPr>
      <w:rPr>
        <w:rFonts w:ascii="Wingdings" w:hAnsi="Wingdings" w:hint="default"/>
      </w:rPr>
    </w:lvl>
    <w:lvl w:ilvl="5" w:tplc="B8508442" w:tentative="1">
      <w:start w:val="1"/>
      <w:numFmt w:val="bullet"/>
      <w:lvlText w:val=""/>
      <w:lvlJc w:val="left"/>
      <w:pPr>
        <w:tabs>
          <w:tab w:val="num" w:pos="4320"/>
        </w:tabs>
        <w:ind w:left="4320" w:hanging="360"/>
      </w:pPr>
      <w:rPr>
        <w:rFonts w:ascii="Wingdings" w:hAnsi="Wingdings" w:hint="default"/>
      </w:rPr>
    </w:lvl>
    <w:lvl w:ilvl="6" w:tplc="4EEAC1B0" w:tentative="1">
      <w:start w:val="1"/>
      <w:numFmt w:val="bullet"/>
      <w:lvlText w:val=""/>
      <w:lvlJc w:val="left"/>
      <w:pPr>
        <w:tabs>
          <w:tab w:val="num" w:pos="5040"/>
        </w:tabs>
        <w:ind w:left="5040" w:hanging="360"/>
      </w:pPr>
      <w:rPr>
        <w:rFonts w:ascii="Wingdings" w:hAnsi="Wingdings" w:hint="default"/>
      </w:rPr>
    </w:lvl>
    <w:lvl w:ilvl="7" w:tplc="30128D94" w:tentative="1">
      <w:start w:val="1"/>
      <w:numFmt w:val="bullet"/>
      <w:lvlText w:val=""/>
      <w:lvlJc w:val="left"/>
      <w:pPr>
        <w:tabs>
          <w:tab w:val="num" w:pos="5760"/>
        </w:tabs>
        <w:ind w:left="5760" w:hanging="360"/>
      </w:pPr>
      <w:rPr>
        <w:rFonts w:ascii="Wingdings" w:hAnsi="Wingdings" w:hint="default"/>
      </w:rPr>
    </w:lvl>
    <w:lvl w:ilvl="8" w:tplc="FA4AB20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940BE6"/>
    <w:multiLevelType w:val="hybridMultilevel"/>
    <w:tmpl w:val="3EC6C31E"/>
    <w:lvl w:ilvl="0" w:tplc="126E55B6">
      <w:start w:val="1"/>
      <w:numFmt w:val="bullet"/>
      <w:lvlText w:val=""/>
      <w:lvlJc w:val="left"/>
      <w:pPr>
        <w:tabs>
          <w:tab w:val="num" w:pos="720"/>
        </w:tabs>
        <w:ind w:left="720" w:hanging="360"/>
      </w:pPr>
      <w:rPr>
        <w:rFonts w:ascii="Wingdings" w:hAnsi="Wingdings" w:hint="default"/>
      </w:rPr>
    </w:lvl>
    <w:lvl w:ilvl="1" w:tplc="B06815F0" w:tentative="1">
      <w:start w:val="1"/>
      <w:numFmt w:val="bullet"/>
      <w:lvlText w:val=""/>
      <w:lvlJc w:val="left"/>
      <w:pPr>
        <w:tabs>
          <w:tab w:val="num" w:pos="1440"/>
        </w:tabs>
        <w:ind w:left="1440" w:hanging="360"/>
      </w:pPr>
      <w:rPr>
        <w:rFonts w:ascii="Wingdings" w:hAnsi="Wingdings" w:hint="default"/>
      </w:rPr>
    </w:lvl>
    <w:lvl w:ilvl="2" w:tplc="DCC636AA" w:tentative="1">
      <w:start w:val="1"/>
      <w:numFmt w:val="bullet"/>
      <w:lvlText w:val=""/>
      <w:lvlJc w:val="left"/>
      <w:pPr>
        <w:tabs>
          <w:tab w:val="num" w:pos="2160"/>
        </w:tabs>
        <w:ind w:left="2160" w:hanging="360"/>
      </w:pPr>
      <w:rPr>
        <w:rFonts w:ascii="Wingdings" w:hAnsi="Wingdings" w:hint="default"/>
      </w:rPr>
    </w:lvl>
    <w:lvl w:ilvl="3" w:tplc="9BA0CAA6" w:tentative="1">
      <w:start w:val="1"/>
      <w:numFmt w:val="bullet"/>
      <w:lvlText w:val=""/>
      <w:lvlJc w:val="left"/>
      <w:pPr>
        <w:tabs>
          <w:tab w:val="num" w:pos="2880"/>
        </w:tabs>
        <w:ind w:left="2880" w:hanging="360"/>
      </w:pPr>
      <w:rPr>
        <w:rFonts w:ascii="Wingdings" w:hAnsi="Wingdings" w:hint="default"/>
      </w:rPr>
    </w:lvl>
    <w:lvl w:ilvl="4" w:tplc="BA48051C" w:tentative="1">
      <w:start w:val="1"/>
      <w:numFmt w:val="bullet"/>
      <w:lvlText w:val=""/>
      <w:lvlJc w:val="left"/>
      <w:pPr>
        <w:tabs>
          <w:tab w:val="num" w:pos="3600"/>
        </w:tabs>
        <w:ind w:left="3600" w:hanging="360"/>
      </w:pPr>
      <w:rPr>
        <w:rFonts w:ascii="Wingdings" w:hAnsi="Wingdings" w:hint="default"/>
      </w:rPr>
    </w:lvl>
    <w:lvl w:ilvl="5" w:tplc="6DF481EC" w:tentative="1">
      <w:start w:val="1"/>
      <w:numFmt w:val="bullet"/>
      <w:lvlText w:val=""/>
      <w:lvlJc w:val="left"/>
      <w:pPr>
        <w:tabs>
          <w:tab w:val="num" w:pos="4320"/>
        </w:tabs>
        <w:ind w:left="4320" w:hanging="360"/>
      </w:pPr>
      <w:rPr>
        <w:rFonts w:ascii="Wingdings" w:hAnsi="Wingdings" w:hint="default"/>
      </w:rPr>
    </w:lvl>
    <w:lvl w:ilvl="6" w:tplc="E0A4A31E" w:tentative="1">
      <w:start w:val="1"/>
      <w:numFmt w:val="bullet"/>
      <w:lvlText w:val=""/>
      <w:lvlJc w:val="left"/>
      <w:pPr>
        <w:tabs>
          <w:tab w:val="num" w:pos="5040"/>
        </w:tabs>
        <w:ind w:left="5040" w:hanging="360"/>
      </w:pPr>
      <w:rPr>
        <w:rFonts w:ascii="Wingdings" w:hAnsi="Wingdings" w:hint="default"/>
      </w:rPr>
    </w:lvl>
    <w:lvl w:ilvl="7" w:tplc="61EAB152" w:tentative="1">
      <w:start w:val="1"/>
      <w:numFmt w:val="bullet"/>
      <w:lvlText w:val=""/>
      <w:lvlJc w:val="left"/>
      <w:pPr>
        <w:tabs>
          <w:tab w:val="num" w:pos="5760"/>
        </w:tabs>
        <w:ind w:left="5760" w:hanging="360"/>
      </w:pPr>
      <w:rPr>
        <w:rFonts w:ascii="Wingdings" w:hAnsi="Wingdings" w:hint="default"/>
      </w:rPr>
    </w:lvl>
    <w:lvl w:ilvl="8" w:tplc="24FEA10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274DFF"/>
    <w:multiLevelType w:val="hybridMultilevel"/>
    <w:tmpl w:val="05F8519A"/>
    <w:lvl w:ilvl="0" w:tplc="14347226">
      <w:start w:val="1"/>
      <w:numFmt w:val="bullet"/>
      <w:lvlText w:val=""/>
      <w:lvlJc w:val="left"/>
      <w:pPr>
        <w:tabs>
          <w:tab w:val="num" w:pos="720"/>
        </w:tabs>
        <w:ind w:left="720" w:hanging="360"/>
      </w:pPr>
      <w:rPr>
        <w:rFonts w:ascii="Wingdings" w:hAnsi="Wingdings" w:hint="default"/>
      </w:rPr>
    </w:lvl>
    <w:lvl w:ilvl="1" w:tplc="A1F84B30" w:tentative="1">
      <w:start w:val="1"/>
      <w:numFmt w:val="bullet"/>
      <w:lvlText w:val=""/>
      <w:lvlJc w:val="left"/>
      <w:pPr>
        <w:tabs>
          <w:tab w:val="num" w:pos="1440"/>
        </w:tabs>
        <w:ind w:left="1440" w:hanging="360"/>
      </w:pPr>
      <w:rPr>
        <w:rFonts w:ascii="Wingdings" w:hAnsi="Wingdings" w:hint="default"/>
      </w:rPr>
    </w:lvl>
    <w:lvl w:ilvl="2" w:tplc="FDDEFC0A" w:tentative="1">
      <w:start w:val="1"/>
      <w:numFmt w:val="bullet"/>
      <w:lvlText w:val=""/>
      <w:lvlJc w:val="left"/>
      <w:pPr>
        <w:tabs>
          <w:tab w:val="num" w:pos="2160"/>
        </w:tabs>
        <w:ind w:left="2160" w:hanging="360"/>
      </w:pPr>
      <w:rPr>
        <w:rFonts w:ascii="Wingdings" w:hAnsi="Wingdings" w:hint="default"/>
      </w:rPr>
    </w:lvl>
    <w:lvl w:ilvl="3" w:tplc="C8DADF56" w:tentative="1">
      <w:start w:val="1"/>
      <w:numFmt w:val="bullet"/>
      <w:lvlText w:val=""/>
      <w:lvlJc w:val="left"/>
      <w:pPr>
        <w:tabs>
          <w:tab w:val="num" w:pos="2880"/>
        </w:tabs>
        <w:ind w:left="2880" w:hanging="360"/>
      </w:pPr>
      <w:rPr>
        <w:rFonts w:ascii="Wingdings" w:hAnsi="Wingdings" w:hint="default"/>
      </w:rPr>
    </w:lvl>
    <w:lvl w:ilvl="4" w:tplc="6FDA9BB2" w:tentative="1">
      <w:start w:val="1"/>
      <w:numFmt w:val="bullet"/>
      <w:lvlText w:val=""/>
      <w:lvlJc w:val="left"/>
      <w:pPr>
        <w:tabs>
          <w:tab w:val="num" w:pos="3600"/>
        </w:tabs>
        <w:ind w:left="3600" w:hanging="360"/>
      </w:pPr>
      <w:rPr>
        <w:rFonts w:ascii="Wingdings" w:hAnsi="Wingdings" w:hint="default"/>
      </w:rPr>
    </w:lvl>
    <w:lvl w:ilvl="5" w:tplc="6B24A262" w:tentative="1">
      <w:start w:val="1"/>
      <w:numFmt w:val="bullet"/>
      <w:lvlText w:val=""/>
      <w:lvlJc w:val="left"/>
      <w:pPr>
        <w:tabs>
          <w:tab w:val="num" w:pos="4320"/>
        </w:tabs>
        <w:ind w:left="4320" w:hanging="360"/>
      </w:pPr>
      <w:rPr>
        <w:rFonts w:ascii="Wingdings" w:hAnsi="Wingdings" w:hint="default"/>
      </w:rPr>
    </w:lvl>
    <w:lvl w:ilvl="6" w:tplc="2918EEE4" w:tentative="1">
      <w:start w:val="1"/>
      <w:numFmt w:val="bullet"/>
      <w:lvlText w:val=""/>
      <w:lvlJc w:val="left"/>
      <w:pPr>
        <w:tabs>
          <w:tab w:val="num" w:pos="5040"/>
        </w:tabs>
        <w:ind w:left="5040" w:hanging="360"/>
      </w:pPr>
      <w:rPr>
        <w:rFonts w:ascii="Wingdings" w:hAnsi="Wingdings" w:hint="default"/>
      </w:rPr>
    </w:lvl>
    <w:lvl w:ilvl="7" w:tplc="5BD0A074" w:tentative="1">
      <w:start w:val="1"/>
      <w:numFmt w:val="bullet"/>
      <w:lvlText w:val=""/>
      <w:lvlJc w:val="left"/>
      <w:pPr>
        <w:tabs>
          <w:tab w:val="num" w:pos="5760"/>
        </w:tabs>
        <w:ind w:left="5760" w:hanging="360"/>
      </w:pPr>
      <w:rPr>
        <w:rFonts w:ascii="Wingdings" w:hAnsi="Wingdings" w:hint="default"/>
      </w:rPr>
    </w:lvl>
    <w:lvl w:ilvl="8" w:tplc="01C6428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42261F"/>
    <w:multiLevelType w:val="hybridMultilevel"/>
    <w:tmpl w:val="3C281458"/>
    <w:lvl w:ilvl="0" w:tplc="F8BC0F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B225634"/>
    <w:multiLevelType w:val="hybridMultilevel"/>
    <w:tmpl w:val="9CB439C6"/>
    <w:lvl w:ilvl="0" w:tplc="EC3C76E2">
      <w:start w:val="1"/>
      <w:numFmt w:val="bullet"/>
      <w:lvlText w:val=""/>
      <w:lvlJc w:val="left"/>
      <w:pPr>
        <w:tabs>
          <w:tab w:val="num" w:pos="720"/>
        </w:tabs>
        <w:ind w:left="720" w:hanging="360"/>
      </w:pPr>
      <w:rPr>
        <w:rFonts w:ascii="Wingdings" w:hAnsi="Wingdings" w:hint="default"/>
      </w:rPr>
    </w:lvl>
    <w:lvl w:ilvl="1" w:tplc="5B680AC4" w:tentative="1">
      <w:start w:val="1"/>
      <w:numFmt w:val="bullet"/>
      <w:lvlText w:val=""/>
      <w:lvlJc w:val="left"/>
      <w:pPr>
        <w:tabs>
          <w:tab w:val="num" w:pos="1440"/>
        </w:tabs>
        <w:ind w:left="1440" w:hanging="360"/>
      </w:pPr>
      <w:rPr>
        <w:rFonts w:ascii="Wingdings" w:hAnsi="Wingdings" w:hint="default"/>
      </w:rPr>
    </w:lvl>
    <w:lvl w:ilvl="2" w:tplc="602CF670" w:tentative="1">
      <w:start w:val="1"/>
      <w:numFmt w:val="bullet"/>
      <w:lvlText w:val=""/>
      <w:lvlJc w:val="left"/>
      <w:pPr>
        <w:tabs>
          <w:tab w:val="num" w:pos="2160"/>
        </w:tabs>
        <w:ind w:left="2160" w:hanging="360"/>
      </w:pPr>
      <w:rPr>
        <w:rFonts w:ascii="Wingdings" w:hAnsi="Wingdings" w:hint="default"/>
      </w:rPr>
    </w:lvl>
    <w:lvl w:ilvl="3" w:tplc="C0CCFEC4" w:tentative="1">
      <w:start w:val="1"/>
      <w:numFmt w:val="bullet"/>
      <w:lvlText w:val=""/>
      <w:lvlJc w:val="left"/>
      <w:pPr>
        <w:tabs>
          <w:tab w:val="num" w:pos="2880"/>
        </w:tabs>
        <w:ind w:left="2880" w:hanging="360"/>
      </w:pPr>
      <w:rPr>
        <w:rFonts w:ascii="Wingdings" w:hAnsi="Wingdings" w:hint="default"/>
      </w:rPr>
    </w:lvl>
    <w:lvl w:ilvl="4" w:tplc="39ACEBF6" w:tentative="1">
      <w:start w:val="1"/>
      <w:numFmt w:val="bullet"/>
      <w:lvlText w:val=""/>
      <w:lvlJc w:val="left"/>
      <w:pPr>
        <w:tabs>
          <w:tab w:val="num" w:pos="3600"/>
        </w:tabs>
        <w:ind w:left="3600" w:hanging="360"/>
      </w:pPr>
      <w:rPr>
        <w:rFonts w:ascii="Wingdings" w:hAnsi="Wingdings" w:hint="default"/>
      </w:rPr>
    </w:lvl>
    <w:lvl w:ilvl="5" w:tplc="027A70E8" w:tentative="1">
      <w:start w:val="1"/>
      <w:numFmt w:val="bullet"/>
      <w:lvlText w:val=""/>
      <w:lvlJc w:val="left"/>
      <w:pPr>
        <w:tabs>
          <w:tab w:val="num" w:pos="4320"/>
        </w:tabs>
        <w:ind w:left="4320" w:hanging="360"/>
      </w:pPr>
      <w:rPr>
        <w:rFonts w:ascii="Wingdings" w:hAnsi="Wingdings" w:hint="default"/>
      </w:rPr>
    </w:lvl>
    <w:lvl w:ilvl="6" w:tplc="DFBCC2B8" w:tentative="1">
      <w:start w:val="1"/>
      <w:numFmt w:val="bullet"/>
      <w:lvlText w:val=""/>
      <w:lvlJc w:val="left"/>
      <w:pPr>
        <w:tabs>
          <w:tab w:val="num" w:pos="5040"/>
        </w:tabs>
        <w:ind w:left="5040" w:hanging="360"/>
      </w:pPr>
      <w:rPr>
        <w:rFonts w:ascii="Wingdings" w:hAnsi="Wingdings" w:hint="default"/>
      </w:rPr>
    </w:lvl>
    <w:lvl w:ilvl="7" w:tplc="98323D46" w:tentative="1">
      <w:start w:val="1"/>
      <w:numFmt w:val="bullet"/>
      <w:lvlText w:val=""/>
      <w:lvlJc w:val="left"/>
      <w:pPr>
        <w:tabs>
          <w:tab w:val="num" w:pos="5760"/>
        </w:tabs>
        <w:ind w:left="5760" w:hanging="360"/>
      </w:pPr>
      <w:rPr>
        <w:rFonts w:ascii="Wingdings" w:hAnsi="Wingdings" w:hint="default"/>
      </w:rPr>
    </w:lvl>
    <w:lvl w:ilvl="8" w:tplc="3ADC7B2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D94051"/>
    <w:multiLevelType w:val="hybridMultilevel"/>
    <w:tmpl w:val="6AD29B8C"/>
    <w:lvl w:ilvl="0" w:tplc="CEFC2C5A">
      <w:start w:val="1"/>
      <w:numFmt w:val="bullet"/>
      <w:lvlText w:val=""/>
      <w:lvlJc w:val="left"/>
      <w:pPr>
        <w:tabs>
          <w:tab w:val="num" w:pos="720"/>
        </w:tabs>
        <w:ind w:left="720" w:hanging="360"/>
      </w:pPr>
      <w:rPr>
        <w:rFonts w:ascii="Wingdings" w:hAnsi="Wingdings" w:hint="default"/>
      </w:rPr>
    </w:lvl>
    <w:lvl w:ilvl="1" w:tplc="C87A864A" w:tentative="1">
      <w:start w:val="1"/>
      <w:numFmt w:val="bullet"/>
      <w:lvlText w:val=""/>
      <w:lvlJc w:val="left"/>
      <w:pPr>
        <w:tabs>
          <w:tab w:val="num" w:pos="1440"/>
        </w:tabs>
        <w:ind w:left="1440" w:hanging="360"/>
      </w:pPr>
      <w:rPr>
        <w:rFonts w:ascii="Wingdings" w:hAnsi="Wingdings" w:hint="default"/>
      </w:rPr>
    </w:lvl>
    <w:lvl w:ilvl="2" w:tplc="501CA8F0" w:tentative="1">
      <w:start w:val="1"/>
      <w:numFmt w:val="bullet"/>
      <w:lvlText w:val=""/>
      <w:lvlJc w:val="left"/>
      <w:pPr>
        <w:tabs>
          <w:tab w:val="num" w:pos="2160"/>
        </w:tabs>
        <w:ind w:left="2160" w:hanging="360"/>
      </w:pPr>
      <w:rPr>
        <w:rFonts w:ascii="Wingdings" w:hAnsi="Wingdings" w:hint="default"/>
      </w:rPr>
    </w:lvl>
    <w:lvl w:ilvl="3" w:tplc="746E3D10" w:tentative="1">
      <w:start w:val="1"/>
      <w:numFmt w:val="bullet"/>
      <w:lvlText w:val=""/>
      <w:lvlJc w:val="left"/>
      <w:pPr>
        <w:tabs>
          <w:tab w:val="num" w:pos="2880"/>
        </w:tabs>
        <w:ind w:left="2880" w:hanging="360"/>
      </w:pPr>
      <w:rPr>
        <w:rFonts w:ascii="Wingdings" w:hAnsi="Wingdings" w:hint="default"/>
      </w:rPr>
    </w:lvl>
    <w:lvl w:ilvl="4" w:tplc="DC0C7080" w:tentative="1">
      <w:start w:val="1"/>
      <w:numFmt w:val="bullet"/>
      <w:lvlText w:val=""/>
      <w:lvlJc w:val="left"/>
      <w:pPr>
        <w:tabs>
          <w:tab w:val="num" w:pos="3600"/>
        </w:tabs>
        <w:ind w:left="3600" w:hanging="360"/>
      </w:pPr>
      <w:rPr>
        <w:rFonts w:ascii="Wingdings" w:hAnsi="Wingdings" w:hint="default"/>
      </w:rPr>
    </w:lvl>
    <w:lvl w:ilvl="5" w:tplc="75ACD2E6" w:tentative="1">
      <w:start w:val="1"/>
      <w:numFmt w:val="bullet"/>
      <w:lvlText w:val=""/>
      <w:lvlJc w:val="left"/>
      <w:pPr>
        <w:tabs>
          <w:tab w:val="num" w:pos="4320"/>
        </w:tabs>
        <w:ind w:left="4320" w:hanging="360"/>
      </w:pPr>
      <w:rPr>
        <w:rFonts w:ascii="Wingdings" w:hAnsi="Wingdings" w:hint="default"/>
      </w:rPr>
    </w:lvl>
    <w:lvl w:ilvl="6" w:tplc="53DA6BA4" w:tentative="1">
      <w:start w:val="1"/>
      <w:numFmt w:val="bullet"/>
      <w:lvlText w:val=""/>
      <w:lvlJc w:val="left"/>
      <w:pPr>
        <w:tabs>
          <w:tab w:val="num" w:pos="5040"/>
        </w:tabs>
        <w:ind w:left="5040" w:hanging="360"/>
      </w:pPr>
      <w:rPr>
        <w:rFonts w:ascii="Wingdings" w:hAnsi="Wingdings" w:hint="default"/>
      </w:rPr>
    </w:lvl>
    <w:lvl w:ilvl="7" w:tplc="DB1AFEB4" w:tentative="1">
      <w:start w:val="1"/>
      <w:numFmt w:val="bullet"/>
      <w:lvlText w:val=""/>
      <w:lvlJc w:val="left"/>
      <w:pPr>
        <w:tabs>
          <w:tab w:val="num" w:pos="5760"/>
        </w:tabs>
        <w:ind w:left="5760" w:hanging="360"/>
      </w:pPr>
      <w:rPr>
        <w:rFonts w:ascii="Wingdings" w:hAnsi="Wingdings" w:hint="default"/>
      </w:rPr>
    </w:lvl>
    <w:lvl w:ilvl="8" w:tplc="F3C0B41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16227B"/>
    <w:multiLevelType w:val="hybridMultilevel"/>
    <w:tmpl w:val="F80A23E2"/>
    <w:lvl w:ilvl="0" w:tplc="EACE7508">
      <w:start w:val="1"/>
      <w:numFmt w:val="bullet"/>
      <w:lvlText w:val=""/>
      <w:lvlJc w:val="left"/>
      <w:pPr>
        <w:tabs>
          <w:tab w:val="num" w:pos="720"/>
        </w:tabs>
        <w:ind w:left="720" w:hanging="360"/>
      </w:pPr>
      <w:rPr>
        <w:rFonts w:ascii="Wingdings" w:hAnsi="Wingdings" w:hint="default"/>
      </w:rPr>
    </w:lvl>
    <w:lvl w:ilvl="1" w:tplc="2AD6CE42" w:tentative="1">
      <w:start w:val="1"/>
      <w:numFmt w:val="bullet"/>
      <w:lvlText w:val=""/>
      <w:lvlJc w:val="left"/>
      <w:pPr>
        <w:tabs>
          <w:tab w:val="num" w:pos="1440"/>
        </w:tabs>
        <w:ind w:left="1440" w:hanging="360"/>
      </w:pPr>
      <w:rPr>
        <w:rFonts w:ascii="Wingdings" w:hAnsi="Wingdings" w:hint="default"/>
      </w:rPr>
    </w:lvl>
    <w:lvl w:ilvl="2" w:tplc="6446476E" w:tentative="1">
      <w:start w:val="1"/>
      <w:numFmt w:val="bullet"/>
      <w:lvlText w:val=""/>
      <w:lvlJc w:val="left"/>
      <w:pPr>
        <w:tabs>
          <w:tab w:val="num" w:pos="2160"/>
        </w:tabs>
        <w:ind w:left="2160" w:hanging="360"/>
      </w:pPr>
      <w:rPr>
        <w:rFonts w:ascii="Wingdings" w:hAnsi="Wingdings" w:hint="default"/>
      </w:rPr>
    </w:lvl>
    <w:lvl w:ilvl="3" w:tplc="C5B66858" w:tentative="1">
      <w:start w:val="1"/>
      <w:numFmt w:val="bullet"/>
      <w:lvlText w:val=""/>
      <w:lvlJc w:val="left"/>
      <w:pPr>
        <w:tabs>
          <w:tab w:val="num" w:pos="2880"/>
        </w:tabs>
        <w:ind w:left="2880" w:hanging="360"/>
      </w:pPr>
      <w:rPr>
        <w:rFonts w:ascii="Wingdings" w:hAnsi="Wingdings" w:hint="default"/>
      </w:rPr>
    </w:lvl>
    <w:lvl w:ilvl="4" w:tplc="6A18A75E" w:tentative="1">
      <w:start w:val="1"/>
      <w:numFmt w:val="bullet"/>
      <w:lvlText w:val=""/>
      <w:lvlJc w:val="left"/>
      <w:pPr>
        <w:tabs>
          <w:tab w:val="num" w:pos="3600"/>
        </w:tabs>
        <w:ind w:left="3600" w:hanging="360"/>
      </w:pPr>
      <w:rPr>
        <w:rFonts w:ascii="Wingdings" w:hAnsi="Wingdings" w:hint="default"/>
      </w:rPr>
    </w:lvl>
    <w:lvl w:ilvl="5" w:tplc="37FC5120" w:tentative="1">
      <w:start w:val="1"/>
      <w:numFmt w:val="bullet"/>
      <w:lvlText w:val=""/>
      <w:lvlJc w:val="left"/>
      <w:pPr>
        <w:tabs>
          <w:tab w:val="num" w:pos="4320"/>
        </w:tabs>
        <w:ind w:left="4320" w:hanging="360"/>
      </w:pPr>
      <w:rPr>
        <w:rFonts w:ascii="Wingdings" w:hAnsi="Wingdings" w:hint="default"/>
      </w:rPr>
    </w:lvl>
    <w:lvl w:ilvl="6" w:tplc="A34C2CAA" w:tentative="1">
      <w:start w:val="1"/>
      <w:numFmt w:val="bullet"/>
      <w:lvlText w:val=""/>
      <w:lvlJc w:val="left"/>
      <w:pPr>
        <w:tabs>
          <w:tab w:val="num" w:pos="5040"/>
        </w:tabs>
        <w:ind w:left="5040" w:hanging="360"/>
      </w:pPr>
      <w:rPr>
        <w:rFonts w:ascii="Wingdings" w:hAnsi="Wingdings" w:hint="default"/>
      </w:rPr>
    </w:lvl>
    <w:lvl w:ilvl="7" w:tplc="EAE61798" w:tentative="1">
      <w:start w:val="1"/>
      <w:numFmt w:val="bullet"/>
      <w:lvlText w:val=""/>
      <w:lvlJc w:val="left"/>
      <w:pPr>
        <w:tabs>
          <w:tab w:val="num" w:pos="5760"/>
        </w:tabs>
        <w:ind w:left="5760" w:hanging="360"/>
      </w:pPr>
      <w:rPr>
        <w:rFonts w:ascii="Wingdings" w:hAnsi="Wingdings" w:hint="default"/>
      </w:rPr>
    </w:lvl>
    <w:lvl w:ilvl="8" w:tplc="7C4275A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C53D3C"/>
    <w:multiLevelType w:val="hybridMultilevel"/>
    <w:tmpl w:val="E0ACE75C"/>
    <w:lvl w:ilvl="0" w:tplc="445622B4">
      <w:start w:val="1"/>
      <w:numFmt w:val="bullet"/>
      <w:lvlText w:val=""/>
      <w:lvlJc w:val="left"/>
      <w:pPr>
        <w:tabs>
          <w:tab w:val="num" w:pos="720"/>
        </w:tabs>
        <w:ind w:left="720" w:hanging="360"/>
      </w:pPr>
      <w:rPr>
        <w:rFonts w:ascii="Wingdings" w:hAnsi="Wingdings" w:hint="default"/>
      </w:rPr>
    </w:lvl>
    <w:lvl w:ilvl="1" w:tplc="950EC6B6" w:tentative="1">
      <w:start w:val="1"/>
      <w:numFmt w:val="bullet"/>
      <w:lvlText w:val=""/>
      <w:lvlJc w:val="left"/>
      <w:pPr>
        <w:tabs>
          <w:tab w:val="num" w:pos="1440"/>
        </w:tabs>
        <w:ind w:left="1440" w:hanging="360"/>
      </w:pPr>
      <w:rPr>
        <w:rFonts w:ascii="Wingdings" w:hAnsi="Wingdings" w:hint="default"/>
      </w:rPr>
    </w:lvl>
    <w:lvl w:ilvl="2" w:tplc="A8FEC57A" w:tentative="1">
      <w:start w:val="1"/>
      <w:numFmt w:val="bullet"/>
      <w:lvlText w:val=""/>
      <w:lvlJc w:val="left"/>
      <w:pPr>
        <w:tabs>
          <w:tab w:val="num" w:pos="2160"/>
        </w:tabs>
        <w:ind w:left="2160" w:hanging="360"/>
      </w:pPr>
      <w:rPr>
        <w:rFonts w:ascii="Wingdings" w:hAnsi="Wingdings" w:hint="default"/>
      </w:rPr>
    </w:lvl>
    <w:lvl w:ilvl="3" w:tplc="573E5138" w:tentative="1">
      <w:start w:val="1"/>
      <w:numFmt w:val="bullet"/>
      <w:lvlText w:val=""/>
      <w:lvlJc w:val="left"/>
      <w:pPr>
        <w:tabs>
          <w:tab w:val="num" w:pos="2880"/>
        </w:tabs>
        <w:ind w:left="2880" w:hanging="360"/>
      </w:pPr>
      <w:rPr>
        <w:rFonts w:ascii="Wingdings" w:hAnsi="Wingdings" w:hint="default"/>
      </w:rPr>
    </w:lvl>
    <w:lvl w:ilvl="4" w:tplc="2A86C5FE" w:tentative="1">
      <w:start w:val="1"/>
      <w:numFmt w:val="bullet"/>
      <w:lvlText w:val=""/>
      <w:lvlJc w:val="left"/>
      <w:pPr>
        <w:tabs>
          <w:tab w:val="num" w:pos="3600"/>
        </w:tabs>
        <w:ind w:left="3600" w:hanging="360"/>
      </w:pPr>
      <w:rPr>
        <w:rFonts w:ascii="Wingdings" w:hAnsi="Wingdings" w:hint="default"/>
      </w:rPr>
    </w:lvl>
    <w:lvl w:ilvl="5" w:tplc="490E0198" w:tentative="1">
      <w:start w:val="1"/>
      <w:numFmt w:val="bullet"/>
      <w:lvlText w:val=""/>
      <w:lvlJc w:val="left"/>
      <w:pPr>
        <w:tabs>
          <w:tab w:val="num" w:pos="4320"/>
        </w:tabs>
        <w:ind w:left="4320" w:hanging="360"/>
      </w:pPr>
      <w:rPr>
        <w:rFonts w:ascii="Wingdings" w:hAnsi="Wingdings" w:hint="default"/>
      </w:rPr>
    </w:lvl>
    <w:lvl w:ilvl="6" w:tplc="6E284BC2" w:tentative="1">
      <w:start w:val="1"/>
      <w:numFmt w:val="bullet"/>
      <w:lvlText w:val=""/>
      <w:lvlJc w:val="left"/>
      <w:pPr>
        <w:tabs>
          <w:tab w:val="num" w:pos="5040"/>
        </w:tabs>
        <w:ind w:left="5040" w:hanging="360"/>
      </w:pPr>
      <w:rPr>
        <w:rFonts w:ascii="Wingdings" w:hAnsi="Wingdings" w:hint="default"/>
      </w:rPr>
    </w:lvl>
    <w:lvl w:ilvl="7" w:tplc="CFBAAD82" w:tentative="1">
      <w:start w:val="1"/>
      <w:numFmt w:val="bullet"/>
      <w:lvlText w:val=""/>
      <w:lvlJc w:val="left"/>
      <w:pPr>
        <w:tabs>
          <w:tab w:val="num" w:pos="5760"/>
        </w:tabs>
        <w:ind w:left="5760" w:hanging="360"/>
      </w:pPr>
      <w:rPr>
        <w:rFonts w:ascii="Wingdings" w:hAnsi="Wingdings" w:hint="default"/>
      </w:rPr>
    </w:lvl>
    <w:lvl w:ilvl="8" w:tplc="C5FCFBBE"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5"/>
  </w:num>
  <w:num w:numId="3">
    <w:abstractNumId w:val="20"/>
  </w:num>
  <w:num w:numId="4">
    <w:abstractNumId w:val="6"/>
  </w:num>
  <w:num w:numId="5">
    <w:abstractNumId w:val="1"/>
  </w:num>
  <w:num w:numId="6">
    <w:abstractNumId w:val="13"/>
  </w:num>
  <w:num w:numId="7">
    <w:abstractNumId w:val="8"/>
  </w:num>
  <w:num w:numId="8">
    <w:abstractNumId w:val="16"/>
  </w:num>
  <w:num w:numId="9">
    <w:abstractNumId w:val="18"/>
  </w:num>
  <w:num w:numId="10">
    <w:abstractNumId w:val="7"/>
  </w:num>
  <w:num w:numId="11">
    <w:abstractNumId w:val="21"/>
  </w:num>
  <w:num w:numId="12">
    <w:abstractNumId w:val="14"/>
  </w:num>
  <w:num w:numId="13">
    <w:abstractNumId w:val="4"/>
  </w:num>
  <w:num w:numId="14">
    <w:abstractNumId w:val="3"/>
  </w:num>
  <w:num w:numId="15">
    <w:abstractNumId w:val="19"/>
  </w:num>
  <w:num w:numId="16">
    <w:abstractNumId w:val="12"/>
  </w:num>
  <w:num w:numId="17">
    <w:abstractNumId w:val="2"/>
  </w:num>
  <w:num w:numId="18">
    <w:abstractNumId w:val="9"/>
  </w:num>
  <w:num w:numId="19">
    <w:abstractNumId w:val="0"/>
  </w:num>
  <w:num w:numId="20">
    <w:abstractNumId w:val="11"/>
  </w:num>
  <w:num w:numId="21">
    <w:abstractNumId w:val="5"/>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46B"/>
    <w:rsid w:val="000000BC"/>
    <w:rsid w:val="00004D1C"/>
    <w:rsid w:val="00012C9A"/>
    <w:rsid w:val="00020463"/>
    <w:rsid w:val="000210CC"/>
    <w:rsid w:val="000311AF"/>
    <w:rsid w:val="00031FEB"/>
    <w:rsid w:val="0003354A"/>
    <w:rsid w:val="000353CA"/>
    <w:rsid w:val="00036148"/>
    <w:rsid w:val="00036BB7"/>
    <w:rsid w:val="00051063"/>
    <w:rsid w:val="0006015E"/>
    <w:rsid w:val="00064336"/>
    <w:rsid w:val="00064D57"/>
    <w:rsid w:val="00072B55"/>
    <w:rsid w:val="0007306C"/>
    <w:rsid w:val="000763C0"/>
    <w:rsid w:val="00085721"/>
    <w:rsid w:val="00086052"/>
    <w:rsid w:val="00091929"/>
    <w:rsid w:val="00094EF8"/>
    <w:rsid w:val="00097C3F"/>
    <w:rsid w:val="000A058C"/>
    <w:rsid w:val="000A2D82"/>
    <w:rsid w:val="000A530F"/>
    <w:rsid w:val="000A61BE"/>
    <w:rsid w:val="000C0784"/>
    <w:rsid w:val="000C6B62"/>
    <w:rsid w:val="000D1C9F"/>
    <w:rsid w:val="000E114F"/>
    <w:rsid w:val="000E446C"/>
    <w:rsid w:val="000E581B"/>
    <w:rsid w:val="000E63F9"/>
    <w:rsid w:val="000F2032"/>
    <w:rsid w:val="001105D1"/>
    <w:rsid w:val="0011078D"/>
    <w:rsid w:val="0011150A"/>
    <w:rsid w:val="00112FBD"/>
    <w:rsid w:val="0011677C"/>
    <w:rsid w:val="00124B8D"/>
    <w:rsid w:val="0013428C"/>
    <w:rsid w:val="001449B9"/>
    <w:rsid w:val="00155B4A"/>
    <w:rsid w:val="00157050"/>
    <w:rsid w:val="00157988"/>
    <w:rsid w:val="0016125D"/>
    <w:rsid w:val="00162623"/>
    <w:rsid w:val="0016334A"/>
    <w:rsid w:val="0016407F"/>
    <w:rsid w:val="00167A37"/>
    <w:rsid w:val="00177522"/>
    <w:rsid w:val="00182590"/>
    <w:rsid w:val="001852C7"/>
    <w:rsid w:val="00192158"/>
    <w:rsid w:val="00195197"/>
    <w:rsid w:val="00195D3D"/>
    <w:rsid w:val="001A6E63"/>
    <w:rsid w:val="001B1B9D"/>
    <w:rsid w:val="001C0AE0"/>
    <w:rsid w:val="001C6915"/>
    <w:rsid w:val="001D4FDB"/>
    <w:rsid w:val="001D56CE"/>
    <w:rsid w:val="001E114D"/>
    <w:rsid w:val="001E1D4E"/>
    <w:rsid w:val="001F71F4"/>
    <w:rsid w:val="002029F6"/>
    <w:rsid w:val="002106A8"/>
    <w:rsid w:val="00210DE8"/>
    <w:rsid w:val="0021108A"/>
    <w:rsid w:val="002115E5"/>
    <w:rsid w:val="00212E31"/>
    <w:rsid w:val="00213148"/>
    <w:rsid w:val="0021345B"/>
    <w:rsid w:val="002164B4"/>
    <w:rsid w:val="00216707"/>
    <w:rsid w:val="002214CA"/>
    <w:rsid w:val="00222166"/>
    <w:rsid w:val="00224091"/>
    <w:rsid w:val="0022641E"/>
    <w:rsid w:val="0023520C"/>
    <w:rsid w:val="00236A9F"/>
    <w:rsid w:val="00242515"/>
    <w:rsid w:val="002429DB"/>
    <w:rsid w:val="00243BB2"/>
    <w:rsid w:val="0024681C"/>
    <w:rsid w:val="00251CA4"/>
    <w:rsid w:val="00256BFE"/>
    <w:rsid w:val="002573C9"/>
    <w:rsid w:val="00260C1E"/>
    <w:rsid w:val="002618FB"/>
    <w:rsid w:val="002808CE"/>
    <w:rsid w:val="00282C6C"/>
    <w:rsid w:val="00294402"/>
    <w:rsid w:val="002A383F"/>
    <w:rsid w:val="002B370F"/>
    <w:rsid w:val="002B7A59"/>
    <w:rsid w:val="002C16A6"/>
    <w:rsid w:val="002C7D22"/>
    <w:rsid w:val="002D2C82"/>
    <w:rsid w:val="002D4E82"/>
    <w:rsid w:val="002D7F91"/>
    <w:rsid w:val="002E123D"/>
    <w:rsid w:val="002E250C"/>
    <w:rsid w:val="002F7CA9"/>
    <w:rsid w:val="0030046D"/>
    <w:rsid w:val="00304C41"/>
    <w:rsid w:val="00306C62"/>
    <w:rsid w:val="00307A00"/>
    <w:rsid w:val="00307BC3"/>
    <w:rsid w:val="003147F9"/>
    <w:rsid w:val="003154F1"/>
    <w:rsid w:val="003169D7"/>
    <w:rsid w:val="00317C22"/>
    <w:rsid w:val="003434C5"/>
    <w:rsid w:val="00346936"/>
    <w:rsid w:val="00347A17"/>
    <w:rsid w:val="003553FD"/>
    <w:rsid w:val="00365912"/>
    <w:rsid w:val="00367371"/>
    <w:rsid w:val="003771A4"/>
    <w:rsid w:val="003808E1"/>
    <w:rsid w:val="00385DDA"/>
    <w:rsid w:val="0038796B"/>
    <w:rsid w:val="00387C9C"/>
    <w:rsid w:val="00393B70"/>
    <w:rsid w:val="00397A09"/>
    <w:rsid w:val="003A47C6"/>
    <w:rsid w:val="003B063D"/>
    <w:rsid w:val="003C12A8"/>
    <w:rsid w:val="003C7F94"/>
    <w:rsid w:val="003D0A0F"/>
    <w:rsid w:val="003D2B7E"/>
    <w:rsid w:val="003E7657"/>
    <w:rsid w:val="003F1D53"/>
    <w:rsid w:val="003F27C9"/>
    <w:rsid w:val="003F777F"/>
    <w:rsid w:val="00403548"/>
    <w:rsid w:val="00411CD9"/>
    <w:rsid w:val="0042135D"/>
    <w:rsid w:val="00430B73"/>
    <w:rsid w:val="004337EC"/>
    <w:rsid w:val="00433B38"/>
    <w:rsid w:val="00442B1E"/>
    <w:rsid w:val="004602BB"/>
    <w:rsid w:val="00462919"/>
    <w:rsid w:val="004645A0"/>
    <w:rsid w:val="00464B8D"/>
    <w:rsid w:val="00465409"/>
    <w:rsid w:val="004660F8"/>
    <w:rsid w:val="00467C53"/>
    <w:rsid w:val="004760AC"/>
    <w:rsid w:val="00476501"/>
    <w:rsid w:val="00480E69"/>
    <w:rsid w:val="00484F45"/>
    <w:rsid w:val="004906FB"/>
    <w:rsid w:val="004907D4"/>
    <w:rsid w:val="004953D1"/>
    <w:rsid w:val="004962CC"/>
    <w:rsid w:val="004978F7"/>
    <w:rsid w:val="004A6F93"/>
    <w:rsid w:val="004A7382"/>
    <w:rsid w:val="004B016A"/>
    <w:rsid w:val="004B550B"/>
    <w:rsid w:val="004C5AC9"/>
    <w:rsid w:val="004D4FC2"/>
    <w:rsid w:val="004E40E7"/>
    <w:rsid w:val="004F002E"/>
    <w:rsid w:val="004F529A"/>
    <w:rsid w:val="004F6193"/>
    <w:rsid w:val="00501900"/>
    <w:rsid w:val="00501A11"/>
    <w:rsid w:val="00504960"/>
    <w:rsid w:val="00505148"/>
    <w:rsid w:val="005109E2"/>
    <w:rsid w:val="00510BF6"/>
    <w:rsid w:val="005178D3"/>
    <w:rsid w:val="005267F1"/>
    <w:rsid w:val="00530D2D"/>
    <w:rsid w:val="00534D9E"/>
    <w:rsid w:val="005401E1"/>
    <w:rsid w:val="00541520"/>
    <w:rsid w:val="00542E0F"/>
    <w:rsid w:val="00546657"/>
    <w:rsid w:val="00547240"/>
    <w:rsid w:val="00551E71"/>
    <w:rsid w:val="005524EA"/>
    <w:rsid w:val="00552F9B"/>
    <w:rsid w:val="00554F9A"/>
    <w:rsid w:val="0055565D"/>
    <w:rsid w:val="005572D9"/>
    <w:rsid w:val="005631D6"/>
    <w:rsid w:val="005633D9"/>
    <w:rsid w:val="00570589"/>
    <w:rsid w:val="00571BF2"/>
    <w:rsid w:val="00572BBE"/>
    <w:rsid w:val="005764DD"/>
    <w:rsid w:val="005771A5"/>
    <w:rsid w:val="00591126"/>
    <w:rsid w:val="005920F8"/>
    <w:rsid w:val="005933BF"/>
    <w:rsid w:val="005A0F0C"/>
    <w:rsid w:val="005A1CD9"/>
    <w:rsid w:val="005A4C80"/>
    <w:rsid w:val="005C21F1"/>
    <w:rsid w:val="005C2390"/>
    <w:rsid w:val="005C6D3B"/>
    <w:rsid w:val="005D421F"/>
    <w:rsid w:val="005D53E3"/>
    <w:rsid w:val="005E0D8A"/>
    <w:rsid w:val="005E107B"/>
    <w:rsid w:val="005E1650"/>
    <w:rsid w:val="005E1F40"/>
    <w:rsid w:val="005E5B7B"/>
    <w:rsid w:val="005E6A6E"/>
    <w:rsid w:val="005F07AA"/>
    <w:rsid w:val="005F0CBB"/>
    <w:rsid w:val="005F76FF"/>
    <w:rsid w:val="0060428F"/>
    <w:rsid w:val="006057B0"/>
    <w:rsid w:val="006243F4"/>
    <w:rsid w:val="00630E20"/>
    <w:rsid w:val="00632522"/>
    <w:rsid w:val="00644776"/>
    <w:rsid w:val="00655D3F"/>
    <w:rsid w:val="00662D11"/>
    <w:rsid w:val="006670AC"/>
    <w:rsid w:val="006679DC"/>
    <w:rsid w:val="006968CE"/>
    <w:rsid w:val="006A02CE"/>
    <w:rsid w:val="006C5BD3"/>
    <w:rsid w:val="006C6743"/>
    <w:rsid w:val="006D1210"/>
    <w:rsid w:val="006D52C1"/>
    <w:rsid w:val="006D5A6B"/>
    <w:rsid w:val="006E266C"/>
    <w:rsid w:val="006E594E"/>
    <w:rsid w:val="006E6F0F"/>
    <w:rsid w:val="006F0A93"/>
    <w:rsid w:val="006F3A85"/>
    <w:rsid w:val="007044CD"/>
    <w:rsid w:val="00705566"/>
    <w:rsid w:val="0070710C"/>
    <w:rsid w:val="00721307"/>
    <w:rsid w:val="00726085"/>
    <w:rsid w:val="00726C7C"/>
    <w:rsid w:val="00733441"/>
    <w:rsid w:val="0074146B"/>
    <w:rsid w:val="007415BA"/>
    <w:rsid w:val="007421C2"/>
    <w:rsid w:val="007430A3"/>
    <w:rsid w:val="00745CFA"/>
    <w:rsid w:val="007531C4"/>
    <w:rsid w:val="007538AB"/>
    <w:rsid w:val="00753D39"/>
    <w:rsid w:val="007546AA"/>
    <w:rsid w:val="00764F74"/>
    <w:rsid w:val="0077005E"/>
    <w:rsid w:val="00771800"/>
    <w:rsid w:val="00774F28"/>
    <w:rsid w:val="007769CF"/>
    <w:rsid w:val="0077724A"/>
    <w:rsid w:val="00780D52"/>
    <w:rsid w:val="0079002A"/>
    <w:rsid w:val="007A51C5"/>
    <w:rsid w:val="007A7803"/>
    <w:rsid w:val="007B2AB5"/>
    <w:rsid w:val="007B2CD4"/>
    <w:rsid w:val="007B2E44"/>
    <w:rsid w:val="007B6E3F"/>
    <w:rsid w:val="007C21A3"/>
    <w:rsid w:val="007C2639"/>
    <w:rsid w:val="007C43EC"/>
    <w:rsid w:val="007C59F0"/>
    <w:rsid w:val="007C6F03"/>
    <w:rsid w:val="007D1A19"/>
    <w:rsid w:val="007D1EBB"/>
    <w:rsid w:val="007D4716"/>
    <w:rsid w:val="007D497A"/>
    <w:rsid w:val="007E294A"/>
    <w:rsid w:val="007E705C"/>
    <w:rsid w:val="007F13D7"/>
    <w:rsid w:val="007F7225"/>
    <w:rsid w:val="00803154"/>
    <w:rsid w:val="0080355E"/>
    <w:rsid w:val="00803F87"/>
    <w:rsid w:val="008042F2"/>
    <w:rsid w:val="008049FB"/>
    <w:rsid w:val="008111FF"/>
    <w:rsid w:val="008113FB"/>
    <w:rsid w:val="00817AF7"/>
    <w:rsid w:val="00822E2C"/>
    <w:rsid w:val="00823624"/>
    <w:rsid w:val="00830562"/>
    <w:rsid w:val="00830FE8"/>
    <w:rsid w:val="008341B8"/>
    <w:rsid w:val="00841813"/>
    <w:rsid w:val="0084540A"/>
    <w:rsid w:val="00845B68"/>
    <w:rsid w:val="008478AC"/>
    <w:rsid w:val="00850D9C"/>
    <w:rsid w:val="00862CD5"/>
    <w:rsid w:val="00864D2B"/>
    <w:rsid w:val="008652EC"/>
    <w:rsid w:val="00871177"/>
    <w:rsid w:val="00874C90"/>
    <w:rsid w:val="00877CDD"/>
    <w:rsid w:val="00880DB5"/>
    <w:rsid w:val="00892265"/>
    <w:rsid w:val="00895745"/>
    <w:rsid w:val="008A4950"/>
    <w:rsid w:val="008A7CAE"/>
    <w:rsid w:val="008B1EA2"/>
    <w:rsid w:val="008C519A"/>
    <w:rsid w:val="008C5202"/>
    <w:rsid w:val="008C5C4F"/>
    <w:rsid w:val="008D3750"/>
    <w:rsid w:val="008D6E3C"/>
    <w:rsid w:val="008E328E"/>
    <w:rsid w:val="008E3582"/>
    <w:rsid w:val="008E5A8F"/>
    <w:rsid w:val="00900196"/>
    <w:rsid w:val="00902ABA"/>
    <w:rsid w:val="009041C6"/>
    <w:rsid w:val="0090454B"/>
    <w:rsid w:val="009105D7"/>
    <w:rsid w:val="00911350"/>
    <w:rsid w:val="00926964"/>
    <w:rsid w:val="0092697B"/>
    <w:rsid w:val="00926F76"/>
    <w:rsid w:val="00941980"/>
    <w:rsid w:val="009426FA"/>
    <w:rsid w:val="009551E3"/>
    <w:rsid w:val="00972AAC"/>
    <w:rsid w:val="009736D1"/>
    <w:rsid w:val="009859A3"/>
    <w:rsid w:val="00987524"/>
    <w:rsid w:val="00996043"/>
    <w:rsid w:val="009970F4"/>
    <w:rsid w:val="009A71A2"/>
    <w:rsid w:val="009C060B"/>
    <w:rsid w:val="009C54F4"/>
    <w:rsid w:val="009C6F0D"/>
    <w:rsid w:val="009D3477"/>
    <w:rsid w:val="009D3B30"/>
    <w:rsid w:val="009E1FC4"/>
    <w:rsid w:val="009E44F3"/>
    <w:rsid w:val="009E61FE"/>
    <w:rsid w:val="009E6776"/>
    <w:rsid w:val="009F3064"/>
    <w:rsid w:val="009F4D14"/>
    <w:rsid w:val="009F4E98"/>
    <w:rsid w:val="00A00CC9"/>
    <w:rsid w:val="00A019F7"/>
    <w:rsid w:val="00A161D8"/>
    <w:rsid w:val="00A2434D"/>
    <w:rsid w:val="00A329CF"/>
    <w:rsid w:val="00A33F63"/>
    <w:rsid w:val="00A37EC6"/>
    <w:rsid w:val="00A44417"/>
    <w:rsid w:val="00A50B32"/>
    <w:rsid w:val="00A62AE2"/>
    <w:rsid w:val="00A64CFF"/>
    <w:rsid w:val="00A66860"/>
    <w:rsid w:val="00A71155"/>
    <w:rsid w:val="00A763E8"/>
    <w:rsid w:val="00A76A75"/>
    <w:rsid w:val="00A84A0B"/>
    <w:rsid w:val="00A92EFB"/>
    <w:rsid w:val="00AA318C"/>
    <w:rsid w:val="00AA4223"/>
    <w:rsid w:val="00AB34B0"/>
    <w:rsid w:val="00AB5D49"/>
    <w:rsid w:val="00AB7D00"/>
    <w:rsid w:val="00AC5D42"/>
    <w:rsid w:val="00AC6CEE"/>
    <w:rsid w:val="00AD174D"/>
    <w:rsid w:val="00AD6CB7"/>
    <w:rsid w:val="00AD6DF1"/>
    <w:rsid w:val="00AD6E59"/>
    <w:rsid w:val="00AD78AE"/>
    <w:rsid w:val="00AE01B8"/>
    <w:rsid w:val="00AE3E29"/>
    <w:rsid w:val="00AF742E"/>
    <w:rsid w:val="00B0226A"/>
    <w:rsid w:val="00B217F2"/>
    <w:rsid w:val="00B23B7B"/>
    <w:rsid w:val="00B27308"/>
    <w:rsid w:val="00B3539C"/>
    <w:rsid w:val="00B41203"/>
    <w:rsid w:val="00B42712"/>
    <w:rsid w:val="00B44CA6"/>
    <w:rsid w:val="00B45565"/>
    <w:rsid w:val="00B51941"/>
    <w:rsid w:val="00B52A66"/>
    <w:rsid w:val="00B53EBB"/>
    <w:rsid w:val="00B53F51"/>
    <w:rsid w:val="00B55F3E"/>
    <w:rsid w:val="00B724B9"/>
    <w:rsid w:val="00B73E89"/>
    <w:rsid w:val="00B77FD5"/>
    <w:rsid w:val="00B80054"/>
    <w:rsid w:val="00B949DC"/>
    <w:rsid w:val="00B95425"/>
    <w:rsid w:val="00B95DF6"/>
    <w:rsid w:val="00B96C60"/>
    <w:rsid w:val="00BA0F8A"/>
    <w:rsid w:val="00BA4234"/>
    <w:rsid w:val="00BA7350"/>
    <w:rsid w:val="00BB508F"/>
    <w:rsid w:val="00BC6A5B"/>
    <w:rsid w:val="00BC7024"/>
    <w:rsid w:val="00BC77F9"/>
    <w:rsid w:val="00BD23D9"/>
    <w:rsid w:val="00BD38D9"/>
    <w:rsid w:val="00BE0EDF"/>
    <w:rsid w:val="00BE6AEA"/>
    <w:rsid w:val="00BE7413"/>
    <w:rsid w:val="00BF3FE9"/>
    <w:rsid w:val="00BF4948"/>
    <w:rsid w:val="00BF699A"/>
    <w:rsid w:val="00C05F8A"/>
    <w:rsid w:val="00C0712E"/>
    <w:rsid w:val="00C07375"/>
    <w:rsid w:val="00C135FD"/>
    <w:rsid w:val="00C17B23"/>
    <w:rsid w:val="00C17E2B"/>
    <w:rsid w:val="00C24CD3"/>
    <w:rsid w:val="00C321AF"/>
    <w:rsid w:val="00C347AA"/>
    <w:rsid w:val="00C36BDC"/>
    <w:rsid w:val="00C372EC"/>
    <w:rsid w:val="00C56210"/>
    <w:rsid w:val="00C6108A"/>
    <w:rsid w:val="00C65E9D"/>
    <w:rsid w:val="00C74161"/>
    <w:rsid w:val="00C758FB"/>
    <w:rsid w:val="00C97BC1"/>
    <w:rsid w:val="00CA026A"/>
    <w:rsid w:val="00CA5799"/>
    <w:rsid w:val="00CB5E8D"/>
    <w:rsid w:val="00CC27DE"/>
    <w:rsid w:val="00CC2DB5"/>
    <w:rsid w:val="00CC444D"/>
    <w:rsid w:val="00CD1295"/>
    <w:rsid w:val="00CD3A71"/>
    <w:rsid w:val="00CD7807"/>
    <w:rsid w:val="00CE02A4"/>
    <w:rsid w:val="00CF3B5D"/>
    <w:rsid w:val="00CF3C73"/>
    <w:rsid w:val="00CF4362"/>
    <w:rsid w:val="00CF44C5"/>
    <w:rsid w:val="00D013C6"/>
    <w:rsid w:val="00D04E52"/>
    <w:rsid w:val="00D05F08"/>
    <w:rsid w:val="00D06B84"/>
    <w:rsid w:val="00D24CC2"/>
    <w:rsid w:val="00D3001F"/>
    <w:rsid w:val="00D30168"/>
    <w:rsid w:val="00D33B63"/>
    <w:rsid w:val="00D3401E"/>
    <w:rsid w:val="00D45640"/>
    <w:rsid w:val="00D46FF7"/>
    <w:rsid w:val="00D479E8"/>
    <w:rsid w:val="00D507C2"/>
    <w:rsid w:val="00D523E6"/>
    <w:rsid w:val="00D56544"/>
    <w:rsid w:val="00D56953"/>
    <w:rsid w:val="00D612CF"/>
    <w:rsid w:val="00D62667"/>
    <w:rsid w:val="00D67795"/>
    <w:rsid w:val="00D741A1"/>
    <w:rsid w:val="00D74C17"/>
    <w:rsid w:val="00D75927"/>
    <w:rsid w:val="00D81BAA"/>
    <w:rsid w:val="00D972A0"/>
    <w:rsid w:val="00DA06FE"/>
    <w:rsid w:val="00DB1F70"/>
    <w:rsid w:val="00DC1F0A"/>
    <w:rsid w:val="00DD095E"/>
    <w:rsid w:val="00DD0A31"/>
    <w:rsid w:val="00DE1215"/>
    <w:rsid w:val="00DE50F6"/>
    <w:rsid w:val="00DE7425"/>
    <w:rsid w:val="00E014EF"/>
    <w:rsid w:val="00E118C1"/>
    <w:rsid w:val="00E15B86"/>
    <w:rsid w:val="00E205AB"/>
    <w:rsid w:val="00E3386C"/>
    <w:rsid w:val="00E401E7"/>
    <w:rsid w:val="00E410FF"/>
    <w:rsid w:val="00E43751"/>
    <w:rsid w:val="00E43A9F"/>
    <w:rsid w:val="00E46FF0"/>
    <w:rsid w:val="00E51C61"/>
    <w:rsid w:val="00E61D5E"/>
    <w:rsid w:val="00E73811"/>
    <w:rsid w:val="00E8109B"/>
    <w:rsid w:val="00E8214D"/>
    <w:rsid w:val="00E8385C"/>
    <w:rsid w:val="00E92833"/>
    <w:rsid w:val="00E93AB7"/>
    <w:rsid w:val="00E96159"/>
    <w:rsid w:val="00EA271E"/>
    <w:rsid w:val="00EA5A01"/>
    <w:rsid w:val="00EA6240"/>
    <w:rsid w:val="00EA6986"/>
    <w:rsid w:val="00EB2C69"/>
    <w:rsid w:val="00EB45F9"/>
    <w:rsid w:val="00EB6AD0"/>
    <w:rsid w:val="00EB6C11"/>
    <w:rsid w:val="00EC18A7"/>
    <w:rsid w:val="00EC45DA"/>
    <w:rsid w:val="00EC63AD"/>
    <w:rsid w:val="00EC6709"/>
    <w:rsid w:val="00ED0CEF"/>
    <w:rsid w:val="00ED69C1"/>
    <w:rsid w:val="00EE3273"/>
    <w:rsid w:val="00EE4323"/>
    <w:rsid w:val="00EE5694"/>
    <w:rsid w:val="00EF003B"/>
    <w:rsid w:val="00EF0E7F"/>
    <w:rsid w:val="00EF1468"/>
    <w:rsid w:val="00EF18F0"/>
    <w:rsid w:val="00F12EE2"/>
    <w:rsid w:val="00F166D7"/>
    <w:rsid w:val="00F43B61"/>
    <w:rsid w:val="00F51F03"/>
    <w:rsid w:val="00F62ABD"/>
    <w:rsid w:val="00F62BA8"/>
    <w:rsid w:val="00F6653B"/>
    <w:rsid w:val="00F71E40"/>
    <w:rsid w:val="00F72FA1"/>
    <w:rsid w:val="00F75F6F"/>
    <w:rsid w:val="00F76B7B"/>
    <w:rsid w:val="00F77999"/>
    <w:rsid w:val="00F9011C"/>
    <w:rsid w:val="00F92C58"/>
    <w:rsid w:val="00FB1B02"/>
    <w:rsid w:val="00FB4C94"/>
    <w:rsid w:val="00FC63AA"/>
    <w:rsid w:val="00FC670F"/>
    <w:rsid w:val="00FD234E"/>
    <w:rsid w:val="00FD2A9D"/>
    <w:rsid w:val="00FD2FE2"/>
    <w:rsid w:val="00FD3390"/>
    <w:rsid w:val="00FD4FF0"/>
    <w:rsid w:val="00FE04FA"/>
    <w:rsid w:val="00FF5471"/>
    <w:rsid w:val="00FF7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2790CC81"/>
  <w15:docId w15:val="{C88E521A-AB85-45EC-928D-3E71810C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8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146B"/>
    <w:pPr>
      <w:widowControl/>
      <w:ind w:leftChars="400" w:left="8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7414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4B550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B550B"/>
    <w:rPr>
      <w:rFonts w:asciiTheme="majorHAnsi" w:eastAsiaTheme="majorEastAsia" w:hAnsiTheme="majorHAnsi" w:cstheme="majorBidi"/>
      <w:sz w:val="18"/>
      <w:szCs w:val="18"/>
    </w:rPr>
  </w:style>
  <w:style w:type="paragraph" w:styleId="a6">
    <w:name w:val="header"/>
    <w:basedOn w:val="a"/>
    <w:link w:val="a7"/>
    <w:uiPriority w:val="99"/>
    <w:unhideWhenUsed/>
    <w:rsid w:val="00EA271E"/>
    <w:pPr>
      <w:tabs>
        <w:tab w:val="center" w:pos="4252"/>
        <w:tab w:val="right" w:pos="8504"/>
      </w:tabs>
      <w:snapToGrid w:val="0"/>
    </w:pPr>
  </w:style>
  <w:style w:type="character" w:customStyle="1" w:styleId="a7">
    <w:name w:val="ヘッダー (文字)"/>
    <w:basedOn w:val="a0"/>
    <w:link w:val="a6"/>
    <w:uiPriority w:val="99"/>
    <w:rsid w:val="00EA271E"/>
  </w:style>
  <w:style w:type="paragraph" w:styleId="a8">
    <w:name w:val="footer"/>
    <w:basedOn w:val="a"/>
    <w:link w:val="a9"/>
    <w:uiPriority w:val="99"/>
    <w:unhideWhenUsed/>
    <w:rsid w:val="00EA271E"/>
    <w:pPr>
      <w:tabs>
        <w:tab w:val="center" w:pos="4252"/>
        <w:tab w:val="right" w:pos="8504"/>
      </w:tabs>
      <w:snapToGrid w:val="0"/>
    </w:pPr>
  </w:style>
  <w:style w:type="character" w:customStyle="1" w:styleId="a9">
    <w:name w:val="フッター (文字)"/>
    <w:basedOn w:val="a0"/>
    <w:link w:val="a8"/>
    <w:uiPriority w:val="99"/>
    <w:rsid w:val="00EA271E"/>
  </w:style>
  <w:style w:type="table" w:styleId="aa">
    <w:name w:val="Table Grid"/>
    <w:basedOn w:val="a1"/>
    <w:uiPriority w:val="59"/>
    <w:rsid w:val="00B55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link w:val="ac"/>
    <w:uiPriority w:val="99"/>
    <w:unhideWhenUsed/>
    <w:rsid w:val="00745CFA"/>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745CFA"/>
    <w:rPr>
      <w:rFonts w:ascii="ＭＳ ゴシック" w:eastAsia="ＭＳ ゴシック" w:hAnsi="Courier New" w:cs="Courier New"/>
      <w:sz w:val="20"/>
      <w:szCs w:val="21"/>
    </w:rPr>
  </w:style>
  <w:style w:type="table" w:customStyle="1" w:styleId="1">
    <w:name w:val="表 (格子)1"/>
    <w:basedOn w:val="a1"/>
    <w:next w:val="aa"/>
    <w:uiPriority w:val="59"/>
    <w:rsid w:val="00D45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59"/>
    <w:rsid w:val="00D45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59"/>
    <w:rsid w:val="00D45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59"/>
    <w:rsid w:val="00D45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a"/>
    <w:uiPriority w:val="59"/>
    <w:rsid w:val="00D45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59"/>
    <w:rsid w:val="00D45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a"/>
    <w:uiPriority w:val="59"/>
    <w:rsid w:val="002D4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a"/>
    <w:uiPriority w:val="59"/>
    <w:rsid w:val="002D4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a"/>
    <w:uiPriority w:val="59"/>
    <w:rsid w:val="00910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iPriority w:val="99"/>
    <w:semiHidden/>
    <w:unhideWhenUsed/>
    <w:rsid w:val="009C54F4"/>
  </w:style>
  <w:style w:type="character" w:customStyle="1" w:styleId="ae">
    <w:name w:val="日付 (文字)"/>
    <w:basedOn w:val="a0"/>
    <w:link w:val="ad"/>
    <w:uiPriority w:val="99"/>
    <w:semiHidden/>
    <w:rsid w:val="009C54F4"/>
  </w:style>
  <w:style w:type="table" w:customStyle="1" w:styleId="9">
    <w:name w:val="表 (格子)9"/>
    <w:basedOn w:val="a1"/>
    <w:next w:val="aa"/>
    <w:uiPriority w:val="59"/>
    <w:rsid w:val="00AA318C"/>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a"/>
    <w:uiPriority w:val="59"/>
    <w:rsid w:val="00421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a"/>
    <w:uiPriority w:val="59"/>
    <w:rsid w:val="00CE02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a"/>
    <w:uiPriority w:val="59"/>
    <w:rsid w:val="00464B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a"/>
    <w:uiPriority w:val="59"/>
    <w:rsid w:val="00464B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a"/>
    <w:uiPriority w:val="59"/>
    <w:rsid w:val="00064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a"/>
    <w:uiPriority w:val="59"/>
    <w:rsid w:val="00064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a"/>
    <w:uiPriority w:val="59"/>
    <w:rsid w:val="00064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a"/>
    <w:uiPriority w:val="59"/>
    <w:rsid w:val="00D33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a"/>
    <w:uiPriority w:val="59"/>
    <w:rsid w:val="00E73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0"/>
    <w:basedOn w:val="a1"/>
    <w:next w:val="aa"/>
    <w:uiPriority w:val="59"/>
    <w:rsid w:val="00644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a"/>
    <w:uiPriority w:val="59"/>
    <w:rsid w:val="00644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a"/>
    <w:uiPriority w:val="59"/>
    <w:rsid w:val="00644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a"/>
    <w:uiPriority w:val="59"/>
    <w:rsid w:val="00A64C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a"/>
    <w:uiPriority w:val="59"/>
    <w:rsid w:val="00A64C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a"/>
    <w:uiPriority w:val="59"/>
    <w:rsid w:val="009269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6"/>
    <w:basedOn w:val="a1"/>
    <w:next w:val="aa"/>
    <w:uiPriority w:val="59"/>
    <w:rsid w:val="001C6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a"/>
    <w:uiPriority w:val="59"/>
    <w:rsid w:val="001C6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a"/>
    <w:uiPriority w:val="59"/>
    <w:rsid w:val="001C6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a"/>
    <w:uiPriority w:val="59"/>
    <w:rsid w:val="001C6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0"/>
    <w:basedOn w:val="a1"/>
    <w:next w:val="aa"/>
    <w:uiPriority w:val="59"/>
    <w:rsid w:val="001C6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a"/>
    <w:uiPriority w:val="59"/>
    <w:rsid w:val="001C6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a"/>
    <w:uiPriority w:val="59"/>
    <w:rsid w:val="00771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3"/>
    <w:basedOn w:val="a1"/>
    <w:next w:val="aa"/>
    <w:uiPriority w:val="59"/>
    <w:rsid w:val="00771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4"/>
    <w:basedOn w:val="a1"/>
    <w:next w:val="aa"/>
    <w:uiPriority w:val="59"/>
    <w:rsid w:val="00655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5"/>
    <w:basedOn w:val="a1"/>
    <w:next w:val="aa"/>
    <w:uiPriority w:val="59"/>
    <w:rsid w:val="00655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表 (格子)36"/>
    <w:basedOn w:val="a1"/>
    <w:next w:val="aa"/>
    <w:uiPriority w:val="59"/>
    <w:rsid w:val="00655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 (格子)37"/>
    <w:basedOn w:val="a1"/>
    <w:next w:val="aa"/>
    <w:uiPriority w:val="59"/>
    <w:rsid w:val="00655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表 (格子)38"/>
    <w:basedOn w:val="a1"/>
    <w:next w:val="aa"/>
    <w:uiPriority w:val="59"/>
    <w:rsid w:val="00655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表 (格子)39"/>
    <w:basedOn w:val="a1"/>
    <w:next w:val="aa"/>
    <w:uiPriority w:val="59"/>
    <w:rsid w:val="00707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0"/>
    <w:basedOn w:val="a1"/>
    <w:next w:val="aa"/>
    <w:uiPriority w:val="59"/>
    <w:rsid w:val="00707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a"/>
    <w:uiPriority w:val="59"/>
    <w:rsid w:val="00707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a"/>
    <w:uiPriority w:val="59"/>
    <w:rsid w:val="00707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 (格子)43"/>
    <w:basedOn w:val="a1"/>
    <w:next w:val="aa"/>
    <w:uiPriority w:val="59"/>
    <w:rsid w:val="00707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表 (格子)44"/>
    <w:basedOn w:val="a1"/>
    <w:next w:val="aa"/>
    <w:uiPriority w:val="59"/>
    <w:rsid w:val="00707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表 (格子)45"/>
    <w:basedOn w:val="a1"/>
    <w:next w:val="aa"/>
    <w:uiPriority w:val="59"/>
    <w:rsid w:val="00707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表 (格子)46"/>
    <w:basedOn w:val="a1"/>
    <w:next w:val="aa"/>
    <w:uiPriority w:val="59"/>
    <w:rsid w:val="00707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表 (格子)47"/>
    <w:basedOn w:val="a1"/>
    <w:next w:val="aa"/>
    <w:uiPriority w:val="59"/>
    <w:rsid w:val="00707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表 (格子)48"/>
    <w:basedOn w:val="a1"/>
    <w:next w:val="aa"/>
    <w:uiPriority w:val="59"/>
    <w:rsid w:val="00707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表 (格子)49"/>
    <w:basedOn w:val="a1"/>
    <w:next w:val="aa"/>
    <w:uiPriority w:val="59"/>
    <w:rsid w:val="00185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表 (格子)50"/>
    <w:basedOn w:val="a1"/>
    <w:next w:val="aa"/>
    <w:uiPriority w:val="59"/>
    <w:rsid w:val="00185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a"/>
    <w:uiPriority w:val="59"/>
    <w:rsid w:val="00185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a"/>
    <w:uiPriority w:val="59"/>
    <w:rsid w:val="00185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a"/>
    <w:uiPriority w:val="59"/>
    <w:rsid w:val="00185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a"/>
    <w:uiPriority w:val="59"/>
    <w:rsid w:val="00185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a"/>
    <w:uiPriority w:val="59"/>
    <w:rsid w:val="007F7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表 (格子)92"/>
    <w:basedOn w:val="a1"/>
    <w:next w:val="aa"/>
    <w:uiPriority w:val="59"/>
    <w:rsid w:val="007F7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a"/>
    <w:uiPriority w:val="59"/>
    <w:rsid w:val="007F7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6"/>
    <w:basedOn w:val="a1"/>
    <w:next w:val="aa"/>
    <w:uiPriority w:val="59"/>
    <w:rsid w:val="007F7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表 (格子)57"/>
    <w:basedOn w:val="a1"/>
    <w:next w:val="aa"/>
    <w:uiPriority w:val="59"/>
    <w:rsid w:val="007F7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表 (格子)58"/>
    <w:basedOn w:val="a1"/>
    <w:next w:val="aa"/>
    <w:uiPriority w:val="59"/>
    <w:rsid w:val="007F7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D74C17"/>
    <w:rPr>
      <w:sz w:val="18"/>
      <w:szCs w:val="18"/>
    </w:rPr>
  </w:style>
  <w:style w:type="paragraph" w:styleId="af0">
    <w:name w:val="annotation text"/>
    <w:basedOn w:val="a"/>
    <w:link w:val="af1"/>
    <w:uiPriority w:val="99"/>
    <w:semiHidden/>
    <w:unhideWhenUsed/>
    <w:rsid w:val="00D74C17"/>
    <w:pPr>
      <w:jc w:val="left"/>
    </w:pPr>
  </w:style>
  <w:style w:type="character" w:customStyle="1" w:styleId="af1">
    <w:name w:val="コメント文字列 (文字)"/>
    <w:basedOn w:val="a0"/>
    <w:link w:val="af0"/>
    <w:uiPriority w:val="99"/>
    <w:semiHidden/>
    <w:rsid w:val="00D74C17"/>
  </w:style>
  <w:style w:type="paragraph" w:styleId="af2">
    <w:name w:val="annotation subject"/>
    <w:basedOn w:val="af0"/>
    <w:next w:val="af0"/>
    <w:link w:val="af3"/>
    <w:uiPriority w:val="99"/>
    <w:semiHidden/>
    <w:unhideWhenUsed/>
    <w:rsid w:val="00D74C17"/>
    <w:rPr>
      <w:b/>
      <w:bCs/>
    </w:rPr>
  </w:style>
  <w:style w:type="character" w:customStyle="1" w:styleId="af3">
    <w:name w:val="コメント内容 (文字)"/>
    <w:basedOn w:val="af1"/>
    <w:link w:val="af2"/>
    <w:uiPriority w:val="99"/>
    <w:semiHidden/>
    <w:rsid w:val="00D74C17"/>
    <w:rPr>
      <w:b/>
      <w:bCs/>
    </w:rPr>
  </w:style>
  <w:style w:type="table" w:customStyle="1" w:styleId="59">
    <w:name w:val="表 (格子)59"/>
    <w:basedOn w:val="a1"/>
    <w:next w:val="aa"/>
    <w:uiPriority w:val="59"/>
    <w:rsid w:val="00D74C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表 (格子)60"/>
    <w:basedOn w:val="a1"/>
    <w:next w:val="aa"/>
    <w:uiPriority w:val="59"/>
    <w:rsid w:val="00CB5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a"/>
    <w:uiPriority w:val="59"/>
    <w:rsid w:val="00CB5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a"/>
    <w:uiPriority w:val="59"/>
    <w:rsid w:val="00CB5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a"/>
    <w:uiPriority w:val="59"/>
    <w:rsid w:val="00CB5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a"/>
    <w:uiPriority w:val="59"/>
    <w:rsid w:val="00CB5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a"/>
    <w:uiPriority w:val="59"/>
    <w:rsid w:val="00CB5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表 (格子)66"/>
    <w:basedOn w:val="a1"/>
    <w:next w:val="aa"/>
    <w:uiPriority w:val="59"/>
    <w:rsid w:val="00CB5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表 (格子)67"/>
    <w:basedOn w:val="a1"/>
    <w:next w:val="aa"/>
    <w:uiPriority w:val="59"/>
    <w:rsid w:val="00C32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表 (格子)68"/>
    <w:basedOn w:val="a1"/>
    <w:next w:val="aa"/>
    <w:uiPriority w:val="59"/>
    <w:rsid w:val="00C32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表 (格子)69"/>
    <w:basedOn w:val="a1"/>
    <w:next w:val="aa"/>
    <w:uiPriority w:val="59"/>
    <w:rsid w:val="00C32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表 (格子)70"/>
    <w:basedOn w:val="a1"/>
    <w:next w:val="aa"/>
    <w:uiPriority w:val="59"/>
    <w:rsid w:val="00C32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a"/>
    <w:uiPriority w:val="59"/>
    <w:rsid w:val="00C32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表 (格子)72"/>
    <w:basedOn w:val="a1"/>
    <w:next w:val="aa"/>
    <w:uiPriority w:val="59"/>
    <w:rsid w:val="00FF7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表 (格子)711"/>
    <w:basedOn w:val="a1"/>
    <w:next w:val="aa"/>
    <w:uiPriority w:val="59"/>
    <w:rsid w:val="00F66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8C5C4F"/>
  </w:style>
  <w:style w:type="table" w:customStyle="1" w:styleId="73">
    <w:name w:val="表 (格子)73"/>
    <w:basedOn w:val="a1"/>
    <w:next w:val="aa"/>
    <w:uiPriority w:val="59"/>
    <w:rsid w:val="00163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表 (格子)401"/>
    <w:basedOn w:val="a1"/>
    <w:next w:val="aa"/>
    <w:uiPriority w:val="59"/>
    <w:rsid w:val="000361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57876">
      <w:bodyDiv w:val="1"/>
      <w:marLeft w:val="0"/>
      <w:marRight w:val="0"/>
      <w:marTop w:val="0"/>
      <w:marBottom w:val="0"/>
      <w:divBdr>
        <w:top w:val="none" w:sz="0" w:space="0" w:color="auto"/>
        <w:left w:val="none" w:sz="0" w:space="0" w:color="auto"/>
        <w:bottom w:val="none" w:sz="0" w:space="0" w:color="auto"/>
        <w:right w:val="none" w:sz="0" w:space="0" w:color="auto"/>
      </w:divBdr>
    </w:div>
    <w:div w:id="111216486">
      <w:bodyDiv w:val="1"/>
      <w:marLeft w:val="0"/>
      <w:marRight w:val="0"/>
      <w:marTop w:val="0"/>
      <w:marBottom w:val="0"/>
      <w:divBdr>
        <w:top w:val="none" w:sz="0" w:space="0" w:color="auto"/>
        <w:left w:val="none" w:sz="0" w:space="0" w:color="auto"/>
        <w:bottom w:val="none" w:sz="0" w:space="0" w:color="auto"/>
        <w:right w:val="none" w:sz="0" w:space="0" w:color="auto"/>
      </w:divBdr>
    </w:div>
    <w:div w:id="135605537">
      <w:bodyDiv w:val="1"/>
      <w:marLeft w:val="0"/>
      <w:marRight w:val="0"/>
      <w:marTop w:val="0"/>
      <w:marBottom w:val="0"/>
      <w:divBdr>
        <w:top w:val="none" w:sz="0" w:space="0" w:color="auto"/>
        <w:left w:val="none" w:sz="0" w:space="0" w:color="auto"/>
        <w:bottom w:val="none" w:sz="0" w:space="0" w:color="auto"/>
        <w:right w:val="none" w:sz="0" w:space="0" w:color="auto"/>
      </w:divBdr>
    </w:div>
    <w:div w:id="149753410">
      <w:bodyDiv w:val="1"/>
      <w:marLeft w:val="0"/>
      <w:marRight w:val="0"/>
      <w:marTop w:val="0"/>
      <w:marBottom w:val="0"/>
      <w:divBdr>
        <w:top w:val="none" w:sz="0" w:space="0" w:color="auto"/>
        <w:left w:val="none" w:sz="0" w:space="0" w:color="auto"/>
        <w:bottom w:val="none" w:sz="0" w:space="0" w:color="auto"/>
        <w:right w:val="none" w:sz="0" w:space="0" w:color="auto"/>
      </w:divBdr>
    </w:div>
    <w:div w:id="188445967">
      <w:bodyDiv w:val="1"/>
      <w:marLeft w:val="0"/>
      <w:marRight w:val="0"/>
      <w:marTop w:val="0"/>
      <w:marBottom w:val="0"/>
      <w:divBdr>
        <w:top w:val="none" w:sz="0" w:space="0" w:color="auto"/>
        <w:left w:val="none" w:sz="0" w:space="0" w:color="auto"/>
        <w:bottom w:val="none" w:sz="0" w:space="0" w:color="auto"/>
        <w:right w:val="none" w:sz="0" w:space="0" w:color="auto"/>
      </w:divBdr>
    </w:div>
    <w:div w:id="195429793">
      <w:bodyDiv w:val="1"/>
      <w:marLeft w:val="0"/>
      <w:marRight w:val="0"/>
      <w:marTop w:val="0"/>
      <w:marBottom w:val="0"/>
      <w:divBdr>
        <w:top w:val="none" w:sz="0" w:space="0" w:color="auto"/>
        <w:left w:val="none" w:sz="0" w:space="0" w:color="auto"/>
        <w:bottom w:val="none" w:sz="0" w:space="0" w:color="auto"/>
        <w:right w:val="none" w:sz="0" w:space="0" w:color="auto"/>
      </w:divBdr>
    </w:div>
    <w:div w:id="225379702">
      <w:bodyDiv w:val="1"/>
      <w:marLeft w:val="0"/>
      <w:marRight w:val="0"/>
      <w:marTop w:val="0"/>
      <w:marBottom w:val="0"/>
      <w:divBdr>
        <w:top w:val="none" w:sz="0" w:space="0" w:color="auto"/>
        <w:left w:val="none" w:sz="0" w:space="0" w:color="auto"/>
        <w:bottom w:val="none" w:sz="0" w:space="0" w:color="auto"/>
        <w:right w:val="none" w:sz="0" w:space="0" w:color="auto"/>
      </w:divBdr>
    </w:div>
    <w:div w:id="250430746">
      <w:bodyDiv w:val="1"/>
      <w:marLeft w:val="0"/>
      <w:marRight w:val="0"/>
      <w:marTop w:val="0"/>
      <w:marBottom w:val="0"/>
      <w:divBdr>
        <w:top w:val="none" w:sz="0" w:space="0" w:color="auto"/>
        <w:left w:val="none" w:sz="0" w:space="0" w:color="auto"/>
        <w:bottom w:val="none" w:sz="0" w:space="0" w:color="auto"/>
        <w:right w:val="none" w:sz="0" w:space="0" w:color="auto"/>
      </w:divBdr>
    </w:div>
    <w:div w:id="350031352">
      <w:bodyDiv w:val="1"/>
      <w:marLeft w:val="0"/>
      <w:marRight w:val="0"/>
      <w:marTop w:val="0"/>
      <w:marBottom w:val="0"/>
      <w:divBdr>
        <w:top w:val="none" w:sz="0" w:space="0" w:color="auto"/>
        <w:left w:val="none" w:sz="0" w:space="0" w:color="auto"/>
        <w:bottom w:val="none" w:sz="0" w:space="0" w:color="auto"/>
        <w:right w:val="none" w:sz="0" w:space="0" w:color="auto"/>
      </w:divBdr>
      <w:divsChild>
        <w:div w:id="1490099853">
          <w:marLeft w:val="288"/>
          <w:marRight w:val="0"/>
          <w:marTop w:val="58"/>
          <w:marBottom w:val="0"/>
          <w:divBdr>
            <w:top w:val="none" w:sz="0" w:space="0" w:color="auto"/>
            <w:left w:val="none" w:sz="0" w:space="0" w:color="auto"/>
            <w:bottom w:val="none" w:sz="0" w:space="0" w:color="auto"/>
            <w:right w:val="none" w:sz="0" w:space="0" w:color="auto"/>
          </w:divBdr>
        </w:div>
        <w:div w:id="411781421">
          <w:marLeft w:val="288"/>
          <w:marRight w:val="0"/>
          <w:marTop w:val="58"/>
          <w:marBottom w:val="0"/>
          <w:divBdr>
            <w:top w:val="none" w:sz="0" w:space="0" w:color="auto"/>
            <w:left w:val="none" w:sz="0" w:space="0" w:color="auto"/>
            <w:bottom w:val="none" w:sz="0" w:space="0" w:color="auto"/>
            <w:right w:val="none" w:sz="0" w:space="0" w:color="auto"/>
          </w:divBdr>
        </w:div>
        <w:div w:id="899023829">
          <w:marLeft w:val="288"/>
          <w:marRight w:val="0"/>
          <w:marTop w:val="58"/>
          <w:marBottom w:val="0"/>
          <w:divBdr>
            <w:top w:val="none" w:sz="0" w:space="0" w:color="auto"/>
            <w:left w:val="none" w:sz="0" w:space="0" w:color="auto"/>
            <w:bottom w:val="none" w:sz="0" w:space="0" w:color="auto"/>
            <w:right w:val="none" w:sz="0" w:space="0" w:color="auto"/>
          </w:divBdr>
        </w:div>
      </w:divsChild>
    </w:div>
    <w:div w:id="381294284">
      <w:bodyDiv w:val="1"/>
      <w:marLeft w:val="0"/>
      <w:marRight w:val="0"/>
      <w:marTop w:val="0"/>
      <w:marBottom w:val="0"/>
      <w:divBdr>
        <w:top w:val="none" w:sz="0" w:space="0" w:color="auto"/>
        <w:left w:val="none" w:sz="0" w:space="0" w:color="auto"/>
        <w:bottom w:val="none" w:sz="0" w:space="0" w:color="auto"/>
        <w:right w:val="none" w:sz="0" w:space="0" w:color="auto"/>
      </w:divBdr>
    </w:div>
    <w:div w:id="441609735">
      <w:bodyDiv w:val="1"/>
      <w:marLeft w:val="0"/>
      <w:marRight w:val="0"/>
      <w:marTop w:val="0"/>
      <w:marBottom w:val="0"/>
      <w:divBdr>
        <w:top w:val="none" w:sz="0" w:space="0" w:color="auto"/>
        <w:left w:val="none" w:sz="0" w:space="0" w:color="auto"/>
        <w:bottom w:val="none" w:sz="0" w:space="0" w:color="auto"/>
        <w:right w:val="none" w:sz="0" w:space="0" w:color="auto"/>
      </w:divBdr>
    </w:div>
    <w:div w:id="472022964">
      <w:bodyDiv w:val="1"/>
      <w:marLeft w:val="0"/>
      <w:marRight w:val="0"/>
      <w:marTop w:val="0"/>
      <w:marBottom w:val="0"/>
      <w:divBdr>
        <w:top w:val="none" w:sz="0" w:space="0" w:color="auto"/>
        <w:left w:val="none" w:sz="0" w:space="0" w:color="auto"/>
        <w:bottom w:val="none" w:sz="0" w:space="0" w:color="auto"/>
        <w:right w:val="none" w:sz="0" w:space="0" w:color="auto"/>
      </w:divBdr>
    </w:div>
    <w:div w:id="473255786">
      <w:bodyDiv w:val="1"/>
      <w:marLeft w:val="0"/>
      <w:marRight w:val="0"/>
      <w:marTop w:val="0"/>
      <w:marBottom w:val="0"/>
      <w:divBdr>
        <w:top w:val="none" w:sz="0" w:space="0" w:color="auto"/>
        <w:left w:val="none" w:sz="0" w:space="0" w:color="auto"/>
        <w:bottom w:val="none" w:sz="0" w:space="0" w:color="auto"/>
        <w:right w:val="none" w:sz="0" w:space="0" w:color="auto"/>
      </w:divBdr>
    </w:div>
    <w:div w:id="474644401">
      <w:bodyDiv w:val="1"/>
      <w:marLeft w:val="0"/>
      <w:marRight w:val="0"/>
      <w:marTop w:val="0"/>
      <w:marBottom w:val="0"/>
      <w:divBdr>
        <w:top w:val="none" w:sz="0" w:space="0" w:color="auto"/>
        <w:left w:val="none" w:sz="0" w:space="0" w:color="auto"/>
        <w:bottom w:val="none" w:sz="0" w:space="0" w:color="auto"/>
        <w:right w:val="none" w:sz="0" w:space="0" w:color="auto"/>
      </w:divBdr>
    </w:div>
    <w:div w:id="605818535">
      <w:bodyDiv w:val="1"/>
      <w:marLeft w:val="0"/>
      <w:marRight w:val="0"/>
      <w:marTop w:val="0"/>
      <w:marBottom w:val="0"/>
      <w:divBdr>
        <w:top w:val="none" w:sz="0" w:space="0" w:color="auto"/>
        <w:left w:val="none" w:sz="0" w:space="0" w:color="auto"/>
        <w:bottom w:val="none" w:sz="0" w:space="0" w:color="auto"/>
        <w:right w:val="none" w:sz="0" w:space="0" w:color="auto"/>
      </w:divBdr>
    </w:div>
    <w:div w:id="633415101">
      <w:bodyDiv w:val="1"/>
      <w:marLeft w:val="0"/>
      <w:marRight w:val="0"/>
      <w:marTop w:val="0"/>
      <w:marBottom w:val="0"/>
      <w:divBdr>
        <w:top w:val="none" w:sz="0" w:space="0" w:color="auto"/>
        <w:left w:val="none" w:sz="0" w:space="0" w:color="auto"/>
        <w:bottom w:val="none" w:sz="0" w:space="0" w:color="auto"/>
        <w:right w:val="none" w:sz="0" w:space="0" w:color="auto"/>
      </w:divBdr>
    </w:div>
    <w:div w:id="680818861">
      <w:bodyDiv w:val="1"/>
      <w:marLeft w:val="0"/>
      <w:marRight w:val="0"/>
      <w:marTop w:val="0"/>
      <w:marBottom w:val="0"/>
      <w:divBdr>
        <w:top w:val="none" w:sz="0" w:space="0" w:color="auto"/>
        <w:left w:val="none" w:sz="0" w:space="0" w:color="auto"/>
        <w:bottom w:val="none" w:sz="0" w:space="0" w:color="auto"/>
        <w:right w:val="none" w:sz="0" w:space="0" w:color="auto"/>
      </w:divBdr>
    </w:div>
    <w:div w:id="723408512">
      <w:bodyDiv w:val="1"/>
      <w:marLeft w:val="0"/>
      <w:marRight w:val="0"/>
      <w:marTop w:val="0"/>
      <w:marBottom w:val="0"/>
      <w:divBdr>
        <w:top w:val="none" w:sz="0" w:space="0" w:color="auto"/>
        <w:left w:val="none" w:sz="0" w:space="0" w:color="auto"/>
        <w:bottom w:val="none" w:sz="0" w:space="0" w:color="auto"/>
        <w:right w:val="none" w:sz="0" w:space="0" w:color="auto"/>
      </w:divBdr>
    </w:div>
    <w:div w:id="725378530">
      <w:bodyDiv w:val="1"/>
      <w:marLeft w:val="0"/>
      <w:marRight w:val="0"/>
      <w:marTop w:val="0"/>
      <w:marBottom w:val="0"/>
      <w:divBdr>
        <w:top w:val="none" w:sz="0" w:space="0" w:color="auto"/>
        <w:left w:val="none" w:sz="0" w:space="0" w:color="auto"/>
        <w:bottom w:val="none" w:sz="0" w:space="0" w:color="auto"/>
        <w:right w:val="none" w:sz="0" w:space="0" w:color="auto"/>
      </w:divBdr>
    </w:div>
    <w:div w:id="753278136">
      <w:bodyDiv w:val="1"/>
      <w:marLeft w:val="0"/>
      <w:marRight w:val="0"/>
      <w:marTop w:val="0"/>
      <w:marBottom w:val="0"/>
      <w:divBdr>
        <w:top w:val="none" w:sz="0" w:space="0" w:color="auto"/>
        <w:left w:val="none" w:sz="0" w:space="0" w:color="auto"/>
        <w:bottom w:val="none" w:sz="0" w:space="0" w:color="auto"/>
        <w:right w:val="none" w:sz="0" w:space="0" w:color="auto"/>
      </w:divBdr>
    </w:div>
    <w:div w:id="809443755">
      <w:bodyDiv w:val="1"/>
      <w:marLeft w:val="0"/>
      <w:marRight w:val="0"/>
      <w:marTop w:val="0"/>
      <w:marBottom w:val="0"/>
      <w:divBdr>
        <w:top w:val="none" w:sz="0" w:space="0" w:color="auto"/>
        <w:left w:val="none" w:sz="0" w:space="0" w:color="auto"/>
        <w:bottom w:val="none" w:sz="0" w:space="0" w:color="auto"/>
        <w:right w:val="none" w:sz="0" w:space="0" w:color="auto"/>
      </w:divBdr>
    </w:div>
    <w:div w:id="919486101">
      <w:bodyDiv w:val="1"/>
      <w:marLeft w:val="0"/>
      <w:marRight w:val="0"/>
      <w:marTop w:val="0"/>
      <w:marBottom w:val="0"/>
      <w:divBdr>
        <w:top w:val="none" w:sz="0" w:space="0" w:color="auto"/>
        <w:left w:val="none" w:sz="0" w:space="0" w:color="auto"/>
        <w:bottom w:val="none" w:sz="0" w:space="0" w:color="auto"/>
        <w:right w:val="none" w:sz="0" w:space="0" w:color="auto"/>
      </w:divBdr>
    </w:div>
    <w:div w:id="992683587">
      <w:bodyDiv w:val="1"/>
      <w:marLeft w:val="0"/>
      <w:marRight w:val="0"/>
      <w:marTop w:val="0"/>
      <w:marBottom w:val="0"/>
      <w:divBdr>
        <w:top w:val="none" w:sz="0" w:space="0" w:color="auto"/>
        <w:left w:val="none" w:sz="0" w:space="0" w:color="auto"/>
        <w:bottom w:val="none" w:sz="0" w:space="0" w:color="auto"/>
        <w:right w:val="none" w:sz="0" w:space="0" w:color="auto"/>
      </w:divBdr>
    </w:div>
    <w:div w:id="1002242365">
      <w:bodyDiv w:val="1"/>
      <w:marLeft w:val="0"/>
      <w:marRight w:val="0"/>
      <w:marTop w:val="0"/>
      <w:marBottom w:val="0"/>
      <w:divBdr>
        <w:top w:val="none" w:sz="0" w:space="0" w:color="auto"/>
        <w:left w:val="none" w:sz="0" w:space="0" w:color="auto"/>
        <w:bottom w:val="none" w:sz="0" w:space="0" w:color="auto"/>
        <w:right w:val="none" w:sz="0" w:space="0" w:color="auto"/>
      </w:divBdr>
    </w:div>
    <w:div w:id="1024556579">
      <w:bodyDiv w:val="1"/>
      <w:marLeft w:val="0"/>
      <w:marRight w:val="0"/>
      <w:marTop w:val="0"/>
      <w:marBottom w:val="0"/>
      <w:divBdr>
        <w:top w:val="none" w:sz="0" w:space="0" w:color="auto"/>
        <w:left w:val="none" w:sz="0" w:space="0" w:color="auto"/>
        <w:bottom w:val="none" w:sz="0" w:space="0" w:color="auto"/>
        <w:right w:val="none" w:sz="0" w:space="0" w:color="auto"/>
      </w:divBdr>
    </w:div>
    <w:div w:id="1028071300">
      <w:bodyDiv w:val="1"/>
      <w:marLeft w:val="0"/>
      <w:marRight w:val="0"/>
      <w:marTop w:val="0"/>
      <w:marBottom w:val="0"/>
      <w:divBdr>
        <w:top w:val="none" w:sz="0" w:space="0" w:color="auto"/>
        <w:left w:val="none" w:sz="0" w:space="0" w:color="auto"/>
        <w:bottom w:val="none" w:sz="0" w:space="0" w:color="auto"/>
        <w:right w:val="none" w:sz="0" w:space="0" w:color="auto"/>
      </w:divBdr>
    </w:div>
    <w:div w:id="1052342194">
      <w:bodyDiv w:val="1"/>
      <w:marLeft w:val="0"/>
      <w:marRight w:val="0"/>
      <w:marTop w:val="0"/>
      <w:marBottom w:val="0"/>
      <w:divBdr>
        <w:top w:val="none" w:sz="0" w:space="0" w:color="auto"/>
        <w:left w:val="none" w:sz="0" w:space="0" w:color="auto"/>
        <w:bottom w:val="none" w:sz="0" w:space="0" w:color="auto"/>
        <w:right w:val="none" w:sz="0" w:space="0" w:color="auto"/>
      </w:divBdr>
    </w:div>
    <w:div w:id="1156217932">
      <w:bodyDiv w:val="1"/>
      <w:marLeft w:val="0"/>
      <w:marRight w:val="0"/>
      <w:marTop w:val="0"/>
      <w:marBottom w:val="0"/>
      <w:divBdr>
        <w:top w:val="none" w:sz="0" w:space="0" w:color="auto"/>
        <w:left w:val="none" w:sz="0" w:space="0" w:color="auto"/>
        <w:bottom w:val="none" w:sz="0" w:space="0" w:color="auto"/>
        <w:right w:val="none" w:sz="0" w:space="0" w:color="auto"/>
      </w:divBdr>
    </w:div>
    <w:div w:id="1244609055">
      <w:bodyDiv w:val="1"/>
      <w:marLeft w:val="0"/>
      <w:marRight w:val="0"/>
      <w:marTop w:val="0"/>
      <w:marBottom w:val="0"/>
      <w:divBdr>
        <w:top w:val="none" w:sz="0" w:space="0" w:color="auto"/>
        <w:left w:val="none" w:sz="0" w:space="0" w:color="auto"/>
        <w:bottom w:val="none" w:sz="0" w:space="0" w:color="auto"/>
        <w:right w:val="none" w:sz="0" w:space="0" w:color="auto"/>
      </w:divBdr>
    </w:div>
    <w:div w:id="1309477245">
      <w:bodyDiv w:val="1"/>
      <w:marLeft w:val="0"/>
      <w:marRight w:val="0"/>
      <w:marTop w:val="0"/>
      <w:marBottom w:val="0"/>
      <w:divBdr>
        <w:top w:val="none" w:sz="0" w:space="0" w:color="auto"/>
        <w:left w:val="none" w:sz="0" w:space="0" w:color="auto"/>
        <w:bottom w:val="none" w:sz="0" w:space="0" w:color="auto"/>
        <w:right w:val="none" w:sz="0" w:space="0" w:color="auto"/>
      </w:divBdr>
    </w:div>
    <w:div w:id="1455947793">
      <w:bodyDiv w:val="1"/>
      <w:marLeft w:val="0"/>
      <w:marRight w:val="0"/>
      <w:marTop w:val="0"/>
      <w:marBottom w:val="0"/>
      <w:divBdr>
        <w:top w:val="none" w:sz="0" w:space="0" w:color="auto"/>
        <w:left w:val="none" w:sz="0" w:space="0" w:color="auto"/>
        <w:bottom w:val="none" w:sz="0" w:space="0" w:color="auto"/>
        <w:right w:val="none" w:sz="0" w:space="0" w:color="auto"/>
      </w:divBdr>
    </w:div>
    <w:div w:id="1460878325">
      <w:bodyDiv w:val="1"/>
      <w:marLeft w:val="0"/>
      <w:marRight w:val="0"/>
      <w:marTop w:val="0"/>
      <w:marBottom w:val="0"/>
      <w:divBdr>
        <w:top w:val="none" w:sz="0" w:space="0" w:color="auto"/>
        <w:left w:val="none" w:sz="0" w:space="0" w:color="auto"/>
        <w:bottom w:val="none" w:sz="0" w:space="0" w:color="auto"/>
        <w:right w:val="none" w:sz="0" w:space="0" w:color="auto"/>
      </w:divBdr>
    </w:div>
    <w:div w:id="1535579356">
      <w:bodyDiv w:val="1"/>
      <w:marLeft w:val="0"/>
      <w:marRight w:val="0"/>
      <w:marTop w:val="0"/>
      <w:marBottom w:val="0"/>
      <w:divBdr>
        <w:top w:val="none" w:sz="0" w:space="0" w:color="auto"/>
        <w:left w:val="none" w:sz="0" w:space="0" w:color="auto"/>
        <w:bottom w:val="none" w:sz="0" w:space="0" w:color="auto"/>
        <w:right w:val="none" w:sz="0" w:space="0" w:color="auto"/>
      </w:divBdr>
    </w:div>
    <w:div w:id="1704553586">
      <w:bodyDiv w:val="1"/>
      <w:marLeft w:val="0"/>
      <w:marRight w:val="0"/>
      <w:marTop w:val="0"/>
      <w:marBottom w:val="0"/>
      <w:divBdr>
        <w:top w:val="none" w:sz="0" w:space="0" w:color="auto"/>
        <w:left w:val="none" w:sz="0" w:space="0" w:color="auto"/>
        <w:bottom w:val="none" w:sz="0" w:space="0" w:color="auto"/>
        <w:right w:val="none" w:sz="0" w:space="0" w:color="auto"/>
      </w:divBdr>
    </w:div>
    <w:div w:id="1720321071">
      <w:bodyDiv w:val="1"/>
      <w:marLeft w:val="0"/>
      <w:marRight w:val="0"/>
      <w:marTop w:val="0"/>
      <w:marBottom w:val="0"/>
      <w:divBdr>
        <w:top w:val="none" w:sz="0" w:space="0" w:color="auto"/>
        <w:left w:val="none" w:sz="0" w:space="0" w:color="auto"/>
        <w:bottom w:val="none" w:sz="0" w:space="0" w:color="auto"/>
        <w:right w:val="none" w:sz="0" w:space="0" w:color="auto"/>
      </w:divBdr>
    </w:div>
    <w:div w:id="1730883410">
      <w:bodyDiv w:val="1"/>
      <w:marLeft w:val="0"/>
      <w:marRight w:val="0"/>
      <w:marTop w:val="0"/>
      <w:marBottom w:val="0"/>
      <w:divBdr>
        <w:top w:val="none" w:sz="0" w:space="0" w:color="auto"/>
        <w:left w:val="none" w:sz="0" w:space="0" w:color="auto"/>
        <w:bottom w:val="none" w:sz="0" w:space="0" w:color="auto"/>
        <w:right w:val="none" w:sz="0" w:space="0" w:color="auto"/>
      </w:divBdr>
    </w:div>
    <w:div w:id="1731415091">
      <w:bodyDiv w:val="1"/>
      <w:marLeft w:val="0"/>
      <w:marRight w:val="0"/>
      <w:marTop w:val="0"/>
      <w:marBottom w:val="0"/>
      <w:divBdr>
        <w:top w:val="none" w:sz="0" w:space="0" w:color="auto"/>
        <w:left w:val="none" w:sz="0" w:space="0" w:color="auto"/>
        <w:bottom w:val="none" w:sz="0" w:space="0" w:color="auto"/>
        <w:right w:val="none" w:sz="0" w:space="0" w:color="auto"/>
      </w:divBdr>
    </w:div>
    <w:div w:id="1824731438">
      <w:bodyDiv w:val="1"/>
      <w:marLeft w:val="0"/>
      <w:marRight w:val="0"/>
      <w:marTop w:val="0"/>
      <w:marBottom w:val="0"/>
      <w:divBdr>
        <w:top w:val="none" w:sz="0" w:space="0" w:color="auto"/>
        <w:left w:val="none" w:sz="0" w:space="0" w:color="auto"/>
        <w:bottom w:val="none" w:sz="0" w:space="0" w:color="auto"/>
        <w:right w:val="none" w:sz="0" w:space="0" w:color="auto"/>
      </w:divBdr>
    </w:div>
    <w:div w:id="1849446760">
      <w:bodyDiv w:val="1"/>
      <w:marLeft w:val="0"/>
      <w:marRight w:val="0"/>
      <w:marTop w:val="0"/>
      <w:marBottom w:val="0"/>
      <w:divBdr>
        <w:top w:val="none" w:sz="0" w:space="0" w:color="auto"/>
        <w:left w:val="none" w:sz="0" w:space="0" w:color="auto"/>
        <w:bottom w:val="none" w:sz="0" w:space="0" w:color="auto"/>
        <w:right w:val="none" w:sz="0" w:space="0" w:color="auto"/>
      </w:divBdr>
    </w:div>
    <w:div w:id="2019505832">
      <w:bodyDiv w:val="1"/>
      <w:marLeft w:val="0"/>
      <w:marRight w:val="0"/>
      <w:marTop w:val="0"/>
      <w:marBottom w:val="0"/>
      <w:divBdr>
        <w:top w:val="none" w:sz="0" w:space="0" w:color="auto"/>
        <w:left w:val="none" w:sz="0" w:space="0" w:color="auto"/>
        <w:bottom w:val="none" w:sz="0" w:space="0" w:color="auto"/>
        <w:right w:val="none" w:sz="0" w:space="0" w:color="auto"/>
      </w:divBdr>
    </w:div>
    <w:div w:id="2023194259">
      <w:bodyDiv w:val="1"/>
      <w:marLeft w:val="0"/>
      <w:marRight w:val="0"/>
      <w:marTop w:val="0"/>
      <w:marBottom w:val="0"/>
      <w:divBdr>
        <w:top w:val="none" w:sz="0" w:space="0" w:color="auto"/>
        <w:left w:val="none" w:sz="0" w:space="0" w:color="auto"/>
        <w:bottom w:val="none" w:sz="0" w:space="0" w:color="auto"/>
        <w:right w:val="none" w:sz="0" w:space="0" w:color="auto"/>
      </w:divBdr>
    </w:div>
    <w:div w:id="205161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B787D-4392-445D-ACF1-3BCCBDC4C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11</Pages>
  <Words>1471</Words>
  <Characters>8388</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岩﨑　直人</cp:lastModifiedBy>
  <cp:revision>92</cp:revision>
  <cp:lastPrinted>2020-02-10T10:30:00Z</cp:lastPrinted>
  <dcterms:created xsi:type="dcterms:W3CDTF">2019-02-13T08:10:00Z</dcterms:created>
  <dcterms:modified xsi:type="dcterms:W3CDTF">2020-02-12T06:15:00Z</dcterms:modified>
</cp:coreProperties>
</file>