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D2E4" w14:textId="77777777" w:rsidR="004C611C" w:rsidRPr="008860B2" w:rsidRDefault="004733C9" w:rsidP="004733C9">
      <w:pPr>
        <w:pStyle w:val="BodyText"/>
        <w:spacing w:before="73"/>
        <w:ind w:left="0" w:firstLine="0"/>
      </w:pPr>
      <w:r w:rsidRPr="008860B2">
        <w:t>万博</w:t>
      </w:r>
      <w:r w:rsidRPr="008860B2">
        <w:rPr>
          <w:rFonts w:hint="eastAsia"/>
        </w:rPr>
        <w:t>のインパクトを活かした大阪の将来に向けた有識者ＷＧ</w:t>
      </w:r>
    </w:p>
    <w:p w14:paraId="7AB72FB8" w14:textId="77777777" w:rsidR="004C611C" w:rsidRPr="008860B2" w:rsidRDefault="004C611C">
      <w:pPr>
        <w:pStyle w:val="BodyText"/>
        <w:spacing w:before="2"/>
        <w:ind w:left="0" w:firstLine="0"/>
        <w:rPr>
          <w:sz w:val="24"/>
        </w:rPr>
      </w:pPr>
    </w:p>
    <w:p w14:paraId="60AE9D34" w14:textId="77777777" w:rsidR="004C611C" w:rsidRPr="00D34F42" w:rsidRDefault="004733C9" w:rsidP="004733C9">
      <w:pPr>
        <w:ind w:right="1373"/>
        <w:jc w:val="center"/>
        <w:rPr>
          <w:b/>
          <w:sz w:val="44"/>
          <w:u w:val="single"/>
        </w:rPr>
      </w:pPr>
      <w:r w:rsidRPr="008860B2">
        <w:rPr>
          <w:rFonts w:hint="eastAsia"/>
          <w:b/>
          <w:sz w:val="44"/>
        </w:rPr>
        <w:t xml:space="preserve">　　</w:t>
      </w:r>
      <w:r w:rsidRPr="00D34F42">
        <w:rPr>
          <w:rFonts w:hint="eastAsia"/>
          <w:b/>
          <w:sz w:val="44"/>
          <w:u w:val="single"/>
        </w:rPr>
        <w:t>2</w:t>
      </w:r>
      <w:r w:rsidRPr="00D34F42">
        <w:rPr>
          <w:b/>
          <w:sz w:val="44"/>
          <w:u w:val="single"/>
        </w:rPr>
        <w:t>050</w:t>
      </w:r>
      <w:r w:rsidRPr="00D34F42">
        <w:rPr>
          <w:rFonts w:hint="eastAsia"/>
          <w:b/>
          <w:sz w:val="44"/>
          <w:u w:val="single"/>
        </w:rPr>
        <w:t>年の大阪の将来像に関するご</w:t>
      </w:r>
      <w:r w:rsidRPr="00D34F42">
        <w:rPr>
          <w:b/>
          <w:sz w:val="44"/>
          <w:u w:val="single"/>
        </w:rPr>
        <w:t>意見</w:t>
      </w:r>
    </w:p>
    <w:p w14:paraId="25D1BB5E" w14:textId="77777777" w:rsidR="004C611C" w:rsidRDefault="004C611C">
      <w:pPr>
        <w:pStyle w:val="BodyText"/>
        <w:spacing w:before="10"/>
        <w:ind w:left="0" w:firstLine="0"/>
        <w:rPr>
          <w:b/>
          <w:sz w:val="25"/>
        </w:rPr>
      </w:pPr>
    </w:p>
    <w:p w14:paraId="7A0DD911" w14:textId="12E328F5" w:rsidR="00BF1B54" w:rsidRPr="00BF1B54" w:rsidRDefault="00D854FD" w:rsidP="00BF1B54">
      <w:pPr>
        <w:pStyle w:val="BodyText"/>
        <w:wordWrap w:val="0"/>
        <w:spacing w:before="10"/>
        <w:ind w:left="0" w:firstLine="0"/>
        <w:jc w:val="right"/>
        <w:rPr>
          <w:b/>
          <w:sz w:val="25"/>
          <w:u w:val="single"/>
        </w:rPr>
      </w:pPr>
      <w:r>
        <w:rPr>
          <w:rFonts w:hint="eastAsia"/>
          <w:b/>
          <w:sz w:val="25"/>
          <w:u w:val="single"/>
        </w:rPr>
        <w:t xml:space="preserve">　</w:t>
      </w:r>
      <w:r w:rsidR="005B1CAC">
        <w:rPr>
          <w:rFonts w:hint="eastAsia"/>
          <w:b/>
          <w:sz w:val="25"/>
          <w:u w:val="single"/>
        </w:rPr>
        <w:t>野村将揮</w:t>
      </w:r>
      <w:r w:rsidR="00BF1B54" w:rsidRPr="00BF1B54">
        <w:rPr>
          <w:rFonts w:hint="eastAsia"/>
          <w:b/>
          <w:sz w:val="25"/>
          <w:u w:val="single"/>
        </w:rPr>
        <w:t xml:space="preserve">　</w:t>
      </w:r>
      <w:r w:rsidR="00BF1B54">
        <w:rPr>
          <w:rFonts w:hint="eastAsia"/>
          <w:b/>
          <w:sz w:val="25"/>
          <w:u w:val="single"/>
        </w:rPr>
        <w:t>様</w:t>
      </w:r>
    </w:p>
    <w:p w14:paraId="004D4BCE" w14:textId="77777777" w:rsidR="00C05C9F" w:rsidRPr="0027249C" w:rsidRDefault="00BF1B54" w:rsidP="0027249C">
      <w:pPr>
        <w:pStyle w:val="BodyText"/>
        <w:spacing w:before="5"/>
        <w:ind w:left="0" w:right="184" w:firstLine="0"/>
      </w:pPr>
      <w:r>
        <w:rPr>
          <w:noProof/>
          <w:lang w:val="en-US" w:bidi="ar-SA"/>
        </w:rPr>
        <mc:AlternateContent>
          <mc:Choice Requires="wps">
            <w:drawing>
              <wp:anchor distT="0" distB="0" distL="114300" distR="114300" simplePos="0" relativeHeight="251659264" behindDoc="0" locked="0" layoutInCell="1" allowOverlap="1" wp14:anchorId="39973E3D" wp14:editId="0F39E0FE">
                <wp:simplePos x="0" y="0"/>
                <wp:positionH relativeFrom="margin">
                  <wp:posOffset>314960</wp:posOffset>
                </wp:positionH>
                <wp:positionV relativeFrom="paragraph">
                  <wp:posOffset>2349071</wp:posOffset>
                </wp:positionV>
                <wp:extent cx="5610225" cy="523875"/>
                <wp:effectExtent l="0" t="0" r="15875" b="9525"/>
                <wp:wrapNone/>
                <wp:docPr id="3" name="大かっこ 3"/>
                <wp:cNvGraphicFramePr/>
                <a:graphic xmlns:a="http://schemas.openxmlformats.org/drawingml/2006/main">
                  <a:graphicData uri="http://schemas.microsoft.com/office/word/2010/wordprocessingShape">
                    <wps:wsp>
                      <wps:cNvSpPr/>
                      <wps:spPr>
                        <a:xfrm>
                          <a:off x="0" y="0"/>
                          <a:ext cx="5610225"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300E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4.8pt;margin-top:184.95pt;width:441.75pt;height:4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" strokecolor="black [3213]">
                <w10:wrap anchorx="margin"/>
              </v:shape>
            </w:pict>
          </mc:Fallback>
        </mc:AlternateContent>
      </w:r>
      <w:r w:rsidRPr="008860B2">
        <w:rPr>
          <w:noProof/>
          <w:lang w:val="en-US" w:bidi="ar-SA"/>
        </w:rPr>
        <mc:AlternateContent>
          <mc:Choice Requires="wps">
            <w:drawing>
              <wp:anchor distT="0" distB="0" distL="0" distR="0" simplePos="0" relativeHeight="251657728" behindDoc="1" locked="0" layoutInCell="1" allowOverlap="1" wp14:anchorId="594F19A5" wp14:editId="06D9891A">
                <wp:simplePos x="0" y="0"/>
                <wp:positionH relativeFrom="page">
                  <wp:posOffset>876300</wp:posOffset>
                </wp:positionH>
                <wp:positionV relativeFrom="paragraph">
                  <wp:posOffset>374015</wp:posOffset>
                </wp:positionV>
                <wp:extent cx="5852160" cy="5524500"/>
                <wp:effectExtent l="0" t="0" r="1524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524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D5CDF" w14:textId="77777777"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14:paraId="19709042" w14:textId="77777777" w:rsidR="004C611C" w:rsidRPr="00D34F42" w:rsidRDefault="00774E4E" w:rsidP="00DC45EA">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14:paraId="0E5B0521" w14:textId="0011DC3F" w:rsidR="004C611C" w:rsidRDefault="004733C9">
                            <w:pPr>
                              <w:pStyle w:val="BodyText"/>
                              <w:spacing w:before="3"/>
                              <w:ind w:left="0" w:firstLine="0"/>
                              <w:rPr>
                                <w:b/>
                                <w:sz w:val="31"/>
                              </w:rPr>
                            </w:pPr>
                            <w:r>
                              <w:rPr>
                                <w:rFonts w:hint="eastAsia"/>
                                <w:b/>
                                <w:sz w:val="31"/>
                              </w:rPr>
                              <w:t xml:space="preserve">　</w:t>
                            </w:r>
                          </w:p>
                          <w:p w14:paraId="01A1894D" w14:textId="62B9463A" w:rsidR="005B1CAC" w:rsidRPr="00E60CDA" w:rsidRDefault="005B1CAC">
                            <w:pPr>
                              <w:pStyle w:val="BodyText"/>
                              <w:spacing w:before="3"/>
                              <w:ind w:left="0" w:firstLine="0"/>
                              <w:rPr>
                                <w:rFonts w:ascii="Yu Mincho" w:eastAsia="Yu Mincho" w:hAnsi="Yu Mincho"/>
                                <w:bCs/>
                                <w:sz w:val="24"/>
                                <w:szCs w:val="18"/>
                              </w:rPr>
                            </w:pPr>
                            <w:r w:rsidRPr="00E60CDA">
                              <w:rPr>
                                <w:rFonts w:ascii="Yu Mincho" w:eastAsia="Yu Mincho" w:hAnsi="Yu Mincho" w:hint="eastAsia"/>
                                <w:bCs/>
                                <w:sz w:val="24"/>
                                <w:szCs w:val="18"/>
                              </w:rPr>
                              <w:t xml:space="preserve">　別紙にて詳述いたします。適宜ご参照ください。</w:t>
                            </w:r>
                          </w:p>
                          <w:p w14:paraId="54E06B99" w14:textId="77777777" w:rsidR="004C611C" w:rsidRDefault="004C611C">
                            <w:pPr>
                              <w:pStyle w:val="BodyText"/>
                              <w:ind w:left="0" w:firstLine="0"/>
                              <w:rPr>
                                <w:spacing w:val="-5"/>
                              </w:rPr>
                            </w:pPr>
                          </w:p>
                          <w:p w14:paraId="408CB7A8" w14:textId="77777777" w:rsidR="00FD09FD" w:rsidRDefault="00FD09FD">
                            <w:pPr>
                              <w:pStyle w:val="BodyText"/>
                              <w:ind w:left="0" w:firstLine="0"/>
                              <w:rPr>
                                <w:spacing w:val="-5"/>
                              </w:rPr>
                            </w:pPr>
                          </w:p>
                          <w:p w14:paraId="1885933C" w14:textId="7D35FA23" w:rsidR="002941CE" w:rsidRDefault="005B1CAC" w:rsidP="005B1CAC">
                            <w:pPr>
                              <w:rPr>
                                <w:b/>
                                <w:sz w:val="24"/>
                              </w:rPr>
                            </w:pPr>
                            <w:r>
                              <w:rPr>
                                <w:rFonts w:hint="eastAsia"/>
                                <w:b/>
                                <w:sz w:val="24"/>
                              </w:rPr>
                              <w:t xml:space="preserve">　　</w:t>
                            </w:r>
                            <w:r w:rsidR="00FD09FD" w:rsidRPr="00CB03C2">
                              <w:rPr>
                                <w:rFonts w:hint="eastAsia"/>
                                <w:b/>
                                <w:sz w:val="24"/>
                              </w:rPr>
                              <w:t>将来像</w:t>
                            </w:r>
                            <w:r w:rsidR="00CB03C2">
                              <w:rPr>
                                <w:rFonts w:hint="eastAsia"/>
                                <w:b/>
                                <w:sz w:val="24"/>
                              </w:rPr>
                              <w:t>の実現</w:t>
                            </w:r>
                            <w:r w:rsidR="00CB03C2" w:rsidRPr="00CB03C2">
                              <w:rPr>
                                <w:rFonts w:hint="eastAsia"/>
                                <w:b/>
                                <w:sz w:val="24"/>
                              </w:rPr>
                              <w:t>に向けて、</w:t>
                            </w:r>
                            <w:r w:rsidR="00CB03C2">
                              <w:rPr>
                                <w:rFonts w:hint="eastAsia"/>
                                <w:b/>
                                <w:sz w:val="24"/>
                                <w:u w:val="single"/>
                              </w:rPr>
                              <w:t>克服</w:t>
                            </w:r>
                            <w:r w:rsidR="00CB03C2">
                              <w:rPr>
                                <w:b/>
                                <w:sz w:val="24"/>
                                <w:u w:val="single"/>
                              </w:rPr>
                              <w:t>する</w:t>
                            </w:r>
                            <w:r w:rsidR="00CB03C2">
                              <w:rPr>
                                <w:rFonts w:hint="eastAsia"/>
                                <w:b/>
                                <w:sz w:val="24"/>
                                <w:u w:val="single"/>
                              </w:rPr>
                              <w:t>べき</w:t>
                            </w:r>
                            <w:r w:rsidR="00FD09FD" w:rsidRPr="00CA7F9C">
                              <w:rPr>
                                <w:rFonts w:hint="eastAsia"/>
                                <w:b/>
                                <w:sz w:val="24"/>
                                <w:u w:val="single"/>
                              </w:rPr>
                              <w:t>課題</w:t>
                            </w:r>
                            <w:r w:rsidR="00FD09FD">
                              <w:rPr>
                                <w:rFonts w:hint="eastAsia"/>
                                <w:b/>
                                <w:sz w:val="24"/>
                              </w:rPr>
                              <w:t>や</w:t>
                            </w:r>
                            <w:r w:rsidR="00FD09FD" w:rsidRPr="00CA7F9C">
                              <w:rPr>
                                <w:rFonts w:hint="eastAsia"/>
                                <w:b/>
                                <w:sz w:val="24"/>
                                <w:u w:val="single"/>
                              </w:rPr>
                              <w:t>取組みの方向性</w:t>
                            </w:r>
                            <w:r w:rsidR="00FD09FD">
                              <w:rPr>
                                <w:b/>
                                <w:sz w:val="24"/>
                              </w:rPr>
                              <w:t>がありましたら</w:t>
                            </w:r>
                            <w:r w:rsidR="00FD09FD">
                              <w:rPr>
                                <w:rFonts w:hint="eastAsia"/>
                                <w:b/>
                                <w:sz w:val="24"/>
                              </w:rPr>
                              <w:t>、</w:t>
                            </w:r>
                          </w:p>
                          <w:p w14:paraId="576E33EC" w14:textId="77777777" w:rsidR="004C611C" w:rsidRDefault="00FD09FD" w:rsidP="002941CE">
                            <w:pPr>
                              <w:ind w:firstLineChars="100" w:firstLine="241"/>
                              <w:rPr>
                                <w:b/>
                                <w:sz w:val="24"/>
                              </w:rPr>
                            </w:pPr>
                            <w:r>
                              <w:rPr>
                                <w:rFonts w:hint="eastAsia"/>
                                <w:b/>
                                <w:sz w:val="24"/>
                              </w:rPr>
                              <w:t>記載してください</w:t>
                            </w:r>
                            <w:r>
                              <w:rPr>
                                <w:b/>
                                <w:sz w:val="24"/>
                              </w:rPr>
                              <w:t>。</w:t>
                            </w:r>
                          </w:p>
                          <w:p w14:paraId="39CAB762" w14:textId="77777777" w:rsidR="004C611C" w:rsidRDefault="004C611C">
                            <w:pPr>
                              <w:spacing w:before="42"/>
                              <w:ind w:left="211"/>
                            </w:pPr>
                          </w:p>
                          <w:p w14:paraId="30E9EB7E" w14:textId="77777777" w:rsidR="00BF1B54" w:rsidRDefault="00BF1B54">
                            <w:pPr>
                              <w:pStyle w:val="BodyText"/>
                              <w:spacing w:before="2"/>
                              <w:ind w:left="0" w:firstLine="0"/>
                              <w:rPr>
                                <w:b/>
                                <w:sz w:val="31"/>
                              </w:rPr>
                            </w:pPr>
                          </w:p>
                          <w:p w14:paraId="55A17190" w14:textId="6FF6D78A" w:rsidR="005B1CAC" w:rsidRPr="00E60CDA" w:rsidRDefault="005B1CAC" w:rsidP="005B1CAC">
                            <w:pPr>
                              <w:pStyle w:val="BodyText"/>
                              <w:spacing w:before="3"/>
                              <w:ind w:left="0" w:firstLine="0"/>
                              <w:rPr>
                                <w:rFonts w:ascii="Yu Mincho" w:eastAsia="Yu Mincho" w:hAnsi="Yu Mincho"/>
                                <w:bCs/>
                                <w:sz w:val="24"/>
                                <w:szCs w:val="24"/>
                              </w:rPr>
                            </w:pPr>
                            <w:r w:rsidRPr="00E60CDA">
                              <w:rPr>
                                <w:rFonts w:ascii="Yu Mincho" w:eastAsia="Yu Mincho" w:hAnsi="Yu Mincho" w:hint="eastAsia"/>
                                <w:bCs/>
                                <w:sz w:val="24"/>
                                <w:szCs w:val="24"/>
                              </w:rPr>
                              <w:t xml:space="preserve">　</w:t>
                            </w:r>
                            <w:r w:rsidR="00E60CDA">
                              <w:rPr>
                                <w:rFonts w:ascii="Yu Mincho" w:eastAsia="Yu Mincho" w:hAnsi="Yu Mincho" w:hint="eastAsia"/>
                                <w:bCs/>
                                <w:sz w:val="24"/>
                                <w:szCs w:val="24"/>
                              </w:rPr>
                              <w:t>そもそもとして、</w:t>
                            </w:r>
                            <w:r w:rsidRPr="00E60CDA">
                              <w:rPr>
                                <w:rFonts w:ascii="Yu Mincho" w:eastAsia="Yu Mincho" w:hAnsi="Yu Mincho" w:hint="eastAsia"/>
                                <w:bCs/>
                                <w:sz w:val="24"/>
                                <w:szCs w:val="24"/>
                              </w:rPr>
                              <w:t>未来というものの</w:t>
                            </w:r>
                            <w:r w:rsidR="00E60CDA">
                              <w:rPr>
                                <w:rFonts w:ascii="Yu Mincho" w:eastAsia="Yu Mincho" w:hAnsi="Yu Mincho" w:hint="eastAsia"/>
                                <w:bCs/>
                                <w:sz w:val="24"/>
                                <w:szCs w:val="24"/>
                              </w:rPr>
                              <w:t>性質をどう</w:t>
                            </w:r>
                            <w:r w:rsidRPr="00E60CDA">
                              <w:rPr>
                                <w:rFonts w:ascii="Yu Mincho" w:eastAsia="Yu Mincho" w:hAnsi="Yu Mincho" w:hint="eastAsia"/>
                                <w:bCs/>
                                <w:sz w:val="24"/>
                                <w:szCs w:val="24"/>
                              </w:rPr>
                              <w:t>捉えるかが肝要であろうと感じております。</w:t>
                            </w:r>
                            <w:r w:rsidR="00E60CDA">
                              <w:rPr>
                                <w:rFonts w:ascii="Yu Mincho" w:eastAsia="Yu Mincho" w:hAnsi="Yu Mincho" w:hint="eastAsia"/>
                                <w:bCs/>
                                <w:sz w:val="24"/>
                                <w:szCs w:val="24"/>
                              </w:rPr>
                              <w:t>（</w:t>
                            </w:r>
                            <w:r w:rsidRPr="00E60CDA">
                              <w:rPr>
                                <w:rFonts w:ascii="Yu Mincho" w:eastAsia="Yu Mincho" w:hAnsi="Yu Mincho" w:hint="eastAsia"/>
                                <w:bCs/>
                                <w:sz w:val="24"/>
                                <w:szCs w:val="24"/>
                              </w:rPr>
                              <w:t>官庁での職務経験から</w:t>
                            </w:r>
                            <w:r w:rsidR="00E60CDA">
                              <w:rPr>
                                <w:rFonts w:ascii="Yu Mincho" w:eastAsia="Yu Mincho" w:hAnsi="Yu Mincho" w:hint="eastAsia"/>
                                <w:bCs/>
                                <w:sz w:val="24"/>
                                <w:szCs w:val="24"/>
                              </w:rPr>
                              <w:t>）</w:t>
                            </w:r>
                            <w:r w:rsidRPr="00E60CDA">
                              <w:rPr>
                                <w:rFonts w:ascii="Yu Mincho" w:eastAsia="Yu Mincho" w:hAnsi="Yu Mincho" w:hint="eastAsia"/>
                                <w:bCs/>
                                <w:sz w:val="24"/>
                                <w:szCs w:val="24"/>
                              </w:rPr>
                              <w:t>この視座の設定・共有に繊細を期さなければ、技術潮流や社会動向に翻弄される仕方で各論に引っ張られ、何かしらへの結実を見ないまま終わってしまうという危機意識を抱いております。詳細は</w:t>
                            </w:r>
                            <w:r w:rsidR="00E60CDA">
                              <w:rPr>
                                <w:rFonts w:ascii="Yu Mincho" w:eastAsia="Yu Mincho" w:hAnsi="Yu Mincho" w:hint="eastAsia"/>
                                <w:bCs/>
                                <w:sz w:val="24"/>
                                <w:szCs w:val="24"/>
                              </w:rPr>
                              <w:t>別紙に基づいてご説明差し上げます。</w:t>
                            </w:r>
                            <w:bookmarkStart w:id="0" w:name="_GoBack"/>
                            <w:bookmarkEnd w:id="0"/>
                          </w:p>
                          <w:p w14:paraId="1690B902" w14:textId="77777777" w:rsidR="004C611C" w:rsidRDefault="004C611C" w:rsidP="00FD09FD">
                            <w:pPr>
                              <w:pStyle w:val="BodyText"/>
                              <w:tabs>
                                <w:tab w:val="left" w:pos="523"/>
                                <w:tab w:val="left" w:pos="524"/>
                              </w:tabs>
                              <w:spacing w:before="70"/>
                              <w:ind w:left="0" w:firstLine="0"/>
                            </w:pPr>
                          </w:p>
                          <w:p w14:paraId="49164649" w14:textId="77777777" w:rsidR="00CA7F9C" w:rsidRDefault="00CA7F9C" w:rsidP="00FD09FD">
                            <w:pPr>
                              <w:pStyle w:val="BodyText"/>
                              <w:tabs>
                                <w:tab w:val="left" w:pos="523"/>
                                <w:tab w:val="left" w:pos="524"/>
                              </w:tabs>
                              <w:spacing w:before="70"/>
                              <w:ind w:left="0" w:firstLine="0"/>
                            </w:pPr>
                          </w:p>
                          <w:p w14:paraId="76934013" w14:textId="77777777" w:rsidR="00DC45EA" w:rsidRDefault="00DC45EA" w:rsidP="00FD09FD">
                            <w:pPr>
                              <w:pStyle w:val="BodyText"/>
                              <w:tabs>
                                <w:tab w:val="left" w:pos="523"/>
                                <w:tab w:val="left" w:pos="524"/>
                              </w:tabs>
                              <w:spacing w:before="70"/>
                              <w:ind w:left="0" w:firstLine="0"/>
                            </w:pPr>
                          </w:p>
                          <w:p w14:paraId="0A0E05C7" w14:textId="77777777" w:rsidR="00DC45EA" w:rsidRDefault="00DC45EA" w:rsidP="00FD09FD">
                            <w:pPr>
                              <w:pStyle w:val="BodyText"/>
                              <w:tabs>
                                <w:tab w:val="left" w:pos="523"/>
                                <w:tab w:val="left" w:pos="524"/>
                              </w:tabs>
                              <w:spacing w:before="70"/>
                              <w:ind w:left="0" w:firstLine="0"/>
                            </w:pPr>
                          </w:p>
                          <w:p w14:paraId="570053EC" w14:textId="77777777" w:rsidR="00DC45EA" w:rsidRDefault="00DC45EA" w:rsidP="00FD09FD">
                            <w:pPr>
                              <w:pStyle w:val="BodyText"/>
                              <w:tabs>
                                <w:tab w:val="left" w:pos="523"/>
                                <w:tab w:val="left" w:pos="524"/>
                              </w:tabs>
                              <w:spacing w:before="70"/>
                              <w:ind w:left="0" w:firstLine="0"/>
                            </w:pPr>
                          </w:p>
                          <w:p w14:paraId="42A05A27" w14:textId="77777777" w:rsidR="00DC45EA" w:rsidRDefault="00DC45EA" w:rsidP="00FD09FD">
                            <w:pPr>
                              <w:pStyle w:val="BodyText"/>
                              <w:tabs>
                                <w:tab w:val="left" w:pos="523"/>
                                <w:tab w:val="left" w:pos="524"/>
                              </w:tabs>
                              <w:spacing w:before="7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F19A5" id="_x0000_t202" coordsize="21600,21600" o:spt="202" path="m,l,21600r21600,l21600,xe">
                <v:stroke joinstyle="miter"/>
                <v:path gradientshapeok="t" o:connecttype="rect"/>
              </v:shapetype>
              <v:shape id="Text Box 2" o:spid="_x0000_s1026" type="#_x0000_t202" style="position:absolute;margin-left:69pt;margin-top:29.45pt;width:460.8pt;height:4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" filled="f" strokeweight=".48pt">
                <v:textbox inset="0,0,0,0">
                  <w:txbxContent>
                    <w:p w14:paraId="18CD5CDF" w14:textId="77777777"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14:paraId="19709042" w14:textId="77777777" w:rsidR="004C611C" w:rsidRPr="00D34F42" w:rsidRDefault="00774E4E" w:rsidP="00DC45EA">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14:paraId="0E5B0521" w14:textId="0011DC3F" w:rsidR="004C611C" w:rsidRDefault="004733C9">
                      <w:pPr>
                        <w:pStyle w:val="BodyText"/>
                        <w:spacing w:before="3"/>
                        <w:ind w:left="0" w:firstLine="0"/>
                        <w:rPr>
                          <w:b/>
                          <w:sz w:val="31"/>
                        </w:rPr>
                      </w:pPr>
                      <w:r>
                        <w:rPr>
                          <w:rFonts w:hint="eastAsia"/>
                          <w:b/>
                          <w:sz w:val="31"/>
                        </w:rPr>
                        <w:t xml:space="preserve">　</w:t>
                      </w:r>
                    </w:p>
                    <w:p w14:paraId="01A1894D" w14:textId="62B9463A" w:rsidR="005B1CAC" w:rsidRPr="00E60CDA" w:rsidRDefault="005B1CAC">
                      <w:pPr>
                        <w:pStyle w:val="BodyText"/>
                        <w:spacing w:before="3"/>
                        <w:ind w:left="0" w:firstLine="0"/>
                        <w:rPr>
                          <w:rFonts w:ascii="Yu Mincho" w:eastAsia="Yu Mincho" w:hAnsi="Yu Mincho"/>
                          <w:bCs/>
                          <w:sz w:val="24"/>
                          <w:szCs w:val="18"/>
                        </w:rPr>
                      </w:pPr>
                      <w:r w:rsidRPr="00E60CDA">
                        <w:rPr>
                          <w:rFonts w:ascii="Yu Mincho" w:eastAsia="Yu Mincho" w:hAnsi="Yu Mincho" w:hint="eastAsia"/>
                          <w:bCs/>
                          <w:sz w:val="24"/>
                          <w:szCs w:val="18"/>
                        </w:rPr>
                        <w:t xml:space="preserve">　別紙にて詳述いたします。適宜ご参照ください。</w:t>
                      </w:r>
                    </w:p>
                    <w:p w14:paraId="54E06B99" w14:textId="77777777" w:rsidR="004C611C" w:rsidRDefault="004C611C">
                      <w:pPr>
                        <w:pStyle w:val="BodyText"/>
                        <w:ind w:left="0" w:firstLine="0"/>
                        <w:rPr>
                          <w:spacing w:val="-5"/>
                        </w:rPr>
                      </w:pPr>
                    </w:p>
                    <w:p w14:paraId="408CB7A8" w14:textId="77777777" w:rsidR="00FD09FD" w:rsidRDefault="00FD09FD">
                      <w:pPr>
                        <w:pStyle w:val="BodyText"/>
                        <w:ind w:left="0" w:firstLine="0"/>
                        <w:rPr>
                          <w:spacing w:val="-5"/>
                        </w:rPr>
                      </w:pPr>
                    </w:p>
                    <w:p w14:paraId="1885933C" w14:textId="7D35FA23" w:rsidR="002941CE" w:rsidRDefault="005B1CAC" w:rsidP="005B1CAC">
                      <w:pPr>
                        <w:rPr>
                          <w:b/>
                          <w:sz w:val="24"/>
                        </w:rPr>
                      </w:pPr>
                      <w:r>
                        <w:rPr>
                          <w:rFonts w:hint="eastAsia"/>
                          <w:b/>
                          <w:sz w:val="24"/>
                        </w:rPr>
                        <w:t xml:space="preserve">　　</w:t>
                      </w:r>
                      <w:r w:rsidR="00FD09FD" w:rsidRPr="00CB03C2">
                        <w:rPr>
                          <w:rFonts w:hint="eastAsia"/>
                          <w:b/>
                          <w:sz w:val="24"/>
                        </w:rPr>
                        <w:t>将来像</w:t>
                      </w:r>
                      <w:r w:rsidR="00CB03C2">
                        <w:rPr>
                          <w:rFonts w:hint="eastAsia"/>
                          <w:b/>
                          <w:sz w:val="24"/>
                        </w:rPr>
                        <w:t>の実現</w:t>
                      </w:r>
                      <w:r w:rsidR="00CB03C2" w:rsidRPr="00CB03C2">
                        <w:rPr>
                          <w:rFonts w:hint="eastAsia"/>
                          <w:b/>
                          <w:sz w:val="24"/>
                        </w:rPr>
                        <w:t>に向けて、</w:t>
                      </w:r>
                      <w:r w:rsidR="00CB03C2">
                        <w:rPr>
                          <w:rFonts w:hint="eastAsia"/>
                          <w:b/>
                          <w:sz w:val="24"/>
                          <w:u w:val="single"/>
                        </w:rPr>
                        <w:t>克服</w:t>
                      </w:r>
                      <w:r w:rsidR="00CB03C2">
                        <w:rPr>
                          <w:b/>
                          <w:sz w:val="24"/>
                          <w:u w:val="single"/>
                        </w:rPr>
                        <w:t>する</w:t>
                      </w:r>
                      <w:r w:rsidR="00CB03C2">
                        <w:rPr>
                          <w:rFonts w:hint="eastAsia"/>
                          <w:b/>
                          <w:sz w:val="24"/>
                          <w:u w:val="single"/>
                        </w:rPr>
                        <w:t>べき</w:t>
                      </w:r>
                      <w:r w:rsidR="00FD09FD" w:rsidRPr="00CA7F9C">
                        <w:rPr>
                          <w:rFonts w:hint="eastAsia"/>
                          <w:b/>
                          <w:sz w:val="24"/>
                          <w:u w:val="single"/>
                        </w:rPr>
                        <w:t>課題</w:t>
                      </w:r>
                      <w:r w:rsidR="00FD09FD">
                        <w:rPr>
                          <w:rFonts w:hint="eastAsia"/>
                          <w:b/>
                          <w:sz w:val="24"/>
                        </w:rPr>
                        <w:t>や</w:t>
                      </w:r>
                      <w:r w:rsidR="00FD09FD" w:rsidRPr="00CA7F9C">
                        <w:rPr>
                          <w:rFonts w:hint="eastAsia"/>
                          <w:b/>
                          <w:sz w:val="24"/>
                          <w:u w:val="single"/>
                        </w:rPr>
                        <w:t>取組みの方向性</w:t>
                      </w:r>
                      <w:r w:rsidR="00FD09FD">
                        <w:rPr>
                          <w:b/>
                          <w:sz w:val="24"/>
                        </w:rPr>
                        <w:t>がありましたら</w:t>
                      </w:r>
                      <w:r w:rsidR="00FD09FD">
                        <w:rPr>
                          <w:rFonts w:hint="eastAsia"/>
                          <w:b/>
                          <w:sz w:val="24"/>
                        </w:rPr>
                        <w:t>、</w:t>
                      </w:r>
                    </w:p>
                    <w:p w14:paraId="576E33EC" w14:textId="77777777" w:rsidR="004C611C" w:rsidRDefault="00FD09FD" w:rsidP="002941CE">
                      <w:pPr>
                        <w:ind w:firstLineChars="100" w:firstLine="241"/>
                        <w:rPr>
                          <w:b/>
                          <w:sz w:val="24"/>
                        </w:rPr>
                      </w:pPr>
                      <w:r>
                        <w:rPr>
                          <w:rFonts w:hint="eastAsia"/>
                          <w:b/>
                          <w:sz w:val="24"/>
                        </w:rPr>
                        <w:t>記載してください</w:t>
                      </w:r>
                      <w:r>
                        <w:rPr>
                          <w:b/>
                          <w:sz w:val="24"/>
                        </w:rPr>
                        <w:t>。</w:t>
                      </w:r>
                    </w:p>
                    <w:p w14:paraId="39CAB762" w14:textId="77777777" w:rsidR="004C611C" w:rsidRDefault="004C611C">
                      <w:pPr>
                        <w:spacing w:before="42"/>
                        <w:ind w:left="211"/>
                      </w:pPr>
                    </w:p>
                    <w:p w14:paraId="30E9EB7E" w14:textId="77777777" w:rsidR="00BF1B54" w:rsidRDefault="00BF1B54">
                      <w:pPr>
                        <w:pStyle w:val="BodyText"/>
                        <w:spacing w:before="2"/>
                        <w:ind w:left="0" w:firstLine="0"/>
                        <w:rPr>
                          <w:b/>
                          <w:sz w:val="31"/>
                        </w:rPr>
                      </w:pPr>
                    </w:p>
                    <w:p w14:paraId="55A17190" w14:textId="6FF6D78A" w:rsidR="005B1CAC" w:rsidRPr="00E60CDA" w:rsidRDefault="005B1CAC" w:rsidP="005B1CAC">
                      <w:pPr>
                        <w:pStyle w:val="BodyText"/>
                        <w:spacing w:before="3"/>
                        <w:ind w:left="0" w:firstLine="0"/>
                        <w:rPr>
                          <w:rFonts w:ascii="Yu Mincho" w:eastAsia="Yu Mincho" w:hAnsi="Yu Mincho"/>
                          <w:bCs/>
                          <w:sz w:val="24"/>
                          <w:szCs w:val="24"/>
                        </w:rPr>
                      </w:pPr>
                      <w:r w:rsidRPr="00E60CDA">
                        <w:rPr>
                          <w:rFonts w:ascii="Yu Mincho" w:eastAsia="Yu Mincho" w:hAnsi="Yu Mincho" w:hint="eastAsia"/>
                          <w:bCs/>
                          <w:sz w:val="24"/>
                          <w:szCs w:val="24"/>
                        </w:rPr>
                        <w:t xml:space="preserve">　</w:t>
                      </w:r>
                      <w:r w:rsidR="00E60CDA">
                        <w:rPr>
                          <w:rFonts w:ascii="Yu Mincho" w:eastAsia="Yu Mincho" w:hAnsi="Yu Mincho" w:hint="eastAsia"/>
                          <w:bCs/>
                          <w:sz w:val="24"/>
                          <w:szCs w:val="24"/>
                        </w:rPr>
                        <w:t>そもそもとして、</w:t>
                      </w:r>
                      <w:r w:rsidRPr="00E60CDA">
                        <w:rPr>
                          <w:rFonts w:ascii="Yu Mincho" w:eastAsia="Yu Mincho" w:hAnsi="Yu Mincho" w:hint="eastAsia"/>
                          <w:bCs/>
                          <w:sz w:val="24"/>
                          <w:szCs w:val="24"/>
                        </w:rPr>
                        <w:t>未来というものの</w:t>
                      </w:r>
                      <w:r w:rsidR="00E60CDA">
                        <w:rPr>
                          <w:rFonts w:ascii="Yu Mincho" w:eastAsia="Yu Mincho" w:hAnsi="Yu Mincho" w:hint="eastAsia"/>
                          <w:bCs/>
                          <w:sz w:val="24"/>
                          <w:szCs w:val="24"/>
                        </w:rPr>
                        <w:t>性質をどう</w:t>
                      </w:r>
                      <w:r w:rsidRPr="00E60CDA">
                        <w:rPr>
                          <w:rFonts w:ascii="Yu Mincho" w:eastAsia="Yu Mincho" w:hAnsi="Yu Mincho" w:hint="eastAsia"/>
                          <w:bCs/>
                          <w:sz w:val="24"/>
                          <w:szCs w:val="24"/>
                        </w:rPr>
                        <w:t>捉えるかが肝要であろうと感じております。</w:t>
                      </w:r>
                      <w:r w:rsidR="00E60CDA">
                        <w:rPr>
                          <w:rFonts w:ascii="Yu Mincho" w:eastAsia="Yu Mincho" w:hAnsi="Yu Mincho" w:hint="eastAsia"/>
                          <w:bCs/>
                          <w:sz w:val="24"/>
                          <w:szCs w:val="24"/>
                        </w:rPr>
                        <w:t>（</w:t>
                      </w:r>
                      <w:r w:rsidRPr="00E60CDA">
                        <w:rPr>
                          <w:rFonts w:ascii="Yu Mincho" w:eastAsia="Yu Mincho" w:hAnsi="Yu Mincho" w:hint="eastAsia"/>
                          <w:bCs/>
                          <w:sz w:val="24"/>
                          <w:szCs w:val="24"/>
                        </w:rPr>
                        <w:t>官庁での職務経験から</w:t>
                      </w:r>
                      <w:r w:rsidR="00E60CDA">
                        <w:rPr>
                          <w:rFonts w:ascii="Yu Mincho" w:eastAsia="Yu Mincho" w:hAnsi="Yu Mincho" w:hint="eastAsia"/>
                          <w:bCs/>
                          <w:sz w:val="24"/>
                          <w:szCs w:val="24"/>
                        </w:rPr>
                        <w:t>）</w:t>
                      </w:r>
                      <w:r w:rsidRPr="00E60CDA">
                        <w:rPr>
                          <w:rFonts w:ascii="Yu Mincho" w:eastAsia="Yu Mincho" w:hAnsi="Yu Mincho" w:hint="eastAsia"/>
                          <w:bCs/>
                          <w:sz w:val="24"/>
                          <w:szCs w:val="24"/>
                        </w:rPr>
                        <w:t>この視座の設定・共有に繊細を期さなければ、技術潮流や社会動向に翻弄される仕方で各論に引っ張られ、何かしらへの結実を見ないまま終わってしまうという危機意識を抱いております。詳細は</w:t>
                      </w:r>
                      <w:r w:rsidR="00E60CDA">
                        <w:rPr>
                          <w:rFonts w:ascii="Yu Mincho" w:eastAsia="Yu Mincho" w:hAnsi="Yu Mincho" w:hint="eastAsia"/>
                          <w:bCs/>
                          <w:sz w:val="24"/>
                          <w:szCs w:val="24"/>
                        </w:rPr>
                        <w:t>別紙に基づいてご説明差し上げます。</w:t>
                      </w:r>
                      <w:bookmarkStart w:id="1" w:name="_GoBack"/>
                      <w:bookmarkEnd w:id="1"/>
                    </w:p>
                    <w:p w14:paraId="1690B902" w14:textId="77777777" w:rsidR="004C611C" w:rsidRDefault="004C611C" w:rsidP="00FD09FD">
                      <w:pPr>
                        <w:pStyle w:val="BodyText"/>
                        <w:tabs>
                          <w:tab w:val="left" w:pos="523"/>
                          <w:tab w:val="left" w:pos="524"/>
                        </w:tabs>
                        <w:spacing w:before="70"/>
                        <w:ind w:left="0" w:firstLine="0"/>
                      </w:pPr>
                    </w:p>
                    <w:p w14:paraId="49164649" w14:textId="77777777" w:rsidR="00CA7F9C" w:rsidRDefault="00CA7F9C" w:rsidP="00FD09FD">
                      <w:pPr>
                        <w:pStyle w:val="BodyText"/>
                        <w:tabs>
                          <w:tab w:val="left" w:pos="523"/>
                          <w:tab w:val="left" w:pos="524"/>
                        </w:tabs>
                        <w:spacing w:before="70"/>
                        <w:ind w:left="0" w:firstLine="0"/>
                      </w:pPr>
                    </w:p>
                    <w:p w14:paraId="76934013" w14:textId="77777777" w:rsidR="00DC45EA" w:rsidRDefault="00DC45EA" w:rsidP="00FD09FD">
                      <w:pPr>
                        <w:pStyle w:val="BodyText"/>
                        <w:tabs>
                          <w:tab w:val="left" w:pos="523"/>
                          <w:tab w:val="left" w:pos="524"/>
                        </w:tabs>
                        <w:spacing w:before="70"/>
                        <w:ind w:left="0" w:firstLine="0"/>
                      </w:pPr>
                    </w:p>
                    <w:p w14:paraId="0A0E05C7" w14:textId="77777777" w:rsidR="00DC45EA" w:rsidRDefault="00DC45EA" w:rsidP="00FD09FD">
                      <w:pPr>
                        <w:pStyle w:val="BodyText"/>
                        <w:tabs>
                          <w:tab w:val="left" w:pos="523"/>
                          <w:tab w:val="left" w:pos="524"/>
                        </w:tabs>
                        <w:spacing w:before="70"/>
                        <w:ind w:left="0" w:firstLine="0"/>
                      </w:pPr>
                    </w:p>
                    <w:p w14:paraId="570053EC" w14:textId="77777777" w:rsidR="00DC45EA" w:rsidRDefault="00DC45EA" w:rsidP="00FD09FD">
                      <w:pPr>
                        <w:pStyle w:val="BodyText"/>
                        <w:tabs>
                          <w:tab w:val="left" w:pos="523"/>
                          <w:tab w:val="left" w:pos="524"/>
                        </w:tabs>
                        <w:spacing w:before="70"/>
                        <w:ind w:left="0" w:firstLine="0"/>
                      </w:pPr>
                    </w:p>
                    <w:p w14:paraId="42A05A27" w14:textId="77777777" w:rsidR="00DC45EA" w:rsidRDefault="00DC45EA" w:rsidP="00FD09FD">
                      <w:pPr>
                        <w:pStyle w:val="BodyText"/>
                        <w:tabs>
                          <w:tab w:val="left" w:pos="523"/>
                          <w:tab w:val="left" w:pos="524"/>
                        </w:tabs>
                        <w:spacing w:before="70"/>
                        <w:ind w:left="0" w:firstLine="0"/>
                      </w:pPr>
                    </w:p>
                  </w:txbxContent>
                </v:textbox>
                <w10:wrap type="topAndBottom" anchorx="page"/>
              </v:shape>
            </w:pict>
          </mc:Fallback>
        </mc:AlternateContent>
      </w:r>
    </w:p>
    <w:p w14:paraId="3061BD3B" w14:textId="77777777" w:rsidR="0027249C" w:rsidRPr="008860B2" w:rsidRDefault="0027249C">
      <w:pPr>
        <w:pStyle w:val="BodyText"/>
        <w:spacing w:before="6"/>
        <w:ind w:left="0" w:firstLine="0"/>
        <w:rPr>
          <w:b/>
          <w:sz w:val="24"/>
        </w:rPr>
      </w:pPr>
    </w:p>
    <w:p w14:paraId="30A55E65" w14:textId="77777777" w:rsidR="0027249C" w:rsidRPr="0027249C" w:rsidRDefault="0027249C" w:rsidP="0027249C">
      <w:pPr>
        <w:pStyle w:val="PlainText"/>
        <w:ind w:firstLineChars="100" w:firstLine="240"/>
        <w:rPr>
          <w:sz w:val="24"/>
          <w:szCs w:val="24"/>
        </w:rPr>
      </w:pPr>
      <w:r w:rsidRPr="0027249C">
        <w:rPr>
          <w:rFonts w:hint="eastAsia"/>
          <w:sz w:val="24"/>
          <w:szCs w:val="24"/>
        </w:rPr>
        <w:t>-----------------</w:t>
      </w:r>
      <w:r>
        <w:rPr>
          <w:rFonts w:hint="eastAsia"/>
          <w:sz w:val="24"/>
          <w:szCs w:val="24"/>
        </w:rPr>
        <w:t>---</w:t>
      </w:r>
      <w:r w:rsidRPr="0027249C">
        <w:rPr>
          <w:rFonts w:hint="eastAsia"/>
          <w:sz w:val="24"/>
          <w:szCs w:val="24"/>
        </w:rPr>
        <w:t>--</w:t>
      </w:r>
      <w:r>
        <w:rPr>
          <w:rFonts w:hint="eastAsia"/>
          <w:sz w:val="24"/>
          <w:szCs w:val="24"/>
        </w:rPr>
        <w:t>---</w:t>
      </w:r>
      <w:r w:rsidRPr="0027249C">
        <w:rPr>
          <w:rFonts w:hint="eastAsia"/>
          <w:sz w:val="24"/>
          <w:szCs w:val="24"/>
        </w:rPr>
        <w:t>ご記載いただく</w:t>
      </w:r>
      <w:r>
        <w:rPr>
          <w:rFonts w:hint="eastAsia"/>
          <w:sz w:val="24"/>
          <w:szCs w:val="24"/>
        </w:rPr>
        <w:t>上で</w:t>
      </w:r>
      <w:r w:rsidRPr="0027249C">
        <w:rPr>
          <w:rFonts w:hint="eastAsia"/>
          <w:sz w:val="24"/>
          <w:szCs w:val="24"/>
        </w:rPr>
        <w:t>の留意点-------------------------</w:t>
      </w:r>
      <w:r w:rsidR="001F3795">
        <w:rPr>
          <w:rFonts w:hint="eastAsia"/>
          <w:sz w:val="24"/>
          <w:szCs w:val="24"/>
        </w:rPr>
        <w:t>--</w:t>
      </w:r>
    </w:p>
    <w:p w14:paraId="53232860" w14:textId="77777777" w:rsidR="00C25CCE" w:rsidRDefault="0027249C" w:rsidP="0027249C">
      <w:pPr>
        <w:pStyle w:val="PlainText"/>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参考資料として添付している「大阪のめざすべき将来</w:t>
      </w:r>
      <w:r w:rsidR="00680BD2" w:rsidRPr="0027249C">
        <w:rPr>
          <w:rFonts w:hint="eastAsia"/>
          <w:sz w:val="24"/>
          <w:szCs w:val="24"/>
        </w:rPr>
        <w:t>像を考えるうえでの視点」</w:t>
      </w:r>
      <w:r w:rsidR="00680BD2">
        <w:rPr>
          <w:rFonts w:hint="eastAsia"/>
          <w:sz w:val="24"/>
          <w:szCs w:val="24"/>
        </w:rPr>
        <w:t>や</w:t>
      </w:r>
    </w:p>
    <w:p w14:paraId="06D0C2FF" w14:textId="77777777" w:rsidR="0027249C" w:rsidRPr="0027249C" w:rsidRDefault="00680BD2" w:rsidP="00C25CCE">
      <w:pPr>
        <w:pStyle w:val="PlainText"/>
        <w:ind w:leftChars="300" w:left="660"/>
        <w:rPr>
          <w:sz w:val="24"/>
          <w:szCs w:val="24"/>
        </w:rPr>
      </w:pPr>
      <w:r>
        <w:rPr>
          <w:rFonts w:hint="eastAsia"/>
          <w:sz w:val="24"/>
          <w:szCs w:val="24"/>
        </w:rPr>
        <w:t>「大阪の現状」、「人口推計」等</w:t>
      </w:r>
      <w:r w:rsidR="0027249C" w:rsidRPr="0027249C">
        <w:rPr>
          <w:rFonts w:hint="eastAsia"/>
          <w:sz w:val="24"/>
          <w:szCs w:val="24"/>
        </w:rPr>
        <w:t>をご参照のうえ、</w:t>
      </w:r>
      <w:r w:rsidR="0027249C" w:rsidRPr="0027249C">
        <w:rPr>
          <w:rFonts w:hint="eastAsia"/>
          <w:b/>
          <w:sz w:val="24"/>
          <w:szCs w:val="24"/>
          <w:u w:val="single"/>
        </w:rPr>
        <w:t>自由にご意見を記載してください。</w:t>
      </w:r>
    </w:p>
    <w:p w14:paraId="11D55521" w14:textId="77777777" w:rsidR="00540538" w:rsidRPr="0027249C" w:rsidRDefault="0027249C" w:rsidP="00540538">
      <w:pPr>
        <w:pStyle w:val="PlainText"/>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b/>
          <w:sz w:val="24"/>
          <w:szCs w:val="24"/>
          <w:u w:val="single"/>
        </w:rPr>
        <w:t>WG当日に、各委員の説明時間</w:t>
      </w:r>
      <w:r w:rsidR="00540538">
        <w:rPr>
          <w:rFonts w:hint="eastAsia"/>
          <w:b/>
          <w:sz w:val="24"/>
          <w:szCs w:val="24"/>
          <w:u w:val="single"/>
        </w:rPr>
        <w:t>（５～１０分）</w:t>
      </w:r>
      <w:r w:rsidRPr="0027249C">
        <w:rPr>
          <w:rFonts w:hint="eastAsia"/>
          <w:b/>
          <w:sz w:val="24"/>
          <w:szCs w:val="24"/>
          <w:u w:val="single"/>
        </w:rPr>
        <w:t>を設けます</w:t>
      </w:r>
      <w:r w:rsidRPr="0027249C">
        <w:rPr>
          <w:rFonts w:hint="eastAsia"/>
          <w:sz w:val="24"/>
          <w:szCs w:val="24"/>
        </w:rPr>
        <w:t>ので、資料の補足事項は、その際にご説明いただけます。</w:t>
      </w:r>
    </w:p>
    <w:p w14:paraId="402F9813" w14:textId="77777777" w:rsidR="00C25CCE" w:rsidRDefault="0027249C" w:rsidP="0027249C">
      <w:pPr>
        <w:pStyle w:val="PlainText"/>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今後の取組みの方向性は、行政に限らず、民間などの取組みも含めて幅広く記載</w:t>
      </w:r>
      <w:proofErr w:type="gramStart"/>
      <w:r w:rsidRPr="0027249C">
        <w:rPr>
          <w:rFonts w:hint="eastAsia"/>
          <w:sz w:val="24"/>
          <w:szCs w:val="24"/>
        </w:rPr>
        <w:t>い</w:t>
      </w:r>
      <w:proofErr w:type="gramEnd"/>
    </w:p>
    <w:p w14:paraId="7CE9D682" w14:textId="77777777" w:rsidR="0027249C" w:rsidRDefault="00C25CCE" w:rsidP="00C25CCE">
      <w:pPr>
        <w:pStyle w:val="PlainText"/>
        <w:ind w:leftChars="300" w:left="660"/>
        <w:rPr>
          <w:sz w:val="24"/>
          <w:szCs w:val="24"/>
        </w:rPr>
      </w:pPr>
      <w:r w:rsidRPr="0027249C">
        <w:rPr>
          <w:rFonts w:hint="eastAsia"/>
          <w:sz w:val="24"/>
          <w:szCs w:val="24"/>
        </w:rPr>
        <w:t>た</w:t>
      </w:r>
      <w:r w:rsidR="0027249C" w:rsidRPr="0027249C">
        <w:rPr>
          <w:rFonts w:hint="eastAsia"/>
          <w:sz w:val="24"/>
          <w:szCs w:val="24"/>
        </w:rPr>
        <w:t>だいて結構です。なお、本ビジョンが、2025年を目標年次としていることから、2025年に向けた取組みの方向性を記載してください。</w:t>
      </w:r>
    </w:p>
    <w:p w14:paraId="31D72F9D" w14:textId="77777777" w:rsidR="00F73725" w:rsidRDefault="00716C2B" w:rsidP="00F73725">
      <w:pPr>
        <w:pStyle w:val="PlainText"/>
        <w:ind w:leftChars="100" w:left="700" w:hangingChars="200" w:hanging="480"/>
        <w:rPr>
          <w:sz w:val="24"/>
          <w:szCs w:val="24"/>
        </w:rPr>
      </w:pPr>
      <w:r w:rsidRPr="0027249C">
        <w:rPr>
          <w:rFonts w:hint="eastAsia"/>
          <w:sz w:val="24"/>
          <w:szCs w:val="24"/>
        </w:rPr>
        <w:t>◯</w:t>
      </w:r>
      <w:r w:rsidR="00540538">
        <w:rPr>
          <w:rFonts w:hint="eastAsia"/>
          <w:sz w:val="24"/>
          <w:szCs w:val="24"/>
        </w:rPr>
        <w:t xml:space="preserve">　行数が不足する場合は、</w:t>
      </w:r>
      <w:r w:rsidR="00F73725">
        <w:rPr>
          <w:rFonts w:hint="eastAsia"/>
          <w:sz w:val="24"/>
          <w:szCs w:val="24"/>
        </w:rPr>
        <w:t>適宜、新たな行を追加してください。</w:t>
      </w:r>
    </w:p>
    <w:p w14:paraId="274A7394" w14:textId="77777777" w:rsidR="00F73725" w:rsidRDefault="00716C2B" w:rsidP="0027249C">
      <w:pPr>
        <w:pStyle w:val="PlainText"/>
        <w:ind w:leftChars="100" w:left="700" w:hangingChars="200" w:hanging="480"/>
        <w:rPr>
          <w:sz w:val="24"/>
          <w:szCs w:val="24"/>
          <w:lang w:bidi="ja-JP"/>
        </w:rPr>
      </w:pPr>
      <w:r w:rsidRPr="0027249C">
        <w:rPr>
          <w:rFonts w:hint="eastAsia"/>
          <w:sz w:val="24"/>
          <w:szCs w:val="24"/>
        </w:rPr>
        <w:t>◯</w:t>
      </w:r>
      <w:r w:rsidR="00F73725">
        <w:rPr>
          <w:rFonts w:hint="eastAsia"/>
          <w:sz w:val="24"/>
          <w:szCs w:val="24"/>
        </w:rPr>
        <w:t xml:space="preserve">　</w:t>
      </w:r>
      <w:r w:rsidRPr="00716C2B">
        <w:rPr>
          <w:rFonts w:hint="eastAsia"/>
          <w:b/>
          <w:sz w:val="24"/>
          <w:szCs w:val="24"/>
          <w:u w:val="single"/>
        </w:rPr>
        <w:t>ご</w:t>
      </w:r>
      <w:r>
        <w:rPr>
          <w:rFonts w:hint="eastAsia"/>
          <w:b/>
          <w:sz w:val="24"/>
          <w:szCs w:val="24"/>
          <w:u w:val="single"/>
          <w:lang w:bidi="ja-JP"/>
        </w:rPr>
        <w:t>提出いただいた本様式</w:t>
      </w:r>
      <w:r w:rsidR="00F73725" w:rsidRPr="00716C2B">
        <w:rPr>
          <w:rFonts w:hint="eastAsia"/>
          <w:b/>
          <w:sz w:val="24"/>
          <w:szCs w:val="24"/>
          <w:u w:val="single"/>
          <w:lang w:bidi="ja-JP"/>
        </w:rPr>
        <w:t>は、</w:t>
      </w:r>
      <w:r w:rsidR="00680BD2">
        <w:rPr>
          <w:rFonts w:hint="eastAsia"/>
          <w:b/>
          <w:sz w:val="24"/>
          <w:szCs w:val="24"/>
          <w:u w:val="single"/>
          <w:lang w:bidi="ja-JP"/>
        </w:rPr>
        <w:t>資料として配布するとともに、</w:t>
      </w:r>
      <w:r w:rsidR="00F73725" w:rsidRPr="00716C2B">
        <w:rPr>
          <w:rFonts w:hint="eastAsia"/>
          <w:b/>
          <w:sz w:val="24"/>
          <w:szCs w:val="24"/>
          <w:u w:val="single"/>
          <w:lang w:bidi="ja-JP"/>
        </w:rPr>
        <w:t>WG終了後、HP上で公表いたします。</w:t>
      </w:r>
    </w:p>
    <w:p w14:paraId="6E40AA90" w14:textId="77777777" w:rsidR="00F73725" w:rsidRPr="0027249C" w:rsidRDefault="00716C2B" w:rsidP="0027249C">
      <w:pPr>
        <w:pStyle w:val="PlainText"/>
        <w:ind w:leftChars="100" w:left="700" w:hangingChars="200" w:hanging="480"/>
        <w:rPr>
          <w:sz w:val="24"/>
          <w:szCs w:val="24"/>
        </w:rPr>
      </w:pPr>
      <w:r w:rsidRPr="0027249C">
        <w:rPr>
          <w:rFonts w:hint="eastAsia"/>
          <w:sz w:val="24"/>
          <w:szCs w:val="24"/>
        </w:rPr>
        <w:t>◯</w:t>
      </w:r>
      <w:r w:rsidR="00F73725">
        <w:rPr>
          <w:rFonts w:hint="eastAsia"/>
          <w:sz w:val="24"/>
          <w:szCs w:val="24"/>
          <w:lang w:bidi="ja-JP"/>
        </w:rPr>
        <w:t xml:space="preserve">　本様式以外に、第１回WGで提出を</w:t>
      </w:r>
      <w:r w:rsidR="00680BD2">
        <w:rPr>
          <w:rFonts w:hint="eastAsia"/>
          <w:sz w:val="24"/>
          <w:szCs w:val="24"/>
          <w:lang w:bidi="ja-JP"/>
        </w:rPr>
        <w:t>予定されている</w:t>
      </w:r>
      <w:r w:rsidR="00F73725">
        <w:rPr>
          <w:rFonts w:hint="eastAsia"/>
          <w:sz w:val="24"/>
          <w:szCs w:val="24"/>
          <w:lang w:bidi="ja-JP"/>
        </w:rPr>
        <w:t>資料があれば、併せてお送りください。</w:t>
      </w:r>
    </w:p>
    <w:p w14:paraId="41DC4030" w14:textId="77777777" w:rsidR="008860B2" w:rsidRPr="0027249C" w:rsidRDefault="0027249C" w:rsidP="0027249C">
      <w:pPr>
        <w:pStyle w:val="BodyText"/>
        <w:spacing w:before="5"/>
        <w:ind w:leftChars="100" w:left="220" w:right="184" w:firstLine="0"/>
        <w:rPr>
          <w:sz w:val="24"/>
          <w:szCs w:val="24"/>
        </w:rPr>
      </w:pPr>
      <w:r w:rsidRPr="0027249C">
        <w:rPr>
          <w:rFonts w:hint="eastAsia"/>
          <w:sz w:val="24"/>
          <w:szCs w:val="24"/>
        </w:rPr>
        <w:t>-------------------------------------------------------------</w:t>
      </w:r>
      <w:r>
        <w:rPr>
          <w:rFonts w:hint="eastAsia"/>
          <w:sz w:val="24"/>
          <w:szCs w:val="24"/>
        </w:rPr>
        <w:t>-----------------</w:t>
      </w:r>
    </w:p>
    <w:sectPr w:rsidR="008860B2" w:rsidRPr="0027249C" w:rsidSect="00DC45EA">
      <w:type w:val="continuous"/>
      <w:pgSz w:w="11910" w:h="16840"/>
      <w:pgMar w:top="357"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51613" w14:textId="77777777" w:rsidR="009208F0" w:rsidRDefault="009208F0" w:rsidP="00C05C9F">
      <w:r>
        <w:separator/>
      </w:r>
    </w:p>
  </w:endnote>
  <w:endnote w:type="continuationSeparator" w:id="0">
    <w:p w14:paraId="7D06BA3B" w14:textId="77777777" w:rsidR="009208F0" w:rsidRDefault="009208F0" w:rsidP="00C0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5C84" w14:textId="77777777" w:rsidR="009208F0" w:rsidRDefault="009208F0" w:rsidP="00C05C9F">
      <w:r>
        <w:separator/>
      </w:r>
    </w:p>
  </w:footnote>
  <w:footnote w:type="continuationSeparator" w:id="0">
    <w:p w14:paraId="692C369E" w14:textId="77777777" w:rsidR="009208F0" w:rsidRDefault="009208F0" w:rsidP="00C0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3BD8"/>
    <w:multiLevelType w:val="hybridMultilevel"/>
    <w:tmpl w:val="34FAB722"/>
    <w:lvl w:ilvl="0" w:tplc="3864D8FE">
      <w:numFmt w:val="bullet"/>
      <w:lvlText w:val=""/>
      <w:lvlJc w:val="left"/>
      <w:pPr>
        <w:ind w:left="523" w:hanging="420"/>
      </w:pPr>
      <w:rPr>
        <w:rFonts w:ascii="Wingdings" w:eastAsia="Wingdings" w:hAnsi="Wingdings" w:cs="Wingdings" w:hint="default"/>
        <w:w w:val="100"/>
        <w:sz w:val="21"/>
        <w:szCs w:val="21"/>
        <w:lang w:val="ja-JP" w:eastAsia="ja-JP" w:bidi="ja-JP"/>
      </w:rPr>
    </w:lvl>
    <w:lvl w:ilvl="1" w:tplc="11C4F27A">
      <w:numFmt w:val="bullet"/>
      <w:lvlText w:val="•"/>
      <w:lvlJc w:val="left"/>
      <w:pPr>
        <w:ind w:left="1388" w:hanging="420"/>
      </w:pPr>
      <w:rPr>
        <w:rFonts w:hint="default"/>
        <w:lang w:val="ja-JP" w:eastAsia="ja-JP" w:bidi="ja-JP"/>
      </w:rPr>
    </w:lvl>
    <w:lvl w:ilvl="2" w:tplc="D256E910">
      <w:numFmt w:val="bullet"/>
      <w:lvlText w:val="•"/>
      <w:lvlJc w:val="left"/>
      <w:pPr>
        <w:ind w:left="2257" w:hanging="420"/>
      </w:pPr>
      <w:rPr>
        <w:rFonts w:hint="default"/>
        <w:lang w:val="ja-JP" w:eastAsia="ja-JP" w:bidi="ja-JP"/>
      </w:rPr>
    </w:lvl>
    <w:lvl w:ilvl="3" w:tplc="86DC47B2">
      <w:numFmt w:val="bullet"/>
      <w:lvlText w:val="•"/>
      <w:lvlJc w:val="left"/>
      <w:pPr>
        <w:ind w:left="3125" w:hanging="420"/>
      </w:pPr>
      <w:rPr>
        <w:rFonts w:hint="default"/>
        <w:lang w:val="ja-JP" w:eastAsia="ja-JP" w:bidi="ja-JP"/>
      </w:rPr>
    </w:lvl>
    <w:lvl w:ilvl="4" w:tplc="D29AE9B6">
      <w:numFmt w:val="bullet"/>
      <w:lvlText w:val="•"/>
      <w:lvlJc w:val="left"/>
      <w:pPr>
        <w:ind w:left="3994" w:hanging="420"/>
      </w:pPr>
      <w:rPr>
        <w:rFonts w:hint="default"/>
        <w:lang w:val="ja-JP" w:eastAsia="ja-JP" w:bidi="ja-JP"/>
      </w:rPr>
    </w:lvl>
    <w:lvl w:ilvl="5" w:tplc="80907E88">
      <w:numFmt w:val="bullet"/>
      <w:lvlText w:val="•"/>
      <w:lvlJc w:val="left"/>
      <w:pPr>
        <w:ind w:left="4862" w:hanging="420"/>
      </w:pPr>
      <w:rPr>
        <w:rFonts w:hint="default"/>
        <w:lang w:val="ja-JP" w:eastAsia="ja-JP" w:bidi="ja-JP"/>
      </w:rPr>
    </w:lvl>
    <w:lvl w:ilvl="6" w:tplc="98789D38">
      <w:numFmt w:val="bullet"/>
      <w:lvlText w:val="•"/>
      <w:lvlJc w:val="left"/>
      <w:pPr>
        <w:ind w:left="5731" w:hanging="420"/>
      </w:pPr>
      <w:rPr>
        <w:rFonts w:hint="default"/>
        <w:lang w:val="ja-JP" w:eastAsia="ja-JP" w:bidi="ja-JP"/>
      </w:rPr>
    </w:lvl>
    <w:lvl w:ilvl="7" w:tplc="15EA02DC">
      <w:numFmt w:val="bullet"/>
      <w:lvlText w:val="•"/>
      <w:lvlJc w:val="left"/>
      <w:pPr>
        <w:ind w:left="6599" w:hanging="420"/>
      </w:pPr>
      <w:rPr>
        <w:rFonts w:hint="default"/>
        <w:lang w:val="ja-JP" w:eastAsia="ja-JP" w:bidi="ja-JP"/>
      </w:rPr>
    </w:lvl>
    <w:lvl w:ilvl="8" w:tplc="164252C0">
      <w:numFmt w:val="bullet"/>
      <w:lvlText w:val="•"/>
      <w:lvlJc w:val="left"/>
      <w:pPr>
        <w:ind w:left="7468" w:hanging="420"/>
      </w:pPr>
      <w:rPr>
        <w:rFonts w:hint="default"/>
        <w:lang w:val="ja-JP" w:eastAsia="ja-JP" w:bidi="ja-JP"/>
      </w:rPr>
    </w:lvl>
  </w:abstractNum>
  <w:abstractNum w:abstractNumId="1" w15:restartNumberingAfterBreak="0">
    <w:nsid w:val="37296703"/>
    <w:multiLevelType w:val="hybridMultilevel"/>
    <w:tmpl w:val="3300F9FA"/>
    <w:lvl w:ilvl="0" w:tplc="AFB40328">
      <w:numFmt w:val="bullet"/>
      <w:lvlText w:val=""/>
      <w:lvlJc w:val="left"/>
      <w:pPr>
        <w:ind w:left="523" w:hanging="420"/>
      </w:pPr>
      <w:rPr>
        <w:rFonts w:ascii="Wingdings" w:eastAsia="Wingdings" w:hAnsi="Wingdings" w:cs="Wingdings" w:hint="default"/>
        <w:w w:val="100"/>
        <w:sz w:val="21"/>
        <w:szCs w:val="21"/>
        <w:lang w:val="ja-JP" w:eastAsia="ja-JP" w:bidi="ja-JP"/>
      </w:rPr>
    </w:lvl>
    <w:lvl w:ilvl="1" w:tplc="624C8378">
      <w:numFmt w:val="bullet"/>
      <w:lvlText w:val="•"/>
      <w:lvlJc w:val="left"/>
      <w:pPr>
        <w:ind w:left="1388" w:hanging="420"/>
      </w:pPr>
      <w:rPr>
        <w:rFonts w:hint="default"/>
        <w:lang w:val="ja-JP" w:eastAsia="ja-JP" w:bidi="ja-JP"/>
      </w:rPr>
    </w:lvl>
    <w:lvl w:ilvl="2" w:tplc="2ED284EE">
      <w:numFmt w:val="bullet"/>
      <w:lvlText w:val="•"/>
      <w:lvlJc w:val="left"/>
      <w:pPr>
        <w:ind w:left="2257" w:hanging="420"/>
      </w:pPr>
      <w:rPr>
        <w:rFonts w:hint="default"/>
        <w:lang w:val="ja-JP" w:eastAsia="ja-JP" w:bidi="ja-JP"/>
      </w:rPr>
    </w:lvl>
    <w:lvl w:ilvl="3" w:tplc="3CB2DEB2">
      <w:numFmt w:val="bullet"/>
      <w:lvlText w:val="•"/>
      <w:lvlJc w:val="left"/>
      <w:pPr>
        <w:ind w:left="3125" w:hanging="420"/>
      </w:pPr>
      <w:rPr>
        <w:rFonts w:hint="default"/>
        <w:lang w:val="ja-JP" w:eastAsia="ja-JP" w:bidi="ja-JP"/>
      </w:rPr>
    </w:lvl>
    <w:lvl w:ilvl="4" w:tplc="D4F0BAD6">
      <w:numFmt w:val="bullet"/>
      <w:lvlText w:val="•"/>
      <w:lvlJc w:val="left"/>
      <w:pPr>
        <w:ind w:left="3994" w:hanging="420"/>
      </w:pPr>
      <w:rPr>
        <w:rFonts w:hint="default"/>
        <w:lang w:val="ja-JP" w:eastAsia="ja-JP" w:bidi="ja-JP"/>
      </w:rPr>
    </w:lvl>
    <w:lvl w:ilvl="5" w:tplc="2B84BBE4">
      <w:numFmt w:val="bullet"/>
      <w:lvlText w:val="•"/>
      <w:lvlJc w:val="left"/>
      <w:pPr>
        <w:ind w:left="4862" w:hanging="420"/>
      </w:pPr>
      <w:rPr>
        <w:rFonts w:hint="default"/>
        <w:lang w:val="ja-JP" w:eastAsia="ja-JP" w:bidi="ja-JP"/>
      </w:rPr>
    </w:lvl>
    <w:lvl w:ilvl="6" w:tplc="C22A37EE">
      <w:numFmt w:val="bullet"/>
      <w:lvlText w:val="•"/>
      <w:lvlJc w:val="left"/>
      <w:pPr>
        <w:ind w:left="5731" w:hanging="420"/>
      </w:pPr>
      <w:rPr>
        <w:rFonts w:hint="default"/>
        <w:lang w:val="ja-JP" w:eastAsia="ja-JP" w:bidi="ja-JP"/>
      </w:rPr>
    </w:lvl>
    <w:lvl w:ilvl="7" w:tplc="0B425DFC">
      <w:numFmt w:val="bullet"/>
      <w:lvlText w:val="•"/>
      <w:lvlJc w:val="left"/>
      <w:pPr>
        <w:ind w:left="6599" w:hanging="420"/>
      </w:pPr>
      <w:rPr>
        <w:rFonts w:hint="default"/>
        <w:lang w:val="ja-JP" w:eastAsia="ja-JP" w:bidi="ja-JP"/>
      </w:rPr>
    </w:lvl>
    <w:lvl w:ilvl="8" w:tplc="E7F41140">
      <w:numFmt w:val="bullet"/>
      <w:lvlText w:val="•"/>
      <w:lvlJc w:val="left"/>
      <w:pPr>
        <w:ind w:left="7468" w:hanging="420"/>
      </w:pPr>
      <w:rPr>
        <w:rFonts w:hint="default"/>
        <w:lang w:val="ja-JP" w:eastAsia="ja-JP" w:bidi="ja-JP"/>
      </w:rPr>
    </w:lvl>
  </w:abstractNum>
  <w:abstractNum w:abstractNumId="2" w15:restartNumberingAfterBreak="0">
    <w:nsid w:val="4A432455"/>
    <w:multiLevelType w:val="hybridMultilevel"/>
    <w:tmpl w:val="1D6626C8"/>
    <w:lvl w:ilvl="0" w:tplc="33940F8A">
      <w:numFmt w:val="bullet"/>
      <w:lvlText w:val=""/>
      <w:lvlJc w:val="left"/>
      <w:pPr>
        <w:ind w:left="523" w:hanging="420"/>
      </w:pPr>
      <w:rPr>
        <w:rFonts w:ascii="Wingdings" w:eastAsia="Wingdings" w:hAnsi="Wingdings" w:cs="Wingdings" w:hint="default"/>
        <w:w w:val="100"/>
        <w:sz w:val="21"/>
        <w:szCs w:val="21"/>
        <w:lang w:val="ja-JP" w:eastAsia="ja-JP" w:bidi="ja-JP"/>
      </w:rPr>
    </w:lvl>
    <w:lvl w:ilvl="1" w:tplc="5F305304">
      <w:numFmt w:val="bullet"/>
      <w:lvlText w:val="•"/>
      <w:lvlJc w:val="left"/>
      <w:pPr>
        <w:ind w:left="1388" w:hanging="420"/>
      </w:pPr>
      <w:rPr>
        <w:rFonts w:hint="default"/>
        <w:lang w:val="ja-JP" w:eastAsia="ja-JP" w:bidi="ja-JP"/>
      </w:rPr>
    </w:lvl>
    <w:lvl w:ilvl="2" w:tplc="229E5B22">
      <w:numFmt w:val="bullet"/>
      <w:lvlText w:val="•"/>
      <w:lvlJc w:val="left"/>
      <w:pPr>
        <w:ind w:left="2257" w:hanging="420"/>
      </w:pPr>
      <w:rPr>
        <w:rFonts w:hint="default"/>
        <w:lang w:val="ja-JP" w:eastAsia="ja-JP" w:bidi="ja-JP"/>
      </w:rPr>
    </w:lvl>
    <w:lvl w:ilvl="3" w:tplc="808E6702">
      <w:numFmt w:val="bullet"/>
      <w:lvlText w:val="•"/>
      <w:lvlJc w:val="left"/>
      <w:pPr>
        <w:ind w:left="3125" w:hanging="420"/>
      </w:pPr>
      <w:rPr>
        <w:rFonts w:hint="default"/>
        <w:lang w:val="ja-JP" w:eastAsia="ja-JP" w:bidi="ja-JP"/>
      </w:rPr>
    </w:lvl>
    <w:lvl w:ilvl="4" w:tplc="4B8C8BB6">
      <w:numFmt w:val="bullet"/>
      <w:lvlText w:val="•"/>
      <w:lvlJc w:val="left"/>
      <w:pPr>
        <w:ind w:left="3994" w:hanging="420"/>
      </w:pPr>
      <w:rPr>
        <w:rFonts w:hint="default"/>
        <w:lang w:val="ja-JP" w:eastAsia="ja-JP" w:bidi="ja-JP"/>
      </w:rPr>
    </w:lvl>
    <w:lvl w:ilvl="5" w:tplc="273C8FCA">
      <w:numFmt w:val="bullet"/>
      <w:lvlText w:val="•"/>
      <w:lvlJc w:val="left"/>
      <w:pPr>
        <w:ind w:left="4862" w:hanging="420"/>
      </w:pPr>
      <w:rPr>
        <w:rFonts w:hint="default"/>
        <w:lang w:val="ja-JP" w:eastAsia="ja-JP" w:bidi="ja-JP"/>
      </w:rPr>
    </w:lvl>
    <w:lvl w:ilvl="6" w:tplc="9ED833D2">
      <w:numFmt w:val="bullet"/>
      <w:lvlText w:val="•"/>
      <w:lvlJc w:val="left"/>
      <w:pPr>
        <w:ind w:left="5731" w:hanging="420"/>
      </w:pPr>
      <w:rPr>
        <w:rFonts w:hint="default"/>
        <w:lang w:val="ja-JP" w:eastAsia="ja-JP" w:bidi="ja-JP"/>
      </w:rPr>
    </w:lvl>
    <w:lvl w:ilvl="7" w:tplc="5EBCC8C4">
      <w:numFmt w:val="bullet"/>
      <w:lvlText w:val="•"/>
      <w:lvlJc w:val="left"/>
      <w:pPr>
        <w:ind w:left="6599" w:hanging="420"/>
      </w:pPr>
      <w:rPr>
        <w:rFonts w:hint="default"/>
        <w:lang w:val="ja-JP" w:eastAsia="ja-JP" w:bidi="ja-JP"/>
      </w:rPr>
    </w:lvl>
    <w:lvl w:ilvl="8" w:tplc="8F960648">
      <w:numFmt w:val="bullet"/>
      <w:lvlText w:val="•"/>
      <w:lvlJc w:val="left"/>
      <w:pPr>
        <w:ind w:left="7468" w:hanging="420"/>
      </w:pPr>
      <w:rPr>
        <w:rFonts w:hint="default"/>
        <w:lang w:val="ja-JP" w:eastAsia="ja-JP" w:bidi="ja-JP"/>
      </w:rPr>
    </w:lvl>
  </w:abstractNum>
  <w:abstractNum w:abstractNumId="3" w15:restartNumberingAfterBreak="0">
    <w:nsid w:val="753F410D"/>
    <w:multiLevelType w:val="hybridMultilevel"/>
    <w:tmpl w:val="A5261C8A"/>
    <w:lvl w:ilvl="0" w:tplc="1DAC984E">
      <w:numFmt w:val="bullet"/>
      <w:lvlText w:val=""/>
      <w:lvlJc w:val="left"/>
      <w:pPr>
        <w:ind w:left="523" w:hanging="420"/>
      </w:pPr>
      <w:rPr>
        <w:rFonts w:ascii="Wingdings" w:eastAsia="Wingdings" w:hAnsi="Wingdings" w:cs="Wingdings" w:hint="default"/>
        <w:w w:val="100"/>
        <w:sz w:val="21"/>
        <w:szCs w:val="21"/>
        <w:lang w:val="ja-JP" w:eastAsia="ja-JP" w:bidi="ja-JP"/>
      </w:rPr>
    </w:lvl>
    <w:lvl w:ilvl="1" w:tplc="8FF415C2">
      <w:numFmt w:val="bullet"/>
      <w:lvlText w:val="•"/>
      <w:lvlJc w:val="left"/>
      <w:pPr>
        <w:ind w:left="1388" w:hanging="420"/>
      </w:pPr>
      <w:rPr>
        <w:rFonts w:hint="default"/>
        <w:lang w:val="ja-JP" w:eastAsia="ja-JP" w:bidi="ja-JP"/>
      </w:rPr>
    </w:lvl>
    <w:lvl w:ilvl="2" w:tplc="1626F630">
      <w:numFmt w:val="bullet"/>
      <w:lvlText w:val="•"/>
      <w:lvlJc w:val="left"/>
      <w:pPr>
        <w:ind w:left="2257" w:hanging="420"/>
      </w:pPr>
      <w:rPr>
        <w:rFonts w:hint="default"/>
        <w:lang w:val="ja-JP" w:eastAsia="ja-JP" w:bidi="ja-JP"/>
      </w:rPr>
    </w:lvl>
    <w:lvl w:ilvl="3" w:tplc="5A9EB4F4">
      <w:numFmt w:val="bullet"/>
      <w:lvlText w:val="•"/>
      <w:lvlJc w:val="left"/>
      <w:pPr>
        <w:ind w:left="3125" w:hanging="420"/>
      </w:pPr>
      <w:rPr>
        <w:rFonts w:hint="default"/>
        <w:lang w:val="ja-JP" w:eastAsia="ja-JP" w:bidi="ja-JP"/>
      </w:rPr>
    </w:lvl>
    <w:lvl w:ilvl="4" w:tplc="616E50E8">
      <w:numFmt w:val="bullet"/>
      <w:lvlText w:val="•"/>
      <w:lvlJc w:val="left"/>
      <w:pPr>
        <w:ind w:left="3994" w:hanging="420"/>
      </w:pPr>
      <w:rPr>
        <w:rFonts w:hint="default"/>
        <w:lang w:val="ja-JP" w:eastAsia="ja-JP" w:bidi="ja-JP"/>
      </w:rPr>
    </w:lvl>
    <w:lvl w:ilvl="5" w:tplc="4942B8A0">
      <w:numFmt w:val="bullet"/>
      <w:lvlText w:val="•"/>
      <w:lvlJc w:val="left"/>
      <w:pPr>
        <w:ind w:left="4862" w:hanging="420"/>
      </w:pPr>
      <w:rPr>
        <w:rFonts w:hint="default"/>
        <w:lang w:val="ja-JP" w:eastAsia="ja-JP" w:bidi="ja-JP"/>
      </w:rPr>
    </w:lvl>
    <w:lvl w:ilvl="6" w:tplc="70025AFE">
      <w:numFmt w:val="bullet"/>
      <w:lvlText w:val="•"/>
      <w:lvlJc w:val="left"/>
      <w:pPr>
        <w:ind w:left="5731" w:hanging="420"/>
      </w:pPr>
      <w:rPr>
        <w:rFonts w:hint="default"/>
        <w:lang w:val="ja-JP" w:eastAsia="ja-JP" w:bidi="ja-JP"/>
      </w:rPr>
    </w:lvl>
    <w:lvl w:ilvl="7" w:tplc="1BDC2148">
      <w:numFmt w:val="bullet"/>
      <w:lvlText w:val="•"/>
      <w:lvlJc w:val="left"/>
      <w:pPr>
        <w:ind w:left="6599" w:hanging="420"/>
      </w:pPr>
      <w:rPr>
        <w:rFonts w:hint="default"/>
        <w:lang w:val="ja-JP" w:eastAsia="ja-JP" w:bidi="ja-JP"/>
      </w:rPr>
    </w:lvl>
    <w:lvl w:ilvl="8" w:tplc="4640583E">
      <w:numFmt w:val="bullet"/>
      <w:lvlText w:val="•"/>
      <w:lvlJc w:val="left"/>
      <w:pPr>
        <w:ind w:left="7468" w:hanging="420"/>
      </w:pPr>
      <w:rPr>
        <w:rFonts w:hint="default"/>
        <w:lang w:val="ja-JP" w:eastAsia="ja-JP" w:bidi="ja-JP"/>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1C"/>
    <w:rsid w:val="001F3795"/>
    <w:rsid w:val="0027249C"/>
    <w:rsid w:val="002941CE"/>
    <w:rsid w:val="004733C9"/>
    <w:rsid w:val="004C611C"/>
    <w:rsid w:val="00540538"/>
    <w:rsid w:val="005B1CAC"/>
    <w:rsid w:val="00680BD2"/>
    <w:rsid w:val="00716C2B"/>
    <w:rsid w:val="00722592"/>
    <w:rsid w:val="00774E4E"/>
    <w:rsid w:val="00817579"/>
    <w:rsid w:val="008860B2"/>
    <w:rsid w:val="008D2F97"/>
    <w:rsid w:val="009208F0"/>
    <w:rsid w:val="00957FFC"/>
    <w:rsid w:val="00BF1B54"/>
    <w:rsid w:val="00C05C9F"/>
    <w:rsid w:val="00C25680"/>
    <w:rsid w:val="00C25CCE"/>
    <w:rsid w:val="00CA7F9C"/>
    <w:rsid w:val="00CB03C2"/>
    <w:rsid w:val="00D34F42"/>
    <w:rsid w:val="00D854FD"/>
    <w:rsid w:val="00DC107E"/>
    <w:rsid w:val="00DC45EA"/>
    <w:rsid w:val="00DD2E14"/>
    <w:rsid w:val="00E01D40"/>
    <w:rsid w:val="00E577B0"/>
    <w:rsid w:val="00E60CDA"/>
    <w:rsid w:val="00E76554"/>
    <w:rsid w:val="00F73725"/>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06F0"/>
  <w15:docId w15:val="{8A2DA2BD-E72A-4BD3-A031-1D5A3CA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Gothic" w:eastAsia="MS Gothic" w:hAnsi="MS Gothic" w:cs="MS Gothic"/>
      <w:lang w:val="ja-JP" w:eastAsia="ja-JP" w:bidi="ja-JP"/>
    </w:rPr>
  </w:style>
  <w:style w:type="paragraph" w:styleId="Heading1">
    <w:name w:val="heading 1"/>
    <w:basedOn w:val="Normal"/>
    <w:uiPriority w:val="9"/>
    <w:qFormat/>
    <w:pPr>
      <w:ind w:left="10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23" w:hanging="421"/>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5C9F"/>
    <w:pPr>
      <w:tabs>
        <w:tab w:val="center" w:pos="4252"/>
        <w:tab w:val="right" w:pos="8504"/>
      </w:tabs>
      <w:snapToGrid w:val="0"/>
    </w:pPr>
  </w:style>
  <w:style w:type="character" w:customStyle="1" w:styleId="HeaderChar">
    <w:name w:val="Header Char"/>
    <w:basedOn w:val="DefaultParagraphFont"/>
    <w:link w:val="Header"/>
    <w:uiPriority w:val="99"/>
    <w:rsid w:val="00C05C9F"/>
    <w:rPr>
      <w:rFonts w:ascii="MS Gothic" w:eastAsia="MS Gothic" w:hAnsi="MS Gothic" w:cs="MS Gothic"/>
      <w:lang w:val="ja-JP" w:eastAsia="ja-JP" w:bidi="ja-JP"/>
    </w:rPr>
  </w:style>
  <w:style w:type="paragraph" w:styleId="Footer">
    <w:name w:val="footer"/>
    <w:basedOn w:val="Normal"/>
    <w:link w:val="FooterChar"/>
    <w:uiPriority w:val="99"/>
    <w:unhideWhenUsed/>
    <w:rsid w:val="00C05C9F"/>
    <w:pPr>
      <w:tabs>
        <w:tab w:val="center" w:pos="4252"/>
        <w:tab w:val="right" w:pos="8504"/>
      </w:tabs>
      <w:snapToGrid w:val="0"/>
    </w:pPr>
  </w:style>
  <w:style w:type="character" w:customStyle="1" w:styleId="FooterChar">
    <w:name w:val="Footer Char"/>
    <w:basedOn w:val="DefaultParagraphFont"/>
    <w:link w:val="Footer"/>
    <w:uiPriority w:val="99"/>
    <w:rsid w:val="00C05C9F"/>
    <w:rPr>
      <w:rFonts w:ascii="MS Gothic" w:eastAsia="MS Gothic" w:hAnsi="MS Gothic" w:cs="MS Gothic"/>
      <w:lang w:val="ja-JP" w:eastAsia="ja-JP" w:bidi="ja-JP"/>
    </w:rPr>
  </w:style>
  <w:style w:type="paragraph" w:styleId="BalloonText">
    <w:name w:val="Balloon Text"/>
    <w:basedOn w:val="Normal"/>
    <w:link w:val="BalloonTextChar"/>
    <w:uiPriority w:val="99"/>
    <w:semiHidden/>
    <w:unhideWhenUsed/>
    <w:rsid w:val="00E01D4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1D40"/>
    <w:rPr>
      <w:rFonts w:asciiTheme="majorHAnsi" w:eastAsiaTheme="majorEastAsia" w:hAnsiTheme="majorHAnsi" w:cstheme="majorBidi"/>
      <w:sz w:val="18"/>
      <w:szCs w:val="18"/>
      <w:lang w:val="ja-JP" w:eastAsia="ja-JP" w:bidi="ja-JP"/>
    </w:rPr>
  </w:style>
  <w:style w:type="paragraph" w:styleId="PlainText">
    <w:name w:val="Plain Text"/>
    <w:basedOn w:val="Normal"/>
    <w:link w:val="PlainTextChar"/>
    <w:uiPriority w:val="99"/>
    <w:semiHidden/>
    <w:unhideWhenUsed/>
    <w:rsid w:val="0027249C"/>
    <w:pPr>
      <w:autoSpaceDE/>
      <w:autoSpaceDN/>
    </w:pPr>
    <w:rPr>
      <w:rFonts w:hAnsi="Courier New" w:cs="Courier New"/>
      <w:kern w:val="2"/>
      <w:sz w:val="20"/>
      <w:lang w:val="en-US" w:bidi="ar-SA"/>
    </w:rPr>
  </w:style>
  <w:style w:type="character" w:customStyle="1" w:styleId="PlainTextChar">
    <w:name w:val="Plain Text Char"/>
    <w:basedOn w:val="DefaultParagraphFont"/>
    <w:link w:val="PlainText"/>
    <w:uiPriority w:val="99"/>
    <w:semiHidden/>
    <w:rsid w:val="0027249C"/>
    <w:rPr>
      <w:rFonts w:ascii="MS Gothic" w:eastAsia="MS Gothic" w:hAnsi="Courier New" w:cs="Courier New"/>
      <w:kern w:val="2"/>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7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清水浩章</dc:creator>
  <cp:lastModifiedBy>NOMURA Masaki</cp:lastModifiedBy>
  <cp:revision>14</cp:revision>
  <cp:lastPrinted>2019-06-26T06:33:00Z</cp:lastPrinted>
  <dcterms:created xsi:type="dcterms:W3CDTF">2019-06-25T00:37:00Z</dcterms:created>
  <dcterms:modified xsi:type="dcterms:W3CDTF">2019-07-16T01:03:00Z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2019-06-20T00:00:00Z</vt:filetime>
  </property>
</Properties>
</file>