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C38" w:rsidRPr="00C84A7F" w:rsidRDefault="00C84A7F" w:rsidP="00D214E0">
      <w:pPr>
        <w:jc w:val="center"/>
        <w:rPr>
          <w:rFonts w:asciiTheme="minorEastAsia" w:hAnsiTheme="minorEastAsia"/>
          <w:sz w:val="28"/>
          <w:szCs w:val="28"/>
        </w:rPr>
      </w:pPr>
      <w:r w:rsidRPr="00C84A7F">
        <w:rPr>
          <w:noProof/>
          <w:sz w:val="28"/>
          <w:szCs w:val="28"/>
        </w:rPr>
        <mc:AlternateContent>
          <mc:Choice Requires="wps">
            <w:drawing>
              <wp:anchor distT="0" distB="0" distL="114300" distR="114300" simplePos="0" relativeHeight="251662336" behindDoc="0" locked="0" layoutInCell="1" allowOverlap="1" wp14:anchorId="2324C888" wp14:editId="3E66BD5A">
                <wp:simplePos x="0" y="0"/>
                <wp:positionH relativeFrom="column">
                  <wp:posOffset>5128895</wp:posOffset>
                </wp:positionH>
                <wp:positionV relativeFrom="paragraph">
                  <wp:posOffset>-538480</wp:posOffset>
                </wp:positionV>
                <wp:extent cx="1038225" cy="428625"/>
                <wp:effectExtent l="0" t="0" r="28575" b="28575"/>
                <wp:wrapNone/>
                <wp:docPr id="7" name="正方形/長方形 6"/>
                <wp:cNvGraphicFramePr/>
                <a:graphic xmlns:a="http://schemas.openxmlformats.org/drawingml/2006/main">
                  <a:graphicData uri="http://schemas.microsoft.com/office/word/2010/wordprocessingShape">
                    <wps:wsp>
                      <wps:cNvSpPr/>
                      <wps:spPr>
                        <a:xfrm>
                          <a:off x="0" y="0"/>
                          <a:ext cx="1038225" cy="428625"/>
                        </a:xfrm>
                        <a:prstGeom prst="rect">
                          <a:avLst/>
                        </a:prstGeom>
                        <a:ln w="9525"/>
                      </wps:spPr>
                      <wps:style>
                        <a:lnRef idx="2">
                          <a:schemeClr val="dk1"/>
                        </a:lnRef>
                        <a:fillRef idx="1">
                          <a:schemeClr val="lt1"/>
                        </a:fillRef>
                        <a:effectRef idx="0">
                          <a:schemeClr val="dk1"/>
                        </a:effectRef>
                        <a:fontRef idx="minor">
                          <a:schemeClr val="dk1"/>
                        </a:fontRef>
                      </wps:style>
                      <wps:txbx>
                        <w:txbxContent>
                          <w:p w:rsidR="00D21C32" w:rsidRPr="00C84A7F" w:rsidRDefault="003E3343" w:rsidP="00D21C32">
                            <w:pPr>
                              <w:pStyle w:val="Web"/>
                              <w:spacing w:before="0" w:beforeAutospacing="0" w:after="0" w:afterAutospacing="0"/>
                              <w:jc w:val="center"/>
                              <w:rPr>
                                <w:rFonts w:hint="eastAsia"/>
                                <w:sz w:val="32"/>
                                <w:szCs w:val="32"/>
                              </w:rPr>
                            </w:pPr>
                            <w:r>
                              <w:rPr>
                                <w:rFonts w:ascii="ＭＳ ゴシック" w:eastAsia="ＭＳ ゴシック" w:hAnsi="ＭＳ ゴシック" w:cstheme="minorBidi" w:hint="eastAsia"/>
                                <w:color w:val="000000" w:themeColor="dark1"/>
                                <w:kern w:val="24"/>
                                <w:sz w:val="32"/>
                                <w:szCs w:val="32"/>
                              </w:rPr>
                              <w:t>参考</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324C888" id="正方形/長方形 6" o:spid="_x0000_s1026" style="position:absolute;left:0;text-align:left;margin-left:403.85pt;margin-top:-42.4pt;width:81.7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" fillcolor="white [3201]" strokecolor="black [3200]">
                <v:textbox>
                  <w:txbxContent>
                    <w:p w:rsidR="00D21C32" w:rsidRPr="00C84A7F" w:rsidRDefault="003E3343" w:rsidP="00D21C32">
                      <w:pPr>
                        <w:pStyle w:val="Web"/>
                        <w:spacing w:before="0" w:beforeAutospacing="0" w:after="0" w:afterAutospacing="0"/>
                        <w:jc w:val="center"/>
                        <w:rPr>
                          <w:rFonts w:hint="eastAsia"/>
                          <w:sz w:val="32"/>
                          <w:szCs w:val="32"/>
                        </w:rPr>
                      </w:pPr>
                      <w:r>
                        <w:rPr>
                          <w:rFonts w:ascii="ＭＳ ゴシック" w:eastAsia="ＭＳ ゴシック" w:hAnsi="ＭＳ ゴシック" w:cstheme="minorBidi" w:hint="eastAsia"/>
                          <w:color w:val="000000" w:themeColor="dark1"/>
                          <w:kern w:val="24"/>
                          <w:sz w:val="32"/>
                          <w:szCs w:val="32"/>
                        </w:rPr>
                        <w:t>参考</w:t>
                      </w:r>
                    </w:p>
                  </w:txbxContent>
                </v:textbox>
              </v:rect>
            </w:pict>
          </mc:Fallback>
        </mc:AlternateContent>
      </w:r>
      <w:r w:rsidR="00021F65" w:rsidRPr="00C84A7F">
        <w:rPr>
          <w:rFonts w:asciiTheme="minorEastAsia" w:hAnsiTheme="minorEastAsia" w:hint="eastAsia"/>
          <w:sz w:val="28"/>
          <w:szCs w:val="28"/>
        </w:rPr>
        <w:t>大阪市における</w:t>
      </w:r>
      <w:r w:rsidR="001B11B8" w:rsidRPr="00C84A7F">
        <w:rPr>
          <w:rFonts w:asciiTheme="minorEastAsia" w:hAnsiTheme="minorEastAsia" w:hint="eastAsia"/>
          <w:sz w:val="28"/>
          <w:szCs w:val="28"/>
        </w:rPr>
        <w:t>総合区</w:t>
      </w:r>
      <w:r w:rsidR="00021F65" w:rsidRPr="00C84A7F">
        <w:rPr>
          <w:rFonts w:asciiTheme="minorEastAsia" w:hAnsiTheme="minorEastAsia" w:hint="eastAsia"/>
          <w:sz w:val="28"/>
          <w:szCs w:val="28"/>
        </w:rPr>
        <w:t>の設置に関する</w:t>
      </w:r>
      <w:r w:rsidR="00B60201" w:rsidRPr="00C84A7F">
        <w:rPr>
          <w:rFonts w:asciiTheme="minorEastAsia" w:hAnsiTheme="minorEastAsia" w:hint="eastAsia"/>
          <w:sz w:val="28"/>
          <w:szCs w:val="28"/>
        </w:rPr>
        <w:t>制度</w:t>
      </w:r>
      <w:r w:rsidR="003B699D" w:rsidRPr="00C84A7F">
        <w:rPr>
          <w:rFonts w:asciiTheme="minorEastAsia" w:hAnsiTheme="minorEastAsia" w:hint="eastAsia"/>
          <w:sz w:val="28"/>
          <w:szCs w:val="28"/>
        </w:rPr>
        <w:t>案</w:t>
      </w:r>
      <w:r w:rsidR="00FD1AD6" w:rsidRPr="00C84A7F">
        <w:rPr>
          <w:rFonts w:asciiTheme="minorEastAsia" w:hAnsiTheme="minorEastAsia" w:hint="eastAsia"/>
          <w:sz w:val="28"/>
          <w:szCs w:val="28"/>
        </w:rPr>
        <w:t>【副首都推進局案】</w:t>
      </w:r>
    </w:p>
    <w:p w:rsidR="00D214E0" w:rsidRPr="00FD1AD6" w:rsidRDefault="00D214E0">
      <w:pPr>
        <w:rPr>
          <w:rFonts w:asciiTheme="minorEastAsia" w:hAnsiTheme="minorEastAsia"/>
          <w:sz w:val="22"/>
        </w:rPr>
      </w:pPr>
      <w:bookmarkStart w:id="0" w:name="_GoBack"/>
      <w:bookmarkEnd w:id="0"/>
    </w:p>
    <w:p w:rsidR="00BD43BF" w:rsidRPr="00BF65B4" w:rsidRDefault="00BD43BF">
      <w:pPr>
        <w:rPr>
          <w:rFonts w:asciiTheme="minorEastAsia" w:hAnsiTheme="minorEastAsia"/>
          <w:sz w:val="22"/>
        </w:rPr>
      </w:pPr>
    </w:p>
    <w:p w:rsidR="00C65602" w:rsidRPr="00BF65B4" w:rsidRDefault="007361A8" w:rsidP="003629F3">
      <w:pPr>
        <w:ind w:firstLineChars="100" w:firstLine="220"/>
        <w:rPr>
          <w:rFonts w:asciiTheme="minorEastAsia" w:hAnsiTheme="minorEastAsia"/>
          <w:sz w:val="22"/>
        </w:rPr>
      </w:pPr>
      <w:r w:rsidRPr="00BF65B4">
        <w:rPr>
          <w:rFonts w:asciiTheme="minorEastAsia" w:hAnsiTheme="minorEastAsia" w:hint="eastAsia"/>
          <w:sz w:val="22"/>
        </w:rPr>
        <w:t>本</w:t>
      </w:r>
      <w:r w:rsidR="00C65602" w:rsidRPr="00BF65B4">
        <w:rPr>
          <w:rFonts w:asciiTheme="minorEastAsia" w:hAnsiTheme="minorEastAsia" w:hint="eastAsia"/>
          <w:sz w:val="22"/>
        </w:rPr>
        <w:t>市においては、さらなる住民自治の拡充並びに都市機能</w:t>
      </w:r>
      <w:r w:rsidR="003629F3" w:rsidRPr="00BF65B4">
        <w:rPr>
          <w:rFonts w:asciiTheme="minorEastAsia" w:hAnsiTheme="minorEastAsia" w:hint="eastAsia"/>
          <w:sz w:val="22"/>
        </w:rPr>
        <w:t>の</w:t>
      </w:r>
      <w:r w:rsidR="00C65602" w:rsidRPr="00BF65B4">
        <w:rPr>
          <w:rFonts w:asciiTheme="minorEastAsia" w:hAnsiTheme="minorEastAsia" w:hint="eastAsia"/>
          <w:sz w:val="22"/>
        </w:rPr>
        <w:t>強化及び二重行政の解消をめざし、地方自治法</w:t>
      </w:r>
      <w:r w:rsidR="003629F3" w:rsidRPr="00BF65B4">
        <w:rPr>
          <w:rFonts w:asciiTheme="minorEastAsia" w:hAnsiTheme="minorEastAsia" w:hint="eastAsia"/>
          <w:sz w:val="22"/>
        </w:rPr>
        <w:t>（昭和22年法律第67号。以下「法」という。）</w:t>
      </w:r>
      <w:r w:rsidR="00C65602" w:rsidRPr="00BF65B4">
        <w:rPr>
          <w:rFonts w:asciiTheme="minorEastAsia" w:hAnsiTheme="minorEastAsia" w:hint="eastAsia"/>
          <w:sz w:val="22"/>
        </w:rPr>
        <w:t>第252条の20の</w:t>
      </w:r>
      <w:r w:rsidR="003629F3" w:rsidRPr="00BF65B4">
        <w:rPr>
          <w:rFonts w:asciiTheme="minorEastAsia" w:hAnsiTheme="minorEastAsia" w:hint="eastAsia"/>
          <w:sz w:val="22"/>
        </w:rPr>
        <w:t>２</w:t>
      </w:r>
      <w:r w:rsidR="00D47E4C" w:rsidRPr="00BF65B4">
        <w:rPr>
          <w:rFonts w:asciiTheme="minorEastAsia" w:hAnsiTheme="minorEastAsia" w:hint="eastAsia"/>
          <w:sz w:val="22"/>
        </w:rPr>
        <w:t>に規定する総合区を設置するもの</w:t>
      </w:r>
      <w:r w:rsidR="00C65602" w:rsidRPr="00BF65B4">
        <w:rPr>
          <w:rFonts w:asciiTheme="minorEastAsia" w:hAnsiTheme="minorEastAsia" w:hint="eastAsia"/>
          <w:sz w:val="22"/>
        </w:rPr>
        <w:t>とする。</w:t>
      </w:r>
    </w:p>
    <w:p w:rsidR="00C65602" w:rsidRPr="00BF65B4" w:rsidRDefault="00C65602" w:rsidP="00C65602">
      <w:pPr>
        <w:ind w:firstLineChars="71" w:firstLine="156"/>
        <w:rPr>
          <w:rFonts w:asciiTheme="minorEastAsia" w:hAnsiTheme="minorEastAsia"/>
          <w:sz w:val="22"/>
        </w:rPr>
      </w:pPr>
      <w:r w:rsidRPr="00BF65B4">
        <w:rPr>
          <w:rFonts w:asciiTheme="minorEastAsia" w:hAnsiTheme="minorEastAsia" w:hint="eastAsia"/>
          <w:sz w:val="22"/>
        </w:rPr>
        <w:t>住民自治の拡充に向けた制度設計にあたっては、総合区長</w:t>
      </w:r>
      <w:r w:rsidR="003629F3" w:rsidRPr="00BF65B4">
        <w:rPr>
          <w:rFonts w:asciiTheme="minorEastAsia" w:hAnsiTheme="minorEastAsia" w:hint="eastAsia"/>
          <w:sz w:val="22"/>
        </w:rPr>
        <w:t>の</w:t>
      </w:r>
      <w:r w:rsidRPr="00BF65B4">
        <w:rPr>
          <w:rFonts w:asciiTheme="minorEastAsia" w:hAnsiTheme="minorEastAsia" w:hint="eastAsia"/>
          <w:sz w:val="22"/>
        </w:rPr>
        <w:t>権限を拡充するとともに、総合区長の権限を最大</w:t>
      </w:r>
      <w:r w:rsidR="00D47E4C" w:rsidRPr="00BF65B4">
        <w:rPr>
          <w:rFonts w:asciiTheme="minorEastAsia" w:hAnsiTheme="minorEastAsia" w:hint="eastAsia"/>
          <w:sz w:val="22"/>
        </w:rPr>
        <w:t>限発揮できる仕組みや住民意見を反映するための仕組みを構築するもの</w:t>
      </w:r>
      <w:r w:rsidRPr="00BF65B4">
        <w:rPr>
          <w:rFonts w:asciiTheme="minorEastAsia" w:hAnsiTheme="minorEastAsia" w:hint="eastAsia"/>
          <w:sz w:val="22"/>
        </w:rPr>
        <w:t>とする。</w:t>
      </w:r>
    </w:p>
    <w:p w:rsidR="00C65602" w:rsidRPr="00BF65B4" w:rsidRDefault="00C65602" w:rsidP="00C65602">
      <w:pPr>
        <w:ind w:firstLineChars="71" w:firstLine="156"/>
        <w:rPr>
          <w:rFonts w:asciiTheme="minorEastAsia" w:hAnsiTheme="minorEastAsia"/>
          <w:sz w:val="22"/>
        </w:rPr>
      </w:pPr>
      <w:r w:rsidRPr="00BF65B4">
        <w:rPr>
          <w:rFonts w:asciiTheme="minorEastAsia" w:hAnsiTheme="minorEastAsia" w:hint="eastAsia"/>
          <w:sz w:val="22"/>
        </w:rPr>
        <w:t>一方、市長は市全体の視点からの政策・経営や重要な課題に集中</w:t>
      </w:r>
      <w:r w:rsidR="003629F3" w:rsidRPr="00BF65B4">
        <w:rPr>
          <w:rFonts w:asciiTheme="minorEastAsia" w:hAnsiTheme="minorEastAsia" w:hint="eastAsia"/>
          <w:sz w:val="22"/>
        </w:rPr>
        <w:t>して取</w:t>
      </w:r>
      <w:r w:rsidR="0004403E" w:rsidRPr="00BF65B4">
        <w:rPr>
          <w:rFonts w:asciiTheme="minorEastAsia" w:hAnsiTheme="minorEastAsia" w:hint="eastAsia"/>
          <w:sz w:val="22"/>
        </w:rPr>
        <w:t>り</w:t>
      </w:r>
      <w:r w:rsidR="003629F3" w:rsidRPr="00BF65B4">
        <w:rPr>
          <w:rFonts w:asciiTheme="minorEastAsia" w:hAnsiTheme="minorEastAsia" w:hint="eastAsia"/>
          <w:sz w:val="22"/>
        </w:rPr>
        <w:t>組み、引き続き、都市機能の強化や二重行政の解消に関して、</w:t>
      </w:r>
      <w:r w:rsidRPr="00BF65B4">
        <w:rPr>
          <w:rFonts w:asciiTheme="minorEastAsia" w:hAnsiTheme="minorEastAsia" w:hint="eastAsia"/>
          <w:sz w:val="22"/>
        </w:rPr>
        <w:t>法第252条の21の</w:t>
      </w:r>
      <w:r w:rsidR="008F75F8" w:rsidRPr="00BF65B4">
        <w:rPr>
          <w:rFonts w:asciiTheme="minorEastAsia" w:hAnsiTheme="minorEastAsia" w:hint="eastAsia"/>
          <w:sz w:val="22"/>
        </w:rPr>
        <w:t>２</w:t>
      </w:r>
      <w:r w:rsidRPr="00BF65B4">
        <w:rPr>
          <w:rFonts w:asciiTheme="minorEastAsia" w:hAnsiTheme="minorEastAsia" w:hint="eastAsia"/>
          <w:sz w:val="22"/>
        </w:rPr>
        <w:t>に規定する指定都市都道府県調整会議において</w:t>
      </w:r>
      <w:r w:rsidR="00D27075" w:rsidRPr="00BF65B4">
        <w:rPr>
          <w:rFonts w:asciiTheme="minorEastAsia" w:hAnsiTheme="minorEastAsia" w:hint="eastAsia"/>
          <w:sz w:val="22"/>
        </w:rPr>
        <w:t>大阪府</w:t>
      </w:r>
      <w:r w:rsidRPr="00BF65B4">
        <w:rPr>
          <w:rFonts w:asciiTheme="minorEastAsia" w:hAnsiTheme="minorEastAsia" w:hint="eastAsia"/>
          <w:sz w:val="22"/>
        </w:rPr>
        <w:t>知事と協議・調整を行い、具体化に取り組むものとする。</w:t>
      </w:r>
    </w:p>
    <w:p w:rsidR="00D266BF" w:rsidRPr="00BF65B4" w:rsidRDefault="00D266BF" w:rsidP="00D266BF">
      <w:pPr>
        <w:rPr>
          <w:rFonts w:asciiTheme="minorEastAsia" w:hAnsiTheme="minorEastAsia"/>
          <w:sz w:val="22"/>
        </w:rPr>
      </w:pPr>
    </w:p>
    <w:p w:rsidR="001807B2" w:rsidRPr="00BF65B4" w:rsidRDefault="001807B2" w:rsidP="00D266BF">
      <w:pPr>
        <w:rPr>
          <w:rFonts w:asciiTheme="minorEastAsia" w:hAnsiTheme="minorEastAsia"/>
          <w:sz w:val="22"/>
        </w:rPr>
      </w:pPr>
      <w:r w:rsidRPr="00BF65B4">
        <w:rPr>
          <w:rFonts w:asciiTheme="minorEastAsia" w:hAnsiTheme="minorEastAsia" w:hint="eastAsia"/>
          <w:sz w:val="22"/>
        </w:rPr>
        <w:t>１</w:t>
      </w:r>
      <w:r w:rsidR="008E3DA5" w:rsidRPr="00BF65B4">
        <w:rPr>
          <w:rFonts w:asciiTheme="minorEastAsia" w:hAnsiTheme="minorEastAsia" w:hint="eastAsia"/>
          <w:sz w:val="22"/>
        </w:rPr>
        <w:t xml:space="preserve">　総合</w:t>
      </w:r>
      <w:r w:rsidR="00E70E2D" w:rsidRPr="00BF65B4">
        <w:rPr>
          <w:rFonts w:asciiTheme="minorEastAsia" w:hAnsiTheme="minorEastAsia" w:hint="eastAsia"/>
          <w:sz w:val="22"/>
        </w:rPr>
        <w:t>区の</w:t>
      </w:r>
      <w:r w:rsidR="00436EB2" w:rsidRPr="00BF65B4">
        <w:rPr>
          <w:rFonts w:asciiTheme="minorEastAsia" w:hAnsiTheme="minorEastAsia" w:hint="eastAsia"/>
          <w:sz w:val="22"/>
        </w:rPr>
        <w:t>設置</w:t>
      </w:r>
    </w:p>
    <w:p w:rsidR="00E70E2D" w:rsidRPr="00BF65B4" w:rsidRDefault="001807B2" w:rsidP="00F134D7">
      <w:pPr>
        <w:ind w:leftChars="150" w:left="535" w:hangingChars="100" w:hanging="220"/>
        <w:rPr>
          <w:rFonts w:asciiTheme="minorEastAsia" w:hAnsiTheme="minorEastAsia"/>
          <w:sz w:val="22"/>
        </w:rPr>
      </w:pPr>
      <w:r w:rsidRPr="00BF65B4">
        <w:rPr>
          <w:rFonts w:asciiTheme="minorEastAsia" w:hAnsiTheme="minorEastAsia"/>
          <w:sz w:val="22"/>
        </w:rPr>
        <w:t>(</w:t>
      </w:r>
      <w:r w:rsidR="008E3DA5" w:rsidRPr="00BF65B4">
        <w:rPr>
          <w:rFonts w:asciiTheme="minorEastAsia" w:hAnsiTheme="minorEastAsia" w:hint="eastAsia"/>
          <w:sz w:val="22"/>
        </w:rPr>
        <w:t>１</w:t>
      </w:r>
      <w:r w:rsidRPr="00BF65B4">
        <w:rPr>
          <w:rFonts w:asciiTheme="minorEastAsia" w:hAnsiTheme="minorEastAsia" w:hint="eastAsia"/>
          <w:sz w:val="22"/>
        </w:rPr>
        <w:t xml:space="preserve">) </w:t>
      </w:r>
      <w:r w:rsidR="008E3DA5" w:rsidRPr="00BF65B4">
        <w:rPr>
          <w:rFonts w:asciiTheme="minorEastAsia" w:hAnsiTheme="minorEastAsia" w:hint="eastAsia"/>
          <w:sz w:val="22"/>
        </w:rPr>
        <w:t>総合区の</w:t>
      </w:r>
      <w:r w:rsidR="00315A54" w:rsidRPr="00BF65B4">
        <w:rPr>
          <w:rFonts w:asciiTheme="minorEastAsia" w:hAnsiTheme="minorEastAsia" w:hint="eastAsia"/>
          <w:sz w:val="22"/>
        </w:rPr>
        <w:t>名称</w:t>
      </w:r>
      <w:r w:rsidR="00A75C96" w:rsidRPr="00BF65B4">
        <w:rPr>
          <w:rFonts w:asciiTheme="minorEastAsia" w:hAnsiTheme="minorEastAsia" w:hint="eastAsia"/>
          <w:sz w:val="22"/>
        </w:rPr>
        <w:t>及び</w:t>
      </w:r>
      <w:r w:rsidR="00315A54" w:rsidRPr="00BF65B4">
        <w:rPr>
          <w:rFonts w:asciiTheme="minorEastAsia" w:hAnsiTheme="minorEastAsia" w:hint="eastAsia"/>
          <w:sz w:val="22"/>
        </w:rPr>
        <w:t>区域</w:t>
      </w:r>
      <w:r w:rsidR="00A75C96" w:rsidRPr="00BF65B4">
        <w:rPr>
          <w:rFonts w:asciiTheme="minorEastAsia" w:hAnsiTheme="minorEastAsia" w:hint="eastAsia"/>
          <w:sz w:val="22"/>
        </w:rPr>
        <w:t>並びに</w:t>
      </w:r>
      <w:r w:rsidR="00F134D7" w:rsidRPr="00BF65B4">
        <w:rPr>
          <w:rFonts w:asciiTheme="minorEastAsia" w:hAnsiTheme="minorEastAsia" w:hint="eastAsia"/>
          <w:sz w:val="22"/>
        </w:rPr>
        <w:t>総合区の事務所（以下「総合区役所」という。）</w:t>
      </w:r>
      <w:r w:rsidR="00A75C96" w:rsidRPr="00BF65B4">
        <w:rPr>
          <w:rFonts w:asciiTheme="minorEastAsia" w:hAnsiTheme="minorEastAsia" w:hint="eastAsia"/>
          <w:sz w:val="22"/>
        </w:rPr>
        <w:t>の</w:t>
      </w:r>
      <w:r w:rsidR="00315A54" w:rsidRPr="00BF65B4">
        <w:rPr>
          <w:rFonts w:asciiTheme="minorEastAsia" w:hAnsiTheme="minorEastAsia" w:hint="eastAsia"/>
          <w:sz w:val="22"/>
        </w:rPr>
        <w:t>位置、名称</w:t>
      </w:r>
      <w:r w:rsidR="00A75C96" w:rsidRPr="00BF65B4">
        <w:rPr>
          <w:rFonts w:asciiTheme="minorEastAsia" w:hAnsiTheme="minorEastAsia" w:hint="eastAsia"/>
          <w:sz w:val="22"/>
        </w:rPr>
        <w:t>及び</w:t>
      </w:r>
      <w:r w:rsidR="00315A54" w:rsidRPr="00BF65B4">
        <w:rPr>
          <w:rFonts w:asciiTheme="minorEastAsia" w:hAnsiTheme="minorEastAsia" w:hint="eastAsia"/>
          <w:sz w:val="22"/>
        </w:rPr>
        <w:t>所管区域</w:t>
      </w:r>
    </w:p>
    <w:p w:rsidR="00EC34A1" w:rsidRPr="00BF65B4" w:rsidRDefault="00EC34A1" w:rsidP="00EC34A1">
      <w:pPr>
        <w:ind w:leftChars="400" w:left="840"/>
        <w:rPr>
          <w:rFonts w:asciiTheme="minorEastAsia" w:hAnsiTheme="minorEastAsia"/>
          <w:sz w:val="22"/>
        </w:rPr>
      </w:pPr>
      <w:r w:rsidRPr="00BF65B4">
        <w:rPr>
          <w:rFonts w:asciiTheme="minorEastAsia" w:hAnsiTheme="minorEastAsia" w:hint="eastAsia"/>
          <w:sz w:val="22"/>
        </w:rPr>
        <w:t>総合区の区域並びに</w:t>
      </w:r>
      <w:r w:rsidR="00F134D7" w:rsidRPr="00BF65B4">
        <w:rPr>
          <w:rFonts w:asciiTheme="minorEastAsia" w:hAnsiTheme="minorEastAsia" w:hint="eastAsia"/>
          <w:sz w:val="22"/>
        </w:rPr>
        <w:t>総合区役所</w:t>
      </w:r>
      <w:r w:rsidRPr="00BF65B4">
        <w:rPr>
          <w:rFonts w:asciiTheme="minorEastAsia" w:hAnsiTheme="minorEastAsia" w:hint="eastAsia"/>
          <w:sz w:val="22"/>
        </w:rPr>
        <w:t>の位置及び所管区域は、次の表（</w:t>
      </w:r>
      <w:r w:rsidR="00F134D7" w:rsidRPr="00BF65B4">
        <w:rPr>
          <w:rFonts w:asciiTheme="minorEastAsia" w:hAnsiTheme="minorEastAsia" w:hint="eastAsia"/>
          <w:sz w:val="22"/>
        </w:rPr>
        <w:t>総合区役所</w:t>
      </w:r>
      <w:r w:rsidRPr="00BF65B4">
        <w:rPr>
          <w:rFonts w:asciiTheme="minorEastAsia" w:hAnsiTheme="minorEastAsia" w:hint="eastAsia"/>
          <w:sz w:val="22"/>
        </w:rPr>
        <w:t>の位置の項並びに総合区の区域及び</w:t>
      </w:r>
      <w:r w:rsidR="00F134D7" w:rsidRPr="00BF65B4">
        <w:rPr>
          <w:rFonts w:asciiTheme="minorEastAsia" w:hAnsiTheme="minorEastAsia" w:hint="eastAsia"/>
          <w:sz w:val="22"/>
        </w:rPr>
        <w:t>総合区役所</w:t>
      </w:r>
      <w:r w:rsidRPr="00BF65B4">
        <w:rPr>
          <w:rFonts w:asciiTheme="minorEastAsia" w:hAnsiTheme="minorEastAsia" w:hint="eastAsia"/>
          <w:sz w:val="22"/>
        </w:rPr>
        <w:t>の所管区域の項に掲げるものに限る。）のとおりとする。</w:t>
      </w:r>
    </w:p>
    <w:p w:rsidR="00A75C96" w:rsidRPr="00BF65B4" w:rsidRDefault="00EC34A1" w:rsidP="00EC34A1">
      <w:pPr>
        <w:ind w:leftChars="400" w:left="840"/>
        <w:rPr>
          <w:rFonts w:asciiTheme="minorEastAsia" w:hAnsiTheme="minorEastAsia"/>
          <w:sz w:val="22"/>
        </w:rPr>
      </w:pPr>
      <w:r w:rsidRPr="00BF65B4">
        <w:rPr>
          <w:rFonts w:asciiTheme="minorEastAsia" w:hAnsiTheme="minorEastAsia" w:hint="eastAsia"/>
          <w:sz w:val="22"/>
        </w:rPr>
        <w:t>なお、総合区の名称及び</w:t>
      </w:r>
      <w:r w:rsidR="00F134D7" w:rsidRPr="00BF65B4">
        <w:rPr>
          <w:rFonts w:asciiTheme="minorEastAsia" w:hAnsiTheme="minorEastAsia" w:hint="eastAsia"/>
          <w:sz w:val="22"/>
        </w:rPr>
        <w:t>総合区役所</w:t>
      </w:r>
      <w:r w:rsidR="003629F3" w:rsidRPr="00BF65B4">
        <w:rPr>
          <w:rFonts w:asciiTheme="minorEastAsia" w:hAnsiTheme="minorEastAsia" w:hint="eastAsia"/>
          <w:sz w:val="22"/>
        </w:rPr>
        <w:t>の名称については、</w:t>
      </w:r>
      <w:r w:rsidRPr="00BF65B4">
        <w:rPr>
          <w:rFonts w:asciiTheme="minorEastAsia" w:hAnsiTheme="minorEastAsia" w:hint="eastAsia"/>
          <w:sz w:val="22"/>
        </w:rPr>
        <w:t>法第252条の20の２第１項及び第２項の規定に基づき定めることとされている総合区の名称及び区域並びに</w:t>
      </w:r>
      <w:r w:rsidR="00F134D7" w:rsidRPr="00BF65B4">
        <w:rPr>
          <w:rFonts w:asciiTheme="minorEastAsia" w:hAnsiTheme="minorEastAsia" w:hint="eastAsia"/>
          <w:sz w:val="22"/>
        </w:rPr>
        <w:t>総合区役所</w:t>
      </w:r>
      <w:r w:rsidRPr="00BF65B4">
        <w:rPr>
          <w:rFonts w:asciiTheme="minorEastAsia" w:hAnsiTheme="minorEastAsia" w:hint="eastAsia"/>
          <w:sz w:val="22"/>
        </w:rPr>
        <w:t>の位置、名称及び所管区域並びに</w:t>
      </w:r>
      <w:r w:rsidR="00F134D7" w:rsidRPr="00BF65B4">
        <w:rPr>
          <w:rFonts w:asciiTheme="minorEastAsia" w:hAnsiTheme="minorEastAsia" w:hint="eastAsia"/>
          <w:sz w:val="22"/>
        </w:rPr>
        <w:t>総合区役所</w:t>
      </w:r>
      <w:r w:rsidRPr="00BF65B4">
        <w:rPr>
          <w:rFonts w:asciiTheme="minorEastAsia" w:hAnsiTheme="minorEastAsia" w:hint="eastAsia"/>
          <w:sz w:val="22"/>
        </w:rPr>
        <w:t>が分掌する事務に関する</w:t>
      </w:r>
      <w:r w:rsidR="00A426B2" w:rsidRPr="00BF65B4">
        <w:rPr>
          <w:rFonts w:asciiTheme="minorEastAsia" w:hAnsiTheme="minorEastAsia" w:hint="eastAsia"/>
          <w:sz w:val="22"/>
        </w:rPr>
        <w:t>条例（以下「総合区設置条例」という。）制定後、</w:t>
      </w:r>
      <w:r w:rsidR="0004403E" w:rsidRPr="00BF65B4">
        <w:rPr>
          <w:rFonts w:asciiTheme="minorEastAsia" w:hAnsiTheme="minorEastAsia" w:hint="eastAsia"/>
          <w:sz w:val="22"/>
        </w:rPr>
        <w:t>総合区</w:t>
      </w:r>
      <w:r w:rsidR="00A426B2" w:rsidRPr="00BF65B4">
        <w:rPr>
          <w:rFonts w:asciiTheme="minorEastAsia" w:hAnsiTheme="minorEastAsia" w:hint="eastAsia"/>
          <w:sz w:val="22"/>
        </w:rPr>
        <w:t>設置の日までに住民</w:t>
      </w:r>
      <w:r w:rsidRPr="00BF65B4">
        <w:rPr>
          <w:rFonts w:asciiTheme="minorEastAsia" w:hAnsiTheme="minorEastAsia" w:hint="eastAsia"/>
          <w:sz w:val="22"/>
        </w:rPr>
        <w:t>の意見を踏まえて定めるものとするが、それまでの間における総合区の名称及び</w:t>
      </w:r>
      <w:r w:rsidR="00F134D7" w:rsidRPr="00BF65B4">
        <w:rPr>
          <w:rFonts w:asciiTheme="minorEastAsia" w:hAnsiTheme="minorEastAsia" w:hint="eastAsia"/>
          <w:sz w:val="22"/>
        </w:rPr>
        <w:t>総合区役所</w:t>
      </w:r>
      <w:r w:rsidRPr="00BF65B4">
        <w:rPr>
          <w:rFonts w:asciiTheme="minorEastAsia" w:hAnsiTheme="minorEastAsia" w:hint="eastAsia"/>
          <w:sz w:val="22"/>
        </w:rPr>
        <w:t>の名称は、次の表（総合区の名称の項及び</w:t>
      </w:r>
      <w:r w:rsidR="00F134D7" w:rsidRPr="00BF65B4">
        <w:rPr>
          <w:rFonts w:asciiTheme="minorEastAsia" w:hAnsiTheme="minorEastAsia" w:hint="eastAsia"/>
          <w:sz w:val="22"/>
        </w:rPr>
        <w:t>総合区役所</w:t>
      </w:r>
      <w:r w:rsidRPr="00BF65B4">
        <w:rPr>
          <w:rFonts w:asciiTheme="minorEastAsia" w:hAnsiTheme="minorEastAsia" w:hint="eastAsia"/>
          <w:sz w:val="22"/>
        </w:rPr>
        <w:t>の名称の項に掲げるものに限る。）のとおりとする。</w:t>
      </w:r>
    </w:p>
    <w:p w:rsidR="00315A54" w:rsidRPr="00BF65B4" w:rsidRDefault="00315A54" w:rsidP="00EC34A1">
      <w:pPr>
        <w:rPr>
          <w:rFonts w:asciiTheme="minorEastAsia" w:hAnsiTheme="minorEastAsia"/>
          <w:sz w:val="22"/>
        </w:rPr>
      </w:pPr>
    </w:p>
    <w:tbl>
      <w:tblPr>
        <w:tblW w:w="8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0"/>
        <w:gridCol w:w="2754"/>
        <w:gridCol w:w="1417"/>
        <w:gridCol w:w="3962"/>
      </w:tblGrid>
      <w:tr w:rsidR="00BF65B4" w:rsidRPr="00BF65B4" w:rsidTr="003C71CF">
        <w:trPr>
          <w:trHeight w:val="485"/>
        </w:trPr>
        <w:tc>
          <w:tcPr>
            <w:tcW w:w="790" w:type="dxa"/>
            <w:vAlign w:val="center"/>
          </w:tcPr>
          <w:p w:rsidR="003C71CF" w:rsidRPr="00BF65B4" w:rsidRDefault="003C71CF" w:rsidP="003C71CF">
            <w:pPr>
              <w:jc w:val="center"/>
              <w:rPr>
                <w:rFonts w:asciiTheme="minorEastAsia" w:hAnsiTheme="minorEastAsia"/>
                <w:sz w:val="16"/>
                <w:szCs w:val="16"/>
              </w:rPr>
            </w:pPr>
            <w:r w:rsidRPr="00BF65B4">
              <w:rPr>
                <w:rFonts w:asciiTheme="minorEastAsia" w:hAnsiTheme="minorEastAsia" w:hint="eastAsia"/>
                <w:sz w:val="16"/>
                <w:szCs w:val="16"/>
              </w:rPr>
              <w:t>総合区</w:t>
            </w:r>
          </w:p>
          <w:p w:rsidR="003C71CF" w:rsidRPr="00BF65B4" w:rsidRDefault="003C71CF" w:rsidP="003C71CF">
            <w:pPr>
              <w:jc w:val="center"/>
              <w:rPr>
                <w:rFonts w:asciiTheme="minorEastAsia" w:hAnsiTheme="minorEastAsia"/>
                <w:sz w:val="16"/>
                <w:szCs w:val="16"/>
              </w:rPr>
            </w:pPr>
            <w:r w:rsidRPr="00BF65B4">
              <w:rPr>
                <w:rFonts w:asciiTheme="minorEastAsia" w:hAnsiTheme="minorEastAsia" w:hint="eastAsia"/>
                <w:sz w:val="16"/>
                <w:szCs w:val="16"/>
              </w:rPr>
              <w:t>の名称</w:t>
            </w:r>
          </w:p>
        </w:tc>
        <w:tc>
          <w:tcPr>
            <w:tcW w:w="2754" w:type="dxa"/>
            <w:vAlign w:val="center"/>
          </w:tcPr>
          <w:p w:rsidR="003C71CF" w:rsidRPr="00BF65B4" w:rsidRDefault="00F134D7" w:rsidP="00EC34A1">
            <w:pPr>
              <w:jc w:val="center"/>
              <w:rPr>
                <w:rFonts w:asciiTheme="minorEastAsia" w:hAnsiTheme="minorEastAsia"/>
                <w:sz w:val="16"/>
                <w:szCs w:val="16"/>
              </w:rPr>
            </w:pPr>
            <w:r w:rsidRPr="00BF65B4">
              <w:rPr>
                <w:rFonts w:asciiTheme="minorEastAsia" w:hAnsiTheme="minorEastAsia" w:hint="eastAsia"/>
                <w:sz w:val="16"/>
                <w:szCs w:val="16"/>
              </w:rPr>
              <w:t>総合区役所</w:t>
            </w:r>
            <w:r w:rsidR="003C71CF" w:rsidRPr="00BF65B4">
              <w:rPr>
                <w:rFonts w:asciiTheme="minorEastAsia" w:hAnsiTheme="minorEastAsia" w:hint="eastAsia"/>
                <w:sz w:val="16"/>
                <w:szCs w:val="16"/>
              </w:rPr>
              <w:t>の位置</w:t>
            </w:r>
          </w:p>
        </w:tc>
        <w:tc>
          <w:tcPr>
            <w:tcW w:w="1417" w:type="dxa"/>
            <w:vAlign w:val="center"/>
          </w:tcPr>
          <w:p w:rsidR="00F134D7" w:rsidRPr="00BF65B4" w:rsidRDefault="00F134D7" w:rsidP="00EC34A1">
            <w:pPr>
              <w:jc w:val="center"/>
              <w:rPr>
                <w:rFonts w:asciiTheme="minorEastAsia" w:hAnsiTheme="minorEastAsia"/>
                <w:sz w:val="16"/>
                <w:szCs w:val="16"/>
              </w:rPr>
            </w:pPr>
            <w:r w:rsidRPr="00BF65B4">
              <w:rPr>
                <w:rFonts w:asciiTheme="minorEastAsia" w:hAnsiTheme="minorEastAsia" w:hint="eastAsia"/>
                <w:sz w:val="16"/>
                <w:szCs w:val="16"/>
              </w:rPr>
              <w:t>総合区役所</w:t>
            </w:r>
            <w:r w:rsidR="003C71CF" w:rsidRPr="00BF65B4">
              <w:rPr>
                <w:rFonts w:asciiTheme="minorEastAsia" w:hAnsiTheme="minorEastAsia" w:hint="eastAsia"/>
                <w:sz w:val="16"/>
                <w:szCs w:val="16"/>
              </w:rPr>
              <w:t>の</w:t>
            </w:r>
          </w:p>
          <w:p w:rsidR="003C71CF" w:rsidRPr="00BF65B4" w:rsidRDefault="003C71CF" w:rsidP="00EC34A1">
            <w:pPr>
              <w:jc w:val="center"/>
              <w:rPr>
                <w:rFonts w:asciiTheme="minorEastAsia" w:hAnsiTheme="minorEastAsia"/>
                <w:sz w:val="16"/>
                <w:szCs w:val="16"/>
              </w:rPr>
            </w:pPr>
            <w:r w:rsidRPr="00BF65B4">
              <w:rPr>
                <w:rFonts w:asciiTheme="minorEastAsia" w:hAnsiTheme="minorEastAsia" w:hint="eastAsia"/>
                <w:sz w:val="16"/>
                <w:szCs w:val="16"/>
              </w:rPr>
              <w:t>名称</w:t>
            </w:r>
          </w:p>
        </w:tc>
        <w:tc>
          <w:tcPr>
            <w:tcW w:w="3962" w:type="dxa"/>
            <w:vAlign w:val="center"/>
          </w:tcPr>
          <w:p w:rsidR="003C71CF" w:rsidRPr="00BF65B4" w:rsidRDefault="003C71CF" w:rsidP="00EC34A1">
            <w:pPr>
              <w:jc w:val="center"/>
              <w:rPr>
                <w:rFonts w:asciiTheme="minorEastAsia" w:hAnsiTheme="minorEastAsia"/>
                <w:sz w:val="16"/>
                <w:szCs w:val="16"/>
              </w:rPr>
            </w:pPr>
            <w:r w:rsidRPr="00BF65B4">
              <w:rPr>
                <w:rFonts w:asciiTheme="minorEastAsia" w:hAnsiTheme="minorEastAsia" w:hint="eastAsia"/>
                <w:sz w:val="16"/>
                <w:szCs w:val="16"/>
              </w:rPr>
              <w:t>総合区の区域及び</w:t>
            </w:r>
            <w:r w:rsidR="00F134D7" w:rsidRPr="00BF65B4">
              <w:rPr>
                <w:rFonts w:asciiTheme="minorEastAsia" w:hAnsiTheme="minorEastAsia" w:hint="eastAsia"/>
                <w:sz w:val="16"/>
                <w:szCs w:val="16"/>
              </w:rPr>
              <w:t>総合区役所</w:t>
            </w:r>
            <w:r w:rsidRPr="00BF65B4">
              <w:rPr>
                <w:rFonts w:asciiTheme="minorEastAsia" w:hAnsiTheme="minorEastAsia" w:hint="eastAsia"/>
                <w:sz w:val="16"/>
                <w:szCs w:val="16"/>
              </w:rPr>
              <w:t>の所管区域</w:t>
            </w:r>
          </w:p>
        </w:tc>
      </w:tr>
      <w:tr w:rsidR="00BF65B4" w:rsidRPr="00BF65B4" w:rsidTr="003C71CF">
        <w:trPr>
          <w:trHeight w:val="485"/>
        </w:trPr>
        <w:tc>
          <w:tcPr>
            <w:tcW w:w="790" w:type="dxa"/>
            <w:vAlign w:val="center"/>
          </w:tcPr>
          <w:p w:rsidR="003C71CF" w:rsidRPr="00BF65B4" w:rsidRDefault="003C71CF" w:rsidP="003C71CF">
            <w:pPr>
              <w:jc w:val="center"/>
              <w:rPr>
                <w:rFonts w:asciiTheme="minorEastAsia" w:hAnsiTheme="minorEastAsia"/>
                <w:sz w:val="16"/>
                <w:szCs w:val="16"/>
              </w:rPr>
            </w:pPr>
            <w:r w:rsidRPr="00BF65B4">
              <w:rPr>
                <w:rFonts w:asciiTheme="minorEastAsia" w:hAnsiTheme="minorEastAsia" w:hint="eastAsia"/>
                <w:sz w:val="16"/>
                <w:szCs w:val="16"/>
              </w:rPr>
              <w:t>第一区</w:t>
            </w:r>
          </w:p>
        </w:tc>
        <w:tc>
          <w:tcPr>
            <w:tcW w:w="2754" w:type="dxa"/>
            <w:vAlign w:val="center"/>
          </w:tcPr>
          <w:p w:rsidR="003C71CF" w:rsidRPr="00BF65B4" w:rsidRDefault="003C71CF" w:rsidP="003C71CF">
            <w:pPr>
              <w:rPr>
                <w:rFonts w:asciiTheme="minorEastAsia" w:hAnsiTheme="minorEastAsia"/>
                <w:sz w:val="16"/>
                <w:szCs w:val="16"/>
              </w:rPr>
            </w:pPr>
            <w:r w:rsidRPr="00BF65B4">
              <w:rPr>
                <w:rFonts w:asciiTheme="minorEastAsia" w:hAnsiTheme="minorEastAsia" w:hint="eastAsia"/>
                <w:sz w:val="16"/>
                <w:szCs w:val="16"/>
              </w:rPr>
              <w:t>現　淀川区十三東2丁目3番3号</w:t>
            </w:r>
          </w:p>
          <w:p w:rsidR="003C71CF" w:rsidRPr="00BF65B4" w:rsidRDefault="003C71CF" w:rsidP="003C71CF">
            <w:pPr>
              <w:rPr>
                <w:rFonts w:asciiTheme="minorEastAsia" w:hAnsiTheme="minorEastAsia"/>
                <w:sz w:val="16"/>
                <w:szCs w:val="16"/>
              </w:rPr>
            </w:pPr>
            <w:r w:rsidRPr="00BF65B4">
              <w:rPr>
                <w:rFonts w:asciiTheme="minorEastAsia" w:hAnsiTheme="minorEastAsia" w:hint="eastAsia"/>
                <w:sz w:val="16"/>
                <w:szCs w:val="16"/>
              </w:rPr>
              <w:t>（現淀川区役所）</w:t>
            </w:r>
          </w:p>
        </w:tc>
        <w:tc>
          <w:tcPr>
            <w:tcW w:w="1417" w:type="dxa"/>
            <w:vAlign w:val="center"/>
          </w:tcPr>
          <w:p w:rsidR="003C71CF" w:rsidRPr="00BF65B4" w:rsidRDefault="003C71CF" w:rsidP="003C71CF">
            <w:pPr>
              <w:jc w:val="center"/>
              <w:rPr>
                <w:rFonts w:asciiTheme="minorEastAsia" w:hAnsiTheme="minorEastAsia"/>
                <w:sz w:val="16"/>
                <w:szCs w:val="16"/>
              </w:rPr>
            </w:pPr>
            <w:r w:rsidRPr="00BF65B4">
              <w:rPr>
                <w:rFonts w:asciiTheme="minorEastAsia" w:hAnsiTheme="minorEastAsia" w:hint="eastAsia"/>
                <w:sz w:val="16"/>
                <w:szCs w:val="16"/>
              </w:rPr>
              <w:t>第一総合区役所</w:t>
            </w:r>
          </w:p>
        </w:tc>
        <w:tc>
          <w:tcPr>
            <w:tcW w:w="3962" w:type="dxa"/>
            <w:vAlign w:val="center"/>
          </w:tcPr>
          <w:p w:rsidR="003C71CF" w:rsidRPr="00BF65B4" w:rsidRDefault="003C71CF" w:rsidP="003C71CF">
            <w:pPr>
              <w:rPr>
                <w:rFonts w:asciiTheme="minorEastAsia" w:hAnsiTheme="minorEastAsia"/>
                <w:sz w:val="16"/>
                <w:szCs w:val="16"/>
              </w:rPr>
            </w:pPr>
            <w:r w:rsidRPr="00BF65B4">
              <w:rPr>
                <w:rFonts w:asciiTheme="minorEastAsia" w:hAnsiTheme="minorEastAsia" w:hint="eastAsia"/>
                <w:sz w:val="16"/>
                <w:szCs w:val="16"/>
              </w:rPr>
              <w:t>現淀川区及び現東淀川区の区域</w:t>
            </w:r>
          </w:p>
        </w:tc>
      </w:tr>
      <w:tr w:rsidR="00BF65B4" w:rsidRPr="00BF65B4" w:rsidTr="003C71CF">
        <w:trPr>
          <w:trHeight w:val="485"/>
        </w:trPr>
        <w:tc>
          <w:tcPr>
            <w:tcW w:w="790" w:type="dxa"/>
            <w:vAlign w:val="center"/>
          </w:tcPr>
          <w:p w:rsidR="003C71CF" w:rsidRPr="00BF65B4" w:rsidRDefault="003C71CF" w:rsidP="003C71CF">
            <w:pPr>
              <w:jc w:val="center"/>
              <w:rPr>
                <w:rFonts w:asciiTheme="minorEastAsia" w:hAnsiTheme="minorEastAsia"/>
                <w:sz w:val="16"/>
                <w:szCs w:val="16"/>
              </w:rPr>
            </w:pPr>
            <w:r w:rsidRPr="00BF65B4">
              <w:rPr>
                <w:rFonts w:asciiTheme="minorEastAsia" w:hAnsiTheme="minorEastAsia" w:hint="eastAsia"/>
                <w:sz w:val="16"/>
                <w:szCs w:val="16"/>
              </w:rPr>
              <w:t>第二区</w:t>
            </w:r>
          </w:p>
        </w:tc>
        <w:tc>
          <w:tcPr>
            <w:tcW w:w="2754" w:type="dxa"/>
            <w:vAlign w:val="center"/>
          </w:tcPr>
          <w:p w:rsidR="003C71CF" w:rsidRPr="00BF65B4" w:rsidRDefault="003C71CF" w:rsidP="003C71CF">
            <w:pPr>
              <w:rPr>
                <w:rFonts w:asciiTheme="minorEastAsia" w:hAnsiTheme="minorEastAsia"/>
                <w:sz w:val="16"/>
                <w:szCs w:val="16"/>
              </w:rPr>
            </w:pPr>
            <w:r w:rsidRPr="00BF65B4">
              <w:rPr>
                <w:rFonts w:asciiTheme="minorEastAsia" w:hAnsiTheme="minorEastAsia" w:hint="eastAsia"/>
                <w:sz w:val="16"/>
                <w:szCs w:val="16"/>
              </w:rPr>
              <w:t>現　北区扇町2丁目1番27号</w:t>
            </w:r>
          </w:p>
          <w:p w:rsidR="003C71CF" w:rsidRPr="00BF65B4" w:rsidRDefault="003C71CF" w:rsidP="003C71CF">
            <w:pPr>
              <w:rPr>
                <w:rFonts w:asciiTheme="minorEastAsia" w:hAnsiTheme="minorEastAsia"/>
                <w:sz w:val="16"/>
                <w:szCs w:val="16"/>
              </w:rPr>
            </w:pPr>
            <w:r w:rsidRPr="00BF65B4">
              <w:rPr>
                <w:rFonts w:asciiTheme="minorEastAsia" w:hAnsiTheme="minorEastAsia" w:hint="eastAsia"/>
                <w:sz w:val="16"/>
                <w:szCs w:val="16"/>
              </w:rPr>
              <w:t>（現北区役所）</w:t>
            </w:r>
          </w:p>
        </w:tc>
        <w:tc>
          <w:tcPr>
            <w:tcW w:w="1417" w:type="dxa"/>
            <w:vAlign w:val="center"/>
          </w:tcPr>
          <w:p w:rsidR="003C71CF" w:rsidRPr="00BF65B4" w:rsidRDefault="003C71CF" w:rsidP="003C71CF">
            <w:pPr>
              <w:jc w:val="center"/>
              <w:rPr>
                <w:rFonts w:asciiTheme="minorEastAsia" w:hAnsiTheme="minorEastAsia"/>
                <w:sz w:val="16"/>
                <w:szCs w:val="16"/>
              </w:rPr>
            </w:pPr>
            <w:r w:rsidRPr="00BF65B4">
              <w:rPr>
                <w:rFonts w:asciiTheme="minorEastAsia" w:hAnsiTheme="minorEastAsia" w:hint="eastAsia"/>
                <w:sz w:val="16"/>
                <w:szCs w:val="16"/>
              </w:rPr>
              <w:t>第二総合区役所</w:t>
            </w:r>
          </w:p>
        </w:tc>
        <w:tc>
          <w:tcPr>
            <w:tcW w:w="3962" w:type="dxa"/>
            <w:vAlign w:val="center"/>
          </w:tcPr>
          <w:p w:rsidR="003C71CF" w:rsidRPr="00BF65B4" w:rsidRDefault="003C71CF" w:rsidP="003C71CF">
            <w:pPr>
              <w:rPr>
                <w:rFonts w:asciiTheme="minorEastAsia" w:hAnsiTheme="minorEastAsia"/>
                <w:sz w:val="16"/>
                <w:szCs w:val="16"/>
              </w:rPr>
            </w:pPr>
            <w:r w:rsidRPr="00BF65B4">
              <w:rPr>
                <w:rFonts w:asciiTheme="minorEastAsia" w:hAnsiTheme="minorEastAsia" w:hint="eastAsia"/>
                <w:sz w:val="16"/>
                <w:szCs w:val="16"/>
              </w:rPr>
              <w:t>現北区、現都島区及び現旭区の区域</w:t>
            </w:r>
          </w:p>
        </w:tc>
      </w:tr>
      <w:tr w:rsidR="00BF65B4" w:rsidRPr="00BF65B4" w:rsidTr="003C71CF">
        <w:trPr>
          <w:trHeight w:val="485"/>
        </w:trPr>
        <w:tc>
          <w:tcPr>
            <w:tcW w:w="790" w:type="dxa"/>
            <w:vAlign w:val="center"/>
          </w:tcPr>
          <w:p w:rsidR="003C71CF" w:rsidRPr="00BF65B4" w:rsidRDefault="003C71CF" w:rsidP="003C71CF">
            <w:pPr>
              <w:jc w:val="center"/>
              <w:rPr>
                <w:rFonts w:asciiTheme="minorEastAsia" w:hAnsiTheme="minorEastAsia"/>
                <w:sz w:val="16"/>
                <w:szCs w:val="16"/>
              </w:rPr>
            </w:pPr>
            <w:r w:rsidRPr="00BF65B4">
              <w:rPr>
                <w:rFonts w:asciiTheme="minorEastAsia" w:hAnsiTheme="minorEastAsia" w:hint="eastAsia"/>
                <w:sz w:val="16"/>
                <w:szCs w:val="16"/>
              </w:rPr>
              <w:t>第三区</w:t>
            </w:r>
          </w:p>
        </w:tc>
        <w:tc>
          <w:tcPr>
            <w:tcW w:w="2754" w:type="dxa"/>
            <w:vAlign w:val="center"/>
          </w:tcPr>
          <w:p w:rsidR="003C71CF" w:rsidRPr="00BF65B4" w:rsidRDefault="003C71CF" w:rsidP="003C71CF">
            <w:pPr>
              <w:rPr>
                <w:rFonts w:asciiTheme="minorEastAsia" w:hAnsiTheme="minorEastAsia"/>
                <w:sz w:val="16"/>
                <w:szCs w:val="16"/>
              </w:rPr>
            </w:pPr>
            <w:r w:rsidRPr="00BF65B4">
              <w:rPr>
                <w:rFonts w:asciiTheme="minorEastAsia" w:hAnsiTheme="minorEastAsia" w:hint="eastAsia"/>
                <w:sz w:val="16"/>
                <w:szCs w:val="16"/>
              </w:rPr>
              <w:t>現　福島区大開1丁目8番1号</w:t>
            </w:r>
          </w:p>
          <w:p w:rsidR="003C71CF" w:rsidRPr="00BF65B4" w:rsidRDefault="003C71CF" w:rsidP="003C71CF">
            <w:pPr>
              <w:rPr>
                <w:rFonts w:asciiTheme="minorEastAsia" w:hAnsiTheme="minorEastAsia"/>
                <w:sz w:val="16"/>
                <w:szCs w:val="16"/>
              </w:rPr>
            </w:pPr>
            <w:r w:rsidRPr="00BF65B4">
              <w:rPr>
                <w:rFonts w:asciiTheme="minorEastAsia" w:hAnsiTheme="minorEastAsia" w:hint="eastAsia"/>
                <w:sz w:val="16"/>
                <w:szCs w:val="16"/>
              </w:rPr>
              <w:t>（現福島区役所）</w:t>
            </w:r>
          </w:p>
        </w:tc>
        <w:tc>
          <w:tcPr>
            <w:tcW w:w="1417" w:type="dxa"/>
            <w:vAlign w:val="center"/>
          </w:tcPr>
          <w:p w:rsidR="003C71CF" w:rsidRPr="00BF65B4" w:rsidRDefault="003C71CF" w:rsidP="003C71CF">
            <w:pPr>
              <w:jc w:val="center"/>
              <w:rPr>
                <w:rFonts w:asciiTheme="minorEastAsia" w:hAnsiTheme="minorEastAsia"/>
                <w:sz w:val="16"/>
                <w:szCs w:val="16"/>
              </w:rPr>
            </w:pPr>
            <w:r w:rsidRPr="00BF65B4">
              <w:rPr>
                <w:rFonts w:asciiTheme="minorEastAsia" w:hAnsiTheme="minorEastAsia" w:hint="eastAsia"/>
                <w:sz w:val="16"/>
                <w:szCs w:val="16"/>
              </w:rPr>
              <w:t>第三総合区役所</w:t>
            </w:r>
          </w:p>
        </w:tc>
        <w:tc>
          <w:tcPr>
            <w:tcW w:w="3962" w:type="dxa"/>
            <w:vAlign w:val="center"/>
          </w:tcPr>
          <w:p w:rsidR="003C71CF" w:rsidRPr="00BF65B4" w:rsidRDefault="003C71CF" w:rsidP="003C71CF">
            <w:pPr>
              <w:rPr>
                <w:rFonts w:asciiTheme="minorEastAsia" w:hAnsiTheme="minorEastAsia"/>
                <w:sz w:val="16"/>
                <w:szCs w:val="16"/>
              </w:rPr>
            </w:pPr>
            <w:r w:rsidRPr="00BF65B4">
              <w:rPr>
                <w:rFonts w:asciiTheme="minorEastAsia" w:hAnsiTheme="minorEastAsia" w:hint="eastAsia"/>
                <w:sz w:val="16"/>
                <w:szCs w:val="16"/>
              </w:rPr>
              <w:t>現福島区、現此花区、現港区及び現西淀川区の区域</w:t>
            </w:r>
          </w:p>
        </w:tc>
      </w:tr>
      <w:tr w:rsidR="00BF65B4" w:rsidRPr="00BF65B4" w:rsidTr="003C71CF">
        <w:trPr>
          <w:trHeight w:val="485"/>
        </w:trPr>
        <w:tc>
          <w:tcPr>
            <w:tcW w:w="790" w:type="dxa"/>
            <w:vAlign w:val="center"/>
          </w:tcPr>
          <w:p w:rsidR="003C71CF" w:rsidRPr="00BF65B4" w:rsidRDefault="003C71CF" w:rsidP="003C71CF">
            <w:pPr>
              <w:jc w:val="center"/>
              <w:rPr>
                <w:rFonts w:asciiTheme="minorEastAsia" w:hAnsiTheme="minorEastAsia"/>
                <w:sz w:val="16"/>
                <w:szCs w:val="16"/>
              </w:rPr>
            </w:pPr>
            <w:r w:rsidRPr="00BF65B4">
              <w:rPr>
                <w:rFonts w:asciiTheme="minorEastAsia" w:hAnsiTheme="minorEastAsia" w:hint="eastAsia"/>
                <w:sz w:val="16"/>
                <w:szCs w:val="16"/>
              </w:rPr>
              <w:t>第四区</w:t>
            </w:r>
          </w:p>
        </w:tc>
        <w:tc>
          <w:tcPr>
            <w:tcW w:w="2754" w:type="dxa"/>
            <w:vAlign w:val="center"/>
          </w:tcPr>
          <w:p w:rsidR="003C71CF" w:rsidRPr="00BF65B4" w:rsidRDefault="003C71CF" w:rsidP="003C71CF">
            <w:pPr>
              <w:rPr>
                <w:rFonts w:asciiTheme="minorEastAsia" w:hAnsiTheme="minorEastAsia"/>
                <w:sz w:val="16"/>
                <w:szCs w:val="16"/>
              </w:rPr>
            </w:pPr>
            <w:r w:rsidRPr="00BF65B4">
              <w:rPr>
                <w:rFonts w:asciiTheme="minorEastAsia" w:hAnsiTheme="minorEastAsia" w:hint="eastAsia"/>
                <w:sz w:val="16"/>
                <w:szCs w:val="16"/>
              </w:rPr>
              <w:t>現　城東区中央3丁目5番45号</w:t>
            </w:r>
          </w:p>
          <w:p w:rsidR="003C71CF" w:rsidRPr="00BF65B4" w:rsidRDefault="003C71CF" w:rsidP="003C71CF">
            <w:pPr>
              <w:rPr>
                <w:rFonts w:asciiTheme="minorEastAsia" w:hAnsiTheme="minorEastAsia"/>
                <w:sz w:val="16"/>
                <w:szCs w:val="16"/>
              </w:rPr>
            </w:pPr>
            <w:r w:rsidRPr="00BF65B4">
              <w:rPr>
                <w:rFonts w:asciiTheme="minorEastAsia" w:hAnsiTheme="minorEastAsia" w:hint="eastAsia"/>
                <w:sz w:val="16"/>
                <w:szCs w:val="16"/>
              </w:rPr>
              <w:t>（現城東区役所）</w:t>
            </w:r>
          </w:p>
        </w:tc>
        <w:tc>
          <w:tcPr>
            <w:tcW w:w="1417" w:type="dxa"/>
            <w:vAlign w:val="center"/>
          </w:tcPr>
          <w:p w:rsidR="003C71CF" w:rsidRPr="00BF65B4" w:rsidRDefault="003C71CF" w:rsidP="003C71CF">
            <w:pPr>
              <w:jc w:val="center"/>
              <w:rPr>
                <w:rFonts w:asciiTheme="minorEastAsia" w:hAnsiTheme="minorEastAsia"/>
                <w:sz w:val="16"/>
                <w:szCs w:val="16"/>
              </w:rPr>
            </w:pPr>
            <w:r w:rsidRPr="00BF65B4">
              <w:rPr>
                <w:rFonts w:asciiTheme="minorEastAsia" w:hAnsiTheme="minorEastAsia" w:hint="eastAsia"/>
                <w:sz w:val="16"/>
                <w:szCs w:val="16"/>
              </w:rPr>
              <w:t>第四総合区役所</w:t>
            </w:r>
          </w:p>
        </w:tc>
        <w:tc>
          <w:tcPr>
            <w:tcW w:w="3962" w:type="dxa"/>
            <w:vAlign w:val="center"/>
          </w:tcPr>
          <w:p w:rsidR="003C71CF" w:rsidRPr="00BF65B4" w:rsidRDefault="003C71CF" w:rsidP="003C71CF">
            <w:pPr>
              <w:rPr>
                <w:rFonts w:asciiTheme="minorEastAsia" w:hAnsiTheme="minorEastAsia"/>
                <w:sz w:val="16"/>
                <w:szCs w:val="16"/>
              </w:rPr>
            </w:pPr>
            <w:r w:rsidRPr="00BF65B4">
              <w:rPr>
                <w:rFonts w:asciiTheme="minorEastAsia" w:hAnsiTheme="minorEastAsia" w:hint="eastAsia"/>
                <w:sz w:val="16"/>
                <w:szCs w:val="16"/>
              </w:rPr>
              <w:t>現東成区、現城東区及び現鶴見区の区域</w:t>
            </w:r>
          </w:p>
        </w:tc>
      </w:tr>
      <w:tr w:rsidR="00BF65B4" w:rsidRPr="00BF65B4" w:rsidTr="003C71CF">
        <w:trPr>
          <w:trHeight w:val="485"/>
        </w:trPr>
        <w:tc>
          <w:tcPr>
            <w:tcW w:w="790" w:type="dxa"/>
            <w:vAlign w:val="center"/>
          </w:tcPr>
          <w:p w:rsidR="003C71CF" w:rsidRPr="00BF65B4" w:rsidRDefault="003C71CF" w:rsidP="003C71CF">
            <w:pPr>
              <w:jc w:val="center"/>
              <w:rPr>
                <w:rFonts w:asciiTheme="minorEastAsia" w:hAnsiTheme="minorEastAsia"/>
                <w:sz w:val="16"/>
                <w:szCs w:val="16"/>
              </w:rPr>
            </w:pPr>
            <w:r w:rsidRPr="00BF65B4">
              <w:rPr>
                <w:rFonts w:asciiTheme="minorEastAsia" w:hAnsiTheme="minorEastAsia" w:hint="eastAsia"/>
                <w:sz w:val="16"/>
                <w:szCs w:val="16"/>
              </w:rPr>
              <w:t>第五区</w:t>
            </w:r>
          </w:p>
        </w:tc>
        <w:tc>
          <w:tcPr>
            <w:tcW w:w="2754" w:type="dxa"/>
            <w:vAlign w:val="center"/>
          </w:tcPr>
          <w:p w:rsidR="003C71CF" w:rsidRPr="00BF65B4" w:rsidRDefault="003C71CF" w:rsidP="003C71CF">
            <w:pPr>
              <w:rPr>
                <w:rFonts w:asciiTheme="minorEastAsia" w:hAnsiTheme="minorEastAsia"/>
                <w:sz w:val="16"/>
                <w:szCs w:val="16"/>
              </w:rPr>
            </w:pPr>
            <w:r w:rsidRPr="00BF65B4">
              <w:rPr>
                <w:rFonts w:asciiTheme="minorEastAsia" w:hAnsiTheme="minorEastAsia" w:hint="eastAsia"/>
                <w:sz w:val="16"/>
                <w:szCs w:val="16"/>
              </w:rPr>
              <w:t>現　西区新町4丁目5番14号</w:t>
            </w:r>
          </w:p>
          <w:p w:rsidR="003C71CF" w:rsidRPr="00BF65B4" w:rsidRDefault="003C71CF" w:rsidP="003C71CF">
            <w:pPr>
              <w:rPr>
                <w:rFonts w:asciiTheme="minorEastAsia" w:hAnsiTheme="minorEastAsia"/>
                <w:sz w:val="16"/>
                <w:szCs w:val="16"/>
              </w:rPr>
            </w:pPr>
            <w:r w:rsidRPr="00BF65B4">
              <w:rPr>
                <w:rFonts w:asciiTheme="minorEastAsia" w:hAnsiTheme="minorEastAsia" w:hint="eastAsia"/>
                <w:sz w:val="16"/>
                <w:szCs w:val="16"/>
              </w:rPr>
              <w:t>（現西区役所）</w:t>
            </w:r>
          </w:p>
        </w:tc>
        <w:tc>
          <w:tcPr>
            <w:tcW w:w="1417" w:type="dxa"/>
            <w:vAlign w:val="center"/>
          </w:tcPr>
          <w:p w:rsidR="003C71CF" w:rsidRPr="00BF65B4" w:rsidRDefault="003C71CF" w:rsidP="003C71CF">
            <w:pPr>
              <w:jc w:val="center"/>
              <w:rPr>
                <w:rFonts w:asciiTheme="minorEastAsia" w:hAnsiTheme="minorEastAsia"/>
                <w:sz w:val="16"/>
                <w:szCs w:val="16"/>
              </w:rPr>
            </w:pPr>
            <w:r w:rsidRPr="00BF65B4">
              <w:rPr>
                <w:rFonts w:asciiTheme="minorEastAsia" w:hAnsiTheme="minorEastAsia" w:hint="eastAsia"/>
                <w:sz w:val="16"/>
                <w:szCs w:val="16"/>
              </w:rPr>
              <w:t>第五総合区役所</w:t>
            </w:r>
          </w:p>
        </w:tc>
        <w:tc>
          <w:tcPr>
            <w:tcW w:w="3962" w:type="dxa"/>
            <w:vAlign w:val="center"/>
          </w:tcPr>
          <w:p w:rsidR="003C71CF" w:rsidRPr="00BF65B4" w:rsidRDefault="003C71CF" w:rsidP="003C71CF">
            <w:pPr>
              <w:rPr>
                <w:rFonts w:asciiTheme="minorEastAsia" w:hAnsiTheme="minorEastAsia"/>
                <w:sz w:val="16"/>
                <w:szCs w:val="16"/>
              </w:rPr>
            </w:pPr>
            <w:r w:rsidRPr="00BF65B4">
              <w:rPr>
                <w:rFonts w:asciiTheme="minorEastAsia" w:hAnsiTheme="minorEastAsia" w:hint="eastAsia"/>
                <w:sz w:val="16"/>
                <w:szCs w:val="16"/>
              </w:rPr>
              <w:t>現中央区、現西区、現大正区及び現浪速区の区域</w:t>
            </w:r>
          </w:p>
        </w:tc>
      </w:tr>
      <w:tr w:rsidR="00BF65B4" w:rsidRPr="00BF65B4" w:rsidTr="003C71CF">
        <w:trPr>
          <w:trHeight w:val="485"/>
        </w:trPr>
        <w:tc>
          <w:tcPr>
            <w:tcW w:w="790" w:type="dxa"/>
            <w:vAlign w:val="center"/>
          </w:tcPr>
          <w:p w:rsidR="003C71CF" w:rsidRPr="00BF65B4" w:rsidRDefault="003C71CF" w:rsidP="003C71CF">
            <w:pPr>
              <w:jc w:val="center"/>
              <w:rPr>
                <w:rFonts w:asciiTheme="minorEastAsia" w:hAnsiTheme="minorEastAsia"/>
                <w:sz w:val="16"/>
                <w:szCs w:val="16"/>
              </w:rPr>
            </w:pPr>
            <w:r w:rsidRPr="00BF65B4">
              <w:rPr>
                <w:rFonts w:asciiTheme="minorEastAsia" w:hAnsiTheme="minorEastAsia" w:hint="eastAsia"/>
                <w:sz w:val="16"/>
                <w:szCs w:val="16"/>
              </w:rPr>
              <w:t>第六区</w:t>
            </w:r>
          </w:p>
        </w:tc>
        <w:tc>
          <w:tcPr>
            <w:tcW w:w="2754" w:type="dxa"/>
            <w:vAlign w:val="center"/>
          </w:tcPr>
          <w:p w:rsidR="003C71CF" w:rsidRPr="00BF65B4" w:rsidRDefault="003C71CF" w:rsidP="003C71CF">
            <w:pPr>
              <w:rPr>
                <w:rFonts w:asciiTheme="minorEastAsia" w:hAnsiTheme="minorEastAsia"/>
                <w:sz w:val="16"/>
                <w:szCs w:val="16"/>
              </w:rPr>
            </w:pPr>
            <w:r w:rsidRPr="00BF65B4">
              <w:rPr>
                <w:rFonts w:asciiTheme="minorEastAsia" w:hAnsiTheme="minorEastAsia" w:hint="eastAsia"/>
                <w:sz w:val="16"/>
                <w:szCs w:val="16"/>
              </w:rPr>
              <w:t>現　天王寺区真法院町20番33号</w:t>
            </w:r>
          </w:p>
          <w:p w:rsidR="003C71CF" w:rsidRPr="00BF65B4" w:rsidRDefault="003C71CF" w:rsidP="003C71CF">
            <w:pPr>
              <w:rPr>
                <w:rFonts w:asciiTheme="minorEastAsia" w:hAnsiTheme="minorEastAsia"/>
                <w:sz w:val="16"/>
                <w:szCs w:val="16"/>
              </w:rPr>
            </w:pPr>
            <w:r w:rsidRPr="00BF65B4">
              <w:rPr>
                <w:rFonts w:asciiTheme="minorEastAsia" w:hAnsiTheme="minorEastAsia" w:hint="eastAsia"/>
                <w:sz w:val="16"/>
                <w:szCs w:val="16"/>
              </w:rPr>
              <w:t>（現天王寺区役所）</w:t>
            </w:r>
          </w:p>
        </w:tc>
        <w:tc>
          <w:tcPr>
            <w:tcW w:w="1417" w:type="dxa"/>
            <w:vAlign w:val="center"/>
          </w:tcPr>
          <w:p w:rsidR="003C71CF" w:rsidRPr="00BF65B4" w:rsidRDefault="003C71CF" w:rsidP="003C71CF">
            <w:pPr>
              <w:jc w:val="center"/>
              <w:rPr>
                <w:rFonts w:asciiTheme="minorEastAsia" w:hAnsiTheme="minorEastAsia"/>
                <w:sz w:val="16"/>
                <w:szCs w:val="16"/>
              </w:rPr>
            </w:pPr>
            <w:r w:rsidRPr="00BF65B4">
              <w:rPr>
                <w:rFonts w:asciiTheme="minorEastAsia" w:hAnsiTheme="minorEastAsia" w:hint="eastAsia"/>
                <w:sz w:val="16"/>
                <w:szCs w:val="16"/>
              </w:rPr>
              <w:t>第六総合区役所</w:t>
            </w:r>
          </w:p>
        </w:tc>
        <w:tc>
          <w:tcPr>
            <w:tcW w:w="3962" w:type="dxa"/>
            <w:vAlign w:val="center"/>
          </w:tcPr>
          <w:p w:rsidR="003C71CF" w:rsidRPr="00BF65B4" w:rsidRDefault="003C71CF" w:rsidP="003C71CF">
            <w:pPr>
              <w:rPr>
                <w:rFonts w:asciiTheme="minorEastAsia" w:hAnsiTheme="minorEastAsia"/>
                <w:sz w:val="16"/>
                <w:szCs w:val="16"/>
              </w:rPr>
            </w:pPr>
            <w:r w:rsidRPr="00BF65B4">
              <w:rPr>
                <w:rFonts w:asciiTheme="minorEastAsia" w:hAnsiTheme="minorEastAsia" w:hint="eastAsia"/>
                <w:sz w:val="16"/>
                <w:szCs w:val="16"/>
              </w:rPr>
              <w:t>現天王寺区、現生野区及び現阿倍野区の区域</w:t>
            </w:r>
          </w:p>
        </w:tc>
      </w:tr>
      <w:tr w:rsidR="00BF65B4" w:rsidRPr="00BF65B4" w:rsidTr="003C71CF">
        <w:trPr>
          <w:trHeight w:val="485"/>
        </w:trPr>
        <w:tc>
          <w:tcPr>
            <w:tcW w:w="790" w:type="dxa"/>
            <w:vAlign w:val="center"/>
          </w:tcPr>
          <w:p w:rsidR="003C71CF" w:rsidRPr="00BF65B4" w:rsidRDefault="003C71CF" w:rsidP="003C71CF">
            <w:pPr>
              <w:jc w:val="center"/>
              <w:rPr>
                <w:rFonts w:asciiTheme="minorEastAsia" w:hAnsiTheme="minorEastAsia"/>
                <w:sz w:val="16"/>
                <w:szCs w:val="16"/>
              </w:rPr>
            </w:pPr>
            <w:r w:rsidRPr="00BF65B4">
              <w:rPr>
                <w:rFonts w:asciiTheme="minorEastAsia" w:hAnsiTheme="minorEastAsia" w:hint="eastAsia"/>
                <w:sz w:val="16"/>
                <w:szCs w:val="16"/>
              </w:rPr>
              <w:t>第七区</w:t>
            </w:r>
          </w:p>
        </w:tc>
        <w:tc>
          <w:tcPr>
            <w:tcW w:w="2754" w:type="dxa"/>
            <w:vAlign w:val="center"/>
          </w:tcPr>
          <w:p w:rsidR="003C71CF" w:rsidRPr="00BF65B4" w:rsidRDefault="003C71CF" w:rsidP="003C71CF">
            <w:pPr>
              <w:rPr>
                <w:rFonts w:asciiTheme="minorEastAsia" w:hAnsiTheme="minorEastAsia"/>
                <w:sz w:val="16"/>
                <w:szCs w:val="16"/>
              </w:rPr>
            </w:pPr>
            <w:r w:rsidRPr="00BF65B4">
              <w:rPr>
                <w:rFonts w:asciiTheme="minorEastAsia" w:hAnsiTheme="minorEastAsia" w:hint="eastAsia"/>
                <w:sz w:val="16"/>
                <w:szCs w:val="16"/>
              </w:rPr>
              <w:t>現　住吉区南住吉3丁目15番55号</w:t>
            </w:r>
          </w:p>
          <w:p w:rsidR="003C71CF" w:rsidRPr="00BF65B4" w:rsidRDefault="003C71CF" w:rsidP="003C71CF">
            <w:pPr>
              <w:rPr>
                <w:rFonts w:asciiTheme="minorEastAsia" w:hAnsiTheme="minorEastAsia"/>
                <w:sz w:val="16"/>
                <w:szCs w:val="16"/>
              </w:rPr>
            </w:pPr>
            <w:r w:rsidRPr="00BF65B4">
              <w:rPr>
                <w:rFonts w:asciiTheme="minorEastAsia" w:hAnsiTheme="minorEastAsia" w:hint="eastAsia"/>
                <w:sz w:val="16"/>
                <w:szCs w:val="16"/>
              </w:rPr>
              <w:t>（現住吉区役所）</w:t>
            </w:r>
          </w:p>
        </w:tc>
        <w:tc>
          <w:tcPr>
            <w:tcW w:w="1417" w:type="dxa"/>
            <w:vAlign w:val="center"/>
          </w:tcPr>
          <w:p w:rsidR="003C71CF" w:rsidRPr="00BF65B4" w:rsidRDefault="003C71CF" w:rsidP="003C71CF">
            <w:pPr>
              <w:jc w:val="center"/>
              <w:rPr>
                <w:rFonts w:asciiTheme="minorEastAsia" w:hAnsiTheme="minorEastAsia"/>
                <w:sz w:val="16"/>
                <w:szCs w:val="16"/>
              </w:rPr>
            </w:pPr>
            <w:r w:rsidRPr="00BF65B4">
              <w:rPr>
                <w:rFonts w:asciiTheme="minorEastAsia" w:hAnsiTheme="minorEastAsia" w:hint="eastAsia"/>
                <w:sz w:val="16"/>
                <w:szCs w:val="16"/>
              </w:rPr>
              <w:t>第七総合区役所</w:t>
            </w:r>
          </w:p>
        </w:tc>
        <w:tc>
          <w:tcPr>
            <w:tcW w:w="3962" w:type="dxa"/>
            <w:vAlign w:val="center"/>
          </w:tcPr>
          <w:p w:rsidR="003C71CF" w:rsidRPr="00BF65B4" w:rsidRDefault="003C71CF" w:rsidP="003C71CF">
            <w:pPr>
              <w:rPr>
                <w:rFonts w:asciiTheme="minorEastAsia" w:hAnsiTheme="minorEastAsia"/>
                <w:sz w:val="16"/>
                <w:szCs w:val="16"/>
              </w:rPr>
            </w:pPr>
            <w:r w:rsidRPr="00BF65B4">
              <w:rPr>
                <w:rFonts w:asciiTheme="minorEastAsia" w:hAnsiTheme="minorEastAsia" w:hint="eastAsia"/>
                <w:sz w:val="16"/>
                <w:szCs w:val="16"/>
              </w:rPr>
              <w:t>現住之江区、現住吉区及び現西成区の区域</w:t>
            </w:r>
          </w:p>
        </w:tc>
      </w:tr>
      <w:tr w:rsidR="00BF65B4" w:rsidRPr="00BF65B4" w:rsidTr="003C71CF">
        <w:trPr>
          <w:trHeight w:val="485"/>
        </w:trPr>
        <w:tc>
          <w:tcPr>
            <w:tcW w:w="790" w:type="dxa"/>
            <w:vAlign w:val="center"/>
          </w:tcPr>
          <w:p w:rsidR="003C71CF" w:rsidRPr="00BF65B4" w:rsidRDefault="003C71CF" w:rsidP="003C71CF">
            <w:pPr>
              <w:jc w:val="center"/>
              <w:rPr>
                <w:rFonts w:asciiTheme="minorEastAsia" w:hAnsiTheme="minorEastAsia"/>
                <w:sz w:val="16"/>
                <w:szCs w:val="16"/>
              </w:rPr>
            </w:pPr>
            <w:r w:rsidRPr="00BF65B4">
              <w:rPr>
                <w:rFonts w:asciiTheme="minorEastAsia" w:hAnsiTheme="minorEastAsia" w:hint="eastAsia"/>
                <w:sz w:val="16"/>
                <w:szCs w:val="16"/>
              </w:rPr>
              <w:t>第八区</w:t>
            </w:r>
          </w:p>
        </w:tc>
        <w:tc>
          <w:tcPr>
            <w:tcW w:w="2754" w:type="dxa"/>
            <w:vAlign w:val="center"/>
          </w:tcPr>
          <w:p w:rsidR="003C71CF" w:rsidRPr="00BF65B4" w:rsidRDefault="003C71CF" w:rsidP="003C71CF">
            <w:pPr>
              <w:rPr>
                <w:rFonts w:asciiTheme="minorEastAsia" w:hAnsiTheme="minorEastAsia"/>
                <w:sz w:val="16"/>
                <w:szCs w:val="16"/>
              </w:rPr>
            </w:pPr>
            <w:r w:rsidRPr="00BF65B4">
              <w:rPr>
                <w:rFonts w:asciiTheme="minorEastAsia" w:hAnsiTheme="minorEastAsia" w:hint="eastAsia"/>
                <w:sz w:val="16"/>
                <w:szCs w:val="16"/>
              </w:rPr>
              <w:t>現　平野区背戸口3丁目8番19号</w:t>
            </w:r>
          </w:p>
          <w:p w:rsidR="003C71CF" w:rsidRPr="00BF65B4" w:rsidRDefault="003C71CF" w:rsidP="003C71CF">
            <w:pPr>
              <w:rPr>
                <w:rFonts w:asciiTheme="minorEastAsia" w:hAnsiTheme="minorEastAsia"/>
                <w:sz w:val="16"/>
                <w:szCs w:val="16"/>
              </w:rPr>
            </w:pPr>
            <w:r w:rsidRPr="00BF65B4">
              <w:rPr>
                <w:rFonts w:asciiTheme="minorEastAsia" w:hAnsiTheme="minorEastAsia" w:hint="eastAsia"/>
                <w:sz w:val="16"/>
                <w:szCs w:val="16"/>
              </w:rPr>
              <w:t>（現平野区役所）</w:t>
            </w:r>
          </w:p>
        </w:tc>
        <w:tc>
          <w:tcPr>
            <w:tcW w:w="1417" w:type="dxa"/>
            <w:vAlign w:val="center"/>
          </w:tcPr>
          <w:p w:rsidR="003C71CF" w:rsidRPr="00BF65B4" w:rsidRDefault="003C71CF" w:rsidP="003C71CF">
            <w:pPr>
              <w:jc w:val="center"/>
              <w:rPr>
                <w:rFonts w:asciiTheme="minorEastAsia" w:hAnsiTheme="minorEastAsia"/>
                <w:sz w:val="16"/>
                <w:szCs w:val="16"/>
              </w:rPr>
            </w:pPr>
            <w:r w:rsidRPr="00BF65B4">
              <w:rPr>
                <w:rFonts w:asciiTheme="minorEastAsia" w:hAnsiTheme="minorEastAsia" w:hint="eastAsia"/>
                <w:sz w:val="16"/>
                <w:szCs w:val="16"/>
              </w:rPr>
              <w:t>第八総合区役所</w:t>
            </w:r>
          </w:p>
        </w:tc>
        <w:tc>
          <w:tcPr>
            <w:tcW w:w="3962" w:type="dxa"/>
            <w:vAlign w:val="center"/>
          </w:tcPr>
          <w:p w:rsidR="003C71CF" w:rsidRPr="00BF65B4" w:rsidRDefault="003C71CF" w:rsidP="003C71CF">
            <w:pPr>
              <w:rPr>
                <w:rFonts w:asciiTheme="minorEastAsia" w:hAnsiTheme="minorEastAsia"/>
                <w:sz w:val="16"/>
                <w:szCs w:val="16"/>
              </w:rPr>
            </w:pPr>
            <w:r w:rsidRPr="00BF65B4">
              <w:rPr>
                <w:rFonts w:asciiTheme="minorEastAsia" w:hAnsiTheme="minorEastAsia" w:hint="eastAsia"/>
                <w:sz w:val="16"/>
                <w:szCs w:val="16"/>
              </w:rPr>
              <w:t>現東住吉区及び現平野区の区域</w:t>
            </w:r>
          </w:p>
        </w:tc>
      </w:tr>
    </w:tbl>
    <w:p w:rsidR="0084218B" w:rsidRPr="00BF65B4" w:rsidRDefault="00C84A7F" w:rsidP="0034231F">
      <w:pPr>
        <w:ind w:leftChars="405" w:left="852" w:hanging="2"/>
        <w:jc w:val="right"/>
        <w:rPr>
          <w:rFonts w:asciiTheme="minorEastAsia" w:hAnsiTheme="minorEastAsia"/>
          <w:sz w:val="22"/>
        </w:rPr>
      </w:pPr>
      <w:r>
        <w:rPr>
          <w:noProof/>
        </w:rPr>
        <mc:AlternateContent>
          <mc:Choice Requires="wps">
            <w:drawing>
              <wp:anchor distT="0" distB="0" distL="114300" distR="114300" simplePos="0" relativeHeight="251660288" behindDoc="0" locked="0" layoutInCell="1" allowOverlap="1" wp14:anchorId="4EE301C9" wp14:editId="19951C9D">
                <wp:simplePos x="0" y="0"/>
                <wp:positionH relativeFrom="page">
                  <wp:posOffset>4162425</wp:posOffset>
                </wp:positionH>
                <wp:positionV relativeFrom="paragraph">
                  <wp:posOffset>451485</wp:posOffset>
                </wp:positionV>
                <wp:extent cx="2895480" cy="342900"/>
                <wp:effectExtent l="0" t="0" r="19685" b="19050"/>
                <wp:wrapNone/>
                <wp:docPr id="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48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21C32" w:rsidRPr="00C84A7F" w:rsidRDefault="00D21C32" w:rsidP="00D21C32">
                            <w:pPr>
                              <w:pStyle w:val="Web"/>
                              <w:spacing w:before="0" w:beforeAutospacing="0" w:after="0" w:afterAutospacing="0"/>
                              <w:rPr>
                                <w:sz w:val="21"/>
                                <w:szCs w:val="21"/>
                              </w:rPr>
                            </w:pPr>
                            <w:r w:rsidRPr="00C84A7F">
                              <w:rPr>
                                <w:rFonts w:ascii="Meiryo UI" w:eastAsia="Meiryo UI" w:hAnsi="Meiryo UI" w:cs="Meiryo UI" w:hint="eastAsia"/>
                                <w:color w:val="000000"/>
                                <w:kern w:val="24"/>
                                <w:sz w:val="21"/>
                                <w:szCs w:val="21"/>
                              </w:rPr>
                              <w:t>第９回大都市制度（特別区設置）協議会資料</w:t>
                            </w:r>
                          </w:p>
                        </w:txbxContent>
                      </wps:txbx>
                      <wps:bodyPr wrap="square" t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EE301C9" id="_x0000_t202" coordsize="21600,21600" o:spt="202" path="m,l,21600r21600,l21600,xe">
                <v:stroke joinstyle="miter"/>
                <v:path gradientshapeok="t" o:connecttype="rect"/>
              </v:shapetype>
              <v:shape id="テキスト ボックス 5" o:spid="_x0000_s1027" type="#_x0000_t202" style="position:absolute;left:0;text-align:left;margin-left:327.75pt;margin-top:35.55pt;width:228pt;height:2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" filled="f">
                <v:textbox inset=",0">
                  <w:txbxContent>
                    <w:p w:rsidR="00D21C32" w:rsidRPr="00C84A7F" w:rsidRDefault="00D21C32" w:rsidP="00D21C32">
                      <w:pPr>
                        <w:pStyle w:val="Web"/>
                        <w:spacing w:before="0" w:beforeAutospacing="0" w:after="0" w:afterAutospacing="0"/>
                        <w:rPr>
                          <w:sz w:val="21"/>
                          <w:szCs w:val="21"/>
                        </w:rPr>
                      </w:pPr>
                      <w:bookmarkStart w:id="1" w:name="_GoBack"/>
                      <w:r w:rsidRPr="00C84A7F">
                        <w:rPr>
                          <w:rFonts w:ascii="Meiryo UI" w:eastAsia="Meiryo UI" w:hAnsi="Meiryo UI" w:cs="Meiryo UI" w:hint="eastAsia"/>
                          <w:color w:val="000000"/>
                          <w:kern w:val="24"/>
                          <w:sz w:val="21"/>
                          <w:szCs w:val="21"/>
                        </w:rPr>
                        <w:t>第９回大都市制度（特別区設置）協議会資料</w:t>
                      </w:r>
                      <w:bookmarkEnd w:id="1"/>
                    </w:p>
                  </w:txbxContent>
                </v:textbox>
                <w10:wrap anchorx="page"/>
              </v:shape>
            </w:pict>
          </mc:Fallback>
        </mc:AlternateContent>
      </w:r>
      <w:r w:rsidR="0034231F" w:rsidRPr="00BF65B4">
        <w:rPr>
          <w:rFonts w:asciiTheme="minorEastAsia" w:hAnsiTheme="minorEastAsia" w:hint="eastAsia"/>
          <w:sz w:val="22"/>
        </w:rPr>
        <w:t>※別図</w:t>
      </w:r>
      <w:r w:rsidR="007361A8" w:rsidRPr="00BF65B4">
        <w:rPr>
          <w:rFonts w:asciiTheme="minorEastAsia" w:hAnsiTheme="minorEastAsia" w:hint="eastAsia"/>
          <w:sz w:val="22"/>
        </w:rPr>
        <w:t>参照</w:t>
      </w:r>
    </w:p>
    <w:p w:rsidR="00ED00F0" w:rsidRPr="00BF65B4" w:rsidRDefault="00ED00F0" w:rsidP="00A75C96">
      <w:pPr>
        <w:ind w:leftChars="405" w:left="852" w:hanging="2"/>
        <w:rPr>
          <w:rFonts w:asciiTheme="minorEastAsia" w:hAnsiTheme="minorEastAsia"/>
          <w:sz w:val="22"/>
        </w:rPr>
      </w:pPr>
    </w:p>
    <w:p w:rsidR="00021F65" w:rsidRPr="00BF65B4" w:rsidRDefault="00452FEB" w:rsidP="00A16FC3">
      <w:pPr>
        <w:ind w:leftChars="150" w:left="315"/>
        <w:rPr>
          <w:rFonts w:asciiTheme="minorEastAsia" w:hAnsiTheme="minorEastAsia"/>
          <w:sz w:val="22"/>
        </w:rPr>
      </w:pPr>
      <w:r w:rsidRPr="00BF65B4">
        <w:rPr>
          <w:rFonts w:asciiTheme="minorEastAsia" w:hAnsiTheme="minorEastAsia" w:hint="eastAsia"/>
          <w:sz w:val="22"/>
        </w:rPr>
        <w:t>(</w:t>
      </w:r>
      <w:r w:rsidR="00E6456F" w:rsidRPr="00BF65B4">
        <w:rPr>
          <w:rFonts w:asciiTheme="minorEastAsia" w:hAnsiTheme="minorEastAsia" w:hint="eastAsia"/>
          <w:sz w:val="22"/>
        </w:rPr>
        <w:t>２</w:t>
      </w:r>
      <w:r w:rsidRPr="00BF65B4">
        <w:rPr>
          <w:rFonts w:asciiTheme="minorEastAsia" w:hAnsiTheme="minorEastAsia" w:hint="eastAsia"/>
          <w:sz w:val="22"/>
        </w:rPr>
        <w:t>)</w:t>
      </w:r>
      <w:r w:rsidRPr="00BF65B4">
        <w:rPr>
          <w:rFonts w:asciiTheme="minorEastAsia" w:hAnsiTheme="minorEastAsia"/>
          <w:sz w:val="22"/>
        </w:rPr>
        <w:t xml:space="preserve"> </w:t>
      </w:r>
      <w:r w:rsidRPr="00BF65B4">
        <w:rPr>
          <w:rFonts w:asciiTheme="minorEastAsia" w:hAnsiTheme="minorEastAsia" w:hint="eastAsia"/>
          <w:sz w:val="22"/>
        </w:rPr>
        <w:t>総合区長が執行する事務</w:t>
      </w:r>
    </w:p>
    <w:p w:rsidR="00C82167" w:rsidRPr="00BF65B4" w:rsidRDefault="00C82167" w:rsidP="00A16FC3">
      <w:pPr>
        <w:ind w:firstLineChars="400" w:firstLine="880"/>
        <w:rPr>
          <w:rFonts w:asciiTheme="minorEastAsia" w:hAnsiTheme="minorEastAsia"/>
          <w:sz w:val="22"/>
        </w:rPr>
      </w:pPr>
      <w:r w:rsidRPr="00BF65B4">
        <w:rPr>
          <w:rFonts w:asciiTheme="minorEastAsia" w:hAnsiTheme="minorEastAsia" w:hint="eastAsia"/>
          <w:sz w:val="22"/>
        </w:rPr>
        <w:t>総合区長は２に掲げる事務（法律若しくはこれに基づく政令又は条例により市長が</w:t>
      </w:r>
    </w:p>
    <w:p w:rsidR="00452FEB" w:rsidRPr="00BF65B4" w:rsidRDefault="00C82167" w:rsidP="00C82167">
      <w:pPr>
        <w:ind w:leftChars="400" w:left="840"/>
        <w:rPr>
          <w:rFonts w:asciiTheme="minorEastAsia" w:hAnsiTheme="minorEastAsia"/>
          <w:sz w:val="22"/>
        </w:rPr>
      </w:pPr>
      <w:r w:rsidRPr="00BF65B4">
        <w:rPr>
          <w:rFonts w:asciiTheme="minorEastAsia" w:hAnsiTheme="minorEastAsia" w:hint="eastAsia"/>
          <w:sz w:val="22"/>
        </w:rPr>
        <w:t>執行することとされたものを除く。）のほか、条例、規則等に基づき総合区長が執行することとされた事務を執行するものとする。</w:t>
      </w:r>
    </w:p>
    <w:p w:rsidR="00452FEB" w:rsidRPr="00BF65B4" w:rsidRDefault="00452FEB" w:rsidP="00E70E2D">
      <w:pPr>
        <w:rPr>
          <w:rFonts w:asciiTheme="minorEastAsia" w:hAnsiTheme="minorEastAsia"/>
          <w:sz w:val="22"/>
        </w:rPr>
      </w:pPr>
    </w:p>
    <w:p w:rsidR="00E70E2D" w:rsidRPr="00BF65B4" w:rsidRDefault="00E70E2D" w:rsidP="00E70E2D">
      <w:pPr>
        <w:rPr>
          <w:rFonts w:asciiTheme="minorEastAsia" w:hAnsiTheme="minorEastAsia"/>
          <w:sz w:val="22"/>
        </w:rPr>
      </w:pPr>
      <w:r w:rsidRPr="00BF65B4">
        <w:rPr>
          <w:rFonts w:asciiTheme="minorEastAsia" w:hAnsiTheme="minorEastAsia" w:hint="eastAsia"/>
          <w:sz w:val="22"/>
        </w:rPr>
        <w:t>２</w:t>
      </w:r>
      <w:r w:rsidR="003F189F" w:rsidRPr="00BF65B4">
        <w:rPr>
          <w:rFonts w:asciiTheme="minorEastAsia" w:hAnsiTheme="minorEastAsia" w:hint="eastAsia"/>
          <w:sz w:val="22"/>
        </w:rPr>
        <w:t xml:space="preserve">　</w:t>
      </w:r>
      <w:r w:rsidR="00F134D7" w:rsidRPr="00BF65B4">
        <w:rPr>
          <w:rFonts w:asciiTheme="minorEastAsia" w:hAnsiTheme="minorEastAsia" w:hint="eastAsia"/>
          <w:sz w:val="22"/>
        </w:rPr>
        <w:t>総合区役所</w:t>
      </w:r>
      <w:r w:rsidR="008B307C" w:rsidRPr="00BF65B4">
        <w:rPr>
          <w:rFonts w:asciiTheme="minorEastAsia" w:hAnsiTheme="minorEastAsia" w:hint="eastAsia"/>
          <w:sz w:val="22"/>
        </w:rPr>
        <w:t>の分掌</w:t>
      </w:r>
      <w:r w:rsidR="003F189F" w:rsidRPr="00BF65B4">
        <w:rPr>
          <w:rFonts w:asciiTheme="minorEastAsia" w:hAnsiTheme="minorEastAsia" w:hint="eastAsia"/>
          <w:sz w:val="22"/>
        </w:rPr>
        <w:t>事務</w:t>
      </w:r>
    </w:p>
    <w:p w:rsidR="00F73D1F" w:rsidRPr="00BF65B4" w:rsidRDefault="00AF00A2" w:rsidP="00AF00A2">
      <w:pPr>
        <w:ind w:firstLineChars="400" w:firstLine="840"/>
        <w:rPr>
          <w:rFonts w:asciiTheme="minorEastAsia" w:hAnsiTheme="minorEastAsia"/>
        </w:rPr>
      </w:pPr>
      <w:r w:rsidRPr="00BF65B4">
        <w:rPr>
          <w:rFonts w:asciiTheme="minorEastAsia" w:hAnsiTheme="minorEastAsia" w:hint="eastAsia"/>
        </w:rPr>
        <w:t>総合区役所が分掌する事務は、次のとおりとする。</w:t>
      </w:r>
    </w:p>
    <w:p w:rsidR="00F73D1F" w:rsidRPr="00BF65B4" w:rsidRDefault="00F73D1F" w:rsidP="00D47E4C">
      <w:pPr>
        <w:ind w:leftChars="300" w:left="630"/>
        <w:jc w:val="left"/>
        <w:rPr>
          <w:rFonts w:asciiTheme="minorEastAsia" w:hAnsiTheme="minorEastAsia"/>
        </w:rPr>
      </w:pPr>
      <w:r w:rsidRPr="00BF65B4">
        <w:rPr>
          <w:rFonts w:asciiTheme="minorEastAsia" w:hAnsiTheme="minorEastAsia" w:hint="eastAsia"/>
        </w:rPr>
        <w:t>（１）</w:t>
      </w:r>
      <w:r w:rsidR="00AF00A2" w:rsidRPr="00BF65B4">
        <w:rPr>
          <w:rFonts w:asciiTheme="minorEastAsia" w:hAnsiTheme="minorEastAsia" w:hint="eastAsia"/>
        </w:rPr>
        <w:t>総合区の</w:t>
      </w:r>
      <w:r w:rsidR="008F75F8" w:rsidRPr="00BF65B4">
        <w:rPr>
          <w:rFonts w:asciiTheme="minorEastAsia" w:hAnsiTheme="minorEastAsia" w:hint="eastAsia"/>
        </w:rPr>
        <w:t>区域に</w:t>
      </w:r>
      <w:r w:rsidR="009B5C51" w:rsidRPr="00BF65B4">
        <w:rPr>
          <w:rFonts w:asciiTheme="minorEastAsia" w:hAnsiTheme="minorEastAsia" w:hint="eastAsia"/>
        </w:rPr>
        <w:t>おける</w:t>
      </w:r>
      <w:r w:rsidR="00AF00A2" w:rsidRPr="00BF65B4">
        <w:rPr>
          <w:rFonts w:asciiTheme="minorEastAsia" w:hAnsiTheme="minorEastAsia" w:hint="eastAsia"/>
        </w:rPr>
        <w:t>行政運営に係る企画及び総合調整に関する事項</w:t>
      </w:r>
    </w:p>
    <w:p w:rsidR="00F73D1F" w:rsidRPr="00BF65B4" w:rsidRDefault="00F73D1F" w:rsidP="00D47E4C">
      <w:pPr>
        <w:ind w:leftChars="300" w:left="1260" w:hangingChars="300" w:hanging="630"/>
        <w:jc w:val="left"/>
        <w:rPr>
          <w:rFonts w:asciiTheme="minorEastAsia" w:hAnsiTheme="minorEastAsia"/>
        </w:rPr>
      </w:pPr>
      <w:r w:rsidRPr="00BF65B4">
        <w:rPr>
          <w:rFonts w:asciiTheme="minorEastAsia" w:hAnsiTheme="minorEastAsia" w:hint="eastAsia"/>
        </w:rPr>
        <w:t>（２）</w:t>
      </w:r>
      <w:r w:rsidR="00AF00A2" w:rsidRPr="00BF65B4">
        <w:rPr>
          <w:rFonts w:asciiTheme="minorEastAsia" w:hAnsiTheme="minorEastAsia" w:hint="eastAsia"/>
        </w:rPr>
        <w:t>総合区</w:t>
      </w:r>
      <w:r w:rsidR="008F75F8" w:rsidRPr="00BF65B4">
        <w:rPr>
          <w:rFonts w:asciiTheme="minorEastAsia" w:hAnsiTheme="minorEastAsia" w:hint="eastAsia"/>
        </w:rPr>
        <w:t>の区域内</w:t>
      </w:r>
      <w:r w:rsidR="00AF00A2" w:rsidRPr="00BF65B4">
        <w:rPr>
          <w:rFonts w:asciiTheme="minorEastAsia" w:hAnsiTheme="minorEastAsia" w:hint="eastAsia"/>
        </w:rPr>
        <w:t>における</w:t>
      </w:r>
      <w:r w:rsidR="00BF5139" w:rsidRPr="00BF65B4">
        <w:rPr>
          <w:rFonts w:asciiTheme="minorEastAsia" w:hAnsiTheme="minorEastAsia" w:hint="eastAsia"/>
        </w:rPr>
        <w:t>住民</w:t>
      </w:r>
      <w:r w:rsidR="00AF00A2" w:rsidRPr="00BF65B4">
        <w:rPr>
          <w:rFonts w:asciiTheme="minorEastAsia" w:hAnsiTheme="minorEastAsia" w:hint="eastAsia"/>
        </w:rPr>
        <w:t>に身近な道路・公園の維持管理</w:t>
      </w:r>
      <w:r w:rsidR="008F75F8" w:rsidRPr="00BF65B4">
        <w:rPr>
          <w:rFonts w:asciiTheme="minorEastAsia" w:hAnsiTheme="minorEastAsia" w:hint="eastAsia"/>
        </w:rPr>
        <w:t>その他の</w:t>
      </w:r>
      <w:r w:rsidR="00AF00A2" w:rsidRPr="00BF65B4">
        <w:rPr>
          <w:rFonts w:asciiTheme="minorEastAsia" w:hAnsiTheme="minorEastAsia" w:hint="eastAsia"/>
        </w:rPr>
        <w:t>地域づくり及び安全で安心なまちづくりに関する事項</w:t>
      </w:r>
    </w:p>
    <w:p w:rsidR="00F73D1F" w:rsidRPr="00BF65B4" w:rsidRDefault="00F73D1F" w:rsidP="00D47E4C">
      <w:pPr>
        <w:ind w:leftChars="300" w:left="1260" w:hangingChars="300" w:hanging="630"/>
        <w:jc w:val="left"/>
        <w:rPr>
          <w:rFonts w:asciiTheme="minorEastAsia" w:hAnsiTheme="minorEastAsia"/>
        </w:rPr>
      </w:pPr>
      <w:r w:rsidRPr="00BF65B4">
        <w:rPr>
          <w:rFonts w:asciiTheme="minorEastAsia" w:hAnsiTheme="minorEastAsia" w:hint="eastAsia"/>
        </w:rPr>
        <w:t>（３）</w:t>
      </w:r>
      <w:r w:rsidR="00AF00A2" w:rsidRPr="00BF65B4">
        <w:rPr>
          <w:rFonts w:asciiTheme="minorEastAsia" w:hAnsiTheme="minorEastAsia" w:hint="eastAsia"/>
        </w:rPr>
        <w:t>総合区</w:t>
      </w:r>
      <w:r w:rsidR="008F75F8" w:rsidRPr="00BF65B4">
        <w:rPr>
          <w:rFonts w:asciiTheme="minorEastAsia" w:hAnsiTheme="minorEastAsia" w:hint="eastAsia"/>
        </w:rPr>
        <w:t>の区域内</w:t>
      </w:r>
      <w:r w:rsidR="00AF00A2" w:rsidRPr="00BF65B4">
        <w:rPr>
          <w:rFonts w:asciiTheme="minorEastAsia" w:hAnsiTheme="minorEastAsia" w:hint="eastAsia"/>
        </w:rPr>
        <w:t>における保育所の管理運営</w:t>
      </w:r>
      <w:r w:rsidR="008F75F8" w:rsidRPr="00BF65B4">
        <w:rPr>
          <w:rFonts w:asciiTheme="minorEastAsia" w:hAnsiTheme="minorEastAsia" w:hint="eastAsia"/>
        </w:rPr>
        <w:t>その他の</w:t>
      </w:r>
      <w:r w:rsidR="00AF00A2" w:rsidRPr="00BF65B4">
        <w:rPr>
          <w:rFonts w:asciiTheme="minorEastAsia" w:hAnsiTheme="minorEastAsia" w:hint="eastAsia"/>
        </w:rPr>
        <w:t>社会福祉、社会保障及び保健衛生に関する事項</w:t>
      </w:r>
    </w:p>
    <w:p w:rsidR="00AF00A2" w:rsidRPr="00BF65B4" w:rsidRDefault="00F73D1F" w:rsidP="00D47E4C">
      <w:pPr>
        <w:ind w:leftChars="300" w:left="1260" w:hangingChars="300" w:hanging="630"/>
        <w:jc w:val="left"/>
        <w:rPr>
          <w:rFonts w:asciiTheme="minorEastAsia" w:hAnsiTheme="minorEastAsia"/>
        </w:rPr>
      </w:pPr>
      <w:r w:rsidRPr="00BF65B4">
        <w:rPr>
          <w:rFonts w:asciiTheme="minorEastAsia" w:hAnsiTheme="minorEastAsia" w:hint="eastAsia"/>
        </w:rPr>
        <w:t>（４）</w:t>
      </w:r>
      <w:r w:rsidR="00AF00A2" w:rsidRPr="00BF65B4">
        <w:rPr>
          <w:rFonts w:asciiTheme="minorEastAsia" w:hAnsiTheme="minorEastAsia" w:hint="eastAsia"/>
        </w:rPr>
        <w:t>その他</w:t>
      </w:r>
      <w:r w:rsidR="00BF5139" w:rsidRPr="00BF65B4">
        <w:rPr>
          <w:rFonts w:asciiTheme="minorEastAsia" w:hAnsiTheme="minorEastAsia" w:hint="eastAsia"/>
        </w:rPr>
        <w:t>総合区の区域内における住民</w:t>
      </w:r>
      <w:r w:rsidR="00AF00A2" w:rsidRPr="00BF65B4">
        <w:rPr>
          <w:rFonts w:asciiTheme="minorEastAsia" w:hAnsiTheme="minorEastAsia" w:hint="eastAsia"/>
        </w:rPr>
        <w:t>に身近な行政サービスに関する事項</w:t>
      </w:r>
    </w:p>
    <w:p w:rsidR="00AF00A2" w:rsidRPr="00BF65B4" w:rsidRDefault="00AF00A2" w:rsidP="00AF00A2">
      <w:pPr>
        <w:ind w:left="420"/>
        <w:rPr>
          <w:rFonts w:asciiTheme="minorEastAsia" w:hAnsiTheme="minorEastAsia"/>
        </w:rPr>
      </w:pPr>
    </w:p>
    <w:p w:rsidR="009B5C51" w:rsidRPr="00BF65B4" w:rsidRDefault="00AF00A2" w:rsidP="009B5C51">
      <w:pPr>
        <w:ind w:leftChars="400" w:left="840"/>
        <w:rPr>
          <w:rFonts w:asciiTheme="minorEastAsia" w:hAnsiTheme="minorEastAsia"/>
        </w:rPr>
      </w:pPr>
      <w:r w:rsidRPr="00BF65B4">
        <w:rPr>
          <w:rFonts w:asciiTheme="minorEastAsia" w:hAnsiTheme="minorEastAsia" w:hint="eastAsia"/>
        </w:rPr>
        <w:t>上記事務のうち、</w:t>
      </w:r>
      <w:r w:rsidR="00AD3686" w:rsidRPr="00BF65B4">
        <w:rPr>
          <w:rFonts w:asciiTheme="minorEastAsia" w:hAnsiTheme="minorEastAsia" w:hint="eastAsia"/>
        </w:rPr>
        <w:t>現在の24</w:t>
      </w:r>
      <w:r w:rsidR="0070458C" w:rsidRPr="00BF65B4">
        <w:rPr>
          <w:rFonts w:asciiTheme="minorEastAsia" w:hAnsiTheme="minorEastAsia" w:hint="eastAsia"/>
        </w:rPr>
        <w:t>区役所が実施して</w:t>
      </w:r>
      <w:r w:rsidR="00563EDE" w:rsidRPr="00BF65B4">
        <w:rPr>
          <w:rFonts w:asciiTheme="minorEastAsia" w:hAnsiTheme="minorEastAsia" w:hint="eastAsia"/>
        </w:rPr>
        <w:t>おり</w:t>
      </w:r>
      <w:r w:rsidR="00394B50" w:rsidRPr="00BF65B4">
        <w:rPr>
          <w:rFonts w:asciiTheme="minorEastAsia" w:hAnsiTheme="minorEastAsia" w:hint="eastAsia"/>
        </w:rPr>
        <w:t>、</w:t>
      </w:r>
      <w:r w:rsidR="00563EDE" w:rsidRPr="00BF65B4">
        <w:rPr>
          <w:rFonts w:asciiTheme="minorEastAsia" w:hAnsiTheme="minorEastAsia" w:hint="eastAsia"/>
        </w:rPr>
        <w:t>引き続き総合区役所が実施す</w:t>
      </w:r>
      <w:r w:rsidR="003C37C4" w:rsidRPr="00BF65B4">
        <w:rPr>
          <w:rFonts w:asciiTheme="minorEastAsia" w:hAnsiTheme="minorEastAsia" w:hint="eastAsia"/>
        </w:rPr>
        <w:t>る事務は別表１のとおり、</w:t>
      </w:r>
      <w:r w:rsidR="0004403E" w:rsidRPr="00BF65B4">
        <w:rPr>
          <w:rFonts w:asciiTheme="minorEastAsia" w:hAnsiTheme="minorEastAsia" w:hint="eastAsia"/>
        </w:rPr>
        <w:t>現在の</w:t>
      </w:r>
      <w:r w:rsidR="003C37C4" w:rsidRPr="00BF65B4">
        <w:rPr>
          <w:rFonts w:asciiTheme="minorEastAsia" w:hAnsiTheme="minorEastAsia" w:hint="eastAsia"/>
        </w:rPr>
        <w:t>局・室</w:t>
      </w:r>
      <w:r w:rsidR="0070458C" w:rsidRPr="00BF65B4">
        <w:rPr>
          <w:rFonts w:asciiTheme="minorEastAsia" w:hAnsiTheme="minorEastAsia" w:hint="eastAsia"/>
        </w:rPr>
        <w:t>か</w:t>
      </w:r>
      <w:r w:rsidRPr="00BF65B4">
        <w:rPr>
          <w:rFonts w:asciiTheme="minorEastAsia" w:hAnsiTheme="minorEastAsia" w:hint="eastAsia"/>
        </w:rPr>
        <w:t>ら</w:t>
      </w:r>
      <w:r w:rsidR="00563EDE" w:rsidRPr="00BF65B4">
        <w:rPr>
          <w:rFonts w:asciiTheme="minorEastAsia" w:hAnsiTheme="minorEastAsia" w:hint="eastAsia"/>
        </w:rPr>
        <w:t>移管して</w:t>
      </w:r>
      <w:r w:rsidRPr="00BF65B4">
        <w:rPr>
          <w:rFonts w:asciiTheme="minorEastAsia" w:hAnsiTheme="minorEastAsia" w:hint="eastAsia"/>
        </w:rPr>
        <w:t>総合区役所</w:t>
      </w:r>
      <w:r w:rsidR="00563EDE" w:rsidRPr="00BF65B4">
        <w:rPr>
          <w:rFonts w:asciiTheme="minorEastAsia" w:hAnsiTheme="minorEastAsia" w:hint="eastAsia"/>
        </w:rPr>
        <w:t>が実施する</w:t>
      </w:r>
      <w:r w:rsidRPr="00BF65B4">
        <w:rPr>
          <w:rFonts w:asciiTheme="minorEastAsia" w:hAnsiTheme="minorEastAsia" w:hint="eastAsia"/>
        </w:rPr>
        <w:t>事務は別表２のとおりとする。</w:t>
      </w:r>
      <w:r w:rsidR="008E3458" w:rsidRPr="00BF65B4">
        <w:rPr>
          <w:rFonts w:asciiTheme="minorEastAsia" w:hAnsiTheme="minorEastAsia" w:hint="eastAsia"/>
        </w:rPr>
        <w:t>なお</w:t>
      </w:r>
      <w:r w:rsidR="00D47E4C" w:rsidRPr="00BF65B4">
        <w:rPr>
          <w:rFonts w:asciiTheme="minorEastAsia" w:hAnsiTheme="minorEastAsia" w:hint="eastAsia"/>
        </w:rPr>
        <w:t>、</w:t>
      </w:r>
      <w:r w:rsidR="009B5C51" w:rsidRPr="00BF65B4">
        <w:rPr>
          <w:rFonts w:asciiTheme="minorEastAsia" w:hAnsiTheme="minorEastAsia" w:hint="eastAsia"/>
        </w:rPr>
        <w:t>住民に対する窓口事務や市民協働関係事務などについては、</w:t>
      </w:r>
      <w:r w:rsidR="002A5C01" w:rsidRPr="00BF65B4">
        <w:rPr>
          <w:rFonts w:asciiTheme="minorEastAsia" w:hAnsiTheme="minorEastAsia" w:hint="eastAsia"/>
        </w:rPr>
        <w:t>９に規定する</w:t>
      </w:r>
      <w:r w:rsidR="00C94FBC" w:rsidRPr="00BF65B4">
        <w:rPr>
          <w:rFonts w:asciiTheme="minorEastAsia" w:hAnsiTheme="minorEastAsia" w:hint="eastAsia"/>
        </w:rPr>
        <w:t>地域自治区</w:t>
      </w:r>
      <w:r w:rsidR="006C6802" w:rsidRPr="00BF65B4">
        <w:rPr>
          <w:rFonts w:asciiTheme="minorEastAsia" w:hAnsiTheme="minorEastAsia" w:hint="eastAsia"/>
        </w:rPr>
        <w:t>単位で実施するものとし、別表</w:t>
      </w:r>
      <w:r w:rsidR="009B5C51" w:rsidRPr="00BF65B4">
        <w:rPr>
          <w:rFonts w:asciiTheme="minorEastAsia" w:hAnsiTheme="minorEastAsia" w:hint="eastAsia"/>
        </w:rPr>
        <w:t>３のとおりとする。</w:t>
      </w:r>
    </w:p>
    <w:p w:rsidR="003B3450" w:rsidRPr="00BF65B4" w:rsidRDefault="003B3450" w:rsidP="00A74565">
      <w:pPr>
        <w:ind w:leftChars="400" w:left="840"/>
        <w:rPr>
          <w:rFonts w:asciiTheme="minorEastAsia" w:hAnsiTheme="minorEastAsia"/>
          <w:sz w:val="22"/>
        </w:rPr>
      </w:pPr>
    </w:p>
    <w:p w:rsidR="0018562B" w:rsidRPr="00BF65B4" w:rsidRDefault="0018562B" w:rsidP="0018562B">
      <w:pPr>
        <w:jc w:val="left"/>
        <w:rPr>
          <w:rFonts w:asciiTheme="minorEastAsia" w:hAnsiTheme="minorEastAsia"/>
          <w:sz w:val="22"/>
        </w:rPr>
      </w:pPr>
      <w:r w:rsidRPr="00BF65B4">
        <w:rPr>
          <w:rFonts w:asciiTheme="minorEastAsia" w:hAnsiTheme="minorEastAsia" w:hint="eastAsia"/>
          <w:sz w:val="22"/>
        </w:rPr>
        <w:t>３　教育委員会</w:t>
      </w:r>
      <w:r w:rsidR="008F75F8" w:rsidRPr="00BF65B4">
        <w:rPr>
          <w:rFonts w:asciiTheme="minorEastAsia" w:hAnsiTheme="minorEastAsia" w:hint="eastAsia"/>
          <w:sz w:val="22"/>
        </w:rPr>
        <w:t>の権限に属する</w:t>
      </w:r>
      <w:r w:rsidRPr="00BF65B4">
        <w:rPr>
          <w:rFonts w:asciiTheme="minorEastAsia" w:hAnsiTheme="minorEastAsia" w:hint="eastAsia"/>
          <w:sz w:val="22"/>
        </w:rPr>
        <w:t>事務の取扱</w:t>
      </w:r>
      <w:r w:rsidR="008F75F8" w:rsidRPr="00BF65B4">
        <w:rPr>
          <w:rFonts w:asciiTheme="minorEastAsia" w:hAnsiTheme="minorEastAsia" w:hint="eastAsia"/>
          <w:sz w:val="22"/>
        </w:rPr>
        <w:t>い</w:t>
      </w:r>
    </w:p>
    <w:p w:rsidR="00931CA2" w:rsidRPr="00931CA2" w:rsidRDefault="00931CA2" w:rsidP="00931CA2">
      <w:pPr>
        <w:ind w:leftChars="300" w:left="850" w:hangingChars="100" w:hanging="220"/>
        <w:rPr>
          <w:rFonts w:asciiTheme="minorEastAsia" w:hAnsiTheme="minorEastAsia"/>
          <w:szCs w:val="21"/>
        </w:rPr>
      </w:pPr>
      <w:r>
        <w:rPr>
          <w:rFonts w:asciiTheme="minorEastAsia" w:hAnsiTheme="minorEastAsia" w:hint="eastAsia"/>
          <w:sz w:val="22"/>
        </w:rPr>
        <w:t xml:space="preserve">　</w:t>
      </w:r>
      <w:r w:rsidRPr="00931CA2">
        <w:rPr>
          <w:rFonts w:asciiTheme="minorEastAsia" w:hAnsiTheme="minorEastAsia" w:hint="eastAsia"/>
          <w:szCs w:val="21"/>
        </w:rPr>
        <w:t>教育委員会権限に属する事務で総合区の区域における住民に身近なものについては、次のとおり取り扱うよう、教育委員会と必要な協議を行うこととする。</w:t>
      </w:r>
    </w:p>
    <w:p w:rsidR="00931CA2" w:rsidRPr="00931CA2" w:rsidRDefault="00931CA2" w:rsidP="00931CA2">
      <w:pPr>
        <w:ind w:leftChars="337" w:left="1241" w:hangingChars="254" w:hanging="533"/>
        <w:jc w:val="left"/>
        <w:rPr>
          <w:rFonts w:asciiTheme="minorEastAsia" w:hAnsiTheme="minorEastAsia"/>
          <w:szCs w:val="21"/>
        </w:rPr>
      </w:pPr>
      <w:r w:rsidRPr="00931CA2">
        <w:rPr>
          <w:rFonts w:asciiTheme="minorEastAsia" w:hAnsiTheme="minorEastAsia" w:hint="eastAsia"/>
          <w:szCs w:val="21"/>
        </w:rPr>
        <w:t>（１）２に掲げる総合区役所が分掌する事務については、総合区長が、法第180条の７の規定による委任又は補助執行により実施する。</w:t>
      </w:r>
    </w:p>
    <w:p w:rsidR="00931CA2" w:rsidRPr="00931CA2" w:rsidRDefault="00931CA2" w:rsidP="00931CA2">
      <w:pPr>
        <w:ind w:leftChars="337" w:left="1195" w:hangingChars="232" w:hanging="487"/>
        <w:rPr>
          <w:rFonts w:asciiTheme="minorEastAsia" w:hAnsiTheme="minorEastAsia"/>
          <w:szCs w:val="21"/>
        </w:rPr>
      </w:pPr>
      <w:r w:rsidRPr="00931CA2">
        <w:rPr>
          <w:rFonts w:asciiTheme="minorEastAsia" w:hAnsiTheme="minorEastAsia" w:hint="eastAsia"/>
          <w:szCs w:val="21"/>
        </w:rPr>
        <w:t>（２）２に掲げる総合区役所が分掌する事務以外の事務については、総合区長を除く総合区役所の職員が、法第180条の３の規定による兼務により実施する。</w:t>
      </w:r>
    </w:p>
    <w:p w:rsidR="0018562B" w:rsidRPr="00931CA2" w:rsidRDefault="0018562B" w:rsidP="003F7501">
      <w:pPr>
        <w:ind w:left="880" w:hangingChars="400" w:hanging="880"/>
        <w:jc w:val="left"/>
        <w:rPr>
          <w:rFonts w:asciiTheme="minorEastAsia" w:hAnsiTheme="minorEastAsia"/>
          <w:sz w:val="22"/>
        </w:rPr>
      </w:pPr>
      <w:r w:rsidRPr="00931CA2">
        <w:rPr>
          <w:rFonts w:asciiTheme="minorEastAsia" w:hAnsiTheme="minorEastAsia" w:hint="eastAsia"/>
          <w:sz w:val="22"/>
        </w:rPr>
        <w:t xml:space="preserve">　</w:t>
      </w:r>
    </w:p>
    <w:p w:rsidR="00EA6CC1" w:rsidRPr="00BF65B4" w:rsidRDefault="00EA6CC1" w:rsidP="00E70E2D">
      <w:pPr>
        <w:rPr>
          <w:rFonts w:asciiTheme="minorEastAsia" w:hAnsiTheme="minorEastAsia"/>
          <w:sz w:val="22"/>
        </w:rPr>
      </w:pPr>
    </w:p>
    <w:p w:rsidR="00BE05A0" w:rsidRPr="00BF65B4" w:rsidRDefault="0018562B" w:rsidP="00E70E2D">
      <w:pPr>
        <w:rPr>
          <w:rFonts w:asciiTheme="minorEastAsia" w:hAnsiTheme="minorEastAsia"/>
          <w:sz w:val="22"/>
        </w:rPr>
      </w:pPr>
      <w:r w:rsidRPr="00BF65B4">
        <w:rPr>
          <w:rFonts w:asciiTheme="minorEastAsia" w:hAnsiTheme="minorEastAsia" w:hint="eastAsia"/>
          <w:sz w:val="22"/>
        </w:rPr>
        <w:t>４</w:t>
      </w:r>
      <w:r w:rsidR="00BE05A0" w:rsidRPr="00BF65B4">
        <w:rPr>
          <w:rFonts w:asciiTheme="minorEastAsia" w:hAnsiTheme="minorEastAsia" w:hint="eastAsia"/>
          <w:sz w:val="22"/>
        </w:rPr>
        <w:t xml:space="preserve">　総合区</w:t>
      </w:r>
      <w:r w:rsidR="00EA6CC1" w:rsidRPr="00BF65B4">
        <w:rPr>
          <w:rFonts w:asciiTheme="minorEastAsia" w:hAnsiTheme="minorEastAsia" w:hint="eastAsia"/>
          <w:sz w:val="22"/>
        </w:rPr>
        <w:t>役所</w:t>
      </w:r>
      <w:r w:rsidR="00BE05A0" w:rsidRPr="00BF65B4">
        <w:rPr>
          <w:rFonts w:asciiTheme="minorEastAsia" w:hAnsiTheme="minorEastAsia" w:hint="eastAsia"/>
          <w:sz w:val="22"/>
        </w:rPr>
        <w:t>の組織体制</w:t>
      </w:r>
      <w:r w:rsidR="00095929" w:rsidRPr="00BF65B4">
        <w:rPr>
          <w:rFonts w:asciiTheme="minorEastAsia" w:hAnsiTheme="minorEastAsia" w:hint="eastAsia"/>
          <w:sz w:val="22"/>
        </w:rPr>
        <w:t>等</w:t>
      </w:r>
    </w:p>
    <w:p w:rsidR="007D0B94" w:rsidRPr="00BF65B4" w:rsidRDefault="00095929" w:rsidP="00A16FC3">
      <w:pPr>
        <w:ind w:leftChars="150" w:left="315"/>
        <w:rPr>
          <w:rFonts w:asciiTheme="minorEastAsia" w:hAnsiTheme="minorEastAsia"/>
          <w:sz w:val="22"/>
        </w:rPr>
      </w:pPr>
      <w:r w:rsidRPr="00BF65B4">
        <w:rPr>
          <w:rFonts w:asciiTheme="minorEastAsia" w:hAnsiTheme="minorEastAsia" w:hint="eastAsia"/>
          <w:sz w:val="22"/>
        </w:rPr>
        <w:t>(１)</w:t>
      </w:r>
      <w:r w:rsidRPr="00BF65B4">
        <w:rPr>
          <w:rFonts w:asciiTheme="minorEastAsia" w:hAnsiTheme="minorEastAsia"/>
          <w:sz w:val="22"/>
        </w:rPr>
        <w:t xml:space="preserve"> </w:t>
      </w:r>
      <w:r w:rsidR="00F134D7" w:rsidRPr="00BF65B4">
        <w:rPr>
          <w:rFonts w:asciiTheme="minorEastAsia" w:hAnsiTheme="minorEastAsia" w:hint="eastAsia"/>
          <w:sz w:val="22"/>
        </w:rPr>
        <w:t>総合区</w:t>
      </w:r>
      <w:r w:rsidR="00EA6CC1" w:rsidRPr="00BF65B4">
        <w:rPr>
          <w:rFonts w:asciiTheme="minorEastAsia" w:hAnsiTheme="minorEastAsia" w:hint="eastAsia"/>
          <w:sz w:val="22"/>
        </w:rPr>
        <w:t>役所</w:t>
      </w:r>
      <w:r w:rsidR="00577067" w:rsidRPr="00BF65B4">
        <w:rPr>
          <w:rFonts w:asciiTheme="minorEastAsia" w:hAnsiTheme="minorEastAsia" w:hint="eastAsia"/>
          <w:sz w:val="22"/>
        </w:rPr>
        <w:t>の</w:t>
      </w:r>
      <w:r w:rsidRPr="00BF65B4">
        <w:rPr>
          <w:rFonts w:asciiTheme="minorEastAsia" w:hAnsiTheme="minorEastAsia" w:hint="eastAsia"/>
          <w:sz w:val="22"/>
        </w:rPr>
        <w:t>組織体制</w:t>
      </w:r>
    </w:p>
    <w:p w:rsidR="00861127" w:rsidRPr="00BF65B4" w:rsidRDefault="00DD07D9" w:rsidP="00861127">
      <w:pPr>
        <w:tabs>
          <w:tab w:val="left" w:pos="284"/>
        </w:tabs>
        <w:ind w:leftChars="400" w:left="840"/>
        <w:rPr>
          <w:rFonts w:asciiTheme="minorEastAsia" w:hAnsiTheme="minorEastAsia"/>
          <w:sz w:val="22"/>
        </w:rPr>
      </w:pPr>
      <w:r w:rsidRPr="00BF65B4">
        <w:rPr>
          <w:rFonts w:asciiTheme="minorEastAsia" w:hAnsiTheme="minorEastAsia" w:hint="eastAsia"/>
          <w:sz w:val="22"/>
        </w:rPr>
        <w:t>総合区役所に、特別職の総合区長を補佐するため、局長級の副区長を設置するとともに、事務・組織の移管に見合った体制の整備及び総合区の区域に</w:t>
      </w:r>
      <w:r w:rsidR="007361A8" w:rsidRPr="00BF65B4">
        <w:rPr>
          <w:rFonts w:asciiTheme="minorEastAsia" w:hAnsiTheme="minorEastAsia" w:hint="eastAsia"/>
          <w:sz w:val="22"/>
        </w:rPr>
        <w:t>係る</w:t>
      </w:r>
      <w:r w:rsidRPr="00BF65B4">
        <w:rPr>
          <w:rFonts w:asciiTheme="minorEastAsia" w:hAnsiTheme="minorEastAsia" w:hint="eastAsia"/>
          <w:sz w:val="22"/>
        </w:rPr>
        <w:t>政策・企画機能の強化のため、部長級による部制を導入する</w:t>
      </w:r>
      <w:r w:rsidR="006C6802" w:rsidRPr="00BF65B4">
        <w:rPr>
          <w:rFonts w:asciiTheme="minorEastAsia" w:hAnsiTheme="minorEastAsia" w:hint="eastAsia"/>
          <w:sz w:val="22"/>
        </w:rPr>
        <w:t>ものとする</w:t>
      </w:r>
      <w:r w:rsidR="00990D54" w:rsidRPr="00BF65B4">
        <w:rPr>
          <w:rFonts w:asciiTheme="minorEastAsia" w:hAnsiTheme="minorEastAsia" w:hint="eastAsia"/>
          <w:sz w:val="22"/>
        </w:rPr>
        <w:t>（</w:t>
      </w:r>
      <w:r w:rsidR="00BF5139" w:rsidRPr="00BF65B4">
        <w:rPr>
          <w:rFonts w:asciiTheme="minorEastAsia" w:hAnsiTheme="minorEastAsia" w:hint="eastAsia"/>
          <w:sz w:val="22"/>
        </w:rPr>
        <w:t>イメージ図</w:t>
      </w:r>
      <w:r w:rsidR="00990D54" w:rsidRPr="00BF65B4">
        <w:rPr>
          <w:rFonts w:asciiTheme="minorEastAsia" w:hAnsiTheme="minorEastAsia" w:hint="eastAsia"/>
          <w:sz w:val="22"/>
        </w:rPr>
        <w:t>参照）</w:t>
      </w:r>
      <w:r w:rsidRPr="00BF65B4">
        <w:rPr>
          <w:rFonts w:asciiTheme="minorEastAsia" w:hAnsiTheme="minorEastAsia" w:hint="eastAsia"/>
          <w:sz w:val="22"/>
        </w:rPr>
        <w:t>。具体的な組織体制等については、総合区設置条例制定後、総合区設置の日までに決定するものとする。</w:t>
      </w:r>
    </w:p>
    <w:p w:rsidR="00CF1E41" w:rsidRPr="00BF65B4" w:rsidRDefault="00CF1E41" w:rsidP="003A14EA">
      <w:pPr>
        <w:tabs>
          <w:tab w:val="left" w:pos="284"/>
        </w:tabs>
        <w:ind w:leftChars="405" w:left="850" w:firstLine="1"/>
        <w:rPr>
          <w:rFonts w:asciiTheme="minorEastAsia" w:hAnsiTheme="minorEastAsia"/>
          <w:sz w:val="22"/>
        </w:rPr>
      </w:pPr>
    </w:p>
    <w:p w:rsidR="00095929" w:rsidRPr="00BF65B4" w:rsidRDefault="00095929" w:rsidP="00A16FC3">
      <w:pPr>
        <w:widowControl/>
        <w:ind w:leftChars="150" w:left="315"/>
        <w:jc w:val="left"/>
        <w:rPr>
          <w:rFonts w:asciiTheme="minorEastAsia" w:hAnsiTheme="minorEastAsia"/>
          <w:sz w:val="22"/>
        </w:rPr>
      </w:pPr>
      <w:r w:rsidRPr="00BF65B4">
        <w:rPr>
          <w:rFonts w:asciiTheme="minorEastAsia" w:hAnsiTheme="minorEastAsia" w:hint="eastAsia"/>
          <w:sz w:val="22"/>
        </w:rPr>
        <w:t>(２)</w:t>
      </w:r>
      <w:r w:rsidRPr="00BF65B4">
        <w:rPr>
          <w:rFonts w:asciiTheme="minorEastAsia" w:hAnsiTheme="minorEastAsia"/>
          <w:sz w:val="22"/>
        </w:rPr>
        <w:t xml:space="preserve"> </w:t>
      </w:r>
      <w:r w:rsidRPr="00BF65B4">
        <w:rPr>
          <w:rFonts w:asciiTheme="minorEastAsia" w:hAnsiTheme="minorEastAsia" w:hint="eastAsia"/>
          <w:sz w:val="22"/>
        </w:rPr>
        <w:t>総合区</w:t>
      </w:r>
      <w:r w:rsidR="009C7BA5" w:rsidRPr="00BF65B4">
        <w:rPr>
          <w:rFonts w:asciiTheme="minorEastAsia" w:hAnsiTheme="minorEastAsia" w:hint="eastAsia"/>
          <w:sz w:val="22"/>
        </w:rPr>
        <w:t>役所</w:t>
      </w:r>
      <w:r w:rsidR="00577067" w:rsidRPr="00BF65B4">
        <w:rPr>
          <w:rFonts w:asciiTheme="minorEastAsia" w:hAnsiTheme="minorEastAsia" w:hint="eastAsia"/>
          <w:sz w:val="22"/>
        </w:rPr>
        <w:t>の</w:t>
      </w:r>
      <w:r w:rsidRPr="00BF65B4">
        <w:rPr>
          <w:rFonts w:asciiTheme="minorEastAsia" w:hAnsiTheme="minorEastAsia" w:hint="eastAsia"/>
          <w:sz w:val="22"/>
        </w:rPr>
        <w:t>職員配置</w:t>
      </w:r>
    </w:p>
    <w:p w:rsidR="007D0B94" w:rsidRPr="00BF65B4" w:rsidRDefault="00FE133A" w:rsidP="00537CED">
      <w:pPr>
        <w:ind w:left="851"/>
        <w:rPr>
          <w:rFonts w:asciiTheme="minorEastAsia" w:hAnsiTheme="minorEastAsia"/>
          <w:dstrike/>
          <w:sz w:val="22"/>
        </w:rPr>
      </w:pPr>
      <w:r w:rsidRPr="00BF65B4">
        <w:rPr>
          <w:rFonts w:asciiTheme="minorEastAsia" w:hAnsiTheme="minorEastAsia" w:hint="eastAsia"/>
          <w:sz w:val="22"/>
        </w:rPr>
        <w:t>総合区役所に、分掌</w:t>
      </w:r>
      <w:r w:rsidR="009A1808" w:rsidRPr="00BF65B4">
        <w:rPr>
          <w:rFonts w:asciiTheme="minorEastAsia" w:hAnsiTheme="minorEastAsia" w:hint="eastAsia"/>
          <w:sz w:val="22"/>
        </w:rPr>
        <w:t>事務に応じた職員を配置する。ただし、総合区役所の職員及び局の職員の合計数は、</w:t>
      </w:r>
      <w:r w:rsidR="0004403E" w:rsidRPr="00BF65B4">
        <w:rPr>
          <w:rFonts w:asciiTheme="minorEastAsia" w:hAnsiTheme="minorEastAsia" w:hint="eastAsia"/>
          <w:sz w:val="22"/>
        </w:rPr>
        <w:t>概ね現行</w:t>
      </w:r>
      <w:r w:rsidR="009A1808" w:rsidRPr="00BF65B4">
        <w:rPr>
          <w:rFonts w:asciiTheme="minorEastAsia" w:hAnsiTheme="minorEastAsia" w:hint="eastAsia"/>
          <w:sz w:val="22"/>
        </w:rPr>
        <w:t>の区役所の職員及び局の</w:t>
      </w:r>
      <w:r w:rsidR="0004403E" w:rsidRPr="00BF65B4">
        <w:rPr>
          <w:rFonts w:asciiTheme="minorEastAsia" w:hAnsiTheme="minorEastAsia" w:hint="eastAsia"/>
          <w:sz w:val="22"/>
        </w:rPr>
        <w:t>職員</w:t>
      </w:r>
      <w:r w:rsidR="009A1808" w:rsidRPr="00BF65B4">
        <w:rPr>
          <w:rFonts w:asciiTheme="minorEastAsia" w:hAnsiTheme="minorEastAsia" w:hint="eastAsia"/>
          <w:sz w:val="22"/>
        </w:rPr>
        <w:t>の合計数</w:t>
      </w:r>
      <w:r w:rsidR="00DD07D9" w:rsidRPr="00BF65B4">
        <w:rPr>
          <w:rFonts w:asciiTheme="minorEastAsia" w:hAnsiTheme="minorEastAsia" w:hint="eastAsia"/>
          <w:sz w:val="22"/>
        </w:rPr>
        <w:t>の範囲内</w:t>
      </w:r>
      <w:r w:rsidR="009A1808" w:rsidRPr="00BF65B4">
        <w:rPr>
          <w:rFonts w:asciiTheme="minorEastAsia" w:hAnsiTheme="minorEastAsia" w:hint="eastAsia"/>
          <w:sz w:val="22"/>
        </w:rPr>
        <w:t>とする</w:t>
      </w:r>
      <w:r w:rsidR="00DD07D9" w:rsidRPr="00BF65B4">
        <w:rPr>
          <w:rFonts w:asciiTheme="minorEastAsia" w:hAnsiTheme="minorEastAsia" w:hint="eastAsia"/>
          <w:sz w:val="22"/>
        </w:rPr>
        <w:t>。</w:t>
      </w:r>
    </w:p>
    <w:p w:rsidR="00D64D5E" w:rsidRPr="00BF65B4" w:rsidRDefault="00D64D5E" w:rsidP="00577067">
      <w:pPr>
        <w:ind w:left="851"/>
        <w:rPr>
          <w:rFonts w:asciiTheme="minorEastAsia" w:hAnsiTheme="minorEastAsia"/>
          <w:sz w:val="22"/>
        </w:rPr>
      </w:pPr>
    </w:p>
    <w:p w:rsidR="000972A7" w:rsidRPr="00BF65B4" w:rsidRDefault="000972A7" w:rsidP="000972A7">
      <w:pPr>
        <w:ind w:left="225" w:firstLineChars="26" w:firstLine="57"/>
        <w:rPr>
          <w:rFonts w:asciiTheme="minorEastAsia" w:hAnsiTheme="minorEastAsia"/>
          <w:sz w:val="22"/>
        </w:rPr>
      </w:pPr>
      <w:r w:rsidRPr="00BF65B4">
        <w:rPr>
          <w:rFonts w:asciiTheme="minorEastAsia" w:hAnsiTheme="minorEastAsia" w:hint="eastAsia"/>
          <w:sz w:val="22"/>
        </w:rPr>
        <w:t>(３)</w:t>
      </w:r>
      <w:r w:rsidRPr="00BF65B4">
        <w:rPr>
          <w:rFonts w:asciiTheme="minorEastAsia" w:hAnsiTheme="minorEastAsia"/>
          <w:sz w:val="22"/>
        </w:rPr>
        <w:t xml:space="preserve"> </w:t>
      </w:r>
      <w:r w:rsidRPr="00BF65B4">
        <w:rPr>
          <w:rFonts w:asciiTheme="minorEastAsia" w:hAnsiTheme="minorEastAsia" w:hint="eastAsia"/>
          <w:sz w:val="22"/>
        </w:rPr>
        <w:t>総合区長の職員任免権</w:t>
      </w:r>
    </w:p>
    <w:p w:rsidR="00861127" w:rsidRPr="00BF65B4" w:rsidRDefault="00C132FA" w:rsidP="00861127">
      <w:pPr>
        <w:ind w:left="851" w:hanging="1"/>
        <w:rPr>
          <w:rFonts w:asciiTheme="minorEastAsia" w:hAnsiTheme="minorEastAsia"/>
          <w:sz w:val="22"/>
        </w:rPr>
      </w:pPr>
      <w:r w:rsidRPr="00BF65B4">
        <w:rPr>
          <w:rFonts w:asciiTheme="minorEastAsia" w:hAnsiTheme="minorEastAsia" w:hint="eastAsia"/>
          <w:sz w:val="22"/>
        </w:rPr>
        <w:t>総合区長は、</w:t>
      </w:r>
      <w:r w:rsidR="00861127" w:rsidRPr="00BF65B4">
        <w:rPr>
          <w:rFonts w:asciiTheme="minorEastAsia" w:hAnsiTheme="minorEastAsia" w:hint="eastAsia"/>
          <w:sz w:val="22"/>
        </w:rPr>
        <w:t>法第252条の20の２第９項の規定に基づき、任命権者として、総合区</w:t>
      </w:r>
      <w:r w:rsidR="00DD07D9" w:rsidRPr="00BF65B4">
        <w:rPr>
          <w:rFonts w:asciiTheme="minorEastAsia" w:hAnsiTheme="minorEastAsia" w:hint="eastAsia"/>
          <w:sz w:val="22"/>
        </w:rPr>
        <w:t>役所</w:t>
      </w:r>
      <w:r w:rsidR="00861127" w:rsidRPr="00BF65B4">
        <w:rPr>
          <w:rFonts w:asciiTheme="minorEastAsia" w:hAnsiTheme="minorEastAsia" w:hint="eastAsia"/>
          <w:sz w:val="22"/>
        </w:rPr>
        <w:t>の職員に関する人事配</w:t>
      </w:r>
      <w:r w:rsidR="006D2390" w:rsidRPr="00BF65B4">
        <w:rPr>
          <w:rFonts w:asciiTheme="minorEastAsia" w:hAnsiTheme="minorEastAsia" w:hint="eastAsia"/>
          <w:sz w:val="22"/>
        </w:rPr>
        <w:t>置、採用、昇任、懲戒・分限処分等の権限を行使する</w:t>
      </w:r>
      <w:r w:rsidR="006C6802" w:rsidRPr="00BF65B4">
        <w:rPr>
          <w:rFonts w:asciiTheme="minorEastAsia" w:hAnsiTheme="minorEastAsia" w:hint="eastAsia"/>
          <w:sz w:val="22"/>
        </w:rPr>
        <w:t>ものとする</w:t>
      </w:r>
      <w:r w:rsidR="00DA6363" w:rsidRPr="00BF65B4">
        <w:rPr>
          <w:rFonts w:asciiTheme="minorEastAsia" w:hAnsiTheme="minorEastAsia" w:hint="eastAsia"/>
          <w:sz w:val="22"/>
        </w:rPr>
        <w:t>。</w:t>
      </w:r>
      <w:r w:rsidR="006D2390" w:rsidRPr="00BF65B4">
        <w:rPr>
          <w:rFonts w:asciiTheme="minorEastAsia" w:hAnsiTheme="minorEastAsia" w:hint="eastAsia"/>
          <w:sz w:val="22"/>
        </w:rPr>
        <w:t>ただし、同項ただし書</w:t>
      </w:r>
      <w:r w:rsidR="00861127" w:rsidRPr="00BF65B4">
        <w:rPr>
          <w:rFonts w:asciiTheme="minorEastAsia" w:hAnsiTheme="minorEastAsia" w:hint="eastAsia"/>
          <w:sz w:val="22"/>
        </w:rPr>
        <w:t>により、</w:t>
      </w:r>
      <w:r w:rsidR="00537CED" w:rsidRPr="00BF65B4">
        <w:rPr>
          <w:rFonts w:asciiTheme="minorEastAsia" w:hAnsiTheme="minorEastAsia" w:hint="eastAsia"/>
          <w:sz w:val="22"/>
        </w:rPr>
        <w:t>規</w:t>
      </w:r>
      <w:r w:rsidR="00861127" w:rsidRPr="00BF65B4">
        <w:rPr>
          <w:rFonts w:asciiTheme="minorEastAsia" w:hAnsiTheme="minorEastAsia" w:hint="eastAsia"/>
          <w:sz w:val="22"/>
        </w:rPr>
        <w:t>則で定める職員</w:t>
      </w:r>
      <w:r w:rsidR="00767BB8" w:rsidRPr="00BF65B4">
        <w:rPr>
          <w:rFonts w:asciiTheme="minorEastAsia" w:hAnsiTheme="minorEastAsia" w:hint="eastAsia"/>
          <w:sz w:val="22"/>
        </w:rPr>
        <w:t>を任免する場合には、あらかじめ市長の同意を得るものとする</w:t>
      </w:r>
      <w:r w:rsidR="00861127" w:rsidRPr="00BF65B4">
        <w:rPr>
          <w:rFonts w:asciiTheme="minorEastAsia" w:hAnsiTheme="minorEastAsia" w:hint="eastAsia"/>
          <w:sz w:val="22"/>
        </w:rPr>
        <w:t>。</w:t>
      </w:r>
    </w:p>
    <w:p w:rsidR="000972A7" w:rsidRPr="00BF65B4" w:rsidRDefault="00861127" w:rsidP="00861127">
      <w:pPr>
        <w:ind w:left="851" w:hanging="1"/>
        <w:rPr>
          <w:rFonts w:asciiTheme="minorEastAsia" w:hAnsiTheme="minorEastAsia"/>
          <w:sz w:val="22"/>
        </w:rPr>
      </w:pPr>
      <w:r w:rsidRPr="00BF65B4">
        <w:rPr>
          <w:rFonts w:asciiTheme="minorEastAsia" w:hAnsiTheme="minorEastAsia" w:hint="eastAsia"/>
          <w:sz w:val="22"/>
        </w:rPr>
        <w:t>総合区長は、</w:t>
      </w:r>
      <w:r w:rsidR="00DA6363" w:rsidRPr="00BF65B4">
        <w:rPr>
          <w:rFonts w:asciiTheme="minorEastAsia" w:hAnsiTheme="minorEastAsia" w:hint="eastAsia"/>
          <w:sz w:val="22"/>
        </w:rPr>
        <w:t>上記</w:t>
      </w:r>
      <w:r w:rsidRPr="00BF65B4">
        <w:rPr>
          <w:rFonts w:asciiTheme="minorEastAsia" w:hAnsiTheme="minorEastAsia" w:hint="eastAsia"/>
          <w:sz w:val="22"/>
        </w:rPr>
        <w:t>権限の行使に</w:t>
      </w:r>
      <w:r w:rsidR="00DA6363" w:rsidRPr="00BF65B4">
        <w:rPr>
          <w:rFonts w:asciiTheme="minorEastAsia" w:hAnsiTheme="minorEastAsia" w:hint="eastAsia"/>
          <w:sz w:val="22"/>
        </w:rPr>
        <w:t>あたっては</w:t>
      </w:r>
      <w:r w:rsidRPr="00BF65B4">
        <w:rPr>
          <w:rFonts w:asciiTheme="minorEastAsia" w:hAnsiTheme="minorEastAsia" w:hint="eastAsia"/>
          <w:sz w:val="22"/>
        </w:rPr>
        <w:t>、市全体の人事行政との調和や他の任命権</w:t>
      </w:r>
      <w:r w:rsidRPr="00BF65B4">
        <w:rPr>
          <w:rFonts w:asciiTheme="minorEastAsia" w:hAnsiTheme="minorEastAsia" w:hint="eastAsia"/>
          <w:sz w:val="22"/>
        </w:rPr>
        <w:lastRenderedPageBreak/>
        <w:t>者との均衡を踏まえて判断</w:t>
      </w:r>
      <w:r w:rsidR="00EA6CC1" w:rsidRPr="00BF65B4">
        <w:rPr>
          <w:rFonts w:asciiTheme="minorEastAsia" w:hAnsiTheme="minorEastAsia" w:hint="eastAsia"/>
          <w:sz w:val="22"/>
        </w:rPr>
        <w:t>するものとする</w:t>
      </w:r>
      <w:r w:rsidRPr="00BF65B4">
        <w:rPr>
          <w:rFonts w:asciiTheme="minorEastAsia" w:hAnsiTheme="minorEastAsia" w:hint="eastAsia"/>
          <w:sz w:val="22"/>
        </w:rPr>
        <w:t>。</w:t>
      </w:r>
    </w:p>
    <w:p w:rsidR="00D47E4C" w:rsidRPr="00BF65B4" w:rsidRDefault="00D47E4C" w:rsidP="00170944">
      <w:pPr>
        <w:jc w:val="left"/>
        <w:rPr>
          <w:rFonts w:asciiTheme="minorEastAsia" w:hAnsiTheme="minorEastAsia"/>
          <w:sz w:val="22"/>
        </w:rPr>
      </w:pPr>
    </w:p>
    <w:p w:rsidR="00FD7CD7" w:rsidRPr="00BF65B4" w:rsidRDefault="00FD7CD7" w:rsidP="00170944">
      <w:pPr>
        <w:jc w:val="left"/>
        <w:rPr>
          <w:rFonts w:asciiTheme="minorEastAsia" w:hAnsiTheme="minorEastAsia"/>
          <w:sz w:val="22"/>
        </w:rPr>
      </w:pPr>
    </w:p>
    <w:p w:rsidR="004F321C" w:rsidRPr="00BF65B4" w:rsidRDefault="0018562B" w:rsidP="00D64D5E">
      <w:pPr>
        <w:widowControl/>
        <w:jc w:val="left"/>
        <w:rPr>
          <w:rFonts w:asciiTheme="minorEastAsia" w:hAnsiTheme="minorEastAsia"/>
          <w:sz w:val="22"/>
        </w:rPr>
      </w:pPr>
      <w:r w:rsidRPr="00BF65B4">
        <w:rPr>
          <w:rFonts w:asciiTheme="minorEastAsia" w:hAnsiTheme="minorEastAsia" w:hint="eastAsia"/>
          <w:sz w:val="22"/>
        </w:rPr>
        <w:t>５</w:t>
      </w:r>
      <w:r w:rsidR="001D3F15" w:rsidRPr="00BF65B4">
        <w:rPr>
          <w:rFonts w:asciiTheme="minorEastAsia" w:hAnsiTheme="minorEastAsia" w:hint="eastAsia"/>
          <w:sz w:val="22"/>
        </w:rPr>
        <w:t xml:space="preserve">　総合区の予算</w:t>
      </w:r>
    </w:p>
    <w:p w:rsidR="00897036" w:rsidRPr="00BF65B4" w:rsidRDefault="00897036" w:rsidP="00A16FC3">
      <w:pPr>
        <w:ind w:leftChars="150" w:left="315"/>
        <w:rPr>
          <w:rFonts w:asciiTheme="minorEastAsia" w:hAnsiTheme="minorEastAsia"/>
          <w:sz w:val="22"/>
        </w:rPr>
      </w:pPr>
      <w:r w:rsidRPr="00BF65B4">
        <w:rPr>
          <w:rFonts w:asciiTheme="minorEastAsia" w:hAnsiTheme="minorEastAsia" w:hint="eastAsia"/>
          <w:sz w:val="22"/>
        </w:rPr>
        <w:t>(１)</w:t>
      </w:r>
      <w:r w:rsidRPr="00BF65B4">
        <w:rPr>
          <w:rFonts w:asciiTheme="minorEastAsia" w:hAnsiTheme="minorEastAsia"/>
          <w:sz w:val="22"/>
        </w:rPr>
        <w:t xml:space="preserve"> </w:t>
      </w:r>
      <w:r w:rsidR="00DC6318" w:rsidRPr="00BF65B4">
        <w:rPr>
          <w:rFonts w:asciiTheme="minorEastAsia" w:hAnsiTheme="minorEastAsia" w:hint="eastAsia"/>
          <w:kern w:val="0"/>
          <w:sz w:val="22"/>
        </w:rPr>
        <w:t>総合区長が執行する予算</w:t>
      </w:r>
    </w:p>
    <w:p w:rsidR="00594EF6" w:rsidRPr="00BF65B4" w:rsidRDefault="00594EF6" w:rsidP="00594EF6">
      <w:pPr>
        <w:ind w:leftChars="400" w:left="840"/>
        <w:rPr>
          <w:rFonts w:asciiTheme="minorEastAsia" w:hAnsiTheme="minorEastAsia"/>
          <w:sz w:val="22"/>
        </w:rPr>
      </w:pPr>
      <w:r w:rsidRPr="00BF65B4">
        <w:rPr>
          <w:rFonts w:asciiTheme="minorEastAsia" w:hAnsiTheme="minorEastAsia" w:hint="eastAsia"/>
          <w:sz w:val="22"/>
        </w:rPr>
        <w:t>総合区長が執行する予算は、総合区役所が</w:t>
      </w:r>
      <w:r w:rsidR="007361A8" w:rsidRPr="00BF65B4">
        <w:rPr>
          <w:rFonts w:asciiTheme="minorEastAsia" w:hAnsiTheme="minorEastAsia" w:hint="eastAsia"/>
          <w:sz w:val="22"/>
        </w:rPr>
        <w:t>分掌</w:t>
      </w:r>
      <w:r w:rsidRPr="00BF65B4">
        <w:rPr>
          <w:rFonts w:asciiTheme="minorEastAsia" w:hAnsiTheme="minorEastAsia" w:hint="eastAsia"/>
          <w:sz w:val="22"/>
        </w:rPr>
        <w:t>する事務に係るものとする。</w:t>
      </w:r>
    </w:p>
    <w:p w:rsidR="00DC6318" w:rsidRPr="00BF65B4" w:rsidRDefault="00594EF6" w:rsidP="00594EF6">
      <w:pPr>
        <w:ind w:leftChars="400" w:left="840"/>
        <w:rPr>
          <w:rFonts w:asciiTheme="minorEastAsia" w:hAnsiTheme="minorEastAsia"/>
          <w:sz w:val="22"/>
        </w:rPr>
      </w:pPr>
      <w:r w:rsidRPr="00BF65B4">
        <w:rPr>
          <w:rFonts w:asciiTheme="minorEastAsia" w:hAnsiTheme="minorEastAsia" w:hint="eastAsia"/>
          <w:sz w:val="22"/>
        </w:rPr>
        <w:t>なお、総合区長は、</w:t>
      </w:r>
      <w:r w:rsidR="002117C4" w:rsidRPr="00BF65B4">
        <w:rPr>
          <w:rFonts w:asciiTheme="minorEastAsia" w:hAnsiTheme="minorEastAsia" w:hint="eastAsia"/>
          <w:sz w:val="22"/>
        </w:rPr>
        <w:t>その</w:t>
      </w:r>
      <w:r w:rsidRPr="00BF65B4">
        <w:rPr>
          <w:rFonts w:asciiTheme="minorEastAsia" w:hAnsiTheme="minorEastAsia" w:hint="eastAsia"/>
          <w:sz w:val="22"/>
        </w:rPr>
        <w:t>管理する資産の有効活用などの新たな歳入確保に努めるものとする。</w:t>
      </w:r>
    </w:p>
    <w:p w:rsidR="0070458C" w:rsidRPr="00BF65B4" w:rsidRDefault="0070458C" w:rsidP="007D0B94">
      <w:pPr>
        <w:ind w:left="851" w:hanging="1"/>
        <w:rPr>
          <w:rFonts w:asciiTheme="minorEastAsia" w:hAnsiTheme="minorEastAsia"/>
          <w:sz w:val="22"/>
        </w:rPr>
      </w:pPr>
    </w:p>
    <w:p w:rsidR="00897036" w:rsidRPr="00BF65B4" w:rsidRDefault="0004403E" w:rsidP="00A16FC3">
      <w:pPr>
        <w:ind w:leftChars="150" w:left="315"/>
        <w:rPr>
          <w:rFonts w:asciiTheme="minorEastAsia" w:hAnsiTheme="minorEastAsia"/>
          <w:sz w:val="22"/>
        </w:rPr>
      </w:pPr>
      <w:r w:rsidRPr="00BF65B4">
        <w:rPr>
          <w:rFonts w:asciiTheme="minorEastAsia" w:hAnsiTheme="minorEastAsia"/>
          <w:sz w:val="22"/>
        </w:rPr>
        <w:t>(</w:t>
      </w:r>
      <w:r w:rsidR="00897036" w:rsidRPr="00BF65B4">
        <w:rPr>
          <w:rFonts w:asciiTheme="minorEastAsia" w:hAnsiTheme="minorEastAsia" w:hint="eastAsia"/>
          <w:sz w:val="22"/>
        </w:rPr>
        <w:t>２)</w:t>
      </w:r>
      <w:r w:rsidR="00897036" w:rsidRPr="00BF65B4">
        <w:rPr>
          <w:rFonts w:asciiTheme="minorEastAsia" w:hAnsiTheme="minorEastAsia"/>
          <w:sz w:val="22"/>
        </w:rPr>
        <w:t xml:space="preserve"> </w:t>
      </w:r>
      <w:r w:rsidR="000972A7" w:rsidRPr="00BF65B4">
        <w:rPr>
          <w:rFonts w:asciiTheme="minorEastAsia" w:hAnsiTheme="minorEastAsia" w:hint="eastAsia"/>
          <w:sz w:val="22"/>
        </w:rPr>
        <w:t>総合区長の予算意見具申権</w:t>
      </w:r>
    </w:p>
    <w:p w:rsidR="00594EF6" w:rsidRPr="00BF65B4" w:rsidRDefault="00594EF6" w:rsidP="00594EF6">
      <w:pPr>
        <w:ind w:leftChars="400" w:left="840"/>
        <w:rPr>
          <w:rFonts w:asciiTheme="minorEastAsia" w:hAnsiTheme="minorEastAsia"/>
          <w:sz w:val="22"/>
        </w:rPr>
      </w:pPr>
      <w:r w:rsidRPr="00BF65B4">
        <w:rPr>
          <w:rFonts w:asciiTheme="minorEastAsia" w:hAnsiTheme="minorEastAsia" w:hint="eastAsia"/>
          <w:sz w:val="22"/>
        </w:rPr>
        <w:t>総合区長は、法第252条の20の２第10項</w:t>
      </w:r>
      <w:r w:rsidR="00157188" w:rsidRPr="00BF65B4">
        <w:rPr>
          <w:rFonts w:asciiTheme="minorEastAsia" w:hAnsiTheme="minorEastAsia" w:hint="eastAsia"/>
          <w:sz w:val="22"/>
        </w:rPr>
        <w:t>の規定</w:t>
      </w:r>
      <w:r w:rsidRPr="00BF65B4">
        <w:rPr>
          <w:rFonts w:asciiTheme="minorEastAsia" w:hAnsiTheme="minorEastAsia" w:hint="eastAsia"/>
          <w:sz w:val="22"/>
        </w:rPr>
        <w:t>に基づき、総合区長が執行する予算について、市長に対して意見を具申できるものとする。</w:t>
      </w:r>
    </w:p>
    <w:p w:rsidR="0004403E" w:rsidRPr="00BF65B4" w:rsidRDefault="00594EF6" w:rsidP="0004403E">
      <w:pPr>
        <w:ind w:leftChars="400" w:left="840"/>
        <w:rPr>
          <w:rFonts w:asciiTheme="minorEastAsia" w:hAnsiTheme="minorEastAsia"/>
          <w:dstrike/>
          <w:kern w:val="0"/>
          <w:sz w:val="22"/>
        </w:rPr>
      </w:pPr>
      <w:r w:rsidRPr="00BF65B4">
        <w:rPr>
          <w:rFonts w:asciiTheme="minorEastAsia" w:hAnsiTheme="minorEastAsia" w:hint="eastAsia"/>
          <w:sz w:val="22"/>
        </w:rPr>
        <w:t>総合区長は、各局所管の予算のうち</w:t>
      </w:r>
      <w:r w:rsidR="00BF5139" w:rsidRPr="00BF65B4">
        <w:rPr>
          <w:rFonts w:asciiTheme="minorEastAsia" w:hAnsiTheme="minorEastAsia" w:hint="eastAsia"/>
          <w:sz w:val="22"/>
        </w:rPr>
        <w:t>総合区の区域内における住民</w:t>
      </w:r>
      <w:r w:rsidRPr="00BF65B4">
        <w:rPr>
          <w:rFonts w:asciiTheme="minorEastAsia" w:hAnsiTheme="minorEastAsia" w:hint="eastAsia"/>
          <w:sz w:val="22"/>
        </w:rPr>
        <w:t>に密接に関わるものについても、必要に応じて市長に意見を具申できることとし、条例、規則等の必要な規定整備を行う</w:t>
      </w:r>
      <w:r w:rsidR="00D47E4C" w:rsidRPr="00BF65B4">
        <w:rPr>
          <w:rFonts w:asciiTheme="minorEastAsia" w:hAnsiTheme="minorEastAsia" w:hint="eastAsia"/>
          <w:sz w:val="22"/>
        </w:rPr>
        <w:t>ものとする</w:t>
      </w:r>
      <w:r w:rsidRPr="00BF65B4">
        <w:rPr>
          <w:rFonts w:asciiTheme="minorEastAsia" w:hAnsiTheme="minorEastAsia" w:hint="eastAsia"/>
          <w:sz w:val="22"/>
        </w:rPr>
        <w:t>。</w:t>
      </w:r>
    </w:p>
    <w:p w:rsidR="0004403E" w:rsidRPr="00BF65B4" w:rsidRDefault="0004403E" w:rsidP="0004403E">
      <w:pPr>
        <w:rPr>
          <w:rFonts w:asciiTheme="minorEastAsia" w:hAnsiTheme="minorEastAsia"/>
          <w:dstrike/>
          <w:kern w:val="0"/>
          <w:sz w:val="22"/>
        </w:rPr>
      </w:pPr>
    </w:p>
    <w:p w:rsidR="00CB3818" w:rsidRPr="00BF65B4" w:rsidRDefault="0004403E" w:rsidP="0004403E">
      <w:pPr>
        <w:ind w:firstLineChars="150" w:firstLine="330"/>
        <w:rPr>
          <w:rFonts w:asciiTheme="minorEastAsia" w:hAnsiTheme="minorEastAsia"/>
          <w:dstrike/>
          <w:kern w:val="0"/>
          <w:sz w:val="22"/>
        </w:rPr>
      </w:pPr>
      <w:r w:rsidRPr="00BF65B4">
        <w:rPr>
          <w:rFonts w:asciiTheme="minorEastAsia" w:hAnsiTheme="minorEastAsia" w:hint="eastAsia"/>
          <w:sz w:val="22"/>
        </w:rPr>
        <w:t>(３)</w:t>
      </w:r>
      <w:r w:rsidR="0034231F" w:rsidRPr="00BF65B4">
        <w:rPr>
          <w:rFonts w:asciiTheme="minorEastAsia" w:hAnsiTheme="minorEastAsia" w:hint="eastAsia"/>
          <w:sz w:val="22"/>
        </w:rPr>
        <w:t>市長と総合区長の意見交換</w:t>
      </w:r>
      <w:r w:rsidR="00BF5139" w:rsidRPr="00BF65B4">
        <w:rPr>
          <w:rFonts w:asciiTheme="minorEastAsia" w:hAnsiTheme="minorEastAsia" w:hint="eastAsia"/>
          <w:sz w:val="22"/>
        </w:rPr>
        <w:t>の場の設定</w:t>
      </w:r>
    </w:p>
    <w:p w:rsidR="00594EF6" w:rsidRPr="00BF65B4" w:rsidRDefault="00594EF6" w:rsidP="00594EF6">
      <w:pPr>
        <w:ind w:leftChars="400" w:left="840"/>
        <w:rPr>
          <w:rFonts w:asciiTheme="minorEastAsia" w:hAnsiTheme="minorEastAsia"/>
          <w:sz w:val="22"/>
        </w:rPr>
      </w:pPr>
      <w:r w:rsidRPr="00BF65B4">
        <w:rPr>
          <w:rFonts w:asciiTheme="minorEastAsia" w:hAnsiTheme="minorEastAsia" w:hint="eastAsia"/>
          <w:sz w:val="22"/>
        </w:rPr>
        <w:t>市長は、</w:t>
      </w:r>
      <w:r w:rsidR="00FE7A81" w:rsidRPr="00BF65B4">
        <w:rPr>
          <w:rFonts w:asciiTheme="minorEastAsia" w:hAnsiTheme="minorEastAsia" w:hint="eastAsia"/>
          <w:sz w:val="22"/>
        </w:rPr>
        <w:t>翌</w:t>
      </w:r>
      <w:r w:rsidRPr="00BF65B4">
        <w:rPr>
          <w:rFonts w:asciiTheme="minorEastAsia" w:hAnsiTheme="minorEastAsia" w:hint="eastAsia"/>
          <w:sz w:val="22"/>
        </w:rPr>
        <w:t>年度の予算編成の方針策定にあたって、総合区長と意見交換する場を設定する</w:t>
      </w:r>
      <w:r w:rsidR="00D47E4C" w:rsidRPr="00BF65B4">
        <w:rPr>
          <w:rFonts w:asciiTheme="minorEastAsia" w:hAnsiTheme="minorEastAsia" w:hint="eastAsia"/>
          <w:sz w:val="22"/>
        </w:rPr>
        <w:t>ものとする</w:t>
      </w:r>
      <w:r w:rsidRPr="00BF65B4">
        <w:rPr>
          <w:rFonts w:asciiTheme="minorEastAsia" w:hAnsiTheme="minorEastAsia" w:hint="eastAsia"/>
          <w:sz w:val="22"/>
        </w:rPr>
        <w:t>。</w:t>
      </w:r>
    </w:p>
    <w:p w:rsidR="00DC6318" w:rsidRPr="00BF65B4" w:rsidRDefault="00594EF6" w:rsidP="00594EF6">
      <w:pPr>
        <w:ind w:leftChars="400" w:left="840"/>
        <w:jc w:val="left"/>
        <w:rPr>
          <w:rFonts w:asciiTheme="minorEastAsia" w:hAnsiTheme="minorEastAsia"/>
          <w:sz w:val="22"/>
        </w:rPr>
      </w:pPr>
      <w:r w:rsidRPr="00BF65B4">
        <w:rPr>
          <w:rFonts w:asciiTheme="minorEastAsia" w:hAnsiTheme="minorEastAsia" w:hint="eastAsia"/>
          <w:sz w:val="22"/>
        </w:rPr>
        <w:t>市長は、予算の編成過程で、総合区長が策定した総合区の予算案について、総合区長と意見交換する場を設定する</w:t>
      </w:r>
      <w:r w:rsidR="00D47E4C" w:rsidRPr="00BF65B4">
        <w:rPr>
          <w:rFonts w:asciiTheme="minorEastAsia" w:hAnsiTheme="minorEastAsia" w:hint="eastAsia"/>
          <w:sz w:val="22"/>
        </w:rPr>
        <w:t>ものとする</w:t>
      </w:r>
      <w:r w:rsidRPr="00BF65B4">
        <w:rPr>
          <w:rFonts w:asciiTheme="minorEastAsia" w:hAnsiTheme="minorEastAsia" w:hint="eastAsia"/>
          <w:sz w:val="22"/>
        </w:rPr>
        <w:t>。</w:t>
      </w:r>
    </w:p>
    <w:p w:rsidR="00E61191" w:rsidRPr="00BF65B4" w:rsidRDefault="00E61191" w:rsidP="00A16FC3">
      <w:pPr>
        <w:pStyle w:val="a3"/>
        <w:ind w:leftChars="0" w:left="1268"/>
        <w:jc w:val="left"/>
        <w:rPr>
          <w:rFonts w:asciiTheme="minorEastAsia" w:hAnsiTheme="minorEastAsia"/>
          <w:sz w:val="22"/>
        </w:rPr>
      </w:pPr>
    </w:p>
    <w:p w:rsidR="007D7869" w:rsidRPr="00BF65B4" w:rsidRDefault="0018562B" w:rsidP="00A16FC3">
      <w:pPr>
        <w:widowControl/>
        <w:jc w:val="left"/>
        <w:rPr>
          <w:rFonts w:asciiTheme="minorEastAsia" w:hAnsiTheme="minorEastAsia"/>
          <w:sz w:val="22"/>
        </w:rPr>
      </w:pPr>
      <w:r w:rsidRPr="00BF65B4">
        <w:rPr>
          <w:rFonts w:asciiTheme="minorEastAsia" w:hAnsiTheme="minorEastAsia" w:hint="eastAsia"/>
          <w:sz w:val="22"/>
        </w:rPr>
        <w:t>６</w:t>
      </w:r>
      <w:r w:rsidR="004F321C" w:rsidRPr="00BF65B4">
        <w:rPr>
          <w:rFonts w:asciiTheme="minorEastAsia" w:hAnsiTheme="minorEastAsia" w:hint="eastAsia"/>
          <w:sz w:val="22"/>
        </w:rPr>
        <w:t xml:space="preserve">　</w:t>
      </w:r>
      <w:r w:rsidR="001807B2" w:rsidRPr="00BF65B4">
        <w:rPr>
          <w:rFonts w:asciiTheme="minorEastAsia" w:hAnsiTheme="minorEastAsia" w:hint="eastAsia"/>
          <w:sz w:val="22"/>
        </w:rPr>
        <w:t>政策協議の場の設定</w:t>
      </w:r>
    </w:p>
    <w:p w:rsidR="00ED00F0" w:rsidRPr="00BF65B4" w:rsidRDefault="00594EF6" w:rsidP="00ED00F0">
      <w:pPr>
        <w:ind w:leftChars="400" w:left="840"/>
        <w:rPr>
          <w:rFonts w:asciiTheme="minorEastAsia" w:hAnsiTheme="minorEastAsia"/>
          <w:sz w:val="22"/>
        </w:rPr>
      </w:pPr>
      <w:r w:rsidRPr="00BF65B4">
        <w:rPr>
          <w:rFonts w:asciiTheme="minorEastAsia" w:hAnsiTheme="minorEastAsia" w:hint="eastAsia"/>
          <w:kern w:val="0"/>
          <w:sz w:val="22"/>
        </w:rPr>
        <w:t>市長は、市政運営の方向性や政策について、総合区長と意見交換する場を設</w:t>
      </w:r>
      <w:r w:rsidRPr="00951C2D">
        <w:rPr>
          <w:rFonts w:asciiTheme="minorEastAsia" w:hAnsiTheme="minorEastAsia" w:hint="eastAsia"/>
          <w:kern w:val="0"/>
          <w:sz w:val="22"/>
        </w:rPr>
        <w:t>定</w:t>
      </w:r>
      <w:r w:rsidR="001767EB" w:rsidRPr="00951C2D">
        <w:rPr>
          <w:rFonts w:asciiTheme="minorEastAsia" w:hAnsiTheme="minorEastAsia" w:hint="eastAsia"/>
          <w:kern w:val="0"/>
          <w:sz w:val="22"/>
        </w:rPr>
        <w:t>し</w:t>
      </w:r>
      <w:r w:rsidRPr="00951C2D">
        <w:rPr>
          <w:rFonts w:asciiTheme="minorEastAsia" w:hAnsiTheme="minorEastAsia" w:hint="eastAsia"/>
          <w:kern w:val="0"/>
          <w:sz w:val="22"/>
        </w:rPr>
        <w:t>、各局</w:t>
      </w:r>
      <w:r w:rsidR="00D05705" w:rsidRPr="00951C2D">
        <w:rPr>
          <w:rFonts w:asciiTheme="minorEastAsia" w:hAnsiTheme="minorEastAsia" w:hint="eastAsia"/>
          <w:kern w:val="0"/>
          <w:sz w:val="22"/>
        </w:rPr>
        <w:t>が分掌する</w:t>
      </w:r>
      <w:r w:rsidRPr="00951C2D">
        <w:rPr>
          <w:rFonts w:asciiTheme="minorEastAsia" w:hAnsiTheme="minorEastAsia" w:hint="eastAsia"/>
          <w:kern w:val="0"/>
          <w:sz w:val="22"/>
        </w:rPr>
        <w:t>事務のうち、</w:t>
      </w:r>
      <w:r w:rsidR="00BF5139" w:rsidRPr="00951C2D">
        <w:rPr>
          <w:rFonts w:asciiTheme="minorEastAsia" w:hAnsiTheme="minorEastAsia" w:hint="eastAsia"/>
          <w:sz w:val="22"/>
        </w:rPr>
        <w:t>総合区の区域内における住民</w:t>
      </w:r>
      <w:r w:rsidRPr="00951C2D">
        <w:rPr>
          <w:rFonts w:asciiTheme="minorEastAsia" w:hAnsiTheme="minorEastAsia" w:hint="eastAsia"/>
          <w:kern w:val="0"/>
          <w:sz w:val="22"/>
        </w:rPr>
        <w:t>に密接に関わるものについて、必要に応じて総合区長が調整・関与できる仕組み</w:t>
      </w:r>
      <w:r w:rsidR="00D47E4C" w:rsidRPr="00951C2D">
        <w:rPr>
          <w:rFonts w:asciiTheme="minorEastAsia" w:hAnsiTheme="minorEastAsia" w:hint="eastAsia"/>
          <w:kern w:val="0"/>
          <w:sz w:val="22"/>
        </w:rPr>
        <w:t>とする</w:t>
      </w:r>
      <w:r w:rsidRPr="00951C2D">
        <w:rPr>
          <w:rFonts w:asciiTheme="minorEastAsia" w:hAnsiTheme="minorEastAsia" w:hint="eastAsia"/>
          <w:kern w:val="0"/>
          <w:sz w:val="22"/>
        </w:rPr>
        <w:t>。</w:t>
      </w:r>
    </w:p>
    <w:p w:rsidR="00ED00F0" w:rsidRPr="00BF65B4" w:rsidRDefault="00ED00F0" w:rsidP="007D7869">
      <w:pPr>
        <w:rPr>
          <w:rFonts w:asciiTheme="minorEastAsia" w:hAnsiTheme="minorEastAsia"/>
          <w:sz w:val="22"/>
        </w:rPr>
      </w:pPr>
    </w:p>
    <w:p w:rsidR="007D0B94" w:rsidRPr="00BF65B4" w:rsidRDefault="0018562B" w:rsidP="007D7869">
      <w:pPr>
        <w:rPr>
          <w:rFonts w:asciiTheme="minorEastAsia" w:hAnsiTheme="minorEastAsia"/>
          <w:sz w:val="22"/>
        </w:rPr>
      </w:pPr>
      <w:r w:rsidRPr="00BF65B4">
        <w:rPr>
          <w:rFonts w:asciiTheme="minorEastAsia" w:hAnsiTheme="minorEastAsia" w:hint="eastAsia"/>
          <w:sz w:val="22"/>
        </w:rPr>
        <w:t>７</w:t>
      </w:r>
      <w:r w:rsidR="007D7869" w:rsidRPr="00BF65B4">
        <w:rPr>
          <w:rFonts w:asciiTheme="minorEastAsia" w:hAnsiTheme="minorEastAsia" w:hint="eastAsia"/>
          <w:sz w:val="22"/>
        </w:rPr>
        <w:t xml:space="preserve">　</w:t>
      </w:r>
      <w:r w:rsidR="0022679C" w:rsidRPr="00BF65B4">
        <w:rPr>
          <w:rFonts w:asciiTheme="minorEastAsia" w:hAnsiTheme="minorEastAsia" w:hint="eastAsia"/>
          <w:sz w:val="22"/>
        </w:rPr>
        <w:t>総合区長の管理</w:t>
      </w:r>
      <w:r w:rsidR="00082FB4" w:rsidRPr="00BF65B4">
        <w:rPr>
          <w:rFonts w:asciiTheme="minorEastAsia" w:hAnsiTheme="minorEastAsia" w:hint="eastAsia"/>
          <w:sz w:val="22"/>
        </w:rPr>
        <w:t>財産</w:t>
      </w:r>
    </w:p>
    <w:p w:rsidR="00E70E2D" w:rsidRPr="00BF65B4" w:rsidRDefault="00F134D7" w:rsidP="00A16FC3">
      <w:pPr>
        <w:ind w:leftChars="400" w:left="840"/>
        <w:rPr>
          <w:rFonts w:asciiTheme="minorEastAsia" w:hAnsiTheme="minorEastAsia"/>
          <w:sz w:val="22"/>
        </w:rPr>
      </w:pPr>
      <w:r w:rsidRPr="00BF65B4">
        <w:rPr>
          <w:rFonts w:asciiTheme="minorEastAsia" w:hAnsiTheme="minorEastAsia" w:hint="eastAsia"/>
          <w:sz w:val="22"/>
        </w:rPr>
        <w:t>総合区役所</w:t>
      </w:r>
      <w:r w:rsidR="00D34DFE" w:rsidRPr="00BF65B4">
        <w:rPr>
          <w:rFonts w:asciiTheme="minorEastAsia" w:hAnsiTheme="minorEastAsia" w:hint="eastAsia"/>
          <w:sz w:val="22"/>
        </w:rPr>
        <w:t>の</w:t>
      </w:r>
      <w:r w:rsidR="007361A8" w:rsidRPr="00BF65B4">
        <w:rPr>
          <w:rFonts w:asciiTheme="minorEastAsia" w:hAnsiTheme="minorEastAsia" w:hint="eastAsia"/>
          <w:sz w:val="22"/>
        </w:rPr>
        <w:t>分掌</w:t>
      </w:r>
      <w:r w:rsidR="00D34DFE" w:rsidRPr="00BF65B4">
        <w:rPr>
          <w:rFonts w:asciiTheme="minorEastAsia" w:hAnsiTheme="minorEastAsia" w:hint="eastAsia"/>
          <w:sz w:val="22"/>
        </w:rPr>
        <w:t>事務の執行に必要となる</w:t>
      </w:r>
      <w:r w:rsidR="0022679C" w:rsidRPr="00BF65B4">
        <w:rPr>
          <w:rFonts w:asciiTheme="minorEastAsia" w:hAnsiTheme="minorEastAsia" w:hint="eastAsia"/>
          <w:sz w:val="22"/>
        </w:rPr>
        <w:t>住民に身近な財産</w:t>
      </w:r>
      <w:r w:rsidR="001D3F15" w:rsidRPr="00BF65B4">
        <w:rPr>
          <w:rFonts w:asciiTheme="minorEastAsia" w:hAnsiTheme="minorEastAsia" w:hint="eastAsia"/>
          <w:sz w:val="22"/>
        </w:rPr>
        <w:t>は、</w:t>
      </w:r>
      <w:r w:rsidR="000A5389" w:rsidRPr="00BF65B4">
        <w:rPr>
          <w:rFonts w:asciiTheme="minorEastAsia" w:hAnsiTheme="minorEastAsia" w:hint="eastAsia"/>
          <w:sz w:val="22"/>
        </w:rPr>
        <w:t>総合区長</w:t>
      </w:r>
      <w:r w:rsidR="001D3F15" w:rsidRPr="00BF65B4">
        <w:rPr>
          <w:rFonts w:asciiTheme="minorEastAsia" w:hAnsiTheme="minorEastAsia" w:hint="eastAsia"/>
          <w:sz w:val="22"/>
        </w:rPr>
        <w:t>が管理するものと</w:t>
      </w:r>
      <w:r w:rsidR="00305F98" w:rsidRPr="00BF65B4">
        <w:rPr>
          <w:rFonts w:asciiTheme="minorEastAsia" w:hAnsiTheme="minorEastAsia" w:hint="eastAsia"/>
          <w:sz w:val="22"/>
        </w:rPr>
        <w:t>し、</w:t>
      </w:r>
      <w:r w:rsidR="009B4035" w:rsidRPr="00BF65B4">
        <w:rPr>
          <w:rFonts w:asciiTheme="minorEastAsia" w:hAnsiTheme="minorEastAsia" w:hint="eastAsia"/>
          <w:sz w:val="22"/>
        </w:rPr>
        <w:t>総合</w:t>
      </w:r>
      <w:r w:rsidR="00986025" w:rsidRPr="00BF65B4">
        <w:rPr>
          <w:rFonts w:asciiTheme="minorEastAsia" w:hAnsiTheme="minorEastAsia" w:hint="eastAsia"/>
          <w:sz w:val="22"/>
        </w:rPr>
        <w:t>区長が管理することとな</w:t>
      </w:r>
      <w:r w:rsidR="00F5379C" w:rsidRPr="00BF65B4">
        <w:rPr>
          <w:rFonts w:asciiTheme="minorEastAsia" w:hAnsiTheme="minorEastAsia" w:hint="eastAsia"/>
          <w:sz w:val="22"/>
        </w:rPr>
        <w:t>る財産</w:t>
      </w:r>
      <w:r w:rsidR="000A5389" w:rsidRPr="00BF65B4">
        <w:rPr>
          <w:rFonts w:asciiTheme="minorEastAsia" w:hAnsiTheme="minorEastAsia" w:hint="eastAsia"/>
          <w:sz w:val="22"/>
        </w:rPr>
        <w:t>は、</w:t>
      </w:r>
      <w:r w:rsidR="00967634" w:rsidRPr="00BF65B4">
        <w:rPr>
          <w:rFonts w:asciiTheme="minorEastAsia" w:hAnsiTheme="minorEastAsia" w:hint="eastAsia"/>
          <w:sz w:val="22"/>
        </w:rPr>
        <w:t>総合区設置条例制定後、</w:t>
      </w:r>
      <w:r w:rsidR="000B168B" w:rsidRPr="00BF65B4">
        <w:rPr>
          <w:rFonts w:asciiTheme="minorEastAsia" w:hAnsiTheme="minorEastAsia" w:hint="eastAsia"/>
          <w:sz w:val="22"/>
        </w:rPr>
        <w:t>総合区設置の日までに決定する</w:t>
      </w:r>
      <w:r w:rsidR="00D47E4C" w:rsidRPr="00BF65B4">
        <w:rPr>
          <w:rFonts w:asciiTheme="minorEastAsia" w:hAnsiTheme="minorEastAsia" w:hint="eastAsia"/>
          <w:sz w:val="22"/>
        </w:rPr>
        <w:t>ものとする</w:t>
      </w:r>
      <w:r w:rsidR="000A5389" w:rsidRPr="00BF65B4">
        <w:rPr>
          <w:rFonts w:asciiTheme="minorEastAsia" w:hAnsiTheme="minorEastAsia" w:hint="eastAsia"/>
          <w:sz w:val="22"/>
        </w:rPr>
        <w:t>。</w:t>
      </w:r>
    </w:p>
    <w:p w:rsidR="00226B55" w:rsidRPr="00BF65B4" w:rsidRDefault="00226B55" w:rsidP="007D7869">
      <w:pPr>
        <w:widowControl/>
        <w:jc w:val="left"/>
        <w:rPr>
          <w:rFonts w:asciiTheme="minorEastAsia" w:hAnsiTheme="minorEastAsia"/>
          <w:sz w:val="22"/>
        </w:rPr>
      </w:pPr>
    </w:p>
    <w:p w:rsidR="00C65602" w:rsidRPr="00BF65B4" w:rsidRDefault="0018562B" w:rsidP="00C65602">
      <w:pPr>
        <w:rPr>
          <w:rFonts w:asciiTheme="minorEastAsia" w:hAnsiTheme="minorEastAsia"/>
          <w:sz w:val="22"/>
        </w:rPr>
      </w:pPr>
      <w:r w:rsidRPr="00BF65B4">
        <w:rPr>
          <w:rFonts w:asciiTheme="minorEastAsia" w:hAnsiTheme="minorEastAsia" w:hint="eastAsia"/>
          <w:sz w:val="22"/>
        </w:rPr>
        <w:t>８</w:t>
      </w:r>
      <w:r w:rsidR="00C65602" w:rsidRPr="00BF65B4">
        <w:rPr>
          <w:rFonts w:asciiTheme="minorEastAsia" w:hAnsiTheme="minorEastAsia" w:hint="eastAsia"/>
          <w:sz w:val="22"/>
        </w:rPr>
        <w:t xml:space="preserve">　総合区政会議</w:t>
      </w:r>
    </w:p>
    <w:p w:rsidR="00C65602" w:rsidRPr="00BF65B4" w:rsidRDefault="00C65602" w:rsidP="00C65602">
      <w:pPr>
        <w:ind w:leftChars="150" w:left="315"/>
        <w:jc w:val="left"/>
        <w:rPr>
          <w:rFonts w:asciiTheme="minorEastAsia" w:hAnsiTheme="minorEastAsia"/>
          <w:sz w:val="22"/>
        </w:rPr>
      </w:pPr>
      <w:r w:rsidRPr="00BF65B4">
        <w:rPr>
          <w:rFonts w:asciiTheme="minorEastAsia" w:hAnsiTheme="minorEastAsia"/>
          <w:sz w:val="22"/>
        </w:rPr>
        <w:t>(</w:t>
      </w:r>
      <w:r w:rsidRPr="00BF65B4">
        <w:rPr>
          <w:rFonts w:asciiTheme="minorEastAsia" w:hAnsiTheme="minorEastAsia" w:hint="eastAsia"/>
          <w:sz w:val="22"/>
        </w:rPr>
        <w:t>１</w:t>
      </w:r>
      <w:r w:rsidRPr="00BF65B4">
        <w:rPr>
          <w:rFonts w:asciiTheme="minorEastAsia" w:hAnsiTheme="minorEastAsia"/>
          <w:sz w:val="22"/>
        </w:rPr>
        <w:t xml:space="preserve">) </w:t>
      </w:r>
      <w:r w:rsidRPr="00BF65B4">
        <w:rPr>
          <w:rFonts w:asciiTheme="minorEastAsia" w:hAnsiTheme="minorEastAsia" w:hint="eastAsia"/>
          <w:sz w:val="22"/>
        </w:rPr>
        <w:t>総合区政会議</w:t>
      </w:r>
      <w:r w:rsidR="00DF6803" w:rsidRPr="00BF65B4">
        <w:rPr>
          <w:rFonts w:asciiTheme="minorEastAsia" w:hAnsiTheme="minorEastAsia" w:hint="eastAsia"/>
          <w:sz w:val="22"/>
        </w:rPr>
        <w:t>の開催</w:t>
      </w:r>
    </w:p>
    <w:p w:rsidR="00C65602" w:rsidRPr="00BF65B4" w:rsidRDefault="00856415" w:rsidP="00C65602">
      <w:pPr>
        <w:ind w:leftChars="400" w:left="840"/>
        <w:rPr>
          <w:rFonts w:asciiTheme="minorEastAsia" w:hAnsiTheme="minorEastAsia"/>
          <w:sz w:val="22"/>
        </w:rPr>
      </w:pPr>
      <w:r w:rsidRPr="00BF65B4">
        <w:rPr>
          <w:rFonts w:asciiTheme="minorEastAsia" w:hAnsiTheme="minorEastAsia" w:hint="eastAsia"/>
          <w:sz w:val="22"/>
        </w:rPr>
        <w:t>総合区において、総合区政会議を開催することとし、その運営の基本となる事項については、総合区設置条例制定後、総合区設置の日までに、条例で定める</w:t>
      </w:r>
      <w:r w:rsidR="00D47E4C" w:rsidRPr="00BF65B4">
        <w:rPr>
          <w:rFonts w:asciiTheme="minorEastAsia" w:hAnsiTheme="minorEastAsia" w:hint="eastAsia"/>
          <w:sz w:val="22"/>
        </w:rPr>
        <w:t>ものとする</w:t>
      </w:r>
      <w:r w:rsidRPr="00BF65B4">
        <w:rPr>
          <w:rFonts w:asciiTheme="minorEastAsia" w:hAnsiTheme="minorEastAsia" w:hint="eastAsia"/>
          <w:sz w:val="22"/>
        </w:rPr>
        <w:t>。</w:t>
      </w:r>
    </w:p>
    <w:p w:rsidR="00C65602" w:rsidRPr="00BF65B4" w:rsidRDefault="00C65602" w:rsidP="00C65602">
      <w:pPr>
        <w:ind w:leftChars="107" w:left="643" w:hangingChars="190" w:hanging="418"/>
        <w:rPr>
          <w:rFonts w:asciiTheme="minorEastAsia" w:hAnsiTheme="minorEastAsia"/>
          <w:sz w:val="22"/>
        </w:rPr>
      </w:pPr>
    </w:p>
    <w:p w:rsidR="00C65602" w:rsidRPr="00BF65B4" w:rsidRDefault="00C65602" w:rsidP="00C65602">
      <w:pPr>
        <w:ind w:leftChars="150" w:left="315"/>
        <w:jc w:val="left"/>
        <w:rPr>
          <w:rFonts w:asciiTheme="minorEastAsia" w:hAnsiTheme="minorEastAsia"/>
          <w:sz w:val="22"/>
        </w:rPr>
      </w:pPr>
      <w:r w:rsidRPr="00BF65B4">
        <w:rPr>
          <w:rFonts w:asciiTheme="minorEastAsia" w:hAnsiTheme="minorEastAsia" w:hint="eastAsia"/>
          <w:sz w:val="22"/>
        </w:rPr>
        <w:t>(２)</w:t>
      </w:r>
      <w:r w:rsidRPr="00BF65B4">
        <w:rPr>
          <w:rFonts w:asciiTheme="minorEastAsia" w:hAnsiTheme="minorEastAsia"/>
          <w:sz w:val="22"/>
        </w:rPr>
        <w:t xml:space="preserve"> </w:t>
      </w:r>
      <w:r w:rsidR="00DF6803" w:rsidRPr="00BF65B4">
        <w:rPr>
          <w:rFonts w:asciiTheme="minorEastAsia" w:hAnsiTheme="minorEastAsia" w:hint="eastAsia"/>
          <w:sz w:val="22"/>
        </w:rPr>
        <w:t>総合区政会議の</w:t>
      </w:r>
      <w:r w:rsidRPr="00BF65B4">
        <w:rPr>
          <w:rFonts w:asciiTheme="minorEastAsia" w:hAnsiTheme="minorEastAsia" w:hint="eastAsia"/>
          <w:sz w:val="22"/>
        </w:rPr>
        <w:t>委員の意見を求める事項</w:t>
      </w:r>
    </w:p>
    <w:p w:rsidR="00856415" w:rsidRPr="00BF65B4" w:rsidRDefault="00DF6803" w:rsidP="00856415">
      <w:pPr>
        <w:ind w:leftChars="400" w:left="840"/>
        <w:rPr>
          <w:rFonts w:asciiTheme="minorEastAsia" w:hAnsiTheme="minorEastAsia"/>
          <w:sz w:val="22"/>
        </w:rPr>
      </w:pPr>
      <w:r w:rsidRPr="00BF65B4">
        <w:rPr>
          <w:rFonts w:asciiTheme="minorEastAsia" w:hAnsiTheme="minorEastAsia" w:hint="eastAsia"/>
          <w:sz w:val="22"/>
        </w:rPr>
        <w:t>総合区政会議の</w:t>
      </w:r>
      <w:r w:rsidR="00856415" w:rsidRPr="00BF65B4">
        <w:rPr>
          <w:rFonts w:asciiTheme="minorEastAsia" w:hAnsiTheme="minorEastAsia" w:hint="eastAsia"/>
          <w:sz w:val="22"/>
        </w:rPr>
        <w:t>委員の意見を求める事項としては、総合区の</w:t>
      </w:r>
      <w:r w:rsidRPr="00BF65B4">
        <w:rPr>
          <w:rFonts w:asciiTheme="minorEastAsia" w:hAnsiTheme="minorEastAsia" w:hint="eastAsia"/>
          <w:sz w:val="22"/>
        </w:rPr>
        <w:t>区域に係る</w:t>
      </w:r>
      <w:r w:rsidR="00856415" w:rsidRPr="00BF65B4">
        <w:rPr>
          <w:rFonts w:asciiTheme="minorEastAsia" w:hAnsiTheme="minorEastAsia" w:hint="eastAsia"/>
          <w:sz w:val="22"/>
        </w:rPr>
        <w:t>総合的な計画に関する事項、総合区の区域内の基礎自治に関する施策等のうち主要なもの及びその予算に関する事項など、現在の区政会議と同様の事項を基本とする。</w:t>
      </w:r>
    </w:p>
    <w:p w:rsidR="00856415" w:rsidRPr="00BF65B4" w:rsidRDefault="00856415" w:rsidP="00856415">
      <w:pPr>
        <w:ind w:leftChars="400" w:left="840"/>
        <w:rPr>
          <w:rFonts w:asciiTheme="minorEastAsia" w:hAnsiTheme="minorEastAsia"/>
          <w:sz w:val="22"/>
        </w:rPr>
      </w:pPr>
      <w:r w:rsidRPr="00BF65B4">
        <w:rPr>
          <w:rFonts w:asciiTheme="minorEastAsia" w:hAnsiTheme="minorEastAsia" w:hint="eastAsia"/>
          <w:sz w:val="22"/>
        </w:rPr>
        <w:t>総合区長は、総合区政会議における委員の意見を勘案し、必要があると認めるときは、その権限の範囲内において適切な措置を講じなければならない。</w:t>
      </w:r>
    </w:p>
    <w:p w:rsidR="00C65602" w:rsidRPr="00BF65B4" w:rsidRDefault="00856415" w:rsidP="00856415">
      <w:pPr>
        <w:ind w:leftChars="400" w:left="840"/>
        <w:rPr>
          <w:rFonts w:asciiTheme="minorEastAsia" w:hAnsiTheme="minorEastAsia"/>
          <w:sz w:val="22"/>
        </w:rPr>
      </w:pPr>
      <w:r w:rsidRPr="00BF65B4">
        <w:rPr>
          <w:rFonts w:asciiTheme="minorEastAsia" w:hAnsiTheme="minorEastAsia" w:hint="eastAsia"/>
          <w:sz w:val="22"/>
        </w:rPr>
        <w:t>また、市長は、総合区長が上記措置を講ずることができるようできる限り配慮するものとする。</w:t>
      </w:r>
    </w:p>
    <w:p w:rsidR="00A9436A" w:rsidRPr="00BF65B4" w:rsidRDefault="00A9436A" w:rsidP="00C65602">
      <w:pPr>
        <w:pStyle w:val="a3"/>
        <w:ind w:leftChars="513" w:left="1077" w:firstLineChars="89" w:firstLine="196"/>
        <w:rPr>
          <w:rFonts w:asciiTheme="minorEastAsia" w:hAnsiTheme="minorEastAsia"/>
          <w:sz w:val="22"/>
        </w:rPr>
      </w:pPr>
    </w:p>
    <w:p w:rsidR="00C65602" w:rsidRPr="00BF65B4" w:rsidRDefault="00C65602" w:rsidP="00C65602">
      <w:pPr>
        <w:ind w:leftChars="150" w:left="315"/>
        <w:jc w:val="left"/>
        <w:rPr>
          <w:rFonts w:asciiTheme="minorEastAsia" w:hAnsiTheme="minorEastAsia"/>
          <w:sz w:val="22"/>
        </w:rPr>
      </w:pPr>
      <w:r w:rsidRPr="00BF65B4">
        <w:rPr>
          <w:rFonts w:asciiTheme="minorEastAsia" w:hAnsiTheme="minorEastAsia" w:hint="eastAsia"/>
          <w:sz w:val="22"/>
        </w:rPr>
        <w:t>(３)</w:t>
      </w:r>
      <w:r w:rsidRPr="00BF65B4">
        <w:rPr>
          <w:rFonts w:asciiTheme="minorEastAsia" w:hAnsiTheme="minorEastAsia"/>
          <w:sz w:val="22"/>
        </w:rPr>
        <w:t xml:space="preserve"> </w:t>
      </w:r>
      <w:r w:rsidR="00DF6803" w:rsidRPr="00BF65B4">
        <w:rPr>
          <w:rFonts w:asciiTheme="minorEastAsia" w:hAnsiTheme="minorEastAsia" w:hint="eastAsia"/>
          <w:sz w:val="22"/>
        </w:rPr>
        <w:t>総合区政会議の</w:t>
      </w:r>
      <w:r w:rsidRPr="00BF65B4">
        <w:rPr>
          <w:rFonts w:asciiTheme="minorEastAsia" w:hAnsiTheme="minorEastAsia" w:hint="eastAsia"/>
          <w:sz w:val="22"/>
        </w:rPr>
        <w:t>委員</w:t>
      </w:r>
      <w:r w:rsidR="00DF6803" w:rsidRPr="00BF65B4">
        <w:rPr>
          <w:rFonts w:asciiTheme="minorEastAsia" w:hAnsiTheme="minorEastAsia" w:hint="eastAsia"/>
          <w:sz w:val="22"/>
        </w:rPr>
        <w:t>の</w:t>
      </w:r>
      <w:r w:rsidRPr="00BF65B4">
        <w:rPr>
          <w:rFonts w:asciiTheme="minorEastAsia" w:hAnsiTheme="minorEastAsia" w:hint="eastAsia"/>
          <w:sz w:val="22"/>
        </w:rPr>
        <w:t>要件等</w:t>
      </w:r>
    </w:p>
    <w:p w:rsidR="00C65602" w:rsidRPr="00BF65B4" w:rsidRDefault="00C65602" w:rsidP="00C65602">
      <w:pPr>
        <w:ind w:leftChars="400" w:left="1280" w:hangingChars="200" w:hanging="440"/>
        <w:jc w:val="left"/>
        <w:rPr>
          <w:rFonts w:asciiTheme="minorEastAsia" w:hAnsiTheme="minorEastAsia"/>
          <w:sz w:val="22"/>
        </w:rPr>
      </w:pPr>
      <w:r w:rsidRPr="00BF65B4">
        <w:rPr>
          <w:rFonts w:asciiTheme="minorEastAsia" w:hAnsiTheme="minorEastAsia" w:hint="eastAsia"/>
          <w:sz w:val="22"/>
        </w:rPr>
        <w:lastRenderedPageBreak/>
        <w:t xml:space="preserve">ア　</w:t>
      </w:r>
      <w:r w:rsidR="00856415" w:rsidRPr="00BF65B4">
        <w:rPr>
          <w:rFonts w:asciiTheme="minorEastAsia" w:hAnsiTheme="minorEastAsia" w:hint="eastAsia"/>
          <w:sz w:val="22"/>
        </w:rPr>
        <w:t>総合区政会議の委員については、地域協議会委員のうちから推薦された者、地域団体から推薦された委員、公募委員及び学識経験者等のうちから総合区長が選定するものとする。</w:t>
      </w:r>
    </w:p>
    <w:p w:rsidR="00C65602" w:rsidRPr="00BF65B4" w:rsidRDefault="00C65602" w:rsidP="00C65602">
      <w:pPr>
        <w:ind w:leftChars="400" w:left="840"/>
        <w:jc w:val="left"/>
        <w:rPr>
          <w:rFonts w:asciiTheme="minorEastAsia" w:hAnsiTheme="minorEastAsia"/>
          <w:sz w:val="22"/>
        </w:rPr>
      </w:pPr>
      <w:r w:rsidRPr="00BF65B4">
        <w:rPr>
          <w:rFonts w:asciiTheme="minorEastAsia" w:hAnsiTheme="minorEastAsia" w:hint="eastAsia"/>
          <w:sz w:val="22"/>
        </w:rPr>
        <w:t>イ　総合区政会議の委員の任期は２年とする。</w:t>
      </w:r>
    </w:p>
    <w:p w:rsidR="00C65602" w:rsidRPr="00BF65B4" w:rsidRDefault="00C65602" w:rsidP="00C65602">
      <w:pPr>
        <w:ind w:leftChars="400" w:left="1280" w:hangingChars="200" w:hanging="440"/>
        <w:rPr>
          <w:rFonts w:asciiTheme="minorEastAsia" w:hAnsiTheme="minorEastAsia"/>
          <w:sz w:val="22"/>
        </w:rPr>
      </w:pPr>
      <w:r w:rsidRPr="00BF65B4">
        <w:rPr>
          <w:rFonts w:asciiTheme="minorEastAsia" w:hAnsiTheme="minorEastAsia" w:hint="eastAsia"/>
          <w:sz w:val="22"/>
        </w:rPr>
        <w:t>ウ　総合区政会議の委員の定数は10人以上50人以下の範囲内で、総合区長が決定</w:t>
      </w:r>
      <w:r w:rsidR="006C6802" w:rsidRPr="00BF65B4">
        <w:rPr>
          <w:rFonts w:asciiTheme="minorEastAsia" w:hAnsiTheme="minorEastAsia" w:hint="eastAsia"/>
          <w:sz w:val="22"/>
        </w:rPr>
        <w:t>するものとする。</w:t>
      </w:r>
    </w:p>
    <w:p w:rsidR="00C65602" w:rsidRPr="00BF65B4" w:rsidRDefault="00C65602" w:rsidP="00C65602">
      <w:pPr>
        <w:ind w:leftChars="400" w:left="1280" w:hangingChars="200" w:hanging="440"/>
        <w:jc w:val="left"/>
        <w:rPr>
          <w:rFonts w:asciiTheme="minorEastAsia" w:hAnsiTheme="minorEastAsia"/>
          <w:sz w:val="22"/>
        </w:rPr>
      </w:pPr>
      <w:r w:rsidRPr="00BF65B4">
        <w:rPr>
          <w:rFonts w:asciiTheme="minorEastAsia" w:hAnsiTheme="minorEastAsia" w:hint="eastAsia"/>
          <w:sz w:val="22"/>
        </w:rPr>
        <w:t>エ　総合区政会議の委員には、報償金その他の業務の対価を支払わない</w:t>
      </w:r>
      <w:r w:rsidR="006D2390" w:rsidRPr="00BF65B4">
        <w:rPr>
          <w:rFonts w:asciiTheme="minorEastAsia" w:hAnsiTheme="minorEastAsia" w:hint="eastAsia"/>
          <w:sz w:val="22"/>
        </w:rPr>
        <w:t>ものとする</w:t>
      </w:r>
      <w:r w:rsidRPr="00BF65B4">
        <w:rPr>
          <w:rFonts w:asciiTheme="minorEastAsia" w:hAnsiTheme="minorEastAsia" w:hint="eastAsia"/>
          <w:sz w:val="22"/>
        </w:rPr>
        <w:t>。ただし、</w:t>
      </w:r>
      <w:r w:rsidR="00DF6803" w:rsidRPr="00BF65B4">
        <w:rPr>
          <w:rFonts w:asciiTheme="minorEastAsia" w:hAnsiTheme="minorEastAsia" w:hint="eastAsia"/>
          <w:sz w:val="22"/>
        </w:rPr>
        <w:t>総合区政会議の</w:t>
      </w:r>
      <w:r w:rsidR="00F35114" w:rsidRPr="00BF65B4">
        <w:rPr>
          <w:rFonts w:asciiTheme="minorEastAsia" w:hAnsiTheme="minorEastAsia" w:hint="eastAsia"/>
          <w:sz w:val="22"/>
        </w:rPr>
        <w:t>委員は、</w:t>
      </w:r>
      <w:r w:rsidRPr="00BF65B4">
        <w:rPr>
          <w:rFonts w:asciiTheme="minorEastAsia" w:hAnsiTheme="minorEastAsia" w:hint="eastAsia"/>
          <w:sz w:val="22"/>
        </w:rPr>
        <w:t>費用弁償相当額</w:t>
      </w:r>
      <w:r w:rsidR="00F35114" w:rsidRPr="00BF65B4">
        <w:rPr>
          <w:rFonts w:asciiTheme="minorEastAsia" w:hAnsiTheme="minorEastAsia" w:hint="eastAsia"/>
          <w:sz w:val="22"/>
        </w:rPr>
        <w:t>を受ける</w:t>
      </w:r>
      <w:r w:rsidRPr="00BF65B4">
        <w:rPr>
          <w:rFonts w:asciiTheme="minorEastAsia" w:hAnsiTheme="minorEastAsia" w:hint="eastAsia"/>
          <w:sz w:val="22"/>
        </w:rPr>
        <w:t>ことができる</w:t>
      </w:r>
      <w:r w:rsidR="00D47E4C" w:rsidRPr="00BF65B4">
        <w:rPr>
          <w:rFonts w:asciiTheme="minorEastAsia" w:hAnsiTheme="minorEastAsia" w:hint="eastAsia"/>
          <w:sz w:val="22"/>
        </w:rPr>
        <w:t>もの</w:t>
      </w:r>
      <w:r w:rsidRPr="00BF65B4">
        <w:rPr>
          <w:rFonts w:asciiTheme="minorEastAsia" w:hAnsiTheme="minorEastAsia" w:hint="eastAsia"/>
          <w:sz w:val="22"/>
        </w:rPr>
        <w:t>とする。</w:t>
      </w:r>
    </w:p>
    <w:p w:rsidR="00A74565" w:rsidRPr="00BF65B4" w:rsidRDefault="00A74565" w:rsidP="00C65602">
      <w:pPr>
        <w:widowControl/>
        <w:jc w:val="left"/>
        <w:rPr>
          <w:rFonts w:asciiTheme="minorEastAsia" w:hAnsiTheme="minorEastAsia"/>
          <w:sz w:val="22"/>
        </w:rPr>
      </w:pPr>
    </w:p>
    <w:p w:rsidR="00C65602" w:rsidRPr="00BF65B4" w:rsidRDefault="0018562B" w:rsidP="00C65602">
      <w:pPr>
        <w:rPr>
          <w:rFonts w:asciiTheme="minorEastAsia" w:hAnsiTheme="minorEastAsia"/>
          <w:sz w:val="22"/>
        </w:rPr>
      </w:pPr>
      <w:r w:rsidRPr="00BF65B4">
        <w:rPr>
          <w:rFonts w:asciiTheme="minorEastAsia" w:hAnsiTheme="minorEastAsia" w:hint="eastAsia"/>
          <w:sz w:val="22"/>
        </w:rPr>
        <w:t>９</w:t>
      </w:r>
      <w:r w:rsidR="00C65602" w:rsidRPr="00BF65B4">
        <w:rPr>
          <w:rFonts w:asciiTheme="minorEastAsia" w:hAnsiTheme="minorEastAsia" w:hint="eastAsia"/>
          <w:sz w:val="22"/>
        </w:rPr>
        <w:t xml:space="preserve">　地域自治区</w:t>
      </w:r>
    </w:p>
    <w:p w:rsidR="00C65602" w:rsidRPr="00BF65B4" w:rsidRDefault="00C65602" w:rsidP="00C65602">
      <w:pPr>
        <w:ind w:leftChars="150" w:left="865" w:hangingChars="250" w:hanging="550"/>
        <w:jc w:val="left"/>
        <w:rPr>
          <w:rFonts w:asciiTheme="minorEastAsia" w:hAnsiTheme="minorEastAsia"/>
          <w:sz w:val="22"/>
        </w:rPr>
      </w:pPr>
      <w:r w:rsidRPr="00BF65B4">
        <w:rPr>
          <w:rFonts w:asciiTheme="minorEastAsia" w:hAnsiTheme="minorEastAsia" w:hint="eastAsia"/>
          <w:sz w:val="22"/>
        </w:rPr>
        <w:t>(１)</w:t>
      </w:r>
      <w:r w:rsidRPr="00BF65B4">
        <w:rPr>
          <w:rFonts w:asciiTheme="minorEastAsia" w:hAnsiTheme="minorEastAsia"/>
          <w:sz w:val="22"/>
        </w:rPr>
        <w:t xml:space="preserve"> </w:t>
      </w:r>
      <w:r w:rsidRPr="00BF65B4">
        <w:rPr>
          <w:rFonts w:asciiTheme="minorEastAsia" w:hAnsiTheme="minorEastAsia" w:hint="eastAsia"/>
          <w:sz w:val="22"/>
        </w:rPr>
        <w:t>地域自治区の設置</w:t>
      </w:r>
    </w:p>
    <w:p w:rsidR="00C65602" w:rsidRPr="00BF65B4" w:rsidRDefault="00856415" w:rsidP="00C65602">
      <w:pPr>
        <w:ind w:leftChars="400" w:left="840"/>
        <w:jc w:val="left"/>
        <w:rPr>
          <w:rFonts w:asciiTheme="minorEastAsia" w:hAnsiTheme="minorEastAsia"/>
          <w:sz w:val="22"/>
        </w:rPr>
      </w:pPr>
      <w:r w:rsidRPr="00BF65B4">
        <w:rPr>
          <w:rFonts w:asciiTheme="minorEastAsia" w:hAnsiTheme="minorEastAsia" w:hint="eastAsia"/>
          <w:sz w:val="22"/>
        </w:rPr>
        <w:t>法第202条の４第１項の規定に基づき、総合区設置の日に、現在の24区単位で地域自治区を設置する</w:t>
      </w:r>
      <w:r w:rsidR="00D47E4C" w:rsidRPr="00BF65B4">
        <w:rPr>
          <w:rFonts w:asciiTheme="minorEastAsia" w:hAnsiTheme="minorEastAsia" w:hint="eastAsia"/>
          <w:sz w:val="22"/>
        </w:rPr>
        <w:t>ものとする</w:t>
      </w:r>
      <w:r w:rsidRPr="00BF65B4">
        <w:rPr>
          <w:rFonts w:asciiTheme="minorEastAsia" w:hAnsiTheme="minorEastAsia" w:hint="eastAsia"/>
          <w:sz w:val="22"/>
        </w:rPr>
        <w:t>。</w:t>
      </w:r>
    </w:p>
    <w:p w:rsidR="00C65602" w:rsidRPr="00BF65B4" w:rsidRDefault="00C65602" w:rsidP="00C65602">
      <w:pPr>
        <w:ind w:leftChars="400" w:left="840"/>
        <w:jc w:val="left"/>
        <w:rPr>
          <w:rFonts w:asciiTheme="minorEastAsia" w:hAnsiTheme="minorEastAsia"/>
          <w:sz w:val="22"/>
        </w:rPr>
      </w:pPr>
    </w:p>
    <w:p w:rsidR="00C65602" w:rsidRPr="00BF65B4" w:rsidRDefault="00C65602" w:rsidP="00C65602">
      <w:pPr>
        <w:ind w:leftChars="150" w:left="315"/>
        <w:rPr>
          <w:rFonts w:asciiTheme="minorEastAsia" w:hAnsiTheme="minorEastAsia"/>
          <w:sz w:val="22"/>
        </w:rPr>
      </w:pPr>
      <w:r w:rsidRPr="00BF65B4">
        <w:rPr>
          <w:rFonts w:asciiTheme="minorEastAsia" w:hAnsiTheme="minorEastAsia" w:hint="eastAsia"/>
          <w:sz w:val="22"/>
        </w:rPr>
        <w:t>(２)</w:t>
      </w:r>
      <w:r w:rsidRPr="00BF65B4">
        <w:rPr>
          <w:rFonts w:asciiTheme="minorEastAsia" w:hAnsiTheme="minorEastAsia"/>
          <w:sz w:val="22"/>
        </w:rPr>
        <w:t xml:space="preserve"> </w:t>
      </w:r>
      <w:r w:rsidRPr="00BF65B4">
        <w:rPr>
          <w:rFonts w:asciiTheme="minorEastAsia" w:hAnsiTheme="minorEastAsia" w:hint="eastAsia"/>
          <w:sz w:val="22"/>
        </w:rPr>
        <w:t>地域自治区の名称</w:t>
      </w:r>
    </w:p>
    <w:p w:rsidR="00C65602" w:rsidRPr="00BF65B4" w:rsidRDefault="00C65602" w:rsidP="00C65602">
      <w:pPr>
        <w:ind w:leftChars="400" w:left="840"/>
        <w:rPr>
          <w:rFonts w:asciiTheme="minorEastAsia" w:hAnsiTheme="minorEastAsia"/>
          <w:sz w:val="22"/>
        </w:rPr>
      </w:pPr>
      <w:r w:rsidRPr="00BF65B4">
        <w:rPr>
          <w:rFonts w:asciiTheme="minorEastAsia" w:hAnsiTheme="minorEastAsia" w:hint="eastAsia"/>
          <w:sz w:val="22"/>
        </w:rPr>
        <w:t>地域自治区の名称は、現在の区の名称の「区」に代えて「地域自治区」を付したものとする。</w:t>
      </w:r>
    </w:p>
    <w:p w:rsidR="00C65602" w:rsidRPr="00BF65B4" w:rsidRDefault="00C65602" w:rsidP="00C65602">
      <w:pPr>
        <w:pStyle w:val="a3"/>
        <w:ind w:leftChars="0" w:left="1418"/>
        <w:rPr>
          <w:rFonts w:asciiTheme="minorEastAsia" w:hAnsiTheme="minorEastAsia"/>
          <w:sz w:val="22"/>
        </w:rPr>
      </w:pPr>
    </w:p>
    <w:p w:rsidR="00C65602" w:rsidRPr="00BF65B4" w:rsidRDefault="00C65602" w:rsidP="00C65602">
      <w:pPr>
        <w:ind w:leftChars="150" w:left="315"/>
        <w:rPr>
          <w:rFonts w:asciiTheme="minorEastAsia" w:hAnsiTheme="minorEastAsia"/>
          <w:sz w:val="22"/>
        </w:rPr>
      </w:pPr>
      <w:r w:rsidRPr="00BF65B4">
        <w:rPr>
          <w:rFonts w:asciiTheme="minorEastAsia" w:hAnsiTheme="minorEastAsia" w:hint="eastAsia"/>
          <w:sz w:val="22"/>
        </w:rPr>
        <w:t>(３)</w:t>
      </w:r>
      <w:r w:rsidRPr="00BF65B4">
        <w:rPr>
          <w:rFonts w:asciiTheme="minorEastAsia" w:hAnsiTheme="minorEastAsia"/>
          <w:sz w:val="22"/>
        </w:rPr>
        <w:t xml:space="preserve"> </w:t>
      </w:r>
      <w:r w:rsidRPr="00BF65B4">
        <w:rPr>
          <w:rFonts w:asciiTheme="minorEastAsia" w:hAnsiTheme="minorEastAsia" w:hint="eastAsia"/>
          <w:sz w:val="22"/>
        </w:rPr>
        <w:t>地域自治区の事務所</w:t>
      </w:r>
    </w:p>
    <w:p w:rsidR="00856415" w:rsidRPr="00BF65B4" w:rsidRDefault="00856415" w:rsidP="00856415">
      <w:pPr>
        <w:ind w:leftChars="400" w:left="840"/>
        <w:rPr>
          <w:rFonts w:asciiTheme="minorEastAsia" w:hAnsiTheme="minorEastAsia"/>
          <w:sz w:val="22"/>
        </w:rPr>
      </w:pPr>
      <w:r w:rsidRPr="00BF65B4">
        <w:rPr>
          <w:rFonts w:asciiTheme="minorEastAsia" w:hAnsiTheme="minorEastAsia" w:hint="eastAsia"/>
          <w:sz w:val="22"/>
        </w:rPr>
        <w:t>各地域自治区に事務所を置き、総合区役所の所管とする。</w:t>
      </w:r>
    </w:p>
    <w:p w:rsidR="00C65602" w:rsidRPr="00BF65B4" w:rsidRDefault="00856415" w:rsidP="00856415">
      <w:pPr>
        <w:ind w:leftChars="400" w:left="840"/>
        <w:rPr>
          <w:rFonts w:asciiTheme="minorEastAsia" w:hAnsiTheme="minorEastAsia"/>
          <w:sz w:val="22"/>
        </w:rPr>
      </w:pPr>
      <w:r w:rsidRPr="00BF65B4">
        <w:rPr>
          <w:rFonts w:asciiTheme="minorEastAsia" w:hAnsiTheme="minorEastAsia" w:hint="eastAsia"/>
          <w:sz w:val="22"/>
        </w:rPr>
        <w:t>地域自治区の事務所の位置は、現在の区役所の位置とし、その名称は、地域自治区の名称に「事務所」を付したものとする。</w:t>
      </w:r>
    </w:p>
    <w:p w:rsidR="009B5C51" w:rsidRPr="00BF65B4" w:rsidRDefault="009B5C51" w:rsidP="00856415">
      <w:pPr>
        <w:ind w:leftChars="400" w:left="840"/>
        <w:rPr>
          <w:rFonts w:asciiTheme="minorEastAsia" w:hAnsiTheme="minorEastAsia"/>
          <w:sz w:val="22"/>
        </w:rPr>
      </w:pPr>
      <w:r w:rsidRPr="00BF65B4">
        <w:rPr>
          <w:rFonts w:asciiTheme="minorEastAsia" w:hAnsiTheme="minorEastAsia" w:hint="eastAsia"/>
          <w:sz w:val="22"/>
        </w:rPr>
        <w:t>地域自治区の事務所においては、住民に対する窓口事務、市民協働関係事務などを実施する</w:t>
      </w:r>
      <w:r w:rsidR="00D47E4C" w:rsidRPr="00BF65B4">
        <w:rPr>
          <w:rFonts w:asciiTheme="minorEastAsia" w:hAnsiTheme="minorEastAsia" w:hint="eastAsia"/>
          <w:sz w:val="22"/>
        </w:rPr>
        <w:t>ものとする</w:t>
      </w:r>
      <w:r w:rsidRPr="00BF65B4">
        <w:rPr>
          <w:rFonts w:asciiTheme="minorEastAsia" w:hAnsiTheme="minorEastAsia" w:hint="eastAsia"/>
          <w:sz w:val="22"/>
        </w:rPr>
        <w:t>。</w:t>
      </w:r>
    </w:p>
    <w:p w:rsidR="00377BC8" w:rsidRPr="00BF65B4" w:rsidRDefault="00377BC8" w:rsidP="00C65602">
      <w:pPr>
        <w:rPr>
          <w:rFonts w:asciiTheme="minorEastAsia" w:hAnsiTheme="minorEastAsia"/>
          <w:sz w:val="22"/>
        </w:rPr>
      </w:pPr>
    </w:p>
    <w:p w:rsidR="00C65602" w:rsidRPr="00BF65B4" w:rsidRDefault="00C65602" w:rsidP="00C65602">
      <w:pPr>
        <w:ind w:leftChars="150" w:left="865" w:hangingChars="250" w:hanging="550"/>
        <w:rPr>
          <w:rFonts w:asciiTheme="minorEastAsia" w:hAnsiTheme="minorEastAsia"/>
          <w:sz w:val="22"/>
        </w:rPr>
      </w:pPr>
      <w:r w:rsidRPr="00BF65B4">
        <w:rPr>
          <w:rFonts w:asciiTheme="minorEastAsia" w:hAnsiTheme="minorEastAsia" w:hint="eastAsia"/>
          <w:sz w:val="22"/>
        </w:rPr>
        <w:t>(</w:t>
      </w:r>
      <w:r w:rsidR="009B5C51" w:rsidRPr="00BF65B4">
        <w:rPr>
          <w:rFonts w:asciiTheme="minorEastAsia" w:hAnsiTheme="minorEastAsia" w:hint="eastAsia"/>
          <w:sz w:val="22"/>
        </w:rPr>
        <w:t>４</w:t>
      </w:r>
      <w:r w:rsidRPr="00BF65B4">
        <w:rPr>
          <w:rFonts w:asciiTheme="minorEastAsia" w:hAnsiTheme="minorEastAsia" w:hint="eastAsia"/>
          <w:sz w:val="22"/>
        </w:rPr>
        <w:t>)</w:t>
      </w:r>
      <w:r w:rsidRPr="00BF65B4">
        <w:rPr>
          <w:rFonts w:asciiTheme="minorEastAsia" w:hAnsiTheme="minorEastAsia"/>
          <w:sz w:val="22"/>
        </w:rPr>
        <w:t xml:space="preserve"> </w:t>
      </w:r>
      <w:r w:rsidRPr="00BF65B4">
        <w:rPr>
          <w:rFonts w:asciiTheme="minorEastAsia" w:hAnsiTheme="minorEastAsia" w:hint="eastAsia"/>
          <w:sz w:val="22"/>
        </w:rPr>
        <w:t>地域協議会の設置</w:t>
      </w:r>
    </w:p>
    <w:p w:rsidR="00856415" w:rsidRPr="00BF65B4" w:rsidRDefault="00856415" w:rsidP="00856415">
      <w:pPr>
        <w:ind w:leftChars="400" w:left="840"/>
        <w:rPr>
          <w:rFonts w:asciiTheme="minorEastAsia" w:hAnsiTheme="minorEastAsia"/>
          <w:sz w:val="22"/>
        </w:rPr>
      </w:pPr>
      <w:r w:rsidRPr="00BF65B4">
        <w:rPr>
          <w:rFonts w:asciiTheme="minorEastAsia" w:hAnsiTheme="minorEastAsia" w:hint="eastAsia"/>
          <w:sz w:val="22"/>
        </w:rPr>
        <w:t>法第202条の５第１項の規定に基づき、各地域自治区に地域協議会を設置する。</w:t>
      </w:r>
    </w:p>
    <w:p w:rsidR="00C65602" w:rsidRPr="00BF65B4" w:rsidRDefault="00856415" w:rsidP="00856415">
      <w:pPr>
        <w:ind w:leftChars="400" w:left="840"/>
        <w:rPr>
          <w:rFonts w:asciiTheme="minorEastAsia" w:hAnsiTheme="minorEastAsia"/>
          <w:sz w:val="22"/>
        </w:rPr>
      </w:pPr>
      <w:r w:rsidRPr="00BF65B4">
        <w:rPr>
          <w:rFonts w:asciiTheme="minorEastAsia" w:hAnsiTheme="minorEastAsia" w:hint="eastAsia"/>
          <w:sz w:val="22"/>
        </w:rPr>
        <w:t>地域協議会の組織及び運営に関し必要な事項については、総合区設置条例制定後、総合区設置の日までに、条例で定める</w:t>
      </w:r>
      <w:r w:rsidR="00D47E4C" w:rsidRPr="00BF65B4">
        <w:rPr>
          <w:rFonts w:asciiTheme="minorEastAsia" w:hAnsiTheme="minorEastAsia" w:hint="eastAsia"/>
          <w:sz w:val="22"/>
        </w:rPr>
        <w:t>ものとする</w:t>
      </w:r>
      <w:r w:rsidRPr="00BF65B4">
        <w:rPr>
          <w:rFonts w:asciiTheme="minorEastAsia" w:hAnsiTheme="minorEastAsia" w:hint="eastAsia"/>
          <w:sz w:val="22"/>
        </w:rPr>
        <w:t>。</w:t>
      </w:r>
    </w:p>
    <w:p w:rsidR="00C65602" w:rsidRPr="00BF65B4" w:rsidRDefault="00C65602" w:rsidP="00C65602">
      <w:pPr>
        <w:ind w:leftChars="150" w:left="865" w:hangingChars="250" w:hanging="550"/>
        <w:rPr>
          <w:rFonts w:asciiTheme="minorEastAsia" w:hAnsiTheme="minorEastAsia"/>
          <w:sz w:val="22"/>
        </w:rPr>
      </w:pPr>
    </w:p>
    <w:p w:rsidR="00C65602" w:rsidRPr="00BF65B4" w:rsidRDefault="00C65602" w:rsidP="00C65602">
      <w:pPr>
        <w:ind w:leftChars="150" w:left="315"/>
        <w:jc w:val="left"/>
        <w:rPr>
          <w:rFonts w:asciiTheme="minorEastAsia" w:hAnsiTheme="minorEastAsia"/>
          <w:sz w:val="22"/>
        </w:rPr>
      </w:pPr>
      <w:r w:rsidRPr="00BF65B4">
        <w:rPr>
          <w:rFonts w:asciiTheme="minorEastAsia" w:hAnsiTheme="minorEastAsia" w:hint="eastAsia"/>
          <w:sz w:val="22"/>
        </w:rPr>
        <w:t>(</w:t>
      </w:r>
      <w:r w:rsidR="009B5C51" w:rsidRPr="00BF65B4">
        <w:rPr>
          <w:rFonts w:asciiTheme="minorEastAsia" w:hAnsiTheme="minorEastAsia" w:hint="eastAsia"/>
          <w:sz w:val="22"/>
        </w:rPr>
        <w:t>５</w:t>
      </w:r>
      <w:r w:rsidRPr="00BF65B4">
        <w:rPr>
          <w:rFonts w:asciiTheme="minorEastAsia" w:hAnsiTheme="minorEastAsia" w:hint="eastAsia"/>
          <w:sz w:val="22"/>
        </w:rPr>
        <w:t>)</w:t>
      </w:r>
      <w:r w:rsidRPr="00BF65B4">
        <w:rPr>
          <w:rFonts w:asciiTheme="minorEastAsia" w:hAnsiTheme="minorEastAsia"/>
          <w:sz w:val="22"/>
        </w:rPr>
        <w:t xml:space="preserve"> </w:t>
      </w:r>
      <w:r w:rsidRPr="00BF65B4">
        <w:rPr>
          <w:rFonts w:asciiTheme="minorEastAsia" w:hAnsiTheme="minorEastAsia" w:hint="eastAsia"/>
          <w:sz w:val="22"/>
        </w:rPr>
        <w:t>地域協議会の意見</w:t>
      </w:r>
    </w:p>
    <w:p w:rsidR="00856415" w:rsidRPr="00BF65B4" w:rsidRDefault="00856415" w:rsidP="00856415">
      <w:pPr>
        <w:ind w:leftChars="400" w:left="840"/>
        <w:jc w:val="left"/>
        <w:rPr>
          <w:rFonts w:asciiTheme="minorEastAsia" w:hAnsiTheme="minorEastAsia"/>
          <w:sz w:val="22"/>
        </w:rPr>
      </w:pPr>
      <w:r w:rsidRPr="00BF65B4">
        <w:rPr>
          <w:rFonts w:asciiTheme="minorEastAsia" w:hAnsiTheme="minorEastAsia" w:hint="eastAsia"/>
          <w:sz w:val="22"/>
        </w:rPr>
        <w:t>地域協議会は、法第202条の７第１項各号に掲げる事項のうち、市長、総合区長その他の市の機関により諮問されたもの又は必要と認めるものについて、審議し、市長、総合区長その他の市の機関に意見を述べることができる。</w:t>
      </w:r>
    </w:p>
    <w:p w:rsidR="00856415" w:rsidRPr="00BF65B4" w:rsidRDefault="00856415" w:rsidP="00856415">
      <w:pPr>
        <w:ind w:leftChars="400" w:left="840"/>
        <w:jc w:val="left"/>
        <w:rPr>
          <w:rFonts w:asciiTheme="minorEastAsia" w:hAnsiTheme="minorEastAsia"/>
          <w:sz w:val="22"/>
        </w:rPr>
      </w:pPr>
      <w:r w:rsidRPr="00BF65B4">
        <w:rPr>
          <w:rFonts w:asciiTheme="minorEastAsia" w:hAnsiTheme="minorEastAsia" w:hint="eastAsia"/>
          <w:sz w:val="22"/>
        </w:rPr>
        <w:t>法第202条の７第２項に掲げる、あらかじめ地域協議会の意見を聴かなければならない、条例で定める市の施策の重要事項は、住民生活に密接に関係する重要な施設の設置又は廃止に関する事項などを基本に、総合区設置条例制定後、総合区設置の日までに、</w:t>
      </w:r>
      <w:r w:rsidR="00D27075" w:rsidRPr="00BF65B4">
        <w:rPr>
          <w:rFonts w:asciiTheme="minorEastAsia" w:hAnsiTheme="minorEastAsia" w:hint="eastAsia"/>
          <w:sz w:val="22"/>
        </w:rPr>
        <w:t>決定</w:t>
      </w:r>
      <w:r w:rsidRPr="00BF65B4">
        <w:rPr>
          <w:rFonts w:asciiTheme="minorEastAsia" w:hAnsiTheme="minorEastAsia" w:hint="eastAsia"/>
          <w:sz w:val="22"/>
        </w:rPr>
        <w:t>する</w:t>
      </w:r>
      <w:r w:rsidR="00D47E4C" w:rsidRPr="00BF65B4">
        <w:rPr>
          <w:rFonts w:asciiTheme="minorEastAsia" w:hAnsiTheme="minorEastAsia" w:hint="eastAsia"/>
          <w:sz w:val="22"/>
        </w:rPr>
        <w:t>ものとする</w:t>
      </w:r>
      <w:r w:rsidRPr="00BF65B4">
        <w:rPr>
          <w:rFonts w:asciiTheme="minorEastAsia" w:hAnsiTheme="minorEastAsia" w:hint="eastAsia"/>
          <w:sz w:val="22"/>
        </w:rPr>
        <w:t>。</w:t>
      </w:r>
    </w:p>
    <w:p w:rsidR="00C255C8" w:rsidRPr="00BF65B4" w:rsidRDefault="00856415" w:rsidP="006C6802">
      <w:pPr>
        <w:ind w:leftChars="400" w:left="840"/>
        <w:jc w:val="left"/>
        <w:rPr>
          <w:rFonts w:asciiTheme="minorEastAsia" w:hAnsiTheme="minorEastAsia"/>
          <w:sz w:val="22"/>
        </w:rPr>
      </w:pPr>
      <w:r w:rsidRPr="00BF65B4">
        <w:rPr>
          <w:rFonts w:asciiTheme="minorEastAsia" w:hAnsiTheme="minorEastAsia" w:hint="eastAsia"/>
          <w:sz w:val="22"/>
        </w:rPr>
        <w:t>法第202条の７第３項の規定により、市長、総合区長その他の市の機関は、地域協議会の意見を勘案し、必要があると認めるときは、適切な措置を講じなければならない</w:t>
      </w:r>
      <w:r w:rsidR="006C6802" w:rsidRPr="00BF65B4">
        <w:rPr>
          <w:rFonts w:asciiTheme="minorEastAsia" w:hAnsiTheme="minorEastAsia" w:hint="eastAsia"/>
          <w:sz w:val="22"/>
        </w:rPr>
        <w:t>。</w:t>
      </w:r>
    </w:p>
    <w:p w:rsidR="006C6802" w:rsidRPr="00BF65B4" w:rsidRDefault="006C6802" w:rsidP="006C6802">
      <w:pPr>
        <w:ind w:leftChars="400" w:left="840"/>
        <w:jc w:val="left"/>
        <w:rPr>
          <w:rFonts w:asciiTheme="minorEastAsia" w:hAnsiTheme="minorEastAsia"/>
          <w:sz w:val="22"/>
        </w:rPr>
      </w:pPr>
    </w:p>
    <w:p w:rsidR="00C65602" w:rsidRPr="00BF65B4" w:rsidRDefault="00C65602" w:rsidP="00C65602">
      <w:pPr>
        <w:ind w:leftChars="150" w:left="315"/>
        <w:jc w:val="left"/>
        <w:rPr>
          <w:rFonts w:asciiTheme="minorEastAsia" w:hAnsiTheme="minorEastAsia"/>
          <w:sz w:val="22"/>
        </w:rPr>
      </w:pPr>
      <w:r w:rsidRPr="00BF65B4">
        <w:rPr>
          <w:rFonts w:asciiTheme="minorEastAsia" w:hAnsiTheme="minorEastAsia" w:hint="eastAsia"/>
          <w:sz w:val="22"/>
        </w:rPr>
        <w:t>(</w:t>
      </w:r>
      <w:r w:rsidR="009B5C51" w:rsidRPr="00BF65B4">
        <w:rPr>
          <w:rFonts w:asciiTheme="minorEastAsia" w:hAnsiTheme="minorEastAsia" w:hint="eastAsia"/>
          <w:sz w:val="22"/>
        </w:rPr>
        <w:t>６</w:t>
      </w:r>
      <w:r w:rsidRPr="00BF65B4">
        <w:rPr>
          <w:rFonts w:asciiTheme="minorEastAsia" w:hAnsiTheme="minorEastAsia" w:hint="eastAsia"/>
          <w:sz w:val="22"/>
        </w:rPr>
        <w:t>)</w:t>
      </w:r>
      <w:r w:rsidRPr="00BF65B4">
        <w:rPr>
          <w:rFonts w:asciiTheme="minorEastAsia" w:hAnsiTheme="minorEastAsia"/>
          <w:sz w:val="22"/>
        </w:rPr>
        <w:t xml:space="preserve"> </w:t>
      </w:r>
      <w:r w:rsidR="003F7501" w:rsidRPr="00BF65B4">
        <w:rPr>
          <w:rFonts w:asciiTheme="minorEastAsia" w:hAnsiTheme="minorEastAsia" w:hint="eastAsia"/>
          <w:sz w:val="22"/>
        </w:rPr>
        <w:t>地域協議会の</w:t>
      </w:r>
      <w:r w:rsidRPr="00BF65B4">
        <w:rPr>
          <w:rFonts w:asciiTheme="minorEastAsia" w:hAnsiTheme="minorEastAsia" w:hint="eastAsia"/>
          <w:sz w:val="22"/>
        </w:rPr>
        <w:t>委員</w:t>
      </w:r>
      <w:r w:rsidR="003F7501" w:rsidRPr="00BF65B4">
        <w:rPr>
          <w:rFonts w:asciiTheme="minorEastAsia" w:hAnsiTheme="minorEastAsia" w:hint="eastAsia"/>
          <w:sz w:val="22"/>
        </w:rPr>
        <w:t>の</w:t>
      </w:r>
      <w:r w:rsidRPr="00BF65B4">
        <w:rPr>
          <w:rFonts w:asciiTheme="minorEastAsia" w:hAnsiTheme="minorEastAsia" w:hint="eastAsia"/>
          <w:sz w:val="22"/>
        </w:rPr>
        <w:t>要件等</w:t>
      </w:r>
    </w:p>
    <w:p w:rsidR="00C65602" w:rsidRPr="00BF65B4" w:rsidRDefault="00C65602" w:rsidP="00C65602">
      <w:pPr>
        <w:ind w:leftChars="400" w:left="1280" w:hangingChars="200" w:hanging="440"/>
        <w:jc w:val="left"/>
        <w:rPr>
          <w:rFonts w:asciiTheme="minorEastAsia" w:hAnsiTheme="minorEastAsia"/>
          <w:sz w:val="22"/>
        </w:rPr>
      </w:pPr>
      <w:r w:rsidRPr="00BF65B4">
        <w:rPr>
          <w:rFonts w:asciiTheme="minorEastAsia" w:hAnsiTheme="minorEastAsia" w:hint="eastAsia"/>
          <w:sz w:val="22"/>
        </w:rPr>
        <w:t xml:space="preserve">ア　</w:t>
      </w:r>
      <w:r w:rsidR="00856415" w:rsidRPr="00BF65B4">
        <w:rPr>
          <w:rFonts w:asciiTheme="minorEastAsia" w:hAnsiTheme="minorEastAsia" w:hint="eastAsia"/>
          <w:sz w:val="22"/>
        </w:rPr>
        <w:t>地域協議会の委員については、地域自治区の区域内に住所を有する者のうち、地域団体から推薦された委員、公募委員及び学識経験者等から総合区長の意見を聴き、市長が選任するものとする。</w:t>
      </w:r>
    </w:p>
    <w:p w:rsidR="00C65602" w:rsidRPr="00BF65B4" w:rsidRDefault="00C65602" w:rsidP="00C65602">
      <w:pPr>
        <w:ind w:leftChars="400" w:left="840"/>
        <w:jc w:val="left"/>
        <w:rPr>
          <w:rFonts w:asciiTheme="minorEastAsia" w:hAnsiTheme="minorEastAsia"/>
          <w:sz w:val="22"/>
        </w:rPr>
      </w:pPr>
      <w:r w:rsidRPr="00BF65B4">
        <w:rPr>
          <w:rFonts w:asciiTheme="minorEastAsia" w:hAnsiTheme="minorEastAsia" w:hint="eastAsia"/>
          <w:sz w:val="22"/>
        </w:rPr>
        <w:lastRenderedPageBreak/>
        <w:t>イ　地域協議会の委員の任期は２年とする。</w:t>
      </w:r>
    </w:p>
    <w:p w:rsidR="00C65602" w:rsidRPr="00BF65B4" w:rsidRDefault="00C65602" w:rsidP="00C65602">
      <w:pPr>
        <w:ind w:leftChars="400" w:left="1280" w:hangingChars="200" w:hanging="440"/>
        <w:jc w:val="left"/>
        <w:rPr>
          <w:rFonts w:asciiTheme="minorEastAsia" w:hAnsiTheme="minorEastAsia"/>
          <w:sz w:val="22"/>
        </w:rPr>
      </w:pPr>
      <w:r w:rsidRPr="00BF65B4">
        <w:rPr>
          <w:rFonts w:asciiTheme="minorEastAsia" w:hAnsiTheme="minorEastAsia" w:hint="eastAsia"/>
          <w:sz w:val="22"/>
        </w:rPr>
        <w:t>ウ　地域協議会の委員の定数は10人以上50人以下の範囲内で、総合区長の意見を聴き、市長が決定する</w:t>
      </w:r>
      <w:r w:rsidR="00D47E4C" w:rsidRPr="00BF65B4">
        <w:rPr>
          <w:rFonts w:asciiTheme="minorEastAsia" w:hAnsiTheme="minorEastAsia" w:hint="eastAsia"/>
          <w:sz w:val="22"/>
        </w:rPr>
        <w:t>ものとする</w:t>
      </w:r>
      <w:r w:rsidRPr="00BF65B4">
        <w:rPr>
          <w:rFonts w:asciiTheme="minorEastAsia" w:hAnsiTheme="minorEastAsia" w:hint="eastAsia"/>
          <w:sz w:val="22"/>
        </w:rPr>
        <w:t>。</w:t>
      </w:r>
    </w:p>
    <w:p w:rsidR="00C65602" w:rsidRPr="00BF65B4" w:rsidRDefault="00C65602" w:rsidP="00C65602">
      <w:pPr>
        <w:ind w:leftChars="400" w:left="1280" w:hangingChars="200" w:hanging="440"/>
        <w:jc w:val="left"/>
        <w:rPr>
          <w:rFonts w:asciiTheme="minorEastAsia" w:hAnsiTheme="minorEastAsia"/>
          <w:sz w:val="22"/>
        </w:rPr>
      </w:pPr>
      <w:r w:rsidRPr="00BF65B4">
        <w:rPr>
          <w:rFonts w:asciiTheme="minorEastAsia" w:hAnsiTheme="minorEastAsia" w:hint="eastAsia"/>
          <w:sz w:val="22"/>
        </w:rPr>
        <w:t>エ　地域協議会の委員には、報酬を支給しない</w:t>
      </w:r>
      <w:r w:rsidR="006D2390" w:rsidRPr="00BF65B4">
        <w:rPr>
          <w:rFonts w:asciiTheme="minorEastAsia" w:hAnsiTheme="minorEastAsia" w:hint="eastAsia"/>
          <w:sz w:val="22"/>
        </w:rPr>
        <w:t>ものとする</w:t>
      </w:r>
      <w:r w:rsidRPr="00BF65B4">
        <w:rPr>
          <w:rFonts w:asciiTheme="minorEastAsia" w:hAnsiTheme="minorEastAsia" w:hint="eastAsia"/>
          <w:sz w:val="22"/>
        </w:rPr>
        <w:t>。</w:t>
      </w:r>
      <w:r w:rsidR="00F35114" w:rsidRPr="00BF65B4">
        <w:rPr>
          <w:rFonts w:asciiTheme="minorEastAsia" w:hAnsiTheme="minorEastAsia" w:hint="eastAsia"/>
          <w:sz w:val="22"/>
        </w:rPr>
        <w:t>ただし</w:t>
      </w:r>
      <w:r w:rsidRPr="00BF65B4">
        <w:rPr>
          <w:rFonts w:asciiTheme="minorEastAsia" w:hAnsiTheme="minorEastAsia" w:hint="eastAsia"/>
          <w:sz w:val="22"/>
        </w:rPr>
        <w:t>、</w:t>
      </w:r>
      <w:r w:rsidR="00DF6803" w:rsidRPr="00BF65B4">
        <w:rPr>
          <w:rFonts w:asciiTheme="minorEastAsia" w:hAnsiTheme="minorEastAsia" w:hint="eastAsia"/>
          <w:sz w:val="22"/>
        </w:rPr>
        <w:t>地域協議会の</w:t>
      </w:r>
      <w:r w:rsidR="00F35114" w:rsidRPr="00BF65B4">
        <w:rPr>
          <w:rFonts w:asciiTheme="minorEastAsia" w:hAnsiTheme="minorEastAsia" w:hint="eastAsia"/>
          <w:sz w:val="22"/>
        </w:rPr>
        <w:t>委員は、</w:t>
      </w:r>
      <w:r w:rsidRPr="00BF65B4">
        <w:rPr>
          <w:rFonts w:asciiTheme="minorEastAsia" w:hAnsiTheme="minorEastAsia" w:hint="eastAsia"/>
          <w:sz w:val="22"/>
        </w:rPr>
        <w:t>費用</w:t>
      </w:r>
      <w:r w:rsidR="00F35114" w:rsidRPr="00BF65B4">
        <w:rPr>
          <w:rFonts w:asciiTheme="minorEastAsia" w:hAnsiTheme="minorEastAsia" w:hint="eastAsia"/>
          <w:sz w:val="22"/>
        </w:rPr>
        <w:t>の</w:t>
      </w:r>
      <w:r w:rsidRPr="00BF65B4">
        <w:rPr>
          <w:rFonts w:asciiTheme="minorEastAsia" w:hAnsiTheme="minorEastAsia" w:hint="eastAsia"/>
          <w:sz w:val="22"/>
        </w:rPr>
        <w:t>弁償</w:t>
      </w:r>
      <w:r w:rsidR="00F35114" w:rsidRPr="00BF65B4">
        <w:rPr>
          <w:rFonts w:asciiTheme="minorEastAsia" w:hAnsiTheme="minorEastAsia" w:hint="eastAsia"/>
          <w:sz w:val="22"/>
        </w:rPr>
        <w:t>を受ける</w:t>
      </w:r>
      <w:r w:rsidRPr="00BF65B4">
        <w:rPr>
          <w:rFonts w:asciiTheme="minorEastAsia" w:hAnsiTheme="minorEastAsia" w:hint="eastAsia"/>
          <w:sz w:val="22"/>
        </w:rPr>
        <w:t>ことができる</w:t>
      </w:r>
      <w:r w:rsidR="00D47E4C" w:rsidRPr="00BF65B4">
        <w:rPr>
          <w:rFonts w:asciiTheme="minorEastAsia" w:hAnsiTheme="minorEastAsia" w:hint="eastAsia"/>
          <w:sz w:val="22"/>
        </w:rPr>
        <w:t>ものとする</w:t>
      </w:r>
      <w:r w:rsidRPr="00BF65B4">
        <w:rPr>
          <w:rFonts w:asciiTheme="minorEastAsia" w:hAnsiTheme="minorEastAsia" w:hint="eastAsia"/>
          <w:sz w:val="22"/>
        </w:rPr>
        <w:t>。</w:t>
      </w:r>
    </w:p>
    <w:p w:rsidR="0055465F" w:rsidRPr="00BF65B4" w:rsidRDefault="0055465F" w:rsidP="00F7028F">
      <w:pPr>
        <w:ind w:firstLineChars="400" w:firstLine="880"/>
        <w:jc w:val="left"/>
        <w:rPr>
          <w:rFonts w:asciiTheme="minorEastAsia" w:hAnsiTheme="minorEastAsia"/>
          <w:sz w:val="22"/>
        </w:rPr>
      </w:pPr>
    </w:p>
    <w:p w:rsidR="00AE75E8" w:rsidRPr="00BF65B4" w:rsidRDefault="00537CED" w:rsidP="00082FB4">
      <w:pPr>
        <w:rPr>
          <w:rFonts w:asciiTheme="minorEastAsia" w:hAnsiTheme="minorEastAsia"/>
          <w:sz w:val="22"/>
        </w:rPr>
      </w:pPr>
      <w:r w:rsidRPr="00BF65B4">
        <w:rPr>
          <w:rFonts w:asciiTheme="minorEastAsia" w:hAnsiTheme="minorEastAsia" w:hint="eastAsia"/>
          <w:sz w:val="22"/>
        </w:rPr>
        <w:t>1</w:t>
      </w:r>
      <w:r w:rsidRPr="00BF65B4">
        <w:rPr>
          <w:rFonts w:asciiTheme="minorEastAsia" w:hAnsiTheme="minorEastAsia"/>
          <w:sz w:val="22"/>
        </w:rPr>
        <w:t>0</w:t>
      </w:r>
      <w:r w:rsidR="00250D1B" w:rsidRPr="00BF65B4">
        <w:rPr>
          <w:rFonts w:asciiTheme="minorEastAsia" w:hAnsiTheme="minorEastAsia" w:hint="eastAsia"/>
          <w:sz w:val="22"/>
        </w:rPr>
        <w:t xml:space="preserve">　町の名称</w:t>
      </w:r>
    </w:p>
    <w:p w:rsidR="00250D1B" w:rsidRPr="00BF65B4" w:rsidRDefault="00250D1B" w:rsidP="00A16FC3">
      <w:pPr>
        <w:ind w:leftChars="400" w:left="840"/>
        <w:jc w:val="left"/>
        <w:rPr>
          <w:rFonts w:asciiTheme="minorEastAsia" w:hAnsiTheme="minorEastAsia"/>
          <w:sz w:val="22"/>
        </w:rPr>
      </w:pPr>
      <w:r w:rsidRPr="00BF65B4">
        <w:rPr>
          <w:rFonts w:asciiTheme="minorEastAsia" w:hAnsiTheme="minorEastAsia" w:hint="eastAsia"/>
          <w:sz w:val="22"/>
        </w:rPr>
        <w:t>町の名称の取扱いについては、地域の歴史などを考慮し、</w:t>
      </w:r>
      <w:r w:rsidR="003C71CF" w:rsidRPr="00BF65B4">
        <w:rPr>
          <w:rFonts w:asciiTheme="minorEastAsia" w:hAnsiTheme="minorEastAsia" w:hint="eastAsia"/>
          <w:sz w:val="22"/>
        </w:rPr>
        <w:t>総合区設置条例制定後、</w:t>
      </w:r>
      <w:r w:rsidRPr="00BF65B4">
        <w:rPr>
          <w:rFonts w:asciiTheme="minorEastAsia" w:hAnsiTheme="minorEastAsia" w:hint="eastAsia"/>
          <w:sz w:val="22"/>
        </w:rPr>
        <w:t>総合区設置の日まで</w:t>
      </w:r>
      <w:r w:rsidR="00EA6CC1" w:rsidRPr="00BF65B4">
        <w:rPr>
          <w:rFonts w:asciiTheme="minorEastAsia" w:hAnsiTheme="minorEastAsia" w:hint="eastAsia"/>
          <w:sz w:val="22"/>
        </w:rPr>
        <w:t>に住民の意見を踏まえて</w:t>
      </w:r>
      <w:r w:rsidRPr="00BF65B4">
        <w:rPr>
          <w:rFonts w:asciiTheme="minorEastAsia" w:hAnsiTheme="minorEastAsia" w:hint="eastAsia"/>
          <w:sz w:val="22"/>
        </w:rPr>
        <w:t>定めるものとする。</w:t>
      </w:r>
    </w:p>
    <w:p w:rsidR="00A74565" w:rsidRPr="00BF65B4" w:rsidRDefault="00A74565" w:rsidP="00082FB4">
      <w:pPr>
        <w:rPr>
          <w:rFonts w:asciiTheme="minorEastAsia" w:hAnsiTheme="minorEastAsia"/>
          <w:sz w:val="22"/>
        </w:rPr>
      </w:pPr>
    </w:p>
    <w:p w:rsidR="00082FB4" w:rsidRPr="00BF65B4" w:rsidRDefault="00537CED" w:rsidP="00082FB4">
      <w:pPr>
        <w:rPr>
          <w:rFonts w:asciiTheme="minorEastAsia" w:hAnsiTheme="minorEastAsia"/>
          <w:sz w:val="22"/>
        </w:rPr>
      </w:pPr>
      <w:r w:rsidRPr="00BF65B4">
        <w:rPr>
          <w:rFonts w:asciiTheme="minorEastAsia" w:hAnsiTheme="minorEastAsia" w:hint="eastAsia"/>
          <w:sz w:val="22"/>
        </w:rPr>
        <w:t>11</w:t>
      </w:r>
      <w:r w:rsidR="00082FB4" w:rsidRPr="00BF65B4">
        <w:rPr>
          <w:rFonts w:asciiTheme="minorEastAsia" w:hAnsiTheme="minorEastAsia" w:hint="eastAsia"/>
          <w:sz w:val="22"/>
        </w:rPr>
        <w:t xml:space="preserve">　総合区の設置の日</w:t>
      </w:r>
    </w:p>
    <w:p w:rsidR="00BD1400" w:rsidRPr="00BF65B4" w:rsidRDefault="000A5389" w:rsidP="00967634">
      <w:pPr>
        <w:ind w:leftChars="400" w:left="840"/>
        <w:rPr>
          <w:rFonts w:asciiTheme="minorEastAsia" w:hAnsiTheme="minorEastAsia"/>
          <w:sz w:val="22"/>
        </w:rPr>
      </w:pPr>
      <w:r w:rsidRPr="00BF65B4">
        <w:rPr>
          <w:rFonts w:asciiTheme="minorEastAsia" w:hAnsiTheme="minorEastAsia" w:hint="eastAsia"/>
          <w:sz w:val="22"/>
        </w:rPr>
        <w:t>総合区の設置の日は、</w:t>
      </w:r>
      <w:r w:rsidR="00250D1B" w:rsidRPr="00BF65B4">
        <w:rPr>
          <w:rFonts w:asciiTheme="minorEastAsia" w:hAnsiTheme="minorEastAsia" w:hint="eastAsia"/>
          <w:sz w:val="22"/>
        </w:rPr>
        <w:t>市長が定める</w:t>
      </w:r>
      <w:r w:rsidR="00996887" w:rsidRPr="00BF65B4">
        <w:rPr>
          <w:rFonts w:asciiTheme="minorEastAsia" w:hAnsiTheme="minorEastAsia" w:hint="eastAsia"/>
          <w:sz w:val="22"/>
        </w:rPr>
        <w:t>こととし、</w:t>
      </w:r>
      <w:r w:rsidR="00C02AD9" w:rsidRPr="00BF65B4">
        <w:rPr>
          <w:rFonts w:asciiTheme="minorEastAsia" w:hAnsiTheme="minorEastAsia" w:hint="eastAsia"/>
          <w:sz w:val="22"/>
        </w:rPr>
        <w:t>総合区設置</w:t>
      </w:r>
      <w:r w:rsidR="00250D1B" w:rsidRPr="00BF65B4">
        <w:rPr>
          <w:rFonts w:asciiTheme="minorEastAsia" w:hAnsiTheme="minorEastAsia" w:hint="eastAsia"/>
          <w:sz w:val="22"/>
        </w:rPr>
        <w:t>条例制定</w:t>
      </w:r>
      <w:r w:rsidR="00C02AD9" w:rsidRPr="00BF65B4">
        <w:rPr>
          <w:rFonts w:asciiTheme="minorEastAsia" w:hAnsiTheme="minorEastAsia" w:hint="eastAsia"/>
          <w:sz w:val="22"/>
        </w:rPr>
        <w:t>から約２年後を目途とする</w:t>
      </w:r>
      <w:r w:rsidRPr="00BF65B4">
        <w:rPr>
          <w:rFonts w:asciiTheme="minorEastAsia" w:hAnsiTheme="minorEastAsia" w:hint="eastAsia"/>
          <w:sz w:val="22"/>
        </w:rPr>
        <w:t>。</w:t>
      </w:r>
    </w:p>
    <w:p w:rsidR="00B021C1" w:rsidRPr="00BF65B4" w:rsidRDefault="00B021C1" w:rsidP="00B021C1">
      <w:pPr>
        <w:rPr>
          <w:rFonts w:asciiTheme="minorEastAsia" w:hAnsiTheme="minorEastAsia"/>
          <w:sz w:val="22"/>
        </w:rPr>
      </w:pPr>
    </w:p>
    <w:p w:rsidR="00B021C1" w:rsidRPr="00BF65B4" w:rsidRDefault="00537CED" w:rsidP="00B021C1">
      <w:pPr>
        <w:rPr>
          <w:rFonts w:asciiTheme="minorEastAsia" w:hAnsiTheme="minorEastAsia"/>
          <w:sz w:val="22"/>
        </w:rPr>
      </w:pPr>
      <w:r w:rsidRPr="00BF65B4">
        <w:rPr>
          <w:rFonts w:asciiTheme="minorEastAsia" w:hAnsiTheme="minorEastAsia" w:hint="eastAsia"/>
          <w:sz w:val="22"/>
        </w:rPr>
        <w:t>12</w:t>
      </w:r>
      <w:r w:rsidR="00B021C1" w:rsidRPr="00BF65B4">
        <w:rPr>
          <w:rFonts w:asciiTheme="minorEastAsia" w:hAnsiTheme="minorEastAsia" w:hint="eastAsia"/>
          <w:sz w:val="22"/>
        </w:rPr>
        <w:t xml:space="preserve">　その他</w:t>
      </w:r>
    </w:p>
    <w:p w:rsidR="00E31AEA" w:rsidRPr="00BF65B4" w:rsidRDefault="00E31AEA" w:rsidP="009B4035">
      <w:pPr>
        <w:ind w:leftChars="400" w:left="840"/>
        <w:rPr>
          <w:rFonts w:asciiTheme="minorEastAsia" w:hAnsiTheme="minorEastAsia"/>
          <w:sz w:val="22"/>
        </w:rPr>
      </w:pPr>
      <w:r w:rsidRPr="00BF65B4">
        <w:rPr>
          <w:rFonts w:asciiTheme="minorEastAsia" w:hAnsiTheme="minorEastAsia" w:hint="eastAsia"/>
          <w:sz w:val="22"/>
        </w:rPr>
        <w:t>その他、総合区の設置</w:t>
      </w:r>
      <w:r w:rsidR="007A1C60" w:rsidRPr="00BF65B4">
        <w:rPr>
          <w:rFonts w:asciiTheme="minorEastAsia" w:hAnsiTheme="minorEastAsia" w:hint="eastAsia"/>
          <w:sz w:val="22"/>
        </w:rPr>
        <w:t>及び運営</w:t>
      </w:r>
      <w:r w:rsidRPr="00BF65B4">
        <w:rPr>
          <w:rFonts w:asciiTheme="minorEastAsia" w:hAnsiTheme="minorEastAsia" w:hint="eastAsia"/>
          <w:sz w:val="22"/>
        </w:rPr>
        <w:t>を円滑に進めるため必要となる</w:t>
      </w:r>
      <w:r w:rsidR="003D02B0" w:rsidRPr="00BF65B4">
        <w:rPr>
          <w:rFonts w:asciiTheme="minorEastAsia" w:hAnsiTheme="minorEastAsia" w:hint="eastAsia"/>
          <w:sz w:val="22"/>
        </w:rPr>
        <w:t>事項については、本制度案に示す内容</w:t>
      </w:r>
      <w:r w:rsidR="00F34BC4" w:rsidRPr="00BF65B4">
        <w:rPr>
          <w:rFonts w:asciiTheme="minorEastAsia" w:hAnsiTheme="minorEastAsia" w:hint="eastAsia"/>
          <w:sz w:val="22"/>
        </w:rPr>
        <w:t>を踏まえ</w:t>
      </w:r>
      <w:r w:rsidRPr="00BF65B4">
        <w:rPr>
          <w:rFonts w:asciiTheme="minorEastAsia" w:hAnsiTheme="minorEastAsia" w:hint="eastAsia"/>
          <w:sz w:val="22"/>
        </w:rPr>
        <w:t>、必要な</w:t>
      </w:r>
      <w:r w:rsidR="003D02B0" w:rsidRPr="00BF65B4">
        <w:rPr>
          <w:rFonts w:asciiTheme="minorEastAsia" w:hAnsiTheme="minorEastAsia" w:hint="eastAsia"/>
          <w:sz w:val="22"/>
        </w:rPr>
        <w:t>規定整備等</w:t>
      </w:r>
      <w:r w:rsidR="00560E05" w:rsidRPr="00BF65B4">
        <w:rPr>
          <w:rFonts w:asciiTheme="minorEastAsia" w:hAnsiTheme="minorEastAsia" w:hint="eastAsia"/>
          <w:sz w:val="22"/>
        </w:rPr>
        <w:t>を着実に</w:t>
      </w:r>
      <w:r w:rsidRPr="00BF65B4">
        <w:rPr>
          <w:rFonts w:asciiTheme="minorEastAsia" w:hAnsiTheme="minorEastAsia" w:hint="eastAsia"/>
          <w:sz w:val="22"/>
        </w:rPr>
        <w:t>行うものとする。</w:t>
      </w:r>
    </w:p>
    <w:sectPr w:rsidR="00E31AEA" w:rsidRPr="00BF65B4" w:rsidSect="00C704B6">
      <w:pgSz w:w="11906" w:h="16838" w:code="9"/>
      <w:pgMar w:top="1418" w:right="1418" w:bottom="1418" w:left="1418" w:header="851" w:footer="992" w:gutter="0"/>
      <w:cols w:space="425"/>
      <w:docGrid w:type="line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01A" w:rsidRDefault="00DF001A" w:rsidP="00D266BF">
      <w:r>
        <w:separator/>
      </w:r>
    </w:p>
  </w:endnote>
  <w:endnote w:type="continuationSeparator" w:id="0">
    <w:p w:rsidR="00DF001A" w:rsidRDefault="00DF001A" w:rsidP="00D26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01A" w:rsidRDefault="00DF001A" w:rsidP="00D266BF">
      <w:r>
        <w:separator/>
      </w:r>
    </w:p>
  </w:footnote>
  <w:footnote w:type="continuationSeparator" w:id="0">
    <w:p w:rsidR="00DF001A" w:rsidRDefault="00DF001A" w:rsidP="00D266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65AF7"/>
    <w:multiLevelType w:val="hybridMultilevel"/>
    <w:tmpl w:val="16D2BBBE"/>
    <w:lvl w:ilvl="0" w:tplc="0409000B">
      <w:start w:val="1"/>
      <w:numFmt w:val="bullet"/>
      <w:lvlText w:val=""/>
      <w:lvlJc w:val="left"/>
      <w:pPr>
        <w:ind w:left="1525" w:hanging="420"/>
      </w:pPr>
      <w:rPr>
        <w:rFonts w:ascii="Wingdings" w:hAnsi="Wingdings" w:hint="default"/>
      </w:rPr>
    </w:lvl>
    <w:lvl w:ilvl="1" w:tplc="0409000B" w:tentative="1">
      <w:start w:val="1"/>
      <w:numFmt w:val="bullet"/>
      <w:lvlText w:val=""/>
      <w:lvlJc w:val="left"/>
      <w:pPr>
        <w:ind w:left="1945" w:hanging="420"/>
      </w:pPr>
      <w:rPr>
        <w:rFonts w:ascii="Wingdings" w:hAnsi="Wingdings" w:hint="default"/>
      </w:rPr>
    </w:lvl>
    <w:lvl w:ilvl="2" w:tplc="0409000D" w:tentative="1">
      <w:start w:val="1"/>
      <w:numFmt w:val="bullet"/>
      <w:lvlText w:val=""/>
      <w:lvlJc w:val="left"/>
      <w:pPr>
        <w:ind w:left="2365" w:hanging="420"/>
      </w:pPr>
      <w:rPr>
        <w:rFonts w:ascii="Wingdings" w:hAnsi="Wingdings" w:hint="default"/>
      </w:rPr>
    </w:lvl>
    <w:lvl w:ilvl="3" w:tplc="04090001" w:tentative="1">
      <w:start w:val="1"/>
      <w:numFmt w:val="bullet"/>
      <w:lvlText w:val=""/>
      <w:lvlJc w:val="left"/>
      <w:pPr>
        <w:ind w:left="2785" w:hanging="420"/>
      </w:pPr>
      <w:rPr>
        <w:rFonts w:ascii="Wingdings" w:hAnsi="Wingdings" w:hint="default"/>
      </w:rPr>
    </w:lvl>
    <w:lvl w:ilvl="4" w:tplc="0409000B" w:tentative="1">
      <w:start w:val="1"/>
      <w:numFmt w:val="bullet"/>
      <w:lvlText w:val=""/>
      <w:lvlJc w:val="left"/>
      <w:pPr>
        <w:ind w:left="3205" w:hanging="420"/>
      </w:pPr>
      <w:rPr>
        <w:rFonts w:ascii="Wingdings" w:hAnsi="Wingdings" w:hint="default"/>
      </w:rPr>
    </w:lvl>
    <w:lvl w:ilvl="5" w:tplc="0409000D" w:tentative="1">
      <w:start w:val="1"/>
      <w:numFmt w:val="bullet"/>
      <w:lvlText w:val=""/>
      <w:lvlJc w:val="left"/>
      <w:pPr>
        <w:ind w:left="3625" w:hanging="420"/>
      </w:pPr>
      <w:rPr>
        <w:rFonts w:ascii="Wingdings" w:hAnsi="Wingdings" w:hint="default"/>
      </w:rPr>
    </w:lvl>
    <w:lvl w:ilvl="6" w:tplc="04090001" w:tentative="1">
      <w:start w:val="1"/>
      <w:numFmt w:val="bullet"/>
      <w:lvlText w:val=""/>
      <w:lvlJc w:val="left"/>
      <w:pPr>
        <w:ind w:left="4045" w:hanging="420"/>
      </w:pPr>
      <w:rPr>
        <w:rFonts w:ascii="Wingdings" w:hAnsi="Wingdings" w:hint="default"/>
      </w:rPr>
    </w:lvl>
    <w:lvl w:ilvl="7" w:tplc="0409000B" w:tentative="1">
      <w:start w:val="1"/>
      <w:numFmt w:val="bullet"/>
      <w:lvlText w:val=""/>
      <w:lvlJc w:val="left"/>
      <w:pPr>
        <w:ind w:left="4465" w:hanging="420"/>
      </w:pPr>
      <w:rPr>
        <w:rFonts w:ascii="Wingdings" w:hAnsi="Wingdings" w:hint="default"/>
      </w:rPr>
    </w:lvl>
    <w:lvl w:ilvl="8" w:tplc="0409000D" w:tentative="1">
      <w:start w:val="1"/>
      <w:numFmt w:val="bullet"/>
      <w:lvlText w:val=""/>
      <w:lvlJc w:val="left"/>
      <w:pPr>
        <w:ind w:left="4885" w:hanging="420"/>
      </w:pPr>
      <w:rPr>
        <w:rFonts w:ascii="Wingdings" w:hAnsi="Wingdings" w:hint="default"/>
      </w:rPr>
    </w:lvl>
  </w:abstractNum>
  <w:abstractNum w:abstractNumId="1" w15:restartNumberingAfterBreak="0">
    <w:nsid w:val="0D3567F6"/>
    <w:multiLevelType w:val="hybridMultilevel"/>
    <w:tmpl w:val="B9FA3D08"/>
    <w:lvl w:ilvl="0" w:tplc="A22E41F4">
      <w:start w:val="1"/>
      <w:numFmt w:val="aiueoFullWidth"/>
      <w:lvlText w:val="%1"/>
      <w:lvlJc w:val="left"/>
      <w:pPr>
        <w:ind w:left="1268" w:hanging="420"/>
      </w:pPr>
      <w:rPr>
        <w:rFonts w:hint="default"/>
      </w:rPr>
    </w:lvl>
    <w:lvl w:ilvl="1" w:tplc="04090017" w:tentative="1">
      <w:start w:val="1"/>
      <w:numFmt w:val="aiueoFullWidth"/>
      <w:lvlText w:val="(%2)"/>
      <w:lvlJc w:val="left"/>
      <w:pPr>
        <w:ind w:left="1688" w:hanging="420"/>
      </w:pPr>
    </w:lvl>
    <w:lvl w:ilvl="2" w:tplc="04090011" w:tentative="1">
      <w:start w:val="1"/>
      <w:numFmt w:val="decimalEnclosedCircle"/>
      <w:lvlText w:val="%3"/>
      <w:lvlJc w:val="left"/>
      <w:pPr>
        <w:ind w:left="2108" w:hanging="420"/>
      </w:pPr>
    </w:lvl>
    <w:lvl w:ilvl="3" w:tplc="0409000F" w:tentative="1">
      <w:start w:val="1"/>
      <w:numFmt w:val="decimal"/>
      <w:lvlText w:val="%4."/>
      <w:lvlJc w:val="left"/>
      <w:pPr>
        <w:ind w:left="2528" w:hanging="420"/>
      </w:pPr>
    </w:lvl>
    <w:lvl w:ilvl="4" w:tplc="04090017" w:tentative="1">
      <w:start w:val="1"/>
      <w:numFmt w:val="aiueoFullWidth"/>
      <w:lvlText w:val="(%5)"/>
      <w:lvlJc w:val="left"/>
      <w:pPr>
        <w:ind w:left="2948" w:hanging="420"/>
      </w:pPr>
    </w:lvl>
    <w:lvl w:ilvl="5" w:tplc="04090011" w:tentative="1">
      <w:start w:val="1"/>
      <w:numFmt w:val="decimalEnclosedCircle"/>
      <w:lvlText w:val="%6"/>
      <w:lvlJc w:val="left"/>
      <w:pPr>
        <w:ind w:left="3368" w:hanging="420"/>
      </w:pPr>
    </w:lvl>
    <w:lvl w:ilvl="6" w:tplc="0409000F" w:tentative="1">
      <w:start w:val="1"/>
      <w:numFmt w:val="decimal"/>
      <w:lvlText w:val="%7."/>
      <w:lvlJc w:val="left"/>
      <w:pPr>
        <w:ind w:left="3788" w:hanging="420"/>
      </w:pPr>
    </w:lvl>
    <w:lvl w:ilvl="7" w:tplc="04090017" w:tentative="1">
      <w:start w:val="1"/>
      <w:numFmt w:val="aiueoFullWidth"/>
      <w:lvlText w:val="(%8)"/>
      <w:lvlJc w:val="left"/>
      <w:pPr>
        <w:ind w:left="4208" w:hanging="420"/>
      </w:pPr>
    </w:lvl>
    <w:lvl w:ilvl="8" w:tplc="04090011" w:tentative="1">
      <w:start w:val="1"/>
      <w:numFmt w:val="decimalEnclosedCircle"/>
      <w:lvlText w:val="%9"/>
      <w:lvlJc w:val="left"/>
      <w:pPr>
        <w:ind w:left="4628" w:hanging="420"/>
      </w:pPr>
    </w:lvl>
  </w:abstractNum>
  <w:abstractNum w:abstractNumId="2" w15:restartNumberingAfterBreak="0">
    <w:nsid w:val="11912286"/>
    <w:multiLevelType w:val="hybridMultilevel"/>
    <w:tmpl w:val="4F805D70"/>
    <w:lvl w:ilvl="0" w:tplc="7A42B840">
      <w:start w:val="1"/>
      <w:numFmt w:val="aiueoFullWidth"/>
      <w:lvlText w:val="%1"/>
      <w:lvlJc w:val="left"/>
      <w:pPr>
        <w:ind w:left="1268"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19797B"/>
    <w:multiLevelType w:val="hybridMultilevel"/>
    <w:tmpl w:val="77E049FC"/>
    <w:lvl w:ilvl="0" w:tplc="A22E41F4">
      <w:start w:val="1"/>
      <w:numFmt w:val="aiueoFullWidth"/>
      <w:lvlText w:val="%1"/>
      <w:lvlJc w:val="left"/>
      <w:pPr>
        <w:ind w:left="1395" w:hanging="465"/>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4" w15:restartNumberingAfterBreak="0">
    <w:nsid w:val="137B7DB0"/>
    <w:multiLevelType w:val="hybridMultilevel"/>
    <w:tmpl w:val="5F4EB106"/>
    <w:lvl w:ilvl="0" w:tplc="350A2704">
      <w:start w:val="1"/>
      <w:numFmt w:val="aiueoFullWidth"/>
      <w:lvlText w:val="(%1)"/>
      <w:lvlJc w:val="left"/>
      <w:pPr>
        <w:ind w:left="136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954815"/>
    <w:multiLevelType w:val="hybridMultilevel"/>
    <w:tmpl w:val="3990A68A"/>
    <w:lvl w:ilvl="0" w:tplc="3530D3B4">
      <w:start w:val="1"/>
      <w:numFmt w:val="aiueoFullWidth"/>
      <w:lvlText w:val="(%1)"/>
      <w:lvlJc w:val="left"/>
      <w:pPr>
        <w:ind w:left="1395" w:hanging="465"/>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6" w15:restartNumberingAfterBreak="0">
    <w:nsid w:val="1B1A6567"/>
    <w:multiLevelType w:val="hybridMultilevel"/>
    <w:tmpl w:val="D578FA9A"/>
    <w:lvl w:ilvl="0" w:tplc="A03E091E">
      <w:start w:val="6"/>
      <w:numFmt w:val="aiueoFullWidth"/>
      <w:lvlText w:val="%1"/>
      <w:lvlJc w:val="left"/>
      <w:pPr>
        <w:ind w:left="1268"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DA0CED"/>
    <w:multiLevelType w:val="hybridMultilevel"/>
    <w:tmpl w:val="02B0681E"/>
    <w:lvl w:ilvl="0" w:tplc="C5DE6B50">
      <w:start w:val="1"/>
      <w:numFmt w:val="aiueoFullWidth"/>
      <w:lvlText w:val="(%1)"/>
      <w:lvlJc w:val="left"/>
      <w:pPr>
        <w:ind w:left="136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6B4638"/>
    <w:multiLevelType w:val="hybridMultilevel"/>
    <w:tmpl w:val="A00C755E"/>
    <w:lvl w:ilvl="0" w:tplc="30C45A9A">
      <w:start w:val="1"/>
      <w:numFmt w:val="decimalFullWidth"/>
      <w:lvlText w:val="（%1）"/>
      <w:lvlJc w:val="left"/>
      <w:pPr>
        <w:ind w:left="1140" w:hanging="720"/>
      </w:pPr>
      <w:rPr>
        <w:rFonts w:asciiTheme="minorHAnsi" w:eastAsiaTheme="minorEastAsia" w:hAnsiTheme="minorHAnsi"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8D11710"/>
    <w:multiLevelType w:val="hybridMultilevel"/>
    <w:tmpl w:val="08FE7178"/>
    <w:lvl w:ilvl="0" w:tplc="2FF2D016">
      <w:start w:val="1"/>
      <w:numFmt w:val="aiueoFullWidth"/>
      <w:lvlText w:val="(%1)"/>
      <w:lvlJc w:val="left"/>
      <w:pPr>
        <w:ind w:left="136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DD02E6C"/>
    <w:multiLevelType w:val="hybridMultilevel"/>
    <w:tmpl w:val="F7B44658"/>
    <w:lvl w:ilvl="0" w:tplc="A22E41F4">
      <w:start w:val="1"/>
      <w:numFmt w:val="aiueoFullWidth"/>
      <w:lvlText w:val="%1"/>
      <w:lvlJc w:val="left"/>
      <w:pPr>
        <w:ind w:left="1365" w:hanging="465"/>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1" w15:restartNumberingAfterBreak="0">
    <w:nsid w:val="2FB571C5"/>
    <w:multiLevelType w:val="hybridMultilevel"/>
    <w:tmpl w:val="71204844"/>
    <w:lvl w:ilvl="0" w:tplc="AC4E9FB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12E6C59"/>
    <w:multiLevelType w:val="hybridMultilevel"/>
    <w:tmpl w:val="BCF21332"/>
    <w:lvl w:ilvl="0" w:tplc="A22E41F4">
      <w:start w:val="1"/>
      <w:numFmt w:val="aiueo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3BE4485"/>
    <w:multiLevelType w:val="hybridMultilevel"/>
    <w:tmpl w:val="9F8E71E6"/>
    <w:lvl w:ilvl="0" w:tplc="A22E41F4">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B21F81"/>
    <w:multiLevelType w:val="hybridMultilevel"/>
    <w:tmpl w:val="B3880AE8"/>
    <w:lvl w:ilvl="0" w:tplc="D74871BC">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5" w15:restartNumberingAfterBreak="0">
    <w:nsid w:val="3A9D64B8"/>
    <w:multiLevelType w:val="hybridMultilevel"/>
    <w:tmpl w:val="2AF8B37C"/>
    <w:lvl w:ilvl="0" w:tplc="04090017">
      <w:start w:val="1"/>
      <w:numFmt w:val="aiueoFullWidth"/>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125476"/>
    <w:multiLevelType w:val="hybridMultilevel"/>
    <w:tmpl w:val="0ABE98E4"/>
    <w:lvl w:ilvl="0" w:tplc="0409000B">
      <w:start w:val="1"/>
      <w:numFmt w:val="bullet"/>
      <w:lvlText w:val=""/>
      <w:lvlJc w:val="left"/>
      <w:pPr>
        <w:ind w:left="1525" w:hanging="420"/>
      </w:pPr>
      <w:rPr>
        <w:rFonts w:ascii="Wingdings" w:hAnsi="Wingdings" w:hint="default"/>
      </w:rPr>
    </w:lvl>
    <w:lvl w:ilvl="1" w:tplc="0409000B" w:tentative="1">
      <w:start w:val="1"/>
      <w:numFmt w:val="bullet"/>
      <w:lvlText w:val=""/>
      <w:lvlJc w:val="left"/>
      <w:pPr>
        <w:ind w:left="1945" w:hanging="420"/>
      </w:pPr>
      <w:rPr>
        <w:rFonts w:ascii="Wingdings" w:hAnsi="Wingdings" w:hint="default"/>
      </w:rPr>
    </w:lvl>
    <w:lvl w:ilvl="2" w:tplc="0409000D" w:tentative="1">
      <w:start w:val="1"/>
      <w:numFmt w:val="bullet"/>
      <w:lvlText w:val=""/>
      <w:lvlJc w:val="left"/>
      <w:pPr>
        <w:ind w:left="2365" w:hanging="420"/>
      </w:pPr>
      <w:rPr>
        <w:rFonts w:ascii="Wingdings" w:hAnsi="Wingdings" w:hint="default"/>
      </w:rPr>
    </w:lvl>
    <w:lvl w:ilvl="3" w:tplc="04090001" w:tentative="1">
      <w:start w:val="1"/>
      <w:numFmt w:val="bullet"/>
      <w:lvlText w:val=""/>
      <w:lvlJc w:val="left"/>
      <w:pPr>
        <w:ind w:left="2785" w:hanging="420"/>
      </w:pPr>
      <w:rPr>
        <w:rFonts w:ascii="Wingdings" w:hAnsi="Wingdings" w:hint="default"/>
      </w:rPr>
    </w:lvl>
    <w:lvl w:ilvl="4" w:tplc="0409000B" w:tentative="1">
      <w:start w:val="1"/>
      <w:numFmt w:val="bullet"/>
      <w:lvlText w:val=""/>
      <w:lvlJc w:val="left"/>
      <w:pPr>
        <w:ind w:left="3205" w:hanging="420"/>
      </w:pPr>
      <w:rPr>
        <w:rFonts w:ascii="Wingdings" w:hAnsi="Wingdings" w:hint="default"/>
      </w:rPr>
    </w:lvl>
    <w:lvl w:ilvl="5" w:tplc="0409000D" w:tentative="1">
      <w:start w:val="1"/>
      <w:numFmt w:val="bullet"/>
      <w:lvlText w:val=""/>
      <w:lvlJc w:val="left"/>
      <w:pPr>
        <w:ind w:left="3625" w:hanging="420"/>
      </w:pPr>
      <w:rPr>
        <w:rFonts w:ascii="Wingdings" w:hAnsi="Wingdings" w:hint="default"/>
      </w:rPr>
    </w:lvl>
    <w:lvl w:ilvl="6" w:tplc="04090001" w:tentative="1">
      <w:start w:val="1"/>
      <w:numFmt w:val="bullet"/>
      <w:lvlText w:val=""/>
      <w:lvlJc w:val="left"/>
      <w:pPr>
        <w:ind w:left="4045" w:hanging="420"/>
      </w:pPr>
      <w:rPr>
        <w:rFonts w:ascii="Wingdings" w:hAnsi="Wingdings" w:hint="default"/>
      </w:rPr>
    </w:lvl>
    <w:lvl w:ilvl="7" w:tplc="0409000B" w:tentative="1">
      <w:start w:val="1"/>
      <w:numFmt w:val="bullet"/>
      <w:lvlText w:val=""/>
      <w:lvlJc w:val="left"/>
      <w:pPr>
        <w:ind w:left="4465" w:hanging="420"/>
      </w:pPr>
      <w:rPr>
        <w:rFonts w:ascii="Wingdings" w:hAnsi="Wingdings" w:hint="default"/>
      </w:rPr>
    </w:lvl>
    <w:lvl w:ilvl="8" w:tplc="0409000D" w:tentative="1">
      <w:start w:val="1"/>
      <w:numFmt w:val="bullet"/>
      <w:lvlText w:val=""/>
      <w:lvlJc w:val="left"/>
      <w:pPr>
        <w:ind w:left="4885" w:hanging="420"/>
      </w:pPr>
      <w:rPr>
        <w:rFonts w:ascii="Wingdings" w:hAnsi="Wingdings" w:hint="default"/>
      </w:rPr>
    </w:lvl>
  </w:abstractNum>
  <w:abstractNum w:abstractNumId="17" w15:restartNumberingAfterBreak="0">
    <w:nsid w:val="3F8F2015"/>
    <w:multiLevelType w:val="hybridMultilevel"/>
    <w:tmpl w:val="F894CC6C"/>
    <w:lvl w:ilvl="0" w:tplc="B28EA11E">
      <w:start w:val="1"/>
      <w:numFmt w:val="aiueoFullWidth"/>
      <w:lvlText w:val="%1"/>
      <w:lvlJc w:val="left"/>
      <w:pPr>
        <w:ind w:left="1268"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1D83969"/>
    <w:multiLevelType w:val="hybridMultilevel"/>
    <w:tmpl w:val="DEE2FF26"/>
    <w:lvl w:ilvl="0" w:tplc="EFF2E05E">
      <w:start w:val="1"/>
      <w:numFmt w:val="decimalEnclosedCircle"/>
      <w:lvlText w:val="%1"/>
      <w:lvlJc w:val="left"/>
      <w:pPr>
        <w:ind w:left="1020" w:hanging="360"/>
      </w:pPr>
      <w:rPr>
        <w:rFonts w:hint="default"/>
      </w:rPr>
    </w:lvl>
    <w:lvl w:ilvl="1" w:tplc="20C691F8">
      <w:start w:val="6"/>
      <w:numFmt w:val="decimalEnclosedCircle"/>
      <w:lvlText w:val="%2"/>
      <w:lvlJc w:val="left"/>
      <w:pPr>
        <w:ind w:left="1440" w:hanging="360"/>
      </w:pPr>
      <w:rPr>
        <w:rFonts w:hint="default"/>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9" w15:restartNumberingAfterBreak="0">
    <w:nsid w:val="440547C5"/>
    <w:multiLevelType w:val="hybridMultilevel"/>
    <w:tmpl w:val="71204844"/>
    <w:lvl w:ilvl="0" w:tplc="AC4E9FB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62838E5"/>
    <w:multiLevelType w:val="hybridMultilevel"/>
    <w:tmpl w:val="65501476"/>
    <w:lvl w:ilvl="0" w:tplc="A22E41F4">
      <w:start w:val="1"/>
      <w:numFmt w:val="aiueoFullWidth"/>
      <w:lvlText w:val="%1"/>
      <w:lvlJc w:val="left"/>
      <w:pPr>
        <w:ind w:left="1268" w:hanging="420"/>
      </w:pPr>
      <w:rPr>
        <w:rFonts w:hint="default"/>
      </w:rPr>
    </w:lvl>
    <w:lvl w:ilvl="1" w:tplc="04090017" w:tentative="1">
      <w:start w:val="1"/>
      <w:numFmt w:val="aiueoFullWidth"/>
      <w:lvlText w:val="(%2)"/>
      <w:lvlJc w:val="left"/>
      <w:pPr>
        <w:ind w:left="1688" w:hanging="420"/>
      </w:pPr>
    </w:lvl>
    <w:lvl w:ilvl="2" w:tplc="04090011" w:tentative="1">
      <w:start w:val="1"/>
      <w:numFmt w:val="decimalEnclosedCircle"/>
      <w:lvlText w:val="%3"/>
      <w:lvlJc w:val="left"/>
      <w:pPr>
        <w:ind w:left="2108" w:hanging="420"/>
      </w:pPr>
    </w:lvl>
    <w:lvl w:ilvl="3" w:tplc="0409000F" w:tentative="1">
      <w:start w:val="1"/>
      <w:numFmt w:val="decimal"/>
      <w:lvlText w:val="%4."/>
      <w:lvlJc w:val="left"/>
      <w:pPr>
        <w:ind w:left="2528" w:hanging="420"/>
      </w:pPr>
    </w:lvl>
    <w:lvl w:ilvl="4" w:tplc="04090017" w:tentative="1">
      <w:start w:val="1"/>
      <w:numFmt w:val="aiueoFullWidth"/>
      <w:lvlText w:val="(%5)"/>
      <w:lvlJc w:val="left"/>
      <w:pPr>
        <w:ind w:left="2948" w:hanging="420"/>
      </w:pPr>
    </w:lvl>
    <w:lvl w:ilvl="5" w:tplc="04090011" w:tentative="1">
      <w:start w:val="1"/>
      <w:numFmt w:val="decimalEnclosedCircle"/>
      <w:lvlText w:val="%6"/>
      <w:lvlJc w:val="left"/>
      <w:pPr>
        <w:ind w:left="3368" w:hanging="420"/>
      </w:pPr>
    </w:lvl>
    <w:lvl w:ilvl="6" w:tplc="0409000F" w:tentative="1">
      <w:start w:val="1"/>
      <w:numFmt w:val="decimal"/>
      <w:lvlText w:val="%7."/>
      <w:lvlJc w:val="left"/>
      <w:pPr>
        <w:ind w:left="3788" w:hanging="420"/>
      </w:pPr>
    </w:lvl>
    <w:lvl w:ilvl="7" w:tplc="04090017" w:tentative="1">
      <w:start w:val="1"/>
      <w:numFmt w:val="aiueoFullWidth"/>
      <w:lvlText w:val="(%8)"/>
      <w:lvlJc w:val="left"/>
      <w:pPr>
        <w:ind w:left="4208" w:hanging="420"/>
      </w:pPr>
    </w:lvl>
    <w:lvl w:ilvl="8" w:tplc="04090011" w:tentative="1">
      <w:start w:val="1"/>
      <w:numFmt w:val="decimalEnclosedCircle"/>
      <w:lvlText w:val="%9"/>
      <w:lvlJc w:val="left"/>
      <w:pPr>
        <w:ind w:left="4628" w:hanging="420"/>
      </w:pPr>
    </w:lvl>
  </w:abstractNum>
  <w:abstractNum w:abstractNumId="21" w15:restartNumberingAfterBreak="0">
    <w:nsid w:val="47B5283C"/>
    <w:multiLevelType w:val="hybridMultilevel"/>
    <w:tmpl w:val="F05235D2"/>
    <w:lvl w:ilvl="0" w:tplc="6EDED1BE">
      <w:start w:val="1"/>
      <w:numFmt w:val="decimal"/>
      <w:lvlText w:val="(%1)"/>
      <w:lvlJc w:val="left"/>
      <w:pPr>
        <w:ind w:left="585" w:hanging="360"/>
      </w:pPr>
      <w:rPr>
        <w:rFonts w:hint="default"/>
      </w:rPr>
    </w:lvl>
    <w:lvl w:ilvl="1" w:tplc="73B676BC">
      <w:start w:val="1"/>
      <w:numFmt w:val="aiueoFullWidth"/>
      <w:lvlText w:val="(%2)"/>
      <w:lvlJc w:val="left"/>
      <w:pPr>
        <w:ind w:left="1125" w:hanging="480"/>
      </w:pPr>
      <w:rPr>
        <w:rFonts w:hint="default"/>
      </w:rPr>
    </w:lvl>
    <w:lvl w:ilvl="2" w:tplc="9E104802">
      <w:start w:val="1"/>
      <w:numFmt w:val="aiueoFullWidth"/>
      <w:lvlText w:val="（%3）"/>
      <w:lvlJc w:val="left"/>
      <w:pPr>
        <w:ind w:left="1429" w:hanging="720"/>
      </w:pPr>
      <w:rPr>
        <w:rFonts w:hint="default"/>
      </w:r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2" w15:restartNumberingAfterBreak="0">
    <w:nsid w:val="4CA06B7E"/>
    <w:multiLevelType w:val="hybridMultilevel"/>
    <w:tmpl w:val="04CED51E"/>
    <w:lvl w:ilvl="0" w:tplc="A1BE7B6E">
      <w:start w:val="1"/>
      <w:numFmt w:val="aiueoFullWidth"/>
      <w:lvlText w:val="(%1)"/>
      <w:lvlJc w:val="left"/>
      <w:pPr>
        <w:ind w:left="136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D340ADD"/>
    <w:multiLevelType w:val="hybridMultilevel"/>
    <w:tmpl w:val="064621CC"/>
    <w:lvl w:ilvl="0" w:tplc="0B58723C">
      <w:start w:val="1"/>
      <w:numFmt w:val="aiueoFullWidth"/>
      <w:lvlText w:val="(%1)"/>
      <w:lvlJc w:val="left"/>
      <w:pPr>
        <w:ind w:left="1365" w:hanging="465"/>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4" w15:restartNumberingAfterBreak="0">
    <w:nsid w:val="4E154E54"/>
    <w:multiLevelType w:val="hybridMultilevel"/>
    <w:tmpl w:val="7FEE4A3A"/>
    <w:lvl w:ilvl="0" w:tplc="0409000B">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25" w15:restartNumberingAfterBreak="0">
    <w:nsid w:val="4EC470AA"/>
    <w:multiLevelType w:val="hybridMultilevel"/>
    <w:tmpl w:val="FC3882A0"/>
    <w:lvl w:ilvl="0" w:tplc="0409000B">
      <w:start w:val="1"/>
      <w:numFmt w:val="bullet"/>
      <w:lvlText w:val=""/>
      <w:lvlJc w:val="left"/>
      <w:pPr>
        <w:ind w:left="1440" w:hanging="420"/>
      </w:pPr>
      <w:rPr>
        <w:rFonts w:ascii="Wingdings" w:hAnsi="Wingdings" w:hint="default"/>
      </w:rPr>
    </w:lvl>
    <w:lvl w:ilvl="1" w:tplc="0409000B" w:tentative="1">
      <w:start w:val="1"/>
      <w:numFmt w:val="bullet"/>
      <w:lvlText w:val=""/>
      <w:lvlJc w:val="left"/>
      <w:pPr>
        <w:ind w:left="1860" w:hanging="420"/>
      </w:pPr>
      <w:rPr>
        <w:rFonts w:ascii="Wingdings" w:hAnsi="Wingdings" w:hint="default"/>
      </w:rPr>
    </w:lvl>
    <w:lvl w:ilvl="2" w:tplc="0409000D" w:tentative="1">
      <w:start w:val="1"/>
      <w:numFmt w:val="bullet"/>
      <w:lvlText w:val=""/>
      <w:lvlJc w:val="left"/>
      <w:pPr>
        <w:ind w:left="2280" w:hanging="420"/>
      </w:pPr>
      <w:rPr>
        <w:rFonts w:ascii="Wingdings" w:hAnsi="Wingdings" w:hint="default"/>
      </w:rPr>
    </w:lvl>
    <w:lvl w:ilvl="3" w:tplc="04090001" w:tentative="1">
      <w:start w:val="1"/>
      <w:numFmt w:val="bullet"/>
      <w:lvlText w:val=""/>
      <w:lvlJc w:val="left"/>
      <w:pPr>
        <w:ind w:left="2700" w:hanging="420"/>
      </w:pPr>
      <w:rPr>
        <w:rFonts w:ascii="Wingdings" w:hAnsi="Wingdings" w:hint="default"/>
      </w:rPr>
    </w:lvl>
    <w:lvl w:ilvl="4" w:tplc="0409000B" w:tentative="1">
      <w:start w:val="1"/>
      <w:numFmt w:val="bullet"/>
      <w:lvlText w:val=""/>
      <w:lvlJc w:val="left"/>
      <w:pPr>
        <w:ind w:left="3120" w:hanging="420"/>
      </w:pPr>
      <w:rPr>
        <w:rFonts w:ascii="Wingdings" w:hAnsi="Wingdings" w:hint="default"/>
      </w:rPr>
    </w:lvl>
    <w:lvl w:ilvl="5" w:tplc="0409000D" w:tentative="1">
      <w:start w:val="1"/>
      <w:numFmt w:val="bullet"/>
      <w:lvlText w:val=""/>
      <w:lvlJc w:val="left"/>
      <w:pPr>
        <w:ind w:left="3540" w:hanging="420"/>
      </w:pPr>
      <w:rPr>
        <w:rFonts w:ascii="Wingdings" w:hAnsi="Wingdings" w:hint="default"/>
      </w:rPr>
    </w:lvl>
    <w:lvl w:ilvl="6" w:tplc="04090001" w:tentative="1">
      <w:start w:val="1"/>
      <w:numFmt w:val="bullet"/>
      <w:lvlText w:val=""/>
      <w:lvlJc w:val="left"/>
      <w:pPr>
        <w:ind w:left="3960" w:hanging="420"/>
      </w:pPr>
      <w:rPr>
        <w:rFonts w:ascii="Wingdings" w:hAnsi="Wingdings" w:hint="default"/>
      </w:rPr>
    </w:lvl>
    <w:lvl w:ilvl="7" w:tplc="0409000B" w:tentative="1">
      <w:start w:val="1"/>
      <w:numFmt w:val="bullet"/>
      <w:lvlText w:val=""/>
      <w:lvlJc w:val="left"/>
      <w:pPr>
        <w:ind w:left="4380" w:hanging="420"/>
      </w:pPr>
      <w:rPr>
        <w:rFonts w:ascii="Wingdings" w:hAnsi="Wingdings" w:hint="default"/>
      </w:rPr>
    </w:lvl>
    <w:lvl w:ilvl="8" w:tplc="0409000D" w:tentative="1">
      <w:start w:val="1"/>
      <w:numFmt w:val="bullet"/>
      <w:lvlText w:val=""/>
      <w:lvlJc w:val="left"/>
      <w:pPr>
        <w:ind w:left="4800" w:hanging="420"/>
      </w:pPr>
      <w:rPr>
        <w:rFonts w:ascii="Wingdings" w:hAnsi="Wingdings" w:hint="default"/>
      </w:rPr>
    </w:lvl>
  </w:abstractNum>
  <w:abstractNum w:abstractNumId="26" w15:restartNumberingAfterBreak="0">
    <w:nsid w:val="4ED33C84"/>
    <w:multiLevelType w:val="hybridMultilevel"/>
    <w:tmpl w:val="EE76ADFA"/>
    <w:lvl w:ilvl="0" w:tplc="07102B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B75AA9"/>
    <w:multiLevelType w:val="hybridMultilevel"/>
    <w:tmpl w:val="9976B6DA"/>
    <w:lvl w:ilvl="0" w:tplc="04090017">
      <w:start w:val="1"/>
      <w:numFmt w:val="aiueoFullWidth"/>
      <w:lvlText w:val="(%1)"/>
      <w:lvlJc w:val="left"/>
      <w:pPr>
        <w:ind w:left="1268"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C8A5DDA"/>
    <w:multiLevelType w:val="hybridMultilevel"/>
    <w:tmpl w:val="738AFB4A"/>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9" w15:restartNumberingAfterBreak="0">
    <w:nsid w:val="62D41F54"/>
    <w:multiLevelType w:val="hybridMultilevel"/>
    <w:tmpl w:val="4726E570"/>
    <w:lvl w:ilvl="0" w:tplc="818076A2">
      <w:start w:val="1"/>
      <w:numFmt w:val="aiueoFullWidth"/>
      <w:lvlText w:val="(%1)"/>
      <w:lvlJc w:val="left"/>
      <w:pPr>
        <w:ind w:left="1360" w:hanging="48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30" w15:restartNumberingAfterBreak="0">
    <w:nsid w:val="661F7F68"/>
    <w:multiLevelType w:val="hybridMultilevel"/>
    <w:tmpl w:val="3C90AFAA"/>
    <w:lvl w:ilvl="0" w:tplc="225A3536">
      <w:start w:val="1"/>
      <w:numFmt w:val="aiueoFullWidth"/>
      <w:lvlText w:val="%1"/>
      <w:lvlJc w:val="left"/>
      <w:pPr>
        <w:ind w:left="1268"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85A1780"/>
    <w:multiLevelType w:val="hybridMultilevel"/>
    <w:tmpl w:val="9C2CDAE2"/>
    <w:lvl w:ilvl="0" w:tplc="A4526AE6">
      <w:start w:val="1"/>
      <w:numFmt w:val="aiueoFullWidth"/>
      <w:lvlText w:val="(%1)"/>
      <w:lvlJc w:val="left"/>
      <w:pPr>
        <w:ind w:left="1485" w:hanging="555"/>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32" w15:restartNumberingAfterBreak="0">
    <w:nsid w:val="69193B77"/>
    <w:multiLevelType w:val="hybridMultilevel"/>
    <w:tmpl w:val="90A8FC10"/>
    <w:lvl w:ilvl="0" w:tplc="6EDED1BE">
      <w:start w:val="1"/>
      <w:numFmt w:val="decimal"/>
      <w:lvlText w:val="(%1)"/>
      <w:lvlJc w:val="left"/>
      <w:pPr>
        <w:ind w:left="585" w:hanging="360"/>
      </w:pPr>
      <w:rPr>
        <w:rFonts w:hint="default"/>
      </w:rPr>
    </w:lvl>
    <w:lvl w:ilvl="1" w:tplc="73B676BC">
      <w:start w:val="1"/>
      <w:numFmt w:val="aiueoFullWidth"/>
      <w:lvlText w:val="(%2)"/>
      <w:lvlJc w:val="left"/>
      <w:pPr>
        <w:ind w:left="1125" w:hanging="480"/>
      </w:pPr>
      <w:rPr>
        <w:rFonts w:hint="default"/>
      </w:rPr>
    </w:lvl>
    <w:lvl w:ilvl="2" w:tplc="9E104802">
      <w:start w:val="1"/>
      <w:numFmt w:val="aiueoFullWidth"/>
      <w:lvlText w:val="（%3）"/>
      <w:lvlJc w:val="left"/>
      <w:pPr>
        <w:ind w:left="1429" w:hanging="720"/>
      </w:pPr>
      <w:rPr>
        <w:rFonts w:hint="default"/>
      </w:r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3" w15:restartNumberingAfterBreak="0">
    <w:nsid w:val="6DCF74CF"/>
    <w:multiLevelType w:val="hybridMultilevel"/>
    <w:tmpl w:val="8682945E"/>
    <w:lvl w:ilvl="0" w:tplc="A22E41F4">
      <w:start w:val="1"/>
      <w:numFmt w:val="aiueoFullWidth"/>
      <w:lvlText w:val="%1"/>
      <w:lvlJc w:val="left"/>
      <w:pPr>
        <w:ind w:left="1268" w:hanging="420"/>
      </w:pPr>
      <w:rPr>
        <w:rFonts w:hint="default"/>
      </w:rPr>
    </w:lvl>
    <w:lvl w:ilvl="1" w:tplc="04090017" w:tentative="1">
      <w:start w:val="1"/>
      <w:numFmt w:val="aiueoFullWidth"/>
      <w:lvlText w:val="(%2)"/>
      <w:lvlJc w:val="left"/>
      <w:pPr>
        <w:ind w:left="1688" w:hanging="420"/>
      </w:pPr>
    </w:lvl>
    <w:lvl w:ilvl="2" w:tplc="04090011" w:tentative="1">
      <w:start w:val="1"/>
      <w:numFmt w:val="decimalEnclosedCircle"/>
      <w:lvlText w:val="%3"/>
      <w:lvlJc w:val="left"/>
      <w:pPr>
        <w:ind w:left="2108" w:hanging="420"/>
      </w:pPr>
    </w:lvl>
    <w:lvl w:ilvl="3" w:tplc="0409000F" w:tentative="1">
      <w:start w:val="1"/>
      <w:numFmt w:val="decimal"/>
      <w:lvlText w:val="%4."/>
      <w:lvlJc w:val="left"/>
      <w:pPr>
        <w:ind w:left="2528" w:hanging="420"/>
      </w:pPr>
    </w:lvl>
    <w:lvl w:ilvl="4" w:tplc="04090017" w:tentative="1">
      <w:start w:val="1"/>
      <w:numFmt w:val="aiueoFullWidth"/>
      <w:lvlText w:val="(%5)"/>
      <w:lvlJc w:val="left"/>
      <w:pPr>
        <w:ind w:left="2948" w:hanging="420"/>
      </w:pPr>
    </w:lvl>
    <w:lvl w:ilvl="5" w:tplc="04090011" w:tentative="1">
      <w:start w:val="1"/>
      <w:numFmt w:val="decimalEnclosedCircle"/>
      <w:lvlText w:val="%6"/>
      <w:lvlJc w:val="left"/>
      <w:pPr>
        <w:ind w:left="3368" w:hanging="420"/>
      </w:pPr>
    </w:lvl>
    <w:lvl w:ilvl="6" w:tplc="0409000F" w:tentative="1">
      <w:start w:val="1"/>
      <w:numFmt w:val="decimal"/>
      <w:lvlText w:val="%7."/>
      <w:lvlJc w:val="left"/>
      <w:pPr>
        <w:ind w:left="3788" w:hanging="420"/>
      </w:pPr>
    </w:lvl>
    <w:lvl w:ilvl="7" w:tplc="04090017" w:tentative="1">
      <w:start w:val="1"/>
      <w:numFmt w:val="aiueoFullWidth"/>
      <w:lvlText w:val="(%8)"/>
      <w:lvlJc w:val="left"/>
      <w:pPr>
        <w:ind w:left="4208" w:hanging="420"/>
      </w:pPr>
    </w:lvl>
    <w:lvl w:ilvl="8" w:tplc="04090011" w:tentative="1">
      <w:start w:val="1"/>
      <w:numFmt w:val="decimalEnclosedCircle"/>
      <w:lvlText w:val="%9"/>
      <w:lvlJc w:val="left"/>
      <w:pPr>
        <w:ind w:left="4628" w:hanging="420"/>
      </w:pPr>
    </w:lvl>
  </w:abstractNum>
  <w:abstractNum w:abstractNumId="34" w15:restartNumberingAfterBreak="0">
    <w:nsid w:val="6F1C5CED"/>
    <w:multiLevelType w:val="hybridMultilevel"/>
    <w:tmpl w:val="6EAAEB84"/>
    <w:lvl w:ilvl="0" w:tplc="0409000B">
      <w:start w:val="1"/>
      <w:numFmt w:val="bullet"/>
      <w:lvlText w:val=""/>
      <w:lvlJc w:val="left"/>
      <w:pPr>
        <w:ind w:left="1440" w:hanging="420"/>
      </w:pPr>
      <w:rPr>
        <w:rFonts w:ascii="Wingdings" w:hAnsi="Wingdings" w:hint="default"/>
      </w:rPr>
    </w:lvl>
    <w:lvl w:ilvl="1" w:tplc="0409000B" w:tentative="1">
      <w:start w:val="1"/>
      <w:numFmt w:val="bullet"/>
      <w:lvlText w:val=""/>
      <w:lvlJc w:val="left"/>
      <w:pPr>
        <w:ind w:left="1860" w:hanging="420"/>
      </w:pPr>
      <w:rPr>
        <w:rFonts w:ascii="Wingdings" w:hAnsi="Wingdings" w:hint="default"/>
      </w:rPr>
    </w:lvl>
    <w:lvl w:ilvl="2" w:tplc="0409000D" w:tentative="1">
      <w:start w:val="1"/>
      <w:numFmt w:val="bullet"/>
      <w:lvlText w:val=""/>
      <w:lvlJc w:val="left"/>
      <w:pPr>
        <w:ind w:left="2280" w:hanging="420"/>
      </w:pPr>
      <w:rPr>
        <w:rFonts w:ascii="Wingdings" w:hAnsi="Wingdings" w:hint="default"/>
      </w:rPr>
    </w:lvl>
    <w:lvl w:ilvl="3" w:tplc="04090001" w:tentative="1">
      <w:start w:val="1"/>
      <w:numFmt w:val="bullet"/>
      <w:lvlText w:val=""/>
      <w:lvlJc w:val="left"/>
      <w:pPr>
        <w:ind w:left="2700" w:hanging="420"/>
      </w:pPr>
      <w:rPr>
        <w:rFonts w:ascii="Wingdings" w:hAnsi="Wingdings" w:hint="default"/>
      </w:rPr>
    </w:lvl>
    <w:lvl w:ilvl="4" w:tplc="0409000B" w:tentative="1">
      <w:start w:val="1"/>
      <w:numFmt w:val="bullet"/>
      <w:lvlText w:val=""/>
      <w:lvlJc w:val="left"/>
      <w:pPr>
        <w:ind w:left="3120" w:hanging="420"/>
      </w:pPr>
      <w:rPr>
        <w:rFonts w:ascii="Wingdings" w:hAnsi="Wingdings" w:hint="default"/>
      </w:rPr>
    </w:lvl>
    <w:lvl w:ilvl="5" w:tplc="0409000D" w:tentative="1">
      <w:start w:val="1"/>
      <w:numFmt w:val="bullet"/>
      <w:lvlText w:val=""/>
      <w:lvlJc w:val="left"/>
      <w:pPr>
        <w:ind w:left="3540" w:hanging="420"/>
      </w:pPr>
      <w:rPr>
        <w:rFonts w:ascii="Wingdings" w:hAnsi="Wingdings" w:hint="default"/>
      </w:rPr>
    </w:lvl>
    <w:lvl w:ilvl="6" w:tplc="04090001" w:tentative="1">
      <w:start w:val="1"/>
      <w:numFmt w:val="bullet"/>
      <w:lvlText w:val=""/>
      <w:lvlJc w:val="left"/>
      <w:pPr>
        <w:ind w:left="3960" w:hanging="420"/>
      </w:pPr>
      <w:rPr>
        <w:rFonts w:ascii="Wingdings" w:hAnsi="Wingdings" w:hint="default"/>
      </w:rPr>
    </w:lvl>
    <w:lvl w:ilvl="7" w:tplc="0409000B" w:tentative="1">
      <w:start w:val="1"/>
      <w:numFmt w:val="bullet"/>
      <w:lvlText w:val=""/>
      <w:lvlJc w:val="left"/>
      <w:pPr>
        <w:ind w:left="4380" w:hanging="420"/>
      </w:pPr>
      <w:rPr>
        <w:rFonts w:ascii="Wingdings" w:hAnsi="Wingdings" w:hint="default"/>
      </w:rPr>
    </w:lvl>
    <w:lvl w:ilvl="8" w:tplc="0409000D" w:tentative="1">
      <w:start w:val="1"/>
      <w:numFmt w:val="bullet"/>
      <w:lvlText w:val=""/>
      <w:lvlJc w:val="left"/>
      <w:pPr>
        <w:ind w:left="4800" w:hanging="420"/>
      </w:pPr>
      <w:rPr>
        <w:rFonts w:ascii="Wingdings" w:hAnsi="Wingdings" w:hint="default"/>
      </w:rPr>
    </w:lvl>
  </w:abstractNum>
  <w:abstractNum w:abstractNumId="35" w15:restartNumberingAfterBreak="0">
    <w:nsid w:val="706B18B1"/>
    <w:multiLevelType w:val="hybridMultilevel"/>
    <w:tmpl w:val="4F1089D2"/>
    <w:lvl w:ilvl="0" w:tplc="A22E41F4">
      <w:start w:val="1"/>
      <w:numFmt w:val="aiueoFullWidth"/>
      <w:lvlText w:val="%1"/>
      <w:lvlJc w:val="left"/>
      <w:pPr>
        <w:ind w:left="1268" w:hanging="420"/>
      </w:pPr>
      <w:rPr>
        <w:rFonts w:hint="default"/>
      </w:rPr>
    </w:lvl>
    <w:lvl w:ilvl="1" w:tplc="04090017" w:tentative="1">
      <w:start w:val="1"/>
      <w:numFmt w:val="aiueoFullWidth"/>
      <w:lvlText w:val="(%2)"/>
      <w:lvlJc w:val="left"/>
      <w:pPr>
        <w:ind w:left="1688" w:hanging="420"/>
      </w:pPr>
    </w:lvl>
    <w:lvl w:ilvl="2" w:tplc="04090011" w:tentative="1">
      <w:start w:val="1"/>
      <w:numFmt w:val="decimalEnclosedCircle"/>
      <w:lvlText w:val="%3"/>
      <w:lvlJc w:val="left"/>
      <w:pPr>
        <w:ind w:left="2108" w:hanging="420"/>
      </w:pPr>
    </w:lvl>
    <w:lvl w:ilvl="3" w:tplc="0409000F" w:tentative="1">
      <w:start w:val="1"/>
      <w:numFmt w:val="decimal"/>
      <w:lvlText w:val="%4."/>
      <w:lvlJc w:val="left"/>
      <w:pPr>
        <w:ind w:left="2528" w:hanging="420"/>
      </w:pPr>
    </w:lvl>
    <w:lvl w:ilvl="4" w:tplc="04090017" w:tentative="1">
      <w:start w:val="1"/>
      <w:numFmt w:val="aiueoFullWidth"/>
      <w:lvlText w:val="(%5)"/>
      <w:lvlJc w:val="left"/>
      <w:pPr>
        <w:ind w:left="2948" w:hanging="420"/>
      </w:pPr>
    </w:lvl>
    <w:lvl w:ilvl="5" w:tplc="04090011" w:tentative="1">
      <w:start w:val="1"/>
      <w:numFmt w:val="decimalEnclosedCircle"/>
      <w:lvlText w:val="%6"/>
      <w:lvlJc w:val="left"/>
      <w:pPr>
        <w:ind w:left="3368" w:hanging="420"/>
      </w:pPr>
    </w:lvl>
    <w:lvl w:ilvl="6" w:tplc="0409000F" w:tentative="1">
      <w:start w:val="1"/>
      <w:numFmt w:val="decimal"/>
      <w:lvlText w:val="%7."/>
      <w:lvlJc w:val="left"/>
      <w:pPr>
        <w:ind w:left="3788" w:hanging="420"/>
      </w:pPr>
    </w:lvl>
    <w:lvl w:ilvl="7" w:tplc="04090017" w:tentative="1">
      <w:start w:val="1"/>
      <w:numFmt w:val="aiueoFullWidth"/>
      <w:lvlText w:val="(%8)"/>
      <w:lvlJc w:val="left"/>
      <w:pPr>
        <w:ind w:left="4208" w:hanging="420"/>
      </w:pPr>
    </w:lvl>
    <w:lvl w:ilvl="8" w:tplc="04090011" w:tentative="1">
      <w:start w:val="1"/>
      <w:numFmt w:val="decimalEnclosedCircle"/>
      <w:lvlText w:val="%9"/>
      <w:lvlJc w:val="left"/>
      <w:pPr>
        <w:ind w:left="4628" w:hanging="420"/>
      </w:pPr>
    </w:lvl>
  </w:abstractNum>
  <w:abstractNum w:abstractNumId="36" w15:restartNumberingAfterBreak="0">
    <w:nsid w:val="70CF08EE"/>
    <w:multiLevelType w:val="hybridMultilevel"/>
    <w:tmpl w:val="4120D3FA"/>
    <w:lvl w:ilvl="0" w:tplc="08D2A310">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37" w15:restartNumberingAfterBreak="0">
    <w:nsid w:val="752A0DCF"/>
    <w:multiLevelType w:val="hybridMultilevel"/>
    <w:tmpl w:val="FD0436D8"/>
    <w:lvl w:ilvl="0" w:tplc="818076A2">
      <w:start w:val="1"/>
      <w:numFmt w:val="aiueoFullWidth"/>
      <w:lvlText w:val="(%1)"/>
      <w:lvlJc w:val="left"/>
      <w:pPr>
        <w:ind w:left="1360" w:hanging="48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38" w15:restartNumberingAfterBreak="0">
    <w:nsid w:val="784F4776"/>
    <w:multiLevelType w:val="hybridMultilevel"/>
    <w:tmpl w:val="C3B8257E"/>
    <w:lvl w:ilvl="0" w:tplc="A22E41F4">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A920423"/>
    <w:multiLevelType w:val="hybridMultilevel"/>
    <w:tmpl w:val="2D428578"/>
    <w:lvl w:ilvl="0" w:tplc="E9AE6F0C">
      <w:start w:val="1"/>
      <w:numFmt w:val="decimalFullWidth"/>
      <w:lvlText w:val="（%1）"/>
      <w:lvlJc w:val="left"/>
      <w:pPr>
        <w:ind w:left="1140" w:hanging="720"/>
      </w:pPr>
      <w:rPr>
        <w:rFonts w:asciiTheme="minorHAnsi" w:eastAsiaTheme="minorEastAsia" w:hAnsiTheme="minorHAnsi"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7BB51AAA"/>
    <w:multiLevelType w:val="hybridMultilevel"/>
    <w:tmpl w:val="7CAEA0BC"/>
    <w:lvl w:ilvl="0" w:tplc="A22E41F4">
      <w:start w:val="1"/>
      <w:numFmt w:val="aiueoFullWidth"/>
      <w:lvlText w:val="%1"/>
      <w:lvlJc w:val="left"/>
      <w:pPr>
        <w:ind w:left="1360" w:hanging="48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num w:numId="1">
    <w:abstractNumId w:val="21"/>
  </w:num>
  <w:num w:numId="2">
    <w:abstractNumId w:val="3"/>
  </w:num>
  <w:num w:numId="3">
    <w:abstractNumId w:val="10"/>
  </w:num>
  <w:num w:numId="4">
    <w:abstractNumId w:val="23"/>
  </w:num>
  <w:num w:numId="5">
    <w:abstractNumId w:val="5"/>
  </w:num>
  <w:num w:numId="6">
    <w:abstractNumId w:val="31"/>
  </w:num>
  <w:num w:numId="7">
    <w:abstractNumId w:val="40"/>
  </w:num>
  <w:num w:numId="8">
    <w:abstractNumId w:val="32"/>
  </w:num>
  <w:num w:numId="9">
    <w:abstractNumId w:val="37"/>
  </w:num>
  <w:num w:numId="10">
    <w:abstractNumId w:val="0"/>
  </w:num>
  <w:num w:numId="11">
    <w:abstractNumId w:val="16"/>
  </w:num>
  <w:num w:numId="12">
    <w:abstractNumId w:val="28"/>
  </w:num>
  <w:num w:numId="13">
    <w:abstractNumId w:val="18"/>
  </w:num>
  <w:num w:numId="14">
    <w:abstractNumId w:val="34"/>
  </w:num>
  <w:num w:numId="15">
    <w:abstractNumId w:val="24"/>
  </w:num>
  <w:num w:numId="16">
    <w:abstractNumId w:val="25"/>
  </w:num>
  <w:num w:numId="17">
    <w:abstractNumId w:val="20"/>
  </w:num>
  <w:num w:numId="18">
    <w:abstractNumId w:val="33"/>
  </w:num>
  <w:num w:numId="19">
    <w:abstractNumId w:val="1"/>
  </w:num>
  <w:num w:numId="20">
    <w:abstractNumId w:val="35"/>
  </w:num>
  <w:num w:numId="21">
    <w:abstractNumId w:val="17"/>
  </w:num>
  <w:num w:numId="22">
    <w:abstractNumId w:val="27"/>
  </w:num>
  <w:num w:numId="23">
    <w:abstractNumId w:val="7"/>
  </w:num>
  <w:num w:numId="24">
    <w:abstractNumId w:val="9"/>
  </w:num>
  <w:num w:numId="25">
    <w:abstractNumId w:val="6"/>
  </w:num>
  <w:num w:numId="26">
    <w:abstractNumId w:val="29"/>
  </w:num>
  <w:num w:numId="27">
    <w:abstractNumId w:val="4"/>
  </w:num>
  <w:num w:numId="28">
    <w:abstractNumId w:val="30"/>
  </w:num>
  <w:num w:numId="29">
    <w:abstractNumId w:val="2"/>
  </w:num>
  <w:num w:numId="30">
    <w:abstractNumId w:val="22"/>
  </w:num>
  <w:num w:numId="31">
    <w:abstractNumId w:val="38"/>
  </w:num>
  <w:num w:numId="32">
    <w:abstractNumId w:val="15"/>
  </w:num>
  <w:num w:numId="33">
    <w:abstractNumId w:val="12"/>
  </w:num>
  <w:num w:numId="34">
    <w:abstractNumId w:val="13"/>
  </w:num>
  <w:num w:numId="35">
    <w:abstractNumId w:val="14"/>
  </w:num>
  <w:num w:numId="36">
    <w:abstractNumId w:val="26"/>
  </w:num>
  <w:num w:numId="37">
    <w:abstractNumId w:val="36"/>
  </w:num>
  <w:num w:numId="38">
    <w:abstractNumId w:val="39"/>
  </w:num>
  <w:num w:numId="39">
    <w:abstractNumId w:val="19"/>
  </w:num>
  <w:num w:numId="40">
    <w:abstractNumId w:val="11"/>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840"/>
  <w:drawingGridVerticalSpacing w:val="146"/>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A2F"/>
    <w:rsid w:val="000070DF"/>
    <w:rsid w:val="0001434D"/>
    <w:rsid w:val="00015007"/>
    <w:rsid w:val="00021F65"/>
    <w:rsid w:val="0002472B"/>
    <w:rsid w:val="00031725"/>
    <w:rsid w:val="000346A6"/>
    <w:rsid w:val="000368DF"/>
    <w:rsid w:val="00041507"/>
    <w:rsid w:val="00043AE8"/>
    <w:rsid w:val="0004403E"/>
    <w:rsid w:val="00046ECE"/>
    <w:rsid w:val="0006163D"/>
    <w:rsid w:val="00064C9D"/>
    <w:rsid w:val="00075DC8"/>
    <w:rsid w:val="00082CDF"/>
    <w:rsid w:val="00082FB4"/>
    <w:rsid w:val="000832A5"/>
    <w:rsid w:val="00085E5B"/>
    <w:rsid w:val="00087CA0"/>
    <w:rsid w:val="00095929"/>
    <w:rsid w:val="000972A7"/>
    <w:rsid w:val="000A5389"/>
    <w:rsid w:val="000A567F"/>
    <w:rsid w:val="000B0381"/>
    <w:rsid w:val="000B168B"/>
    <w:rsid w:val="000B635B"/>
    <w:rsid w:val="000D27E7"/>
    <w:rsid w:val="000D3640"/>
    <w:rsid w:val="000D4A76"/>
    <w:rsid w:val="000F2933"/>
    <w:rsid w:val="00113F4C"/>
    <w:rsid w:val="001202E7"/>
    <w:rsid w:val="00120B0A"/>
    <w:rsid w:val="00130761"/>
    <w:rsid w:val="001335D4"/>
    <w:rsid w:val="00133D67"/>
    <w:rsid w:val="001343D4"/>
    <w:rsid w:val="00142F61"/>
    <w:rsid w:val="0015388F"/>
    <w:rsid w:val="00157188"/>
    <w:rsid w:val="00165184"/>
    <w:rsid w:val="001661AC"/>
    <w:rsid w:val="00166563"/>
    <w:rsid w:val="00170944"/>
    <w:rsid w:val="00171AF2"/>
    <w:rsid w:val="00171E08"/>
    <w:rsid w:val="001767EB"/>
    <w:rsid w:val="001807B2"/>
    <w:rsid w:val="0018562B"/>
    <w:rsid w:val="001B11B8"/>
    <w:rsid w:val="001B14E5"/>
    <w:rsid w:val="001B2C74"/>
    <w:rsid w:val="001B6AC3"/>
    <w:rsid w:val="001C117D"/>
    <w:rsid w:val="001C6D96"/>
    <w:rsid w:val="001D028B"/>
    <w:rsid w:val="001D3F15"/>
    <w:rsid w:val="00201117"/>
    <w:rsid w:val="00201FBA"/>
    <w:rsid w:val="00206EF4"/>
    <w:rsid w:val="002117C4"/>
    <w:rsid w:val="0021615C"/>
    <w:rsid w:val="0022435E"/>
    <w:rsid w:val="00224AFB"/>
    <w:rsid w:val="0022679C"/>
    <w:rsid w:val="00226B55"/>
    <w:rsid w:val="0024207E"/>
    <w:rsid w:val="00250D1B"/>
    <w:rsid w:val="00255329"/>
    <w:rsid w:val="00292878"/>
    <w:rsid w:val="002A5C01"/>
    <w:rsid w:val="002C703A"/>
    <w:rsid w:val="002E4266"/>
    <w:rsid w:val="002E47BA"/>
    <w:rsid w:val="002F6C5B"/>
    <w:rsid w:val="003013F9"/>
    <w:rsid w:val="00305F98"/>
    <w:rsid w:val="00315A54"/>
    <w:rsid w:val="0032236F"/>
    <w:rsid w:val="003405F3"/>
    <w:rsid w:val="0034231F"/>
    <w:rsid w:val="003629F3"/>
    <w:rsid w:val="00377BC8"/>
    <w:rsid w:val="00384EEB"/>
    <w:rsid w:val="00394B50"/>
    <w:rsid w:val="00396305"/>
    <w:rsid w:val="003A000C"/>
    <w:rsid w:val="003A14EA"/>
    <w:rsid w:val="003B3450"/>
    <w:rsid w:val="003B699D"/>
    <w:rsid w:val="003C0EF4"/>
    <w:rsid w:val="003C37C4"/>
    <w:rsid w:val="003C6A3B"/>
    <w:rsid w:val="003C71CF"/>
    <w:rsid w:val="003D02B0"/>
    <w:rsid w:val="003E3343"/>
    <w:rsid w:val="003E34CF"/>
    <w:rsid w:val="003F189F"/>
    <w:rsid w:val="003F7501"/>
    <w:rsid w:val="004068D4"/>
    <w:rsid w:val="00425B95"/>
    <w:rsid w:val="004315DB"/>
    <w:rsid w:val="00436EB2"/>
    <w:rsid w:val="004454F1"/>
    <w:rsid w:val="00450EA9"/>
    <w:rsid w:val="00452FEB"/>
    <w:rsid w:val="0047446F"/>
    <w:rsid w:val="004765B1"/>
    <w:rsid w:val="00495C90"/>
    <w:rsid w:val="004A660F"/>
    <w:rsid w:val="004A7435"/>
    <w:rsid w:val="004A748B"/>
    <w:rsid w:val="004B143C"/>
    <w:rsid w:val="004E3F4E"/>
    <w:rsid w:val="004E5DB2"/>
    <w:rsid w:val="004F321C"/>
    <w:rsid w:val="004F6CF9"/>
    <w:rsid w:val="00502D08"/>
    <w:rsid w:val="00504BB5"/>
    <w:rsid w:val="005134FC"/>
    <w:rsid w:val="005233C2"/>
    <w:rsid w:val="00531630"/>
    <w:rsid w:val="00537CED"/>
    <w:rsid w:val="005418B7"/>
    <w:rsid w:val="0055465F"/>
    <w:rsid w:val="00560E05"/>
    <w:rsid w:val="00563EDE"/>
    <w:rsid w:val="0057036E"/>
    <w:rsid w:val="00577067"/>
    <w:rsid w:val="005937AD"/>
    <w:rsid w:val="00594EF6"/>
    <w:rsid w:val="005A0ABA"/>
    <w:rsid w:val="005B6A26"/>
    <w:rsid w:val="005B746E"/>
    <w:rsid w:val="005E20A7"/>
    <w:rsid w:val="00615BDD"/>
    <w:rsid w:val="00632563"/>
    <w:rsid w:val="00642138"/>
    <w:rsid w:val="006446CD"/>
    <w:rsid w:val="00665FE5"/>
    <w:rsid w:val="00667EC2"/>
    <w:rsid w:val="006740AD"/>
    <w:rsid w:val="00675F48"/>
    <w:rsid w:val="00692E4C"/>
    <w:rsid w:val="00697994"/>
    <w:rsid w:val="006A4FC4"/>
    <w:rsid w:val="006A7D53"/>
    <w:rsid w:val="006B4F7C"/>
    <w:rsid w:val="006C6802"/>
    <w:rsid w:val="006D1312"/>
    <w:rsid w:val="006D2390"/>
    <w:rsid w:val="006D3348"/>
    <w:rsid w:val="006D3C8B"/>
    <w:rsid w:val="006F2B87"/>
    <w:rsid w:val="006F5025"/>
    <w:rsid w:val="00701168"/>
    <w:rsid w:val="0070458C"/>
    <w:rsid w:val="007212B5"/>
    <w:rsid w:val="007361A8"/>
    <w:rsid w:val="007413FF"/>
    <w:rsid w:val="00747BAC"/>
    <w:rsid w:val="00750331"/>
    <w:rsid w:val="00754CCC"/>
    <w:rsid w:val="00767BB8"/>
    <w:rsid w:val="0077540B"/>
    <w:rsid w:val="00782C58"/>
    <w:rsid w:val="00791E4A"/>
    <w:rsid w:val="007A0D1C"/>
    <w:rsid w:val="007A1C60"/>
    <w:rsid w:val="007D0B94"/>
    <w:rsid w:val="007D7869"/>
    <w:rsid w:val="007E1ADE"/>
    <w:rsid w:val="007E4C10"/>
    <w:rsid w:val="007E5D07"/>
    <w:rsid w:val="007E64EC"/>
    <w:rsid w:val="007E7173"/>
    <w:rsid w:val="007F00AA"/>
    <w:rsid w:val="00806D7D"/>
    <w:rsid w:val="008072FE"/>
    <w:rsid w:val="00842094"/>
    <w:rsid w:val="0084218B"/>
    <w:rsid w:val="00847206"/>
    <w:rsid w:val="00856415"/>
    <w:rsid w:val="00861127"/>
    <w:rsid w:val="008763FF"/>
    <w:rsid w:val="00897036"/>
    <w:rsid w:val="008B307C"/>
    <w:rsid w:val="008B6CDF"/>
    <w:rsid w:val="008C1F87"/>
    <w:rsid w:val="008C3A84"/>
    <w:rsid w:val="008D0C38"/>
    <w:rsid w:val="008E05A9"/>
    <w:rsid w:val="008E3458"/>
    <w:rsid w:val="008E3DA5"/>
    <w:rsid w:val="008E3F97"/>
    <w:rsid w:val="008F0CD4"/>
    <w:rsid w:val="008F75F8"/>
    <w:rsid w:val="0090174E"/>
    <w:rsid w:val="00902A69"/>
    <w:rsid w:val="009152ED"/>
    <w:rsid w:val="00920A5A"/>
    <w:rsid w:val="00924794"/>
    <w:rsid w:val="00931CA2"/>
    <w:rsid w:val="009439CC"/>
    <w:rsid w:val="00951C2D"/>
    <w:rsid w:val="00952319"/>
    <w:rsid w:val="00961F9C"/>
    <w:rsid w:val="00967634"/>
    <w:rsid w:val="009751EC"/>
    <w:rsid w:val="00986025"/>
    <w:rsid w:val="00990D54"/>
    <w:rsid w:val="00996887"/>
    <w:rsid w:val="009A1808"/>
    <w:rsid w:val="009A308E"/>
    <w:rsid w:val="009B4035"/>
    <w:rsid w:val="009B5C51"/>
    <w:rsid w:val="009C0386"/>
    <w:rsid w:val="009C063A"/>
    <w:rsid w:val="009C1210"/>
    <w:rsid w:val="009C7BA5"/>
    <w:rsid w:val="009D538C"/>
    <w:rsid w:val="009E1433"/>
    <w:rsid w:val="009E286F"/>
    <w:rsid w:val="009F0863"/>
    <w:rsid w:val="009F160D"/>
    <w:rsid w:val="009F4279"/>
    <w:rsid w:val="00A16FC3"/>
    <w:rsid w:val="00A426B2"/>
    <w:rsid w:val="00A511C7"/>
    <w:rsid w:val="00A54663"/>
    <w:rsid w:val="00A74565"/>
    <w:rsid w:val="00A75C96"/>
    <w:rsid w:val="00A9436A"/>
    <w:rsid w:val="00A95A94"/>
    <w:rsid w:val="00AA0BD9"/>
    <w:rsid w:val="00AA219F"/>
    <w:rsid w:val="00AB0826"/>
    <w:rsid w:val="00AD3686"/>
    <w:rsid w:val="00AD724C"/>
    <w:rsid w:val="00AE07F8"/>
    <w:rsid w:val="00AE086C"/>
    <w:rsid w:val="00AE75E8"/>
    <w:rsid w:val="00AF00A2"/>
    <w:rsid w:val="00AF30D4"/>
    <w:rsid w:val="00B021C1"/>
    <w:rsid w:val="00B32055"/>
    <w:rsid w:val="00B60201"/>
    <w:rsid w:val="00B64557"/>
    <w:rsid w:val="00B64BC9"/>
    <w:rsid w:val="00B7745D"/>
    <w:rsid w:val="00BA438E"/>
    <w:rsid w:val="00BA735B"/>
    <w:rsid w:val="00BB3D6D"/>
    <w:rsid w:val="00BC0A3E"/>
    <w:rsid w:val="00BC5E32"/>
    <w:rsid w:val="00BD1400"/>
    <w:rsid w:val="00BD43BF"/>
    <w:rsid w:val="00BE05A0"/>
    <w:rsid w:val="00BF214B"/>
    <w:rsid w:val="00BF5139"/>
    <w:rsid w:val="00BF65B4"/>
    <w:rsid w:val="00C02AD9"/>
    <w:rsid w:val="00C132FA"/>
    <w:rsid w:val="00C153DA"/>
    <w:rsid w:val="00C15711"/>
    <w:rsid w:val="00C255C8"/>
    <w:rsid w:val="00C318B9"/>
    <w:rsid w:val="00C426CD"/>
    <w:rsid w:val="00C42892"/>
    <w:rsid w:val="00C46410"/>
    <w:rsid w:val="00C626D7"/>
    <w:rsid w:val="00C65602"/>
    <w:rsid w:val="00C703A7"/>
    <w:rsid w:val="00C704B6"/>
    <w:rsid w:val="00C82167"/>
    <w:rsid w:val="00C84A7F"/>
    <w:rsid w:val="00C94229"/>
    <w:rsid w:val="00C94FBC"/>
    <w:rsid w:val="00CA3F08"/>
    <w:rsid w:val="00CB3818"/>
    <w:rsid w:val="00CD1A81"/>
    <w:rsid w:val="00CF1E41"/>
    <w:rsid w:val="00CF62AD"/>
    <w:rsid w:val="00D00F88"/>
    <w:rsid w:val="00D05705"/>
    <w:rsid w:val="00D15AD5"/>
    <w:rsid w:val="00D214E0"/>
    <w:rsid w:val="00D21C32"/>
    <w:rsid w:val="00D266BF"/>
    <w:rsid w:val="00D27075"/>
    <w:rsid w:val="00D34DFE"/>
    <w:rsid w:val="00D47E4C"/>
    <w:rsid w:val="00D516AC"/>
    <w:rsid w:val="00D64D5E"/>
    <w:rsid w:val="00D742A6"/>
    <w:rsid w:val="00D74DE9"/>
    <w:rsid w:val="00D774DB"/>
    <w:rsid w:val="00D825E8"/>
    <w:rsid w:val="00D92E86"/>
    <w:rsid w:val="00D9546A"/>
    <w:rsid w:val="00DA6363"/>
    <w:rsid w:val="00DB3047"/>
    <w:rsid w:val="00DB39EF"/>
    <w:rsid w:val="00DB4BCD"/>
    <w:rsid w:val="00DC2D74"/>
    <w:rsid w:val="00DC6318"/>
    <w:rsid w:val="00DD07D9"/>
    <w:rsid w:val="00DE5EC5"/>
    <w:rsid w:val="00DF001A"/>
    <w:rsid w:val="00DF6803"/>
    <w:rsid w:val="00E06E9D"/>
    <w:rsid w:val="00E138A8"/>
    <w:rsid w:val="00E15193"/>
    <w:rsid w:val="00E1760F"/>
    <w:rsid w:val="00E27B40"/>
    <w:rsid w:val="00E31AEA"/>
    <w:rsid w:val="00E32BAD"/>
    <w:rsid w:val="00E51A2F"/>
    <w:rsid w:val="00E56ED9"/>
    <w:rsid w:val="00E6045E"/>
    <w:rsid w:val="00E61191"/>
    <w:rsid w:val="00E6456F"/>
    <w:rsid w:val="00E70E2D"/>
    <w:rsid w:val="00E711E7"/>
    <w:rsid w:val="00E8077C"/>
    <w:rsid w:val="00E8116E"/>
    <w:rsid w:val="00E9262A"/>
    <w:rsid w:val="00EA6CC1"/>
    <w:rsid w:val="00EB78BD"/>
    <w:rsid w:val="00EC34A1"/>
    <w:rsid w:val="00EC3D36"/>
    <w:rsid w:val="00ED00F0"/>
    <w:rsid w:val="00EE6C77"/>
    <w:rsid w:val="00EF16D2"/>
    <w:rsid w:val="00F134D7"/>
    <w:rsid w:val="00F21C9B"/>
    <w:rsid w:val="00F343DB"/>
    <w:rsid w:val="00F34BC4"/>
    <w:rsid w:val="00F35114"/>
    <w:rsid w:val="00F3784A"/>
    <w:rsid w:val="00F4788E"/>
    <w:rsid w:val="00F5222E"/>
    <w:rsid w:val="00F5379C"/>
    <w:rsid w:val="00F7028F"/>
    <w:rsid w:val="00F703A4"/>
    <w:rsid w:val="00F73D1F"/>
    <w:rsid w:val="00FA3A6B"/>
    <w:rsid w:val="00FD1AD6"/>
    <w:rsid w:val="00FD7CD7"/>
    <w:rsid w:val="00FE0A8F"/>
    <w:rsid w:val="00FE133A"/>
    <w:rsid w:val="00FE302D"/>
    <w:rsid w:val="00FE7A81"/>
    <w:rsid w:val="00FF3F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C1551D32-8F0D-4846-B8D6-EE2CB8AD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14E0"/>
    <w:pPr>
      <w:ind w:leftChars="400" w:left="840"/>
    </w:pPr>
  </w:style>
  <w:style w:type="paragraph" w:styleId="a4">
    <w:name w:val="Balloon Text"/>
    <w:basedOn w:val="a"/>
    <w:link w:val="a5"/>
    <w:uiPriority w:val="99"/>
    <w:semiHidden/>
    <w:unhideWhenUsed/>
    <w:rsid w:val="00FE0A8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E0A8F"/>
    <w:rPr>
      <w:rFonts w:asciiTheme="majorHAnsi" w:eastAsiaTheme="majorEastAsia" w:hAnsiTheme="majorHAnsi" w:cstheme="majorBidi"/>
      <w:sz w:val="18"/>
      <w:szCs w:val="18"/>
    </w:rPr>
  </w:style>
  <w:style w:type="paragraph" w:styleId="a6">
    <w:name w:val="header"/>
    <w:basedOn w:val="a"/>
    <w:link w:val="a7"/>
    <w:uiPriority w:val="99"/>
    <w:unhideWhenUsed/>
    <w:rsid w:val="00D266BF"/>
    <w:pPr>
      <w:tabs>
        <w:tab w:val="center" w:pos="4252"/>
        <w:tab w:val="right" w:pos="8504"/>
      </w:tabs>
      <w:snapToGrid w:val="0"/>
    </w:pPr>
  </w:style>
  <w:style w:type="character" w:customStyle="1" w:styleId="a7">
    <w:name w:val="ヘッダー (文字)"/>
    <w:basedOn w:val="a0"/>
    <w:link w:val="a6"/>
    <w:uiPriority w:val="99"/>
    <w:rsid w:val="00D266BF"/>
  </w:style>
  <w:style w:type="paragraph" w:styleId="a8">
    <w:name w:val="footer"/>
    <w:basedOn w:val="a"/>
    <w:link w:val="a9"/>
    <w:uiPriority w:val="99"/>
    <w:unhideWhenUsed/>
    <w:rsid w:val="00D266BF"/>
    <w:pPr>
      <w:tabs>
        <w:tab w:val="center" w:pos="4252"/>
        <w:tab w:val="right" w:pos="8504"/>
      </w:tabs>
      <w:snapToGrid w:val="0"/>
    </w:pPr>
  </w:style>
  <w:style w:type="character" w:customStyle="1" w:styleId="a9">
    <w:name w:val="フッター (文字)"/>
    <w:basedOn w:val="a0"/>
    <w:link w:val="a8"/>
    <w:uiPriority w:val="99"/>
    <w:rsid w:val="00D266BF"/>
  </w:style>
  <w:style w:type="character" w:styleId="aa">
    <w:name w:val="annotation reference"/>
    <w:basedOn w:val="a0"/>
    <w:uiPriority w:val="99"/>
    <w:semiHidden/>
    <w:unhideWhenUsed/>
    <w:rsid w:val="004E5DB2"/>
    <w:rPr>
      <w:sz w:val="18"/>
      <w:szCs w:val="18"/>
    </w:rPr>
  </w:style>
  <w:style w:type="paragraph" w:styleId="ab">
    <w:name w:val="annotation text"/>
    <w:basedOn w:val="a"/>
    <w:link w:val="ac"/>
    <w:uiPriority w:val="99"/>
    <w:semiHidden/>
    <w:unhideWhenUsed/>
    <w:rsid w:val="004E5DB2"/>
    <w:pPr>
      <w:jc w:val="left"/>
    </w:pPr>
  </w:style>
  <w:style w:type="character" w:customStyle="1" w:styleId="ac">
    <w:name w:val="コメント文字列 (文字)"/>
    <w:basedOn w:val="a0"/>
    <w:link w:val="ab"/>
    <w:uiPriority w:val="99"/>
    <w:semiHidden/>
    <w:rsid w:val="004E5DB2"/>
  </w:style>
  <w:style w:type="paragraph" w:styleId="ad">
    <w:name w:val="annotation subject"/>
    <w:basedOn w:val="ab"/>
    <w:next w:val="ab"/>
    <w:link w:val="ae"/>
    <w:uiPriority w:val="99"/>
    <w:semiHidden/>
    <w:unhideWhenUsed/>
    <w:rsid w:val="004E5DB2"/>
    <w:rPr>
      <w:b/>
      <w:bCs/>
    </w:rPr>
  </w:style>
  <w:style w:type="character" w:customStyle="1" w:styleId="ae">
    <w:name w:val="コメント内容 (文字)"/>
    <w:basedOn w:val="ac"/>
    <w:link w:val="ad"/>
    <w:uiPriority w:val="99"/>
    <w:semiHidden/>
    <w:rsid w:val="004E5DB2"/>
    <w:rPr>
      <w:b/>
      <w:bCs/>
    </w:rPr>
  </w:style>
  <w:style w:type="paragraph" w:styleId="af">
    <w:name w:val="No Spacing"/>
    <w:link w:val="af0"/>
    <w:uiPriority w:val="1"/>
    <w:qFormat/>
    <w:rsid w:val="00255329"/>
    <w:rPr>
      <w:kern w:val="0"/>
      <w:sz w:val="22"/>
    </w:rPr>
  </w:style>
  <w:style w:type="character" w:customStyle="1" w:styleId="af0">
    <w:name w:val="行間詰め (文字)"/>
    <w:basedOn w:val="a0"/>
    <w:link w:val="af"/>
    <w:uiPriority w:val="1"/>
    <w:rsid w:val="00255329"/>
    <w:rPr>
      <w:kern w:val="0"/>
      <w:sz w:val="22"/>
    </w:rPr>
  </w:style>
  <w:style w:type="paragraph" w:styleId="Web">
    <w:name w:val="Normal (Web)"/>
    <w:basedOn w:val="a"/>
    <w:uiPriority w:val="99"/>
    <w:semiHidden/>
    <w:unhideWhenUsed/>
    <w:rsid w:val="00D21C3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35186">
      <w:bodyDiv w:val="1"/>
      <w:marLeft w:val="0"/>
      <w:marRight w:val="0"/>
      <w:marTop w:val="0"/>
      <w:marBottom w:val="0"/>
      <w:divBdr>
        <w:top w:val="none" w:sz="0" w:space="0" w:color="auto"/>
        <w:left w:val="none" w:sz="0" w:space="0" w:color="auto"/>
        <w:bottom w:val="none" w:sz="0" w:space="0" w:color="auto"/>
        <w:right w:val="none" w:sz="0" w:space="0" w:color="auto"/>
      </w:divBdr>
    </w:div>
    <w:div w:id="425226270">
      <w:bodyDiv w:val="1"/>
      <w:marLeft w:val="0"/>
      <w:marRight w:val="0"/>
      <w:marTop w:val="0"/>
      <w:marBottom w:val="0"/>
      <w:divBdr>
        <w:top w:val="none" w:sz="0" w:space="0" w:color="auto"/>
        <w:left w:val="none" w:sz="0" w:space="0" w:color="auto"/>
        <w:bottom w:val="none" w:sz="0" w:space="0" w:color="auto"/>
        <w:right w:val="none" w:sz="0" w:space="0" w:color="auto"/>
      </w:divBdr>
    </w:div>
    <w:div w:id="612133535">
      <w:bodyDiv w:val="1"/>
      <w:marLeft w:val="0"/>
      <w:marRight w:val="0"/>
      <w:marTop w:val="0"/>
      <w:marBottom w:val="0"/>
      <w:divBdr>
        <w:top w:val="none" w:sz="0" w:space="0" w:color="auto"/>
        <w:left w:val="none" w:sz="0" w:space="0" w:color="auto"/>
        <w:bottom w:val="none" w:sz="0" w:space="0" w:color="auto"/>
        <w:right w:val="none" w:sz="0" w:space="0" w:color="auto"/>
      </w:divBdr>
    </w:div>
    <w:div w:id="644167227">
      <w:bodyDiv w:val="1"/>
      <w:marLeft w:val="0"/>
      <w:marRight w:val="0"/>
      <w:marTop w:val="0"/>
      <w:marBottom w:val="0"/>
      <w:divBdr>
        <w:top w:val="none" w:sz="0" w:space="0" w:color="auto"/>
        <w:left w:val="none" w:sz="0" w:space="0" w:color="auto"/>
        <w:bottom w:val="none" w:sz="0" w:space="0" w:color="auto"/>
        <w:right w:val="none" w:sz="0" w:space="0" w:color="auto"/>
      </w:divBdr>
    </w:div>
    <w:div w:id="646517330">
      <w:bodyDiv w:val="1"/>
      <w:marLeft w:val="0"/>
      <w:marRight w:val="0"/>
      <w:marTop w:val="0"/>
      <w:marBottom w:val="0"/>
      <w:divBdr>
        <w:top w:val="none" w:sz="0" w:space="0" w:color="auto"/>
        <w:left w:val="none" w:sz="0" w:space="0" w:color="auto"/>
        <w:bottom w:val="none" w:sz="0" w:space="0" w:color="auto"/>
        <w:right w:val="none" w:sz="0" w:space="0" w:color="auto"/>
      </w:divBdr>
    </w:div>
    <w:div w:id="783962863">
      <w:bodyDiv w:val="1"/>
      <w:marLeft w:val="0"/>
      <w:marRight w:val="0"/>
      <w:marTop w:val="0"/>
      <w:marBottom w:val="0"/>
      <w:divBdr>
        <w:top w:val="none" w:sz="0" w:space="0" w:color="auto"/>
        <w:left w:val="none" w:sz="0" w:space="0" w:color="auto"/>
        <w:bottom w:val="none" w:sz="0" w:space="0" w:color="auto"/>
        <w:right w:val="none" w:sz="0" w:space="0" w:color="auto"/>
      </w:divBdr>
    </w:div>
    <w:div w:id="1074934829">
      <w:bodyDiv w:val="1"/>
      <w:marLeft w:val="0"/>
      <w:marRight w:val="0"/>
      <w:marTop w:val="0"/>
      <w:marBottom w:val="0"/>
      <w:divBdr>
        <w:top w:val="none" w:sz="0" w:space="0" w:color="auto"/>
        <w:left w:val="none" w:sz="0" w:space="0" w:color="auto"/>
        <w:bottom w:val="none" w:sz="0" w:space="0" w:color="auto"/>
        <w:right w:val="none" w:sz="0" w:space="0" w:color="auto"/>
      </w:divBdr>
    </w:div>
    <w:div w:id="1124690362">
      <w:bodyDiv w:val="1"/>
      <w:marLeft w:val="0"/>
      <w:marRight w:val="0"/>
      <w:marTop w:val="0"/>
      <w:marBottom w:val="0"/>
      <w:divBdr>
        <w:top w:val="none" w:sz="0" w:space="0" w:color="auto"/>
        <w:left w:val="none" w:sz="0" w:space="0" w:color="auto"/>
        <w:bottom w:val="none" w:sz="0" w:space="0" w:color="auto"/>
        <w:right w:val="none" w:sz="0" w:space="0" w:color="auto"/>
      </w:divBdr>
    </w:div>
    <w:div w:id="1145125119">
      <w:bodyDiv w:val="1"/>
      <w:marLeft w:val="0"/>
      <w:marRight w:val="0"/>
      <w:marTop w:val="0"/>
      <w:marBottom w:val="0"/>
      <w:divBdr>
        <w:top w:val="none" w:sz="0" w:space="0" w:color="auto"/>
        <w:left w:val="none" w:sz="0" w:space="0" w:color="auto"/>
        <w:bottom w:val="none" w:sz="0" w:space="0" w:color="auto"/>
        <w:right w:val="none" w:sz="0" w:space="0" w:color="auto"/>
      </w:divBdr>
    </w:div>
    <w:div w:id="150084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wrap="square">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DDEF1-2E00-4B93-902B-1616B8BCB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722</Words>
  <Characters>4117</Characters>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2018-03-28T03:00:00Z</cp:lastPrinted>
  <dcterms:created xsi:type="dcterms:W3CDTF">2018-03-22T04:39:00Z</dcterms:created>
  <dcterms:modified xsi:type="dcterms:W3CDTF">2018-04-05T05:41:00Z</dcterms:modified>
</cp:coreProperties>
</file>