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E33" w:rsidRDefault="00607E50" w:rsidP="00607E50">
      <w:pPr>
        <w:ind w:firstLineChars="54" w:firstLine="119"/>
        <w:jc w:val="center"/>
        <w:rPr>
          <w:rFonts w:ascii="ＭＳ ゴシック" w:eastAsia="ＭＳ ゴシック" w:cs="ＭＳ ゴシック"/>
          <w:b/>
          <w:bCs/>
          <w:sz w:val="26"/>
          <w:szCs w:val="26"/>
        </w:rPr>
      </w:pPr>
      <w:r>
        <w:rPr>
          <w:rFonts w:cs="ＭＳ 明朝" w:hint="eastAsia"/>
          <w:b/>
          <w:bCs/>
          <w:noProof/>
          <w:sz w:val="22"/>
          <w:szCs w:val="22"/>
        </w:rPr>
        <mc:AlternateContent>
          <mc:Choice Requires="wps">
            <w:drawing>
              <wp:anchor distT="0" distB="0" distL="114300" distR="114300" simplePos="0" relativeHeight="251658240" behindDoc="0" locked="0" layoutInCell="1" allowOverlap="1" wp14:anchorId="305E9B53" wp14:editId="38799386">
                <wp:simplePos x="0" y="0"/>
                <wp:positionH relativeFrom="column">
                  <wp:posOffset>5166415</wp:posOffset>
                </wp:positionH>
                <wp:positionV relativeFrom="paragraph">
                  <wp:posOffset>-398255</wp:posOffset>
                </wp:positionV>
                <wp:extent cx="1088915" cy="341906"/>
                <wp:effectExtent l="0" t="0" r="16510" b="203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915" cy="341906"/>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607E50" w:rsidRDefault="00607E50" w:rsidP="00185EBE">
                            <w:pPr>
                              <w:spacing w:line="400" w:lineRule="exact"/>
                              <w:jc w:val="center"/>
                              <w:rPr>
                                <w:rFonts w:ascii="ＭＳ ゴシック" w:eastAsia="ＭＳ ゴシック" w:hAnsi="ＭＳ ゴシック"/>
                                <w:sz w:val="28"/>
                              </w:rPr>
                            </w:pPr>
                            <w:r w:rsidRPr="00301D2F">
                              <w:rPr>
                                <w:rFonts w:ascii="HGSｺﾞｼｯｸM" w:eastAsia="HGSｺﾞｼｯｸM" w:hAnsi="ＭＳ ゴシック" w:hint="eastAsia"/>
                                <w:sz w:val="28"/>
                                <w:szCs w:val="28"/>
                              </w:rPr>
                              <w:t>参考資料</w:t>
                            </w:r>
                            <w:r w:rsidR="00301D2F">
                              <w:rPr>
                                <w:rFonts w:ascii="HGSｺﾞｼｯｸM" w:eastAsia="HGSｺﾞｼｯｸM" w:hAnsi="ＭＳ ゴシック" w:hint="eastAsia"/>
                                <w:sz w:val="28"/>
                                <w:szCs w:val="28"/>
                              </w:rPr>
                              <w:t>１</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6.8pt;margin-top:-31.35pt;width:85.75pt;height:2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" filled="f">
                <v:textbox inset="5.85pt,.7pt,5.85pt,.7pt">
                  <w:txbxContent>
                    <w:p w:rsidR="00607E50" w:rsidRDefault="00607E50" w:rsidP="00185EBE">
                      <w:pPr>
                        <w:spacing w:line="400" w:lineRule="exact"/>
                        <w:jc w:val="center"/>
                        <w:rPr>
                          <w:rFonts w:ascii="ＭＳ ゴシック" w:eastAsia="ＭＳ ゴシック" w:hAnsi="ＭＳ ゴシック"/>
                          <w:sz w:val="28"/>
                        </w:rPr>
                      </w:pPr>
                      <w:r w:rsidRPr="00301D2F">
                        <w:rPr>
                          <w:rFonts w:ascii="HGSｺﾞｼｯｸM" w:eastAsia="HGSｺﾞｼｯｸM" w:hAnsi="ＭＳ ゴシック" w:hint="eastAsia"/>
                          <w:sz w:val="28"/>
                          <w:szCs w:val="28"/>
                        </w:rPr>
                        <w:t>参考資料</w:t>
                      </w:r>
                      <w:r w:rsidR="00301D2F">
                        <w:rPr>
                          <w:rFonts w:ascii="HGSｺﾞｼｯｸM" w:eastAsia="HGSｺﾞｼｯｸM" w:hAnsi="ＭＳ ゴシック" w:hint="eastAsia"/>
                          <w:sz w:val="28"/>
                          <w:szCs w:val="28"/>
                        </w:rPr>
                        <w:t>１</w:t>
                      </w:r>
                    </w:p>
                  </w:txbxContent>
                </v:textbox>
              </v:shape>
            </w:pict>
          </mc:Fallback>
        </mc:AlternateContent>
      </w:r>
      <w:r w:rsidR="00496A3E">
        <w:rPr>
          <w:rFonts w:ascii="ＭＳ ゴシック" w:eastAsia="ＭＳ ゴシック" w:cs="ＭＳ ゴシック" w:hint="eastAsia"/>
          <w:kern w:val="0"/>
          <w:sz w:val="26"/>
          <w:szCs w:val="26"/>
        </w:rPr>
        <w:t>地方独立行政法人大阪府立環境農林水産総合研究所第2期中期</w:t>
      </w:r>
      <w:r w:rsidR="005731E7">
        <w:rPr>
          <w:rFonts w:ascii="ＭＳ ゴシック" w:eastAsia="ＭＳ ゴシック" w:cs="ＭＳ ゴシック" w:hint="eastAsia"/>
          <w:kern w:val="0"/>
          <w:sz w:val="26"/>
          <w:szCs w:val="26"/>
        </w:rPr>
        <w:t>計画</w:t>
      </w:r>
      <w:r w:rsidR="00A96E33">
        <w:rPr>
          <w:rFonts w:ascii="ＭＳ ゴシック" w:eastAsia="ＭＳ ゴシック" w:cs="ＭＳ ゴシック"/>
          <w:kern w:val="0"/>
          <w:sz w:val="26"/>
          <w:szCs w:val="26"/>
        </w:rPr>
        <w:br/>
      </w:r>
    </w:p>
    <w:p w:rsidR="00A96E33" w:rsidRDefault="00A96E33" w:rsidP="00104D12">
      <w:pPr>
        <w:spacing w:line="360" w:lineRule="exact"/>
        <w:rPr>
          <w:rFonts w:cs="ＭＳ 明朝"/>
          <w:b/>
          <w:bCs/>
          <w:sz w:val="22"/>
          <w:szCs w:val="22"/>
        </w:rPr>
      </w:pPr>
      <w:r>
        <w:rPr>
          <w:rFonts w:cs="ＭＳ 明朝" w:hint="eastAsia"/>
          <w:b/>
          <w:bCs/>
          <w:sz w:val="22"/>
          <w:szCs w:val="22"/>
        </w:rPr>
        <w:t>第１　府民に対して提供するサービスその他の業務の質の向上に関する目標を達成するためとるべき措置</w:t>
      </w:r>
      <w:bookmarkStart w:id="0" w:name="_GoBack"/>
      <w:bookmarkEnd w:id="0"/>
    </w:p>
    <w:p w:rsidR="00A96E33" w:rsidRDefault="00A96E33" w:rsidP="00104D12">
      <w:pPr>
        <w:spacing w:line="360" w:lineRule="exact"/>
      </w:pPr>
    </w:p>
    <w:p w:rsidR="00A96E33" w:rsidRDefault="00A96E33" w:rsidP="00104D12">
      <w:pPr>
        <w:spacing w:line="360" w:lineRule="exact"/>
        <w:rPr>
          <w:rFonts w:cs="ＭＳ 明朝"/>
          <w:b/>
          <w:bCs/>
        </w:rPr>
      </w:pPr>
      <w:r>
        <w:rPr>
          <w:rFonts w:cs="ＭＳ 明朝" w:hint="eastAsia"/>
          <w:b/>
          <w:bCs/>
        </w:rPr>
        <w:t>１　技術支援の実施及び知見の提供</w:t>
      </w:r>
    </w:p>
    <w:p w:rsidR="00A96E33" w:rsidRDefault="00A96E33" w:rsidP="00104D12">
      <w:pPr>
        <w:spacing w:line="360" w:lineRule="exact"/>
        <w:ind w:left="195" w:firstLine="222"/>
        <w:rPr>
          <w:rFonts w:cs="ＭＳ 明朝"/>
        </w:rPr>
      </w:pPr>
      <w:r>
        <w:rPr>
          <w:rFonts w:cs="ＭＳ 明朝" w:hint="eastAsia"/>
        </w:rPr>
        <w:t>事業者、行政、地域社会への技術支援並びに調査及び試験研究（以下「調査研究」という。）で得た知見の提供等を研究所が提供するサービスの主たるものと位置づけ、以下のとおり取り組む。</w:t>
      </w:r>
    </w:p>
    <w:p w:rsidR="00A96E33" w:rsidRDefault="00A96E33" w:rsidP="00104D12">
      <w:pPr>
        <w:spacing w:line="360" w:lineRule="exact"/>
        <w:rPr>
          <w:rFonts w:cs="ＭＳ 明朝"/>
        </w:rPr>
      </w:pPr>
    </w:p>
    <w:p w:rsidR="00A96E33" w:rsidRDefault="00A96E33" w:rsidP="00104D12">
      <w:pPr>
        <w:spacing w:line="360" w:lineRule="exact"/>
        <w:rPr>
          <w:rFonts w:cs="ＭＳ 明朝"/>
        </w:rPr>
      </w:pPr>
      <w:r>
        <w:rPr>
          <w:rFonts w:cs="ＭＳ 明朝" w:hint="eastAsia"/>
        </w:rPr>
        <w:t>（１）事業者に対する支援</w:t>
      </w:r>
    </w:p>
    <w:p w:rsidR="00A96E33" w:rsidRDefault="00A96E33" w:rsidP="00104D12">
      <w:pPr>
        <w:spacing w:line="360" w:lineRule="exact"/>
        <w:ind w:firstLine="282"/>
        <w:rPr>
          <w:rFonts w:cs="ＭＳ 明朝"/>
        </w:rPr>
      </w:pPr>
      <w:r>
        <w:rPr>
          <w:rFonts w:cs="ＭＳ 明朝" w:hint="eastAsia"/>
          <w:lang w:val="ja-JP"/>
        </w:rPr>
        <w:t>①事業者</w:t>
      </w:r>
      <w:r>
        <w:rPr>
          <w:rFonts w:cs="ＭＳ 明朝" w:hint="eastAsia"/>
        </w:rPr>
        <w:t>に対する技術支援</w:t>
      </w:r>
    </w:p>
    <w:p w:rsidR="00A96E33" w:rsidRDefault="00A96E33" w:rsidP="00104D12">
      <w:pPr>
        <w:spacing w:line="360" w:lineRule="exact"/>
        <w:ind w:firstLine="699"/>
        <w:rPr>
          <w:rFonts w:cs="ＭＳ 明朝"/>
        </w:rPr>
      </w:pPr>
      <w:r>
        <w:rPr>
          <w:rFonts w:cs="ＭＳ 明朝" w:hint="eastAsia"/>
        </w:rPr>
        <w:t>農林水産業者、民間企業等の事業者を以下のとおり支援する。</w:t>
      </w:r>
    </w:p>
    <w:p w:rsidR="00A96E33" w:rsidRDefault="00A96E33" w:rsidP="00104D12">
      <w:pPr>
        <w:spacing w:line="360" w:lineRule="exact"/>
        <w:ind w:firstLine="708"/>
        <w:rPr>
          <w:rFonts w:cs="ＭＳ 明朝"/>
        </w:rPr>
      </w:pPr>
      <w:r>
        <w:rPr>
          <w:rFonts w:cs="ＭＳ 明朝"/>
        </w:rPr>
        <w:t xml:space="preserve">a </w:t>
      </w:r>
      <w:r>
        <w:rPr>
          <w:rFonts w:cs="ＭＳ 明朝" w:hint="eastAsia"/>
        </w:rPr>
        <w:t>技術相談への対応等</w:t>
      </w:r>
    </w:p>
    <w:p w:rsidR="00A96E33" w:rsidRDefault="00A96E33" w:rsidP="00104D12">
      <w:pPr>
        <w:spacing w:line="360" w:lineRule="exact"/>
        <w:ind w:firstLine="708"/>
        <w:rPr>
          <w:rFonts w:cs="ＭＳ 明朝"/>
        </w:rPr>
      </w:pPr>
      <w:r>
        <w:rPr>
          <w:rFonts w:cs="ＭＳ 明朝"/>
        </w:rPr>
        <w:t xml:space="preserve">b </w:t>
      </w:r>
      <w:r>
        <w:rPr>
          <w:rFonts w:cs="ＭＳ 明朝" w:hint="eastAsia"/>
        </w:rPr>
        <w:t>受託研究・共同研究の実施</w:t>
      </w:r>
    </w:p>
    <w:p w:rsidR="00DC77B4" w:rsidRDefault="00A96E33" w:rsidP="00076545">
      <w:pPr>
        <w:spacing w:line="360" w:lineRule="exact"/>
        <w:ind w:firstLine="708"/>
        <w:rPr>
          <w:rFonts w:cs="ＭＳ 明朝"/>
        </w:rPr>
      </w:pPr>
      <w:r>
        <w:rPr>
          <w:rFonts w:cs="ＭＳ 明朝"/>
        </w:rPr>
        <w:t xml:space="preserve">c </w:t>
      </w:r>
      <w:r>
        <w:rPr>
          <w:rFonts w:cs="ＭＳ 明朝" w:hint="eastAsia"/>
        </w:rPr>
        <w:t>依頼試験の実施</w:t>
      </w:r>
    </w:p>
    <w:p w:rsidR="00A96E33" w:rsidRDefault="00A96E33" w:rsidP="00104D12">
      <w:pPr>
        <w:spacing w:line="360" w:lineRule="exact"/>
        <w:ind w:firstLine="708"/>
        <w:rPr>
          <w:rFonts w:cs="ＭＳ 明朝"/>
        </w:rPr>
      </w:pPr>
      <w:r>
        <w:rPr>
          <w:rFonts w:cs="ＭＳ 明朝"/>
        </w:rPr>
        <w:t xml:space="preserve">d </w:t>
      </w:r>
      <w:r>
        <w:rPr>
          <w:rFonts w:cs="ＭＳ 明朝" w:hint="eastAsia"/>
        </w:rPr>
        <w:t>試験機器・施設の提供</w:t>
      </w:r>
    </w:p>
    <w:p w:rsidR="00A96E33" w:rsidRDefault="00A96E33" w:rsidP="00104D12">
      <w:pPr>
        <w:spacing w:line="360" w:lineRule="exact"/>
        <w:ind w:firstLine="708"/>
        <w:rPr>
          <w:rFonts w:cs="ＭＳ 明朝"/>
        </w:rPr>
      </w:pPr>
      <w:r>
        <w:rPr>
          <w:rFonts w:cs="ＭＳ 明朝"/>
        </w:rPr>
        <w:t xml:space="preserve">e </w:t>
      </w:r>
      <w:r>
        <w:rPr>
          <w:rFonts w:cs="ＭＳ 明朝" w:hint="eastAsia"/>
        </w:rPr>
        <w:t>製品化・商品化やＰＲに係る支援</w:t>
      </w:r>
    </w:p>
    <w:p w:rsidR="00A96E33" w:rsidRDefault="00A96E33" w:rsidP="00104D12">
      <w:pPr>
        <w:spacing w:line="360" w:lineRule="exact"/>
        <w:ind w:firstLine="708"/>
        <w:rPr>
          <w:rFonts w:cs="ＭＳ 明朝"/>
        </w:rPr>
      </w:pPr>
      <w:r>
        <w:rPr>
          <w:rFonts w:cs="ＭＳ 明朝"/>
        </w:rPr>
        <w:t xml:space="preserve">f </w:t>
      </w:r>
      <w:r>
        <w:rPr>
          <w:rFonts w:cs="ＭＳ 明朝" w:hint="eastAsia"/>
        </w:rPr>
        <w:t>事業者団体等への支援</w:t>
      </w:r>
    </w:p>
    <w:p w:rsidR="00A96E33" w:rsidRDefault="00A96E33" w:rsidP="00104D12">
      <w:pPr>
        <w:spacing w:line="360" w:lineRule="exact"/>
        <w:ind w:firstLine="422"/>
        <w:rPr>
          <w:rFonts w:cs="ＭＳ 明朝"/>
        </w:rPr>
      </w:pPr>
      <w:r>
        <w:rPr>
          <w:rFonts w:cs="ＭＳ 明朝" w:hint="eastAsia"/>
        </w:rPr>
        <w:t>【数値目標】</w:t>
      </w:r>
    </w:p>
    <w:p w:rsidR="00076545" w:rsidRDefault="00076545" w:rsidP="00076545">
      <w:pPr>
        <w:spacing w:line="360" w:lineRule="exact"/>
        <w:ind w:left="990" w:hanging="213"/>
        <w:rPr>
          <w:rFonts w:cs="ＭＳ 明朝"/>
        </w:rPr>
      </w:pPr>
      <w:r>
        <w:rPr>
          <w:rFonts w:cs="ＭＳ 明朝" w:hint="eastAsia"/>
        </w:rPr>
        <w:t>１　環境・農林水産及び食品産業に係る事業者</w:t>
      </w:r>
      <w:r w:rsidRPr="00A74B27">
        <w:rPr>
          <w:rFonts w:cs="ＭＳ 明朝" w:hint="eastAsia"/>
        </w:rPr>
        <w:t>支援のための</w:t>
      </w:r>
      <w:r>
        <w:rPr>
          <w:rFonts w:cs="ＭＳ 明朝" w:hint="eastAsia"/>
        </w:rPr>
        <w:t>技術相談対応</w:t>
      </w:r>
      <w:r w:rsidRPr="00A74B27">
        <w:rPr>
          <w:rFonts w:cs="ＭＳ 明朝" w:hint="eastAsia"/>
        </w:rPr>
        <w:t>件数</w:t>
      </w:r>
      <w:r>
        <w:rPr>
          <w:rFonts w:cs="ＭＳ 明朝" w:hint="eastAsia"/>
        </w:rPr>
        <w:t>を中期目標期間の合計で</w:t>
      </w:r>
      <w:r w:rsidRPr="00A74B27">
        <w:t>1</w:t>
      </w:r>
      <w:r>
        <w:rPr>
          <w:rFonts w:hint="eastAsia"/>
        </w:rPr>
        <w:t>,</w:t>
      </w:r>
      <w:r w:rsidRPr="00A74B27">
        <w:t>600</w:t>
      </w:r>
      <w:r>
        <w:rPr>
          <w:rFonts w:cs="ＭＳ 明朝" w:hint="eastAsia"/>
        </w:rPr>
        <w:t>件以上とする。</w:t>
      </w:r>
    </w:p>
    <w:p w:rsidR="00076545" w:rsidRDefault="00076545" w:rsidP="00076545">
      <w:pPr>
        <w:spacing w:line="360" w:lineRule="exact"/>
        <w:ind w:left="567" w:firstLine="210"/>
        <w:rPr>
          <w:rFonts w:cs="ＭＳ 明朝"/>
        </w:rPr>
      </w:pPr>
      <w:r>
        <w:rPr>
          <w:rFonts w:cs="ＭＳ 明朝" w:hint="eastAsia"/>
        </w:rPr>
        <w:t>２　試験機器・施設の提供件数を中期目標期間の合計で</w:t>
      </w:r>
      <w:r>
        <w:rPr>
          <w:rFonts w:cs="ＭＳ 明朝"/>
        </w:rPr>
        <w:t>120</w:t>
      </w:r>
      <w:r>
        <w:rPr>
          <w:rFonts w:cs="ＭＳ 明朝" w:hint="eastAsia"/>
        </w:rPr>
        <w:t>件以上とする。</w:t>
      </w:r>
    </w:p>
    <w:p w:rsidR="00076545" w:rsidRPr="00076545" w:rsidRDefault="00076545" w:rsidP="00076545">
      <w:pPr>
        <w:spacing w:line="360" w:lineRule="exact"/>
        <w:ind w:left="990" w:hanging="213"/>
        <w:rPr>
          <w:rFonts w:cs="ＭＳ 明朝"/>
        </w:rPr>
      </w:pPr>
      <w:r>
        <w:rPr>
          <w:rFonts w:cs="ＭＳ 明朝" w:hint="eastAsia"/>
        </w:rPr>
        <w:t>３　受託研究利用者を対象としたアンケート調査を実施し、利用者の総合評価の中期目標期間における平均値を</w:t>
      </w:r>
      <w:r>
        <w:rPr>
          <w:rFonts w:cs="ＭＳ 明朝"/>
        </w:rPr>
        <w:t>4</w:t>
      </w:r>
      <w:r>
        <w:rPr>
          <w:rFonts w:cs="ＭＳ 明朝" w:hint="eastAsia"/>
        </w:rPr>
        <w:t>以上（</w:t>
      </w:r>
      <w:r>
        <w:rPr>
          <w:rFonts w:cs="ＭＳ 明朝"/>
        </w:rPr>
        <w:t>5</w:t>
      </w:r>
      <w:r>
        <w:rPr>
          <w:rFonts w:cs="ＭＳ 明朝" w:hint="eastAsia"/>
        </w:rPr>
        <w:t>段階評価）とする。</w:t>
      </w:r>
    </w:p>
    <w:p w:rsidR="00A96E33" w:rsidRDefault="00A96E33" w:rsidP="00104D12">
      <w:pPr>
        <w:spacing w:line="360" w:lineRule="exact"/>
        <w:ind w:firstLine="282"/>
        <w:rPr>
          <w:rFonts w:cs="ＭＳ 明朝"/>
        </w:rPr>
      </w:pPr>
      <w:r>
        <w:rPr>
          <w:rFonts w:cs="ＭＳ 明朝" w:hint="eastAsia"/>
          <w:lang w:val="ja-JP"/>
        </w:rPr>
        <w:t>②</w:t>
      </w:r>
      <w:r>
        <w:rPr>
          <w:rFonts w:cs="ＭＳ 明朝" w:hint="eastAsia"/>
        </w:rPr>
        <w:t>事業者に対する知見の提供</w:t>
      </w:r>
    </w:p>
    <w:p w:rsidR="00A96E33" w:rsidRDefault="00A96E33" w:rsidP="00104D12">
      <w:pPr>
        <w:spacing w:line="360" w:lineRule="exact"/>
        <w:ind w:left="424" w:firstLine="210"/>
        <w:rPr>
          <w:rFonts w:cs="ＭＳ 明朝"/>
        </w:rPr>
      </w:pPr>
      <w:r>
        <w:rPr>
          <w:rFonts w:cs="ＭＳ 明朝" w:hint="eastAsia"/>
        </w:rPr>
        <w:t>研究所が集積した知見や専門的な情報を、セミナー・講習会等の実施やホームページ等による情報発信など多様な機会・媒体を通じて、事業者にわかりやすく提供する。</w:t>
      </w:r>
    </w:p>
    <w:p w:rsidR="00A96E33" w:rsidRDefault="00A96E33" w:rsidP="00104D12">
      <w:pPr>
        <w:spacing w:line="360" w:lineRule="exact"/>
        <w:rPr>
          <w:rFonts w:cs="ＭＳ 明朝"/>
        </w:rPr>
      </w:pPr>
    </w:p>
    <w:p w:rsidR="00A96E33" w:rsidRDefault="00A96E33" w:rsidP="00104D12">
      <w:pPr>
        <w:spacing w:line="360" w:lineRule="exact"/>
        <w:rPr>
          <w:rFonts w:cs="ＭＳ 明朝"/>
        </w:rPr>
      </w:pPr>
      <w:r>
        <w:rPr>
          <w:rFonts w:cs="ＭＳ 明朝" w:hint="eastAsia"/>
        </w:rPr>
        <w:t>（２）行政課題への対応</w:t>
      </w:r>
    </w:p>
    <w:p w:rsidR="00A96E33" w:rsidRDefault="00A96E33" w:rsidP="00104D12">
      <w:pPr>
        <w:spacing w:line="360" w:lineRule="exact"/>
        <w:ind w:firstLine="282"/>
        <w:rPr>
          <w:rFonts w:cs="ＭＳ 明朝"/>
        </w:rPr>
      </w:pPr>
      <w:r>
        <w:rPr>
          <w:rFonts w:cs="ＭＳ 明朝" w:hint="eastAsia"/>
          <w:lang w:val="ja-JP"/>
        </w:rPr>
        <w:t>①行政課題</w:t>
      </w:r>
      <w:r>
        <w:rPr>
          <w:rFonts w:cs="ＭＳ 明朝" w:hint="eastAsia"/>
        </w:rPr>
        <w:t>に対する技術支援</w:t>
      </w:r>
    </w:p>
    <w:p w:rsidR="00A96E33" w:rsidRDefault="00A96E33" w:rsidP="00104D12">
      <w:pPr>
        <w:spacing w:line="360" w:lineRule="exact"/>
        <w:ind w:left="489" w:firstLine="136"/>
        <w:rPr>
          <w:rFonts w:cs="ＭＳ 明朝"/>
        </w:rPr>
      </w:pPr>
      <w:r>
        <w:rPr>
          <w:rFonts w:cs="ＭＳ 明朝" w:hint="eastAsia"/>
        </w:rPr>
        <w:t>「環境の保全・創造」や「安全で豊かな食や地域特性に応じた農林水産業の振興・活性化」に係る府の課題解決や施策の推進に必要な支援を以下のとおり行う。</w:t>
      </w:r>
    </w:p>
    <w:p w:rsidR="00A96E33" w:rsidRDefault="00A96E33" w:rsidP="00104D12">
      <w:pPr>
        <w:spacing w:line="360" w:lineRule="exact"/>
        <w:ind w:firstLine="708"/>
        <w:rPr>
          <w:rFonts w:cs="ＭＳ 明朝"/>
        </w:rPr>
      </w:pPr>
      <w:r>
        <w:rPr>
          <w:rFonts w:cs="ＭＳ 明朝"/>
        </w:rPr>
        <w:t xml:space="preserve">a </w:t>
      </w:r>
      <w:r>
        <w:rPr>
          <w:rFonts w:cs="ＭＳ 明朝" w:hint="eastAsia"/>
        </w:rPr>
        <w:t>技術相談への対応等</w:t>
      </w:r>
    </w:p>
    <w:p w:rsidR="00A96E33" w:rsidRDefault="00A96E33" w:rsidP="00104D12">
      <w:pPr>
        <w:spacing w:line="360" w:lineRule="exact"/>
        <w:ind w:firstLine="708"/>
        <w:rPr>
          <w:rFonts w:cs="ＭＳ 明朝"/>
        </w:rPr>
      </w:pPr>
      <w:r>
        <w:rPr>
          <w:rFonts w:cs="ＭＳ 明朝"/>
        </w:rPr>
        <w:t xml:space="preserve">b </w:t>
      </w:r>
      <w:r>
        <w:rPr>
          <w:rFonts w:cs="ＭＳ 明朝" w:hint="eastAsia"/>
        </w:rPr>
        <w:t>行政依頼による調査研究の実施</w:t>
      </w:r>
    </w:p>
    <w:p w:rsidR="00A96E33" w:rsidRDefault="00A96E33" w:rsidP="00104D12">
      <w:pPr>
        <w:spacing w:line="360" w:lineRule="exact"/>
        <w:ind w:firstLine="708"/>
        <w:rPr>
          <w:rFonts w:cs="ＭＳ 明朝"/>
        </w:rPr>
      </w:pPr>
      <w:r>
        <w:rPr>
          <w:rFonts w:cs="ＭＳ 明朝"/>
        </w:rPr>
        <w:t xml:space="preserve">c </w:t>
      </w:r>
      <w:r>
        <w:rPr>
          <w:rFonts w:cs="ＭＳ 明朝" w:hint="eastAsia"/>
        </w:rPr>
        <w:t>現地技術指導</w:t>
      </w:r>
    </w:p>
    <w:p w:rsidR="00A96E33" w:rsidRDefault="00A96E33" w:rsidP="00104D12">
      <w:pPr>
        <w:spacing w:line="360" w:lineRule="exact"/>
        <w:ind w:firstLine="708"/>
        <w:rPr>
          <w:rFonts w:cs="ＭＳ 明朝"/>
        </w:rPr>
      </w:pPr>
      <w:r>
        <w:rPr>
          <w:rFonts w:cs="ＭＳ 明朝"/>
        </w:rPr>
        <w:t xml:space="preserve">d </w:t>
      </w:r>
      <w:r>
        <w:rPr>
          <w:rFonts w:cs="ＭＳ 明朝" w:hint="eastAsia"/>
        </w:rPr>
        <w:t>依頼検体等の分析</w:t>
      </w:r>
    </w:p>
    <w:p w:rsidR="00A96E33" w:rsidRDefault="00A96E33" w:rsidP="00104D12">
      <w:pPr>
        <w:spacing w:line="360" w:lineRule="exact"/>
        <w:ind w:firstLine="708"/>
        <w:rPr>
          <w:rFonts w:cs="ＭＳ 明朝"/>
        </w:rPr>
      </w:pPr>
      <w:r>
        <w:rPr>
          <w:rFonts w:cs="ＭＳ 明朝"/>
        </w:rPr>
        <w:t xml:space="preserve">e </w:t>
      </w:r>
      <w:r>
        <w:rPr>
          <w:rFonts w:cs="ＭＳ 明朝" w:hint="eastAsia"/>
        </w:rPr>
        <w:t>その他府が必要とする技術支援</w:t>
      </w:r>
      <w:r>
        <w:rPr>
          <w:rFonts w:cs="ＭＳ 明朝"/>
        </w:rPr>
        <w:t xml:space="preserve"> </w:t>
      </w:r>
    </w:p>
    <w:p w:rsidR="00A96E33" w:rsidRDefault="00A96E33" w:rsidP="00104D12">
      <w:pPr>
        <w:spacing w:line="360" w:lineRule="exact"/>
        <w:ind w:left="517" w:firstLine="210"/>
        <w:rPr>
          <w:rFonts w:cs="ＭＳ 明朝"/>
        </w:rPr>
      </w:pPr>
      <w:r>
        <w:rPr>
          <w:rFonts w:cs="ＭＳ 明朝" w:hint="eastAsia"/>
        </w:rPr>
        <w:t>なお、行政依頼による調査研究については、試験研究推進会議を府と共同で開催・運営し、行政の施策目的（アウトカム）に基づく課題の目標（アウトプット）を行政と研究所で共有</w:t>
      </w:r>
      <w:r>
        <w:rPr>
          <w:rFonts w:cs="ＭＳ 明朝" w:hint="eastAsia"/>
        </w:rPr>
        <w:lastRenderedPageBreak/>
        <w:t>し、優先順位をつけて実施する。また、全国的に共通する課題や府県域を越えた対応を求められる課題については、国や大学、他の研究機関などと共同で調査研究に取り組む。</w:t>
      </w:r>
    </w:p>
    <w:p w:rsidR="00A96E33" w:rsidRDefault="00A96E33" w:rsidP="00104D12">
      <w:pPr>
        <w:spacing w:line="360" w:lineRule="exact"/>
        <w:ind w:firstLine="422"/>
        <w:rPr>
          <w:rFonts w:cs="ＭＳ 明朝"/>
        </w:rPr>
      </w:pPr>
      <w:r>
        <w:rPr>
          <w:rFonts w:cs="ＭＳ 明朝" w:hint="eastAsia"/>
        </w:rPr>
        <w:t>【数値目標】</w:t>
      </w:r>
    </w:p>
    <w:p w:rsidR="00A96E33" w:rsidRDefault="00A96E33" w:rsidP="00A74B27">
      <w:pPr>
        <w:spacing w:line="360" w:lineRule="exact"/>
        <w:ind w:leftChars="270" w:left="567" w:firstLineChars="116" w:firstLine="244"/>
        <w:rPr>
          <w:rFonts w:cs="ＭＳ 明朝"/>
        </w:rPr>
      </w:pPr>
      <w:r>
        <w:rPr>
          <w:rFonts w:cs="ＭＳ 明朝" w:hint="eastAsia"/>
        </w:rPr>
        <w:t>府からの依頼による調査研究課題については、行政評価を受け、その総合評価（</w:t>
      </w:r>
      <w:r>
        <w:rPr>
          <w:rFonts w:cs="ＭＳ 明朝"/>
        </w:rPr>
        <w:t>4</w:t>
      </w:r>
      <w:r>
        <w:rPr>
          <w:rFonts w:cs="ＭＳ 明朝" w:hint="eastAsia"/>
        </w:rPr>
        <w:t>段階評価）の中期目標期間における平均値を</w:t>
      </w:r>
      <w:r>
        <w:rPr>
          <w:rFonts w:cs="ＭＳ 明朝"/>
        </w:rPr>
        <w:t>3</w:t>
      </w:r>
      <w:r>
        <w:rPr>
          <w:rFonts w:cs="ＭＳ 明朝" w:hint="eastAsia"/>
        </w:rPr>
        <w:t>以上とする。</w:t>
      </w:r>
    </w:p>
    <w:p w:rsidR="00A96E33" w:rsidRDefault="00A96E33" w:rsidP="00104D12">
      <w:pPr>
        <w:spacing w:line="360" w:lineRule="exact"/>
        <w:ind w:firstLine="282"/>
        <w:rPr>
          <w:rFonts w:cs="ＭＳ 明朝"/>
        </w:rPr>
      </w:pPr>
      <w:r>
        <w:rPr>
          <w:rFonts w:cs="ＭＳ 明朝" w:hint="eastAsia"/>
          <w:lang w:val="ja-JP"/>
        </w:rPr>
        <w:t>②</w:t>
      </w:r>
      <w:r>
        <w:rPr>
          <w:rFonts w:cs="ＭＳ 明朝" w:hint="eastAsia"/>
        </w:rPr>
        <w:t>緊急時への対応と予見的な備え</w:t>
      </w:r>
    </w:p>
    <w:p w:rsidR="00A96E33" w:rsidRDefault="00A96E33" w:rsidP="00104D12">
      <w:pPr>
        <w:spacing w:line="360" w:lineRule="exact"/>
        <w:ind w:left="504" w:firstLine="210"/>
        <w:rPr>
          <w:rFonts w:cs="ＭＳ 明朝"/>
        </w:rPr>
      </w:pPr>
      <w:r>
        <w:rPr>
          <w:rFonts w:cs="ＭＳ 明朝" w:hint="eastAsia"/>
        </w:rPr>
        <w:t>環境及び農林水産業に係る府の緊急時対応を技術的に支援するため、災害時及び事故時等における状況調査・環境分析や農産物の病害虫等の緊急診断、魚病診断、貝毒プランクトンの分析等を行う。また、人の健康や生活環境に影響を及ぼすおそれのある事象（物質）等に係る予見的な調査研究や農林水産業に影響を及ぼす可能性のある新病害虫の情報収集などの危機管理の取組も実施する。</w:t>
      </w:r>
    </w:p>
    <w:p w:rsidR="00A96E33" w:rsidRDefault="00A96E33" w:rsidP="00104D12">
      <w:pPr>
        <w:spacing w:line="360" w:lineRule="exact"/>
        <w:ind w:firstLine="282"/>
        <w:rPr>
          <w:rFonts w:cs="ＭＳ 明朝"/>
        </w:rPr>
      </w:pPr>
      <w:r>
        <w:rPr>
          <w:rFonts w:cs="ＭＳ 明朝" w:hint="eastAsia"/>
          <w:lang w:val="ja-JP"/>
        </w:rPr>
        <w:t>③</w:t>
      </w:r>
      <w:r>
        <w:rPr>
          <w:rFonts w:cs="ＭＳ 明朝" w:hint="eastAsia"/>
        </w:rPr>
        <w:t>行政に関係する知見の提供</w:t>
      </w:r>
    </w:p>
    <w:p w:rsidR="00A96E33" w:rsidRDefault="00A96E33" w:rsidP="00104D12">
      <w:pPr>
        <w:spacing w:line="360" w:lineRule="exact"/>
        <w:ind w:left="504" w:firstLine="210"/>
        <w:rPr>
          <w:rFonts w:cs="ＭＳ 明朝"/>
        </w:rPr>
      </w:pPr>
      <w:r>
        <w:rPr>
          <w:rFonts w:cs="ＭＳ 明朝" w:hint="eastAsia"/>
        </w:rPr>
        <w:t>府や府内市町村の技術力向上のため、研修会の実施や講師派遣等を行う。また、市町村等が実施する各種委員会への委員の派遣や、国や府が実施する国際協力事業に係る視察受け入れや研修、専門家の派遣にも積極的に対応する。</w:t>
      </w:r>
    </w:p>
    <w:p w:rsidR="00A96E33" w:rsidRDefault="00A96E33" w:rsidP="00104D12">
      <w:pPr>
        <w:spacing w:line="360" w:lineRule="exact"/>
        <w:ind w:firstLine="282"/>
      </w:pPr>
      <w:r>
        <w:rPr>
          <w:rFonts w:cs="ＭＳ 明朝" w:hint="eastAsia"/>
          <w:lang w:val="ja-JP"/>
        </w:rPr>
        <w:t>④農業大学校の運営</w:t>
      </w:r>
    </w:p>
    <w:p w:rsidR="00A96E33" w:rsidRDefault="00A96E33" w:rsidP="00104D12">
      <w:pPr>
        <w:spacing w:line="360" w:lineRule="exact"/>
        <w:ind w:left="489" w:firstLine="210"/>
        <w:rPr>
          <w:rFonts w:eastAsiaTheme="minorEastAsia"/>
        </w:rPr>
      </w:pPr>
      <w:r>
        <w:rPr>
          <w:rFonts w:eastAsiaTheme="minorEastAsia"/>
        </w:rPr>
        <w:t>農の成長産業化を支える農業生産者や農業技術者等を育成する。その他、府の行う「多様な担い手育成」に係る施策に積極的に協力する。</w:t>
      </w:r>
    </w:p>
    <w:p w:rsidR="00470E2F" w:rsidRDefault="00470E2F" w:rsidP="00470E2F">
      <w:pPr>
        <w:spacing w:line="360" w:lineRule="exact"/>
        <w:ind w:firstLine="422"/>
        <w:rPr>
          <w:rFonts w:eastAsiaTheme="minorEastAsia"/>
        </w:rPr>
      </w:pPr>
      <w:r>
        <w:rPr>
          <w:rFonts w:eastAsiaTheme="minorEastAsia"/>
        </w:rPr>
        <w:t>【数値目標】</w:t>
      </w:r>
    </w:p>
    <w:p w:rsidR="00470E2F" w:rsidRPr="00470E2F" w:rsidRDefault="00470E2F" w:rsidP="00470E2F">
      <w:pPr>
        <w:spacing w:line="360" w:lineRule="exact"/>
        <w:ind w:left="567" w:firstLine="231"/>
        <w:rPr>
          <w:rFonts w:eastAsiaTheme="minorEastAsia"/>
        </w:rPr>
      </w:pPr>
      <w:r>
        <w:rPr>
          <w:rFonts w:eastAsiaTheme="minorEastAsia" w:hint="eastAsia"/>
        </w:rPr>
        <w:t>農業大学校</w:t>
      </w:r>
      <w:r>
        <w:rPr>
          <w:rFonts w:eastAsiaTheme="minorEastAsia"/>
        </w:rPr>
        <w:t>卒業生のうち、就農・就職を希望する者の農業関係就職率を中期目標期間の平均で</w:t>
      </w:r>
      <w:r>
        <w:t>90</w:t>
      </w:r>
      <w:r>
        <w:rPr>
          <w:rFonts w:eastAsiaTheme="minorEastAsia"/>
        </w:rPr>
        <w:t>％以上とする。</w:t>
      </w:r>
    </w:p>
    <w:p w:rsidR="00A96E33" w:rsidRDefault="00A96E33" w:rsidP="00104D12">
      <w:pPr>
        <w:spacing w:line="360" w:lineRule="exact"/>
        <w:rPr>
          <w:rFonts w:eastAsiaTheme="minorEastAsia"/>
        </w:rPr>
      </w:pPr>
    </w:p>
    <w:p w:rsidR="00A96E33" w:rsidRDefault="00A96E33" w:rsidP="00104D12">
      <w:pPr>
        <w:spacing w:line="360" w:lineRule="exact"/>
        <w:rPr>
          <w:rFonts w:eastAsiaTheme="minorEastAsia"/>
        </w:rPr>
      </w:pPr>
      <w:r>
        <w:rPr>
          <w:rFonts w:eastAsiaTheme="minorEastAsia"/>
        </w:rPr>
        <w:t>（３）地域社会への貢献</w:t>
      </w:r>
    </w:p>
    <w:p w:rsidR="00A96E33" w:rsidRDefault="00A96E33" w:rsidP="00104D12">
      <w:pPr>
        <w:spacing w:line="360" w:lineRule="exact"/>
        <w:ind w:firstLine="282"/>
        <w:rPr>
          <w:rFonts w:cs="ＭＳ 明朝"/>
        </w:rPr>
      </w:pPr>
      <w:r>
        <w:rPr>
          <w:rFonts w:cs="ＭＳ 明朝" w:hint="eastAsia"/>
          <w:lang w:val="ja-JP"/>
        </w:rPr>
        <w:t>①</w:t>
      </w:r>
      <w:r>
        <w:rPr>
          <w:rFonts w:cs="ＭＳ 明朝" w:hint="eastAsia"/>
        </w:rPr>
        <w:t>地域社会に対する技術支援</w:t>
      </w:r>
    </w:p>
    <w:p w:rsidR="00A96E33" w:rsidRDefault="00A96E33" w:rsidP="00104D12">
      <w:pPr>
        <w:spacing w:line="360" w:lineRule="exact"/>
        <w:ind w:left="475" w:firstLine="210"/>
        <w:rPr>
          <w:rFonts w:cs="ＭＳ 明朝"/>
        </w:rPr>
      </w:pPr>
      <w:r>
        <w:rPr>
          <w:rFonts w:cs="ＭＳ 明朝" w:hint="eastAsia"/>
        </w:rPr>
        <w:t>研究所が集積した専門的な知識や知見、これまでの地域支援の経験を活かし、地域の環境や生物多様性の保全活動、農林水産業を活用した福祉活動などに取り組む市町村や市民団体、企業等の支援を行う。技術課題の解決支援のほか、それらの団体が行う勉強会・イベントへの講師派遣、学校等からの依頼による研修受け入れなどを行う。また、地域活動を支援する拠点づくり等について検討する。</w:t>
      </w:r>
    </w:p>
    <w:p w:rsidR="00A96E33" w:rsidRDefault="00A96E33" w:rsidP="00104D12">
      <w:pPr>
        <w:spacing w:line="360" w:lineRule="exact"/>
        <w:ind w:firstLine="282"/>
        <w:rPr>
          <w:rFonts w:cs="ＭＳ 明朝"/>
        </w:rPr>
      </w:pPr>
      <w:r>
        <w:rPr>
          <w:rFonts w:cs="ＭＳ 明朝" w:hint="eastAsia"/>
          <w:lang w:val="ja-JP"/>
        </w:rPr>
        <w:t>②</w:t>
      </w:r>
      <w:r>
        <w:rPr>
          <w:rFonts w:cs="ＭＳ 明朝" w:hint="eastAsia"/>
        </w:rPr>
        <w:t>府民への広報活動</w:t>
      </w:r>
    </w:p>
    <w:p w:rsidR="00A96E33" w:rsidRDefault="00A96E33" w:rsidP="00104D12">
      <w:pPr>
        <w:spacing w:line="360" w:lineRule="exact"/>
        <w:ind w:left="447" w:firstLine="210"/>
        <w:rPr>
          <w:rFonts w:cs="ＭＳ 明朝"/>
        </w:rPr>
      </w:pPr>
      <w:r>
        <w:rPr>
          <w:rFonts w:cs="ＭＳ 明朝" w:hint="eastAsia"/>
        </w:rPr>
        <w:t>研究所の取り組みや成果・知見を府民に分かりやすく発信するため、イベント・セミナー等の開催や出展、ホームページや報道機関を通じての情報発信、普及啓発のための資料作成を実施する。</w:t>
      </w:r>
    </w:p>
    <w:p w:rsidR="00A96E33" w:rsidRDefault="005C331A" w:rsidP="00104D12">
      <w:pPr>
        <w:spacing w:line="360" w:lineRule="exact"/>
        <w:ind w:left="462" w:firstLine="210"/>
        <w:rPr>
          <w:rFonts w:ascii="ＭＳ 明朝" w:cs="ＭＳ 明朝"/>
        </w:rPr>
      </w:pPr>
      <w:r>
        <w:rPr>
          <w:rFonts w:ascii="ＭＳ 明朝" w:cs="ＭＳ 明朝" w:hint="eastAsia"/>
        </w:rPr>
        <w:t>また、学会誌等に掲載された</w:t>
      </w:r>
      <w:r w:rsidR="00A96E33">
        <w:rPr>
          <w:rFonts w:ascii="ＭＳ 明朝" w:cs="ＭＳ 明朝" w:hint="eastAsia"/>
        </w:rPr>
        <w:t>論文等も、ホームページに概要を掲載するなど府民にわかりやすい発信に努める。</w:t>
      </w:r>
    </w:p>
    <w:p w:rsidR="00A96E33" w:rsidRDefault="00A96E33" w:rsidP="00104D12">
      <w:pPr>
        <w:spacing w:line="360" w:lineRule="exact"/>
        <w:ind w:firstLine="422"/>
        <w:rPr>
          <w:rFonts w:cs="ＭＳ 明朝"/>
        </w:rPr>
      </w:pPr>
      <w:r>
        <w:rPr>
          <w:rFonts w:cs="ＭＳ 明朝" w:hint="eastAsia"/>
        </w:rPr>
        <w:t>【数値目標】</w:t>
      </w:r>
    </w:p>
    <w:p w:rsidR="004A5619" w:rsidRPr="00A74B27" w:rsidRDefault="004A5619" w:rsidP="00104D12">
      <w:pPr>
        <w:spacing w:line="360" w:lineRule="exact"/>
        <w:ind w:leftChars="372" w:left="991" w:hangingChars="100" w:hanging="210"/>
        <w:rPr>
          <w:rFonts w:cs="ＭＳ 明朝"/>
        </w:rPr>
      </w:pPr>
      <w:r w:rsidRPr="00A74B27">
        <w:rPr>
          <w:rFonts w:cs="ＭＳ 明朝" w:hint="eastAsia"/>
        </w:rPr>
        <w:t xml:space="preserve">１　</w:t>
      </w:r>
      <w:r w:rsidR="008E6A7F" w:rsidRPr="00A74B27">
        <w:rPr>
          <w:rFonts w:cs="ＭＳ 明朝" w:hint="eastAsia"/>
        </w:rPr>
        <w:t>環境保全等の地域活動に資する</w:t>
      </w:r>
      <w:r w:rsidRPr="00A74B27">
        <w:rPr>
          <w:rFonts w:cs="ＭＳ 明朝" w:hint="eastAsia"/>
        </w:rPr>
        <w:t>勉強会や講習会、イベント等への講師派遣を中期目標期間の合計で</w:t>
      </w:r>
      <w:r w:rsidR="00076545">
        <w:rPr>
          <w:rFonts w:cs="ＭＳ 明朝" w:hint="eastAsia"/>
        </w:rPr>
        <w:t>320</w:t>
      </w:r>
      <w:r w:rsidRPr="00A74B27">
        <w:rPr>
          <w:rFonts w:cs="ＭＳ 明朝" w:hint="eastAsia"/>
        </w:rPr>
        <w:t>件以上行う。</w:t>
      </w:r>
    </w:p>
    <w:p w:rsidR="004A5619" w:rsidRDefault="00076545" w:rsidP="00104D12">
      <w:pPr>
        <w:spacing w:line="360" w:lineRule="exact"/>
        <w:ind w:firstLine="798"/>
        <w:rPr>
          <w:rFonts w:cs="ＭＳ 明朝"/>
        </w:rPr>
      </w:pPr>
      <w:r>
        <w:rPr>
          <w:rFonts w:cs="ＭＳ 明朝" w:hint="eastAsia"/>
        </w:rPr>
        <w:t xml:space="preserve">２　</w:t>
      </w:r>
      <w:r w:rsidRPr="00076545">
        <w:rPr>
          <w:rFonts w:cs="ＭＳ 明朝" w:hint="eastAsia"/>
        </w:rPr>
        <w:t>報道資料提供は、中期目標期間の合計で</w:t>
      </w:r>
      <w:r w:rsidRPr="00076545">
        <w:rPr>
          <w:rFonts w:cs="ＭＳ 明朝" w:hint="eastAsia"/>
        </w:rPr>
        <w:t>160</w:t>
      </w:r>
      <w:r w:rsidRPr="00076545">
        <w:rPr>
          <w:rFonts w:cs="ＭＳ 明朝" w:hint="eastAsia"/>
        </w:rPr>
        <w:t>件以上行う。</w:t>
      </w:r>
    </w:p>
    <w:p w:rsidR="00A96E33" w:rsidRDefault="00A96E33" w:rsidP="00104D12">
      <w:pPr>
        <w:spacing w:line="360" w:lineRule="exact"/>
        <w:rPr>
          <w:rFonts w:cs="ＭＳ 明朝"/>
        </w:rPr>
      </w:pPr>
    </w:p>
    <w:p w:rsidR="00A96E33" w:rsidRDefault="00A96E33" w:rsidP="00104D12">
      <w:pPr>
        <w:spacing w:line="360" w:lineRule="exact"/>
        <w:rPr>
          <w:rFonts w:cs="ＭＳ 明朝"/>
          <w:b/>
          <w:bCs/>
        </w:rPr>
      </w:pPr>
      <w:r>
        <w:rPr>
          <w:rFonts w:cs="ＭＳ 明朝" w:hint="eastAsia"/>
          <w:b/>
          <w:bCs/>
        </w:rPr>
        <w:lastRenderedPageBreak/>
        <w:t>２　調査研究の効果的な推進と調査研究能力の向上</w:t>
      </w:r>
    </w:p>
    <w:p w:rsidR="00A96E33" w:rsidRDefault="00A96E33" w:rsidP="00104D12">
      <w:pPr>
        <w:spacing w:line="360" w:lineRule="exact"/>
        <w:ind w:left="237" w:firstLine="210"/>
        <w:rPr>
          <w:rFonts w:cs="ＭＳ 明朝"/>
        </w:rPr>
      </w:pPr>
      <w:r>
        <w:rPr>
          <w:rFonts w:cs="ＭＳ 明朝" w:hint="eastAsia"/>
        </w:rPr>
        <w:t>地域における多様な技術ニーズを、生産現場や行政との連携によりきめ細かく把握するとともに、最新の技術情報や技術動向など幅広いシーズを積極的に収集することで、ニーズに直結した質の高い調査研究を実施する。なお、調査研究の実施にあたっては、環境分野と農林水産分野が融合した総合研究機関である特長を最大限に活かして取組む。</w:t>
      </w:r>
    </w:p>
    <w:p w:rsidR="00A96E33" w:rsidRDefault="00A96E33" w:rsidP="00104D12">
      <w:pPr>
        <w:spacing w:line="360" w:lineRule="exact"/>
        <w:ind w:firstLine="422"/>
        <w:rPr>
          <w:rFonts w:cs="ＭＳ 明朝"/>
        </w:rPr>
      </w:pPr>
      <w:r>
        <w:rPr>
          <w:rFonts w:cs="ＭＳ 明朝" w:hint="eastAsia"/>
        </w:rPr>
        <w:t>【数値目標】</w:t>
      </w:r>
    </w:p>
    <w:p w:rsidR="00A96E33" w:rsidRDefault="00A96E33" w:rsidP="00104D12">
      <w:pPr>
        <w:spacing w:line="360" w:lineRule="exact"/>
        <w:ind w:left="567" w:firstLine="210"/>
        <w:rPr>
          <w:rFonts w:cs="ＭＳ 明朝"/>
        </w:rPr>
      </w:pPr>
      <w:r>
        <w:rPr>
          <w:rFonts w:cs="ＭＳ 明朝" w:hint="eastAsia"/>
        </w:rPr>
        <w:t>調査研究の質を向上させ、その成果を発信するため、調査研究に係る学術論文件数と学会等発表件数の合計を</w:t>
      </w:r>
      <w:r w:rsidR="00D60994" w:rsidRPr="00D60994">
        <w:rPr>
          <w:rFonts w:cs="ＭＳ 明朝" w:hint="eastAsia"/>
        </w:rPr>
        <w:t>中期目標期間において</w:t>
      </w:r>
      <w:r w:rsidR="00D60994">
        <w:rPr>
          <w:rFonts w:cs="ＭＳ 明朝" w:hint="eastAsia"/>
        </w:rPr>
        <w:t>4</w:t>
      </w:r>
      <w:r>
        <w:rPr>
          <w:rFonts w:cs="ＭＳ 明朝"/>
        </w:rPr>
        <w:t>00</w:t>
      </w:r>
      <w:r>
        <w:rPr>
          <w:rFonts w:cs="ＭＳ 明朝" w:hint="eastAsia"/>
        </w:rPr>
        <w:t>件以上とする。</w:t>
      </w:r>
    </w:p>
    <w:p w:rsidR="00A96E33" w:rsidRDefault="00A96E33" w:rsidP="00104D12">
      <w:pPr>
        <w:spacing w:line="360" w:lineRule="exact"/>
        <w:ind w:firstLine="210"/>
        <w:rPr>
          <w:rFonts w:cs="ＭＳ 明朝"/>
        </w:rPr>
      </w:pPr>
    </w:p>
    <w:p w:rsidR="00A96E33" w:rsidRDefault="00A96E33" w:rsidP="00104D12">
      <w:pPr>
        <w:spacing w:line="360" w:lineRule="exact"/>
        <w:rPr>
          <w:rFonts w:cs="ＭＳ 明朝"/>
        </w:rPr>
      </w:pPr>
      <w:r>
        <w:rPr>
          <w:rFonts w:cs="ＭＳ 明朝" w:hint="eastAsia"/>
        </w:rPr>
        <w:t>（１）技術ニーズの把握とシーズの集積</w:t>
      </w:r>
    </w:p>
    <w:p w:rsidR="00A96E33" w:rsidRDefault="00A96E33" w:rsidP="00104D12">
      <w:pPr>
        <w:spacing w:line="360" w:lineRule="exact"/>
        <w:ind w:left="420" w:firstLine="210"/>
        <w:rPr>
          <w:rFonts w:cs="ＭＳ 明朝"/>
        </w:rPr>
      </w:pPr>
      <w:r>
        <w:rPr>
          <w:rFonts w:cs="ＭＳ 明朝" w:hint="eastAsia"/>
        </w:rPr>
        <w:t>事業者の技術ニーズや府の行政ニーズは、聞取調査、技術相談や意見交換等を通じて、きめ細かく把握する。また、技術シーズを、学会や公設試験研究機関ネットワーク、国などが実施するセミナー等を通じて収集する。</w:t>
      </w:r>
    </w:p>
    <w:p w:rsidR="00A96E33" w:rsidRDefault="00A96E33" w:rsidP="00104D12">
      <w:pPr>
        <w:spacing w:line="360" w:lineRule="exact"/>
        <w:rPr>
          <w:rFonts w:cs="ＭＳ 明朝"/>
        </w:rPr>
      </w:pPr>
    </w:p>
    <w:p w:rsidR="00A96E33" w:rsidRDefault="00A96E33" w:rsidP="00104D12">
      <w:pPr>
        <w:spacing w:line="360" w:lineRule="exact"/>
        <w:rPr>
          <w:rFonts w:cs="ＭＳ 明朝"/>
        </w:rPr>
      </w:pPr>
      <w:r>
        <w:rPr>
          <w:rFonts w:cs="ＭＳ 明朝" w:hint="eastAsia"/>
        </w:rPr>
        <w:t>（２）質の高い調査研究の実施</w:t>
      </w:r>
    </w:p>
    <w:p w:rsidR="00A96E33" w:rsidRDefault="00A96E33" w:rsidP="00104D12">
      <w:pPr>
        <w:spacing w:line="360" w:lineRule="exact"/>
        <w:ind w:firstLine="282"/>
      </w:pPr>
      <w:r>
        <w:rPr>
          <w:rFonts w:cs="ＭＳ 明朝" w:hint="eastAsia"/>
          <w:lang w:val="ja-JP"/>
        </w:rPr>
        <w:t>①調査研究の推進</w:t>
      </w:r>
    </w:p>
    <w:p w:rsidR="00A96E33" w:rsidRDefault="00A96E33" w:rsidP="00104D12">
      <w:pPr>
        <w:spacing w:line="360" w:lineRule="exact"/>
        <w:ind w:left="489" w:firstLine="210"/>
        <w:rPr>
          <w:rFonts w:ascii="ＭＳ 明朝" w:cs="ＭＳ 明朝"/>
        </w:rPr>
      </w:pPr>
      <w:r>
        <w:rPr>
          <w:rFonts w:eastAsiaTheme="minorEastAsia"/>
        </w:rPr>
        <w:t>調査研究の</w:t>
      </w:r>
      <w:r w:rsidR="00D849B1">
        <w:rPr>
          <w:rFonts w:eastAsiaTheme="minorEastAsia"/>
        </w:rPr>
        <w:t>実施にあたっては、府の行政ニーズに対する位置づけ、緊急性、実用</w:t>
      </w:r>
      <w:r w:rsidR="00D849B1">
        <w:rPr>
          <w:rFonts w:eastAsiaTheme="minorEastAsia" w:hint="eastAsia"/>
        </w:rPr>
        <w:t>化</w:t>
      </w:r>
      <w:r>
        <w:rPr>
          <w:rFonts w:eastAsiaTheme="minorEastAsia"/>
        </w:rPr>
        <w:t>や事業化の可能性、公設試験研究機関として求められている継続性等の観点から、調査研究課題を、戦略研究課題、重点研究課題、挑戦研究課題及び基盤調査研究課題の４つに分類し</w:t>
      </w:r>
      <w:r>
        <w:rPr>
          <w:rFonts w:ascii="ＭＳ 明朝" w:cs="ＭＳ 明朝" w:hint="eastAsia"/>
        </w:rPr>
        <w:t>、施策目的（アウトカム）と課題の目標（アウトプット）とを明確にして、実施する。詳細は以下のとおり。</w:t>
      </w:r>
    </w:p>
    <w:tbl>
      <w:tblPr>
        <w:tblW w:w="8930" w:type="dxa"/>
        <w:tblInd w:w="464" w:type="dxa"/>
        <w:tblLayout w:type="fixed"/>
        <w:tblCellMar>
          <w:left w:w="180" w:type="dxa"/>
          <w:right w:w="180" w:type="dxa"/>
        </w:tblCellMar>
        <w:tblLook w:val="0000" w:firstRow="0" w:lastRow="0" w:firstColumn="0" w:lastColumn="0" w:noHBand="0" w:noVBand="0"/>
      </w:tblPr>
      <w:tblGrid>
        <w:gridCol w:w="8930"/>
      </w:tblGrid>
      <w:tr w:rsidR="00A96E33" w:rsidTr="00C51590">
        <w:trPr>
          <w:trHeight w:val="310"/>
        </w:trPr>
        <w:tc>
          <w:tcPr>
            <w:tcW w:w="8930" w:type="dxa"/>
            <w:tcBorders>
              <w:top w:val="single" w:sz="8" w:space="0" w:color="auto"/>
              <w:left w:val="single" w:sz="8" w:space="0" w:color="auto"/>
              <w:bottom w:val="single" w:sz="8" w:space="0" w:color="auto"/>
              <w:right w:val="single" w:sz="8" w:space="0" w:color="auto"/>
            </w:tcBorders>
          </w:tcPr>
          <w:p w:rsidR="00A96E33" w:rsidRDefault="00A96E33" w:rsidP="00104D12">
            <w:pPr>
              <w:spacing w:line="360" w:lineRule="exact"/>
              <w:rPr>
                <w:rFonts w:cs="ＭＳ 明朝"/>
              </w:rPr>
            </w:pPr>
            <w:r>
              <w:rPr>
                <w:rFonts w:cs="ＭＳ 明朝" w:hint="eastAsia"/>
              </w:rPr>
              <w:t>１　戦略研究課題</w:t>
            </w:r>
          </w:p>
          <w:p w:rsidR="00A96E33" w:rsidRPr="00E376F0" w:rsidRDefault="00E90F2F" w:rsidP="00104D12">
            <w:pPr>
              <w:spacing w:line="360" w:lineRule="exact"/>
              <w:ind w:firstLine="210"/>
              <w:rPr>
                <w:rFonts w:cs="ＭＳ 明朝"/>
              </w:rPr>
            </w:pPr>
            <w:r w:rsidRPr="00E376F0">
              <w:rPr>
                <w:rFonts w:cs="ＭＳ 明朝" w:hint="eastAsia"/>
              </w:rPr>
              <w:t>重要施策の実現に必要な課題のうち</w:t>
            </w:r>
            <w:r w:rsidR="00A96E33" w:rsidRPr="00E376F0">
              <w:rPr>
                <w:rFonts w:cs="ＭＳ 明朝" w:hint="eastAsia"/>
              </w:rPr>
              <w:t>、</w:t>
            </w:r>
            <w:r w:rsidR="00E41C34" w:rsidRPr="00E376F0">
              <w:rPr>
                <w:rFonts w:cs="ＭＳ 明朝" w:hint="eastAsia"/>
              </w:rPr>
              <w:t>環境</w:t>
            </w:r>
            <w:r w:rsidR="00B53877" w:rsidRPr="00E376F0">
              <w:rPr>
                <w:rFonts w:cs="ＭＳ 明朝" w:hint="eastAsia"/>
              </w:rPr>
              <w:t>・</w:t>
            </w:r>
            <w:r w:rsidR="00E41C34" w:rsidRPr="00E376F0">
              <w:rPr>
                <w:rFonts w:cs="ＭＳ 明朝" w:hint="eastAsia"/>
              </w:rPr>
              <w:t>農林水産</w:t>
            </w:r>
            <w:r w:rsidR="00A96E33" w:rsidRPr="00E376F0">
              <w:rPr>
                <w:rFonts w:cs="ＭＳ 明朝" w:hint="eastAsia"/>
              </w:rPr>
              <w:t>分野</w:t>
            </w:r>
            <w:r w:rsidR="00E41C34" w:rsidRPr="00E376F0">
              <w:rPr>
                <w:rFonts w:cs="ＭＳ 明朝" w:hint="eastAsia"/>
              </w:rPr>
              <w:t>を</w:t>
            </w:r>
            <w:r w:rsidR="005C675B" w:rsidRPr="00E376F0">
              <w:rPr>
                <w:rFonts w:cs="ＭＳ 明朝" w:hint="eastAsia"/>
              </w:rPr>
              <w:t>融合</w:t>
            </w:r>
            <w:r w:rsidR="00D434C6" w:rsidRPr="00E376F0">
              <w:rPr>
                <w:rFonts w:cs="ＭＳ 明朝" w:hint="eastAsia"/>
              </w:rPr>
              <w:t>した</w:t>
            </w:r>
            <w:r w:rsidR="00A96E33" w:rsidRPr="00E376F0">
              <w:rPr>
                <w:rFonts w:cs="ＭＳ 明朝" w:hint="eastAsia"/>
              </w:rPr>
              <w:t>調査研究</w:t>
            </w:r>
            <w:r w:rsidR="005C675B" w:rsidRPr="00E376F0">
              <w:rPr>
                <w:rFonts w:cs="ＭＳ 明朝" w:hint="eastAsia"/>
              </w:rPr>
              <w:t>や</w:t>
            </w:r>
            <w:r w:rsidR="00D434C6" w:rsidRPr="00E376F0">
              <w:rPr>
                <w:rFonts w:cs="ＭＳ 明朝" w:hint="eastAsia"/>
              </w:rPr>
              <w:t>府民・</w:t>
            </w:r>
            <w:r w:rsidR="00A96E33" w:rsidRPr="00E376F0">
              <w:rPr>
                <w:rFonts w:cs="ＭＳ 明朝" w:hint="eastAsia"/>
              </w:rPr>
              <w:t>受益者など多</w:t>
            </w:r>
            <w:r w:rsidR="007A6A91" w:rsidRPr="00E376F0">
              <w:rPr>
                <w:rFonts w:cs="ＭＳ 明朝" w:hint="eastAsia"/>
              </w:rPr>
              <w:t>様な主体が連携する</w:t>
            </w:r>
            <w:r w:rsidR="005C331A" w:rsidRPr="00E376F0">
              <w:rPr>
                <w:rFonts w:cs="ＭＳ 明朝" w:hint="eastAsia"/>
              </w:rPr>
              <w:t>取組</w:t>
            </w:r>
            <w:r w:rsidR="007A6A91" w:rsidRPr="00E376F0">
              <w:rPr>
                <w:rFonts w:cs="ＭＳ 明朝" w:hint="eastAsia"/>
              </w:rPr>
              <w:t>の支援</w:t>
            </w:r>
            <w:r w:rsidR="005C331A" w:rsidRPr="00E376F0">
              <w:rPr>
                <w:rFonts w:cs="ＭＳ 明朝" w:hint="eastAsia"/>
              </w:rPr>
              <w:t>を</w:t>
            </w:r>
            <w:r w:rsidR="005C675B" w:rsidRPr="00E376F0">
              <w:rPr>
                <w:rFonts w:cs="ＭＳ 明朝" w:hint="eastAsia"/>
              </w:rPr>
              <w:t>総合的</w:t>
            </w:r>
            <w:r w:rsidR="00D434C6" w:rsidRPr="00E376F0">
              <w:rPr>
                <w:rFonts w:cs="ＭＳ 明朝" w:hint="eastAsia"/>
              </w:rPr>
              <w:t>に</w:t>
            </w:r>
            <w:r w:rsidR="005C331A" w:rsidRPr="00E376F0">
              <w:rPr>
                <w:rFonts w:cs="ＭＳ 明朝" w:hint="eastAsia"/>
              </w:rPr>
              <w:t>進めていくことが必要な以下の課題に取り組む</w:t>
            </w:r>
            <w:r w:rsidR="00A96E33" w:rsidRPr="00E376F0">
              <w:rPr>
                <w:rFonts w:cs="ＭＳ 明朝" w:hint="eastAsia"/>
              </w:rPr>
              <w:t>。</w:t>
            </w:r>
          </w:p>
          <w:p w:rsidR="00A96E33" w:rsidRDefault="00A96E33" w:rsidP="00104D12">
            <w:pPr>
              <w:spacing w:line="360" w:lineRule="exact"/>
              <w:ind w:firstLine="73"/>
              <w:rPr>
                <w:rFonts w:cs="ＭＳ 明朝"/>
              </w:rPr>
            </w:pPr>
            <w:r>
              <w:rPr>
                <w:rFonts w:cs="ＭＳ 明朝" w:hint="eastAsia"/>
              </w:rPr>
              <w:t>（戦略</w:t>
            </w:r>
            <w:r>
              <w:rPr>
                <w:rFonts w:cs="ＭＳ 明朝"/>
              </w:rPr>
              <w:t>1</w:t>
            </w:r>
            <w:r>
              <w:rPr>
                <w:rFonts w:cs="ＭＳ 明朝" w:hint="eastAsia"/>
              </w:rPr>
              <w:t>）府域の地球温暖化対策（緩和策、適応策）に関する調査研究</w:t>
            </w:r>
          </w:p>
          <w:p w:rsidR="00A96E33" w:rsidRDefault="00A96E33" w:rsidP="00104D12">
            <w:pPr>
              <w:spacing w:line="360" w:lineRule="exact"/>
              <w:ind w:firstLine="380"/>
              <w:rPr>
                <w:rFonts w:cs="ＭＳ 明朝"/>
              </w:rPr>
            </w:pPr>
            <w:r>
              <w:rPr>
                <w:rFonts w:cs="ＭＳ 明朝" w:hint="eastAsia"/>
              </w:rPr>
              <w:t>サブテーマとして以下のとおり取り組む。</w:t>
            </w:r>
          </w:p>
          <w:p w:rsidR="00A96E33" w:rsidRDefault="00A96E33" w:rsidP="00104D12">
            <w:pPr>
              <w:spacing w:line="360" w:lineRule="exact"/>
              <w:ind w:left="617" w:hanging="195"/>
              <w:rPr>
                <w:rFonts w:cs="ＭＳ 明朝"/>
              </w:rPr>
            </w:pPr>
            <w:r>
              <w:rPr>
                <w:rFonts w:cs="ＭＳ 明朝" w:hint="eastAsia"/>
                <w:lang w:val="ja-JP"/>
              </w:rPr>
              <w:t>①</w:t>
            </w:r>
            <w:r>
              <w:rPr>
                <w:rFonts w:cs="ＭＳ 明朝" w:hint="eastAsia"/>
              </w:rPr>
              <w:t xml:space="preserve">　大阪湾、河川の水温データ等を含む温暖化に係る府域のデータの統合的解析を行う。</w:t>
            </w:r>
          </w:p>
          <w:p w:rsidR="00A96E33" w:rsidRDefault="00A96E33" w:rsidP="00104D12">
            <w:pPr>
              <w:spacing w:line="360" w:lineRule="exact"/>
              <w:ind w:left="663" w:hanging="238"/>
              <w:rPr>
                <w:rFonts w:cs="ＭＳ 明朝"/>
              </w:rPr>
            </w:pPr>
            <w:r>
              <w:rPr>
                <w:rFonts w:cs="ＭＳ 明朝" w:hint="eastAsia"/>
                <w:lang w:val="ja-JP"/>
              </w:rPr>
              <w:t>②</w:t>
            </w:r>
            <w:r>
              <w:rPr>
                <w:rFonts w:cs="ＭＳ 明朝" w:hint="eastAsia"/>
              </w:rPr>
              <w:t xml:space="preserve">　主要農産物の栽培における高温生育障害の発生予測と対策技術を開発する。</w:t>
            </w:r>
          </w:p>
          <w:p w:rsidR="00A96E33" w:rsidRDefault="00A96E33" w:rsidP="00104D12">
            <w:pPr>
              <w:spacing w:line="360" w:lineRule="exact"/>
              <w:ind w:left="706" w:hanging="281"/>
              <w:rPr>
                <w:color w:val="FF0000"/>
              </w:rPr>
            </w:pPr>
            <w:r>
              <w:rPr>
                <w:rFonts w:cs="ＭＳ 明朝" w:hint="eastAsia"/>
                <w:lang w:val="ja-JP"/>
              </w:rPr>
              <w:t>③</w:t>
            </w:r>
            <w:r>
              <w:rPr>
                <w:rFonts w:cs="ＭＳ 明朝" w:hint="eastAsia"/>
              </w:rPr>
              <w:t xml:space="preserve">　温暖化の進行によって被害拡大が予測される病害虫や有毒プランクトン等に対するモニタリング調査を実施するとともに被害防止技術を開発する。</w:t>
            </w:r>
          </w:p>
          <w:p w:rsidR="00A96E33" w:rsidRDefault="00A96E33" w:rsidP="00104D12">
            <w:pPr>
              <w:spacing w:line="360" w:lineRule="exact"/>
              <w:ind w:left="1048" w:hanging="961"/>
              <w:rPr>
                <w:strike/>
              </w:rPr>
            </w:pPr>
            <w:r>
              <w:rPr>
                <w:rFonts w:cs="ＭＳ 明朝" w:hint="eastAsia"/>
              </w:rPr>
              <w:t>（戦略</w:t>
            </w:r>
            <w:r>
              <w:rPr>
                <w:rFonts w:cs="ＭＳ 明朝"/>
              </w:rPr>
              <w:t>2</w:t>
            </w:r>
            <w:r>
              <w:rPr>
                <w:rFonts w:cs="ＭＳ 明朝" w:hint="eastAsia"/>
              </w:rPr>
              <w:t>）六次産業化など、農林水産業及び食品産業の発展のための研究開発から製品化・商品化、またはブランド化までの総合的支援</w:t>
            </w:r>
          </w:p>
          <w:p w:rsidR="00A96E33" w:rsidRDefault="00A96E33" w:rsidP="00104D12">
            <w:pPr>
              <w:spacing w:line="360" w:lineRule="exact"/>
              <w:ind w:left="1050" w:hanging="624"/>
              <w:rPr>
                <w:rFonts w:cs="ＭＳ 明朝"/>
              </w:rPr>
            </w:pPr>
            <w:r>
              <w:rPr>
                <w:rFonts w:cs="ＭＳ 明朝" w:hint="eastAsia"/>
              </w:rPr>
              <w:t>サブテーマとして以下のとおり取り組む。</w:t>
            </w:r>
          </w:p>
          <w:p w:rsidR="00A96E33" w:rsidRDefault="00A96E33" w:rsidP="00104D12">
            <w:pPr>
              <w:spacing w:line="360" w:lineRule="exact"/>
              <w:ind w:firstLine="424"/>
              <w:rPr>
                <w:rFonts w:cs="ＭＳ 明朝"/>
              </w:rPr>
            </w:pPr>
            <w:r>
              <w:rPr>
                <w:rFonts w:cs="ＭＳ 明朝" w:hint="eastAsia"/>
                <w:lang w:val="ja-JP"/>
              </w:rPr>
              <w:t>①</w:t>
            </w:r>
            <w:r>
              <w:rPr>
                <w:rFonts w:cs="ＭＳ 明朝" w:hint="eastAsia"/>
              </w:rPr>
              <w:t xml:space="preserve">　大阪産（もん）ブドウ新品種のブランド化を推進する。</w:t>
            </w:r>
          </w:p>
          <w:p w:rsidR="00A96E33" w:rsidRDefault="00A96E33" w:rsidP="00104D12">
            <w:pPr>
              <w:spacing w:line="360" w:lineRule="exact"/>
              <w:ind w:firstLine="424"/>
              <w:rPr>
                <w:rFonts w:cs="ＭＳ 明朝"/>
              </w:rPr>
            </w:pPr>
            <w:r>
              <w:rPr>
                <w:rFonts w:cs="ＭＳ 明朝" w:hint="eastAsia"/>
                <w:lang w:val="ja-JP"/>
              </w:rPr>
              <w:t>②</w:t>
            </w:r>
            <w:r>
              <w:rPr>
                <w:rFonts w:cs="ＭＳ 明朝" w:hint="eastAsia"/>
              </w:rPr>
              <w:t xml:space="preserve">　大阪産（もん）高級魚アコウのブランド化を推進する。</w:t>
            </w:r>
          </w:p>
          <w:p w:rsidR="00A96E33" w:rsidRDefault="00A96E33" w:rsidP="00104D12">
            <w:pPr>
              <w:spacing w:line="360" w:lineRule="exact"/>
              <w:ind w:firstLine="424"/>
              <w:rPr>
                <w:strike/>
              </w:rPr>
            </w:pPr>
            <w:r>
              <w:rPr>
                <w:rFonts w:cs="ＭＳ 明朝" w:hint="eastAsia"/>
                <w:lang w:val="ja-JP"/>
              </w:rPr>
              <w:t>③　大阪産（もん）を利用した商品の開発や改良に取り組む。</w:t>
            </w:r>
          </w:p>
          <w:p w:rsidR="00A96E33" w:rsidRDefault="00A96E33" w:rsidP="00104D12">
            <w:pPr>
              <w:spacing w:line="360" w:lineRule="exact"/>
            </w:pPr>
          </w:p>
          <w:p w:rsidR="00A96E33" w:rsidRDefault="00A96E33" w:rsidP="00104D12">
            <w:pPr>
              <w:spacing w:line="360" w:lineRule="exact"/>
            </w:pPr>
            <w:r>
              <w:t>２　重点研究課題</w:t>
            </w:r>
          </w:p>
          <w:p w:rsidR="00A96E33" w:rsidRDefault="00A96E33" w:rsidP="00104D12">
            <w:pPr>
              <w:spacing w:line="360" w:lineRule="exact"/>
              <w:ind w:firstLine="210"/>
              <w:rPr>
                <w:rFonts w:cs="ＭＳ 明朝"/>
              </w:rPr>
            </w:pPr>
            <w:r>
              <w:t>重要施策の実現に必要</w:t>
            </w:r>
            <w:r w:rsidRPr="00A74B27">
              <w:rPr>
                <w:rFonts w:cs="ＭＳ 明朝" w:hint="eastAsia"/>
              </w:rPr>
              <w:t>な</w:t>
            </w:r>
            <w:r w:rsidR="006D2850" w:rsidRPr="00A74B27">
              <w:rPr>
                <w:rFonts w:cs="ＭＳ 明朝" w:hint="eastAsia"/>
              </w:rPr>
              <w:t>研究</w:t>
            </w:r>
            <w:r w:rsidRPr="00A74B27">
              <w:rPr>
                <w:rFonts w:cs="ＭＳ 明朝" w:hint="eastAsia"/>
              </w:rPr>
              <w:t>課題のうち、</w:t>
            </w:r>
            <w:r>
              <w:rPr>
                <w:rFonts w:cs="ＭＳ 明朝" w:hint="eastAsia"/>
              </w:rPr>
              <w:t>緊急性が高い</w:t>
            </w:r>
            <w:r w:rsidR="006D2850" w:rsidRPr="00A74B27">
              <w:rPr>
                <w:rFonts w:cs="ＭＳ 明朝" w:hint="eastAsia"/>
              </w:rPr>
              <w:t>課題</w:t>
            </w:r>
            <w:r>
              <w:rPr>
                <w:rFonts w:cs="ＭＳ 明朝" w:hint="eastAsia"/>
              </w:rPr>
              <w:t>、あるいは実用化・事業化が求められている</w:t>
            </w:r>
            <w:r w:rsidR="005C331A">
              <w:rPr>
                <w:rFonts w:cs="ＭＳ 明朝" w:hint="eastAsia"/>
              </w:rPr>
              <w:t>以下の</w:t>
            </w:r>
            <w:r w:rsidRPr="006D2850">
              <w:rPr>
                <w:rFonts w:cs="ＭＳ 明朝" w:hint="eastAsia"/>
              </w:rPr>
              <w:t>課題</w:t>
            </w:r>
            <w:r w:rsidR="005C331A">
              <w:rPr>
                <w:rFonts w:cs="ＭＳ 明朝" w:hint="eastAsia"/>
              </w:rPr>
              <w:t>に</w:t>
            </w:r>
            <w:r>
              <w:rPr>
                <w:rFonts w:cs="ＭＳ 明朝" w:hint="eastAsia"/>
              </w:rPr>
              <w:t>取り組む。</w:t>
            </w:r>
          </w:p>
          <w:p w:rsidR="00A96E33" w:rsidRDefault="00A96E33" w:rsidP="00104D12">
            <w:pPr>
              <w:spacing w:line="360" w:lineRule="exact"/>
              <w:ind w:firstLine="101"/>
              <w:rPr>
                <w:rFonts w:cs="ＭＳ 明朝"/>
              </w:rPr>
            </w:pPr>
            <w:r>
              <w:rPr>
                <w:rFonts w:cs="ＭＳ 明朝" w:hint="eastAsia"/>
              </w:rPr>
              <w:t>（重点</w:t>
            </w:r>
            <w:r>
              <w:rPr>
                <w:rFonts w:cs="ＭＳ 明朝"/>
              </w:rPr>
              <w:t>1</w:t>
            </w:r>
            <w:r>
              <w:rPr>
                <w:rFonts w:cs="ＭＳ 明朝" w:hint="eastAsia"/>
              </w:rPr>
              <w:t>）</w:t>
            </w:r>
            <w:r>
              <w:rPr>
                <w:rFonts w:cs="ＭＳ 明朝"/>
              </w:rPr>
              <w:t>PM2.5</w:t>
            </w:r>
            <w:r>
              <w:rPr>
                <w:rFonts w:cs="ＭＳ 明朝" w:hint="eastAsia"/>
              </w:rPr>
              <w:t>の発生源解析や光化学オキシダントの生成要因に関する調査研究</w:t>
            </w:r>
          </w:p>
          <w:p w:rsidR="00A96E33" w:rsidRDefault="00A96E33" w:rsidP="00104D12">
            <w:pPr>
              <w:spacing w:line="360" w:lineRule="exact"/>
              <w:ind w:left="1088" w:hanging="990"/>
              <w:rPr>
                <w:rFonts w:cs="ＭＳ 明朝"/>
              </w:rPr>
            </w:pPr>
            <w:r>
              <w:rPr>
                <w:rFonts w:cs="ＭＳ 明朝" w:hint="eastAsia"/>
              </w:rPr>
              <w:t>（</w:t>
            </w:r>
            <w:r w:rsidRPr="005C331A">
              <w:rPr>
                <w:rFonts w:cs="ＭＳ 明朝" w:hint="eastAsia"/>
                <w:kern w:val="0"/>
                <w:fitText w:val="420" w:id="1101817092"/>
              </w:rPr>
              <w:t>重点</w:t>
            </w:r>
            <w:r w:rsidR="00A74B27">
              <w:rPr>
                <w:rFonts w:cs="ＭＳ 明朝" w:hint="eastAsia"/>
                <w:kern w:val="0"/>
                <w:sz w:val="4"/>
                <w:szCs w:val="4"/>
              </w:rPr>
              <w:t xml:space="preserve">　</w:t>
            </w:r>
            <w:r>
              <w:rPr>
                <w:rFonts w:cs="ＭＳ 明朝"/>
              </w:rPr>
              <w:t>2</w:t>
            </w:r>
            <w:r>
              <w:rPr>
                <w:rFonts w:cs="ＭＳ 明朝" w:hint="eastAsia"/>
              </w:rPr>
              <w:t>）環境への負荷が少なく、高品質で安全な農産物生産のための総合的作物管理（</w:t>
            </w:r>
            <w:r>
              <w:rPr>
                <w:rFonts w:cs="ＭＳ 明朝"/>
              </w:rPr>
              <w:t>ICM</w:t>
            </w:r>
            <w:r>
              <w:rPr>
                <w:rFonts w:cs="ＭＳ 明朝" w:hint="eastAsia"/>
              </w:rPr>
              <w:t>）技術の開発</w:t>
            </w:r>
          </w:p>
          <w:p w:rsidR="00A96E33" w:rsidRDefault="00A96E33" w:rsidP="00104D12">
            <w:pPr>
              <w:spacing w:line="360" w:lineRule="exact"/>
              <w:ind w:firstLine="101"/>
              <w:rPr>
                <w:rFonts w:cs="ＭＳ 明朝"/>
              </w:rPr>
            </w:pPr>
            <w:r>
              <w:rPr>
                <w:rFonts w:cs="ＭＳ 明朝" w:hint="eastAsia"/>
              </w:rPr>
              <w:t>（重点</w:t>
            </w:r>
            <w:r w:rsidR="00A74B27">
              <w:rPr>
                <w:rFonts w:cs="ＭＳ 明朝" w:hint="eastAsia"/>
              </w:rPr>
              <w:t>3</w:t>
            </w:r>
            <w:r>
              <w:rPr>
                <w:rFonts w:cs="ＭＳ 明朝" w:hint="eastAsia"/>
              </w:rPr>
              <w:t>）大阪湾の栄養塩適正管理に関する調査研究</w:t>
            </w:r>
          </w:p>
          <w:p w:rsidR="00A96E33" w:rsidRDefault="00A96E33" w:rsidP="00104D12">
            <w:pPr>
              <w:spacing w:line="360" w:lineRule="exact"/>
              <w:ind w:left="1088" w:hanging="986"/>
              <w:rPr>
                <w:rFonts w:cs="ＭＳ 明朝"/>
              </w:rPr>
            </w:pPr>
          </w:p>
          <w:p w:rsidR="00A96E33" w:rsidRDefault="00A96E33" w:rsidP="00104D12">
            <w:pPr>
              <w:spacing w:line="360" w:lineRule="exact"/>
              <w:rPr>
                <w:rFonts w:cs="ＭＳ 明朝"/>
              </w:rPr>
            </w:pPr>
            <w:r>
              <w:rPr>
                <w:rFonts w:cs="ＭＳ 明朝" w:hint="eastAsia"/>
              </w:rPr>
              <w:t>３　挑戦研究課題</w:t>
            </w:r>
          </w:p>
          <w:p w:rsidR="00A96E33" w:rsidRDefault="00A96E33" w:rsidP="00104D12">
            <w:pPr>
              <w:spacing w:line="360" w:lineRule="exact"/>
              <w:ind w:firstLine="210"/>
              <w:rPr>
                <w:rFonts w:cs="ＭＳ 明朝"/>
              </w:rPr>
            </w:pPr>
            <w:r>
              <w:rPr>
                <w:rFonts w:cs="ＭＳ 明朝" w:hint="eastAsia"/>
              </w:rPr>
              <w:t>先導的な役割を担う調査研究</w:t>
            </w:r>
            <w:r w:rsidR="005C331A">
              <w:rPr>
                <w:rFonts w:cs="ＭＳ 明朝" w:hint="eastAsia"/>
              </w:rPr>
              <w:t>課題や新たな試みで地域社会への貢献が期待できる</w:t>
            </w:r>
            <w:r>
              <w:rPr>
                <w:rFonts w:cs="ＭＳ 明朝" w:hint="eastAsia"/>
              </w:rPr>
              <w:t>以下の課題に取り組む。</w:t>
            </w:r>
          </w:p>
          <w:p w:rsidR="00A96E33" w:rsidRDefault="00A96E33" w:rsidP="00104D12">
            <w:pPr>
              <w:spacing w:line="360" w:lineRule="exact"/>
              <w:ind w:left="1048" w:hanging="946"/>
              <w:rPr>
                <w:rFonts w:cs="ＭＳ 明朝"/>
              </w:rPr>
            </w:pPr>
            <w:r>
              <w:rPr>
                <w:rFonts w:cs="ＭＳ 明朝" w:hint="eastAsia"/>
              </w:rPr>
              <w:t>（挑戦</w:t>
            </w:r>
            <w:r>
              <w:rPr>
                <w:rFonts w:cs="ＭＳ 明朝"/>
              </w:rPr>
              <w:t>1</w:t>
            </w:r>
            <w:r>
              <w:rPr>
                <w:rFonts w:cs="ＭＳ 明朝" w:hint="eastAsia"/>
              </w:rPr>
              <w:t>）大気中のナノ粒子や環境リスクが懸念される化学物質等の新たな環境汚染に関する調査研究</w:t>
            </w:r>
          </w:p>
          <w:p w:rsidR="00A96E33" w:rsidRDefault="00A96E33" w:rsidP="00104D12">
            <w:pPr>
              <w:spacing w:line="360" w:lineRule="exact"/>
              <w:ind w:left="1088" w:hanging="989"/>
              <w:rPr>
                <w:rFonts w:cs="ＭＳ 明朝"/>
              </w:rPr>
            </w:pPr>
            <w:r>
              <w:rPr>
                <w:rFonts w:cs="ＭＳ 明朝" w:hint="eastAsia"/>
              </w:rPr>
              <w:t>（挑戦</w:t>
            </w:r>
            <w:r>
              <w:rPr>
                <w:rFonts w:cs="ＭＳ 明朝"/>
              </w:rPr>
              <w:t>2</w:t>
            </w:r>
            <w:r>
              <w:rPr>
                <w:rFonts w:cs="ＭＳ 明朝" w:hint="eastAsia"/>
              </w:rPr>
              <w:t>）</w:t>
            </w:r>
            <w:r w:rsidRPr="004A7484">
              <w:rPr>
                <w:rFonts w:cs="ＭＳ 明朝" w:hint="eastAsia"/>
              </w:rPr>
              <w:t>府域の特性に応じた</w:t>
            </w:r>
            <w:r>
              <w:rPr>
                <w:rFonts w:cs="ＭＳ 明朝" w:hint="eastAsia"/>
              </w:rPr>
              <w:t>循環型社会形成推進に関する調査研究</w:t>
            </w:r>
          </w:p>
          <w:p w:rsidR="00A96E33" w:rsidRDefault="00A96E33" w:rsidP="00104D12">
            <w:pPr>
              <w:spacing w:line="360" w:lineRule="exact"/>
              <w:ind w:firstLine="115"/>
              <w:rPr>
                <w:rFonts w:cs="ＭＳ 明朝"/>
              </w:rPr>
            </w:pPr>
            <w:r>
              <w:rPr>
                <w:rFonts w:cs="ＭＳ 明朝" w:hint="eastAsia"/>
              </w:rPr>
              <w:t>（挑戦</w:t>
            </w:r>
            <w:r>
              <w:rPr>
                <w:rFonts w:cs="ＭＳ 明朝"/>
              </w:rPr>
              <w:t>3</w:t>
            </w:r>
            <w:r>
              <w:rPr>
                <w:rFonts w:cs="ＭＳ 明朝" w:hint="eastAsia"/>
              </w:rPr>
              <w:t>）特色ある大阪産（もん）農水産物創生に関する調査研究</w:t>
            </w:r>
          </w:p>
          <w:p w:rsidR="00A96E33" w:rsidRDefault="00A96E33" w:rsidP="00104D12">
            <w:pPr>
              <w:spacing w:line="360" w:lineRule="exact"/>
              <w:rPr>
                <w:rFonts w:cs="ＭＳ 明朝"/>
              </w:rPr>
            </w:pPr>
          </w:p>
          <w:p w:rsidR="00A96E33" w:rsidRDefault="00A96E33" w:rsidP="00104D12">
            <w:pPr>
              <w:spacing w:line="360" w:lineRule="exact"/>
              <w:rPr>
                <w:rFonts w:cs="ＭＳ 明朝"/>
              </w:rPr>
            </w:pPr>
            <w:r>
              <w:rPr>
                <w:rFonts w:cs="ＭＳ 明朝" w:hint="eastAsia"/>
              </w:rPr>
              <w:t>４　基盤調査研究課題</w:t>
            </w:r>
          </w:p>
          <w:p w:rsidR="00A96E33" w:rsidRDefault="00A96E33" w:rsidP="00104D12">
            <w:pPr>
              <w:spacing w:line="360" w:lineRule="exact"/>
              <w:ind w:firstLine="210"/>
              <w:rPr>
                <w:rFonts w:cs="ＭＳ 明朝"/>
              </w:rPr>
            </w:pPr>
            <w:r>
              <w:rPr>
                <w:rFonts w:cs="ＭＳ 明朝" w:hint="eastAsia"/>
              </w:rPr>
              <w:t>地域の技術</w:t>
            </w:r>
            <w:r w:rsidR="005C331A">
              <w:rPr>
                <w:rFonts w:cs="ＭＳ 明朝" w:hint="eastAsia"/>
              </w:rPr>
              <w:t>ニー</w:t>
            </w:r>
            <w:r w:rsidR="00D849B1">
              <w:rPr>
                <w:rFonts w:cs="ＭＳ 明朝" w:hint="eastAsia"/>
              </w:rPr>
              <w:t>ズに根差す調査研究課題や公的試験研究機関として継続して実施するこ</w:t>
            </w:r>
            <w:r w:rsidR="005C331A">
              <w:rPr>
                <w:rFonts w:cs="ＭＳ 明朝" w:hint="eastAsia"/>
              </w:rPr>
              <w:t>とが必要な</w:t>
            </w:r>
            <w:r>
              <w:rPr>
                <w:rFonts w:cs="ＭＳ 明朝" w:hint="eastAsia"/>
              </w:rPr>
              <w:t>以下の調査研究課題に取り組む。</w:t>
            </w:r>
          </w:p>
          <w:p w:rsidR="00A96E33" w:rsidRDefault="00A96E33" w:rsidP="00104D12">
            <w:pPr>
              <w:spacing w:line="360" w:lineRule="exact"/>
              <w:ind w:firstLine="96"/>
              <w:rPr>
                <w:rFonts w:cs="ＭＳ 明朝"/>
              </w:rPr>
            </w:pPr>
            <w:r>
              <w:rPr>
                <w:rFonts w:cs="ＭＳ 明朝" w:hint="eastAsia"/>
              </w:rPr>
              <w:t>（基盤</w:t>
            </w:r>
            <w:r>
              <w:rPr>
                <w:rFonts w:cs="ＭＳ 明朝"/>
              </w:rPr>
              <w:t>1</w:t>
            </w:r>
            <w:r>
              <w:rPr>
                <w:rFonts w:cs="ＭＳ 明朝" w:hint="eastAsia"/>
              </w:rPr>
              <w:t>）府域の化学物質等環境汚染物質の調査研究</w:t>
            </w:r>
          </w:p>
          <w:p w:rsidR="00A96E33" w:rsidRDefault="00A96E33" w:rsidP="00104D12">
            <w:pPr>
              <w:spacing w:line="360" w:lineRule="exact"/>
              <w:ind w:left="1085" w:hanging="989"/>
              <w:rPr>
                <w:rFonts w:cs="ＭＳ 明朝"/>
              </w:rPr>
            </w:pPr>
            <w:r>
              <w:rPr>
                <w:rFonts w:cs="ＭＳ 明朝" w:hint="eastAsia"/>
              </w:rPr>
              <w:t>（基盤</w:t>
            </w:r>
            <w:r>
              <w:rPr>
                <w:rFonts w:cs="ＭＳ 明朝"/>
              </w:rPr>
              <w:t>2</w:t>
            </w:r>
            <w:r>
              <w:rPr>
                <w:rFonts w:cs="ＭＳ 明朝" w:hint="eastAsia"/>
              </w:rPr>
              <w:t>）効率的かつ安定的な農産物生産に関する調査研究</w:t>
            </w:r>
          </w:p>
          <w:p w:rsidR="00A96E33" w:rsidRDefault="00A96E33" w:rsidP="00104D12">
            <w:pPr>
              <w:spacing w:line="360" w:lineRule="exact"/>
              <w:ind w:left="1085" w:hanging="989"/>
              <w:rPr>
                <w:rFonts w:cs="ＭＳ 明朝"/>
              </w:rPr>
            </w:pPr>
            <w:r>
              <w:rPr>
                <w:rFonts w:cs="ＭＳ 明朝" w:hint="eastAsia"/>
              </w:rPr>
              <w:t>（基盤</w:t>
            </w:r>
            <w:r>
              <w:rPr>
                <w:rFonts w:cs="ＭＳ 明朝"/>
              </w:rPr>
              <w:t>3</w:t>
            </w:r>
            <w:r>
              <w:rPr>
                <w:rFonts w:cs="ＭＳ 明朝" w:hint="eastAsia"/>
              </w:rPr>
              <w:t>）安全・安心な農水産物の供給等に関する調査研究</w:t>
            </w:r>
          </w:p>
          <w:p w:rsidR="00A96E33" w:rsidRDefault="00A96E33" w:rsidP="00104D12">
            <w:pPr>
              <w:spacing w:line="360" w:lineRule="exact"/>
              <w:ind w:firstLine="96"/>
              <w:rPr>
                <w:rFonts w:cs="ＭＳ 明朝"/>
              </w:rPr>
            </w:pPr>
            <w:r>
              <w:rPr>
                <w:rFonts w:cs="ＭＳ 明朝" w:hint="eastAsia"/>
              </w:rPr>
              <w:t>（基盤</w:t>
            </w:r>
            <w:r>
              <w:rPr>
                <w:rFonts w:cs="ＭＳ 明朝"/>
              </w:rPr>
              <w:t>4</w:t>
            </w:r>
            <w:r>
              <w:rPr>
                <w:rFonts w:cs="ＭＳ 明朝" w:hint="eastAsia"/>
              </w:rPr>
              <w:t>）大阪湾等の水産資源の増殖・管理に関する調査研究</w:t>
            </w:r>
          </w:p>
          <w:p w:rsidR="00A96E33" w:rsidRDefault="00A96E33" w:rsidP="00A74B27">
            <w:pPr>
              <w:spacing w:line="360" w:lineRule="exact"/>
              <w:ind w:firstLineChars="45" w:firstLine="94"/>
              <w:rPr>
                <w:rFonts w:cs="ＭＳ 明朝"/>
              </w:rPr>
            </w:pPr>
            <w:r>
              <w:rPr>
                <w:rFonts w:cs="ＭＳ 明朝" w:hint="eastAsia"/>
              </w:rPr>
              <w:t>（基盤</w:t>
            </w:r>
            <w:r>
              <w:rPr>
                <w:rFonts w:cs="ＭＳ 明朝"/>
              </w:rPr>
              <w:t>5</w:t>
            </w:r>
            <w:r>
              <w:rPr>
                <w:rFonts w:cs="ＭＳ 明朝" w:hint="eastAsia"/>
              </w:rPr>
              <w:t>）都市緑化・森林環境保全、生物多様性保全及び鳥獣被害対策等の調査研究</w:t>
            </w:r>
          </w:p>
          <w:p w:rsidR="009F4BE5" w:rsidRPr="009B2255" w:rsidRDefault="009F4BE5" w:rsidP="009B2255">
            <w:pPr>
              <w:spacing w:line="360" w:lineRule="exact"/>
              <w:rPr>
                <w:rFonts w:ascii="ＭＳ 明朝" w:cs="ＭＳ 明朝"/>
                <w:sz w:val="8"/>
                <w:szCs w:val="8"/>
              </w:rPr>
            </w:pPr>
          </w:p>
        </w:tc>
      </w:tr>
    </w:tbl>
    <w:p w:rsidR="00A96E33" w:rsidRDefault="00A96E33" w:rsidP="007904AE">
      <w:pPr>
        <w:spacing w:line="360" w:lineRule="exact"/>
      </w:pPr>
    </w:p>
    <w:p w:rsidR="00A96E33" w:rsidRDefault="00A96E33" w:rsidP="00104D12">
      <w:pPr>
        <w:spacing w:line="360" w:lineRule="exact"/>
        <w:ind w:left="425" w:hanging="138"/>
      </w:pPr>
      <w:r>
        <w:rPr>
          <w:rFonts w:cs="ＭＳ 明朝" w:hint="eastAsia"/>
          <w:lang w:val="ja-JP"/>
        </w:rPr>
        <w:t>②調査研究資金の確保</w:t>
      </w:r>
    </w:p>
    <w:p w:rsidR="00A96E33" w:rsidRDefault="00A96E33" w:rsidP="00104D12">
      <w:pPr>
        <w:spacing w:line="360" w:lineRule="exact"/>
        <w:ind w:left="424" w:firstLine="143"/>
        <w:rPr>
          <w:rFonts w:eastAsiaTheme="minorEastAsia"/>
        </w:rPr>
      </w:pPr>
      <w:r>
        <w:rPr>
          <w:rFonts w:eastAsiaTheme="minorEastAsia"/>
        </w:rPr>
        <w:t>外部研究資金等の獲得に向け、以下の取組を行う。</w:t>
      </w:r>
    </w:p>
    <w:p w:rsidR="00A96E33" w:rsidRDefault="00A96E33" w:rsidP="00104D12">
      <w:pPr>
        <w:spacing w:line="360" w:lineRule="exact"/>
        <w:ind w:firstLine="567"/>
      </w:pPr>
      <w:r>
        <w:t xml:space="preserve">a </w:t>
      </w:r>
      <w:r>
        <w:t>外部研究資金の募集情報の収集</w:t>
      </w:r>
    </w:p>
    <w:p w:rsidR="00A96E33" w:rsidRDefault="00A96E33" w:rsidP="00104D12">
      <w:pPr>
        <w:spacing w:line="360" w:lineRule="exact"/>
        <w:ind w:firstLine="567"/>
      </w:pPr>
      <w:r>
        <w:t xml:space="preserve">b </w:t>
      </w:r>
      <w:r>
        <w:t>外部有識者による指導・助言を得ること等</w:t>
      </w:r>
    </w:p>
    <w:p w:rsidR="00A96E33" w:rsidRDefault="00A96E33" w:rsidP="00104D12">
      <w:pPr>
        <w:spacing w:line="360" w:lineRule="exact"/>
        <w:ind w:firstLine="567"/>
      </w:pPr>
      <w:r>
        <w:t xml:space="preserve">c </w:t>
      </w:r>
      <w:r>
        <w:t>競争的資金獲得のための実現可能性調査（フィージビリティスタディ）の実施</w:t>
      </w:r>
    </w:p>
    <w:p w:rsidR="00A96E33" w:rsidRDefault="00A96E33" w:rsidP="00104D12">
      <w:pPr>
        <w:spacing w:line="360" w:lineRule="exact"/>
        <w:ind w:firstLine="567"/>
      </w:pPr>
      <w:r>
        <w:t xml:space="preserve">d </w:t>
      </w:r>
      <w:r>
        <w:t>他の研究機関とのネットワーク構築</w:t>
      </w:r>
    </w:p>
    <w:p w:rsidR="00A96E33" w:rsidRDefault="00A96E33" w:rsidP="00104D12">
      <w:pPr>
        <w:spacing w:line="360" w:lineRule="exact"/>
        <w:ind w:firstLine="422"/>
        <w:rPr>
          <w:rFonts w:eastAsiaTheme="minorEastAsia"/>
        </w:rPr>
      </w:pPr>
      <w:r>
        <w:rPr>
          <w:rFonts w:eastAsiaTheme="minorEastAsia"/>
        </w:rPr>
        <w:t>【数値目標】</w:t>
      </w:r>
    </w:p>
    <w:p w:rsidR="00A96E33" w:rsidRPr="00A74B27" w:rsidRDefault="00A96E33" w:rsidP="00104D12">
      <w:pPr>
        <w:spacing w:line="360" w:lineRule="exact"/>
        <w:ind w:left="567" w:firstLine="210"/>
        <w:rPr>
          <w:rFonts w:cs="ＭＳ 明朝"/>
        </w:rPr>
      </w:pPr>
      <w:r w:rsidRPr="00A74B27">
        <w:rPr>
          <w:rFonts w:cs="ＭＳ 明朝" w:hint="eastAsia"/>
        </w:rPr>
        <w:t>各年度において、外部資金により実施する調査研究の件数と新たに応募する外部研究資金の件数の合計を</w:t>
      </w:r>
      <w:r w:rsidRPr="00A74B27">
        <w:rPr>
          <w:rFonts w:cs="ＭＳ 明朝"/>
        </w:rPr>
        <w:t>75</w:t>
      </w:r>
      <w:r w:rsidRPr="00A74B27">
        <w:rPr>
          <w:rFonts w:cs="ＭＳ 明朝" w:hint="eastAsia"/>
        </w:rPr>
        <w:t>件以上とする。</w:t>
      </w:r>
    </w:p>
    <w:p w:rsidR="00A96E33" w:rsidRDefault="00A96E33" w:rsidP="00104D12">
      <w:pPr>
        <w:spacing w:line="360" w:lineRule="exact"/>
        <w:ind w:left="425" w:hanging="138"/>
      </w:pPr>
      <w:r>
        <w:rPr>
          <w:rFonts w:cs="ＭＳ 明朝" w:hint="eastAsia"/>
          <w:lang w:val="ja-JP"/>
        </w:rPr>
        <w:t>③調査研究の評価</w:t>
      </w:r>
    </w:p>
    <w:p w:rsidR="00A96E33" w:rsidRDefault="00A96E33" w:rsidP="00104D12">
      <w:pPr>
        <w:spacing w:line="360" w:lineRule="exact"/>
        <w:ind w:left="567" w:firstLine="210"/>
        <w:rPr>
          <w:rFonts w:ascii="ＭＳ 明朝" w:cs="ＭＳ 明朝"/>
        </w:rPr>
      </w:pPr>
      <w:r>
        <w:rPr>
          <w:rFonts w:ascii="ＭＳ 明朝" w:cs="ＭＳ 明朝" w:hint="eastAsia"/>
        </w:rPr>
        <w:t>調査研究は、依頼者、クライアント別に以下の評価を受ける。</w:t>
      </w:r>
    </w:p>
    <w:p w:rsidR="00A96E33" w:rsidRDefault="00A96E33" w:rsidP="00104D12">
      <w:pPr>
        <w:spacing w:line="360" w:lineRule="exact"/>
        <w:ind w:left="567"/>
        <w:rPr>
          <w:rFonts w:ascii="ＭＳ 明朝" w:cs="ＭＳ 明朝"/>
        </w:rPr>
      </w:pPr>
      <w:r>
        <w:t>a</w:t>
      </w:r>
      <w:r>
        <w:rPr>
          <w:rFonts w:ascii="ＭＳ 明朝" w:cs="ＭＳ 明朝"/>
        </w:rPr>
        <w:t xml:space="preserve"> </w:t>
      </w:r>
      <w:r>
        <w:rPr>
          <w:rFonts w:ascii="ＭＳ 明朝" w:cs="ＭＳ 明朝" w:hint="eastAsia"/>
        </w:rPr>
        <w:t>事業者支援に係る調査研究</w:t>
      </w:r>
    </w:p>
    <w:p w:rsidR="00A96E33" w:rsidRDefault="00A96E33" w:rsidP="00104D12">
      <w:pPr>
        <w:spacing w:line="360" w:lineRule="exact"/>
        <w:ind w:left="422" w:firstLine="427"/>
        <w:rPr>
          <w:rFonts w:ascii="ＭＳ 明朝" w:cs="ＭＳ 明朝"/>
        </w:rPr>
      </w:pPr>
      <w:r>
        <w:rPr>
          <w:rFonts w:ascii="ＭＳ 明朝" w:cs="ＭＳ 明朝" w:hint="eastAsia"/>
        </w:rPr>
        <w:t>受託研究利用者による評価</w:t>
      </w:r>
    </w:p>
    <w:p w:rsidR="00A96E33" w:rsidRDefault="00A96E33" w:rsidP="00104D12">
      <w:pPr>
        <w:spacing w:line="360" w:lineRule="exact"/>
        <w:ind w:firstLine="567"/>
        <w:rPr>
          <w:rFonts w:ascii="ＭＳ 明朝" w:cs="ＭＳ 明朝"/>
        </w:rPr>
      </w:pPr>
      <w:r>
        <w:t>b</w:t>
      </w:r>
      <w:r>
        <w:rPr>
          <w:rFonts w:ascii="ＭＳ 明朝" w:cs="ＭＳ 明朝"/>
        </w:rPr>
        <w:t xml:space="preserve"> </w:t>
      </w:r>
      <w:r>
        <w:rPr>
          <w:rFonts w:ascii="ＭＳ 明朝" w:cs="ＭＳ 明朝" w:hint="eastAsia"/>
        </w:rPr>
        <w:t>行政依頼課題の調査研究</w:t>
      </w:r>
    </w:p>
    <w:p w:rsidR="00A96E33" w:rsidRDefault="00A96E33" w:rsidP="00104D12">
      <w:pPr>
        <w:spacing w:line="360" w:lineRule="exact"/>
        <w:ind w:left="567" w:firstLine="282"/>
        <w:rPr>
          <w:rFonts w:ascii="ＭＳ 明朝" w:cs="ＭＳ 明朝"/>
        </w:rPr>
      </w:pPr>
      <w:r>
        <w:rPr>
          <w:rFonts w:ascii="ＭＳ 明朝" w:cs="ＭＳ 明朝" w:hint="eastAsia"/>
        </w:rPr>
        <w:t>大阪府環境農林水産部長、室課長による行政評価</w:t>
      </w:r>
    </w:p>
    <w:p w:rsidR="00A96E33" w:rsidRDefault="00A96E33" w:rsidP="00104D12">
      <w:pPr>
        <w:spacing w:line="360" w:lineRule="exact"/>
        <w:ind w:firstLine="567"/>
        <w:rPr>
          <w:rFonts w:ascii="ＭＳ 明朝" w:cs="ＭＳ 明朝"/>
        </w:rPr>
      </w:pPr>
      <w:r>
        <w:t>c</w:t>
      </w:r>
      <w:r>
        <w:rPr>
          <w:rFonts w:ascii="ＭＳ 明朝" w:cs="ＭＳ 明朝"/>
        </w:rPr>
        <w:t xml:space="preserve"> </w:t>
      </w:r>
      <w:r>
        <w:rPr>
          <w:rFonts w:ascii="ＭＳ 明朝" w:cs="ＭＳ 明朝" w:hint="eastAsia"/>
        </w:rPr>
        <w:t>外部研究資金で実施する調査研究</w:t>
      </w:r>
    </w:p>
    <w:p w:rsidR="00A96E33" w:rsidRDefault="00A96E33" w:rsidP="00104D12">
      <w:pPr>
        <w:spacing w:line="360" w:lineRule="exact"/>
        <w:ind w:firstLine="850"/>
        <w:rPr>
          <w:rFonts w:ascii="ＭＳ 明朝" w:cs="ＭＳ 明朝"/>
        </w:rPr>
      </w:pPr>
      <w:r>
        <w:rPr>
          <w:rFonts w:ascii="ＭＳ 明朝" w:cs="ＭＳ 明朝" w:hint="eastAsia"/>
        </w:rPr>
        <w:t>大学・研究機関等の外部有識者による研究アドバイザリー委員会評価</w:t>
      </w:r>
    </w:p>
    <w:p w:rsidR="00A96E33" w:rsidRDefault="00A96E33" w:rsidP="00104D12">
      <w:pPr>
        <w:spacing w:line="360" w:lineRule="exact"/>
        <w:ind w:left="517" w:firstLine="257"/>
        <w:rPr>
          <w:rFonts w:ascii="ＭＳ 明朝" w:cs="ＭＳ 明朝"/>
        </w:rPr>
      </w:pPr>
      <w:r>
        <w:rPr>
          <w:rFonts w:ascii="ＭＳ 明朝" w:cs="ＭＳ 明朝" w:hint="eastAsia"/>
        </w:rPr>
        <w:t>なお、これらの評価は、必要に応じて立案・中間・完了・事後などの段階で実施することとし、調査研究対象の選定、計画立案、進捗管理、成果普及活動等に適切に反映させる。また、府、外部有識者などの意見を踏まえて、研究成果のうち、行政・普及機関、生産者、民間企業にとって特に有用なものを「主要成果」として選定し、広く成果の還元に努める。</w:t>
      </w:r>
    </w:p>
    <w:p w:rsidR="00A96E33" w:rsidRDefault="00A96E33" w:rsidP="00104D12">
      <w:pPr>
        <w:spacing w:line="360" w:lineRule="exact"/>
        <w:ind w:firstLine="422"/>
        <w:rPr>
          <w:rFonts w:cs="ＭＳ 明朝"/>
        </w:rPr>
      </w:pPr>
      <w:r>
        <w:rPr>
          <w:rFonts w:cs="ＭＳ 明朝" w:hint="eastAsia"/>
        </w:rPr>
        <w:t>【数値目標】</w:t>
      </w:r>
    </w:p>
    <w:p w:rsidR="00D849B1" w:rsidRDefault="00D849B1" w:rsidP="00D849B1">
      <w:pPr>
        <w:spacing w:line="360" w:lineRule="exact"/>
        <w:ind w:left="990" w:hanging="213"/>
        <w:rPr>
          <w:rFonts w:cs="ＭＳ 明朝"/>
        </w:rPr>
      </w:pPr>
      <w:r>
        <w:rPr>
          <w:rFonts w:cs="ＭＳ 明朝" w:hint="eastAsia"/>
        </w:rPr>
        <w:t>１　受託研究利用者を対象としたアンケート調査を実施し、利用者の総合評価の中期目標期間における平均値を</w:t>
      </w:r>
      <w:r>
        <w:rPr>
          <w:rFonts w:cs="ＭＳ 明朝"/>
        </w:rPr>
        <w:t>4</w:t>
      </w:r>
      <w:r>
        <w:rPr>
          <w:rFonts w:cs="ＭＳ 明朝" w:hint="eastAsia"/>
        </w:rPr>
        <w:t>以上（</w:t>
      </w:r>
      <w:r>
        <w:rPr>
          <w:rFonts w:cs="ＭＳ 明朝"/>
        </w:rPr>
        <w:t>5</w:t>
      </w:r>
      <w:r>
        <w:rPr>
          <w:rFonts w:cs="ＭＳ 明朝" w:hint="eastAsia"/>
        </w:rPr>
        <w:t>段階評価）とする。（再掲）</w:t>
      </w:r>
    </w:p>
    <w:p w:rsidR="00D849B1" w:rsidRPr="00D849B1" w:rsidRDefault="00D849B1" w:rsidP="00D849B1">
      <w:pPr>
        <w:spacing w:line="360" w:lineRule="exact"/>
        <w:ind w:leftChars="360" w:left="991" w:hangingChars="112" w:hanging="235"/>
        <w:rPr>
          <w:rFonts w:cs="ＭＳ 明朝"/>
        </w:rPr>
      </w:pPr>
      <w:r>
        <w:rPr>
          <w:rFonts w:cs="ＭＳ 明朝" w:hint="eastAsia"/>
        </w:rPr>
        <w:t>２　府からの依頼による調査研究課題については、行政評価を受け、その総合評価（</w:t>
      </w:r>
      <w:r>
        <w:rPr>
          <w:rFonts w:cs="ＭＳ 明朝"/>
        </w:rPr>
        <w:t>4</w:t>
      </w:r>
      <w:r>
        <w:rPr>
          <w:rFonts w:cs="ＭＳ 明朝" w:hint="eastAsia"/>
        </w:rPr>
        <w:t>段階評価）の中期目標期間における平均値を</w:t>
      </w:r>
      <w:r>
        <w:rPr>
          <w:rFonts w:cs="ＭＳ 明朝"/>
        </w:rPr>
        <w:t>3</w:t>
      </w:r>
      <w:r>
        <w:rPr>
          <w:rFonts w:cs="ＭＳ 明朝" w:hint="eastAsia"/>
        </w:rPr>
        <w:t>以上とする。（再掲）</w:t>
      </w:r>
    </w:p>
    <w:p w:rsidR="00A96E33" w:rsidRDefault="00D849B1" w:rsidP="00D849B1">
      <w:pPr>
        <w:spacing w:line="360" w:lineRule="exact"/>
        <w:ind w:left="993" w:hanging="265"/>
        <w:rPr>
          <w:rFonts w:cs="ＭＳ 明朝"/>
        </w:rPr>
      </w:pPr>
      <w:r>
        <w:rPr>
          <w:rFonts w:cs="ＭＳ 明朝" w:hint="eastAsia"/>
        </w:rPr>
        <w:t xml:space="preserve">３　</w:t>
      </w:r>
      <w:r w:rsidR="00A96E33">
        <w:rPr>
          <w:rFonts w:cs="ＭＳ 明朝" w:hint="eastAsia"/>
        </w:rPr>
        <w:t>外部有識者による調査研究課題に対する評価（</w:t>
      </w:r>
      <w:r w:rsidR="00A96E33">
        <w:rPr>
          <w:rFonts w:cs="ＭＳ 明朝"/>
        </w:rPr>
        <w:t>4</w:t>
      </w:r>
      <w:r w:rsidR="00A96E33">
        <w:rPr>
          <w:rFonts w:cs="ＭＳ 明朝" w:hint="eastAsia"/>
        </w:rPr>
        <w:t>段階評価）の総合評価について、中期目標期間における平均値を</w:t>
      </w:r>
      <w:r w:rsidR="00A96E33">
        <w:rPr>
          <w:rFonts w:cs="ＭＳ 明朝"/>
        </w:rPr>
        <w:t>3</w:t>
      </w:r>
      <w:r w:rsidR="00A96E33">
        <w:rPr>
          <w:rFonts w:cs="ＭＳ 明朝" w:hint="eastAsia"/>
        </w:rPr>
        <w:t>以上とする。</w:t>
      </w:r>
      <w:r w:rsidR="00A96E33">
        <w:rPr>
          <w:rFonts w:cs="ＭＳ 明朝"/>
        </w:rPr>
        <w:t xml:space="preserve"> </w:t>
      </w:r>
    </w:p>
    <w:p w:rsidR="00A96E33" w:rsidRDefault="00A96E33" w:rsidP="00104D12">
      <w:pPr>
        <w:spacing w:line="360" w:lineRule="exact"/>
        <w:rPr>
          <w:rFonts w:cs="ＭＳ 明朝"/>
        </w:rPr>
      </w:pPr>
    </w:p>
    <w:p w:rsidR="00A96E33" w:rsidRDefault="00A96E33" w:rsidP="00104D12">
      <w:pPr>
        <w:spacing w:line="360" w:lineRule="exact"/>
        <w:rPr>
          <w:rFonts w:cs="ＭＳ 明朝"/>
        </w:rPr>
      </w:pPr>
      <w:r>
        <w:rPr>
          <w:rFonts w:cs="ＭＳ 明朝" w:hint="eastAsia"/>
        </w:rPr>
        <w:t>（３）連携による業務の質の向上</w:t>
      </w:r>
    </w:p>
    <w:p w:rsidR="00A96E33" w:rsidRDefault="00A96E33" w:rsidP="00104D12">
      <w:pPr>
        <w:spacing w:line="360" w:lineRule="exact"/>
        <w:ind w:left="425" w:hanging="138"/>
        <w:rPr>
          <w:rFonts w:cs="ＭＳ 明朝"/>
        </w:rPr>
      </w:pPr>
      <w:r>
        <w:rPr>
          <w:rFonts w:cs="ＭＳ 明朝" w:hint="eastAsia"/>
          <w:lang w:val="ja-JP"/>
        </w:rPr>
        <w:t>①多様な</w:t>
      </w:r>
      <w:r>
        <w:rPr>
          <w:rFonts w:cs="ＭＳ 明朝" w:hint="eastAsia"/>
        </w:rPr>
        <w:t>情報の収集と評価</w:t>
      </w:r>
    </w:p>
    <w:p w:rsidR="00A96E33" w:rsidRDefault="00A96E33" w:rsidP="00104D12">
      <w:pPr>
        <w:spacing w:line="360" w:lineRule="exact"/>
        <w:ind w:left="504" w:firstLine="210"/>
        <w:rPr>
          <w:rFonts w:cs="ＭＳ 明朝"/>
        </w:rPr>
      </w:pPr>
      <w:r>
        <w:rPr>
          <w:rFonts w:cs="ＭＳ 明朝" w:hint="eastAsia"/>
        </w:rPr>
        <w:t>環境・農林水産業及び食品産業関連の事業者団体や金融機関、行政と積極的に連携・交流し、共催イベントの実施や情報発信での連携など様々な取組によって事業者の技術ニーズの収集において充実を図る。併せて、研究所が行う事業者支援の取組方法やその改善策について意見交換を行う。</w:t>
      </w:r>
    </w:p>
    <w:p w:rsidR="00A96E33" w:rsidRDefault="00A96E33" w:rsidP="00104D12">
      <w:pPr>
        <w:spacing w:line="360" w:lineRule="exact"/>
        <w:ind w:left="425" w:hanging="138"/>
        <w:rPr>
          <w:rFonts w:cs="ＭＳ 明朝"/>
        </w:rPr>
      </w:pPr>
      <w:r>
        <w:rPr>
          <w:rFonts w:cs="ＭＳ 明朝" w:hint="eastAsia"/>
          <w:lang w:val="ja-JP"/>
        </w:rPr>
        <w:t>②</w:t>
      </w:r>
      <w:r>
        <w:rPr>
          <w:rFonts w:cs="ＭＳ 明朝" w:hint="eastAsia"/>
        </w:rPr>
        <w:t>他の研究機関との協働</w:t>
      </w:r>
    </w:p>
    <w:p w:rsidR="00A96E33" w:rsidRDefault="00A96E33" w:rsidP="00104D12">
      <w:pPr>
        <w:spacing w:line="360" w:lineRule="exact"/>
        <w:ind w:left="489" w:firstLine="210"/>
        <w:rPr>
          <w:rFonts w:cs="ＭＳ 明朝"/>
        </w:rPr>
      </w:pPr>
      <w:r>
        <w:rPr>
          <w:rFonts w:cs="ＭＳ 明朝" w:hint="eastAsia"/>
        </w:rPr>
        <w:t>大学、他の試験研究機関等との共同事業体（コンソーシアム）結成や連携協定を利用して、課題解決に向けた調査研究や成果普及に協働して取り組む。さらに、研究所の業務の質を向上するため、他府県との連携を活用して、情報交換・技術の相互利用などを行う。</w:t>
      </w:r>
    </w:p>
    <w:p w:rsidR="00A96E33" w:rsidRDefault="00A96E33" w:rsidP="00104D12">
      <w:pPr>
        <w:spacing w:line="360" w:lineRule="exact"/>
        <w:rPr>
          <w:rFonts w:cs="ＭＳ 明朝"/>
        </w:rPr>
      </w:pPr>
    </w:p>
    <w:p w:rsidR="00A96E33" w:rsidRDefault="00A96E33" w:rsidP="00104D12">
      <w:pPr>
        <w:spacing w:line="360" w:lineRule="exact"/>
        <w:rPr>
          <w:rFonts w:cs="ＭＳ 明朝"/>
        </w:rPr>
      </w:pPr>
      <w:r>
        <w:rPr>
          <w:rFonts w:cs="ＭＳ 明朝" w:hint="eastAsia"/>
        </w:rPr>
        <w:t>（４）調査研究成果の利活用</w:t>
      </w:r>
    </w:p>
    <w:p w:rsidR="00A96E33" w:rsidRDefault="00A96E33" w:rsidP="00104D12">
      <w:pPr>
        <w:spacing w:line="360" w:lineRule="exact"/>
        <w:ind w:left="141" w:firstLine="138"/>
      </w:pPr>
      <w:r>
        <w:rPr>
          <w:rFonts w:cs="ＭＳ 明朝" w:hint="eastAsia"/>
          <w:lang w:val="ja-JP"/>
        </w:rPr>
        <w:t>①調査研究成果の普及</w:t>
      </w:r>
    </w:p>
    <w:p w:rsidR="00A96E33" w:rsidRDefault="00A96E33" w:rsidP="00104D12">
      <w:pPr>
        <w:spacing w:line="360" w:lineRule="exact"/>
        <w:ind w:left="504" w:firstLine="210"/>
        <w:rPr>
          <w:rFonts w:eastAsiaTheme="minorEastAsia"/>
        </w:rPr>
      </w:pPr>
      <w:r>
        <w:rPr>
          <w:rFonts w:eastAsiaTheme="minorEastAsia"/>
        </w:rPr>
        <w:t>研究所がその調査研究を通じて得た知見、技術及び優良品種等について、府と連携して広報を行うとともに、府の事業等を通じて普及に努める。</w:t>
      </w:r>
    </w:p>
    <w:p w:rsidR="00A96E33" w:rsidRDefault="00A96E33" w:rsidP="00104D12">
      <w:pPr>
        <w:spacing w:line="360" w:lineRule="exact"/>
        <w:ind w:firstLine="282"/>
      </w:pPr>
      <w:r>
        <w:rPr>
          <w:rFonts w:cs="ＭＳ 明朝" w:hint="eastAsia"/>
          <w:lang w:val="ja-JP"/>
        </w:rPr>
        <w:t>②知的財産権の取得・活用</w:t>
      </w:r>
    </w:p>
    <w:p w:rsidR="00A96E33" w:rsidRDefault="00A96E33" w:rsidP="00104D12">
      <w:pPr>
        <w:spacing w:line="360" w:lineRule="exact"/>
        <w:ind w:left="475" w:firstLine="210"/>
        <w:rPr>
          <w:rFonts w:eastAsiaTheme="minorEastAsia"/>
        </w:rPr>
      </w:pPr>
      <w:r>
        <w:rPr>
          <w:rFonts w:eastAsiaTheme="minorEastAsia"/>
        </w:rPr>
        <w:t>調査研究を通じて得た知見、技術のうち、商品化が期待される研究成果や技術の独占防止が必要なものなど保護すべきものは、研究所の知的財産ポリシーに基づき、知的財産権の取得を行う。また、保有する知的財産については、社会の中で広く活用されるよう、積極的な広報等を行う。</w:t>
      </w:r>
    </w:p>
    <w:p w:rsidR="00A96E33" w:rsidRDefault="00A96E33" w:rsidP="00104D12">
      <w:pPr>
        <w:spacing w:line="360" w:lineRule="exact"/>
        <w:rPr>
          <w:rFonts w:eastAsiaTheme="minorEastAsia"/>
        </w:rPr>
      </w:pPr>
    </w:p>
    <w:p w:rsidR="00A96E33" w:rsidRDefault="00A96E33" w:rsidP="00104D12">
      <w:pPr>
        <w:spacing w:line="360" w:lineRule="exact"/>
        <w:rPr>
          <w:rFonts w:cs="ＭＳ 明朝"/>
          <w:b/>
          <w:bCs/>
          <w:sz w:val="22"/>
          <w:szCs w:val="22"/>
        </w:rPr>
      </w:pPr>
      <w:r>
        <w:rPr>
          <w:rFonts w:cs="ＭＳ 明朝" w:hint="eastAsia"/>
          <w:b/>
          <w:bCs/>
          <w:sz w:val="22"/>
          <w:szCs w:val="22"/>
        </w:rPr>
        <w:t>第２　業務運営の改善及び効率化に関する目標を達成するためとるべき措置</w:t>
      </w:r>
    </w:p>
    <w:p w:rsidR="00A96E33" w:rsidRDefault="00A96E33" w:rsidP="00104D12">
      <w:pPr>
        <w:spacing w:line="360" w:lineRule="exact"/>
        <w:rPr>
          <w:rFonts w:cs="ＭＳ 明朝"/>
          <w:b/>
          <w:bCs/>
        </w:rPr>
      </w:pPr>
      <w:r>
        <w:rPr>
          <w:rFonts w:cs="ＭＳ 明朝" w:hint="eastAsia"/>
          <w:b/>
          <w:bCs/>
        </w:rPr>
        <w:t>１　業務運営の改善</w:t>
      </w:r>
    </w:p>
    <w:p w:rsidR="00A96E33" w:rsidRDefault="00A96E33" w:rsidP="00104D12">
      <w:pPr>
        <w:spacing w:line="360" w:lineRule="exact"/>
        <w:rPr>
          <w:rFonts w:cs="ＭＳ 明朝"/>
        </w:rPr>
      </w:pPr>
      <w:r>
        <w:rPr>
          <w:rFonts w:cs="ＭＳ 明朝" w:hint="eastAsia"/>
        </w:rPr>
        <w:t>（１）自律的な業務運営</w:t>
      </w:r>
    </w:p>
    <w:p w:rsidR="00A96E33" w:rsidRDefault="00A96E33" w:rsidP="00104D12">
      <w:pPr>
        <w:spacing w:line="360" w:lineRule="exact"/>
        <w:ind w:left="559" w:firstLine="210"/>
        <w:jc w:val="left"/>
        <w:rPr>
          <w:rFonts w:ascii="ＭＳ 明朝" w:cs="ＭＳ 明朝"/>
        </w:rPr>
      </w:pPr>
      <w:r>
        <w:rPr>
          <w:rFonts w:ascii="ＭＳ 明朝" w:cs="ＭＳ 明朝" w:hint="eastAsia"/>
        </w:rPr>
        <w:t>理事長のマネジメントのもと、自主的な経営判断に基づく機動的な運営を行い、重要な分野や業務に経営資源を集中する。そのために、必要な組織体制や業務運営の見直しを行う。</w:t>
      </w:r>
    </w:p>
    <w:p w:rsidR="00A96E33" w:rsidRDefault="00A96E33" w:rsidP="00104D12">
      <w:pPr>
        <w:tabs>
          <w:tab w:val="left" w:pos="425"/>
        </w:tabs>
        <w:spacing w:line="360" w:lineRule="exact"/>
        <w:ind w:left="282" w:firstLine="210"/>
      </w:pPr>
    </w:p>
    <w:p w:rsidR="00A96E33" w:rsidRDefault="00A96E33" w:rsidP="00104D12">
      <w:pPr>
        <w:spacing w:line="360" w:lineRule="exact"/>
        <w:rPr>
          <w:rFonts w:eastAsiaTheme="minorEastAsia"/>
        </w:rPr>
      </w:pPr>
      <w:r>
        <w:rPr>
          <w:rFonts w:eastAsiaTheme="minorEastAsia"/>
        </w:rPr>
        <w:t>（２）業務の効率化</w:t>
      </w:r>
    </w:p>
    <w:p w:rsidR="00A96E33" w:rsidRDefault="00A96E33" w:rsidP="00104D12">
      <w:pPr>
        <w:spacing w:line="360" w:lineRule="exact"/>
        <w:ind w:left="567" w:firstLine="210"/>
        <w:rPr>
          <w:rFonts w:eastAsiaTheme="minorEastAsia"/>
        </w:rPr>
      </w:pPr>
      <w:r>
        <w:rPr>
          <w:rFonts w:eastAsiaTheme="minorEastAsia"/>
        </w:rPr>
        <w:t>文書決裁や事務処理の簡素化・合理化の可能性について定期的に検討するとともに、業務の内容や性質などを考慮して、作業手順のマニュアル化など業務の標準化を進める。</w:t>
      </w:r>
    </w:p>
    <w:p w:rsidR="00A96E33" w:rsidRDefault="00A96E33" w:rsidP="00104D12">
      <w:pPr>
        <w:spacing w:line="360" w:lineRule="exact"/>
        <w:rPr>
          <w:rFonts w:eastAsiaTheme="minorEastAsia"/>
        </w:rPr>
      </w:pPr>
    </w:p>
    <w:p w:rsidR="00A96E33" w:rsidRDefault="00A96E33" w:rsidP="00104D12">
      <w:pPr>
        <w:spacing w:line="360" w:lineRule="exact"/>
        <w:rPr>
          <w:rFonts w:cs="ＭＳ 明朝"/>
          <w:b/>
          <w:bCs/>
        </w:rPr>
      </w:pPr>
      <w:r>
        <w:rPr>
          <w:rFonts w:cs="ＭＳ 明朝" w:hint="eastAsia"/>
          <w:b/>
          <w:bCs/>
        </w:rPr>
        <w:t>２　組織運営の改善</w:t>
      </w:r>
    </w:p>
    <w:p w:rsidR="00A96E33" w:rsidRDefault="00A96E33" w:rsidP="00104D12">
      <w:pPr>
        <w:spacing w:line="360" w:lineRule="exact"/>
        <w:rPr>
          <w:rFonts w:cs="ＭＳ 明朝"/>
        </w:rPr>
      </w:pPr>
      <w:r>
        <w:rPr>
          <w:rFonts w:cs="ＭＳ 明朝" w:hint="eastAsia"/>
        </w:rPr>
        <w:t>（１）優秀な人材の確保</w:t>
      </w:r>
    </w:p>
    <w:p w:rsidR="00A96E33" w:rsidRDefault="00A96E33" w:rsidP="00104D12">
      <w:pPr>
        <w:spacing w:line="360" w:lineRule="exact"/>
        <w:ind w:left="567" w:firstLine="210"/>
        <w:rPr>
          <w:rFonts w:cs="ＭＳ 明朝"/>
        </w:rPr>
      </w:pPr>
      <w:r>
        <w:rPr>
          <w:rFonts w:cs="ＭＳ 明朝" w:hint="eastAsia"/>
        </w:rPr>
        <w:t>長期的な展望に立った職員配置計画に基づき、多様な雇用形態の運用など法人化の特性を活かして、優秀な人材を確保する。職員の採用にあたっては、ホームページ等を活用し、広く募集を行うとともに、職場の特長や魅力を日頃からＰＲし、多くの応募者の獲得に努める。</w:t>
      </w:r>
    </w:p>
    <w:p w:rsidR="00A96E33" w:rsidRDefault="00A96E33" w:rsidP="00104D12">
      <w:pPr>
        <w:spacing w:line="360" w:lineRule="exact"/>
        <w:rPr>
          <w:rFonts w:cs="ＭＳ 明朝"/>
        </w:rPr>
      </w:pPr>
      <w:r>
        <w:rPr>
          <w:rFonts w:cs="ＭＳ 明朝" w:hint="eastAsia"/>
        </w:rPr>
        <w:t>（２）人材の育成</w:t>
      </w:r>
    </w:p>
    <w:p w:rsidR="00A96E33" w:rsidRDefault="00A96E33" w:rsidP="00104D12">
      <w:pPr>
        <w:spacing w:line="360" w:lineRule="exact"/>
        <w:ind w:left="282"/>
      </w:pPr>
      <w:r>
        <w:rPr>
          <w:rFonts w:cs="ＭＳ 明朝" w:hint="eastAsia"/>
          <w:lang w:val="ja-JP"/>
        </w:rPr>
        <w:t>①研修制度の運用</w:t>
      </w:r>
    </w:p>
    <w:p w:rsidR="00A96E33" w:rsidRDefault="00A96E33" w:rsidP="00104D12">
      <w:pPr>
        <w:spacing w:line="360" w:lineRule="exact"/>
        <w:ind w:left="504" w:firstLine="210"/>
        <w:rPr>
          <w:rFonts w:eastAsiaTheme="minorEastAsia"/>
        </w:rPr>
      </w:pPr>
      <w:r>
        <w:rPr>
          <w:rFonts w:eastAsiaTheme="minorEastAsia"/>
        </w:rPr>
        <w:t>第</w:t>
      </w:r>
      <w:r>
        <w:t>1</w:t>
      </w:r>
      <w:r>
        <w:rPr>
          <w:rFonts w:eastAsiaTheme="minorEastAsia"/>
        </w:rPr>
        <w:t>期中期目標期間に定めた職員育成計画に基づき、職員研修を実施する。また、組織としての技術力・研究力・事務処理能力を将来にわたって維持するため、自己研鑽の支援及び職場内指導の充実に取り組む。</w:t>
      </w:r>
    </w:p>
    <w:p w:rsidR="00A96E33" w:rsidRDefault="00A96E33" w:rsidP="00104D12">
      <w:pPr>
        <w:spacing w:line="360" w:lineRule="exact"/>
        <w:ind w:firstLine="282"/>
      </w:pPr>
      <w:r>
        <w:rPr>
          <w:rFonts w:cs="ＭＳ 明朝" w:hint="eastAsia"/>
          <w:lang w:val="ja-JP"/>
        </w:rPr>
        <w:t>②人事評価制度の運用</w:t>
      </w:r>
    </w:p>
    <w:p w:rsidR="00A96E33" w:rsidRDefault="00A96E33" w:rsidP="00104D12">
      <w:pPr>
        <w:spacing w:line="360" w:lineRule="exact"/>
        <w:ind w:left="475" w:firstLine="210"/>
        <w:rPr>
          <w:rFonts w:cs="ＭＳ 明朝"/>
        </w:rPr>
      </w:pPr>
      <w:r>
        <w:rPr>
          <w:rFonts w:eastAsiaTheme="minorEastAsia"/>
        </w:rPr>
        <w:t>職員の職務能力及び勤務意欲の向上を促すため、第</w:t>
      </w:r>
      <w:r>
        <w:t>1</w:t>
      </w:r>
      <w:r>
        <w:rPr>
          <w:rFonts w:eastAsiaTheme="minorEastAsia"/>
        </w:rPr>
        <w:t>期中期目標期間に定め</w:t>
      </w:r>
      <w:r>
        <w:rPr>
          <w:rFonts w:cs="ＭＳ 明朝" w:hint="eastAsia"/>
        </w:rPr>
        <w:t>た人事評価制度を運用する。</w:t>
      </w:r>
    </w:p>
    <w:p w:rsidR="00A96E33" w:rsidRDefault="00A96E33" w:rsidP="00104D12">
      <w:pPr>
        <w:spacing w:line="360" w:lineRule="exact"/>
        <w:ind w:firstLine="282"/>
      </w:pPr>
      <w:r>
        <w:rPr>
          <w:rFonts w:cs="ＭＳ 明朝" w:hint="eastAsia"/>
          <w:lang w:val="ja-JP"/>
        </w:rPr>
        <w:t>③職員へのインセンティブ</w:t>
      </w:r>
    </w:p>
    <w:p w:rsidR="00A96E33" w:rsidRDefault="00A96E33" w:rsidP="00104D12">
      <w:pPr>
        <w:spacing w:line="360" w:lineRule="exact"/>
        <w:ind w:left="424" w:firstLine="210"/>
        <w:rPr>
          <w:rFonts w:eastAsiaTheme="minorEastAsia"/>
        </w:rPr>
      </w:pPr>
      <w:r>
        <w:rPr>
          <w:rFonts w:eastAsiaTheme="minorEastAsia"/>
        </w:rPr>
        <w:t>職員表彰の制度等を活用して、職員の業務に対する意欲向上や目標達成のための動機づけを行う。</w:t>
      </w:r>
    </w:p>
    <w:p w:rsidR="00A96E33" w:rsidRDefault="00A96E33" w:rsidP="00104D12">
      <w:pPr>
        <w:spacing w:line="360" w:lineRule="exact"/>
        <w:ind w:left="282"/>
        <w:rPr>
          <w:rFonts w:cs="ＭＳ 明朝"/>
        </w:rPr>
      </w:pPr>
      <w:r>
        <w:rPr>
          <w:rFonts w:cs="ＭＳ 明朝" w:hint="eastAsia"/>
          <w:lang w:val="ja-JP"/>
        </w:rPr>
        <w:t>④職場</w:t>
      </w:r>
      <w:r>
        <w:rPr>
          <w:rFonts w:cs="ＭＳ 明朝" w:hint="eastAsia"/>
        </w:rPr>
        <w:t>環境の整備による多様な人材の確保・育成</w:t>
      </w:r>
    </w:p>
    <w:p w:rsidR="00A96E33" w:rsidRDefault="00A96E33" w:rsidP="00104D12">
      <w:pPr>
        <w:spacing w:line="360" w:lineRule="exact"/>
        <w:ind w:left="447" w:firstLine="210"/>
        <w:rPr>
          <w:rFonts w:cs="ＭＳ 明朝"/>
        </w:rPr>
      </w:pPr>
      <w:r>
        <w:rPr>
          <w:rFonts w:cs="ＭＳ 明朝" w:hint="eastAsia"/>
        </w:rPr>
        <w:t>適切な職場環境を整備し、すべての職員が活躍できる職場づくりに努める。特に職員が妊娠、出産、育児に際して、安心して働けるよう支援を行う。</w:t>
      </w:r>
    </w:p>
    <w:p w:rsidR="00A96E33" w:rsidRDefault="00A96E33" w:rsidP="00104D12">
      <w:pPr>
        <w:spacing w:line="360" w:lineRule="exact"/>
        <w:ind w:left="424" w:firstLine="210"/>
        <w:rPr>
          <w:rFonts w:cs="ＭＳ 明朝"/>
        </w:rPr>
      </w:pPr>
    </w:p>
    <w:p w:rsidR="00A96E33" w:rsidRDefault="00A96E33" w:rsidP="00104D12">
      <w:pPr>
        <w:spacing w:line="360" w:lineRule="exact"/>
        <w:rPr>
          <w:rFonts w:cs="ＭＳ 明朝"/>
        </w:rPr>
      </w:pPr>
      <w:r>
        <w:rPr>
          <w:rFonts w:cs="ＭＳ 明朝" w:hint="eastAsia"/>
        </w:rPr>
        <w:t>（３）効果的な人員配置</w:t>
      </w:r>
    </w:p>
    <w:p w:rsidR="00A96E33" w:rsidRDefault="00A96E33" w:rsidP="00104D12">
      <w:pPr>
        <w:spacing w:line="360" w:lineRule="exact"/>
        <w:ind w:left="567" w:firstLine="210"/>
        <w:rPr>
          <w:rFonts w:cs="ＭＳ 明朝"/>
        </w:rPr>
      </w:pPr>
      <w:r>
        <w:rPr>
          <w:rFonts w:cs="ＭＳ 明朝" w:hint="eastAsia"/>
        </w:rPr>
        <w:t>職員が能力・専門性を最大限に発揮し、研究所の業務運営が効率的に実施できるよう人員を配置する。また、弾力的な人員配置を通じ、業務体制の強化を図る。</w:t>
      </w:r>
    </w:p>
    <w:p w:rsidR="00A96E33" w:rsidRDefault="00A96E33" w:rsidP="00104D12">
      <w:pPr>
        <w:spacing w:line="360" w:lineRule="exact"/>
        <w:ind w:firstLine="210"/>
        <w:rPr>
          <w:rFonts w:cs="ＭＳ 明朝"/>
        </w:rPr>
      </w:pPr>
    </w:p>
    <w:p w:rsidR="00A96E33" w:rsidRDefault="00A96E33" w:rsidP="00104D12">
      <w:pPr>
        <w:spacing w:line="360" w:lineRule="exact"/>
        <w:rPr>
          <w:rFonts w:cs="ＭＳ 明朝"/>
          <w:b/>
          <w:bCs/>
          <w:sz w:val="22"/>
          <w:szCs w:val="22"/>
        </w:rPr>
      </w:pPr>
      <w:r>
        <w:rPr>
          <w:rFonts w:cs="ＭＳ 明朝" w:hint="eastAsia"/>
          <w:b/>
          <w:bCs/>
          <w:sz w:val="22"/>
          <w:szCs w:val="22"/>
        </w:rPr>
        <w:t>第３</w:t>
      </w:r>
      <w:r>
        <w:rPr>
          <w:rFonts w:cs="ＭＳ 明朝"/>
          <w:b/>
          <w:bCs/>
          <w:sz w:val="22"/>
          <w:szCs w:val="22"/>
        </w:rPr>
        <w:t xml:space="preserve"> </w:t>
      </w:r>
      <w:r>
        <w:rPr>
          <w:rFonts w:cs="ＭＳ 明朝" w:hint="eastAsia"/>
          <w:b/>
          <w:bCs/>
          <w:sz w:val="22"/>
          <w:szCs w:val="22"/>
        </w:rPr>
        <w:t>財務内容の改善に関する目標を達成するためとるべき措置</w:t>
      </w:r>
    </w:p>
    <w:p w:rsidR="00A96E33" w:rsidRDefault="00A96E33" w:rsidP="00104D12">
      <w:pPr>
        <w:spacing w:line="360" w:lineRule="exact"/>
        <w:ind w:firstLine="210"/>
        <w:rPr>
          <w:rFonts w:cs="ＭＳ 明朝"/>
        </w:rPr>
      </w:pPr>
      <w:r>
        <w:rPr>
          <w:rFonts w:cs="ＭＳ 明朝" w:hint="eastAsia"/>
        </w:rPr>
        <w:t>健全な財務運営を確保し、業務を充実させるよう予算編成を行うとともに、予算執行にあたっては絶えず点検を行い、効率的な執行に努める。また、自己収入の確保を図るため、受託研究や外部資金の獲得など様々な方途を検討し、</w:t>
      </w:r>
      <w:r>
        <w:rPr>
          <w:rFonts w:cs="ＭＳ 明朝" w:hint="eastAsia"/>
          <w:sz w:val="20"/>
          <w:szCs w:val="20"/>
        </w:rPr>
        <w:t>公的試験研究機関としての使命をふまえた適切な範囲で、</w:t>
      </w:r>
      <w:r>
        <w:rPr>
          <w:rFonts w:cs="ＭＳ 明朝" w:hint="eastAsia"/>
        </w:rPr>
        <w:t>効率的に収入を得る。その他、職員研修などの機会を通じて、職員全体のコスト意識を高め、経費の削減につなげる。</w:t>
      </w:r>
    </w:p>
    <w:p w:rsidR="00A96E33" w:rsidRDefault="00A96E33" w:rsidP="00104D12">
      <w:pPr>
        <w:spacing w:line="360" w:lineRule="exact"/>
        <w:ind w:firstLine="210"/>
        <w:rPr>
          <w:rFonts w:cs="ＭＳ 明朝"/>
        </w:rPr>
      </w:pPr>
    </w:p>
    <w:p w:rsidR="00A96E33" w:rsidRDefault="00A96E33" w:rsidP="00104D12">
      <w:pPr>
        <w:spacing w:line="360" w:lineRule="exact"/>
        <w:rPr>
          <w:rFonts w:cs="ＭＳ 明朝"/>
          <w:b/>
          <w:bCs/>
          <w:sz w:val="22"/>
          <w:szCs w:val="22"/>
        </w:rPr>
      </w:pPr>
      <w:r>
        <w:rPr>
          <w:rFonts w:cs="ＭＳ 明朝" w:hint="eastAsia"/>
          <w:b/>
          <w:bCs/>
          <w:sz w:val="22"/>
          <w:szCs w:val="22"/>
        </w:rPr>
        <w:t>第４</w:t>
      </w:r>
      <w:r>
        <w:rPr>
          <w:rFonts w:cs="ＭＳ 明朝"/>
          <w:b/>
          <w:bCs/>
          <w:sz w:val="22"/>
          <w:szCs w:val="22"/>
        </w:rPr>
        <w:t xml:space="preserve"> </w:t>
      </w:r>
      <w:r>
        <w:rPr>
          <w:rFonts w:cs="ＭＳ 明朝" w:hint="eastAsia"/>
          <w:b/>
          <w:bCs/>
          <w:sz w:val="22"/>
          <w:szCs w:val="22"/>
        </w:rPr>
        <w:t>予算（人件費の見積りを含む。）、収支計画及び資金計画</w:t>
      </w:r>
    </w:p>
    <w:p w:rsidR="00A96E33" w:rsidRPr="00140F32" w:rsidRDefault="00614CBD" w:rsidP="00104D12">
      <w:pPr>
        <w:spacing w:line="360" w:lineRule="exact"/>
        <w:ind w:firstLine="210"/>
        <w:rPr>
          <w:rFonts w:cs="ＭＳ 明朝"/>
          <w:strike/>
        </w:rPr>
      </w:pPr>
      <w:r w:rsidRPr="00140F32">
        <w:rPr>
          <w:rFonts w:cs="ＭＳ 明朝" w:hint="eastAsia"/>
        </w:rPr>
        <w:t>別紙のとおり。</w:t>
      </w:r>
    </w:p>
    <w:p w:rsidR="00A96E33" w:rsidRDefault="00A96E33" w:rsidP="00104D12">
      <w:pPr>
        <w:spacing w:line="360" w:lineRule="exact"/>
        <w:rPr>
          <w:rFonts w:cs="ＭＳ 明朝"/>
        </w:rPr>
      </w:pPr>
    </w:p>
    <w:p w:rsidR="00A96E33" w:rsidRDefault="00A96E33" w:rsidP="00104D12">
      <w:pPr>
        <w:spacing w:line="360" w:lineRule="exact"/>
        <w:rPr>
          <w:rFonts w:cs="ＭＳ 明朝"/>
          <w:b/>
          <w:bCs/>
          <w:sz w:val="22"/>
          <w:szCs w:val="22"/>
        </w:rPr>
      </w:pPr>
      <w:r>
        <w:rPr>
          <w:rFonts w:cs="ＭＳ 明朝" w:hint="eastAsia"/>
          <w:b/>
          <w:bCs/>
          <w:sz w:val="22"/>
          <w:szCs w:val="22"/>
        </w:rPr>
        <w:t>第５</w:t>
      </w:r>
      <w:r>
        <w:rPr>
          <w:rFonts w:cs="ＭＳ 明朝"/>
          <w:b/>
          <w:bCs/>
          <w:sz w:val="22"/>
          <w:szCs w:val="22"/>
        </w:rPr>
        <w:t xml:space="preserve"> </w:t>
      </w:r>
      <w:r>
        <w:rPr>
          <w:rFonts w:cs="ＭＳ 明朝" w:hint="eastAsia"/>
          <w:b/>
          <w:bCs/>
          <w:sz w:val="22"/>
          <w:szCs w:val="22"/>
        </w:rPr>
        <w:t>短期借入金の限度額</w:t>
      </w:r>
    </w:p>
    <w:p w:rsidR="00A96E33" w:rsidRDefault="00A96E33" w:rsidP="00104D12">
      <w:pPr>
        <w:spacing w:line="360" w:lineRule="exact"/>
        <w:rPr>
          <w:rFonts w:cs="ＭＳ 明朝"/>
          <w:b/>
          <w:bCs/>
        </w:rPr>
      </w:pPr>
      <w:r>
        <w:rPr>
          <w:rFonts w:cs="ＭＳ 明朝" w:hint="eastAsia"/>
          <w:b/>
          <w:bCs/>
        </w:rPr>
        <w:t>１　短期借入金の限度額</w:t>
      </w:r>
    </w:p>
    <w:p w:rsidR="00A96E33" w:rsidRDefault="00A96E33" w:rsidP="00104D12">
      <w:pPr>
        <w:spacing w:line="360" w:lineRule="exact"/>
        <w:ind w:firstLine="210"/>
        <w:rPr>
          <w:rFonts w:cs="ＭＳ 明朝"/>
        </w:rPr>
      </w:pPr>
      <w:r>
        <w:rPr>
          <w:rFonts w:cs="ＭＳ 明朝" w:hint="eastAsia"/>
        </w:rPr>
        <w:t>５億円</w:t>
      </w:r>
    </w:p>
    <w:p w:rsidR="00A96E33" w:rsidRDefault="00A96E33" w:rsidP="00104D12">
      <w:pPr>
        <w:spacing w:line="360" w:lineRule="exact"/>
        <w:rPr>
          <w:rFonts w:cs="ＭＳ 明朝"/>
          <w:b/>
          <w:bCs/>
        </w:rPr>
      </w:pPr>
      <w:r>
        <w:rPr>
          <w:rFonts w:cs="ＭＳ 明朝" w:hint="eastAsia"/>
          <w:b/>
          <w:bCs/>
        </w:rPr>
        <w:t>２　想定される理由</w:t>
      </w:r>
    </w:p>
    <w:p w:rsidR="00A96E33" w:rsidRDefault="00A96E33" w:rsidP="00104D12">
      <w:pPr>
        <w:spacing w:line="360" w:lineRule="exact"/>
        <w:ind w:left="138" w:firstLine="278"/>
        <w:rPr>
          <w:rFonts w:cs="ＭＳ 明朝"/>
        </w:rPr>
      </w:pPr>
      <w:r>
        <w:rPr>
          <w:rFonts w:cs="ＭＳ 明朝" w:hint="eastAsia"/>
        </w:rPr>
        <w:t>運営費交付金の受入れ遅滞及び予見できなかった不測の事態の発生等により、緊急に支出をする必要が生じた際に借入することが想定される。</w:t>
      </w:r>
    </w:p>
    <w:p w:rsidR="00E00ACF" w:rsidRDefault="00E00ACF" w:rsidP="00104D12">
      <w:pPr>
        <w:spacing w:line="360" w:lineRule="exact"/>
        <w:ind w:left="138" w:firstLine="278"/>
        <w:rPr>
          <w:rFonts w:cs="ＭＳ 明朝"/>
        </w:rPr>
      </w:pPr>
    </w:p>
    <w:p w:rsidR="00E00ACF" w:rsidRDefault="00E00ACF" w:rsidP="00E00ACF">
      <w:pPr>
        <w:spacing w:line="360" w:lineRule="exact"/>
        <w:ind w:left="565" w:hanging="565"/>
        <w:rPr>
          <w:b/>
          <w:bCs/>
          <w:sz w:val="22"/>
          <w:szCs w:val="22"/>
        </w:rPr>
      </w:pPr>
      <w:r>
        <w:rPr>
          <w:rFonts w:cs="ＭＳ 明朝" w:hint="eastAsia"/>
          <w:b/>
          <w:bCs/>
          <w:sz w:val="22"/>
          <w:szCs w:val="22"/>
        </w:rPr>
        <w:t>第６</w:t>
      </w:r>
      <w:r>
        <w:rPr>
          <w:rFonts w:cs="ＭＳ 明朝"/>
          <w:b/>
          <w:bCs/>
          <w:sz w:val="22"/>
          <w:szCs w:val="22"/>
        </w:rPr>
        <w:t xml:space="preserve"> </w:t>
      </w:r>
      <w:r>
        <w:rPr>
          <w:rFonts w:cs="ＭＳ 明朝" w:hint="eastAsia"/>
          <w:b/>
          <w:bCs/>
        </w:rPr>
        <w:t>出資等に係る不要財産又は出資等に係る不要財産となることが見込まれる財産がある場合には、当該財産の処分に関する計画</w:t>
      </w:r>
    </w:p>
    <w:p w:rsidR="00E00ACF" w:rsidRDefault="00E00ACF" w:rsidP="00E00ACF">
      <w:pPr>
        <w:spacing w:line="360" w:lineRule="exact"/>
        <w:ind w:firstLine="210"/>
        <w:rPr>
          <w:rFonts w:cs="ＭＳ 明朝"/>
        </w:rPr>
      </w:pPr>
      <w:r>
        <w:rPr>
          <w:rFonts w:cs="ＭＳ 明朝" w:hint="eastAsia"/>
        </w:rPr>
        <w:t>地方独立行政法人法の手続きに則り、次の財産を処分する。</w:t>
      </w:r>
    </w:p>
    <w:tbl>
      <w:tblPr>
        <w:tblW w:w="0" w:type="auto"/>
        <w:tblInd w:w="606" w:type="dxa"/>
        <w:tblLayout w:type="fixed"/>
        <w:tblCellMar>
          <w:left w:w="180" w:type="dxa"/>
          <w:right w:w="180" w:type="dxa"/>
        </w:tblCellMar>
        <w:tblLook w:val="0000" w:firstRow="0" w:lastRow="0" w:firstColumn="0" w:lastColumn="0" w:noHBand="0" w:noVBand="0"/>
      </w:tblPr>
      <w:tblGrid>
        <w:gridCol w:w="3543"/>
        <w:gridCol w:w="2552"/>
        <w:gridCol w:w="2551"/>
      </w:tblGrid>
      <w:tr w:rsidR="00E00ACF" w:rsidTr="00FC1131">
        <w:trPr>
          <w:trHeight w:val="310"/>
        </w:trPr>
        <w:tc>
          <w:tcPr>
            <w:tcW w:w="3543" w:type="dxa"/>
            <w:tcBorders>
              <w:top w:val="single" w:sz="8" w:space="0" w:color="auto"/>
              <w:left w:val="single" w:sz="8" w:space="0" w:color="auto"/>
              <w:bottom w:val="single" w:sz="8" w:space="0" w:color="auto"/>
              <w:right w:val="nil"/>
            </w:tcBorders>
          </w:tcPr>
          <w:p w:rsidR="00E00ACF" w:rsidRDefault="00E00ACF" w:rsidP="001B04F8">
            <w:pPr>
              <w:spacing w:line="360" w:lineRule="exact"/>
              <w:jc w:val="center"/>
              <w:rPr>
                <w:rFonts w:cs="ＭＳ 明朝"/>
              </w:rPr>
            </w:pPr>
            <w:r>
              <w:rPr>
                <w:rFonts w:cs="ＭＳ 明朝" w:hint="eastAsia"/>
              </w:rPr>
              <w:t>処分財産名</w:t>
            </w:r>
          </w:p>
        </w:tc>
        <w:tc>
          <w:tcPr>
            <w:tcW w:w="2552" w:type="dxa"/>
            <w:tcBorders>
              <w:top w:val="single" w:sz="8" w:space="0" w:color="auto"/>
              <w:left w:val="single" w:sz="8" w:space="0" w:color="auto"/>
              <w:bottom w:val="single" w:sz="8" w:space="0" w:color="auto"/>
              <w:right w:val="single" w:sz="8" w:space="0" w:color="auto"/>
            </w:tcBorders>
          </w:tcPr>
          <w:p w:rsidR="00E00ACF" w:rsidRDefault="00E00ACF" w:rsidP="001B04F8">
            <w:pPr>
              <w:spacing w:line="360" w:lineRule="exact"/>
              <w:jc w:val="center"/>
              <w:rPr>
                <w:rFonts w:cs="ＭＳ 明朝"/>
              </w:rPr>
            </w:pPr>
            <w:r>
              <w:rPr>
                <w:rFonts w:cs="ＭＳ 明朝" w:hint="eastAsia"/>
              </w:rPr>
              <w:t>所在地</w:t>
            </w:r>
          </w:p>
        </w:tc>
        <w:tc>
          <w:tcPr>
            <w:tcW w:w="2551" w:type="dxa"/>
            <w:tcBorders>
              <w:top w:val="single" w:sz="8" w:space="0" w:color="auto"/>
              <w:left w:val="single" w:sz="8" w:space="0" w:color="auto"/>
              <w:bottom w:val="single" w:sz="8" w:space="0" w:color="auto"/>
              <w:right w:val="single" w:sz="8" w:space="0" w:color="auto"/>
            </w:tcBorders>
          </w:tcPr>
          <w:p w:rsidR="00E00ACF" w:rsidRDefault="00E00ACF" w:rsidP="001B04F8">
            <w:pPr>
              <w:spacing w:line="360" w:lineRule="exact"/>
              <w:jc w:val="center"/>
              <w:rPr>
                <w:rFonts w:cs="ＭＳ 明朝"/>
              </w:rPr>
            </w:pPr>
            <w:r>
              <w:rPr>
                <w:rFonts w:cs="ＭＳ 明朝" w:hint="eastAsia"/>
              </w:rPr>
              <w:t>処分時期</w:t>
            </w:r>
          </w:p>
        </w:tc>
      </w:tr>
      <w:tr w:rsidR="00E00ACF" w:rsidTr="00FC1131">
        <w:trPr>
          <w:trHeight w:val="310"/>
        </w:trPr>
        <w:tc>
          <w:tcPr>
            <w:tcW w:w="3543" w:type="dxa"/>
            <w:tcBorders>
              <w:top w:val="single" w:sz="8" w:space="0" w:color="auto"/>
              <w:left w:val="single" w:sz="8" w:space="0" w:color="auto"/>
              <w:bottom w:val="single" w:sz="8" w:space="0" w:color="auto"/>
              <w:right w:val="nil"/>
            </w:tcBorders>
          </w:tcPr>
          <w:p w:rsidR="00E00ACF" w:rsidRDefault="00E00ACF" w:rsidP="001B04F8">
            <w:pPr>
              <w:spacing w:line="360" w:lineRule="exact"/>
              <w:rPr>
                <w:rFonts w:cs="ＭＳ 明朝"/>
              </w:rPr>
            </w:pPr>
            <w:r>
              <w:rPr>
                <w:rFonts w:cs="ＭＳ 明朝" w:hint="eastAsia"/>
              </w:rPr>
              <w:t>食とみどり技術センター試験ほ場及び農業大学校実習ほ場等（土地）</w:t>
            </w:r>
          </w:p>
          <w:p w:rsidR="00E00ACF" w:rsidRDefault="00E00ACF" w:rsidP="001B04F8">
            <w:pPr>
              <w:spacing w:line="360" w:lineRule="exact"/>
              <w:rPr>
                <w:rFonts w:cs="ＭＳ 明朝"/>
              </w:rPr>
            </w:pPr>
            <w:r>
              <w:rPr>
                <w:rFonts w:cs="ＭＳ 明朝" w:hint="eastAsia"/>
                <w:w w:val="81"/>
                <w:kern w:val="0"/>
              </w:rPr>
              <w:t>（動物愛護管理センター（仮称）建設用地</w:t>
            </w:r>
            <w:r>
              <w:rPr>
                <w:rFonts w:cs="ＭＳ 明朝" w:hint="eastAsia"/>
                <w:spacing w:val="22"/>
                <w:w w:val="81"/>
                <w:kern w:val="0"/>
              </w:rPr>
              <w:t>）</w:t>
            </w:r>
          </w:p>
        </w:tc>
        <w:tc>
          <w:tcPr>
            <w:tcW w:w="2552" w:type="dxa"/>
            <w:tcBorders>
              <w:top w:val="single" w:sz="8" w:space="0" w:color="auto"/>
              <w:left w:val="single" w:sz="8" w:space="0" w:color="auto"/>
              <w:bottom w:val="single" w:sz="8" w:space="0" w:color="auto"/>
              <w:right w:val="single" w:sz="8" w:space="0" w:color="auto"/>
            </w:tcBorders>
          </w:tcPr>
          <w:p w:rsidR="00E00ACF" w:rsidRDefault="00E00ACF" w:rsidP="001B04F8">
            <w:pPr>
              <w:spacing w:line="360" w:lineRule="exact"/>
              <w:jc w:val="center"/>
              <w:rPr>
                <w:rFonts w:cs="ＭＳ 明朝"/>
              </w:rPr>
            </w:pPr>
            <w:r>
              <w:rPr>
                <w:rFonts w:cs="ＭＳ 明朝" w:hint="eastAsia"/>
              </w:rPr>
              <w:t>羽曳野市尺度４４２</w:t>
            </w:r>
          </w:p>
          <w:p w:rsidR="00E00ACF" w:rsidRDefault="00E00ACF" w:rsidP="001B04F8">
            <w:pPr>
              <w:spacing w:line="360" w:lineRule="exact"/>
              <w:jc w:val="center"/>
              <w:rPr>
                <w:rFonts w:cs="ＭＳ 明朝"/>
              </w:rPr>
            </w:pPr>
          </w:p>
          <w:p w:rsidR="00E00ACF" w:rsidRDefault="00E00ACF" w:rsidP="001B04F8">
            <w:pPr>
              <w:spacing w:line="360" w:lineRule="exact"/>
              <w:jc w:val="center"/>
              <w:rPr>
                <w:rFonts w:cs="ＭＳ 明朝"/>
              </w:rPr>
            </w:pPr>
          </w:p>
        </w:tc>
        <w:tc>
          <w:tcPr>
            <w:tcW w:w="2551" w:type="dxa"/>
            <w:tcBorders>
              <w:top w:val="single" w:sz="8" w:space="0" w:color="auto"/>
              <w:left w:val="single" w:sz="8" w:space="0" w:color="auto"/>
              <w:bottom w:val="single" w:sz="8" w:space="0" w:color="auto"/>
              <w:right w:val="single" w:sz="8" w:space="0" w:color="auto"/>
            </w:tcBorders>
          </w:tcPr>
          <w:p w:rsidR="00E00ACF" w:rsidRDefault="00E00ACF" w:rsidP="001B04F8">
            <w:pPr>
              <w:spacing w:line="360" w:lineRule="exact"/>
              <w:jc w:val="center"/>
              <w:rPr>
                <w:rFonts w:cs="ＭＳ 明朝"/>
              </w:rPr>
            </w:pPr>
            <w:r>
              <w:rPr>
                <w:rFonts w:cs="ＭＳ 明朝" w:hint="eastAsia"/>
              </w:rPr>
              <w:t>平成</w:t>
            </w:r>
            <w:r>
              <w:rPr>
                <w:rFonts w:cs="ＭＳ 明朝"/>
              </w:rPr>
              <w:t>29</w:t>
            </w:r>
            <w:r>
              <w:rPr>
                <w:rFonts w:cs="ＭＳ 明朝" w:hint="eastAsia"/>
              </w:rPr>
              <w:t>年度以降</w:t>
            </w:r>
          </w:p>
          <w:p w:rsidR="00E00ACF" w:rsidRDefault="00E00ACF" w:rsidP="001B04F8">
            <w:pPr>
              <w:spacing w:line="360" w:lineRule="exact"/>
              <w:jc w:val="center"/>
              <w:rPr>
                <w:rFonts w:cs="ＭＳ 明朝"/>
              </w:rPr>
            </w:pPr>
          </w:p>
          <w:p w:rsidR="00E00ACF" w:rsidRDefault="00E00ACF" w:rsidP="001B04F8">
            <w:pPr>
              <w:spacing w:line="360" w:lineRule="exact"/>
              <w:jc w:val="center"/>
              <w:rPr>
                <w:rFonts w:cs="ＭＳ 明朝"/>
              </w:rPr>
            </w:pPr>
          </w:p>
        </w:tc>
      </w:tr>
    </w:tbl>
    <w:p w:rsidR="00E00ACF" w:rsidRDefault="00E00ACF" w:rsidP="00E00ACF">
      <w:pPr>
        <w:spacing w:line="360" w:lineRule="exact"/>
      </w:pPr>
    </w:p>
    <w:p w:rsidR="00E00ACF" w:rsidRDefault="00E00ACF" w:rsidP="00E00ACF">
      <w:pPr>
        <w:spacing w:line="360" w:lineRule="exact"/>
        <w:rPr>
          <w:rFonts w:cs="ＭＳ 明朝"/>
          <w:b/>
          <w:bCs/>
          <w:sz w:val="22"/>
          <w:szCs w:val="22"/>
        </w:rPr>
      </w:pPr>
      <w:r>
        <w:rPr>
          <w:rFonts w:cs="ＭＳ 明朝" w:hint="eastAsia"/>
          <w:b/>
          <w:bCs/>
          <w:sz w:val="22"/>
          <w:szCs w:val="22"/>
        </w:rPr>
        <w:t>第７</w:t>
      </w:r>
      <w:r>
        <w:rPr>
          <w:rFonts w:cs="ＭＳ 明朝"/>
          <w:b/>
          <w:bCs/>
          <w:sz w:val="22"/>
          <w:szCs w:val="22"/>
        </w:rPr>
        <w:t xml:space="preserve"> </w:t>
      </w:r>
      <w:r>
        <w:rPr>
          <w:rFonts w:cs="ＭＳ 明朝" w:hint="eastAsia"/>
          <w:b/>
          <w:bCs/>
          <w:sz w:val="22"/>
          <w:szCs w:val="22"/>
        </w:rPr>
        <w:t>重要な財産を譲渡し、又は担保に供しようとするときは、その計画</w:t>
      </w:r>
    </w:p>
    <w:p w:rsidR="00E00ACF" w:rsidRDefault="00E00ACF" w:rsidP="00E00ACF">
      <w:pPr>
        <w:spacing w:line="360" w:lineRule="exact"/>
        <w:ind w:firstLine="195"/>
        <w:rPr>
          <w:rFonts w:cs="ＭＳ 明朝"/>
          <w:color w:val="111111"/>
        </w:rPr>
      </w:pPr>
      <w:r>
        <w:rPr>
          <w:rFonts w:cs="ＭＳ 明朝" w:hint="eastAsia"/>
          <w:color w:val="111111"/>
        </w:rPr>
        <w:t>なし</w:t>
      </w:r>
    </w:p>
    <w:p w:rsidR="00A96E33" w:rsidRDefault="00A96E33" w:rsidP="00E00ACF">
      <w:pPr>
        <w:spacing w:line="360" w:lineRule="exact"/>
      </w:pPr>
    </w:p>
    <w:p w:rsidR="00A96E33" w:rsidRDefault="00A96E33" w:rsidP="00104D12">
      <w:pPr>
        <w:spacing w:line="360" w:lineRule="exact"/>
        <w:rPr>
          <w:rFonts w:cs="ＭＳ 明朝"/>
          <w:b/>
          <w:bCs/>
          <w:sz w:val="22"/>
          <w:szCs w:val="22"/>
        </w:rPr>
      </w:pPr>
      <w:r>
        <w:rPr>
          <w:rFonts w:cs="ＭＳ 明朝" w:hint="eastAsia"/>
          <w:b/>
          <w:bCs/>
          <w:sz w:val="22"/>
          <w:szCs w:val="22"/>
        </w:rPr>
        <w:t>第８</w:t>
      </w:r>
      <w:r>
        <w:rPr>
          <w:rFonts w:cs="ＭＳ 明朝"/>
          <w:b/>
          <w:bCs/>
          <w:sz w:val="22"/>
          <w:szCs w:val="22"/>
        </w:rPr>
        <w:t xml:space="preserve"> </w:t>
      </w:r>
      <w:r>
        <w:rPr>
          <w:rFonts w:cs="ＭＳ 明朝" w:hint="eastAsia"/>
          <w:b/>
          <w:bCs/>
          <w:sz w:val="22"/>
          <w:szCs w:val="22"/>
        </w:rPr>
        <w:t>剰余金の使途</w:t>
      </w:r>
    </w:p>
    <w:p w:rsidR="00A96E33" w:rsidRDefault="00A96E33" w:rsidP="00104D12">
      <w:pPr>
        <w:spacing w:line="360" w:lineRule="exact"/>
        <w:ind w:firstLine="210"/>
        <w:rPr>
          <w:rFonts w:cs="ＭＳ 明朝"/>
        </w:rPr>
      </w:pPr>
      <w:r>
        <w:rPr>
          <w:rFonts w:cs="ＭＳ 明朝" w:hint="eastAsia"/>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p w:rsidR="00A96E33" w:rsidRDefault="00A96E33" w:rsidP="00104D12">
      <w:pPr>
        <w:spacing w:line="360" w:lineRule="exact"/>
        <w:rPr>
          <w:rFonts w:cs="ＭＳ 明朝"/>
        </w:rPr>
      </w:pPr>
    </w:p>
    <w:p w:rsidR="00A96E33" w:rsidRDefault="00A96E33" w:rsidP="00104D12">
      <w:pPr>
        <w:spacing w:line="360" w:lineRule="exact"/>
        <w:rPr>
          <w:rFonts w:cs="ＭＳ 明朝"/>
          <w:b/>
          <w:bCs/>
          <w:sz w:val="22"/>
          <w:szCs w:val="22"/>
        </w:rPr>
      </w:pPr>
      <w:r>
        <w:rPr>
          <w:rFonts w:cs="ＭＳ 明朝" w:hint="eastAsia"/>
          <w:b/>
          <w:bCs/>
          <w:sz w:val="22"/>
          <w:szCs w:val="22"/>
        </w:rPr>
        <w:t>第９</w:t>
      </w:r>
      <w:r>
        <w:rPr>
          <w:rFonts w:cs="ＭＳ 明朝"/>
          <w:b/>
          <w:bCs/>
          <w:sz w:val="22"/>
          <w:szCs w:val="22"/>
        </w:rPr>
        <w:t xml:space="preserve"> </w:t>
      </w:r>
      <w:r>
        <w:rPr>
          <w:rFonts w:cs="ＭＳ 明朝" w:hint="eastAsia"/>
          <w:b/>
          <w:bCs/>
          <w:sz w:val="22"/>
          <w:szCs w:val="22"/>
        </w:rPr>
        <w:t>その他業務運営に関する事項</w:t>
      </w:r>
    </w:p>
    <w:p w:rsidR="00A96E33" w:rsidRDefault="00A96E33" w:rsidP="00104D12">
      <w:pPr>
        <w:spacing w:line="360" w:lineRule="exact"/>
        <w:rPr>
          <w:rFonts w:cs="ＭＳ 明朝"/>
          <w:b/>
          <w:bCs/>
        </w:rPr>
      </w:pPr>
      <w:r>
        <w:rPr>
          <w:rFonts w:cs="ＭＳ 明朝" w:hint="eastAsia"/>
          <w:b/>
          <w:bCs/>
        </w:rPr>
        <w:t>１　法令の遵守</w:t>
      </w:r>
    </w:p>
    <w:p w:rsidR="00A96E33" w:rsidRDefault="00A96E33" w:rsidP="00104D12">
      <w:pPr>
        <w:spacing w:line="360" w:lineRule="exact"/>
        <w:ind w:left="422" w:firstLine="210"/>
        <w:rPr>
          <w:rFonts w:cs="ＭＳ 明朝"/>
        </w:rPr>
      </w:pPr>
      <w:r>
        <w:rPr>
          <w:rFonts w:cs="ＭＳ 明朝" w:hint="eastAsia"/>
        </w:rPr>
        <w:t>職員研修などの機会を通じて、コンプライアンスの意識を徹底し、業務執行における中立性と公平性を確保する。特に調査研究については、不正行為防止のため、管理責任体制を構築し、内部監査や不正防止に関する研修な</w:t>
      </w:r>
      <w:r w:rsidR="000A076C">
        <w:rPr>
          <w:rFonts w:cs="ＭＳ 明朝" w:hint="eastAsia"/>
        </w:rPr>
        <w:t>どの取組を実施する。また、研究費について、不正使用防止計画に基づき</w:t>
      </w:r>
      <w:r>
        <w:rPr>
          <w:rFonts w:cs="ＭＳ 明朝" w:hint="eastAsia"/>
        </w:rPr>
        <w:t>、研究費の適正な使用、管理及び監査体制に万全を期する。</w:t>
      </w:r>
    </w:p>
    <w:p w:rsidR="00A96E33" w:rsidRDefault="00A96E33" w:rsidP="00104D12">
      <w:pPr>
        <w:spacing w:line="360" w:lineRule="exact"/>
        <w:rPr>
          <w:rFonts w:cs="ＭＳ 明朝"/>
          <w:b/>
          <w:bCs/>
        </w:rPr>
      </w:pPr>
      <w:r>
        <w:rPr>
          <w:rFonts w:cs="ＭＳ 明朝" w:hint="eastAsia"/>
          <w:b/>
          <w:bCs/>
        </w:rPr>
        <w:t>２　個人情報保護及び情報公開</w:t>
      </w:r>
    </w:p>
    <w:p w:rsidR="00A96E33" w:rsidRDefault="00A96E33" w:rsidP="00104D12">
      <w:pPr>
        <w:spacing w:line="360" w:lineRule="exact"/>
        <w:ind w:left="420" w:firstLine="210"/>
        <w:rPr>
          <w:rFonts w:cs="ＭＳ 明朝"/>
        </w:rPr>
      </w:pPr>
      <w:r>
        <w:rPr>
          <w:rFonts w:cs="ＭＳ 明朝" w:hint="eastAsia"/>
        </w:rPr>
        <w:t>個人情報、企業情報等の漏えい防止のため、大阪府個人情報保護条例（平成８年大阪府条例第２号）及び大阪府情報公開条例（平成</w:t>
      </w:r>
      <w:r>
        <w:rPr>
          <w:rFonts w:cs="ＭＳ 明朝"/>
        </w:rPr>
        <w:t>11</w:t>
      </w:r>
      <w:r>
        <w:rPr>
          <w:rFonts w:cs="ＭＳ 明朝" w:hint="eastAsia"/>
        </w:rPr>
        <w:t>年大阪府条例第</w:t>
      </w:r>
      <w:r>
        <w:rPr>
          <w:rFonts w:cs="ＭＳ 明朝"/>
        </w:rPr>
        <w:t>39</w:t>
      </w:r>
      <w:r>
        <w:rPr>
          <w:rFonts w:cs="ＭＳ 明朝" w:hint="eastAsia"/>
        </w:rPr>
        <w:t>号）に基づいて策定した</w:t>
      </w:r>
      <w:r w:rsidR="00D849B1">
        <w:rPr>
          <w:rFonts w:cs="ＭＳ 明朝" w:hint="eastAsia"/>
        </w:rPr>
        <w:t>個人情報の取扱及び管理に関する規程</w:t>
      </w:r>
      <w:r w:rsidR="000A076C">
        <w:rPr>
          <w:rFonts w:cs="ＭＳ 明朝" w:hint="eastAsia"/>
        </w:rPr>
        <w:t>及び</w:t>
      </w:r>
      <w:r>
        <w:rPr>
          <w:rFonts w:cs="ＭＳ 明朝" w:hint="eastAsia"/>
        </w:rPr>
        <w:t>情報セキュリティポリシーにより、適切な情報管理を行う。</w:t>
      </w:r>
    </w:p>
    <w:p w:rsidR="00A96E33" w:rsidRDefault="00A96E33" w:rsidP="00104D12">
      <w:pPr>
        <w:spacing w:line="360" w:lineRule="exact"/>
        <w:rPr>
          <w:rFonts w:cs="ＭＳ 明朝"/>
          <w:b/>
          <w:bCs/>
        </w:rPr>
      </w:pPr>
      <w:r>
        <w:rPr>
          <w:rFonts w:cs="ＭＳ 明朝" w:hint="eastAsia"/>
          <w:b/>
          <w:bCs/>
        </w:rPr>
        <w:t>３　適正な料金設定</w:t>
      </w:r>
    </w:p>
    <w:p w:rsidR="00A96E33" w:rsidRDefault="00A96E33" w:rsidP="00104D12">
      <w:pPr>
        <w:spacing w:line="360" w:lineRule="exact"/>
        <w:ind w:left="420" w:firstLine="210"/>
        <w:rPr>
          <w:rFonts w:cs="ＭＳ 明朝"/>
        </w:rPr>
      </w:pPr>
      <w:r>
        <w:rPr>
          <w:rFonts w:cs="ＭＳ 明朝" w:hint="eastAsia"/>
        </w:rPr>
        <w:t>利用者のニーズ、他府県等のサービスの水準等を踏まえ、利用者に過度な負担とならないよう適正な料金設定を維持する。</w:t>
      </w:r>
    </w:p>
    <w:p w:rsidR="00A96E33" w:rsidRDefault="00A96E33" w:rsidP="00104D12">
      <w:pPr>
        <w:spacing w:line="360" w:lineRule="exact"/>
        <w:rPr>
          <w:rFonts w:cs="ＭＳ 明朝"/>
          <w:b/>
          <w:bCs/>
        </w:rPr>
      </w:pPr>
      <w:r>
        <w:rPr>
          <w:rFonts w:cs="ＭＳ 明朝" w:hint="eastAsia"/>
          <w:b/>
          <w:bCs/>
        </w:rPr>
        <w:t>４　労働安全衛生管理</w:t>
      </w:r>
    </w:p>
    <w:p w:rsidR="00A96E33" w:rsidRDefault="00A96E33" w:rsidP="00104D12">
      <w:pPr>
        <w:spacing w:line="360" w:lineRule="exact"/>
        <w:ind w:left="420" w:firstLine="210"/>
        <w:rPr>
          <w:rFonts w:cs="ＭＳ 明朝"/>
        </w:rPr>
      </w:pPr>
      <w:r>
        <w:rPr>
          <w:rFonts w:cs="ＭＳ 明朝" w:hint="eastAsia"/>
        </w:rPr>
        <w:t>職員が安全で快適な労働環境で業務に従事できるよう配慮する。また、第</w:t>
      </w:r>
      <w:r>
        <w:rPr>
          <w:rFonts w:cs="ＭＳ 明朝"/>
        </w:rPr>
        <w:t>1</w:t>
      </w:r>
      <w:r>
        <w:rPr>
          <w:rFonts w:cs="ＭＳ 明朝" w:hint="eastAsia"/>
        </w:rPr>
        <w:t>期中期目標期間に定めた労働安全衛生管理体制を維持し、安全管理に係る研修の活用などにより災害等の発生を未然に防止するよう取り組む。</w:t>
      </w:r>
    </w:p>
    <w:p w:rsidR="00A96E33" w:rsidRDefault="00A96E33" w:rsidP="00104D12">
      <w:pPr>
        <w:spacing w:line="360" w:lineRule="exact"/>
        <w:rPr>
          <w:rFonts w:cs="ＭＳ 明朝"/>
          <w:b/>
          <w:bCs/>
        </w:rPr>
      </w:pPr>
      <w:r>
        <w:rPr>
          <w:rFonts w:cs="ＭＳ 明朝" w:hint="eastAsia"/>
          <w:b/>
          <w:bCs/>
        </w:rPr>
        <w:t>５　環境に配慮した業務運営</w:t>
      </w:r>
    </w:p>
    <w:p w:rsidR="00A96E33" w:rsidRDefault="00A96E33" w:rsidP="00104D12">
      <w:pPr>
        <w:spacing w:line="360" w:lineRule="exact"/>
        <w:ind w:left="424" w:firstLine="210"/>
        <w:rPr>
          <w:rFonts w:cs="ＭＳ 明朝"/>
        </w:rPr>
      </w:pPr>
      <w:r>
        <w:rPr>
          <w:rFonts w:cs="ＭＳ 明朝" w:hint="eastAsia"/>
        </w:rPr>
        <w:t>環境マネジメントシステムを運用し、省エネルギー、３Ｒ（リデュース、リユース、リサイクル）の推進など環境に配慮した運営に取り組む。</w:t>
      </w:r>
    </w:p>
    <w:p w:rsidR="00A96E33" w:rsidRDefault="00A96E33" w:rsidP="00104D12">
      <w:pPr>
        <w:spacing w:line="360" w:lineRule="exact"/>
        <w:rPr>
          <w:rFonts w:cs="ＭＳ 明朝"/>
          <w:b/>
          <w:bCs/>
        </w:rPr>
      </w:pPr>
      <w:r>
        <w:rPr>
          <w:rFonts w:cs="ＭＳ 明朝" w:hint="eastAsia"/>
          <w:b/>
          <w:bCs/>
        </w:rPr>
        <w:t>６　施設及び設備機器の整備</w:t>
      </w:r>
    </w:p>
    <w:p w:rsidR="00A96E33" w:rsidRDefault="00A96E33" w:rsidP="00104D12">
      <w:pPr>
        <w:spacing w:line="360" w:lineRule="exact"/>
        <w:ind w:left="420" w:firstLine="210"/>
        <w:rPr>
          <w:rFonts w:ascii="ＭＳ 明朝" w:cs="ＭＳ 明朝"/>
        </w:rPr>
      </w:pPr>
      <w:r>
        <w:rPr>
          <w:rFonts w:ascii="ＭＳ 明朝" w:cs="ＭＳ 明朝" w:hint="eastAsia"/>
        </w:rPr>
        <w:t>適切な維持管理により、施設及び設備機器の長寿命化を図り、管理運営コストの縮減に努める。また、施設の整備に、中長期的な視点に立ち計画的に取り組む。特に、食とみどり技術センター本館・別館は、平成</w:t>
      </w:r>
      <w:r>
        <w:rPr>
          <w:rFonts w:ascii="ＭＳ 明朝" w:cs="ＭＳ 明朝"/>
        </w:rPr>
        <w:t>28</w:t>
      </w:r>
      <w:r>
        <w:rPr>
          <w:rFonts w:ascii="ＭＳ 明朝" w:cs="ＭＳ 明朝" w:hint="eastAsia"/>
        </w:rPr>
        <w:t>年度中、水生生物センターは平成</w:t>
      </w:r>
      <w:r>
        <w:rPr>
          <w:rFonts w:ascii="ＭＳ 明朝" w:cs="ＭＳ 明朝"/>
        </w:rPr>
        <w:t>29</w:t>
      </w:r>
      <w:r>
        <w:rPr>
          <w:rFonts w:ascii="ＭＳ 明朝" w:cs="ＭＳ 明朝" w:hint="eastAsia"/>
        </w:rPr>
        <w:t>年度中の竣工を目指し建替え整備を行う。</w:t>
      </w:r>
    </w:p>
    <w:p w:rsidR="00A96E33" w:rsidRDefault="00A96E33" w:rsidP="00104D12">
      <w:pPr>
        <w:spacing w:line="360" w:lineRule="exact"/>
        <w:ind w:left="420" w:firstLine="210"/>
        <w:jc w:val="left"/>
        <w:rPr>
          <w:rFonts w:ascii="ＭＳ 明朝" w:cs="ＭＳ 明朝"/>
        </w:rPr>
      </w:pPr>
      <w:r>
        <w:rPr>
          <w:rFonts w:ascii="ＭＳ 明朝" w:cs="ＭＳ 明朝" w:hint="eastAsia"/>
        </w:rPr>
        <w:t>加えて、設備機器も、調査研究機能が陳腐化しないように計画的な整備と更新に取り組む。</w:t>
      </w:r>
    </w:p>
    <w:p w:rsidR="00A96E33" w:rsidRDefault="00A96E33" w:rsidP="00104D12">
      <w:pPr>
        <w:spacing w:line="360" w:lineRule="exact"/>
        <w:rPr>
          <w:rFonts w:cs="ＭＳ 明朝"/>
          <w:b/>
          <w:bCs/>
        </w:rPr>
      </w:pPr>
      <w:r>
        <w:rPr>
          <w:rFonts w:cs="ＭＳ 明朝" w:hint="eastAsia"/>
          <w:b/>
          <w:bCs/>
        </w:rPr>
        <w:t>７　資源の活用</w:t>
      </w:r>
    </w:p>
    <w:p w:rsidR="00A96E33" w:rsidRDefault="00A96E33" w:rsidP="00104D12">
      <w:pPr>
        <w:spacing w:line="360" w:lineRule="exact"/>
        <w:ind w:left="420" w:firstLine="210"/>
        <w:rPr>
          <w:rFonts w:cs="ＭＳ 明朝"/>
        </w:rPr>
      </w:pPr>
      <w:r>
        <w:rPr>
          <w:rFonts w:cs="ＭＳ 明朝" w:hint="eastAsia"/>
        </w:rPr>
        <w:t>知見や施設設備等研究所が有する資源を有効に活用し、事業者、行政、</w:t>
      </w:r>
      <w:r w:rsidRPr="00A74B27">
        <w:rPr>
          <w:rFonts w:cs="ＭＳ 明朝" w:hint="eastAsia"/>
        </w:rPr>
        <w:t>市民団体等</w:t>
      </w:r>
      <w:r>
        <w:rPr>
          <w:rFonts w:cs="ＭＳ 明朝" w:hint="eastAsia"/>
        </w:rPr>
        <w:t>に対する技術指導・研修・講習会を実施するともに、</w:t>
      </w:r>
      <w:r w:rsidR="007D1177">
        <w:rPr>
          <w:rFonts w:cs="ＭＳ 明朝" w:hint="eastAsia"/>
        </w:rPr>
        <w:t>教育機関・企業</w:t>
      </w:r>
      <w:r>
        <w:rPr>
          <w:rFonts w:cs="ＭＳ 明朝" w:hint="eastAsia"/>
        </w:rPr>
        <w:t>等</w:t>
      </w:r>
      <w:r w:rsidRPr="00A74B27">
        <w:rPr>
          <w:rFonts w:cs="ＭＳ 明朝" w:hint="eastAsia"/>
        </w:rPr>
        <w:t>が行う</w:t>
      </w:r>
      <w:r w:rsidR="00A74B27" w:rsidRPr="00A74B27">
        <w:rPr>
          <w:rFonts w:cs="ＭＳ 明朝" w:hint="eastAsia"/>
        </w:rPr>
        <w:t>環境保全や</w:t>
      </w:r>
      <w:r w:rsidR="007D1177" w:rsidRPr="00A74B27">
        <w:rPr>
          <w:rFonts w:cs="ＭＳ 明朝" w:hint="eastAsia"/>
        </w:rPr>
        <w:t>農林水産業の振興</w:t>
      </w:r>
      <w:r w:rsidRPr="00A74B27">
        <w:rPr>
          <w:rFonts w:cs="ＭＳ 明朝" w:hint="eastAsia"/>
        </w:rPr>
        <w:t>に係る</w:t>
      </w:r>
      <w:r>
        <w:rPr>
          <w:rFonts w:cs="ＭＳ 明朝" w:hint="eastAsia"/>
        </w:rPr>
        <w:t>活動の場を提供する。</w:t>
      </w:r>
    </w:p>
    <w:p w:rsidR="00A96E33" w:rsidRDefault="00A96E33" w:rsidP="00104D12">
      <w:pPr>
        <w:spacing w:line="360" w:lineRule="exact"/>
        <w:rPr>
          <w:rFonts w:cs="ＭＳ 明朝"/>
        </w:rPr>
      </w:pPr>
    </w:p>
    <w:p w:rsidR="00A96E33" w:rsidRPr="00D849B1" w:rsidRDefault="00A96E33" w:rsidP="00104D12">
      <w:pPr>
        <w:spacing w:line="360" w:lineRule="exact"/>
        <w:rPr>
          <w:rFonts w:ascii="ＭＳ 明朝" w:cs="ＭＳ 明朝"/>
          <w:b/>
          <w:bCs/>
          <w:sz w:val="22"/>
          <w:szCs w:val="22"/>
        </w:rPr>
      </w:pPr>
      <w:r>
        <w:rPr>
          <w:rFonts w:ascii="ＭＳ 明朝" w:cs="ＭＳ 明朝" w:hint="eastAsia"/>
          <w:b/>
          <w:bCs/>
          <w:sz w:val="22"/>
          <w:szCs w:val="22"/>
        </w:rPr>
        <w:t>第</w:t>
      </w:r>
      <w:r>
        <w:rPr>
          <w:rFonts w:ascii="ＭＳ 明朝" w:cs="ＭＳ 明朝"/>
          <w:b/>
          <w:bCs/>
          <w:sz w:val="22"/>
          <w:szCs w:val="22"/>
        </w:rPr>
        <w:t xml:space="preserve">10 </w:t>
      </w:r>
      <w:r>
        <w:rPr>
          <w:rFonts w:ascii="ＭＳ 明朝" w:cs="ＭＳ 明朝" w:hint="eastAsia"/>
          <w:b/>
          <w:bCs/>
          <w:sz w:val="22"/>
          <w:szCs w:val="22"/>
        </w:rPr>
        <w:t>大阪府地方独立行政法人法施行細則（平成</w:t>
      </w:r>
      <w:r>
        <w:rPr>
          <w:rFonts w:ascii="ＭＳ 明朝" w:cs="ＭＳ 明朝"/>
          <w:b/>
          <w:bCs/>
          <w:sz w:val="22"/>
          <w:szCs w:val="22"/>
        </w:rPr>
        <w:t>17</w:t>
      </w:r>
      <w:r>
        <w:rPr>
          <w:rFonts w:ascii="ＭＳ 明朝" w:cs="ＭＳ 明朝" w:hint="eastAsia"/>
          <w:b/>
          <w:bCs/>
          <w:sz w:val="22"/>
          <w:szCs w:val="22"/>
        </w:rPr>
        <w:t>年大阪府規則第</w:t>
      </w:r>
      <w:r>
        <w:rPr>
          <w:rFonts w:ascii="ＭＳ 明朝" w:cs="ＭＳ 明朝"/>
          <w:b/>
          <w:bCs/>
          <w:sz w:val="22"/>
          <w:szCs w:val="22"/>
        </w:rPr>
        <w:t>30</w:t>
      </w:r>
      <w:r>
        <w:rPr>
          <w:rFonts w:ascii="ＭＳ 明朝" w:cs="ＭＳ 明朝" w:hint="eastAsia"/>
          <w:b/>
          <w:bCs/>
          <w:sz w:val="22"/>
          <w:szCs w:val="22"/>
        </w:rPr>
        <w:t>号）第４条で定める事項</w:t>
      </w:r>
    </w:p>
    <w:p w:rsidR="00A96E33" w:rsidRDefault="00A96E33" w:rsidP="00104D12">
      <w:pPr>
        <w:spacing w:line="360" w:lineRule="exact"/>
        <w:rPr>
          <w:rFonts w:ascii="ＭＳ 明朝" w:cs="ＭＳ 明朝"/>
          <w:b/>
          <w:bCs/>
        </w:rPr>
      </w:pPr>
      <w:r>
        <w:rPr>
          <w:rFonts w:ascii="ＭＳ 明朝" w:cs="ＭＳ 明朝" w:hint="eastAsia"/>
          <w:b/>
          <w:bCs/>
        </w:rPr>
        <w:t>１　施設及び設備に関する計画（平成</w:t>
      </w:r>
      <w:r>
        <w:rPr>
          <w:rFonts w:ascii="ＭＳ 明朝" w:cs="ＭＳ 明朝"/>
          <w:b/>
          <w:bCs/>
        </w:rPr>
        <w:t>28</w:t>
      </w:r>
      <w:r>
        <w:rPr>
          <w:rFonts w:ascii="ＭＳ 明朝" w:cs="ＭＳ 明朝" w:hint="eastAsia"/>
          <w:b/>
          <w:bCs/>
        </w:rPr>
        <w:t>～</w:t>
      </w:r>
      <w:r>
        <w:rPr>
          <w:rFonts w:ascii="ＭＳ 明朝" w:cs="ＭＳ 明朝"/>
          <w:b/>
          <w:bCs/>
        </w:rPr>
        <w:t>31</w:t>
      </w:r>
      <w:r>
        <w:rPr>
          <w:rFonts w:ascii="ＭＳ 明朝" w:cs="ＭＳ 明朝" w:hint="eastAsia"/>
          <w:b/>
          <w:bCs/>
        </w:rPr>
        <w:t>年度）</w:t>
      </w:r>
    </w:p>
    <w:tbl>
      <w:tblPr>
        <w:tblW w:w="0" w:type="auto"/>
        <w:tblInd w:w="1456" w:type="dxa"/>
        <w:tblLayout w:type="fixed"/>
        <w:tblCellMar>
          <w:left w:w="180" w:type="dxa"/>
          <w:right w:w="180" w:type="dxa"/>
        </w:tblCellMar>
        <w:tblLook w:val="0000" w:firstRow="0" w:lastRow="0" w:firstColumn="0" w:lastColumn="0" w:noHBand="0" w:noVBand="0"/>
      </w:tblPr>
      <w:tblGrid>
        <w:gridCol w:w="3544"/>
        <w:gridCol w:w="1984"/>
        <w:gridCol w:w="2268"/>
      </w:tblGrid>
      <w:tr w:rsidR="00A96E33" w:rsidTr="0008128C">
        <w:trPr>
          <w:trHeight w:val="325"/>
        </w:trPr>
        <w:tc>
          <w:tcPr>
            <w:tcW w:w="3544" w:type="dxa"/>
            <w:tcBorders>
              <w:top w:val="single" w:sz="8" w:space="0" w:color="auto"/>
              <w:left w:val="single" w:sz="8" w:space="0" w:color="auto"/>
              <w:bottom w:val="single" w:sz="8" w:space="0" w:color="auto"/>
              <w:right w:val="nil"/>
            </w:tcBorders>
          </w:tcPr>
          <w:p w:rsidR="00A96E33" w:rsidRDefault="00A96E33" w:rsidP="00104D12">
            <w:pPr>
              <w:spacing w:line="360" w:lineRule="exact"/>
              <w:jc w:val="center"/>
              <w:rPr>
                <w:rFonts w:ascii="ＭＳ 明朝" w:cs="ＭＳ 明朝"/>
                <w:sz w:val="24"/>
                <w:szCs w:val="24"/>
              </w:rPr>
            </w:pPr>
            <w:r>
              <w:rPr>
                <w:rFonts w:ascii="ＭＳ 明朝" w:cs="ＭＳ 明朝" w:hint="eastAsia"/>
                <w:sz w:val="22"/>
                <w:szCs w:val="22"/>
              </w:rPr>
              <w:t>施設・設備の内容</w:t>
            </w:r>
          </w:p>
        </w:tc>
        <w:tc>
          <w:tcPr>
            <w:tcW w:w="1984" w:type="dxa"/>
            <w:tcBorders>
              <w:top w:val="single" w:sz="8" w:space="0" w:color="auto"/>
              <w:left w:val="single" w:sz="8" w:space="0" w:color="auto"/>
              <w:bottom w:val="single" w:sz="8" w:space="0" w:color="auto"/>
              <w:right w:val="nil"/>
            </w:tcBorders>
          </w:tcPr>
          <w:p w:rsidR="00A96E33" w:rsidRDefault="00A96E33" w:rsidP="00104D12">
            <w:pPr>
              <w:spacing w:line="360" w:lineRule="exact"/>
              <w:jc w:val="center"/>
              <w:rPr>
                <w:rFonts w:ascii="ＭＳ 明朝" w:cs="ＭＳ 明朝"/>
                <w:sz w:val="24"/>
                <w:szCs w:val="24"/>
              </w:rPr>
            </w:pPr>
            <w:r>
              <w:rPr>
                <w:rFonts w:ascii="ＭＳ 明朝" w:cs="ＭＳ 明朝" w:hint="eastAsia"/>
                <w:sz w:val="22"/>
                <w:szCs w:val="22"/>
              </w:rPr>
              <w:t>予定額</w:t>
            </w:r>
            <w:r w:rsidRPr="006D00D4">
              <w:rPr>
                <w:rFonts w:ascii="ＭＳ 明朝" w:cs="ＭＳ 明朝" w:hint="eastAsia"/>
                <w:sz w:val="20"/>
                <w:szCs w:val="20"/>
              </w:rPr>
              <w:t>（百万円）</w:t>
            </w:r>
          </w:p>
        </w:tc>
        <w:tc>
          <w:tcPr>
            <w:tcW w:w="2268" w:type="dxa"/>
            <w:tcBorders>
              <w:top w:val="single" w:sz="8" w:space="0" w:color="auto"/>
              <w:left w:val="single" w:sz="8" w:space="0" w:color="auto"/>
              <w:bottom w:val="single" w:sz="8" w:space="0" w:color="auto"/>
              <w:right w:val="single" w:sz="8" w:space="0" w:color="auto"/>
            </w:tcBorders>
          </w:tcPr>
          <w:p w:rsidR="00A96E33" w:rsidRDefault="00A96E33" w:rsidP="006D00D4">
            <w:pPr>
              <w:spacing w:line="360" w:lineRule="exact"/>
              <w:jc w:val="center"/>
              <w:rPr>
                <w:rFonts w:ascii="ＭＳ 明朝" w:cs="ＭＳ 明朝"/>
                <w:sz w:val="24"/>
                <w:szCs w:val="24"/>
              </w:rPr>
            </w:pPr>
            <w:r>
              <w:rPr>
                <w:rFonts w:ascii="ＭＳ 明朝" w:cs="ＭＳ 明朝" w:hint="eastAsia"/>
                <w:sz w:val="22"/>
                <w:szCs w:val="22"/>
              </w:rPr>
              <w:t>財源</w:t>
            </w:r>
          </w:p>
        </w:tc>
      </w:tr>
      <w:tr w:rsidR="006D2850" w:rsidTr="0008128C">
        <w:trPr>
          <w:trHeight w:val="550"/>
        </w:trPr>
        <w:tc>
          <w:tcPr>
            <w:tcW w:w="3544" w:type="dxa"/>
            <w:tcBorders>
              <w:top w:val="single" w:sz="8" w:space="0" w:color="auto"/>
              <w:left w:val="single" w:sz="8" w:space="0" w:color="auto"/>
              <w:bottom w:val="single" w:sz="8" w:space="0" w:color="auto"/>
              <w:right w:val="nil"/>
            </w:tcBorders>
          </w:tcPr>
          <w:p w:rsidR="00FC1131" w:rsidRDefault="006D2850" w:rsidP="00104D12">
            <w:pPr>
              <w:spacing w:line="360" w:lineRule="exact"/>
              <w:rPr>
                <w:rFonts w:ascii="ＭＳ 明朝" w:cs="ＭＳ 明朝"/>
                <w:sz w:val="22"/>
                <w:szCs w:val="22"/>
              </w:rPr>
            </w:pPr>
            <w:r>
              <w:rPr>
                <w:rFonts w:ascii="ＭＳ 明朝" w:cs="ＭＳ 明朝" w:hint="eastAsia"/>
                <w:sz w:val="22"/>
                <w:szCs w:val="22"/>
              </w:rPr>
              <w:t>食とみどり技術センター</w:t>
            </w:r>
          </w:p>
          <w:p w:rsidR="006D2850" w:rsidRDefault="006D2850" w:rsidP="00104D12">
            <w:pPr>
              <w:spacing w:line="360" w:lineRule="exact"/>
              <w:rPr>
                <w:rFonts w:ascii="ＭＳ 明朝" w:cs="ＭＳ 明朝"/>
                <w:sz w:val="24"/>
                <w:szCs w:val="24"/>
              </w:rPr>
            </w:pPr>
            <w:r>
              <w:rPr>
                <w:rFonts w:ascii="ＭＳ 明朝" w:cs="ＭＳ 明朝" w:hint="eastAsia"/>
                <w:sz w:val="22"/>
                <w:szCs w:val="22"/>
              </w:rPr>
              <w:t>新築整備</w:t>
            </w:r>
          </w:p>
        </w:tc>
        <w:tc>
          <w:tcPr>
            <w:tcW w:w="1984" w:type="dxa"/>
            <w:tcBorders>
              <w:top w:val="single" w:sz="8" w:space="0" w:color="auto"/>
              <w:left w:val="single" w:sz="8" w:space="0" w:color="auto"/>
              <w:bottom w:val="single" w:sz="4" w:space="0" w:color="auto"/>
              <w:right w:val="nil"/>
            </w:tcBorders>
            <w:vAlign w:val="center"/>
          </w:tcPr>
          <w:p w:rsidR="006D2850" w:rsidRPr="000C2059" w:rsidRDefault="000C2059" w:rsidP="000C2059">
            <w:pPr>
              <w:autoSpaceDE w:val="0"/>
              <w:autoSpaceDN w:val="0"/>
              <w:spacing w:line="360" w:lineRule="exact"/>
              <w:jc w:val="right"/>
              <w:rPr>
                <w:rFonts w:ascii="ＭＳ 明朝" w:cs="ＭＳ 明朝"/>
                <w:color w:val="FF0000"/>
                <w:sz w:val="18"/>
                <w:szCs w:val="18"/>
                <w:highlight w:val="yellow"/>
              </w:rPr>
            </w:pPr>
            <w:r w:rsidRPr="00140F32">
              <w:rPr>
                <w:rFonts w:ascii="ＭＳ 明朝" w:cs="ＭＳ 明朝" w:hint="eastAsia"/>
                <w:sz w:val="24"/>
                <w:szCs w:val="24"/>
              </w:rPr>
              <w:t>2,119</w:t>
            </w:r>
          </w:p>
        </w:tc>
        <w:tc>
          <w:tcPr>
            <w:tcW w:w="2268" w:type="dxa"/>
            <w:vMerge w:val="restart"/>
            <w:tcBorders>
              <w:top w:val="single" w:sz="8" w:space="0" w:color="auto"/>
              <w:left w:val="single" w:sz="8" w:space="0" w:color="auto"/>
              <w:right w:val="single" w:sz="8" w:space="0" w:color="auto"/>
            </w:tcBorders>
            <w:vAlign w:val="center"/>
          </w:tcPr>
          <w:p w:rsidR="006D2850" w:rsidRDefault="006D2850" w:rsidP="00104D12">
            <w:pPr>
              <w:spacing w:line="360" w:lineRule="exact"/>
              <w:jc w:val="center"/>
              <w:rPr>
                <w:rFonts w:ascii="ＭＳ 明朝" w:cs="ＭＳ 明朝"/>
                <w:sz w:val="24"/>
                <w:szCs w:val="24"/>
              </w:rPr>
            </w:pPr>
            <w:r>
              <w:rPr>
                <w:rFonts w:ascii="ＭＳ 明朝" w:cs="ＭＳ 明朝" w:hint="eastAsia"/>
                <w:sz w:val="22"/>
                <w:szCs w:val="22"/>
              </w:rPr>
              <w:t>施設整備費補助金</w:t>
            </w:r>
          </w:p>
        </w:tc>
      </w:tr>
      <w:tr w:rsidR="006D2850" w:rsidTr="003A2CAF">
        <w:trPr>
          <w:trHeight w:val="738"/>
        </w:trPr>
        <w:tc>
          <w:tcPr>
            <w:tcW w:w="3544" w:type="dxa"/>
            <w:tcBorders>
              <w:top w:val="single" w:sz="8" w:space="0" w:color="auto"/>
              <w:left w:val="single" w:sz="8" w:space="0" w:color="auto"/>
              <w:bottom w:val="single" w:sz="8" w:space="0" w:color="auto"/>
              <w:right w:val="nil"/>
            </w:tcBorders>
            <w:vAlign w:val="center"/>
          </w:tcPr>
          <w:p w:rsidR="00D849B1" w:rsidRDefault="006D2850" w:rsidP="00D849B1">
            <w:pPr>
              <w:spacing w:line="360" w:lineRule="exact"/>
              <w:jc w:val="left"/>
              <w:rPr>
                <w:rFonts w:ascii="ＭＳ 明朝" w:cs="ＭＳ 明朝"/>
                <w:sz w:val="22"/>
                <w:szCs w:val="22"/>
              </w:rPr>
            </w:pPr>
            <w:r>
              <w:rPr>
                <w:rFonts w:ascii="ＭＳ 明朝" w:cs="ＭＳ 明朝" w:hint="eastAsia"/>
                <w:sz w:val="22"/>
                <w:szCs w:val="22"/>
              </w:rPr>
              <w:t>水生生物センター</w:t>
            </w:r>
          </w:p>
          <w:p w:rsidR="006D2850" w:rsidRDefault="006D2850" w:rsidP="00D849B1">
            <w:pPr>
              <w:spacing w:line="360" w:lineRule="exact"/>
              <w:jc w:val="left"/>
              <w:rPr>
                <w:rFonts w:ascii="ＭＳ 明朝" w:cs="ＭＳ 明朝"/>
                <w:sz w:val="24"/>
                <w:szCs w:val="24"/>
              </w:rPr>
            </w:pPr>
            <w:r>
              <w:rPr>
                <w:rFonts w:ascii="ＭＳ 明朝" w:cs="ＭＳ 明朝" w:hint="eastAsia"/>
                <w:sz w:val="22"/>
                <w:szCs w:val="22"/>
              </w:rPr>
              <w:t>新築整備</w:t>
            </w:r>
          </w:p>
        </w:tc>
        <w:tc>
          <w:tcPr>
            <w:tcW w:w="1984" w:type="dxa"/>
            <w:tcBorders>
              <w:top w:val="single" w:sz="8" w:space="0" w:color="auto"/>
              <w:left w:val="single" w:sz="8" w:space="0" w:color="auto"/>
              <w:bottom w:val="single" w:sz="8" w:space="0" w:color="auto"/>
              <w:right w:val="nil"/>
            </w:tcBorders>
            <w:vAlign w:val="center"/>
          </w:tcPr>
          <w:p w:rsidR="006D2850" w:rsidRDefault="000C2059" w:rsidP="000C2059">
            <w:pPr>
              <w:autoSpaceDE w:val="0"/>
              <w:autoSpaceDN w:val="0"/>
              <w:spacing w:line="360" w:lineRule="exact"/>
              <w:jc w:val="right"/>
              <w:rPr>
                <w:rFonts w:ascii="ＭＳ 明朝" w:cs="ＭＳ 明朝"/>
                <w:sz w:val="24"/>
                <w:szCs w:val="24"/>
              </w:rPr>
            </w:pPr>
            <w:r w:rsidRPr="00140F32">
              <w:rPr>
                <w:rFonts w:ascii="ＭＳ 明朝" w:cs="ＭＳ 明朝" w:hint="eastAsia"/>
                <w:sz w:val="24"/>
                <w:szCs w:val="24"/>
              </w:rPr>
              <w:t>140</w:t>
            </w:r>
          </w:p>
        </w:tc>
        <w:tc>
          <w:tcPr>
            <w:tcW w:w="2268" w:type="dxa"/>
            <w:vMerge/>
            <w:tcBorders>
              <w:left w:val="single" w:sz="8" w:space="0" w:color="auto"/>
              <w:bottom w:val="single" w:sz="8" w:space="0" w:color="auto"/>
              <w:right w:val="single" w:sz="8" w:space="0" w:color="auto"/>
            </w:tcBorders>
          </w:tcPr>
          <w:p w:rsidR="006D2850" w:rsidRDefault="006D2850" w:rsidP="00104D12">
            <w:pPr>
              <w:autoSpaceDE w:val="0"/>
              <w:autoSpaceDN w:val="0"/>
              <w:spacing w:line="360" w:lineRule="exact"/>
              <w:jc w:val="left"/>
              <w:rPr>
                <w:rFonts w:ascii="ＭＳ 明朝" w:cs="ＭＳ 明朝"/>
                <w:sz w:val="24"/>
                <w:szCs w:val="24"/>
              </w:rPr>
            </w:pPr>
          </w:p>
        </w:tc>
      </w:tr>
    </w:tbl>
    <w:p w:rsidR="00D849B1" w:rsidRPr="00D849B1" w:rsidRDefault="00D849B1" w:rsidP="00FC1131">
      <w:pPr>
        <w:spacing w:line="360" w:lineRule="exact"/>
        <w:ind w:firstLine="1418"/>
        <w:rPr>
          <w:rFonts w:ascii="ＭＳ 明朝" w:cs="ＭＳ 明朝"/>
          <w:sz w:val="20"/>
          <w:szCs w:val="20"/>
        </w:rPr>
      </w:pPr>
      <w:r w:rsidRPr="00D849B1">
        <w:rPr>
          <w:rFonts w:ascii="ＭＳ 明朝" w:cs="ＭＳ 明朝" w:hint="eastAsia"/>
          <w:sz w:val="20"/>
          <w:szCs w:val="20"/>
        </w:rPr>
        <w:t>備考（１）　金額については見込みである。</w:t>
      </w:r>
    </w:p>
    <w:p w:rsidR="00FC1131" w:rsidRDefault="00D849B1" w:rsidP="00FC1131">
      <w:pPr>
        <w:spacing w:line="360" w:lineRule="exact"/>
        <w:ind w:left="2835" w:hanging="1029"/>
        <w:rPr>
          <w:rFonts w:ascii="ＭＳ 明朝" w:cs="ＭＳ 明朝"/>
          <w:sz w:val="20"/>
          <w:szCs w:val="20"/>
        </w:rPr>
      </w:pPr>
      <w:r w:rsidRPr="00D849B1">
        <w:rPr>
          <w:rFonts w:ascii="ＭＳ 明朝" w:cs="ＭＳ 明朝" w:hint="eastAsia"/>
          <w:sz w:val="20"/>
          <w:szCs w:val="20"/>
        </w:rPr>
        <w:t>（２）　各事業年度の財源の具体的金額は、各事業年度の予算編成過程で調整</w:t>
      </w:r>
    </w:p>
    <w:p w:rsidR="00D849B1" w:rsidRPr="00D849B1" w:rsidRDefault="00D849B1" w:rsidP="00FC1131">
      <w:pPr>
        <w:spacing w:line="360" w:lineRule="exact"/>
        <w:ind w:left="2835" w:hanging="425"/>
        <w:rPr>
          <w:rFonts w:ascii="ＭＳ 明朝" w:cs="ＭＳ 明朝"/>
          <w:sz w:val="20"/>
          <w:szCs w:val="20"/>
        </w:rPr>
      </w:pPr>
      <w:r w:rsidRPr="00D849B1">
        <w:rPr>
          <w:rFonts w:ascii="ＭＳ 明朝" w:cs="ＭＳ 明朝" w:hint="eastAsia"/>
          <w:sz w:val="20"/>
          <w:szCs w:val="20"/>
        </w:rPr>
        <w:t>され、府議会において決定される。</w:t>
      </w:r>
    </w:p>
    <w:p w:rsidR="00A96E33" w:rsidRPr="00D849B1" w:rsidRDefault="00A96E33" w:rsidP="00104D12">
      <w:pPr>
        <w:spacing w:line="360" w:lineRule="exact"/>
        <w:rPr>
          <w:rFonts w:ascii="ＭＳ 明朝" w:cs="ＭＳ 明朝"/>
          <w:b/>
          <w:bCs/>
        </w:rPr>
      </w:pPr>
      <w:r w:rsidRPr="00D849B1">
        <w:rPr>
          <w:rFonts w:ascii="ＭＳ 明朝" w:cs="ＭＳ 明朝" w:hint="eastAsia"/>
          <w:b/>
          <w:bCs/>
        </w:rPr>
        <w:t>２　人事に関する計画</w:t>
      </w:r>
    </w:p>
    <w:p w:rsidR="00A96E33" w:rsidRPr="00A74B27" w:rsidRDefault="00613751" w:rsidP="00C50736">
      <w:pPr>
        <w:spacing w:line="360" w:lineRule="exact"/>
        <w:ind w:firstLineChars="173" w:firstLine="363"/>
        <w:rPr>
          <w:rFonts w:ascii="ＭＳ 明朝" w:cs="ＭＳ 明朝"/>
          <w:sz w:val="22"/>
          <w:szCs w:val="22"/>
        </w:rPr>
      </w:pPr>
      <w:r>
        <w:rPr>
          <w:rFonts w:cs="ＭＳ 明朝" w:hint="eastAsia"/>
        </w:rPr>
        <w:t>第２－２</w:t>
      </w:r>
      <w:r w:rsidR="00A96E33" w:rsidRPr="00A74B27">
        <w:rPr>
          <w:rFonts w:cs="ＭＳ 明朝" w:hint="eastAsia"/>
        </w:rPr>
        <w:t>「組織運営の改善」に記載のとおり。</w:t>
      </w:r>
    </w:p>
    <w:p w:rsidR="00A96E33" w:rsidRPr="00D849B1" w:rsidRDefault="00A96E33" w:rsidP="00104D12">
      <w:pPr>
        <w:spacing w:line="360" w:lineRule="exact"/>
        <w:rPr>
          <w:rFonts w:ascii="ＭＳ 明朝" w:cs="ＭＳ 明朝"/>
          <w:b/>
          <w:bCs/>
        </w:rPr>
      </w:pPr>
      <w:r w:rsidRPr="00D849B1">
        <w:rPr>
          <w:rFonts w:ascii="ＭＳ 明朝" w:cs="ＭＳ 明朝" w:hint="eastAsia"/>
          <w:b/>
          <w:bCs/>
        </w:rPr>
        <w:t>３　中期目標の期間を超える債務負担</w:t>
      </w:r>
    </w:p>
    <w:p w:rsidR="00A96E33" w:rsidRDefault="00A96E33" w:rsidP="00C50736">
      <w:pPr>
        <w:spacing w:line="360" w:lineRule="exact"/>
        <w:ind w:firstLineChars="159" w:firstLine="350"/>
        <w:rPr>
          <w:rFonts w:ascii="ＭＳ 明朝" w:cs="ＭＳ 明朝"/>
          <w:sz w:val="22"/>
          <w:szCs w:val="22"/>
        </w:rPr>
      </w:pPr>
      <w:r>
        <w:rPr>
          <w:rFonts w:ascii="ＭＳ 明朝" w:cs="ＭＳ 明朝" w:hint="eastAsia"/>
          <w:sz w:val="22"/>
          <w:szCs w:val="22"/>
        </w:rPr>
        <w:t>なし</w:t>
      </w:r>
    </w:p>
    <w:p w:rsidR="00A96E33" w:rsidRPr="00D849B1" w:rsidRDefault="00A96E33" w:rsidP="00104D12">
      <w:pPr>
        <w:spacing w:line="360" w:lineRule="exact"/>
        <w:rPr>
          <w:rFonts w:ascii="ＭＳ 明朝" w:cs="ＭＳ 明朝"/>
          <w:b/>
          <w:bCs/>
        </w:rPr>
      </w:pPr>
      <w:r w:rsidRPr="00D849B1">
        <w:rPr>
          <w:rFonts w:ascii="ＭＳ 明朝" w:cs="ＭＳ 明朝" w:hint="eastAsia"/>
          <w:b/>
          <w:bCs/>
        </w:rPr>
        <w:t>４　積立金の処分に関する計画</w:t>
      </w:r>
    </w:p>
    <w:p w:rsidR="00A96E33" w:rsidRDefault="00A96E33" w:rsidP="00104D12">
      <w:pPr>
        <w:spacing w:line="360" w:lineRule="exact"/>
        <w:ind w:left="141" w:firstLine="1"/>
        <w:rPr>
          <w:rFonts w:cs="ＭＳ 明朝"/>
        </w:rPr>
      </w:pPr>
      <w:r>
        <w:rPr>
          <w:rFonts w:cs="ＭＳ 明朝" w:hint="eastAsia"/>
          <w:color w:val="FF0000"/>
        </w:rPr>
        <w:t xml:space="preserve">　</w:t>
      </w:r>
      <w:r w:rsidRPr="00A74B27">
        <w:rPr>
          <w:rFonts w:cs="ＭＳ 明朝" w:hint="eastAsia"/>
        </w:rPr>
        <w:t>第１期中期目標の期間の最後の事業年度において地方独立行政法人法第４０条第１項又は第２項の処理を行ってなお積立金があるときは、その額に相当する金額のうち知事の承認を受けた金額について、調査研究体制の強化</w:t>
      </w:r>
      <w:r w:rsidRPr="002B40E5">
        <w:rPr>
          <w:rFonts w:cs="ＭＳ 明朝" w:hint="eastAsia"/>
        </w:rPr>
        <w:t>の</w:t>
      </w:r>
      <w:r w:rsidRPr="00A74B27">
        <w:rPr>
          <w:rFonts w:cs="ＭＳ 明朝" w:hint="eastAsia"/>
        </w:rPr>
        <w:t>ための施設・設備の改善に要する経費に充てる。</w:t>
      </w:r>
    </w:p>
    <w:p w:rsidR="00140F32" w:rsidRDefault="00140F32">
      <w:pPr>
        <w:widowControl/>
        <w:adjustRightInd/>
        <w:jc w:val="left"/>
        <w:rPr>
          <w:rFonts w:cs="ＭＳ 明朝"/>
        </w:rPr>
      </w:pPr>
      <w:r>
        <w:rPr>
          <w:rFonts w:cs="ＭＳ 明朝"/>
        </w:rPr>
        <w:br w:type="page"/>
      </w:r>
    </w:p>
    <w:p w:rsidR="00614CBD" w:rsidRPr="00140F32" w:rsidRDefault="00614CBD" w:rsidP="00614CBD">
      <w:pPr>
        <w:pStyle w:val="2"/>
        <w:rPr>
          <w:rFonts w:asciiTheme="minorEastAsia" w:eastAsiaTheme="minorEastAsia" w:hAnsiTheme="minorEastAsia"/>
          <w:b/>
          <w:sz w:val="21"/>
          <w:szCs w:val="21"/>
        </w:rPr>
      </w:pPr>
      <w:r w:rsidRPr="00140F32">
        <w:rPr>
          <w:rFonts w:asciiTheme="minorEastAsia" w:eastAsiaTheme="minorEastAsia" w:hAnsiTheme="minorEastAsia" w:hint="eastAsia"/>
          <w:b/>
          <w:sz w:val="21"/>
          <w:szCs w:val="21"/>
        </w:rPr>
        <w:t>（別紙）予算（人件費の見積りを含む。）、収支計画及び資金計画</w:t>
      </w:r>
    </w:p>
    <w:p w:rsidR="00614CBD" w:rsidRPr="00140F32" w:rsidRDefault="00614CBD" w:rsidP="00614CBD">
      <w:pPr>
        <w:pStyle w:val="3"/>
        <w:ind w:firstLineChars="100" w:firstLine="211"/>
        <w:rPr>
          <w:rFonts w:asciiTheme="minorEastAsia" w:eastAsiaTheme="minorEastAsia" w:hAnsiTheme="minorEastAsia"/>
          <w:b/>
          <w:sz w:val="21"/>
          <w:szCs w:val="21"/>
        </w:rPr>
      </w:pPr>
      <w:r w:rsidRPr="00140F32">
        <w:rPr>
          <w:rFonts w:asciiTheme="minorEastAsia" w:eastAsiaTheme="minorEastAsia" w:hAnsiTheme="minorEastAsia" w:hint="eastAsia"/>
          <w:b/>
          <w:sz w:val="21"/>
          <w:szCs w:val="21"/>
        </w:rPr>
        <w:t>○平成28～31年度予算</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7"/>
        <w:gridCol w:w="1012"/>
        <w:gridCol w:w="1012"/>
        <w:gridCol w:w="1012"/>
        <w:gridCol w:w="1012"/>
        <w:gridCol w:w="1013"/>
      </w:tblGrid>
      <w:tr w:rsidR="00140F32" w:rsidRPr="00140F32" w:rsidTr="00A33552">
        <w:tc>
          <w:tcPr>
            <w:tcW w:w="3969" w:type="dxa"/>
            <w:vMerge w:val="restart"/>
            <w:shd w:val="clear" w:color="auto" w:fill="auto"/>
            <w:vAlign w:val="center"/>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区分</w:t>
            </w:r>
          </w:p>
        </w:tc>
        <w:tc>
          <w:tcPr>
            <w:tcW w:w="5211" w:type="dxa"/>
            <w:gridSpan w:val="5"/>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金額（単位：百万円）</w:t>
            </w:r>
          </w:p>
        </w:tc>
      </w:tr>
      <w:tr w:rsidR="00140F32" w:rsidRPr="00140F32" w:rsidTr="00A33552">
        <w:trPr>
          <w:trHeight w:val="165"/>
        </w:trPr>
        <w:tc>
          <w:tcPr>
            <w:tcW w:w="3969" w:type="dxa"/>
            <w:vMerge/>
            <w:shd w:val="clear" w:color="auto" w:fill="auto"/>
          </w:tcPr>
          <w:p w:rsidR="00614CBD" w:rsidRPr="00140F32" w:rsidRDefault="00614CBD" w:rsidP="00A33552">
            <w:pPr>
              <w:rPr>
                <w:rFonts w:asciiTheme="minorEastAsia" w:eastAsiaTheme="minorEastAsia" w:hAnsiTheme="minorEastAsia"/>
              </w:rPr>
            </w:pPr>
          </w:p>
        </w:tc>
        <w:tc>
          <w:tcPr>
            <w:tcW w:w="1042"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H28</w:t>
            </w:r>
          </w:p>
        </w:tc>
        <w:tc>
          <w:tcPr>
            <w:tcW w:w="1042"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H29</w:t>
            </w:r>
          </w:p>
        </w:tc>
        <w:tc>
          <w:tcPr>
            <w:tcW w:w="1042"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H30</w:t>
            </w:r>
          </w:p>
        </w:tc>
        <w:tc>
          <w:tcPr>
            <w:tcW w:w="1042"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H31</w:t>
            </w:r>
          </w:p>
        </w:tc>
        <w:tc>
          <w:tcPr>
            <w:tcW w:w="1043"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合計</w:t>
            </w:r>
          </w:p>
        </w:tc>
      </w:tr>
      <w:tr w:rsidR="00140F32" w:rsidRPr="00140F32" w:rsidTr="00614CBD">
        <w:trPr>
          <w:trHeight w:val="2804"/>
        </w:trPr>
        <w:tc>
          <w:tcPr>
            <w:tcW w:w="3969" w:type="dxa"/>
            <w:shd w:val="clear" w:color="auto" w:fill="auto"/>
          </w:tcPr>
          <w:p w:rsidR="00614CBD" w:rsidRPr="00901114" w:rsidRDefault="00614CBD" w:rsidP="00A33552">
            <w:pPr>
              <w:rPr>
                <w:rFonts w:asciiTheme="minorEastAsia" w:eastAsiaTheme="minorEastAsia" w:hAnsiTheme="minorEastAsia"/>
              </w:rPr>
            </w:pPr>
            <w:r w:rsidRPr="00901114">
              <w:rPr>
                <w:rFonts w:asciiTheme="minorEastAsia" w:eastAsiaTheme="minorEastAsia" w:hAnsiTheme="minorEastAsia" w:hint="eastAsia"/>
              </w:rPr>
              <w:t>収入</w:t>
            </w:r>
          </w:p>
          <w:p w:rsidR="00614CBD" w:rsidRPr="00901114" w:rsidRDefault="00614CBD" w:rsidP="00614CBD">
            <w:pPr>
              <w:ind w:leftChars="100" w:left="210"/>
              <w:rPr>
                <w:rFonts w:asciiTheme="minorEastAsia" w:eastAsiaTheme="minorEastAsia" w:hAnsiTheme="minorEastAsia"/>
              </w:rPr>
            </w:pPr>
            <w:r w:rsidRPr="00901114">
              <w:rPr>
                <w:rFonts w:asciiTheme="minorEastAsia" w:eastAsiaTheme="minorEastAsia" w:hAnsiTheme="minorEastAsia" w:hint="eastAsia"/>
              </w:rPr>
              <w:t>運営費交付金</w:t>
            </w:r>
          </w:p>
          <w:p w:rsidR="00614CBD" w:rsidRPr="00901114" w:rsidRDefault="00614CBD" w:rsidP="00614CBD">
            <w:pPr>
              <w:ind w:leftChars="100" w:left="210"/>
              <w:rPr>
                <w:rFonts w:asciiTheme="minorEastAsia" w:eastAsiaTheme="minorEastAsia" w:hAnsiTheme="minorEastAsia"/>
              </w:rPr>
            </w:pPr>
            <w:r w:rsidRPr="00901114">
              <w:rPr>
                <w:rFonts w:asciiTheme="minorEastAsia" w:eastAsiaTheme="minorEastAsia" w:hAnsiTheme="minorEastAsia" w:hint="eastAsia"/>
              </w:rPr>
              <w:t>施設整備補助金</w:t>
            </w:r>
          </w:p>
          <w:p w:rsidR="00614CBD" w:rsidRPr="00901114" w:rsidRDefault="00614CBD" w:rsidP="00614CBD">
            <w:pPr>
              <w:ind w:leftChars="100" w:left="210"/>
              <w:rPr>
                <w:rFonts w:asciiTheme="minorEastAsia" w:eastAsiaTheme="minorEastAsia" w:hAnsiTheme="minorEastAsia"/>
                <w:lang w:eastAsia="zh-CN"/>
              </w:rPr>
            </w:pPr>
            <w:r w:rsidRPr="00901114">
              <w:rPr>
                <w:rFonts w:asciiTheme="minorEastAsia" w:eastAsiaTheme="minorEastAsia" w:hAnsiTheme="minorEastAsia" w:hint="eastAsia"/>
                <w:lang w:eastAsia="zh-CN"/>
              </w:rPr>
              <w:t>自己収入</w:t>
            </w:r>
          </w:p>
          <w:p w:rsidR="00614CBD" w:rsidRPr="00901114" w:rsidRDefault="00614CBD" w:rsidP="00614CBD">
            <w:pPr>
              <w:ind w:leftChars="200" w:left="420"/>
              <w:rPr>
                <w:rFonts w:asciiTheme="minorEastAsia" w:eastAsiaTheme="minorEastAsia" w:hAnsiTheme="minorEastAsia"/>
                <w:lang w:eastAsia="zh-CN"/>
              </w:rPr>
            </w:pPr>
            <w:r w:rsidRPr="00901114">
              <w:rPr>
                <w:rFonts w:asciiTheme="minorEastAsia" w:eastAsiaTheme="minorEastAsia" w:hAnsiTheme="minorEastAsia" w:hint="eastAsia"/>
                <w:lang w:eastAsia="zh-CN"/>
              </w:rPr>
              <w:t>財産売払収入</w:t>
            </w:r>
          </w:p>
          <w:p w:rsidR="00614CBD" w:rsidRPr="00901114" w:rsidRDefault="00614CBD" w:rsidP="00614CBD">
            <w:pPr>
              <w:ind w:leftChars="200" w:left="420"/>
              <w:rPr>
                <w:rFonts w:asciiTheme="minorEastAsia" w:eastAsiaTheme="minorEastAsia" w:hAnsiTheme="minorEastAsia"/>
                <w:lang w:eastAsia="zh-CN"/>
              </w:rPr>
            </w:pPr>
            <w:r w:rsidRPr="00901114">
              <w:rPr>
                <w:rFonts w:asciiTheme="minorEastAsia" w:eastAsiaTheme="minorEastAsia" w:hAnsiTheme="minorEastAsia" w:hint="eastAsia"/>
                <w:lang w:eastAsia="zh-CN"/>
              </w:rPr>
              <w:t>農業大学校収入</w:t>
            </w:r>
          </w:p>
          <w:p w:rsidR="00614CBD" w:rsidRPr="00901114" w:rsidRDefault="00614CBD" w:rsidP="00614CBD">
            <w:pPr>
              <w:ind w:leftChars="200" w:left="420"/>
              <w:rPr>
                <w:rFonts w:asciiTheme="minorEastAsia" w:eastAsiaTheme="minorEastAsia" w:hAnsiTheme="minorEastAsia"/>
                <w:lang w:eastAsia="zh-CN"/>
              </w:rPr>
            </w:pPr>
            <w:r w:rsidRPr="00901114">
              <w:rPr>
                <w:rFonts w:asciiTheme="minorEastAsia" w:eastAsiaTheme="minorEastAsia" w:hAnsiTheme="minorEastAsia" w:hint="eastAsia"/>
                <w:lang w:eastAsia="zh-CN"/>
              </w:rPr>
              <w:t>依頼試験手数料収入</w:t>
            </w:r>
          </w:p>
          <w:p w:rsidR="00614CBD" w:rsidRPr="00901114" w:rsidRDefault="00614CBD" w:rsidP="00614CBD">
            <w:pPr>
              <w:ind w:leftChars="200" w:left="420"/>
              <w:rPr>
                <w:rFonts w:asciiTheme="minorEastAsia" w:eastAsiaTheme="minorEastAsia" w:hAnsiTheme="minorEastAsia"/>
                <w:lang w:eastAsia="zh-CN"/>
              </w:rPr>
            </w:pPr>
            <w:r w:rsidRPr="00901114">
              <w:rPr>
                <w:rFonts w:asciiTheme="minorEastAsia" w:eastAsiaTheme="minorEastAsia" w:hAnsiTheme="minorEastAsia" w:hint="eastAsia"/>
                <w:lang w:eastAsia="zh-CN"/>
              </w:rPr>
              <w:t>受託研究収入</w:t>
            </w:r>
          </w:p>
          <w:p w:rsidR="00614CBD" w:rsidRPr="00901114" w:rsidRDefault="00614CBD" w:rsidP="00614CBD">
            <w:pPr>
              <w:ind w:leftChars="200" w:left="420"/>
              <w:rPr>
                <w:rFonts w:asciiTheme="minorEastAsia" w:eastAsiaTheme="minorEastAsia" w:hAnsiTheme="minorEastAsia"/>
              </w:rPr>
            </w:pPr>
            <w:r w:rsidRPr="00901114">
              <w:rPr>
                <w:rFonts w:asciiTheme="minorEastAsia" w:eastAsiaTheme="minorEastAsia" w:hAnsiTheme="minorEastAsia" w:hint="eastAsia"/>
              </w:rPr>
              <w:t>その他収入</w:t>
            </w:r>
          </w:p>
          <w:p w:rsidR="00614CBD" w:rsidRPr="00901114" w:rsidRDefault="00614CBD" w:rsidP="00A33552">
            <w:pPr>
              <w:jc w:val="center"/>
              <w:rPr>
                <w:rFonts w:asciiTheme="minorEastAsia" w:eastAsiaTheme="minorEastAsia" w:hAnsiTheme="minorEastAsia"/>
              </w:rPr>
            </w:pPr>
            <w:r w:rsidRPr="00901114">
              <w:rPr>
                <w:rFonts w:asciiTheme="minorEastAsia" w:eastAsiaTheme="minorEastAsia" w:hAnsiTheme="minorEastAsia" w:hint="eastAsia"/>
              </w:rPr>
              <w:t>計</w:t>
            </w:r>
          </w:p>
        </w:tc>
        <w:tc>
          <w:tcPr>
            <w:tcW w:w="1042"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1,862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2,139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134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wordWrap w:val="0"/>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D70158" w:rsidP="00D70158">
            <w:pPr>
              <w:jc w:val="right"/>
              <w:rPr>
                <w:rFonts w:asciiTheme="minorEastAsia" w:eastAsiaTheme="minorEastAsia" w:hAnsiTheme="minorEastAsia"/>
              </w:rPr>
            </w:pPr>
            <w:r w:rsidRPr="00901114">
              <w:rPr>
                <w:rFonts w:asciiTheme="minorEastAsia" w:eastAsiaTheme="minorEastAsia" w:hAnsiTheme="minorEastAsia" w:hint="eastAsia"/>
              </w:rPr>
              <w:t>4,135</w:t>
            </w:r>
          </w:p>
        </w:tc>
        <w:tc>
          <w:tcPr>
            <w:tcW w:w="1042"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1,755</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120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134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wordWrap w:val="0"/>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2,009</w:t>
            </w:r>
          </w:p>
        </w:tc>
        <w:tc>
          <w:tcPr>
            <w:tcW w:w="1042"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1,782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134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wordWrap w:val="0"/>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1,916</w:t>
            </w:r>
          </w:p>
        </w:tc>
        <w:tc>
          <w:tcPr>
            <w:tcW w:w="1042"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1,77</w:t>
            </w:r>
            <w:r w:rsidR="00D70158" w:rsidRPr="00901114">
              <w:rPr>
                <w:rFonts w:asciiTheme="minorEastAsia" w:eastAsiaTheme="minorEastAsia" w:hAnsiTheme="minorEastAsia" w:hint="eastAsia"/>
              </w:rPr>
              <w:t>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134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wordWrap w:val="0"/>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614CBD" w:rsidP="00D70158">
            <w:pPr>
              <w:jc w:val="right"/>
              <w:rPr>
                <w:rFonts w:asciiTheme="minorEastAsia" w:eastAsiaTheme="minorEastAsia" w:hAnsiTheme="minorEastAsia"/>
              </w:rPr>
            </w:pPr>
            <w:r w:rsidRPr="00901114">
              <w:rPr>
                <w:rFonts w:asciiTheme="minorEastAsia" w:eastAsiaTheme="minorEastAsia" w:hAnsiTheme="minorEastAsia" w:hint="eastAsia"/>
              </w:rPr>
              <w:t>1,9</w:t>
            </w:r>
            <w:r w:rsidR="00D70158" w:rsidRPr="00901114">
              <w:rPr>
                <w:rFonts w:asciiTheme="minorEastAsia" w:eastAsiaTheme="minorEastAsia" w:hAnsiTheme="minorEastAsia" w:hint="eastAsia"/>
              </w:rPr>
              <w:t>13</w:t>
            </w:r>
          </w:p>
        </w:tc>
        <w:tc>
          <w:tcPr>
            <w:tcW w:w="1043"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7,1</w:t>
            </w:r>
            <w:r w:rsidR="00D70158" w:rsidRPr="00901114">
              <w:rPr>
                <w:rFonts w:asciiTheme="minorEastAsia" w:eastAsiaTheme="minorEastAsia" w:hAnsiTheme="minorEastAsia" w:hint="eastAsia"/>
              </w:rPr>
              <w:t>78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2,259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536</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88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360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56</w:t>
            </w:r>
          </w:p>
          <w:p w:rsidR="00614CBD" w:rsidRPr="00901114" w:rsidRDefault="00614CBD" w:rsidP="00D70158">
            <w:pPr>
              <w:jc w:val="right"/>
              <w:rPr>
                <w:rFonts w:asciiTheme="minorEastAsia" w:eastAsiaTheme="minorEastAsia" w:hAnsiTheme="minorEastAsia"/>
              </w:rPr>
            </w:pPr>
            <w:r w:rsidRPr="00901114">
              <w:rPr>
                <w:rFonts w:asciiTheme="minorEastAsia" w:eastAsiaTheme="minorEastAsia" w:hAnsiTheme="minorEastAsia" w:hint="eastAsia"/>
              </w:rPr>
              <w:t>9,9</w:t>
            </w:r>
            <w:r w:rsidR="00D70158" w:rsidRPr="00901114">
              <w:rPr>
                <w:rFonts w:asciiTheme="minorEastAsia" w:eastAsiaTheme="minorEastAsia" w:hAnsiTheme="minorEastAsia" w:hint="eastAsia"/>
              </w:rPr>
              <w:t>73</w:t>
            </w:r>
          </w:p>
        </w:tc>
      </w:tr>
      <w:tr w:rsidR="00140F32" w:rsidRPr="00140F32" w:rsidTr="00614CBD">
        <w:trPr>
          <w:trHeight w:val="2263"/>
        </w:trPr>
        <w:tc>
          <w:tcPr>
            <w:tcW w:w="3969" w:type="dxa"/>
            <w:tcBorders>
              <w:top w:val="single" w:sz="4" w:space="0" w:color="auto"/>
            </w:tcBorders>
            <w:shd w:val="clear" w:color="auto" w:fill="auto"/>
          </w:tcPr>
          <w:p w:rsidR="00614CBD" w:rsidRPr="00901114" w:rsidRDefault="00614CBD" w:rsidP="00A33552">
            <w:pPr>
              <w:rPr>
                <w:rFonts w:asciiTheme="minorEastAsia" w:eastAsiaTheme="minorEastAsia" w:hAnsiTheme="minorEastAsia"/>
              </w:rPr>
            </w:pPr>
            <w:r w:rsidRPr="00901114">
              <w:rPr>
                <w:rFonts w:asciiTheme="minorEastAsia" w:eastAsiaTheme="minorEastAsia" w:hAnsiTheme="minorEastAsia" w:hint="eastAsia"/>
              </w:rPr>
              <w:t>支出</w:t>
            </w:r>
          </w:p>
          <w:p w:rsidR="00614CBD" w:rsidRPr="00901114" w:rsidRDefault="00614CBD" w:rsidP="00614CBD">
            <w:pPr>
              <w:ind w:leftChars="100" w:left="210"/>
              <w:rPr>
                <w:rFonts w:asciiTheme="minorEastAsia" w:eastAsiaTheme="minorEastAsia" w:hAnsiTheme="minorEastAsia"/>
              </w:rPr>
            </w:pPr>
            <w:r w:rsidRPr="00901114">
              <w:rPr>
                <w:rFonts w:asciiTheme="minorEastAsia" w:eastAsiaTheme="minorEastAsia" w:hAnsiTheme="minorEastAsia" w:hint="eastAsia"/>
              </w:rPr>
              <w:t>業務費</w:t>
            </w:r>
          </w:p>
          <w:p w:rsidR="00614CBD" w:rsidRPr="00901114" w:rsidRDefault="00614CBD" w:rsidP="00614CBD">
            <w:pPr>
              <w:ind w:leftChars="200" w:left="420"/>
              <w:rPr>
                <w:rFonts w:asciiTheme="minorEastAsia" w:eastAsiaTheme="minorEastAsia" w:hAnsiTheme="minorEastAsia"/>
              </w:rPr>
            </w:pPr>
            <w:r w:rsidRPr="00901114">
              <w:rPr>
                <w:rFonts w:asciiTheme="minorEastAsia" w:eastAsiaTheme="minorEastAsia" w:hAnsiTheme="minorEastAsia" w:hint="eastAsia"/>
              </w:rPr>
              <w:t>研究経費</w:t>
            </w:r>
          </w:p>
          <w:p w:rsidR="00614CBD" w:rsidRPr="00901114" w:rsidRDefault="00614CBD" w:rsidP="00614CBD">
            <w:pPr>
              <w:ind w:leftChars="200" w:left="420"/>
              <w:rPr>
                <w:rFonts w:asciiTheme="minorEastAsia" w:eastAsiaTheme="minorEastAsia" w:hAnsiTheme="minorEastAsia"/>
              </w:rPr>
            </w:pPr>
            <w:r w:rsidRPr="00901114">
              <w:rPr>
                <w:rFonts w:asciiTheme="minorEastAsia" w:eastAsiaTheme="minorEastAsia" w:hAnsiTheme="minorEastAsia" w:hint="eastAsia"/>
              </w:rPr>
              <w:t>受託研究経費</w:t>
            </w:r>
          </w:p>
          <w:p w:rsidR="00614CBD" w:rsidRPr="00901114" w:rsidRDefault="00614CBD" w:rsidP="00614CBD">
            <w:pPr>
              <w:ind w:leftChars="100" w:left="210"/>
              <w:rPr>
                <w:rFonts w:asciiTheme="minorEastAsia" w:eastAsiaTheme="minorEastAsia" w:hAnsiTheme="minorEastAsia"/>
              </w:rPr>
            </w:pPr>
            <w:r w:rsidRPr="00901114">
              <w:rPr>
                <w:rFonts w:asciiTheme="minorEastAsia" w:eastAsiaTheme="minorEastAsia" w:hAnsiTheme="minorEastAsia" w:hint="eastAsia"/>
              </w:rPr>
              <w:t>一般管理費</w:t>
            </w:r>
          </w:p>
          <w:p w:rsidR="00614CBD" w:rsidRPr="00901114" w:rsidRDefault="00614CBD" w:rsidP="00614CBD">
            <w:pPr>
              <w:ind w:leftChars="100" w:left="210"/>
              <w:rPr>
                <w:rFonts w:asciiTheme="minorEastAsia" w:eastAsiaTheme="minorEastAsia" w:hAnsiTheme="minorEastAsia"/>
              </w:rPr>
            </w:pPr>
            <w:r w:rsidRPr="00901114">
              <w:rPr>
                <w:rFonts w:asciiTheme="minorEastAsia" w:eastAsiaTheme="minorEastAsia" w:hAnsiTheme="minorEastAsia" w:hint="eastAsia"/>
              </w:rPr>
              <w:t>人件費</w:t>
            </w:r>
          </w:p>
          <w:p w:rsidR="00614CBD" w:rsidRPr="00901114" w:rsidRDefault="00614CBD" w:rsidP="00614CBD">
            <w:pPr>
              <w:ind w:leftChars="100" w:left="210"/>
              <w:rPr>
                <w:rFonts w:asciiTheme="minorEastAsia" w:eastAsiaTheme="minorEastAsia" w:hAnsiTheme="minorEastAsia"/>
              </w:rPr>
            </w:pPr>
            <w:r w:rsidRPr="00901114">
              <w:rPr>
                <w:rFonts w:asciiTheme="minorEastAsia" w:eastAsiaTheme="minorEastAsia" w:hAnsiTheme="minorEastAsia" w:hint="eastAsia"/>
              </w:rPr>
              <w:t>施設整備</w:t>
            </w:r>
            <w:r w:rsidR="00D70158" w:rsidRPr="00901114">
              <w:rPr>
                <w:rFonts w:asciiTheme="minorEastAsia" w:eastAsiaTheme="minorEastAsia" w:hAnsiTheme="minorEastAsia" w:hint="eastAsia"/>
              </w:rPr>
              <w:t>費</w:t>
            </w:r>
          </w:p>
          <w:p w:rsidR="00614CBD" w:rsidRPr="00901114" w:rsidRDefault="00614CBD" w:rsidP="00A33552">
            <w:pPr>
              <w:jc w:val="center"/>
              <w:rPr>
                <w:rFonts w:asciiTheme="minorEastAsia" w:eastAsiaTheme="minorEastAsia" w:hAnsiTheme="minorEastAsia"/>
              </w:rPr>
            </w:pPr>
            <w:r w:rsidRPr="00901114">
              <w:rPr>
                <w:rFonts w:asciiTheme="minorEastAsia" w:eastAsiaTheme="minorEastAsia" w:hAnsiTheme="minorEastAsia" w:hint="eastAsia"/>
              </w:rPr>
              <w:t>計</w:t>
            </w:r>
          </w:p>
        </w:tc>
        <w:tc>
          <w:tcPr>
            <w:tcW w:w="1042" w:type="dxa"/>
            <w:tcBorders>
              <w:top w:val="single" w:sz="4" w:space="0" w:color="auto"/>
            </w:tcBorders>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347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257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358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1,2</w:t>
            </w:r>
            <w:r w:rsidR="00D70158" w:rsidRPr="00901114">
              <w:rPr>
                <w:rFonts w:asciiTheme="minorEastAsia" w:eastAsiaTheme="minorEastAsia" w:hAnsiTheme="minorEastAsia" w:hint="eastAsia"/>
              </w:rPr>
              <w:t>91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2,139</w:t>
            </w:r>
          </w:p>
          <w:p w:rsidR="00614CBD" w:rsidRPr="00901114" w:rsidRDefault="00D70158" w:rsidP="00D70158">
            <w:pPr>
              <w:jc w:val="right"/>
              <w:rPr>
                <w:rFonts w:asciiTheme="minorEastAsia" w:eastAsiaTheme="minorEastAsia" w:hAnsiTheme="minorEastAsia"/>
              </w:rPr>
            </w:pPr>
            <w:r w:rsidRPr="00901114">
              <w:rPr>
                <w:rFonts w:asciiTheme="minorEastAsia" w:eastAsiaTheme="minorEastAsia" w:hAnsiTheme="minorEastAsia" w:hint="eastAsia"/>
              </w:rPr>
              <w:t>4,135</w:t>
            </w:r>
          </w:p>
        </w:tc>
        <w:tc>
          <w:tcPr>
            <w:tcW w:w="1042" w:type="dxa"/>
            <w:tcBorders>
              <w:top w:val="single" w:sz="4" w:space="0" w:color="auto"/>
            </w:tcBorders>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347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257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266</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1,276</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120</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2,009</w:t>
            </w:r>
          </w:p>
        </w:tc>
        <w:tc>
          <w:tcPr>
            <w:tcW w:w="1042" w:type="dxa"/>
            <w:tcBorders>
              <w:top w:val="single" w:sz="4" w:space="0" w:color="auto"/>
            </w:tcBorders>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347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257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1,27</w:t>
            </w:r>
            <w:r w:rsidR="00D70158" w:rsidRPr="00901114">
              <w:rPr>
                <w:rFonts w:asciiTheme="minorEastAsia" w:eastAsiaTheme="minorEastAsia" w:hAnsiTheme="minorEastAsia" w:hint="eastAsia"/>
              </w:rPr>
              <w:t>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1,916</w:t>
            </w:r>
          </w:p>
        </w:tc>
        <w:tc>
          <w:tcPr>
            <w:tcW w:w="1042" w:type="dxa"/>
            <w:tcBorders>
              <w:top w:val="single" w:sz="4" w:space="0" w:color="auto"/>
            </w:tcBorders>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347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257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266</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1,300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D70158" w:rsidP="00D70158">
            <w:pPr>
              <w:jc w:val="right"/>
              <w:rPr>
                <w:rFonts w:asciiTheme="minorEastAsia" w:eastAsiaTheme="minorEastAsia" w:hAnsiTheme="minorEastAsia"/>
              </w:rPr>
            </w:pPr>
            <w:r w:rsidRPr="00901114">
              <w:rPr>
                <w:rFonts w:asciiTheme="minorEastAsia" w:eastAsiaTheme="minorEastAsia" w:hAnsiTheme="minorEastAsia" w:hint="eastAsia"/>
              </w:rPr>
              <w:t>1,913</w:t>
            </w:r>
          </w:p>
        </w:tc>
        <w:tc>
          <w:tcPr>
            <w:tcW w:w="1043" w:type="dxa"/>
            <w:tcBorders>
              <w:top w:val="single" w:sz="4" w:space="0" w:color="auto"/>
            </w:tcBorders>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093DEB" w:rsidP="00A33552">
            <w:pPr>
              <w:jc w:val="right"/>
              <w:rPr>
                <w:rFonts w:asciiTheme="minorEastAsia" w:eastAsiaTheme="minorEastAsia" w:hAnsiTheme="minorEastAsia"/>
              </w:rPr>
            </w:pPr>
            <w:r w:rsidRPr="00901114">
              <w:rPr>
                <w:rFonts w:asciiTheme="minorEastAsia" w:eastAsiaTheme="minorEastAsia" w:hAnsiTheme="minorEastAsia" w:hint="eastAsia"/>
              </w:rPr>
              <w:t>1,388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1,028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360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1,180</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5,146</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2,259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9,9</w:t>
            </w:r>
            <w:r w:rsidR="00D70158" w:rsidRPr="00901114">
              <w:rPr>
                <w:rFonts w:asciiTheme="minorEastAsia" w:eastAsiaTheme="minorEastAsia" w:hAnsiTheme="minorEastAsia" w:hint="eastAsia"/>
              </w:rPr>
              <w:t>73</w:t>
            </w:r>
          </w:p>
        </w:tc>
      </w:tr>
    </w:tbl>
    <w:p w:rsidR="00614CBD" w:rsidRPr="00140F32" w:rsidRDefault="00614CBD" w:rsidP="00614CBD">
      <w:pPr>
        <w:ind w:leftChars="300" w:left="630"/>
        <w:rPr>
          <w:rFonts w:asciiTheme="minorEastAsia" w:eastAsiaTheme="minorEastAsia" w:hAnsiTheme="minorEastAsia"/>
        </w:rPr>
      </w:pPr>
      <w:r w:rsidRPr="00140F32">
        <w:rPr>
          <w:rFonts w:asciiTheme="minorEastAsia" w:eastAsiaTheme="minorEastAsia" w:hAnsiTheme="minorEastAsia" w:hint="eastAsia"/>
        </w:rPr>
        <w:t>※計数は、端数をそれぞれ四捨五入している。</w:t>
      </w:r>
    </w:p>
    <w:p w:rsidR="00614CBD" w:rsidRPr="00140F32" w:rsidRDefault="00614CBD" w:rsidP="00614CBD">
      <w:pPr>
        <w:ind w:leftChars="300" w:left="630"/>
        <w:rPr>
          <w:rFonts w:asciiTheme="minorEastAsia" w:eastAsiaTheme="minorEastAsia" w:hAnsiTheme="minorEastAsia"/>
        </w:rPr>
      </w:pPr>
      <w:r w:rsidRPr="00140F32">
        <w:rPr>
          <w:rFonts w:asciiTheme="minorEastAsia" w:eastAsiaTheme="minorEastAsia" w:hAnsiTheme="minorEastAsia" w:hint="eastAsia"/>
        </w:rPr>
        <w:t>※運営費交付金は一定の仮定の下に試算されたものであり、各事業年度の運営費交付金については、予算編成過程において決定される。</w:t>
      </w:r>
    </w:p>
    <w:p w:rsidR="00614CBD" w:rsidRPr="00140F32" w:rsidRDefault="00614CBD" w:rsidP="00614CBD">
      <w:pPr>
        <w:rPr>
          <w:rFonts w:asciiTheme="minorEastAsia" w:eastAsiaTheme="minorEastAsia" w:hAnsiTheme="minorEastAsia"/>
        </w:rPr>
      </w:pPr>
    </w:p>
    <w:p w:rsidR="00614CBD" w:rsidRPr="00140F32" w:rsidRDefault="00614CBD" w:rsidP="00614CBD">
      <w:pPr>
        <w:rPr>
          <w:rFonts w:asciiTheme="minorEastAsia" w:eastAsiaTheme="minorEastAsia" w:hAnsiTheme="minorEastAsia"/>
        </w:rPr>
      </w:pPr>
      <w:r w:rsidRPr="00140F32">
        <w:rPr>
          <w:rFonts w:asciiTheme="minorEastAsia" w:eastAsiaTheme="minorEastAsia" w:hAnsiTheme="minorEastAsia" w:hint="eastAsia"/>
        </w:rPr>
        <w:t>［人件費の見積りについて］</w:t>
      </w:r>
    </w:p>
    <w:p w:rsidR="00614CBD" w:rsidRPr="00901114"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中期目標期</w:t>
      </w:r>
      <w:r w:rsidRPr="00901114">
        <w:rPr>
          <w:rFonts w:asciiTheme="minorEastAsia" w:eastAsiaTheme="minorEastAsia" w:hAnsiTheme="minorEastAsia" w:hint="eastAsia"/>
        </w:rPr>
        <w:t>間中総額4,8</w:t>
      </w:r>
      <w:r w:rsidR="00D70158" w:rsidRPr="00901114">
        <w:rPr>
          <w:rFonts w:asciiTheme="minorEastAsia" w:eastAsiaTheme="minorEastAsia" w:hAnsiTheme="minorEastAsia" w:hint="eastAsia"/>
        </w:rPr>
        <w:t>94</w:t>
      </w:r>
      <w:r w:rsidRPr="00901114">
        <w:rPr>
          <w:rFonts w:asciiTheme="minorEastAsia" w:eastAsiaTheme="minorEastAsia" w:hAnsiTheme="minorEastAsia" w:hint="eastAsia"/>
        </w:rPr>
        <w:t>百万円を支出する（退職手当は除く）</w:t>
      </w:r>
    </w:p>
    <w:p w:rsidR="00614CBD" w:rsidRPr="00140F32" w:rsidRDefault="00614CBD" w:rsidP="00614CBD">
      <w:pPr>
        <w:ind w:leftChars="100" w:left="210"/>
        <w:rPr>
          <w:rFonts w:asciiTheme="minorEastAsia" w:eastAsiaTheme="minorEastAsia" w:hAnsiTheme="minorEastAsia"/>
        </w:rPr>
      </w:pPr>
      <w:r w:rsidRPr="00901114">
        <w:rPr>
          <w:rFonts w:asciiTheme="minorEastAsia" w:eastAsiaTheme="minorEastAsia" w:hAnsiTheme="minorEastAsia" w:hint="eastAsia"/>
        </w:rPr>
        <w:t>※金額については見込みであり、今</w:t>
      </w:r>
      <w:r w:rsidRPr="00140F32">
        <w:rPr>
          <w:rFonts w:asciiTheme="minorEastAsia" w:eastAsiaTheme="minorEastAsia" w:hAnsiTheme="minorEastAsia" w:hint="eastAsia"/>
        </w:rPr>
        <w:t>後変更する可能性がある。</w:t>
      </w:r>
    </w:p>
    <w:p w:rsidR="00614CBD" w:rsidRPr="00140F32" w:rsidRDefault="00614CBD" w:rsidP="00614CBD">
      <w:pPr>
        <w:rPr>
          <w:rFonts w:asciiTheme="minorEastAsia" w:eastAsiaTheme="minorEastAsia" w:hAnsiTheme="minorEastAsia"/>
        </w:rPr>
      </w:pPr>
    </w:p>
    <w:p w:rsidR="00614CBD" w:rsidRPr="00140F32" w:rsidRDefault="00614CBD" w:rsidP="00614CBD">
      <w:pPr>
        <w:rPr>
          <w:rFonts w:asciiTheme="minorEastAsia" w:eastAsiaTheme="minorEastAsia" w:hAnsiTheme="minorEastAsia"/>
        </w:rPr>
      </w:pPr>
      <w:r w:rsidRPr="00140F32">
        <w:rPr>
          <w:rFonts w:asciiTheme="minorEastAsia" w:eastAsiaTheme="minorEastAsia" w:hAnsiTheme="minorEastAsia" w:hint="eastAsia"/>
        </w:rPr>
        <w:t>［運営費交付金算定ルール］</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運営費交付金算定の対象は、平成28年度の大阪府環境農林水産総合研究所の予算を基準として算定</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○標準運営費交付金</w:t>
      </w:r>
    </w:p>
    <w:p w:rsidR="00614CBD" w:rsidRPr="00140F32" w:rsidRDefault="00614CBD" w:rsidP="00614CBD">
      <w:pPr>
        <w:ind w:leftChars="200" w:left="420"/>
        <w:rPr>
          <w:rFonts w:asciiTheme="minorEastAsia" w:eastAsiaTheme="minorEastAsia" w:hAnsiTheme="minorEastAsia"/>
        </w:rPr>
      </w:pPr>
      <w:r w:rsidRPr="00140F32">
        <w:rPr>
          <w:rFonts w:asciiTheme="minorEastAsia" w:eastAsiaTheme="minorEastAsia" w:hAnsiTheme="minorEastAsia" w:hint="eastAsia"/>
        </w:rPr>
        <w:t>法人が達成すべき業務運営に関する目標に基づく事業に要する経費から自己収入を除いた額</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○特定運営費交付金</w:t>
      </w:r>
    </w:p>
    <w:p w:rsidR="00614CBD" w:rsidRPr="00140F32" w:rsidRDefault="00614CBD" w:rsidP="00614CBD">
      <w:pPr>
        <w:ind w:leftChars="200" w:left="420"/>
        <w:rPr>
          <w:rFonts w:asciiTheme="minorEastAsia" w:eastAsiaTheme="minorEastAsia" w:hAnsiTheme="minorEastAsia"/>
        </w:rPr>
      </w:pPr>
      <w:r w:rsidRPr="00140F32">
        <w:rPr>
          <w:rFonts w:asciiTheme="minorEastAsia" w:eastAsiaTheme="minorEastAsia" w:hAnsiTheme="minorEastAsia" w:hint="eastAsia"/>
        </w:rPr>
        <w:t>退職金、施設設備改修費、特殊要因経費</w:t>
      </w:r>
    </w:p>
    <w:p w:rsidR="00614CBD" w:rsidRPr="00140F32" w:rsidRDefault="00614CBD" w:rsidP="00614CBD">
      <w:pPr>
        <w:rPr>
          <w:rFonts w:asciiTheme="minorEastAsia" w:eastAsiaTheme="minorEastAsia" w:hAnsiTheme="minorEastAsia"/>
        </w:rPr>
      </w:pPr>
    </w:p>
    <w:p w:rsidR="00614CBD" w:rsidRPr="00140F32" w:rsidRDefault="00614CBD" w:rsidP="00614CBD">
      <w:pPr>
        <w:pStyle w:val="3"/>
        <w:ind w:firstLineChars="100" w:firstLine="210"/>
        <w:rPr>
          <w:rFonts w:asciiTheme="minorEastAsia" w:eastAsiaTheme="minorEastAsia" w:hAnsiTheme="minorEastAsia"/>
          <w:b/>
          <w:sz w:val="21"/>
          <w:szCs w:val="21"/>
        </w:rPr>
      </w:pPr>
      <w:r w:rsidRPr="00140F32">
        <w:rPr>
          <w:rFonts w:asciiTheme="minorEastAsia" w:eastAsiaTheme="minorEastAsia" w:hAnsiTheme="minorEastAsia"/>
          <w:sz w:val="21"/>
          <w:szCs w:val="21"/>
          <w:lang w:eastAsia="zh-CN"/>
        </w:rPr>
        <w:br w:type="page"/>
      </w:r>
      <w:r w:rsidRPr="00140F32">
        <w:rPr>
          <w:rFonts w:asciiTheme="minorEastAsia" w:eastAsiaTheme="minorEastAsia" w:hAnsiTheme="minorEastAsia" w:hint="eastAsia"/>
          <w:b/>
          <w:sz w:val="21"/>
          <w:szCs w:val="21"/>
          <w:lang w:eastAsia="zh-CN"/>
        </w:rPr>
        <w:t>○平成</w:t>
      </w:r>
      <w:r w:rsidRPr="00140F32">
        <w:rPr>
          <w:rFonts w:asciiTheme="minorEastAsia" w:eastAsiaTheme="minorEastAsia" w:hAnsiTheme="minorEastAsia" w:hint="eastAsia"/>
          <w:b/>
          <w:sz w:val="21"/>
          <w:szCs w:val="21"/>
        </w:rPr>
        <w:t>28～31</w:t>
      </w:r>
      <w:r w:rsidRPr="00140F32">
        <w:rPr>
          <w:rFonts w:asciiTheme="minorEastAsia" w:eastAsiaTheme="minorEastAsia" w:hAnsiTheme="minorEastAsia" w:hint="eastAsia"/>
          <w:b/>
          <w:sz w:val="21"/>
          <w:szCs w:val="21"/>
          <w:lang w:eastAsia="zh-CN"/>
        </w:rPr>
        <w:t>年度収支計画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3"/>
        <w:gridCol w:w="1011"/>
        <w:gridCol w:w="1011"/>
        <w:gridCol w:w="1011"/>
        <w:gridCol w:w="1011"/>
        <w:gridCol w:w="1011"/>
      </w:tblGrid>
      <w:tr w:rsidR="00140F32" w:rsidRPr="00140F32" w:rsidTr="00A33552">
        <w:trPr>
          <w:trHeight w:val="360"/>
        </w:trPr>
        <w:tc>
          <w:tcPr>
            <w:tcW w:w="3969" w:type="dxa"/>
            <w:vMerge w:val="restart"/>
            <w:shd w:val="clear" w:color="auto" w:fill="auto"/>
            <w:vAlign w:val="center"/>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lang w:eastAsia="zh-CN"/>
              </w:rPr>
              <w:t>区分</w:t>
            </w:r>
          </w:p>
        </w:tc>
        <w:tc>
          <w:tcPr>
            <w:tcW w:w="5211" w:type="dxa"/>
            <w:gridSpan w:val="5"/>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金額（単位：百万円）</w:t>
            </w:r>
          </w:p>
        </w:tc>
      </w:tr>
      <w:tr w:rsidR="00140F32" w:rsidRPr="00140F32" w:rsidTr="00A33552">
        <w:trPr>
          <w:trHeight w:val="360"/>
        </w:trPr>
        <w:tc>
          <w:tcPr>
            <w:tcW w:w="3969" w:type="dxa"/>
            <w:vMerge/>
            <w:shd w:val="clear" w:color="auto" w:fill="auto"/>
          </w:tcPr>
          <w:p w:rsidR="00614CBD" w:rsidRPr="00140F32" w:rsidRDefault="00614CBD" w:rsidP="00A33552">
            <w:pPr>
              <w:jc w:val="center"/>
              <w:rPr>
                <w:rFonts w:asciiTheme="minorEastAsia" w:eastAsiaTheme="minorEastAsia" w:hAnsiTheme="minorEastAsia"/>
                <w:lang w:eastAsia="zh-CN"/>
              </w:rPr>
            </w:pPr>
          </w:p>
        </w:tc>
        <w:tc>
          <w:tcPr>
            <w:tcW w:w="1042"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H28</w:t>
            </w:r>
          </w:p>
        </w:tc>
        <w:tc>
          <w:tcPr>
            <w:tcW w:w="1042"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H29</w:t>
            </w:r>
          </w:p>
        </w:tc>
        <w:tc>
          <w:tcPr>
            <w:tcW w:w="1042"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H30</w:t>
            </w:r>
          </w:p>
        </w:tc>
        <w:tc>
          <w:tcPr>
            <w:tcW w:w="1042"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H31</w:t>
            </w:r>
          </w:p>
        </w:tc>
        <w:tc>
          <w:tcPr>
            <w:tcW w:w="1043"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合計</w:t>
            </w:r>
          </w:p>
        </w:tc>
      </w:tr>
      <w:tr w:rsidR="00901114" w:rsidRPr="00901114" w:rsidTr="00A33552">
        <w:tc>
          <w:tcPr>
            <w:tcW w:w="3969" w:type="dxa"/>
            <w:shd w:val="clear" w:color="auto" w:fill="auto"/>
          </w:tcPr>
          <w:p w:rsidR="00614CBD" w:rsidRPr="00140F32" w:rsidRDefault="00614CBD" w:rsidP="00A33552">
            <w:pPr>
              <w:rPr>
                <w:rFonts w:asciiTheme="minorEastAsia" w:eastAsiaTheme="minorEastAsia" w:hAnsiTheme="minorEastAsia"/>
              </w:rPr>
            </w:pPr>
            <w:r w:rsidRPr="00140F32">
              <w:rPr>
                <w:rFonts w:asciiTheme="minorEastAsia" w:eastAsiaTheme="minorEastAsia" w:hAnsiTheme="minorEastAsia" w:hint="eastAsia"/>
              </w:rPr>
              <w:t>費用の部</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経常費用</w:t>
            </w:r>
          </w:p>
          <w:p w:rsidR="00614CBD" w:rsidRPr="00140F32" w:rsidRDefault="00614CBD" w:rsidP="00614CBD">
            <w:pPr>
              <w:ind w:leftChars="200" w:left="420"/>
              <w:rPr>
                <w:rFonts w:asciiTheme="minorEastAsia" w:eastAsiaTheme="minorEastAsia" w:hAnsiTheme="minorEastAsia"/>
              </w:rPr>
            </w:pPr>
            <w:r w:rsidRPr="00140F32">
              <w:rPr>
                <w:rFonts w:asciiTheme="minorEastAsia" w:eastAsiaTheme="minorEastAsia" w:hAnsiTheme="minorEastAsia" w:hint="eastAsia"/>
              </w:rPr>
              <w:t>業務費</w:t>
            </w:r>
          </w:p>
          <w:p w:rsidR="00614CBD" w:rsidRPr="00140F32" w:rsidRDefault="00614CBD" w:rsidP="00614CBD">
            <w:pPr>
              <w:ind w:leftChars="300" w:left="630"/>
              <w:rPr>
                <w:rFonts w:asciiTheme="minorEastAsia" w:eastAsiaTheme="minorEastAsia" w:hAnsiTheme="minorEastAsia"/>
              </w:rPr>
            </w:pPr>
            <w:r w:rsidRPr="00140F32">
              <w:rPr>
                <w:rFonts w:asciiTheme="minorEastAsia" w:eastAsiaTheme="minorEastAsia" w:hAnsiTheme="minorEastAsia" w:hint="eastAsia"/>
              </w:rPr>
              <w:t>研究経費</w:t>
            </w:r>
          </w:p>
          <w:p w:rsidR="00614CBD" w:rsidRPr="00140F32" w:rsidRDefault="00614CBD" w:rsidP="00614CBD">
            <w:pPr>
              <w:ind w:leftChars="300" w:left="630"/>
              <w:rPr>
                <w:rFonts w:asciiTheme="minorEastAsia" w:eastAsiaTheme="minorEastAsia" w:hAnsiTheme="minorEastAsia"/>
              </w:rPr>
            </w:pPr>
            <w:r w:rsidRPr="00140F32">
              <w:rPr>
                <w:rFonts w:asciiTheme="minorEastAsia" w:eastAsiaTheme="minorEastAsia" w:hAnsiTheme="minorEastAsia" w:hint="eastAsia"/>
              </w:rPr>
              <w:t>受託研究費</w:t>
            </w:r>
          </w:p>
          <w:p w:rsidR="00614CBD" w:rsidRPr="00140F32" w:rsidRDefault="00614CBD" w:rsidP="00614CBD">
            <w:pPr>
              <w:ind w:leftChars="200" w:left="420"/>
              <w:rPr>
                <w:rFonts w:asciiTheme="minorEastAsia" w:eastAsiaTheme="minorEastAsia" w:hAnsiTheme="minorEastAsia"/>
                <w:lang w:eastAsia="zh-CN"/>
              </w:rPr>
            </w:pPr>
            <w:r w:rsidRPr="00140F32">
              <w:rPr>
                <w:rFonts w:asciiTheme="minorEastAsia" w:eastAsiaTheme="minorEastAsia" w:hAnsiTheme="minorEastAsia" w:hint="eastAsia"/>
                <w:lang w:eastAsia="zh-CN"/>
              </w:rPr>
              <w:t>一般管理費</w:t>
            </w:r>
          </w:p>
          <w:p w:rsidR="00614CBD" w:rsidRPr="00140F32" w:rsidRDefault="00614CBD" w:rsidP="00614CBD">
            <w:pPr>
              <w:ind w:leftChars="200" w:left="420"/>
              <w:rPr>
                <w:rFonts w:asciiTheme="minorEastAsia" w:eastAsiaTheme="minorEastAsia" w:hAnsiTheme="minorEastAsia"/>
                <w:lang w:eastAsia="zh-CN"/>
              </w:rPr>
            </w:pPr>
            <w:r w:rsidRPr="00140F32">
              <w:rPr>
                <w:rFonts w:asciiTheme="minorEastAsia" w:eastAsiaTheme="minorEastAsia" w:hAnsiTheme="minorEastAsia" w:hint="eastAsia"/>
                <w:lang w:eastAsia="zh-CN"/>
              </w:rPr>
              <w:t>人件費</w:t>
            </w:r>
          </w:p>
          <w:p w:rsidR="00614CBD" w:rsidRPr="00140F32" w:rsidRDefault="00614CBD" w:rsidP="00614CBD">
            <w:pPr>
              <w:ind w:leftChars="200" w:left="420"/>
              <w:rPr>
                <w:rFonts w:asciiTheme="minorEastAsia" w:eastAsiaTheme="minorEastAsia" w:hAnsiTheme="minorEastAsia"/>
              </w:rPr>
            </w:pPr>
            <w:r w:rsidRPr="00140F32">
              <w:rPr>
                <w:rFonts w:asciiTheme="minorEastAsia" w:eastAsiaTheme="minorEastAsia" w:hAnsiTheme="minorEastAsia" w:hint="eastAsia"/>
              </w:rPr>
              <w:t>減価償却費</w:t>
            </w:r>
          </w:p>
          <w:p w:rsidR="00614CBD" w:rsidRPr="00140F32" w:rsidRDefault="00614CBD" w:rsidP="00614CBD">
            <w:pPr>
              <w:ind w:leftChars="200" w:left="420"/>
              <w:rPr>
                <w:rFonts w:asciiTheme="minorEastAsia" w:eastAsiaTheme="minorEastAsia" w:hAnsiTheme="minorEastAsia"/>
              </w:rPr>
            </w:pPr>
          </w:p>
          <w:p w:rsidR="00614CBD" w:rsidRPr="00140F32" w:rsidRDefault="00614CBD" w:rsidP="00A33552">
            <w:pPr>
              <w:rPr>
                <w:rFonts w:asciiTheme="minorEastAsia" w:eastAsiaTheme="minorEastAsia" w:hAnsiTheme="minorEastAsia"/>
              </w:rPr>
            </w:pPr>
            <w:r w:rsidRPr="00140F32">
              <w:rPr>
                <w:rFonts w:asciiTheme="minorEastAsia" w:eastAsiaTheme="minorEastAsia" w:hAnsiTheme="minorEastAsia" w:hint="eastAsia"/>
              </w:rPr>
              <w:t>収益の部</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経常収益</w:t>
            </w:r>
          </w:p>
          <w:p w:rsidR="00614CBD" w:rsidRPr="00140F32" w:rsidRDefault="00614CBD" w:rsidP="00614CBD">
            <w:pPr>
              <w:ind w:leftChars="200" w:left="420"/>
              <w:rPr>
                <w:rFonts w:asciiTheme="minorEastAsia" w:eastAsiaTheme="minorEastAsia" w:hAnsiTheme="minorEastAsia"/>
              </w:rPr>
            </w:pPr>
            <w:r w:rsidRPr="00140F32">
              <w:rPr>
                <w:rFonts w:asciiTheme="minorEastAsia" w:eastAsiaTheme="minorEastAsia" w:hAnsiTheme="minorEastAsia" w:hint="eastAsia"/>
              </w:rPr>
              <w:t>運営費交付金収益</w:t>
            </w:r>
          </w:p>
          <w:p w:rsidR="00614CBD" w:rsidRPr="00140F32" w:rsidRDefault="00614CBD" w:rsidP="00614CBD">
            <w:pPr>
              <w:ind w:leftChars="200" w:left="420"/>
              <w:rPr>
                <w:rFonts w:asciiTheme="minorEastAsia" w:eastAsiaTheme="minorEastAsia" w:hAnsiTheme="minorEastAsia"/>
              </w:rPr>
            </w:pPr>
            <w:r w:rsidRPr="00140F32">
              <w:rPr>
                <w:rFonts w:asciiTheme="minorEastAsia" w:eastAsiaTheme="minorEastAsia" w:hAnsiTheme="minorEastAsia" w:hint="eastAsia"/>
              </w:rPr>
              <w:t>資産見返運営費交付金戻入</w:t>
            </w:r>
          </w:p>
          <w:p w:rsidR="00614CBD" w:rsidRPr="00140F32" w:rsidRDefault="00614CBD" w:rsidP="00614CBD">
            <w:pPr>
              <w:ind w:leftChars="200" w:left="420"/>
              <w:rPr>
                <w:rFonts w:asciiTheme="minorEastAsia" w:eastAsiaTheme="minorEastAsia" w:hAnsiTheme="minorEastAsia"/>
                <w:lang w:eastAsia="zh-CN"/>
              </w:rPr>
            </w:pPr>
            <w:r w:rsidRPr="00140F32">
              <w:rPr>
                <w:rFonts w:asciiTheme="minorEastAsia" w:eastAsiaTheme="minorEastAsia" w:hAnsiTheme="minorEastAsia" w:hint="eastAsia"/>
                <w:lang w:eastAsia="zh-CN"/>
              </w:rPr>
              <w:t>資産見返物品受贈額戻入</w:t>
            </w:r>
          </w:p>
          <w:p w:rsidR="00A33552" w:rsidRPr="00140F32" w:rsidRDefault="00A33552" w:rsidP="00614CBD">
            <w:pPr>
              <w:ind w:leftChars="200" w:left="420"/>
              <w:rPr>
                <w:rFonts w:asciiTheme="minorEastAsia" w:eastAsiaTheme="minorEastAsia" w:hAnsiTheme="minorEastAsia"/>
              </w:rPr>
            </w:pPr>
            <w:r w:rsidRPr="00140F32">
              <w:rPr>
                <w:rFonts w:asciiTheme="minorEastAsia" w:eastAsiaTheme="minorEastAsia" w:hAnsiTheme="minorEastAsia" w:hint="eastAsia"/>
                <w:lang w:eastAsia="zh-CN"/>
              </w:rPr>
              <w:t>資産見返</w:t>
            </w:r>
            <w:r w:rsidRPr="00140F32">
              <w:rPr>
                <w:rFonts w:asciiTheme="minorEastAsia" w:eastAsiaTheme="minorEastAsia" w:hAnsiTheme="minorEastAsia" w:hint="eastAsia"/>
              </w:rPr>
              <w:t>寄附金等戻入</w:t>
            </w:r>
          </w:p>
          <w:p w:rsidR="00A33552" w:rsidRPr="00140F32" w:rsidRDefault="00A33552" w:rsidP="00614CBD">
            <w:pPr>
              <w:ind w:leftChars="200" w:left="420"/>
              <w:rPr>
                <w:rFonts w:asciiTheme="minorEastAsia" w:eastAsiaTheme="minorEastAsia" w:hAnsiTheme="minorEastAsia"/>
              </w:rPr>
            </w:pPr>
            <w:r w:rsidRPr="00140F32">
              <w:rPr>
                <w:rFonts w:asciiTheme="minorEastAsia" w:eastAsiaTheme="minorEastAsia" w:hAnsiTheme="minorEastAsia" w:hint="eastAsia"/>
                <w:lang w:eastAsia="zh-CN"/>
              </w:rPr>
              <w:t>資産見返</w:t>
            </w:r>
            <w:r w:rsidRPr="00140F32">
              <w:rPr>
                <w:rFonts w:asciiTheme="minorEastAsia" w:eastAsiaTheme="minorEastAsia" w:hAnsiTheme="minorEastAsia" w:hint="eastAsia"/>
              </w:rPr>
              <w:t>補助金等戻入</w:t>
            </w:r>
          </w:p>
          <w:p w:rsidR="00614CBD" w:rsidRPr="00140F32" w:rsidRDefault="00614CBD" w:rsidP="00614CBD">
            <w:pPr>
              <w:ind w:leftChars="200" w:left="420"/>
              <w:rPr>
                <w:rFonts w:asciiTheme="minorEastAsia" w:eastAsiaTheme="minorEastAsia" w:hAnsiTheme="minorEastAsia"/>
                <w:lang w:eastAsia="zh-CN"/>
              </w:rPr>
            </w:pPr>
            <w:r w:rsidRPr="00140F32">
              <w:rPr>
                <w:rFonts w:asciiTheme="minorEastAsia" w:eastAsiaTheme="minorEastAsia" w:hAnsiTheme="minorEastAsia" w:hint="eastAsia"/>
                <w:lang w:eastAsia="zh-CN"/>
              </w:rPr>
              <w:t>財産売払収益</w:t>
            </w:r>
          </w:p>
          <w:p w:rsidR="00614CBD" w:rsidRPr="00140F32" w:rsidRDefault="00614CBD" w:rsidP="00614CBD">
            <w:pPr>
              <w:ind w:leftChars="200" w:left="420"/>
              <w:rPr>
                <w:rFonts w:asciiTheme="minorEastAsia" w:eastAsiaTheme="minorEastAsia" w:hAnsiTheme="minorEastAsia"/>
                <w:lang w:eastAsia="zh-CN"/>
              </w:rPr>
            </w:pPr>
            <w:r w:rsidRPr="00140F32">
              <w:rPr>
                <w:rFonts w:asciiTheme="minorEastAsia" w:eastAsiaTheme="minorEastAsia" w:hAnsiTheme="minorEastAsia" w:hint="eastAsia"/>
                <w:lang w:eastAsia="zh-CN"/>
              </w:rPr>
              <w:t>農業大学校養成料収益</w:t>
            </w:r>
          </w:p>
          <w:p w:rsidR="00614CBD" w:rsidRPr="00140F32" w:rsidRDefault="00614CBD" w:rsidP="00614CBD">
            <w:pPr>
              <w:ind w:leftChars="200" w:left="420"/>
              <w:rPr>
                <w:rFonts w:asciiTheme="minorEastAsia" w:eastAsiaTheme="minorEastAsia" w:hAnsiTheme="minorEastAsia"/>
                <w:lang w:eastAsia="zh-CN"/>
              </w:rPr>
            </w:pPr>
            <w:r w:rsidRPr="00140F32">
              <w:rPr>
                <w:rFonts w:asciiTheme="minorEastAsia" w:eastAsiaTheme="minorEastAsia" w:hAnsiTheme="minorEastAsia" w:hint="eastAsia"/>
                <w:lang w:eastAsia="zh-CN"/>
              </w:rPr>
              <w:t>依頼試験手数料収益</w:t>
            </w:r>
          </w:p>
          <w:p w:rsidR="00614CBD" w:rsidRPr="00140F32" w:rsidRDefault="00614CBD" w:rsidP="00614CBD">
            <w:pPr>
              <w:ind w:leftChars="200" w:left="420"/>
              <w:rPr>
                <w:rFonts w:asciiTheme="minorEastAsia" w:eastAsiaTheme="minorEastAsia" w:hAnsiTheme="minorEastAsia"/>
                <w:lang w:eastAsia="zh-CN"/>
              </w:rPr>
            </w:pPr>
            <w:r w:rsidRPr="00140F32">
              <w:rPr>
                <w:rFonts w:asciiTheme="minorEastAsia" w:eastAsiaTheme="minorEastAsia" w:hAnsiTheme="minorEastAsia" w:hint="eastAsia"/>
                <w:lang w:eastAsia="zh-CN"/>
              </w:rPr>
              <w:t>受託研究収益</w:t>
            </w:r>
          </w:p>
          <w:p w:rsidR="00614CBD" w:rsidRPr="00140F32" w:rsidRDefault="00614CBD" w:rsidP="00614CBD">
            <w:pPr>
              <w:ind w:firstLineChars="100" w:firstLine="210"/>
              <w:rPr>
                <w:rFonts w:asciiTheme="minorEastAsia" w:eastAsiaTheme="minorEastAsia" w:hAnsiTheme="minorEastAsia"/>
              </w:rPr>
            </w:pPr>
            <w:r w:rsidRPr="00140F32">
              <w:rPr>
                <w:rFonts w:asciiTheme="minorEastAsia" w:eastAsiaTheme="minorEastAsia" w:hAnsiTheme="minorEastAsia" w:hint="eastAsia"/>
              </w:rPr>
              <w:t>その他収益</w:t>
            </w:r>
          </w:p>
          <w:p w:rsidR="00614CBD" w:rsidRPr="00140F32" w:rsidRDefault="00614CBD" w:rsidP="00614CBD">
            <w:pPr>
              <w:ind w:firstLineChars="100" w:firstLine="210"/>
              <w:rPr>
                <w:rFonts w:asciiTheme="minorEastAsia" w:eastAsiaTheme="minorEastAsia" w:hAnsiTheme="minorEastAsia"/>
              </w:rPr>
            </w:pPr>
            <w:r w:rsidRPr="00140F32">
              <w:rPr>
                <w:rFonts w:asciiTheme="minorEastAsia" w:eastAsiaTheme="minorEastAsia" w:hAnsiTheme="minorEastAsia" w:hint="eastAsia"/>
              </w:rPr>
              <w:t>純利益</w:t>
            </w:r>
          </w:p>
          <w:p w:rsidR="00614CBD" w:rsidRPr="00140F32" w:rsidRDefault="00614CBD" w:rsidP="00614CBD">
            <w:pPr>
              <w:ind w:firstLineChars="100" w:firstLine="210"/>
              <w:rPr>
                <w:rFonts w:asciiTheme="minorEastAsia" w:eastAsiaTheme="minorEastAsia" w:hAnsiTheme="minorEastAsia"/>
              </w:rPr>
            </w:pPr>
            <w:r w:rsidRPr="00140F32">
              <w:rPr>
                <w:rFonts w:asciiTheme="minorEastAsia" w:eastAsiaTheme="minorEastAsia" w:hAnsiTheme="minorEastAsia" w:hint="eastAsia"/>
              </w:rPr>
              <w:t>総利益</w:t>
            </w:r>
          </w:p>
        </w:tc>
        <w:tc>
          <w:tcPr>
            <w:tcW w:w="1042"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2,024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347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257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338</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1,291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4</w:t>
            </w:r>
            <w:r w:rsidR="00A33552" w:rsidRPr="00901114">
              <w:rPr>
                <w:rFonts w:asciiTheme="minorEastAsia" w:eastAsiaTheme="minorEastAsia" w:hAnsiTheme="minorEastAsia" w:hint="eastAsia"/>
              </w:rPr>
              <w:t>8</w:t>
            </w: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p>
          <w:p w:rsidR="00614CBD"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2,0</w:t>
            </w:r>
            <w:r w:rsidR="00E96CE9" w:rsidRPr="00901114">
              <w:rPr>
                <w:rFonts w:asciiTheme="minorEastAsia" w:eastAsiaTheme="minorEastAsia" w:hAnsiTheme="minorEastAsia" w:hint="eastAsia"/>
              </w:rPr>
              <w:t>10</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1,842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15</w:t>
            </w:r>
          </w:p>
          <w:p w:rsidR="00A33552"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A33552"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tc>
        <w:tc>
          <w:tcPr>
            <w:tcW w:w="1042"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1,917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347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257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246</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1,276</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4</w:t>
            </w:r>
            <w:r w:rsidR="00A33552" w:rsidRPr="00901114">
              <w:rPr>
                <w:rFonts w:asciiTheme="minorEastAsia" w:eastAsiaTheme="minorEastAsia" w:hAnsiTheme="minorEastAsia" w:hint="eastAsia"/>
              </w:rPr>
              <w:t>8</w:t>
            </w: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p>
          <w:p w:rsidR="00614CBD" w:rsidRPr="00901114" w:rsidRDefault="00093DEB" w:rsidP="00A33552">
            <w:pPr>
              <w:jc w:val="right"/>
              <w:rPr>
                <w:rFonts w:asciiTheme="minorEastAsia" w:eastAsiaTheme="minorEastAsia" w:hAnsiTheme="minorEastAsia"/>
              </w:rPr>
            </w:pPr>
            <w:r w:rsidRPr="00901114">
              <w:rPr>
                <w:rFonts w:asciiTheme="minorEastAsia" w:eastAsiaTheme="minorEastAsia" w:hAnsiTheme="minorEastAsia" w:hint="eastAsia"/>
              </w:rPr>
              <w:t>1,</w:t>
            </w:r>
            <w:r w:rsidR="00E96CE9" w:rsidRPr="00901114">
              <w:rPr>
                <w:rFonts w:asciiTheme="minorEastAsia" w:eastAsiaTheme="minorEastAsia" w:hAnsiTheme="minorEastAsia" w:hint="eastAsia"/>
              </w:rPr>
              <w:t>903</w:t>
            </w:r>
          </w:p>
          <w:p w:rsidR="00614CBD" w:rsidRPr="00901114" w:rsidRDefault="00E96CE9" w:rsidP="00A33552">
            <w:pPr>
              <w:jc w:val="right"/>
              <w:rPr>
                <w:rFonts w:asciiTheme="minorEastAsia" w:eastAsiaTheme="minorEastAsia" w:hAnsiTheme="minorEastAsia"/>
              </w:rPr>
            </w:pPr>
            <w:r w:rsidRPr="00901114">
              <w:rPr>
                <w:rFonts w:asciiTheme="minorEastAsia" w:eastAsiaTheme="minorEastAsia" w:hAnsiTheme="minorEastAsia" w:hint="eastAsia"/>
              </w:rPr>
              <w:t>1,735</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15</w:t>
            </w:r>
          </w:p>
          <w:p w:rsidR="00A33552"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A33552"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tc>
        <w:tc>
          <w:tcPr>
            <w:tcW w:w="1042"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1,944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347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257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270</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1,279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4</w:t>
            </w:r>
            <w:r w:rsidR="00A33552" w:rsidRPr="00901114">
              <w:rPr>
                <w:rFonts w:asciiTheme="minorEastAsia" w:eastAsiaTheme="minorEastAsia" w:hAnsiTheme="minorEastAsia" w:hint="eastAsia"/>
              </w:rPr>
              <w:t>8</w:t>
            </w: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1,9</w:t>
            </w:r>
            <w:r w:rsidR="00E96CE9" w:rsidRPr="00901114">
              <w:rPr>
                <w:rFonts w:asciiTheme="minorEastAsia" w:eastAsiaTheme="minorEastAsia" w:hAnsiTheme="minorEastAsia" w:hint="eastAsia"/>
              </w:rPr>
              <w:t>30</w:t>
            </w:r>
          </w:p>
          <w:p w:rsidR="00614CBD" w:rsidRPr="00901114" w:rsidRDefault="00E96CE9" w:rsidP="00A33552">
            <w:pPr>
              <w:jc w:val="right"/>
              <w:rPr>
                <w:rFonts w:asciiTheme="minorEastAsia" w:eastAsiaTheme="minorEastAsia" w:hAnsiTheme="minorEastAsia"/>
              </w:rPr>
            </w:pPr>
            <w:r w:rsidRPr="00901114">
              <w:rPr>
                <w:rFonts w:asciiTheme="minorEastAsia" w:eastAsiaTheme="minorEastAsia" w:hAnsiTheme="minorEastAsia" w:hint="eastAsia"/>
              </w:rPr>
              <w:t>1,762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15</w:t>
            </w:r>
          </w:p>
          <w:p w:rsidR="00A33552"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A33552"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tc>
        <w:tc>
          <w:tcPr>
            <w:tcW w:w="1042"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1,941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347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257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246</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1,300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4</w:t>
            </w:r>
            <w:r w:rsidR="00A33552" w:rsidRPr="00901114">
              <w:rPr>
                <w:rFonts w:asciiTheme="minorEastAsia" w:eastAsiaTheme="minorEastAsia" w:hAnsiTheme="minorEastAsia" w:hint="eastAsia"/>
              </w:rPr>
              <w:t>8</w:t>
            </w: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p>
          <w:p w:rsidR="00614CBD" w:rsidRPr="00901114" w:rsidRDefault="00093DEB" w:rsidP="00A33552">
            <w:pPr>
              <w:jc w:val="right"/>
              <w:rPr>
                <w:rFonts w:asciiTheme="minorEastAsia" w:eastAsiaTheme="minorEastAsia" w:hAnsiTheme="minorEastAsia"/>
              </w:rPr>
            </w:pPr>
            <w:r w:rsidRPr="00901114">
              <w:rPr>
                <w:rFonts w:asciiTheme="minorEastAsia" w:eastAsiaTheme="minorEastAsia" w:hAnsiTheme="minorEastAsia" w:hint="eastAsia"/>
              </w:rPr>
              <w:t>1,9</w:t>
            </w:r>
            <w:r w:rsidR="00E96CE9" w:rsidRPr="00901114">
              <w:rPr>
                <w:rFonts w:asciiTheme="minorEastAsia" w:eastAsiaTheme="minorEastAsia" w:hAnsiTheme="minorEastAsia" w:hint="eastAsia"/>
              </w:rPr>
              <w:t>27</w:t>
            </w:r>
          </w:p>
          <w:p w:rsidR="00614CBD" w:rsidRPr="00901114" w:rsidRDefault="00E96CE9" w:rsidP="00A33552">
            <w:pPr>
              <w:jc w:val="right"/>
              <w:rPr>
                <w:rFonts w:asciiTheme="minorEastAsia" w:eastAsiaTheme="minorEastAsia" w:hAnsiTheme="minorEastAsia"/>
              </w:rPr>
            </w:pPr>
            <w:r w:rsidRPr="00901114">
              <w:rPr>
                <w:rFonts w:asciiTheme="minorEastAsia" w:eastAsiaTheme="minorEastAsia" w:hAnsiTheme="minorEastAsia" w:hint="eastAsia"/>
              </w:rPr>
              <w:t>1,759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15</w:t>
            </w:r>
          </w:p>
          <w:p w:rsidR="00A33552"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A33552"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tc>
        <w:tc>
          <w:tcPr>
            <w:tcW w:w="1043"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7,826</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1,388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1,028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360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1,100</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5,146</w:t>
            </w:r>
          </w:p>
          <w:p w:rsidR="00614CBD"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192</w:t>
            </w: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p>
          <w:p w:rsidR="00614CBD" w:rsidRPr="00901114" w:rsidRDefault="00093DEB" w:rsidP="00A33552">
            <w:pPr>
              <w:jc w:val="right"/>
              <w:rPr>
                <w:rFonts w:asciiTheme="minorEastAsia" w:eastAsiaTheme="minorEastAsia" w:hAnsiTheme="minorEastAsia"/>
              </w:rPr>
            </w:pPr>
            <w:r w:rsidRPr="00901114">
              <w:rPr>
                <w:rFonts w:asciiTheme="minorEastAsia" w:eastAsiaTheme="minorEastAsia" w:hAnsiTheme="minorEastAsia" w:hint="eastAsia"/>
              </w:rPr>
              <w:t>7,7</w:t>
            </w:r>
            <w:r w:rsidR="00E96CE9" w:rsidRPr="00901114">
              <w:rPr>
                <w:rFonts w:asciiTheme="minorEastAsia" w:eastAsiaTheme="minorEastAsia" w:hAnsiTheme="minorEastAsia" w:hint="eastAsia"/>
              </w:rPr>
              <w:t>70</w:t>
            </w:r>
          </w:p>
          <w:p w:rsidR="00614CBD" w:rsidRPr="00901114" w:rsidRDefault="00E96CE9" w:rsidP="00A33552">
            <w:pPr>
              <w:jc w:val="right"/>
              <w:rPr>
                <w:rFonts w:asciiTheme="minorEastAsia" w:eastAsiaTheme="minorEastAsia" w:hAnsiTheme="minorEastAsia"/>
              </w:rPr>
            </w:pPr>
            <w:r w:rsidRPr="00901114">
              <w:rPr>
                <w:rFonts w:asciiTheme="minorEastAsia" w:eastAsiaTheme="minorEastAsia" w:hAnsiTheme="minorEastAsia" w:hint="eastAsia"/>
              </w:rPr>
              <w:t>7,098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124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60</w:t>
            </w:r>
          </w:p>
          <w:p w:rsidR="00A33552"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4</w:t>
            </w:r>
          </w:p>
          <w:p w:rsidR="00A33552"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88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360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56</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r w:rsidRPr="00901114">
              <w:rPr>
                <w:rFonts w:asciiTheme="minorEastAsia" w:eastAsiaTheme="minorEastAsia" w:hAnsiTheme="minorEastAsia"/>
              </w:rPr>
              <w:t xml:space="preserve"> </w:t>
            </w:r>
            <w:r w:rsidRPr="00901114">
              <w:rPr>
                <w:rFonts w:asciiTheme="minorEastAsia" w:eastAsiaTheme="minorEastAsia" w:hAnsiTheme="minorEastAsia" w:hint="eastAsia"/>
              </w:rPr>
              <w:t xml:space="preserve"> </w:t>
            </w:r>
          </w:p>
        </w:tc>
      </w:tr>
    </w:tbl>
    <w:p w:rsidR="00614CBD" w:rsidRPr="00140F32" w:rsidRDefault="00614CBD" w:rsidP="00614CBD">
      <w:pPr>
        <w:ind w:leftChars="300" w:left="630"/>
        <w:rPr>
          <w:rFonts w:asciiTheme="minorEastAsia" w:eastAsiaTheme="minorEastAsia" w:hAnsiTheme="minorEastAsia"/>
        </w:rPr>
      </w:pPr>
      <w:r w:rsidRPr="00140F32">
        <w:rPr>
          <w:rFonts w:asciiTheme="minorEastAsia" w:eastAsiaTheme="minorEastAsia" w:hAnsiTheme="minorEastAsia" w:hint="eastAsia"/>
        </w:rPr>
        <w:t>※計数は、端数をそれぞれ四捨五入している。</w:t>
      </w:r>
    </w:p>
    <w:p w:rsidR="00614CBD" w:rsidRPr="00140F32" w:rsidRDefault="00614CBD" w:rsidP="00614CBD">
      <w:pPr>
        <w:ind w:leftChars="300" w:left="630"/>
        <w:rPr>
          <w:rFonts w:asciiTheme="minorEastAsia" w:eastAsiaTheme="minorEastAsia" w:hAnsiTheme="minorEastAsia"/>
        </w:rPr>
      </w:pPr>
      <w:r w:rsidRPr="00140F32">
        <w:rPr>
          <w:rFonts w:asciiTheme="minorEastAsia" w:eastAsiaTheme="minorEastAsia" w:hAnsiTheme="minorEastAsia" w:hint="eastAsia"/>
        </w:rPr>
        <w:t>※金額については見込みであり、今後変更する可能性がある。</w:t>
      </w:r>
    </w:p>
    <w:p w:rsidR="00614CBD" w:rsidRPr="00140F32" w:rsidRDefault="00614CBD" w:rsidP="00614CBD">
      <w:pPr>
        <w:pStyle w:val="3"/>
        <w:ind w:firstLineChars="100" w:firstLine="210"/>
        <w:rPr>
          <w:rFonts w:asciiTheme="minorEastAsia" w:eastAsiaTheme="minorEastAsia" w:hAnsiTheme="minorEastAsia"/>
          <w:b/>
          <w:sz w:val="21"/>
          <w:szCs w:val="21"/>
          <w:lang w:eastAsia="zh-CN"/>
        </w:rPr>
      </w:pPr>
      <w:r w:rsidRPr="00140F32">
        <w:rPr>
          <w:rFonts w:asciiTheme="minorEastAsia" w:eastAsiaTheme="minorEastAsia" w:hAnsiTheme="minorEastAsia"/>
          <w:sz w:val="21"/>
          <w:szCs w:val="21"/>
        </w:rPr>
        <w:br w:type="page"/>
      </w:r>
      <w:r w:rsidRPr="00140F32">
        <w:rPr>
          <w:rFonts w:asciiTheme="minorEastAsia" w:eastAsiaTheme="minorEastAsia" w:hAnsiTheme="minorEastAsia" w:hint="eastAsia"/>
          <w:b/>
          <w:sz w:val="21"/>
          <w:szCs w:val="21"/>
          <w:lang w:eastAsia="zh-CN"/>
        </w:rPr>
        <w:t>○平成</w:t>
      </w:r>
      <w:r w:rsidRPr="00140F32">
        <w:rPr>
          <w:rFonts w:asciiTheme="minorEastAsia" w:eastAsiaTheme="minorEastAsia" w:hAnsiTheme="minorEastAsia" w:hint="eastAsia"/>
          <w:b/>
          <w:sz w:val="21"/>
          <w:szCs w:val="21"/>
        </w:rPr>
        <w:t>28～31</w:t>
      </w:r>
      <w:r w:rsidRPr="00140F32">
        <w:rPr>
          <w:rFonts w:asciiTheme="minorEastAsia" w:eastAsiaTheme="minorEastAsia" w:hAnsiTheme="minorEastAsia" w:hint="eastAsia"/>
          <w:b/>
          <w:sz w:val="21"/>
          <w:szCs w:val="21"/>
          <w:lang w:eastAsia="zh-CN"/>
        </w:rPr>
        <w:t>年度資金計画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7"/>
        <w:gridCol w:w="965"/>
        <w:gridCol w:w="1006"/>
        <w:gridCol w:w="965"/>
        <w:gridCol w:w="979"/>
        <w:gridCol w:w="1146"/>
      </w:tblGrid>
      <w:tr w:rsidR="00140F32" w:rsidRPr="00140F32" w:rsidTr="00A33552">
        <w:trPr>
          <w:trHeight w:val="360"/>
        </w:trPr>
        <w:tc>
          <w:tcPr>
            <w:tcW w:w="3969" w:type="dxa"/>
            <w:vMerge w:val="restart"/>
            <w:shd w:val="clear" w:color="auto" w:fill="auto"/>
            <w:vAlign w:val="center"/>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lang w:eastAsia="zh-CN"/>
              </w:rPr>
              <w:t>区分</w:t>
            </w:r>
          </w:p>
        </w:tc>
        <w:tc>
          <w:tcPr>
            <w:tcW w:w="5211" w:type="dxa"/>
            <w:gridSpan w:val="5"/>
            <w:shd w:val="clear" w:color="auto" w:fill="auto"/>
          </w:tcPr>
          <w:p w:rsidR="00614CBD" w:rsidRPr="00140F32" w:rsidRDefault="00614CBD" w:rsidP="00A33552">
            <w:pPr>
              <w:jc w:val="center"/>
              <w:rPr>
                <w:rFonts w:asciiTheme="minorEastAsia" w:eastAsiaTheme="minorEastAsia" w:hAnsiTheme="minorEastAsia"/>
                <w:lang w:eastAsia="zh-CN"/>
              </w:rPr>
            </w:pPr>
            <w:r w:rsidRPr="00140F32">
              <w:rPr>
                <w:rFonts w:asciiTheme="minorEastAsia" w:eastAsiaTheme="minorEastAsia" w:hAnsiTheme="minorEastAsia" w:hint="eastAsia"/>
              </w:rPr>
              <w:t>金額（単位：百万円）</w:t>
            </w:r>
          </w:p>
        </w:tc>
      </w:tr>
      <w:tr w:rsidR="00140F32" w:rsidRPr="00140F32" w:rsidTr="00A33552">
        <w:trPr>
          <w:trHeight w:val="360"/>
        </w:trPr>
        <w:tc>
          <w:tcPr>
            <w:tcW w:w="3969" w:type="dxa"/>
            <w:vMerge/>
            <w:shd w:val="clear" w:color="auto" w:fill="auto"/>
          </w:tcPr>
          <w:p w:rsidR="00614CBD" w:rsidRPr="00140F32" w:rsidRDefault="00614CBD" w:rsidP="00A33552">
            <w:pPr>
              <w:jc w:val="center"/>
              <w:rPr>
                <w:rFonts w:asciiTheme="minorEastAsia" w:eastAsiaTheme="minorEastAsia" w:hAnsiTheme="minorEastAsia"/>
                <w:lang w:eastAsia="zh-CN"/>
              </w:rPr>
            </w:pPr>
          </w:p>
        </w:tc>
        <w:tc>
          <w:tcPr>
            <w:tcW w:w="990"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H28</w:t>
            </w:r>
          </w:p>
        </w:tc>
        <w:tc>
          <w:tcPr>
            <w:tcW w:w="1035"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H29</w:t>
            </w:r>
          </w:p>
        </w:tc>
        <w:tc>
          <w:tcPr>
            <w:tcW w:w="990"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H30</w:t>
            </w:r>
          </w:p>
        </w:tc>
        <w:tc>
          <w:tcPr>
            <w:tcW w:w="1005"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H31</w:t>
            </w:r>
          </w:p>
        </w:tc>
        <w:tc>
          <w:tcPr>
            <w:tcW w:w="1191"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合計</w:t>
            </w:r>
          </w:p>
        </w:tc>
      </w:tr>
      <w:tr w:rsidR="00140F32" w:rsidRPr="00140F32" w:rsidTr="004C398C">
        <w:trPr>
          <w:trHeight w:val="4711"/>
        </w:trPr>
        <w:tc>
          <w:tcPr>
            <w:tcW w:w="3969" w:type="dxa"/>
            <w:shd w:val="clear" w:color="auto" w:fill="auto"/>
          </w:tcPr>
          <w:p w:rsidR="00614CBD" w:rsidRPr="00140F32" w:rsidRDefault="00614CBD" w:rsidP="00A33552">
            <w:pPr>
              <w:rPr>
                <w:rFonts w:asciiTheme="minorEastAsia" w:eastAsiaTheme="minorEastAsia" w:hAnsiTheme="minorEastAsia"/>
              </w:rPr>
            </w:pPr>
            <w:r w:rsidRPr="00140F32">
              <w:rPr>
                <w:rFonts w:asciiTheme="minorEastAsia" w:eastAsiaTheme="minorEastAsia" w:hAnsiTheme="minorEastAsia" w:hint="eastAsia"/>
              </w:rPr>
              <w:t>資金支出</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業務活動による支出</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投資活動による支出</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財務活動による支出</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次期中期目標期間への繰越金</w:t>
            </w:r>
          </w:p>
          <w:p w:rsidR="00614CBD" w:rsidRPr="00140F32" w:rsidRDefault="00614CBD" w:rsidP="00A33552">
            <w:pPr>
              <w:rPr>
                <w:rFonts w:asciiTheme="minorEastAsia" w:eastAsiaTheme="minorEastAsia" w:hAnsiTheme="minorEastAsia"/>
              </w:rPr>
            </w:pPr>
          </w:p>
          <w:p w:rsidR="00614CBD" w:rsidRPr="00140F32" w:rsidRDefault="00614CBD" w:rsidP="00A33552">
            <w:pPr>
              <w:rPr>
                <w:rFonts w:asciiTheme="minorEastAsia" w:eastAsiaTheme="minorEastAsia" w:hAnsiTheme="minorEastAsia"/>
              </w:rPr>
            </w:pPr>
            <w:r w:rsidRPr="00140F32">
              <w:rPr>
                <w:rFonts w:asciiTheme="minorEastAsia" w:eastAsiaTheme="minorEastAsia" w:hAnsiTheme="minorEastAsia" w:hint="eastAsia"/>
              </w:rPr>
              <w:t>資金収入</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業務活動による収入</w:t>
            </w:r>
          </w:p>
          <w:p w:rsidR="00614CBD" w:rsidRPr="00140F32" w:rsidRDefault="00614CBD" w:rsidP="00614CBD">
            <w:pPr>
              <w:ind w:leftChars="200" w:left="420"/>
              <w:rPr>
                <w:rFonts w:asciiTheme="minorEastAsia" w:eastAsiaTheme="minorEastAsia" w:hAnsiTheme="minorEastAsia"/>
              </w:rPr>
            </w:pPr>
            <w:r w:rsidRPr="00140F32">
              <w:rPr>
                <w:rFonts w:asciiTheme="minorEastAsia" w:eastAsiaTheme="minorEastAsia" w:hAnsiTheme="minorEastAsia" w:hint="eastAsia"/>
              </w:rPr>
              <w:t>運営費交付金による収入</w:t>
            </w:r>
          </w:p>
          <w:p w:rsidR="00614CBD" w:rsidRPr="00140F32" w:rsidRDefault="00614CBD" w:rsidP="00614CBD">
            <w:pPr>
              <w:ind w:leftChars="200" w:left="420"/>
              <w:rPr>
                <w:rFonts w:asciiTheme="minorEastAsia" w:eastAsiaTheme="minorEastAsia" w:hAnsiTheme="minorEastAsia"/>
                <w:lang w:eastAsia="zh-CN"/>
              </w:rPr>
            </w:pPr>
            <w:r w:rsidRPr="00140F32">
              <w:rPr>
                <w:rFonts w:asciiTheme="minorEastAsia" w:eastAsiaTheme="minorEastAsia" w:hAnsiTheme="minorEastAsia" w:hint="eastAsia"/>
                <w:lang w:eastAsia="zh-CN"/>
              </w:rPr>
              <w:t>財産売払収入</w:t>
            </w:r>
          </w:p>
          <w:p w:rsidR="00614CBD" w:rsidRPr="00140F32" w:rsidRDefault="00614CBD" w:rsidP="00614CBD">
            <w:pPr>
              <w:ind w:leftChars="200" w:left="420"/>
              <w:rPr>
                <w:rFonts w:asciiTheme="minorEastAsia" w:eastAsiaTheme="minorEastAsia" w:hAnsiTheme="minorEastAsia"/>
                <w:lang w:eastAsia="zh-CN"/>
              </w:rPr>
            </w:pPr>
            <w:r w:rsidRPr="00140F32">
              <w:rPr>
                <w:rFonts w:asciiTheme="minorEastAsia" w:eastAsiaTheme="minorEastAsia" w:hAnsiTheme="minorEastAsia" w:hint="eastAsia"/>
                <w:lang w:eastAsia="zh-CN"/>
              </w:rPr>
              <w:t>農業大学校養成料収入</w:t>
            </w:r>
          </w:p>
          <w:p w:rsidR="00614CBD" w:rsidRPr="00140F32" w:rsidRDefault="00614CBD" w:rsidP="00614CBD">
            <w:pPr>
              <w:ind w:leftChars="200" w:left="420"/>
              <w:rPr>
                <w:rFonts w:asciiTheme="minorEastAsia" w:eastAsiaTheme="minorEastAsia" w:hAnsiTheme="minorEastAsia"/>
              </w:rPr>
            </w:pPr>
            <w:r w:rsidRPr="00140F32">
              <w:rPr>
                <w:rFonts w:asciiTheme="minorEastAsia" w:eastAsiaTheme="minorEastAsia" w:hAnsiTheme="minorEastAsia" w:hint="eastAsia"/>
              </w:rPr>
              <w:t>依頼試験手数料等による収入</w:t>
            </w:r>
          </w:p>
          <w:p w:rsidR="00614CBD" w:rsidRPr="00140F32" w:rsidRDefault="00614CBD" w:rsidP="00614CBD">
            <w:pPr>
              <w:ind w:leftChars="200" w:left="420"/>
              <w:rPr>
                <w:rFonts w:asciiTheme="minorEastAsia" w:eastAsiaTheme="minorEastAsia" w:hAnsiTheme="minorEastAsia"/>
              </w:rPr>
            </w:pPr>
            <w:r w:rsidRPr="00140F32">
              <w:rPr>
                <w:rFonts w:asciiTheme="minorEastAsia" w:eastAsiaTheme="minorEastAsia" w:hAnsiTheme="minorEastAsia" w:hint="eastAsia"/>
              </w:rPr>
              <w:t>受託研究収入</w:t>
            </w:r>
          </w:p>
          <w:p w:rsidR="00614CBD" w:rsidRPr="00140F32" w:rsidRDefault="00614CBD" w:rsidP="00614CBD">
            <w:pPr>
              <w:ind w:leftChars="200" w:left="420"/>
              <w:rPr>
                <w:rFonts w:asciiTheme="minorEastAsia" w:eastAsiaTheme="minorEastAsia" w:hAnsiTheme="minorEastAsia"/>
              </w:rPr>
            </w:pPr>
            <w:r w:rsidRPr="00140F32">
              <w:rPr>
                <w:rFonts w:asciiTheme="minorEastAsia" w:eastAsiaTheme="minorEastAsia" w:hAnsiTheme="minorEastAsia" w:hint="eastAsia"/>
              </w:rPr>
              <w:t>その他の収入</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投資活動による収入</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財務活動による収入</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前期中期目標期間よりの繰越金</w:t>
            </w:r>
          </w:p>
        </w:tc>
        <w:tc>
          <w:tcPr>
            <w:tcW w:w="990"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E96CE9" w:rsidP="00A33552">
            <w:pPr>
              <w:jc w:val="right"/>
              <w:rPr>
                <w:rFonts w:asciiTheme="minorEastAsia" w:eastAsiaTheme="minorEastAsia" w:hAnsiTheme="minorEastAsia"/>
              </w:rPr>
            </w:pPr>
            <w:r w:rsidRPr="00901114">
              <w:rPr>
                <w:rFonts w:asciiTheme="minorEastAsia" w:eastAsiaTheme="minorEastAsia" w:hAnsiTheme="minorEastAsia" w:hint="eastAsia"/>
              </w:rPr>
              <w:t>1,976</w:t>
            </w:r>
          </w:p>
          <w:p w:rsidR="00614CBD"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2,1</w:t>
            </w:r>
            <w:r w:rsidR="00B92903" w:rsidRPr="00901114">
              <w:rPr>
                <w:rFonts w:asciiTheme="minorEastAsia" w:eastAsiaTheme="minorEastAsia" w:hAnsiTheme="minorEastAsia" w:hint="eastAsia"/>
              </w:rPr>
              <w:t>59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p>
          <w:p w:rsidR="00614CBD" w:rsidRPr="00901114" w:rsidRDefault="00E8094E" w:rsidP="00A33552">
            <w:pPr>
              <w:jc w:val="right"/>
              <w:rPr>
                <w:rFonts w:asciiTheme="minorEastAsia" w:eastAsiaTheme="minorEastAsia" w:hAnsiTheme="minorEastAsia"/>
              </w:rPr>
            </w:pPr>
            <w:r w:rsidRPr="00901114">
              <w:rPr>
                <w:rFonts w:asciiTheme="minorEastAsia" w:eastAsiaTheme="minorEastAsia" w:hAnsiTheme="minorEastAsia" w:hint="eastAsia"/>
              </w:rPr>
              <w:t>1,976</w:t>
            </w:r>
          </w:p>
          <w:p w:rsidR="00614CBD" w:rsidRPr="00901114" w:rsidRDefault="00E8094E" w:rsidP="00A33552">
            <w:pPr>
              <w:jc w:val="right"/>
              <w:rPr>
                <w:rFonts w:asciiTheme="minorEastAsia" w:eastAsiaTheme="minorEastAsia" w:hAnsiTheme="minorEastAsia"/>
              </w:rPr>
            </w:pPr>
            <w:r w:rsidRPr="00901114">
              <w:rPr>
                <w:rFonts w:asciiTheme="minorEastAsia" w:eastAsiaTheme="minorEastAsia" w:hAnsiTheme="minorEastAsia" w:hint="eastAsia"/>
              </w:rPr>
              <w:t>1,842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2,159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3B7D2D" w:rsidP="000020C3">
            <w:pPr>
              <w:jc w:val="center"/>
              <w:rPr>
                <w:rFonts w:asciiTheme="minorEastAsia" w:eastAsiaTheme="minorEastAsia" w:hAnsiTheme="minorEastAsia"/>
              </w:rPr>
            </w:pPr>
            <w:r w:rsidRPr="00901114">
              <w:rPr>
                <w:rFonts w:asciiTheme="minorEastAsia" w:eastAsiaTheme="minorEastAsia" w:hAnsiTheme="minorEastAsia" w:hint="eastAsia"/>
              </w:rPr>
              <w:t>－</w:t>
            </w:r>
          </w:p>
        </w:tc>
        <w:tc>
          <w:tcPr>
            <w:tcW w:w="1035"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E96CE9" w:rsidP="00A33552">
            <w:pPr>
              <w:jc w:val="right"/>
              <w:rPr>
                <w:rFonts w:asciiTheme="minorEastAsia" w:eastAsiaTheme="minorEastAsia" w:hAnsiTheme="minorEastAsia"/>
              </w:rPr>
            </w:pPr>
            <w:r w:rsidRPr="00901114">
              <w:rPr>
                <w:rFonts w:asciiTheme="minorEastAsia" w:eastAsiaTheme="minorEastAsia" w:hAnsiTheme="minorEastAsia" w:hint="eastAsia"/>
              </w:rPr>
              <w:t>1,869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140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p>
          <w:p w:rsidR="00614CBD" w:rsidRPr="00901114" w:rsidRDefault="00E8094E" w:rsidP="00A33552">
            <w:pPr>
              <w:jc w:val="right"/>
              <w:rPr>
                <w:rFonts w:asciiTheme="minorEastAsia" w:eastAsiaTheme="minorEastAsia" w:hAnsiTheme="minorEastAsia"/>
              </w:rPr>
            </w:pPr>
            <w:r w:rsidRPr="00901114">
              <w:rPr>
                <w:rFonts w:asciiTheme="minorEastAsia" w:eastAsiaTheme="minorEastAsia" w:hAnsiTheme="minorEastAsia" w:hint="eastAsia"/>
              </w:rPr>
              <w:t>1,869</w:t>
            </w:r>
          </w:p>
          <w:p w:rsidR="00614CBD" w:rsidRPr="00901114" w:rsidRDefault="00E8094E" w:rsidP="00A33552">
            <w:pPr>
              <w:jc w:val="right"/>
              <w:rPr>
                <w:rFonts w:asciiTheme="minorEastAsia" w:eastAsiaTheme="minorEastAsia" w:hAnsiTheme="minorEastAsia"/>
              </w:rPr>
            </w:pPr>
            <w:r w:rsidRPr="00901114">
              <w:rPr>
                <w:rFonts w:asciiTheme="minorEastAsia" w:eastAsiaTheme="minorEastAsia" w:hAnsiTheme="minorEastAsia" w:hint="eastAsia"/>
              </w:rPr>
              <w:t>1,735</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140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0020C3" w:rsidP="000020C3">
            <w:pPr>
              <w:jc w:val="center"/>
              <w:rPr>
                <w:rFonts w:asciiTheme="minorEastAsia" w:eastAsiaTheme="minorEastAsia" w:hAnsiTheme="minorEastAsia"/>
              </w:rPr>
            </w:pPr>
            <w:r w:rsidRPr="00901114">
              <w:rPr>
                <w:rFonts w:asciiTheme="minorEastAsia" w:eastAsiaTheme="minorEastAsia" w:hAnsiTheme="minorEastAsia" w:hint="eastAsia"/>
              </w:rPr>
              <w:t>－</w:t>
            </w:r>
          </w:p>
        </w:tc>
        <w:tc>
          <w:tcPr>
            <w:tcW w:w="990"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E96CE9" w:rsidP="00A33552">
            <w:pPr>
              <w:jc w:val="right"/>
              <w:rPr>
                <w:rFonts w:asciiTheme="minorEastAsia" w:eastAsiaTheme="minorEastAsia" w:hAnsiTheme="minorEastAsia"/>
              </w:rPr>
            </w:pPr>
            <w:r w:rsidRPr="00901114">
              <w:rPr>
                <w:rFonts w:asciiTheme="minorEastAsia" w:eastAsiaTheme="minorEastAsia" w:hAnsiTheme="minorEastAsia" w:hint="eastAsia"/>
              </w:rPr>
              <w:t>1,896</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1,8</w:t>
            </w:r>
            <w:r w:rsidR="00E8094E" w:rsidRPr="00901114">
              <w:rPr>
                <w:rFonts w:asciiTheme="minorEastAsia" w:eastAsiaTheme="minorEastAsia" w:hAnsiTheme="minorEastAsia" w:hint="eastAsia"/>
              </w:rPr>
              <w:t>96</w:t>
            </w:r>
          </w:p>
          <w:p w:rsidR="00614CBD" w:rsidRPr="00901114" w:rsidRDefault="00E8094E" w:rsidP="00A33552">
            <w:pPr>
              <w:jc w:val="right"/>
              <w:rPr>
                <w:rFonts w:asciiTheme="minorEastAsia" w:eastAsiaTheme="minorEastAsia" w:hAnsiTheme="minorEastAsia"/>
              </w:rPr>
            </w:pPr>
            <w:r w:rsidRPr="00901114">
              <w:rPr>
                <w:rFonts w:asciiTheme="minorEastAsia" w:eastAsiaTheme="minorEastAsia" w:hAnsiTheme="minorEastAsia" w:hint="eastAsia"/>
              </w:rPr>
              <w:t>1,762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0020C3" w:rsidP="000020C3">
            <w:pPr>
              <w:jc w:val="center"/>
              <w:rPr>
                <w:rFonts w:asciiTheme="minorEastAsia" w:eastAsiaTheme="minorEastAsia" w:hAnsiTheme="minorEastAsia"/>
              </w:rPr>
            </w:pPr>
            <w:r w:rsidRPr="00901114">
              <w:rPr>
                <w:rFonts w:asciiTheme="minorEastAsia" w:eastAsiaTheme="minorEastAsia" w:hAnsiTheme="minorEastAsia" w:hint="eastAsia"/>
              </w:rPr>
              <w:t>－</w:t>
            </w:r>
          </w:p>
        </w:tc>
        <w:tc>
          <w:tcPr>
            <w:tcW w:w="1005"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E96CE9" w:rsidP="00A33552">
            <w:pPr>
              <w:jc w:val="right"/>
              <w:rPr>
                <w:rFonts w:asciiTheme="minorEastAsia" w:eastAsiaTheme="minorEastAsia" w:hAnsiTheme="minorEastAsia"/>
              </w:rPr>
            </w:pPr>
            <w:r w:rsidRPr="00901114">
              <w:rPr>
                <w:rFonts w:asciiTheme="minorEastAsia" w:eastAsiaTheme="minorEastAsia" w:hAnsiTheme="minorEastAsia" w:hint="eastAsia"/>
              </w:rPr>
              <w:t>1,893</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p>
          <w:p w:rsidR="00614CBD" w:rsidRPr="00901114" w:rsidRDefault="00E8094E" w:rsidP="00A33552">
            <w:pPr>
              <w:jc w:val="right"/>
              <w:rPr>
                <w:rFonts w:asciiTheme="minorEastAsia" w:eastAsiaTheme="minorEastAsia" w:hAnsiTheme="minorEastAsia"/>
              </w:rPr>
            </w:pPr>
            <w:r w:rsidRPr="00901114">
              <w:rPr>
                <w:rFonts w:asciiTheme="minorEastAsia" w:eastAsiaTheme="minorEastAsia" w:hAnsiTheme="minorEastAsia" w:hint="eastAsia"/>
              </w:rPr>
              <w:t>1,893</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1,75</w:t>
            </w:r>
            <w:r w:rsidR="00E8094E" w:rsidRPr="00901114">
              <w:rPr>
                <w:rFonts w:asciiTheme="minorEastAsia" w:eastAsiaTheme="minorEastAsia" w:hAnsiTheme="minorEastAsia" w:hint="eastAsia"/>
              </w:rPr>
              <w:t>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0020C3" w:rsidP="000020C3">
            <w:pPr>
              <w:jc w:val="center"/>
              <w:rPr>
                <w:rFonts w:asciiTheme="minorEastAsia" w:eastAsiaTheme="minorEastAsia" w:hAnsiTheme="minorEastAsia"/>
              </w:rPr>
            </w:pPr>
            <w:r w:rsidRPr="00901114">
              <w:rPr>
                <w:rFonts w:asciiTheme="minorEastAsia" w:eastAsiaTheme="minorEastAsia" w:hAnsiTheme="minorEastAsia" w:hint="eastAsia"/>
              </w:rPr>
              <w:t>－</w:t>
            </w:r>
          </w:p>
        </w:tc>
        <w:tc>
          <w:tcPr>
            <w:tcW w:w="1191"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E96CE9" w:rsidP="00A33552">
            <w:pPr>
              <w:jc w:val="right"/>
              <w:rPr>
                <w:rFonts w:asciiTheme="minorEastAsia" w:eastAsiaTheme="minorEastAsia" w:hAnsiTheme="minorEastAsia"/>
              </w:rPr>
            </w:pPr>
            <w:r w:rsidRPr="00901114">
              <w:rPr>
                <w:rFonts w:asciiTheme="minorEastAsia" w:eastAsiaTheme="minorEastAsia" w:hAnsiTheme="minorEastAsia" w:hint="eastAsia"/>
              </w:rPr>
              <w:t>7,634</w:t>
            </w:r>
          </w:p>
          <w:p w:rsidR="00B92903" w:rsidRPr="00901114" w:rsidRDefault="00B92903" w:rsidP="00A33552">
            <w:pPr>
              <w:jc w:val="right"/>
              <w:rPr>
                <w:rFonts w:asciiTheme="minorEastAsia" w:eastAsiaTheme="minorEastAsia" w:hAnsiTheme="minorEastAsia"/>
              </w:rPr>
            </w:pPr>
            <w:r w:rsidRPr="00901114">
              <w:rPr>
                <w:rFonts w:asciiTheme="minorEastAsia" w:eastAsiaTheme="minorEastAsia" w:hAnsiTheme="minorEastAsia" w:hint="eastAsia"/>
              </w:rPr>
              <w:t>2,339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p>
          <w:p w:rsidR="00614CBD" w:rsidRPr="00901114" w:rsidRDefault="00E8094E" w:rsidP="00A33552">
            <w:pPr>
              <w:jc w:val="right"/>
              <w:rPr>
                <w:rFonts w:asciiTheme="minorEastAsia" w:eastAsiaTheme="minorEastAsia" w:hAnsiTheme="minorEastAsia"/>
              </w:rPr>
            </w:pPr>
            <w:r w:rsidRPr="00901114">
              <w:rPr>
                <w:rFonts w:asciiTheme="minorEastAsia" w:eastAsiaTheme="minorEastAsia" w:hAnsiTheme="minorEastAsia" w:hint="eastAsia"/>
              </w:rPr>
              <w:t>7,634</w:t>
            </w:r>
          </w:p>
          <w:p w:rsidR="00614CBD" w:rsidRPr="00901114" w:rsidRDefault="00E8094E" w:rsidP="00A33552">
            <w:pPr>
              <w:jc w:val="right"/>
              <w:rPr>
                <w:rFonts w:asciiTheme="minorEastAsia" w:eastAsiaTheme="minorEastAsia" w:hAnsiTheme="minorEastAsia"/>
              </w:rPr>
            </w:pPr>
            <w:r w:rsidRPr="00901114">
              <w:rPr>
                <w:rFonts w:asciiTheme="minorEastAsia" w:eastAsiaTheme="minorEastAsia" w:hAnsiTheme="minorEastAsia" w:hint="eastAsia"/>
              </w:rPr>
              <w:t>7,098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88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360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56</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2,339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0020C3" w:rsidP="000020C3">
            <w:pPr>
              <w:jc w:val="center"/>
              <w:rPr>
                <w:rFonts w:asciiTheme="minorEastAsia" w:eastAsiaTheme="minorEastAsia" w:hAnsiTheme="minorEastAsia"/>
              </w:rPr>
            </w:pPr>
            <w:r w:rsidRPr="00901114">
              <w:rPr>
                <w:rFonts w:asciiTheme="minorEastAsia" w:eastAsiaTheme="minorEastAsia" w:hAnsiTheme="minorEastAsia" w:hint="eastAsia"/>
              </w:rPr>
              <w:t>－</w:t>
            </w:r>
          </w:p>
        </w:tc>
      </w:tr>
    </w:tbl>
    <w:p w:rsidR="00614CBD" w:rsidRPr="00140F32" w:rsidRDefault="00614CBD" w:rsidP="00614CBD">
      <w:pPr>
        <w:ind w:leftChars="300" w:left="630"/>
        <w:rPr>
          <w:rFonts w:asciiTheme="minorEastAsia" w:eastAsiaTheme="minorEastAsia" w:hAnsiTheme="minorEastAsia"/>
        </w:rPr>
      </w:pPr>
      <w:r w:rsidRPr="00140F32">
        <w:rPr>
          <w:rFonts w:asciiTheme="minorEastAsia" w:eastAsiaTheme="minorEastAsia" w:hAnsiTheme="minorEastAsia" w:hint="eastAsia"/>
        </w:rPr>
        <w:t>※計数は、端数をそれぞれ四捨五入している。</w:t>
      </w:r>
    </w:p>
    <w:p w:rsidR="00614CBD" w:rsidRPr="00140F32" w:rsidRDefault="00614CBD" w:rsidP="00614CBD">
      <w:pPr>
        <w:ind w:leftChars="300" w:left="630"/>
        <w:rPr>
          <w:rFonts w:asciiTheme="minorEastAsia" w:eastAsiaTheme="minorEastAsia" w:hAnsiTheme="minorEastAsia"/>
        </w:rPr>
      </w:pPr>
      <w:r w:rsidRPr="00140F32">
        <w:rPr>
          <w:rFonts w:asciiTheme="minorEastAsia" w:eastAsiaTheme="minorEastAsia" w:hAnsiTheme="minorEastAsia" w:hint="eastAsia"/>
        </w:rPr>
        <w:t>※金額については見込みであり、今後変更する可能性がある。</w:t>
      </w:r>
    </w:p>
    <w:p w:rsidR="00614CBD" w:rsidRPr="00140F32" w:rsidRDefault="00614CBD" w:rsidP="00104D12">
      <w:pPr>
        <w:spacing w:line="360" w:lineRule="exact"/>
        <w:ind w:left="141" w:firstLine="1"/>
        <w:rPr>
          <w:rFonts w:asciiTheme="minorEastAsia" w:eastAsiaTheme="minorEastAsia" w:hAnsiTheme="minorEastAsia" w:cs="ＭＳ 明朝"/>
        </w:rPr>
      </w:pPr>
    </w:p>
    <w:sectPr w:rsidR="00614CBD" w:rsidRPr="00140F32" w:rsidSect="00FC1131">
      <w:headerReference w:type="default" r:id="rId8"/>
      <w:footerReference w:type="default" r:id="rId9"/>
      <w:pgSz w:w="11905" w:h="16838"/>
      <w:pgMar w:top="1021" w:right="1418" w:bottom="1021" w:left="1418" w:header="851" w:footer="99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471" w:rsidRDefault="00EB6471" w:rsidP="00A96E33">
      <w:r>
        <w:separator/>
      </w:r>
    </w:p>
  </w:endnote>
  <w:endnote w:type="continuationSeparator" w:id="0">
    <w:p w:rsidR="00EB6471" w:rsidRDefault="00EB6471" w:rsidP="00A9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7B4" w:rsidRPr="006D2850" w:rsidRDefault="00DC77B4" w:rsidP="006D2850">
    <w:pPr>
      <w:tabs>
        <w:tab w:val="center" w:pos="4252"/>
        <w:tab w:val="right" w:pos="8504"/>
      </w:tabs>
      <w:jc w:val="center"/>
    </w:pPr>
    <w: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471" w:rsidRDefault="00EB6471" w:rsidP="00A96E33">
      <w:r>
        <w:separator/>
      </w:r>
    </w:p>
  </w:footnote>
  <w:footnote w:type="continuationSeparator" w:id="0">
    <w:p w:rsidR="00EB6471" w:rsidRDefault="00EB6471" w:rsidP="00A96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7B4" w:rsidRDefault="00DC77B4" w:rsidP="00852FB7">
    <w:pPr>
      <w:tabs>
        <w:tab w:val="center" w:pos="4252"/>
        <w:tab w:val="right" w:pos="9072"/>
      </w:tabs>
      <w:ind w:right="-3" w:firstLineChars="3847" w:firstLine="8079"/>
      <w:rPr>
        <w:rFonts w:eastAsiaTheme="minorEastAsia" w:cstheme="minorBidi"/>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defaultTabStop w:val="84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A96E33"/>
    <w:rsid w:val="000020C3"/>
    <w:rsid w:val="000557FB"/>
    <w:rsid w:val="00076545"/>
    <w:rsid w:val="0008128C"/>
    <w:rsid w:val="00093DEB"/>
    <w:rsid w:val="000A076C"/>
    <w:rsid w:val="000C2059"/>
    <w:rsid w:val="000E7EE5"/>
    <w:rsid w:val="00104D12"/>
    <w:rsid w:val="0011265C"/>
    <w:rsid w:val="00140F32"/>
    <w:rsid w:val="0014221B"/>
    <w:rsid w:val="00153255"/>
    <w:rsid w:val="001B531F"/>
    <w:rsid w:val="001B55E5"/>
    <w:rsid w:val="001F2C1E"/>
    <w:rsid w:val="002068B7"/>
    <w:rsid w:val="002A325D"/>
    <w:rsid w:val="002B40E5"/>
    <w:rsid w:val="00301D2F"/>
    <w:rsid w:val="00353083"/>
    <w:rsid w:val="003934C8"/>
    <w:rsid w:val="003A2CAF"/>
    <w:rsid w:val="003B6BA2"/>
    <w:rsid w:val="003B7D2D"/>
    <w:rsid w:val="003F591A"/>
    <w:rsid w:val="003F622F"/>
    <w:rsid w:val="00427765"/>
    <w:rsid w:val="00452572"/>
    <w:rsid w:val="00463B9C"/>
    <w:rsid w:val="00470E2F"/>
    <w:rsid w:val="00496226"/>
    <w:rsid w:val="00496A3E"/>
    <w:rsid w:val="004A5619"/>
    <w:rsid w:val="004A7484"/>
    <w:rsid w:val="004C398C"/>
    <w:rsid w:val="004E7293"/>
    <w:rsid w:val="005729B4"/>
    <w:rsid w:val="005731E7"/>
    <w:rsid w:val="005C331A"/>
    <w:rsid w:val="005C675B"/>
    <w:rsid w:val="00607E50"/>
    <w:rsid w:val="00613751"/>
    <w:rsid w:val="00614CBD"/>
    <w:rsid w:val="00647653"/>
    <w:rsid w:val="00673875"/>
    <w:rsid w:val="00676909"/>
    <w:rsid w:val="006D00D4"/>
    <w:rsid w:val="006D2850"/>
    <w:rsid w:val="0070347C"/>
    <w:rsid w:val="00716FAA"/>
    <w:rsid w:val="007279EC"/>
    <w:rsid w:val="007904AE"/>
    <w:rsid w:val="007A6A91"/>
    <w:rsid w:val="007D1177"/>
    <w:rsid w:val="007F30CD"/>
    <w:rsid w:val="00802C63"/>
    <w:rsid w:val="00824AC6"/>
    <w:rsid w:val="00852FB7"/>
    <w:rsid w:val="0089061F"/>
    <w:rsid w:val="008E6A7F"/>
    <w:rsid w:val="009000E8"/>
    <w:rsid w:val="00901114"/>
    <w:rsid w:val="00920E49"/>
    <w:rsid w:val="00990CBF"/>
    <w:rsid w:val="00993DEE"/>
    <w:rsid w:val="009B2255"/>
    <w:rsid w:val="009B4FC6"/>
    <w:rsid w:val="009F4BE5"/>
    <w:rsid w:val="00A33552"/>
    <w:rsid w:val="00A74B27"/>
    <w:rsid w:val="00A96E33"/>
    <w:rsid w:val="00AD07E1"/>
    <w:rsid w:val="00B53877"/>
    <w:rsid w:val="00B92903"/>
    <w:rsid w:val="00BA2C32"/>
    <w:rsid w:val="00BC0401"/>
    <w:rsid w:val="00BD04A7"/>
    <w:rsid w:val="00BD5973"/>
    <w:rsid w:val="00BE675B"/>
    <w:rsid w:val="00C0108C"/>
    <w:rsid w:val="00C3262D"/>
    <w:rsid w:val="00C50736"/>
    <w:rsid w:val="00C51590"/>
    <w:rsid w:val="00CF44DD"/>
    <w:rsid w:val="00D434C6"/>
    <w:rsid w:val="00D60994"/>
    <w:rsid w:val="00D70158"/>
    <w:rsid w:val="00D849B1"/>
    <w:rsid w:val="00DC77B4"/>
    <w:rsid w:val="00E00ACF"/>
    <w:rsid w:val="00E326B4"/>
    <w:rsid w:val="00E376F0"/>
    <w:rsid w:val="00E41C34"/>
    <w:rsid w:val="00E50D87"/>
    <w:rsid w:val="00E8094E"/>
    <w:rsid w:val="00E822BE"/>
    <w:rsid w:val="00E85E5E"/>
    <w:rsid w:val="00E90F2F"/>
    <w:rsid w:val="00E96CE9"/>
    <w:rsid w:val="00EB6471"/>
    <w:rsid w:val="00EF4775"/>
    <w:rsid w:val="00F72A79"/>
    <w:rsid w:val="00FA2241"/>
    <w:rsid w:val="00FC1131"/>
    <w:rsid w:val="00FC5D32"/>
    <w:rsid w:val="00FD3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pPr>
    <w:rPr>
      <w:rFonts w:ascii="Century" w:eastAsia="ＭＳ 明朝" w:hAnsi="Century" w:cs="Century"/>
      <w:szCs w:val="21"/>
    </w:rPr>
  </w:style>
  <w:style w:type="paragraph" w:styleId="2">
    <w:name w:val="heading 2"/>
    <w:basedOn w:val="a"/>
    <w:next w:val="a"/>
    <w:link w:val="20"/>
    <w:qFormat/>
    <w:rsid w:val="00614CBD"/>
    <w:pPr>
      <w:autoSpaceDE w:val="0"/>
      <w:autoSpaceDN w:val="0"/>
      <w:adjustRightInd/>
      <w:outlineLvl w:val="1"/>
    </w:pPr>
    <w:rPr>
      <w:rFonts w:ascii="ＭＳ ゴシック" w:eastAsia="ＭＳ ゴシック" w:hAnsi="Arial" w:cs="Times New Roman"/>
      <w:sz w:val="22"/>
      <w:szCs w:val="24"/>
    </w:rPr>
  </w:style>
  <w:style w:type="paragraph" w:styleId="3">
    <w:name w:val="heading 3"/>
    <w:basedOn w:val="a"/>
    <w:next w:val="a"/>
    <w:link w:val="30"/>
    <w:qFormat/>
    <w:rsid w:val="00614CBD"/>
    <w:pPr>
      <w:autoSpaceDE w:val="0"/>
      <w:autoSpaceDN w:val="0"/>
      <w:adjustRightInd/>
      <w:outlineLvl w:val="2"/>
    </w:pPr>
    <w:rPr>
      <w:rFonts w:ascii="ＭＳ ゴシック" w:eastAsia="ＭＳ ゴシック" w:hAnsi="Arial"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5E5"/>
    <w:pPr>
      <w:tabs>
        <w:tab w:val="center" w:pos="4252"/>
        <w:tab w:val="right" w:pos="8504"/>
      </w:tabs>
      <w:snapToGrid w:val="0"/>
    </w:pPr>
  </w:style>
  <w:style w:type="character" w:customStyle="1" w:styleId="a4">
    <w:name w:val="ヘッダー (文字)"/>
    <w:basedOn w:val="a0"/>
    <w:link w:val="a3"/>
    <w:uiPriority w:val="99"/>
    <w:rsid w:val="001B55E5"/>
    <w:rPr>
      <w:rFonts w:ascii="Century" w:eastAsia="ＭＳ 明朝" w:hAnsi="Century" w:cs="Century"/>
      <w:szCs w:val="21"/>
    </w:rPr>
  </w:style>
  <w:style w:type="paragraph" w:styleId="a5">
    <w:name w:val="footer"/>
    <w:basedOn w:val="a"/>
    <w:link w:val="a6"/>
    <w:uiPriority w:val="99"/>
    <w:unhideWhenUsed/>
    <w:rsid w:val="001B55E5"/>
    <w:pPr>
      <w:tabs>
        <w:tab w:val="center" w:pos="4252"/>
        <w:tab w:val="right" w:pos="8504"/>
      </w:tabs>
      <w:snapToGrid w:val="0"/>
    </w:pPr>
  </w:style>
  <w:style w:type="character" w:customStyle="1" w:styleId="a6">
    <w:name w:val="フッター (文字)"/>
    <w:basedOn w:val="a0"/>
    <w:link w:val="a5"/>
    <w:uiPriority w:val="99"/>
    <w:rsid w:val="001B55E5"/>
    <w:rPr>
      <w:rFonts w:ascii="Century" w:eastAsia="ＭＳ 明朝" w:hAnsi="Century" w:cs="Century"/>
      <w:szCs w:val="21"/>
    </w:rPr>
  </w:style>
  <w:style w:type="paragraph" w:styleId="a7">
    <w:name w:val="Balloon Text"/>
    <w:basedOn w:val="a"/>
    <w:link w:val="a8"/>
    <w:uiPriority w:val="99"/>
    <w:semiHidden/>
    <w:unhideWhenUsed/>
    <w:rsid w:val="00FC5D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5D32"/>
    <w:rPr>
      <w:rFonts w:asciiTheme="majorHAnsi" w:eastAsiaTheme="majorEastAsia" w:hAnsiTheme="majorHAnsi" w:cstheme="majorBidi"/>
      <w:sz w:val="18"/>
      <w:szCs w:val="18"/>
    </w:rPr>
  </w:style>
  <w:style w:type="character" w:customStyle="1" w:styleId="20">
    <w:name w:val="見出し 2 (文字)"/>
    <w:basedOn w:val="a0"/>
    <w:link w:val="2"/>
    <w:rsid w:val="00614CBD"/>
    <w:rPr>
      <w:rFonts w:ascii="ＭＳ ゴシック" w:eastAsia="ＭＳ ゴシック" w:hAnsi="Arial" w:cs="Times New Roman"/>
      <w:sz w:val="22"/>
      <w:szCs w:val="24"/>
    </w:rPr>
  </w:style>
  <w:style w:type="character" w:customStyle="1" w:styleId="30">
    <w:name w:val="見出し 3 (文字)"/>
    <w:basedOn w:val="a0"/>
    <w:link w:val="3"/>
    <w:rsid w:val="00614CBD"/>
    <w:rPr>
      <w:rFonts w:ascii="ＭＳ ゴシック" w:eastAsia="ＭＳ ゴシック" w:hAnsi="Arial" w:cs="Times New Roman"/>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pPr>
    <w:rPr>
      <w:rFonts w:ascii="Century" w:eastAsia="ＭＳ 明朝" w:hAnsi="Century" w:cs="Century"/>
      <w:szCs w:val="21"/>
    </w:rPr>
  </w:style>
  <w:style w:type="paragraph" w:styleId="2">
    <w:name w:val="heading 2"/>
    <w:basedOn w:val="a"/>
    <w:next w:val="a"/>
    <w:link w:val="20"/>
    <w:qFormat/>
    <w:rsid w:val="00614CBD"/>
    <w:pPr>
      <w:autoSpaceDE w:val="0"/>
      <w:autoSpaceDN w:val="0"/>
      <w:adjustRightInd/>
      <w:outlineLvl w:val="1"/>
    </w:pPr>
    <w:rPr>
      <w:rFonts w:ascii="ＭＳ ゴシック" w:eastAsia="ＭＳ ゴシック" w:hAnsi="Arial" w:cs="Times New Roman"/>
      <w:sz w:val="22"/>
      <w:szCs w:val="24"/>
    </w:rPr>
  </w:style>
  <w:style w:type="paragraph" w:styleId="3">
    <w:name w:val="heading 3"/>
    <w:basedOn w:val="a"/>
    <w:next w:val="a"/>
    <w:link w:val="30"/>
    <w:qFormat/>
    <w:rsid w:val="00614CBD"/>
    <w:pPr>
      <w:autoSpaceDE w:val="0"/>
      <w:autoSpaceDN w:val="0"/>
      <w:adjustRightInd/>
      <w:outlineLvl w:val="2"/>
    </w:pPr>
    <w:rPr>
      <w:rFonts w:ascii="ＭＳ ゴシック" w:eastAsia="ＭＳ ゴシック" w:hAnsi="Arial"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5E5"/>
    <w:pPr>
      <w:tabs>
        <w:tab w:val="center" w:pos="4252"/>
        <w:tab w:val="right" w:pos="8504"/>
      </w:tabs>
      <w:snapToGrid w:val="0"/>
    </w:pPr>
  </w:style>
  <w:style w:type="character" w:customStyle="1" w:styleId="a4">
    <w:name w:val="ヘッダー (文字)"/>
    <w:basedOn w:val="a0"/>
    <w:link w:val="a3"/>
    <w:uiPriority w:val="99"/>
    <w:rsid w:val="001B55E5"/>
    <w:rPr>
      <w:rFonts w:ascii="Century" w:eastAsia="ＭＳ 明朝" w:hAnsi="Century" w:cs="Century"/>
      <w:szCs w:val="21"/>
    </w:rPr>
  </w:style>
  <w:style w:type="paragraph" w:styleId="a5">
    <w:name w:val="footer"/>
    <w:basedOn w:val="a"/>
    <w:link w:val="a6"/>
    <w:uiPriority w:val="99"/>
    <w:unhideWhenUsed/>
    <w:rsid w:val="001B55E5"/>
    <w:pPr>
      <w:tabs>
        <w:tab w:val="center" w:pos="4252"/>
        <w:tab w:val="right" w:pos="8504"/>
      </w:tabs>
      <w:snapToGrid w:val="0"/>
    </w:pPr>
  </w:style>
  <w:style w:type="character" w:customStyle="1" w:styleId="a6">
    <w:name w:val="フッター (文字)"/>
    <w:basedOn w:val="a0"/>
    <w:link w:val="a5"/>
    <w:uiPriority w:val="99"/>
    <w:rsid w:val="001B55E5"/>
    <w:rPr>
      <w:rFonts w:ascii="Century" w:eastAsia="ＭＳ 明朝" w:hAnsi="Century" w:cs="Century"/>
      <w:szCs w:val="21"/>
    </w:rPr>
  </w:style>
  <w:style w:type="paragraph" w:styleId="a7">
    <w:name w:val="Balloon Text"/>
    <w:basedOn w:val="a"/>
    <w:link w:val="a8"/>
    <w:uiPriority w:val="99"/>
    <w:semiHidden/>
    <w:unhideWhenUsed/>
    <w:rsid w:val="00FC5D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5D32"/>
    <w:rPr>
      <w:rFonts w:asciiTheme="majorHAnsi" w:eastAsiaTheme="majorEastAsia" w:hAnsiTheme="majorHAnsi" w:cstheme="majorBidi"/>
      <w:sz w:val="18"/>
      <w:szCs w:val="18"/>
    </w:rPr>
  </w:style>
  <w:style w:type="character" w:customStyle="1" w:styleId="20">
    <w:name w:val="見出し 2 (文字)"/>
    <w:basedOn w:val="a0"/>
    <w:link w:val="2"/>
    <w:rsid w:val="00614CBD"/>
    <w:rPr>
      <w:rFonts w:ascii="ＭＳ ゴシック" w:eastAsia="ＭＳ ゴシック" w:hAnsi="Arial" w:cs="Times New Roman"/>
      <w:sz w:val="22"/>
      <w:szCs w:val="24"/>
    </w:rPr>
  </w:style>
  <w:style w:type="character" w:customStyle="1" w:styleId="30">
    <w:name w:val="見出し 3 (文字)"/>
    <w:basedOn w:val="a0"/>
    <w:link w:val="3"/>
    <w:rsid w:val="00614CBD"/>
    <w:rPr>
      <w:rFonts w:ascii="ＭＳ ゴシック" w:eastAsia="ＭＳ ゴシック" w:hAnsi="Arial"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8DA06-5F46-4CAF-AB5B-67385AB5E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8290</Words>
  <Characters>1211</Characters>
  <Application>Microsoft Office Word</Application>
  <DocSecurity>0</DocSecurity>
  <Lines>10</Lines>
  <Paragraphs>18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平松 和也</dc:creator>
  <cp:lastModifiedBy>HOSTNAME</cp:lastModifiedBy>
  <cp:revision>4</cp:revision>
  <cp:lastPrinted>2016-06-23T11:05:00Z</cp:lastPrinted>
  <dcterms:created xsi:type="dcterms:W3CDTF">2016-03-01T05:33:00Z</dcterms:created>
  <dcterms:modified xsi:type="dcterms:W3CDTF">2016-08-25T06:26:00Z</dcterms:modified>
</cp:coreProperties>
</file>