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FC5" w:rsidRDefault="00811906" w:rsidP="00811906">
      <w:pPr>
        <w:tabs>
          <w:tab w:val="left" w:pos="538"/>
          <w:tab w:val="center" w:pos="7699"/>
        </w:tabs>
        <w:jc w:val="left"/>
        <w:rPr>
          <w:rFonts w:ascii="ＭＳ ゴシック" w:eastAsia="ＭＳ ゴシック" w:hAnsi="ＭＳ ゴシック"/>
          <w:sz w:val="44"/>
          <w:szCs w:val="44"/>
        </w:rPr>
      </w:pPr>
      <w:r>
        <w:rPr>
          <w:rFonts w:ascii="ＭＳ ゴシック" w:eastAsia="ＭＳ ゴシック" w:hAnsi="ＭＳ ゴシック"/>
          <w:sz w:val="44"/>
          <w:szCs w:val="44"/>
        </w:rPr>
        <w:tab/>
      </w:r>
      <w:r>
        <w:rPr>
          <w:rFonts w:ascii="ＭＳ ゴシック" w:eastAsia="ＭＳ ゴシック" w:hAnsi="ＭＳ ゴシック"/>
          <w:sz w:val="44"/>
          <w:szCs w:val="44"/>
        </w:rPr>
        <w:tab/>
      </w:r>
      <w:r w:rsidR="007B0D80">
        <w:rPr>
          <w:rFonts w:ascii="ＭＳ ゴシック" w:eastAsia="ＭＳ ゴシック" w:hAnsi="ＭＳ ゴシック"/>
          <w:noProof/>
          <w:sz w:val="44"/>
          <w:szCs w:val="44"/>
        </w:rPr>
        <mc:AlternateContent>
          <mc:Choice Requires="wps">
            <w:drawing>
              <wp:anchor distT="0" distB="0" distL="114300" distR="114300" simplePos="0" relativeHeight="251676672" behindDoc="0" locked="0" layoutInCell="1" allowOverlap="1" wp14:anchorId="237B8839" wp14:editId="5525B2EB">
                <wp:simplePos x="0" y="0"/>
                <wp:positionH relativeFrom="column">
                  <wp:posOffset>8608695</wp:posOffset>
                </wp:positionH>
                <wp:positionV relativeFrom="paragraph">
                  <wp:posOffset>99170</wp:posOffset>
                </wp:positionV>
                <wp:extent cx="1162050" cy="28575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857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7753D5" w:rsidRDefault="007753D5" w:rsidP="002C3963">
                            <w:pPr>
                              <w:spacing w:line="400" w:lineRule="exact"/>
                              <w:jc w:val="center"/>
                              <w:rPr>
                                <w:rFonts w:ascii="ＭＳ ゴシック" w:eastAsia="ＭＳ ゴシック" w:hAnsi="ＭＳ ゴシック"/>
                                <w:sz w:val="28"/>
                              </w:rPr>
                            </w:pPr>
                            <w:r>
                              <w:rPr>
                                <w:rFonts w:ascii="ＭＳ ゴシック" w:eastAsia="ＭＳ ゴシック" w:hAnsi="ＭＳ ゴシック" w:hint="eastAsia"/>
                                <w:sz w:val="28"/>
                              </w:rPr>
                              <w:t>資料４</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margin-left:677.85pt;margin-top:7.8pt;width:91.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" filled="f">
                <v:textbox inset="5.85pt,.7pt,5.85pt,.7pt">
                  <w:txbxContent>
                    <w:p w:rsidR="007753D5" w:rsidRDefault="007753D5" w:rsidP="002C3963">
                      <w:pPr>
                        <w:spacing w:line="400" w:lineRule="exact"/>
                        <w:jc w:val="center"/>
                        <w:rPr>
                          <w:rFonts w:ascii="ＭＳ ゴシック" w:eastAsia="ＭＳ ゴシック" w:hAnsi="ＭＳ ゴシック"/>
                          <w:sz w:val="28"/>
                        </w:rPr>
                      </w:pPr>
                      <w:r>
                        <w:rPr>
                          <w:rFonts w:ascii="ＭＳ ゴシック" w:eastAsia="ＭＳ ゴシック" w:hAnsi="ＭＳ ゴシック" w:hint="eastAsia"/>
                          <w:sz w:val="28"/>
                        </w:rPr>
                        <w:t>資料４</w:t>
                      </w:r>
                    </w:p>
                  </w:txbxContent>
                </v:textbox>
              </v:shape>
            </w:pict>
          </mc:Fallback>
        </mc:AlternateContent>
      </w:r>
    </w:p>
    <w:p w:rsidR="00855FC5" w:rsidRDefault="00855FC5" w:rsidP="00855FC5">
      <w:pPr>
        <w:jc w:val="center"/>
        <w:rPr>
          <w:rFonts w:ascii="ＭＳ ゴシック" w:eastAsia="ＭＳ ゴシック" w:hAnsi="ＭＳ ゴシック"/>
          <w:sz w:val="44"/>
          <w:szCs w:val="44"/>
        </w:rPr>
      </w:pPr>
    </w:p>
    <w:p w:rsidR="00855FC5" w:rsidRDefault="00855FC5" w:rsidP="00855FC5">
      <w:pPr>
        <w:jc w:val="center"/>
        <w:rPr>
          <w:rFonts w:ascii="ＭＳ ゴシック" w:eastAsia="ＭＳ ゴシック" w:hAnsi="ＭＳ ゴシック"/>
          <w:sz w:val="44"/>
          <w:szCs w:val="44"/>
        </w:rPr>
      </w:pPr>
    </w:p>
    <w:p w:rsidR="002C3963" w:rsidRPr="002C3963" w:rsidRDefault="002C3963" w:rsidP="00855FC5">
      <w:pPr>
        <w:jc w:val="center"/>
        <w:rPr>
          <w:rFonts w:ascii="ＭＳ ゴシック" w:eastAsia="ＭＳ ゴシック" w:hAnsi="ＭＳ ゴシック"/>
          <w:sz w:val="48"/>
          <w:szCs w:val="48"/>
        </w:rPr>
      </w:pPr>
      <w:r w:rsidRPr="002C3963">
        <w:rPr>
          <w:rFonts w:ascii="ＭＳ ゴシック" w:eastAsia="ＭＳ ゴシック" w:hAnsi="ＭＳ ゴシック" w:hint="eastAsia"/>
          <w:sz w:val="48"/>
          <w:szCs w:val="48"/>
        </w:rPr>
        <w:t>地方独立行政法人大阪府立環境農林水産総合研究所</w:t>
      </w:r>
    </w:p>
    <w:p w:rsidR="00855FC5" w:rsidRDefault="00855FC5" w:rsidP="00855FC5">
      <w:pPr>
        <w:jc w:val="center"/>
        <w:rPr>
          <w:rFonts w:ascii="ＭＳ ゴシック" w:eastAsia="ＭＳ ゴシック" w:hAnsi="ＭＳ ゴシック"/>
          <w:sz w:val="44"/>
          <w:szCs w:val="44"/>
        </w:rPr>
      </w:pPr>
      <w:r w:rsidRPr="002C3963">
        <w:rPr>
          <w:rFonts w:ascii="ＭＳ ゴシック" w:eastAsia="ＭＳ ゴシック" w:hAnsi="ＭＳ ゴシック" w:hint="eastAsia"/>
          <w:sz w:val="48"/>
          <w:szCs w:val="48"/>
        </w:rPr>
        <w:t>第1期中期目</w:t>
      </w:r>
      <w:bookmarkStart w:id="0" w:name="_GoBack"/>
      <w:bookmarkEnd w:id="0"/>
      <w:r w:rsidRPr="002C3963">
        <w:rPr>
          <w:rFonts w:ascii="ＭＳ ゴシック" w:eastAsia="ＭＳ ゴシック" w:hAnsi="ＭＳ ゴシック" w:hint="eastAsia"/>
          <w:sz w:val="48"/>
          <w:szCs w:val="48"/>
        </w:rPr>
        <w:t>標</w:t>
      </w:r>
      <w:r w:rsidR="002C3963" w:rsidRPr="002C3963">
        <w:rPr>
          <w:rFonts w:ascii="ＭＳ ゴシック" w:eastAsia="ＭＳ ゴシック" w:hAnsi="ＭＳ ゴシック" w:hint="eastAsia"/>
          <w:sz w:val="48"/>
          <w:szCs w:val="48"/>
        </w:rPr>
        <w:t>に係る業務の実績に関する評価結果</w:t>
      </w:r>
    </w:p>
    <w:p w:rsidR="00855FC5" w:rsidRPr="002C3963" w:rsidRDefault="00855FC5" w:rsidP="00855FC5">
      <w:pPr>
        <w:jc w:val="center"/>
        <w:rPr>
          <w:rFonts w:ascii="ＭＳ ゴシック" w:eastAsia="ＭＳ ゴシック" w:hAnsi="ＭＳ ゴシック"/>
          <w:sz w:val="36"/>
          <w:szCs w:val="36"/>
        </w:rPr>
      </w:pPr>
      <w:r w:rsidRPr="002C3963">
        <w:rPr>
          <w:rFonts w:ascii="ＭＳ ゴシック" w:eastAsia="ＭＳ ゴシック" w:hAnsi="ＭＳ ゴシック" w:hint="eastAsia"/>
          <w:sz w:val="36"/>
          <w:szCs w:val="36"/>
        </w:rPr>
        <w:t>（</w:t>
      </w:r>
      <w:r w:rsidR="002C3963" w:rsidRPr="002C3963">
        <w:rPr>
          <w:rFonts w:ascii="ＭＳ ゴシック" w:eastAsia="ＭＳ ゴシック" w:hAnsi="ＭＳ ゴシック" w:hint="eastAsia"/>
          <w:sz w:val="36"/>
          <w:szCs w:val="36"/>
        </w:rPr>
        <w:t>中期目標の期間：</w:t>
      </w:r>
      <w:r w:rsidRPr="002C3963">
        <w:rPr>
          <w:rFonts w:ascii="ＭＳ ゴシック" w:eastAsia="ＭＳ ゴシック" w:hAnsi="ＭＳ ゴシック" w:hint="eastAsia"/>
          <w:sz w:val="36"/>
          <w:szCs w:val="36"/>
        </w:rPr>
        <w:t>平成24年4月1日～平成</w:t>
      </w:r>
      <w:r w:rsidR="003D1C58" w:rsidRPr="002C3963">
        <w:rPr>
          <w:rFonts w:ascii="ＭＳ ゴシック" w:eastAsia="ＭＳ ゴシック" w:hAnsi="ＭＳ ゴシック" w:hint="eastAsia"/>
          <w:sz w:val="36"/>
          <w:szCs w:val="36"/>
        </w:rPr>
        <w:t>28</w:t>
      </w:r>
      <w:r w:rsidRPr="002C3963">
        <w:rPr>
          <w:rFonts w:ascii="ＭＳ ゴシック" w:eastAsia="ＭＳ ゴシック" w:hAnsi="ＭＳ ゴシック" w:hint="eastAsia"/>
          <w:sz w:val="36"/>
          <w:szCs w:val="36"/>
        </w:rPr>
        <w:t>年3月31日）</w:t>
      </w:r>
    </w:p>
    <w:p w:rsidR="00855FC5" w:rsidRPr="002C3963" w:rsidRDefault="00855FC5" w:rsidP="00855FC5">
      <w:pPr>
        <w:jc w:val="center"/>
        <w:rPr>
          <w:rFonts w:ascii="ＭＳ ゴシック" w:eastAsia="ＭＳ ゴシック" w:hAnsi="ＭＳ ゴシック"/>
          <w:sz w:val="44"/>
          <w:szCs w:val="44"/>
        </w:rPr>
      </w:pPr>
    </w:p>
    <w:p w:rsidR="00855FC5" w:rsidRPr="00855FC5" w:rsidRDefault="002C3963" w:rsidP="00855FC5">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＜たたき台＞</w:t>
      </w:r>
    </w:p>
    <w:p w:rsidR="00855FC5" w:rsidRPr="00855FC5" w:rsidRDefault="00855FC5" w:rsidP="00855FC5">
      <w:pPr>
        <w:jc w:val="center"/>
        <w:rPr>
          <w:rFonts w:ascii="ＭＳ ゴシック" w:eastAsia="ＭＳ ゴシック" w:hAnsi="ＭＳ ゴシック"/>
          <w:sz w:val="44"/>
          <w:szCs w:val="44"/>
        </w:rPr>
      </w:pPr>
    </w:p>
    <w:p w:rsidR="00855FC5" w:rsidRPr="00855FC5" w:rsidRDefault="00855FC5" w:rsidP="00855FC5">
      <w:pPr>
        <w:jc w:val="center"/>
        <w:rPr>
          <w:rFonts w:ascii="ＭＳ ゴシック" w:eastAsia="ＭＳ ゴシック" w:hAnsi="ＭＳ ゴシック"/>
          <w:sz w:val="44"/>
          <w:szCs w:val="44"/>
        </w:rPr>
      </w:pPr>
    </w:p>
    <w:p w:rsidR="00855FC5" w:rsidRPr="00855FC5" w:rsidRDefault="00855FC5" w:rsidP="00855FC5">
      <w:pPr>
        <w:jc w:val="center"/>
        <w:rPr>
          <w:rFonts w:ascii="ＭＳ ゴシック" w:eastAsia="ＭＳ ゴシック" w:hAnsi="ＭＳ ゴシック"/>
          <w:sz w:val="44"/>
          <w:szCs w:val="44"/>
        </w:rPr>
      </w:pPr>
    </w:p>
    <w:p w:rsidR="00855FC5" w:rsidRPr="00855FC5" w:rsidRDefault="00855FC5" w:rsidP="00855FC5">
      <w:pPr>
        <w:jc w:val="center"/>
        <w:rPr>
          <w:rFonts w:ascii="ＭＳ ゴシック" w:eastAsia="ＭＳ ゴシック" w:hAnsi="ＭＳ ゴシック"/>
          <w:sz w:val="44"/>
          <w:szCs w:val="44"/>
        </w:rPr>
      </w:pPr>
    </w:p>
    <w:p w:rsidR="002C3963" w:rsidRDefault="002C3963">
      <w:pPr>
        <w:widowControl/>
        <w:jc w:val="left"/>
        <w:rPr>
          <w:rFonts w:ascii="ＭＳ ゴシック" w:eastAsia="ＭＳ ゴシック" w:hAnsi="ＭＳ ゴシック"/>
          <w:sz w:val="44"/>
          <w:szCs w:val="44"/>
        </w:rPr>
      </w:pPr>
      <w:r>
        <w:rPr>
          <w:rFonts w:ascii="ＭＳ ゴシック" w:eastAsia="ＭＳ ゴシック" w:hAnsi="ＭＳ ゴシック"/>
          <w:sz w:val="44"/>
          <w:szCs w:val="44"/>
        </w:rPr>
        <w:br w:type="page"/>
      </w:r>
    </w:p>
    <w:p w:rsidR="002C3963" w:rsidRDefault="002C3963">
      <w:pPr>
        <w:widowControl/>
        <w:jc w:val="left"/>
        <w:rPr>
          <w:rFonts w:ascii="ＭＳ ゴシック" w:eastAsia="ＭＳ ゴシック" w:hAnsi="ＭＳ ゴシック"/>
          <w:sz w:val="44"/>
          <w:szCs w:val="44"/>
        </w:rPr>
      </w:pPr>
      <w:r>
        <w:rPr>
          <w:rFonts w:ascii="ＭＳ ゴシック" w:eastAsia="ＭＳ ゴシック" w:hAnsi="ＭＳ ゴシック"/>
          <w:sz w:val="44"/>
          <w:szCs w:val="44"/>
        </w:rPr>
        <w:lastRenderedPageBreak/>
        <w:br w:type="page"/>
      </w:r>
    </w:p>
    <w:p w:rsidR="003A75FB" w:rsidRDefault="003A75FB" w:rsidP="00855FC5">
      <w:pPr>
        <w:jc w:val="center"/>
        <w:rPr>
          <w:rFonts w:ascii="HGSｺﾞｼｯｸM" w:eastAsia="HGSｺﾞｼｯｸM" w:hAnsi="ＭＳ ゴシック"/>
          <w:sz w:val="24"/>
          <w:szCs w:val="24"/>
        </w:rPr>
      </w:pPr>
    </w:p>
    <w:p w:rsidR="003A75FB" w:rsidRDefault="003A75FB" w:rsidP="00855FC5">
      <w:pPr>
        <w:jc w:val="center"/>
        <w:rPr>
          <w:rFonts w:ascii="HGSｺﾞｼｯｸM" w:eastAsia="HGSｺﾞｼｯｸM" w:hAnsi="ＭＳ ゴシック"/>
          <w:sz w:val="24"/>
          <w:szCs w:val="24"/>
        </w:rPr>
      </w:pPr>
    </w:p>
    <w:p w:rsidR="003A75FB" w:rsidRDefault="003A75FB" w:rsidP="00855FC5">
      <w:pPr>
        <w:jc w:val="center"/>
        <w:rPr>
          <w:rFonts w:ascii="HGSｺﾞｼｯｸM" w:eastAsia="HGSｺﾞｼｯｸM" w:hAnsi="ＭＳ ゴシック"/>
          <w:sz w:val="24"/>
          <w:szCs w:val="24"/>
        </w:rPr>
      </w:pPr>
    </w:p>
    <w:p w:rsidR="00855FC5" w:rsidRPr="002C3963" w:rsidRDefault="002C3963" w:rsidP="00855FC5">
      <w:pPr>
        <w:jc w:val="center"/>
        <w:rPr>
          <w:rFonts w:ascii="HGSｺﾞｼｯｸM" w:eastAsia="HGSｺﾞｼｯｸM" w:hAnsi="ＭＳ ゴシック"/>
          <w:sz w:val="24"/>
          <w:szCs w:val="24"/>
        </w:rPr>
      </w:pPr>
      <w:r w:rsidRPr="002C3963">
        <w:rPr>
          <w:rFonts w:ascii="HGSｺﾞｼｯｸM" w:eastAsia="HGSｺﾞｼｯｸM" w:hAnsi="ＭＳ ゴシック" w:hint="eastAsia"/>
          <w:sz w:val="24"/>
          <w:szCs w:val="24"/>
        </w:rPr>
        <w:t xml:space="preserve">目　</w:t>
      </w:r>
      <w:r>
        <w:rPr>
          <w:rFonts w:ascii="HGSｺﾞｼｯｸM" w:eastAsia="HGSｺﾞｼｯｸM" w:hAnsi="ＭＳ ゴシック" w:hint="eastAsia"/>
          <w:sz w:val="24"/>
          <w:szCs w:val="24"/>
        </w:rPr>
        <w:t xml:space="preserve">　</w:t>
      </w:r>
      <w:r w:rsidRPr="002C3963">
        <w:rPr>
          <w:rFonts w:ascii="HGSｺﾞｼｯｸM" w:eastAsia="HGSｺﾞｼｯｸM" w:hAnsi="ＭＳ ゴシック" w:hint="eastAsia"/>
          <w:sz w:val="24"/>
          <w:szCs w:val="24"/>
        </w:rPr>
        <w:t>次</w:t>
      </w:r>
    </w:p>
    <w:p w:rsidR="002C3963" w:rsidRDefault="002C3963" w:rsidP="00855FC5">
      <w:pPr>
        <w:jc w:val="center"/>
        <w:rPr>
          <w:rFonts w:ascii="HGSｺﾞｼｯｸM" w:eastAsia="HGSｺﾞｼｯｸM" w:hAnsi="ＭＳ ゴシック"/>
          <w:sz w:val="24"/>
          <w:szCs w:val="24"/>
        </w:rPr>
      </w:pPr>
    </w:p>
    <w:p w:rsidR="003A75FB" w:rsidRPr="002C3963" w:rsidRDefault="003A75FB" w:rsidP="00855FC5">
      <w:pPr>
        <w:jc w:val="center"/>
        <w:rPr>
          <w:rFonts w:ascii="HGSｺﾞｼｯｸM" w:eastAsia="HGSｺﾞｼｯｸM" w:hAnsi="ＭＳ ゴシック"/>
          <w:sz w:val="24"/>
          <w:szCs w:val="24"/>
        </w:rPr>
      </w:pPr>
    </w:p>
    <w:p w:rsidR="002C3963" w:rsidRPr="002C3963" w:rsidRDefault="002C3963" w:rsidP="00764517">
      <w:pPr>
        <w:jc w:val="left"/>
        <w:rPr>
          <w:rFonts w:ascii="HGSｺﾞｼｯｸM" w:eastAsia="HGSｺﾞｼｯｸM" w:hAnsi="ＭＳ ゴシック"/>
          <w:sz w:val="24"/>
          <w:szCs w:val="24"/>
        </w:rPr>
      </w:pPr>
      <w:r w:rsidRPr="002C3963">
        <w:rPr>
          <w:rFonts w:ascii="HGSｺﾞｼｯｸM" w:eastAsia="HGSｺﾞｼｯｸM" w:hAnsi="ＭＳ ゴシック" w:hint="eastAsia"/>
          <w:sz w:val="24"/>
          <w:szCs w:val="24"/>
        </w:rPr>
        <w:t>１　全体評価</w:t>
      </w:r>
      <w:r w:rsidR="00332725">
        <w:rPr>
          <w:rFonts w:ascii="HGSｺﾞｼｯｸM" w:eastAsia="HGSｺﾞｼｯｸM" w:hAnsi="ＭＳ ゴシック" w:hint="eastAsia"/>
          <w:sz w:val="24"/>
          <w:szCs w:val="24"/>
        </w:rPr>
        <w:t xml:space="preserve">　　　　　　　　　　　　　　　　　　　　　　　　　　　　　　　　　　　　　　　　　　　　　　　　　　　　　　</w:t>
      </w:r>
      <w:r w:rsidR="00764517">
        <w:rPr>
          <w:rFonts w:ascii="HGSｺﾞｼｯｸM" w:eastAsia="HGSｺﾞｼｯｸM" w:hAnsi="ＭＳ ゴシック" w:hint="eastAsia"/>
          <w:sz w:val="24"/>
          <w:szCs w:val="24"/>
        </w:rPr>
        <w:t>１ページ</w:t>
      </w:r>
    </w:p>
    <w:p w:rsidR="002C3963" w:rsidRPr="00764517" w:rsidRDefault="002C3963" w:rsidP="002C3963">
      <w:pPr>
        <w:jc w:val="left"/>
        <w:rPr>
          <w:rFonts w:ascii="HGSｺﾞｼｯｸM" w:eastAsia="HGSｺﾞｼｯｸM" w:hAnsi="ＭＳ ゴシック"/>
          <w:sz w:val="24"/>
          <w:szCs w:val="24"/>
        </w:rPr>
      </w:pPr>
    </w:p>
    <w:p w:rsidR="002C3963" w:rsidRDefault="002C3963" w:rsidP="002C3963">
      <w:pPr>
        <w:jc w:val="left"/>
        <w:rPr>
          <w:rFonts w:ascii="HGSｺﾞｼｯｸM" w:eastAsia="HGSｺﾞｼｯｸM" w:hAnsi="ＭＳ ゴシック"/>
          <w:sz w:val="24"/>
          <w:szCs w:val="24"/>
        </w:rPr>
      </w:pPr>
      <w:r w:rsidRPr="002C3963">
        <w:rPr>
          <w:rFonts w:ascii="HGSｺﾞｼｯｸM" w:eastAsia="HGSｺﾞｼｯｸM" w:hAnsi="ＭＳ ゴシック" w:hint="eastAsia"/>
          <w:sz w:val="24"/>
          <w:szCs w:val="24"/>
        </w:rPr>
        <w:t>２　参考資料</w:t>
      </w:r>
      <w:r w:rsidR="00764517">
        <w:rPr>
          <w:rFonts w:ascii="HGSｺﾞｼｯｸM" w:eastAsia="HGSｺﾞｼｯｸM" w:hAnsi="ＭＳ ゴシック" w:hint="eastAsia"/>
          <w:sz w:val="24"/>
          <w:szCs w:val="24"/>
        </w:rPr>
        <w:t xml:space="preserve">　　　　　　　　　　　　　　　　　　　　　　　　　　　　　　　　　　　　　　　　　　　　　　　　　　　　　　３ページ</w:t>
      </w:r>
    </w:p>
    <w:p w:rsidR="002C3963" w:rsidRDefault="002C3963" w:rsidP="002C3963">
      <w:pPr>
        <w:jc w:val="left"/>
        <w:rPr>
          <w:rFonts w:ascii="HGSｺﾞｼｯｸM" w:eastAsia="HGSｺﾞｼｯｸM" w:hAnsi="ＭＳ ゴシック"/>
          <w:sz w:val="24"/>
          <w:szCs w:val="24"/>
        </w:rPr>
      </w:pPr>
    </w:p>
    <w:p w:rsidR="002C3963" w:rsidRDefault="002C3963" w:rsidP="002C3963">
      <w:pPr>
        <w:jc w:val="left"/>
        <w:rPr>
          <w:rFonts w:ascii="HGSｺﾞｼｯｸM" w:eastAsia="HGSｺﾞｼｯｸM" w:hAnsi="ＭＳ ゴシック"/>
          <w:sz w:val="24"/>
          <w:szCs w:val="24"/>
        </w:rPr>
      </w:pPr>
      <w:r>
        <w:rPr>
          <w:rFonts w:ascii="HGSｺﾞｼｯｸM" w:eastAsia="HGSｺﾞｼｯｸM" w:hAnsi="ＭＳ ゴシック" w:hint="eastAsia"/>
          <w:sz w:val="24"/>
          <w:szCs w:val="24"/>
        </w:rPr>
        <w:t>３　大項目評価</w:t>
      </w:r>
    </w:p>
    <w:p w:rsidR="002C3963" w:rsidRDefault="002C3963" w:rsidP="002C3963">
      <w:pPr>
        <w:jc w:val="left"/>
        <w:rPr>
          <w:rFonts w:ascii="HGSｺﾞｼｯｸM" w:eastAsia="HGSｺﾞｼｯｸM" w:hAnsi="ＭＳ ゴシック"/>
          <w:sz w:val="24"/>
          <w:szCs w:val="24"/>
        </w:rPr>
      </w:pPr>
    </w:p>
    <w:p w:rsidR="002C3963" w:rsidRDefault="002C3963" w:rsidP="002C3963">
      <w:pPr>
        <w:jc w:val="left"/>
        <w:rPr>
          <w:rFonts w:ascii="HGSｺﾞｼｯｸM" w:eastAsia="HGSｺﾞｼｯｸM" w:hAnsi="ＭＳ ゴシック"/>
          <w:sz w:val="24"/>
          <w:szCs w:val="24"/>
        </w:rPr>
      </w:pPr>
      <w:r>
        <w:rPr>
          <w:rFonts w:ascii="HGSｺﾞｼｯｸM" w:eastAsia="HGSｺﾞｼｯｸM" w:hAnsi="ＭＳ ゴシック" w:hint="eastAsia"/>
          <w:sz w:val="24"/>
          <w:szCs w:val="24"/>
        </w:rPr>
        <w:t xml:space="preserve">　　</w:t>
      </w:r>
      <w:r w:rsidRPr="002C3963">
        <w:rPr>
          <w:rFonts w:ascii="HGSｺﾞｼｯｸM" w:eastAsia="HGSｺﾞｼｯｸM" w:hAnsi="ＭＳ ゴシック" w:hint="eastAsia"/>
          <w:sz w:val="24"/>
          <w:szCs w:val="24"/>
        </w:rPr>
        <w:t xml:space="preserve">１　</w:t>
      </w:r>
      <w:r w:rsidR="00332725">
        <w:rPr>
          <w:rFonts w:ascii="HGSｺﾞｼｯｸM" w:eastAsia="HGSｺﾞｼｯｸM" w:hAnsi="ＭＳ ゴシック" w:hint="eastAsia"/>
          <w:sz w:val="24"/>
          <w:szCs w:val="24"/>
        </w:rPr>
        <w:t>「</w:t>
      </w:r>
      <w:r w:rsidRPr="002C3963">
        <w:rPr>
          <w:rFonts w:ascii="HGSｺﾞｼｯｸM" w:eastAsia="HGSｺﾞｼｯｸM" w:hAnsi="ＭＳ ゴシック" w:hint="eastAsia"/>
          <w:sz w:val="24"/>
          <w:szCs w:val="24"/>
        </w:rPr>
        <w:t>府民サービスに係る技術支援の実施と情報発信</w:t>
      </w:r>
      <w:r w:rsidR="00332725">
        <w:rPr>
          <w:rFonts w:ascii="HGSｺﾞｼｯｸM" w:eastAsia="HGSｺﾞｼｯｸM" w:hAnsi="ＭＳ ゴシック" w:hint="eastAsia"/>
          <w:sz w:val="24"/>
          <w:szCs w:val="24"/>
        </w:rPr>
        <w:t>」に関する大項目評価</w:t>
      </w:r>
      <w:r w:rsidR="00764517">
        <w:rPr>
          <w:rFonts w:ascii="HGSｺﾞｼｯｸM" w:eastAsia="HGSｺﾞｼｯｸM" w:hAnsi="ＭＳ ゴシック" w:hint="eastAsia"/>
          <w:sz w:val="24"/>
          <w:szCs w:val="24"/>
        </w:rPr>
        <w:t xml:space="preserve">　　　　　　　　　　　　　　　　　　　　　　　　</w:t>
      </w:r>
      <w:r w:rsidR="00083088">
        <w:rPr>
          <w:rFonts w:ascii="HGSｺﾞｼｯｸM" w:eastAsia="HGSｺﾞｼｯｸM" w:hAnsi="ＭＳ ゴシック" w:hint="eastAsia"/>
          <w:sz w:val="24"/>
          <w:szCs w:val="24"/>
        </w:rPr>
        <w:t>４</w:t>
      </w:r>
      <w:r w:rsidR="00764517">
        <w:rPr>
          <w:rFonts w:ascii="HGSｺﾞｼｯｸM" w:eastAsia="HGSｺﾞｼｯｸM" w:hAnsi="ＭＳ ゴシック" w:hint="eastAsia"/>
          <w:sz w:val="24"/>
          <w:szCs w:val="24"/>
        </w:rPr>
        <w:t>ページ</w:t>
      </w:r>
    </w:p>
    <w:p w:rsidR="002C3963" w:rsidRPr="00083088" w:rsidRDefault="002C3963" w:rsidP="002C3963">
      <w:pPr>
        <w:jc w:val="left"/>
        <w:rPr>
          <w:rFonts w:ascii="HGSｺﾞｼｯｸM" w:eastAsia="HGSｺﾞｼｯｸM" w:hAnsi="ＭＳ ゴシック"/>
          <w:sz w:val="24"/>
          <w:szCs w:val="24"/>
        </w:rPr>
      </w:pPr>
    </w:p>
    <w:p w:rsidR="002C3963" w:rsidRDefault="002C3963" w:rsidP="002C3963">
      <w:pPr>
        <w:jc w:val="left"/>
        <w:rPr>
          <w:rFonts w:ascii="HGSｺﾞｼｯｸM" w:eastAsia="HGSｺﾞｼｯｸM" w:hAnsi="ＭＳ ゴシック"/>
          <w:sz w:val="24"/>
          <w:szCs w:val="24"/>
        </w:rPr>
      </w:pPr>
      <w:r>
        <w:rPr>
          <w:rFonts w:ascii="HGSｺﾞｼｯｸM" w:eastAsia="HGSｺﾞｼｯｸM" w:hAnsi="ＭＳ ゴシック" w:hint="eastAsia"/>
          <w:sz w:val="24"/>
          <w:szCs w:val="24"/>
        </w:rPr>
        <w:t xml:space="preserve">　　</w:t>
      </w:r>
      <w:r w:rsidRPr="002C3963">
        <w:rPr>
          <w:rFonts w:ascii="HGSｺﾞｼｯｸM" w:eastAsia="HGSｺﾞｼｯｸM" w:hAnsi="ＭＳ ゴシック" w:hint="eastAsia"/>
          <w:sz w:val="24"/>
          <w:szCs w:val="24"/>
        </w:rPr>
        <w:t xml:space="preserve">２　</w:t>
      </w:r>
      <w:r w:rsidR="00332725">
        <w:rPr>
          <w:rFonts w:ascii="HGSｺﾞｼｯｸM" w:eastAsia="HGSｺﾞｼｯｸM" w:hAnsi="ＭＳ ゴシック" w:hint="eastAsia"/>
          <w:sz w:val="24"/>
          <w:szCs w:val="24"/>
        </w:rPr>
        <w:t>「</w:t>
      </w:r>
      <w:r w:rsidRPr="002C3963">
        <w:rPr>
          <w:rFonts w:ascii="HGSｺﾞｼｯｸM" w:eastAsia="HGSｺﾞｼｯｸM" w:hAnsi="ＭＳ ゴシック" w:hint="eastAsia"/>
          <w:sz w:val="24"/>
          <w:szCs w:val="24"/>
        </w:rPr>
        <w:t>技術支援の基盤となる調査研究の実施</w:t>
      </w:r>
      <w:r w:rsidR="00332725">
        <w:rPr>
          <w:rFonts w:ascii="HGSｺﾞｼｯｸM" w:eastAsia="HGSｺﾞｼｯｸM" w:hAnsi="ＭＳ ゴシック" w:hint="eastAsia"/>
          <w:sz w:val="24"/>
          <w:szCs w:val="24"/>
        </w:rPr>
        <w:t>」に関する大項目評価</w:t>
      </w:r>
      <w:r w:rsidR="00764517">
        <w:rPr>
          <w:rFonts w:ascii="HGSｺﾞｼｯｸM" w:eastAsia="HGSｺﾞｼｯｸM" w:hAnsi="ＭＳ ゴシック" w:hint="eastAsia"/>
          <w:sz w:val="24"/>
          <w:szCs w:val="24"/>
        </w:rPr>
        <w:t xml:space="preserve">　　　　　　　　　　　　　　　　　　　　　　　　　　　　</w:t>
      </w:r>
      <w:r w:rsidR="00083088">
        <w:rPr>
          <w:rFonts w:ascii="HGSｺﾞｼｯｸM" w:eastAsia="HGSｺﾞｼｯｸM" w:hAnsi="ＭＳ ゴシック" w:hint="eastAsia"/>
          <w:sz w:val="24"/>
          <w:szCs w:val="24"/>
        </w:rPr>
        <w:t>８</w:t>
      </w:r>
      <w:r w:rsidR="00764517">
        <w:rPr>
          <w:rFonts w:ascii="HGSｺﾞｼｯｸM" w:eastAsia="HGSｺﾞｼｯｸM" w:hAnsi="ＭＳ ゴシック" w:hint="eastAsia"/>
          <w:sz w:val="24"/>
          <w:szCs w:val="24"/>
        </w:rPr>
        <w:t>ページ</w:t>
      </w:r>
    </w:p>
    <w:p w:rsidR="002C3963" w:rsidRPr="00083088" w:rsidRDefault="002C3963" w:rsidP="002C3963">
      <w:pPr>
        <w:jc w:val="left"/>
        <w:rPr>
          <w:rFonts w:ascii="HGSｺﾞｼｯｸM" w:eastAsia="HGSｺﾞｼｯｸM" w:hAnsi="ＭＳ ゴシック"/>
          <w:sz w:val="24"/>
          <w:szCs w:val="24"/>
        </w:rPr>
      </w:pPr>
    </w:p>
    <w:p w:rsidR="002C3963" w:rsidRDefault="002C3963" w:rsidP="002C3963">
      <w:pPr>
        <w:jc w:val="left"/>
        <w:rPr>
          <w:rFonts w:ascii="HGSｺﾞｼｯｸM" w:eastAsia="HGSｺﾞｼｯｸM" w:hAnsi="ＭＳ ゴシック"/>
          <w:sz w:val="24"/>
          <w:szCs w:val="24"/>
        </w:rPr>
      </w:pPr>
      <w:r>
        <w:rPr>
          <w:rFonts w:ascii="HGSｺﾞｼｯｸM" w:eastAsia="HGSｺﾞｼｯｸM" w:hAnsi="ＭＳ ゴシック" w:hint="eastAsia"/>
          <w:sz w:val="24"/>
          <w:szCs w:val="24"/>
        </w:rPr>
        <w:t xml:space="preserve">　　</w:t>
      </w:r>
      <w:r w:rsidRPr="002C3963">
        <w:rPr>
          <w:rFonts w:ascii="HGSｺﾞｼｯｸM" w:eastAsia="HGSｺﾞｼｯｸM" w:hAnsi="ＭＳ ゴシック" w:hint="eastAsia"/>
          <w:sz w:val="24"/>
          <w:szCs w:val="24"/>
        </w:rPr>
        <w:t xml:space="preserve">３　</w:t>
      </w:r>
      <w:r w:rsidR="00332725">
        <w:rPr>
          <w:rFonts w:ascii="HGSｺﾞｼｯｸM" w:eastAsia="HGSｺﾞｼｯｸM" w:hAnsi="ＭＳ ゴシック" w:hint="eastAsia"/>
          <w:sz w:val="24"/>
          <w:szCs w:val="24"/>
        </w:rPr>
        <w:t>「</w:t>
      </w:r>
      <w:r w:rsidRPr="002C3963">
        <w:rPr>
          <w:rFonts w:ascii="HGSｺﾞｼｯｸM" w:eastAsia="HGSｺﾞｼｯｸM" w:hAnsi="ＭＳ ゴシック" w:hint="eastAsia"/>
          <w:sz w:val="24"/>
          <w:szCs w:val="24"/>
        </w:rPr>
        <w:t>研究業務の質的向上</w:t>
      </w:r>
      <w:r w:rsidR="00332725">
        <w:rPr>
          <w:rFonts w:ascii="HGSｺﾞｼｯｸM" w:eastAsia="HGSｺﾞｼｯｸM" w:hAnsi="ＭＳ ゴシック" w:hint="eastAsia"/>
          <w:sz w:val="24"/>
          <w:szCs w:val="24"/>
        </w:rPr>
        <w:t>」に関する大項目評価</w:t>
      </w:r>
      <w:r w:rsidR="00764517">
        <w:rPr>
          <w:rFonts w:ascii="HGSｺﾞｼｯｸM" w:eastAsia="HGSｺﾞｼｯｸM" w:hAnsi="ＭＳ ゴシック" w:hint="eastAsia"/>
          <w:sz w:val="24"/>
          <w:szCs w:val="24"/>
        </w:rPr>
        <w:t xml:space="preserve">　　　　　　　　　　　　　　　　　　　　　　　　　　　　　　　　　　　　</w:t>
      </w:r>
      <w:r w:rsidR="00210D8D">
        <w:rPr>
          <w:rFonts w:ascii="HGSｺﾞｼｯｸM" w:eastAsia="HGSｺﾞｼｯｸM" w:hAnsi="ＭＳ ゴシック" w:hint="eastAsia"/>
          <w:sz w:val="24"/>
          <w:szCs w:val="24"/>
        </w:rPr>
        <w:t>1</w:t>
      </w:r>
      <w:r w:rsidR="00083088">
        <w:rPr>
          <w:rFonts w:ascii="HGSｺﾞｼｯｸM" w:eastAsia="HGSｺﾞｼｯｸM" w:hAnsi="ＭＳ ゴシック" w:hint="eastAsia"/>
          <w:sz w:val="24"/>
          <w:szCs w:val="24"/>
        </w:rPr>
        <w:t>1</w:t>
      </w:r>
      <w:r w:rsidR="00764517">
        <w:rPr>
          <w:rFonts w:ascii="HGSｺﾞｼｯｸM" w:eastAsia="HGSｺﾞｼｯｸM" w:hAnsi="ＭＳ ゴシック" w:hint="eastAsia"/>
          <w:sz w:val="24"/>
          <w:szCs w:val="24"/>
        </w:rPr>
        <w:t>ページ</w:t>
      </w:r>
    </w:p>
    <w:p w:rsidR="002C3963" w:rsidRPr="00083088" w:rsidRDefault="002C3963" w:rsidP="002C3963">
      <w:pPr>
        <w:jc w:val="left"/>
        <w:rPr>
          <w:rFonts w:ascii="HGSｺﾞｼｯｸM" w:eastAsia="HGSｺﾞｼｯｸM" w:hAnsi="ＭＳ ゴシック"/>
          <w:sz w:val="24"/>
          <w:szCs w:val="24"/>
        </w:rPr>
      </w:pPr>
    </w:p>
    <w:p w:rsidR="002C3963" w:rsidRDefault="002C3963" w:rsidP="002C3963">
      <w:pPr>
        <w:jc w:val="left"/>
        <w:rPr>
          <w:rFonts w:ascii="HGSｺﾞｼｯｸM" w:eastAsia="HGSｺﾞｼｯｸM" w:hAnsi="ＭＳ ゴシック"/>
          <w:sz w:val="24"/>
          <w:szCs w:val="24"/>
        </w:rPr>
      </w:pPr>
      <w:r>
        <w:rPr>
          <w:rFonts w:ascii="HGSｺﾞｼｯｸM" w:eastAsia="HGSｺﾞｼｯｸM" w:hAnsi="ＭＳ ゴシック" w:hint="eastAsia"/>
          <w:sz w:val="24"/>
          <w:szCs w:val="24"/>
        </w:rPr>
        <w:t xml:space="preserve">　　</w:t>
      </w:r>
      <w:r w:rsidRPr="002C3963">
        <w:rPr>
          <w:rFonts w:ascii="HGSｺﾞｼｯｸM" w:eastAsia="HGSｺﾞｼｯｸM" w:hAnsi="ＭＳ ゴシック" w:hint="eastAsia"/>
          <w:sz w:val="24"/>
          <w:szCs w:val="24"/>
        </w:rPr>
        <w:t xml:space="preserve">４　</w:t>
      </w:r>
      <w:r w:rsidR="00332725">
        <w:rPr>
          <w:rFonts w:ascii="HGSｺﾞｼｯｸM" w:eastAsia="HGSｺﾞｼｯｸM" w:hAnsi="ＭＳ ゴシック" w:hint="eastAsia"/>
          <w:sz w:val="24"/>
          <w:szCs w:val="24"/>
        </w:rPr>
        <w:t>「</w:t>
      </w:r>
      <w:r w:rsidRPr="002C3963">
        <w:rPr>
          <w:rFonts w:ascii="HGSｺﾞｼｯｸM" w:eastAsia="HGSｺﾞｼｯｸM" w:hAnsi="ＭＳ ゴシック" w:hint="eastAsia"/>
          <w:sz w:val="24"/>
          <w:szCs w:val="24"/>
        </w:rPr>
        <w:t>業務運営、組織運営、財務内容等の改善と効率化</w:t>
      </w:r>
      <w:r w:rsidR="00332725">
        <w:rPr>
          <w:rFonts w:ascii="HGSｺﾞｼｯｸM" w:eastAsia="HGSｺﾞｼｯｸM" w:hAnsi="ＭＳ ゴシック" w:hint="eastAsia"/>
          <w:sz w:val="24"/>
          <w:szCs w:val="24"/>
        </w:rPr>
        <w:t>」に関する大項目評価</w:t>
      </w:r>
      <w:r w:rsidR="00764517">
        <w:rPr>
          <w:rFonts w:ascii="HGSｺﾞｼｯｸM" w:eastAsia="HGSｺﾞｼｯｸM" w:hAnsi="ＭＳ ゴシック" w:hint="eastAsia"/>
          <w:sz w:val="24"/>
          <w:szCs w:val="24"/>
        </w:rPr>
        <w:t xml:space="preserve">　　　　　　　　　　　　　　　　　　　　　　　</w:t>
      </w:r>
      <w:r w:rsidR="00210D8D">
        <w:rPr>
          <w:rFonts w:ascii="HGSｺﾞｼｯｸM" w:eastAsia="HGSｺﾞｼｯｸM" w:hAnsi="ＭＳ ゴシック" w:hint="eastAsia"/>
          <w:sz w:val="24"/>
          <w:szCs w:val="24"/>
        </w:rPr>
        <w:t>1</w:t>
      </w:r>
      <w:r w:rsidR="00083088">
        <w:rPr>
          <w:rFonts w:ascii="HGSｺﾞｼｯｸM" w:eastAsia="HGSｺﾞｼｯｸM" w:hAnsi="ＭＳ ゴシック" w:hint="eastAsia"/>
          <w:sz w:val="24"/>
          <w:szCs w:val="24"/>
        </w:rPr>
        <w:t>3</w:t>
      </w:r>
      <w:r w:rsidR="00764517">
        <w:rPr>
          <w:rFonts w:ascii="HGSｺﾞｼｯｸM" w:eastAsia="HGSｺﾞｼｯｸM" w:hAnsi="ＭＳ ゴシック" w:hint="eastAsia"/>
          <w:sz w:val="24"/>
          <w:szCs w:val="24"/>
        </w:rPr>
        <w:t>ページ</w:t>
      </w:r>
    </w:p>
    <w:p w:rsidR="002C3963" w:rsidRDefault="002C3963" w:rsidP="002C3963">
      <w:pPr>
        <w:jc w:val="left"/>
        <w:rPr>
          <w:rFonts w:ascii="HGSｺﾞｼｯｸM" w:eastAsia="HGSｺﾞｼｯｸM" w:hAnsi="ＭＳ ゴシック"/>
          <w:sz w:val="24"/>
          <w:szCs w:val="24"/>
        </w:rPr>
      </w:pPr>
    </w:p>
    <w:p w:rsidR="007753D5" w:rsidRDefault="002C3963">
      <w:pPr>
        <w:widowControl/>
        <w:jc w:val="left"/>
        <w:rPr>
          <w:rFonts w:ascii="HGSｺﾞｼｯｸM" w:eastAsia="HGSｺﾞｼｯｸM" w:hAnsi="ＭＳ ゴシック"/>
          <w:sz w:val="24"/>
          <w:szCs w:val="24"/>
        </w:rPr>
        <w:sectPr w:rsidR="007753D5" w:rsidSect="00210D8D">
          <w:footerReference w:type="default" r:id="rId12"/>
          <w:footerReference w:type="first" r:id="rId13"/>
          <w:pgSz w:w="16839" w:h="11907" w:orient="landscape" w:code="9"/>
          <w:pgMar w:top="993" w:right="720" w:bottom="720" w:left="720" w:header="567" w:footer="57" w:gutter="0"/>
          <w:pgNumType w:start="1"/>
          <w:cols w:space="425"/>
          <w:titlePg/>
          <w:docGrid w:type="lines" w:linePitch="340"/>
        </w:sectPr>
      </w:pPr>
      <w:r>
        <w:rPr>
          <w:rFonts w:ascii="HGSｺﾞｼｯｸM" w:eastAsia="HGSｺﾞｼｯｸM" w:hAnsi="ＭＳ ゴシック"/>
          <w:sz w:val="24"/>
          <w:szCs w:val="24"/>
        </w:rPr>
        <w:br w:type="page"/>
      </w:r>
    </w:p>
    <w:p w:rsidR="007753D5" w:rsidRDefault="007753D5">
      <w:pPr>
        <w:widowControl/>
        <w:jc w:val="left"/>
        <w:rPr>
          <w:rFonts w:ascii="HGSｺﾞｼｯｸM" w:eastAsia="HGSｺﾞｼｯｸM" w:hAnsi="ＭＳ ゴシック"/>
          <w:sz w:val="24"/>
          <w:szCs w:val="24"/>
        </w:rPr>
      </w:pPr>
    </w:p>
    <w:tbl>
      <w:tblPr>
        <w:tblpPr w:leftFromText="142" w:rightFromText="142" w:vertAnchor="text" w:horzAnchor="margin" w:tblpX="99" w:tblpY="41"/>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1"/>
      </w:tblGrid>
      <w:tr w:rsidR="00764517" w:rsidRPr="007D0F08" w:rsidTr="007753D5">
        <w:trPr>
          <w:trHeight w:val="9066"/>
        </w:trPr>
        <w:tc>
          <w:tcPr>
            <w:tcW w:w="15451" w:type="dxa"/>
          </w:tcPr>
          <w:p w:rsidR="00764517" w:rsidRPr="007D0F08" w:rsidRDefault="00764517" w:rsidP="004D00D6">
            <w:pPr>
              <w:widowControl/>
              <w:spacing w:line="320" w:lineRule="exact"/>
              <w:jc w:val="left"/>
              <w:rPr>
                <w:rFonts w:ascii="HGSｺﾞｼｯｸM" w:eastAsia="HGSｺﾞｼｯｸM" w:hAnsi="ＭＳ ゴシック"/>
                <w:sz w:val="24"/>
                <w:szCs w:val="24"/>
              </w:rPr>
            </w:pPr>
            <w:r w:rsidRPr="007D0F08">
              <w:rPr>
                <w:rFonts w:ascii="HGSｺﾞｼｯｸM" w:eastAsia="HGSｺﾞｼｯｸM" w:hAnsi="ＭＳ ゴシック" w:hint="eastAsia"/>
                <w:sz w:val="24"/>
                <w:szCs w:val="24"/>
              </w:rPr>
              <w:t>≪全体評価≫</w:t>
            </w:r>
          </w:p>
          <w:p w:rsidR="00764517" w:rsidRPr="007D0F08" w:rsidRDefault="00811906" w:rsidP="004D00D6">
            <w:pPr>
              <w:widowControl/>
              <w:tabs>
                <w:tab w:val="left" w:pos="2655"/>
              </w:tabs>
              <w:spacing w:line="320" w:lineRule="exact"/>
              <w:jc w:val="left"/>
              <w:rPr>
                <w:rFonts w:ascii="HGSｺﾞｼｯｸM" w:eastAsia="HGSｺﾞｼｯｸM" w:hAnsi="ＭＳ ゴシック"/>
                <w:sz w:val="24"/>
                <w:szCs w:val="24"/>
              </w:rPr>
            </w:pPr>
            <w:r w:rsidRPr="007D0F08">
              <w:rPr>
                <w:rFonts w:ascii="HGSｺﾞｼｯｸM" w:eastAsia="HGSｺﾞｼｯｸM" w:hAnsi="ＭＳ ゴシック"/>
                <w:sz w:val="24"/>
                <w:szCs w:val="24"/>
              </w:rPr>
              <w:tab/>
            </w:r>
          </w:p>
          <w:p w:rsidR="00764517" w:rsidRPr="007D0F08" w:rsidRDefault="00764517" w:rsidP="004D00D6">
            <w:pPr>
              <w:widowControl/>
              <w:spacing w:line="320" w:lineRule="exact"/>
              <w:jc w:val="left"/>
              <w:rPr>
                <w:rFonts w:ascii="HGSｺﾞｼｯｸM" w:eastAsia="HGSｺﾞｼｯｸM" w:hAnsi="ＭＳ ゴシック"/>
                <w:szCs w:val="21"/>
              </w:rPr>
            </w:pPr>
            <w:r w:rsidRPr="007D0F08">
              <w:rPr>
                <w:rFonts w:ascii="HGSｺﾞｼｯｸM" w:eastAsia="HGSｺﾞｼｯｸM" w:hAnsi="ＭＳ ゴシック" w:hint="eastAsia"/>
                <w:sz w:val="24"/>
                <w:szCs w:val="24"/>
              </w:rPr>
              <w:t xml:space="preserve">　</w:t>
            </w:r>
            <w:r w:rsidRPr="007D0F08">
              <w:rPr>
                <w:rFonts w:ascii="HGSｺﾞｼｯｸM" w:eastAsia="HGSｺﾞｼｯｸM" w:hAnsi="ＭＳ ゴシック" w:hint="eastAsia"/>
                <w:szCs w:val="21"/>
              </w:rPr>
              <w:t>全体として、中期目標を十分に達成している。</w:t>
            </w:r>
          </w:p>
          <w:p w:rsidR="00764517" w:rsidRPr="007D0F08" w:rsidRDefault="00764517" w:rsidP="004D00D6">
            <w:pPr>
              <w:widowControl/>
              <w:spacing w:line="320" w:lineRule="exact"/>
              <w:jc w:val="left"/>
              <w:rPr>
                <w:rFonts w:ascii="HGSｺﾞｼｯｸM" w:eastAsia="HGSｺﾞｼｯｸM" w:hAnsi="ＭＳ ゴシック"/>
                <w:szCs w:val="21"/>
              </w:rPr>
            </w:pPr>
          </w:p>
          <w:p w:rsidR="00DE4C4D" w:rsidRPr="005023A8" w:rsidRDefault="005023A8" w:rsidP="004D00D6">
            <w:pPr>
              <w:widowControl/>
              <w:spacing w:line="320" w:lineRule="exact"/>
              <w:ind w:left="210" w:hangingChars="100" w:hanging="210"/>
              <w:jc w:val="left"/>
              <w:rPr>
                <w:rFonts w:ascii="HGSｺﾞｼｯｸM" w:eastAsia="HGSｺﾞｼｯｸM" w:hAnsi="ＭＳ ゴシック"/>
                <w:szCs w:val="21"/>
              </w:rPr>
            </w:pPr>
            <w:r>
              <w:rPr>
                <w:rFonts w:ascii="HGSｺﾞｼｯｸM" w:eastAsia="HGSｺﾞｼｯｸM" w:hAnsi="ＭＳ ゴシック" w:hint="eastAsia"/>
                <w:szCs w:val="21"/>
              </w:rPr>
              <w:t>○</w:t>
            </w:r>
            <w:r w:rsidR="004807B4" w:rsidRPr="005023A8">
              <w:rPr>
                <w:rFonts w:ascii="HGSｺﾞｼｯｸM" w:eastAsia="HGSｺﾞｼｯｸM" w:hAnsi="ＭＳ ゴシック" w:hint="eastAsia"/>
                <w:szCs w:val="21"/>
              </w:rPr>
              <w:t xml:space="preserve">　</w:t>
            </w:r>
            <w:r w:rsidR="00764517" w:rsidRPr="005023A8">
              <w:rPr>
                <w:rFonts w:ascii="HGSｺﾞｼｯｸM" w:eastAsia="HGSｺﾞｼｯｸM" w:hAnsi="ＭＳ ゴシック" w:hint="eastAsia"/>
                <w:szCs w:val="21"/>
              </w:rPr>
              <w:t>地方独立行政法人大阪府立環境農林水産総合研究所は、</w:t>
            </w:r>
            <w:r w:rsidR="00DE4C4D" w:rsidRPr="005023A8">
              <w:rPr>
                <w:rFonts w:ascii="HGSｺﾞｼｯｸM" w:eastAsia="HGSｺﾞｼｯｸM" w:hAnsi="ＭＳ ゴシック" w:hint="eastAsia"/>
                <w:szCs w:val="21"/>
              </w:rPr>
              <w:t>「環境、農林水産業及び食品産業に関する調査及び試験研究並びにこれらの成果の活用等を行うことによって、豊かな環境の保全及び創造、農林水産業の振興並びに安全で豊かな食の創造を図り、もって府民生活の向上に寄与する」という目的を果たすため、</w:t>
            </w:r>
            <w:r w:rsidR="0068582A" w:rsidRPr="005023A8">
              <w:rPr>
                <w:rFonts w:ascii="HGSｺﾞｼｯｸM" w:eastAsia="HGSｺﾞｼｯｸM" w:hAnsi="ＭＳ ゴシック" w:hint="eastAsia"/>
                <w:szCs w:val="21"/>
              </w:rPr>
              <w:t>技術開発や支援、さらには将来を見据えた先駆的な取組みに</w:t>
            </w:r>
            <w:r w:rsidR="004807B4" w:rsidRPr="005023A8">
              <w:rPr>
                <w:rFonts w:ascii="HGSｺﾞｼｯｸM" w:eastAsia="HGSｺﾞｼｯｸM" w:hAnsi="ＭＳ ゴシック" w:hint="eastAsia"/>
                <w:szCs w:val="21"/>
              </w:rPr>
              <w:t>努めた。</w:t>
            </w:r>
          </w:p>
          <w:p w:rsidR="00764517" w:rsidRPr="007D0F08" w:rsidRDefault="004807B4" w:rsidP="004D00D6">
            <w:pPr>
              <w:widowControl/>
              <w:spacing w:line="320" w:lineRule="exact"/>
              <w:ind w:leftChars="-67" w:left="247" w:hangingChars="185" w:hanging="388"/>
              <w:jc w:val="left"/>
              <w:rPr>
                <w:rFonts w:ascii="HGSｺﾞｼｯｸM" w:eastAsia="HGSｺﾞｼｯｸM" w:hAnsi="ＭＳ ゴシック"/>
                <w:szCs w:val="21"/>
              </w:rPr>
            </w:pPr>
            <w:r w:rsidRPr="007D0F08">
              <w:rPr>
                <w:rFonts w:ascii="HGSｺﾞｼｯｸM" w:eastAsia="HGSｺﾞｼｯｸM" w:hAnsi="ＭＳ ゴシック" w:hint="eastAsia"/>
                <w:szCs w:val="21"/>
              </w:rPr>
              <w:t xml:space="preserve">　　</w:t>
            </w:r>
            <w:r w:rsidR="005023A8">
              <w:rPr>
                <w:rFonts w:ascii="HGSｺﾞｼｯｸM" w:eastAsia="HGSｺﾞｼｯｸM" w:hAnsi="ＭＳ ゴシック" w:hint="eastAsia"/>
                <w:szCs w:val="21"/>
              </w:rPr>
              <w:t xml:space="preserve">  </w:t>
            </w:r>
            <w:r w:rsidRPr="007D0F08">
              <w:rPr>
                <w:rFonts w:ascii="HGSｺﾞｼｯｸM" w:eastAsia="HGSｺﾞｼｯｸM" w:hAnsi="ＭＳ ゴシック" w:hint="eastAsia"/>
                <w:szCs w:val="21"/>
              </w:rPr>
              <w:t>第１期中期目標期間において、</w:t>
            </w:r>
            <w:r w:rsidR="0068582A" w:rsidRPr="007D0F08">
              <w:rPr>
                <w:rFonts w:ascii="HGSｺﾞｼｯｸM" w:eastAsia="HGSｺﾞｼｯｸM" w:hAnsi="ＭＳ ゴシック" w:hint="eastAsia"/>
                <w:szCs w:val="21"/>
              </w:rPr>
              <w:t>法人自らの判断による自律的、弾力的な業務運営を行うことにより、より一層高い事業成果を挙げ、府民サービス</w:t>
            </w:r>
            <w:r w:rsidR="00BD4417" w:rsidRPr="007D0F08">
              <w:rPr>
                <w:rFonts w:ascii="HGSｺﾞｼｯｸM" w:eastAsia="HGSｺﾞｼｯｸM" w:hAnsi="ＭＳ ゴシック" w:hint="eastAsia"/>
                <w:szCs w:val="21"/>
              </w:rPr>
              <w:t>の</w:t>
            </w:r>
            <w:r w:rsidR="0068582A" w:rsidRPr="007D0F08">
              <w:rPr>
                <w:rFonts w:ascii="HGSｺﾞｼｯｸM" w:eastAsia="HGSｺﾞｼｯｸM" w:hAnsi="ＭＳ ゴシック" w:hint="eastAsia"/>
                <w:szCs w:val="21"/>
              </w:rPr>
              <w:t>向上</w:t>
            </w:r>
            <w:r w:rsidR="00BD4417" w:rsidRPr="007D0F08">
              <w:rPr>
                <w:rFonts w:ascii="HGSｺﾞｼｯｸM" w:eastAsia="HGSｺﾞｼｯｸM" w:hAnsi="ＭＳ ゴシック" w:hint="eastAsia"/>
                <w:szCs w:val="21"/>
              </w:rPr>
              <w:t>を</w:t>
            </w:r>
            <w:r w:rsidR="005023A8">
              <w:rPr>
                <w:rFonts w:ascii="HGSｺﾞｼｯｸM" w:eastAsia="HGSｺﾞｼｯｸM" w:hAnsi="ＭＳ ゴシック" w:hint="eastAsia"/>
                <w:szCs w:val="21"/>
              </w:rPr>
              <w:t>図る</w:t>
            </w:r>
            <w:r w:rsidR="0068582A" w:rsidRPr="007D0F08">
              <w:rPr>
                <w:rFonts w:ascii="HGSｺﾞｼｯｸM" w:eastAsia="HGSｺﾞｼｯｸM" w:hAnsi="ＭＳ ゴシック" w:hint="eastAsia"/>
                <w:szCs w:val="21"/>
              </w:rPr>
              <w:t>など</w:t>
            </w:r>
            <w:r w:rsidRPr="007D0F08">
              <w:rPr>
                <w:rFonts w:ascii="HGSｺﾞｼｯｸM" w:eastAsia="HGSｺﾞｼｯｸM" w:hAnsi="ＭＳ ゴシック" w:hint="eastAsia"/>
                <w:szCs w:val="21"/>
              </w:rPr>
              <w:t>、独立行政法人としての初期の目的を達成した点は高く評価できる。</w:t>
            </w:r>
          </w:p>
          <w:p w:rsidR="00764517" w:rsidRPr="007D0F08" w:rsidRDefault="00764517" w:rsidP="004D00D6">
            <w:pPr>
              <w:widowControl/>
              <w:spacing w:line="320" w:lineRule="exact"/>
              <w:jc w:val="left"/>
              <w:rPr>
                <w:rFonts w:ascii="HGSｺﾞｼｯｸM" w:eastAsia="HGSｺﾞｼｯｸM" w:hAnsi="ＭＳ ゴシック"/>
                <w:szCs w:val="21"/>
              </w:rPr>
            </w:pPr>
          </w:p>
          <w:p w:rsidR="00764517" w:rsidRPr="005023A8" w:rsidRDefault="005023A8" w:rsidP="004D00D6">
            <w:pPr>
              <w:widowControl/>
              <w:spacing w:line="320" w:lineRule="exact"/>
              <w:ind w:left="210" w:hangingChars="100" w:hanging="210"/>
              <w:jc w:val="left"/>
              <w:rPr>
                <w:rFonts w:ascii="HGSｺﾞｼｯｸM" w:eastAsia="HGSｺﾞｼｯｸM" w:hAnsi="ＭＳ ゴシック"/>
                <w:szCs w:val="21"/>
              </w:rPr>
            </w:pPr>
            <w:r w:rsidRPr="005023A8">
              <w:rPr>
                <w:rFonts w:ascii="HGSｺﾞｼｯｸM" w:eastAsia="HGSｺﾞｼｯｸM" w:hAnsi="ＭＳ ゴシック" w:hint="eastAsia"/>
                <w:szCs w:val="21"/>
              </w:rPr>
              <w:t>○</w:t>
            </w:r>
            <w:r>
              <w:rPr>
                <w:rFonts w:ascii="HGSｺﾞｼｯｸM" w:eastAsia="HGSｺﾞｼｯｸM" w:hAnsi="ＭＳ ゴシック" w:hint="eastAsia"/>
                <w:szCs w:val="21"/>
              </w:rPr>
              <w:t xml:space="preserve">　</w:t>
            </w:r>
            <w:r w:rsidR="00764517" w:rsidRPr="005023A8">
              <w:rPr>
                <w:rFonts w:ascii="HGSｺﾞｼｯｸM" w:eastAsia="HGSｺﾞｼｯｸM" w:hAnsi="ＭＳ ゴシック" w:hint="eastAsia"/>
                <w:szCs w:val="21"/>
              </w:rPr>
              <w:t>「府民サービスに係る技術支援の実施と情報発信」の面では、</w:t>
            </w:r>
            <w:r w:rsidR="00E63BD3" w:rsidRPr="005023A8">
              <w:rPr>
                <w:rFonts w:ascii="HGSｺﾞｼｯｸM" w:eastAsia="HGSｺﾞｼｯｸM" w:hAnsi="ＭＳ ゴシック" w:hint="eastAsia"/>
                <w:szCs w:val="21"/>
              </w:rPr>
              <w:t>環境、農林水産業及び食品産業の分野において、</w:t>
            </w:r>
            <w:r w:rsidR="00342991" w:rsidRPr="005023A8">
              <w:rPr>
                <w:rFonts w:ascii="HGSｺﾞｼｯｸM" w:eastAsia="HGSｺﾞｼｯｸM" w:hAnsi="ＭＳ ゴシック" w:hint="eastAsia"/>
                <w:szCs w:val="21"/>
              </w:rPr>
              <w:t>事業者や行政に対して迅速かつ的確に技術支援を行</w:t>
            </w:r>
            <w:r w:rsidR="00943D44" w:rsidRPr="005023A8">
              <w:rPr>
                <w:rFonts w:ascii="HGSｺﾞｼｯｸM" w:eastAsia="HGSｺﾞｼｯｸM" w:hAnsi="ＭＳ ゴシック" w:hint="eastAsia"/>
                <w:szCs w:val="21"/>
              </w:rPr>
              <w:t>うとともに</w:t>
            </w:r>
            <w:r w:rsidR="00342991" w:rsidRPr="005023A8">
              <w:rPr>
                <w:rFonts w:ascii="HGSｺﾞｼｯｸM" w:eastAsia="HGSｺﾞｼｯｸM" w:hAnsi="ＭＳ ゴシック" w:hint="eastAsia"/>
                <w:szCs w:val="21"/>
              </w:rPr>
              <w:t>、</w:t>
            </w:r>
            <w:r w:rsidR="00844117" w:rsidRPr="005023A8">
              <w:rPr>
                <w:rFonts w:ascii="HGSｺﾞｼｯｸM" w:eastAsia="HGSｺﾞｼｯｸM" w:hAnsi="ＭＳ ゴシック" w:hint="eastAsia"/>
                <w:szCs w:val="21"/>
              </w:rPr>
              <w:t>研究所が有する</w:t>
            </w:r>
            <w:r w:rsidR="00342991" w:rsidRPr="005023A8">
              <w:rPr>
                <w:rFonts w:ascii="HGSｺﾞｼｯｸM" w:eastAsia="HGSｺﾞｼｯｸM" w:hAnsi="ＭＳ ゴシック" w:hint="eastAsia"/>
                <w:szCs w:val="21"/>
              </w:rPr>
              <w:t>知見等の情報を発信した。</w:t>
            </w:r>
          </w:p>
          <w:p w:rsidR="00764517" w:rsidRPr="007D0F08" w:rsidRDefault="00764517" w:rsidP="004D00D6">
            <w:pPr>
              <w:widowControl/>
              <w:spacing w:line="320" w:lineRule="exact"/>
              <w:ind w:firstLineChars="100" w:firstLine="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（特筆すべき取組）</w:t>
            </w:r>
          </w:p>
          <w:p w:rsidR="007D758E" w:rsidRPr="007D0F08" w:rsidRDefault="007D758E" w:rsidP="004D00D6">
            <w:pPr>
              <w:pStyle w:val="a4"/>
              <w:widowControl/>
              <w:spacing w:line="320" w:lineRule="exact"/>
              <w:ind w:leftChars="200" w:left="630" w:hangingChars="100" w:hanging="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・事業者支援の取組として、省エネ・省CO</w:t>
            </w:r>
            <w:r w:rsidR="00811906" w:rsidRPr="007D0F08">
              <w:rPr>
                <w:rFonts w:ascii="ＭＳ 明朝" w:eastAsia="ＭＳ 明朝" w:hAnsi="ＭＳ 明朝" w:cs="ＭＳ 明朝" w:hint="eastAsia"/>
                <w:szCs w:val="21"/>
              </w:rPr>
              <w:t>₂</w:t>
            </w:r>
            <w:r w:rsidRPr="007D0F08">
              <w:rPr>
                <w:rFonts w:ascii="HGSｺﾞｼｯｸM" w:eastAsia="HGSｺﾞｼｯｸM" w:hAnsi="ＭＳ ゴシック" w:hint="eastAsia"/>
                <w:szCs w:val="21"/>
              </w:rPr>
              <w:t>相談窓口、環境技術評価・普及事業（おおさかエコテック）を実施したほか、6次産業化サポートセンターを運営。</w:t>
            </w:r>
          </w:p>
          <w:p w:rsidR="007D758E" w:rsidRPr="007D0F08" w:rsidRDefault="007D758E" w:rsidP="004D00D6">
            <w:pPr>
              <w:pStyle w:val="a4"/>
              <w:widowControl/>
              <w:spacing w:line="320" w:lineRule="exact"/>
              <w:ind w:leftChars="200" w:left="630" w:hangingChars="100" w:hanging="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・事業者支援のため、受託研究74件を実施し、事業者の満足度は5段階評価で4.4～4.6の高評価を獲得。</w:t>
            </w:r>
            <w:r w:rsidR="00D9608D" w:rsidRPr="007D0F08">
              <w:rPr>
                <w:rFonts w:ascii="HGSｺﾞｼｯｸM" w:eastAsia="HGSｺﾞｼｯｸM" w:hAnsi="ＭＳ ゴシック" w:hint="eastAsia"/>
                <w:szCs w:val="21"/>
              </w:rPr>
              <w:t>（P</w:t>
            </w:r>
            <w:r w:rsidR="00101A06">
              <w:rPr>
                <w:rFonts w:ascii="HGSｺﾞｼｯｸM" w:eastAsia="HGSｺﾞｼｯｸM" w:hAnsi="ＭＳ ゴシック" w:hint="eastAsia"/>
                <w:szCs w:val="21"/>
              </w:rPr>
              <w:t>3</w:t>
            </w:r>
            <w:r w:rsidR="00D9608D" w:rsidRPr="007D0F08">
              <w:rPr>
                <w:rFonts w:ascii="HGSｺﾞｼｯｸM" w:eastAsia="HGSｺﾞｼｯｸM" w:hAnsi="ＭＳ ゴシック" w:hint="eastAsia"/>
                <w:szCs w:val="21"/>
              </w:rPr>
              <w:t>表1参照）</w:t>
            </w:r>
          </w:p>
          <w:p w:rsidR="007D758E" w:rsidRPr="007D0F08" w:rsidRDefault="007D758E" w:rsidP="004D00D6">
            <w:pPr>
              <w:pStyle w:val="a4"/>
              <w:widowControl/>
              <w:spacing w:line="320" w:lineRule="exact"/>
              <w:ind w:leftChars="200" w:left="630" w:hangingChars="100" w:hanging="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・緊急時への対応として、建築物解体時のアスベスト分析、貝毒プランクトン調査、農林水産に係る病虫害の緊急診断などを実施。</w:t>
            </w:r>
          </w:p>
          <w:p w:rsidR="007D758E" w:rsidRPr="007D0F08" w:rsidRDefault="007D758E" w:rsidP="004D00D6">
            <w:pPr>
              <w:pStyle w:val="a4"/>
              <w:widowControl/>
              <w:spacing w:line="320" w:lineRule="exact"/>
              <w:ind w:leftChars="200" w:left="630" w:hangingChars="100" w:hanging="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・ホームページをリニューアルし、アクセス件数はH24年度の95万件からH27年度には301万件に増加。</w:t>
            </w:r>
          </w:p>
          <w:p w:rsidR="007D758E" w:rsidRPr="007D0F08" w:rsidRDefault="007D758E" w:rsidP="004D00D6">
            <w:pPr>
              <w:pStyle w:val="a4"/>
              <w:widowControl/>
              <w:spacing w:line="320" w:lineRule="exact"/>
              <w:ind w:leftChars="200" w:left="630" w:hangingChars="100" w:hanging="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・各年度の報道提供は、平均53件（中期目標期間合計212件）で、数値目標を大きく上回って実施。</w:t>
            </w:r>
            <w:r w:rsidR="00D9608D" w:rsidRPr="007D0F08">
              <w:rPr>
                <w:rFonts w:ascii="HGSｺﾞｼｯｸM" w:eastAsia="HGSｺﾞｼｯｸM" w:hAnsi="ＭＳ ゴシック" w:hint="eastAsia"/>
                <w:szCs w:val="21"/>
              </w:rPr>
              <w:t>（</w:t>
            </w:r>
            <w:r w:rsidR="00101A06" w:rsidRPr="007D0F08">
              <w:rPr>
                <w:rFonts w:ascii="HGSｺﾞｼｯｸM" w:eastAsia="HGSｺﾞｼｯｸM" w:hAnsi="ＭＳ ゴシック" w:hint="eastAsia"/>
                <w:szCs w:val="21"/>
              </w:rPr>
              <w:t>P</w:t>
            </w:r>
            <w:r w:rsidR="00101A06">
              <w:rPr>
                <w:rFonts w:ascii="HGSｺﾞｼｯｸM" w:eastAsia="HGSｺﾞｼｯｸM" w:hAnsi="ＭＳ ゴシック" w:hint="eastAsia"/>
                <w:szCs w:val="21"/>
              </w:rPr>
              <w:t>3</w:t>
            </w:r>
            <w:r w:rsidR="00D9608D" w:rsidRPr="007D0F08">
              <w:rPr>
                <w:rFonts w:ascii="HGSｺﾞｼｯｸM" w:eastAsia="HGSｺﾞｼｯｸM" w:hAnsi="ＭＳ ゴシック" w:hint="eastAsia"/>
                <w:szCs w:val="21"/>
              </w:rPr>
              <w:t>表2</w:t>
            </w:r>
            <w:r w:rsidR="002673C7">
              <w:rPr>
                <w:rFonts w:ascii="HGSｺﾞｼｯｸM" w:eastAsia="HGSｺﾞｼｯｸM" w:hAnsi="ＭＳ ゴシック" w:hint="eastAsia"/>
                <w:szCs w:val="21"/>
              </w:rPr>
              <w:t>参照</w:t>
            </w:r>
            <w:r w:rsidR="00D9608D" w:rsidRPr="007D0F08">
              <w:rPr>
                <w:rFonts w:ascii="HGSｺﾞｼｯｸM" w:eastAsia="HGSｺﾞｼｯｸM" w:hAnsi="ＭＳ ゴシック" w:hint="eastAsia"/>
                <w:szCs w:val="21"/>
              </w:rPr>
              <w:t>）</w:t>
            </w:r>
          </w:p>
          <w:p w:rsidR="00764517" w:rsidRPr="007D0F08" w:rsidRDefault="00764517" w:rsidP="006D10AC">
            <w:pPr>
              <w:pStyle w:val="a4"/>
              <w:widowControl/>
              <w:spacing w:line="320" w:lineRule="exact"/>
              <w:ind w:leftChars="200" w:left="630" w:hangingChars="100" w:hanging="210"/>
              <w:jc w:val="left"/>
              <w:rPr>
                <w:rFonts w:ascii="HGSｺﾞｼｯｸM" w:eastAsia="HGSｺﾞｼｯｸM" w:hAnsi="ＭＳ ゴシック"/>
                <w:szCs w:val="21"/>
              </w:rPr>
            </w:pPr>
          </w:p>
          <w:p w:rsidR="00764517" w:rsidRPr="005023A8" w:rsidRDefault="005023A8" w:rsidP="004D00D6">
            <w:pPr>
              <w:widowControl/>
              <w:spacing w:line="320" w:lineRule="exact"/>
              <w:ind w:left="210" w:hangingChars="100" w:hanging="210"/>
              <w:jc w:val="left"/>
              <w:rPr>
                <w:rFonts w:ascii="HGSｺﾞｼｯｸM" w:eastAsia="HGSｺﾞｼｯｸM" w:hAnsi="ＭＳ ゴシック"/>
                <w:szCs w:val="21"/>
              </w:rPr>
            </w:pPr>
            <w:r w:rsidRPr="005023A8">
              <w:rPr>
                <w:rFonts w:ascii="HGSｺﾞｼｯｸM" w:eastAsia="HGSｺﾞｼｯｸM" w:hAnsi="ＭＳ ゴシック" w:hint="eastAsia"/>
                <w:szCs w:val="21"/>
              </w:rPr>
              <w:t>○</w:t>
            </w:r>
            <w:r>
              <w:rPr>
                <w:rFonts w:ascii="HGSｺﾞｼｯｸM" w:eastAsia="HGSｺﾞｼｯｸM" w:hAnsi="ＭＳ ゴシック" w:hint="eastAsia"/>
                <w:szCs w:val="21"/>
              </w:rPr>
              <w:t xml:space="preserve">　</w:t>
            </w:r>
            <w:r w:rsidR="00764517" w:rsidRPr="005023A8">
              <w:rPr>
                <w:rFonts w:ascii="HGSｺﾞｼｯｸM" w:eastAsia="HGSｺﾞｼｯｸM" w:hAnsi="ＭＳ ゴシック" w:hint="eastAsia"/>
                <w:szCs w:val="21"/>
              </w:rPr>
              <w:t>「技術支援の基盤となる調査研究の実施」の面では、</w:t>
            </w:r>
            <w:r w:rsidR="00844117" w:rsidRPr="005023A8">
              <w:rPr>
                <w:rFonts w:ascii="HGSｺﾞｼｯｸM" w:eastAsia="HGSｺﾞｼｯｸM" w:hAnsi="ＭＳ ゴシック" w:hint="eastAsia"/>
                <w:szCs w:val="21"/>
              </w:rPr>
              <w:t>地域における多様な</w:t>
            </w:r>
            <w:r w:rsidR="00031A83" w:rsidRPr="005023A8">
              <w:rPr>
                <w:rFonts w:ascii="HGSｺﾞｼｯｸM" w:eastAsia="HGSｺﾞｼｯｸM" w:hAnsi="ＭＳ ゴシック" w:hint="eastAsia"/>
                <w:szCs w:val="21"/>
              </w:rPr>
              <w:t>技術的ニーズを把握し、幅広い知見を集積することにより、技術支援の質的向上が図られた。</w:t>
            </w:r>
          </w:p>
          <w:p w:rsidR="00764517" w:rsidRPr="007D0F08" w:rsidRDefault="00764517" w:rsidP="004D00D6">
            <w:pPr>
              <w:widowControl/>
              <w:spacing w:line="320" w:lineRule="exact"/>
              <w:ind w:firstLineChars="100" w:firstLine="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（特筆すべき取組）</w:t>
            </w:r>
          </w:p>
          <w:p w:rsidR="00031A83" w:rsidRPr="006D10AC" w:rsidRDefault="007D758E" w:rsidP="004D00D6">
            <w:pPr>
              <w:widowControl/>
              <w:spacing w:line="320" w:lineRule="exact"/>
              <w:ind w:leftChars="200" w:left="630" w:hangingChars="100" w:hanging="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・「安全・安心な特産農産物生産を目指した総合的作物管理（ＩＣＭ）技術」に係る分野において、天敵を利用した生物農薬や温室内への病害虫の侵入を防ぐ静電場スクリーン、ガスプラズマを利用した</w:t>
            </w:r>
            <w:r w:rsidR="001B175E" w:rsidRPr="006D10AC">
              <w:rPr>
                <w:rFonts w:ascii="HGSｺﾞｼｯｸM" w:eastAsia="HGSｺﾞｼｯｸM" w:hAnsi="ＭＳ ゴシック" w:hint="eastAsia"/>
                <w:szCs w:val="21"/>
              </w:rPr>
              <w:t>殺菌</w:t>
            </w:r>
            <w:r w:rsidRPr="006D10AC">
              <w:rPr>
                <w:rFonts w:ascii="HGSｺﾞｼｯｸM" w:eastAsia="HGSｺﾞｼｯｸM" w:hAnsi="ＭＳ ゴシック" w:hint="eastAsia"/>
                <w:szCs w:val="21"/>
              </w:rPr>
              <w:t>装置など農薬使用を減らす多数の技術を開発し、実用化。</w:t>
            </w:r>
          </w:p>
          <w:p w:rsidR="00844117" w:rsidRPr="006D10AC" w:rsidRDefault="00844117" w:rsidP="004D00D6">
            <w:pPr>
              <w:widowControl/>
              <w:spacing w:line="320" w:lineRule="exact"/>
              <w:ind w:leftChars="200" w:left="630" w:hangingChars="100" w:hanging="210"/>
              <w:jc w:val="left"/>
              <w:rPr>
                <w:rFonts w:ascii="HGSｺﾞｼｯｸM" w:eastAsia="HGSｺﾞｼｯｸM" w:hAnsi="ＭＳ ゴシック"/>
                <w:szCs w:val="21"/>
              </w:rPr>
            </w:pPr>
            <w:r w:rsidRPr="006D10AC">
              <w:rPr>
                <w:rFonts w:ascii="HGSｺﾞｼｯｸM" w:eastAsia="HGSｺﾞｼｯｸM" w:hAnsi="ＭＳ ゴシック" w:hint="eastAsia"/>
                <w:szCs w:val="21"/>
              </w:rPr>
              <w:t>・「都市域におけるバイオマスの地域循環システム」に係る分野について、下水汚泥の処理時間を画期的に短縮できる膜分離型高速汚泥処理システムを開発し、特許出願。従来の処理では、下水汚泥50%減容に30日を要していたものを、3日へと大幅に短縮。</w:t>
            </w:r>
          </w:p>
          <w:p w:rsidR="00844117" w:rsidRPr="006D10AC" w:rsidRDefault="00844117" w:rsidP="004D00D6">
            <w:pPr>
              <w:widowControl/>
              <w:spacing w:line="320" w:lineRule="exact"/>
              <w:ind w:leftChars="200" w:left="630" w:hangingChars="100" w:hanging="210"/>
              <w:jc w:val="left"/>
              <w:rPr>
                <w:rFonts w:ascii="HGSｺﾞｼｯｸM" w:eastAsia="HGSｺﾞｼｯｸM" w:hAnsi="ＭＳ ゴシック"/>
                <w:szCs w:val="21"/>
              </w:rPr>
            </w:pPr>
            <w:r w:rsidRPr="006D10AC">
              <w:rPr>
                <w:rFonts w:ascii="HGSｺﾞｼｯｸM" w:eastAsia="HGSｺﾞｼｯｸM" w:hAnsi="ＭＳ ゴシック" w:hint="eastAsia"/>
                <w:szCs w:val="21"/>
              </w:rPr>
              <w:t>・「農林水産業の6次産業化の促進支援」のため、「大阪産（もん）チャレンジ支援事業」を実施。7件が商品化、14件が商品化準備中。</w:t>
            </w:r>
          </w:p>
          <w:p w:rsidR="00F43285" w:rsidRDefault="00844117" w:rsidP="007753D5">
            <w:pPr>
              <w:widowControl/>
              <w:spacing w:line="320" w:lineRule="exact"/>
              <w:ind w:leftChars="200" w:left="630" w:hangingChars="100" w:hanging="210"/>
              <w:jc w:val="left"/>
              <w:rPr>
                <w:rFonts w:ascii="HGSｺﾞｼｯｸM" w:eastAsia="HGSｺﾞｼｯｸM" w:hAnsi="ＭＳ ゴシック"/>
                <w:szCs w:val="21"/>
              </w:rPr>
            </w:pPr>
            <w:r w:rsidRPr="006D10AC">
              <w:rPr>
                <w:rFonts w:ascii="HGSｺﾞｼｯｸM" w:eastAsia="HGSｺﾞｼｯｸM" w:hAnsi="ＭＳ ゴシック" w:hint="eastAsia"/>
                <w:szCs w:val="21"/>
              </w:rPr>
              <w:t>・「新たな環境汚染への対応」について、府域のＰＭ</w:t>
            </w:r>
            <w:r w:rsidRPr="006D10AC">
              <w:rPr>
                <w:rFonts w:ascii="HGSｺﾞｼｯｸM" w:eastAsia="HGSｺﾞｼｯｸM" w:hAnsi="ＭＳ ゴシック" w:hint="eastAsia"/>
                <w:szCs w:val="21"/>
                <w:vertAlign w:val="subscript"/>
              </w:rPr>
              <w:t>2.5</w:t>
            </w:r>
            <w:r w:rsidRPr="007D0F08">
              <w:rPr>
                <w:rFonts w:ascii="HGSｺﾞｼｯｸM" w:eastAsia="HGSｺﾞｼｯｸM" w:hAnsi="ＭＳ ゴシック" w:hint="eastAsia"/>
                <w:szCs w:val="21"/>
              </w:rPr>
              <w:t>濃度低下のためには、地元発生源対策や二次生成の影響軽減も必要であることを提示。</w:t>
            </w:r>
          </w:p>
          <w:p w:rsidR="007753D5" w:rsidRDefault="007753D5" w:rsidP="007753D5">
            <w:pPr>
              <w:widowControl/>
              <w:spacing w:line="320" w:lineRule="exact"/>
              <w:jc w:val="left"/>
              <w:rPr>
                <w:rFonts w:ascii="HGSｺﾞｼｯｸM" w:eastAsia="HGSｺﾞｼｯｸM" w:hAnsi="ＭＳ ゴシック"/>
                <w:szCs w:val="21"/>
              </w:rPr>
            </w:pPr>
          </w:p>
          <w:p w:rsidR="006D10AC" w:rsidRPr="007753D5" w:rsidRDefault="006D10AC" w:rsidP="007753D5">
            <w:pPr>
              <w:widowControl/>
              <w:spacing w:line="320" w:lineRule="exact"/>
              <w:jc w:val="left"/>
              <w:rPr>
                <w:rFonts w:ascii="HGSｺﾞｼｯｸM" w:eastAsia="HGSｺﾞｼｯｸM" w:hAnsi="ＭＳ ゴシック"/>
                <w:szCs w:val="21"/>
              </w:rPr>
            </w:pPr>
          </w:p>
          <w:p w:rsidR="00F43285" w:rsidRPr="005023A8" w:rsidRDefault="00F43285" w:rsidP="00F43285">
            <w:pPr>
              <w:widowControl/>
              <w:spacing w:line="340" w:lineRule="exact"/>
              <w:ind w:left="283" w:hanging="283"/>
              <w:jc w:val="left"/>
              <w:rPr>
                <w:rFonts w:ascii="HGSｺﾞｼｯｸM" w:eastAsia="HGSｺﾞｼｯｸM" w:hAnsi="ＭＳ ゴシック"/>
                <w:szCs w:val="21"/>
              </w:rPr>
            </w:pPr>
            <w:r w:rsidRPr="005023A8">
              <w:rPr>
                <w:rFonts w:ascii="HGSｺﾞｼｯｸM" w:eastAsia="HGSｺﾞｼｯｸM" w:hAnsi="ＭＳ ゴシック" w:hint="eastAsia"/>
                <w:szCs w:val="21"/>
              </w:rPr>
              <w:t>○</w:t>
            </w:r>
            <w:r>
              <w:rPr>
                <w:rFonts w:ascii="HGSｺﾞｼｯｸM" w:eastAsia="HGSｺﾞｼｯｸM" w:hAnsi="ＭＳ ゴシック" w:hint="eastAsia"/>
                <w:szCs w:val="21"/>
              </w:rPr>
              <w:t xml:space="preserve">　</w:t>
            </w:r>
            <w:r w:rsidRPr="005023A8">
              <w:rPr>
                <w:rFonts w:ascii="HGSｺﾞｼｯｸM" w:eastAsia="HGSｺﾞｼｯｸM" w:hAnsi="ＭＳ ゴシック" w:hint="eastAsia"/>
                <w:szCs w:val="21"/>
              </w:rPr>
              <w:t>「研究業務の質的向上」の面では、調査研究資金の確保や事業者、大学、他の試験研究機関等との連携に努めた。また、特許の出願等により知的財産権を取得し、技術支援に積極的に活用した。</w:t>
            </w:r>
          </w:p>
          <w:p w:rsidR="00F43285" w:rsidRPr="007D0F08" w:rsidRDefault="00F43285" w:rsidP="00F43285">
            <w:pPr>
              <w:widowControl/>
              <w:spacing w:line="340" w:lineRule="exact"/>
              <w:jc w:val="left"/>
              <w:rPr>
                <w:rFonts w:ascii="HGSｺﾞｼｯｸM" w:eastAsia="HGSｺﾞｼｯｸM" w:hAnsi="ＭＳ ゴシック"/>
                <w:szCs w:val="21"/>
              </w:rPr>
            </w:pPr>
          </w:p>
          <w:p w:rsidR="00F43285" w:rsidRPr="007D0F08" w:rsidRDefault="00F43285" w:rsidP="00F43285">
            <w:pPr>
              <w:widowControl/>
              <w:spacing w:line="340" w:lineRule="exact"/>
              <w:ind w:firstLineChars="100" w:firstLine="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（特筆すべき取組）</w:t>
            </w:r>
          </w:p>
          <w:p w:rsidR="00F43285" w:rsidRPr="007D0F08" w:rsidRDefault="00F43285" w:rsidP="00F43285">
            <w:pPr>
              <w:widowControl/>
              <w:spacing w:line="340" w:lineRule="exact"/>
              <w:ind w:firstLineChars="200" w:firstLine="42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・外部研究資金の応募数は、延べ192件、数値目標を高いレベルでクリア。応募件数のうち34％が採択。（</w:t>
            </w:r>
            <w:r w:rsidR="00101A06" w:rsidRPr="007D0F08">
              <w:rPr>
                <w:rFonts w:ascii="HGSｺﾞｼｯｸM" w:eastAsia="HGSｺﾞｼｯｸM" w:hAnsi="ＭＳ ゴシック" w:hint="eastAsia"/>
                <w:szCs w:val="21"/>
              </w:rPr>
              <w:t>P</w:t>
            </w:r>
            <w:r w:rsidR="00101A06">
              <w:rPr>
                <w:rFonts w:ascii="HGSｺﾞｼｯｸM" w:eastAsia="HGSｺﾞｼｯｸM" w:hAnsi="ＭＳ ゴシック" w:hint="eastAsia"/>
                <w:szCs w:val="21"/>
              </w:rPr>
              <w:t>3</w:t>
            </w:r>
            <w:r w:rsidRPr="007D0F08">
              <w:rPr>
                <w:rFonts w:ascii="HGSｺﾞｼｯｸM" w:eastAsia="HGSｺﾞｼｯｸM" w:hAnsi="ＭＳ ゴシック" w:hint="eastAsia"/>
                <w:szCs w:val="21"/>
              </w:rPr>
              <w:t>表</w:t>
            </w:r>
            <w:r w:rsidR="0075481C">
              <w:rPr>
                <w:rFonts w:ascii="HGSｺﾞｼｯｸM" w:eastAsia="HGSｺﾞｼｯｸM" w:hAnsi="ＭＳ ゴシック" w:hint="eastAsia"/>
                <w:szCs w:val="21"/>
              </w:rPr>
              <w:t>3</w:t>
            </w:r>
            <w:r w:rsidRPr="007D0F08">
              <w:rPr>
                <w:rFonts w:ascii="HGSｺﾞｼｯｸM" w:eastAsia="HGSｺﾞｼｯｸM" w:hAnsi="ＭＳ ゴシック" w:hint="eastAsia"/>
                <w:szCs w:val="21"/>
              </w:rPr>
              <w:t>参照）</w:t>
            </w:r>
          </w:p>
          <w:p w:rsidR="00F43285" w:rsidRPr="007D0F08" w:rsidRDefault="00F43285" w:rsidP="00F43285">
            <w:pPr>
              <w:widowControl/>
              <w:spacing w:line="340" w:lineRule="exact"/>
              <w:ind w:leftChars="200" w:left="630" w:hangingChars="100" w:hanging="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・調査研究の評価において、事業者による評価は5段階評価の4.4～4.6、行政評価は4段階評価の3.4～3.6と数値目標を高いレベルでクリア。</w:t>
            </w:r>
            <w:r w:rsidR="004839A4" w:rsidRPr="007D0F08">
              <w:rPr>
                <w:rFonts w:ascii="HGSｺﾞｼｯｸM" w:eastAsia="HGSｺﾞｼｯｸM" w:hAnsi="ＭＳ ゴシック" w:hint="eastAsia"/>
                <w:szCs w:val="21"/>
              </w:rPr>
              <w:t>（P</w:t>
            </w:r>
            <w:r w:rsidR="00101A06">
              <w:rPr>
                <w:rFonts w:ascii="HGSｺﾞｼｯｸM" w:eastAsia="HGSｺﾞｼｯｸM" w:hAnsi="ＭＳ ゴシック" w:hint="eastAsia"/>
                <w:szCs w:val="21"/>
              </w:rPr>
              <w:t>3</w:t>
            </w:r>
            <w:r w:rsidR="004839A4" w:rsidRPr="007D0F08">
              <w:rPr>
                <w:rFonts w:ascii="HGSｺﾞｼｯｸM" w:eastAsia="HGSｺﾞｼｯｸM" w:hAnsi="ＭＳ ゴシック" w:hint="eastAsia"/>
                <w:szCs w:val="21"/>
              </w:rPr>
              <w:t>表</w:t>
            </w:r>
            <w:r w:rsidR="0075481C">
              <w:rPr>
                <w:rFonts w:ascii="HGSｺﾞｼｯｸM" w:eastAsia="HGSｺﾞｼｯｸM" w:hAnsi="ＭＳ ゴシック" w:hint="eastAsia"/>
                <w:szCs w:val="21"/>
              </w:rPr>
              <w:t>4</w:t>
            </w:r>
            <w:r w:rsidR="0075481C" w:rsidRPr="007D0F08">
              <w:rPr>
                <w:rFonts w:ascii="HGSｺﾞｼｯｸM" w:eastAsia="HGSｺﾞｼｯｸM" w:hAnsi="ＭＳ ゴシック" w:hint="eastAsia"/>
                <w:szCs w:val="21"/>
              </w:rPr>
              <w:t>参照</w:t>
            </w:r>
            <w:r w:rsidR="004839A4" w:rsidRPr="007D0F08">
              <w:rPr>
                <w:rFonts w:ascii="HGSｺﾞｼｯｸM" w:eastAsia="HGSｺﾞｼｯｸM" w:hAnsi="ＭＳ ゴシック" w:hint="eastAsia"/>
                <w:szCs w:val="21"/>
              </w:rPr>
              <w:t>）</w:t>
            </w:r>
          </w:p>
          <w:p w:rsidR="00F43285" w:rsidRPr="001B175E" w:rsidRDefault="00F43285" w:rsidP="00F43285">
            <w:pPr>
              <w:widowControl/>
              <w:spacing w:line="340" w:lineRule="exact"/>
              <w:ind w:leftChars="200" w:left="630" w:hangingChars="100" w:hanging="210"/>
              <w:jc w:val="left"/>
              <w:rPr>
                <w:rFonts w:ascii="HGSｺﾞｼｯｸM" w:eastAsia="HGSｺﾞｼｯｸM" w:hAnsi="ＭＳ ゴシック"/>
                <w:dstrike/>
                <w:szCs w:val="21"/>
              </w:rPr>
            </w:pPr>
            <w:r w:rsidRPr="007D0F08">
              <w:rPr>
                <w:rFonts w:ascii="HGSｺﾞｼｯｸM" w:eastAsia="HGSｺﾞｼｯｸM" w:hAnsi="ＭＳ ゴシック" w:hint="eastAsia"/>
                <w:szCs w:val="21"/>
              </w:rPr>
              <w:t>・イタセンパラについて、国や市民団体、大学等と共同で淀川への野生復帰プロジェクトを実施し、淀川での復活を確認。</w:t>
            </w:r>
            <w:r w:rsidR="001B175E" w:rsidRPr="006D10AC">
              <w:rPr>
                <w:rFonts w:ascii="HGSｺﾞｼｯｸM" w:eastAsia="HGSｺﾞｼｯｸM" w:hAnsi="ＭＳ ゴシック" w:hint="eastAsia"/>
                <w:szCs w:val="21"/>
              </w:rPr>
              <w:t>企業や大学、行政等の多様な主体とのイタセンパラ保全の取り組みの連携は、先導的モデルとして「日本水大賞 環境大臣賞」を受賞。</w:t>
            </w:r>
          </w:p>
          <w:p w:rsidR="00F43285" w:rsidRPr="007D0F08" w:rsidRDefault="00F43285" w:rsidP="00F43285">
            <w:pPr>
              <w:widowControl/>
              <w:spacing w:line="340" w:lineRule="exact"/>
              <w:ind w:leftChars="200" w:left="630" w:hangingChars="100" w:hanging="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・生物多様性の</w:t>
            </w:r>
            <w:r w:rsidR="001B175E" w:rsidRPr="006D10AC">
              <w:rPr>
                <w:rFonts w:ascii="HGSｺﾞｼｯｸM" w:eastAsia="HGSｺﾞｼｯｸM" w:hAnsi="ＭＳ ゴシック" w:hint="eastAsia"/>
                <w:szCs w:val="21"/>
              </w:rPr>
              <w:t>保全</w:t>
            </w:r>
            <w:r w:rsidRPr="007D0F08">
              <w:rPr>
                <w:rFonts w:ascii="HGSｺﾞｼｯｸM" w:eastAsia="HGSｺﾞｼｯｸM" w:hAnsi="ＭＳ ゴシック" w:hint="eastAsia"/>
                <w:szCs w:val="21"/>
              </w:rPr>
              <w:t>について、企業CSR活動を支援するためおおさか生物多様性パートナー協定を企業と締結。パートナー協定により支援を行っているパナソニックＥＳの活動が、おおさか環境賞奨励賞を受賞し、法人も協働賞を受賞。</w:t>
            </w:r>
          </w:p>
          <w:p w:rsidR="00F43285" w:rsidRPr="007D0F08" w:rsidRDefault="00F43285" w:rsidP="00F43285">
            <w:pPr>
              <w:widowControl/>
              <w:spacing w:line="340" w:lineRule="exact"/>
              <w:ind w:leftChars="200" w:left="630" w:hangingChars="100" w:hanging="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・法人の有する農福連携に関するノウハウを活用し、特別支援学校の就労支援や府から受託した「農と福祉の連携（ハートフルアグリ）促進事業」を実施。</w:t>
            </w:r>
          </w:p>
          <w:p w:rsidR="00F43285" w:rsidRPr="007D0F08" w:rsidRDefault="00F43285" w:rsidP="00F43285">
            <w:pPr>
              <w:widowControl/>
              <w:spacing w:line="340" w:lineRule="exact"/>
              <w:ind w:firstLineChars="200" w:firstLine="420"/>
              <w:jc w:val="left"/>
              <w:rPr>
                <w:rFonts w:ascii="HGSｺﾞｼｯｸM" w:eastAsia="HGSｺﾞｼｯｸM" w:hAnsi="ＭＳ ゴシック"/>
                <w:szCs w:val="21"/>
              </w:rPr>
            </w:pPr>
          </w:p>
          <w:p w:rsidR="00F43285" w:rsidRPr="006D163C" w:rsidRDefault="00F43285" w:rsidP="00F43285">
            <w:pPr>
              <w:widowControl/>
              <w:spacing w:line="340" w:lineRule="exact"/>
              <w:ind w:left="210" w:hanging="210"/>
              <w:jc w:val="left"/>
              <w:rPr>
                <w:rFonts w:ascii="HGSｺﾞｼｯｸM" w:eastAsia="HGSｺﾞｼｯｸM" w:hAnsi="ＭＳ ゴシック"/>
                <w:szCs w:val="21"/>
              </w:rPr>
            </w:pPr>
            <w:r w:rsidRPr="006D163C">
              <w:rPr>
                <w:rFonts w:ascii="HGSｺﾞｼｯｸM" w:eastAsia="HGSｺﾞｼｯｸM" w:hAnsi="ＭＳ ゴシック" w:hint="eastAsia"/>
                <w:szCs w:val="21"/>
              </w:rPr>
              <w:t>○</w:t>
            </w:r>
            <w:r>
              <w:rPr>
                <w:rFonts w:ascii="HGSｺﾞｼｯｸM" w:eastAsia="HGSｺﾞｼｯｸM" w:hAnsi="ＭＳ ゴシック" w:hint="eastAsia"/>
                <w:szCs w:val="21"/>
              </w:rPr>
              <w:t xml:space="preserve">　</w:t>
            </w:r>
            <w:r w:rsidRPr="006D163C">
              <w:rPr>
                <w:rFonts w:ascii="HGSｺﾞｼｯｸM" w:eastAsia="HGSｺﾞｼｯｸM" w:hAnsi="ＭＳ ゴシック" w:hint="eastAsia"/>
                <w:szCs w:val="21"/>
              </w:rPr>
              <w:t>「業務運営、組織運営、財務内容等の改善と効率化」の面では、理事長のマネジメントのもと、多様な技術的ニーズの変化に迅速かつ効果的に対応できるよう、業務の内容やその実施状況を絶えず点検・分析し、その結果を踏まえ、機動的に業務を見直すなど、自律的・</w:t>
            </w:r>
            <w:r w:rsidR="001B175E" w:rsidRPr="006D10AC">
              <w:rPr>
                <w:rFonts w:ascii="HGSｺﾞｼｯｸM" w:eastAsia="HGSｺﾞｼｯｸM" w:hAnsi="ＭＳ ゴシック" w:hint="eastAsia"/>
                <w:szCs w:val="21"/>
              </w:rPr>
              <w:t>効率</w:t>
            </w:r>
            <w:r w:rsidRPr="006D163C">
              <w:rPr>
                <w:rFonts w:ascii="HGSｺﾞｼｯｸM" w:eastAsia="HGSｺﾞｼｯｸM" w:hAnsi="ＭＳ ゴシック" w:hint="eastAsia"/>
                <w:szCs w:val="21"/>
              </w:rPr>
              <w:t>的な業務運営を行った。また、効果的な人員配置や優秀な人材の確保、経費の適正執行に努めた。</w:t>
            </w:r>
          </w:p>
          <w:p w:rsidR="00F43285" w:rsidRPr="007D0F08" w:rsidRDefault="00F43285" w:rsidP="00F43285">
            <w:pPr>
              <w:widowControl/>
              <w:spacing w:line="340" w:lineRule="exact"/>
              <w:jc w:val="left"/>
              <w:rPr>
                <w:rFonts w:ascii="HGSｺﾞｼｯｸM" w:eastAsia="HGSｺﾞｼｯｸM" w:hAnsi="ＭＳ ゴシック"/>
                <w:szCs w:val="21"/>
              </w:rPr>
            </w:pPr>
          </w:p>
          <w:p w:rsidR="00F43285" w:rsidRPr="007D0F08" w:rsidRDefault="00F43285" w:rsidP="00F43285">
            <w:pPr>
              <w:widowControl/>
              <w:spacing w:line="340" w:lineRule="exact"/>
              <w:ind w:firstLineChars="100" w:firstLine="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（特筆すべき取組）</w:t>
            </w:r>
          </w:p>
          <w:p w:rsidR="00F43285" w:rsidRPr="007D0F08" w:rsidRDefault="00F43285" w:rsidP="00F43285">
            <w:pPr>
              <w:widowControl/>
              <w:spacing w:line="340" w:lineRule="exact"/>
              <w:jc w:val="left"/>
              <w:rPr>
                <w:rFonts w:ascii="HGSｺﾞｼｯｸM" w:eastAsia="HGSｺﾞｼｯｸM" w:hAnsi="ＭＳ ゴシック"/>
                <w:szCs w:val="21"/>
              </w:rPr>
            </w:pPr>
            <w:r w:rsidRPr="007D0F08">
              <w:rPr>
                <w:rFonts w:ascii="HGSｺﾞｼｯｸM" w:eastAsia="HGSｺﾞｼｯｸM" w:hAnsi="ＭＳ ゴシック" w:hint="eastAsia"/>
                <w:szCs w:val="21"/>
              </w:rPr>
              <w:t xml:space="preserve">　　・効果的な人員配置等により捻出した資金を活用し、</w:t>
            </w:r>
            <w:r w:rsidRPr="00344054">
              <w:rPr>
                <w:rFonts w:ascii="HGSｺﾞｼｯｸM" w:eastAsia="HGSｺﾞｼｯｸM" w:hAnsi="ＭＳ ゴシック" w:hint="eastAsia"/>
                <w:szCs w:val="21"/>
              </w:rPr>
              <w:t>任期付研究員の雇用や</w:t>
            </w:r>
            <w:r w:rsidRPr="007D0F08">
              <w:rPr>
                <w:rFonts w:ascii="HGSｺﾞｼｯｸM" w:eastAsia="HGSｺﾞｼｯｸM" w:hAnsi="ＭＳ ゴシック" w:hint="eastAsia"/>
                <w:szCs w:val="21"/>
              </w:rPr>
              <w:t>人材育成を図るための大学院修学支援制度を運用。</w:t>
            </w:r>
          </w:p>
          <w:p w:rsidR="00F43285" w:rsidRPr="007D0F08" w:rsidRDefault="00F43285" w:rsidP="00F43285">
            <w:pPr>
              <w:widowControl/>
              <w:spacing w:line="340" w:lineRule="exact"/>
              <w:jc w:val="left"/>
              <w:rPr>
                <w:rFonts w:ascii="HGSｺﾞｼｯｸM" w:eastAsia="HGSｺﾞｼｯｸM" w:hAnsi="ＭＳ ゴシック"/>
                <w:szCs w:val="21"/>
              </w:rPr>
            </w:pPr>
          </w:p>
          <w:p w:rsidR="00F43285" w:rsidRPr="006D163C" w:rsidRDefault="00F43285" w:rsidP="00F43285">
            <w:pPr>
              <w:widowControl/>
              <w:spacing w:line="340" w:lineRule="exact"/>
              <w:ind w:left="210" w:hangingChars="100" w:hanging="210"/>
              <w:jc w:val="left"/>
              <w:rPr>
                <w:rFonts w:ascii="HGSｺﾞｼｯｸM" w:eastAsia="HGSｺﾞｼｯｸM" w:hAnsi="ＭＳ ゴシック"/>
                <w:szCs w:val="21"/>
              </w:rPr>
            </w:pPr>
            <w:r w:rsidRPr="006D163C">
              <w:rPr>
                <w:rFonts w:ascii="HGSｺﾞｼｯｸM" w:eastAsia="HGSｺﾞｼｯｸM" w:hAnsi="ＭＳ ゴシック" w:hint="eastAsia"/>
                <w:szCs w:val="21"/>
              </w:rPr>
              <w:t>○</w:t>
            </w:r>
            <w:r>
              <w:rPr>
                <w:rFonts w:ascii="HGSｺﾞｼｯｸM" w:eastAsia="HGSｺﾞｼｯｸM" w:hAnsi="ＭＳ ゴシック" w:hint="eastAsia"/>
                <w:szCs w:val="21"/>
              </w:rPr>
              <w:t xml:space="preserve">　</w:t>
            </w:r>
            <w:r w:rsidRPr="006D163C">
              <w:rPr>
                <w:rFonts w:ascii="HGSｺﾞｼｯｸM" w:eastAsia="HGSｺﾞｼｯｸM" w:hAnsi="ＭＳ ゴシック" w:hint="eastAsia"/>
                <w:szCs w:val="21"/>
              </w:rPr>
              <w:t>引き続き、環境、農林水産業及び食品産業に関する調査及び試験研究並びにこれらの成果の活用等を行うとともに、より多くの府民に還元するよう、さらなる情報発信の充実を図られたい。</w:t>
            </w:r>
          </w:p>
          <w:p w:rsidR="00F43285" w:rsidRDefault="00F43285" w:rsidP="00F43285">
            <w:pPr>
              <w:widowControl/>
              <w:spacing w:line="320" w:lineRule="exact"/>
              <w:ind w:leftChars="100" w:left="210" w:firstLineChars="100" w:firstLine="210"/>
              <w:jc w:val="left"/>
              <w:rPr>
                <w:rFonts w:ascii="HGSｺﾞｼｯｸM" w:eastAsia="HGSｺﾞｼｯｸM" w:hAnsi="ＭＳ ゴシック"/>
                <w:szCs w:val="21"/>
              </w:rPr>
            </w:pPr>
            <w:r w:rsidRPr="007D0F08">
              <w:rPr>
                <w:rFonts w:ascii="HGSｺﾞｼｯｸM" w:eastAsia="HGSｺﾞｼｯｸM" w:hAnsi="ＭＳ ゴシック" w:hint="eastAsia"/>
                <w:szCs w:val="21"/>
              </w:rPr>
              <w:t>また、</w:t>
            </w:r>
            <w:r>
              <w:rPr>
                <w:rFonts w:ascii="HGSｺﾞｼｯｸM" w:eastAsia="HGSｺﾞｼｯｸM" w:hAnsi="ＭＳ ゴシック" w:hint="eastAsia"/>
                <w:szCs w:val="21"/>
              </w:rPr>
              <w:t>研究力</w:t>
            </w:r>
            <w:r w:rsidR="001B175E">
              <w:rPr>
                <w:rFonts w:ascii="HGSｺﾞｼｯｸM" w:eastAsia="HGSｺﾞｼｯｸM" w:hAnsi="ＭＳ ゴシック" w:hint="eastAsia"/>
                <w:szCs w:val="21"/>
              </w:rPr>
              <w:t>の向上</w:t>
            </w:r>
            <w:r w:rsidR="001B175E" w:rsidRPr="006D10AC">
              <w:rPr>
                <w:rFonts w:ascii="HGSｺﾞｼｯｸM" w:eastAsia="HGSｺﾞｼｯｸM" w:hAnsi="ＭＳ ゴシック" w:hint="eastAsia"/>
                <w:szCs w:val="21"/>
              </w:rPr>
              <w:t>及び研究資金の獲得</w:t>
            </w:r>
            <w:r>
              <w:rPr>
                <w:rFonts w:ascii="HGSｺﾞｼｯｸM" w:eastAsia="HGSｺﾞｼｯｸM" w:hAnsi="ＭＳ ゴシック" w:hint="eastAsia"/>
                <w:szCs w:val="21"/>
              </w:rPr>
              <w:t>のため、</w:t>
            </w:r>
            <w:r w:rsidRPr="007D0F08">
              <w:rPr>
                <w:rFonts w:ascii="HGSｺﾞｼｯｸM" w:eastAsia="HGSｺﾞｼｯｸM" w:hAnsi="ＭＳ ゴシック" w:hint="eastAsia"/>
                <w:szCs w:val="21"/>
              </w:rPr>
              <w:t>個々の研究員が常に挑戦的な意欲を持って、学術論文及び学会等発表に取組み、競争的資金へも積極的に応募</w:t>
            </w:r>
            <w:r>
              <w:rPr>
                <w:rFonts w:ascii="HGSｺﾞｼｯｸM" w:eastAsia="HGSｺﾞｼｯｸM" w:hAnsi="ＭＳ ゴシック" w:hint="eastAsia"/>
                <w:szCs w:val="21"/>
              </w:rPr>
              <w:t>するなど</w:t>
            </w:r>
            <w:r w:rsidRPr="007D0F08">
              <w:rPr>
                <w:rFonts w:ascii="HGSｺﾞｼｯｸM" w:eastAsia="HGSｺﾞｼｯｸM" w:hAnsi="ＭＳ ゴシック" w:hint="eastAsia"/>
                <w:szCs w:val="21"/>
              </w:rPr>
              <w:t>一層の努力を求める。</w:t>
            </w:r>
          </w:p>
          <w:p w:rsidR="00083088" w:rsidRDefault="00083088" w:rsidP="00F43285">
            <w:pPr>
              <w:widowControl/>
              <w:spacing w:line="320" w:lineRule="exact"/>
              <w:ind w:leftChars="100" w:left="210" w:firstLineChars="100" w:firstLine="210"/>
              <w:jc w:val="left"/>
              <w:rPr>
                <w:rFonts w:ascii="HGSｺﾞｼｯｸM" w:eastAsia="HGSｺﾞｼｯｸM" w:hAnsi="ＭＳ ゴシック"/>
                <w:szCs w:val="21"/>
              </w:rPr>
            </w:pPr>
          </w:p>
          <w:p w:rsidR="00083088" w:rsidRDefault="00083088" w:rsidP="00F43285">
            <w:pPr>
              <w:widowControl/>
              <w:spacing w:line="320" w:lineRule="exact"/>
              <w:ind w:leftChars="100" w:left="210" w:firstLineChars="100" w:firstLine="210"/>
              <w:jc w:val="left"/>
              <w:rPr>
                <w:rFonts w:ascii="HGSｺﾞｼｯｸM" w:eastAsia="HGSｺﾞｼｯｸM" w:hAnsi="ＭＳ ゴシック"/>
                <w:szCs w:val="21"/>
              </w:rPr>
            </w:pPr>
          </w:p>
          <w:p w:rsidR="00083088" w:rsidRDefault="00083088" w:rsidP="00F43285">
            <w:pPr>
              <w:widowControl/>
              <w:spacing w:line="320" w:lineRule="exact"/>
              <w:ind w:leftChars="100" w:left="210" w:firstLineChars="100" w:firstLine="210"/>
              <w:jc w:val="left"/>
              <w:rPr>
                <w:rFonts w:ascii="HGSｺﾞｼｯｸM" w:eastAsia="HGSｺﾞｼｯｸM" w:hAnsi="ＭＳ ゴシック"/>
                <w:szCs w:val="21"/>
              </w:rPr>
            </w:pPr>
          </w:p>
          <w:p w:rsidR="00083088" w:rsidRDefault="00083088" w:rsidP="00F43285">
            <w:pPr>
              <w:widowControl/>
              <w:spacing w:line="320" w:lineRule="exact"/>
              <w:ind w:leftChars="100" w:left="210" w:firstLineChars="100" w:firstLine="210"/>
              <w:jc w:val="left"/>
              <w:rPr>
                <w:rFonts w:ascii="HGSｺﾞｼｯｸM" w:eastAsia="HGSｺﾞｼｯｸM" w:hAnsi="ＭＳ ゴシック"/>
                <w:szCs w:val="21"/>
              </w:rPr>
            </w:pPr>
          </w:p>
          <w:p w:rsidR="00083088" w:rsidRPr="007D0F08" w:rsidRDefault="00083088" w:rsidP="001B175E">
            <w:pPr>
              <w:widowControl/>
              <w:spacing w:line="320" w:lineRule="exact"/>
              <w:jc w:val="left"/>
              <w:rPr>
                <w:rFonts w:ascii="HGSｺﾞｼｯｸM" w:eastAsia="HGSｺﾞｼｯｸM" w:hAnsi="ＭＳ ゴシック"/>
                <w:szCs w:val="21"/>
              </w:rPr>
            </w:pPr>
          </w:p>
        </w:tc>
      </w:tr>
    </w:tbl>
    <w:p w:rsidR="002E1672" w:rsidRDefault="007753D5" w:rsidP="00083088">
      <w:pPr>
        <w:widowControl/>
        <w:jc w:val="left"/>
        <w:rPr>
          <w:rFonts w:asciiTheme="minorEastAsia" w:hAnsiTheme="minorEastAsia"/>
          <w:sz w:val="18"/>
          <w:szCs w:val="18"/>
        </w:rPr>
      </w:pPr>
      <w:r>
        <w:rPr>
          <w:rFonts w:ascii="HGSｺﾞｼｯｸM" w:eastAsia="HGSｺﾞｼｯｸM" w:hAnsi="ＭＳ ゴシック"/>
          <w:sz w:val="24"/>
          <w:szCs w:val="24"/>
        </w:rPr>
        <w:br w:type="page"/>
      </w:r>
      <w:r w:rsidR="00210D8D" w:rsidRPr="007D0F08">
        <w:rPr>
          <w:rFonts w:ascii="HGSｺﾞｼｯｸM" w:eastAsia="HGSｺﾞｼｯｸM" w:hAnsi="ＭＳ ゴシック" w:hint="eastAsia"/>
          <w:sz w:val="24"/>
          <w:szCs w:val="24"/>
        </w:rPr>
        <w:t>≪</w:t>
      </w:r>
      <w:r w:rsidR="00210D8D">
        <w:rPr>
          <w:rFonts w:ascii="HGSｺﾞｼｯｸM" w:eastAsia="HGSｺﾞｼｯｸM" w:hAnsi="ＭＳ ゴシック" w:hint="eastAsia"/>
          <w:sz w:val="24"/>
          <w:szCs w:val="24"/>
        </w:rPr>
        <w:t>参考資料</w:t>
      </w:r>
      <w:r w:rsidR="00210D8D" w:rsidRPr="007D0F08">
        <w:rPr>
          <w:rFonts w:ascii="HGSｺﾞｼｯｸM" w:eastAsia="HGSｺﾞｼｯｸM" w:hAnsi="ＭＳ ゴシック" w:hint="eastAsia"/>
          <w:sz w:val="24"/>
          <w:szCs w:val="24"/>
        </w:rPr>
        <w:t>≫</w:t>
      </w:r>
    </w:p>
    <w:p w:rsidR="00210D8D" w:rsidRDefault="00210D8D">
      <w:pPr>
        <w:widowControl/>
        <w:jc w:val="left"/>
        <w:rPr>
          <w:rFonts w:asciiTheme="minorEastAsia" w:hAnsiTheme="minorEastAsia"/>
          <w:sz w:val="18"/>
          <w:szCs w:val="18"/>
        </w:rPr>
      </w:pPr>
    </w:p>
    <w:tbl>
      <w:tblPr>
        <w:tblW w:w="15309" w:type="dxa"/>
        <w:tblInd w:w="24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654"/>
        <w:gridCol w:w="7655"/>
      </w:tblGrid>
      <w:tr w:rsidR="00210D8D" w:rsidTr="007753D5">
        <w:trPr>
          <w:trHeight w:val="4802"/>
        </w:trPr>
        <w:tc>
          <w:tcPr>
            <w:tcW w:w="7654" w:type="dxa"/>
          </w:tcPr>
          <w:p w:rsidR="00210D8D" w:rsidRDefault="00210D8D" w:rsidP="007753D5">
            <w:pPr>
              <w:jc w:val="center"/>
              <w:rPr>
                <w:rFonts w:asciiTheme="minorEastAsia" w:hAnsiTheme="minorEastAsia"/>
                <w:sz w:val="18"/>
                <w:szCs w:val="18"/>
              </w:rPr>
            </w:pPr>
          </w:p>
          <w:p w:rsidR="00210D8D" w:rsidRDefault="00210D8D" w:rsidP="007753D5">
            <w:pPr>
              <w:jc w:val="center"/>
              <w:rPr>
                <w:rFonts w:asciiTheme="minorEastAsia" w:hAnsiTheme="minorEastAsia"/>
                <w:sz w:val="18"/>
                <w:szCs w:val="18"/>
              </w:rPr>
            </w:pPr>
          </w:p>
          <w:p w:rsidR="00210D8D" w:rsidRDefault="00210D8D" w:rsidP="007753D5">
            <w:pPr>
              <w:jc w:val="center"/>
              <w:rPr>
                <w:rFonts w:asciiTheme="majorEastAsia" w:eastAsiaTheme="majorEastAsia" w:hAnsiTheme="majorEastAsia"/>
              </w:rPr>
            </w:pPr>
            <w:r>
              <w:rPr>
                <w:rFonts w:asciiTheme="majorEastAsia" w:eastAsiaTheme="majorEastAsia" w:hAnsiTheme="majorEastAsia" w:hint="eastAsia"/>
              </w:rPr>
              <w:t>【表</w:t>
            </w:r>
            <w:r w:rsidRPr="006A1167">
              <w:rPr>
                <w:rFonts w:asciiTheme="majorEastAsia" w:eastAsiaTheme="majorEastAsia" w:hAnsiTheme="majorEastAsia" w:hint="eastAsia"/>
              </w:rPr>
              <w:t>１</w:t>
            </w:r>
            <w:r>
              <w:rPr>
                <w:rFonts w:asciiTheme="majorEastAsia" w:eastAsiaTheme="majorEastAsia" w:hAnsiTheme="majorEastAsia" w:hint="eastAsia"/>
              </w:rPr>
              <w:t>】</w:t>
            </w:r>
          </w:p>
          <w:p w:rsidR="00210D8D" w:rsidRDefault="00210D8D" w:rsidP="007753D5">
            <w:pPr>
              <w:jc w:val="center"/>
              <w:rPr>
                <w:rFonts w:asciiTheme="majorEastAsia" w:eastAsiaTheme="majorEastAsia" w:hAnsiTheme="majorEastAsia"/>
              </w:rPr>
            </w:pPr>
          </w:p>
          <w:p w:rsidR="00210D8D" w:rsidRPr="004839A4" w:rsidRDefault="00210D8D" w:rsidP="007753D5">
            <w:pPr>
              <w:ind w:firstLineChars="150" w:firstLine="270"/>
              <w:rPr>
                <w:rFonts w:asciiTheme="minorEastAsia" w:hAnsiTheme="minorEastAsia"/>
                <w:sz w:val="18"/>
                <w:szCs w:val="18"/>
              </w:rPr>
            </w:pPr>
            <w:r w:rsidRPr="004839A4">
              <w:rPr>
                <w:rFonts w:asciiTheme="minorEastAsia" w:hAnsiTheme="minorEastAsia" w:hint="eastAsia"/>
                <w:sz w:val="18"/>
                <w:szCs w:val="18"/>
              </w:rPr>
              <w:t>受託研究満足度アンケート結果の平均値（５段階評価）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316"/>
              <w:gridCol w:w="1344"/>
              <w:gridCol w:w="1315"/>
              <w:gridCol w:w="1330"/>
            </w:tblGrid>
            <w:tr w:rsidR="00210D8D" w:rsidRPr="00557C68" w:rsidTr="007753D5">
              <w:trPr>
                <w:trHeight w:val="454"/>
                <w:jc w:val="center"/>
              </w:trPr>
              <w:tc>
                <w:tcPr>
                  <w:tcW w:w="1712" w:type="dxa"/>
                  <w:shd w:val="clear" w:color="auto" w:fill="auto"/>
                </w:tcPr>
                <w:p w:rsidR="00210D8D" w:rsidRPr="00557C68" w:rsidRDefault="00210D8D" w:rsidP="007753D5">
                  <w:pPr>
                    <w:jc w:val="center"/>
                    <w:rPr>
                      <w:rFonts w:asciiTheme="minorEastAsia" w:hAnsiTheme="minorEastAsia"/>
                      <w:sz w:val="18"/>
                      <w:szCs w:val="18"/>
                    </w:rPr>
                  </w:pPr>
                </w:p>
              </w:tc>
              <w:tc>
                <w:tcPr>
                  <w:tcW w:w="1316" w:type="dxa"/>
                  <w:shd w:val="clear" w:color="auto" w:fill="auto"/>
                  <w:vAlign w:val="center"/>
                </w:tcPr>
                <w:p w:rsidR="00210D8D" w:rsidRPr="00557C68" w:rsidRDefault="00210D8D" w:rsidP="007753D5">
                  <w:pPr>
                    <w:jc w:val="center"/>
                    <w:rPr>
                      <w:rFonts w:asciiTheme="minorEastAsia" w:hAnsiTheme="minorEastAsia"/>
                      <w:sz w:val="18"/>
                      <w:szCs w:val="18"/>
                    </w:rPr>
                  </w:pPr>
                  <w:r w:rsidRPr="00557C68">
                    <w:rPr>
                      <w:rFonts w:asciiTheme="minorEastAsia" w:hAnsiTheme="minorEastAsia" w:hint="eastAsia"/>
                      <w:sz w:val="18"/>
                      <w:szCs w:val="18"/>
                    </w:rPr>
                    <w:t>H24</w:t>
                  </w:r>
                </w:p>
              </w:tc>
              <w:tc>
                <w:tcPr>
                  <w:tcW w:w="1344" w:type="dxa"/>
                  <w:shd w:val="clear" w:color="auto" w:fill="auto"/>
                  <w:vAlign w:val="center"/>
                </w:tcPr>
                <w:p w:rsidR="00210D8D" w:rsidRPr="00557C68" w:rsidRDefault="00210D8D" w:rsidP="007753D5">
                  <w:pPr>
                    <w:jc w:val="center"/>
                    <w:rPr>
                      <w:rFonts w:asciiTheme="minorEastAsia" w:hAnsiTheme="minorEastAsia"/>
                      <w:sz w:val="18"/>
                      <w:szCs w:val="18"/>
                    </w:rPr>
                  </w:pPr>
                  <w:r w:rsidRPr="00557C68">
                    <w:rPr>
                      <w:rFonts w:asciiTheme="minorEastAsia" w:hAnsiTheme="minorEastAsia" w:hint="eastAsia"/>
                      <w:sz w:val="18"/>
                      <w:szCs w:val="18"/>
                    </w:rPr>
                    <w:t>H25</w:t>
                  </w:r>
                </w:p>
              </w:tc>
              <w:tc>
                <w:tcPr>
                  <w:tcW w:w="1315" w:type="dxa"/>
                  <w:shd w:val="clear" w:color="auto" w:fill="auto"/>
                  <w:vAlign w:val="center"/>
                </w:tcPr>
                <w:p w:rsidR="00210D8D" w:rsidRPr="00557C68" w:rsidRDefault="00210D8D" w:rsidP="007753D5">
                  <w:pPr>
                    <w:jc w:val="center"/>
                    <w:rPr>
                      <w:rFonts w:asciiTheme="minorEastAsia" w:hAnsiTheme="minorEastAsia"/>
                      <w:sz w:val="18"/>
                      <w:szCs w:val="18"/>
                    </w:rPr>
                  </w:pPr>
                  <w:r w:rsidRPr="00557C68">
                    <w:rPr>
                      <w:rFonts w:asciiTheme="minorEastAsia" w:hAnsiTheme="minorEastAsia" w:hint="eastAsia"/>
                      <w:sz w:val="18"/>
                      <w:szCs w:val="18"/>
                    </w:rPr>
                    <w:t>H26</w:t>
                  </w:r>
                </w:p>
              </w:tc>
              <w:tc>
                <w:tcPr>
                  <w:tcW w:w="1330" w:type="dxa"/>
                  <w:vAlign w:val="center"/>
                </w:tcPr>
                <w:p w:rsidR="00210D8D" w:rsidRPr="00557C68" w:rsidRDefault="00210D8D" w:rsidP="007753D5">
                  <w:pPr>
                    <w:jc w:val="center"/>
                    <w:rPr>
                      <w:rFonts w:asciiTheme="minorEastAsia" w:hAnsiTheme="minorEastAsia"/>
                      <w:sz w:val="18"/>
                      <w:szCs w:val="18"/>
                    </w:rPr>
                  </w:pPr>
                  <w:r w:rsidRPr="00557C68">
                    <w:rPr>
                      <w:rFonts w:asciiTheme="minorEastAsia" w:hAnsiTheme="minorEastAsia" w:hint="eastAsia"/>
                      <w:sz w:val="18"/>
                      <w:szCs w:val="18"/>
                    </w:rPr>
                    <w:t>H27</w:t>
                  </w:r>
                </w:p>
              </w:tc>
            </w:tr>
            <w:tr w:rsidR="00210D8D" w:rsidRPr="00557C68" w:rsidTr="007753D5">
              <w:trPr>
                <w:trHeight w:val="454"/>
                <w:jc w:val="center"/>
              </w:trPr>
              <w:tc>
                <w:tcPr>
                  <w:tcW w:w="1712" w:type="dxa"/>
                  <w:shd w:val="clear" w:color="auto" w:fill="auto"/>
                  <w:vAlign w:val="center"/>
                </w:tcPr>
                <w:p w:rsidR="00210D8D" w:rsidRPr="002006A2" w:rsidRDefault="00210D8D" w:rsidP="007753D5">
                  <w:pPr>
                    <w:jc w:val="center"/>
                    <w:rPr>
                      <w:rFonts w:asciiTheme="minorEastAsia" w:hAnsiTheme="minorEastAsia"/>
                      <w:sz w:val="18"/>
                      <w:szCs w:val="18"/>
                    </w:rPr>
                  </w:pPr>
                  <w:r w:rsidRPr="00557C68">
                    <w:rPr>
                      <w:rFonts w:asciiTheme="minorEastAsia" w:hAnsiTheme="minorEastAsia" w:hint="eastAsia"/>
                      <w:sz w:val="18"/>
                      <w:szCs w:val="18"/>
                    </w:rPr>
                    <w:t>総合評価</w:t>
                  </w:r>
                </w:p>
              </w:tc>
              <w:tc>
                <w:tcPr>
                  <w:tcW w:w="1316" w:type="dxa"/>
                  <w:shd w:val="clear" w:color="auto" w:fill="auto"/>
                  <w:vAlign w:val="center"/>
                </w:tcPr>
                <w:p w:rsidR="00210D8D" w:rsidRPr="00557C68" w:rsidRDefault="00210D8D" w:rsidP="007753D5">
                  <w:pPr>
                    <w:jc w:val="center"/>
                    <w:rPr>
                      <w:rFonts w:asciiTheme="minorEastAsia" w:hAnsiTheme="minorEastAsia"/>
                      <w:sz w:val="18"/>
                      <w:szCs w:val="18"/>
                    </w:rPr>
                  </w:pPr>
                  <w:r w:rsidRPr="00557C68">
                    <w:rPr>
                      <w:rFonts w:asciiTheme="minorEastAsia" w:hAnsiTheme="minorEastAsia" w:hint="eastAsia"/>
                      <w:sz w:val="18"/>
                      <w:szCs w:val="18"/>
                    </w:rPr>
                    <w:t>4.6</w:t>
                  </w:r>
                </w:p>
              </w:tc>
              <w:tc>
                <w:tcPr>
                  <w:tcW w:w="1344" w:type="dxa"/>
                  <w:shd w:val="clear" w:color="auto" w:fill="auto"/>
                  <w:vAlign w:val="center"/>
                </w:tcPr>
                <w:p w:rsidR="00210D8D" w:rsidRPr="00557C68" w:rsidRDefault="00210D8D" w:rsidP="007753D5">
                  <w:pPr>
                    <w:jc w:val="center"/>
                    <w:rPr>
                      <w:rFonts w:asciiTheme="minorEastAsia" w:hAnsiTheme="minorEastAsia"/>
                      <w:sz w:val="18"/>
                      <w:szCs w:val="18"/>
                    </w:rPr>
                  </w:pPr>
                  <w:r w:rsidRPr="00557C68">
                    <w:rPr>
                      <w:rFonts w:asciiTheme="minorEastAsia" w:hAnsiTheme="minorEastAsia" w:hint="eastAsia"/>
                      <w:sz w:val="18"/>
                      <w:szCs w:val="18"/>
                    </w:rPr>
                    <w:t>4.4</w:t>
                  </w:r>
                </w:p>
              </w:tc>
              <w:tc>
                <w:tcPr>
                  <w:tcW w:w="1315" w:type="dxa"/>
                  <w:shd w:val="clear" w:color="auto" w:fill="auto"/>
                  <w:vAlign w:val="center"/>
                </w:tcPr>
                <w:p w:rsidR="00210D8D" w:rsidRPr="00557C68" w:rsidRDefault="00210D8D" w:rsidP="007753D5">
                  <w:pPr>
                    <w:jc w:val="center"/>
                    <w:rPr>
                      <w:rFonts w:asciiTheme="minorEastAsia" w:hAnsiTheme="minorEastAsia"/>
                      <w:sz w:val="18"/>
                      <w:szCs w:val="18"/>
                    </w:rPr>
                  </w:pPr>
                  <w:r w:rsidRPr="00557C68">
                    <w:rPr>
                      <w:rFonts w:asciiTheme="minorEastAsia" w:hAnsiTheme="minorEastAsia" w:hint="eastAsia"/>
                      <w:sz w:val="18"/>
                      <w:szCs w:val="18"/>
                    </w:rPr>
                    <w:t>4.4</w:t>
                  </w:r>
                </w:p>
              </w:tc>
              <w:tc>
                <w:tcPr>
                  <w:tcW w:w="1330" w:type="dxa"/>
                  <w:vAlign w:val="center"/>
                </w:tcPr>
                <w:p w:rsidR="00210D8D" w:rsidRPr="00557C68" w:rsidRDefault="00210D8D" w:rsidP="007753D5">
                  <w:pPr>
                    <w:jc w:val="center"/>
                    <w:rPr>
                      <w:rFonts w:asciiTheme="minorEastAsia" w:hAnsiTheme="minorEastAsia"/>
                      <w:sz w:val="18"/>
                      <w:szCs w:val="18"/>
                    </w:rPr>
                  </w:pPr>
                  <w:r>
                    <w:rPr>
                      <w:rFonts w:asciiTheme="minorEastAsia" w:hAnsiTheme="minorEastAsia" w:hint="eastAsia"/>
                      <w:sz w:val="18"/>
                      <w:szCs w:val="18"/>
                    </w:rPr>
                    <w:t>4.5</w:t>
                  </w:r>
                </w:p>
              </w:tc>
            </w:tr>
            <w:tr w:rsidR="00210D8D" w:rsidRPr="00557C68" w:rsidTr="007753D5">
              <w:trPr>
                <w:trHeight w:val="454"/>
                <w:jc w:val="center"/>
              </w:trPr>
              <w:tc>
                <w:tcPr>
                  <w:tcW w:w="1712" w:type="dxa"/>
                  <w:shd w:val="clear" w:color="auto" w:fill="auto"/>
                  <w:vAlign w:val="center"/>
                </w:tcPr>
                <w:p w:rsidR="00210D8D" w:rsidRDefault="00210D8D" w:rsidP="007753D5">
                  <w:pPr>
                    <w:jc w:val="center"/>
                    <w:rPr>
                      <w:rFonts w:asciiTheme="minorEastAsia" w:hAnsiTheme="minorEastAsia"/>
                      <w:sz w:val="18"/>
                      <w:szCs w:val="18"/>
                    </w:rPr>
                  </w:pPr>
                  <w:r w:rsidRPr="00557C68">
                    <w:rPr>
                      <w:rFonts w:asciiTheme="minorEastAsia" w:hAnsiTheme="minorEastAsia" w:hint="eastAsia"/>
                      <w:sz w:val="18"/>
                      <w:szCs w:val="18"/>
                    </w:rPr>
                    <w:t>その他の項目</w:t>
                  </w:r>
                </w:p>
                <w:p w:rsidR="00210D8D" w:rsidRPr="00557C68" w:rsidRDefault="00210D8D" w:rsidP="007753D5">
                  <w:pPr>
                    <w:jc w:val="center"/>
                    <w:rPr>
                      <w:rFonts w:asciiTheme="minorEastAsia" w:hAnsiTheme="minorEastAsia"/>
                      <w:sz w:val="18"/>
                      <w:szCs w:val="18"/>
                    </w:rPr>
                  </w:pPr>
                  <w:r>
                    <w:rPr>
                      <w:rFonts w:asciiTheme="minorEastAsia" w:hAnsiTheme="minorEastAsia" w:hint="eastAsia"/>
                      <w:sz w:val="18"/>
                      <w:szCs w:val="18"/>
                    </w:rPr>
                    <w:t>（報道内容、職員態度・納期・手続など）</w:t>
                  </w:r>
                </w:p>
              </w:tc>
              <w:tc>
                <w:tcPr>
                  <w:tcW w:w="1316" w:type="dxa"/>
                  <w:shd w:val="clear" w:color="auto" w:fill="auto"/>
                  <w:vAlign w:val="center"/>
                </w:tcPr>
                <w:p w:rsidR="00210D8D" w:rsidRPr="00557C68" w:rsidRDefault="00210D8D" w:rsidP="007753D5">
                  <w:pPr>
                    <w:jc w:val="center"/>
                    <w:rPr>
                      <w:rFonts w:asciiTheme="minorEastAsia" w:hAnsiTheme="minorEastAsia"/>
                      <w:sz w:val="18"/>
                      <w:szCs w:val="18"/>
                    </w:rPr>
                  </w:pPr>
                  <w:r w:rsidRPr="00557C68">
                    <w:rPr>
                      <w:rFonts w:asciiTheme="minorEastAsia" w:hAnsiTheme="minorEastAsia" w:hint="eastAsia"/>
                      <w:sz w:val="18"/>
                      <w:szCs w:val="18"/>
                    </w:rPr>
                    <w:t>3.8～4.8</w:t>
                  </w:r>
                </w:p>
              </w:tc>
              <w:tc>
                <w:tcPr>
                  <w:tcW w:w="1344" w:type="dxa"/>
                  <w:shd w:val="clear" w:color="auto" w:fill="auto"/>
                  <w:vAlign w:val="center"/>
                </w:tcPr>
                <w:p w:rsidR="00210D8D" w:rsidRPr="00557C68" w:rsidRDefault="00210D8D" w:rsidP="007753D5">
                  <w:pPr>
                    <w:jc w:val="center"/>
                    <w:rPr>
                      <w:rFonts w:asciiTheme="minorEastAsia" w:hAnsiTheme="minorEastAsia"/>
                      <w:sz w:val="18"/>
                      <w:szCs w:val="18"/>
                    </w:rPr>
                  </w:pPr>
                  <w:r w:rsidRPr="00557C68">
                    <w:rPr>
                      <w:rFonts w:asciiTheme="minorEastAsia" w:hAnsiTheme="minorEastAsia" w:hint="eastAsia"/>
                      <w:sz w:val="18"/>
                      <w:szCs w:val="18"/>
                    </w:rPr>
                    <w:t>3.9～4.4</w:t>
                  </w:r>
                </w:p>
              </w:tc>
              <w:tc>
                <w:tcPr>
                  <w:tcW w:w="1315" w:type="dxa"/>
                  <w:shd w:val="clear" w:color="auto" w:fill="auto"/>
                  <w:vAlign w:val="center"/>
                </w:tcPr>
                <w:p w:rsidR="00210D8D" w:rsidRPr="00557C68" w:rsidRDefault="00210D8D" w:rsidP="007753D5">
                  <w:pPr>
                    <w:jc w:val="center"/>
                    <w:rPr>
                      <w:rFonts w:asciiTheme="minorEastAsia" w:hAnsiTheme="minorEastAsia"/>
                      <w:sz w:val="18"/>
                      <w:szCs w:val="18"/>
                    </w:rPr>
                  </w:pPr>
                  <w:r w:rsidRPr="00557C68">
                    <w:rPr>
                      <w:rFonts w:asciiTheme="minorEastAsia" w:hAnsiTheme="minorEastAsia" w:hint="eastAsia"/>
                      <w:sz w:val="18"/>
                      <w:szCs w:val="18"/>
                    </w:rPr>
                    <w:t>3.4～4.6</w:t>
                  </w:r>
                </w:p>
              </w:tc>
              <w:tc>
                <w:tcPr>
                  <w:tcW w:w="1330" w:type="dxa"/>
                  <w:vAlign w:val="center"/>
                </w:tcPr>
                <w:p w:rsidR="00210D8D" w:rsidRDefault="00210D8D" w:rsidP="007753D5">
                  <w:pPr>
                    <w:jc w:val="center"/>
                    <w:rPr>
                      <w:rFonts w:asciiTheme="minorEastAsia" w:hAnsiTheme="minorEastAsia"/>
                      <w:sz w:val="18"/>
                      <w:szCs w:val="18"/>
                    </w:rPr>
                  </w:pPr>
                  <w:r>
                    <w:rPr>
                      <w:rFonts w:asciiTheme="minorEastAsia" w:hAnsiTheme="minorEastAsia" w:hint="eastAsia"/>
                      <w:sz w:val="18"/>
                      <w:szCs w:val="18"/>
                    </w:rPr>
                    <w:t>3.7</w:t>
                  </w:r>
                  <w:r w:rsidRPr="00557C68">
                    <w:rPr>
                      <w:rFonts w:asciiTheme="minorEastAsia" w:hAnsiTheme="minorEastAsia" w:hint="eastAsia"/>
                      <w:sz w:val="18"/>
                      <w:szCs w:val="18"/>
                    </w:rPr>
                    <w:t>～4.9</w:t>
                  </w:r>
                </w:p>
              </w:tc>
            </w:tr>
          </w:tbl>
          <w:p w:rsidR="00210D8D" w:rsidRDefault="00210D8D" w:rsidP="007753D5">
            <w:pPr>
              <w:jc w:val="center"/>
              <w:rPr>
                <w:rFonts w:asciiTheme="minorEastAsia" w:hAnsiTheme="minorEastAsia"/>
                <w:sz w:val="18"/>
                <w:szCs w:val="18"/>
              </w:rPr>
            </w:pPr>
          </w:p>
        </w:tc>
        <w:tc>
          <w:tcPr>
            <w:tcW w:w="7655" w:type="dxa"/>
          </w:tcPr>
          <w:p w:rsidR="00210D8D" w:rsidRDefault="00210D8D" w:rsidP="007753D5">
            <w:pPr>
              <w:widowControl/>
              <w:jc w:val="center"/>
              <w:rPr>
                <w:rFonts w:asciiTheme="minorEastAsia" w:hAnsiTheme="minorEastAsia"/>
                <w:sz w:val="18"/>
                <w:szCs w:val="18"/>
              </w:rPr>
            </w:pPr>
          </w:p>
          <w:p w:rsidR="00210D8D" w:rsidRDefault="00210D8D" w:rsidP="007753D5">
            <w:pPr>
              <w:widowControl/>
              <w:jc w:val="center"/>
              <w:rPr>
                <w:rFonts w:asciiTheme="minorEastAsia" w:hAnsiTheme="minorEastAsia"/>
                <w:sz w:val="18"/>
                <w:szCs w:val="18"/>
              </w:rPr>
            </w:pPr>
          </w:p>
          <w:p w:rsidR="00210D8D" w:rsidRDefault="00210D8D" w:rsidP="007753D5">
            <w:pPr>
              <w:ind w:left="-68"/>
              <w:jc w:val="center"/>
              <w:rPr>
                <w:rFonts w:asciiTheme="majorEastAsia" w:eastAsiaTheme="majorEastAsia" w:hAnsiTheme="majorEastAsia"/>
              </w:rPr>
            </w:pPr>
            <w:r>
              <w:rPr>
                <w:rFonts w:asciiTheme="majorEastAsia" w:eastAsiaTheme="majorEastAsia" w:hAnsiTheme="majorEastAsia" w:hint="eastAsia"/>
              </w:rPr>
              <w:t>【表２】</w:t>
            </w:r>
          </w:p>
          <w:p w:rsidR="00210D8D" w:rsidRDefault="00210D8D" w:rsidP="007753D5">
            <w:pPr>
              <w:ind w:left="-68"/>
              <w:jc w:val="center"/>
              <w:rPr>
                <w:rFonts w:asciiTheme="majorEastAsia" w:eastAsiaTheme="majorEastAsia" w:hAnsiTheme="majorEastAsia"/>
              </w:rPr>
            </w:pPr>
          </w:p>
          <w:p w:rsidR="00210D8D" w:rsidRPr="006A1167" w:rsidRDefault="00210D8D" w:rsidP="007753D5">
            <w:pPr>
              <w:ind w:firstLineChars="500" w:firstLine="900"/>
              <w:rPr>
                <w:rFonts w:asciiTheme="majorEastAsia" w:eastAsiaTheme="majorEastAsia" w:hAnsiTheme="majorEastAsia"/>
              </w:rPr>
            </w:pPr>
            <w:r w:rsidRPr="00261912">
              <w:rPr>
                <w:rFonts w:asciiTheme="minorEastAsia" w:hAnsiTheme="minorEastAsia" w:hint="eastAsia"/>
                <w:sz w:val="18"/>
                <w:szCs w:val="18"/>
              </w:rPr>
              <w:t>報道資料提供件数（件）</w:t>
            </w:r>
          </w:p>
          <w:tbl>
            <w:tblPr>
              <w:tblpPr w:leftFromText="142" w:rightFromText="142" w:vertAnchor="text" w:horzAnchor="margin" w:tblpXSpec="center"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1153"/>
              <w:gridCol w:w="1153"/>
              <w:gridCol w:w="1153"/>
              <w:gridCol w:w="1153"/>
            </w:tblGrid>
            <w:tr w:rsidR="00210D8D" w:rsidRPr="00261912" w:rsidTr="007753D5">
              <w:trPr>
                <w:trHeight w:val="490"/>
              </w:trPr>
              <w:tc>
                <w:tcPr>
                  <w:tcW w:w="1153"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H24</w:t>
                  </w:r>
                </w:p>
              </w:tc>
              <w:tc>
                <w:tcPr>
                  <w:tcW w:w="1153"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H25</w:t>
                  </w:r>
                </w:p>
              </w:tc>
              <w:tc>
                <w:tcPr>
                  <w:tcW w:w="1153"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 xml:space="preserve">H26 </w:t>
                  </w:r>
                </w:p>
              </w:tc>
              <w:tc>
                <w:tcPr>
                  <w:tcW w:w="1153" w:type="dxa"/>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H27</w:t>
                  </w:r>
                </w:p>
              </w:tc>
              <w:tc>
                <w:tcPr>
                  <w:tcW w:w="1153" w:type="dxa"/>
                  <w:vAlign w:val="center"/>
                </w:tcPr>
                <w:p w:rsidR="00210D8D" w:rsidRPr="00261912" w:rsidRDefault="00210D8D" w:rsidP="007753D5">
                  <w:pPr>
                    <w:jc w:val="center"/>
                    <w:rPr>
                      <w:rFonts w:asciiTheme="minorEastAsia" w:hAnsiTheme="minorEastAsia"/>
                      <w:sz w:val="18"/>
                      <w:szCs w:val="18"/>
                    </w:rPr>
                  </w:pPr>
                  <w:r>
                    <w:rPr>
                      <w:rFonts w:asciiTheme="minorEastAsia" w:hAnsiTheme="minorEastAsia" w:hint="eastAsia"/>
                      <w:sz w:val="18"/>
                      <w:szCs w:val="18"/>
                    </w:rPr>
                    <w:t>合計</w:t>
                  </w:r>
                </w:p>
              </w:tc>
            </w:tr>
            <w:tr w:rsidR="00210D8D" w:rsidRPr="00261912" w:rsidTr="007753D5">
              <w:trPr>
                <w:trHeight w:val="622"/>
              </w:trPr>
              <w:tc>
                <w:tcPr>
                  <w:tcW w:w="1153"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45</w:t>
                  </w:r>
                  <w:r w:rsidRPr="00261912">
                    <w:rPr>
                      <w:rFonts w:asciiTheme="minorEastAsia" w:hAnsiTheme="minorEastAsia" w:hint="eastAsia"/>
                      <w:sz w:val="18"/>
                      <w:szCs w:val="18"/>
                    </w:rPr>
                    <w:t>(16)</w:t>
                  </w:r>
                </w:p>
              </w:tc>
              <w:tc>
                <w:tcPr>
                  <w:tcW w:w="1153"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61</w:t>
                  </w:r>
                  <w:r w:rsidRPr="00261912">
                    <w:rPr>
                      <w:rFonts w:asciiTheme="minorEastAsia" w:hAnsiTheme="minorEastAsia" w:hint="eastAsia"/>
                      <w:sz w:val="18"/>
                      <w:szCs w:val="18"/>
                    </w:rPr>
                    <w:t>(21)</w:t>
                  </w:r>
                </w:p>
              </w:tc>
              <w:tc>
                <w:tcPr>
                  <w:tcW w:w="1153"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54</w:t>
                  </w:r>
                  <w:r w:rsidRPr="00261912">
                    <w:rPr>
                      <w:rFonts w:asciiTheme="minorEastAsia" w:hAnsiTheme="minorEastAsia" w:hint="eastAsia"/>
                      <w:sz w:val="18"/>
                      <w:szCs w:val="18"/>
                    </w:rPr>
                    <w:t>(</w:t>
                  </w:r>
                  <w:r>
                    <w:rPr>
                      <w:rFonts w:asciiTheme="minorEastAsia" w:hAnsiTheme="minorEastAsia" w:hint="eastAsia"/>
                      <w:sz w:val="18"/>
                      <w:szCs w:val="18"/>
                    </w:rPr>
                    <w:t>17</w:t>
                  </w:r>
                  <w:r w:rsidRPr="00261912">
                    <w:rPr>
                      <w:rFonts w:asciiTheme="minorEastAsia" w:hAnsiTheme="minorEastAsia" w:hint="eastAsia"/>
                      <w:sz w:val="18"/>
                      <w:szCs w:val="18"/>
                    </w:rPr>
                    <w:t>)</w:t>
                  </w:r>
                </w:p>
              </w:tc>
              <w:tc>
                <w:tcPr>
                  <w:tcW w:w="1153" w:type="dxa"/>
                  <w:vAlign w:val="center"/>
                </w:tcPr>
                <w:p w:rsidR="00210D8D" w:rsidRPr="00261912" w:rsidRDefault="00210D8D" w:rsidP="007753D5">
                  <w:pPr>
                    <w:jc w:val="center"/>
                    <w:rPr>
                      <w:rFonts w:asciiTheme="minorEastAsia" w:hAnsiTheme="minorEastAsia"/>
                      <w:sz w:val="18"/>
                      <w:szCs w:val="18"/>
                    </w:rPr>
                  </w:pPr>
                  <w:r>
                    <w:rPr>
                      <w:rFonts w:asciiTheme="minorEastAsia" w:hAnsiTheme="minorEastAsia" w:hint="eastAsia"/>
                      <w:sz w:val="18"/>
                      <w:szCs w:val="18"/>
                    </w:rPr>
                    <w:t>52（28）</w:t>
                  </w:r>
                </w:p>
              </w:tc>
              <w:tc>
                <w:tcPr>
                  <w:tcW w:w="1153" w:type="dxa"/>
                  <w:vAlign w:val="center"/>
                </w:tcPr>
                <w:p w:rsidR="00210D8D" w:rsidRDefault="00210D8D" w:rsidP="007753D5">
                  <w:pPr>
                    <w:jc w:val="center"/>
                    <w:rPr>
                      <w:rFonts w:asciiTheme="minorEastAsia" w:hAnsiTheme="minorEastAsia"/>
                      <w:sz w:val="18"/>
                      <w:szCs w:val="18"/>
                    </w:rPr>
                  </w:pPr>
                  <w:r w:rsidRPr="00F7443F">
                    <w:rPr>
                      <w:rFonts w:asciiTheme="minorEastAsia" w:hAnsiTheme="minorEastAsia" w:hint="eastAsia"/>
                      <w:sz w:val="18"/>
                      <w:szCs w:val="18"/>
                    </w:rPr>
                    <w:t>212（82）</w:t>
                  </w:r>
                </w:p>
              </w:tc>
            </w:tr>
          </w:tbl>
          <w:p w:rsidR="00210D8D" w:rsidRDefault="00210D8D" w:rsidP="007753D5">
            <w:pPr>
              <w:jc w:val="center"/>
              <w:rPr>
                <w:rFonts w:asciiTheme="minorEastAsia" w:hAnsiTheme="minorEastAsia"/>
                <w:sz w:val="18"/>
                <w:szCs w:val="18"/>
              </w:rPr>
            </w:pPr>
          </w:p>
          <w:p w:rsidR="00210D8D" w:rsidRDefault="00210D8D" w:rsidP="007753D5">
            <w:pPr>
              <w:jc w:val="center"/>
              <w:rPr>
                <w:rFonts w:asciiTheme="minorEastAsia" w:hAnsiTheme="minorEastAsia"/>
                <w:sz w:val="18"/>
                <w:szCs w:val="18"/>
              </w:rPr>
            </w:pPr>
          </w:p>
          <w:p w:rsidR="00210D8D" w:rsidRDefault="00210D8D" w:rsidP="007753D5">
            <w:pPr>
              <w:jc w:val="center"/>
              <w:rPr>
                <w:rFonts w:asciiTheme="minorEastAsia" w:hAnsiTheme="minorEastAsia"/>
                <w:sz w:val="18"/>
                <w:szCs w:val="18"/>
              </w:rPr>
            </w:pPr>
          </w:p>
          <w:p w:rsidR="00210D8D" w:rsidRDefault="00210D8D" w:rsidP="007753D5">
            <w:pPr>
              <w:jc w:val="center"/>
              <w:rPr>
                <w:rFonts w:asciiTheme="minorEastAsia" w:hAnsiTheme="minorEastAsia"/>
                <w:sz w:val="18"/>
                <w:szCs w:val="18"/>
              </w:rPr>
            </w:pPr>
          </w:p>
          <w:p w:rsidR="00210D8D" w:rsidRDefault="00210D8D" w:rsidP="007753D5">
            <w:pPr>
              <w:ind w:firstLineChars="500" w:firstLine="900"/>
              <w:rPr>
                <w:rFonts w:asciiTheme="minorEastAsia" w:hAnsiTheme="minorEastAsia"/>
                <w:sz w:val="18"/>
                <w:szCs w:val="18"/>
              </w:rPr>
            </w:pPr>
            <w:r w:rsidRPr="00A20A20">
              <w:rPr>
                <w:rFonts w:asciiTheme="minorEastAsia" w:hAnsiTheme="minorEastAsia" w:hint="eastAsia"/>
                <w:sz w:val="18"/>
                <w:szCs w:val="18"/>
              </w:rPr>
              <w:t>※カッコ内は新聞掲載あるいはテレビ・ラジオ放送されたもの</w:t>
            </w:r>
          </w:p>
        </w:tc>
      </w:tr>
      <w:tr w:rsidR="00210D8D" w:rsidTr="007753D5">
        <w:trPr>
          <w:trHeight w:val="4112"/>
        </w:trPr>
        <w:tc>
          <w:tcPr>
            <w:tcW w:w="7654" w:type="dxa"/>
          </w:tcPr>
          <w:p w:rsidR="00210D8D" w:rsidRDefault="00210D8D" w:rsidP="007753D5">
            <w:pPr>
              <w:ind w:left="-68"/>
              <w:jc w:val="center"/>
              <w:rPr>
                <w:rFonts w:asciiTheme="minorEastAsia" w:hAnsiTheme="minorEastAsia"/>
                <w:sz w:val="18"/>
                <w:szCs w:val="18"/>
              </w:rPr>
            </w:pPr>
          </w:p>
          <w:p w:rsidR="00210D8D" w:rsidRDefault="00210D8D" w:rsidP="007753D5">
            <w:pPr>
              <w:ind w:left="-68"/>
              <w:jc w:val="center"/>
              <w:rPr>
                <w:rFonts w:asciiTheme="majorEastAsia" w:eastAsiaTheme="majorEastAsia" w:hAnsiTheme="majorEastAsia"/>
              </w:rPr>
            </w:pPr>
          </w:p>
          <w:p w:rsidR="00210D8D" w:rsidRDefault="00210D8D" w:rsidP="007753D5">
            <w:pPr>
              <w:ind w:left="-68"/>
              <w:jc w:val="center"/>
              <w:rPr>
                <w:rFonts w:asciiTheme="majorEastAsia" w:eastAsiaTheme="majorEastAsia" w:hAnsiTheme="majorEastAsia"/>
              </w:rPr>
            </w:pPr>
            <w:r>
              <w:rPr>
                <w:rFonts w:asciiTheme="majorEastAsia" w:eastAsiaTheme="majorEastAsia" w:hAnsiTheme="majorEastAsia" w:hint="eastAsia"/>
              </w:rPr>
              <w:t>【表３】</w:t>
            </w:r>
          </w:p>
          <w:p w:rsidR="00210D8D" w:rsidRDefault="00210D8D" w:rsidP="007753D5">
            <w:pPr>
              <w:widowControl/>
              <w:jc w:val="center"/>
              <w:rPr>
                <w:rFonts w:asciiTheme="minorEastAsia" w:hAnsiTheme="minorEastAsia"/>
                <w:sz w:val="18"/>
                <w:szCs w:val="18"/>
              </w:rPr>
            </w:pPr>
          </w:p>
          <w:p w:rsidR="00210D8D" w:rsidRPr="00261912" w:rsidRDefault="00210D8D" w:rsidP="00210D8D">
            <w:pPr>
              <w:ind w:rightChars="218" w:right="458" w:firstLineChars="150" w:firstLine="270"/>
              <w:rPr>
                <w:rFonts w:asciiTheme="minorEastAsia" w:hAnsiTheme="minorEastAsia"/>
                <w:sz w:val="18"/>
                <w:szCs w:val="18"/>
              </w:rPr>
            </w:pPr>
            <w:r w:rsidRPr="00261912">
              <w:rPr>
                <w:rFonts w:asciiTheme="minorEastAsia" w:hAnsiTheme="minorEastAsia" w:hint="eastAsia"/>
                <w:sz w:val="18"/>
                <w:szCs w:val="18"/>
              </w:rPr>
              <w:t>外部研究資金応募件数および採択数</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049"/>
              <w:gridCol w:w="1049"/>
              <w:gridCol w:w="1049"/>
              <w:gridCol w:w="1049"/>
              <w:gridCol w:w="1049"/>
            </w:tblGrid>
            <w:tr w:rsidR="00210D8D" w:rsidRPr="00261912" w:rsidTr="007753D5">
              <w:trPr>
                <w:trHeight w:val="290"/>
              </w:trPr>
              <w:tc>
                <w:tcPr>
                  <w:tcW w:w="1842" w:type="dxa"/>
                  <w:tcBorders>
                    <w:right w:val="single" w:sz="6" w:space="0" w:color="auto"/>
                  </w:tcBorders>
                  <w:shd w:val="clear" w:color="auto" w:fill="auto"/>
                  <w:vAlign w:val="center"/>
                </w:tcPr>
                <w:p w:rsidR="00210D8D" w:rsidRPr="00261912" w:rsidRDefault="00210D8D" w:rsidP="007753D5">
                  <w:pPr>
                    <w:jc w:val="center"/>
                    <w:rPr>
                      <w:rFonts w:asciiTheme="minorEastAsia" w:hAnsiTheme="minorEastAsia"/>
                      <w:sz w:val="18"/>
                      <w:szCs w:val="18"/>
                    </w:rPr>
                  </w:pPr>
                </w:p>
              </w:tc>
              <w:tc>
                <w:tcPr>
                  <w:tcW w:w="1049"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H24</w:t>
                  </w:r>
                </w:p>
              </w:tc>
              <w:tc>
                <w:tcPr>
                  <w:tcW w:w="1049"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H25</w:t>
                  </w:r>
                </w:p>
              </w:tc>
              <w:tc>
                <w:tcPr>
                  <w:tcW w:w="1049"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H26</w:t>
                  </w:r>
                </w:p>
              </w:tc>
              <w:tc>
                <w:tcPr>
                  <w:tcW w:w="1049" w:type="dxa"/>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H27</w:t>
                  </w:r>
                </w:p>
              </w:tc>
              <w:tc>
                <w:tcPr>
                  <w:tcW w:w="1049" w:type="dxa"/>
                  <w:vAlign w:val="center"/>
                </w:tcPr>
                <w:p w:rsidR="00210D8D" w:rsidRPr="00261912" w:rsidRDefault="00210D8D" w:rsidP="007753D5">
                  <w:pPr>
                    <w:jc w:val="center"/>
                    <w:rPr>
                      <w:rFonts w:asciiTheme="minorEastAsia" w:hAnsiTheme="minorEastAsia"/>
                      <w:sz w:val="18"/>
                      <w:szCs w:val="18"/>
                    </w:rPr>
                  </w:pPr>
                  <w:r>
                    <w:rPr>
                      <w:rFonts w:asciiTheme="minorEastAsia" w:hAnsiTheme="minorEastAsia" w:hint="eastAsia"/>
                      <w:sz w:val="18"/>
                      <w:szCs w:val="18"/>
                    </w:rPr>
                    <w:t>合計</w:t>
                  </w:r>
                </w:p>
              </w:tc>
            </w:tr>
            <w:tr w:rsidR="00210D8D" w:rsidRPr="00261912" w:rsidTr="007753D5">
              <w:trPr>
                <w:trHeight w:val="290"/>
              </w:trPr>
              <w:tc>
                <w:tcPr>
                  <w:tcW w:w="1842" w:type="dxa"/>
                  <w:tcBorders>
                    <w:right w:val="single" w:sz="6" w:space="0" w:color="auto"/>
                  </w:tcBorders>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hint="eastAsia"/>
                      <w:sz w:val="18"/>
                      <w:szCs w:val="18"/>
                    </w:rPr>
                    <w:t>応募</w:t>
                  </w:r>
                  <w:r w:rsidRPr="00261912">
                    <w:rPr>
                      <w:rFonts w:asciiTheme="minorEastAsia" w:hAnsiTheme="minorEastAsia"/>
                      <w:sz w:val="18"/>
                      <w:szCs w:val="18"/>
                    </w:rPr>
                    <w:t>件数</w:t>
                  </w:r>
                  <w:r w:rsidRPr="00261912">
                    <w:rPr>
                      <w:rFonts w:asciiTheme="minorEastAsia" w:hAnsiTheme="minorEastAsia" w:hint="eastAsia"/>
                      <w:sz w:val="18"/>
                      <w:szCs w:val="18"/>
                    </w:rPr>
                    <w:t>（件）</w:t>
                  </w:r>
                </w:p>
              </w:tc>
              <w:tc>
                <w:tcPr>
                  <w:tcW w:w="1049"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53</w:t>
                  </w:r>
                </w:p>
              </w:tc>
              <w:tc>
                <w:tcPr>
                  <w:tcW w:w="1049"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49</w:t>
                  </w:r>
                </w:p>
              </w:tc>
              <w:tc>
                <w:tcPr>
                  <w:tcW w:w="1049"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44</w:t>
                  </w:r>
                </w:p>
              </w:tc>
              <w:tc>
                <w:tcPr>
                  <w:tcW w:w="1049" w:type="dxa"/>
                  <w:vAlign w:val="center"/>
                </w:tcPr>
                <w:p w:rsidR="00210D8D" w:rsidRPr="00261912" w:rsidRDefault="00210D8D" w:rsidP="007753D5">
                  <w:pPr>
                    <w:jc w:val="center"/>
                    <w:rPr>
                      <w:rFonts w:asciiTheme="minorEastAsia" w:hAnsiTheme="minorEastAsia"/>
                      <w:sz w:val="18"/>
                      <w:szCs w:val="18"/>
                    </w:rPr>
                  </w:pPr>
                  <w:r>
                    <w:rPr>
                      <w:rFonts w:asciiTheme="minorEastAsia" w:hAnsiTheme="minorEastAsia" w:hint="eastAsia"/>
                      <w:sz w:val="18"/>
                      <w:szCs w:val="18"/>
                    </w:rPr>
                    <w:t>46</w:t>
                  </w:r>
                </w:p>
              </w:tc>
              <w:tc>
                <w:tcPr>
                  <w:tcW w:w="1049" w:type="dxa"/>
                  <w:vAlign w:val="center"/>
                </w:tcPr>
                <w:p w:rsidR="00210D8D" w:rsidRDefault="00210D8D" w:rsidP="007753D5">
                  <w:pPr>
                    <w:jc w:val="center"/>
                    <w:rPr>
                      <w:rFonts w:asciiTheme="minorEastAsia" w:hAnsiTheme="minorEastAsia"/>
                      <w:sz w:val="18"/>
                      <w:szCs w:val="18"/>
                    </w:rPr>
                  </w:pPr>
                  <w:r>
                    <w:rPr>
                      <w:rFonts w:asciiTheme="minorEastAsia" w:hAnsiTheme="minorEastAsia" w:hint="eastAsia"/>
                      <w:sz w:val="18"/>
                      <w:szCs w:val="18"/>
                    </w:rPr>
                    <w:t>192</w:t>
                  </w:r>
                </w:p>
              </w:tc>
            </w:tr>
            <w:tr w:rsidR="00210D8D" w:rsidRPr="00261912" w:rsidTr="007753D5">
              <w:trPr>
                <w:trHeight w:val="173"/>
              </w:trPr>
              <w:tc>
                <w:tcPr>
                  <w:tcW w:w="1842" w:type="dxa"/>
                  <w:tcBorders>
                    <w:right w:val="single" w:sz="6" w:space="0" w:color="auto"/>
                  </w:tcBorders>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採択数</w:t>
                  </w:r>
                  <w:r w:rsidRPr="00261912">
                    <w:rPr>
                      <w:rFonts w:asciiTheme="minorEastAsia" w:hAnsiTheme="minorEastAsia" w:hint="eastAsia"/>
                      <w:sz w:val="18"/>
                      <w:szCs w:val="18"/>
                    </w:rPr>
                    <w:t>（件）</w:t>
                  </w:r>
                </w:p>
              </w:tc>
              <w:tc>
                <w:tcPr>
                  <w:tcW w:w="1049"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18</w:t>
                  </w:r>
                  <w:r>
                    <w:rPr>
                      <w:rFonts w:asciiTheme="minorEastAsia" w:hAnsiTheme="minorEastAsia" w:hint="eastAsia"/>
                      <w:sz w:val="18"/>
                      <w:szCs w:val="18"/>
                    </w:rPr>
                    <w:t>（34％）</w:t>
                  </w:r>
                </w:p>
              </w:tc>
              <w:tc>
                <w:tcPr>
                  <w:tcW w:w="1049" w:type="dxa"/>
                  <w:shd w:val="clear" w:color="auto" w:fill="auto"/>
                  <w:vAlign w:val="center"/>
                </w:tcPr>
                <w:p w:rsidR="00210D8D" w:rsidRPr="00261912" w:rsidRDefault="00210D8D" w:rsidP="007753D5">
                  <w:pPr>
                    <w:jc w:val="center"/>
                    <w:rPr>
                      <w:rFonts w:asciiTheme="minorEastAsia" w:hAnsiTheme="minorEastAsia"/>
                      <w:sz w:val="18"/>
                      <w:szCs w:val="18"/>
                    </w:rPr>
                  </w:pPr>
                  <w:r w:rsidRPr="00261912">
                    <w:rPr>
                      <w:rFonts w:asciiTheme="minorEastAsia" w:hAnsiTheme="minorEastAsia"/>
                      <w:sz w:val="18"/>
                      <w:szCs w:val="18"/>
                    </w:rPr>
                    <w:t>21</w:t>
                  </w:r>
                  <w:r>
                    <w:rPr>
                      <w:rFonts w:asciiTheme="minorEastAsia" w:hAnsiTheme="minorEastAsia" w:hint="eastAsia"/>
                      <w:sz w:val="18"/>
                      <w:szCs w:val="18"/>
                    </w:rPr>
                    <w:t>（43％）</w:t>
                  </w:r>
                </w:p>
              </w:tc>
              <w:tc>
                <w:tcPr>
                  <w:tcW w:w="1049" w:type="dxa"/>
                  <w:shd w:val="clear" w:color="auto" w:fill="auto"/>
                  <w:vAlign w:val="center"/>
                </w:tcPr>
                <w:p w:rsidR="00210D8D" w:rsidRPr="00261912" w:rsidRDefault="00210D8D" w:rsidP="007753D5">
                  <w:pPr>
                    <w:jc w:val="center"/>
                    <w:rPr>
                      <w:rFonts w:asciiTheme="minorEastAsia" w:hAnsiTheme="minorEastAsia"/>
                      <w:sz w:val="18"/>
                      <w:szCs w:val="18"/>
                    </w:rPr>
                  </w:pPr>
                  <w:r>
                    <w:rPr>
                      <w:rFonts w:asciiTheme="minorEastAsia" w:hAnsiTheme="minorEastAsia"/>
                      <w:sz w:val="18"/>
                      <w:szCs w:val="18"/>
                    </w:rPr>
                    <w:t>1</w:t>
                  </w:r>
                  <w:r>
                    <w:rPr>
                      <w:rFonts w:asciiTheme="minorEastAsia" w:hAnsiTheme="minorEastAsia" w:hint="eastAsia"/>
                      <w:sz w:val="18"/>
                      <w:szCs w:val="18"/>
                    </w:rPr>
                    <w:t>4（32％）</w:t>
                  </w:r>
                </w:p>
              </w:tc>
              <w:tc>
                <w:tcPr>
                  <w:tcW w:w="1049" w:type="dxa"/>
                  <w:vAlign w:val="center"/>
                </w:tcPr>
                <w:p w:rsidR="00210D8D" w:rsidRPr="00261912" w:rsidRDefault="00210D8D" w:rsidP="007753D5">
                  <w:pPr>
                    <w:jc w:val="center"/>
                    <w:rPr>
                      <w:rFonts w:asciiTheme="minorEastAsia" w:hAnsiTheme="minorEastAsia"/>
                      <w:sz w:val="18"/>
                      <w:szCs w:val="18"/>
                    </w:rPr>
                  </w:pPr>
                  <w:r>
                    <w:rPr>
                      <w:rFonts w:asciiTheme="minorEastAsia" w:hAnsiTheme="minorEastAsia" w:hint="eastAsia"/>
                      <w:sz w:val="18"/>
                      <w:szCs w:val="18"/>
                    </w:rPr>
                    <w:t>12（26％）</w:t>
                  </w:r>
                </w:p>
              </w:tc>
              <w:tc>
                <w:tcPr>
                  <w:tcW w:w="1049" w:type="dxa"/>
                  <w:vAlign w:val="center"/>
                </w:tcPr>
                <w:p w:rsidR="00210D8D" w:rsidRDefault="00210D8D" w:rsidP="007753D5">
                  <w:pPr>
                    <w:jc w:val="center"/>
                    <w:rPr>
                      <w:rFonts w:asciiTheme="minorEastAsia" w:hAnsiTheme="minorEastAsia"/>
                      <w:sz w:val="18"/>
                      <w:szCs w:val="18"/>
                    </w:rPr>
                  </w:pPr>
                  <w:r>
                    <w:rPr>
                      <w:rFonts w:asciiTheme="minorEastAsia" w:hAnsiTheme="minorEastAsia" w:hint="eastAsia"/>
                      <w:sz w:val="18"/>
                      <w:szCs w:val="18"/>
                    </w:rPr>
                    <w:t>65（34%）</w:t>
                  </w:r>
                </w:p>
              </w:tc>
            </w:tr>
            <w:tr w:rsidR="00210D8D" w:rsidRPr="0070528B" w:rsidTr="007753D5">
              <w:trPr>
                <w:trHeight w:val="173"/>
              </w:trPr>
              <w:tc>
                <w:tcPr>
                  <w:tcW w:w="1842" w:type="dxa"/>
                  <w:tcBorders>
                    <w:top w:val="single" w:sz="4" w:space="0" w:color="auto"/>
                    <w:left w:val="single" w:sz="4" w:space="0" w:color="auto"/>
                    <w:bottom w:val="single" w:sz="4" w:space="0" w:color="auto"/>
                    <w:right w:val="single" w:sz="6" w:space="0" w:color="auto"/>
                  </w:tcBorders>
                  <w:shd w:val="clear" w:color="auto" w:fill="auto"/>
                  <w:vAlign w:val="center"/>
                </w:tcPr>
                <w:p w:rsidR="00210D8D" w:rsidRPr="006C2D54" w:rsidRDefault="00210D8D" w:rsidP="007753D5">
                  <w:pPr>
                    <w:jc w:val="center"/>
                    <w:rPr>
                      <w:rFonts w:asciiTheme="minorEastAsia" w:hAnsiTheme="minorEastAsia"/>
                      <w:sz w:val="18"/>
                      <w:szCs w:val="18"/>
                    </w:rPr>
                  </w:pPr>
                  <w:r w:rsidRPr="006C2D54">
                    <w:rPr>
                      <w:rFonts w:asciiTheme="minorEastAsia" w:hAnsiTheme="minorEastAsia" w:hint="eastAsia"/>
                      <w:sz w:val="18"/>
                      <w:szCs w:val="18"/>
                    </w:rPr>
                    <w:t>採択金額（千円）</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210D8D" w:rsidRPr="006C2D54" w:rsidRDefault="00210D8D" w:rsidP="007753D5">
                  <w:pPr>
                    <w:jc w:val="center"/>
                    <w:rPr>
                      <w:rFonts w:asciiTheme="minorEastAsia" w:hAnsiTheme="minorEastAsia"/>
                      <w:sz w:val="18"/>
                      <w:szCs w:val="18"/>
                    </w:rPr>
                  </w:pPr>
                  <w:r w:rsidRPr="006C2D54">
                    <w:rPr>
                      <w:rFonts w:asciiTheme="minorEastAsia" w:hAnsiTheme="minorEastAsia" w:hint="eastAsia"/>
                      <w:sz w:val="18"/>
                      <w:szCs w:val="18"/>
                    </w:rPr>
                    <w:t>43,191</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210D8D" w:rsidRPr="006C2D54" w:rsidRDefault="00210D8D" w:rsidP="007753D5">
                  <w:pPr>
                    <w:jc w:val="center"/>
                    <w:rPr>
                      <w:rFonts w:asciiTheme="minorEastAsia" w:hAnsiTheme="minorEastAsia"/>
                      <w:sz w:val="18"/>
                      <w:szCs w:val="18"/>
                    </w:rPr>
                  </w:pPr>
                  <w:r w:rsidRPr="006C2D54">
                    <w:rPr>
                      <w:rFonts w:asciiTheme="minorEastAsia" w:hAnsiTheme="minorEastAsia" w:hint="eastAsia"/>
                      <w:sz w:val="18"/>
                      <w:szCs w:val="18"/>
                    </w:rPr>
                    <w:t>39,411</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210D8D" w:rsidRPr="006C2D54" w:rsidRDefault="00210D8D" w:rsidP="007753D5">
                  <w:pPr>
                    <w:jc w:val="center"/>
                    <w:rPr>
                      <w:rFonts w:asciiTheme="minorEastAsia" w:hAnsiTheme="minorEastAsia"/>
                      <w:sz w:val="18"/>
                      <w:szCs w:val="18"/>
                    </w:rPr>
                  </w:pPr>
                  <w:r w:rsidRPr="006C2D54">
                    <w:rPr>
                      <w:rFonts w:asciiTheme="minorEastAsia" w:hAnsiTheme="minorEastAsia" w:hint="eastAsia"/>
                      <w:sz w:val="18"/>
                      <w:szCs w:val="18"/>
                    </w:rPr>
                    <w:t>43,251</w:t>
                  </w:r>
                </w:p>
              </w:tc>
              <w:tc>
                <w:tcPr>
                  <w:tcW w:w="1049" w:type="dxa"/>
                  <w:tcBorders>
                    <w:top w:val="single" w:sz="4" w:space="0" w:color="auto"/>
                    <w:left w:val="single" w:sz="4" w:space="0" w:color="auto"/>
                    <w:bottom w:val="single" w:sz="4" w:space="0" w:color="auto"/>
                    <w:right w:val="single" w:sz="4" w:space="0" w:color="auto"/>
                  </w:tcBorders>
                  <w:vAlign w:val="center"/>
                </w:tcPr>
                <w:p w:rsidR="00210D8D" w:rsidRPr="006C2D54" w:rsidRDefault="00210D8D" w:rsidP="007753D5">
                  <w:pPr>
                    <w:jc w:val="center"/>
                    <w:rPr>
                      <w:rFonts w:asciiTheme="minorEastAsia" w:hAnsiTheme="minorEastAsia"/>
                      <w:sz w:val="18"/>
                      <w:szCs w:val="18"/>
                    </w:rPr>
                  </w:pPr>
                  <w:r w:rsidRPr="006C2D54">
                    <w:rPr>
                      <w:rFonts w:asciiTheme="minorEastAsia" w:hAnsiTheme="minorEastAsia" w:hint="eastAsia"/>
                      <w:sz w:val="18"/>
                      <w:szCs w:val="18"/>
                    </w:rPr>
                    <w:t>45,237</w:t>
                  </w:r>
                </w:p>
              </w:tc>
              <w:tc>
                <w:tcPr>
                  <w:tcW w:w="1049" w:type="dxa"/>
                  <w:tcBorders>
                    <w:top w:val="single" w:sz="4" w:space="0" w:color="auto"/>
                    <w:left w:val="single" w:sz="4" w:space="0" w:color="auto"/>
                    <w:bottom w:val="single" w:sz="4" w:space="0" w:color="auto"/>
                    <w:right w:val="single" w:sz="4" w:space="0" w:color="auto"/>
                  </w:tcBorders>
                  <w:vAlign w:val="center"/>
                </w:tcPr>
                <w:p w:rsidR="00210D8D" w:rsidRPr="006C2D54" w:rsidRDefault="00210D8D" w:rsidP="007753D5">
                  <w:pPr>
                    <w:jc w:val="center"/>
                    <w:rPr>
                      <w:rFonts w:asciiTheme="minorEastAsia" w:hAnsiTheme="minorEastAsia"/>
                      <w:sz w:val="18"/>
                      <w:szCs w:val="18"/>
                    </w:rPr>
                  </w:pPr>
                  <w:r w:rsidRPr="006C2D54">
                    <w:rPr>
                      <w:rFonts w:asciiTheme="minorEastAsia" w:hAnsiTheme="minorEastAsia" w:hint="eastAsia"/>
                      <w:sz w:val="18"/>
                      <w:szCs w:val="18"/>
                    </w:rPr>
                    <w:t>171,090</w:t>
                  </w:r>
                </w:p>
              </w:tc>
            </w:tr>
          </w:tbl>
          <w:p w:rsidR="00210D8D" w:rsidRDefault="00210D8D" w:rsidP="007753D5">
            <w:pPr>
              <w:jc w:val="center"/>
            </w:pPr>
          </w:p>
          <w:p w:rsidR="00210D8D" w:rsidRDefault="00210D8D" w:rsidP="007753D5">
            <w:pPr>
              <w:jc w:val="center"/>
              <w:rPr>
                <w:rFonts w:asciiTheme="minorEastAsia" w:hAnsiTheme="minorEastAsia"/>
                <w:sz w:val="18"/>
                <w:szCs w:val="18"/>
              </w:rPr>
            </w:pPr>
          </w:p>
          <w:p w:rsidR="00210D8D" w:rsidRDefault="00210D8D" w:rsidP="007753D5">
            <w:pPr>
              <w:jc w:val="center"/>
              <w:rPr>
                <w:rFonts w:asciiTheme="minorEastAsia" w:hAnsiTheme="minorEastAsia"/>
                <w:sz w:val="18"/>
                <w:szCs w:val="18"/>
              </w:rPr>
            </w:pPr>
          </w:p>
          <w:p w:rsidR="00210D8D" w:rsidRDefault="00210D8D" w:rsidP="007753D5">
            <w:pPr>
              <w:jc w:val="center"/>
              <w:rPr>
                <w:rFonts w:asciiTheme="minorEastAsia" w:hAnsiTheme="minorEastAsia"/>
                <w:sz w:val="18"/>
                <w:szCs w:val="18"/>
              </w:rPr>
            </w:pPr>
          </w:p>
        </w:tc>
        <w:tc>
          <w:tcPr>
            <w:tcW w:w="7655" w:type="dxa"/>
          </w:tcPr>
          <w:p w:rsidR="00210D8D" w:rsidRDefault="00210D8D" w:rsidP="007753D5">
            <w:pPr>
              <w:widowControl/>
              <w:jc w:val="center"/>
              <w:rPr>
                <w:rFonts w:asciiTheme="minorEastAsia" w:hAnsiTheme="minorEastAsia"/>
                <w:sz w:val="18"/>
                <w:szCs w:val="18"/>
              </w:rPr>
            </w:pPr>
          </w:p>
          <w:p w:rsidR="00210D8D" w:rsidRDefault="00210D8D" w:rsidP="007753D5">
            <w:pPr>
              <w:widowControl/>
              <w:jc w:val="center"/>
              <w:rPr>
                <w:rFonts w:asciiTheme="minorEastAsia" w:hAnsiTheme="minorEastAsia"/>
                <w:sz w:val="18"/>
                <w:szCs w:val="18"/>
              </w:rPr>
            </w:pPr>
          </w:p>
          <w:p w:rsidR="00210D8D" w:rsidRDefault="00210D8D" w:rsidP="007753D5">
            <w:pPr>
              <w:jc w:val="center"/>
              <w:rPr>
                <w:rFonts w:asciiTheme="minorEastAsia" w:hAnsiTheme="minorEastAsia"/>
                <w:sz w:val="18"/>
                <w:szCs w:val="18"/>
              </w:rPr>
            </w:pPr>
            <w:r>
              <w:rPr>
                <w:rFonts w:asciiTheme="majorEastAsia" w:eastAsiaTheme="majorEastAsia" w:hAnsiTheme="majorEastAsia" w:hint="eastAsia"/>
              </w:rPr>
              <w:t>【表４】</w:t>
            </w:r>
          </w:p>
          <w:p w:rsidR="00210D8D" w:rsidRDefault="00210D8D" w:rsidP="007753D5">
            <w:pPr>
              <w:jc w:val="center"/>
              <w:rPr>
                <w:rFonts w:asciiTheme="minorEastAsia" w:hAnsiTheme="minorEastAsia"/>
                <w:sz w:val="18"/>
                <w:szCs w:val="18"/>
              </w:rPr>
            </w:pPr>
          </w:p>
          <w:p w:rsidR="00210D8D" w:rsidRPr="004839A4" w:rsidRDefault="00210D8D" w:rsidP="007753D5">
            <w:pPr>
              <w:spacing w:line="0" w:lineRule="atLeast"/>
              <w:ind w:firstLineChars="500" w:firstLine="900"/>
              <w:jc w:val="left"/>
              <w:rPr>
                <w:rFonts w:asciiTheme="minorEastAsia" w:hAnsiTheme="minorEastAsia"/>
                <w:sz w:val="18"/>
                <w:szCs w:val="18"/>
              </w:rPr>
            </w:pPr>
            <w:r w:rsidRPr="004839A4">
              <w:rPr>
                <w:rFonts w:asciiTheme="minorEastAsia" w:hAnsiTheme="minorEastAsia" w:hint="eastAsia"/>
                <w:sz w:val="18"/>
                <w:szCs w:val="18"/>
              </w:rPr>
              <w:t>府による依頼課題の評価（</w:t>
            </w:r>
            <w:r>
              <w:rPr>
                <w:rFonts w:asciiTheme="minorEastAsia" w:hAnsiTheme="minorEastAsia" w:hint="eastAsia"/>
                <w:sz w:val="18"/>
                <w:szCs w:val="18"/>
              </w:rPr>
              <w:t>４</w:t>
            </w:r>
            <w:r w:rsidRPr="004839A4">
              <w:rPr>
                <w:rFonts w:asciiTheme="minorEastAsia" w:hAnsiTheme="minorEastAsia" w:hint="eastAsia"/>
                <w:sz w:val="18"/>
                <w:szCs w:val="18"/>
              </w:rPr>
              <w:t>段階評価</w:t>
            </w:r>
            <w:r>
              <w:rPr>
                <w:rFonts w:asciiTheme="minorEastAsia" w:hAnsiTheme="minorEastAsia" w:hint="eastAsia"/>
                <w:sz w:val="18"/>
                <w:szCs w:val="18"/>
              </w:rPr>
              <w:t>／</w:t>
            </w:r>
            <w:r w:rsidRPr="004839A4">
              <w:rPr>
                <w:rFonts w:asciiTheme="minorEastAsia" w:hAnsiTheme="minorEastAsia" w:hint="eastAsia"/>
                <w:sz w:val="18"/>
                <w:szCs w:val="18"/>
              </w:rPr>
              <w:t>総合評価平均）</w:t>
            </w:r>
          </w:p>
          <w:tbl>
            <w:tblPr>
              <w:tblW w:w="0" w:type="auto"/>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gridCol w:w="1134"/>
            </w:tblGrid>
            <w:tr w:rsidR="00210D8D" w:rsidRPr="004839A4" w:rsidTr="007753D5">
              <w:trPr>
                <w:trHeight w:val="379"/>
                <w:jc w:val="center"/>
              </w:trPr>
              <w:tc>
                <w:tcPr>
                  <w:tcW w:w="1134" w:type="dxa"/>
                  <w:shd w:val="clear" w:color="auto" w:fill="auto"/>
                  <w:vAlign w:val="center"/>
                </w:tcPr>
                <w:p w:rsidR="00210D8D" w:rsidRPr="004839A4" w:rsidRDefault="00210D8D" w:rsidP="007753D5">
                  <w:pPr>
                    <w:spacing w:line="0" w:lineRule="atLeast"/>
                    <w:jc w:val="center"/>
                    <w:rPr>
                      <w:rFonts w:asciiTheme="minorEastAsia" w:hAnsiTheme="minorEastAsia"/>
                      <w:sz w:val="18"/>
                      <w:szCs w:val="18"/>
                    </w:rPr>
                  </w:pPr>
                  <w:r w:rsidRPr="004839A4">
                    <w:rPr>
                      <w:rFonts w:asciiTheme="minorEastAsia" w:hAnsiTheme="minorEastAsia"/>
                      <w:sz w:val="18"/>
                      <w:szCs w:val="18"/>
                    </w:rPr>
                    <w:t>H24</w:t>
                  </w:r>
                </w:p>
              </w:tc>
              <w:tc>
                <w:tcPr>
                  <w:tcW w:w="1134" w:type="dxa"/>
                  <w:shd w:val="clear" w:color="auto" w:fill="auto"/>
                  <w:vAlign w:val="center"/>
                </w:tcPr>
                <w:p w:rsidR="00210D8D" w:rsidRPr="004839A4" w:rsidRDefault="00210D8D" w:rsidP="007753D5">
                  <w:pPr>
                    <w:spacing w:line="0" w:lineRule="atLeast"/>
                    <w:jc w:val="center"/>
                    <w:rPr>
                      <w:rFonts w:asciiTheme="minorEastAsia" w:hAnsiTheme="minorEastAsia"/>
                      <w:sz w:val="18"/>
                      <w:szCs w:val="18"/>
                    </w:rPr>
                  </w:pPr>
                  <w:r w:rsidRPr="004839A4">
                    <w:rPr>
                      <w:rFonts w:asciiTheme="minorEastAsia" w:hAnsiTheme="minorEastAsia"/>
                      <w:sz w:val="18"/>
                      <w:szCs w:val="18"/>
                    </w:rPr>
                    <w:t>H25</w:t>
                  </w:r>
                </w:p>
              </w:tc>
              <w:tc>
                <w:tcPr>
                  <w:tcW w:w="1134" w:type="dxa"/>
                  <w:shd w:val="clear" w:color="auto" w:fill="auto"/>
                  <w:vAlign w:val="center"/>
                </w:tcPr>
                <w:p w:rsidR="00210D8D" w:rsidRPr="004839A4" w:rsidRDefault="00210D8D" w:rsidP="007753D5">
                  <w:pPr>
                    <w:spacing w:line="0" w:lineRule="atLeast"/>
                    <w:jc w:val="center"/>
                    <w:rPr>
                      <w:rFonts w:asciiTheme="minorEastAsia" w:hAnsiTheme="minorEastAsia"/>
                      <w:sz w:val="18"/>
                      <w:szCs w:val="18"/>
                    </w:rPr>
                  </w:pPr>
                  <w:r w:rsidRPr="004839A4">
                    <w:rPr>
                      <w:rFonts w:asciiTheme="minorEastAsia" w:hAnsiTheme="minorEastAsia"/>
                      <w:sz w:val="18"/>
                      <w:szCs w:val="18"/>
                    </w:rPr>
                    <w:t>H26</w:t>
                  </w:r>
                </w:p>
              </w:tc>
              <w:tc>
                <w:tcPr>
                  <w:tcW w:w="1134" w:type="dxa"/>
                  <w:vAlign w:val="center"/>
                </w:tcPr>
                <w:p w:rsidR="00210D8D" w:rsidRPr="004839A4" w:rsidRDefault="00210D8D" w:rsidP="007753D5">
                  <w:pPr>
                    <w:spacing w:line="0" w:lineRule="atLeast"/>
                    <w:jc w:val="center"/>
                    <w:rPr>
                      <w:rFonts w:asciiTheme="minorEastAsia" w:hAnsiTheme="minorEastAsia"/>
                      <w:sz w:val="18"/>
                      <w:szCs w:val="18"/>
                    </w:rPr>
                  </w:pPr>
                  <w:r w:rsidRPr="004839A4">
                    <w:rPr>
                      <w:rFonts w:asciiTheme="minorEastAsia" w:hAnsiTheme="minorEastAsia"/>
                      <w:sz w:val="18"/>
                      <w:szCs w:val="18"/>
                    </w:rPr>
                    <w:t>H27</w:t>
                  </w:r>
                </w:p>
              </w:tc>
              <w:tc>
                <w:tcPr>
                  <w:tcW w:w="1134" w:type="dxa"/>
                  <w:vAlign w:val="center"/>
                </w:tcPr>
                <w:p w:rsidR="00210D8D" w:rsidRPr="004839A4" w:rsidRDefault="00210D8D" w:rsidP="007753D5">
                  <w:pPr>
                    <w:spacing w:line="0" w:lineRule="atLeast"/>
                    <w:jc w:val="center"/>
                    <w:rPr>
                      <w:rFonts w:asciiTheme="minorEastAsia" w:hAnsiTheme="minorEastAsia"/>
                      <w:sz w:val="18"/>
                      <w:szCs w:val="18"/>
                    </w:rPr>
                  </w:pPr>
                  <w:r w:rsidRPr="004839A4">
                    <w:rPr>
                      <w:rFonts w:asciiTheme="minorEastAsia" w:hAnsiTheme="minorEastAsia" w:hint="eastAsia"/>
                      <w:sz w:val="18"/>
                      <w:szCs w:val="18"/>
                    </w:rPr>
                    <w:t>平均</w:t>
                  </w:r>
                </w:p>
              </w:tc>
            </w:tr>
            <w:tr w:rsidR="00210D8D" w:rsidRPr="004839A4" w:rsidTr="007753D5">
              <w:trPr>
                <w:trHeight w:val="427"/>
                <w:jc w:val="center"/>
              </w:trPr>
              <w:tc>
                <w:tcPr>
                  <w:tcW w:w="1134" w:type="dxa"/>
                  <w:shd w:val="clear" w:color="auto" w:fill="auto"/>
                  <w:vAlign w:val="center"/>
                </w:tcPr>
                <w:p w:rsidR="00210D8D" w:rsidRPr="004839A4" w:rsidRDefault="00210D8D" w:rsidP="007753D5">
                  <w:pPr>
                    <w:spacing w:line="0" w:lineRule="atLeast"/>
                    <w:jc w:val="center"/>
                    <w:rPr>
                      <w:rFonts w:asciiTheme="minorEastAsia" w:hAnsiTheme="minorEastAsia"/>
                      <w:sz w:val="18"/>
                      <w:szCs w:val="18"/>
                    </w:rPr>
                  </w:pPr>
                  <w:r w:rsidRPr="004839A4">
                    <w:rPr>
                      <w:rFonts w:asciiTheme="minorEastAsia" w:hAnsiTheme="minorEastAsia" w:hint="eastAsia"/>
                      <w:sz w:val="18"/>
                      <w:szCs w:val="18"/>
                    </w:rPr>
                    <w:t>3.6</w:t>
                  </w:r>
                </w:p>
              </w:tc>
              <w:tc>
                <w:tcPr>
                  <w:tcW w:w="1134" w:type="dxa"/>
                  <w:shd w:val="clear" w:color="auto" w:fill="auto"/>
                  <w:vAlign w:val="center"/>
                </w:tcPr>
                <w:p w:rsidR="00210D8D" w:rsidRPr="004839A4" w:rsidRDefault="00210D8D" w:rsidP="007753D5">
                  <w:pPr>
                    <w:spacing w:line="0" w:lineRule="atLeast"/>
                    <w:jc w:val="center"/>
                    <w:rPr>
                      <w:rFonts w:asciiTheme="minorEastAsia" w:hAnsiTheme="minorEastAsia"/>
                      <w:sz w:val="18"/>
                      <w:szCs w:val="18"/>
                    </w:rPr>
                  </w:pPr>
                  <w:r w:rsidRPr="004839A4">
                    <w:rPr>
                      <w:rFonts w:asciiTheme="minorEastAsia" w:hAnsiTheme="minorEastAsia" w:hint="eastAsia"/>
                      <w:sz w:val="18"/>
                      <w:szCs w:val="18"/>
                    </w:rPr>
                    <w:t>3.6</w:t>
                  </w:r>
                </w:p>
              </w:tc>
              <w:tc>
                <w:tcPr>
                  <w:tcW w:w="1134" w:type="dxa"/>
                  <w:shd w:val="clear" w:color="auto" w:fill="auto"/>
                  <w:vAlign w:val="center"/>
                </w:tcPr>
                <w:p w:rsidR="00210D8D" w:rsidRPr="004839A4" w:rsidRDefault="00210D8D" w:rsidP="007753D5">
                  <w:pPr>
                    <w:spacing w:line="0" w:lineRule="atLeast"/>
                    <w:jc w:val="center"/>
                    <w:rPr>
                      <w:rFonts w:asciiTheme="minorEastAsia" w:hAnsiTheme="minorEastAsia"/>
                      <w:sz w:val="18"/>
                      <w:szCs w:val="18"/>
                    </w:rPr>
                  </w:pPr>
                  <w:r w:rsidRPr="004839A4">
                    <w:rPr>
                      <w:rFonts w:asciiTheme="minorEastAsia" w:hAnsiTheme="minorEastAsia" w:hint="eastAsia"/>
                      <w:sz w:val="18"/>
                      <w:szCs w:val="18"/>
                    </w:rPr>
                    <w:t>3.4</w:t>
                  </w:r>
                </w:p>
              </w:tc>
              <w:tc>
                <w:tcPr>
                  <w:tcW w:w="1134" w:type="dxa"/>
                  <w:vAlign w:val="center"/>
                </w:tcPr>
                <w:p w:rsidR="00210D8D" w:rsidRPr="004839A4" w:rsidRDefault="00210D8D" w:rsidP="007753D5">
                  <w:pPr>
                    <w:spacing w:line="0" w:lineRule="atLeast"/>
                    <w:jc w:val="center"/>
                    <w:rPr>
                      <w:rFonts w:asciiTheme="minorEastAsia" w:hAnsiTheme="minorEastAsia"/>
                      <w:sz w:val="18"/>
                      <w:szCs w:val="18"/>
                    </w:rPr>
                  </w:pPr>
                  <w:r w:rsidRPr="004839A4">
                    <w:rPr>
                      <w:rFonts w:asciiTheme="minorEastAsia" w:hAnsiTheme="minorEastAsia" w:hint="eastAsia"/>
                      <w:sz w:val="18"/>
                      <w:szCs w:val="18"/>
                    </w:rPr>
                    <w:t>3.5</w:t>
                  </w:r>
                </w:p>
              </w:tc>
              <w:tc>
                <w:tcPr>
                  <w:tcW w:w="1134" w:type="dxa"/>
                  <w:vAlign w:val="center"/>
                </w:tcPr>
                <w:p w:rsidR="00210D8D" w:rsidRPr="004839A4" w:rsidRDefault="00210D8D" w:rsidP="007753D5">
                  <w:pPr>
                    <w:spacing w:line="0" w:lineRule="atLeast"/>
                    <w:jc w:val="center"/>
                    <w:rPr>
                      <w:rFonts w:asciiTheme="minorEastAsia" w:hAnsiTheme="minorEastAsia"/>
                      <w:sz w:val="18"/>
                      <w:szCs w:val="18"/>
                    </w:rPr>
                  </w:pPr>
                  <w:r w:rsidRPr="004839A4">
                    <w:rPr>
                      <w:rFonts w:asciiTheme="minorEastAsia" w:hAnsiTheme="minorEastAsia" w:hint="eastAsia"/>
                      <w:sz w:val="18"/>
                      <w:szCs w:val="18"/>
                    </w:rPr>
                    <w:t>3.5</w:t>
                  </w:r>
                </w:p>
              </w:tc>
            </w:tr>
          </w:tbl>
          <w:p w:rsidR="00210D8D" w:rsidRDefault="00210D8D" w:rsidP="007753D5">
            <w:pPr>
              <w:jc w:val="center"/>
              <w:rPr>
                <w:rFonts w:asciiTheme="minorEastAsia" w:hAnsiTheme="minorEastAsia"/>
                <w:sz w:val="18"/>
                <w:szCs w:val="18"/>
              </w:rPr>
            </w:pPr>
          </w:p>
        </w:tc>
      </w:tr>
    </w:tbl>
    <w:p w:rsidR="00D478AD" w:rsidRDefault="00D478AD" w:rsidP="00F65A0B">
      <w:pPr>
        <w:widowControl/>
        <w:jc w:val="center"/>
        <w:rPr>
          <w:rFonts w:asciiTheme="minorEastAsia" w:hAnsiTheme="minorEastAsia"/>
          <w:sz w:val="16"/>
          <w:szCs w:val="16"/>
        </w:rPr>
      </w:pPr>
    </w:p>
    <w:p w:rsidR="0001579A" w:rsidRPr="0070528B" w:rsidRDefault="002C4CDB" w:rsidP="00F65A0B">
      <w:pPr>
        <w:widowControl/>
        <w:jc w:val="center"/>
        <w:rPr>
          <w:rFonts w:asciiTheme="minorEastAsia" w:hAnsiTheme="minorEastAsia"/>
          <w:sz w:val="16"/>
          <w:szCs w:val="16"/>
        </w:rPr>
      </w:pPr>
      <w:r w:rsidRPr="0070528B">
        <w:rPr>
          <w:rFonts w:asciiTheme="minorEastAsia" w:hAnsiTheme="minorEastAsia" w:hint="eastAsia"/>
          <w:noProof/>
          <w:sz w:val="16"/>
          <w:szCs w:val="16"/>
        </w:rPr>
        <mc:AlternateContent>
          <mc:Choice Requires="wps">
            <w:drawing>
              <wp:anchor distT="0" distB="0" distL="114300" distR="114300" simplePos="0" relativeHeight="251671552" behindDoc="0" locked="0" layoutInCell="1" allowOverlap="1" wp14:anchorId="7D11D236" wp14:editId="2FBA6C9C">
                <wp:simplePos x="0" y="0"/>
                <wp:positionH relativeFrom="column">
                  <wp:posOffset>13373100</wp:posOffset>
                </wp:positionH>
                <wp:positionV relativeFrom="paragraph">
                  <wp:posOffset>-203200</wp:posOffset>
                </wp:positionV>
                <wp:extent cx="749300" cy="3429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7493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53D5" w:rsidRPr="002C4CDB" w:rsidRDefault="007753D5" w:rsidP="002C4CDB">
                            <w:pPr>
                              <w:spacing w:line="360" w:lineRule="exact"/>
                              <w:jc w:val="center"/>
                              <w:rPr>
                                <w:rFonts w:asciiTheme="majorEastAsia" w:eastAsiaTheme="majorEastAsia" w:hAnsiTheme="majorEastAsia"/>
                                <w:sz w:val="32"/>
                                <w:szCs w:val="32"/>
                              </w:rPr>
                            </w:pPr>
                            <w:r w:rsidRPr="002C4CDB">
                              <w:rPr>
                                <w:rFonts w:asciiTheme="majorEastAsia" w:eastAsiaTheme="majorEastAsia" w:hAnsiTheme="majorEastAsia" w:hint="eastAsia"/>
                                <w:sz w:val="32"/>
                                <w:szCs w:val="3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27" type="#_x0000_t202" style="position:absolute;left:0;text-align:left;margin-left:1053pt;margin-top:-16pt;width:59pt;height:2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" fillcolor="white [3201]" strokeweight=".5pt">
                <v:textbox>
                  <w:txbxContent>
                    <w:p w:rsidR="007753D5" w:rsidRPr="002C4CDB" w:rsidRDefault="007753D5" w:rsidP="002C4CDB">
                      <w:pPr>
                        <w:spacing w:line="360" w:lineRule="exact"/>
                        <w:jc w:val="center"/>
                        <w:rPr>
                          <w:rFonts w:asciiTheme="majorEastAsia" w:eastAsiaTheme="majorEastAsia" w:hAnsiTheme="majorEastAsia"/>
                          <w:sz w:val="32"/>
                          <w:szCs w:val="32"/>
                        </w:rPr>
                      </w:pPr>
                      <w:r w:rsidRPr="002C4CDB">
                        <w:rPr>
                          <w:rFonts w:asciiTheme="majorEastAsia" w:eastAsiaTheme="majorEastAsia" w:hAnsiTheme="majorEastAsia" w:hint="eastAsia"/>
                          <w:sz w:val="32"/>
                          <w:szCs w:val="32"/>
                        </w:rPr>
                        <w:t>別紙</w:t>
                      </w:r>
                    </w:p>
                  </w:txbxContent>
                </v:textbox>
              </v:shape>
            </w:pict>
          </mc:Fallback>
        </mc:AlternateContent>
      </w:r>
      <w:r w:rsidR="009F04C6" w:rsidRPr="0070528B">
        <w:rPr>
          <w:rFonts w:asciiTheme="minorEastAsia" w:hAnsiTheme="minorEastAsia" w:hint="eastAsia"/>
          <w:sz w:val="16"/>
          <w:szCs w:val="16"/>
        </w:rPr>
        <w:t>第</w:t>
      </w:r>
      <w:r w:rsidR="005471D8" w:rsidRPr="0070528B">
        <w:rPr>
          <w:rFonts w:asciiTheme="minorEastAsia" w:hAnsiTheme="minorEastAsia" w:hint="eastAsia"/>
          <w:sz w:val="16"/>
          <w:szCs w:val="16"/>
        </w:rPr>
        <w:t>一</w:t>
      </w:r>
      <w:r w:rsidR="009F04C6" w:rsidRPr="0070528B">
        <w:rPr>
          <w:rFonts w:asciiTheme="minorEastAsia" w:hAnsiTheme="minorEastAsia" w:hint="eastAsia"/>
          <w:sz w:val="16"/>
          <w:szCs w:val="16"/>
        </w:rPr>
        <w:t xml:space="preserve">期　</w:t>
      </w:r>
      <w:r w:rsidR="00C84BB1" w:rsidRPr="0070528B">
        <w:rPr>
          <w:rFonts w:asciiTheme="minorEastAsia" w:hAnsiTheme="minorEastAsia" w:hint="eastAsia"/>
          <w:sz w:val="16"/>
          <w:szCs w:val="16"/>
        </w:rPr>
        <w:t>中期目標期間　業務実績報告書</w:t>
      </w:r>
    </w:p>
    <w:tbl>
      <w:tblPr>
        <w:tblStyle w:val="a3"/>
        <w:tblW w:w="15413" w:type="dxa"/>
        <w:tblInd w:w="108" w:type="dxa"/>
        <w:tblLayout w:type="fixed"/>
        <w:tblLook w:val="0480" w:firstRow="0" w:lastRow="0" w:firstColumn="1" w:lastColumn="0" w:noHBand="0" w:noVBand="1"/>
      </w:tblPr>
      <w:tblGrid>
        <w:gridCol w:w="6"/>
        <w:gridCol w:w="3345"/>
        <w:gridCol w:w="3453"/>
        <w:gridCol w:w="1734"/>
        <w:gridCol w:w="1735"/>
        <w:gridCol w:w="1734"/>
        <w:gridCol w:w="1735"/>
        <w:gridCol w:w="1662"/>
        <w:gridCol w:w="9"/>
      </w:tblGrid>
      <w:tr w:rsidR="003A233F" w:rsidRPr="0070528B" w:rsidTr="00B17652">
        <w:trPr>
          <w:gridAfter w:val="1"/>
          <w:wAfter w:w="9" w:type="dxa"/>
          <w:trHeight w:val="424"/>
        </w:trPr>
        <w:tc>
          <w:tcPr>
            <w:tcW w:w="6804" w:type="dxa"/>
            <w:gridSpan w:val="3"/>
            <w:vMerge w:val="restart"/>
            <w:vAlign w:val="center"/>
          </w:tcPr>
          <w:p w:rsidR="003A233F" w:rsidRPr="0070528B" w:rsidRDefault="009257AE" w:rsidP="00F65A0B">
            <w:pPr>
              <w:rPr>
                <w:rFonts w:asciiTheme="minorEastAsia" w:hAnsiTheme="minorEastAsia"/>
                <w:b/>
                <w:sz w:val="16"/>
                <w:szCs w:val="16"/>
              </w:rPr>
            </w:pPr>
            <w:r w:rsidRPr="0070528B">
              <w:rPr>
                <w:rFonts w:asciiTheme="minorEastAsia" w:hAnsiTheme="minorEastAsia" w:hint="eastAsia"/>
                <w:b/>
                <w:sz w:val="16"/>
                <w:szCs w:val="16"/>
              </w:rPr>
              <w:t xml:space="preserve">大項目１　</w:t>
            </w:r>
            <w:r w:rsidR="003A233F" w:rsidRPr="0070528B">
              <w:rPr>
                <w:rFonts w:asciiTheme="minorEastAsia" w:hAnsiTheme="minorEastAsia" w:hint="eastAsia"/>
                <w:b/>
                <w:sz w:val="16"/>
                <w:szCs w:val="16"/>
              </w:rPr>
              <w:t>府民サービスに係る技術支援の実施と情報発信</w:t>
            </w:r>
          </w:p>
        </w:tc>
        <w:tc>
          <w:tcPr>
            <w:tcW w:w="6946" w:type="dxa"/>
            <w:gridSpan w:val="4"/>
          </w:tcPr>
          <w:p w:rsidR="003A233F" w:rsidRPr="0070528B" w:rsidRDefault="003A233F" w:rsidP="00F65A0B">
            <w:pPr>
              <w:jc w:val="center"/>
              <w:rPr>
                <w:rFonts w:asciiTheme="minorEastAsia" w:hAnsiTheme="minorEastAsia"/>
                <w:sz w:val="16"/>
                <w:szCs w:val="16"/>
              </w:rPr>
            </w:pPr>
            <w:r w:rsidRPr="0070528B">
              <w:rPr>
                <w:rFonts w:asciiTheme="minorEastAsia" w:hAnsiTheme="minorEastAsia" w:hint="eastAsia"/>
                <w:sz w:val="16"/>
                <w:szCs w:val="16"/>
              </w:rPr>
              <w:t>事業年度評価結果</w:t>
            </w:r>
          </w:p>
        </w:tc>
        <w:tc>
          <w:tcPr>
            <w:tcW w:w="1663" w:type="dxa"/>
            <w:vMerge w:val="restart"/>
          </w:tcPr>
          <w:p w:rsidR="003A233F" w:rsidRPr="0070528B" w:rsidRDefault="003A233F" w:rsidP="00F65A0B">
            <w:pPr>
              <w:jc w:val="center"/>
              <w:rPr>
                <w:rFonts w:asciiTheme="minorEastAsia" w:hAnsiTheme="minorEastAsia"/>
                <w:sz w:val="16"/>
                <w:szCs w:val="16"/>
              </w:rPr>
            </w:pPr>
            <w:r w:rsidRPr="0070528B">
              <w:rPr>
                <w:rFonts w:asciiTheme="minorEastAsia" w:hAnsiTheme="minorEastAsia" w:hint="eastAsia"/>
                <w:sz w:val="16"/>
                <w:szCs w:val="16"/>
              </w:rPr>
              <w:t>中期目標</w:t>
            </w:r>
          </w:p>
          <w:p w:rsidR="003A233F" w:rsidRPr="0070528B" w:rsidRDefault="003A233F" w:rsidP="00F65A0B">
            <w:pPr>
              <w:jc w:val="center"/>
              <w:rPr>
                <w:rFonts w:asciiTheme="minorEastAsia" w:hAnsiTheme="minorEastAsia"/>
                <w:sz w:val="16"/>
                <w:szCs w:val="16"/>
              </w:rPr>
            </w:pPr>
            <w:r w:rsidRPr="0070528B">
              <w:rPr>
                <w:rFonts w:asciiTheme="minorEastAsia" w:hAnsiTheme="minorEastAsia" w:hint="eastAsia"/>
                <w:sz w:val="16"/>
                <w:szCs w:val="16"/>
              </w:rPr>
              <w:t>期間の評価</w:t>
            </w:r>
          </w:p>
        </w:tc>
      </w:tr>
      <w:tr w:rsidR="003A233F" w:rsidRPr="0070528B" w:rsidTr="00B17652">
        <w:trPr>
          <w:gridAfter w:val="1"/>
          <w:wAfter w:w="9" w:type="dxa"/>
          <w:trHeight w:val="171"/>
        </w:trPr>
        <w:tc>
          <w:tcPr>
            <w:tcW w:w="6804" w:type="dxa"/>
            <w:gridSpan w:val="3"/>
            <w:vMerge/>
            <w:vAlign w:val="center"/>
          </w:tcPr>
          <w:p w:rsidR="003A233F" w:rsidRPr="0070528B" w:rsidRDefault="003A233F" w:rsidP="00F65A0B">
            <w:pPr>
              <w:jc w:val="center"/>
              <w:rPr>
                <w:rFonts w:asciiTheme="minorEastAsia" w:hAnsiTheme="minorEastAsia"/>
                <w:sz w:val="16"/>
                <w:szCs w:val="16"/>
              </w:rPr>
            </w:pPr>
          </w:p>
        </w:tc>
        <w:tc>
          <w:tcPr>
            <w:tcW w:w="1736" w:type="dxa"/>
          </w:tcPr>
          <w:p w:rsidR="003A233F" w:rsidRPr="0070528B" w:rsidRDefault="003A233F" w:rsidP="00F65A0B">
            <w:pPr>
              <w:jc w:val="center"/>
              <w:rPr>
                <w:rFonts w:asciiTheme="minorEastAsia" w:hAnsiTheme="minorEastAsia"/>
                <w:sz w:val="16"/>
                <w:szCs w:val="16"/>
              </w:rPr>
            </w:pPr>
            <w:r w:rsidRPr="0070528B">
              <w:rPr>
                <w:rFonts w:asciiTheme="minorEastAsia" w:hAnsiTheme="minorEastAsia" w:hint="eastAsia"/>
                <w:sz w:val="16"/>
                <w:szCs w:val="16"/>
              </w:rPr>
              <w:t>H24</w:t>
            </w:r>
          </w:p>
        </w:tc>
        <w:tc>
          <w:tcPr>
            <w:tcW w:w="1737" w:type="dxa"/>
            <w:tcBorders>
              <w:top w:val="single" w:sz="4" w:space="0" w:color="auto"/>
              <w:bottom w:val="single" w:sz="4" w:space="0" w:color="auto"/>
            </w:tcBorders>
          </w:tcPr>
          <w:p w:rsidR="003A233F" w:rsidRPr="0070528B" w:rsidRDefault="003A233F" w:rsidP="00F65A0B">
            <w:pPr>
              <w:jc w:val="center"/>
              <w:rPr>
                <w:rFonts w:asciiTheme="minorEastAsia" w:hAnsiTheme="minorEastAsia"/>
                <w:sz w:val="16"/>
                <w:szCs w:val="16"/>
              </w:rPr>
            </w:pPr>
            <w:r w:rsidRPr="0070528B">
              <w:rPr>
                <w:rFonts w:asciiTheme="minorEastAsia" w:hAnsiTheme="minorEastAsia" w:hint="eastAsia"/>
                <w:sz w:val="16"/>
                <w:szCs w:val="16"/>
              </w:rPr>
              <w:t>H25</w:t>
            </w:r>
          </w:p>
        </w:tc>
        <w:tc>
          <w:tcPr>
            <w:tcW w:w="1736" w:type="dxa"/>
          </w:tcPr>
          <w:p w:rsidR="003A233F" w:rsidRPr="0070528B" w:rsidRDefault="003A233F" w:rsidP="00F65A0B">
            <w:pPr>
              <w:jc w:val="center"/>
              <w:rPr>
                <w:rFonts w:asciiTheme="minorEastAsia" w:hAnsiTheme="minorEastAsia"/>
                <w:sz w:val="16"/>
                <w:szCs w:val="16"/>
              </w:rPr>
            </w:pPr>
            <w:r w:rsidRPr="0070528B">
              <w:rPr>
                <w:rFonts w:asciiTheme="minorEastAsia" w:hAnsiTheme="minorEastAsia" w:hint="eastAsia"/>
                <w:sz w:val="16"/>
                <w:szCs w:val="16"/>
              </w:rPr>
              <w:t>H26</w:t>
            </w:r>
          </w:p>
        </w:tc>
        <w:tc>
          <w:tcPr>
            <w:tcW w:w="1737" w:type="dxa"/>
          </w:tcPr>
          <w:p w:rsidR="003A233F" w:rsidRPr="0070528B" w:rsidRDefault="003A233F" w:rsidP="00F65A0B">
            <w:pPr>
              <w:jc w:val="center"/>
              <w:rPr>
                <w:rFonts w:asciiTheme="minorEastAsia" w:hAnsiTheme="minorEastAsia"/>
                <w:sz w:val="16"/>
                <w:szCs w:val="16"/>
              </w:rPr>
            </w:pPr>
            <w:r w:rsidRPr="0070528B">
              <w:rPr>
                <w:rFonts w:asciiTheme="minorEastAsia" w:hAnsiTheme="minorEastAsia" w:hint="eastAsia"/>
                <w:sz w:val="16"/>
                <w:szCs w:val="16"/>
              </w:rPr>
              <w:t>H27</w:t>
            </w:r>
          </w:p>
        </w:tc>
        <w:tc>
          <w:tcPr>
            <w:tcW w:w="1663" w:type="dxa"/>
            <w:vMerge/>
          </w:tcPr>
          <w:p w:rsidR="003A233F" w:rsidRPr="0070528B" w:rsidRDefault="003A233F" w:rsidP="00F65A0B">
            <w:pPr>
              <w:rPr>
                <w:rFonts w:asciiTheme="minorEastAsia" w:hAnsiTheme="minorEastAsia"/>
                <w:sz w:val="16"/>
                <w:szCs w:val="16"/>
              </w:rPr>
            </w:pPr>
          </w:p>
        </w:tc>
      </w:tr>
      <w:tr w:rsidR="00C573EA" w:rsidRPr="0070528B" w:rsidTr="00B17652">
        <w:trPr>
          <w:gridAfter w:val="1"/>
          <w:wAfter w:w="9" w:type="dxa"/>
          <w:trHeight w:val="424"/>
        </w:trPr>
        <w:tc>
          <w:tcPr>
            <w:tcW w:w="3348" w:type="dxa"/>
            <w:gridSpan w:val="2"/>
            <w:vAlign w:val="center"/>
          </w:tcPr>
          <w:p w:rsidR="00077359" w:rsidRPr="0070528B" w:rsidRDefault="00077359" w:rsidP="00F65A0B">
            <w:pPr>
              <w:jc w:val="center"/>
              <w:rPr>
                <w:rFonts w:asciiTheme="minorEastAsia" w:hAnsiTheme="minorEastAsia"/>
                <w:sz w:val="16"/>
                <w:szCs w:val="16"/>
              </w:rPr>
            </w:pPr>
            <w:r w:rsidRPr="0070528B">
              <w:rPr>
                <w:rFonts w:asciiTheme="minorEastAsia" w:hAnsiTheme="minorEastAsia" w:hint="eastAsia"/>
                <w:sz w:val="16"/>
                <w:szCs w:val="16"/>
              </w:rPr>
              <w:t>中期目標</w:t>
            </w:r>
          </w:p>
        </w:tc>
        <w:tc>
          <w:tcPr>
            <w:tcW w:w="3456" w:type="dxa"/>
            <w:vAlign w:val="center"/>
          </w:tcPr>
          <w:p w:rsidR="00077359" w:rsidRPr="0070528B" w:rsidRDefault="00077359" w:rsidP="00F65A0B">
            <w:pPr>
              <w:jc w:val="center"/>
              <w:rPr>
                <w:rFonts w:asciiTheme="minorEastAsia" w:hAnsiTheme="minorEastAsia"/>
                <w:sz w:val="16"/>
                <w:szCs w:val="16"/>
              </w:rPr>
            </w:pPr>
            <w:r w:rsidRPr="0070528B">
              <w:rPr>
                <w:rFonts w:asciiTheme="minorEastAsia" w:hAnsiTheme="minorEastAsia" w:hint="eastAsia"/>
                <w:sz w:val="16"/>
                <w:szCs w:val="16"/>
              </w:rPr>
              <w:t>中期計画</w:t>
            </w:r>
          </w:p>
        </w:tc>
        <w:tc>
          <w:tcPr>
            <w:tcW w:w="1736" w:type="dxa"/>
          </w:tcPr>
          <w:p w:rsidR="00077359" w:rsidRPr="0070528B" w:rsidRDefault="00177BDD" w:rsidP="00F65A0B">
            <w:pPr>
              <w:jc w:val="center"/>
              <w:rPr>
                <w:rFonts w:asciiTheme="minorEastAsia" w:hAnsiTheme="minorEastAsia"/>
                <w:sz w:val="16"/>
                <w:szCs w:val="16"/>
              </w:rPr>
            </w:pPr>
            <w:r w:rsidRPr="0070528B">
              <w:rPr>
                <w:rFonts w:asciiTheme="minorEastAsia" w:hAnsiTheme="minorEastAsia" w:hint="eastAsia"/>
                <w:sz w:val="16"/>
                <w:szCs w:val="16"/>
              </w:rPr>
              <w:t>A</w:t>
            </w:r>
          </w:p>
        </w:tc>
        <w:tc>
          <w:tcPr>
            <w:tcW w:w="1737" w:type="dxa"/>
            <w:tcBorders>
              <w:top w:val="single" w:sz="4" w:space="0" w:color="auto"/>
              <w:bottom w:val="single" w:sz="4" w:space="0" w:color="auto"/>
            </w:tcBorders>
          </w:tcPr>
          <w:p w:rsidR="00077359" w:rsidRPr="0070528B" w:rsidRDefault="00177BDD" w:rsidP="00F65A0B">
            <w:pPr>
              <w:jc w:val="center"/>
              <w:rPr>
                <w:rFonts w:asciiTheme="minorEastAsia" w:hAnsiTheme="minorEastAsia"/>
                <w:sz w:val="16"/>
                <w:szCs w:val="16"/>
              </w:rPr>
            </w:pPr>
            <w:r w:rsidRPr="0070528B">
              <w:rPr>
                <w:rFonts w:asciiTheme="minorEastAsia" w:hAnsiTheme="minorEastAsia" w:hint="eastAsia"/>
                <w:sz w:val="16"/>
                <w:szCs w:val="16"/>
              </w:rPr>
              <w:t>A</w:t>
            </w:r>
          </w:p>
        </w:tc>
        <w:tc>
          <w:tcPr>
            <w:tcW w:w="1736" w:type="dxa"/>
          </w:tcPr>
          <w:p w:rsidR="00077359" w:rsidRPr="0070528B" w:rsidRDefault="00177BDD" w:rsidP="00F65A0B">
            <w:pPr>
              <w:jc w:val="center"/>
              <w:rPr>
                <w:rFonts w:asciiTheme="minorEastAsia" w:hAnsiTheme="minorEastAsia"/>
                <w:sz w:val="16"/>
                <w:szCs w:val="16"/>
              </w:rPr>
            </w:pPr>
            <w:r w:rsidRPr="0070528B">
              <w:rPr>
                <w:rFonts w:asciiTheme="minorEastAsia" w:hAnsiTheme="minorEastAsia" w:hint="eastAsia"/>
                <w:sz w:val="16"/>
                <w:szCs w:val="16"/>
              </w:rPr>
              <w:t>A</w:t>
            </w:r>
          </w:p>
        </w:tc>
        <w:tc>
          <w:tcPr>
            <w:tcW w:w="1737" w:type="dxa"/>
          </w:tcPr>
          <w:p w:rsidR="00077359" w:rsidRPr="0070528B" w:rsidRDefault="00077359" w:rsidP="00F65A0B">
            <w:pPr>
              <w:jc w:val="center"/>
              <w:rPr>
                <w:rFonts w:asciiTheme="minorEastAsia" w:hAnsiTheme="minorEastAsia"/>
                <w:sz w:val="16"/>
                <w:szCs w:val="16"/>
              </w:rPr>
            </w:pPr>
            <w:r w:rsidRPr="0070528B">
              <w:rPr>
                <w:rFonts w:asciiTheme="minorEastAsia" w:hAnsiTheme="minorEastAsia" w:hint="eastAsia"/>
                <w:sz w:val="16"/>
                <w:szCs w:val="16"/>
              </w:rPr>
              <w:t>―</w:t>
            </w:r>
          </w:p>
        </w:tc>
        <w:tc>
          <w:tcPr>
            <w:tcW w:w="1663" w:type="dxa"/>
          </w:tcPr>
          <w:p w:rsidR="00077359" w:rsidRPr="0070528B" w:rsidRDefault="00077359" w:rsidP="00F65A0B">
            <w:pPr>
              <w:rPr>
                <w:rFonts w:asciiTheme="minorEastAsia" w:hAnsiTheme="minorEastAsia"/>
                <w:sz w:val="16"/>
                <w:szCs w:val="16"/>
              </w:rPr>
            </w:pPr>
          </w:p>
        </w:tc>
      </w:tr>
      <w:tr w:rsidR="00737908" w:rsidRPr="0070528B" w:rsidTr="0070528B">
        <w:tblPrEx>
          <w:tblCellMar>
            <w:left w:w="99" w:type="dxa"/>
            <w:right w:w="99" w:type="dxa"/>
          </w:tblCellMar>
        </w:tblPrEx>
        <w:trPr>
          <w:gridBefore w:val="1"/>
          <w:trHeight w:val="1131"/>
        </w:trPr>
        <w:tc>
          <w:tcPr>
            <w:tcW w:w="3348" w:type="dxa"/>
          </w:tcPr>
          <w:p w:rsidR="00737908" w:rsidRPr="0070528B" w:rsidRDefault="00737908" w:rsidP="0070528B">
            <w:pPr>
              <w:autoSpaceDE w:val="0"/>
              <w:autoSpaceDN w:val="0"/>
              <w:spacing w:line="0" w:lineRule="atLeast"/>
              <w:rPr>
                <w:rFonts w:asciiTheme="minorEastAsia" w:hAnsiTheme="minorEastAsia" w:cs="MSGothic"/>
                <w:kern w:val="0"/>
                <w:sz w:val="16"/>
                <w:szCs w:val="16"/>
              </w:rPr>
            </w:pPr>
            <w:r w:rsidRPr="0070528B">
              <w:rPr>
                <w:rFonts w:asciiTheme="minorEastAsia" w:hAnsiTheme="minorEastAsia" w:cs="MSGothic" w:hint="eastAsia"/>
                <w:kern w:val="0"/>
                <w:sz w:val="16"/>
                <w:szCs w:val="16"/>
              </w:rPr>
              <w:t>１</w:t>
            </w:r>
            <w:r w:rsidRPr="0070528B">
              <w:rPr>
                <w:rFonts w:asciiTheme="minorEastAsia" w:hAnsiTheme="minorEastAsia" w:cs="MSGothic"/>
                <w:kern w:val="0"/>
                <w:sz w:val="16"/>
                <w:szCs w:val="16"/>
              </w:rPr>
              <w:t xml:space="preserve"> </w:t>
            </w:r>
            <w:r w:rsidRPr="0070528B">
              <w:rPr>
                <w:rFonts w:asciiTheme="minorEastAsia" w:hAnsiTheme="minorEastAsia" w:cs="MSGothic" w:hint="eastAsia"/>
                <w:kern w:val="0"/>
                <w:sz w:val="16"/>
                <w:szCs w:val="16"/>
              </w:rPr>
              <w:t>技術支援の実施及び情報発信</w:t>
            </w:r>
          </w:p>
          <w:p w:rsidR="006A6366" w:rsidRPr="006A6366" w:rsidRDefault="006A6366" w:rsidP="006A6366">
            <w:pPr>
              <w:autoSpaceDE w:val="0"/>
              <w:autoSpaceDN w:val="0"/>
              <w:spacing w:line="0" w:lineRule="atLeast"/>
              <w:ind w:firstLineChars="100" w:firstLine="160"/>
              <w:rPr>
                <w:rFonts w:asciiTheme="minorEastAsia" w:hAnsiTheme="minorEastAsia" w:cs="MSGothic"/>
                <w:kern w:val="0"/>
                <w:sz w:val="16"/>
                <w:szCs w:val="16"/>
              </w:rPr>
            </w:pPr>
            <w:r w:rsidRPr="006A6366">
              <w:rPr>
                <w:rFonts w:asciiTheme="minorEastAsia" w:hAnsiTheme="minorEastAsia" w:cs="MSGothic" w:hint="eastAsia"/>
                <w:kern w:val="0"/>
                <w:sz w:val="16"/>
                <w:szCs w:val="16"/>
              </w:rPr>
              <w:t>研究所は、環境、農林水産業及び食品産業の分野における専門家集団として、技術力を最大限に発揮するとともに、資源を有効に活用して、様々な技術支援を行うこと。</w:t>
            </w:r>
          </w:p>
          <w:p w:rsidR="006A6366" w:rsidRPr="006A6366" w:rsidRDefault="006A6366" w:rsidP="006A6366">
            <w:pPr>
              <w:autoSpaceDE w:val="0"/>
              <w:autoSpaceDN w:val="0"/>
              <w:spacing w:line="0" w:lineRule="atLeast"/>
              <w:ind w:firstLineChars="100" w:firstLine="160"/>
              <w:rPr>
                <w:rFonts w:asciiTheme="minorEastAsia" w:hAnsiTheme="minorEastAsia" w:cs="MSGothic"/>
                <w:kern w:val="0"/>
                <w:sz w:val="16"/>
                <w:szCs w:val="16"/>
              </w:rPr>
            </w:pPr>
            <w:r w:rsidRPr="006A6366">
              <w:rPr>
                <w:rFonts w:asciiTheme="minorEastAsia" w:hAnsiTheme="minorEastAsia" w:cs="MSGothic" w:hint="eastAsia"/>
                <w:kern w:val="0"/>
                <w:sz w:val="16"/>
                <w:szCs w:val="16"/>
              </w:rPr>
              <w:t>また、研究所が有する知見等の情報を積極的かつ分かりやすく発信すること。</w:t>
            </w:r>
          </w:p>
          <w:p w:rsidR="006A6366" w:rsidRPr="0070528B" w:rsidRDefault="006A6366" w:rsidP="006A6366">
            <w:pPr>
              <w:autoSpaceDE w:val="0"/>
              <w:autoSpaceDN w:val="0"/>
              <w:spacing w:line="0" w:lineRule="atLeast"/>
              <w:ind w:firstLineChars="100" w:firstLine="160"/>
              <w:rPr>
                <w:rFonts w:asciiTheme="minorEastAsia" w:hAnsiTheme="minorEastAsia" w:cs="MSGothic"/>
                <w:kern w:val="0"/>
                <w:sz w:val="16"/>
                <w:szCs w:val="16"/>
              </w:rPr>
            </w:pPr>
            <w:r w:rsidRPr="006A6366">
              <w:rPr>
                <w:rFonts w:asciiTheme="minorEastAsia" w:hAnsiTheme="minorEastAsia" w:cs="MSGothic" w:hint="eastAsia"/>
                <w:kern w:val="0"/>
                <w:sz w:val="16"/>
                <w:szCs w:val="16"/>
              </w:rPr>
              <w:t>さらに、その取組状況を適切に把握できるよう、数値目標を設定して積極的に取り組むこと。</w:t>
            </w:r>
          </w:p>
          <w:p w:rsidR="000A28FE" w:rsidRPr="0070528B" w:rsidRDefault="000A28FE" w:rsidP="0070528B">
            <w:pPr>
              <w:autoSpaceDE w:val="0"/>
              <w:autoSpaceDN w:val="0"/>
              <w:spacing w:line="0" w:lineRule="atLeast"/>
              <w:ind w:firstLineChars="100" w:firstLine="160"/>
              <w:rPr>
                <w:rFonts w:asciiTheme="minorEastAsia" w:hAnsiTheme="minorEastAsia" w:cs="MSGothic"/>
                <w:kern w:val="0"/>
                <w:sz w:val="16"/>
                <w:szCs w:val="16"/>
              </w:rPr>
            </w:pPr>
          </w:p>
          <w:p w:rsidR="00737908" w:rsidRPr="0070528B" w:rsidRDefault="00737908" w:rsidP="0070528B">
            <w:pPr>
              <w:autoSpaceDE w:val="0"/>
              <w:autoSpaceDN w:val="0"/>
              <w:spacing w:line="0" w:lineRule="atLeast"/>
              <w:rPr>
                <w:rFonts w:asciiTheme="minorEastAsia" w:hAnsiTheme="minorEastAsia" w:cs="MSGothic"/>
                <w:kern w:val="0"/>
                <w:sz w:val="16"/>
                <w:szCs w:val="16"/>
              </w:rPr>
            </w:pPr>
            <w:r w:rsidRPr="0070528B">
              <w:rPr>
                <w:rFonts w:asciiTheme="minorEastAsia" w:hAnsiTheme="minorEastAsia" w:cs="MSGothic" w:hint="eastAsia"/>
                <w:kern w:val="0"/>
                <w:sz w:val="16"/>
                <w:szCs w:val="16"/>
              </w:rPr>
              <w:t>（１）事業者に対する技術支援</w:t>
            </w:r>
          </w:p>
          <w:p w:rsidR="00737908" w:rsidRPr="0070528B" w:rsidRDefault="006A6366" w:rsidP="006A6366">
            <w:pPr>
              <w:autoSpaceDE w:val="0"/>
              <w:autoSpaceDN w:val="0"/>
              <w:spacing w:line="0" w:lineRule="atLeast"/>
              <w:ind w:firstLineChars="100" w:firstLine="160"/>
              <w:rPr>
                <w:rFonts w:asciiTheme="minorEastAsia" w:hAnsiTheme="minorEastAsia" w:cs="MSGothic"/>
                <w:kern w:val="0"/>
                <w:sz w:val="16"/>
                <w:szCs w:val="16"/>
              </w:rPr>
            </w:pPr>
            <w:r w:rsidRPr="006A6366">
              <w:rPr>
                <w:rFonts w:asciiTheme="minorEastAsia" w:hAnsiTheme="minorEastAsia" w:cs="MSGothic" w:hint="eastAsia"/>
                <w:kern w:val="0"/>
                <w:sz w:val="16"/>
                <w:szCs w:val="16"/>
              </w:rPr>
              <w:t>農林水産業者、民間企業等の事業者に対して、幅広い観点に立った技術的な相談・指導や依頼試験を実施すること等により、その技術開発の支援を利用者の要望に応じて迅速かつ的確に行うこと。</w:t>
            </w:r>
          </w:p>
          <w:p w:rsidR="00737908" w:rsidRPr="0070528B" w:rsidRDefault="00737908" w:rsidP="0070528B">
            <w:pPr>
              <w:autoSpaceDE w:val="0"/>
              <w:autoSpaceDN w:val="0"/>
              <w:spacing w:line="0" w:lineRule="atLeast"/>
              <w:rPr>
                <w:rFonts w:asciiTheme="minorEastAsia" w:hAnsiTheme="minorEastAsia" w:cs="MSGothic"/>
                <w:kern w:val="0"/>
                <w:sz w:val="16"/>
                <w:szCs w:val="16"/>
              </w:rPr>
            </w:pPr>
          </w:p>
          <w:p w:rsidR="00737908" w:rsidRPr="0070528B" w:rsidRDefault="00737908" w:rsidP="0070528B">
            <w:pPr>
              <w:autoSpaceDE w:val="0"/>
              <w:autoSpaceDN w:val="0"/>
              <w:spacing w:line="0" w:lineRule="atLeast"/>
              <w:rPr>
                <w:rFonts w:asciiTheme="minorEastAsia" w:hAnsiTheme="minorEastAsia" w:cs="MSGothic"/>
                <w:kern w:val="0"/>
                <w:sz w:val="16"/>
                <w:szCs w:val="16"/>
              </w:rPr>
            </w:pPr>
          </w:p>
          <w:p w:rsidR="00737908" w:rsidRPr="0070528B" w:rsidRDefault="00737908" w:rsidP="0070528B">
            <w:pPr>
              <w:autoSpaceDE w:val="0"/>
              <w:autoSpaceDN w:val="0"/>
              <w:spacing w:line="0" w:lineRule="atLeast"/>
              <w:rPr>
                <w:rFonts w:asciiTheme="minorEastAsia" w:hAnsiTheme="minorEastAsia" w:cs="MSGothic"/>
                <w:kern w:val="0"/>
                <w:sz w:val="16"/>
                <w:szCs w:val="16"/>
              </w:rPr>
            </w:pPr>
          </w:p>
          <w:p w:rsidR="00737908" w:rsidRPr="0070528B" w:rsidRDefault="00737908" w:rsidP="0070528B">
            <w:pPr>
              <w:autoSpaceDE w:val="0"/>
              <w:autoSpaceDN w:val="0"/>
              <w:spacing w:line="0" w:lineRule="atLeast"/>
              <w:rPr>
                <w:rFonts w:asciiTheme="minorEastAsia" w:hAnsiTheme="minorEastAsia" w:cs="MSGothic"/>
                <w:kern w:val="0"/>
                <w:sz w:val="16"/>
                <w:szCs w:val="16"/>
              </w:rPr>
            </w:pPr>
          </w:p>
          <w:p w:rsidR="00737908" w:rsidRPr="0070528B" w:rsidRDefault="00737908" w:rsidP="0070528B">
            <w:pPr>
              <w:autoSpaceDE w:val="0"/>
              <w:autoSpaceDN w:val="0"/>
              <w:spacing w:line="0" w:lineRule="atLeast"/>
              <w:rPr>
                <w:rFonts w:asciiTheme="minorEastAsia" w:hAnsiTheme="minorEastAsia" w:cs="MSGothic"/>
                <w:kern w:val="0"/>
                <w:sz w:val="16"/>
                <w:szCs w:val="16"/>
              </w:rPr>
            </w:pPr>
          </w:p>
          <w:p w:rsidR="00737908" w:rsidRPr="0070528B" w:rsidRDefault="00737908" w:rsidP="0070528B">
            <w:pPr>
              <w:autoSpaceDE w:val="0"/>
              <w:autoSpaceDN w:val="0"/>
              <w:spacing w:line="0" w:lineRule="atLeast"/>
              <w:rPr>
                <w:rFonts w:asciiTheme="minorEastAsia" w:hAnsiTheme="minorEastAsia" w:cs="MSGothic"/>
                <w:kern w:val="0"/>
                <w:sz w:val="16"/>
                <w:szCs w:val="16"/>
              </w:rPr>
            </w:pPr>
          </w:p>
          <w:p w:rsidR="00737908" w:rsidRPr="0070528B" w:rsidRDefault="00737908" w:rsidP="0070528B">
            <w:pPr>
              <w:autoSpaceDE w:val="0"/>
              <w:autoSpaceDN w:val="0"/>
              <w:spacing w:line="0" w:lineRule="atLeast"/>
              <w:rPr>
                <w:rFonts w:asciiTheme="minorEastAsia" w:hAnsiTheme="minorEastAsia" w:cs="MSGothic"/>
                <w:kern w:val="0"/>
                <w:sz w:val="16"/>
                <w:szCs w:val="16"/>
              </w:rPr>
            </w:pPr>
          </w:p>
          <w:p w:rsidR="00737908" w:rsidRPr="0070528B" w:rsidRDefault="00737908" w:rsidP="0070528B">
            <w:pPr>
              <w:autoSpaceDE w:val="0"/>
              <w:autoSpaceDN w:val="0"/>
              <w:spacing w:line="0" w:lineRule="atLeast"/>
              <w:rPr>
                <w:rFonts w:asciiTheme="minorEastAsia" w:hAnsiTheme="minorEastAsia" w:cs="MSGothic"/>
                <w:kern w:val="0"/>
                <w:sz w:val="16"/>
                <w:szCs w:val="16"/>
              </w:rPr>
            </w:pPr>
          </w:p>
          <w:p w:rsidR="00737908" w:rsidRPr="0070528B" w:rsidRDefault="00737908"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C20CED" w:rsidRPr="0070528B" w:rsidRDefault="00C20CED" w:rsidP="0070528B">
            <w:pPr>
              <w:autoSpaceDE w:val="0"/>
              <w:autoSpaceDN w:val="0"/>
              <w:spacing w:line="0" w:lineRule="atLeast"/>
              <w:rPr>
                <w:rFonts w:asciiTheme="minorEastAsia" w:hAnsiTheme="minorEastAsia" w:cs="MSGothic"/>
                <w:kern w:val="0"/>
                <w:sz w:val="16"/>
                <w:szCs w:val="16"/>
              </w:rPr>
            </w:pPr>
          </w:p>
          <w:p w:rsidR="001722EA" w:rsidRPr="0070528B" w:rsidRDefault="001722EA" w:rsidP="0070528B">
            <w:pPr>
              <w:autoSpaceDE w:val="0"/>
              <w:autoSpaceDN w:val="0"/>
              <w:spacing w:line="0" w:lineRule="atLeast"/>
              <w:rPr>
                <w:rFonts w:asciiTheme="minorEastAsia" w:hAnsiTheme="minorEastAsia" w:cs="MSGothic"/>
                <w:kern w:val="0"/>
                <w:sz w:val="16"/>
                <w:szCs w:val="16"/>
              </w:rPr>
            </w:pPr>
          </w:p>
          <w:p w:rsidR="001722EA" w:rsidRPr="0070528B" w:rsidRDefault="001722EA" w:rsidP="0070528B">
            <w:pPr>
              <w:autoSpaceDE w:val="0"/>
              <w:autoSpaceDN w:val="0"/>
              <w:spacing w:line="0" w:lineRule="atLeast"/>
              <w:rPr>
                <w:rFonts w:asciiTheme="minorEastAsia" w:hAnsiTheme="minorEastAsia" w:cs="MSGothic"/>
                <w:kern w:val="0"/>
                <w:sz w:val="16"/>
                <w:szCs w:val="16"/>
              </w:rPr>
            </w:pPr>
          </w:p>
          <w:p w:rsidR="001722EA" w:rsidRPr="0070528B" w:rsidRDefault="001722EA" w:rsidP="0070528B">
            <w:pPr>
              <w:autoSpaceDE w:val="0"/>
              <w:autoSpaceDN w:val="0"/>
              <w:spacing w:line="0" w:lineRule="atLeast"/>
              <w:rPr>
                <w:rFonts w:asciiTheme="minorEastAsia" w:hAnsiTheme="minorEastAsia" w:cs="MSGothic"/>
                <w:kern w:val="0"/>
                <w:sz w:val="16"/>
                <w:szCs w:val="16"/>
              </w:rPr>
            </w:pPr>
          </w:p>
          <w:p w:rsidR="00602693" w:rsidRPr="0070528B" w:rsidRDefault="00602693" w:rsidP="0070528B">
            <w:pPr>
              <w:autoSpaceDE w:val="0"/>
              <w:autoSpaceDN w:val="0"/>
              <w:spacing w:line="0" w:lineRule="atLeast"/>
              <w:rPr>
                <w:rFonts w:asciiTheme="minorEastAsia" w:hAnsiTheme="minorEastAsia" w:cs="MSGothic"/>
                <w:kern w:val="0"/>
                <w:sz w:val="16"/>
                <w:szCs w:val="16"/>
              </w:rPr>
            </w:pPr>
          </w:p>
          <w:p w:rsidR="00602693" w:rsidRPr="0070528B" w:rsidRDefault="00602693" w:rsidP="0070528B">
            <w:pPr>
              <w:autoSpaceDE w:val="0"/>
              <w:autoSpaceDN w:val="0"/>
              <w:spacing w:line="0" w:lineRule="atLeast"/>
              <w:rPr>
                <w:rFonts w:asciiTheme="minorEastAsia" w:hAnsiTheme="minorEastAsia" w:cs="MSGothic"/>
                <w:kern w:val="0"/>
                <w:sz w:val="16"/>
                <w:szCs w:val="16"/>
              </w:rPr>
            </w:pPr>
          </w:p>
          <w:p w:rsidR="00602693" w:rsidRPr="0070528B" w:rsidRDefault="00602693" w:rsidP="0070528B">
            <w:pPr>
              <w:autoSpaceDE w:val="0"/>
              <w:autoSpaceDN w:val="0"/>
              <w:spacing w:line="0" w:lineRule="atLeast"/>
              <w:rPr>
                <w:rFonts w:asciiTheme="minorEastAsia" w:hAnsiTheme="minorEastAsia" w:cs="MSGothic"/>
                <w:kern w:val="0"/>
                <w:sz w:val="16"/>
                <w:szCs w:val="16"/>
              </w:rPr>
            </w:pPr>
          </w:p>
          <w:p w:rsidR="00602693" w:rsidRPr="0070528B" w:rsidRDefault="00602693" w:rsidP="0070528B">
            <w:pPr>
              <w:autoSpaceDE w:val="0"/>
              <w:autoSpaceDN w:val="0"/>
              <w:spacing w:line="0" w:lineRule="atLeast"/>
              <w:rPr>
                <w:rFonts w:asciiTheme="minorEastAsia" w:hAnsiTheme="minorEastAsia" w:cs="MSGothic"/>
                <w:kern w:val="0"/>
                <w:sz w:val="16"/>
                <w:szCs w:val="16"/>
              </w:rPr>
            </w:pPr>
          </w:p>
          <w:p w:rsidR="00602693" w:rsidRPr="0070528B" w:rsidRDefault="00602693" w:rsidP="0070528B">
            <w:pPr>
              <w:autoSpaceDE w:val="0"/>
              <w:autoSpaceDN w:val="0"/>
              <w:spacing w:line="0" w:lineRule="atLeast"/>
              <w:rPr>
                <w:rFonts w:asciiTheme="minorEastAsia" w:hAnsiTheme="minorEastAsia" w:cs="MSGothic"/>
                <w:kern w:val="0"/>
                <w:sz w:val="16"/>
                <w:szCs w:val="16"/>
              </w:rPr>
            </w:pPr>
          </w:p>
          <w:p w:rsidR="00602693" w:rsidRPr="0070528B" w:rsidRDefault="00602693" w:rsidP="0070528B">
            <w:pPr>
              <w:autoSpaceDE w:val="0"/>
              <w:autoSpaceDN w:val="0"/>
              <w:spacing w:line="0" w:lineRule="atLeast"/>
              <w:rPr>
                <w:rFonts w:asciiTheme="minorEastAsia" w:hAnsiTheme="minorEastAsia" w:cs="MSGothic"/>
                <w:kern w:val="0"/>
                <w:sz w:val="16"/>
                <w:szCs w:val="16"/>
              </w:rPr>
            </w:pPr>
          </w:p>
          <w:p w:rsidR="00602693" w:rsidRPr="0070528B" w:rsidRDefault="00602693" w:rsidP="0070528B">
            <w:pPr>
              <w:autoSpaceDE w:val="0"/>
              <w:autoSpaceDN w:val="0"/>
              <w:spacing w:line="0" w:lineRule="atLeast"/>
              <w:rPr>
                <w:rFonts w:asciiTheme="minorEastAsia" w:hAnsiTheme="minorEastAsia" w:cs="MSGothic"/>
                <w:kern w:val="0"/>
                <w:sz w:val="16"/>
                <w:szCs w:val="16"/>
              </w:rPr>
            </w:pPr>
          </w:p>
          <w:p w:rsidR="00602693" w:rsidRPr="0070528B" w:rsidRDefault="00602693" w:rsidP="0070528B">
            <w:pPr>
              <w:autoSpaceDE w:val="0"/>
              <w:autoSpaceDN w:val="0"/>
              <w:spacing w:line="0" w:lineRule="atLeast"/>
              <w:rPr>
                <w:rFonts w:asciiTheme="minorEastAsia" w:hAnsiTheme="minorEastAsia" w:cs="MSGothic"/>
                <w:kern w:val="0"/>
                <w:sz w:val="16"/>
                <w:szCs w:val="16"/>
              </w:rPr>
            </w:pPr>
          </w:p>
          <w:p w:rsidR="00602693" w:rsidRPr="0070528B" w:rsidRDefault="00602693" w:rsidP="0070528B">
            <w:pPr>
              <w:autoSpaceDE w:val="0"/>
              <w:autoSpaceDN w:val="0"/>
              <w:spacing w:line="0" w:lineRule="atLeast"/>
              <w:rPr>
                <w:rFonts w:asciiTheme="minorEastAsia" w:hAnsiTheme="minorEastAsia" w:cs="MSGothic"/>
                <w:kern w:val="0"/>
                <w:sz w:val="16"/>
                <w:szCs w:val="16"/>
              </w:rPr>
            </w:pPr>
          </w:p>
          <w:p w:rsidR="00602693" w:rsidRPr="0070528B" w:rsidRDefault="00602693" w:rsidP="0070528B">
            <w:pPr>
              <w:autoSpaceDE w:val="0"/>
              <w:autoSpaceDN w:val="0"/>
              <w:spacing w:line="0" w:lineRule="atLeast"/>
              <w:rPr>
                <w:rFonts w:asciiTheme="minorEastAsia" w:hAnsiTheme="minorEastAsia" w:cs="MSGothic"/>
                <w:kern w:val="0"/>
                <w:sz w:val="16"/>
                <w:szCs w:val="16"/>
              </w:rPr>
            </w:pPr>
          </w:p>
          <w:p w:rsidR="001E17B0" w:rsidRPr="0070528B" w:rsidRDefault="001E17B0" w:rsidP="0070528B">
            <w:pPr>
              <w:autoSpaceDE w:val="0"/>
              <w:autoSpaceDN w:val="0"/>
              <w:spacing w:line="0" w:lineRule="atLeast"/>
              <w:rPr>
                <w:rFonts w:asciiTheme="minorEastAsia" w:hAnsiTheme="minorEastAsia" w:cs="MSGothic"/>
                <w:kern w:val="0"/>
                <w:sz w:val="16"/>
                <w:szCs w:val="16"/>
              </w:rPr>
            </w:pPr>
          </w:p>
          <w:p w:rsidR="003039AE" w:rsidRPr="0070528B" w:rsidRDefault="003039AE" w:rsidP="0070528B">
            <w:pPr>
              <w:autoSpaceDE w:val="0"/>
              <w:autoSpaceDN w:val="0"/>
              <w:spacing w:line="0" w:lineRule="atLeast"/>
              <w:rPr>
                <w:rFonts w:asciiTheme="minorEastAsia" w:hAnsiTheme="minorEastAsia" w:cs="MSGothic"/>
                <w:kern w:val="0"/>
                <w:sz w:val="16"/>
                <w:szCs w:val="16"/>
              </w:rPr>
            </w:pPr>
          </w:p>
          <w:p w:rsidR="003039AE" w:rsidRPr="0070528B" w:rsidRDefault="003039AE" w:rsidP="0070528B">
            <w:pPr>
              <w:autoSpaceDE w:val="0"/>
              <w:autoSpaceDN w:val="0"/>
              <w:spacing w:line="0" w:lineRule="atLeast"/>
              <w:rPr>
                <w:rFonts w:asciiTheme="minorEastAsia" w:hAnsiTheme="minorEastAsia" w:cs="MSGothic"/>
                <w:kern w:val="0"/>
                <w:sz w:val="16"/>
                <w:szCs w:val="16"/>
              </w:rPr>
            </w:pPr>
          </w:p>
          <w:p w:rsidR="003039AE" w:rsidRPr="0070528B" w:rsidRDefault="003039AE" w:rsidP="0070528B">
            <w:pPr>
              <w:autoSpaceDE w:val="0"/>
              <w:autoSpaceDN w:val="0"/>
              <w:spacing w:line="0" w:lineRule="atLeast"/>
              <w:rPr>
                <w:rFonts w:asciiTheme="minorEastAsia" w:hAnsiTheme="minorEastAsia" w:cs="MSGothic"/>
                <w:kern w:val="0"/>
                <w:sz w:val="16"/>
                <w:szCs w:val="16"/>
              </w:rPr>
            </w:pPr>
          </w:p>
          <w:p w:rsidR="003039AE" w:rsidRPr="0070528B" w:rsidRDefault="003039AE" w:rsidP="0070528B">
            <w:pPr>
              <w:autoSpaceDE w:val="0"/>
              <w:autoSpaceDN w:val="0"/>
              <w:spacing w:line="0" w:lineRule="atLeast"/>
              <w:rPr>
                <w:rFonts w:asciiTheme="minorEastAsia" w:hAnsiTheme="minorEastAsia" w:cs="MSGothic"/>
                <w:kern w:val="0"/>
                <w:sz w:val="16"/>
                <w:szCs w:val="16"/>
              </w:rPr>
            </w:pPr>
          </w:p>
          <w:p w:rsidR="003039AE" w:rsidRPr="0070528B" w:rsidRDefault="003039AE" w:rsidP="0070528B">
            <w:pPr>
              <w:autoSpaceDE w:val="0"/>
              <w:autoSpaceDN w:val="0"/>
              <w:spacing w:line="0" w:lineRule="atLeast"/>
              <w:rPr>
                <w:rFonts w:asciiTheme="minorEastAsia" w:hAnsiTheme="minorEastAsia" w:cs="MSGothic"/>
                <w:kern w:val="0"/>
                <w:sz w:val="16"/>
                <w:szCs w:val="16"/>
              </w:rPr>
            </w:pPr>
          </w:p>
          <w:p w:rsidR="003E22AF" w:rsidRDefault="003E22AF" w:rsidP="0070528B">
            <w:pPr>
              <w:autoSpaceDE w:val="0"/>
              <w:autoSpaceDN w:val="0"/>
              <w:spacing w:line="0" w:lineRule="atLeast"/>
              <w:rPr>
                <w:rFonts w:asciiTheme="minorEastAsia" w:hAnsiTheme="minorEastAsia" w:cs="MSGothic"/>
                <w:kern w:val="0"/>
                <w:sz w:val="16"/>
                <w:szCs w:val="16"/>
              </w:rPr>
            </w:pPr>
          </w:p>
          <w:p w:rsidR="002B0CE7" w:rsidRDefault="002B0CE7" w:rsidP="0070528B">
            <w:pPr>
              <w:autoSpaceDE w:val="0"/>
              <w:autoSpaceDN w:val="0"/>
              <w:spacing w:line="0" w:lineRule="atLeast"/>
              <w:rPr>
                <w:rFonts w:asciiTheme="minorEastAsia" w:hAnsiTheme="minorEastAsia" w:cs="MSGothic"/>
                <w:kern w:val="0"/>
                <w:sz w:val="16"/>
                <w:szCs w:val="16"/>
              </w:rPr>
            </w:pPr>
          </w:p>
          <w:p w:rsidR="002B0CE7" w:rsidRDefault="002B0CE7" w:rsidP="0070528B">
            <w:pPr>
              <w:autoSpaceDE w:val="0"/>
              <w:autoSpaceDN w:val="0"/>
              <w:spacing w:line="0" w:lineRule="atLeast"/>
              <w:rPr>
                <w:rFonts w:asciiTheme="minorEastAsia" w:hAnsiTheme="minorEastAsia" w:cs="MSGothic"/>
                <w:kern w:val="0"/>
                <w:sz w:val="16"/>
                <w:szCs w:val="16"/>
              </w:rPr>
            </w:pPr>
          </w:p>
          <w:p w:rsidR="002B0CE7" w:rsidRDefault="002B0CE7" w:rsidP="0070528B">
            <w:pPr>
              <w:autoSpaceDE w:val="0"/>
              <w:autoSpaceDN w:val="0"/>
              <w:spacing w:line="0" w:lineRule="atLeast"/>
              <w:rPr>
                <w:rFonts w:asciiTheme="minorEastAsia" w:hAnsiTheme="minorEastAsia" w:cs="MSGothic"/>
                <w:kern w:val="0"/>
                <w:sz w:val="16"/>
                <w:szCs w:val="16"/>
              </w:rPr>
            </w:pPr>
          </w:p>
          <w:p w:rsidR="002B0CE7" w:rsidRDefault="002B0CE7" w:rsidP="0070528B">
            <w:pPr>
              <w:autoSpaceDE w:val="0"/>
              <w:autoSpaceDN w:val="0"/>
              <w:spacing w:line="0" w:lineRule="atLeast"/>
              <w:rPr>
                <w:rFonts w:asciiTheme="minorEastAsia" w:hAnsiTheme="minorEastAsia" w:cs="MSGothic"/>
                <w:kern w:val="0"/>
                <w:sz w:val="16"/>
                <w:szCs w:val="16"/>
              </w:rPr>
            </w:pPr>
          </w:p>
          <w:p w:rsidR="00507C68" w:rsidRPr="0070528B" w:rsidRDefault="00507C68" w:rsidP="0070528B">
            <w:pPr>
              <w:autoSpaceDE w:val="0"/>
              <w:autoSpaceDN w:val="0"/>
              <w:spacing w:line="0" w:lineRule="atLeast"/>
              <w:rPr>
                <w:rFonts w:asciiTheme="minorEastAsia" w:hAnsiTheme="minorEastAsia" w:cs="MSGothic"/>
                <w:kern w:val="0"/>
                <w:sz w:val="16"/>
                <w:szCs w:val="16"/>
              </w:rPr>
            </w:pPr>
          </w:p>
          <w:p w:rsidR="003E22AF" w:rsidRPr="0070528B" w:rsidRDefault="003E22AF" w:rsidP="0070528B">
            <w:pPr>
              <w:autoSpaceDE w:val="0"/>
              <w:autoSpaceDN w:val="0"/>
              <w:spacing w:line="0" w:lineRule="atLeast"/>
              <w:rPr>
                <w:rFonts w:asciiTheme="minorEastAsia" w:hAnsiTheme="minorEastAsia" w:cs="MSGothic"/>
                <w:kern w:val="0"/>
                <w:sz w:val="16"/>
                <w:szCs w:val="16"/>
              </w:rPr>
            </w:pPr>
          </w:p>
          <w:p w:rsidR="0070528B" w:rsidRDefault="0070528B" w:rsidP="0070528B">
            <w:pPr>
              <w:autoSpaceDE w:val="0"/>
              <w:autoSpaceDN w:val="0"/>
              <w:spacing w:line="0" w:lineRule="atLeast"/>
              <w:rPr>
                <w:rFonts w:asciiTheme="minorEastAsia" w:hAnsiTheme="minorEastAsia" w:cs="MSGothic"/>
                <w:kern w:val="0"/>
                <w:sz w:val="16"/>
                <w:szCs w:val="16"/>
              </w:rPr>
            </w:pPr>
          </w:p>
          <w:p w:rsidR="00737908" w:rsidRPr="0070528B" w:rsidRDefault="00737908" w:rsidP="0070528B">
            <w:pPr>
              <w:autoSpaceDE w:val="0"/>
              <w:autoSpaceDN w:val="0"/>
              <w:spacing w:line="0" w:lineRule="atLeast"/>
              <w:rPr>
                <w:rFonts w:asciiTheme="minorEastAsia" w:hAnsiTheme="minorEastAsia" w:cs="MSGothic"/>
                <w:kern w:val="0"/>
                <w:sz w:val="16"/>
                <w:szCs w:val="16"/>
              </w:rPr>
            </w:pPr>
            <w:r w:rsidRPr="0070528B">
              <w:rPr>
                <w:rFonts w:asciiTheme="minorEastAsia" w:hAnsiTheme="minorEastAsia" w:cs="MSGothic" w:hint="eastAsia"/>
                <w:kern w:val="0"/>
                <w:sz w:val="16"/>
                <w:szCs w:val="16"/>
              </w:rPr>
              <w:t>（２）行政に対する技術支援</w:t>
            </w:r>
          </w:p>
          <w:p w:rsidR="000A28FE" w:rsidRPr="0070528B" w:rsidRDefault="000A28FE" w:rsidP="0070528B">
            <w:pPr>
              <w:autoSpaceDE w:val="0"/>
              <w:autoSpaceDN w:val="0"/>
              <w:spacing w:line="0" w:lineRule="atLeast"/>
              <w:rPr>
                <w:rFonts w:asciiTheme="minorEastAsia" w:hAnsiTheme="minorEastAsia" w:cs="MSGothic"/>
                <w:kern w:val="0"/>
                <w:sz w:val="16"/>
                <w:szCs w:val="16"/>
              </w:rPr>
            </w:pPr>
            <w:r w:rsidRPr="0070528B">
              <w:rPr>
                <w:rFonts w:asciiTheme="minorEastAsia" w:hAnsiTheme="minorEastAsia" w:cs="MSGothic" w:hint="eastAsia"/>
                <w:kern w:val="0"/>
                <w:sz w:val="16"/>
                <w:szCs w:val="16"/>
              </w:rPr>
              <w:t>① 行政課題への対応</w:t>
            </w:r>
          </w:p>
          <w:p w:rsidR="002B0CE7" w:rsidRPr="002B0CE7" w:rsidRDefault="002B0CE7" w:rsidP="002B0CE7">
            <w:pPr>
              <w:autoSpaceDE w:val="0"/>
              <w:autoSpaceDN w:val="0"/>
              <w:spacing w:line="0" w:lineRule="atLeast"/>
              <w:rPr>
                <w:rFonts w:asciiTheme="minorEastAsia" w:hAnsiTheme="minorEastAsia" w:cs="MSGothic"/>
                <w:kern w:val="0"/>
                <w:sz w:val="16"/>
                <w:szCs w:val="16"/>
              </w:rPr>
            </w:pPr>
            <w:r w:rsidRPr="002B0CE7">
              <w:rPr>
                <w:rFonts w:asciiTheme="minorEastAsia" w:hAnsiTheme="minorEastAsia" w:cs="MSGothic" w:hint="eastAsia"/>
                <w:kern w:val="0"/>
                <w:sz w:val="16"/>
                <w:szCs w:val="16"/>
              </w:rPr>
              <w:t>「環境の保全・再生・創造」、「安全で豊かな食や地域特性に応じた農林水産業の振興・活性化」に向けた多様な取組に対し、迅速かつ的確に技術支援を行うこと。</w:t>
            </w:r>
          </w:p>
          <w:p w:rsidR="000A28FE" w:rsidRPr="0070528B" w:rsidRDefault="002B0CE7" w:rsidP="002B0CE7">
            <w:pPr>
              <w:autoSpaceDE w:val="0"/>
              <w:autoSpaceDN w:val="0"/>
              <w:spacing w:line="0" w:lineRule="atLeast"/>
              <w:ind w:firstLineChars="100" w:firstLine="160"/>
              <w:rPr>
                <w:rFonts w:asciiTheme="minorEastAsia" w:hAnsiTheme="minorEastAsia" w:cs="MSGothic"/>
                <w:kern w:val="0"/>
                <w:sz w:val="16"/>
                <w:szCs w:val="16"/>
              </w:rPr>
            </w:pPr>
            <w:r w:rsidRPr="002B0CE7">
              <w:rPr>
                <w:rFonts w:asciiTheme="minorEastAsia" w:hAnsiTheme="minorEastAsia" w:cs="MSGothic" w:hint="eastAsia"/>
                <w:kern w:val="0"/>
                <w:sz w:val="16"/>
                <w:szCs w:val="16"/>
              </w:rPr>
              <w:t>また、国や府が実施する国際協力事業への参画等を通じてより一層の技術普及に努めること。</w:t>
            </w:r>
          </w:p>
          <w:p w:rsidR="000A28FE" w:rsidRPr="0070528B" w:rsidRDefault="000A28FE" w:rsidP="0070528B">
            <w:pPr>
              <w:autoSpaceDE w:val="0"/>
              <w:autoSpaceDN w:val="0"/>
              <w:spacing w:line="0" w:lineRule="atLeast"/>
              <w:ind w:firstLineChars="100" w:firstLine="160"/>
              <w:rPr>
                <w:rFonts w:asciiTheme="minorEastAsia" w:hAnsiTheme="minorEastAsia" w:cs="MSGothic"/>
                <w:kern w:val="0"/>
                <w:sz w:val="16"/>
                <w:szCs w:val="16"/>
              </w:rPr>
            </w:pPr>
          </w:p>
          <w:p w:rsidR="0005773F" w:rsidRPr="0070528B" w:rsidRDefault="0005773F" w:rsidP="0070528B">
            <w:pPr>
              <w:autoSpaceDE w:val="0"/>
              <w:autoSpaceDN w:val="0"/>
              <w:spacing w:line="0" w:lineRule="atLeast"/>
              <w:rPr>
                <w:rFonts w:asciiTheme="minorEastAsia" w:hAnsiTheme="minorEastAsia" w:cs="MSGothic"/>
                <w:kern w:val="0"/>
                <w:sz w:val="16"/>
                <w:szCs w:val="16"/>
              </w:rPr>
            </w:pPr>
          </w:p>
          <w:p w:rsidR="006E7B6F" w:rsidRPr="0070528B" w:rsidRDefault="006E7B6F" w:rsidP="0070528B">
            <w:pPr>
              <w:autoSpaceDE w:val="0"/>
              <w:autoSpaceDN w:val="0"/>
              <w:spacing w:line="0" w:lineRule="atLeast"/>
              <w:rPr>
                <w:rFonts w:asciiTheme="minorEastAsia" w:hAnsiTheme="minorEastAsia" w:cs="MSGothic"/>
                <w:kern w:val="0"/>
                <w:sz w:val="16"/>
                <w:szCs w:val="16"/>
              </w:rPr>
            </w:pPr>
          </w:p>
          <w:p w:rsidR="006E7B6F" w:rsidRPr="0070528B" w:rsidRDefault="006E7B6F" w:rsidP="0070528B">
            <w:pPr>
              <w:autoSpaceDE w:val="0"/>
              <w:autoSpaceDN w:val="0"/>
              <w:spacing w:line="0" w:lineRule="atLeast"/>
              <w:rPr>
                <w:rFonts w:asciiTheme="minorEastAsia" w:hAnsiTheme="minorEastAsia" w:cs="MSGothic"/>
                <w:kern w:val="0"/>
                <w:sz w:val="16"/>
                <w:szCs w:val="16"/>
              </w:rPr>
            </w:pPr>
          </w:p>
          <w:p w:rsidR="00B25B84" w:rsidRPr="0070528B" w:rsidRDefault="00B25B84" w:rsidP="0070528B">
            <w:pPr>
              <w:autoSpaceDE w:val="0"/>
              <w:autoSpaceDN w:val="0"/>
              <w:spacing w:line="0" w:lineRule="atLeast"/>
              <w:ind w:firstLineChars="100" w:firstLine="160"/>
              <w:rPr>
                <w:rFonts w:asciiTheme="minorEastAsia" w:hAnsiTheme="minorEastAsia"/>
                <w:sz w:val="16"/>
                <w:szCs w:val="16"/>
              </w:rPr>
            </w:pPr>
          </w:p>
          <w:p w:rsidR="00B25B84" w:rsidRPr="0070528B" w:rsidRDefault="00B25B84" w:rsidP="0070528B">
            <w:pPr>
              <w:autoSpaceDE w:val="0"/>
              <w:autoSpaceDN w:val="0"/>
              <w:spacing w:line="0" w:lineRule="atLeast"/>
              <w:ind w:firstLineChars="100" w:firstLine="160"/>
              <w:rPr>
                <w:rFonts w:asciiTheme="minorEastAsia" w:hAnsiTheme="minorEastAsia"/>
                <w:sz w:val="16"/>
                <w:szCs w:val="16"/>
              </w:rPr>
            </w:pPr>
          </w:p>
          <w:p w:rsidR="00B25B84" w:rsidRPr="0070528B" w:rsidRDefault="00B25B84" w:rsidP="0070528B">
            <w:pPr>
              <w:autoSpaceDE w:val="0"/>
              <w:autoSpaceDN w:val="0"/>
              <w:spacing w:line="0" w:lineRule="atLeast"/>
              <w:ind w:firstLineChars="100" w:firstLine="160"/>
              <w:rPr>
                <w:rFonts w:asciiTheme="minorEastAsia" w:hAnsiTheme="minorEastAsia"/>
                <w:sz w:val="16"/>
                <w:szCs w:val="16"/>
              </w:rPr>
            </w:pPr>
          </w:p>
          <w:p w:rsidR="00162A16" w:rsidRPr="0070528B" w:rsidRDefault="00162A16" w:rsidP="0070528B">
            <w:pPr>
              <w:autoSpaceDE w:val="0"/>
              <w:autoSpaceDN w:val="0"/>
              <w:spacing w:line="0" w:lineRule="atLeast"/>
              <w:ind w:firstLineChars="100" w:firstLine="160"/>
              <w:rPr>
                <w:rFonts w:asciiTheme="minorEastAsia" w:hAnsiTheme="minorEastAsia"/>
                <w:sz w:val="16"/>
                <w:szCs w:val="16"/>
              </w:rPr>
            </w:pPr>
          </w:p>
          <w:p w:rsidR="00162A16" w:rsidRPr="0070528B" w:rsidRDefault="00162A16" w:rsidP="0070528B">
            <w:pPr>
              <w:autoSpaceDE w:val="0"/>
              <w:autoSpaceDN w:val="0"/>
              <w:spacing w:line="0" w:lineRule="atLeast"/>
              <w:ind w:firstLineChars="100" w:firstLine="160"/>
              <w:rPr>
                <w:rFonts w:asciiTheme="minorEastAsia" w:hAnsiTheme="minorEastAsia"/>
                <w:sz w:val="16"/>
                <w:szCs w:val="16"/>
              </w:rPr>
            </w:pPr>
          </w:p>
          <w:p w:rsidR="00B25B84" w:rsidRPr="0070528B" w:rsidRDefault="00B25B84" w:rsidP="0070528B">
            <w:pPr>
              <w:autoSpaceDE w:val="0"/>
              <w:autoSpaceDN w:val="0"/>
              <w:spacing w:line="0" w:lineRule="atLeast"/>
              <w:ind w:firstLineChars="100" w:firstLine="160"/>
              <w:rPr>
                <w:rFonts w:asciiTheme="minorEastAsia" w:hAnsiTheme="minorEastAsia"/>
                <w:sz w:val="16"/>
                <w:szCs w:val="16"/>
              </w:rPr>
            </w:pPr>
          </w:p>
          <w:p w:rsidR="00B25B84" w:rsidRPr="0070528B" w:rsidRDefault="00B25B84" w:rsidP="0070528B">
            <w:pPr>
              <w:autoSpaceDE w:val="0"/>
              <w:autoSpaceDN w:val="0"/>
              <w:spacing w:line="0" w:lineRule="atLeast"/>
              <w:ind w:firstLineChars="100" w:firstLine="160"/>
              <w:rPr>
                <w:rFonts w:asciiTheme="minorEastAsia" w:hAnsiTheme="minorEastAsia"/>
                <w:sz w:val="16"/>
                <w:szCs w:val="16"/>
              </w:rPr>
            </w:pPr>
          </w:p>
          <w:p w:rsidR="00736C25" w:rsidRPr="0070528B" w:rsidRDefault="00736C25" w:rsidP="0070528B">
            <w:pPr>
              <w:autoSpaceDE w:val="0"/>
              <w:autoSpaceDN w:val="0"/>
              <w:spacing w:line="0" w:lineRule="atLeast"/>
              <w:ind w:firstLineChars="100" w:firstLine="160"/>
              <w:rPr>
                <w:rFonts w:asciiTheme="minorEastAsia" w:hAnsiTheme="minorEastAsia"/>
                <w:sz w:val="16"/>
                <w:szCs w:val="16"/>
              </w:rPr>
            </w:pPr>
          </w:p>
          <w:p w:rsidR="00736C25" w:rsidRPr="0070528B" w:rsidRDefault="00736C25" w:rsidP="0070528B">
            <w:pPr>
              <w:autoSpaceDE w:val="0"/>
              <w:autoSpaceDN w:val="0"/>
              <w:spacing w:line="0" w:lineRule="atLeast"/>
              <w:ind w:firstLineChars="100" w:firstLine="160"/>
              <w:rPr>
                <w:rFonts w:asciiTheme="minorEastAsia" w:hAnsiTheme="minorEastAsia"/>
                <w:sz w:val="16"/>
                <w:szCs w:val="16"/>
              </w:rPr>
            </w:pPr>
          </w:p>
          <w:p w:rsidR="00736C25" w:rsidRPr="0070528B" w:rsidRDefault="00736C25" w:rsidP="0070528B">
            <w:pPr>
              <w:autoSpaceDE w:val="0"/>
              <w:autoSpaceDN w:val="0"/>
              <w:spacing w:line="0" w:lineRule="atLeast"/>
              <w:ind w:firstLineChars="100" w:firstLine="160"/>
              <w:rPr>
                <w:rFonts w:asciiTheme="minorEastAsia" w:hAnsiTheme="minorEastAsia"/>
                <w:sz w:val="16"/>
                <w:szCs w:val="16"/>
              </w:rPr>
            </w:pPr>
          </w:p>
          <w:p w:rsidR="00736C25" w:rsidRPr="0070528B" w:rsidRDefault="00736C25" w:rsidP="0070528B">
            <w:pPr>
              <w:autoSpaceDE w:val="0"/>
              <w:autoSpaceDN w:val="0"/>
              <w:spacing w:line="0" w:lineRule="atLeast"/>
              <w:ind w:firstLineChars="100" w:firstLine="160"/>
              <w:rPr>
                <w:rFonts w:asciiTheme="minorEastAsia" w:hAnsiTheme="minorEastAsia"/>
                <w:sz w:val="16"/>
                <w:szCs w:val="16"/>
              </w:rPr>
            </w:pPr>
          </w:p>
          <w:p w:rsidR="00736C25" w:rsidRPr="0070528B" w:rsidRDefault="00736C25" w:rsidP="0070528B">
            <w:pPr>
              <w:autoSpaceDE w:val="0"/>
              <w:autoSpaceDN w:val="0"/>
              <w:spacing w:line="0" w:lineRule="atLeast"/>
              <w:ind w:firstLineChars="100" w:firstLine="160"/>
              <w:rPr>
                <w:rFonts w:asciiTheme="minorEastAsia" w:hAnsiTheme="minorEastAsia"/>
                <w:sz w:val="16"/>
                <w:szCs w:val="16"/>
              </w:rPr>
            </w:pPr>
          </w:p>
          <w:p w:rsidR="00736C25" w:rsidRPr="0070528B" w:rsidRDefault="00736C25" w:rsidP="0070528B">
            <w:pPr>
              <w:autoSpaceDE w:val="0"/>
              <w:autoSpaceDN w:val="0"/>
              <w:spacing w:line="0" w:lineRule="atLeast"/>
              <w:ind w:firstLineChars="100" w:firstLine="160"/>
              <w:rPr>
                <w:rFonts w:asciiTheme="minorEastAsia" w:hAnsiTheme="minorEastAsia"/>
                <w:sz w:val="16"/>
                <w:szCs w:val="16"/>
              </w:rPr>
            </w:pPr>
          </w:p>
          <w:p w:rsidR="00736C25" w:rsidRPr="0070528B" w:rsidRDefault="00736C25" w:rsidP="0070528B">
            <w:pPr>
              <w:autoSpaceDE w:val="0"/>
              <w:autoSpaceDN w:val="0"/>
              <w:spacing w:line="0" w:lineRule="atLeast"/>
              <w:ind w:firstLineChars="100" w:firstLine="160"/>
              <w:rPr>
                <w:rFonts w:asciiTheme="minorEastAsia" w:hAnsiTheme="minorEastAsia"/>
                <w:sz w:val="16"/>
                <w:szCs w:val="16"/>
              </w:rPr>
            </w:pPr>
          </w:p>
          <w:p w:rsidR="00736C25" w:rsidRPr="0070528B" w:rsidRDefault="00736C25" w:rsidP="0070528B">
            <w:pPr>
              <w:autoSpaceDE w:val="0"/>
              <w:autoSpaceDN w:val="0"/>
              <w:spacing w:line="0" w:lineRule="atLeast"/>
              <w:ind w:firstLineChars="100" w:firstLine="160"/>
              <w:rPr>
                <w:rFonts w:asciiTheme="minorEastAsia" w:hAnsiTheme="minorEastAsia"/>
                <w:sz w:val="16"/>
                <w:szCs w:val="16"/>
              </w:rPr>
            </w:pPr>
          </w:p>
          <w:p w:rsidR="00736C25" w:rsidRPr="0070528B" w:rsidRDefault="00736C25" w:rsidP="0070528B">
            <w:pPr>
              <w:autoSpaceDE w:val="0"/>
              <w:autoSpaceDN w:val="0"/>
              <w:spacing w:line="0" w:lineRule="atLeast"/>
              <w:ind w:firstLineChars="100" w:firstLine="160"/>
              <w:rPr>
                <w:rFonts w:asciiTheme="minorEastAsia" w:hAnsiTheme="minorEastAsia"/>
                <w:sz w:val="16"/>
                <w:szCs w:val="16"/>
              </w:rPr>
            </w:pPr>
          </w:p>
          <w:p w:rsidR="00736C25" w:rsidRPr="0070528B" w:rsidRDefault="00736C25" w:rsidP="0070528B">
            <w:pPr>
              <w:autoSpaceDE w:val="0"/>
              <w:autoSpaceDN w:val="0"/>
              <w:spacing w:line="0" w:lineRule="atLeast"/>
              <w:ind w:firstLineChars="100" w:firstLine="160"/>
              <w:rPr>
                <w:rFonts w:asciiTheme="minorEastAsia" w:hAnsiTheme="minorEastAsia"/>
                <w:sz w:val="16"/>
                <w:szCs w:val="16"/>
              </w:rPr>
            </w:pPr>
          </w:p>
          <w:p w:rsidR="00736C25" w:rsidRPr="0070528B" w:rsidRDefault="00736C25" w:rsidP="0070528B">
            <w:pPr>
              <w:autoSpaceDE w:val="0"/>
              <w:autoSpaceDN w:val="0"/>
              <w:spacing w:line="0" w:lineRule="atLeast"/>
              <w:ind w:firstLineChars="100" w:firstLine="160"/>
              <w:rPr>
                <w:rFonts w:asciiTheme="minorEastAsia" w:hAnsiTheme="minorEastAsia"/>
                <w:sz w:val="16"/>
                <w:szCs w:val="16"/>
              </w:rPr>
            </w:pPr>
          </w:p>
          <w:p w:rsidR="00736C25" w:rsidRPr="0070528B" w:rsidRDefault="00736C25" w:rsidP="0070528B">
            <w:pPr>
              <w:autoSpaceDE w:val="0"/>
              <w:autoSpaceDN w:val="0"/>
              <w:spacing w:line="0" w:lineRule="atLeast"/>
              <w:rPr>
                <w:rFonts w:asciiTheme="minorEastAsia" w:hAnsiTheme="minorEastAsia"/>
                <w:sz w:val="16"/>
                <w:szCs w:val="16"/>
              </w:rPr>
            </w:pPr>
          </w:p>
          <w:p w:rsidR="00F7678F" w:rsidRPr="0070528B" w:rsidRDefault="00F7678F" w:rsidP="0070528B">
            <w:pPr>
              <w:autoSpaceDE w:val="0"/>
              <w:autoSpaceDN w:val="0"/>
              <w:spacing w:line="0" w:lineRule="atLeast"/>
              <w:rPr>
                <w:rFonts w:asciiTheme="minorEastAsia" w:hAnsiTheme="minorEastAsia"/>
                <w:sz w:val="16"/>
                <w:szCs w:val="16"/>
              </w:rPr>
            </w:pPr>
          </w:p>
          <w:p w:rsidR="00F7678F" w:rsidRPr="0070528B" w:rsidRDefault="00F7678F" w:rsidP="0070528B">
            <w:pPr>
              <w:autoSpaceDE w:val="0"/>
              <w:autoSpaceDN w:val="0"/>
              <w:spacing w:line="0" w:lineRule="atLeast"/>
              <w:rPr>
                <w:rFonts w:asciiTheme="minorEastAsia" w:hAnsiTheme="minorEastAsia"/>
                <w:sz w:val="16"/>
                <w:szCs w:val="16"/>
              </w:rPr>
            </w:pPr>
          </w:p>
          <w:p w:rsidR="00F7678F" w:rsidRPr="0070528B" w:rsidRDefault="00F7678F" w:rsidP="0070528B">
            <w:pPr>
              <w:autoSpaceDE w:val="0"/>
              <w:autoSpaceDN w:val="0"/>
              <w:spacing w:line="0" w:lineRule="atLeast"/>
              <w:rPr>
                <w:rFonts w:asciiTheme="minorEastAsia" w:hAnsiTheme="minorEastAsia"/>
                <w:sz w:val="16"/>
                <w:szCs w:val="16"/>
              </w:rPr>
            </w:pPr>
          </w:p>
          <w:p w:rsidR="00F7678F" w:rsidRPr="0070528B" w:rsidRDefault="00F7678F" w:rsidP="0070528B">
            <w:pPr>
              <w:autoSpaceDE w:val="0"/>
              <w:autoSpaceDN w:val="0"/>
              <w:spacing w:line="0" w:lineRule="atLeast"/>
              <w:rPr>
                <w:rFonts w:asciiTheme="minorEastAsia" w:hAnsiTheme="minorEastAsia"/>
                <w:sz w:val="16"/>
                <w:szCs w:val="16"/>
              </w:rPr>
            </w:pPr>
          </w:p>
          <w:p w:rsidR="00F7678F" w:rsidRDefault="00F7678F" w:rsidP="0070528B">
            <w:pPr>
              <w:autoSpaceDE w:val="0"/>
              <w:autoSpaceDN w:val="0"/>
              <w:spacing w:line="0" w:lineRule="atLeast"/>
              <w:rPr>
                <w:rFonts w:asciiTheme="minorEastAsia" w:hAnsiTheme="minorEastAsia"/>
                <w:sz w:val="16"/>
                <w:szCs w:val="16"/>
              </w:rPr>
            </w:pPr>
          </w:p>
          <w:p w:rsidR="004E1751" w:rsidRDefault="004E1751" w:rsidP="0070528B">
            <w:pPr>
              <w:autoSpaceDE w:val="0"/>
              <w:autoSpaceDN w:val="0"/>
              <w:spacing w:line="0" w:lineRule="atLeast"/>
              <w:rPr>
                <w:rFonts w:asciiTheme="minorEastAsia" w:hAnsiTheme="minorEastAsia"/>
                <w:sz w:val="16"/>
                <w:szCs w:val="16"/>
              </w:rPr>
            </w:pPr>
          </w:p>
          <w:p w:rsidR="004E1751" w:rsidRPr="0070528B" w:rsidRDefault="004E1751" w:rsidP="0070528B">
            <w:pPr>
              <w:autoSpaceDE w:val="0"/>
              <w:autoSpaceDN w:val="0"/>
              <w:spacing w:line="0" w:lineRule="atLeast"/>
              <w:rPr>
                <w:rFonts w:asciiTheme="minorEastAsia" w:hAnsiTheme="minorEastAsia"/>
                <w:sz w:val="16"/>
                <w:szCs w:val="16"/>
              </w:rPr>
            </w:pPr>
          </w:p>
          <w:p w:rsidR="00F7678F" w:rsidRPr="0070528B" w:rsidRDefault="00F7678F" w:rsidP="0070528B">
            <w:pPr>
              <w:autoSpaceDE w:val="0"/>
              <w:autoSpaceDN w:val="0"/>
              <w:spacing w:line="0" w:lineRule="atLeast"/>
              <w:rPr>
                <w:rFonts w:asciiTheme="minorEastAsia" w:hAnsiTheme="minorEastAsia"/>
                <w:sz w:val="16"/>
                <w:szCs w:val="16"/>
              </w:rPr>
            </w:pPr>
          </w:p>
          <w:p w:rsidR="00F7678F" w:rsidRPr="0070528B" w:rsidRDefault="00F7678F" w:rsidP="0070528B">
            <w:pPr>
              <w:autoSpaceDE w:val="0"/>
              <w:autoSpaceDN w:val="0"/>
              <w:spacing w:line="0" w:lineRule="atLeast"/>
              <w:rPr>
                <w:rFonts w:asciiTheme="minorEastAsia" w:hAnsiTheme="minorEastAsia"/>
                <w:sz w:val="16"/>
                <w:szCs w:val="16"/>
              </w:rPr>
            </w:pPr>
          </w:p>
          <w:p w:rsidR="00F7678F" w:rsidRPr="0070528B" w:rsidRDefault="00F7678F" w:rsidP="0070528B">
            <w:pPr>
              <w:autoSpaceDE w:val="0"/>
              <w:autoSpaceDN w:val="0"/>
              <w:spacing w:line="0" w:lineRule="atLeast"/>
              <w:rPr>
                <w:rFonts w:asciiTheme="minorEastAsia" w:hAnsiTheme="minorEastAsia"/>
                <w:sz w:val="16"/>
                <w:szCs w:val="16"/>
              </w:rPr>
            </w:pPr>
          </w:p>
          <w:p w:rsidR="00F7678F" w:rsidRPr="0070528B" w:rsidRDefault="00F7678F" w:rsidP="0070528B">
            <w:pPr>
              <w:autoSpaceDE w:val="0"/>
              <w:autoSpaceDN w:val="0"/>
              <w:spacing w:line="0" w:lineRule="atLeast"/>
              <w:rPr>
                <w:rFonts w:asciiTheme="minorEastAsia" w:hAnsiTheme="minorEastAsia"/>
                <w:sz w:val="16"/>
                <w:szCs w:val="16"/>
              </w:rPr>
            </w:pPr>
          </w:p>
          <w:p w:rsidR="00F7678F" w:rsidRPr="0070528B" w:rsidRDefault="00F7678F" w:rsidP="0070528B">
            <w:pPr>
              <w:autoSpaceDE w:val="0"/>
              <w:autoSpaceDN w:val="0"/>
              <w:spacing w:line="0" w:lineRule="atLeast"/>
              <w:rPr>
                <w:rFonts w:asciiTheme="minorEastAsia" w:hAnsiTheme="minorEastAsia"/>
                <w:sz w:val="16"/>
                <w:szCs w:val="16"/>
              </w:rPr>
            </w:pPr>
          </w:p>
          <w:p w:rsidR="00507C68" w:rsidRPr="0070528B" w:rsidRDefault="00507C68" w:rsidP="0070528B">
            <w:pPr>
              <w:autoSpaceDE w:val="0"/>
              <w:autoSpaceDN w:val="0"/>
              <w:spacing w:line="0" w:lineRule="atLeast"/>
              <w:rPr>
                <w:rFonts w:asciiTheme="minorEastAsia" w:hAnsiTheme="minorEastAsia"/>
                <w:sz w:val="16"/>
                <w:szCs w:val="16"/>
              </w:rPr>
            </w:pPr>
          </w:p>
          <w:p w:rsidR="0081690B" w:rsidRPr="0070528B" w:rsidRDefault="0081690B" w:rsidP="0070528B">
            <w:pPr>
              <w:autoSpaceDE w:val="0"/>
              <w:autoSpaceDN w:val="0"/>
              <w:spacing w:line="0" w:lineRule="atLeast"/>
              <w:rPr>
                <w:rFonts w:asciiTheme="minorEastAsia" w:hAnsiTheme="minorEastAsia"/>
                <w:sz w:val="16"/>
                <w:szCs w:val="16"/>
              </w:rPr>
            </w:pPr>
          </w:p>
          <w:p w:rsidR="00737908" w:rsidRPr="0070528B" w:rsidRDefault="00737908"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② 緊急時への対応</w:t>
            </w:r>
          </w:p>
          <w:p w:rsidR="00737908" w:rsidRPr="0070528B" w:rsidRDefault="002B0CE7" w:rsidP="002B0CE7">
            <w:pPr>
              <w:autoSpaceDE w:val="0"/>
              <w:autoSpaceDN w:val="0"/>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災害及び事故の発生時において、緊急の対応が必要な場合には、府への協力等必要な支援を迅速かつ的確に行うこと。</w:t>
            </w: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Default="007C4778" w:rsidP="0070528B">
            <w:pPr>
              <w:autoSpaceDE w:val="0"/>
              <w:autoSpaceDN w:val="0"/>
              <w:spacing w:line="0" w:lineRule="atLeast"/>
              <w:ind w:firstLineChars="100" w:firstLine="160"/>
              <w:rPr>
                <w:rFonts w:asciiTheme="minorEastAsia" w:hAnsiTheme="minorEastAsia"/>
                <w:sz w:val="16"/>
                <w:szCs w:val="16"/>
              </w:rPr>
            </w:pPr>
          </w:p>
          <w:p w:rsidR="008A522D" w:rsidRPr="0070528B" w:rsidRDefault="008A522D"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C4778" w:rsidRPr="0070528B" w:rsidRDefault="007C4778" w:rsidP="0070528B">
            <w:pPr>
              <w:autoSpaceDE w:val="0"/>
              <w:autoSpaceDN w:val="0"/>
              <w:spacing w:line="0" w:lineRule="atLeast"/>
              <w:ind w:firstLineChars="100" w:firstLine="160"/>
              <w:rPr>
                <w:rFonts w:asciiTheme="minorEastAsia" w:hAnsiTheme="minorEastAsia"/>
                <w:sz w:val="16"/>
                <w:szCs w:val="16"/>
              </w:rPr>
            </w:pPr>
          </w:p>
          <w:p w:rsidR="00737908" w:rsidRPr="0070528B" w:rsidRDefault="00737908"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（３）情報発信</w:t>
            </w:r>
          </w:p>
          <w:p w:rsidR="00737908" w:rsidRPr="0070528B" w:rsidRDefault="002B0CE7" w:rsidP="00AF1230">
            <w:pPr>
              <w:autoSpaceDE w:val="0"/>
              <w:autoSpaceDN w:val="0"/>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調査研究により集積した知見等、研究所が有する情報は、府民生活の向上に寄与することができるよう、府民や事業者にとって分かりやすく、かつ、入手しやすい方法で伝えるよう努めること。</w:t>
            </w:r>
          </w:p>
          <w:p w:rsidR="00737908" w:rsidRPr="0070528B" w:rsidRDefault="00737908"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41269D" w:rsidRPr="0070528B" w:rsidRDefault="0041269D" w:rsidP="0070528B">
            <w:pPr>
              <w:autoSpaceDE w:val="0"/>
              <w:autoSpaceDN w:val="0"/>
              <w:spacing w:line="0" w:lineRule="atLeast"/>
              <w:rPr>
                <w:rFonts w:asciiTheme="minorEastAsia" w:hAnsiTheme="minorEastAsia"/>
                <w:sz w:val="16"/>
                <w:szCs w:val="16"/>
              </w:rPr>
            </w:pPr>
          </w:p>
          <w:p w:rsidR="009C1795" w:rsidRPr="0070528B" w:rsidRDefault="009C1795" w:rsidP="0070528B">
            <w:pPr>
              <w:autoSpaceDE w:val="0"/>
              <w:autoSpaceDN w:val="0"/>
              <w:spacing w:line="0" w:lineRule="atLeast"/>
              <w:rPr>
                <w:rFonts w:asciiTheme="minorEastAsia" w:hAnsiTheme="minorEastAsia"/>
                <w:sz w:val="16"/>
                <w:szCs w:val="16"/>
              </w:rPr>
            </w:pPr>
          </w:p>
          <w:p w:rsidR="009C1795" w:rsidRPr="0070528B" w:rsidRDefault="009C1795" w:rsidP="0070528B">
            <w:pPr>
              <w:autoSpaceDE w:val="0"/>
              <w:autoSpaceDN w:val="0"/>
              <w:spacing w:line="0" w:lineRule="atLeast"/>
              <w:rPr>
                <w:rFonts w:asciiTheme="minorEastAsia" w:hAnsiTheme="minorEastAsia"/>
                <w:sz w:val="16"/>
                <w:szCs w:val="16"/>
              </w:rPr>
            </w:pPr>
          </w:p>
          <w:p w:rsidR="001722EA" w:rsidRPr="0070528B" w:rsidRDefault="001722EA" w:rsidP="0070528B">
            <w:pPr>
              <w:autoSpaceDE w:val="0"/>
              <w:autoSpaceDN w:val="0"/>
              <w:spacing w:line="0" w:lineRule="atLeast"/>
              <w:rPr>
                <w:rFonts w:asciiTheme="minorEastAsia" w:hAnsiTheme="minorEastAsia"/>
                <w:sz w:val="16"/>
                <w:szCs w:val="16"/>
              </w:rPr>
            </w:pPr>
          </w:p>
        </w:tc>
        <w:tc>
          <w:tcPr>
            <w:tcW w:w="3456" w:type="dxa"/>
          </w:tcPr>
          <w:p w:rsidR="00737908" w:rsidRPr="0070528B" w:rsidRDefault="00737908"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１ 技術支援の実施及び情報発信</w:t>
            </w:r>
          </w:p>
          <w:p w:rsidR="003A233F" w:rsidRPr="0070528B" w:rsidRDefault="006A6366" w:rsidP="00AF1230">
            <w:pPr>
              <w:spacing w:line="0" w:lineRule="atLeast"/>
              <w:ind w:firstLineChars="100" w:firstLine="160"/>
              <w:rPr>
                <w:rFonts w:asciiTheme="minorEastAsia" w:hAnsiTheme="minorEastAsia"/>
                <w:sz w:val="16"/>
                <w:szCs w:val="16"/>
              </w:rPr>
            </w:pPr>
            <w:r w:rsidRPr="006A6366">
              <w:rPr>
                <w:rFonts w:asciiTheme="minorEastAsia" w:hAnsiTheme="minorEastAsia" w:hint="eastAsia"/>
                <w:sz w:val="16"/>
                <w:szCs w:val="16"/>
              </w:rPr>
              <w:t>技術支援及び情報発信を主たる業務と位置づけ、以下のとおり取り組む。</w:t>
            </w:r>
          </w:p>
          <w:p w:rsidR="000A28FE" w:rsidRPr="0070528B" w:rsidRDefault="000A28FE" w:rsidP="0070528B">
            <w:pPr>
              <w:spacing w:line="0" w:lineRule="atLeast"/>
              <w:rPr>
                <w:rFonts w:asciiTheme="minorEastAsia" w:hAnsiTheme="minorEastAsia"/>
                <w:sz w:val="16"/>
                <w:szCs w:val="16"/>
              </w:rPr>
            </w:pPr>
          </w:p>
          <w:p w:rsidR="000A28FE" w:rsidRPr="0070528B" w:rsidRDefault="000A28FE" w:rsidP="0070528B">
            <w:pPr>
              <w:spacing w:line="0" w:lineRule="atLeast"/>
              <w:rPr>
                <w:rFonts w:asciiTheme="minorEastAsia" w:hAnsiTheme="minorEastAsia"/>
                <w:sz w:val="16"/>
                <w:szCs w:val="16"/>
              </w:rPr>
            </w:pPr>
          </w:p>
          <w:p w:rsidR="000A28FE" w:rsidRPr="0070528B" w:rsidRDefault="000A28FE" w:rsidP="0070528B">
            <w:pPr>
              <w:spacing w:line="0" w:lineRule="atLeast"/>
              <w:rPr>
                <w:rFonts w:asciiTheme="minorEastAsia" w:hAnsiTheme="minorEastAsia"/>
                <w:sz w:val="16"/>
                <w:szCs w:val="16"/>
              </w:rPr>
            </w:pPr>
          </w:p>
          <w:p w:rsidR="000A28FE" w:rsidRDefault="000A28FE" w:rsidP="0070528B">
            <w:pPr>
              <w:spacing w:line="0" w:lineRule="atLeast"/>
              <w:rPr>
                <w:rFonts w:asciiTheme="minorEastAsia" w:hAnsiTheme="minorEastAsia"/>
                <w:sz w:val="16"/>
                <w:szCs w:val="16"/>
              </w:rPr>
            </w:pPr>
          </w:p>
          <w:p w:rsidR="006A6366" w:rsidRPr="0070528B" w:rsidRDefault="006A6366" w:rsidP="0070528B">
            <w:pPr>
              <w:spacing w:line="0" w:lineRule="atLeast"/>
              <w:rPr>
                <w:rFonts w:asciiTheme="minorEastAsia" w:hAnsiTheme="minorEastAsia"/>
                <w:sz w:val="16"/>
                <w:szCs w:val="16"/>
              </w:rPr>
            </w:pPr>
          </w:p>
          <w:p w:rsidR="000A28FE" w:rsidRPr="0070528B" w:rsidRDefault="000A28FE" w:rsidP="0070528B">
            <w:pPr>
              <w:spacing w:line="0" w:lineRule="atLeast"/>
              <w:rPr>
                <w:rFonts w:asciiTheme="minorEastAsia" w:hAnsiTheme="minorEastAsia"/>
                <w:sz w:val="16"/>
                <w:szCs w:val="16"/>
              </w:rPr>
            </w:pPr>
          </w:p>
          <w:p w:rsidR="000A28FE" w:rsidRPr="0070528B" w:rsidRDefault="000A28FE" w:rsidP="0070528B">
            <w:pPr>
              <w:spacing w:line="0" w:lineRule="atLeast"/>
              <w:rPr>
                <w:rFonts w:asciiTheme="minorEastAsia" w:hAnsiTheme="minorEastAsia"/>
                <w:sz w:val="16"/>
                <w:szCs w:val="16"/>
              </w:rPr>
            </w:pPr>
          </w:p>
          <w:p w:rsidR="000A28FE" w:rsidRPr="0070528B" w:rsidRDefault="000A28FE" w:rsidP="0070528B">
            <w:pPr>
              <w:spacing w:line="0" w:lineRule="atLeast"/>
              <w:rPr>
                <w:rFonts w:asciiTheme="minorEastAsia" w:hAnsiTheme="minorEastAsia"/>
                <w:sz w:val="16"/>
                <w:szCs w:val="16"/>
              </w:rPr>
            </w:pPr>
          </w:p>
          <w:p w:rsidR="000A28FE" w:rsidRPr="0070528B" w:rsidRDefault="000A28FE" w:rsidP="0070528B">
            <w:pPr>
              <w:autoSpaceDE w:val="0"/>
              <w:autoSpaceDN w:val="0"/>
              <w:spacing w:line="0" w:lineRule="atLeast"/>
              <w:rPr>
                <w:rFonts w:asciiTheme="minorEastAsia" w:hAnsiTheme="minorEastAsia" w:cs="MSGothic"/>
                <w:kern w:val="0"/>
                <w:sz w:val="16"/>
                <w:szCs w:val="16"/>
              </w:rPr>
            </w:pPr>
            <w:r w:rsidRPr="0070528B">
              <w:rPr>
                <w:rFonts w:asciiTheme="minorEastAsia" w:hAnsiTheme="minorEastAsia" w:cs="MSGothic" w:hint="eastAsia"/>
                <w:kern w:val="0"/>
                <w:sz w:val="16"/>
                <w:szCs w:val="16"/>
              </w:rPr>
              <w:t>（１）事業者に対する技術支援</w:t>
            </w:r>
          </w:p>
          <w:p w:rsidR="006A6366" w:rsidRPr="006A6366" w:rsidRDefault="006A6366" w:rsidP="006A6366">
            <w:pPr>
              <w:spacing w:line="0" w:lineRule="atLeast"/>
              <w:ind w:firstLineChars="100" w:firstLine="160"/>
              <w:rPr>
                <w:rFonts w:asciiTheme="minorEastAsia" w:hAnsiTheme="minorEastAsia"/>
                <w:sz w:val="16"/>
                <w:szCs w:val="16"/>
              </w:rPr>
            </w:pPr>
            <w:r w:rsidRPr="006A6366">
              <w:rPr>
                <w:rFonts w:asciiTheme="minorEastAsia" w:hAnsiTheme="minorEastAsia" w:hint="eastAsia"/>
                <w:sz w:val="16"/>
                <w:szCs w:val="16"/>
              </w:rPr>
              <w:t>農林水産業者、民間企業等の事業者が取り組む環境・農林水産業・食品産業の分野の技術開発等の支援を以下のとおり行う。</w:t>
            </w:r>
          </w:p>
          <w:p w:rsidR="003A233F" w:rsidRPr="0070528B" w:rsidRDefault="006A6366" w:rsidP="006A6366">
            <w:pPr>
              <w:spacing w:line="0" w:lineRule="atLeast"/>
              <w:ind w:firstLineChars="100" w:firstLine="160"/>
              <w:rPr>
                <w:rFonts w:asciiTheme="minorEastAsia" w:hAnsiTheme="minorEastAsia"/>
                <w:sz w:val="16"/>
                <w:szCs w:val="16"/>
              </w:rPr>
            </w:pPr>
            <w:r w:rsidRPr="006A6366">
              <w:rPr>
                <w:rFonts w:asciiTheme="minorEastAsia" w:hAnsiTheme="minorEastAsia" w:hint="eastAsia"/>
                <w:sz w:val="16"/>
                <w:szCs w:val="16"/>
              </w:rPr>
              <w:t>また、利用者の要望に応じて、年度をまたがる契約を締結するなど、柔軟に対応する。</w:t>
            </w:r>
            <w:r w:rsidR="00CC00FC" w:rsidRPr="0070528B">
              <w:rPr>
                <w:rFonts w:asciiTheme="minorEastAsia" w:hAnsiTheme="minorEastAsia" w:hint="eastAsia"/>
                <w:sz w:val="16"/>
                <w:szCs w:val="16"/>
              </w:rPr>
              <w:t>①</w:t>
            </w:r>
            <w:r w:rsidR="003A233F" w:rsidRPr="0070528B">
              <w:rPr>
                <w:rFonts w:asciiTheme="minorEastAsia" w:hAnsiTheme="minorEastAsia" w:hint="eastAsia"/>
                <w:sz w:val="16"/>
                <w:szCs w:val="16"/>
              </w:rPr>
              <w:t>技術相談・指導</w:t>
            </w:r>
          </w:p>
          <w:p w:rsidR="0087546A" w:rsidRPr="0070528B" w:rsidRDefault="0087546A" w:rsidP="0070528B">
            <w:pPr>
              <w:spacing w:line="0" w:lineRule="atLeast"/>
              <w:rPr>
                <w:rFonts w:asciiTheme="minorEastAsia" w:hAnsiTheme="minorEastAsia"/>
                <w:sz w:val="16"/>
                <w:szCs w:val="16"/>
              </w:rPr>
            </w:pPr>
          </w:p>
          <w:p w:rsidR="0087546A" w:rsidRPr="0070528B" w:rsidRDefault="0087546A" w:rsidP="0070528B">
            <w:pPr>
              <w:spacing w:line="0" w:lineRule="atLeast"/>
              <w:rPr>
                <w:rFonts w:asciiTheme="minorEastAsia" w:hAnsiTheme="minorEastAsia"/>
                <w:sz w:val="16"/>
                <w:szCs w:val="16"/>
              </w:rPr>
            </w:pPr>
          </w:p>
          <w:p w:rsidR="0087546A" w:rsidRPr="0070528B" w:rsidRDefault="0087546A" w:rsidP="0070528B">
            <w:pPr>
              <w:spacing w:line="0" w:lineRule="atLeast"/>
              <w:rPr>
                <w:rFonts w:asciiTheme="minorEastAsia" w:hAnsiTheme="minorEastAsia"/>
                <w:sz w:val="16"/>
                <w:szCs w:val="16"/>
              </w:rPr>
            </w:pPr>
          </w:p>
          <w:p w:rsidR="0087546A" w:rsidRPr="0070528B" w:rsidRDefault="0087546A" w:rsidP="0070528B">
            <w:pPr>
              <w:spacing w:line="0" w:lineRule="atLeast"/>
              <w:rPr>
                <w:rFonts w:asciiTheme="minorEastAsia" w:hAnsiTheme="minorEastAsia"/>
                <w:sz w:val="16"/>
                <w:szCs w:val="16"/>
              </w:rPr>
            </w:pPr>
          </w:p>
          <w:p w:rsidR="0087546A" w:rsidRPr="0070528B" w:rsidRDefault="0087546A" w:rsidP="0070528B">
            <w:pPr>
              <w:spacing w:line="0" w:lineRule="atLeast"/>
              <w:rPr>
                <w:rFonts w:asciiTheme="minorEastAsia" w:hAnsiTheme="minorEastAsia"/>
                <w:sz w:val="16"/>
                <w:szCs w:val="16"/>
              </w:rPr>
            </w:pPr>
          </w:p>
          <w:p w:rsidR="0087546A" w:rsidRPr="0070528B" w:rsidRDefault="0087546A" w:rsidP="0070528B">
            <w:pPr>
              <w:spacing w:line="0" w:lineRule="atLeast"/>
              <w:rPr>
                <w:rFonts w:asciiTheme="minorEastAsia" w:hAnsiTheme="minorEastAsia"/>
                <w:sz w:val="16"/>
                <w:szCs w:val="16"/>
              </w:rPr>
            </w:pPr>
          </w:p>
          <w:p w:rsidR="0087546A" w:rsidRPr="0070528B" w:rsidRDefault="0087546A" w:rsidP="0070528B">
            <w:pPr>
              <w:spacing w:line="0" w:lineRule="atLeast"/>
              <w:rPr>
                <w:rFonts w:asciiTheme="minorEastAsia" w:hAnsiTheme="minorEastAsia"/>
                <w:sz w:val="16"/>
                <w:szCs w:val="16"/>
              </w:rPr>
            </w:pPr>
          </w:p>
          <w:p w:rsidR="0087546A" w:rsidRPr="0070528B" w:rsidRDefault="0087546A" w:rsidP="0070528B">
            <w:pPr>
              <w:spacing w:line="0" w:lineRule="atLeast"/>
              <w:rPr>
                <w:rFonts w:asciiTheme="minorEastAsia" w:hAnsiTheme="minorEastAsia"/>
                <w:sz w:val="16"/>
                <w:szCs w:val="16"/>
              </w:rPr>
            </w:pPr>
          </w:p>
          <w:p w:rsidR="0087546A" w:rsidRPr="0070528B" w:rsidRDefault="0087546A"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Default="003E22AF" w:rsidP="0070528B">
            <w:pPr>
              <w:spacing w:line="0" w:lineRule="atLeast"/>
              <w:rPr>
                <w:rFonts w:asciiTheme="minorEastAsia" w:hAnsiTheme="minorEastAsia"/>
                <w:sz w:val="16"/>
                <w:szCs w:val="16"/>
              </w:rPr>
            </w:pPr>
          </w:p>
          <w:p w:rsidR="0070528B" w:rsidRDefault="0070528B" w:rsidP="0070528B">
            <w:pPr>
              <w:spacing w:line="0" w:lineRule="atLeast"/>
              <w:rPr>
                <w:rFonts w:asciiTheme="minorEastAsia" w:hAnsiTheme="minorEastAsia"/>
                <w:sz w:val="16"/>
                <w:szCs w:val="16"/>
              </w:rPr>
            </w:pPr>
          </w:p>
          <w:p w:rsidR="0070528B" w:rsidRDefault="0070528B" w:rsidP="0070528B">
            <w:pPr>
              <w:spacing w:line="0" w:lineRule="atLeast"/>
              <w:rPr>
                <w:rFonts w:asciiTheme="minorEastAsia" w:hAnsiTheme="minorEastAsia"/>
                <w:sz w:val="16"/>
                <w:szCs w:val="16"/>
              </w:rPr>
            </w:pPr>
          </w:p>
          <w:p w:rsidR="003A233F" w:rsidRPr="0070528B" w:rsidRDefault="00CC00FC"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②</w:t>
            </w:r>
            <w:r w:rsidR="003A233F" w:rsidRPr="0070528B">
              <w:rPr>
                <w:rFonts w:asciiTheme="minorEastAsia" w:hAnsiTheme="minorEastAsia" w:hint="eastAsia"/>
                <w:sz w:val="16"/>
                <w:szCs w:val="16"/>
              </w:rPr>
              <w:t>受託研究・共同研究</w:t>
            </w:r>
            <w:r w:rsidR="00B115B7" w:rsidRPr="0070528B">
              <w:rPr>
                <w:rFonts w:asciiTheme="minorEastAsia" w:hAnsiTheme="minorEastAsia" w:hint="eastAsia"/>
                <w:sz w:val="16"/>
                <w:szCs w:val="16"/>
              </w:rPr>
              <w:t>・依頼試験</w:t>
            </w:r>
            <w:r w:rsidR="003A233F" w:rsidRPr="0070528B">
              <w:rPr>
                <w:rFonts w:asciiTheme="minorEastAsia" w:hAnsiTheme="minorEastAsia" w:hint="eastAsia"/>
                <w:sz w:val="16"/>
                <w:szCs w:val="16"/>
              </w:rPr>
              <w:t>の実施</w:t>
            </w:r>
          </w:p>
          <w:p w:rsidR="0087546A" w:rsidRPr="0070528B" w:rsidRDefault="0087546A" w:rsidP="0070528B">
            <w:pPr>
              <w:spacing w:line="0" w:lineRule="atLeast"/>
              <w:rPr>
                <w:rFonts w:asciiTheme="minorEastAsia" w:hAnsiTheme="minorEastAsia"/>
                <w:sz w:val="16"/>
                <w:szCs w:val="16"/>
              </w:rPr>
            </w:pPr>
          </w:p>
          <w:p w:rsidR="0087546A" w:rsidRPr="0070528B" w:rsidRDefault="0087546A" w:rsidP="0070528B">
            <w:pPr>
              <w:spacing w:line="0" w:lineRule="atLeast"/>
              <w:rPr>
                <w:rFonts w:asciiTheme="minorEastAsia" w:hAnsiTheme="minorEastAsia"/>
                <w:sz w:val="16"/>
                <w:szCs w:val="16"/>
              </w:rPr>
            </w:pPr>
          </w:p>
          <w:p w:rsidR="0087546A" w:rsidRPr="0070528B" w:rsidRDefault="0087546A" w:rsidP="0070528B">
            <w:pPr>
              <w:spacing w:line="0" w:lineRule="atLeast"/>
              <w:rPr>
                <w:rFonts w:asciiTheme="minorEastAsia" w:hAnsiTheme="minorEastAsia"/>
                <w:sz w:val="16"/>
                <w:szCs w:val="16"/>
              </w:rPr>
            </w:pPr>
          </w:p>
          <w:p w:rsidR="0087546A" w:rsidRPr="0070528B" w:rsidRDefault="0087546A" w:rsidP="0070528B">
            <w:pPr>
              <w:spacing w:line="0" w:lineRule="atLeast"/>
              <w:rPr>
                <w:rFonts w:asciiTheme="minorEastAsia" w:hAnsiTheme="minorEastAsia"/>
                <w:sz w:val="16"/>
                <w:szCs w:val="16"/>
              </w:rPr>
            </w:pPr>
          </w:p>
          <w:p w:rsidR="0087546A" w:rsidRPr="0070528B" w:rsidRDefault="0087546A" w:rsidP="0070528B">
            <w:pPr>
              <w:spacing w:line="0" w:lineRule="atLeast"/>
              <w:rPr>
                <w:rFonts w:asciiTheme="minorEastAsia" w:hAnsiTheme="minorEastAsia"/>
                <w:sz w:val="16"/>
                <w:szCs w:val="16"/>
              </w:rPr>
            </w:pPr>
          </w:p>
          <w:p w:rsidR="0087546A" w:rsidRPr="0070528B" w:rsidRDefault="0087546A" w:rsidP="0070528B">
            <w:pPr>
              <w:spacing w:line="0" w:lineRule="atLeast"/>
              <w:rPr>
                <w:rFonts w:asciiTheme="minorEastAsia" w:hAnsiTheme="minorEastAsia"/>
                <w:sz w:val="16"/>
                <w:szCs w:val="16"/>
              </w:rPr>
            </w:pPr>
          </w:p>
          <w:p w:rsidR="0087546A" w:rsidRDefault="0087546A" w:rsidP="0070528B">
            <w:pPr>
              <w:spacing w:line="0" w:lineRule="atLeast"/>
              <w:rPr>
                <w:rFonts w:asciiTheme="minorEastAsia" w:hAnsiTheme="minorEastAsia"/>
                <w:sz w:val="16"/>
                <w:szCs w:val="16"/>
              </w:rPr>
            </w:pPr>
          </w:p>
          <w:p w:rsidR="002B0CE7" w:rsidRDefault="002B0CE7" w:rsidP="0070528B">
            <w:pPr>
              <w:spacing w:line="0" w:lineRule="atLeast"/>
              <w:rPr>
                <w:rFonts w:asciiTheme="minorEastAsia" w:hAnsiTheme="minorEastAsia"/>
                <w:sz w:val="16"/>
                <w:szCs w:val="16"/>
              </w:rPr>
            </w:pPr>
          </w:p>
          <w:p w:rsidR="001E245C" w:rsidRPr="0070528B" w:rsidRDefault="001E245C" w:rsidP="0070528B">
            <w:pPr>
              <w:spacing w:line="0" w:lineRule="atLeast"/>
              <w:rPr>
                <w:rFonts w:asciiTheme="minorEastAsia" w:hAnsiTheme="minorEastAsia"/>
                <w:sz w:val="16"/>
                <w:szCs w:val="16"/>
              </w:rPr>
            </w:pPr>
          </w:p>
          <w:p w:rsidR="00507C68" w:rsidRDefault="00507C68"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r w:rsidRPr="0070528B">
              <w:rPr>
                <w:rFonts w:asciiTheme="minorEastAsia" w:hAnsiTheme="minorEastAsia" w:hint="eastAsia"/>
                <w:sz w:val="16"/>
                <w:szCs w:val="16"/>
              </w:rPr>
              <w:t>【数値目標】</w:t>
            </w:r>
          </w:p>
          <w:p w:rsidR="003E22AF" w:rsidRPr="0070528B" w:rsidRDefault="002B0CE7" w:rsidP="002B0CE7">
            <w:pPr>
              <w:spacing w:line="0" w:lineRule="atLeast"/>
              <w:ind w:leftChars="87" w:left="183" w:firstLineChars="100" w:firstLine="160"/>
              <w:rPr>
                <w:rFonts w:asciiTheme="minorEastAsia" w:hAnsiTheme="minorEastAsia"/>
                <w:sz w:val="16"/>
                <w:szCs w:val="16"/>
              </w:rPr>
            </w:pPr>
            <w:r w:rsidRPr="002B0CE7">
              <w:rPr>
                <w:rFonts w:asciiTheme="minorEastAsia" w:hAnsiTheme="minorEastAsia" w:hint="eastAsia"/>
                <w:sz w:val="16"/>
                <w:szCs w:val="16"/>
              </w:rPr>
              <w:t>事業者に対する技術支援の取組状況を評価する数値目標項目として、受託研究に係る利用者満足度を設定する。ただし、初年度の利用者アンケート調査等から満足度をデータ化したうえで、中期目標期間において満足度が前年度を下回らないように毎年度目標値を設定する。</w:t>
            </w:r>
          </w:p>
          <w:p w:rsidR="0070528B" w:rsidRDefault="0070528B" w:rsidP="0070528B">
            <w:pPr>
              <w:spacing w:line="0" w:lineRule="atLeast"/>
              <w:rPr>
                <w:rFonts w:asciiTheme="minorEastAsia" w:hAnsiTheme="minorEastAsia"/>
                <w:sz w:val="16"/>
                <w:szCs w:val="16"/>
              </w:rPr>
            </w:pPr>
          </w:p>
          <w:p w:rsidR="003A233F" w:rsidRPr="0070528B" w:rsidRDefault="006D739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③</w:t>
            </w:r>
            <w:r w:rsidR="003A233F" w:rsidRPr="0070528B">
              <w:rPr>
                <w:rFonts w:asciiTheme="minorEastAsia" w:hAnsiTheme="minorEastAsia" w:hint="eastAsia"/>
                <w:sz w:val="16"/>
                <w:szCs w:val="16"/>
              </w:rPr>
              <w:t>試験機器・施設の提供</w:t>
            </w:r>
          </w:p>
          <w:p w:rsidR="003A233F" w:rsidRPr="0070528B" w:rsidRDefault="003A233F" w:rsidP="0070528B">
            <w:pPr>
              <w:spacing w:line="0" w:lineRule="atLeast"/>
              <w:rPr>
                <w:rFonts w:asciiTheme="minorEastAsia" w:hAnsiTheme="minorEastAsia"/>
                <w:sz w:val="16"/>
                <w:szCs w:val="16"/>
              </w:rPr>
            </w:pPr>
          </w:p>
          <w:p w:rsidR="003A233F" w:rsidRPr="0070528B" w:rsidRDefault="003A233F" w:rsidP="0070528B">
            <w:pPr>
              <w:spacing w:line="0" w:lineRule="atLeast"/>
              <w:rPr>
                <w:rFonts w:asciiTheme="minorEastAsia" w:hAnsiTheme="minorEastAsia"/>
                <w:sz w:val="16"/>
                <w:szCs w:val="16"/>
              </w:rPr>
            </w:pPr>
          </w:p>
          <w:p w:rsidR="000771D0" w:rsidRPr="0070528B" w:rsidRDefault="000771D0" w:rsidP="0070528B">
            <w:pPr>
              <w:spacing w:line="0" w:lineRule="atLeast"/>
              <w:rPr>
                <w:rFonts w:asciiTheme="minorEastAsia" w:hAnsiTheme="minorEastAsia"/>
                <w:sz w:val="16"/>
                <w:szCs w:val="16"/>
              </w:rPr>
            </w:pPr>
          </w:p>
          <w:p w:rsidR="000771D0" w:rsidRPr="0070528B" w:rsidRDefault="000771D0" w:rsidP="0070528B">
            <w:pPr>
              <w:spacing w:line="0" w:lineRule="atLeast"/>
              <w:rPr>
                <w:rFonts w:asciiTheme="minorEastAsia" w:hAnsiTheme="minorEastAsia"/>
                <w:sz w:val="16"/>
                <w:szCs w:val="16"/>
              </w:rPr>
            </w:pPr>
          </w:p>
          <w:p w:rsidR="006808A2" w:rsidRPr="0070528B" w:rsidRDefault="006808A2" w:rsidP="0070528B">
            <w:pPr>
              <w:spacing w:line="0" w:lineRule="atLeast"/>
              <w:rPr>
                <w:rFonts w:asciiTheme="minorEastAsia" w:hAnsiTheme="minorEastAsia"/>
                <w:sz w:val="16"/>
                <w:szCs w:val="16"/>
              </w:rPr>
            </w:pPr>
          </w:p>
          <w:p w:rsidR="00880DD5" w:rsidRPr="0070528B" w:rsidRDefault="00880DD5" w:rsidP="0070528B">
            <w:pPr>
              <w:spacing w:line="0" w:lineRule="atLeast"/>
              <w:rPr>
                <w:rFonts w:asciiTheme="minorEastAsia" w:hAnsiTheme="minorEastAsia"/>
                <w:sz w:val="16"/>
                <w:szCs w:val="16"/>
              </w:rPr>
            </w:pPr>
          </w:p>
          <w:p w:rsidR="00880DD5" w:rsidRPr="0070528B" w:rsidRDefault="00880DD5" w:rsidP="0070528B">
            <w:pPr>
              <w:spacing w:line="0" w:lineRule="atLeast"/>
              <w:rPr>
                <w:rFonts w:asciiTheme="minorEastAsia" w:hAnsiTheme="minorEastAsia"/>
                <w:sz w:val="16"/>
                <w:szCs w:val="16"/>
              </w:rPr>
            </w:pPr>
          </w:p>
          <w:p w:rsidR="00880DD5" w:rsidRPr="0070528B" w:rsidRDefault="00880DD5" w:rsidP="0070528B">
            <w:pPr>
              <w:spacing w:line="0" w:lineRule="atLeast"/>
              <w:rPr>
                <w:rFonts w:asciiTheme="minorEastAsia" w:hAnsiTheme="minorEastAsia"/>
                <w:sz w:val="16"/>
                <w:szCs w:val="16"/>
              </w:rPr>
            </w:pPr>
          </w:p>
          <w:p w:rsidR="006808A2" w:rsidRPr="0070528B" w:rsidRDefault="006808A2" w:rsidP="0070528B">
            <w:pPr>
              <w:spacing w:line="0" w:lineRule="atLeast"/>
              <w:rPr>
                <w:rFonts w:asciiTheme="minorEastAsia" w:hAnsiTheme="minorEastAsia"/>
                <w:sz w:val="16"/>
                <w:szCs w:val="16"/>
              </w:rPr>
            </w:pPr>
          </w:p>
          <w:p w:rsidR="00746AF9" w:rsidRPr="0070528B" w:rsidRDefault="00746AF9"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Default="003E22AF"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737908" w:rsidRPr="0070528B" w:rsidRDefault="00737908"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（２）行政に対する技術支援</w:t>
            </w:r>
          </w:p>
          <w:p w:rsidR="000A28FE" w:rsidRPr="0070528B" w:rsidRDefault="000A28FE"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① 行政課題への対応</w:t>
            </w:r>
          </w:p>
          <w:p w:rsidR="002B0CE7" w:rsidRPr="002B0CE7" w:rsidRDefault="002B0CE7" w:rsidP="002B0CE7">
            <w:pPr>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行政課題の対応に必要な知見等の提供、調査・分析、危機管理の取組の支援等を、迅速かつ的確に行うほか、行政に対して技術に係る講習会等を開催する。</w:t>
            </w:r>
          </w:p>
          <w:p w:rsidR="002B0CE7" w:rsidRPr="002B0CE7" w:rsidRDefault="002B0CE7" w:rsidP="002B0CE7">
            <w:pPr>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また、農業の担い手を育成するため農業大学校を運営する。</w:t>
            </w:r>
          </w:p>
          <w:p w:rsidR="000A28FE" w:rsidRPr="0070528B" w:rsidRDefault="002B0CE7" w:rsidP="002B0CE7">
            <w:pPr>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さらに、国際協力に係る技術研修員の受入や専門家派遣等の要請にも積極的に対応することにより、より一層の技術普及に努めることとする。</w:t>
            </w:r>
          </w:p>
          <w:p w:rsidR="0005773F" w:rsidRPr="0070528B" w:rsidRDefault="0005773F" w:rsidP="0070528B">
            <w:pPr>
              <w:spacing w:line="0" w:lineRule="atLeast"/>
              <w:rPr>
                <w:rFonts w:asciiTheme="minorEastAsia" w:hAnsiTheme="minorEastAsia"/>
                <w:sz w:val="16"/>
                <w:szCs w:val="16"/>
              </w:rPr>
            </w:pPr>
          </w:p>
          <w:p w:rsidR="006E7B6F" w:rsidRPr="0070528B" w:rsidRDefault="006E7B6F" w:rsidP="0070528B">
            <w:pPr>
              <w:spacing w:line="0" w:lineRule="atLeast"/>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ind w:leftChars="87" w:left="183" w:firstLineChars="100" w:firstLine="160"/>
              <w:rPr>
                <w:rFonts w:asciiTheme="minorEastAsia" w:hAnsiTheme="minorEastAsia"/>
                <w:sz w:val="16"/>
                <w:szCs w:val="16"/>
              </w:rPr>
            </w:pPr>
          </w:p>
          <w:p w:rsidR="00736C25" w:rsidRPr="0070528B" w:rsidRDefault="00736C25" w:rsidP="0070528B">
            <w:pPr>
              <w:spacing w:line="0" w:lineRule="atLeast"/>
              <w:rPr>
                <w:rFonts w:asciiTheme="minorEastAsia" w:hAnsiTheme="minorEastAsia"/>
                <w:sz w:val="16"/>
                <w:szCs w:val="16"/>
              </w:rPr>
            </w:pPr>
          </w:p>
          <w:p w:rsidR="00F7678F" w:rsidRPr="0070528B" w:rsidRDefault="00F7678F" w:rsidP="0070528B">
            <w:pPr>
              <w:spacing w:line="0" w:lineRule="atLeast"/>
              <w:rPr>
                <w:rFonts w:asciiTheme="minorEastAsia" w:hAnsiTheme="minorEastAsia"/>
                <w:sz w:val="16"/>
                <w:szCs w:val="16"/>
              </w:rPr>
            </w:pPr>
          </w:p>
          <w:p w:rsidR="00F7678F" w:rsidRPr="0070528B" w:rsidRDefault="00F7678F" w:rsidP="0070528B">
            <w:pPr>
              <w:spacing w:line="0" w:lineRule="atLeast"/>
              <w:rPr>
                <w:rFonts w:asciiTheme="minorEastAsia" w:hAnsiTheme="minorEastAsia"/>
                <w:sz w:val="16"/>
                <w:szCs w:val="16"/>
              </w:rPr>
            </w:pPr>
          </w:p>
          <w:p w:rsidR="00F7678F" w:rsidRPr="0070528B" w:rsidRDefault="00F7678F" w:rsidP="0070528B">
            <w:pPr>
              <w:spacing w:line="0" w:lineRule="atLeast"/>
              <w:rPr>
                <w:rFonts w:asciiTheme="minorEastAsia" w:hAnsiTheme="minorEastAsia"/>
                <w:sz w:val="16"/>
                <w:szCs w:val="16"/>
              </w:rPr>
            </w:pPr>
          </w:p>
          <w:p w:rsidR="00F7678F" w:rsidRPr="0070528B" w:rsidRDefault="00F7678F" w:rsidP="0070528B">
            <w:pPr>
              <w:spacing w:line="0" w:lineRule="atLeast"/>
              <w:rPr>
                <w:rFonts w:asciiTheme="minorEastAsia" w:hAnsiTheme="minorEastAsia"/>
                <w:sz w:val="16"/>
                <w:szCs w:val="16"/>
              </w:rPr>
            </w:pPr>
          </w:p>
          <w:p w:rsidR="00F7678F" w:rsidRPr="0070528B" w:rsidRDefault="00F7678F" w:rsidP="0070528B">
            <w:pPr>
              <w:spacing w:line="0" w:lineRule="atLeast"/>
              <w:rPr>
                <w:rFonts w:asciiTheme="minorEastAsia" w:hAnsiTheme="minorEastAsia"/>
                <w:sz w:val="16"/>
                <w:szCs w:val="16"/>
              </w:rPr>
            </w:pPr>
          </w:p>
          <w:p w:rsidR="00F7678F" w:rsidRDefault="00F7678F" w:rsidP="0070528B">
            <w:pPr>
              <w:spacing w:line="0" w:lineRule="atLeast"/>
              <w:rPr>
                <w:rFonts w:asciiTheme="minorEastAsia" w:hAnsiTheme="minorEastAsia"/>
                <w:sz w:val="16"/>
                <w:szCs w:val="16"/>
              </w:rPr>
            </w:pPr>
          </w:p>
          <w:p w:rsidR="004E1751" w:rsidRDefault="004E1751" w:rsidP="0070528B">
            <w:pPr>
              <w:spacing w:line="0" w:lineRule="atLeast"/>
              <w:rPr>
                <w:rFonts w:asciiTheme="minorEastAsia" w:hAnsiTheme="minorEastAsia"/>
                <w:sz w:val="16"/>
                <w:szCs w:val="16"/>
              </w:rPr>
            </w:pPr>
          </w:p>
          <w:p w:rsidR="004E1751" w:rsidRPr="0070528B" w:rsidRDefault="004E1751" w:rsidP="0070528B">
            <w:pPr>
              <w:spacing w:line="0" w:lineRule="atLeast"/>
              <w:rPr>
                <w:rFonts w:asciiTheme="minorEastAsia" w:hAnsiTheme="minorEastAsia"/>
                <w:sz w:val="16"/>
                <w:szCs w:val="16"/>
              </w:rPr>
            </w:pPr>
          </w:p>
          <w:p w:rsidR="00F7678F" w:rsidRPr="0070528B" w:rsidRDefault="00F7678F" w:rsidP="0070528B">
            <w:pPr>
              <w:spacing w:line="0" w:lineRule="atLeast"/>
              <w:rPr>
                <w:rFonts w:asciiTheme="minorEastAsia" w:hAnsiTheme="minorEastAsia"/>
                <w:sz w:val="16"/>
                <w:szCs w:val="16"/>
              </w:rPr>
            </w:pPr>
          </w:p>
          <w:p w:rsidR="00F7678F" w:rsidRPr="0070528B" w:rsidRDefault="00F7678F" w:rsidP="0070528B">
            <w:pPr>
              <w:spacing w:line="0" w:lineRule="atLeast"/>
              <w:rPr>
                <w:rFonts w:asciiTheme="minorEastAsia" w:hAnsiTheme="minorEastAsia"/>
                <w:sz w:val="16"/>
                <w:szCs w:val="16"/>
              </w:rPr>
            </w:pPr>
          </w:p>
          <w:p w:rsidR="00F7678F" w:rsidRPr="0070528B" w:rsidRDefault="00F7678F" w:rsidP="0070528B">
            <w:pPr>
              <w:spacing w:line="0" w:lineRule="atLeast"/>
              <w:rPr>
                <w:rFonts w:asciiTheme="minorEastAsia" w:hAnsiTheme="minorEastAsia"/>
                <w:sz w:val="16"/>
                <w:szCs w:val="16"/>
              </w:rPr>
            </w:pPr>
          </w:p>
          <w:p w:rsidR="00F7678F" w:rsidRPr="0070528B" w:rsidRDefault="00F7678F" w:rsidP="0070528B">
            <w:pPr>
              <w:spacing w:line="0" w:lineRule="atLeast"/>
              <w:rPr>
                <w:rFonts w:asciiTheme="minorEastAsia" w:hAnsiTheme="minorEastAsia"/>
                <w:sz w:val="16"/>
                <w:szCs w:val="16"/>
              </w:rPr>
            </w:pPr>
          </w:p>
          <w:p w:rsidR="00F7678F" w:rsidRPr="0070528B" w:rsidRDefault="00F7678F" w:rsidP="0070528B">
            <w:pPr>
              <w:spacing w:line="0" w:lineRule="atLeast"/>
              <w:rPr>
                <w:rFonts w:asciiTheme="minorEastAsia" w:hAnsiTheme="minorEastAsia"/>
                <w:sz w:val="16"/>
                <w:szCs w:val="16"/>
              </w:rPr>
            </w:pPr>
          </w:p>
          <w:p w:rsidR="00507C68" w:rsidRPr="0070528B" w:rsidRDefault="00507C68" w:rsidP="0070528B">
            <w:pPr>
              <w:spacing w:line="0" w:lineRule="atLeast"/>
              <w:rPr>
                <w:rFonts w:asciiTheme="minorEastAsia" w:hAnsiTheme="minorEastAsia"/>
                <w:sz w:val="16"/>
                <w:szCs w:val="16"/>
              </w:rPr>
            </w:pPr>
          </w:p>
          <w:p w:rsidR="00737908" w:rsidRPr="0070528B" w:rsidRDefault="00737908" w:rsidP="0070528B">
            <w:pPr>
              <w:spacing w:line="0" w:lineRule="atLeast"/>
              <w:ind w:left="1"/>
              <w:rPr>
                <w:rFonts w:asciiTheme="minorEastAsia" w:hAnsiTheme="minorEastAsia"/>
                <w:sz w:val="16"/>
                <w:szCs w:val="16"/>
              </w:rPr>
            </w:pPr>
            <w:r w:rsidRPr="0070528B">
              <w:rPr>
                <w:rFonts w:asciiTheme="minorEastAsia" w:hAnsiTheme="minorEastAsia" w:hint="eastAsia"/>
                <w:sz w:val="16"/>
                <w:szCs w:val="16"/>
              </w:rPr>
              <w:t>② 緊急時への対応</w:t>
            </w:r>
          </w:p>
          <w:p w:rsidR="002B0CE7" w:rsidRPr="002B0CE7" w:rsidRDefault="002B0CE7" w:rsidP="002B0CE7">
            <w:pPr>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環境及び食の安全・安心に係る府の緊急時対応を技術的に支援するため、災害時及び事故時等における状況調査・分析や農産物の病虫害等の緊急診断等を行う。</w:t>
            </w:r>
          </w:p>
          <w:p w:rsidR="00463914" w:rsidRPr="0070528B" w:rsidRDefault="002B0CE7" w:rsidP="002B0CE7">
            <w:pPr>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なお、想定外の緊急事態に適切に対応するため、別途府と協定を締結する。</w:t>
            </w:r>
          </w:p>
          <w:p w:rsidR="007C4778" w:rsidRPr="0070528B" w:rsidRDefault="007C4778"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C4778" w:rsidRDefault="007C4778" w:rsidP="0070528B">
            <w:pPr>
              <w:spacing w:line="0" w:lineRule="atLeast"/>
              <w:rPr>
                <w:rFonts w:asciiTheme="minorEastAsia" w:hAnsiTheme="minorEastAsia"/>
                <w:sz w:val="16"/>
                <w:szCs w:val="16"/>
              </w:rPr>
            </w:pPr>
          </w:p>
          <w:p w:rsidR="008A522D" w:rsidRPr="0070528B" w:rsidRDefault="008A522D" w:rsidP="0070528B">
            <w:pPr>
              <w:spacing w:line="0" w:lineRule="atLeast"/>
              <w:rPr>
                <w:rFonts w:asciiTheme="minorEastAsia" w:hAnsiTheme="minorEastAsia"/>
                <w:sz w:val="16"/>
                <w:szCs w:val="16"/>
              </w:rPr>
            </w:pPr>
          </w:p>
          <w:p w:rsidR="007C4778" w:rsidRPr="0070528B" w:rsidRDefault="007C4778" w:rsidP="0070528B">
            <w:pPr>
              <w:spacing w:line="0" w:lineRule="atLeast"/>
              <w:rPr>
                <w:rFonts w:asciiTheme="minorEastAsia" w:hAnsiTheme="minorEastAsia"/>
                <w:sz w:val="16"/>
                <w:szCs w:val="16"/>
              </w:rPr>
            </w:pPr>
          </w:p>
          <w:p w:rsidR="00737908" w:rsidRPr="0070528B" w:rsidRDefault="00737908"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（３）情報発信</w:t>
            </w:r>
          </w:p>
          <w:p w:rsidR="006E7B6F" w:rsidRPr="0070528B" w:rsidRDefault="002B0CE7" w:rsidP="00AF1230">
            <w:pPr>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府域の環境の状況や環境技術・エネルギー等に関する情報、安全・安心な農林水産物に関する知見等の情報は、府民や事業者が容易に理解でき、府民生活に役立てられるように工夫し、様々な媒体を活用して伝える。</w:t>
            </w:r>
          </w:p>
          <w:p w:rsidR="006E7B6F" w:rsidRPr="0070528B" w:rsidRDefault="006E7B6F"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28294A" w:rsidRDefault="0028294A" w:rsidP="0070528B">
            <w:pPr>
              <w:spacing w:line="0" w:lineRule="atLeast"/>
              <w:rPr>
                <w:rFonts w:asciiTheme="minorEastAsia" w:hAnsiTheme="minorEastAsia"/>
                <w:sz w:val="16"/>
                <w:szCs w:val="16"/>
              </w:rPr>
            </w:pPr>
          </w:p>
          <w:p w:rsidR="004E1751" w:rsidRDefault="004E1751" w:rsidP="0070528B">
            <w:pPr>
              <w:spacing w:line="0" w:lineRule="atLeast"/>
              <w:rPr>
                <w:rFonts w:asciiTheme="minorEastAsia" w:hAnsiTheme="minorEastAsia"/>
                <w:sz w:val="16"/>
                <w:szCs w:val="16"/>
              </w:rPr>
            </w:pPr>
          </w:p>
          <w:p w:rsidR="0028294A" w:rsidRDefault="0028294A" w:rsidP="0070528B">
            <w:pPr>
              <w:spacing w:line="0" w:lineRule="atLeast"/>
              <w:rPr>
                <w:rFonts w:asciiTheme="minorEastAsia" w:hAnsiTheme="minorEastAsia"/>
                <w:sz w:val="16"/>
                <w:szCs w:val="16"/>
              </w:rPr>
            </w:pPr>
          </w:p>
          <w:p w:rsidR="004E1751" w:rsidRPr="0070528B" w:rsidRDefault="004E1751" w:rsidP="0070528B">
            <w:pPr>
              <w:spacing w:line="0" w:lineRule="atLeast"/>
              <w:rPr>
                <w:rFonts w:asciiTheme="minorEastAsia" w:hAnsiTheme="minorEastAsia"/>
                <w:sz w:val="16"/>
                <w:szCs w:val="16"/>
              </w:rPr>
            </w:pPr>
          </w:p>
          <w:p w:rsidR="0028294A" w:rsidRPr="0070528B" w:rsidRDefault="0028294A" w:rsidP="0070528B">
            <w:pPr>
              <w:spacing w:line="0" w:lineRule="atLeast"/>
              <w:rPr>
                <w:rFonts w:asciiTheme="minorEastAsia" w:hAnsiTheme="minorEastAsia"/>
                <w:sz w:val="16"/>
                <w:szCs w:val="16"/>
              </w:rPr>
            </w:pPr>
          </w:p>
          <w:p w:rsidR="006E7B6F" w:rsidRPr="0070528B" w:rsidRDefault="006E7B6F" w:rsidP="0070528B">
            <w:pPr>
              <w:spacing w:line="0" w:lineRule="atLeast"/>
              <w:rPr>
                <w:rFonts w:asciiTheme="minorEastAsia" w:hAnsiTheme="minorEastAsia"/>
                <w:sz w:val="16"/>
                <w:szCs w:val="16"/>
              </w:rPr>
            </w:pPr>
            <w:r w:rsidRPr="0070528B">
              <w:rPr>
                <w:rFonts w:asciiTheme="minorEastAsia" w:hAnsiTheme="minorEastAsia" w:hint="eastAsia"/>
                <w:sz w:val="16"/>
                <w:szCs w:val="16"/>
              </w:rPr>
              <w:t>【数値目標】</w:t>
            </w:r>
          </w:p>
          <w:p w:rsidR="00737908" w:rsidRPr="0070528B" w:rsidRDefault="002B0CE7" w:rsidP="00CD6B60">
            <w:pPr>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報道資料提供は、中期目標期間において毎年35件以上行う。</w:t>
            </w:r>
          </w:p>
        </w:tc>
        <w:tc>
          <w:tcPr>
            <w:tcW w:w="8609" w:type="dxa"/>
            <w:gridSpan w:val="6"/>
          </w:tcPr>
          <w:p w:rsidR="00A0462B" w:rsidRPr="0070528B" w:rsidRDefault="00A0462B" w:rsidP="0070528B">
            <w:pPr>
              <w:spacing w:line="0" w:lineRule="atLeast"/>
              <w:rPr>
                <w:rFonts w:asciiTheme="minorEastAsia" w:hAnsiTheme="minorEastAsia"/>
                <w:b/>
                <w:sz w:val="16"/>
                <w:szCs w:val="16"/>
              </w:rPr>
            </w:pPr>
            <w:r w:rsidRPr="0070528B">
              <w:rPr>
                <w:rFonts w:asciiTheme="minorEastAsia" w:hAnsiTheme="minorEastAsia" w:hint="eastAsia"/>
                <w:b/>
                <w:sz w:val="16"/>
                <w:szCs w:val="16"/>
              </w:rPr>
              <w:t>【実績】</w:t>
            </w:r>
          </w:p>
          <w:p w:rsidR="00A0462B" w:rsidRPr="0070528B" w:rsidRDefault="00A0462B" w:rsidP="0070528B">
            <w:pPr>
              <w:spacing w:line="0" w:lineRule="atLeast"/>
              <w:rPr>
                <w:rFonts w:asciiTheme="minorEastAsia" w:hAnsiTheme="minorEastAsia"/>
                <w:b/>
                <w:sz w:val="16"/>
                <w:szCs w:val="16"/>
              </w:rPr>
            </w:pPr>
          </w:p>
          <w:p w:rsidR="00A0462B" w:rsidRPr="0070528B" w:rsidRDefault="00A0462B" w:rsidP="0070528B">
            <w:pPr>
              <w:spacing w:line="0" w:lineRule="atLeast"/>
              <w:rPr>
                <w:rFonts w:asciiTheme="minorEastAsia" w:hAnsiTheme="minorEastAsia"/>
                <w:b/>
                <w:sz w:val="16"/>
                <w:szCs w:val="16"/>
              </w:rPr>
            </w:pPr>
          </w:p>
          <w:p w:rsidR="00A0462B" w:rsidRPr="0070528B" w:rsidRDefault="00A0462B" w:rsidP="0070528B">
            <w:pPr>
              <w:spacing w:line="0" w:lineRule="atLeast"/>
              <w:rPr>
                <w:rFonts w:asciiTheme="minorEastAsia" w:hAnsiTheme="minorEastAsia"/>
                <w:b/>
                <w:sz w:val="16"/>
                <w:szCs w:val="16"/>
              </w:rPr>
            </w:pPr>
          </w:p>
          <w:p w:rsidR="00A0462B" w:rsidRPr="0070528B" w:rsidRDefault="00A0462B" w:rsidP="0070528B">
            <w:pPr>
              <w:spacing w:line="0" w:lineRule="atLeast"/>
              <w:rPr>
                <w:rFonts w:asciiTheme="minorEastAsia" w:hAnsiTheme="minorEastAsia"/>
                <w:b/>
                <w:sz w:val="16"/>
                <w:szCs w:val="16"/>
              </w:rPr>
            </w:pPr>
          </w:p>
          <w:p w:rsidR="00A0462B" w:rsidRPr="0070528B" w:rsidRDefault="00A0462B" w:rsidP="0070528B">
            <w:pPr>
              <w:spacing w:line="0" w:lineRule="atLeast"/>
              <w:rPr>
                <w:rFonts w:asciiTheme="minorEastAsia" w:hAnsiTheme="minorEastAsia"/>
                <w:b/>
                <w:sz w:val="16"/>
                <w:szCs w:val="16"/>
              </w:rPr>
            </w:pPr>
          </w:p>
          <w:p w:rsidR="00A0462B" w:rsidRPr="0070528B" w:rsidRDefault="00A0462B" w:rsidP="0070528B">
            <w:pPr>
              <w:spacing w:line="0" w:lineRule="atLeast"/>
              <w:rPr>
                <w:rFonts w:asciiTheme="minorEastAsia" w:hAnsiTheme="minorEastAsia"/>
                <w:b/>
                <w:sz w:val="16"/>
                <w:szCs w:val="16"/>
              </w:rPr>
            </w:pPr>
          </w:p>
          <w:p w:rsidR="00A0462B" w:rsidRPr="0070528B" w:rsidRDefault="00A0462B" w:rsidP="0070528B">
            <w:pPr>
              <w:spacing w:line="0" w:lineRule="atLeast"/>
              <w:rPr>
                <w:rFonts w:asciiTheme="minorEastAsia" w:hAnsiTheme="minorEastAsia"/>
                <w:b/>
                <w:sz w:val="16"/>
                <w:szCs w:val="16"/>
              </w:rPr>
            </w:pPr>
          </w:p>
          <w:p w:rsidR="00A0462B" w:rsidRPr="0070528B" w:rsidRDefault="00A0462B" w:rsidP="0070528B">
            <w:pPr>
              <w:spacing w:line="0" w:lineRule="atLeast"/>
              <w:rPr>
                <w:rFonts w:asciiTheme="minorEastAsia" w:hAnsiTheme="minorEastAsia"/>
                <w:b/>
                <w:sz w:val="16"/>
                <w:szCs w:val="16"/>
              </w:rPr>
            </w:pPr>
          </w:p>
          <w:p w:rsidR="00A0462B" w:rsidRPr="0070528B" w:rsidRDefault="00A0462B" w:rsidP="0070528B">
            <w:pPr>
              <w:spacing w:line="0" w:lineRule="atLeast"/>
              <w:rPr>
                <w:rFonts w:asciiTheme="minorEastAsia" w:hAnsiTheme="minorEastAsia"/>
                <w:b/>
                <w:sz w:val="16"/>
                <w:szCs w:val="16"/>
              </w:rPr>
            </w:pPr>
          </w:p>
          <w:p w:rsidR="00A0462B" w:rsidRPr="0070528B" w:rsidRDefault="00A0462B" w:rsidP="0070528B">
            <w:pPr>
              <w:spacing w:line="0" w:lineRule="atLeast"/>
              <w:rPr>
                <w:rFonts w:asciiTheme="minorEastAsia" w:hAnsiTheme="minorEastAsia"/>
                <w:b/>
                <w:sz w:val="16"/>
                <w:szCs w:val="16"/>
              </w:rPr>
            </w:pPr>
          </w:p>
          <w:p w:rsidR="00A0462B" w:rsidRPr="0070528B" w:rsidRDefault="00A0462B"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（１）事業者に対する技術支援</w:t>
            </w:r>
          </w:p>
          <w:p w:rsidR="003E22AF" w:rsidRPr="0070528B" w:rsidRDefault="003E22AF"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3E22AF" w:rsidRDefault="003E22AF" w:rsidP="0070528B">
            <w:pPr>
              <w:spacing w:line="0" w:lineRule="atLeast"/>
              <w:rPr>
                <w:rFonts w:asciiTheme="minorEastAsia" w:hAnsiTheme="minorEastAsia"/>
                <w:sz w:val="16"/>
                <w:szCs w:val="16"/>
              </w:rPr>
            </w:pPr>
          </w:p>
          <w:p w:rsidR="006A6366" w:rsidRPr="0070528B" w:rsidRDefault="006A6366"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p>
          <w:p w:rsidR="00A0462B" w:rsidRPr="0070528B" w:rsidRDefault="00A0462B"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①技術相談・指導</w:t>
            </w:r>
          </w:p>
          <w:p w:rsidR="00855FC5" w:rsidRPr="0070528B" w:rsidRDefault="002315B3" w:rsidP="0070528B">
            <w:pPr>
              <w:spacing w:line="0" w:lineRule="atLeast"/>
              <w:ind w:left="160" w:hangingChars="100" w:hanging="160"/>
              <w:rPr>
                <w:rFonts w:asciiTheme="minorEastAsia" w:hAnsiTheme="minorEastAsia"/>
                <w:sz w:val="16"/>
                <w:szCs w:val="16"/>
              </w:rPr>
            </w:pPr>
            <w:r>
              <w:rPr>
                <w:rFonts w:asciiTheme="minorEastAsia" w:hAnsiTheme="minorEastAsia" w:hint="eastAsia"/>
                <w:sz w:val="16"/>
                <w:szCs w:val="16"/>
              </w:rPr>
              <w:t>・事業者からの技術</w:t>
            </w:r>
            <w:r w:rsidR="00A0462B" w:rsidRPr="0070528B">
              <w:rPr>
                <w:rFonts w:asciiTheme="minorEastAsia" w:hAnsiTheme="minorEastAsia" w:hint="eastAsia"/>
                <w:sz w:val="16"/>
                <w:szCs w:val="16"/>
              </w:rPr>
              <w:t>相談のべ1,438件に対応。広報活動を強化したことにより、H26年度から</w:t>
            </w:r>
            <w:r w:rsidR="00B83F4A" w:rsidRPr="0070528B">
              <w:rPr>
                <w:rFonts w:asciiTheme="minorEastAsia" w:hAnsiTheme="minorEastAsia" w:hint="eastAsia"/>
                <w:sz w:val="16"/>
                <w:szCs w:val="16"/>
              </w:rPr>
              <w:t>は特に</w:t>
            </w:r>
            <w:r w:rsidR="00855FC5" w:rsidRPr="0070528B">
              <w:rPr>
                <w:rFonts w:asciiTheme="minorEastAsia" w:hAnsiTheme="minorEastAsia" w:hint="eastAsia"/>
                <w:sz w:val="16"/>
                <w:szCs w:val="16"/>
              </w:rPr>
              <w:t>食品関連などの技術相談・指導件数が増加。</w:t>
            </w:r>
          </w:p>
          <w:p w:rsidR="00A0462B" w:rsidRPr="0070528B" w:rsidRDefault="00855FC5" w:rsidP="0070528B">
            <w:pPr>
              <w:spacing w:line="0" w:lineRule="atLeast"/>
              <w:ind w:left="147" w:hangingChars="92" w:hanging="147"/>
              <w:rPr>
                <w:rFonts w:asciiTheme="minorEastAsia" w:hAnsiTheme="minorEastAsia"/>
                <w:sz w:val="16"/>
                <w:szCs w:val="16"/>
              </w:rPr>
            </w:pPr>
            <w:r w:rsidRPr="0070528B">
              <w:rPr>
                <w:rFonts w:asciiTheme="minorEastAsia" w:hAnsiTheme="minorEastAsia" w:hint="eastAsia"/>
                <w:sz w:val="16"/>
                <w:szCs w:val="16"/>
              </w:rPr>
              <w:t>・</w:t>
            </w:r>
            <w:r w:rsidR="00A0462B" w:rsidRPr="0070528B">
              <w:rPr>
                <w:rFonts w:asciiTheme="minorEastAsia" w:hAnsiTheme="minorEastAsia" w:hint="eastAsia"/>
                <w:sz w:val="16"/>
                <w:szCs w:val="16"/>
              </w:rPr>
              <w:t>省エネ・省</w:t>
            </w:r>
            <w:r w:rsidR="00C91798" w:rsidRPr="0070528B">
              <w:rPr>
                <w:rFonts w:asciiTheme="minorEastAsia" w:hAnsiTheme="minorEastAsia" w:hint="eastAsia"/>
                <w:sz w:val="16"/>
                <w:szCs w:val="16"/>
              </w:rPr>
              <w:t>CO</w:t>
            </w:r>
            <w:r w:rsidR="00A0462B" w:rsidRPr="0070528B">
              <w:rPr>
                <w:rFonts w:asciiTheme="minorEastAsia" w:hAnsiTheme="minorEastAsia" w:hint="eastAsia"/>
                <w:sz w:val="16"/>
                <w:szCs w:val="16"/>
                <w:vertAlign w:val="subscript"/>
              </w:rPr>
              <w:t>２</w:t>
            </w:r>
            <w:r w:rsidR="00A0462B" w:rsidRPr="0070528B">
              <w:rPr>
                <w:rFonts w:asciiTheme="minorEastAsia" w:hAnsiTheme="minorEastAsia" w:hint="eastAsia"/>
                <w:sz w:val="16"/>
                <w:szCs w:val="16"/>
              </w:rPr>
              <w:t>相談窓口を運営し、中小事業者の省エネ</w:t>
            </w:r>
            <w:r w:rsidR="002315B3">
              <w:rPr>
                <w:rFonts w:asciiTheme="minorEastAsia" w:hAnsiTheme="minorEastAsia" w:hint="eastAsia"/>
                <w:sz w:val="16"/>
                <w:szCs w:val="16"/>
              </w:rPr>
              <w:t>診断を</w:t>
            </w:r>
            <w:r w:rsidR="00A0462B" w:rsidRPr="0070528B">
              <w:rPr>
                <w:rFonts w:asciiTheme="minorEastAsia" w:hAnsiTheme="minorEastAsia" w:hint="eastAsia"/>
                <w:sz w:val="16"/>
                <w:szCs w:val="16"/>
              </w:rPr>
              <w:t>のべ</w:t>
            </w:r>
            <w:r w:rsidR="00DD5443" w:rsidRPr="0070528B">
              <w:rPr>
                <w:rFonts w:asciiTheme="minorEastAsia" w:hAnsiTheme="minorEastAsia" w:hint="eastAsia"/>
                <w:sz w:val="16"/>
                <w:szCs w:val="16"/>
              </w:rPr>
              <w:t>166</w:t>
            </w:r>
            <w:r w:rsidR="00A0462B" w:rsidRPr="0070528B">
              <w:rPr>
                <w:rFonts w:asciiTheme="minorEastAsia" w:hAnsiTheme="minorEastAsia" w:hint="eastAsia"/>
                <w:sz w:val="16"/>
                <w:szCs w:val="16"/>
              </w:rPr>
              <w:t>件</w:t>
            </w:r>
            <w:r w:rsidR="002315B3">
              <w:rPr>
                <w:rFonts w:asciiTheme="minorEastAsia" w:hAnsiTheme="minorEastAsia" w:hint="eastAsia"/>
                <w:sz w:val="16"/>
                <w:szCs w:val="16"/>
              </w:rPr>
              <w:t>実施</w:t>
            </w:r>
            <w:r w:rsidR="00A0462B" w:rsidRPr="0070528B">
              <w:rPr>
                <w:rFonts w:asciiTheme="minorEastAsia" w:hAnsiTheme="minorEastAsia" w:hint="eastAsia"/>
                <w:sz w:val="16"/>
                <w:szCs w:val="16"/>
              </w:rPr>
              <w:t>。</w:t>
            </w:r>
          </w:p>
          <w:p w:rsidR="00A0462B" w:rsidRPr="0070528B" w:rsidRDefault="00A0462B" w:rsidP="0070528B">
            <w:pPr>
              <w:spacing w:line="0" w:lineRule="atLeast"/>
              <w:rPr>
                <w:rFonts w:asciiTheme="minorEastAsia" w:hAnsiTheme="minorEastAsia"/>
                <w:sz w:val="16"/>
                <w:szCs w:val="16"/>
              </w:rPr>
            </w:pPr>
          </w:p>
          <w:p w:rsidR="00A0462B" w:rsidRPr="0070528B" w:rsidRDefault="00A0462B" w:rsidP="0070528B">
            <w:pPr>
              <w:spacing w:line="0" w:lineRule="atLeast"/>
              <w:ind w:firstLineChars="400" w:firstLine="640"/>
              <w:rPr>
                <w:rFonts w:asciiTheme="minorEastAsia" w:hAnsiTheme="minorEastAsia"/>
                <w:sz w:val="16"/>
                <w:szCs w:val="16"/>
              </w:rPr>
            </w:pPr>
            <w:r w:rsidRPr="0070528B">
              <w:rPr>
                <w:rFonts w:asciiTheme="minorEastAsia" w:hAnsiTheme="minorEastAsia" w:hint="eastAsia"/>
                <w:sz w:val="16"/>
                <w:szCs w:val="16"/>
              </w:rPr>
              <w:t>事業者からの技術相談・指導件数（件）</w:t>
            </w:r>
          </w:p>
          <w:tbl>
            <w:tblPr>
              <w:tblStyle w:val="a3"/>
              <w:tblW w:w="0" w:type="auto"/>
              <w:jc w:val="center"/>
              <w:tblLayout w:type="fixed"/>
              <w:tblLook w:val="04A0" w:firstRow="1" w:lastRow="0" w:firstColumn="1" w:lastColumn="0" w:noHBand="0" w:noVBand="1"/>
            </w:tblPr>
            <w:tblGrid>
              <w:gridCol w:w="1788"/>
              <w:gridCol w:w="1020"/>
              <w:gridCol w:w="1020"/>
              <w:gridCol w:w="1020"/>
              <w:gridCol w:w="1020"/>
              <w:gridCol w:w="1020"/>
            </w:tblGrid>
            <w:tr w:rsidR="00880DD5" w:rsidRPr="0070528B" w:rsidTr="00507C68">
              <w:trPr>
                <w:trHeight w:val="227"/>
                <w:jc w:val="center"/>
              </w:trPr>
              <w:tc>
                <w:tcPr>
                  <w:tcW w:w="1788" w:type="dxa"/>
                  <w:vAlign w:val="center"/>
                </w:tcPr>
                <w:p w:rsidR="00880DD5" w:rsidRPr="0070528B" w:rsidRDefault="00880DD5" w:rsidP="0070528B">
                  <w:pPr>
                    <w:spacing w:line="0" w:lineRule="atLeast"/>
                    <w:jc w:val="center"/>
                    <w:rPr>
                      <w:rFonts w:asciiTheme="minorEastAsia" w:hAnsiTheme="minorEastAsia"/>
                      <w:sz w:val="16"/>
                      <w:szCs w:val="16"/>
                    </w:rPr>
                  </w:pP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H24</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H25</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H26</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H27</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880DD5" w:rsidRPr="0070528B" w:rsidTr="00507C68">
              <w:trPr>
                <w:trHeight w:val="227"/>
                <w:jc w:val="center"/>
              </w:trPr>
              <w:tc>
                <w:tcPr>
                  <w:tcW w:w="1788"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環境関連</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58</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26</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16</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103</w:t>
                  </w:r>
                </w:p>
              </w:tc>
            </w:tr>
            <w:tr w:rsidR="00880DD5" w:rsidRPr="0070528B" w:rsidTr="00507C68">
              <w:trPr>
                <w:trHeight w:val="227"/>
                <w:jc w:val="center"/>
              </w:trPr>
              <w:tc>
                <w:tcPr>
                  <w:tcW w:w="1788"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農林関連</w:t>
                  </w:r>
                </w:p>
              </w:tc>
              <w:tc>
                <w:tcPr>
                  <w:tcW w:w="1020" w:type="dxa"/>
                  <w:vAlign w:val="center"/>
                </w:tcPr>
                <w:p w:rsidR="00880DD5" w:rsidRPr="0070528B" w:rsidRDefault="0094631C" w:rsidP="0070528B">
                  <w:pPr>
                    <w:spacing w:line="0" w:lineRule="atLeast"/>
                    <w:jc w:val="center"/>
                    <w:rPr>
                      <w:rFonts w:asciiTheme="minorEastAsia" w:hAnsiTheme="minorEastAsia"/>
                      <w:sz w:val="16"/>
                      <w:szCs w:val="16"/>
                    </w:rPr>
                  </w:pPr>
                  <w:r>
                    <w:rPr>
                      <w:rFonts w:asciiTheme="minorEastAsia" w:hAnsiTheme="minorEastAsia" w:hint="eastAsia"/>
                      <w:sz w:val="16"/>
                      <w:szCs w:val="16"/>
                    </w:rPr>
                    <w:t>80</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85</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106</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86</w:t>
                  </w:r>
                </w:p>
              </w:tc>
              <w:tc>
                <w:tcPr>
                  <w:tcW w:w="1020" w:type="dxa"/>
                  <w:vAlign w:val="center"/>
                </w:tcPr>
                <w:p w:rsidR="00880DD5" w:rsidRPr="00A812D8" w:rsidRDefault="00AF1230" w:rsidP="0070528B">
                  <w:pPr>
                    <w:spacing w:line="0" w:lineRule="atLeast"/>
                    <w:jc w:val="center"/>
                    <w:rPr>
                      <w:rFonts w:asciiTheme="minorEastAsia" w:hAnsiTheme="minorEastAsia"/>
                      <w:sz w:val="16"/>
                      <w:szCs w:val="16"/>
                    </w:rPr>
                  </w:pPr>
                  <w:r w:rsidRPr="00A812D8">
                    <w:rPr>
                      <w:rFonts w:asciiTheme="minorEastAsia" w:hAnsiTheme="minorEastAsia" w:hint="eastAsia"/>
                      <w:sz w:val="16"/>
                      <w:szCs w:val="16"/>
                    </w:rPr>
                    <w:t>357</w:t>
                  </w:r>
                </w:p>
              </w:tc>
            </w:tr>
            <w:tr w:rsidR="00880DD5" w:rsidRPr="0070528B" w:rsidTr="00507C68">
              <w:trPr>
                <w:trHeight w:val="227"/>
                <w:jc w:val="center"/>
              </w:trPr>
              <w:tc>
                <w:tcPr>
                  <w:tcW w:w="1788"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水産関連</w:t>
                  </w:r>
                </w:p>
              </w:tc>
              <w:tc>
                <w:tcPr>
                  <w:tcW w:w="1020" w:type="dxa"/>
                  <w:tcBorders>
                    <w:bottom w:val="single" w:sz="4" w:space="0" w:color="auto"/>
                  </w:tcBorders>
                  <w:vAlign w:val="center"/>
                </w:tcPr>
                <w:p w:rsidR="00880DD5" w:rsidRPr="0070528B" w:rsidRDefault="0094631C" w:rsidP="0070528B">
                  <w:pPr>
                    <w:spacing w:line="0" w:lineRule="atLeast"/>
                    <w:jc w:val="center"/>
                    <w:rPr>
                      <w:rFonts w:asciiTheme="minorEastAsia" w:hAnsiTheme="minorEastAsia"/>
                      <w:sz w:val="16"/>
                      <w:szCs w:val="16"/>
                    </w:rPr>
                  </w:pPr>
                  <w:r>
                    <w:rPr>
                      <w:rFonts w:asciiTheme="minorEastAsia" w:hAnsiTheme="minorEastAsia" w:hint="eastAsia"/>
                      <w:sz w:val="16"/>
                      <w:szCs w:val="16"/>
                    </w:rPr>
                    <w:t>76</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96</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76</w:t>
                  </w:r>
                </w:p>
              </w:tc>
              <w:tc>
                <w:tcPr>
                  <w:tcW w:w="1020" w:type="dxa"/>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115</w:t>
                  </w:r>
                </w:p>
              </w:tc>
              <w:tc>
                <w:tcPr>
                  <w:tcW w:w="1020" w:type="dxa"/>
                  <w:vAlign w:val="center"/>
                </w:tcPr>
                <w:p w:rsidR="00880DD5" w:rsidRPr="00A812D8" w:rsidRDefault="00AF1230" w:rsidP="0070528B">
                  <w:pPr>
                    <w:spacing w:line="0" w:lineRule="atLeast"/>
                    <w:jc w:val="center"/>
                    <w:rPr>
                      <w:rFonts w:asciiTheme="minorEastAsia" w:hAnsiTheme="minorEastAsia"/>
                      <w:sz w:val="16"/>
                      <w:szCs w:val="16"/>
                    </w:rPr>
                  </w:pPr>
                  <w:r w:rsidRPr="00A812D8">
                    <w:rPr>
                      <w:rFonts w:asciiTheme="minorEastAsia" w:hAnsiTheme="minorEastAsia" w:hint="eastAsia"/>
                      <w:sz w:val="16"/>
                      <w:szCs w:val="16"/>
                    </w:rPr>
                    <w:t>363</w:t>
                  </w:r>
                </w:p>
              </w:tc>
            </w:tr>
            <w:tr w:rsidR="00880DD5" w:rsidRPr="0070528B" w:rsidTr="00E71D96">
              <w:trPr>
                <w:trHeight w:val="227"/>
                <w:jc w:val="center"/>
              </w:trPr>
              <w:tc>
                <w:tcPr>
                  <w:tcW w:w="1788" w:type="dxa"/>
                  <w:tcBorders>
                    <w:tr2bl w:val="nil"/>
                  </w:tcBorders>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その他</w:t>
                  </w:r>
                </w:p>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（食品関連など）</w:t>
                  </w:r>
                </w:p>
              </w:tc>
              <w:tc>
                <w:tcPr>
                  <w:tcW w:w="1020" w:type="dxa"/>
                  <w:tcBorders>
                    <w:tr2bl w:val="nil"/>
                  </w:tcBorders>
                  <w:vAlign w:val="center"/>
                </w:tcPr>
                <w:p w:rsidR="00880DD5" w:rsidRPr="0070528B" w:rsidRDefault="0094631C" w:rsidP="0070528B">
                  <w:pPr>
                    <w:spacing w:line="0" w:lineRule="atLeast"/>
                    <w:jc w:val="center"/>
                    <w:rPr>
                      <w:rFonts w:asciiTheme="minorEastAsia" w:hAnsiTheme="minorEastAsia"/>
                      <w:sz w:val="16"/>
                      <w:szCs w:val="16"/>
                    </w:rPr>
                  </w:pPr>
                  <w:r>
                    <w:rPr>
                      <w:rFonts w:asciiTheme="minorEastAsia" w:hAnsiTheme="minorEastAsia" w:hint="eastAsia"/>
                      <w:sz w:val="16"/>
                      <w:szCs w:val="16"/>
                    </w:rPr>
                    <w:t>68</w:t>
                  </w:r>
                </w:p>
              </w:tc>
              <w:tc>
                <w:tcPr>
                  <w:tcW w:w="1020" w:type="dxa"/>
                  <w:tcBorders>
                    <w:tr2bl w:val="nil"/>
                  </w:tcBorders>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77</w:t>
                  </w:r>
                </w:p>
              </w:tc>
              <w:tc>
                <w:tcPr>
                  <w:tcW w:w="1020" w:type="dxa"/>
                  <w:tcBorders>
                    <w:tr2bl w:val="nil"/>
                  </w:tcBorders>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144</w:t>
                  </w:r>
                </w:p>
              </w:tc>
              <w:tc>
                <w:tcPr>
                  <w:tcW w:w="1020" w:type="dxa"/>
                  <w:tcBorders>
                    <w:tr2bl w:val="nil"/>
                  </w:tcBorders>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326</w:t>
                  </w:r>
                </w:p>
              </w:tc>
              <w:tc>
                <w:tcPr>
                  <w:tcW w:w="1020" w:type="dxa"/>
                  <w:tcBorders>
                    <w:tr2bl w:val="nil"/>
                  </w:tcBorders>
                  <w:vAlign w:val="center"/>
                </w:tcPr>
                <w:p w:rsidR="00880DD5" w:rsidRPr="00A812D8" w:rsidRDefault="00AF1230" w:rsidP="0070528B">
                  <w:pPr>
                    <w:spacing w:line="0" w:lineRule="atLeast"/>
                    <w:jc w:val="center"/>
                    <w:rPr>
                      <w:rFonts w:asciiTheme="minorEastAsia" w:hAnsiTheme="minorEastAsia"/>
                      <w:sz w:val="16"/>
                      <w:szCs w:val="16"/>
                    </w:rPr>
                  </w:pPr>
                  <w:r w:rsidRPr="00A812D8">
                    <w:rPr>
                      <w:rFonts w:asciiTheme="minorEastAsia" w:hAnsiTheme="minorEastAsia" w:hint="eastAsia"/>
                      <w:sz w:val="16"/>
                      <w:szCs w:val="16"/>
                    </w:rPr>
                    <w:t>615</w:t>
                  </w:r>
                </w:p>
              </w:tc>
            </w:tr>
            <w:tr w:rsidR="00880DD5" w:rsidRPr="0070528B" w:rsidTr="00507C68">
              <w:trPr>
                <w:trHeight w:val="227"/>
                <w:jc w:val="center"/>
              </w:trPr>
              <w:tc>
                <w:tcPr>
                  <w:tcW w:w="1788" w:type="dxa"/>
                  <w:tcBorders>
                    <w:top w:val="double" w:sz="4" w:space="0" w:color="auto"/>
                  </w:tcBorders>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計</w:t>
                  </w:r>
                </w:p>
              </w:tc>
              <w:tc>
                <w:tcPr>
                  <w:tcW w:w="1020" w:type="dxa"/>
                  <w:tcBorders>
                    <w:top w:val="double" w:sz="4" w:space="0" w:color="auto"/>
                  </w:tcBorders>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282</w:t>
                  </w:r>
                </w:p>
              </w:tc>
              <w:tc>
                <w:tcPr>
                  <w:tcW w:w="1020" w:type="dxa"/>
                  <w:tcBorders>
                    <w:top w:val="double" w:sz="4" w:space="0" w:color="auto"/>
                  </w:tcBorders>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261</w:t>
                  </w:r>
                </w:p>
              </w:tc>
              <w:tc>
                <w:tcPr>
                  <w:tcW w:w="1020" w:type="dxa"/>
                  <w:tcBorders>
                    <w:top w:val="double" w:sz="4" w:space="0" w:color="auto"/>
                  </w:tcBorders>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352</w:t>
                  </w:r>
                </w:p>
              </w:tc>
              <w:tc>
                <w:tcPr>
                  <w:tcW w:w="1020" w:type="dxa"/>
                  <w:tcBorders>
                    <w:top w:val="double" w:sz="4" w:space="0" w:color="auto"/>
                  </w:tcBorders>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543</w:t>
                  </w:r>
                </w:p>
              </w:tc>
              <w:tc>
                <w:tcPr>
                  <w:tcW w:w="1020" w:type="dxa"/>
                  <w:tcBorders>
                    <w:top w:val="double" w:sz="4" w:space="0" w:color="auto"/>
                  </w:tcBorders>
                  <w:vAlign w:val="center"/>
                </w:tcPr>
                <w:p w:rsidR="00880DD5" w:rsidRPr="0070528B" w:rsidRDefault="00880DD5"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1,438</w:t>
                  </w:r>
                </w:p>
              </w:tc>
            </w:tr>
          </w:tbl>
          <w:p w:rsidR="006A6366" w:rsidRPr="0070528B" w:rsidRDefault="00A0462B" w:rsidP="006A6366">
            <w:pPr>
              <w:spacing w:line="0" w:lineRule="atLeast"/>
              <w:rPr>
                <w:rFonts w:asciiTheme="minorEastAsia" w:hAnsiTheme="minorEastAsia"/>
                <w:sz w:val="16"/>
                <w:szCs w:val="16"/>
              </w:rPr>
            </w:pPr>
            <w:r w:rsidRPr="0070528B">
              <w:rPr>
                <w:rFonts w:asciiTheme="minorEastAsia" w:hAnsiTheme="minorEastAsia" w:hint="eastAsia"/>
                <w:sz w:val="16"/>
                <w:szCs w:val="16"/>
              </w:rPr>
              <w:t xml:space="preserve">  </w:t>
            </w:r>
          </w:p>
          <w:p w:rsidR="006A6366" w:rsidRPr="0070528B" w:rsidRDefault="006A6366" w:rsidP="006A6366">
            <w:pPr>
              <w:spacing w:line="0" w:lineRule="atLeast"/>
              <w:rPr>
                <w:rFonts w:asciiTheme="minorEastAsia" w:hAnsiTheme="minorEastAsia"/>
                <w:sz w:val="16"/>
                <w:szCs w:val="16"/>
              </w:rPr>
            </w:pPr>
          </w:p>
          <w:p w:rsidR="00880DD5" w:rsidRPr="0070528B" w:rsidRDefault="00880DD5" w:rsidP="0070528B">
            <w:pPr>
              <w:spacing w:line="0" w:lineRule="atLeast"/>
              <w:ind w:firstLineChars="417" w:firstLine="667"/>
              <w:rPr>
                <w:rFonts w:asciiTheme="minorEastAsia" w:hAnsiTheme="minorEastAsia"/>
                <w:sz w:val="16"/>
                <w:szCs w:val="16"/>
              </w:rPr>
            </w:pPr>
            <w:r w:rsidRPr="0070528B">
              <w:rPr>
                <w:rFonts w:asciiTheme="minorEastAsia" w:hAnsiTheme="minorEastAsia" w:hint="eastAsia"/>
                <w:sz w:val="16"/>
                <w:szCs w:val="16"/>
              </w:rPr>
              <w:t>省エネ・省ＣＯ</w:t>
            </w:r>
            <w:r w:rsidRPr="0070528B">
              <w:rPr>
                <w:rFonts w:asciiTheme="minorEastAsia" w:hAnsiTheme="minorEastAsia" w:hint="eastAsia"/>
                <w:sz w:val="16"/>
                <w:szCs w:val="16"/>
                <w:vertAlign w:val="subscript"/>
              </w:rPr>
              <w:t>２</w:t>
            </w:r>
            <w:r w:rsidR="00D24BFA" w:rsidRPr="0070528B">
              <w:rPr>
                <w:rFonts w:asciiTheme="minorEastAsia" w:hAnsiTheme="minorEastAsia" w:hint="eastAsia"/>
                <w:sz w:val="16"/>
                <w:szCs w:val="16"/>
              </w:rPr>
              <w:t>相談窓口</w:t>
            </w:r>
          </w:p>
          <w:tbl>
            <w:tblPr>
              <w:tblStyle w:val="a3"/>
              <w:tblW w:w="0" w:type="auto"/>
              <w:tblInd w:w="679" w:type="dxa"/>
              <w:tblLayout w:type="fixed"/>
              <w:tblLook w:val="04A0" w:firstRow="1" w:lastRow="0" w:firstColumn="1" w:lastColumn="0" w:noHBand="0" w:noVBand="1"/>
            </w:tblPr>
            <w:tblGrid>
              <w:gridCol w:w="1769"/>
              <w:gridCol w:w="1020"/>
              <w:gridCol w:w="1020"/>
              <w:gridCol w:w="1020"/>
              <w:gridCol w:w="1020"/>
              <w:gridCol w:w="1020"/>
            </w:tblGrid>
            <w:tr w:rsidR="00880DD5" w:rsidRPr="0070528B" w:rsidTr="00507C68">
              <w:trPr>
                <w:trHeight w:val="227"/>
              </w:trPr>
              <w:tc>
                <w:tcPr>
                  <w:tcW w:w="1769" w:type="dxa"/>
                  <w:vAlign w:val="center"/>
                </w:tcPr>
                <w:p w:rsidR="00880DD5" w:rsidRPr="0070528B" w:rsidRDefault="00880DD5" w:rsidP="00C24B6A">
                  <w:pPr>
                    <w:spacing w:line="0" w:lineRule="atLeast"/>
                    <w:jc w:val="center"/>
                    <w:rPr>
                      <w:rFonts w:asciiTheme="minorEastAsia" w:hAnsiTheme="minorEastAsia"/>
                      <w:sz w:val="16"/>
                      <w:szCs w:val="16"/>
                    </w:rPr>
                  </w:pPr>
                </w:p>
              </w:tc>
              <w:tc>
                <w:tcPr>
                  <w:tcW w:w="1020" w:type="dxa"/>
                  <w:vAlign w:val="center"/>
                </w:tcPr>
                <w:p w:rsidR="00880DD5" w:rsidRPr="0070528B" w:rsidRDefault="00880DD5" w:rsidP="00C24B6A">
                  <w:pPr>
                    <w:spacing w:line="0" w:lineRule="atLeast"/>
                    <w:jc w:val="center"/>
                    <w:rPr>
                      <w:sz w:val="16"/>
                      <w:szCs w:val="16"/>
                    </w:rPr>
                  </w:pPr>
                  <w:r w:rsidRPr="0070528B">
                    <w:rPr>
                      <w:rFonts w:asciiTheme="minorEastAsia" w:hAnsiTheme="minorEastAsia" w:hint="eastAsia"/>
                      <w:sz w:val="16"/>
                      <w:szCs w:val="16"/>
                    </w:rPr>
                    <w:t>H24</w:t>
                  </w:r>
                </w:p>
              </w:tc>
              <w:tc>
                <w:tcPr>
                  <w:tcW w:w="1020" w:type="dxa"/>
                  <w:vAlign w:val="center"/>
                </w:tcPr>
                <w:p w:rsidR="00880DD5" w:rsidRPr="0070528B" w:rsidRDefault="00880DD5"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H25</w:t>
                  </w:r>
                </w:p>
              </w:tc>
              <w:tc>
                <w:tcPr>
                  <w:tcW w:w="1020" w:type="dxa"/>
                  <w:vAlign w:val="center"/>
                </w:tcPr>
                <w:p w:rsidR="00880DD5" w:rsidRPr="0070528B" w:rsidRDefault="00880DD5"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H26</w:t>
                  </w:r>
                </w:p>
              </w:tc>
              <w:tc>
                <w:tcPr>
                  <w:tcW w:w="1020" w:type="dxa"/>
                  <w:vAlign w:val="center"/>
                </w:tcPr>
                <w:p w:rsidR="00880DD5" w:rsidRPr="0070528B" w:rsidRDefault="00880DD5"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H27</w:t>
                  </w:r>
                </w:p>
              </w:tc>
              <w:tc>
                <w:tcPr>
                  <w:tcW w:w="1020" w:type="dxa"/>
                  <w:vAlign w:val="center"/>
                </w:tcPr>
                <w:p w:rsidR="00880DD5" w:rsidRPr="0070528B" w:rsidRDefault="00DD5443"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880DD5" w:rsidRPr="0070528B" w:rsidTr="00507C68">
              <w:trPr>
                <w:trHeight w:val="227"/>
              </w:trPr>
              <w:tc>
                <w:tcPr>
                  <w:tcW w:w="1769" w:type="dxa"/>
                  <w:vAlign w:val="center"/>
                </w:tcPr>
                <w:p w:rsidR="00880DD5" w:rsidRPr="0070528B" w:rsidRDefault="00C47C09"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省エネ</w:t>
                  </w:r>
                  <w:r w:rsidR="00DD5443" w:rsidRPr="0070528B">
                    <w:rPr>
                      <w:rFonts w:asciiTheme="minorEastAsia" w:hAnsiTheme="minorEastAsia" w:hint="eastAsia"/>
                      <w:sz w:val="16"/>
                      <w:szCs w:val="16"/>
                    </w:rPr>
                    <w:t>診断件数</w:t>
                  </w:r>
                </w:p>
              </w:tc>
              <w:tc>
                <w:tcPr>
                  <w:tcW w:w="1020" w:type="dxa"/>
                  <w:vAlign w:val="center"/>
                </w:tcPr>
                <w:p w:rsidR="00880DD5" w:rsidRPr="0070528B" w:rsidRDefault="00B3612D"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36</w:t>
                  </w:r>
                </w:p>
              </w:tc>
              <w:tc>
                <w:tcPr>
                  <w:tcW w:w="1020" w:type="dxa"/>
                  <w:vAlign w:val="center"/>
                </w:tcPr>
                <w:p w:rsidR="00880DD5" w:rsidRPr="0070528B" w:rsidRDefault="00281E94"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34</w:t>
                  </w:r>
                </w:p>
              </w:tc>
              <w:tc>
                <w:tcPr>
                  <w:tcW w:w="1020" w:type="dxa"/>
                  <w:vAlign w:val="center"/>
                </w:tcPr>
                <w:p w:rsidR="00880DD5" w:rsidRPr="0070528B" w:rsidRDefault="00DD5443"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43</w:t>
                  </w:r>
                </w:p>
              </w:tc>
              <w:tc>
                <w:tcPr>
                  <w:tcW w:w="1020" w:type="dxa"/>
                  <w:vAlign w:val="center"/>
                </w:tcPr>
                <w:p w:rsidR="00880DD5" w:rsidRPr="0070528B" w:rsidRDefault="00DD5443"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53</w:t>
                  </w:r>
                </w:p>
              </w:tc>
              <w:tc>
                <w:tcPr>
                  <w:tcW w:w="1020" w:type="dxa"/>
                  <w:vAlign w:val="center"/>
                </w:tcPr>
                <w:p w:rsidR="00880DD5" w:rsidRPr="0070528B" w:rsidRDefault="00DD5443"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166</w:t>
                  </w:r>
                </w:p>
              </w:tc>
            </w:tr>
          </w:tbl>
          <w:p w:rsidR="00A0462B" w:rsidRPr="0070528B" w:rsidRDefault="00A0462B"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②受託研究・共同研究</w:t>
            </w:r>
            <w:r w:rsidR="00B115B7" w:rsidRPr="0070528B">
              <w:rPr>
                <w:rFonts w:asciiTheme="minorEastAsia" w:hAnsiTheme="minorEastAsia" w:hint="eastAsia"/>
                <w:sz w:val="16"/>
                <w:szCs w:val="16"/>
              </w:rPr>
              <w:t>・依頼試験</w:t>
            </w:r>
            <w:r w:rsidRPr="0070528B">
              <w:rPr>
                <w:rFonts w:asciiTheme="minorEastAsia" w:hAnsiTheme="minorEastAsia" w:hint="eastAsia"/>
                <w:sz w:val="16"/>
                <w:szCs w:val="16"/>
              </w:rPr>
              <w:t>の実施</w:t>
            </w:r>
          </w:p>
          <w:p w:rsidR="00A0462B" w:rsidRPr="0070528B" w:rsidRDefault="00B115B7"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3942E1">
              <w:rPr>
                <w:rFonts w:asciiTheme="minorEastAsia" w:hAnsiTheme="minorEastAsia" w:hint="eastAsia"/>
                <w:sz w:val="16"/>
                <w:szCs w:val="16"/>
              </w:rPr>
              <w:t>LED・抗菌素材等の先端技術の農業分野への応用等について事業者から</w:t>
            </w:r>
            <w:r w:rsidR="00A0462B" w:rsidRPr="0070528B">
              <w:rPr>
                <w:rFonts w:asciiTheme="minorEastAsia" w:hAnsiTheme="minorEastAsia" w:hint="eastAsia"/>
                <w:sz w:val="16"/>
                <w:szCs w:val="16"/>
              </w:rPr>
              <w:t>受託研究</w:t>
            </w:r>
            <w:r w:rsidR="00E71730">
              <w:rPr>
                <w:rFonts w:asciiTheme="minorEastAsia" w:hAnsiTheme="minorEastAsia" w:hint="eastAsia"/>
                <w:sz w:val="16"/>
                <w:szCs w:val="16"/>
              </w:rPr>
              <w:t>74</w:t>
            </w:r>
            <w:r w:rsidR="00A0462B" w:rsidRPr="0070528B">
              <w:rPr>
                <w:rFonts w:asciiTheme="minorEastAsia" w:hAnsiTheme="minorEastAsia" w:hint="eastAsia"/>
                <w:sz w:val="16"/>
                <w:szCs w:val="16"/>
              </w:rPr>
              <w:t>件</w:t>
            </w:r>
            <w:r w:rsidR="003942E1">
              <w:rPr>
                <w:rFonts w:asciiTheme="minorEastAsia" w:hAnsiTheme="minorEastAsia" w:hint="eastAsia"/>
                <w:sz w:val="16"/>
                <w:szCs w:val="16"/>
              </w:rPr>
              <w:t>（</w:t>
            </w:r>
            <w:r w:rsidR="003942E1" w:rsidRPr="00F761AB">
              <w:rPr>
                <w:rFonts w:asciiTheme="minorEastAsia" w:hAnsiTheme="minorEastAsia" w:hint="eastAsia"/>
                <w:sz w:val="16"/>
                <w:szCs w:val="16"/>
              </w:rPr>
              <w:t>総額</w:t>
            </w:r>
            <w:r w:rsidR="000630C3">
              <w:rPr>
                <w:rFonts w:asciiTheme="minorEastAsia" w:hAnsiTheme="minorEastAsia" w:hint="eastAsia"/>
                <w:sz w:val="16"/>
                <w:szCs w:val="16"/>
              </w:rPr>
              <w:t>36,281千</w:t>
            </w:r>
            <w:r w:rsidR="003942E1" w:rsidRPr="00F761AB">
              <w:rPr>
                <w:rFonts w:asciiTheme="minorEastAsia" w:hAnsiTheme="minorEastAsia" w:hint="eastAsia"/>
                <w:sz w:val="16"/>
                <w:szCs w:val="16"/>
              </w:rPr>
              <w:t>円</w:t>
            </w:r>
            <w:r w:rsidR="003942E1">
              <w:rPr>
                <w:rFonts w:asciiTheme="minorEastAsia" w:hAnsiTheme="minorEastAsia" w:hint="eastAsia"/>
                <w:sz w:val="16"/>
                <w:szCs w:val="16"/>
              </w:rPr>
              <w:t>）</w:t>
            </w:r>
            <w:r w:rsidR="00A0462B" w:rsidRPr="0070528B">
              <w:rPr>
                <w:rFonts w:asciiTheme="minorEastAsia" w:hAnsiTheme="minorEastAsia" w:hint="eastAsia"/>
                <w:sz w:val="16"/>
                <w:szCs w:val="16"/>
              </w:rPr>
              <w:t>を実施</w:t>
            </w:r>
            <w:r w:rsidR="003942E1">
              <w:rPr>
                <w:rFonts w:asciiTheme="minorEastAsia" w:hAnsiTheme="minorEastAsia" w:hint="eastAsia"/>
                <w:sz w:val="16"/>
                <w:szCs w:val="16"/>
              </w:rPr>
              <w:t>し、民間企業の技術開発を支援することで農林水産業の振興に貢献。その他、共同研究</w:t>
            </w:r>
            <w:r w:rsidRPr="0070528B">
              <w:rPr>
                <w:rFonts w:asciiTheme="minorEastAsia" w:hAnsiTheme="minorEastAsia" w:hint="eastAsia"/>
                <w:sz w:val="16"/>
                <w:szCs w:val="16"/>
              </w:rPr>
              <w:t>57件</w:t>
            </w:r>
            <w:r w:rsidR="003942E1">
              <w:rPr>
                <w:rFonts w:asciiTheme="minorEastAsia" w:hAnsiTheme="minorEastAsia" w:hint="eastAsia"/>
                <w:sz w:val="16"/>
                <w:szCs w:val="16"/>
              </w:rPr>
              <w:t>や依頼試験43件を実施。</w:t>
            </w:r>
          </w:p>
          <w:p w:rsidR="00A0462B" w:rsidRPr="0070528B" w:rsidRDefault="00A0462B" w:rsidP="0070528B">
            <w:pPr>
              <w:spacing w:line="0" w:lineRule="atLeast"/>
              <w:ind w:firstLineChars="372" w:firstLine="595"/>
              <w:rPr>
                <w:rFonts w:asciiTheme="minorEastAsia" w:hAnsiTheme="minorEastAsia"/>
                <w:sz w:val="16"/>
                <w:szCs w:val="16"/>
              </w:rPr>
            </w:pPr>
            <w:r w:rsidRPr="0070528B">
              <w:rPr>
                <w:rFonts w:asciiTheme="minorEastAsia" w:hAnsiTheme="minorEastAsia" w:hint="eastAsia"/>
                <w:sz w:val="16"/>
                <w:szCs w:val="16"/>
              </w:rPr>
              <w:t>事業者からの受託研究・共同研究</w:t>
            </w:r>
            <w:r w:rsidR="00746AF9" w:rsidRPr="0070528B">
              <w:rPr>
                <w:rFonts w:asciiTheme="minorEastAsia" w:hAnsiTheme="minorEastAsia" w:hint="eastAsia"/>
                <w:sz w:val="16"/>
                <w:szCs w:val="16"/>
              </w:rPr>
              <w:t>・依頼試験</w:t>
            </w:r>
          </w:p>
          <w:tbl>
            <w:tblPr>
              <w:tblStyle w:val="a3"/>
              <w:tblW w:w="0" w:type="auto"/>
              <w:jc w:val="center"/>
              <w:tblLayout w:type="fixed"/>
              <w:tblLook w:val="04A0" w:firstRow="1" w:lastRow="0" w:firstColumn="1" w:lastColumn="0" w:noHBand="0" w:noVBand="1"/>
            </w:tblPr>
            <w:tblGrid>
              <w:gridCol w:w="1788"/>
              <w:gridCol w:w="1020"/>
              <w:gridCol w:w="1020"/>
              <w:gridCol w:w="1020"/>
              <w:gridCol w:w="1020"/>
              <w:gridCol w:w="1020"/>
            </w:tblGrid>
            <w:tr w:rsidR="00B115B7" w:rsidRPr="0070528B" w:rsidTr="00507C68">
              <w:trPr>
                <w:trHeight w:val="227"/>
                <w:jc w:val="center"/>
              </w:trPr>
              <w:tc>
                <w:tcPr>
                  <w:tcW w:w="1788" w:type="dxa"/>
                  <w:vAlign w:val="center"/>
                </w:tcPr>
                <w:p w:rsidR="00B115B7" w:rsidRPr="0070528B" w:rsidRDefault="00B115B7" w:rsidP="0070528B">
                  <w:pPr>
                    <w:spacing w:line="0" w:lineRule="atLeast"/>
                    <w:jc w:val="center"/>
                    <w:rPr>
                      <w:rFonts w:asciiTheme="minorEastAsia" w:hAnsiTheme="minorEastAsia"/>
                      <w:sz w:val="16"/>
                      <w:szCs w:val="16"/>
                    </w:rPr>
                  </w:pPr>
                </w:p>
              </w:tc>
              <w:tc>
                <w:tcPr>
                  <w:tcW w:w="1020" w:type="dxa"/>
                  <w:vAlign w:val="center"/>
                </w:tcPr>
                <w:p w:rsidR="00B115B7" w:rsidRPr="0070528B" w:rsidRDefault="00B115B7"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H24</w:t>
                  </w:r>
                </w:p>
              </w:tc>
              <w:tc>
                <w:tcPr>
                  <w:tcW w:w="1020" w:type="dxa"/>
                  <w:vAlign w:val="center"/>
                </w:tcPr>
                <w:p w:rsidR="00B115B7" w:rsidRPr="0070528B" w:rsidRDefault="00B115B7"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H25</w:t>
                  </w:r>
                </w:p>
              </w:tc>
              <w:tc>
                <w:tcPr>
                  <w:tcW w:w="1020" w:type="dxa"/>
                  <w:vAlign w:val="center"/>
                </w:tcPr>
                <w:p w:rsidR="00B115B7" w:rsidRPr="0070528B" w:rsidRDefault="00B115B7"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H26</w:t>
                  </w:r>
                </w:p>
              </w:tc>
              <w:tc>
                <w:tcPr>
                  <w:tcW w:w="1020" w:type="dxa"/>
                  <w:vAlign w:val="center"/>
                </w:tcPr>
                <w:p w:rsidR="00B115B7" w:rsidRPr="0070528B" w:rsidRDefault="00B115B7"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H27</w:t>
                  </w:r>
                </w:p>
              </w:tc>
              <w:tc>
                <w:tcPr>
                  <w:tcW w:w="1020" w:type="dxa"/>
                  <w:vAlign w:val="center"/>
                </w:tcPr>
                <w:p w:rsidR="00B115B7" w:rsidRPr="0070528B" w:rsidRDefault="00B115B7"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B115B7" w:rsidRPr="0070528B" w:rsidTr="00507C68">
              <w:trPr>
                <w:trHeight w:val="227"/>
                <w:jc w:val="center"/>
              </w:trPr>
              <w:tc>
                <w:tcPr>
                  <w:tcW w:w="1788" w:type="dxa"/>
                  <w:vAlign w:val="center"/>
                </w:tcPr>
                <w:p w:rsidR="00B115B7" w:rsidRPr="0070528B" w:rsidRDefault="00B115B7"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受託研究</w:t>
                  </w:r>
                  <w:r w:rsidR="000E50AA">
                    <w:rPr>
                      <w:rFonts w:asciiTheme="minorEastAsia" w:hAnsiTheme="minorEastAsia" w:hint="eastAsia"/>
                      <w:sz w:val="16"/>
                      <w:szCs w:val="16"/>
                    </w:rPr>
                    <w:t>（件）</w:t>
                  </w:r>
                </w:p>
              </w:tc>
              <w:tc>
                <w:tcPr>
                  <w:tcW w:w="1020" w:type="dxa"/>
                  <w:vAlign w:val="center"/>
                </w:tcPr>
                <w:p w:rsidR="00B115B7" w:rsidRPr="0070528B" w:rsidRDefault="00E71730" w:rsidP="0070528B">
                  <w:pPr>
                    <w:spacing w:line="0" w:lineRule="atLeast"/>
                    <w:jc w:val="center"/>
                    <w:rPr>
                      <w:rFonts w:asciiTheme="minorEastAsia" w:hAnsiTheme="minorEastAsia"/>
                      <w:sz w:val="16"/>
                      <w:szCs w:val="16"/>
                    </w:rPr>
                  </w:pPr>
                  <w:r>
                    <w:rPr>
                      <w:rFonts w:asciiTheme="minorEastAsia" w:hAnsiTheme="minorEastAsia" w:hint="eastAsia"/>
                      <w:sz w:val="16"/>
                      <w:szCs w:val="16"/>
                    </w:rPr>
                    <w:t>19</w:t>
                  </w:r>
                </w:p>
              </w:tc>
              <w:tc>
                <w:tcPr>
                  <w:tcW w:w="1020" w:type="dxa"/>
                  <w:vAlign w:val="center"/>
                </w:tcPr>
                <w:p w:rsidR="00B115B7" w:rsidRPr="0070528B" w:rsidRDefault="00B115B7"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20</w:t>
                  </w:r>
                </w:p>
              </w:tc>
              <w:tc>
                <w:tcPr>
                  <w:tcW w:w="1020" w:type="dxa"/>
                  <w:vAlign w:val="center"/>
                </w:tcPr>
                <w:p w:rsidR="00B115B7" w:rsidRPr="0070528B" w:rsidRDefault="00B115B7"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15</w:t>
                  </w:r>
                </w:p>
              </w:tc>
              <w:tc>
                <w:tcPr>
                  <w:tcW w:w="1020" w:type="dxa"/>
                  <w:vAlign w:val="center"/>
                </w:tcPr>
                <w:p w:rsidR="00B115B7" w:rsidRPr="0070528B" w:rsidRDefault="00D675CA"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20</w:t>
                  </w:r>
                </w:p>
              </w:tc>
              <w:tc>
                <w:tcPr>
                  <w:tcW w:w="1020" w:type="dxa"/>
                  <w:vAlign w:val="center"/>
                </w:tcPr>
                <w:p w:rsidR="00B115B7" w:rsidRPr="0070528B" w:rsidRDefault="00E71730" w:rsidP="0070528B">
                  <w:pPr>
                    <w:spacing w:line="0" w:lineRule="atLeast"/>
                    <w:jc w:val="center"/>
                    <w:rPr>
                      <w:rFonts w:asciiTheme="minorEastAsia" w:hAnsiTheme="minorEastAsia"/>
                      <w:sz w:val="16"/>
                      <w:szCs w:val="16"/>
                    </w:rPr>
                  </w:pPr>
                  <w:r>
                    <w:rPr>
                      <w:rFonts w:asciiTheme="minorEastAsia" w:hAnsiTheme="minorEastAsia" w:hint="eastAsia"/>
                      <w:sz w:val="16"/>
                      <w:szCs w:val="16"/>
                    </w:rPr>
                    <w:t>74</w:t>
                  </w:r>
                </w:p>
              </w:tc>
            </w:tr>
            <w:tr w:rsidR="000630C3" w:rsidRPr="0070528B" w:rsidTr="000630C3">
              <w:trPr>
                <w:trHeight w:val="227"/>
                <w:jc w:val="center"/>
              </w:trPr>
              <w:tc>
                <w:tcPr>
                  <w:tcW w:w="1788" w:type="dxa"/>
                  <w:vAlign w:val="center"/>
                </w:tcPr>
                <w:p w:rsidR="000630C3" w:rsidRPr="0070528B" w:rsidRDefault="000630C3" w:rsidP="00567ED9">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受託研究</w:t>
                  </w:r>
                  <w:r>
                    <w:rPr>
                      <w:rFonts w:asciiTheme="minorEastAsia" w:hAnsiTheme="minorEastAsia" w:hint="eastAsia"/>
                      <w:sz w:val="16"/>
                      <w:szCs w:val="16"/>
                    </w:rPr>
                    <w:t>（千円）</w:t>
                  </w:r>
                </w:p>
              </w:tc>
              <w:tc>
                <w:tcPr>
                  <w:tcW w:w="1020" w:type="dxa"/>
                </w:tcPr>
                <w:p w:rsidR="000630C3" w:rsidRPr="000630C3" w:rsidRDefault="000630C3" w:rsidP="0070528B">
                  <w:pPr>
                    <w:spacing w:line="0" w:lineRule="atLeast"/>
                    <w:jc w:val="center"/>
                    <w:rPr>
                      <w:rFonts w:ascii="ＭＳ 明朝" w:eastAsia="ＭＳ 明朝" w:hAnsi="ＭＳ 明朝"/>
                      <w:sz w:val="16"/>
                      <w:szCs w:val="16"/>
                    </w:rPr>
                  </w:pPr>
                  <w:r w:rsidRPr="000630C3">
                    <w:rPr>
                      <w:rFonts w:ascii="ＭＳ 明朝" w:eastAsia="ＭＳ 明朝" w:hAnsi="ＭＳ 明朝"/>
                      <w:sz w:val="16"/>
                      <w:szCs w:val="16"/>
                    </w:rPr>
                    <w:t>9,703</w:t>
                  </w:r>
                </w:p>
              </w:tc>
              <w:tc>
                <w:tcPr>
                  <w:tcW w:w="1020" w:type="dxa"/>
                </w:tcPr>
                <w:p w:rsidR="000630C3" w:rsidRPr="000630C3" w:rsidRDefault="000630C3" w:rsidP="0070528B">
                  <w:pPr>
                    <w:spacing w:line="0" w:lineRule="atLeast"/>
                    <w:jc w:val="center"/>
                    <w:rPr>
                      <w:rFonts w:ascii="ＭＳ 明朝" w:eastAsia="ＭＳ 明朝" w:hAnsi="ＭＳ 明朝"/>
                      <w:sz w:val="16"/>
                      <w:szCs w:val="16"/>
                    </w:rPr>
                  </w:pPr>
                  <w:r w:rsidRPr="000630C3">
                    <w:rPr>
                      <w:rFonts w:ascii="ＭＳ 明朝" w:eastAsia="ＭＳ 明朝" w:hAnsi="ＭＳ 明朝"/>
                      <w:sz w:val="16"/>
                      <w:szCs w:val="16"/>
                    </w:rPr>
                    <w:t>8,472</w:t>
                  </w:r>
                </w:p>
              </w:tc>
              <w:tc>
                <w:tcPr>
                  <w:tcW w:w="1020" w:type="dxa"/>
                </w:tcPr>
                <w:p w:rsidR="000630C3" w:rsidRPr="000630C3" w:rsidRDefault="000630C3" w:rsidP="0070528B">
                  <w:pPr>
                    <w:spacing w:line="0" w:lineRule="atLeast"/>
                    <w:jc w:val="center"/>
                    <w:rPr>
                      <w:rFonts w:ascii="ＭＳ 明朝" w:eastAsia="ＭＳ 明朝" w:hAnsi="ＭＳ 明朝"/>
                      <w:sz w:val="16"/>
                      <w:szCs w:val="16"/>
                    </w:rPr>
                  </w:pPr>
                  <w:r w:rsidRPr="000630C3">
                    <w:rPr>
                      <w:rFonts w:ascii="ＭＳ 明朝" w:eastAsia="ＭＳ 明朝" w:hAnsi="ＭＳ 明朝"/>
                      <w:sz w:val="16"/>
                      <w:szCs w:val="16"/>
                    </w:rPr>
                    <w:t>7,406</w:t>
                  </w:r>
                </w:p>
              </w:tc>
              <w:tc>
                <w:tcPr>
                  <w:tcW w:w="1020" w:type="dxa"/>
                </w:tcPr>
                <w:p w:rsidR="000630C3" w:rsidRPr="000630C3" w:rsidRDefault="000630C3" w:rsidP="0070528B">
                  <w:pPr>
                    <w:spacing w:line="0" w:lineRule="atLeast"/>
                    <w:jc w:val="center"/>
                    <w:rPr>
                      <w:rFonts w:ascii="ＭＳ 明朝" w:eastAsia="ＭＳ 明朝" w:hAnsi="ＭＳ 明朝"/>
                      <w:sz w:val="16"/>
                      <w:szCs w:val="16"/>
                    </w:rPr>
                  </w:pPr>
                  <w:r w:rsidRPr="000630C3">
                    <w:rPr>
                      <w:rFonts w:ascii="ＭＳ 明朝" w:eastAsia="ＭＳ 明朝" w:hAnsi="ＭＳ 明朝"/>
                      <w:sz w:val="16"/>
                      <w:szCs w:val="16"/>
                    </w:rPr>
                    <w:t>10,700</w:t>
                  </w:r>
                </w:p>
              </w:tc>
              <w:tc>
                <w:tcPr>
                  <w:tcW w:w="1020" w:type="dxa"/>
                  <w:vAlign w:val="center"/>
                </w:tcPr>
                <w:p w:rsidR="000630C3" w:rsidRPr="00567ED9" w:rsidRDefault="000630C3" w:rsidP="0070528B">
                  <w:pPr>
                    <w:spacing w:line="0" w:lineRule="atLeast"/>
                    <w:jc w:val="center"/>
                    <w:rPr>
                      <w:rFonts w:asciiTheme="minorEastAsia" w:hAnsiTheme="minorEastAsia"/>
                      <w:sz w:val="16"/>
                      <w:szCs w:val="16"/>
                    </w:rPr>
                  </w:pPr>
                  <w:r>
                    <w:rPr>
                      <w:rFonts w:asciiTheme="minorEastAsia" w:hAnsiTheme="minorEastAsia" w:hint="eastAsia"/>
                      <w:sz w:val="16"/>
                      <w:szCs w:val="16"/>
                    </w:rPr>
                    <w:t>36,281</w:t>
                  </w:r>
                </w:p>
              </w:tc>
            </w:tr>
            <w:tr w:rsidR="00567ED9" w:rsidRPr="0070528B" w:rsidTr="00507C68">
              <w:trPr>
                <w:trHeight w:val="227"/>
                <w:jc w:val="center"/>
              </w:trPr>
              <w:tc>
                <w:tcPr>
                  <w:tcW w:w="1788" w:type="dxa"/>
                  <w:vAlign w:val="center"/>
                </w:tcPr>
                <w:p w:rsidR="00567ED9" w:rsidRPr="0070528B" w:rsidRDefault="00567ED9"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共同研究</w:t>
                  </w:r>
                  <w:r>
                    <w:rPr>
                      <w:rFonts w:asciiTheme="minorEastAsia" w:hAnsiTheme="minorEastAsia" w:hint="eastAsia"/>
                      <w:sz w:val="16"/>
                      <w:szCs w:val="16"/>
                    </w:rPr>
                    <w:t>（件）</w:t>
                  </w:r>
                </w:p>
              </w:tc>
              <w:tc>
                <w:tcPr>
                  <w:tcW w:w="1020" w:type="dxa"/>
                  <w:vAlign w:val="center"/>
                </w:tcPr>
                <w:p w:rsidR="00567ED9" w:rsidRPr="0070528B" w:rsidRDefault="00567ED9"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11</w:t>
                  </w:r>
                </w:p>
              </w:tc>
              <w:tc>
                <w:tcPr>
                  <w:tcW w:w="1020" w:type="dxa"/>
                  <w:vAlign w:val="center"/>
                </w:tcPr>
                <w:p w:rsidR="00567ED9" w:rsidRPr="0070528B" w:rsidRDefault="00567ED9"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13</w:t>
                  </w:r>
                </w:p>
              </w:tc>
              <w:tc>
                <w:tcPr>
                  <w:tcW w:w="1020" w:type="dxa"/>
                  <w:vAlign w:val="center"/>
                </w:tcPr>
                <w:p w:rsidR="00567ED9" w:rsidRPr="0070528B" w:rsidRDefault="00567ED9"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13</w:t>
                  </w:r>
                </w:p>
              </w:tc>
              <w:tc>
                <w:tcPr>
                  <w:tcW w:w="1020" w:type="dxa"/>
                  <w:vAlign w:val="center"/>
                </w:tcPr>
                <w:p w:rsidR="00567ED9" w:rsidRPr="0070528B" w:rsidRDefault="00567ED9"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20</w:t>
                  </w:r>
                </w:p>
              </w:tc>
              <w:tc>
                <w:tcPr>
                  <w:tcW w:w="1020" w:type="dxa"/>
                  <w:vAlign w:val="center"/>
                </w:tcPr>
                <w:p w:rsidR="00567ED9" w:rsidRPr="0070528B" w:rsidRDefault="00567ED9"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57</w:t>
                  </w:r>
                </w:p>
              </w:tc>
            </w:tr>
            <w:tr w:rsidR="00567ED9" w:rsidRPr="0070528B" w:rsidTr="00507C68">
              <w:trPr>
                <w:trHeight w:val="227"/>
                <w:jc w:val="center"/>
              </w:trPr>
              <w:tc>
                <w:tcPr>
                  <w:tcW w:w="1788" w:type="dxa"/>
                  <w:vAlign w:val="center"/>
                </w:tcPr>
                <w:p w:rsidR="00567ED9" w:rsidRPr="0070528B" w:rsidRDefault="00567ED9"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依頼試験</w:t>
                  </w:r>
                  <w:r>
                    <w:rPr>
                      <w:rFonts w:asciiTheme="minorEastAsia" w:hAnsiTheme="minorEastAsia" w:hint="eastAsia"/>
                      <w:sz w:val="16"/>
                      <w:szCs w:val="16"/>
                    </w:rPr>
                    <w:t>（件）</w:t>
                  </w:r>
                </w:p>
              </w:tc>
              <w:tc>
                <w:tcPr>
                  <w:tcW w:w="1020" w:type="dxa"/>
                  <w:vAlign w:val="center"/>
                </w:tcPr>
                <w:p w:rsidR="00567ED9" w:rsidRPr="0070528B" w:rsidRDefault="00567ED9"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11</w:t>
                  </w:r>
                </w:p>
              </w:tc>
              <w:tc>
                <w:tcPr>
                  <w:tcW w:w="1020" w:type="dxa"/>
                  <w:vAlign w:val="center"/>
                </w:tcPr>
                <w:p w:rsidR="00567ED9" w:rsidRPr="0070528B" w:rsidRDefault="00567ED9"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7</w:t>
                  </w:r>
                </w:p>
              </w:tc>
              <w:tc>
                <w:tcPr>
                  <w:tcW w:w="1020" w:type="dxa"/>
                  <w:vAlign w:val="center"/>
                </w:tcPr>
                <w:p w:rsidR="00567ED9" w:rsidRPr="0070528B" w:rsidRDefault="00567ED9"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15</w:t>
                  </w:r>
                </w:p>
              </w:tc>
              <w:tc>
                <w:tcPr>
                  <w:tcW w:w="1020" w:type="dxa"/>
                  <w:vAlign w:val="center"/>
                </w:tcPr>
                <w:p w:rsidR="00567ED9" w:rsidRPr="0070528B" w:rsidRDefault="00567ED9"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10</w:t>
                  </w:r>
                </w:p>
              </w:tc>
              <w:tc>
                <w:tcPr>
                  <w:tcW w:w="1020" w:type="dxa"/>
                  <w:vAlign w:val="center"/>
                </w:tcPr>
                <w:p w:rsidR="00567ED9" w:rsidRPr="0070528B" w:rsidRDefault="00567ED9"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43</w:t>
                  </w:r>
                </w:p>
              </w:tc>
            </w:tr>
          </w:tbl>
          <w:p w:rsidR="009B4958" w:rsidRPr="0070528B" w:rsidRDefault="009B4958" w:rsidP="0070528B">
            <w:pPr>
              <w:spacing w:line="0" w:lineRule="atLeast"/>
              <w:rPr>
                <w:rFonts w:asciiTheme="minorEastAsia" w:hAnsiTheme="minorEastAsia"/>
                <w:sz w:val="16"/>
                <w:szCs w:val="16"/>
              </w:rPr>
            </w:pPr>
          </w:p>
          <w:p w:rsidR="003E22AF" w:rsidRPr="0070528B" w:rsidRDefault="003E22AF" w:rsidP="0070528B">
            <w:pPr>
              <w:spacing w:line="0" w:lineRule="atLeast"/>
              <w:rPr>
                <w:rFonts w:asciiTheme="minorEastAsia" w:hAnsiTheme="minorEastAsia"/>
                <w:sz w:val="16"/>
                <w:szCs w:val="16"/>
              </w:rPr>
            </w:pPr>
            <w:r w:rsidRPr="0070528B">
              <w:rPr>
                <w:rFonts w:asciiTheme="minorEastAsia" w:hAnsiTheme="minorEastAsia" w:hint="eastAsia"/>
                <w:sz w:val="16"/>
                <w:szCs w:val="16"/>
              </w:rPr>
              <w:t>【数値目標】</w:t>
            </w:r>
          </w:p>
          <w:p w:rsidR="003E22AF" w:rsidRPr="0070528B" w:rsidRDefault="003E22AF" w:rsidP="0070528B">
            <w:pPr>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受託研究利用者を対象に5</w:t>
            </w:r>
            <w:r w:rsidR="0027793E" w:rsidRPr="0070528B">
              <w:rPr>
                <w:rFonts w:asciiTheme="minorEastAsia" w:hAnsiTheme="minorEastAsia" w:hint="eastAsia"/>
                <w:sz w:val="16"/>
                <w:szCs w:val="16"/>
              </w:rPr>
              <w:t>段階評価の満足度アンケート調査</w:t>
            </w:r>
            <w:r w:rsidRPr="0070528B">
              <w:rPr>
                <w:rFonts w:asciiTheme="minorEastAsia" w:hAnsiTheme="minorEastAsia" w:hint="eastAsia"/>
                <w:sz w:val="16"/>
                <w:szCs w:val="16"/>
              </w:rPr>
              <w:t>を実施。H24年度の総合評価平均値をもとに、H25～27年度の数値目標を総合評価平均4以上と設定。以後、毎年度数値目標を高いレベルでクリア。</w:t>
            </w:r>
          </w:p>
          <w:p w:rsidR="003E22AF" w:rsidRPr="0070528B" w:rsidRDefault="00B17652" w:rsidP="003942E1">
            <w:pPr>
              <w:spacing w:line="0" w:lineRule="atLeast"/>
              <w:ind w:firstLineChars="200" w:firstLine="320"/>
              <w:rPr>
                <w:rFonts w:asciiTheme="minorEastAsia" w:hAnsiTheme="minorEastAsia"/>
                <w:sz w:val="16"/>
                <w:szCs w:val="16"/>
              </w:rPr>
            </w:pPr>
            <w:r w:rsidRPr="0070528B">
              <w:rPr>
                <w:rFonts w:asciiTheme="minorEastAsia" w:hAnsiTheme="minorEastAsia" w:hint="eastAsia"/>
                <w:sz w:val="16"/>
                <w:szCs w:val="16"/>
              </w:rPr>
              <w:t>事業者</w:t>
            </w:r>
            <w:r w:rsidR="003E22AF" w:rsidRPr="0070528B">
              <w:rPr>
                <w:rFonts w:asciiTheme="minorEastAsia" w:hAnsiTheme="minorEastAsia" w:hint="eastAsia"/>
                <w:sz w:val="16"/>
                <w:szCs w:val="16"/>
              </w:rPr>
              <w:t>評価（平均）※5を最高値とする5段階評価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1134"/>
              <w:gridCol w:w="1134"/>
              <w:gridCol w:w="1134"/>
              <w:gridCol w:w="1134"/>
            </w:tblGrid>
            <w:tr w:rsidR="003E22AF" w:rsidRPr="0070528B" w:rsidTr="00507C68">
              <w:trPr>
                <w:trHeight w:val="227"/>
                <w:jc w:val="center"/>
              </w:trPr>
              <w:tc>
                <w:tcPr>
                  <w:tcW w:w="3140" w:type="dxa"/>
                  <w:shd w:val="clear" w:color="auto" w:fill="auto"/>
                  <w:vAlign w:val="center"/>
                </w:tcPr>
                <w:p w:rsidR="003E22AF" w:rsidRPr="0070528B" w:rsidRDefault="003E22AF" w:rsidP="00C24B6A">
                  <w:pPr>
                    <w:spacing w:line="0" w:lineRule="atLeast"/>
                    <w:jc w:val="center"/>
                    <w:rPr>
                      <w:rFonts w:asciiTheme="minorEastAsia" w:hAnsiTheme="minorEastAsia"/>
                      <w:sz w:val="16"/>
                      <w:szCs w:val="16"/>
                    </w:rPr>
                  </w:pPr>
                </w:p>
              </w:tc>
              <w:tc>
                <w:tcPr>
                  <w:tcW w:w="1134" w:type="dxa"/>
                  <w:shd w:val="clear" w:color="auto" w:fill="auto"/>
                  <w:vAlign w:val="center"/>
                </w:tcPr>
                <w:p w:rsidR="003E22AF" w:rsidRPr="0070528B" w:rsidRDefault="003E22AF"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H24</w:t>
                  </w:r>
                </w:p>
              </w:tc>
              <w:tc>
                <w:tcPr>
                  <w:tcW w:w="1134" w:type="dxa"/>
                  <w:shd w:val="clear" w:color="auto" w:fill="auto"/>
                  <w:vAlign w:val="center"/>
                </w:tcPr>
                <w:p w:rsidR="003E22AF" w:rsidRPr="0070528B" w:rsidRDefault="003E22AF"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H25</w:t>
                  </w:r>
                </w:p>
              </w:tc>
              <w:tc>
                <w:tcPr>
                  <w:tcW w:w="1134" w:type="dxa"/>
                  <w:shd w:val="clear" w:color="auto" w:fill="auto"/>
                  <w:vAlign w:val="center"/>
                </w:tcPr>
                <w:p w:rsidR="003E22AF" w:rsidRPr="0070528B" w:rsidRDefault="003E22AF"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H26</w:t>
                  </w:r>
                </w:p>
              </w:tc>
              <w:tc>
                <w:tcPr>
                  <w:tcW w:w="1134" w:type="dxa"/>
                  <w:vAlign w:val="center"/>
                </w:tcPr>
                <w:p w:rsidR="003E22AF" w:rsidRPr="0070528B" w:rsidRDefault="003E22AF"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H27</w:t>
                  </w:r>
                </w:p>
              </w:tc>
            </w:tr>
            <w:tr w:rsidR="003E22AF" w:rsidRPr="0070528B" w:rsidTr="00507C68">
              <w:trPr>
                <w:trHeight w:val="227"/>
                <w:jc w:val="center"/>
              </w:trPr>
              <w:tc>
                <w:tcPr>
                  <w:tcW w:w="3140" w:type="dxa"/>
                  <w:shd w:val="clear" w:color="auto" w:fill="auto"/>
                  <w:vAlign w:val="center"/>
                </w:tcPr>
                <w:p w:rsidR="000D6579" w:rsidRPr="0070528B" w:rsidRDefault="003E22AF"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総合評価</w:t>
                  </w:r>
                </w:p>
              </w:tc>
              <w:tc>
                <w:tcPr>
                  <w:tcW w:w="1134" w:type="dxa"/>
                  <w:shd w:val="clear" w:color="auto" w:fill="auto"/>
                  <w:vAlign w:val="center"/>
                </w:tcPr>
                <w:p w:rsidR="003E22AF" w:rsidRPr="0070528B" w:rsidRDefault="003E22AF"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4.6</w:t>
                  </w:r>
                </w:p>
              </w:tc>
              <w:tc>
                <w:tcPr>
                  <w:tcW w:w="1134" w:type="dxa"/>
                  <w:shd w:val="clear" w:color="auto" w:fill="auto"/>
                  <w:vAlign w:val="center"/>
                </w:tcPr>
                <w:p w:rsidR="003E22AF" w:rsidRPr="0070528B" w:rsidRDefault="003E22AF"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4.4</w:t>
                  </w:r>
                </w:p>
              </w:tc>
              <w:tc>
                <w:tcPr>
                  <w:tcW w:w="1134" w:type="dxa"/>
                  <w:shd w:val="clear" w:color="auto" w:fill="auto"/>
                  <w:vAlign w:val="center"/>
                </w:tcPr>
                <w:p w:rsidR="003E22AF" w:rsidRPr="0070528B" w:rsidRDefault="003E22AF"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4.4</w:t>
                  </w:r>
                </w:p>
              </w:tc>
              <w:tc>
                <w:tcPr>
                  <w:tcW w:w="1134" w:type="dxa"/>
                  <w:vAlign w:val="center"/>
                </w:tcPr>
                <w:p w:rsidR="003E22AF" w:rsidRPr="0070528B" w:rsidRDefault="00787B7E"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4.5</w:t>
                  </w:r>
                </w:p>
              </w:tc>
            </w:tr>
            <w:tr w:rsidR="00C24B6A" w:rsidRPr="0070528B" w:rsidTr="00C24B6A">
              <w:trPr>
                <w:trHeight w:val="323"/>
                <w:jc w:val="center"/>
              </w:trPr>
              <w:tc>
                <w:tcPr>
                  <w:tcW w:w="3140" w:type="dxa"/>
                  <w:shd w:val="clear" w:color="auto" w:fill="auto"/>
                  <w:vAlign w:val="center"/>
                </w:tcPr>
                <w:p w:rsidR="00C24B6A" w:rsidRPr="0070528B" w:rsidRDefault="00C24B6A"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その他の項目</w:t>
                  </w:r>
                </w:p>
                <w:p w:rsidR="00C24B6A" w:rsidRPr="0070528B" w:rsidRDefault="00C24B6A"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（報告内容、職員態度・納期・手続など）</w:t>
                  </w:r>
                </w:p>
              </w:tc>
              <w:tc>
                <w:tcPr>
                  <w:tcW w:w="1134" w:type="dxa"/>
                  <w:shd w:val="clear" w:color="auto" w:fill="auto"/>
                  <w:vAlign w:val="center"/>
                </w:tcPr>
                <w:p w:rsidR="00C24B6A" w:rsidRPr="0070528B" w:rsidRDefault="00C24B6A"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3.8～4.8</w:t>
                  </w:r>
                </w:p>
              </w:tc>
              <w:tc>
                <w:tcPr>
                  <w:tcW w:w="1134" w:type="dxa"/>
                  <w:shd w:val="clear" w:color="auto" w:fill="auto"/>
                  <w:vAlign w:val="center"/>
                </w:tcPr>
                <w:p w:rsidR="00C24B6A" w:rsidRPr="0070528B" w:rsidRDefault="00C24B6A"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3.9～4.4</w:t>
                  </w:r>
                </w:p>
              </w:tc>
              <w:tc>
                <w:tcPr>
                  <w:tcW w:w="1134" w:type="dxa"/>
                  <w:shd w:val="clear" w:color="auto" w:fill="auto"/>
                  <w:vAlign w:val="center"/>
                </w:tcPr>
                <w:p w:rsidR="00C24B6A" w:rsidRPr="0070528B" w:rsidRDefault="00C24B6A"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3.4～4.6</w:t>
                  </w:r>
                </w:p>
              </w:tc>
              <w:tc>
                <w:tcPr>
                  <w:tcW w:w="1134" w:type="dxa"/>
                  <w:vAlign w:val="center"/>
                </w:tcPr>
                <w:p w:rsidR="00C24B6A" w:rsidRPr="0070528B" w:rsidRDefault="00C24B6A"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3.7～4.9</w:t>
                  </w:r>
                </w:p>
              </w:tc>
            </w:tr>
          </w:tbl>
          <w:p w:rsidR="00D0703A" w:rsidRPr="0070528B" w:rsidRDefault="00D0703A" w:rsidP="0070528B">
            <w:pPr>
              <w:spacing w:line="0" w:lineRule="atLeast"/>
              <w:rPr>
                <w:rFonts w:asciiTheme="minorEastAsia" w:hAnsiTheme="minorEastAsia"/>
                <w:sz w:val="16"/>
                <w:szCs w:val="16"/>
              </w:rPr>
            </w:pPr>
          </w:p>
          <w:p w:rsidR="00A0462B" w:rsidRPr="0070528B" w:rsidRDefault="003E22AF"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③</w:t>
            </w:r>
            <w:r w:rsidR="00A0462B" w:rsidRPr="0070528B">
              <w:rPr>
                <w:rFonts w:asciiTheme="minorEastAsia" w:hAnsiTheme="minorEastAsia" w:hint="eastAsia"/>
                <w:sz w:val="16"/>
                <w:szCs w:val="16"/>
              </w:rPr>
              <w:t>試験機器・施設の提供</w:t>
            </w:r>
          </w:p>
          <w:p w:rsidR="00746AF9" w:rsidRPr="00A812D8" w:rsidRDefault="00D24BFA" w:rsidP="0070528B">
            <w:pPr>
              <w:spacing w:line="0" w:lineRule="atLeast"/>
              <w:jc w:val="left"/>
              <w:rPr>
                <w:rFonts w:asciiTheme="minorEastAsia" w:hAnsiTheme="minorEastAsia"/>
                <w:sz w:val="16"/>
                <w:szCs w:val="16"/>
              </w:rPr>
            </w:pPr>
            <w:r w:rsidRPr="0070528B">
              <w:rPr>
                <w:rFonts w:asciiTheme="minorEastAsia" w:hAnsiTheme="minorEastAsia" w:hint="eastAsia"/>
                <w:sz w:val="16"/>
                <w:szCs w:val="16"/>
              </w:rPr>
              <w:t>・</w:t>
            </w:r>
            <w:r w:rsidR="00A0462B" w:rsidRPr="0070528B">
              <w:rPr>
                <w:rFonts w:asciiTheme="minorEastAsia" w:hAnsiTheme="minorEastAsia" w:hint="eastAsia"/>
                <w:sz w:val="16"/>
                <w:szCs w:val="16"/>
              </w:rPr>
              <w:t>事業者や農業指導者が自ら行</w:t>
            </w:r>
            <w:r w:rsidR="00A0462B" w:rsidRPr="00A812D8">
              <w:rPr>
                <w:rFonts w:asciiTheme="minorEastAsia" w:hAnsiTheme="minorEastAsia" w:hint="eastAsia"/>
                <w:sz w:val="16"/>
                <w:szCs w:val="16"/>
              </w:rPr>
              <w:t>う分析</w:t>
            </w:r>
            <w:r w:rsidR="00AF1230" w:rsidRPr="00A812D8">
              <w:rPr>
                <w:rFonts w:asciiTheme="minorEastAsia" w:hAnsiTheme="minorEastAsia" w:hint="eastAsia"/>
                <w:sz w:val="16"/>
                <w:szCs w:val="16"/>
              </w:rPr>
              <w:t>を</w:t>
            </w:r>
            <w:r w:rsidR="00A0462B" w:rsidRPr="00A812D8">
              <w:rPr>
                <w:rFonts w:asciiTheme="minorEastAsia" w:hAnsiTheme="minorEastAsia" w:hint="eastAsia"/>
                <w:sz w:val="16"/>
                <w:szCs w:val="16"/>
              </w:rPr>
              <w:t>支援</w:t>
            </w:r>
            <w:r w:rsidR="00AF1230" w:rsidRPr="00A812D8">
              <w:rPr>
                <w:rFonts w:asciiTheme="minorEastAsia" w:hAnsiTheme="minorEastAsia" w:hint="eastAsia"/>
                <w:sz w:val="16"/>
                <w:szCs w:val="16"/>
              </w:rPr>
              <w:t>する</w:t>
            </w:r>
            <w:r w:rsidR="00A0462B" w:rsidRPr="00A812D8">
              <w:rPr>
                <w:rFonts w:asciiTheme="minorEastAsia" w:hAnsiTheme="minorEastAsia" w:hint="eastAsia"/>
                <w:sz w:val="16"/>
                <w:szCs w:val="16"/>
              </w:rPr>
              <w:t>ため、食品機能実験室</w:t>
            </w:r>
            <w:r w:rsidR="00913837" w:rsidRPr="00A812D8">
              <w:rPr>
                <w:rFonts w:asciiTheme="minorEastAsia" w:hAnsiTheme="minorEastAsia" w:hint="eastAsia"/>
                <w:sz w:val="16"/>
                <w:szCs w:val="16"/>
              </w:rPr>
              <w:t>および土壌測定診断室</w:t>
            </w:r>
            <w:r w:rsidR="00A0462B" w:rsidRPr="00A812D8">
              <w:rPr>
                <w:rFonts w:asciiTheme="minorEastAsia" w:hAnsiTheme="minorEastAsia" w:hint="eastAsia"/>
                <w:sz w:val="16"/>
                <w:szCs w:val="16"/>
              </w:rPr>
              <w:t>を提供。</w:t>
            </w:r>
          </w:p>
          <w:p w:rsidR="00A0462B" w:rsidRPr="0070528B" w:rsidRDefault="00A0462B" w:rsidP="00913837">
            <w:pPr>
              <w:spacing w:line="0" w:lineRule="atLeast"/>
              <w:ind w:leftChars="86" w:left="181" w:firstLineChars="100" w:firstLine="160"/>
              <w:jc w:val="left"/>
              <w:rPr>
                <w:rFonts w:asciiTheme="minorEastAsia" w:hAnsiTheme="minorEastAsia"/>
                <w:sz w:val="16"/>
                <w:szCs w:val="16"/>
              </w:rPr>
            </w:pPr>
            <w:r w:rsidRPr="00A812D8">
              <w:rPr>
                <w:rFonts w:asciiTheme="minorEastAsia" w:hAnsiTheme="minorEastAsia" w:hint="eastAsia"/>
                <w:sz w:val="16"/>
                <w:szCs w:val="16"/>
              </w:rPr>
              <w:t>食品機能実験室の利用はのべ</w:t>
            </w:r>
            <w:r w:rsidR="00746AF9" w:rsidRPr="00A812D8">
              <w:rPr>
                <w:rFonts w:asciiTheme="minorEastAsia" w:hAnsiTheme="minorEastAsia" w:hint="eastAsia"/>
                <w:sz w:val="16"/>
                <w:szCs w:val="16"/>
              </w:rPr>
              <w:t>53</w:t>
            </w:r>
            <w:r w:rsidRPr="00A812D8">
              <w:rPr>
                <w:rFonts w:asciiTheme="minorEastAsia" w:hAnsiTheme="minorEastAsia" w:hint="eastAsia"/>
                <w:sz w:val="16"/>
                <w:szCs w:val="16"/>
              </w:rPr>
              <w:t>件。主な利用者は、</w:t>
            </w:r>
            <w:r w:rsidR="00913837" w:rsidRPr="00A812D8">
              <w:rPr>
                <w:rFonts w:asciiTheme="minorEastAsia" w:hAnsiTheme="minorEastAsia" w:hint="eastAsia"/>
                <w:sz w:val="16"/>
                <w:szCs w:val="16"/>
              </w:rPr>
              <w:t>民間企業</w:t>
            </w:r>
            <w:r w:rsidR="00913837" w:rsidRPr="0070528B">
              <w:rPr>
                <w:rFonts w:asciiTheme="minorEastAsia" w:hAnsiTheme="minorEastAsia" w:hint="eastAsia"/>
                <w:sz w:val="16"/>
                <w:szCs w:val="16"/>
              </w:rPr>
              <w:t>（流通資材製造業者、食品事業者等）</w:t>
            </w:r>
            <w:r w:rsidR="000D3B8E">
              <w:rPr>
                <w:rFonts w:asciiTheme="minorEastAsia" w:hAnsiTheme="minorEastAsia" w:hint="eastAsia"/>
                <w:sz w:val="16"/>
                <w:szCs w:val="16"/>
              </w:rPr>
              <w:t>や</w:t>
            </w:r>
            <w:r w:rsidR="00913837">
              <w:rPr>
                <w:rFonts w:asciiTheme="minorEastAsia" w:hAnsiTheme="minorEastAsia" w:hint="eastAsia"/>
                <w:sz w:val="16"/>
                <w:szCs w:val="16"/>
              </w:rPr>
              <w:t>府農の普及課</w:t>
            </w:r>
            <w:r w:rsidRPr="0070528B">
              <w:rPr>
                <w:rFonts w:asciiTheme="minorEastAsia" w:hAnsiTheme="minorEastAsia" w:hint="eastAsia"/>
                <w:sz w:val="16"/>
                <w:szCs w:val="16"/>
              </w:rPr>
              <w:t>。土壌測定診断室の利用はのべ82</w:t>
            </w:r>
            <w:r w:rsidR="000D3B8E">
              <w:rPr>
                <w:rFonts w:asciiTheme="minorEastAsia" w:hAnsiTheme="minorEastAsia" w:hint="eastAsia"/>
                <w:sz w:val="16"/>
                <w:szCs w:val="16"/>
              </w:rPr>
              <w:t>件で、主な利用者は、</w:t>
            </w:r>
            <w:r w:rsidRPr="0070528B">
              <w:rPr>
                <w:rFonts w:asciiTheme="minorEastAsia" w:hAnsiTheme="minorEastAsia" w:hint="eastAsia"/>
                <w:sz w:val="16"/>
                <w:szCs w:val="16"/>
              </w:rPr>
              <w:t>府農の普及課、農協、民間企業（肥料メーカー等）。</w:t>
            </w:r>
          </w:p>
          <w:p w:rsidR="00746AF9" w:rsidRPr="0070528B" w:rsidRDefault="00746AF9" w:rsidP="0070528B">
            <w:pPr>
              <w:spacing w:line="0" w:lineRule="atLeast"/>
              <w:ind w:firstLineChars="417" w:firstLine="667"/>
              <w:rPr>
                <w:rFonts w:asciiTheme="minorEastAsia" w:hAnsiTheme="minorEastAsia"/>
                <w:sz w:val="16"/>
                <w:szCs w:val="16"/>
              </w:rPr>
            </w:pPr>
            <w:r w:rsidRPr="0070528B">
              <w:rPr>
                <w:rFonts w:asciiTheme="minorEastAsia" w:hAnsiTheme="minorEastAsia" w:hint="eastAsia"/>
                <w:sz w:val="16"/>
                <w:szCs w:val="16"/>
              </w:rPr>
              <w:t>試験機器・施設の提供（件）</w:t>
            </w:r>
          </w:p>
          <w:tbl>
            <w:tblPr>
              <w:tblStyle w:val="a3"/>
              <w:tblW w:w="0" w:type="auto"/>
              <w:tblInd w:w="747" w:type="dxa"/>
              <w:tblLayout w:type="fixed"/>
              <w:tblLook w:val="04A0" w:firstRow="1" w:lastRow="0" w:firstColumn="1" w:lastColumn="0" w:noHBand="0" w:noVBand="1"/>
            </w:tblPr>
            <w:tblGrid>
              <w:gridCol w:w="1701"/>
              <w:gridCol w:w="1020"/>
              <w:gridCol w:w="1020"/>
              <w:gridCol w:w="1020"/>
              <w:gridCol w:w="1020"/>
              <w:gridCol w:w="1020"/>
            </w:tblGrid>
            <w:tr w:rsidR="009F33F0" w:rsidRPr="0070528B" w:rsidTr="00507C68">
              <w:trPr>
                <w:trHeight w:val="227"/>
              </w:trPr>
              <w:tc>
                <w:tcPr>
                  <w:tcW w:w="1701" w:type="dxa"/>
                  <w:vAlign w:val="center"/>
                </w:tcPr>
                <w:p w:rsidR="009F33F0" w:rsidRPr="0070528B" w:rsidRDefault="009F33F0" w:rsidP="00C24B6A">
                  <w:pPr>
                    <w:spacing w:line="0" w:lineRule="atLeast"/>
                    <w:jc w:val="center"/>
                    <w:rPr>
                      <w:rFonts w:asciiTheme="minorEastAsia" w:hAnsiTheme="minorEastAsia"/>
                      <w:sz w:val="16"/>
                      <w:szCs w:val="16"/>
                    </w:rPr>
                  </w:pPr>
                </w:p>
              </w:tc>
              <w:tc>
                <w:tcPr>
                  <w:tcW w:w="1020" w:type="dxa"/>
                  <w:vAlign w:val="center"/>
                </w:tcPr>
                <w:p w:rsidR="009F33F0" w:rsidRPr="0070528B" w:rsidRDefault="009F33F0"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H24</w:t>
                  </w:r>
                </w:p>
              </w:tc>
              <w:tc>
                <w:tcPr>
                  <w:tcW w:w="1020" w:type="dxa"/>
                  <w:vAlign w:val="center"/>
                </w:tcPr>
                <w:p w:rsidR="009F33F0" w:rsidRPr="0070528B" w:rsidRDefault="009F33F0"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H25</w:t>
                  </w:r>
                </w:p>
              </w:tc>
              <w:tc>
                <w:tcPr>
                  <w:tcW w:w="1020" w:type="dxa"/>
                  <w:vAlign w:val="center"/>
                </w:tcPr>
                <w:p w:rsidR="009F33F0" w:rsidRPr="0070528B" w:rsidRDefault="009F33F0"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H26</w:t>
                  </w:r>
                </w:p>
              </w:tc>
              <w:tc>
                <w:tcPr>
                  <w:tcW w:w="1020" w:type="dxa"/>
                  <w:vAlign w:val="center"/>
                </w:tcPr>
                <w:p w:rsidR="009F33F0" w:rsidRPr="0070528B" w:rsidRDefault="009F33F0"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H27</w:t>
                  </w:r>
                </w:p>
              </w:tc>
              <w:tc>
                <w:tcPr>
                  <w:tcW w:w="1020" w:type="dxa"/>
                  <w:vAlign w:val="center"/>
                </w:tcPr>
                <w:p w:rsidR="009F33F0" w:rsidRPr="0070528B" w:rsidRDefault="009F33F0"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9F33F0" w:rsidRPr="0070528B" w:rsidTr="00507C68">
              <w:trPr>
                <w:trHeight w:val="227"/>
              </w:trPr>
              <w:tc>
                <w:tcPr>
                  <w:tcW w:w="1701" w:type="dxa"/>
                  <w:vAlign w:val="center"/>
                </w:tcPr>
                <w:p w:rsidR="009F33F0" w:rsidRPr="0070528B" w:rsidRDefault="009F33F0"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食品機能実験室</w:t>
                  </w:r>
                </w:p>
              </w:tc>
              <w:tc>
                <w:tcPr>
                  <w:tcW w:w="1020" w:type="dxa"/>
                  <w:vAlign w:val="center"/>
                </w:tcPr>
                <w:p w:rsidR="009F33F0" w:rsidRPr="0070528B" w:rsidRDefault="00165AB0"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w:t>
                  </w:r>
                </w:p>
              </w:tc>
              <w:tc>
                <w:tcPr>
                  <w:tcW w:w="1020" w:type="dxa"/>
                  <w:vAlign w:val="center"/>
                </w:tcPr>
                <w:p w:rsidR="009F33F0" w:rsidRPr="0070528B" w:rsidRDefault="00165AB0"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w:t>
                  </w:r>
                </w:p>
              </w:tc>
              <w:tc>
                <w:tcPr>
                  <w:tcW w:w="1020" w:type="dxa"/>
                  <w:vAlign w:val="center"/>
                </w:tcPr>
                <w:p w:rsidR="009F33F0" w:rsidRPr="0070528B" w:rsidRDefault="00746AF9"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19</w:t>
                  </w:r>
                </w:p>
              </w:tc>
              <w:tc>
                <w:tcPr>
                  <w:tcW w:w="1020" w:type="dxa"/>
                  <w:vAlign w:val="center"/>
                </w:tcPr>
                <w:p w:rsidR="009F33F0" w:rsidRPr="0070528B" w:rsidRDefault="00746AF9"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26</w:t>
                  </w:r>
                </w:p>
              </w:tc>
              <w:tc>
                <w:tcPr>
                  <w:tcW w:w="1020" w:type="dxa"/>
                  <w:vAlign w:val="center"/>
                </w:tcPr>
                <w:p w:rsidR="009F33F0" w:rsidRPr="0070528B" w:rsidRDefault="00746AF9"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53</w:t>
                  </w:r>
                </w:p>
              </w:tc>
            </w:tr>
            <w:tr w:rsidR="009F33F0" w:rsidRPr="0070528B" w:rsidTr="00507C68">
              <w:trPr>
                <w:trHeight w:val="227"/>
              </w:trPr>
              <w:tc>
                <w:tcPr>
                  <w:tcW w:w="1701" w:type="dxa"/>
                  <w:vAlign w:val="center"/>
                </w:tcPr>
                <w:p w:rsidR="009F33F0" w:rsidRPr="0070528B" w:rsidRDefault="00165AB0"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土壌測定診断室</w:t>
                  </w:r>
                </w:p>
              </w:tc>
              <w:tc>
                <w:tcPr>
                  <w:tcW w:w="1020" w:type="dxa"/>
                  <w:vAlign w:val="center"/>
                </w:tcPr>
                <w:p w:rsidR="009F33F0" w:rsidRPr="0070528B" w:rsidRDefault="00165AB0"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w:t>
                  </w:r>
                </w:p>
              </w:tc>
              <w:tc>
                <w:tcPr>
                  <w:tcW w:w="1020" w:type="dxa"/>
                  <w:vAlign w:val="center"/>
                </w:tcPr>
                <w:p w:rsidR="009F33F0" w:rsidRPr="0070528B" w:rsidRDefault="00165AB0"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30</w:t>
                  </w:r>
                </w:p>
              </w:tc>
              <w:tc>
                <w:tcPr>
                  <w:tcW w:w="1020" w:type="dxa"/>
                  <w:vAlign w:val="center"/>
                </w:tcPr>
                <w:p w:rsidR="009F33F0" w:rsidRPr="0070528B" w:rsidRDefault="00746AF9"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22</w:t>
                  </w:r>
                </w:p>
              </w:tc>
              <w:tc>
                <w:tcPr>
                  <w:tcW w:w="1020" w:type="dxa"/>
                  <w:vAlign w:val="center"/>
                </w:tcPr>
                <w:p w:rsidR="009F33F0" w:rsidRPr="0070528B" w:rsidRDefault="00746AF9"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26</w:t>
                  </w:r>
                </w:p>
              </w:tc>
              <w:tc>
                <w:tcPr>
                  <w:tcW w:w="1020" w:type="dxa"/>
                  <w:vAlign w:val="center"/>
                </w:tcPr>
                <w:p w:rsidR="009F33F0" w:rsidRPr="0070528B" w:rsidRDefault="00746AF9" w:rsidP="00C24B6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82</w:t>
                  </w:r>
                </w:p>
              </w:tc>
            </w:tr>
          </w:tbl>
          <w:p w:rsidR="00D24BFA" w:rsidRPr="0070528B" w:rsidRDefault="00D24BFA" w:rsidP="0070528B">
            <w:pPr>
              <w:spacing w:line="0" w:lineRule="atLeast"/>
              <w:jc w:val="left"/>
              <w:rPr>
                <w:rFonts w:asciiTheme="minorEastAsia" w:hAnsiTheme="minorEastAsia"/>
                <w:sz w:val="16"/>
                <w:szCs w:val="16"/>
              </w:rPr>
            </w:pPr>
          </w:p>
          <w:p w:rsidR="003E22AF" w:rsidRPr="0070528B" w:rsidRDefault="003E22AF" w:rsidP="0070528B">
            <w:pPr>
              <w:spacing w:line="0" w:lineRule="atLeast"/>
              <w:jc w:val="left"/>
              <w:rPr>
                <w:rFonts w:asciiTheme="minorEastAsia" w:hAnsiTheme="minorEastAsia"/>
                <w:sz w:val="16"/>
                <w:szCs w:val="16"/>
              </w:rPr>
            </w:pPr>
            <w:r w:rsidRPr="0070528B">
              <w:rPr>
                <w:rFonts w:asciiTheme="minorEastAsia" w:hAnsiTheme="minorEastAsia" w:hint="eastAsia"/>
                <w:sz w:val="16"/>
                <w:szCs w:val="16"/>
              </w:rPr>
              <w:t>④その他の取組</w:t>
            </w:r>
          </w:p>
          <w:p w:rsidR="003E22AF" w:rsidRPr="00A812D8" w:rsidRDefault="000C1C45" w:rsidP="0070528B">
            <w:pPr>
              <w:spacing w:line="0" w:lineRule="atLeast"/>
              <w:ind w:left="163" w:hangingChars="102" w:hanging="163"/>
              <w:jc w:val="left"/>
              <w:rPr>
                <w:rFonts w:asciiTheme="minorEastAsia" w:hAnsiTheme="minorEastAsia"/>
                <w:sz w:val="16"/>
                <w:szCs w:val="16"/>
              </w:rPr>
            </w:pPr>
            <w:r w:rsidRPr="0070528B">
              <w:rPr>
                <w:rFonts w:asciiTheme="minorEastAsia" w:hAnsiTheme="minorEastAsia" w:hint="eastAsia"/>
                <w:sz w:val="16"/>
                <w:szCs w:val="16"/>
              </w:rPr>
              <w:t>・</w:t>
            </w:r>
            <w:r w:rsidR="003E22AF" w:rsidRPr="0070528B">
              <w:rPr>
                <w:rFonts w:asciiTheme="minorEastAsia" w:hAnsiTheme="minorEastAsia" w:hint="eastAsia"/>
                <w:sz w:val="16"/>
                <w:szCs w:val="16"/>
              </w:rPr>
              <w:t>金融機関と連携して</w:t>
            </w:r>
            <w:r w:rsidR="003E22AF" w:rsidRPr="00A812D8">
              <w:rPr>
                <w:rFonts w:asciiTheme="minorEastAsia" w:hAnsiTheme="minorEastAsia" w:hint="eastAsia"/>
                <w:sz w:val="16"/>
                <w:szCs w:val="16"/>
              </w:rPr>
              <w:t>実施している「食品技術支援ラボツアー」などの事業者向け広報活動や、農業協同組合、漁業</w:t>
            </w:r>
            <w:r w:rsidR="00AF1230" w:rsidRPr="00A812D8">
              <w:rPr>
                <w:rFonts w:asciiTheme="minorEastAsia" w:hAnsiTheme="minorEastAsia" w:hint="eastAsia"/>
                <w:sz w:val="16"/>
                <w:szCs w:val="16"/>
              </w:rPr>
              <w:t>協同</w:t>
            </w:r>
            <w:r w:rsidR="003E22AF" w:rsidRPr="00A812D8">
              <w:rPr>
                <w:rFonts w:asciiTheme="minorEastAsia" w:hAnsiTheme="minorEastAsia" w:hint="eastAsia"/>
                <w:sz w:val="16"/>
                <w:szCs w:val="16"/>
              </w:rPr>
              <w:t>組合連合会などの事業者団体への支援も実施。</w:t>
            </w:r>
          </w:p>
          <w:p w:rsidR="003E22AF" w:rsidRPr="0070528B" w:rsidRDefault="003E22AF" w:rsidP="0070528B">
            <w:pPr>
              <w:spacing w:line="0" w:lineRule="atLeast"/>
              <w:ind w:left="163" w:hangingChars="102" w:hanging="163"/>
              <w:jc w:val="left"/>
              <w:rPr>
                <w:rFonts w:asciiTheme="minorEastAsia" w:hAnsiTheme="minorEastAsia"/>
                <w:sz w:val="16"/>
                <w:szCs w:val="16"/>
              </w:rPr>
            </w:pPr>
            <w:r w:rsidRPr="00A812D8">
              <w:rPr>
                <w:rFonts w:asciiTheme="minorEastAsia" w:hAnsiTheme="minorEastAsia" w:hint="eastAsia"/>
                <w:sz w:val="16"/>
                <w:szCs w:val="16"/>
              </w:rPr>
              <w:t>・H27年度には</w:t>
            </w:r>
            <w:r w:rsidR="0027793E" w:rsidRPr="00A812D8">
              <w:rPr>
                <w:rFonts w:asciiTheme="minorEastAsia" w:hAnsiTheme="minorEastAsia" w:hint="eastAsia"/>
                <w:sz w:val="16"/>
                <w:szCs w:val="16"/>
              </w:rPr>
              <w:t>「大阪産(もん)</w:t>
            </w:r>
            <w:r w:rsidR="00E63F01">
              <w:rPr>
                <w:rFonts w:asciiTheme="minorEastAsia" w:hAnsiTheme="minorEastAsia" w:hint="eastAsia"/>
                <w:sz w:val="16"/>
                <w:szCs w:val="16"/>
              </w:rPr>
              <w:t>6次</w:t>
            </w:r>
            <w:r w:rsidR="00126E91">
              <w:rPr>
                <w:rFonts w:asciiTheme="minorEastAsia" w:hAnsiTheme="minorEastAsia" w:hint="eastAsia"/>
                <w:sz w:val="16"/>
                <w:szCs w:val="16"/>
              </w:rPr>
              <w:t>産業化サポートセンター」を府より受託し、</w:t>
            </w:r>
            <w:r w:rsidR="0026756C">
              <w:rPr>
                <w:rFonts w:asciiTheme="minorEastAsia" w:hAnsiTheme="minorEastAsia" w:hint="eastAsia"/>
                <w:sz w:val="16"/>
                <w:szCs w:val="16"/>
              </w:rPr>
              <w:t>農林水産</w:t>
            </w:r>
            <w:r w:rsidR="00126E91">
              <w:rPr>
                <w:rFonts w:asciiTheme="minorEastAsia" w:hAnsiTheme="minorEastAsia" w:hint="eastAsia"/>
                <w:sz w:val="16"/>
                <w:szCs w:val="16"/>
              </w:rPr>
              <w:t>事業者</w:t>
            </w:r>
            <w:r w:rsidR="0027793E" w:rsidRPr="00A812D8">
              <w:rPr>
                <w:rFonts w:asciiTheme="minorEastAsia" w:hAnsiTheme="minorEastAsia" w:hint="eastAsia"/>
                <w:sz w:val="16"/>
                <w:szCs w:val="16"/>
              </w:rPr>
              <w:t>に対するプランナー派遣や事業計画に関するアドバ</w:t>
            </w:r>
            <w:r w:rsidR="0027793E" w:rsidRPr="0070528B">
              <w:rPr>
                <w:rFonts w:asciiTheme="minorEastAsia" w:hAnsiTheme="minorEastAsia" w:hint="eastAsia"/>
                <w:sz w:val="16"/>
                <w:szCs w:val="16"/>
              </w:rPr>
              <w:t>イスを実施（203件）。</w:t>
            </w:r>
            <w:r w:rsidR="00A1788A">
              <w:rPr>
                <w:rFonts w:asciiTheme="minorEastAsia" w:hAnsiTheme="minorEastAsia" w:hint="eastAsia"/>
                <w:sz w:val="16"/>
                <w:szCs w:val="16"/>
              </w:rPr>
              <w:t>また、</w:t>
            </w:r>
            <w:r w:rsidR="0027793E" w:rsidRPr="0070528B">
              <w:rPr>
                <w:rFonts w:asciiTheme="minorEastAsia" w:hAnsiTheme="minorEastAsia" w:hint="eastAsia"/>
                <w:sz w:val="16"/>
                <w:szCs w:val="16"/>
              </w:rPr>
              <w:t>「マッチング交流会」、「大阪産（もん）大商談会」等を開催し、農林漁業者と食品産業事業者のマッチング機会を創出するなど、</w:t>
            </w:r>
            <w:r w:rsidR="00E63F01">
              <w:rPr>
                <w:rFonts w:asciiTheme="minorEastAsia" w:hAnsiTheme="minorEastAsia" w:hint="eastAsia"/>
                <w:sz w:val="16"/>
                <w:szCs w:val="16"/>
              </w:rPr>
              <w:t>6次</w:t>
            </w:r>
            <w:r w:rsidR="0027793E" w:rsidRPr="0070528B">
              <w:rPr>
                <w:rFonts w:asciiTheme="minorEastAsia" w:hAnsiTheme="minorEastAsia" w:hint="eastAsia"/>
                <w:sz w:val="16"/>
                <w:szCs w:val="16"/>
              </w:rPr>
              <w:t>産業化に取り組む事業者等を支援。</w:t>
            </w:r>
          </w:p>
          <w:p w:rsidR="003E22AF" w:rsidRPr="0070528B" w:rsidRDefault="003E22AF" w:rsidP="0070528B">
            <w:pPr>
              <w:spacing w:line="0" w:lineRule="atLeast"/>
              <w:ind w:left="163" w:hangingChars="102" w:hanging="163"/>
              <w:jc w:val="left"/>
              <w:rPr>
                <w:rFonts w:asciiTheme="minorEastAsia" w:hAnsiTheme="minorEastAsia"/>
                <w:sz w:val="16"/>
                <w:szCs w:val="16"/>
              </w:rPr>
            </w:pPr>
            <w:r w:rsidRPr="0070528B">
              <w:rPr>
                <w:rFonts w:asciiTheme="minorEastAsia" w:hAnsiTheme="minorEastAsia" w:hint="eastAsia"/>
                <w:sz w:val="16"/>
                <w:szCs w:val="16"/>
              </w:rPr>
              <w:t>・</w:t>
            </w:r>
            <w:r w:rsidR="00C47C09" w:rsidRPr="0070528B">
              <w:rPr>
                <w:rFonts w:asciiTheme="minorEastAsia" w:hAnsiTheme="minorEastAsia" w:hint="eastAsia"/>
                <w:sz w:val="16"/>
                <w:szCs w:val="16"/>
              </w:rPr>
              <w:t>大阪発の優れた環境技術を</w:t>
            </w:r>
            <w:r w:rsidR="00A1788A">
              <w:rPr>
                <w:rFonts w:asciiTheme="minorEastAsia" w:hAnsiTheme="minorEastAsia" w:hint="eastAsia"/>
                <w:sz w:val="16"/>
                <w:szCs w:val="16"/>
              </w:rPr>
              <w:t>普及する「おおさかエコテック（環境技術評価・普及事業）」などの取組を</w:t>
            </w:r>
            <w:r w:rsidRPr="0070528B">
              <w:rPr>
                <w:rFonts w:asciiTheme="minorEastAsia" w:hAnsiTheme="minorEastAsia" w:hint="eastAsia"/>
                <w:sz w:val="16"/>
                <w:szCs w:val="16"/>
              </w:rPr>
              <w:t>実施。</w:t>
            </w:r>
          </w:p>
          <w:p w:rsidR="003E22AF" w:rsidRPr="0070528B" w:rsidRDefault="00D24BFA" w:rsidP="0070528B">
            <w:pPr>
              <w:spacing w:line="0" w:lineRule="atLeast"/>
              <w:ind w:left="163" w:hangingChars="102" w:hanging="163"/>
              <w:jc w:val="left"/>
              <w:rPr>
                <w:rFonts w:asciiTheme="minorEastAsia" w:hAnsiTheme="minorEastAsia"/>
                <w:sz w:val="16"/>
                <w:szCs w:val="16"/>
              </w:rPr>
            </w:pPr>
            <w:r w:rsidRPr="0070528B">
              <w:rPr>
                <w:rFonts w:asciiTheme="minorEastAsia" w:hAnsiTheme="minorEastAsia" w:hint="eastAsia"/>
                <w:sz w:val="16"/>
                <w:szCs w:val="16"/>
              </w:rPr>
              <w:t>・</w:t>
            </w:r>
            <w:r w:rsidR="003E22AF" w:rsidRPr="0070528B">
              <w:rPr>
                <w:rFonts w:asciiTheme="minorEastAsia" w:hAnsiTheme="minorEastAsia" w:hint="eastAsia"/>
                <w:sz w:val="16"/>
                <w:szCs w:val="16"/>
              </w:rPr>
              <w:t>大阪湾の水産資源増大のため、</w:t>
            </w:r>
            <w:r w:rsidRPr="0070528B">
              <w:rPr>
                <w:rFonts w:asciiTheme="minorEastAsia" w:hAnsiTheme="minorEastAsia" w:hint="eastAsia"/>
                <w:sz w:val="16"/>
                <w:szCs w:val="16"/>
              </w:rPr>
              <w:t>高級魚キジハタの</w:t>
            </w:r>
            <w:r w:rsidR="0027793E" w:rsidRPr="0070528B">
              <w:rPr>
                <w:rFonts w:asciiTheme="minorEastAsia" w:hAnsiTheme="minorEastAsia" w:hint="eastAsia"/>
                <w:sz w:val="16"/>
                <w:szCs w:val="16"/>
              </w:rPr>
              <w:t>放流用種苗</w:t>
            </w:r>
            <w:r w:rsidRPr="0070528B">
              <w:rPr>
                <w:rFonts w:asciiTheme="minorEastAsia" w:hAnsiTheme="minorEastAsia" w:hint="eastAsia"/>
                <w:sz w:val="16"/>
                <w:szCs w:val="16"/>
              </w:rPr>
              <w:t>10万尾安定生産</w:t>
            </w:r>
            <w:r w:rsidR="003E22AF" w:rsidRPr="0070528B">
              <w:rPr>
                <w:rFonts w:asciiTheme="minorEastAsia" w:hAnsiTheme="minorEastAsia" w:hint="eastAsia"/>
                <w:sz w:val="16"/>
                <w:szCs w:val="16"/>
              </w:rPr>
              <w:t>技術を開発。さらにアカガイ、トラフグの放流についても研究に着手。</w:t>
            </w:r>
            <w:r w:rsidRPr="0070528B">
              <w:rPr>
                <w:rFonts w:asciiTheme="minorEastAsia" w:hAnsiTheme="minorEastAsia" w:hint="eastAsia"/>
                <w:sz w:val="16"/>
                <w:szCs w:val="16"/>
              </w:rPr>
              <w:t>府が実施する「第７次大阪府栽培漁業基本計画」</w:t>
            </w:r>
            <w:r w:rsidR="003E22AF" w:rsidRPr="0070528B">
              <w:rPr>
                <w:rFonts w:asciiTheme="minorEastAsia" w:hAnsiTheme="minorEastAsia" w:hint="eastAsia"/>
                <w:sz w:val="16"/>
                <w:szCs w:val="16"/>
              </w:rPr>
              <w:t>を支援。</w:t>
            </w:r>
          </w:p>
          <w:p w:rsidR="00D24BFA" w:rsidRPr="0070528B" w:rsidRDefault="00D24BFA" w:rsidP="0070528B">
            <w:pPr>
              <w:spacing w:line="0" w:lineRule="atLeast"/>
              <w:jc w:val="left"/>
              <w:rPr>
                <w:rFonts w:asciiTheme="minorEastAsia" w:hAnsiTheme="minorEastAsia"/>
                <w:sz w:val="16"/>
                <w:szCs w:val="16"/>
              </w:rPr>
            </w:pPr>
          </w:p>
          <w:p w:rsidR="00FC1BB1" w:rsidRPr="0070528B" w:rsidRDefault="00FC1BB1"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（２）行政に対する技術支援</w:t>
            </w:r>
          </w:p>
          <w:p w:rsidR="00FC1BB1" w:rsidRPr="0070528B" w:rsidRDefault="00FC1BB1"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① 行政課題への対応</w:t>
            </w:r>
          </w:p>
          <w:p w:rsidR="00FC1BB1" w:rsidRPr="0070528B" w:rsidRDefault="00255F97" w:rsidP="0070528B">
            <w:pPr>
              <w:spacing w:line="0" w:lineRule="atLeast"/>
              <w:ind w:left="163" w:hangingChars="102" w:hanging="163"/>
              <w:rPr>
                <w:rFonts w:asciiTheme="minorEastAsia" w:hAnsiTheme="minorEastAsia"/>
                <w:sz w:val="16"/>
                <w:szCs w:val="16"/>
              </w:rPr>
            </w:pPr>
            <w:r>
              <w:rPr>
                <w:rFonts w:asciiTheme="minorEastAsia" w:hAnsiTheme="minorEastAsia" w:hint="eastAsia"/>
                <w:sz w:val="16"/>
                <w:szCs w:val="16"/>
              </w:rPr>
              <w:t>・行政からの技術相談に対して</w:t>
            </w:r>
            <w:r w:rsidRPr="0070528B">
              <w:rPr>
                <w:rFonts w:asciiTheme="minorEastAsia" w:hAnsiTheme="minorEastAsia" w:hint="eastAsia"/>
                <w:sz w:val="16"/>
                <w:szCs w:val="16"/>
              </w:rPr>
              <w:t>農作物の病虫害や栽培技術など</w:t>
            </w:r>
            <w:r>
              <w:rPr>
                <w:rFonts w:asciiTheme="minorEastAsia" w:hAnsiTheme="minorEastAsia" w:hint="eastAsia"/>
                <w:sz w:val="16"/>
                <w:szCs w:val="16"/>
              </w:rPr>
              <w:t>の</w:t>
            </w:r>
            <w:r w:rsidR="00FC1BB1" w:rsidRPr="0070528B">
              <w:rPr>
                <w:rFonts w:asciiTheme="minorEastAsia" w:hAnsiTheme="minorEastAsia" w:hint="eastAsia"/>
                <w:sz w:val="16"/>
                <w:szCs w:val="16"/>
              </w:rPr>
              <w:t>知見等を提供（1,187</w:t>
            </w:r>
            <w:r w:rsidR="00D0703A" w:rsidRPr="0070528B">
              <w:rPr>
                <w:rFonts w:asciiTheme="minorEastAsia" w:hAnsiTheme="minorEastAsia" w:hint="eastAsia"/>
                <w:sz w:val="16"/>
                <w:szCs w:val="16"/>
              </w:rPr>
              <w:t>件）。</w:t>
            </w:r>
          </w:p>
          <w:p w:rsidR="00FC1BB1" w:rsidRPr="0070528B" w:rsidRDefault="00FC1BB1"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・府職員に同行し、野菜・花き等の土壌</w:t>
            </w:r>
            <w:r w:rsidR="00D0703A" w:rsidRPr="0070528B">
              <w:rPr>
                <w:rFonts w:asciiTheme="minorEastAsia" w:hAnsiTheme="minorEastAsia" w:hint="eastAsia"/>
                <w:sz w:val="16"/>
                <w:szCs w:val="16"/>
              </w:rPr>
              <w:t>栄養</w:t>
            </w:r>
            <w:r w:rsidRPr="0070528B">
              <w:rPr>
                <w:rFonts w:asciiTheme="minorEastAsia" w:hAnsiTheme="minorEastAsia" w:hint="eastAsia"/>
                <w:sz w:val="16"/>
                <w:szCs w:val="16"/>
              </w:rPr>
              <w:t>障害、森林害虫、鳥獣被害などについて現地で技術指導（</w:t>
            </w:r>
            <w:r w:rsidR="00532FE2" w:rsidRPr="0070528B">
              <w:rPr>
                <w:rFonts w:asciiTheme="minorEastAsia" w:hAnsiTheme="minorEastAsia" w:hint="eastAsia"/>
                <w:sz w:val="16"/>
                <w:szCs w:val="16"/>
              </w:rPr>
              <w:t>45件288回</w:t>
            </w:r>
            <w:r w:rsidRPr="0070528B">
              <w:rPr>
                <w:rFonts w:asciiTheme="minorEastAsia" w:hAnsiTheme="minorEastAsia" w:hint="eastAsia"/>
                <w:sz w:val="16"/>
                <w:szCs w:val="16"/>
              </w:rPr>
              <w:t>）。</w:t>
            </w:r>
          </w:p>
          <w:p w:rsidR="00746AF9" w:rsidRPr="0070528B" w:rsidRDefault="00746AF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C25817" w:rsidRPr="0070528B">
              <w:rPr>
                <w:rFonts w:asciiTheme="minorEastAsia" w:hAnsiTheme="minorEastAsia" w:hint="eastAsia"/>
                <w:sz w:val="16"/>
                <w:szCs w:val="16"/>
              </w:rPr>
              <w:t>河川のダイオキシン類やヒ素等有害物質に関する水質分析や工場等の排ガス、排水等について、行政依頼検体を分析して府へ報告</w:t>
            </w:r>
            <w:r w:rsidR="00532FE2" w:rsidRPr="0070528B">
              <w:rPr>
                <w:rFonts w:asciiTheme="minorEastAsia" w:hAnsiTheme="minorEastAsia" w:hint="eastAsia"/>
                <w:sz w:val="16"/>
                <w:szCs w:val="16"/>
              </w:rPr>
              <w:t>（1,</w:t>
            </w:r>
            <w:r w:rsidR="001B0D7A">
              <w:rPr>
                <w:rFonts w:asciiTheme="minorEastAsia" w:hAnsiTheme="minorEastAsia" w:hint="eastAsia"/>
                <w:sz w:val="16"/>
                <w:szCs w:val="16"/>
              </w:rPr>
              <w:t>981</w:t>
            </w:r>
            <w:r w:rsidR="00532FE2" w:rsidRPr="0070528B">
              <w:rPr>
                <w:rFonts w:asciiTheme="minorEastAsia" w:hAnsiTheme="minorEastAsia" w:hint="eastAsia"/>
                <w:sz w:val="16"/>
                <w:szCs w:val="16"/>
              </w:rPr>
              <w:t>検体）</w:t>
            </w:r>
            <w:r w:rsidRPr="0070528B">
              <w:rPr>
                <w:rFonts w:asciiTheme="minorEastAsia" w:hAnsiTheme="minorEastAsia" w:hint="eastAsia"/>
                <w:sz w:val="16"/>
                <w:szCs w:val="16"/>
              </w:rPr>
              <w:t>。府では環境保全対策や農林水産の施策の基礎データとして活用。</w:t>
            </w:r>
          </w:p>
          <w:p w:rsidR="00746AF9" w:rsidRDefault="00746AF9" w:rsidP="0070528B">
            <w:pPr>
              <w:spacing w:line="0" w:lineRule="atLeast"/>
              <w:ind w:left="163" w:hangingChars="102" w:hanging="163"/>
              <w:rPr>
                <w:rFonts w:asciiTheme="minorEastAsia" w:hAnsiTheme="minorEastAsia"/>
                <w:sz w:val="16"/>
                <w:szCs w:val="16"/>
              </w:rPr>
            </w:pPr>
          </w:p>
          <w:p w:rsidR="00507C68" w:rsidRDefault="00507C68" w:rsidP="0070528B">
            <w:pPr>
              <w:spacing w:line="0" w:lineRule="atLeast"/>
              <w:ind w:left="163" w:hangingChars="102" w:hanging="163"/>
              <w:rPr>
                <w:rFonts w:asciiTheme="minorEastAsia" w:hAnsiTheme="minorEastAsia"/>
                <w:sz w:val="16"/>
                <w:szCs w:val="16"/>
              </w:rPr>
            </w:pPr>
          </w:p>
          <w:p w:rsidR="00746AF9" w:rsidRPr="0070528B" w:rsidRDefault="00746AF9" w:rsidP="0070528B">
            <w:pPr>
              <w:spacing w:line="0" w:lineRule="atLeast"/>
              <w:ind w:firstLineChars="460" w:firstLine="736"/>
              <w:rPr>
                <w:rFonts w:asciiTheme="minorEastAsia" w:hAnsiTheme="minorEastAsia"/>
                <w:sz w:val="16"/>
                <w:szCs w:val="16"/>
              </w:rPr>
            </w:pPr>
            <w:r w:rsidRPr="0070528B">
              <w:rPr>
                <w:rFonts w:asciiTheme="minorEastAsia" w:hAnsiTheme="minorEastAsia" w:hint="eastAsia"/>
                <w:sz w:val="16"/>
                <w:szCs w:val="16"/>
              </w:rPr>
              <w:t>行政への知見等提供件数（件）</w:t>
            </w:r>
          </w:p>
          <w:tbl>
            <w:tblPr>
              <w:tblStyle w:val="a3"/>
              <w:tblW w:w="0" w:type="auto"/>
              <w:jc w:val="center"/>
              <w:tblLayout w:type="fixed"/>
              <w:tblLook w:val="04A0" w:firstRow="1" w:lastRow="0" w:firstColumn="1" w:lastColumn="0" w:noHBand="0" w:noVBand="1"/>
            </w:tblPr>
            <w:tblGrid>
              <w:gridCol w:w="1788"/>
              <w:gridCol w:w="1020"/>
              <w:gridCol w:w="1020"/>
              <w:gridCol w:w="1020"/>
              <w:gridCol w:w="1020"/>
              <w:gridCol w:w="1020"/>
            </w:tblGrid>
            <w:tr w:rsidR="00532FE2" w:rsidRPr="0070528B" w:rsidTr="00507C68">
              <w:trPr>
                <w:trHeight w:val="227"/>
                <w:jc w:val="center"/>
              </w:trPr>
              <w:tc>
                <w:tcPr>
                  <w:tcW w:w="1788" w:type="dxa"/>
                  <w:vAlign w:val="center"/>
                </w:tcPr>
                <w:p w:rsidR="00532FE2" w:rsidRPr="0070528B" w:rsidRDefault="00532FE2" w:rsidP="0070528B">
                  <w:pPr>
                    <w:spacing w:line="0" w:lineRule="atLeast"/>
                    <w:jc w:val="center"/>
                    <w:rPr>
                      <w:rFonts w:asciiTheme="minorEastAsia" w:hAnsiTheme="minorEastAsia"/>
                      <w:sz w:val="16"/>
                      <w:szCs w:val="16"/>
                    </w:rPr>
                  </w:pP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H24</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H25</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H26</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H27</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532FE2" w:rsidRPr="0070528B" w:rsidTr="00507C68">
              <w:trPr>
                <w:trHeight w:val="227"/>
                <w:jc w:val="center"/>
              </w:trPr>
              <w:tc>
                <w:tcPr>
                  <w:tcW w:w="1788"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環境関連</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156</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15</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47</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26</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244</w:t>
                  </w:r>
                </w:p>
              </w:tc>
            </w:tr>
            <w:tr w:rsidR="00532FE2" w:rsidRPr="0070528B" w:rsidTr="00507C68">
              <w:trPr>
                <w:trHeight w:val="227"/>
                <w:jc w:val="center"/>
              </w:trPr>
              <w:tc>
                <w:tcPr>
                  <w:tcW w:w="1788" w:type="dxa"/>
                  <w:vAlign w:val="center"/>
                </w:tcPr>
                <w:p w:rsidR="00532FE2" w:rsidRPr="0070528B" w:rsidRDefault="004E1751" w:rsidP="0070528B">
                  <w:pPr>
                    <w:spacing w:line="0" w:lineRule="atLeast"/>
                    <w:jc w:val="center"/>
                    <w:rPr>
                      <w:rFonts w:asciiTheme="minorEastAsia" w:hAnsiTheme="minorEastAsia"/>
                      <w:sz w:val="16"/>
                      <w:szCs w:val="16"/>
                    </w:rPr>
                  </w:pPr>
                  <w:r>
                    <w:rPr>
                      <w:rFonts w:asciiTheme="minorEastAsia" w:hAnsiTheme="minorEastAsia" w:hint="eastAsia"/>
                      <w:sz w:val="16"/>
                      <w:szCs w:val="16"/>
                    </w:rPr>
                    <w:t>農林</w:t>
                  </w:r>
                  <w:r w:rsidR="00532FE2" w:rsidRPr="0070528B">
                    <w:rPr>
                      <w:rFonts w:asciiTheme="minorEastAsia" w:hAnsiTheme="minorEastAsia" w:hint="eastAsia"/>
                      <w:sz w:val="16"/>
                      <w:szCs w:val="16"/>
                    </w:rPr>
                    <w:t>関連</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138</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157</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182</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134</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611</w:t>
                  </w:r>
                </w:p>
              </w:tc>
            </w:tr>
            <w:tr w:rsidR="00532FE2" w:rsidRPr="0070528B" w:rsidTr="00507C68">
              <w:trPr>
                <w:trHeight w:val="227"/>
                <w:jc w:val="center"/>
              </w:trPr>
              <w:tc>
                <w:tcPr>
                  <w:tcW w:w="1788"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水産関連</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33</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67</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85</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77</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262</w:t>
                  </w:r>
                </w:p>
              </w:tc>
            </w:tr>
            <w:tr w:rsidR="00532FE2" w:rsidRPr="0070528B" w:rsidTr="00507C68">
              <w:trPr>
                <w:trHeight w:val="227"/>
                <w:jc w:val="center"/>
              </w:trPr>
              <w:tc>
                <w:tcPr>
                  <w:tcW w:w="1788" w:type="dxa"/>
                  <w:tcBorders>
                    <w:bottom w:val="double" w:sz="4" w:space="0" w:color="auto"/>
                  </w:tcBorders>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その他</w:t>
                  </w:r>
                </w:p>
              </w:tc>
              <w:tc>
                <w:tcPr>
                  <w:tcW w:w="1020" w:type="dxa"/>
                  <w:tcBorders>
                    <w:bottom w:val="double" w:sz="4" w:space="0" w:color="auto"/>
                  </w:tcBorders>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0</w:t>
                  </w:r>
                </w:p>
              </w:tc>
              <w:tc>
                <w:tcPr>
                  <w:tcW w:w="1020" w:type="dxa"/>
                  <w:tcBorders>
                    <w:bottom w:val="double" w:sz="4" w:space="0" w:color="auto"/>
                  </w:tcBorders>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15</w:t>
                  </w:r>
                </w:p>
              </w:tc>
              <w:tc>
                <w:tcPr>
                  <w:tcW w:w="1020" w:type="dxa"/>
                  <w:tcBorders>
                    <w:bottom w:val="double" w:sz="4" w:space="0" w:color="auto"/>
                  </w:tcBorders>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44</w:t>
                  </w:r>
                </w:p>
              </w:tc>
              <w:tc>
                <w:tcPr>
                  <w:tcW w:w="1020" w:type="dxa"/>
                  <w:tcBorders>
                    <w:bottom w:val="double" w:sz="4" w:space="0" w:color="auto"/>
                  </w:tcBorders>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11</w:t>
                  </w:r>
                </w:p>
              </w:tc>
              <w:tc>
                <w:tcPr>
                  <w:tcW w:w="1020" w:type="dxa"/>
                  <w:tcBorders>
                    <w:bottom w:val="double" w:sz="4" w:space="0" w:color="auto"/>
                  </w:tcBorders>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70</w:t>
                  </w:r>
                </w:p>
              </w:tc>
            </w:tr>
            <w:tr w:rsidR="00532FE2" w:rsidRPr="0070528B" w:rsidTr="00507C68">
              <w:trPr>
                <w:trHeight w:val="227"/>
                <w:jc w:val="center"/>
              </w:trPr>
              <w:tc>
                <w:tcPr>
                  <w:tcW w:w="1788" w:type="dxa"/>
                  <w:tcBorders>
                    <w:top w:val="double" w:sz="4" w:space="0" w:color="auto"/>
                  </w:tcBorders>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計</w:t>
                  </w:r>
                </w:p>
              </w:tc>
              <w:tc>
                <w:tcPr>
                  <w:tcW w:w="1020" w:type="dxa"/>
                  <w:tcBorders>
                    <w:top w:val="double" w:sz="4" w:space="0" w:color="auto"/>
                  </w:tcBorders>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327</w:t>
                  </w:r>
                </w:p>
              </w:tc>
              <w:tc>
                <w:tcPr>
                  <w:tcW w:w="1020" w:type="dxa"/>
                  <w:tcBorders>
                    <w:top w:val="double" w:sz="4" w:space="0" w:color="auto"/>
                  </w:tcBorders>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254</w:t>
                  </w:r>
                </w:p>
              </w:tc>
              <w:tc>
                <w:tcPr>
                  <w:tcW w:w="1020" w:type="dxa"/>
                  <w:tcBorders>
                    <w:top w:val="double" w:sz="4" w:space="0" w:color="auto"/>
                  </w:tcBorders>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358</w:t>
                  </w:r>
                </w:p>
              </w:tc>
              <w:tc>
                <w:tcPr>
                  <w:tcW w:w="1020" w:type="dxa"/>
                  <w:tcBorders>
                    <w:top w:val="double" w:sz="4" w:space="0" w:color="auto"/>
                  </w:tcBorders>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248</w:t>
                  </w:r>
                </w:p>
              </w:tc>
              <w:tc>
                <w:tcPr>
                  <w:tcW w:w="1020" w:type="dxa"/>
                  <w:tcBorders>
                    <w:top w:val="double" w:sz="4" w:space="0" w:color="auto"/>
                  </w:tcBorders>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1,187</w:t>
                  </w:r>
                </w:p>
              </w:tc>
            </w:tr>
          </w:tbl>
          <w:p w:rsidR="00746AF9" w:rsidRPr="0070528B" w:rsidRDefault="00746AF9" w:rsidP="0070528B">
            <w:pPr>
              <w:spacing w:line="0" w:lineRule="atLeast"/>
              <w:rPr>
                <w:rFonts w:asciiTheme="minorEastAsia" w:hAnsiTheme="minorEastAsia"/>
                <w:sz w:val="16"/>
                <w:szCs w:val="16"/>
              </w:rPr>
            </w:pPr>
          </w:p>
          <w:p w:rsidR="00746AF9" w:rsidRPr="0070528B" w:rsidRDefault="00746AF9" w:rsidP="0070528B">
            <w:pPr>
              <w:spacing w:line="0" w:lineRule="atLeast"/>
              <w:ind w:firstLineChars="400" w:firstLine="640"/>
              <w:rPr>
                <w:rFonts w:asciiTheme="minorEastAsia" w:hAnsiTheme="minorEastAsia"/>
                <w:sz w:val="16"/>
                <w:szCs w:val="16"/>
              </w:rPr>
            </w:pPr>
            <w:r w:rsidRPr="0070528B">
              <w:rPr>
                <w:rFonts w:asciiTheme="minorEastAsia" w:hAnsiTheme="minorEastAsia" w:hint="eastAsia"/>
                <w:sz w:val="16"/>
                <w:szCs w:val="16"/>
              </w:rPr>
              <w:t>現地技術指導</w:t>
            </w:r>
          </w:p>
          <w:tbl>
            <w:tblPr>
              <w:tblStyle w:val="a3"/>
              <w:tblW w:w="0" w:type="auto"/>
              <w:jc w:val="center"/>
              <w:tblLayout w:type="fixed"/>
              <w:tblLook w:val="04A0" w:firstRow="1" w:lastRow="0" w:firstColumn="1" w:lastColumn="0" w:noHBand="0" w:noVBand="1"/>
            </w:tblPr>
            <w:tblGrid>
              <w:gridCol w:w="1417"/>
              <w:gridCol w:w="1417"/>
              <w:gridCol w:w="1417"/>
              <w:gridCol w:w="1417"/>
              <w:gridCol w:w="1417"/>
            </w:tblGrid>
            <w:tr w:rsidR="00532FE2" w:rsidRPr="0070528B" w:rsidTr="00507C68">
              <w:trPr>
                <w:trHeight w:val="227"/>
                <w:jc w:val="center"/>
              </w:trPr>
              <w:tc>
                <w:tcPr>
                  <w:tcW w:w="1417"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H24</w:t>
                  </w:r>
                </w:p>
              </w:tc>
              <w:tc>
                <w:tcPr>
                  <w:tcW w:w="1417"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H25</w:t>
                  </w:r>
                </w:p>
              </w:tc>
              <w:tc>
                <w:tcPr>
                  <w:tcW w:w="1417"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H26</w:t>
                  </w:r>
                </w:p>
              </w:tc>
              <w:tc>
                <w:tcPr>
                  <w:tcW w:w="1417"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H27</w:t>
                  </w:r>
                </w:p>
              </w:tc>
              <w:tc>
                <w:tcPr>
                  <w:tcW w:w="1417"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532FE2" w:rsidRPr="0070528B" w:rsidTr="00507C68">
              <w:trPr>
                <w:trHeight w:val="227"/>
                <w:jc w:val="center"/>
              </w:trPr>
              <w:tc>
                <w:tcPr>
                  <w:tcW w:w="1417"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9件(61回)</w:t>
                  </w:r>
                </w:p>
              </w:tc>
              <w:tc>
                <w:tcPr>
                  <w:tcW w:w="1417"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11件(68回)</w:t>
                  </w:r>
                </w:p>
              </w:tc>
              <w:tc>
                <w:tcPr>
                  <w:tcW w:w="1417"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13件(81回)</w:t>
                  </w:r>
                </w:p>
              </w:tc>
              <w:tc>
                <w:tcPr>
                  <w:tcW w:w="1417"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12件(78回)</w:t>
                  </w:r>
                </w:p>
              </w:tc>
              <w:tc>
                <w:tcPr>
                  <w:tcW w:w="1417"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45件（288回）</w:t>
                  </w:r>
                </w:p>
              </w:tc>
            </w:tr>
          </w:tbl>
          <w:p w:rsidR="00746AF9" w:rsidRPr="0070528B" w:rsidRDefault="00746AF9" w:rsidP="0070528B">
            <w:pPr>
              <w:spacing w:line="0" w:lineRule="atLeast"/>
              <w:rPr>
                <w:rFonts w:asciiTheme="minorEastAsia" w:hAnsiTheme="minorEastAsia"/>
                <w:sz w:val="16"/>
                <w:szCs w:val="16"/>
              </w:rPr>
            </w:pPr>
          </w:p>
          <w:p w:rsidR="00746AF9" w:rsidRPr="0070528B" w:rsidRDefault="00746AF9" w:rsidP="0074387E">
            <w:pPr>
              <w:spacing w:line="0" w:lineRule="atLeast"/>
              <w:ind w:firstLineChars="1032" w:firstLine="1651"/>
              <w:rPr>
                <w:rFonts w:asciiTheme="minorEastAsia" w:hAnsiTheme="minorEastAsia"/>
                <w:sz w:val="16"/>
                <w:szCs w:val="16"/>
              </w:rPr>
            </w:pPr>
            <w:r w:rsidRPr="0070528B">
              <w:rPr>
                <w:rFonts w:asciiTheme="minorEastAsia" w:hAnsiTheme="minorEastAsia" w:hint="eastAsia"/>
                <w:sz w:val="16"/>
                <w:szCs w:val="16"/>
              </w:rPr>
              <w:t>行政依頼検体分析（検体）</w:t>
            </w:r>
          </w:p>
          <w:tbl>
            <w:tblPr>
              <w:tblStyle w:val="a3"/>
              <w:tblW w:w="0" w:type="auto"/>
              <w:jc w:val="center"/>
              <w:tblLayout w:type="fixed"/>
              <w:tblLook w:val="04A0" w:firstRow="1" w:lastRow="0" w:firstColumn="1" w:lastColumn="0" w:noHBand="0" w:noVBand="1"/>
            </w:tblPr>
            <w:tblGrid>
              <w:gridCol w:w="1020"/>
              <w:gridCol w:w="1020"/>
              <w:gridCol w:w="1020"/>
              <w:gridCol w:w="1020"/>
              <w:gridCol w:w="1020"/>
            </w:tblGrid>
            <w:tr w:rsidR="00532FE2" w:rsidRPr="0070528B" w:rsidTr="00507C68">
              <w:trPr>
                <w:trHeight w:val="227"/>
                <w:jc w:val="center"/>
              </w:trPr>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H24</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H25</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H26</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H27</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532FE2" w:rsidRPr="0070528B" w:rsidTr="00507C68">
              <w:trPr>
                <w:trHeight w:val="227"/>
                <w:jc w:val="center"/>
              </w:trPr>
              <w:tc>
                <w:tcPr>
                  <w:tcW w:w="1020" w:type="dxa"/>
                  <w:vAlign w:val="center"/>
                </w:tcPr>
                <w:p w:rsidR="00532FE2" w:rsidRPr="0070528B" w:rsidRDefault="001B0D7A" w:rsidP="0070528B">
                  <w:pPr>
                    <w:spacing w:line="0" w:lineRule="atLeast"/>
                    <w:jc w:val="center"/>
                    <w:rPr>
                      <w:rFonts w:asciiTheme="minorEastAsia" w:hAnsiTheme="minorEastAsia"/>
                      <w:sz w:val="16"/>
                      <w:szCs w:val="16"/>
                    </w:rPr>
                  </w:pPr>
                  <w:r>
                    <w:rPr>
                      <w:rFonts w:asciiTheme="minorEastAsia" w:hAnsiTheme="minorEastAsia" w:hint="eastAsia"/>
                      <w:sz w:val="16"/>
                      <w:szCs w:val="16"/>
                    </w:rPr>
                    <w:t>441</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458</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559</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523</w:t>
                  </w:r>
                </w:p>
              </w:tc>
              <w:tc>
                <w:tcPr>
                  <w:tcW w:w="1020" w:type="dxa"/>
                  <w:vAlign w:val="center"/>
                </w:tcPr>
                <w:p w:rsidR="00532FE2" w:rsidRPr="0070528B" w:rsidRDefault="00532FE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w:t>
                  </w:r>
                  <w:r w:rsidR="001B0D7A">
                    <w:rPr>
                      <w:rFonts w:asciiTheme="minorEastAsia" w:hAnsiTheme="minorEastAsia" w:hint="eastAsia"/>
                      <w:sz w:val="16"/>
                      <w:szCs w:val="16"/>
                    </w:rPr>
                    <w:t>981</w:t>
                  </w:r>
                </w:p>
              </w:tc>
            </w:tr>
          </w:tbl>
          <w:p w:rsidR="00C25817" w:rsidRPr="0070528B" w:rsidRDefault="00532FE2" w:rsidP="0070528B">
            <w:pPr>
              <w:spacing w:line="0" w:lineRule="atLeast"/>
              <w:ind w:left="134" w:hangingChars="84" w:hanging="134"/>
              <w:rPr>
                <w:rFonts w:ascii="ＭＳ ゴシック" w:eastAsia="ＭＳ ゴシック" w:hAnsi="ＭＳ ゴシック"/>
                <w:sz w:val="16"/>
                <w:szCs w:val="16"/>
              </w:rPr>
            </w:pPr>
            <w:r w:rsidRPr="0070528B">
              <w:rPr>
                <w:rFonts w:asciiTheme="minorEastAsia" w:hAnsiTheme="minorEastAsia" w:hint="eastAsia"/>
                <w:sz w:val="16"/>
                <w:szCs w:val="16"/>
              </w:rPr>
              <w:t>・</w:t>
            </w:r>
            <w:r w:rsidR="00C25817" w:rsidRPr="00255F97">
              <w:rPr>
                <w:rFonts w:asciiTheme="minorEastAsia" w:hAnsiTheme="minorEastAsia" w:hint="eastAsia"/>
                <w:sz w:val="16"/>
                <w:szCs w:val="16"/>
              </w:rPr>
              <w:t>知事重点特別枠事業として府が実施する「大阪版施設園芸新技術普及促進事業」において、研究所で開発したブドウ温室換気装置（特開2015-70805）が</w:t>
            </w:r>
            <w:r w:rsidR="00255F97">
              <w:rPr>
                <w:rFonts w:asciiTheme="minorEastAsia" w:hAnsiTheme="minorEastAsia" w:hint="eastAsia"/>
                <w:sz w:val="16"/>
                <w:szCs w:val="16"/>
              </w:rPr>
              <w:t>府内</w:t>
            </w:r>
            <w:r w:rsidR="00C25817" w:rsidRPr="00255F97">
              <w:rPr>
                <w:rFonts w:asciiTheme="minorEastAsia" w:hAnsiTheme="minorEastAsia" w:hint="eastAsia"/>
                <w:sz w:val="16"/>
                <w:szCs w:val="16"/>
              </w:rPr>
              <w:t>農家での現地実証段階に至り、実用化が推進。</w:t>
            </w:r>
          </w:p>
          <w:p w:rsidR="00532FE2" w:rsidRPr="0070528B" w:rsidRDefault="00507C68" w:rsidP="0070528B">
            <w:pPr>
              <w:spacing w:line="0" w:lineRule="atLeast"/>
              <w:ind w:left="122" w:hangingChars="76" w:hanging="122"/>
              <w:rPr>
                <w:rFonts w:asciiTheme="minorEastAsia" w:hAnsiTheme="minorEastAsia"/>
                <w:sz w:val="16"/>
                <w:szCs w:val="16"/>
              </w:rPr>
            </w:pPr>
            <w:r>
              <w:rPr>
                <w:rFonts w:asciiTheme="minorEastAsia" w:hAnsiTheme="minorEastAsia" w:hint="eastAsia"/>
                <w:sz w:val="16"/>
                <w:szCs w:val="16"/>
              </w:rPr>
              <w:t>・</w:t>
            </w:r>
            <w:r w:rsidR="00532FE2" w:rsidRPr="0070528B">
              <w:rPr>
                <w:rFonts w:asciiTheme="minorEastAsia" w:hAnsiTheme="minorEastAsia" w:hint="eastAsia"/>
                <w:sz w:val="16"/>
                <w:szCs w:val="16"/>
              </w:rPr>
              <w:t>府域の環境</w:t>
            </w:r>
            <w:r w:rsidR="00255F97">
              <w:rPr>
                <w:rFonts w:asciiTheme="minorEastAsia" w:hAnsiTheme="minorEastAsia" w:hint="eastAsia"/>
                <w:sz w:val="16"/>
                <w:szCs w:val="16"/>
              </w:rPr>
              <w:t>や</w:t>
            </w:r>
            <w:r w:rsidR="00532FE2" w:rsidRPr="0070528B">
              <w:rPr>
                <w:rFonts w:asciiTheme="minorEastAsia" w:hAnsiTheme="minorEastAsia" w:hint="eastAsia"/>
                <w:sz w:val="16"/>
                <w:szCs w:val="16"/>
              </w:rPr>
              <w:t>漁業資源</w:t>
            </w:r>
            <w:r w:rsidR="00255F97">
              <w:rPr>
                <w:rFonts w:asciiTheme="minorEastAsia" w:hAnsiTheme="minorEastAsia" w:hint="eastAsia"/>
                <w:sz w:val="16"/>
                <w:szCs w:val="16"/>
              </w:rPr>
              <w:t>・野生動物等の</w:t>
            </w:r>
            <w:r w:rsidR="00532FE2" w:rsidRPr="0070528B">
              <w:rPr>
                <w:rFonts w:asciiTheme="minorEastAsia" w:hAnsiTheme="minorEastAsia" w:hint="eastAsia"/>
                <w:sz w:val="16"/>
                <w:szCs w:val="16"/>
              </w:rPr>
              <w:t>経年変化を把握するため、モニタリング調査</w:t>
            </w:r>
            <w:r w:rsidR="00255F97">
              <w:rPr>
                <w:rFonts w:asciiTheme="minorEastAsia" w:hAnsiTheme="minorEastAsia" w:hint="eastAsia"/>
                <w:sz w:val="16"/>
                <w:szCs w:val="16"/>
              </w:rPr>
              <w:t>を行い、府</w:t>
            </w:r>
            <w:r w:rsidR="00532FE2" w:rsidRPr="0070528B">
              <w:rPr>
                <w:rFonts w:asciiTheme="minorEastAsia" w:hAnsiTheme="minorEastAsia" w:hint="eastAsia"/>
                <w:sz w:val="16"/>
                <w:szCs w:val="16"/>
              </w:rPr>
              <w:t>へ報告。府や市町村が行う対応策等に貢献。</w:t>
            </w:r>
          </w:p>
          <w:p w:rsidR="00532FE2" w:rsidRPr="0070528B" w:rsidRDefault="00532FE2" w:rsidP="0070528B">
            <w:pPr>
              <w:spacing w:line="0" w:lineRule="atLeast"/>
              <w:ind w:left="122" w:hangingChars="76" w:hanging="122"/>
              <w:rPr>
                <w:rFonts w:asciiTheme="minorEastAsia" w:hAnsiTheme="minorEastAsia"/>
                <w:sz w:val="16"/>
                <w:szCs w:val="16"/>
              </w:rPr>
            </w:pPr>
            <w:r w:rsidRPr="0070528B">
              <w:rPr>
                <w:rFonts w:asciiTheme="minorEastAsia" w:hAnsiTheme="minorEastAsia" w:hint="eastAsia"/>
                <w:sz w:val="16"/>
                <w:szCs w:val="16"/>
              </w:rPr>
              <w:t>・微小粒子状物質（ＰＭ</w:t>
            </w:r>
            <w:r w:rsidRPr="00255F97">
              <w:rPr>
                <w:rFonts w:asciiTheme="minorEastAsia" w:hAnsiTheme="minorEastAsia" w:hint="eastAsia"/>
                <w:sz w:val="10"/>
                <w:szCs w:val="16"/>
              </w:rPr>
              <w:t>2.5</w:t>
            </w:r>
            <w:r w:rsidR="00D24BFA" w:rsidRPr="0070528B">
              <w:rPr>
                <w:rFonts w:asciiTheme="minorEastAsia" w:hAnsiTheme="minorEastAsia" w:hint="eastAsia"/>
                <w:sz w:val="16"/>
                <w:szCs w:val="16"/>
              </w:rPr>
              <w:t>）について、成分分析データ等を解析して府</w:t>
            </w:r>
            <w:r w:rsidRPr="0070528B">
              <w:rPr>
                <w:rFonts w:asciiTheme="minorEastAsia" w:hAnsiTheme="minorEastAsia" w:hint="eastAsia"/>
                <w:sz w:val="16"/>
                <w:szCs w:val="16"/>
              </w:rPr>
              <w:t>へ報告</w:t>
            </w:r>
            <w:r w:rsidR="00C0323A">
              <w:rPr>
                <w:rFonts w:asciiTheme="minorEastAsia" w:hAnsiTheme="minorEastAsia" w:hint="eastAsia"/>
                <w:sz w:val="16"/>
                <w:szCs w:val="16"/>
              </w:rPr>
              <w:t>することで、</w:t>
            </w:r>
            <w:r w:rsidR="00D24BFA" w:rsidRPr="0070528B">
              <w:rPr>
                <w:rFonts w:asciiTheme="minorEastAsia" w:hAnsiTheme="minorEastAsia" w:hint="eastAsia"/>
                <w:sz w:val="16"/>
                <w:szCs w:val="16"/>
              </w:rPr>
              <w:t>発生源対策に貢献。</w:t>
            </w:r>
          </w:p>
          <w:p w:rsidR="00C0323A" w:rsidRDefault="00C0323A" w:rsidP="0070528B">
            <w:pPr>
              <w:spacing w:line="0" w:lineRule="atLeast"/>
              <w:ind w:left="163" w:hangingChars="102" w:hanging="163"/>
              <w:rPr>
                <w:rFonts w:asciiTheme="minorEastAsia" w:hAnsiTheme="minorEastAsia"/>
                <w:sz w:val="16"/>
                <w:szCs w:val="16"/>
              </w:rPr>
            </w:pPr>
            <w:r>
              <w:rPr>
                <w:rFonts w:asciiTheme="minorEastAsia" w:hAnsiTheme="minorEastAsia" w:hint="eastAsia"/>
                <w:sz w:val="16"/>
                <w:szCs w:val="16"/>
              </w:rPr>
              <w:t>・</w:t>
            </w:r>
            <w:r w:rsidR="00532FE2" w:rsidRPr="0070528B">
              <w:rPr>
                <w:rFonts w:asciiTheme="minorEastAsia" w:hAnsiTheme="minorEastAsia" w:hint="eastAsia"/>
                <w:sz w:val="16"/>
                <w:szCs w:val="16"/>
              </w:rPr>
              <w:t>市町村職員等向け緑化技術研修会をのべ1,446人に実施したほか、普及指導員を対象とした</w:t>
            </w:r>
            <w:r>
              <w:rPr>
                <w:rFonts w:asciiTheme="minorEastAsia" w:hAnsiTheme="minorEastAsia" w:hint="eastAsia"/>
                <w:sz w:val="16"/>
                <w:szCs w:val="16"/>
              </w:rPr>
              <w:t>農業技術</w:t>
            </w:r>
            <w:r w:rsidR="00532FE2" w:rsidRPr="0070528B">
              <w:rPr>
                <w:rFonts w:asciiTheme="minorEastAsia" w:hAnsiTheme="minorEastAsia" w:hint="eastAsia"/>
                <w:sz w:val="16"/>
                <w:szCs w:val="16"/>
              </w:rPr>
              <w:t>研修、</w:t>
            </w:r>
            <w:r>
              <w:rPr>
                <w:rFonts w:asciiTheme="minorEastAsia" w:hAnsiTheme="minorEastAsia" w:hint="eastAsia"/>
                <w:sz w:val="16"/>
                <w:szCs w:val="16"/>
              </w:rPr>
              <w:t>その他行政向け講習会を実施。</w:t>
            </w:r>
          </w:p>
          <w:p w:rsidR="00532FE2" w:rsidRDefault="00507C68" w:rsidP="0070528B">
            <w:pPr>
              <w:spacing w:line="0" w:lineRule="atLeast"/>
              <w:ind w:left="163" w:hangingChars="102" w:hanging="163"/>
              <w:rPr>
                <w:rFonts w:asciiTheme="minorEastAsia" w:hAnsiTheme="minorEastAsia"/>
                <w:sz w:val="16"/>
                <w:szCs w:val="16"/>
              </w:rPr>
            </w:pPr>
            <w:r>
              <w:rPr>
                <w:rFonts w:asciiTheme="minorEastAsia" w:hAnsiTheme="minorEastAsia" w:hint="eastAsia"/>
                <w:sz w:val="16"/>
                <w:szCs w:val="16"/>
              </w:rPr>
              <w:t>・</w:t>
            </w:r>
            <w:r w:rsidR="00532FE2" w:rsidRPr="0070528B">
              <w:rPr>
                <w:rFonts w:asciiTheme="minorEastAsia" w:hAnsiTheme="minorEastAsia" w:hint="eastAsia"/>
                <w:sz w:val="16"/>
                <w:szCs w:val="16"/>
              </w:rPr>
              <w:t>府の分析業務委託事業</w:t>
            </w:r>
            <w:r w:rsidR="00CB209E" w:rsidRPr="0070528B">
              <w:rPr>
                <w:rFonts w:asciiTheme="minorEastAsia" w:hAnsiTheme="minorEastAsia" w:hint="eastAsia"/>
                <w:sz w:val="16"/>
                <w:szCs w:val="16"/>
              </w:rPr>
              <w:t>者の技術認定及びクロスチェックを実施。事業者の分析</w:t>
            </w:r>
            <w:r w:rsidR="00532FE2" w:rsidRPr="0070528B">
              <w:rPr>
                <w:rFonts w:asciiTheme="minorEastAsia" w:hAnsiTheme="minorEastAsia" w:hint="eastAsia"/>
                <w:sz w:val="16"/>
                <w:szCs w:val="16"/>
              </w:rPr>
              <w:t>精度管理</w:t>
            </w:r>
            <w:r w:rsidR="00CB209E" w:rsidRPr="0070528B">
              <w:rPr>
                <w:rFonts w:asciiTheme="minorEastAsia" w:hAnsiTheme="minorEastAsia" w:hint="eastAsia"/>
                <w:sz w:val="16"/>
                <w:szCs w:val="16"/>
              </w:rPr>
              <w:t>を行うことで、府の環境調査・検査業務を支援</w:t>
            </w:r>
            <w:r w:rsidR="00532FE2" w:rsidRPr="0070528B">
              <w:rPr>
                <w:rFonts w:asciiTheme="minorEastAsia" w:hAnsiTheme="minorEastAsia" w:hint="eastAsia"/>
                <w:sz w:val="16"/>
                <w:szCs w:val="16"/>
              </w:rPr>
              <w:t>。</w:t>
            </w:r>
          </w:p>
          <w:p w:rsidR="00E31252" w:rsidRPr="0070528B" w:rsidRDefault="00E31252" w:rsidP="0070528B">
            <w:pPr>
              <w:spacing w:line="0" w:lineRule="atLeast"/>
              <w:ind w:left="163" w:hangingChars="102" w:hanging="163"/>
              <w:rPr>
                <w:rFonts w:asciiTheme="minorEastAsia" w:hAnsiTheme="minorEastAsia"/>
                <w:sz w:val="16"/>
                <w:szCs w:val="16"/>
              </w:rPr>
            </w:pPr>
          </w:p>
          <w:p w:rsidR="00CB209E" w:rsidRPr="0070528B" w:rsidRDefault="003354F0"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CB209E" w:rsidRPr="0070528B">
              <w:rPr>
                <w:rFonts w:asciiTheme="minorEastAsia" w:hAnsiTheme="minorEastAsia" w:hint="eastAsia"/>
                <w:sz w:val="16"/>
                <w:szCs w:val="16"/>
              </w:rPr>
              <w:t>新たな農の担い手の育成</w:t>
            </w:r>
          </w:p>
          <w:p w:rsidR="0027793E" w:rsidRPr="0070528B" w:rsidRDefault="00D24BFA" w:rsidP="0070528B">
            <w:pPr>
              <w:spacing w:line="0" w:lineRule="atLeast"/>
              <w:ind w:leftChars="100" w:left="213" w:hangingChars="2" w:hanging="3"/>
              <w:rPr>
                <w:rFonts w:asciiTheme="minorEastAsia" w:hAnsiTheme="minorEastAsia"/>
                <w:sz w:val="16"/>
                <w:szCs w:val="16"/>
              </w:rPr>
            </w:pPr>
            <w:r w:rsidRPr="0070528B">
              <w:rPr>
                <w:rFonts w:asciiTheme="minorEastAsia" w:hAnsiTheme="minorEastAsia" w:hint="eastAsia"/>
                <w:sz w:val="16"/>
                <w:szCs w:val="16"/>
              </w:rPr>
              <w:t>農業大学校を運営し、実践的な農業教育を</w:t>
            </w:r>
            <w:r w:rsidR="0027793E" w:rsidRPr="0070528B">
              <w:rPr>
                <w:rFonts w:asciiTheme="minorEastAsia" w:hAnsiTheme="minorEastAsia" w:hint="eastAsia"/>
                <w:sz w:val="16"/>
                <w:szCs w:val="16"/>
              </w:rPr>
              <w:t>2年間</w:t>
            </w:r>
            <w:r w:rsidRPr="0070528B">
              <w:rPr>
                <w:rFonts w:asciiTheme="minorEastAsia" w:hAnsiTheme="minorEastAsia" w:hint="eastAsia"/>
                <w:sz w:val="16"/>
                <w:szCs w:val="16"/>
              </w:rPr>
              <w:t>行う養</w:t>
            </w:r>
            <w:r w:rsidR="002B7CBD" w:rsidRPr="0070528B">
              <w:rPr>
                <w:rFonts w:asciiTheme="minorEastAsia" w:hAnsiTheme="minorEastAsia" w:hint="eastAsia"/>
                <w:sz w:val="16"/>
                <w:szCs w:val="16"/>
              </w:rPr>
              <w:t>成科コース</w:t>
            </w:r>
            <w:r w:rsidRPr="0070528B">
              <w:rPr>
                <w:rFonts w:asciiTheme="minorEastAsia" w:hAnsiTheme="minorEastAsia" w:hint="eastAsia"/>
                <w:sz w:val="16"/>
                <w:szCs w:val="16"/>
              </w:rPr>
              <w:t>と大</w:t>
            </w:r>
            <w:r w:rsidR="00C0323A">
              <w:rPr>
                <w:rFonts w:asciiTheme="minorEastAsia" w:hAnsiTheme="minorEastAsia" w:hint="eastAsia"/>
                <w:sz w:val="16"/>
                <w:szCs w:val="16"/>
              </w:rPr>
              <w:t>阪農業の新たな担い手として育成する短期プロ農家養成コースを実施</w:t>
            </w:r>
            <w:r w:rsidRPr="0070528B">
              <w:rPr>
                <w:rFonts w:asciiTheme="minorEastAsia" w:hAnsiTheme="minorEastAsia" w:hint="eastAsia"/>
                <w:sz w:val="16"/>
                <w:szCs w:val="16"/>
              </w:rPr>
              <w:t>（養成コース卒業者数83人、うち農業関連就職者数</w:t>
            </w:r>
            <w:r w:rsidR="005F5E75">
              <w:rPr>
                <w:rFonts w:asciiTheme="minorEastAsia" w:hAnsiTheme="minorEastAsia" w:hint="eastAsia"/>
                <w:sz w:val="16"/>
                <w:szCs w:val="16"/>
              </w:rPr>
              <w:t>67</w:t>
            </w:r>
            <w:r w:rsidRPr="0070528B">
              <w:rPr>
                <w:rFonts w:asciiTheme="minorEastAsia" w:hAnsiTheme="minorEastAsia" w:hint="eastAsia"/>
                <w:sz w:val="16"/>
                <w:szCs w:val="16"/>
              </w:rPr>
              <w:t>人；短期プロ農家養成コース受講者数341人）</w:t>
            </w:r>
            <w:r w:rsidR="00C0323A">
              <w:rPr>
                <w:rFonts w:asciiTheme="minorEastAsia" w:hAnsiTheme="minorEastAsia" w:hint="eastAsia"/>
                <w:sz w:val="16"/>
                <w:szCs w:val="16"/>
              </w:rPr>
              <w:t>。養成科コースのカリキュラムを見直し、H27年度から</w:t>
            </w:r>
            <w:r w:rsidR="0092378F">
              <w:rPr>
                <w:rFonts w:asciiTheme="minorEastAsia" w:hAnsiTheme="minorEastAsia" w:hint="eastAsia"/>
                <w:sz w:val="16"/>
                <w:szCs w:val="16"/>
              </w:rPr>
              <w:t>、</w:t>
            </w:r>
            <w:r w:rsidR="00C0323A">
              <w:rPr>
                <w:rFonts w:asciiTheme="minorEastAsia" w:hAnsiTheme="minorEastAsia" w:hint="eastAsia"/>
                <w:sz w:val="16"/>
                <w:szCs w:val="16"/>
              </w:rPr>
              <w:t>大阪農業の特性に重点を置いた</w:t>
            </w:r>
            <w:r w:rsidR="00C0323A" w:rsidRPr="0074387E">
              <w:rPr>
                <w:rFonts w:asciiTheme="minorEastAsia" w:hAnsiTheme="minorEastAsia" w:hint="eastAsia"/>
                <w:sz w:val="16"/>
                <w:szCs w:val="16"/>
              </w:rPr>
              <w:t>教育</w:t>
            </w:r>
            <w:r w:rsidR="00C0323A">
              <w:rPr>
                <w:rFonts w:asciiTheme="minorEastAsia" w:hAnsiTheme="minorEastAsia" w:hint="eastAsia"/>
                <w:sz w:val="16"/>
                <w:szCs w:val="16"/>
              </w:rPr>
              <w:t>を</w:t>
            </w:r>
            <w:r w:rsidR="0074387E">
              <w:rPr>
                <w:rFonts w:asciiTheme="minorEastAsia" w:hAnsiTheme="minorEastAsia" w:hint="eastAsia"/>
                <w:sz w:val="16"/>
                <w:szCs w:val="16"/>
              </w:rPr>
              <w:t>推進</w:t>
            </w:r>
            <w:r w:rsidR="00C0323A">
              <w:rPr>
                <w:rFonts w:asciiTheme="minorEastAsia" w:hAnsiTheme="minorEastAsia" w:hint="eastAsia"/>
                <w:sz w:val="16"/>
                <w:szCs w:val="16"/>
              </w:rPr>
              <w:t>。</w:t>
            </w:r>
          </w:p>
          <w:p w:rsidR="00E614E0" w:rsidRPr="0070528B" w:rsidRDefault="0027793E" w:rsidP="0070528B">
            <w:pPr>
              <w:spacing w:line="0" w:lineRule="atLeast"/>
              <w:ind w:firstLineChars="338" w:firstLine="541"/>
              <w:rPr>
                <w:rFonts w:asciiTheme="minorEastAsia" w:hAnsiTheme="minorEastAsia"/>
                <w:sz w:val="16"/>
                <w:szCs w:val="16"/>
              </w:rPr>
            </w:pPr>
            <w:r w:rsidRPr="0070528B">
              <w:rPr>
                <w:rFonts w:asciiTheme="minorEastAsia" w:hAnsiTheme="minorEastAsia" w:hint="eastAsia"/>
                <w:sz w:val="16"/>
                <w:szCs w:val="16"/>
              </w:rPr>
              <w:t>農業大学校の入学者、卒業生などの推移</w:t>
            </w:r>
          </w:p>
          <w:tbl>
            <w:tblPr>
              <w:tblStyle w:val="a3"/>
              <w:tblW w:w="0" w:type="auto"/>
              <w:tblInd w:w="605" w:type="dxa"/>
              <w:tblLayout w:type="fixed"/>
              <w:tblLook w:val="04A0" w:firstRow="1" w:lastRow="0" w:firstColumn="1" w:lastColumn="0" w:noHBand="0" w:noVBand="1"/>
            </w:tblPr>
            <w:tblGrid>
              <w:gridCol w:w="1843"/>
              <w:gridCol w:w="1020"/>
              <w:gridCol w:w="1020"/>
              <w:gridCol w:w="1020"/>
              <w:gridCol w:w="1020"/>
              <w:gridCol w:w="1020"/>
            </w:tblGrid>
            <w:tr w:rsidR="00CB209E" w:rsidRPr="0070528B" w:rsidTr="00507C68">
              <w:trPr>
                <w:trHeight w:val="227"/>
              </w:trPr>
              <w:tc>
                <w:tcPr>
                  <w:tcW w:w="1843" w:type="dxa"/>
                  <w:vAlign w:val="center"/>
                </w:tcPr>
                <w:p w:rsidR="00CB209E" w:rsidRPr="0070528B" w:rsidRDefault="00CB209E" w:rsidP="00507C68">
                  <w:pPr>
                    <w:spacing w:line="0" w:lineRule="atLeast"/>
                    <w:jc w:val="center"/>
                    <w:rPr>
                      <w:rFonts w:asciiTheme="minorEastAsia" w:hAnsiTheme="minorEastAsia"/>
                      <w:sz w:val="16"/>
                      <w:szCs w:val="16"/>
                    </w:rPr>
                  </w:pPr>
                </w:p>
              </w:tc>
              <w:tc>
                <w:tcPr>
                  <w:tcW w:w="1020" w:type="dxa"/>
                  <w:vAlign w:val="center"/>
                </w:tcPr>
                <w:p w:rsidR="00CB209E" w:rsidRPr="0070528B" w:rsidRDefault="00CB209E"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H24</w:t>
                  </w:r>
                </w:p>
              </w:tc>
              <w:tc>
                <w:tcPr>
                  <w:tcW w:w="1020" w:type="dxa"/>
                  <w:vAlign w:val="center"/>
                </w:tcPr>
                <w:p w:rsidR="00CB209E" w:rsidRPr="0070528B" w:rsidRDefault="00CB209E"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H25</w:t>
                  </w:r>
                </w:p>
              </w:tc>
              <w:tc>
                <w:tcPr>
                  <w:tcW w:w="1020" w:type="dxa"/>
                  <w:vAlign w:val="center"/>
                </w:tcPr>
                <w:p w:rsidR="00CB209E" w:rsidRPr="0070528B" w:rsidRDefault="00CB209E"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H26</w:t>
                  </w:r>
                </w:p>
              </w:tc>
              <w:tc>
                <w:tcPr>
                  <w:tcW w:w="1020" w:type="dxa"/>
                  <w:vAlign w:val="center"/>
                </w:tcPr>
                <w:p w:rsidR="00CB209E" w:rsidRPr="0070528B" w:rsidRDefault="00CB209E"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H27</w:t>
                  </w:r>
                </w:p>
              </w:tc>
              <w:tc>
                <w:tcPr>
                  <w:tcW w:w="1020" w:type="dxa"/>
                  <w:vAlign w:val="center"/>
                </w:tcPr>
                <w:p w:rsidR="00CB209E" w:rsidRPr="0070528B" w:rsidRDefault="00CB209E"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CB209E" w:rsidRPr="0070528B" w:rsidTr="00507C68">
              <w:trPr>
                <w:trHeight w:val="227"/>
              </w:trPr>
              <w:tc>
                <w:tcPr>
                  <w:tcW w:w="1843" w:type="dxa"/>
                  <w:vAlign w:val="center"/>
                </w:tcPr>
                <w:p w:rsidR="00CB209E" w:rsidRPr="0070528B" w:rsidRDefault="00CB209E"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志願者</w:t>
                  </w:r>
                </w:p>
              </w:tc>
              <w:tc>
                <w:tcPr>
                  <w:tcW w:w="1020" w:type="dxa"/>
                  <w:vAlign w:val="center"/>
                </w:tcPr>
                <w:p w:rsidR="00CB209E" w:rsidRPr="0070528B" w:rsidRDefault="00406B22"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37</w:t>
                  </w:r>
                </w:p>
              </w:tc>
              <w:tc>
                <w:tcPr>
                  <w:tcW w:w="1020" w:type="dxa"/>
                  <w:vAlign w:val="center"/>
                </w:tcPr>
                <w:p w:rsidR="00CB209E" w:rsidRPr="0070528B" w:rsidRDefault="00406B22"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34</w:t>
                  </w:r>
                </w:p>
              </w:tc>
              <w:tc>
                <w:tcPr>
                  <w:tcW w:w="1020" w:type="dxa"/>
                  <w:vAlign w:val="center"/>
                </w:tcPr>
                <w:p w:rsidR="00CB209E" w:rsidRPr="0070528B" w:rsidRDefault="00406B22"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38</w:t>
                  </w:r>
                </w:p>
              </w:tc>
              <w:tc>
                <w:tcPr>
                  <w:tcW w:w="1020" w:type="dxa"/>
                  <w:vAlign w:val="center"/>
                </w:tcPr>
                <w:p w:rsidR="00CB209E" w:rsidRPr="0070528B" w:rsidRDefault="00367160"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39</w:t>
                  </w:r>
                </w:p>
              </w:tc>
              <w:tc>
                <w:tcPr>
                  <w:tcW w:w="1020" w:type="dxa"/>
                  <w:vAlign w:val="center"/>
                </w:tcPr>
                <w:p w:rsidR="00CB209E" w:rsidRPr="0070528B" w:rsidRDefault="00367160"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148</w:t>
                  </w:r>
                </w:p>
              </w:tc>
            </w:tr>
            <w:tr w:rsidR="004E1751" w:rsidRPr="0070528B" w:rsidTr="000630C3">
              <w:trPr>
                <w:trHeight w:val="227"/>
              </w:trPr>
              <w:tc>
                <w:tcPr>
                  <w:tcW w:w="1843" w:type="dxa"/>
                </w:tcPr>
                <w:p w:rsidR="004E1751" w:rsidRPr="00C0323A" w:rsidRDefault="004E1751" w:rsidP="00507C68">
                  <w:pPr>
                    <w:spacing w:line="0" w:lineRule="atLeast"/>
                    <w:jc w:val="center"/>
                    <w:rPr>
                      <w:rFonts w:asciiTheme="minorEastAsia" w:hAnsiTheme="minorEastAsia"/>
                      <w:sz w:val="16"/>
                      <w:szCs w:val="16"/>
                    </w:rPr>
                  </w:pPr>
                  <w:r>
                    <w:rPr>
                      <w:rFonts w:asciiTheme="minorEastAsia" w:hAnsiTheme="minorEastAsia" w:hint="eastAsia"/>
                      <w:sz w:val="18"/>
                      <w:szCs w:val="18"/>
                    </w:rPr>
                    <w:t>入学者</w:t>
                  </w:r>
                </w:p>
              </w:tc>
              <w:tc>
                <w:tcPr>
                  <w:tcW w:w="1020" w:type="dxa"/>
                </w:tcPr>
                <w:p w:rsidR="004E1751" w:rsidRPr="00C0323A" w:rsidRDefault="004E1751" w:rsidP="00507C68">
                  <w:pPr>
                    <w:spacing w:line="0" w:lineRule="atLeast"/>
                    <w:jc w:val="center"/>
                    <w:rPr>
                      <w:rFonts w:asciiTheme="minorEastAsia" w:hAnsiTheme="minorEastAsia"/>
                      <w:sz w:val="16"/>
                      <w:szCs w:val="16"/>
                    </w:rPr>
                  </w:pPr>
                  <w:r>
                    <w:rPr>
                      <w:rFonts w:asciiTheme="minorEastAsia" w:hAnsiTheme="minorEastAsia" w:hint="eastAsia"/>
                      <w:sz w:val="18"/>
                      <w:szCs w:val="18"/>
                    </w:rPr>
                    <w:t>25</w:t>
                  </w:r>
                </w:p>
              </w:tc>
              <w:tc>
                <w:tcPr>
                  <w:tcW w:w="1020" w:type="dxa"/>
                </w:tcPr>
                <w:p w:rsidR="004E1751" w:rsidRPr="00C0323A" w:rsidRDefault="004E1751" w:rsidP="00507C68">
                  <w:pPr>
                    <w:spacing w:line="0" w:lineRule="atLeast"/>
                    <w:jc w:val="center"/>
                    <w:rPr>
                      <w:rFonts w:asciiTheme="minorEastAsia" w:hAnsiTheme="minorEastAsia"/>
                      <w:sz w:val="16"/>
                      <w:szCs w:val="16"/>
                    </w:rPr>
                  </w:pPr>
                  <w:r>
                    <w:rPr>
                      <w:rFonts w:asciiTheme="minorEastAsia" w:hAnsiTheme="minorEastAsia" w:hint="eastAsia"/>
                      <w:sz w:val="18"/>
                      <w:szCs w:val="18"/>
                    </w:rPr>
                    <w:t>25</w:t>
                  </w:r>
                </w:p>
              </w:tc>
              <w:tc>
                <w:tcPr>
                  <w:tcW w:w="1020" w:type="dxa"/>
                </w:tcPr>
                <w:p w:rsidR="004E1751" w:rsidRPr="00C0323A" w:rsidRDefault="004E1751" w:rsidP="00507C68">
                  <w:pPr>
                    <w:spacing w:line="0" w:lineRule="atLeast"/>
                    <w:jc w:val="center"/>
                    <w:rPr>
                      <w:rFonts w:asciiTheme="minorEastAsia" w:hAnsiTheme="minorEastAsia"/>
                      <w:sz w:val="16"/>
                      <w:szCs w:val="16"/>
                    </w:rPr>
                  </w:pPr>
                  <w:r>
                    <w:rPr>
                      <w:rFonts w:asciiTheme="minorEastAsia" w:hAnsiTheme="minorEastAsia" w:hint="eastAsia"/>
                      <w:sz w:val="18"/>
                      <w:szCs w:val="18"/>
                    </w:rPr>
                    <w:t>24</w:t>
                  </w:r>
                </w:p>
              </w:tc>
              <w:tc>
                <w:tcPr>
                  <w:tcW w:w="1020" w:type="dxa"/>
                </w:tcPr>
                <w:p w:rsidR="004E1751" w:rsidRPr="00C0323A" w:rsidRDefault="004E1751" w:rsidP="00507C68">
                  <w:pPr>
                    <w:spacing w:line="0" w:lineRule="atLeast"/>
                    <w:jc w:val="center"/>
                    <w:rPr>
                      <w:rFonts w:asciiTheme="minorEastAsia" w:hAnsiTheme="minorEastAsia"/>
                      <w:sz w:val="16"/>
                      <w:szCs w:val="16"/>
                    </w:rPr>
                  </w:pPr>
                  <w:r>
                    <w:rPr>
                      <w:rFonts w:asciiTheme="minorEastAsia" w:hAnsiTheme="minorEastAsia" w:hint="eastAsia"/>
                      <w:sz w:val="18"/>
                      <w:szCs w:val="18"/>
                    </w:rPr>
                    <w:t>25</w:t>
                  </w:r>
                </w:p>
              </w:tc>
              <w:tc>
                <w:tcPr>
                  <w:tcW w:w="1020" w:type="dxa"/>
                </w:tcPr>
                <w:p w:rsidR="004E1751" w:rsidRPr="00C0323A" w:rsidRDefault="004E1751" w:rsidP="00507C68">
                  <w:pPr>
                    <w:spacing w:line="0" w:lineRule="atLeast"/>
                    <w:jc w:val="center"/>
                    <w:rPr>
                      <w:rFonts w:asciiTheme="minorEastAsia" w:hAnsiTheme="minorEastAsia"/>
                      <w:sz w:val="16"/>
                      <w:szCs w:val="16"/>
                    </w:rPr>
                  </w:pPr>
                  <w:r>
                    <w:rPr>
                      <w:rFonts w:asciiTheme="minorEastAsia" w:hAnsiTheme="minorEastAsia" w:hint="eastAsia"/>
                      <w:sz w:val="18"/>
                      <w:szCs w:val="18"/>
                    </w:rPr>
                    <w:t>99</w:t>
                  </w:r>
                </w:p>
              </w:tc>
            </w:tr>
            <w:tr w:rsidR="00CB209E" w:rsidRPr="0070528B" w:rsidTr="00507C68">
              <w:trPr>
                <w:trHeight w:val="227"/>
              </w:trPr>
              <w:tc>
                <w:tcPr>
                  <w:tcW w:w="1843" w:type="dxa"/>
                  <w:vAlign w:val="center"/>
                </w:tcPr>
                <w:p w:rsidR="00CB209E" w:rsidRPr="0070528B" w:rsidRDefault="0027793E"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卒業生</w:t>
                  </w:r>
                </w:p>
              </w:tc>
              <w:tc>
                <w:tcPr>
                  <w:tcW w:w="1020" w:type="dxa"/>
                  <w:vAlign w:val="center"/>
                </w:tcPr>
                <w:p w:rsidR="00CB209E" w:rsidRPr="0070528B" w:rsidRDefault="00406B22"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19</w:t>
                  </w:r>
                </w:p>
              </w:tc>
              <w:tc>
                <w:tcPr>
                  <w:tcW w:w="1020" w:type="dxa"/>
                  <w:vAlign w:val="center"/>
                </w:tcPr>
                <w:p w:rsidR="00CB209E" w:rsidRPr="0070528B" w:rsidRDefault="00406B22"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19</w:t>
                  </w:r>
                </w:p>
              </w:tc>
              <w:tc>
                <w:tcPr>
                  <w:tcW w:w="1020" w:type="dxa"/>
                  <w:vAlign w:val="center"/>
                </w:tcPr>
                <w:p w:rsidR="00CB209E" w:rsidRPr="0070528B" w:rsidRDefault="00406B22"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22</w:t>
                  </w:r>
                </w:p>
              </w:tc>
              <w:tc>
                <w:tcPr>
                  <w:tcW w:w="1020" w:type="dxa"/>
                  <w:vAlign w:val="center"/>
                </w:tcPr>
                <w:p w:rsidR="00CB209E" w:rsidRPr="0070528B" w:rsidRDefault="00406B22"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23</w:t>
                  </w:r>
                </w:p>
              </w:tc>
              <w:tc>
                <w:tcPr>
                  <w:tcW w:w="1020" w:type="dxa"/>
                  <w:vAlign w:val="center"/>
                </w:tcPr>
                <w:p w:rsidR="00CB209E" w:rsidRPr="0070528B" w:rsidRDefault="00406B22"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83</w:t>
                  </w:r>
                </w:p>
              </w:tc>
            </w:tr>
            <w:tr w:rsidR="00CB209E" w:rsidRPr="0070528B" w:rsidTr="00507C68">
              <w:trPr>
                <w:trHeight w:val="227"/>
              </w:trPr>
              <w:tc>
                <w:tcPr>
                  <w:tcW w:w="1843" w:type="dxa"/>
                  <w:vAlign w:val="center"/>
                </w:tcPr>
                <w:p w:rsidR="00CB209E" w:rsidRPr="00C0323A" w:rsidRDefault="00CB209E" w:rsidP="00507C68">
                  <w:pPr>
                    <w:spacing w:line="0" w:lineRule="atLeast"/>
                    <w:jc w:val="center"/>
                    <w:rPr>
                      <w:rFonts w:asciiTheme="minorEastAsia" w:hAnsiTheme="minorEastAsia"/>
                      <w:sz w:val="16"/>
                      <w:szCs w:val="16"/>
                    </w:rPr>
                  </w:pPr>
                  <w:r w:rsidRPr="00C0323A">
                    <w:rPr>
                      <w:rFonts w:asciiTheme="minorEastAsia" w:hAnsiTheme="minorEastAsia" w:hint="eastAsia"/>
                      <w:sz w:val="16"/>
                      <w:szCs w:val="16"/>
                    </w:rPr>
                    <w:t>農業関連就職者</w:t>
                  </w:r>
                </w:p>
              </w:tc>
              <w:tc>
                <w:tcPr>
                  <w:tcW w:w="1020" w:type="dxa"/>
                  <w:vAlign w:val="center"/>
                </w:tcPr>
                <w:p w:rsidR="00CB209E" w:rsidRPr="00C0323A" w:rsidRDefault="00C25817" w:rsidP="00507C68">
                  <w:pPr>
                    <w:spacing w:line="0" w:lineRule="atLeast"/>
                    <w:jc w:val="center"/>
                    <w:rPr>
                      <w:rFonts w:asciiTheme="minorEastAsia" w:hAnsiTheme="minorEastAsia"/>
                      <w:sz w:val="16"/>
                      <w:szCs w:val="16"/>
                    </w:rPr>
                  </w:pPr>
                  <w:r w:rsidRPr="00C0323A">
                    <w:rPr>
                      <w:rFonts w:asciiTheme="minorEastAsia" w:hAnsiTheme="minorEastAsia" w:hint="eastAsia"/>
                      <w:sz w:val="16"/>
                      <w:szCs w:val="16"/>
                    </w:rPr>
                    <w:t>15(79％)</w:t>
                  </w:r>
                </w:p>
              </w:tc>
              <w:tc>
                <w:tcPr>
                  <w:tcW w:w="1020" w:type="dxa"/>
                  <w:vAlign w:val="center"/>
                </w:tcPr>
                <w:p w:rsidR="00CB209E" w:rsidRPr="00C0323A" w:rsidRDefault="00C25817" w:rsidP="00507C68">
                  <w:pPr>
                    <w:spacing w:line="0" w:lineRule="atLeast"/>
                    <w:jc w:val="center"/>
                    <w:rPr>
                      <w:rFonts w:asciiTheme="minorEastAsia" w:hAnsiTheme="minorEastAsia"/>
                      <w:sz w:val="16"/>
                      <w:szCs w:val="16"/>
                    </w:rPr>
                  </w:pPr>
                  <w:r w:rsidRPr="00C0323A">
                    <w:rPr>
                      <w:rFonts w:asciiTheme="minorEastAsia" w:hAnsiTheme="minorEastAsia" w:hint="eastAsia"/>
                      <w:sz w:val="16"/>
                      <w:szCs w:val="16"/>
                    </w:rPr>
                    <w:t>15(79</w:t>
                  </w:r>
                  <w:r w:rsidR="00406B22" w:rsidRPr="00C0323A">
                    <w:rPr>
                      <w:rFonts w:asciiTheme="minorEastAsia" w:hAnsiTheme="minorEastAsia" w:hint="eastAsia"/>
                      <w:sz w:val="16"/>
                      <w:szCs w:val="16"/>
                    </w:rPr>
                    <w:t>％)</w:t>
                  </w:r>
                </w:p>
              </w:tc>
              <w:tc>
                <w:tcPr>
                  <w:tcW w:w="1020" w:type="dxa"/>
                  <w:vAlign w:val="center"/>
                </w:tcPr>
                <w:p w:rsidR="00CB209E" w:rsidRPr="00C0323A" w:rsidRDefault="00406B22" w:rsidP="00507C68">
                  <w:pPr>
                    <w:spacing w:line="0" w:lineRule="atLeast"/>
                    <w:jc w:val="center"/>
                    <w:rPr>
                      <w:rFonts w:asciiTheme="minorEastAsia" w:hAnsiTheme="minorEastAsia"/>
                      <w:sz w:val="16"/>
                      <w:szCs w:val="16"/>
                    </w:rPr>
                  </w:pPr>
                  <w:r w:rsidRPr="00C0323A">
                    <w:rPr>
                      <w:rFonts w:asciiTheme="minorEastAsia" w:hAnsiTheme="minorEastAsia" w:hint="eastAsia"/>
                      <w:sz w:val="16"/>
                      <w:szCs w:val="16"/>
                    </w:rPr>
                    <w:t>17（77％）</w:t>
                  </w:r>
                </w:p>
              </w:tc>
              <w:tc>
                <w:tcPr>
                  <w:tcW w:w="1020" w:type="dxa"/>
                  <w:vAlign w:val="center"/>
                </w:tcPr>
                <w:p w:rsidR="00CB209E" w:rsidRPr="00C0323A" w:rsidRDefault="00406B22" w:rsidP="00507C68">
                  <w:pPr>
                    <w:spacing w:line="0" w:lineRule="atLeast"/>
                    <w:jc w:val="center"/>
                    <w:rPr>
                      <w:rFonts w:asciiTheme="minorEastAsia" w:hAnsiTheme="minorEastAsia"/>
                      <w:sz w:val="16"/>
                      <w:szCs w:val="16"/>
                    </w:rPr>
                  </w:pPr>
                  <w:r w:rsidRPr="00C0323A">
                    <w:rPr>
                      <w:rFonts w:asciiTheme="minorEastAsia" w:hAnsiTheme="minorEastAsia" w:hint="eastAsia"/>
                      <w:sz w:val="16"/>
                      <w:szCs w:val="16"/>
                    </w:rPr>
                    <w:t>20（87％）</w:t>
                  </w:r>
                </w:p>
              </w:tc>
              <w:tc>
                <w:tcPr>
                  <w:tcW w:w="1020" w:type="dxa"/>
                  <w:vAlign w:val="center"/>
                </w:tcPr>
                <w:p w:rsidR="00CB209E" w:rsidRPr="00C0323A" w:rsidRDefault="00DD2CF5" w:rsidP="00507C68">
                  <w:pPr>
                    <w:spacing w:line="0" w:lineRule="atLeast"/>
                    <w:jc w:val="center"/>
                    <w:rPr>
                      <w:rFonts w:asciiTheme="minorEastAsia" w:hAnsiTheme="minorEastAsia"/>
                      <w:sz w:val="16"/>
                      <w:szCs w:val="16"/>
                    </w:rPr>
                  </w:pPr>
                  <w:r w:rsidRPr="00C0323A">
                    <w:rPr>
                      <w:rFonts w:asciiTheme="minorEastAsia" w:hAnsiTheme="minorEastAsia" w:hint="eastAsia"/>
                      <w:sz w:val="16"/>
                      <w:szCs w:val="16"/>
                    </w:rPr>
                    <w:t>67</w:t>
                  </w:r>
                  <w:r w:rsidR="00A20833" w:rsidRPr="00C0323A">
                    <w:rPr>
                      <w:rFonts w:asciiTheme="minorEastAsia" w:hAnsiTheme="minorEastAsia" w:hint="eastAsia"/>
                      <w:sz w:val="16"/>
                      <w:szCs w:val="16"/>
                    </w:rPr>
                    <w:t>（</w:t>
                  </w:r>
                  <w:r w:rsidRPr="00C0323A">
                    <w:rPr>
                      <w:rFonts w:asciiTheme="minorEastAsia" w:hAnsiTheme="minorEastAsia" w:hint="eastAsia"/>
                      <w:sz w:val="16"/>
                      <w:szCs w:val="16"/>
                    </w:rPr>
                    <w:t>81</w:t>
                  </w:r>
                  <w:r w:rsidR="00A20833" w:rsidRPr="00C0323A">
                    <w:rPr>
                      <w:rFonts w:asciiTheme="minorEastAsia" w:hAnsiTheme="minorEastAsia" w:hint="eastAsia"/>
                      <w:sz w:val="16"/>
                      <w:szCs w:val="16"/>
                    </w:rPr>
                    <w:t>％）</w:t>
                  </w:r>
                </w:p>
              </w:tc>
            </w:tr>
          </w:tbl>
          <w:p w:rsidR="00507C68" w:rsidRDefault="00507C68" w:rsidP="0070528B">
            <w:pPr>
              <w:spacing w:line="0" w:lineRule="atLeast"/>
              <w:rPr>
                <w:rFonts w:asciiTheme="minorEastAsia" w:hAnsiTheme="minorEastAsia"/>
                <w:sz w:val="16"/>
                <w:szCs w:val="16"/>
              </w:rPr>
            </w:pPr>
          </w:p>
          <w:p w:rsidR="00FC1BB1" w:rsidRPr="0070528B" w:rsidRDefault="003354F0"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②</w:t>
            </w:r>
            <w:r w:rsidR="00FC1BB1" w:rsidRPr="0070528B">
              <w:rPr>
                <w:rFonts w:asciiTheme="minorEastAsia" w:hAnsiTheme="minorEastAsia" w:hint="eastAsia"/>
                <w:sz w:val="16"/>
                <w:szCs w:val="16"/>
              </w:rPr>
              <w:t xml:space="preserve"> 緊急時への対応</w:t>
            </w:r>
          </w:p>
          <w:p w:rsidR="00FC1BB1" w:rsidRDefault="00FC1BB1" w:rsidP="00D8196F">
            <w:pPr>
              <w:spacing w:line="0" w:lineRule="atLeast"/>
              <w:ind w:leftChars="20" w:left="168" w:hangingChars="79" w:hanging="126"/>
              <w:rPr>
                <w:rFonts w:asciiTheme="minorEastAsia" w:hAnsiTheme="minorEastAsia"/>
                <w:sz w:val="16"/>
                <w:szCs w:val="16"/>
              </w:rPr>
            </w:pPr>
            <w:r w:rsidRPr="0070528B">
              <w:rPr>
                <w:rFonts w:asciiTheme="minorEastAsia" w:hAnsiTheme="minorEastAsia" w:hint="eastAsia"/>
                <w:sz w:val="16"/>
                <w:szCs w:val="16"/>
              </w:rPr>
              <w:t>・無届け解体事例の緊急分析を含め</w:t>
            </w:r>
            <w:r w:rsidR="00C0323A">
              <w:rPr>
                <w:rFonts w:asciiTheme="minorEastAsia" w:hAnsiTheme="minorEastAsia" w:hint="eastAsia"/>
                <w:sz w:val="16"/>
                <w:szCs w:val="16"/>
              </w:rPr>
              <w:t>、</w:t>
            </w:r>
            <w:r w:rsidR="00C0323A" w:rsidRPr="0070528B">
              <w:rPr>
                <w:rFonts w:asciiTheme="minorEastAsia" w:hAnsiTheme="minorEastAsia" w:hint="eastAsia"/>
                <w:sz w:val="16"/>
                <w:szCs w:val="16"/>
              </w:rPr>
              <w:t>建築物解体工事に伴うアスベスト分析</w:t>
            </w:r>
            <w:r w:rsidR="00C0323A">
              <w:rPr>
                <w:rFonts w:asciiTheme="minorEastAsia" w:hAnsiTheme="minorEastAsia" w:hint="eastAsia"/>
                <w:sz w:val="16"/>
                <w:szCs w:val="16"/>
              </w:rPr>
              <w:t>を</w:t>
            </w:r>
            <w:r w:rsidRPr="0070528B">
              <w:rPr>
                <w:rFonts w:asciiTheme="minorEastAsia" w:hAnsiTheme="minorEastAsia" w:hint="eastAsia"/>
                <w:sz w:val="16"/>
                <w:szCs w:val="16"/>
              </w:rPr>
              <w:t>のべ496検体</w:t>
            </w:r>
            <w:r w:rsidR="0027793E" w:rsidRPr="0070528B">
              <w:rPr>
                <w:rFonts w:asciiTheme="minorEastAsia" w:hAnsiTheme="minorEastAsia" w:hint="eastAsia"/>
                <w:sz w:val="16"/>
                <w:szCs w:val="16"/>
              </w:rPr>
              <w:t>実施。</w:t>
            </w:r>
            <w:r w:rsidR="00F82F97" w:rsidRPr="0070528B">
              <w:rPr>
                <w:rFonts w:asciiTheme="minorEastAsia" w:hAnsiTheme="minorEastAsia" w:hint="eastAsia"/>
                <w:sz w:val="16"/>
                <w:szCs w:val="16"/>
              </w:rPr>
              <w:t>偏光顕微鏡を導入し、</w:t>
            </w:r>
            <w:r w:rsidR="00D8196F">
              <w:rPr>
                <w:rFonts w:asciiTheme="minorEastAsia" w:hAnsiTheme="minorEastAsia" w:hint="eastAsia"/>
                <w:sz w:val="16"/>
                <w:szCs w:val="16"/>
              </w:rPr>
              <w:t>分析</w:t>
            </w:r>
            <w:r w:rsidR="00E63F01">
              <w:rPr>
                <w:rFonts w:asciiTheme="minorEastAsia" w:hAnsiTheme="minorEastAsia" w:hint="eastAsia"/>
                <w:sz w:val="16"/>
                <w:szCs w:val="16"/>
              </w:rPr>
              <w:t>精度向上と迅速に</w:t>
            </w:r>
            <w:r w:rsidR="00F82F97" w:rsidRPr="0070528B">
              <w:rPr>
                <w:rFonts w:asciiTheme="minorEastAsia" w:hAnsiTheme="minorEastAsia" w:hint="eastAsia"/>
                <w:sz w:val="16"/>
                <w:szCs w:val="16"/>
              </w:rPr>
              <w:t>分析</w:t>
            </w:r>
            <w:r w:rsidR="00E63F01">
              <w:rPr>
                <w:rFonts w:asciiTheme="minorEastAsia" w:hAnsiTheme="minorEastAsia" w:hint="eastAsia"/>
                <w:sz w:val="16"/>
                <w:szCs w:val="16"/>
              </w:rPr>
              <w:t>できる</w:t>
            </w:r>
            <w:r w:rsidR="00F82F97" w:rsidRPr="0070528B">
              <w:rPr>
                <w:rFonts w:asciiTheme="minorEastAsia" w:hAnsiTheme="minorEastAsia" w:hint="eastAsia"/>
                <w:sz w:val="16"/>
                <w:szCs w:val="16"/>
              </w:rPr>
              <w:t>体制を構築。</w:t>
            </w:r>
          </w:p>
          <w:p w:rsidR="001A621B" w:rsidRPr="0070528B" w:rsidRDefault="001A621B" w:rsidP="001A621B">
            <w:pPr>
              <w:spacing w:line="0" w:lineRule="atLeast"/>
              <w:ind w:leftChars="20" w:left="168" w:hangingChars="79" w:hanging="126"/>
              <w:rPr>
                <w:rFonts w:asciiTheme="minorEastAsia" w:hAnsiTheme="minorEastAsia"/>
                <w:sz w:val="16"/>
                <w:szCs w:val="16"/>
              </w:rPr>
            </w:pPr>
            <w:r w:rsidRPr="0070528B">
              <w:rPr>
                <w:rFonts w:asciiTheme="minorEastAsia" w:hAnsiTheme="minorEastAsia" w:hint="eastAsia"/>
                <w:sz w:val="16"/>
                <w:szCs w:val="16"/>
              </w:rPr>
              <w:t>・アサリ等二枚貝の毒化の原因となる貝毒プランクトンや漁業被害を起こす有害プランクトンの調査をのべ234回実施。結果は速やかに府及び漁業</w:t>
            </w:r>
            <w:r>
              <w:rPr>
                <w:rFonts w:asciiTheme="minorEastAsia" w:hAnsiTheme="minorEastAsia" w:hint="eastAsia"/>
                <w:sz w:val="16"/>
                <w:szCs w:val="16"/>
              </w:rPr>
              <w:t>者</w:t>
            </w:r>
            <w:r w:rsidRPr="0070528B">
              <w:rPr>
                <w:rFonts w:asciiTheme="minorEastAsia" w:hAnsiTheme="minorEastAsia" w:hint="eastAsia"/>
                <w:sz w:val="16"/>
                <w:szCs w:val="16"/>
              </w:rPr>
              <w:t>に報告するとともに、広く府民に情報提供</w:t>
            </w:r>
            <w:r>
              <w:rPr>
                <w:rFonts w:asciiTheme="minorEastAsia" w:hAnsiTheme="minorEastAsia" w:hint="eastAsia"/>
                <w:sz w:val="16"/>
                <w:szCs w:val="16"/>
              </w:rPr>
              <w:t>し</w:t>
            </w:r>
            <w:r w:rsidRPr="0070528B">
              <w:rPr>
                <w:rFonts w:asciiTheme="minorEastAsia" w:hAnsiTheme="minorEastAsia" w:hint="eastAsia"/>
                <w:sz w:val="16"/>
                <w:szCs w:val="16"/>
              </w:rPr>
              <w:t>被害防止に貢献。</w:t>
            </w:r>
          </w:p>
          <w:p w:rsidR="00507C68" w:rsidRDefault="001C71C1" w:rsidP="0070528B">
            <w:pPr>
              <w:spacing w:line="0" w:lineRule="atLeast"/>
              <w:ind w:leftChars="20" w:left="168" w:hangingChars="79" w:hanging="126"/>
              <w:rPr>
                <w:rFonts w:asciiTheme="minorEastAsia" w:hAnsiTheme="minorEastAsia"/>
                <w:sz w:val="16"/>
                <w:szCs w:val="16"/>
              </w:rPr>
            </w:pPr>
            <w:r w:rsidRPr="0070528B">
              <w:rPr>
                <w:rFonts w:asciiTheme="minorEastAsia" w:hAnsiTheme="minorEastAsia" w:hint="eastAsia"/>
                <w:sz w:val="16"/>
                <w:szCs w:val="16"/>
              </w:rPr>
              <w:t>・府内河川における魚類の大量へい死を含む異常水質</w:t>
            </w:r>
            <w:r w:rsidR="001741D3">
              <w:rPr>
                <w:rFonts w:asciiTheme="minorEastAsia" w:hAnsiTheme="minorEastAsia" w:hint="eastAsia"/>
                <w:sz w:val="16"/>
                <w:szCs w:val="16"/>
              </w:rPr>
              <w:t>の</w:t>
            </w:r>
            <w:r w:rsidRPr="0070528B">
              <w:rPr>
                <w:rFonts w:asciiTheme="minorEastAsia" w:hAnsiTheme="minorEastAsia" w:hint="eastAsia"/>
                <w:sz w:val="16"/>
                <w:szCs w:val="16"/>
              </w:rPr>
              <w:t>原因究明をのべ45件実施</w:t>
            </w:r>
            <w:r w:rsidR="001741D3">
              <w:rPr>
                <w:rFonts w:asciiTheme="minorEastAsia" w:hAnsiTheme="minorEastAsia" w:hint="eastAsia"/>
                <w:sz w:val="16"/>
                <w:szCs w:val="16"/>
              </w:rPr>
              <w:t>。魚類</w:t>
            </w:r>
            <w:r w:rsidR="001741D3" w:rsidRPr="0070528B">
              <w:rPr>
                <w:rFonts w:asciiTheme="minorEastAsia" w:hAnsiTheme="minorEastAsia" w:hint="eastAsia"/>
                <w:sz w:val="16"/>
                <w:szCs w:val="16"/>
              </w:rPr>
              <w:t>へい死</w:t>
            </w:r>
            <w:r w:rsidR="001741D3">
              <w:rPr>
                <w:rFonts w:asciiTheme="minorEastAsia" w:hAnsiTheme="minorEastAsia" w:hint="eastAsia"/>
                <w:sz w:val="16"/>
                <w:szCs w:val="16"/>
              </w:rPr>
              <w:t>原因として、</w:t>
            </w:r>
            <w:r w:rsidRPr="0070528B">
              <w:rPr>
                <w:rFonts w:asciiTheme="minorEastAsia" w:hAnsiTheme="minorEastAsia" w:hint="eastAsia"/>
                <w:sz w:val="16"/>
                <w:szCs w:val="16"/>
              </w:rPr>
              <w:t>酸素欠乏</w:t>
            </w:r>
            <w:r w:rsidR="001741D3">
              <w:rPr>
                <w:rFonts w:asciiTheme="minorEastAsia" w:hAnsiTheme="minorEastAsia" w:hint="eastAsia"/>
                <w:sz w:val="16"/>
                <w:szCs w:val="16"/>
              </w:rPr>
              <w:t>や事業所からの</w:t>
            </w:r>
            <w:r w:rsidRPr="0070528B">
              <w:rPr>
                <w:rFonts w:asciiTheme="minorEastAsia" w:hAnsiTheme="minorEastAsia" w:hint="eastAsia"/>
                <w:sz w:val="16"/>
                <w:szCs w:val="16"/>
              </w:rPr>
              <w:t>排水</w:t>
            </w:r>
            <w:r w:rsidR="001741D3">
              <w:rPr>
                <w:rFonts w:asciiTheme="minorEastAsia" w:hAnsiTheme="minorEastAsia" w:hint="eastAsia"/>
                <w:sz w:val="16"/>
                <w:szCs w:val="16"/>
              </w:rPr>
              <w:t>流入などを</w:t>
            </w:r>
            <w:r w:rsidRPr="0070528B">
              <w:rPr>
                <w:rFonts w:asciiTheme="minorEastAsia" w:hAnsiTheme="minorEastAsia" w:hint="eastAsia"/>
                <w:sz w:val="16"/>
                <w:szCs w:val="16"/>
              </w:rPr>
              <w:t>推定。</w:t>
            </w:r>
          </w:p>
          <w:p w:rsidR="0038282B" w:rsidRDefault="0038282B" w:rsidP="0070528B">
            <w:pPr>
              <w:spacing w:line="0" w:lineRule="atLeast"/>
              <w:ind w:leftChars="20" w:left="168" w:hangingChars="79" w:hanging="126"/>
              <w:rPr>
                <w:rFonts w:asciiTheme="minorEastAsia" w:hAnsiTheme="minorEastAsia"/>
                <w:sz w:val="16"/>
                <w:szCs w:val="16"/>
              </w:rPr>
            </w:pPr>
          </w:p>
          <w:p w:rsidR="001C71C1" w:rsidRPr="0070528B" w:rsidRDefault="001C71C1" w:rsidP="0070528B">
            <w:pPr>
              <w:spacing w:line="0" w:lineRule="atLeast"/>
              <w:ind w:firstLineChars="400" w:firstLine="640"/>
              <w:rPr>
                <w:rFonts w:asciiTheme="minorEastAsia" w:hAnsiTheme="minorEastAsia"/>
                <w:sz w:val="16"/>
                <w:szCs w:val="16"/>
              </w:rPr>
            </w:pPr>
            <w:r w:rsidRPr="0070528B">
              <w:rPr>
                <w:rFonts w:asciiTheme="minorEastAsia" w:hAnsiTheme="minorEastAsia" w:hint="eastAsia"/>
                <w:sz w:val="16"/>
                <w:szCs w:val="16"/>
              </w:rPr>
              <w:t>健康被害や環境汚染に係る分析対応実績</w:t>
            </w:r>
          </w:p>
          <w:tbl>
            <w:tblPr>
              <w:tblStyle w:val="a3"/>
              <w:tblW w:w="0" w:type="auto"/>
              <w:jc w:val="center"/>
              <w:tblLayout w:type="fixed"/>
              <w:tblLook w:val="04A0" w:firstRow="1" w:lastRow="0" w:firstColumn="1" w:lastColumn="0" w:noHBand="0" w:noVBand="1"/>
            </w:tblPr>
            <w:tblGrid>
              <w:gridCol w:w="2098"/>
              <w:gridCol w:w="1020"/>
              <w:gridCol w:w="1020"/>
              <w:gridCol w:w="1020"/>
              <w:gridCol w:w="1020"/>
              <w:gridCol w:w="1020"/>
            </w:tblGrid>
            <w:tr w:rsidR="001C71C1" w:rsidRPr="0070528B" w:rsidTr="00507C68">
              <w:trPr>
                <w:trHeight w:val="227"/>
                <w:jc w:val="center"/>
              </w:trPr>
              <w:tc>
                <w:tcPr>
                  <w:tcW w:w="2098" w:type="dxa"/>
                  <w:vAlign w:val="center"/>
                </w:tcPr>
                <w:p w:rsidR="001C71C1" w:rsidRPr="0070528B" w:rsidRDefault="001C71C1" w:rsidP="00507C68">
                  <w:pPr>
                    <w:spacing w:line="0" w:lineRule="atLeast"/>
                    <w:jc w:val="center"/>
                    <w:rPr>
                      <w:rFonts w:asciiTheme="minorEastAsia" w:hAnsiTheme="minorEastAsia"/>
                      <w:sz w:val="16"/>
                      <w:szCs w:val="16"/>
                    </w:rPr>
                  </w:pPr>
                </w:p>
              </w:tc>
              <w:tc>
                <w:tcPr>
                  <w:tcW w:w="1020" w:type="dxa"/>
                  <w:vAlign w:val="center"/>
                </w:tcPr>
                <w:p w:rsidR="001C71C1" w:rsidRPr="0070528B" w:rsidRDefault="001C71C1"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H24</w:t>
                  </w:r>
                </w:p>
              </w:tc>
              <w:tc>
                <w:tcPr>
                  <w:tcW w:w="1020" w:type="dxa"/>
                  <w:vAlign w:val="center"/>
                </w:tcPr>
                <w:p w:rsidR="001C71C1" w:rsidRPr="0070528B" w:rsidRDefault="001C71C1"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H25</w:t>
                  </w:r>
                </w:p>
              </w:tc>
              <w:tc>
                <w:tcPr>
                  <w:tcW w:w="1020" w:type="dxa"/>
                  <w:vAlign w:val="center"/>
                </w:tcPr>
                <w:p w:rsidR="001C71C1" w:rsidRPr="0070528B" w:rsidRDefault="001C71C1"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H26</w:t>
                  </w:r>
                </w:p>
              </w:tc>
              <w:tc>
                <w:tcPr>
                  <w:tcW w:w="1020" w:type="dxa"/>
                  <w:vAlign w:val="center"/>
                </w:tcPr>
                <w:p w:rsidR="001C71C1" w:rsidRPr="0070528B" w:rsidRDefault="001C71C1"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H27</w:t>
                  </w:r>
                </w:p>
              </w:tc>
              <w:tc>
                <w:tcPr>
                  <w:tcW w:w="1020" w:type="dxa"/>
                  <w:vAlign w:val="center"/>
                </w:tcPr>
                <w:p w:rsidR="001C71C1" w:rsidRPr="0070528B" w:rsidRDefault="001C71C1"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1C71C1" w:rsidRPr="0070528B" w:rsidTr="00507C68">
              <w:trPr>
                <w:trHeight w:val="227"/>
                <w:jc w:val="center"/>
              </w:trPr>
              <w:tc>
                <w:tcPr>
                  <w:tcW w:w="2098" w:type="dxa"/>
                  <w:vAlign w:val="center"/>
                </w:tcPr>
                <w:p w:rsidR="001C71C1" w:rsidRPr="0070528B" w:rsidRDefault="001C71C1"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アスベスト濃度分析</w:t>
                  </w:r>
                </w:p>
              </w:tc>
              <w:tc>
                <w:tcPr>
                  <w:tcW w:w="1020" w:type="dxa"/>
                  <w:vAlign w:val="center"/>
                </w:tcPr>
                <w:p w:rsidR="001C71C1" w:rsidRPr="0070528B" w:rsidRDefault="001C71C1"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131検体</w:t>
                  </w:r>
                </w:p>
              </w:tc>
              <w:tc>
                <w:tcPr>
                  <w:tcW w:w="1020" w:type="dxa"/>
                  <w:vAlign w:val="center"/>
                </w:tcPr>
                <w:p w:rsidR="001C71C1" w:rsidRPr="0070528B" w:rsidRDefault="001C71C1"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125検体</w:t>
                  </w:r>
                </w:p>
              </w:tc>
              <w:tc>
                <w:tcPr>
                  <w:tcW w:w="1020" w:type="dxa"/>
                  <w:vAlign w:val="center"/>
                </w:tcPr>
                <w:p w:rsidR="001C71C1" w:rsidRPr="0070528B" w:rsidRDefault="001C71C1"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107検体</w:t>
                  </w:r>
                </w:p>
              </w:tc>
              <w:tc>
                <w:tcPr>
                  <w:tcW w:w="1020" w:type="dxa"/>
                  <w:vAlign w:val="center"/>
                </w:tcPr>
                <w:p w:rsidR="001C71C1" w:rsidRPr="0070528B" w:rsidRDefault="001C71C1"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133検体</w:t>
                  </w:r>
                </w:p>
              </w:tc>
              <w:tc>
                <w:tcPr>
                  <w:tcW w:w="1020" w:type="dxa"/>
                  <w:vAlign w:val="center"/>
                </w:tcPr>
                <w:p w:rsidR="001C71C1" w:rsidRPr="0070528B" w:rsidRDefault="001C71C1"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496検体</w:t>
                  </w:r>
                </w:p>
              </w:tc>
            </w:tr>
            <w:tr w:rsidR="001A621B" w:rsidRPr="0070528B" w:rsidTr="00507C68">
              <w:trPr>
                <w:trHeight w:val="227"/>
                <w:jc w:val="center"/>
              </w:trPr>
              <w:tc>
                <w:tcPr>
                  <w:tcW w:w="2098" w:type="dxa"/>
                  <w:vAlign w:val="center"/>
                </w:tcPr>
                <w:p w:rsidR="001A621B" w:rsidRPr="0070528B" w:rsidRDefault="001A621B"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貝毒プランクトン調査</w:t>
                  </w:r>
                </w:p>
              </w:tc>
              <w:tc>
                <w:tcPr>
                  <w:tcW w:w="1020" w:type="dxa"/>
                  <w:vAlign w:val="center"/>
                </w:tcPr>
                <w:p w:rsidR="001A621B" w:rsidRPr="0070528B" w:rsidRDefault="001A621B"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64</w:t>
                  </w:r>
                  <w:r>
                    <w:rPr>
                      <w:rFonts w:asciiTheme="minorEastAsia" w:hAnsiTheme="minorEastAsia" w:hint="eastAsia"/>
                      <w:sz w:val="16"/>
                      <w:szCs w:val="16"/>
                    </w:rPr>
                    <w:t>回</w:t>
                  </w:r>
                </w:p>
              </w:tc>
              <w:tc>
                <w:tcPr>
                  <w:tcW w:w="1020" w:type="dxa"/>
                  <w:vAlign w:val="center"/>
                </w:tcPr>
                <w:p w:rsidR="001A621B" w:rsidRPr="0070528B" w:rsidRDefault="001A621B"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54</w:t>
                  </w:r>
                  <w:r>
                    <w:rPr>
                      <w:rFonts w:asciiTheme="minorEastAsia" w:hAnsiTheme="minorEastAsia" w:hint="eastAsia"/>
                      <w:sz w:val="16"/>
                      <w:szCs w:val="16"/>
                    </w:rPr>
                    <w:t>回</w:t>
                  </w:r>
                </w:p>
              </w:tc>
              <w:tc>
                <w:tcPr>
                  <w:tcW w:w="1020" w:type="dxa"/>
                  <w:vAlign w:val="center"/>
                </w:tcPr>
                <w:p w:rsidR="001A621B" w:rsidRPr="0070528B" w:rsidRDefault="001A621B"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62</w:t>
                  </w:r>
                  <w:r>
                    <w:rPr>
                      <w:rFonts w:asciiTheme="minorEastAsia" w:hAnsiTheme="minorEastAsia" w:hint="eastAsia"/>
                      <w:sz w:val="16"/>
                      <w:szCs w:val="16"/>
                    </w:rPr>
                    <w:t>回</w:t>
                  </w:r>
                </w:p>
              </w:tc>
              <w:tc>
                <w:tcPr>
                  <w:tcW w:w="1020" w:type="dxa"/>
                  <w:vAlign w:val="center"/>
                </w:tcPr>
                <w:p w:rsidR="001A621B" w:rsidRPr="0070528B" w:rsidRDefault="001A621B"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54</w:t>
                  </w:r>
                  <w:r>
                    <w:rPr>
                      <w:rFonts w:asciiTheme="minorEastAsia" w:hAnsiTheme="minorEastAsia" w:hint="eastAsia"/>
                      <w:sz w:val="16"/>
                      <w:szCs w:val="16"/>
                    </w:rPr>
                    <w:t>回</w:t>
                  </w:r>
                </w:p>
              </w:tc>
              <w:tc>
                <w:tcPr>
                  <w:tcW w:w="1020" w:type="dxa"/>
                  <w:vAlign w:val="center"/>
                </w:tcPr>
                <w:p w:rsidR="001A621B" w:rsidRPr="0070528B" w:rsidRDefault="001A621B"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234</w:t>
                  </w:r>
                  <w:r>
                    <w:rPr>
                      <w:rFonts w:asciiTheme="minorEastAsia" w:hAnsiTheme="minorEastAsia" w:hint="eastAsia"/>
                      <w:sz w:val="16"/>
                      <w:szCs w:val="16"/>
                    </w:rPr>
                    <w:t>回</w:t>
                  </w:r>
                </w:p>
              </w:tc>
            </w:tr>
            <w:tr w:rsidR="001A621B" w:rsidRPr="0070528B" w:rsidTr="00507C68">
              <w:trPr>
                <w:trHeight w:val="227"/>
                <w:jc w:val="center"/>
              </w:trPr>
              <w:tc>
                <w:tcPr>
                  <w:tcW w:w="2098" w:type="dxa"/>
                  <w:vAlign w:val="center"/>
                </w:tcPr>
                <w:p w:rsidR="001A621B" w:rsidRPr="0070528B" w:rsidRDefault="001A621B"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異常水質緊急分析</w:t>
                  </w:r>
                </w:p>
                <w:p w:rsidR="001A621B" w:rsidRPr="0070528B" w:rsidRDefault="001A621B"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・へい死魚診断</w:t>
                  </w:r>
                </w:p>
              </w:tc>
              <w:tc>
                <w:tcPr>
                  <w:tcW w:w="1020" w:type="dxa"/>
                  <w:vAlign w:val="center"/>
                </w:tcPr>
                <w:p w:rsidR="001A621B" w:rsidRPr="0070528B" w:rsidRDefault="001A621B"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9件</w:t>
                  </w:r>
                </w:p>
              </w:tc>
              <w:tc>
                <w:tcPr>
                  <w:tcW w:w="1020" w:type="dxa"/>
                  <w:vAlign w:val="center"/>
                </w:tcPr>
                <w:p w:rsidR="001A621B" w:rsidRPr="0070528B" w:rsidRDefault="001A621B"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14件</w:t>
                  </w:r>
                </w:p>
              </w:tc>
              <w:tc>
                <w:tcPr>
                  <w:tcW w:w="1020" w:type="dxa"/>
                  <w:vAlign w:val="center"/>
                </w:tcPr>
                <w:p w:rsidR="001A621B" w:rsidRPr="0070528B" w:rsidRDefault="001A621B"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13件</w:t>
                  </w:r>
                </w:p>
              </w:tc>
              <w:tc>
                <w:tcPr>
                  <w:tcW w:w="1020" w:type="dxa"/>
                  <w:vAlign w:val="center"/>
                </w:tcPr>
                <w:p w:rsidR="001A621B" w:rsidRPr="0070528B" w:rsidRDefault="001A621B"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9件</w:t>
                  </w:r>
                </w:p>
              </w:tc>
              <w:tc>
                <w:tcPr>
                  <w:tcW w:w="1020" w:type="dxa"/>
                  <w:vAlign w:val="center"/>
                </w:tcPr>
                <w:p w:rsidR="001A621B" w:rsidRPr="0070528B" w:rsidRDefault="001A621B" w:rsidP="00507C68">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45件</w:t>
                  </w:r>
                </w:p>
              </w:tc>
            </w:tr>
          </w:tbl>
          <w:p w:rsidR="001C71C1" w:rsidRDefault="001C71C1" w:rsidP="0070528B">
            <w:pPr>
              <w:spacing w:line="0" w:lineRule="atLeast"/>
              <w:ind w:firstLineChars="400" w:firstLine="640"/>
              <w:rPr>
                <w:rFonts w:asciiTheme="minorEastAsia" w:hAnsiTheme="minorEastAsia"/>
                <w:sz w:val="16"/>
                <w:szCs w:val="16"/>
              </w:rPr>
            </w:pPr>
          </w:p>
          <w:p w:rsidR="00734F1F" w:rsidRDefault="00532FE2" w:rsidP="00734F1F">
            <w:pPr>
              <w:spacing w:line="0" w:lineRule="atLeast"/>
              <w:ind w:leftChars="20" w:left="168" w:hangingChars="79" w:hanging="126"/>
              <w:rPr>
                <w:rFonts w:asciiTheme="minorEastAsia" w:hAnsiTheme="minorEastAsia"/>
                <w:sz w:val="16"/>
                <w:szCs w:val="16"/>
              </w:rPr>
            </w:pPr>
            <w:r w:rsidRPr="0070528B">
              <w:rPr>
                <w:rFonts w:asciiTheme="minorEastAsia" w:hAnsiTheme="minorEastAsia" w:hint="eastAsia"/>
                <w:sz w:val="16"/>
                <w:szCs w:val="16"/>
              </w:rPr>
              <w:t>・H26年度に大阪湾の埋め立て処分地に</w:t>
            </w:r>
            <w:r w:rsidR="00734F1F">
              <w:rPr>
                <w:rFonts w:asciiTheme="minorEastAsia" w:hAnsiTheme="minorEastAsia" w:hint="eastAsia"/>
                <w:sz w:val="16"/>
                <w:szCs w:val="16"/>
              </w:rPr>
              <w:t>ダイオキシンを含む廃棄物が不正搬入された問題に関連して、</w:t>
            </w:r>
            <w:r w:rsidRPr="0070528B">
              <w:rPr>
                <w:rFonts w:asciiTheme="minorEastAsia" w:hAnsiTheme="minorEastAsia" w:hint="eastAsia"/>
                <w:sz w:val="16"/>
                <w:szCs w:val="16"/>
              </w:rPr>
              <w:t>府が所管する廃棄物焼却施設の緊急調査を実施</w:t>
            </w:r>
            <w:r w:rsidRPr="00A812D8">
              <w:rPr>
                <w:rFonts w:asciiTheme="minorEastAsia" w:hAnsiTheme="minorEastAsia" w:hint="eastAsia"/>
                <w:sz w:val="16"/>
                <w:szCs w:val="16"/>
              </w:rPr>
              <w:t>。</w:t>
            </w:r>
            <w:r w:rsidR="00734F1F" w:rsidRPr="00A812D8">
              <w:rPr>
                <w:rFonts w:asciiTheme="minorEastAsia" w:hAnsiTheme="minorEastAsia" w:hint="eastAsia"/>
                <w:sz w:val="16"/>
                <w:szCs w:val="16"/>
              </w:rPr>
              <w:t>全</w:t>
            </w:r>
            <w:r w:rsidR="00AF1230" w:rsidRPr="00A812D8">
              <w:rPr>
                <w:rFonts w:asciiTheme="minorEastAsia" w:hAnsiTheme="minorEastAsia" w:hint="eastAsia"/>
                <w:sz w:val="16"/>
                <w:szCs w:val="16"/>
              </w:rPr>
              <w:t>施設</w:t>
            </w:r>
            <w:r w:rsidR="00F82F97" w:rsidRPr="00A812D8">
              <w:rPr>
                <w:rFonts w:asciiTheme="minorEastAsia" w:hAnsiTheme="minorEastAsia" w:hint="eastAsia"/>
                <w:sz w:val="16"/>
                <w:szCs w:val="16"/>
              </w:rPr>
              <w:t>で基準</w:t>
            </w:r>
            <w:r w:rsidR="00F82F97" w:rsidRPr="0070528B">
              <w:rPr>
                <w:rFonts w:asciiTheme="minorEastAsia" w:hAnsiTheme="minorEastAsia" w:hint="eastAsia"/>
                <w:sz w:val="16"/>
                <w:szCs w:val="16"/>
              </w:rPr>
              <w:t>超過はないことを確認。</w:t>
            </w:r>
          </w:p>
          <w:p w:rsidR="00532FE2" w:rsidRPr="0070528B" w:rsidRDefault="00532FE2" w:rsidP="00734F1F">
            <w:pPr>
              <w:spacing w:line="0" w:lineRule="atLeast"/>
              <w:ind w:leftChars="20" w:left="168" w:hangingChars="79" w:hanging="126"/>
              <w:rPr>
                <w:rFonts w:asciiTheme="minorEastAsia" w:hAnsiTheme="minorEastAsia"/>
                <w:sz w:val="16"/>
                <w:szCs w:val="16"/>
              </w:rPr>
            </w:pPr>
            <w:r w:rsidRPr="0070528B">
              <w:rPr>
                <w:rFonts w:asciiTheme="minorEastAsia" w:hAnsiTheme="minorEastAsia" w:hint="eastAsia"/>
                <w:sz w:val="16"/>
                <w:szCs w:val="16"/>
              </w:rPr>
              <w:t>・H25</w:t>
            </w:r>
            <w:r w:rsidR="00734F1F">
              <w:rPr>
                <w:rFonts w:asciiTheme="minorEastAsia" w:hAnsiTheme="minorEastAsia" w:hint="eastAsia"/>
                <w:sz w:val="16"/>
                <w:szCs w:val="16"/>
              </w:rPr>
              <w:t>年度に生じた</w:t>
            </w:r>
            <w:r w:rsidRPr="0070528B">
              <w:rPr>
                <w:rFonts w:asciiTheme="minorEastAsia" w:hAnsiTheme="minorEastAsia" w:hint="eastAsia"/>
                <w:sz w:val="16"/>
                <w:szCs w:val="16"/>
              </w:rPr>
              <w:t>豊能町</w:t>
            </w:r>
            <w:r w:rsidR="00734F1F">
              <w:rPr>
                <w:rFonts w:asciiTheme="minorEastAsia" w:hAnsiTheme="minorEastAsia" w:hint="eastAsia"/>
                <w:sz w:val="16"/>
                <w:szCs w:val="16"/>
              </w:rPr>
              <w:t>の残土処分場</w:t>
            </w:r>
            <w:r w:rsidRPr="0070528B">
              <w:rPr>
                <w:rFonts w:asciiTheme="minorEastAsia" w:hAnsiTheme="minorEastAsia" w:hint="eastAsia"/>
                <w:sz w:val="16"/>
                <w:szCs w:val="16"/>
              </w:rPr>
              <w:t>土砂崩</w:t>
            </w:r>
            <w:r w:rsidR="00CB209E" w:rsidRPr="0070528B">
              <w:rPr>
                <w:rFonts w:asciiTheme="minorEastAsia" w:hAnsiTheme="minorEastAsia" w:hint="eastAsia"/>
                <w:sz w:val="16"/>
                <w:szCs w:val="16"/>
              </w:rPr>
              <w:t>落事故において、現場周辺の</w:t>
            </w:r>
            <w:r w:rsidR="00734F1F">
              <w:rPr>
                <w:rFonts w:asciiTheme="minorEastAsia" w:hAnsiTheme="minorEastAsia" w:hint="eastAsia"/>
                <w:sz w:val="16"/>
                <w:szCs w:val="16"/>
              </w:rPr>
              <w:t>環境汚染</w:t>
            </w:r>
            <w:r w:rsidR="00CB209E" w:rsidRPr="0070528B">
              <w:rPr>
                <w:rFonts w:asciiTheme="minorEastAsia" w:hAnsiTheme="minorEastAsia" w:hint="eastAsia"/>
                <w:sz w:val="16"/>
                <w:szCs w:val="16"/>
              </w:rPr>
              <w:t>調査を実施</w:t>
            </w:r>
            <w:r w:rsidR="00734F1F">
              <w:rPr>
                <w:rFonts w:asciiTheme="minorEastAsia" w:hAnsiTheme="minorEastAsia" w:hint="eastAsia"/>
                <w:sz w:val="16"/>
                <w:szCs w:val="16"/>
              </w:rPr>
              <w:t>し</w:t>
            </w:r>
            <w:r w:rsidRPr="0070528B">
              <w:rPr>
                <w:rFonts w:asciiTheme="minorEastAsia" w:hAnsiTheme="minorEastAsia" w:hint="eastAsia"/>
                <w:sz w:val="16"/>
                <w:szCs w:val="16"/>
              </w:rPr>
              <w:t>安全性を確認。</w:t>
            </w:r>
          </w:p>
          <w:p w:rsidR="00B20BF6" w:rsidRDefault="00FC1BB1" w:rsidP="0070528B">
            <w:pPr>
              <w:spacing w:line="0" w:lineRule="atLeast"/>
              <w:ind w:leftChars="20" w:left="168" w:hangingChars="79" w:hanging="126"/>
              <w:rPr>
                <w:rFonts w:asciiTheme="minorEastAsia" w:hAnsiTheme="minorEastAsia"/>
                <w:sz w:val="16"/>
                <w:szCs w:val="16"/>
              </w:rPr>
            </w:pPr>
            <w:r w:rsidRPr="0070528B">
              <w:rPr>
                <w:rFonts w:asciiTheme="minorEastAsia" w:hAnsiTheme="minorEastAsia" w:hint="eastAsia"/>
                <w:sz w:val="16"/>
                <w:szCs w:val="16"/>
              </w:rPr>
              <w:t>・農と緑の総合事務所</w:t>
            </w:r>
            <w:r w:rsidR="005F5E75">
              <w:rPr>
                <w:rFonts w:asciiTheme="minorEastAsia" w:hAnsiTheme="minorEastAsia" w:hint="eastAsia"/>
                <w:sz w:val="16"/>
                <w:szCs w:val="16"/>
              </w:rPr>
              <w:t>等</w:t>
            </w:r>
            <w:r w:rsidRPr="0070528B">
              <w:rPr>
                <w:rFonts w:asciiTheme="minorEastAsia" w:hAnsiTheme="minorEastAsia" w:hint="eastAsia"/>
                <w:sz w:val="16"/>
                <w:szCs w:val="16"/>
              </w:rPr>
              <w:t>の依頼による、農作物病虫害の緊急診断をのべ</w:t>
            </w:r>
            <w:r w:rsidR="001B360D" w:rsidRPr="0070528B">
              <w:rPr>
                <w:rFonts w:asciiTheme="minorEastAsia" w:hAnsiTheme="minorEastAsia" w:hint="eastAsia"/>
                <w:sz w:val="16"/>
                <w:szCs w:val="16"/>
              </w:rPr>
              <w:t>298</w:t>
            </w:r>
            <w:r w:rsidRPr="0070528B">
              <w:rPr>
                <w:rFonts w:asciiTheme="minorEastAsia" w:hAnsiTheme="minorEastAsia" w:hint="eastAsia"/>
                <w:sz w:val="16"/>
                <w:szCs w:val="16"/>
              </w:rPr>
              <w:t>件実施。</w:t>
            </w:r>
            <w:r w:rsidR="001B360D" w:rsidRPr="0070528B">
              <w:rPr>
                <w:rFonts w:asciiTheme="minorEastAsia" w:hAnsiTheme="minorEastAsia" w:hint="eastAsia"/>
                <w:sz w:val="16"/>
                <w:szCs w:val="16"/>
              </w:rPr>
              <w:t>農業被害対策を支援。</w:t>
            </w:r>
          </w:p>
          <w:p w:rsidR="00FC1BB1" w:rsidRPr="0070528B" w:rsidRDefault="00FC1BB1" w:rsidP="0070528B">
            <w:pPr>
              <w:spacing w:line="0" w:lineRule="atLeast"/>
              <w:ind w:firstLineChars="953" w:firstLine="1525"/>
              <w:rPr>
                <w:rFonts w:asciiTheme="minorEastAsia" w:hAnsiTheme="minorEastAsia"/>
                <w:sz w:val="16"/>
                <w:szCs w:val="16"/>
              </w:rPr>
            </w:pPr>
            <w:r w:rsidRPr="0070528B">
              <w:rPr>
                <w:rFonts w:asciiTheme="minorEastAsia" w:hAnsiTheme="minorEastAsia" w:hint="eastAsia"/>
                <w:sz w:val="16"/>
                <w:szCs w:val="16"/>
              </w:rPr>
              <w:t>農産物病虫害の診断及び防除の助言（回数）</w:t>
            </w:r>
          </w:p>
          <w:tbl>
            <w:tblPr>
              <w:tblStyle w:val="a3"/>
              <w:tblW w:w="0" w:type="auto"/>
              <w:jc w:val="center"/>
              <w:tblLayout w:type="fixed"/>
              <w:tblLook w:val="04A0" w:firstRow="1" w:lastRow="0" w:firstColumn="1" w:lastColumn="0" w:noHBand="0" w:noVBand="1"/>
            </w:tblPr>
            <w:tblGrid>
              <w:gridCol w:w="1020"/>
              <w:gridCol w:w="1020"/>
              <w:gridCol w:w="1020"/>
              <w:gridCol w:w="1020"/>
              <w:gridCol w:w="1020"/>
            </w:tblGrid>
            <w:tr w:rsidR="001B360D" w:rsidRPr="0070528B" w:rsidTr="00507C68">
              <w:trPr>
                <w:trHeight w:val="227"/>
                <w:jc w:val="center"/>
              </w:trPr>
              <w:tc>
                <w:tcPr>
                  <w:tcW w:w="1020" w:type="dxa"/>
                  <w:vAlign w:val="center"/>
                </w:tcPr>
                <w:p w:rsidR="001B360D" w:rsidRPr="0070528B" w:rsidRDefault="001B360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H24</w:t>
                  </w:r>
                </w:p>
              </w:tc>
              <w:tc>
                <w:tcPr>
                  <w:tcW w:w="1020" w:type="dxa"/>
                  <w:vAlign w:val="center"/>
                </w:tcPr>
                <w:p w:rsidR="001B360D" w:rsidRPr="0070528B" w:rsidRDefault="001B360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H25</w:t>
                  </w:r>
                </w:p>
              </w:tc>
              <w:tc>
                <w:tcPr>
                  <w:tcW w:w="1020" w:type="dxa"/>
                  <w:vAlign w:val="center"/>
                </w:tcPr>
                <w:p w:rsidR="001B360D" w:rsidRPr="0070528B" w:rsidRDefault="001B360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H26</w:t>
                  </w:r>
                </w:p>
              </w:tc>
              <w:tc>
                <w:tcPr>
                  <w:tcW w:w="1020" w:type="dxa"/>
                  <w:vAlign w:val="center"/>
                </w:tcPr>
                <w:p w:rsidR="001B360D" w:rsidRPr="0070528B" w:rsidRDefault="001B360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H27</w:t>
                  </w:r>
                </w:p>
              </w:tc>
              <w:tc>
                <w:tcPr>
                  <w:tcW w:w="1020" w:type="dxa"/>
                  <w:vAlign w:val="center"/>
                </w:tcPr>
                <w:p w:rsidR="001B360D" w:rsidRPr="0070528B" w:rsidRDefault="001B360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1B360D" w:rsidRPr="0070528B" w:rsidTr="00507C68">
              <w:trPr>
                <w:trHeight w:val="227"/>
                <w:jc w:val="center"/>
              </w:trPr>
              <w:tc>
                <w:tcPr>
                  <w:tcW w:w="1020" w:type="dxa"/>
                  <w:vAlign w:val="center"/>
                </w:tcPr>
                <w:p w:rsidR="001B360D" w:rsidRPr="0070528B" w:rsidRDefault="001B360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67</w:t>
                  </w:r>
                </w:p>
              </w:tc>
              <w:tc>
                <w:tcPr>
                  <w:tcW w:w="1020" w:type="dxa"/>
                  <w:vAlign w:val="center"/>
                </w:tcPr>
                <w:p w:rsidR="001B360D" w:rsidRPr="0070528B" w:rsidRDefault="001B360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58</w:t>
                  </w:r>
                </w:p>
              </w:tc>
              <w:tc>
                <w:tcPr>
                  <w:tcW w:w="1020" w:type="dxa"/>
                  <w:vAlign w:val="center"/>
                </w:tcPr>
                <w:p w:rsidR="001B360D" w:rsidRPr="0070528B" w:rsidRDefault="001B360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94</w:t>
                  </w:r>
                </w:p>
              </w:tc>
              <w:tc>
                <w:tcPr>
                  <w:tcW w:w="1020" w:type="dxa"/>
                  <w:vAlign w:val="center"/>
                </w:tcPr>
                <w:p w:rsidR="001B360D" w:rsidRPr="0070528B" w:rsidRDefault="001B360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79</w:t>
                  </w:r>
                </w:p>
              </w:tc>
              <w:tc>
                <w:tcPr>
                  <w:tcW w:w="1020" w:type="dxa"/>
                  <w:vAlign w:val="center"/>
                </w:tcPr>
                <w:p w:rsidR="001B360D" w:rsidRPr="0070528B" w:rsidRDefault="001B360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298</w:t>
                  </w:r>
                </w:p>
              </w:tc>
            </w:tr>
          </w:tbl>
          <w:p w:rsidR="002B47D4" w:rsidRPr="0070528B" w:rsidRDefault="002B47D4" w:rsidP="0070528B">
            <w:pPr>
              <w:spacing w:line="0" w:lineRule="atLeast"/>
              <w:rPr>
                <w:rFonts w:asciiTheme="minorEastAsia" w:hAnsiTheme="minorEastAsia"/>
                <w:sz w:val="16"/>
                <w:szCs w:val="16"/>
              </w:rPr>
            </w:pPr>
          </w:p>
          <w:p w:rsidR="00FC1BB1" w:rsidRPr="0070528B" w:rsidRDefault="00FC1BB1"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（３）情報発信</w:t>
            </w:r>
          </w:p>
          <w:p w:rsidR="00FC1BB1" w:rsidRPr="0070528B" w:rsidRDefault="00FC1BB1"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・H24年度に研究所発足記念シンポジウム（参加者280人）を、H26年度に環農水研シンポジウム（参加者250人）を開催</w:t>
            </w:r>
            <w:r w:rsidR="00B435FB" w:rsidRPr="0070528B">
              <w:rPr>
                <w:rFonts w:asciiTheme="minorEastAsia" w:hAnsiTheme="minorEastAsia" w:hint="eastAsia"/>
                <w:sz w:val="16"/>
                <w:szCs w:val="16"/>
              </w:rPr>
              <w:t>。</w:t>
            </w:r>
            <w:r w:rsidRPr="0070528B">
              <w:rPr>
                <w:rFonts w:asciiTheme="minorEastAsia" w:hAnsiTheme="minorEastAsia" w:hint="eastAsia"/>
                <w:sz w:val="16"/>
                <w:szCs w:val="16"/>
              </w:rPr>
              <w:t>研究成果情報等を発信。</w:t>
            </w:r>
          </w:p>
          <w:p w:rsidR="00FC1BB1" w:rsidRPr="0070528B" w:rsidRDefault="00FC1BB1"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・よりわかりやすい情報発信を目指し、研究所ホームページを</w:t>
            </w:r>
            <w:r w:rsidR="008C5E56">
              <w:rPr>
                <w:rFonts w:asciiTheme="minorEastAsia" w:hAnsiTheme="minorEastAsia" w:hint="eastAsia"/>
                <w:sz w:val="16"/>
                <w:szCs w:val="16"/>
              </w:rPr>
              <w:t>リニューアル。</w:t>
            </w:r>
            <w:r w:rsidRPr="0070528B">
              <w:rPr>
                <w:rFonts w:asciiTheme="minorEastAsia" w:hAnsiTheme="minorEastAsia" w:hint="eastAsia"/>
                <w:sz w:val="16"/>
                <w:szCs w:val="16"/>
              </w:rPr>
              <w:t>情報発信機能の充実のために、紹介動画</w:t>
            </w:r>
            <w:r w:rsidR="008C5E56">
              <w:rPr>
                <w:rFonts w:asciiTheme="minorEastAsia" w:hAnsiTheme="minorEastAsia" w:hint="eastAsia"/>
                <w:sz w:val="16"/>
                <w:szCs w:val="16"/>
              </w:rPr>
              <w:t>や研究成果のデータベース</w:t>
            </w:r>
            <w:r w:rsidRPr="0070528B">
              <w:rPr>
                <w:rFonts w:asciiTheme="minorEastAsia" w:hAnsiTheme="minorEastAsia" w:hint="eastAsia"/>
                <w:sz w:val="16"/>
                <w:szCs w:val="16"/>
              </w:rPr>
              <w:t>・検索機能等を追加。アクセス数はH24年度の95万件から27年度には301万件まで増加。また、FacebookをH27年度に開設。府民に親しみやすい研究所をPR</w:t>
            </w:r>
            <w:r w:rsidR="001B360D" w:rsidRPr="0070528B">
              <w:rPr>
                <w:rFonts w:asciiTheme="minorEastAsia" w:hAnsiTheme="minorEastAsia" w:hint="eastAsia"/>
                <w:sz w:val="16"/>
                <w:szCs w:val="16"/>
              </w:rPr>
              <w:t>（閲覧数</w:t>
            </w:r>
            <w:r w:rsidRPr="0070528B">
              <w:rPr>
                <w:rFonts w:asciiTheme="minorEastAsia" w:hAnsiTheme="minorEastAsia" w:hint="eastAsia"/>
                <w:sz w:val="16"/>
                <w:szCs w:val="16"/>
              </w:rPr>
              <w:t>22万件</w:t>
            </w:r>
            <w:r w:rsidR="001B360D" w:rsidRPr="0070528B">
              <w:rPr>
                <w:rFonts w:asciiTheme="minorEastAsia" w:hAnsiTheme="minorEastAsia" w:hint="eastAsia"/>
                <w:sz w:val="16"/>
                <w:szCs w:val="16"/>
              </w:rPr>
              <w:t>）</w:t>
            </w:r>
            <w:r w:rsidRPr="0070528B">
              <w:rPr>
                <w:rFonts w:asciiTheme="minorEastAsia" w:hAnsiTheme="minorEastAsia" w:hint="eastAsia"/>
                <w:sz w:val="16"/>
                <w:szCs w:val="16"/>
              </w:rPr>
              <w:t>。</w:t>
            </w:r>
          </w:p>
          <w:p w:rsidR="00FC1BB1" w:rsidRPr="0070528B" w:rsidRDefault="001B360D"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8C5E56">
              <w:rPr>
                <w:rFonts w:asciiTheme="minorEastAsia" w:hAnsiTheme="minorEastAsia" w:hint="eastAsia"/>
                <w:sz w:val="16"/>
                <w:szCs w:val="16"/>
              </w:rPr>
              <w:t>メールマガジン</w:t>
            </w:r>
            <w:r w:rsidR="00FC1BB1" w:rsidRPr="0070528B">
              <w:rPr>
                <w:rFonts w:asciiTheme="minorEastAsia" w:hAnsiTheme="minorEastAsia" w:hint="eastAsia"/>
                <w:sz w:val="16"/>
                <w:szCs w:val="16"/>
              </w:rPr>
              <w:t>4種を配信</w:t>
            </w:r>
            <w:r w:rsidR="0031472B" w:rsidRPr="0070528B">
              <w:rPr>
                <w:rFonts w:asciiTheme="minorEastAsia" w:hAnsiTheme="minorEastAsia" w:hint="eastAsia"/>
                <w:sz w:val="16"/>
                <w:szCs w:val="16"/>
              </w:rPr>
              <w:t>（1,590回）</w:t>
            </w:r>
            <w:r w:rsidR="00FC1BB1" w:rsidRPr="0070528B">
              <w:rPr>
                <w:rFonts w:asciiTheme="minorEastAsia" w:hAnsiTheme="minorEastAsia" w:hint="eastAsia"/>
                <w:sz w:val="16"/>
                <w:szCs w:val="16"/>
              </w:rPr>
              <w:t>。</w:t>
            </w:r>
            <w:r w:rsidR="008C5E56">
              <w:rPr>
                <w:rFonts w:asciiTheme="minorEastAsia" w:hAnsiTheme="minorEastAsia" w:hint="eastAsia"/>
                <w:sz w:val="16"/>
                <w:szCs w:val="16"/>
              </w:rPr>
              <w:t>登録者数が、</w:t>
            </w:r>
            <w:r w:rsidR="008C5E56" w:rsidRPr="0070528B">
              <w:rPr>
                <w:rFonts w:asciiTheme="minorEastAsia" w:hAnsiTheme="minorEastAsia" w:hint="eastAsia"/>
                <w:sz w:val="16"/>
                <w:szCs w:val="16"/>
              </w:rPr>
              <w:t>H24年度の2,697</w:t>
            </w:r>
            <w:r w:rsidR="008C5E56">
              <w:rPr>
                <w:rFonts w:asciiTheme="minorEastAsia" w:hAnsiTheme="minorEastAsia" w:hint="eastAsia"/>
                <w:sz w:val="16"/>
                <w:szCs w:val="16"/>
              </w:rPr>
              <w:t>人</w:t>
            </w:r>
            <w:r w:rsidR="008C5E56" w:rsidRPr="0070528B">
              <w:rPr>
                <w:rFonts w:asciiTheme="minorEastAsia" w:hAnsiTheme="minorEastAsia" w:hint="eastAsia"/>
                <w:sz w:val="16"/>
                <w:szCs w:val="16"/>
              </w:rPr>
              <w:t>から27年度には3,915</w:t>
            </w:r>
            <w:r w:rsidR="008C5E56">
              <w:rPr>
                <w:rFonts w:asciiTheme="minorEastAsia" w:hAnsiTheme="minorEastAsia" w:hint="eastAsia"/>
                <w:sz w:val="16"/>
                <w:szCs w:val="16"/>
              </w:rPr>
              <w:t>人</w:t>
            </w:r>
            <w:r w:rsidR="008C5E56" w:rsidRPr="0070528B">
              <w:rPr>
                <w:rFonts w:asciiTheme="minorEastAsia" w:hAnsiTheme="minorEastAsia" w:hint="eastAsia"/>
                <w:sz w:val="16"/>
                <w:szCs w:val="16"/>
              </w:rPr>
              <w:t>まで増加。</w:t>
            </w:r>
          </w:p>
          <w:p w:rsidR="00FC1BB1" w:rsidRDefault="00FC1BB1"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・各センターにおいて施設見学のべ34,874人を受け入れ</w:t>
            </w:r>
            <w:r w:rsidR="001B360D" w:rsidRPr="0070528B">
              <w:rPr>
                <w:rFonts w:asciiTheme="minorEastAsia" w:hAnsiTheme="minorEastAsia" w:hint="eastAsia"/>
                <w:sz w:val="16"/>
                <w:szCs w:val="16"/>
              </w:rPr>
              <w:t>、研究成果や取組の紹介、環境教育などを実施</w:t>
            </w:r>
            <w:r w:rsidRPr="0070528B">
              <w:rPr>
                <w:rFonts w:asciiTheme="minorEastAsia" w:hAnsiTheme="minorEastAsia" w:hint="eastAsia"/>
                <w:sz w:val="16"/>
                <w:szCs w:val="16"/>
              </w:rPr>
              <w:t>。主な見学者は</w:t>
            </w:r>
            <w:r w:rsidR="008C5E56">
              <w:rPr>
                <w:rFonts w:asciiTheme="minorEastAsia" w:hAnsiTheme="minorEastAsia" w:hint="eastAsia"/>
                <w:sz w:val="16"/>
                <w:szCs w:val="16"/>
              </w:rPr>
              <w:t>学校等や</w:t>
            </w:r>
            <w:r w:rsidRPr="0070528B">
              <w:rPr>
                <w:rFonts w:asciiTheme="minorEastAsia" w:hAnsiTheme="minorEastAsia" w:hint="eastAsia"/>
                <w:sz w:val="16"/>
                <w:szCs w:val="16"/>
              </w:rPr>
              <w:t>市民団体。</w:t>
            </w:r>
          </w:p>
          <w:p w:rsidR="004E1751" w:rsidRPr="004E1751" w:rsidRDefault="004E1751" w:rsidP="004E1751">
            <w:pPr>
              <w:spacing w:line="0" w:lineRule="atLeast"/>
              <w:ind w:leftChars="200" w:left="583" w:hangingChars="102" w:hanging="163"/>
              <w:rPr>
                <w:rFonts w:asciiTheme="minorEastAsia" w:hAnsiTheme="minorEastAsia"/>
                <w:sz w:val="16"/>
                <w:szCs w:val="16"/>
              </w:rPr>
            </w:pPr>
            <w:r w:rsidRPr="004E1751">
              <w:rPr>
                <w:rFonts w:asciiTheme="minorEastAsia" w:hAnsiTheme="minorEastAsia" w:hint="eastAsia"/>
                <w:sz w:val="16"/>
                <w:szCs w:val="16"/>
              </w:rPr>
              <w:t>各サイトの見学者数</w:t>
            </w:r>
          </w:p>
          <w:p w:rsidR="004E1751" w:rsidRPr="004E1751" w:rsidRDefault="004E1751" w:rsidP="004E1751">
            <w:pPr>
              <w:spacing w:line="0" w:lineRule="atLeast"/>
              <w:ind w:firstLineChars="300" w:firstLine="480"/>
              <w:rPr>
                <w:rFonts w:asciiTheme="minorEastAsia" w:hAnsiTheme="minorEastAsia"/>
                <w:sz w:val="16"/>
                <w:szCs w:val="16"/>
              </w:rPr>
            </w:pPr>
            <w:r>
              <w:rPr>
                <w:rFonts w:asciiTheme="minorEastAsia" w:hAnsiTheme="minorEastAsia" w:hint="eastAsia"/>
                <w:sz w:val="16"/>
                <w:szCs w:val="16"/>
              </w:rPr>
              <w:t>・</w:t>
            </w:r>
            <w:r w:rsidRPr="004E1751">
              <w:rPr>
                <w:rFonts w:asciiTheme="minorEastAsia" w:hAnsiTheme="minorEastAsia" w:hint="eastAsia"/>
                <w:sz w:val="16"/>
                <w:szCs w:val="16"/>
              </w:rPr>
              <w:t xml:space="preserve">環境科学センター　　　　　</w:t>
            </w:r>
            <w:r>
              <w:rPr>
                <w:rFonts w:asciiTheme="minorEastAsia" w:hAnsiTheme="minorEastAsia" w:hint="eastAsia"/>
                <w:sz w:val="16"/>
                <w:szCs w:val="16"/>
              </w:rPr>
              <w:t xml:space="preserve"> </w:t>
            </w:r>
            <w:r w:rsidRPr="0070528B">
              <w:rPr>
                <w:rFonts w:asciiTheme="minorEastAsia" w:hAnsiTheme="minorEastAsia" w:hint="eastAsia"/>
                <w:sz w:val="16"/>
                <w:szCs w:val="16"/>
              </w:rPr>
              <w:t>988</w:t>
            </w:r>
            <w:r>
              <w:rPr>
                <w:rFonts w:asciiTheme="minorEastAsia" w:hAnsiTheme="minorEastAsia" w:hint="eastAsia"/>
                <w:sz w:val="16"/>
                <w:szCs w:val="16"/>
              </w:rPr>
              <w:t>人</w:t>
            </w:r>
          </w:p>
          <w:p w:rsidR="004E1751" w:rsidRPr="004E1751" w:rsidRDefault="004E1751" w:rsidP="004E1751">
            <w:pPr>
              <w:spacing w:line="0" w:lineRule="atLeast"/>
              <w:ind w:firstLineChars="300" w:firstLine="480"/>
              <w:rPr>
                <w:rFonts w:asciiTheme="minorEastAsia" w:hAnsiTheme="minorEastAsia"/>
                <w:sz w:val="16"/>
                <w:szCs w:val="16"/>
              </w:rPr>
            </w:pPr>
            <w:r>
              <w:rPr>
                <w:rFonts w:asciiTheme="minorEastAsia" w:hAnsiTheme="minorEastAsia" w:hint="eastAsia"/>
                <w:sz w:val="16"/>
                <w:szCs w:val="16"/>
              </w:rPr>
              <w:t>・</w:t>
            </w:r>
            <w:r w:rsidRPr="004E1751">
              <w:rPr>
                <w:rFonts w:asciiTheme="minorEastAsia" w:hAnsiTheme="minorEastAsia" w:hint="eastAsia"/>
                <w:sz w:val="16"/>
                <w:szCs w:val="16"/>
              </w:rPr>
              <w:t xml:space="preserve">食とみどり技術センター　</w:t>
            </w:r>
            <w:r>
              <w:rPr>
                <w:rFonts w:asciiTheme="minorEastAsia" w:hAnsiTheme="minorEastAsia" w:hint="eastAsia"/>
                <w:sz w:val="16"/>
                <w:szCs w:val="16"/>
              </w:rPr>
              <w:t xml:space="preserve"> </w:t>
            </w:r>
            <w:r w:rsidRPr="0070528B">
              <w:rPr>
                <w:rFonts w:asciiTheme="minorEastAsia" w:hAnsiTheme="minorEastAsia" w:hint="eastAsia"/>
                <w:sz w:val="16"/>
                <w:szCs w:val="16"/>
              </w:rPr>
              <w:t>4,928</w:t>
            </w:r>
            <w:r>
              <w:rPr>
                <w:rFonts w:asciiTheme="minorEastAsia" w:hAnsiTheme="minorEastAsia" w:hint="eastAsia"/>
                <w:sz w:val="16"/>
                <w:szCs w:val="16"/>
              </w:rPr>
              <w:t>人</w:t>
            </w:r>
          </w:p>
          <w:p w:rsidR="004E1751" w:rsidRDefault="004E1751" w:rsidP="004E1751">
            <w:pPr>
              <w:spacing w:line="0" w:lineRule="atLeast"/>
              <w:ind w:firstLineChars="300" w:firstLine="480"/>
              <w:rPr>
                <w:rFonts w:asciiTheme="minorEastAsia" w:hAnsiTheme="minorEastAsia"/>
                <w:sz w:val="16"/>
                <w:szCs w:val="16"/>
              </w:rPr>
            </w:pPr>
            <w:r>
              <w:rPr>
                <w:rFonts w:asciiTheme="minorEastAsia" w:hAnsiTheme="minorEastAsia" w:hint="eastAsia"/>
                <w:sz w:val="16"/>
                <w:szCs w:val="16"/>
              </w:rPr>
              <w:t xml:space="preserve">・水産技術センター　　　　</w:t>
            </w:r>
            <w:r w:rsidRPr="0070528B">
              <w:rPr>
                <w:rFonts w:asciiTheme="minorEastAsia" w:hAnsiTheme="minorEastAsia" w:hint="eastAsia"/>
                <w:sz w:val="16"/>
                <w:szCs w:val="16"/>
              </w:rPr>
              <w:t>14,063</w:t>
            </w:r>
            <w:r>
              <w:rPr>
                <w:rFonts w:asciiTheme="minorEastAsia" w:hAnsiTheme="minorEastAsia" w:hint="eastAsia"/>
                <w:sz w:val="16"/>
                <w:szCs w:val="16"/>
              </w:rPr>
              <w:t>人</w:t>
            </w:r>
          </w:p>
          <w:p w:rsidR="004E1751" w:rsidRPr="004E1751" w:rsidRDefault="004E1751" w:rsidP="004E1751">
            <w:pPr>
              <w:spacing w:line="0" w:lineRule="atLeast"/>
              <w:ind w:firstLineChars="300" w:firstLine="480"/>
              <w:rPr>
                <w:rFonts w:asciiTheme="minorEastAsia" w:hAnsiTheme="minorEastAsia"/>
                <w:sz w:val="16"/>
                <w:szCs w:val="16"/>
              </w:rPr>
            </w:pPr>
            <w:r>
              <w:rPr>
                <w:rFonts w:asciiTheme="minorEastAsia" w:hAnsiTheme="minorEastAsia" w:hint="eastAsia"/>
                <w:sz w:val="16"/>
                <w:szCs w:val="16"/>
              </w:rPr>
              <w:t>・</w:t>
            </w:r>
            <w:r w:rsidRPr="004E1751">
              <w:rPr>
                <w:rFonts w:asciiTheme="minorEastAsia" w:hAnsiTheme="minorEastAsia" w:hint="eastAsia"/>
                <w:sz w:val="16"/>
                <w:szCs w:val="16"/>
              </w:rPr>
              <w:t xml:space="preserve">水生生物センター　　　　</w:t>
            </w:r>
            <w:r w:rsidRPr="0070528B">
              <w:rPr>
                <w:rFonts w:asciiTheme="minorEastAsia" w:hAnsiTheme="minorEastAsia" w:hint="eastAsia"/>
                <w:sz w:val="16"/>
                <w:szCs w:val="16"/>
              </w:rPr>
              <w:t>14,895</w:t>
            </w:r>
            <w:r>
              <w:rPr>
                <w:rFonts w:asciiTheme="minorEastAsia" w:hAnsiTheme="minorEastAsia" w:hint="eastAsia"/>
                <w:sz w:val="16"/>
                <w:szCs w:val="16"/>
              </w:rPr>
              <w:t>人</w:t>
            </w:r>
          </w:p>
          <w:p w:rsidR="001C71C1" w:rsidRPr="0070528B" w:rsidRDefault="0027793E"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FC1BB1" w:rsidRPr="0070528B">
              <w:rPr>
                <w:rFonts w:asciiTheme="minorEastAsia" w:hAnsiTheme="minorEastAsia" w:hint="eastAsia"/>
                <w:sz w:val="16"/>
                <w:szCs w:val="16"/>
              </w:rPr>
              <w:t>環境NPO、</w:t>
            </w:r>
            <w:r w:rsidRPr="0070528B">
              <w:rPr>
                <w:rFonts w:asciiTheme="minorEastAsia" w:hAnsiTheme="minorEastAsia" w:hint="eastAsia"/>
                <w:sz w:val="16"/>
                <w:szCs w:val="16"/>
              </w:rPr>
              <w:t>事業者、</w:t>
            </w:r>
            <w:r w:rsidR="00FC1BB1" w:rsidRPr="0070528B">
              <w:rPr>
                <w:rFonts w:asciiTheme="minorEastAsia" w:hAnsiTheme="minorEastAsia" w:hint="eastAsia"/>
                <w:sz w:val="16"/>
                <w:szCs w:val="16"/>
              </w:rPr>
              <w:t>行政などの自主的な環境保</w:t>
            </w:r>
            <w:r w:rsidR="002B47D4" w:rsidRPr="0070528B">
              <w:rPr>
                <w:rFonts w:asciiTheme="minorEastAsia" w:hAnsiTheme="minorEastAsia" w:hint="eastAsia"/>
                <w:sz w:val="16"/>
                <w:szCs w:val="16"/>
              </w:rPr>
              <w:t>全活動を支援するための「環境情報プラザ」を運営。</w:t>
            </w:r>
            <w:r w:rsidR="00FC1BB1" w:rsidRPr="0070528B">
              <w:rPr>
                <w:rFonts w:asciiTheme="minorEastAsia" w:hAnsiTheme="minorEastAsia" w:hint="eastAsia"/>
                <w:sz w:val="16"/>
                <w:szCs w:val="16"/>
              </w:rPr>
              <w:t>利用者数は中期目標期間合計で</w:t>
            </w:r>
            <w:r w:rsidR="00A40C74" w:rsidRPr="0070528B">
              <w:rPr>
                <w:rFonts w:asciiTheme="minorEastAsia" w:hAnsiTheme="minorEastAsia" w:hint="eastAsia"/>
                <w:sz w:val="16"/>
                <w:szCs w:val="16"/>
              </w:rPr>
              <w:t>58,795</w:t>
            </w:r>
            <w:r w:rsidR="00FC1BB1" w:rsidRPr="0070528B">
              <w:rPr>
                <w:rFonts w:asciiTheme="minorEastAsia" w:hAnsiTheme="minorEastAsia" w:hint="eastAsia"/>
                <w:sz w:val="16"/>
                <w:szCs w:val="16"/>
              </w:rPr>
              <w:t>人。</w:t>
            </w:r>
          </w:p>
          <w:p w:rsidR="00FC1BB1" w:rsidRPr="0070528B" w:rsidRDefault="00FC1BB1" w:rsidP="006A0513">
            <w:pPr>
              <w:spacing w:line="0" w:lineRule="atLeast"/>
              <w:ind w:firstLineChars="350" w:firstLine="560"/>
              <w:rPr>
                <w:rFonts w:asciiTheme="minorEastAsia" w:hAnsiTheme="minorEastAsia"/>
                <w:sz w:val="16"/>
                <w:szCs w:val="16"/>
              </w:rPr>
            </w:pPr>
            <w:r w:rsidRPr="0070528B">
              <w:rPr>
                <w:rFonts w:asciiTheme="minorEastAsia" w:hAnsiTheme="minorEastAsia" w:hint="eastAsia"/>
                <w:sz w:val="16"/>
                <w:szCs w:val="16"/>
              </w:rPr>
              <w:t>研究所HPに関する実績(回数)</w:t>
            </w:r>
          </w:p>
          <w:tbl>
            <w:tblPr>
              <w:tblW w:w="7313" w:type="dxa"/>
              <w:jc w:val="center"/>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077"/>
              <w:gridCol w:w="1077"/>
              <w:gridCol w:w="1077"/>
              <w:gridCol w:w="1077"/>
              <w:gridCol w:w="1077"/>
            </w:tblGrid>
            <w:tr w:rsidR="0027793E" w:rsidRPr="0070528B" w:rsidTr="00507C68">
              <w:trPr>
                <w:trHeight w:val="227"/>
                <w:jc w:val="center"/>
              </w:trPr>
              <w:tc>
                <w:tcPr>
                  <w:tcW w:w="1928"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p>
              </w:tc>
              <w:tc>
                <w:tcPr>
                  <w:tcW w:w="1077" w:type="dxa"/>
                  <w:shd w:val="clear" w:color="auto" w:fill="auto"/>
                  <w:vAlign w:val="center"/>
                </w:tcPr>
                <w:p w:rsidR="0027793E" w:rsidRPr="0070528B" w:rsidRDefault="0027793E" w:rsidP="0070528B">
                  <w:pPr>
                    <w:spacing w:line="0" w:lineRule="atLeast"/>
                    <w:ind w:leftChars="-1" w:left="-2" w:firstLineChars="4" w:firstLine="6"/>
                    <w:jc w:val="center"/>
                    <w:rPr>
                      <w:rFonts w:asciiTheme="minorEastAsia" w:hAnsiTheme="minorEastAsia"/>
                      <w:sz w:val="16"/>
                      <w:szCs w:val="16"/>
                    </w:rPr>
                  </w:pPr>
                  <w:r w:rsidRPr="0070528B">
                    <w:rPr>
                      <w:rFonts w:asciiTheme="minorEastAsia" w:hAnsiTheme="minorEastAsia" w:hint="eastAsia"/>
                      <w:sz w:val="16"/>
                      <w:szCs w:val="16"/>
                    </w:rPr>
                    <w:t>H24</w:t>
                  </w:r>
                </w:p>
              </w:tc>
              <w:tc>
                <w:tcPr>
                  <w:tcW w:w="1077"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H25</w:t>
                  </w:r>
                </w:p>
              </w:tc>
              <w:tc>
                <w:tcPr>
                  <w:tcW w:w="1077"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H26</w:t>
                  </w:r>
                </w:p>
              </w:tc>
              <w:tc>
                <w:tcPr>
                  <w:tcW w:w="1077" w:type="dxa"/>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H27</w:t>
                  </w:r>
                </w:p>
              </w:tc>
              <w:tc>
                <w:tcPr>
                  <w:tcW w:w="1077" w:type="dxa"/>
                  <w:vAlign w:val="center"/>
                </w:tcPr>
                <w:p w:rsidR="0027793E" w:rsidRPr="0070528B" w:rsidRDefault="0027793E"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27793E" w:rsidRPr="0070528B" w:rsidTr="00507C68">
              <w:trPr>
                <w:trHeight w:val="227"/>
                <w:jc w:val="center"/>
              </w:trPr>
              <w:tc>
                <w:tcPr>
                  <w:tcW w:w="1928"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研究所HP更新回数</w:t>
                  </w:r>
                </w:p>
              </w:tc>
              <w:tc>
                <w:tcPr>
                  <w:tcW w:w="1077" w:type="dxa"/>
                  <w:shd w:val="clear" w:color="auto" w:fill="auto"/>
                  <w:vAlign w:val="center"/>
                </w:tcPr>
                <w:p w:rsidR="0027793E" w:rsidRPr="0070528B" w:rsidRDefault="0027793E" w:rsidP="0070528B">
                  <w:pPr>
                    <w:spacing w:line="0" w:lineRule="atLeast"/>
                    <w:ind w:leftChars="-1" w:left="-2" w:firstLineChars="4" w:firstLine="6"/>
                    <w:jc w:val="center"/>
                    <w:rPr>
                      <w:rFonts w:asciiTheme="minorEastAsia" w:hAnsiTheme="minorEastAsia"/>
                      <w:sz w:val="16"/>
                      <w:szCs w:val="16"/>
                    </w:rPr>
                  </w:pPr>
                  <w:r w:rsidRPr="0070528B">
                    <w:rPr>
                      <w:rFonts w:asciiTheme="minorEastAsia" w:hAnsiTheme="minorEastAsia" w:hint="eastAsia"/>
                      <w:sz w:val="16"/>
                      <w:szCs w:val="16"/>
                    </w:rPr>
                    <w:t>114</w:t>
                  </w:r>
                </w:p>
              </w:tc>
              <w:tc>
                <w:tcPr>
                  <w:tcW w:w="1077"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148</w:t>
                  </w:r>
                </w:p>
              </w:tc>
              <w:tc>
                <w:tcPr>
                  <w:tcW w:w="1077"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183</w:t>
                  </w:r>
                </w:p>
              </w:tc>
              <w:tc>
                <w:tcPr>
                  <w:tcW w:w="1077" w:type="dxa"/>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173</w:t>
                  </w:r>
                </w:p>
              </w:tc>
              <w:tc>
                <w:tcPr>
                  <w:tcW w:w="1077" w:type="dxa"/>
                  <w:vAlign w:val="center"/>
                </w:tcPr>
                <w:p w:rsidR="0027793E" w:rsidRPr="0070528B" w:rsidRDefault="0027793E"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618</w:t>
                  </w:r>
                </w:p>
              </w:tc>
            </w:tr>
            <w:tr w:rsidR="0027793E" w:rsidRPr="0070528B" w:rsidTr="00507C68">
              <w:trPr>
                <w:trHeight w:val="227"/>
                <w:jc w:val="center"/>
              </w:trPr>
              <w:tc>
                <w:tcPr>
                  <w:tcW w:w="1928"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研究所HPアクセス数</w:t>
                  </w:r>
                </w:p>
              </w:tc>
              <w:tc>
                <w:tcPr>
                  <w:tcW w:w="1077" w:type="dxa"/>
                  <w:shd w:val="clear" w:color="auto" w:fill="auto"/>
                  <w:vAlign w:val="center"/>
                </w:tcPr>
                <w:p w:rsidR="0027793E" w:rsidRPr="0070528B" w:rsidRDefault="0027793E" w:rsidP="0070528B">
                  <w:pPr>
                    <w:spacing w:line="0" w:lineRule="atLeast"/>
                    <w:ind w:leftChars="-1" w:left="-2" w:firstLineChars="4" w:firstLine="6"/>
                    <w:jc w:val="center"/>
                    <w:rPr>
                      <w:rFonts w:asciiTheme="minorEastAsia" w:hAnsiTheme="minorEastAsia"/>
                      <w:sz w:val="16"/>
                      <w:szCs w:val="16"/>
                    </w:rPr>
                  </w:pPr>
                  <w:r w:rsidRPr="0070528B">
                    <w:rPr>
                      <w:rFonts w:asciiTheme="minorEastAsia" w:hAnsiTheme="minorEastAsia"/>
                      <w:sz w:val="16"/>
                      <w:szCs w:val="16"/>
                    </w:rPr>
                    <w:t>951,891</w:t>
                  </w:r>
                </w:p>
              </w:tc>
              <w:tc>
                <w:tcPr>
                  <w:tcW w:w="1077"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sz w:val="16"/>
                      <w:szCs w:val="16"/>
                    </w:rPr>
                    <w:t>1,995,391</w:t>
                  </w:r>
                </w:p>
              </w:tc>
              <w:tc>
                <w:tcPr>
                  <w:tcW w:w="1077"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sz w:val="16"/>
                      <w:szCs w:val="16"/>
                    </w:rPr>
                    <w:t>2,380,331</w:t>
                  </w:r>
                </w:p>
              </w:tc>
              <w:tc>
                <w:tcPr>
                  <w:tcW w:w="1077" w:type="dxa"/>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sz w:val="16"/>
                      <w:szCs w:val="16"/>
                    </w:rPr>
                    <w:t>3,014,626</w:t>
                  </w:r>
                </w:p>
              </w:tc>
              <w:tc>
                <w:tcPr>
                  <w:tcW w:w="1077" w:type="dxa"/>
                  <w:vAlign w:val="center"/>
                </w:tcPr>
                <w:p w:rsidR="0027793E" w:rsidRPr="0070528B" w:rsidRDefault="0027793E"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8,342,239</w:t>
                  </w:r>
                </w:p>
              </w:tc>
            </w:tr>
          </w:tbl>
          <w:p w:rsidR="00507C68" w:rsidRDefault="00507C68" w:rsidP="0070528B">
            <w:pPr>
              <w:spacing w:line="0" w:lineRule="atLeast"/>
              <w:ind w:firstLineChars="573" w:firstLine="917"/>
              <w:rPr>
                <w:rFonts w:asciiTheme="minorEastAsia" w:hAnsiTheme="minorEastAsia"/>
                <w:sz w:val="16"/>
                <w:szCs w:val="16"/>
              </w:rPr>
            </w:pPr>
          </w:p>
          <w:p w:rsidR="00FC1BB1" w:rsidRPr="0070528B" w:rsidRDefault="00651EBE" w:rsidP="0070528B">
            <w:pPr>
              <w:spacing w:line="0" w:lineRule="atLeast"/>
              <w:ind w:firstLineChars="573" w:firstLine="917"/>
              <w:rPr>
                <w:rFonts w:asciiTheme="minorEastAsia" w:hAnsiTheme="minorEastAsia"/>
                <w:sz w:val="16"/>
                <w:szCs w:val="16"/>
              </w:rPr>
            </w:pPr>
            <w:r w:rsidRPr="0070528B">
              <w:rPr>
                <w:rFonts w:asciiTheme="minorEastAsia" w:hAnsiTheme="minorEastAsia" w:hint="eastAsia"/>
                <w:sz w:val="16"/>
                <w:szCs w:val="16"/>
              </w:rPr>
              <w:t>メール</w:t>
            </w:r>
            <w:r w:rsidR="00FC1BB1" w:rsidRPr="0070528B">
              <w:rPr>
                <w:rFonts w:asciiTheme="minorEastAsia" w:hAnsiTheme="minorEastAsia" w:hint="eastAsia"/>
                <w:sz w:val="16"/>
                <w:szCs w:val="16"/>
              </w:rPr>
              <w:t>マガジンに関する実績</w:t>
            </w:r>
          </w:p>
          <w:tbl>
            <w:tblPr>
              <w:tblW w:w="6421" w:type="dxa"/>
              <w:jc w:val="center"/>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1020"/>
              <w:gridCol w:w="1020"/>
              <w:gridCol w:w="1020"/>
              <w:gridCol w:w="1020"/>
              <w:gridCol w:w="1020"/>
            </w:tblGrid>
            <w:tr w:rsidR="0027793E" w:rsidRPr="0070528B" w:rsidTr="00507C68">
              <w:trPr>
                <w:trHeight w:val="227"/>
                <w:jc w:val="center"/>
              </w:trPr>
              <w:tc>
                <w:tcPr>
                  <w:tcW w:w="1321"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p>
              </w:tc>
              <w:tc>
                <w:tcPr>
                  <w:tcW w:w="1020" w:type="dxa"/>
                  <w:shd w:val="clear" w:color="auto" w:fill="auto"/>
                  <w:vAlign w:val="center"/>
                </w:tcPr>
                <w:p w:rsidR="0027793E" w:rsidRPr="0070528B" w:rsidRDefault="0027793E" w:rsidP="0070528B">
                  <w:pPr>
                    <w:spacing w:line="0" w:lineRule="atLeast"/>
                    <w:ind w:leftChars="-1" w:left="-2" w:firstLineChars="4" w:firstLine="6"/>
                    <w:jc w:val="center"/>
                    <w:rPr>
                      <w:rFonts w:asciiTheme="minorEastAsia" w:hAnsiTheme="minorEastAsia"/>
                      <w:sz w:val="16"/>
                      <w:szCs w:val="16"/>
                    </w:rPr>
                  </w:pPr>
                  <w:r w:rsidRPr="0070528B">
                    <w:rPr>
                      <w:rFonts w:asciiTheme="minorEastAsia" w:hAnsiTheme="minorEastAsia" w:hint="eastAsia"/>
                      <w:sz w:val="16"/>
                      <w:szCs w:val="16"/>
                    </w:rPr>
                    <w:t>H24</w:t>
                  </w:r>
                </w:p>
              </w:tc>
              <w:tc>
                <w:tcPr>
                  <w:tcW w:w="1020"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H25</w:t>
                  </w:r>
                </w:p>
              </w:tc>
              <w:tc>
                <w:tcPr>
                  <w:tcW w:w="1020"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H26</w:t>
                  </w:r>
                </w:p>
              </w:tc>
              <w:tc>
                <w:tcPr>
                  <w:tcW w:w="1020" w:type="dxa"/>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H27</w:t>
                  </w:r>
                </w:p>
              </w:tc>
              <w:tc>
                <w:tcPr>
                  <w:tcW w:w="1020" w:type="dxa"/>
                  <w:vAlign w:val="center"/>
                </w:tcPr>
                <w:p w:rsidR="0027793E" w:rsidRPr="0070528B" w:rsidRDefault="00A40C7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27793E" w:rsidRPr="0070528B" w:rsidTr="00507C68">
              <w:trPr>
                <w:trHeight w:val="227"/>
                <w:jc w:val="center"/>
              </w:trPr>
              <w:tc>
                <w:tcPr>
                  <w:tcW w:w="1321"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配信回数</w:t>
                  </w:r>
                  <w:r w:rsidR="00FD397E" w:rsidRPr="0070528B">
                    <w:rPr>
                      <w:rFonts w:asciiTheme="minorEastAsia" w:hAnsiTheme="minorEastAsia" w:hint="eastAsia"/>
                      <w:sz w:val="16"/>
                      <w:szCs w:val="16"/>
                    </w:rPr>
                    <w:t>（回）</w:t>
                  </w:r>
                </w:p>
              </w:tc>
              <w:tc>
                <w:tcPr>
                  <w:tcW w:w="1020" w:type="dxa"/>
                  <w:shd w:val="clear" w:color="auto" w:fill="auto"/>
                  <w:vAlign w:val="center"/>
                </w:tcPr>
                <w:p w:rsidR="0027793E" w:rsidRPr="0070528B" w:rsidRDefault="0027793E" w:rsidP="0070528B">
                  <w:pPr>
                    <w:spacing w:line="0" w:lineRule="atLeast"/>
                    <w:ind w:leftChars="-1" w:left="-2" w:firstLineChars="4" w:firstLine="6"/>
                    <w:jc w:val="center"/>
                    <w:rPr>
                      <w:rFonts w:asciiTheme="minorEastAsia" w:hAnsiTheme="minorEastAsia"/>
                      <w:sz w:val="16"/>
                      <w:szCs w:val="16"/>
                    </w:rPr>
                  </w:pPr>
                  <w:r w:rsidRPr="0070528B">
                    <w:rPr>
                      <w:rFonts w:asciiTheme="minorEastAsia" w:hAnsiTheme="minorEastAsia" w:hint="eastAsia"/>
                      <w:sz w:val="16"/>
                      <w:szCs w:val="16"/>
                    </w:rPr>
                    <w:t>427</w:t>
                  </w:r>
                </w:p>
              </w:tc>
              <w:tc>
                <w:tcPr>
                  <w:tcW w:w="1020"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431</w:t>
                  </w:r>
                </w:p>
              </w:tc>
              <w:tc>
                <w:tcPr>
                  <w:tcW w:w="1020"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364</w:t>
                  </w:r>
                </w:p>
              </w:tc>
              <w:tc>
                <w:tcPr>
                  <w:tcW w:w="1020" w:type="dxa"/>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368</w:t>
                  </w:r>
                </w:p>
              </w:tc>
              <w:tc>
                <w:tcPr>
                  <w:tcW w:w="1020" w:type="dxa"/>
                  <w:vAlign w:val="center"/>
                </w:tcPr>
                <w:p w:rsidR="0027793E" w:rsidRPr="0070528B" w:rsidRDefault="0027793E"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w:t>
                  </w:r>
                  <w:r w:rsidR="0031472B" w:rsidRPr="0070528B">
                    <w:rPr>
                      <w:rFonts w:asciiTheme="minorEastAsia" w:hAnsiTheme="minorEastAsia" w:hint="eastAsia"/>
                      <w:sz w:val="16"/>
                      <w:szCs w:val="16"/>
                    </w:rPr>
                    <w:t>,</w:t>
                  </w:r>
                  <w:r w:rsidRPr="0070528B">
                    <w:rPr>
                      <w:rFonts w:asciiTheme="minorEastAsia" w:hAnsiTheme="minorEastAsia" w:hint="eastAsia"/>
                      <w:sz w:val="16"/>
                      <w:szCs w:val="16"/>
                    </w:rPr>
                    <w:t>590</w:t>
                  </w:r>
                </w:p>
              </w:tc>
            </w:tr>
            <w:tr w:rsidR="0027793E" w:rsidRPr="0070528B" w:rsidTr="00507C68">
              <w:trPr>
                <w:trHeight w:val="227"/>
                <w:jc w:val="center"/>
              </w:trPr>
              <w:tc>
                <w:tcPr>
                  <w:tcW w:w="1321"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登録人数</w:t>
                  </w:r>
                  <w:r w:rsidR="00FD397E" w:rsidRPr="0070528B">
                    <w:rPr>
                      <w:rFonts w:asciiTheme="minorEastAsia" w:hAnsiTheme="minorEastAsia" w:hint="eastAsia"/>
                      <w:sz w:val="16"/>
                      <w:szCs w:val="16"/>
                    </w:rPr>
                    <w:t>（人）</w:t>
                  </w:r>
                </w:p>
              </w:tc>
              <w:tc>
                <w:tcPr>
                  <w:tcW w:w="1020" w:type="dxa"/>
                  <w:shd w:val="clear" w:color="auto" w:fill="auto"/>
                  <w:vAlign w:val="center"/>
                </w:tcPr>
                <w:p w:rsidR="0027793E" w:rsidRPr="0070528B" w:rsidRDefault="0027793E" w:rsidP="0070528B">
                  <w:pPr>
                    <w:spacing w:line="0" w:lineRule="atLeast"/>
                    <w:ind w:leftChars="-1" w:left="-2" w:firstLineChars="4" w:firstLine="6"/>
                    <w:jc w:val="center"/>
                    <w:rPr>
                      <w:rFonts w:asciiTheme="minorEastAsia" w:hAnsiTheme="minorEastAsia"/>
                      <w:sz w:val="16"/>
                      <w:szCs w:val="16"/>
                    </w:rPr>
                  </w:pPr>
                  <w:r w:rsidRPr="0070528B">
                    <w:rPr>
                      <w:rFonts w:asciiTheme="minorEastAsia" w:hAnsiTheme="minorEastAsia" w:hint="eastAsia"/>
                      <w:sz w:val="16"/>
                      <w:szCs w:val="16"/>
                    </w:rPr>
                    <w:t>2,697</w:t>
                  </w:r>
                </w:p>
              </w:tc>
              <w:tc>
                <w:tcPr>
                  <w:tcW w:w="1020"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3,188</w:t>
                  </w:r>
                </w:p>
              </w:tc>
              <w:tc>
                <w:tcPr>
                  <w:tcW w:w="1020" w:type="dxa"/>
                  <w:shd w:val="clear" w:color="auto" w:fill="auto"/>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3,691</w:t>
                  </w:r>
                </w:p>
              </w:tc>
              <w:tc>
                <w:tcPr>
                  <w:tcW w:w="1020" w:type="dxa"/>
                  <w:vAlign w:val="center"/>
                </w:tcPr>
                <w:p w:rsidR="0027793E" w:rsidRPr="0070528B" w:rsidRDefault="0027793E"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3,915</w:t>
                  </w:r>
                </w:p>
              </w:tc>
              <w:tc>
                <w:tcPr>
                  <w:tcW w:w="1020" w:type="dxa"/>
                  <w:vAlign w:val="center"/>
                </w:tcPr>
                <w:p w:rsidR="0027793E" w:rsidRPr="0070528B" w:rsidRDefault="008C5E56" w:rsidP="0070528B">
                  <w:pPr>
                    <w:spacing w:line="0" w:lineRule="atLeast"/>
                    <w:jc w:val="center"/>
                    <w:rPr>
                      <w:rFonts w:asciiTheme="minorEastAsia" w:hAnsiTheme="minorEastAsia"/>
                      <w:sz w:val="16"/>
                      <w:szCs w:val="16"/>
                    </w:rPr>
                  </w:pPr>
                  <w:r>
                    <w:rPr>
                      <w:rFonts w:asciiTheme="minorEastAsia" w:hAnsiTheme="minorEastAsia" w:hint="eastAsia"/>
                      <w:sz w:val="16"/>
                      <w:szCs w:val="16"/>
                    </w:rPr>
                    <w:t>13,491</w:t>
                  </w:r>
                </w:p>
              </w:tc>
            </w:tr>
          </w:tbl>
          <w:p w:rsidR="00343F7B" w:rsidRDefault="00343F7B" w:rsidP="004E1751">
            <w:pPr>
              <w:spacing w:line="0" w:lineRule="atLeast"/>
              <w:ind w:firstLineChars="1000" w:firstLine="1600"/>
              <w:jc w:val="left"/>
              <w:rPr>
                <w:rFonts w:asciiTheme="minorEastAsia" w:hAnsiTheme="minorEastAsia"/>
                <w:sz w:val="16"/>
                <w:szCs w:val="16"/>
              </w:rPr>
            </w:pPr>
          </w:p>
          <w:p w:rsidR="00FC1BB1" w:rsidRPr="0070528B" w:rsidRDefault="004E1751" w:rsidP="004E1751">
            <w:pPr>
              <w:spacing w:line="0" w:lineRule="atLeast"/>
              <w:ind w:firstLineChars="1000" w:firstLine="1600"/>
              <w:jc w:val="left"/>
              <w:rPr>
                <w:rFonts w:asciiTheme="minorEastAsia" w:hAnsiTheme="minorEastAsia"/>
                <w:sz w:val="16"/>
                <w:szCs w:val="16"/>
              </w:rPr>
            </w:pPr>
            <w:r>
              <w:rPr>
                <w:rFonts w:asciiTheme="minorEastAsia" w:hAnsiTheme="minorEastAsia" w:hint="eastAsia"/>
                <w:sz w:val="16"/>
                <w:szCs w:val="16"/>
              </w:rPr>
              <w:t>4</w:t>
            </w:r>
            <w:r w:rsidR="00FC1BB1" w:rsidRPr="0070528B">
              <w:rPr>
                <w:rFonts w:asciiTheme="minorEastAsia" w:hAnsiTheme="minorEastAsia" w:hint="eastAsia"/>
                <w:sz w:val="16"/>
                <w:szCs w:val="16"/>
              </w:rPr>
              <w:t>施設見学</w:t>
            </w:r>
            <w:r>
              <w:rPr>
                <w:rFonts w:asciiTheme="minorEastAsia" w:hAnsiTheme="minorEastAsia" w:hint="eastAsia"/>
                <w:sz w:val="16"/>
                <w:szCs w:val="16"/>
              </w:rPr>
              <w:t>者</w:t>
            </w:r>
            <w:r w:rsidR="00FC1BB1" w:rsidRPr="0070528B">
              <w:rPr>
                <w:rFonts w:asciiTheme="minorEastAsia" w:hAnsiTheme="minorEastAsia" w:hint="eastAsia"/>
                <w:sz w:val="16"/>
                <w:szCs w:val="16"/>
              </w:rPr>
              <w:t>数（人）</w:t>
            </w:r>
          </w:p>
          <w:tbl>
            <w:tblPr>
              <w:tblW w:w="5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1020"/>
              <w:gridCol w:w="1020"/>
              <w:gridCol w:w="1020"/>
            </w:tblGrid>
            <w:tr w:rsidR="004E1751" w:rsidRPr="0070528B" w:rsidTr="004E1751">
              <w:trPr>
                <w:trHeight w:val="227"/>
                <w:jc w:val="center"/>
              </w:trPr>
              <w:tc>
                <w:tcPr>
                  <w:tcW w:w="1020" w:type="dxa"/>
                  <w:shd w:val="clear" w:color="auto" w:fill="auto"/>
                  <w:vAlign w:val="center"/>
                </w:tcPr>
                <w:p w:rsidR="004E1751" w:rsidRPr="0070528B" w:rsidRDefault="004E1751" w:rsidP="0070528B">
                  <w:pPr>
                    <w:spacing w:line="0" w:lineRule="atLeast"/>
                    <w:ind w:leftChars="-1" w:left="-2" w:firstLineChars="4" w:firstLine="6"/>
                    <w:jc w:val="center"/>
                    <w:rPr>
                      <w:rFonts w:asciiTheme="minorEastAsia" w:hAnsiTheme="minorEastAsia"/>
                      <w:sz w:val="16"/>
                      <w:szCs w:val="16"/>
                    </w:rPr>
                  </w:pPr>
                  <w:r w:rsidRPr="0070528B">
                    <w:rPr>
                      <w:rFonts w:asciiTheme="minorEastAsia" w:hAnsiTheme="minorEastAsia" w:hint="eastAsia"/>
                      <w:sz w:val="16"/>
                      <w:szCs w:val="16"/>
                    </w:rPr>
                    <w:t>H24</w:t>
                  </w:r>
                </w:p>
              </w:tc>
              <w:tc>
                <w:tcPr>
                  <w:tcW w:w="1020" w:type="dxa"/>
                  <w:shd w:val="clear" w:color="auto" w:fill="auto"/>
                  <w:vAlign w:val="center"/>
                </w:tcPr>
                <w:p w:rsidR="004E1751" w:rsidRPr="0070528B" w:rsidRDefault="004E1751"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H25</w:t>
                  </w:r>
                </w:p>
              </w:tc>
              <w:tc>
                <w:tcPr>
                  <w:tcW w:w="1020" w:type="dxa"/>
                  <w:shd w:val="clear" w:color="auto" w:fill="auto"/>
                  <w:vAlign w:val="center"/>
                </w:tcPr>
                <w:p w:rsidR="004E1751" w:rsidRPr="0070528B" w:rsidRDefault="004E1751"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H26</w:t>
                  </w:r>
                </w:p>
              </w:tc>
              <w:tc>
                <w:tcPr>
                  <w:tcW w:w="1020" w:type="dxa"/>
                  <w:vAlign w:val="center"/>
                </w:tcPr>
                <w:p w:rsidR="004E1751" w:rsidRPr="0070528B" w:rsidRDefault="004E1751"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H27</w:t>
                  </w:r>
                </w:p>
              </w:tc>
              <w:tc>
                <w:tcPr>
                  <w:tcW w:w="1020" w:type="dxa"/>
                  <w:vAlign w:val="center"/>
                </w:tcPr>
                <w:p w:rsidR="004E1751" w:rsidRPr="0070528B" w:rsidRDefault="004E1751"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4E1751" w:rsidRPr="0070528B" w:rsidTr="004E1751">
              <w:trPr>
                <w:trHeight w:val="227"/>
                <w:jc w:val="center"/>
              </w:trPr>
              <w:tc>
                <w:tcPr>
                  <w:tcW w:w="1020" w:type="dxa"/>
                  <w:tcBorders>
                    <w:top w:val="single" w:sz="4" w:space="0" w:color="auto"/>
                  </w:tcBorders>
                  <w:shd w:val="clear" w:color="auto" w:fill="auto"/>
                  <w:vAlign w:val="center"/>
                </w:tcPr>
                <w:p w:rsidR="004E1751" w:rsidRPr="0070528B" w:rsidRDefault="004E1751" w:rsidP="0070528B">
                  <w:pPr>
                    <w:spacing w:line="0" w:lineRule="atLeast"/>
                    <w:ind w:leftChars="-1" w:left="-2" w:firstLineChars="4" w:firstLine="6"/>
                    <w:jc w:val="center"/>
                    <w:rPr>
                      <w:rFonts w:asciiTheme="minorEastAsia" w:hAnsiTheme="minorEastAsia"/>
                      <w:sz w:val="16"/>
                      <w:szCs w:val="16"/>
                    </w:rPr>
                  </w:pPr>
                  <w:r w:rsidRPr="0070528B">
                    <w:rPr>
                      <w:rFonts w:asciiTheme="minorEastAsia" w:hAnsiTheme="minorEastAsia" w:hint="eastAsia"/>
                      <w:sz w:val="16"/>
                      <w:szCs w:val="16"/>
                    </w:rPr>
                    <w:t>7,290</w:t>
                  </w:r>
                </w:p>
              </w:tc>
              <w:tc>
                <w:tcPr>
                  <w:tcW w:w="1020" w:type="dxa"/>
                  <w:tcBorders>
                    <w:top w:val="single" w:sz="4" w:space="0" w:color="auto"/>
                  </w:tcBorders>
                  <w:shd w:val="clear" w:color="auto" w:fill="auto"/>
                  <w:vAlign w:val="center"/>
                </w:tcPr>
                <w:p w:rsidR="004E1751" w:rsidRPr="0070528B" w:rsidRDefault="004E1751"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8,381</w:t>
                  </w:r>
                </w:p>
              </w:tc>
              <w:tc>
                <w:tcPr>
                  <w:tcW w:w="1020" w:type="dxa"/>
                  <w:tcBorders>
                    <w:top w:val="single" w:sz="4" w:space="0" w:color="auto"/>
                  </w:tcBorders>
                  <w:shd w:val="clear" w:color="auto" w:fill="auto"/>
                  <w:vAlign w:val="center"/>
                </w:tcPr>
                <w:p w:rsidR="004E1751" w:rsidRPr="0070528B" w:rsidRDefault="004E1751"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9,420</w:t>
                  </w:r>
                </w:p>
              </w:tc>
              <w:tc>
                <w:tcPr>
                  <w:tcW w:w="1020" w:type="dxa"/>
                  <w:tcBorders>
                    <w:top w:val="single" w:sz="4" w:space="0" w:color="auto"/>
                  </w:tcBorders>
                  <w:vAlign w:val="center"/>
                </w:tcPr>
                <w:p w:rsidR="004E1751" w:rsidRPr="0070528B" w:rsidRDefault="004E1751"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9,783</w:t>
                  </w:r>
                </w:p>
              </w:tc>
              <w:tc>
                <w:tcPr>
                  <w:tcW w:w="1020" w:type="dxa"/>
                  <w:tcBorders>
                    <w:top w:val="single" w:sz="4" w:space="0" w:color="auto"/>
                  </w:tcBorders>
                  <w:vAlign w:val="center"/>
                </w:tcPr>
                <w:p w:rsidR="004E1751" w:rsidRPr="0070528B" w:rsidRDefault="004E1751"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34,874</w:t>
                  </w:r>
                </w:p>
              </w:tc>
            </w:tr>
          </w:tbl>
          <w:p w:rsidR="00FC1BB1" w:rsidRPr="0070528B" w:rsidRDefault="00FC1BB1" w:rsidP="006A0513">
            <w:pPr>
              <w:spacing w:line="0" w:lineRule="atLeast"/>
              <w:ind w:firstLineChars="1041" w:firstLine="1666"/>
              <w:jc w:val="left"/>
              <w:rPr>
                <w:rFonts w:asciiTheme="minorEastAsia" w:hAnsiTheme="minorEastAsia"/>
                <w:sz w:val="16"/>
                <w:szCs w:val="16"/>
              </w:rPr>
            </w:pPr>
            <w:r w:rsidRPr="0070528B">
              <w:rPr>
                <w:rFonts w:asciiTheme="minorEastAsia" w:hAnsiTheme="minorEastAsia" w:hint="eastAsia"/>
                <w:sz w:val="16"/>
                <w:szCs w:val="16"/>
              </w:rPr>
              <w:t>環境情報プラザ利用者数（人）</w:t>
            </w:r>
          </w:p>
          <w:tbl>
            <w:tblPr>
              <w:tblW w:w="0" w:type="auto"/>
              <w:jc w:val="center"/>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1020"/>
              <w:gridCol w:w="1020"/>
              <w:gridCol w:w="1020"/>
            </w:tblGrid>
            <w:tr w:rsidR="00A40C74" w:rsidRPr="0070528B" w:rsidTr="00507C68">
              <w:trPr>
                <w:trHeight w:val="227"/>
                <w:jc w:val="center"/>
              </w:trPr>
              <w:tc>
                <w:tcPr>
                  <w:tcW w:w="1020" w:type="dxa"/>
                  <w:shd w:val="clear" w:color="auto" w:fill="auto"/>
                  <w:vAlign w:val="center"/>
                </w:tcPr>
                <w:p w:rsidR="00A40C74" w:rsidRPr="0070528B" w:rsidRDefault="00A40C74"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H24</w:t>
                  </w:r>
                </w:p>
              </w:tc>
              <w:tc>
                <w:tcPr>
                  <w:tcW w:w="1020" w:type="dxa"/>
                  <w:shd w:val="clear" w:color="auto" w:fill="auto"/>
                  <w:vAlign w:val="center"/>
                </w:tcPr>
                <w:p w:rsidR="00A40C74" w:rsidRPr="0070528B" w:rsidRDefault="00A40C74"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H25</w:t>
                  </w:r>
                </w:p>
              </w:tc>
              <w:tc>
                <w:tcPr>
                  <w:tcW w:w="1020" w:type="dxa"/>
                  <w:shd w:val="clear" w:color="auto" w:fill="auto"/>
                  <w:vAlign w:val="center"/>
                </w:tcPr>
                <w:p w:rsidR="00A40C74" w:rsidRPr="0070528B" w:rsidRDefault="00A40C74"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H26</w:t>
                  </w:r>
                </w:p>
              </w:tc>
              <w:tc>
                <w:tcPr>
                  <w:tcW w:w="1020" w:type="dxa"/>
                  <w:vAlign w:val="center"/>
                </w:tcPr>
                <w:p w:rsidR="00A40C74" w:rsidRPr="0070528B" w:rsidRDefault="00A40C74"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H27</w:t>
                  </w:r>
                </w:p>
              </w:tc>
              <w:tc>
                <w:tcPr>
                  <w:tcW w:w="1020" w:type="dxa"/>
                  <w:vAlign w:val="center"/>
                </w:tcPr>
                <w:p w:rsidR="00A40C74" w:rsidRPr="0070528B" w:rsidRDefault="00A40C7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A40C74" w:rsidRPr="0070528B" w:rsidTr="00507C68">
              <w:trPr>
                <w:trHeight w:val="227"/>
                <w:jc w:val="center"/>
              </w:trPr>
              <w:tc>
                <w:tcPr>
                  <w:tcW w:w="1020" w:type="dxa"/>
                  <w:shd w:val="clear" w:color="auto" w:fill="auto"/>
                  <w:vAlign w:val="center"/>
                </w:tcPr>
                <w:p w:rsidR="00A40C74" w:rsidRPr="0070528B" w:rsidRDefault="00A40C74"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14,257</w:t>
                  </w:r>
                </w:p>
              </w:tc>
              <w:tc>
                <w:tcPr>
                  <w:tcW w:w="1020" w:type="dxa"/>
                  <w:shd w:val="clear" w:color="auto" w:fill="auto"/>
                  <w:vAlign w:val="center"/>
                </w:tcPr>
                <w:p w:rsidR="00A40C74" w:rsidRPr="0070528B" w:rsidRDefault="00A40C74"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13,621</w:t>
                  </w:r>
                </w:p>
              </w:tc>
              <w:tc>
                <w:tcPr>
                  <w:tcW w:w="1020" w:type="dxa"/>
                  <w:shd w:val="clear" w:color="auto" w:fill="auto"/>
                  <w:vAlign w:val="center"/>
                </w:tcPr>
                <w:p w:rsidR="00A40C74" w:rsidRPr="0070528B" w:rsidRDefault="00A40C74"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15,825</w:t>
                  </w:r>
                </w:p>
              </w:tc>
              <w:tc>
                <w:tcPr>
                  <w:tcW w:w="1020" w:type="dxa"/>
                  <w:vAlign w:val="center"/>
                </w:tcPr>
                <w:p w:rsidR="00A40C74" w:rsidRPr="0070528B" w:rsidRDefault="00A40C74"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15,092</w:t>
                  </w:r>
                </w:p>
              </w:tc>
              <w:tc>
                <w:tcPr>
                  <w:tcW w:w="1020" w:type="dxa"/>
                  <w:vAlign w:val="center"/>
                </w:tcPr>
                <w:p w:rsidR="00A40C74" w:rsidRPr="0070528B" w:rsidRDefault="00A40C7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58,795</w:t>
                  </w:r>
                </w:p>
              </w:tc>
            </w:tr>
          </w:tbl>
          <w:p w:rsidR="002B47D4" w:rsidRPr="0070528B" w:rsidRDefault="002B47D4" w:rsidP="0070528B">
            <w:pPr>
              <w:spacing w:line="0" w:lineRule="atLeast"/>
              <w:rPr>
                <w:rFonts w:asciiTheme="minorEastAsia" w:hAnsiTheme="minorEastAsia"/>
                <w:sz w:val="16"/>
                <w:szCs w:val="16"/>
              </w:rPr>
            </w:pPr>
          </w:p>
          <w:p w:rsidR="00FC1BB1" w:rsidRPr="0070528B" w:rsidRDefault="00FC1BB1" w:rsidP="0070528B">
            <w:pPr>
              <w:spacing w:line="0" w:lineRule="atLeast"/>
              <w:rPr>
                <w:rFonts w:asciiTheme="minorEastAsia" w:hAnsiTheme="minorEastAsia"/>
                <w:sz w:val="16"/>
                <w:szCs w:val="16"/>
              </w:rPr>
            </w:pPr>
            <w:r w:rsidRPr="0070528B">
              <w:rPr>
                <w:rFonts w:asciiTheme="minorEastAsia" w:hAnsiTheme="minorEastAsia" w:hint="eastAsia"/>
                <w:sz w:val="16"/>
                <w:szCs w:val="16"/>
              </w:rPr>
              <w:t>【数値目標】</w:t>
            </w:r>
          </w:p>
          <w:p w:rsidR="001B360D" w:rsidRPr="0070528B" w:rsidRDefault="00FC1BB1" w:rsidP="0070528B">
            <w:pPr>
              <w:spacing w:line="0" w:lineRule="atLeast"/>
              <w:ind w:leftChars="83" w:left="174" w:firstLineChars="100" w:firstLine="160"/>
              <w:rPr>
                <w:rFonts w:asciiTheme="minorEastAsia" w:hAnsiTheme="minorEastAsia"/>
                <w:sz w:val="16"/>
                <w:szCs w:val="16"/>
              </w:rPr>
            </w:pPr>
            <w:r w:rsidRPr="0070528B">
              <w:rPr>
                <w:rFonts w:asciiTheme="minorEastAsia" w:hAnsiTheme="minorEastAsia" w:hint="eastAsia"/>
                <w:sz w:val="16"/>
                <w:szCs w:val="16"/>
              </w:rPr>
              <w:t>調査研究の成果やイベント情報など報道資料のべ212件を提供。各年度の提供件数は、数値目標を</w:t>
            </w:r>
            <w:r w:rsidR="00716760" w:rsidRPr="0070528B">
              <w:rPr>
                <w:rFonts w:asciiTheme="minorEastAsia" w:hAnsiTheme="minorEastAsia" w:hint="eastAsia"/>
                <w:sz w:val="16"/>
                <w:szCs w:val="16"/>
              </w:rPr>
              <w:t>大きく</w:t>
            </w:r>
            <w:r w:rsidRPr="0070528B">
              <w:rPr>
                <w:rFonts w:asciiTheme="minorEastAsia" w:hAnsiTheme="minorEastAsia" w:hint="eastAsia"/>
                <w:sz w:val="16"/>
                <w:szCs w:val="16"/>
              </w:rPr>
              <w:t>越えており、新聞掲載やテレビ・ラジオでの放送実績多数</w:t>
            </w:r>
            <w:r w:rsidR="0024210E" w:rsidRPr="0070528B">
              <w:rPr>
                <w:rFonts w:asciiTheme="minorEastAsia" w:hAnsiTheme="minorEastAsia" w:hint="eastAsia"/>
                <w:sz w:val="16"/>
                <w:szCs w:val="16"/>
              </w:rPr>
              <w:t>（82件）</w:t>
            </w:r>
            <w:r w:rsidRPr="0070528B">
              <w:rPr>
                <w:rFonts w:asciiTheme="minorEastAsia" w:hAnsiTheme="minorEastAsia" w:hint="eastAsia"/>
                <w:sz w:val="16"/>
                <w:szCs w:val="16"/>
              </w:rPr>
              <w:t>。</w:t>
            </w:r>
          </w:p>
          <w:p w:rsidR="00FC1BB1" w:rsidRPr="0070528B" w:rsidRDefault="00FC1BB1" w:rsidP="006A0513">
            <w:pPr>
              <w:spacing w:line="0" w:lineRule="atLeast"/>
              <w:ind w:rightChars="218" w:right="458" w:firstLineChars="998" w:firstLine="1597"/>
              <w:rPr>
                <w:rFonts w:asciiTheme="minorEastAsia" w:hAnsiTheme="minorEastAsia"/>
                <w:sz w:val="16"/>
                <w:szCs w:val="16"/>
              </w:rPr>
            </w:pPr>
            <w:r w:rsidRPr="0070528B">
              <w:rPr>
                <w:rFonts w:asciiTheme="minorEastAsia" w:hAnsiTheme="minorEastAsia" w:hint="eastAsia"/>
                <w:sz w:val="16"/>
                <w:szCs w:val="16"/>
              </w:rPr>
              <w:t>報道資料提供件数（件）</w:t>
            </w:r>
          </w:p>
          <w:p w:rsidR="00FC1BB1" w:rsidRPr="0070528B" w:rsidRDefault="00FC1BB1" w:rsidP="006A0513">
            <w:pPr>
              <w:spacing w:line="0" w:lineRule="atLeast"/>
              <w:ind w:rightChars="218" w:right="458" w:firstLineChars="1000" w:firstLine="1600"/>
              <w:rPr>
                <w:rFonts w:asciiTheme="minorEastAsia" w:hAnsiTheme="minorEastAsia"/>
                <w:sz w:val="16"/>
                <w:szCs w:val="16"/>
              </w:rPr>
            </w:pPr>
            <w:r w:rsidRPr="0070528B">
              <w:rPr>
                <w:rFonts w:asciiTheme="minorEastAsia" w:hAnsiTheme="minorEastAsia" w:hint="eastAsia"/>
                <w:sz w:val="16"/>
                <w:szCs w:val="16"/>
              </w:rPr>
              <w:t>※カッコ内は新聞掲載あるいはテレビ・ラジオ放送されたもの</w:t>
            </w:r>
          </w:p>
          <w:tbl>
            <w:tblPr>
              <w:tblW w:w="0" w:type="auto"/>
              <w:jc w:val="center"/>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1020"/>
              <w:gridCol w:w="1020"/>
              <w:gridCol w:w="1020"/>
            </w:tblGrid>
            <w:tr w:rsidR="00FA4093" w:rsidRPr="0070528B" w:rsidTr="00507C68">
              <w:trPr>
                <w:trHeight w:val="227"/>
                <w:jc w:val="center"/>
              </w:trPr>
              <w:tc>
                <w:tcPr>
                  <w:tcW w:w="1020" w:type="dxa"/>
                  <w:shd w:val="clear" w:color="auto" w:fill="auto"/>
                  <w:vAlign w:val="center"/>
                </w:tcPr>
                <w:p w:rsidR="00FA4093" w:rsidRPr="0070528B" w:rsidRDefault="00FA4093"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H24</w:t>
                  </w:r>
                </w:p>
              </w:tc>
              <w:tc>
                <w:tcPr>
                  <w:tcW w:w="1020" w:type="dxa"/>
                  <w:shd w:val="clear" w:color="auto" w:fill="auto"/>
                  <w:vAlign w:val="center"/>
                </w:tcPr>
                <w:p w:rsidR="00FA4093" w:rsidRPr="0070528B" w:rsidRDefault="00FA4093"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H25</w:t>
                  </w:r>
                </w:p>
              </w:tc>
              <w:tc>
                <w:tcPr>
                  <w:tcW w:w="1020" w:type="dxa"/>
                  <w:shd w:val="clear" w:color="auto" w:fill="auto"/>
                  <w:vAlign w:val="center"/>
                </w:tcPr>
                <w:p w:rsidR="00FA4093" w:rsidRPr="0070528B" w:rsidRDefault="00FA4093"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 xml:space="preserve">H26 </w:t>
                  </w:r>
                </w:p>
              </w:tc>
              <w:tc>
                <w:tcPr>
                  <w:tcW w:w="1020" w:type="dxa"/>
                  <w:vAlign w:val="center"/>
                </w:tcPr>
                <w:p w:rsidR="00FA4093" w:rsidRPr="0070528B" w:rsidRDefault="00FA4093"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H27</w:t>
                  </w:r>
                </w:p>
              </w:tc>
              <w:tc>
                <w:tcPr>
                  <w:tcW w:w="1020" w:type="dxa"/>
                  <w:vAlign w:val="center"/>
                </w:tcPr>
                <w:p w:rsidR="00FA4093" w:rsidRPr="0070528B" w:rsidRDefault="00FA4093"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FA4093" w:rsidRPr="0070528B" w:rsidTr="00507C68">
              <w:trPr>
                <w:trHeight w:val="227"/>
                <w:jc w:val="center"/>
              </w:trPr>
              <w:tc>
                <w:tcPr>
                  <w:tcW w:w="1020" w:type="dxa"/>
                  <w:shd w:val="clear" w:color="auto" w:fill="auto"/>
                  <w:vAlign w:val="center"/>
                </w:tcPr>
                <w:p w:rsidR="00FA4093" w:rsidRPr="0070528B" w:rsidRDefault="00FA4093"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45</w:t>
                  </w:r>
                  <w:r w:rsidRPr="0070528B">
                    <w:rPr>
                      <w:rFonts w:asciiTheme="minorEastAsia" w:hAnsiTheme="minorEastAsia" w:hint="eastAsia"/>
                      <w:sz w:val="16"/>
                      <w:szCs w:val="16"/>
                    </w:rPr>
                    <w:t>(16)</w:t>
                  </w:r>
                </w:p>
              </w:tc>
              <w:tc>
                <w:tcPr>
                  <w:tcW w:w="1020" w:type="dxa"/>
                  <w:shd w:val="clear" w:color="auto" w:fill="auto"/>
                  <w:vAlign w:val="center"/>
                </w:tcPr>
                <w:p w:rsidR="00FA4093" w:rsidRPr="0070528B" w:rsidRDefault="00FA4093"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61</w:t>
                  </w:r>
                  <w:r w:rsidRPr="0070528B">
                    <w:rPr>
                      <w:rFonts w:asciiTheme="minorEastAsia" w:hAnsiTheme="minorEastAsia" w:hint="eastAsia"/>
                      <w:sz w:val="16"/>
                      <w:szCs w:val="16"/>
                    </w:rPr>
                    <w:t>(21)</w:t>
                  </w:r>
                </w:p>
              </w:tc>
              <w:tc>
                <w:tcPr>
                  <w:tcW w:w="1020" w:type="dxa"/>
                  <w:shd w:val="clear" w:color="auto" w:fill="auto"/>
                  <w:vAlign w:val="center"/>
                </w:tcPr>
                <w:p w:rsidR="00FA4093" w:rsidRPr="0070528B" w:rsidRDefault="00FA4093"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54</w:t>
                  </w:r>
                  <w:r w:rsidRPr="0070528B">
                    <w:rPr>
                      <w:rFonts w:asciiTheme="minorEastAsia" w:hAnsiTheme="minorEastAsia" w:hint="eastAsia"/>
                      <w:sz w:val="16"/>
                      <w:szCs w:val="16"/>
                    </w:rPr>
                    <w:t>(</w:t>
                  </w:r>
                  <w:r w:rsidRPr="0070528B">
                    <w:rPr>
                      <w:rFonts w:asciiTheme="minorEastAsia" w:hAnsiTheme="minorEastAsia"/>
                      <w:sz w:val="16"/>
                      <w:szCs w:val="16"/>
                    </w:rPr>
                    <w:t>17</w:t>
                  </w:r>
                  <w:r w:rsidRPr="0070528B">
                    <w:rPr>
                      <w:rFonts w:asciiTheme="minorEastAsia" w:hAnsiTheme="minorEastAsia" w:hint="eastAsia"/>
                      <w:sz w:val="16"/>
                      <w:szCs w:val="16"/>
                    </w:rPr>
                    <w:t>)</w:t>
                  </w:r>
                </w:p>
              </w:tc>
              <w:tc>
                <w:tcPr>
                  <w:tcW w:w="1020" w:type="dxa"/>
                  <w:vAlign w:val="center"/>
                </w:tcPr>
                <w:p w:rsidR="00FA4093" w:rsidRPr="0070528B" w:rsidRDefault="00FA4093"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52(28)</w:t>
                  </w:r>
                </w:p>
              </w:tc>
              <w:tc>
                <w:tcPr>
                  <w:tcW w:w="1020" w:type="dxa"/>
                  <w:vAlign w:val="center"/>
                </w:tcPr>
                <w:p w:rsidR="00FA4093" w:rsidRPr="0070528B" w:rsidRDefault="00FA4093"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212（82）</w:t>
                  </w:r>
                </w:p>
              </w:tc>
            </w:tr>
          </w:tbl>
          <w:p w:rsidR="00162A16" w:rsidRPr="0070528B" w:rsidRDefault="00162A16" w:rsidP="0070528B">
            <w:pPr>
              <w:spacing w:line="0" w:lineRule="atLeast"/>
              <w:rPr>
                <w:rFonts w:asciiTheme="minorEastAsia" w:hAnsiTheme="minorEastAsia"/>
                <w:sz w:val="16"/>
                <w:szCs w:val="16"/>
              </w:rPr>
            </w:pPr>
          </w:p>
          <w:p w:rsidR="00FC1BB1" w:rsidRPr="0070528B" w:rsidRDefault="00FC1BB1" w:rsidP="0070528B">
            <w:pPr>
              <w:spacing w:line="0" w:lineRule="atLeast"/>
              <w:rPr>
                <w:rFonts w:asciiTheme="minorEastAsia" w:hAnsiTheme="minorEastAsia"/>
                <w:b/>
                <w:sz w:val="16"/>
                <w:szCs w:val="16"/>
              </w:rPr>
            </w:pPr>
            <w:r w:rsidRPr="0070528B">
              <w:rPr>
                <w:rFonts w:asciiTheme="minorEastAsia" w:hAnsiTheme="minorEastAsia" w:hint="eastAsia"/>
                <w:b/>
                <w:sz w:val="16"/>
                <w:szCs w:val="16"/>
              </w:rPr>
              <w:t>【優れた取組、特色ある取組】</w:t>
            </w:r>
          </w:p>
          <w:p w:rsidR="00FC1BB1" w:rsidRPr="0070528B" w:rsidRDefault="00FC1BB1"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・事業者支援の取組として、省エネ・省</w:t>
            </w:r>
            <w:r w:rsidR="00C91798" w:rsidRPr="0070528B">
              <w:rPr>
                <w:rFonts w:asciiTheme="minorEastAsia" w:hAnsiTheme="minorEastAsia" w:hint="eastAsia"/>
                <w:sz w:val="16"/>
                <w:szCs w:val="16"/>
              </w:rPr>
              <w:t>CO</w:t>
            </w:r>
            <w:r w:rsidR="00C91798" w:rsidRPr="0070528B">
              <w:rPr>
                <w:rFonts w:asciiTheme="minorEastAsia" w:hAnsiTheme="minorEastAsia" w:hint="eastAsia"/>
                <w:sz w:val="16"/>
                <w:szCs w:val="16"/>
                <w:vertAlign w:val="subscript"/>
              </w:rPr>
              <w:t>２</w:t>
            </w:r>
            <w:r w:rsidRPr="0070528B">
              <w:rPr>
                <w:rFonts w:asciiTheme="minorEastAsia" w:hAnsiTheme="minorEastAsia" w:hint="eastAsia"/>
                <w:sz w:val="16"/>
                <w:szCs w:val="16"/>
              </w:rPr>
              <w:t>相談窓口、環境技術評価・普及事業（おおさかエコテック）を実施したほか、</w:t>
            </w:r>
            <w:r w:rsidR="00E63F01">
              <w:rPr>
                <w:rFonts w:asciiTheme="minorEastAsia" w:hAnsiTheme="minorEastAsia" w:hint="eastAsia"/>
                <w:sz w:val="16"/>
                <w:szCs w:val="16"/>
              </w:rPr>
              <w:t>6次</w:t>
            </w:r>
            <w:r w:rsidRPr="0070528B">
              <w:rPr>
                <w:rFonts w:asciiTheme="minorEastAsia" w:hAnsiTheme="minorEastAsia" w:hint="eastAsia"/>
                <w:sz w:val="16"/>
                <w:szCs w:val="16"/>
              </w:rPr>
              <w:t>産業化サポートセンターを運営。</w:t>
            </w:r>
          </w:p>
          <w:p w:rsidR="00FC1BB1" w:rsidRPr="00A812D8" w:rsidRDefault="001B360D"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・事業</w:t>
            </w:r>
            <w:r w:rsidR="00BE6F78">
              <w:rPr>
                <w:rFonts w:asciiTheme="minorEastAsia" w:hAnsiTheme="minorEastAsia" w:hint="eastAsia"/>
                <w:sz w:val="16"/>
                <w:szCs w:val="16"/>
              </w:rPr>
              <w:t>者</w:t>
            </w:r>
            <w:r w:rsidRPr="0070528B">
              <w:rPr>
                <w:rFonts w:asciiTheme="minorEastAsia" w:hAnsiTheme="minorEastAsia" w:hint="eastAsia"/>
                <w:sz w:val="16"/>
                <w:szCs w:val="16"/>
              </w:rPr>
              <w:t>支援のた</w:t>
            </w:r>
            <w:r w:rsidRPr="00A812D8">
              <w:rPr>
                <w:rFonts w:asciiTheme="minorEastAsia" w:hAnsiTheme="minorEastAsia" w:hint="eastAsia"/>
                <w:sz w:val="16"/>
                <w:szCs w:val="16"/>
              </w:rPr>
              <w:t>め、</w:t>
            </w:r>
            <w:r w:rsidR="00FC1BB1" w:rsidRPr="00A812D8">
              <w:rPr>
                <w:rFonts w:asciiTheme="minorEastAsia" w:hAnsiTheme="minorEastAsia" w:hint="eastAsia"/>
                <w:sz w:val="16"/>
                <w:szCs w:val="16"/>
              </w:rPr>
              <w:t>受託研究</w:t>
            </w:r>
            <w:r w:rsidR="00CD6B60" w:rsidRPr="00A812D8">
              <w:rPr>
                <w:rFonts w:asciiTheme="minorEastAsia" w:hAnsiTheme="minorEastAsia" w:hint="eastAsia"/>
                <w:sz w:val="16"/>
                <w:szCs w:val="16"/>
              </w:rPr>
              <w:t>74</w:t>
            </w:r>
            <w:r w:rsidR="002B7CBD" w:rsidRPr="00A812D8">
              <w:rPr>
                <w:rFonts w:asciiTheme="minorEastAsia" w:hAnsiTheme="minorEastAsia" w:hint="eastAsia"/>
                <w:sz w:val="16"/>
                <w:szCs w:val="16"/>
              </w:rPr>
              <w:t>件を実施し、</w:t>
            </w:r>
            <w:r w:rsidR="00315E25" w:rsidRPr="00A812D8">
              <w:rPr>
                <w:rFonts w:asciiTheme="minorEastAsia" w:hAnsiTheme="minorEastAsia" w:hint="eastAsia"/>
                <w:sz w:val="16"/>
                <w:szCs w:val="16"/>
              </w:rPr>
              <w:t>事業者の</w:t>
            </w:r>
            <w:r w:rsidR="002B7CBD" w:rsidRPr="00A812D8">
              <w:rPr>
                <w:rFonts w:asciiTheme="minorEastAsia" w:hAnsiTheme="minorEastAsia" w:hint="eastAsia"/>
                <w:sz w:val="16"/>
                <w:szCs w:val="16"/>
              </w:rPr>
              <w:t>満足度</w:t>
            </w:r>
            <w:r w:rsidR="00FC1BB1" w:rsidRPr="00A812D8">
              <w:rPr>
                <w:rFonts w:asciiTheme="minorEastAsia" w:hAnsiTheme="minorEastAsia" w:hint="eastAsia"/>
                <w:sz w:val="16"/>
                <w:szCs w:val="16"/>
              </w:rPr>
              <w:t>は5段階評価で</w:t>
            </w:r>
            <w:r w:rsidR="00787B7E" w:rsidRPr="00A812D8">
              <w:rPr>
                <w:rFonts w:asciiTheme="minorEastAsia" w:hAnsiTheme="minorEastAsia" w:hint="eastAsia"/>
                <w:sz w:val="16"/>
                <w:szCs w:val="16"/>
              </w:rPr>
              <w:t>4.</w:t>
            </w:r>
            <w:r w:rsidR="00706675" w:rsidRPr="00A812D8">
              <w:rPr>
                <w:rFonts w:asciiTheme="minorEastAsia" w:hAnsiTheme="minorEastAsia" w:hint="eastAsia"/>
                <w:sz w:val="16"/>
                <w:szCs w:val="16"/>
              </w:rPr>
              <w:t>4</w:t>
            </w:r>
            <w:r w:rsidR="00FC1BB1" w:rsidRPr="00A812D8">
              <w:rPr>
                <w:rFonts w:asciiTheme="minorEastAsia" w:hAnsiTheme="minorEastAsia" w:hint="eastAsia"/>
                <w:sz w:val="16"/>
                <w:szCs w:val="16"/>
              </w:rPr>
              <w:t>～4.6の高評価を獲得。</w:t>
            </w:r>
          </w:p>
          <w:p w:rsidR="00FC1BB1" w:rsidRPr="0070528B" w:rsidRDefault="00BE6F78"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FC1BB1" w:rsidRPr="00A812D8">
              <w:rPr>
                <w:rFonts w:asciiTheme="minorEastAsia" w:hAnsiTheme="minorEastAsia" w:hint="eastAsia"/>
                <w:sz w:val="16"/>
                <w:szCs w:val="16"/>
              </w:rPr>
              <w:t>緊急時への対応として、建築物解体時の</w:t>
            </w:r>
            <w:r w:rsidR="00FC1BB1" w:rsidRPr="0070528B">
              <w:rPr>
                <w:rFonts w:asciiTheme="minorEastAsia" w:hAnsiTheme="minorEastAsia" w:hint="eastAsia"/>
                <w:sz w:val="16"/>
                <w:szCs w:val="16"/>
              </w:rPr>
              <w:t>アスベスト分析、貝毒プランクトン調査、</w:t>
            </w:r>
            <w:r w:rsidR="00315E25" w:rsidRPr="0070528B">
              <w:rPr>
                <w:rFonts w:asciiTheme="minorEastAsia" w:hAnsiTheme="minorEastAsia" w:hint="eastAsia"/>
                <w:sz w:val="16"/>
                <w:szCs w:val="16"/>
              </w:rPr>
              <w:t>農林水産に係る病虫害の緊急診断</w:t>
            </w:r>
            <w:r w:rsidR="00FC1BB1" w:rsidRPr="0070528B">
              <w:rPr>
                <w:rFonts w:asciiTheme="minorEastAsia" w:hAnsiTheme="minorEastAsia" w:hint="eastAsia"/>
                <w:sz w:val="16"/>
                <w:szCs w:val="16"/>
              </w:rPr>
              <w:t>などを実施。</w:t>
            </w:r>
          </w:p>
          <w:p w:rsidR="00FC1BB1" w:rsidRPr="0070528B" w:rsidRDefault="00FC1BB1"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315E25">
              <w:rPr>
                <w:rFonts w:asciiTheme="minorEastAsia" w:hAnsiTheme="minorEastAsia" w:hint="eastAsia"/>
                <w:sz w:val="16"/>
                <w:szCs w:val="16"/>
              </w:rPr>
              <w:t>ホームページを</w:t>
            </w:r>
            <w:r w:rsidRPr="0070528B">
              <w:rPr>
                <w:rFonts w:asciiTheme="minorEastAsia" w:hAnsiTheme="minorEastAsia" w:hint="eastAsia"/>
                <w:sz w:val="16"/>
                <w:szCs w:val="16"/>
              </w:rPr>
              <w:t>リニューアル</w:t>
            </w:r>
            <w:r w:rsidR="00315E25">
              <w:rPr>
                <w:rFonts w:asciiTheme="minorEastAsia" w:hAnsiTheme="minorEastAsia" w:hint="eastAsia"/>
                <w:sz w:val="16"/>
                <w:szCs w:val="16"/>
              </w:rPr>
              <w:t>し、</w:t>
            </w:r>
            <w:r w:rsidRPr="0070528B">
              <w:rPr>
                <w:rFonts w:asciiTheme="minorEastAsia" w:hAnsiTheme="minorEastAsia" w:hint="eastAsia"/>
                <w:sz w:val="16"/>
                <w:szCs w:val="16"/>
              </w:rPr>
              <w:t>アクセス件数はH24年度の95万件からH27年度には301万件に増加。</w:t>
            </w:r>
          </w:p>
          <w:p w:rsidR="00FC1BB1" w:rsidRPr="0070528B" w:rsidRDefault="00FC1BB1"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・各年度の報道提供は、平均53件（中期目標期間合計212件）で、数値目標を大きく上回って実施。</w:t>
            </w:r>
          </w:p>
          <w:p w:rsidR="003039AE" w:rsidRPr="0070528B" w:rsidRDefault="00FC1BB1" w:rsidP="0070528B">
            <w:pPr>
              <w:spacing w:line="0" w:lineRule="atLeast"/>
              <w:ind w:left="163" w:hangingChars="102" w:hanging="163"/>
              <w:rPr>
                <w:rFonts w:asciiTheme="minorEastAsia" w:hAnsiTheme="minorEastAsia"/>
                <w:b/>
                <w:sz w:val="16"/>
                <w:szCs w:val="16"/>
              </w:rPr>
            </w:pPr>
            <w:r w:rsidRPr="0070528B">
              <w:rPr>
                <w:rFonts w:asciiTheme="minorEastAsia" w:hAnsiTheme="minorEastAsia" w:hint="eastAsia"/>
                <w:sz w:val="16"/>
                <w:szCs w:val="16"/>
              </w:rPr>
              <w:t>・</w:t>
            </w:r>
            <w:r w:rsidR="001A76DB" w:rsidRPr="0070528B">
              <w:rPr>
                <w:rFonts w:asciiTheme="minorEastAsia" w:hAnsiTheme="minorEastAsia" w:hint="eastAsia"/>
                <w:sz w:val="16"/>
                <w:szCs w:val="16"/>
              </w:rPr>
              <w:t>環境NPO、</w:t>
            </w:r>
            <w:r w:rsidRPr="0070528B">
              <w:rPr>
                <w:rFonts w:asciiTheme="minorEastAsia" w:hAnsiTheme="minorEastAsia" w:hint="eastAsia"/>
                <w:sz w:val="16"/>
                <w:szCs w:val="16"/>
              </w:rPr>
              <w:t>事業者、行政などの自主的な環境保全活動を支援するための「環境情報プラザ」を運営。環境情報プラザの利用者数は中期目標期間合計で</w:t>
            </w:r>
            <w:r w:rsidR="001C71C1" w:rsidRPr="0070528B">
              <w:rPr>
                <w:rFonts w:asciiTheme="minorEastAsia" w:hAnsiTheme="minorEastAsia" w:hint="eastAsia"/>
                <w:sz w:val="16"/>
                <w:szCs w:val="16"/>
              </w:rPr>
              <w:t>58,795</w:t>
            </w:r>
            <w:r w:rsidRPr="0070528B">
              <w:rPr>
                <w:rFonts w:asciiTheme="minorEastAsia" w:hAnsiTheme="minorEastAsia" w:hint="eastAsia"/>
                <w:sz w:val="16"/>
                <w:szCs w:val="16"/>
              </w:rPr>
              <w:t>人。</w:t>
            </w:r>
          </w:p>
          <w:p w:rsidR="00FF6215" w:rsidRPr="0070528B" w:rsidRDefault="00FF6215" w:rsidP="0070528B">
            <w:pPr>
              <w:spacing w:line="0" w:lineRule="atLeast"/>
              <w:rPr>
                <w:rFonts w:asciiTheme="minorEastAsia" w:hAnsiTheme="minorEastAsia"/>
                <w:b/>
                <w:sz w:val="16"/>
                <w:szCs w:val="16"/>
              </w:rPr>
            </w:pPr>
          </w:p>
          <w:p w:rsidR="00FC1BB1" w:rsidRPr="0070528B" w:rsidRDefault="00FC1BB1" w:rsidP="0070528B">
            <w:pPr>
              <w:spacing w:line="0" w:lineRule="atLeast"/>
              <w:rPr>
                <w:rFonts w:asciiTheme="minorEastAsia" w:hAnsiTheme="minorEastAsia"/>
                <w:b/>
                <w:sz w:val="16"/>
                <w:szCs w:val="16"/>
              </w:rPr>
            </w:pPr>
            <w:r w:rsidRPr="0070528B">
              <w:rPr>
                <w:rFonts w:asciiTheme="minorEastAsia" w:hAnsiTheme="minorEastAsia" w:hint="eastAsia"/>
                <w:b/>
                <w:sz w:val="16"/>
                <w:szCs w:val="16"/>
              </w:rPr>
              <w:t>【今後の課題、改善を要する取組】</w:t>
            </w:r>
          </w:p>
          <w:p w:rsidR="00FC1BB1" w:rsidRPr="0070528B" w:rsidRDefault="005F5E75" w:rsidP="005F5E75">
            <w:pPr>
              <w:spacing w:line="0" w:lineRule="atLeast"/>
              <w:rPr>
                <w:rFonts w:asciiTheme="minorEastAsia" w:hAnsiTheme="minorEastAsia"/>
                <w:sz w:val="16"/>
                <w:szCs w:val="16"/>
              </w:rPr>
            </w:pPr>
            <w:r>
              <w:rPr>
                <w:rFonts w:asciiTheme="minorEastAsia" w:hAnsiTheme="minorEastAsia" w:hint="eastAsia"/>
                <w:sz w:val="16"/>
                <w:szCs w:val="16"/>
              </w:rPr>
              <w:t>・研究所で開発した技術・製品の普及を更に</w:t>
            </w:r>
            <w:r w:rsidR="00FC1BB1" w:rsidRPr="0070528B">
              <w:rPr>
                <w:rFonts w:asciiTheme="minorEastAsia" w:hAnsiTheme="minorEastAsia" w:hint="eastAsia"/>
                <w:sz w:val="16"/>
                <w:szCs w:val="16"/>
              </w:rPr>
              <w:t>進</w:t>
            </w:r>
            <w:r>
              <w:rPr>
                <w:rFonts w:asciiTheme="minorEastAsia" w:hAnsiTheme="minorEastAsia" w:hint="eastAsia"/>
                <w:sz w:val="16"/>
                <w:szCs w:val="16"/>
              </w:rPr>
              <w:t>めるため</w:t>
            </w:r>
            <w:r w:rsidR="00FC1BB1" w:rsidRPr="0070528B">
              <w:rPr>
                <w:rFonts w:asciiTheme="minorEastAsia" w:hAnsiTheme="minorEastAsia" w:hint="eastAsia"/>
                <w:sz w:val="16"/>
                <w:szCs w:val="16"/>
              </w:rPr>
              <w:t>、製品化・商品化を意識した質の高い技術支援を行う。</w:t>
            </w:r>
          </w:p>
          <w:p w:rsidR="00A41977" w:rsidRPr="0070528B" w:rsidRDefault="00FC1BB1" w:rsidP="009A0C3A">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・緊急時への対応については、近い将来起こり得る事象を想定し、知見の集積や研究能力の向上に取り組む必要がある。</w:t>
            </w:r>
          </w:p>
        </w:tc>
      </w:tr>
    </w:tbl>
    <w:p w:rsidR="000C1C45" w:rsidRPr="0070528B" w:rsidRDefault="000C1C45" w:rsidP="00552464">
      <w:pPr>
        <w:widowControl/>
        <w:jc w:val="center"/>
        <w:rPr>
          <w:rFonts w:asciiTheme="minorEastAsia" w:hAnsiTheme="minorEastAsia"/>
          <w:sz w:val="16"/>
          <w:szCs w:val="16"/>
        </w:rPr>
      </w:pPr>
    </w:p>
    <w:tbl>
      <w:tblPr>
        <w:tblStyle w:val="a3"/>
        <w:tblW w:w="15413" w:type="dxa"/>
        <w:tblInd w:w="108" w:type="dxa"/>
        <w:tblLayout w:type="fixed"/>
        <w:tblLook w:val="04A0" w:firstRow="1" w:lastRow="0" w:firstColumn="1" w:lastColumn="0" w:noHBand="0" w:noVBand="1"/>
      </w:tblPr>
      <w:tblGrid>
        <w:gridCol w:w="6"/>
        <w:gridCol w:w="3345"/>
        <w:gridCol w:w="3453"/>
        <w:gridCol w:w="1734"/>
        <w:gridCol w:w="1735"/>
        <w:gridCol w:w="1734"/>
        <w:gridCol w:w="1735"/>
        <w:gridCol w:w="1662"/>
        <w:gridCol w:w="9"/>
      </w:tblGrid>
      <w:tr w:rsidR="00552464" w:rsidRPr="0070528B" w:rsidTr="00C91798">
        <w:trPr>
          <w:gridAfter w:val="1"/>
          <w:wAfter w:w="9" w:type="dxa"/>
          <w:trHeight w:val="424"/>
        </w:trPr>
        <w:tc>
          <w:tcPr>
            <w:tcW w:w="6804" w:type="dxa"/>
            <w:gridSpan w:val="3"/>
            <w:vMerge w:val="restart"/>
            <w:vAlign w:val="center"/>
          </w:tcPr>
          <w:p w:rsidR="00552464" w:rsidRPr="0070528B" w:rsidRDefault="000C1C45" w:rsidP="00C91798">
            <w:pPr>
              <w:rPr>
                <w:rFonts w:asciiTheme="minorEastAsia" w:hAnsiTheme="minorEastAsia"/>
                <w:b/>
                <w:sz w:val="16"/>
                <w:szCs w:val="16"/>
              </w:rPr>
            </w:pPr>
            <w:r w:rsidRPr="0070528B">
              <w:rPr>
                <w:rFonts w:asciiTheme="minorEastAsia" w:hAnsiTheme="minorEastAsia"/>
                <w:sz w:val="16"/>
                <w:szCs w:val="16"/>
              </w:rPr>
              <w:br w:type="page"/>
            </w:r>
            <w:r w:rsidR="00552464" w:rsidRPr="0070528B">
              <w:rPr>
                <w:rFonts w:asciiTheme="minorEastAsia" w:hAnsiTheme="minorEastAsia" w:hint="eastAsia"/>
                <w:noProof/>
                <w:sz w:val="16"/>
                <w:szCs w:val="16"/>
              </w:rPr>
              <mc:AlternateContent>
                <mc:Choice Requires="wps">
                  <w:drawing>
                    <wp:anchor distT="0" distB="0" distL="114300" distR="114300" simplePos="0" relativeHeight="251673600" behindDoc="0" locked="0" layoutInCell="1" allowOverlap="1" wp14:anchorId="1DE5746A" wp14:editId="06AFD4E3">
                      <wp:simplePos x="0" y="0"/>
                      <wp:positionH relativeFrom="column">
                        <wp:posOffset>13373100</wp:posOffset>
                      </wp:positionH>
                      <wp:positionV relativeFrom="paragraph">
                        <wp:posOffset>-203200</wp:posOffset>
                      </wp:positionV>
                      <wp:extent cx="749300" cy="342900"/>
                      <wp:effectExtent l="0" t="0" r="12700" b="19050"/>
                      <wp:wrapNone/>
                      <wp:docPr id="2" name="テキスト ボックス 2"/>
                      <wp:cNvGraphicFramePr/>
                      <a:graphic xmlns:a="http://schemas.openxmlformats.org/drawingml/2006/main">
                        <a:graphicData uri="http://schemas.microsoft.com/office/word/2010/wordprocessingShape">
                          <wps:wsp>
                            <wps:cNvSpPr txBox="1"/>
                            <wps:spPr>
                              <a:xfrm>
                                <a:off x="0" y="0"/>
                                <a:ext cx="7493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53D5" w:rsidRPr="002C4CDB" w:rsidRDefault="007753D5" w:rsidP="00552464">
                                  <w:pPr>
                                    <w:spacing w:line="360" w:lineRule="exact"/>
                                    <w:jc w:val="center"/>
                                    <w:rPr>
                                      <w:rFonts w:asciiTheme="majorEastAsia" w:eastAsiaTheme="majorEastAsia" w:hAnsiTheme="majorEastAsia"/>
                                      <w:sz w:val="32"/>
                                      <w:szCs w:val="32"/>
                                    </w:rPr>
                                  </w:pPr>
                                  <w:r w:rsidRPr="002C4CDB">
                                    <w:rPr>
                                      <w:rFonts w:asciiTheme="majorEastAsia" w:eastAsiaTheme="majorEastAsia" w:hAnsiTheme="majorEastAsia" w:hint="eastAsia"/>
                                      <w:sz w:val="32"/>
                                      <w:szCs w:val="3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 o:spid="_x0000_s1028" type="#_x0000_t202" style="position:absolute;left:0;text-align:left;margin-left:1053pt;margin-top:-16pt;width:59pt;height:2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" fillcolor="white [3201]" strokeweight=".5pt">
                      <v:textbox>
                        <w:txbxContent>
                          <w:p w:rsidR="007753D5" w:rsidRPr="002C4CDB" w:rsidRDefault="007753D5" w:rsidP="00552464">
                            <w:pPr>
                              <w:spacing w:line="360" w:lineRule="exact"/>
                              <w:jc w:val="center"/>
                              <w:rPr>
                                <w:rFonts w:asciiTheme="majorEastAsia" w:eastAsiaTheme="majorEastAsia" w:hAnsiTheme="majorEastAsia"/>
                                <w:sz w:val="32"/>
                                <w:szCs w:val="32"/>
                              </w:rPr>
                            </w:pPr>
                            <w:r w:rsidRPr="002C4CDB">
                              <w:rPr>
                                <w:rFonts w:asciiTheme="majorEastAsia" w:eastAsiaTheme="majorEastAsia" w:hAnsiTheme="majorEastAsia" w:hint="eastAsia"/>
                                <w:sz w:val="32"/>
                                <w:szCs w:val="32"/>
                              </w:rPr>
                              <w:t>別紙</w:t>
                            </w:r>
                          </w:p>
                        </w:txbxContent>
                      </v:textbox>
                    </v:shape>
                  </w:pict>
                </mc:Fallback>
              </mc:AlternateContent>
            </w:r>
            <w:r w:rsidR="00552464" w:rsidRPr="0070528B">
              <w:rPr>
                <w:rFonts w:asciiTheme="minorEastAsia" w:hAnsiTheme="minorEastAsia" w:hint="eastAsia"/>
                <w:b/>
                <w:sz w:val="16"/>
                <w:szCs w:val="16"/>
              </w:rPr>
              <w:t>大項目２　技術支援の基盤となる調査研究の実施</w:t>
            </w:r>
          </w:p>
        </w:tc>
        <w:tc>
          <w:tcPr>
            <w:tcW w:w="6946" w:type="dxa"/>
            <w:gridSpan w:val="4"/>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事業年度評価結果</w:t>
            </w:r>
          </w:p>
        </w:tc>
        <w:tc>
          <w:tcPr>
            <w:tcW w:w="1663" w:type="dxa"/>
            <w:vMerge w:val="restart"/>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中期目標</w:t>
            </w:r>
          </w:p>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期間の評価</w:t>
            </w:r>
          </w:p>
        </w:tc>
      </w:tr>
      <w:tr w:rsidR="00552464" w:rsidRPr="0070528B" w:rsidTr="00C91798">
        <w:trPr>
          <w:gridAfter w:val="1"/>
          <w:wAfter w:w="9" w:type="dxa"/>
          <w:trHeight w:val="171"/>
        </w:trPr>
        <w:tc>
          <w:tcPr>
            <w:tcW w:w="6804" w:type="dxa"/>
            <w:gridSpan w:val="3"/>
            <w:vMerge/>
            <w:vAlign w:val="center"/>
          </w:tcPr>
          <w:p w:rsidR="00552464" w:rsidRPr="0070528B" w:rsidRDefault="00552464" w:rsidP="00C91798">
            <w:pPr>
              <w:jc w:val="center"/>
              <w:rPr>
                <w:rFonts w:asciiTheme="minorEastAsia" w:hAnsiTheme="minorEastAsia"/>
                <w:sz w:val="16"/>
                <w:szCs w:val="16"/>
              </w:rPr>
            </w:pPr>
          </w:p>
        </w:tc>
        <w:tc>
          <w:tcPr>
            <w:tcW w:w="1736" w:type="dxa"/>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H24</w:t>
            </w:r>
          </w:p>
        </w:tc>
        <w:tc>
          <w:tcPr>
            <w:tcW w:w="1737" w:type="dxa"/>
            <w:tcBorders>
              <w:top w:val="single" w:sz="4" w:space="0" w:color="auto"/>
              <w:bottom w:val="single" w:sz="4" w:space="0" w:color="auto"/>
            </w:tcBorders>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H25</w:t>
            </w:r>
          </w:p>
        </w:tc>
        <w:tc>
          <w:tcPr>
            <w:tcW w:w="1736" w:type="dxa"/>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H26</w:t>
            </w:r>
          </w:p>
        </w:tc>
        <w:tc>
          <w:tcPr>
            <w:tcW w:w="1737" w:type="dxa"/>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H27</w:t>
            </w:r>
          </w:p>
        </w:tc>
        <w:tc>
          <w:tcPr>
            <w:tcW w:w="1663" w:type="dxa"/>
            <w:vMerge/>
          </w:tcPr>
          <w:p w:rsidR="00552464" w:rsidRPr="0070528B" w:rsidRDefault="00552464" w:rsidP="00C91798">
            <w:pPr>
              <w:rPr>
                <w:rFonts w:asciiTheme="minorEastAsia" w:hAnsiTheme="minorEastAsia"/>
                <w:sz w:val="16"/>
                <w:szCs w:val="16"/>
              </w:rPr>
            </w:pPr>
          </w:p>
        </w:tc>
      </w:tr>
      <w:tr w:rsidR="00552464" w:rsidRPr="0070528B" w:rsidTr="00C91798">
        <w:trPr>
          <w:gridAfter w:val="1"/>
          <w:wAfter w:w="9" w:type="dxa"/>
          <w:trHeight w:val="424"/>
        </w:trPr>
        <w:tc>
          <w:tcPr>
            <w:tcW w:w="3348" w:type="dxa"/>
            <w:gridSpan w:val="2"/>
            <w:vAlign w:val="center"/>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中期目標</w:t>
            </w:r>
          </w:p>
        </w:tc>
        <w:tc>
          <w:tcPr>
            <w:tcW w:w="3456" w:type="dxa"/>
            <w:vAlign w:val="center"/>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中期計画</w:t>
            </w:r>
          </w:p>
        </w:tc>
        <w:tc>
          <w:tcPr>
            <w:tcW w:w="1736" w:type="dxa"/>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A</w:t>
            </w:r>
          </w:p>
        </w:tc>
        <w:tc>
          <w:tcPr>
            <w:tcW w:w="1737" w:type="dxa"/>
            <w:tcBorders>
              <w:top w:val="single" w:sz="4" w:space="0" w:color="auto"/>
              <w:bottom w:val="single" w:sz="4" w:space="0" w:color="auto"/>
            </w:tcBorders>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A</w:t>
            </w:r>
          </w:p>
        </w:tc>
        <w:tc>
          <w:tcPr>
            <w:tcW w:w="1736" w:type="dxa"/>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A</w:t>
            </w:r>
          </w:p>
        </w:tc>
        <w:tc>
          <w:tcPr>
            <w:tcW w:w="1737" w:type="dxa"/>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w:t>
            </w:r>
          </w:p>
        </w:tc>
        <w:tc>
          <w:tcPr>
            <w:tcW w:w="1663" w:type="dxa"/>
          </w:tcPr>
          <w:p w:rsidR="00552464" w:rsidRPr="0070528B" w:rsidRDefault="00552464" w:rsidP="00C91798">
            <w:pPr>
              <w:rPr>
                <w:rFonts w:asciiTheme="minorEastAsia" w:hAnsiTheme="minorEastAsia"/>
                <w:sz w:val="16"/>
                <w:szCs w:val="16"/>
              </w:rPr>
            </w:pPr>
          </w:p>
        </w:tc>
      </w:tr>
      <w:tr w:rsidR="00552464" w:rsidRPr="0070528B" w:rsidTr="00B64B43">
        <w:tblPrEx>
          <w:tblCellMar>
            <w:left w:w="99" w:type="dxa"/>
            <w:right w:w="99" w:type="dxa"/>
          </w:tblCellMar>
        </w:tblPrEx>
        <w:trPr>
          <w:gridBefore w:val="1"/>
          <w:trHeight w:val="1132"/>
        </w:trPr>
        <w:tc>
          <w:tcPr>
            <w:tcW w:w="3348" w:type="dxa"/>
          </w:tcPr>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8F1892"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１</w:t>
            </w:r>
            <w:r w:rsidR="00552464" w:rsidRPr="0070528B">
              <w:rPr>
                <w:rFonts w:asciiTheme="minorEastAsia" w:hAnsiTheme="minorEastAsia" w:hint="eastAsia"/>
                <w:sz w:val="16"/>
                <w:szCs w:val="16"/>
              </w:rPr>
              <w:t xml:space="preserve"> 技術支援の質的向上</w:t>
            </w:r>
          </w:p>
          <w:p w:rsidR="002B0CE7" w:rsidRPr="002B0CE7" w:rsidRDefault="002B0CE7" w:rsidP="002B0CE7">
            <w:pPr>
              <w:autoSpaceDE w:val="0"/>
              <w:autoSpaceDN w:val="0"/>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技術支援の質の向上を図るため、地域における多様な技術的ニーズをきめ細かく把握するとともに、必要な知見を質の高い調査研究の実施等により集積すること。</w:t>
            </w:r>
          </w:p>
          <w:p w:rsidR="00552464" w:rsidRPr="0070528B" w:rsidRDefault="002B0CE7" w:rsidP="002B0CE7">
            <w:pPr>
              <w:autoSpaceDE w:val="0"/>
              <w:autoSpaceDN w:val="0"/>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また、その状況を適切に把握できるよう、数値目標を設定して積極的に取り組むこと。</w:t>
            </w:r>
          </w:p>
          <w:p w:rsidR="003039AE" w:rsidRDefault="003039AE"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（１）技術的ニーズのきめ細かな把握</w:t>
            </w:r>
          </w:p>
          <w:p w:rsidR="00552464" w:rsidRPr="0070528B" w:rsidRDefault="002B0CE7" w:rsidP="002B0CE7">
            <w:pPr>
              <w:autoSpaceDE w:val="0"/>
              <w:autoSpaceDN w:val="0"/>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環境、農林水産業及び食品産業の分野における技術的ニーズとその動向を的確に把握し、業務に反映させること。</w:t>
            </w: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（２）幅広い知見の集積</w:t>
            </w:r>
          </w:p>
          <w:p w:rsidR="00552464" w:rsidRDefault="002B0CE7" w:rsidP="002B0CE7">
            <w:pPr>
              <w:autoSpaceDE w:val="0"/>
              <w:autoSpaceDN w:val="0"/>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多様な技術的ニーズに応えるため、幅広い知見を集積すること。</w:t>
            </w:r>
          </w:p>
          <w:p w:rsidR="0070528B" w:rsidRDefault="0070528B" w:rsidP="0070528B">
            <w:pPr>
              <w:autoSpaceDE w:val="0"/>
              <w:autoSpaceDN w:val="0"/>
              <w:spacing w:line="0" w:lineRule="atLeast"/>
              <w:ind w:firstLineChars="100" w:firstLine="160"/>
              <w:rPr>
                <w:rFonts w:asciiTheme="minorEastAsia" w:hAnsiTheme="minorEastAsia"/>
                <w:sz w:val="16"/>
                <w:szCs w:val="16"/>
              </w:rPr>
            </w:pPr>
          </w:p>
          <w:p w:rsidR="002B0CE7" w:rsidRDefault="002B0CE7" w:rsidP="0070528B">
            <w:pPr>
              <w:autoSpaceDE w:val="0"/>
              <w:autoSpaceDN w:val="0"/>
              <w:spacing w:line="0" w:lineRule="atLeast"/>
              <w:ind w:firstLineChars="100" w:firstLine="160"/>
              <w:rPr>
                <w:rFonts w:asciiTheme="minorEastAsia" w:hAnsiTheme="minorEastAsia"/>
                <w:sz w:val="16"/>
                <w:szCs w:val="16"/>
              </w:rPr>
            </w:pPr>
          </w:p>
          <w:p w:rsidR="002B0CE7" w:rsidRDefault="002B0CE7" w:rsidP="0070528B">
            <w:pPr>
              <w:autoSpaceDE w:val="0"/>
              <w:autoSpaceDN w:val="0"/>
              <w:spacing w:line="0" w:lineRule="atLeast"/>
              <w:ind w:firstLineChars="100" w:firstLine="160"/>
              <w:rPr>
                <w:rFonts w:asciiTheme="minorEastAsia" w:hAnsiTheme="minorEastAsia"/>
                <w:sz w:val="16"/>
                <w:szCs w:val="16"/>
              </w:rPr>
            </w:pPr>
          </w:p>
          <w:p w:rsidR="002B0CE7" w:rsidRDefault="002B0CE7" w:rsidP="0070528B">
            <w:pPr>
              <w:autoSpaceDE w:val="0"/>
              <w:autoSpaceDN w:val="0"/>
              <w:spacing w:line="0" w:lineRule="atLeast"/>
              <w:ind w:firstLineChars="100" w:firstLine="160"/>
              <w:rPr>
                <w:rFonts w:asciiTheme="minorEastAsia" w:hAnsiTheme="minorEastAsia"/>
                <w:sz w:val="16"/>
                <w:szCs w:val="16"/>
              </w:rPr>
            </w:pPr>
          </w:p>
          <w:p w:rsidR="002B0CE7" w:rsidRDefault="002B0CE7" w:rsidP="0070528B">
            <w:pPr>
              <w:autoSpaceDE w:val="0"/>
              <w:autoSpaceDN w:val="0"/>
              <w:spacing w:line="0" w:lineRule="atLeast"/>
              <w:ind w:firstLineChars="100" w:firstLine="160"/>
              <w:rPr>
                <w:rFonts w:asciiTheme="minorEastAsia" w:hAnsiTheme="minorEastAsia"/>
                <w:sz w:val="16"/>
                <w:szCs w:val="16"/>
              </w:rPr>
            </w:pPr>
          </w:p>
          <w:p w:rsidR="002B0CE7" w:rsidRPr="0070528B" w:rsidRDefault="002B0CE7"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（３）質の高い調査及び試験研究</w:t>
            </w:r>
          </w:p>
          <w:p w:rsidR="00552464" w:rsidRPr="0070528B" w:rsidRDefault="00552464"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①調査研究の推進</w:t>
            </w:r>
          </w:p>
          <w:p w:rsidR="002B0CE7" w:rsidRPr="002B0CE7" w:rsidRDefault="002B0CE7" w:rsidP="002B0CE7">
            <w:pPr>
              <w:autoSpaceDE w:val="0"/>
              <w:autoSpaceDN w:val="0"/>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環境、農林水産業及び食品産業の分野における多様な技術的ニーズへの対応に必要な知見を集積するため、調査研究を実施すること。</w:t>
            </w:r>
          </w:p>
          <w:p w:rsidR="002B0CE7" w:rsidRPr="002B0CE7" w:rsidRDefault="002B0CE7" w:rsidP="002B0CE7">
            <w:pPr>
              <w:autoSpaceDE w:val="0"/>
              <w:autoSpaceDN w:val="0"/>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集中と選択の観点から、技術的ニーズが高い分野については、重点的に調査研究を実施すること。</w:t>
            </w:r>
          </w:p>
          <w:p w:rsidR="00552464" w:rsidRPr="0070528B" w:rsidRDefault="002B0CE7" w:rsidP="002B0CE7">
            <w:pPr>
              <w:autoSpaceDE w:val="0"/>
              <w:autoSpaceDN w:val="0"/>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農林水産業の六次産業化の推進や生物多様性の保全等、新たな技術的ニーズであって重要性や緊急性の高いものについては、技術支援や調査研究を実施できる体制を整備するなど新たな取組を行うこと。</w:t>
            </w: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tc>
        <w:tc>
          <w:tcPr>
            <w:tcW w:w="3456" w:type="dxa"/>
          </w:tcPr>
          <w:p w:rsidR="00552464" w:rsidRPr="0070528B" w:rsidRDefault="00552464" w:rsidP="0070528B">
            <w:pPr>
              <w:spacing w:line="0" w:lineRule="atLeast"/>
              <w:rPr>
                <w:rFonts w:asciiTheme="minorEastAsia" w:hAnsiTheme="minorEastAsia"/>
                <w:sz w:val="16"/>
                <w:szCs w:val="16"/>
              </w:rPr>
            </w:pPr>
          </w:p>
          <w:p w:rsidR="00552464"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１</w:t>
            </w:r>
            <w:r w:rsidR="00552464" w:rsidRPr="0070528B">
              <w:rPr>
                <w:rFonts w:asciiTheme="minorEastAsia" w:hAnsiTheme="minorEastAsia" w:hint="eastAsia"/>
                <w:sz w:val="16"/>
                <w:szCs w:val="16"/>
              </w:rPr>
              <w:t xml:space="preserve"> 技術支援の質的向上</w:t>
            </w: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Default="00552464" w:rsidP="0070528B">
            <w:pPr>
              <w:spacing w:line="0" w:lineRule="atLeast"/>
              <w:rPr>
                <w:rFonts w:asciiTheme="minorEastAsia" w:hAnsiTheme="minorEastAsia"/>
                <w:sz w:val="16"/>
                <w:szCs w:val="16"/>
              </w:rPr>
            </w:pPr>
          </w:p>
          <w:p w:rsidR="001D237E" w:rsidRPr="0070528B" w:rsidRDefault="001D237E"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（１）技術的ニーズのきめ細かな把握</w:t>
            </w:r>
          </w:p>
          <w:p w:rsidR="002B0CE7" w:rsidRPr="002B0CE7" w:rsidRDefault="002B0CE7" w:rsidP="002B0CE7">
            <w:pPr>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事業者、府における事業推進上の課題や技術的ニーズ及びその動向を、聞取調査、技術相談や意見交換等を通じて、きめ細かく把握する。</w:t>
            </w:r>
          </w:p>
          <w:p w:rsidR="00552464" w:rsidRDefault="002B0CE7" w:rsidP="002B0CE7">
            <w:pPr>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また、府民や技術支援を受けた者からの意見は、業務に適切に反映させる。</w:t>
            </w:r>
          </w:p>
          <w:p w:rsidR="002B0CE7" w:rsidRPr="0070528B" w:rsidRDefault="002B0CE7" w:rsidP="002B0CE7">
            <w:pPr>
              <w:spacing w:line="0" w:lineRule="atLeast"/>
              <w:ind w:firstLineChars="100" w:firstLine="160"/>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（２）幅広い知見の集積</w:t>
            </w:r>
          </w:p>
          <w:p w:rsidR="002B0CE7" w:rsidRPr="002B0CE7" w:rsidRDefault="002B0CE7" w:rsidP="002B0CE7">
            <w:pPr>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多様な技術的ニーズに応えるため、学会や公設試験研究機関ネットワーク等を通じて、事業者、大学、他の試験研究機関等から、環境・農林水産業・食品産業の分野を含む幅広い知見の最新動向の収集を行う。</w:t>
            </w:r>
          </w:p>
          <w:p w:rsidR="00552464" w:rsidRPr="0070528B" w:rsidRDefault="002B0CE7" w:rsidP="002B0CE7">
            <w:pPr>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また、職員が知見を活用できるよう整理し共有化する。</w:t>
            </w: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（３）質の高い調査研究の実施</w:t>
            </w: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①技術支援の基盤となる調査研究の推進</w:t>
            </w:r>
          </w:p>
          <w:p w:rsidR="00552464" w:rsidRPr="0070528B" w:rsidRDefault="002B0CE7" w:rsidP="002B0CE7">
            <w:pPr>
              <w:spacing w:line="0" w:lineRule="atLeast"/>
              <w:ind w:firstLineChars="100" w:firstLine="160"/>
              <w:rPr>
                <w:rFonts w:asciiTheme="minorEastAsia" w:hAnsiTheme="minorEastAsia"/>
                <w:sz w:val="16"/>
                <w:szCs w:val="16"/>
              </w:rPr>
            </w:pPr>
            <w:r w:rsidRPr="002B0CE7">
              <w:rPr>
                <w:rFonts w:asciiTheme="minorEastAsia" w:hAnsiTheme="minorEastAsia" w:hint="eastAsia"/>
                <w:sz w:val="16"/>
                <w:szCs w:val="16"/>
              </w:rPr>
              <w:t>技術支援の基盤となる技術力を維持向上し、必要な知見を集積するため、環境・農林水産業・食品産業の分野における調査研究を推進する。</w:t>
            </w: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Default="00552464" w:rsidP="0070528B">
            <w:pPr>
              <w:spacing w:line="0" w:lineRule="atLeast"/>
              <w:rPr>
                <w:rFonts w:asciiTheme="minorEastAsia" w:hAnsiTheme="minorEastAsia"/>
                <w:sz w:val="16"/>
                <w:szCs w:val="16"/>
              </w:rPr>
            </w:pPr>
          </w:p>
          <w:p w:rsidR="0070528B" w:rsidRDefault="0070528B" w:rsidP="0070528B">
            <w:pPr>
              <w:spacing w:line="0" w:lineRule="atLeast"/>
              <w:rPr>
                <w:rFonts w:asciiTheme="minorEastAsia" w:hAnsiTheme="minorEastAsia"/>
                <w:sz w:val="16"/>
                <w:szCs w:val="16"/>
              </w:rPr>
            </w:pPr>
          </w:p>
          <w:p w:rsidR="00507C68" w:rsidRDefault="00507C68"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②重点研究分野への取組</w:t>
            </w: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ア 重点研究分野</w:t>
            </w:r>
          </w:p>
          <w:p w:rsidR="00E4024B" w:rsidRDefault="00E4024B" w:rsidP="00CD6B60">
            <w:pPr>
              <w:spacing w:line="0" w:lineRule="atLeast"/>
              <w:ind w:left="1" w:firstLineChars="100" w:firstLine="160"/>
              <w:rPr>
                <w:rFonts w:asciiTheme="minorEastAsia" w:hAnsiTheme="minorEastAsia"/>
                <w:sz w:val="16"/>
                <w:szCs w:val="16"/>
              </w:rPr>
            </w:pPr>
            <w:r w:rsidRPr="00E4024B">
              <w:rPr>
                <w:rFonts w:asciiTheme="minorEastAsia" w:hAnsiTheme="minorEastAsia" w:hint="eastAsia"/>
                <w:sz w:val="16"/>
                <w:szCs w:val="16"/>
              </w:rPr>
              <w:t>事業者や府からの技術的ニーズが高い以下の分野については、重点的に調査研究に取り組む。</w:t>
            </w:r>
          </w:p>
          <w:p w:rsidR="00552464" w:rsidRPr="0070528B" w:rsidRDefault="00552464" w:rsidP="0070528B">
            <w:pPr>
              <w:spacing w:line="0" w:lineRule="atLeast"/>
              <w:ind w:left="1"/>
              <w:rPr>
                <w:rFonts w:asciiTheme="minorEastAsia" w:hAnsiTheme="minorEastAsia"/>
                <w:sz w:val="16"/>
                <w:szCs w:val="16"/>
              </w:rPr>
            </w:pPr>
            <w:r w:rsidRPr="0070528B">
              <w:rPr>
                <w:rFonts w:asciiTheme="minorEastAsia" w:hAnsiTheme="minorEastAsia" w:hint="eastAsia"/>
                <w:sz w:val="16"/>
                <w:szCs w:val="16"/>
              </w:rPr>
              <w:t>・</w:t>
            </w:r>
            <w:r w:rsidR="00E4024B" w:rsidRPr="00E4024B">
              <w:rPr>
                <w:rFonts w:asciiTheme="minorEastAsia" w:hAnsiTheme="minorEastAsia" w:hint="eastAsia"/>
                <w:sz w:val="16"/>
                <w:szCs w:val="16"/>
              </w:rPr>
              <w:t>「安全・安心な特産農産物生産を目指した総合的作物管理（ＩＣＭ）技術」に係る分野</w:t>
            </w:r>
          </w:p>
          <w:p w:rsidR="00552464" w:rsidRPr="0070528B" w:rsidRDefault="00E4024B" w:rsidP="00E4024B">
            <w:pPr>
              <w:spacing w:line="0" w:lineRule="atLeast"/>
              <w:ind w:left="1" w:firstLineChars="100" w:firstLine="160"/>
              <w:rPr>
                <w:rFonts w:asciiTheme="minorEastAsia" w:hAnsiTheme="minorEastAsia"/>
                <w:sz w:val="16"/>
                <w:szCs w:val="16"/>
              </w:rPr>
            </w:pPr>
            <w:r w:rsidRPr="00E4024B">
              <w:rPr>
                <w:rFonts w:asciiTheme="minorEastAsia" w:hAnsiTheme="minorEastAsia" w:hint="eastAsia"/>
                <w:sz w:val="16"/>
                <w:szCs w:val="16"/>
              </w:rPr>
              <w:t>病害虫に強く、かつ品質・収量の高い農産物を生産するための栽培管理技術の開発に向けた調査研究を行う。</w:t>
            </w:r>
          </w:p>
          <w:p w:rsidR="00552464" w:rsidRPr="0070528B" w:rsidRDefault="00552464" w:rsidP="0070528B">
            <w:pPr>
              <w:spacing w:line="0" w:lineRule="atLeast"/>
              <w:ind w:left="1" w:firstLineChars="100" w:firstLine="160"/>
              <w:rPr>
                <w:rFonts w:asciiTheme="minorEastAsia" w:hAnsiTheme="minorEastAsia"/>
                <w:sz w:val="16"/>
                <w:szCs w:val="16"/>
              </w:rPr>
            </w:pPr>
          </w:p>
          <w:p w:rsidR="00552464" w:rsidRPr="0070528B" w:rsidRDefault="00552464" w:rsidP="0070528B">
            <w:pPr>
              <w:spacing w:line="0" w:lineRule="atLeast"/>
              <w:ind w:left="1" w:firstLineChars="100" w:firstLine="160"/>
              <w:rPr>
                <w:rFonts w:asciiTheme="minorEastAsia" w:hAnsiTheme="minorEastAsia"/>
                <w:sz w:val="16"/>
                <w:szCs w:val="16"/>
              </w:rPr>
            </w:pPr>
          </w:p>
          <w:p w:rsidR="00552464" w:rsidRPr="0070528B" w:rsidRDefault="00552464" w:rsidP="0070528B">
            <w:pPr>
              <w:spacing w:line="0" w:lineRule="atLeast"/>
              <w:ind w:left="1" w:firstLineChars="100" w:firstLine="160"/>
              <w:rPr>
                <w:rFonts w:asciiTheme="minorEastAsia" w:hAnsiTheme="minorEastAsia"/>
                <w:sz w:val="16"/>
                <w:szCs w:val="16"/>
              </w:rPr>
            </w:pPr>
          </w:p>
          <w:p w:rsidR="00552464" w:rsidRPr="0070528B" w:rsidRDefault="00552464" w:rsidP="0070528B">
            <w:pPr>
              <w:spacing w:line="0" w:lineRule="atLeast"/>
              <w:ind w:left="1"/>
              <w:rPr>
                <w:rFonts w:asciiTheme="minorEastAsia" w:hAnsiTheme="minorEastAsia"/>
                <w:sz w:val="16"/>
                <w:szCs w:val="16"/>
              </w:rPr>
            </w:pPr>
            <w:r w:rsidRPr="0070528B">
              <w:rPr>
                <w:rFonts w:asciiTheme="minorEastAsia" w:hAnsiTheme="minorEastAsia" w:hint="eastAsia"/>
                <w:sz w:val="16"/>
                <w:szCs w:val="16"/>
              </w:rPr>
              <w:t>・「都市域におけるバイオマスの地域循環システム」に係る分野</w:t>
            </w:r>
          </w:p>
          <w:p w:rsidR="00552464" w:rsidRDefault="00E4024B" w:rsidP="00E4024B">
            <w:pPr>
              <w:spacing w:line="0" w:lineRule="atLeast"/>
              <w:ind w:left="1" w:firstLineChars="100" w:firstLine="160"/>
              <w:rPr>
                <w:rFonts w:asciiTheme="minorEastAsia" w:hAnsiTheme="minorEastAsia"/>
                <w:sz w:val="16"/>
                <w:szCs w:val="16"/>
              </w:rPr>
            </w:pPr>
            <w:r w:rsidRPr="00E4024B">
              <w:rPr>
                <w:rFonts w:asciiTheme="minorEastAsia" w:hAnsiTheme="minorEastAsia" w:hint="eastAsia"/>
                <w:sz w:val="16"/>
                <w:szCs w:val="16"/>
              </w:rPr>
              <w:t>農畜産廃棄物、生ゴミ、木くず等の動植物から生まれる再生可能な有機性資源であるバイオマスを、地域内で循環利用するための技術の開発に向けた調査研究を行う。</w:t>
            </w:r>
          </w:p>
          <w:p w:rsidR="00EA04D4" w:rsidRPr="0070528B" w:rsidRDefault="00EA04D4" w:rsidP="00E4024B">
            <w:pPr>
              <w:spacing w:line="0" w:lineRule="atLeast"/>
              <w:ind w:left="1" w:firstLineChars="100" w:firstLine="160"/>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・「大阪湾の環境変化が生態系に与える影響の究明」に係る分野</w:t>
            </w:r>
          </w:p>
          <w:p w:rsidR="00552464" w:rsidRDefault="00E4024B" w:rsidP="00E4024B">
            <w:pPr>
              <w:spacing w:line="0" w:lineRule="atLeast"/>
              <w:ind w:left="1" w:firstLineChars="100" w:firstLine="160"/>
              <w:rPr>
                <w:rFonts w:asciiTheme="minorEastAsia" w:hAnsiTheme="minorEastAsia"/>
                <w:sz w:val="16"/>
                <w:szCs w:val="16"/>
              </w:rPr>
            </w:pPr>
            <w:r w:rsidRPr="00E4024B">
              <w:rPr>
                <w:rFonts w:asciiTheme="minorEastAsia" w:hAnsiTheme="minorEastAsia" w:hint="eastAsia"/>
                <w:sz w:val="16"/>
                <w:szCs w:val="16"/>
              </w:rPr>
              <w:t>大阪湾において、水質等の環境の変化が生態系や漁獲高に与える影響に関する調査研究を行う。</w:t>
            </w:r>
          </w:p>
          <w:p w:rsidR="00EA04D4" w:rsidRPr="0070528B" w:rsidRDefault="00EA04D4" w:rsidP="00E4024B">
            <w:pPr>
              <w:spacing w:line="0" w:lineRule="atLeast"/>
              <w:ind w:left="1" w:firstLineChars="100" w:firstLine="160"/>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イ 重点研究分野の推進体制</w:t>
            </w:r>
          </w:p>
          <w:p w:rsidR="00552464" w:rsidRPr="0070528B" w:rsidRDefault="00E4024B" w:rsidP="00E4024B">
            <w:pPr>
              <w:spacing w:line="0" w:lineRule="atLeast"/>
              <w:ind w:firstLineChars="100" w:firstLine="160"/>
              <w:rPr>
                <w:rFonts w:asciiTheme="minorEastAsia" w:hAnsiTheme="minorEastAsia"/>
                <w:sz w:val="16"/>
                <w:szCs w:val="16"/>
              </w:rPr>
            </w:pPr>
            <w:r w:rsidRPr="00E4024B">
              <w:rPr>
                <w:rFonts w:asciiTheme="minorEastAsia" w:hAnsiTheme="minorEastAsia" w:hint="eastAsia"/>
                <w:sz w:val="16"/>
                <w:szCs w:val="16"/>
              </w:rPr>
              <w:t>重点研究分野については、重点的に予算や人員を投入するとともに、組織的に進行管理・成果普及に取り組む。</w:t>
            </w: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③ 新たな研究分野への取組</w:t>
            </w:r>
          </w:p>
          <w:p w:rsidR="00E4024B" w:rsidRDefault="00E4024B" w:rsidP="00E4024B">
            <w:pPr>
              <w:spacing w:line="0" w:lineRule="atLeast"/>
              <w:ind w:firstLineChars="100" w:firstLine="160"/>
              <w:rPr>
                <w:rFonts w:asciiTheme="minorEastAsia" w:hAnsiTheme="minorEastAsia"/>
                <w:sz w:val="16"/>
                <w:szCs w:val="16"/>
              </w:rPr>
            </w:pPr>
            <w:r w:rsidRPr="00E4024B">
              <w:rPr>
                <w:rFonts w:asciiTheme="minorEastAsia" w:hAnsiTheme="minorEastAsia" w:hint="eastAsia"/>
                <w:sz w:val="16"/>
                <w:szCs w:val="16"/>
              </w:rPr>
              <w:t>以下の新たな研究分野については、分野横断的な取組や府との連携強化等、研究体制の強化を行い、調査研究を実施する。</w:t>
            </w:r>
          </w:p>
          <w:p w:rsidR="00552464" w:rsidRPr="0070528B" w:rsidRDefault="00552464" w:rsidP="00E4024B">
            <w:pPr>
              <w:spacing w:line="0" w:lineRule="atLeast"/>
              <w:rPr>
                <w:rFonts w:asciiTheme="minorEastAsia" w:hAnsiTheme="minorEastAsia"/>
                <w:sz w:val="16"/>
                <w:szCs w:val="16"/>
              </w:rPr>
            </w:pPr>
            <w:r w:rsidRPr="0070528B">
              <w:rPr>
                <w:rFonts w:asciiTheme="minorEastAsia" w:hAnsiTheme="minorEastAsia" w:hint="eastAsia"/>
                <w:sz w:val="16"/>
                <w:szCs w:val="16"/>
              </w:rPr>
              <w:t>・農林水産業の六次産業化の促進支援</w:t>
            </w:r>
          </w:p>
          <w:p w:rsidR="00552464" w:rsidRDefault="00552464" w:rsidP="0070528B">
            <w:pPr>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大阪産（もん）の生産・加工・販売の一貫した技術開発等、農林水産業の六次産業化の促進支援に資する調査研究を府と連携して行う。</w:t>
            </w:r>
          </w:p>
          <w:p w:rsidR="00EA04D4" w:rsidRPr="0070528B" w:rsidRDefault="00EA04D4" w:rsidP="0070528B">
            <w:pPr>
              <w:spacing w:line="0" w:lineRule="atLeast"/>
              <w:ind w:firstLineChars="100" w:firstLine="160"/>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・新たな環境汚染への対応</w:t>
            </w:r>
          </w:p>
          <w:p w:rsidR="00552464" w:rsidRPr="0070528B" w:rsidRDefault="00E4024B" w:rsidP="00E4024B">
            <w:pPr>
              <w:spacing w:line="0" w:lineRule="atLeast"/>
              <w:ind w:firstLineChars="100" w:firstLine="160"/>
              <w:rPr>
                <w:rFonts w:asciiTheme="minorEastAsia" w:hAnsiTheme="minorEastAsia"/>
                <w:sz w:val="16"/>
                <w:szCs w:val="16"/>
              </w:rPr>
            </w:pPr>
            <w:r w:rsidRPr="00E4024B">
              <w:rPr>
                <w:rFonts w:asciiTheme="minorEastAsia" w:hAnsiTheme="minorEastAsia" w:hint="eastAsia"/>
                <w:sz w:val="16"/>
                <w:szCs w:val="16"/>
              </w:rPr>
              <w:t>新たに問題となる汚染物質の分析技術の開発や、汚染物質の環境中の動態の究明に係る調査研究を行う。</w:t>
            </w:r>
          </w:p>
          <w:p w:rsidR="00552464" w:rsidRPr="0070528B" w:rsidRDefault="00552464" w:rsidP="0070528B">
            <w:pPr>
              <w:spacing w:line="0" w:lineRule="atLeast"/>
              <w:rPr>
                <w:rFonts w:asciiTheme="minorEastAsia" w:hAnsiTheme="minorEastAsia"/>
                <w:sz w:val="16"/>
                <w:szCs w:val="16"/>
              </w:rPr>
            </w:pPr>
          </w:p>
          <w:p w:rsidR="00552464" w:rsidRDefault="00552464" w:rsidP="0070528B">
            <w:pPr>
              <w:spacing w:line="0" w:lineRule="atLeast"/>
              <w:rPr>
                <w:rFonts w:asciiTheme="minorEastAsia" w:hAnsiTheme="minorEastAsia"/>
                <w:sz w:val="16"/>
                <w:szCs w:val="16"/>
              </w:rPr>
            </w:pPr>
          </w:p>
          <w:p w:rsidR="00EA04D4" w:rsidRPr="0070528B" w:rsidRDefault="00EA04D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・生物多様性の保全</w:t>
            </w:r>
          </w:p>
          <w:p w:rsidR="00552464" w:rsidRPr="0070528B" w:rsidRDefault="00E4024B" w:rsidP="00E4024B">
            <w:pPr>
              <w:spacing w:line="0" w:lineRule="atLeast"/>
              <w:ind w:firstLineChars="100" w:firstLine="160"/>
              <w:rPr>
                <w:rFonts w:asciiTheme="minorEastAsia" w:hAnsiTheme="minorEastAsia"/>
                <w:sz w:val="16"/>
                <w:szCs w:val="16"/>
              </w:rPr>
            </w:pPr>
            <w:r w:rsidRPr="00E4024B">
              <w:rPr>
                <w:rFonts w:asciiTheme="minorEastAsia" w:hAnsiTheme="minorEastAsia" w:hint="eastAsia"/>
                <w:sz w:val="16"/>
                <w:szCs w:val="16"/>
              </w:rPr>
              <w:t>生物多様性に関する情報の収集発信を担う機能を整備するとともに、希少生物の保全技術、外来生物の駆除技術や野生獣類の管理技術の開発等に係る調査研究を行う。</w:t>
            </w:r>
          </w:p>
          <w:p w:rsidR="00552464" w:rsidRPr="0070528B" w:rsidRDefault="00552464" w:rsidP="0070528B">
            <w:pPr>
              <w:spacing w:line="0" w:lineRule="atLeast"/>
              <w:ind w:firstLineChars="200" w:firstLine="320"/>
              <w:rPr>
                <w:rFonts w:asciiTheme="minorEastAsia" w:hAnsiTheme="minorEastAsia"/>
                <w:sz w:val="16"/>
                <w:szCs w:val="16"/>
              </w:rPr>
            </w:pPr>
          </w:p>
          <w:p w:rsidR="00552464" w:rsidRPr="0070528B" w:rsidRDefault="00552464" w:rsidP="0070528B">
            <w:pPr>
              <w:spacing w:line="0" w:lineRule="atLeast"/>
              <w:ind w:firstLineChars="200" w:firstLine="320"/>
              <w:rPr>
                <w:rFonts w:asciiTheme="minorEastAsia" w:hAnsiTheme="minorEastAsia"/>
                <w:sz w:val="16"/>
                <w:szCs w:val="16"/>
              </w:rPr>
            </w:pPr>
          </w:p>
          <w:p w:rsidR="00552464" w:rsidRPr="00E4024B" w:rsidRDefault="00552464" w:rsidP="0070528B">
            <w:pPr>
              <w:spacing w:line="0" w:lineRule="atLeast"/>
              <w:ind w:firstLineChars="200" w:firstLine="320"/>
              <w:rPr>
                <w:rFonts w:asciiTheme="minorEastAsia" w:hAnsiTheme="minorEastAsia"/>
                <w:sz w:val="16"/>
                <w:szCs w:val="16"/>
              </w:rPr>
            </w:pPr>
          </w:p>
          <w:p w:rsidR="00552464" w:rsidRPr="0070528B" w:rsidRDefault="00552464" w:rsidP="0070528B">
            <w:pPr>
              <w:spacing w:line="0" w:lineRule="atLeast"/>
              <w:ind w:firstLineChars="200" w:firstLine="320"/>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【数値目標】</w:t>
            </w:r>
          </w:p>
          <w:p w:rsidR="00552464" w:rsidRPr="0070528B" w:rsidRDefault="00E4024B" w:rsidP="00E4024B">
            <w:pPr>
              <w:spacing w:line="0" w:lineRule="atLeast"/>
              <w:ind w:firstLineChars="100" w:firstLine="160"/>
              <w:rPr>
                <w:rFonts w:asciiTheme="minorEastAsia" w:hAnsiTheme="minorEastAsia"/>
                <w:sz w:val="16"/>
                <w:szCs w:val="16"/>
              </w:rPr>
            </w:pPr>
            <w:r w:rsidRPr="00E4024B">
              <w:rPr>
                <w:rFonts w:asciiTheme="minorEastAsia" w:hAnsiTheme="minorEastAsia" w:hint="eastAsia"/>
                <w:sz w:val="16"/>
                <w:szCs w:val="16"/>
              </w:rPr>
              <w:t>調査研究の質を向上させ、その成果を発信するため、①～③の調査研究に係る学術論文件数と学会等発表件数の合計は、中期目標期間において400件以上とする。</w:t>
            </w:r>
          </w:p>
        </w:tc>
        <w:tc>
          <w:tcPr>
            <w:tcW w:w="8609" w:type="dxa"/>
            <w:gridSpan w:val="6"/>
          </w:tcPr>
          <w:p w:rsidR="001F4367" w:rsidRPr="0070528B" w:rsidRDefault="001F4367" w:rsidP="0070528B">
            <w:pPr>
              <w:spacing w:line="0" w:lineRule="atLeast"/>
              <w:rPr>
                <w:rFonts w:asciiTheme="minorEastAsia" w:hAnsiTheme="minorEastAsia"/>
                <w:b/>
                <w:sz w:val="16"/>
                <w:szCs w:val="16"/>
              </w:rPr>
            </w:pPr>
            <w:r w:rsidRPr="0070528B">
              <w:rPr>
                <w:rFonts w:asciiTheme="minorEastAsia" w:hAnsiTheme="minorEastAsia" w:hint="eastAsia"/>
                <w:b/>
                <w:sz w:val="16"/>
                <w:szCs w:val="16"/>
              </w:rPr>
              <w:t>【実績】</w:t>
            </w:r>
          </w:p>
          <w:p w:rsidR="001F4367"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１</w:t>
            </w:r>
            <w:r w:rsidR="001F4367" w:rsidRPr="0070528B">
              <w:rPr>
                <w:rFonts w:asciiTheme="minorEastAsia" w:hAnsiTheme="minorEastAsia" w:hint="eastAsia"/>
                <w:sz w:val="16"/>
                <w:szCs w:val="16"/>
              </w:rPr>
              <w:t xml:space="preserve"> 技術支援の質的向上</w:t>
            </w:r>
          </w:p>
          <w:p w:rsidR="001F4367" w:rsidRPr="0070528B" w:rsidRDefault="001F4367" w:rsidP="0070528B">
            <w:pPr>
              <w:spacing w:line="0" w:lineRule="atLeast"/>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p>
          <w:p w:rsidR="001F4367" w:rsidRDefault="001F4367" w:rsidP="0070528B">
            <w:pPr>
              <w:spacing w:line="0" w:lineRule="atLeast"/>
              <w:rPr>
                <w:rFonts w:asciiTheme="minorEastAsia" w:hAnsiTheme="minorEastAsia"/>
                <w:sz w:val="16"/>
                <w:szCs w:val="16"/>
              </w:rPr>
            </w:pPr>
          </w:p>
          <w:p w:rsidR="001D237E" w:rsidRPr="0070528B" w:rsidRDefault="001D237E" w:rsidP="0070528B">
            <w:pPr>
              <w:spacing w:line="0" w:lineRule="atLeast"/>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（１）技術的ニーズのきめ細かな把握</w:t>
            </w:r>
          </w:p>
          <w:p w:rsidR="001F4367" w:rsidRDefault="001F4367"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・展示会やフェアに出展し、研究成果PRや情報収集</w:t>
            </w:r>
            <w:r w:rsidR="003F67E5">
              <w:rPr>
                <w:rFonts w:asciiTheme="minorEastAsia" w:hAnsiTheme="minorEastAsia" w:hint="eastAsia"/>
                <w:sz w:val="16"/>
                <w:szCs w:val="16"/>
              </w:rPr>
              <w:t>や意見交換を実施</w:t>
            </w:r>
            <w:r w:rsidRPr="0070528B">
              <w:rPr>
                <w:rFonts w:asciiTheme="minorEastAsia" w:hAnsiTheme="minorEastAsia" w:hint="eastAsia"/>
                <w:sz w:val="16"/>
                <w:szCs w:val="16"/>
              </w:rPr>
              <w:t>。また、H27年度は「大阪産(もん)大商談会」を開催し、府内で</w:t>
            </w:r>
            <w:r w:rsidR="00E63F01">
              <w:rPr>
                <w:rFonts w:asciiTheme="minorEastAsia" w:hAnsiTheme="minorEastAsia" w:hint="eastAsia"/>
                <w:sz w:val="16"/>
                <w:szCs w:val="16"/>
              </w:rPr>
              <w:t>6次</w:t>
            </w:r>
            <w:r w:rsidR="003F67E5">
              <w:rPr>
                <w:rFonts w:asciiTheme="minorEastAsia" w:hAnsiTheme="minorEastAsia" w:hint="eastAsia"/>
                <w:sz w:val="16"/>
                <w:szCs w:val="16"/>
              </w:rPr>
              <w:t>産業化</w:t>
            </w:r>
            <w:r w:rsidRPr="0070528B">
              <w:rPr>
                <w:rFonts w:asciiTheme="minorEastAsia" w:hAnsiTheme="minorEastAsia" w:hint="eastAsia"/>
                <w:sz w:val="16"/>
                <w:szCs w:val="16"/>
              </w:rPr>
              <w:t>等に取り組む</w:t>
            </w:r>
            <w:r w:rsidR="003F67E5">
              <w:rPr>
                <w:rFonts w:asciiTheme="minorEastAsia" w:hAnsiTheme="minorEastAsia" w:hint="eastAsia"/>
                <w:sz w:val="16"/>
                <w:szCs w:val="16"/>
              </w:rPr>
              <w:t>事業者とバイヤー等の</w:t>
            </w:r>
            <w:r w:rsidRPr="0070528B">
              <w:rPr>
                <w:rFonts w:asciiTheme="minorEastAsia" w:hAnsiTheme="minorEastAsia" w:hint="eastAsia"/>
                <w:sz w:val="16"/>
                <w:szCs w:val="16"/>
              </w:rPr>
              <w:t>マッチングを実施。</w:t>
            </w:r>
          </w:p>
          <w:p w:rsidR="001F4367" w:rsidRPr="0070528B" w:rsidRDefault="002B7CBD"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・大阪商工会議所や、</w:t>
            </w:r>
            <w:r w:rsidR="001F4367" w:rsidRPr="0070528B">
              <w:rPr>
                <w:rFonts w:asciiTheme="minorEastAsia" w:hAnsiTheme="minorEastAsia" w:hint="eastAsia"/>
                <w:sz w:val="16"/>
                <w:szCs w:val="16"/>
              </w:rPr>
              <w:t>農協、食品産業事業者、行政等へ環境農林水産及び食品加工に関するニーズについて聞き取り調査を実施。</w:t>
            </w:r>
          </w:p>
          <w:p w:rsidR="001F4367" w:rsidRPr="0070528B" w:rsidRDefault="001F4367"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・府職員と意見交換を行い、行政の技術的ニーズを把握するために、「大阪府環境農林水産試験研究推進会議」を開催。また、府環境農林水産部が開催する</w:t>
            </w:r>
            <w:r w:rsidR="00C12F10">
              <w:rPr>
                <w:rFonts w:asciiTheme="minorEastAsia" w:hAnsiTheme="minorEastAsia" w:hint="eastAsia"/>
                <w:sz w:val="16"/>
                <w:szCs w:val="16"/>
              </w:rPr>
              <w:t>会議等</w:t>
            </w:r>
            <w:r w:rsidRPr="0070528B">
              <w:rPr>
                <w:rFonts w:asciiTheme="minorEastAsia" w:hAnsiTheme="minorEastAsia" w:hint="eastAsia"/>
                <w:sz w:val="16"/>
                <w:szCs w:val="16"/>
              </w:rPr>
              <w:t>へ法人職員が出席し、行政課題の解決に向け</w:t>
            </w:r>
            <w:r w:rsidR="00C12F10">
              <w:rPr>
                <w:rFonts w:asciiTheme="minorEastAsia" w:hAnsiTheme="minorEastAsia" w:hint="eastAsia"/>
                <w:sz w:val="16"/>
                <w:szCs w:val="16"/>
              </w:rPr>
              <w:t>意見を交換</w:t>
            </w:r>
            <w:r w:rsidRPr="0070528B">
              <w:rPr>
                <w:rFonts w:asciiTheme="minorEastAsia" w:hAnsiTheme="minorEastAsia" w:hint="eastAsia"/>
                <w:sz w:val="16"/>
                <w:szCs w:val="16"/>
              </w:rPr>
              <w:t>。</w:t>
            </w:r>
          </w:p>
          <w:p w:rsidR="001F4367" w:rsidRPr="0070528B" w:rsidRDefault="001F4367" w:rsidP="0070528B">
            <w:pPr>
              <w:spacing w:line="0" w:lineRule="atLeast"/>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（２）幅広い知見の集積</w:t>
            </w:r>
          </w:p>
          <w:p w:rsidR="001F4367" w:rsidRPr="0070528B" w:rsidRDefault="001F4367"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環境農林水産に関わる学会、研究会・セミナー・シンポジウム等及び公設試験研究機関ネットワークに参画し、最新の知見等の情報収集を実施。収集した情報は所内で共有するとともに、研究計画等に反映。</w:t>
            </w:r>
          </w:p>
          <w:p w:rsidR="005C2A23" w:rsidRPr="0070528B" w:rsidRDefault="005C2A23" w:rsidP="0070528B">
            <w:pPr>
              <w:spacing w:line="0" w:lineRule="atLeast"/>
              <w:rPr>
                <w:rFonts w:asciiTheme="minorEastAsia" w:hAnsiTheme="minorEastAsia"/>
                <w:sz w:val="16"/>
                <w:szCs w:val="16"/>
              </w:rPr>
            </w:pPr>
          </w:p>
          <w:p w:rsidR="005C2A23" w:rsidRPr="0070528B" w:rsidRDefault="005C2A23" w:rsidP="0070528B">
            <w:pPr>
              <w:spacing w:line="0" w:lineRule="atLeast"/>
              <w:rPr>
                <w:rFonts w:asciiTheme="minorEastAsia" w:hAnsiTheme="minorEastAsia"/>
                <w:sz w:val="16"/>
                <w:szCs w:val="16"/>
              </w:rPr>
            </w:pPr>
          </w:p>
          <w:p w:rsidR="005C2A23" w:rsidRPr="0070528B" w:rsidRDefault="005C2A23" w:rsidP="0070528B">
            <w:pPr>
              <w:spacing w:line="0" w:lineRule="atLeast"/>
              <w:rPr>
                <w:rFonts w:asciiTheme="minorEastAsia" w:hAnsiTheme="minorEastAsia"/>
                <w:sz w:val="16"/>
                <w:szCs w:val="16"/>
              </w:rPr>
            </w:pPr>
          </w:p>
          <w:p w:rsidR="005C2A23" w:rsidRDefault="005C2A23" w:rsidP="0070528B">
            <w:pPr>
              <w:spacing w:line="0" w:lineRule="atLeast"/>
              <w:rPr>
                <w:rFonts w:asciiTheme="minorEastAsia" w:hAnsiTheme="minorEastAsia"/>
                <w:sz w:val="16"/>
                <w:szCs w:val="16"/>
              </w:rPr>
            </w:pPr>
          </w:p>
          <w:p w:rsidR="002B0CE7" w:rsidRPr="0070528B" w:rsidRDefault="002B0CE7" w:rsidP="0070528B">
            <w:pPr>
              <w:spacing w:line="0" w:lineRule="atLeast"/>
              <w:rPr>
                <w:rFonts w:asciiTheme="minorEastAsia" w:hAnsiTheme="minorEastAsia"/>
                <w:sz w:val="16"/>
                <w:szCs w:val="16"/>
              </w:rPr>
            </w:pPr>
          </w:p>
          <w:p w:rsidR="005C2A23" w:rsidRPr="0070528B" w:rsidRDefault="005C2A23" w:rsidP="0070528B">
            <w:pPr>
              <w:spacing w:line="0" w:lineRule="atLeast"/>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（３）質の高い調査研究の実施</w:t>
            </w: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①技術支援の基盤となる調査研究の推進</w:t>
            </w:r>
          </w:p>
          <w:p w:rsidR="00552464" w:rsidRDefault="00C12F10" w:rsidP="0070528B">
            <w:pPr>
              <w:spacing w:line="0" w:lineRule="atLeast"/>
              <w:ind w:left="2"/>
              <w:rPr>
                <w:rFonts w:asciiTheme="minorEastAsia" w:hAnsiTheme="minorEastAsia"/>
                <w:sz w:val="16"/>
                <w:szCs w:val="16"/>
              </w:rPr>
            </w:pPr>
            <w:r>
              <w:rPr>
                <w:rFonts w:asciiTheme="minorEastAsia" w:hAnsiTheme="minorEastAsia" w:hint="eastAsia"/>
                <w:sz w:val="16"/>
                <w:szCs w:val="16"/>
              </w:rPr>
              <w:t>・</w:t>
            </w:r>
            <w:r w:rsidR="008E6024" w:rsidRPr="0070528B">
              <w:rPr>
                <w:rFonts w:asciiTheme="minorEastAsia" w:hAnsiTheme="minorEastAsia" w:hint="eastAsia"/>
                <w:sz w:val="16"/>
                <w:szCs w:val="16"/>
              </w:rPr>
              <w:t>調査</w:t>
            </w:r>
            <w:r w:rsidR="00C423B5" w:rsidRPr="0070528B">
              <w:rPr>
                <w:rFonts w:asciiTheme="minorEastAsia" w:hAnsiTheme="minorEastAsia" w:hint="eastAsia"/>
                <w:sz w:val="16"/>
                <w:szCs w:val="16"/>
              </w:rPr>
              <w:t>研究を</w:t>
            </w:r>
            <w:r w:rsidR="002B47D4" w:rsidRPr="0070528B">
              <w:rPr>
                <w:rFonts w:asciiTheme="minorEastAsia" w:hAnsiTheme="minorEastAsia" w:hint="eastAsia"/>
                <w:sz w:val="16"/>
                <w:szCs w:val="16"/>
              </w:rPr>
              <w:t>、重点研究分野、新たな研究分野、基盤となる調査・研究に区分し、それぞれ進捗管理や資源配分を</w:t>
            </w:r>
            <w:r w:rsidR="001F4367" w:rsidRPr="0070528B">
              <w:rPr>
                <w:rFonts w:asciiTheme="minorEastAsia" w:hAnsiTheme="minorEastAsia" w:hint="eastAsia"/>
                <w:sz w:val="16"/>
                <w:szCs w:val="16"/>
              </w:rPr>
              <w:t>実施。</w:t>
            </w:r>
          </w:p>
          <w:p w:rsidR="00C12F10" w:rsidRDefault="00C12F10" w:rsidP="0070528B">
            <w:pPr>
              <w:spacing w:line="0" w:lineRule="atLeast"/>
              <w:ind w:left="2"/>
              <w:rPr>
                <w:rFonts w:asciiTheme="minorEastAsia" w:hAnsiTheme="minorEastAsia"/>
                <w:sz w:val="16"/>
                <w:szCs w:val="16"/>
              </w:rPr>
            </w:pPr>
          </w:p>
          <w:p w:rsidR="00C12F10" w:rsidRPr="0070528B" w:rsidRDefault="00C12F10" w:rsidP="0070528B">
            <w:pPr>
              <w:spacing w:line="0" w:lineRule="atLeast"/>
              <w:ind w:left="2"/>
              <w:rPr>
                <w:rFonts w:asciiTheme="minorEastAsia" w:hAnsiTheme="minorEastAsia"/>
                <w:sz w:val="16"/>
                <w:szCs w:val="16"/>
              </w:rPr>
            </w:pPr>
          </w:p>
          <w:p w:rsidR="001F4367" w:rsidRPr="0070528B" w:rsidRDefault="001F4367" w:rsidP="00507C68">
            <w:pPr>
              <w:spacing w:line="0" w:lineRule="atLeast"/>
              <w:ind w:firstLineChars="300" w:firstLine="480"/>
              <w:jc w:val="left"/>
              <w:rPr>
                <w:rFonts w:asciiTheme="minorEastAsia" w:hAnsiTheme="minorEastAsia"/>
                <w:sz w:val="16"/>
                <w:szCs w:val="16"/>
              </w:rPr>
            </w:pPr>
            <w:r w:rsidRPr="0070528B">
              <w:rPr>
                <w:rFonts w:asciiTheme="minorEastAsia" w:hAnsiTheme="minorEastAsia" w:hint="eastAsia"/>
                <w:sz w:val="16"/>
                <w:szCs w:val="16"/>
              </w:rPr>
              <w:t>調査研究の実施（課題数）</w:t>
            </w:r>
          </w:p>
          <w:tbl>
            <w:tblPr>
              <w:tblW w:w="7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21"/>
              <w:gridCol w:w="1321"/>
              <w:gridCol w:w="1321"/>
              <w:gridCol w:w="1321"/>
            </w:tblGrid>
            <w:tr w:rsidR="0081690B" w:rsidRPr="0070528B" w:rsidTr="00507C68">
              <w:trPr>
                <w:trHeight w:val="227"/>
                <w:jc w:val="center"/>
              </w:trPr>
              <w:tc>
                <w:tcPr>
                  <w:tcW w:w="2041" w:type="dxa"/>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p>
              </w:tc>
              <w:tc>
                <w:tcPr>
                  <w:tcW w:w="1321" w:type="dxa"/>
                  <w:shd w:val="clear" w:color="auto" w:fill="auto"/>
                  <w:vAlign w:val="center"/>
                </w:tcPr>
                <w:p w:rsidR="001F4367" w:rsidRPr="0070528B" w:rsidRDefault="001F4367" w:rsidP="0070528B">
                  <w:pPr>
                    <w:spacing w:line="0" w:lineRule="atLeast"/>
                    <w:ind w:leftChars="-1" w:left="-2" w:firstLineChars="4" w:firstLine="6"/>
                    <w:jc w:val="center"/>
                    <w:rPr>
                      <w:rFonts w:asciiTheme="minorEastAsia" w:hAnsiTheme="minorEastAsia"/>
                      <w:sz w:val="16"/>
                      <w:szCs w:val="16"/>
                    </w:rPr>
                  </w:pPr>
                  <w:r w:rsidRPr="0070528B">
                    <w:rPr>
                      <w:rFonts w:asciiTheme="minorEastAsia" w:hAnsiTheme="minorEastAsia" w:hint="eastAsia"/>
                      <w:sz w:val="16"/>
                      <w:szCs w:val="16"/>
                    </w:rPr>
                    <w:t>H24</w:t>
                  </w:r>
                </w:p>
              </w:tc>
              <w:tc>
                <w:tcPr>
                  <w:tcW w:w="1321" w:type="dxa"/>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H25</w:t>
                  </w:r>
                </w:p>
              </w:tc>
              <w:tc>
                <w:tcPr>
                  <w:tcW w:w="1321" w:type="dxa"/>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H26</w:t>
                  </w:r>
                </w:p>
              </w:tc>
              <w:tc>
                <w:tcPr>
                  <w:tcW w:w="1321" w:type="dxa"/>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H27</w:t>
                  </w:r>
                </w:p>
              </w:tc>
            </w:tr>
            <w:tr w:rsidR="0081690B" w:rsidRPr="0070528B" w:rsidTr="00507C68">
              <w:trPr>
                <w:trHeight w:val="227"/>
                <w:jc w:val="center"/>
              </w:trPr>
              <w:tc>
                <w:tcPr>
                  <w:tcW w:w="2041" w:type="dxa"/>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重点研究分野</w:t>
                  </w:r>
                </w:p>
              </w:tc>
              <w:tc>
                <w:tcPr>
                  <w:tcW w:w="1321" w:type="dxa"/>
                  <w:shd w:val="clear" w:color="auto" w:fill="auto"/>
                  <w:vAlign w:val="center"/>
                </w:tcPr>
                <w:p w:rsidR="001F4367" w:rsidRPr="0070528B" w:rsidRDefault="001F4367" w:rsidP="0070528B">
                  <w:pPr>
                    <w:spacing w:line="0" w:lineRule="atLeast"/>
                    <w:ind w:leftChars="-1" w:left="-2" w:firstLineChars="4" w:firstLine="6"/>
                    <w:jc w:val="center"/>
                    <w:rPr>
                      <w:rFonts w:asciiTheme="minorEastAsia" w:hAnsiTheme="minorEastAsia"/>
                      <w:sz w:val="16"/>
                      <w:szCs w:val="16"/>
                    </w:rPr>
                  </w:pPr>
                  <w:r w:rsidRPr="0070528B">
                    <w:rPr>
                      <w:rFonts w:asciiTheme="minorEastAsia" w:hAnsiTheme="minorEastAsia" w:hint="eastAsia"/>
                      <w:sz w:val="16"/>
                      <w:szCs w:val="16"/>
                    </w:rPr>
                    <w:t>28</w:t>
                  </w:r>
                </w:p>
              </w:tc>
              <w:tc>
                <w:tcPr>
                  <w:tcW w:w="1321" w:type="dxa"/>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20</w:t>
                  </w:r>
                </w:p>
              </w:tc>
              <w:tc>
                <w:tcPr>
                  <w:tcW w:w="1321" w:type="dxa"/>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21</w:t>
                  </w:r>
                </w:p>
              </w:tc>
              <w:tc>
                <w:tcPr>
                  <w:tcW w:w="1321" w:type="dxa"/>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28</w:t>
                  </w:r>
                </w:p>
              </w:tc>
            </w:tr>
            <w:tr w:rsidR="0081690B" w:rsidRPr="0070528B" w:rsidTr="00507C68">
              <w:trPr>
                <w:trHeight w:val="227"/>
                <w:jc w:val="center"/>
              </w:trPr>
              <w:tc>
                <w:tcPr>
                  <w:tcW w:w="2041" w:type="dxa"/>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新たな研究分野</w:t>
                  </w:r>
                </w:p>
              </w:tc>
              <w:tc>
                <w:tcPr>
                  <w:tcW w:w="1321" w:type="dxa"/>
                  <w:shd w:val="clear" w:color="auto" w:fill="auto"/>
                  <w:vAlign w:val="center"/>
                </w:tcPr>
                <w:p w:rsidR="001F4367" w:rsidRPr="0070528B" w:rsidRDefault="001F4367" w:rsidP="0070528B">
                  <w:pPr>
                    <w:spacing w:line="0" w:lineRule="atLeast"/>
                    <w:ind w:leftChars="-1" w:left="-2" w:firstLineChars="4" w:firstLine="6"/>
                    <w:jc w:val="center"/>
                    <w:rPr>
                      <w:rFonts w:asciiTheme="minorEastAsia" w:hAnsiTheme="minorEastAsia"/>
                      <w:sz w:val="16"/>
                      <w:szCs w:val="16"/>
                    </w:rPr>
                  </w:pPr>
                  <w:r w:rsidRPr="0070528B">
                    <w:rPr>
                      <w:rFonts w:asciiTheme="minorEastAsia" w:hAnsiTheme="minorEastAsia" w:hint="eastAsia"/>
                      <w:sz w:val="16"/>
                      <w:szCs w:val="16"/>
                    </w:rPr>
                    <w:t>17</w:t>
                  </w:r>
                </w:p>
              </w:tc>
              <w:tc>
                <w:tcPr>
                  <w:tcW w:w="1321" w:type="dxa"/>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7</w:t>
                  </w:r>
                </w:p>
              </w:tc>
              <w:tc>
                <w:tcPr>
                  <w:tcW w:w="1321" w:type="dxa"/>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25</w:t>
                  </w:r>
                </w:p>
              </w:tc>
              <w:tc>
                <w:tcPr>
                  <w:tcW w:w="1321" w:type="dxa"/>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28</w:t>
                  </w:r>
                </w:p>
              </w:tc>
            </w:tr>
            <w:tr w:rsidR="0081690B" w:rsidRPr="0070528B" w:rsidTr="00507C68">
              <w:trPr>
                <w:trHeight w:val="227"/>
                <w:jc w:val="center"/>
              </w:trPr>
              <w:tc>
                <w:tcPr>
                  <w:tcW w:w="2041" w:type="dxa"/>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基盤となる調査・研究</w:t>
                  </w:r>
                </w:p>
              </w:tc>
              <w:tc>
                <w:tcPr>
                  <w:tcW w:w="1321" w:type="dxa"/>
                  <w:shd w:val="clear" w:color="auto" w:fill="auto"/>
                  <w:vAlign w:val="center"/>
                </w:tcPr>
                <w:p w:rsidR="001F4367" w:rsidRPr="0070528B" w:rsidRDefault="001F4367" w:rsidP="0070528B">
                  <w:pPr>
                    <w:spacing w:line="0" w:lineRule="atLeast"/>
                    <w:ind w:leftChars="-1" w:left="-2" w:firstLineChars="4" w:firstLine="6"/>
                    <w:jc w:val="center"/>
                    <w:rPr>
                      <w:rFonts w:asciiTheme="minorEastAsia" w:hAnsiTheme="minorEastAsia"/>
                      <w:sz w:val="16"/>
                      <w:szCs w:val="16"/>
                    </w:rPr>
                  </w:pPr>
                  <w:r w:rsidRPr="0070528B">
                    <w:rPr>
                      <w:rFonts w:asciiTheme="minorEastAsia" w:hAnsiTheme="minorEastAsia" w:hint="eastAsia"/>
                      <w:sz w:val="16"/>
                      <w:szCs w:val="16"/>
                    </w:rPr>
                    <w:t>87</w:t>
                  </w:r>
                </w:p>
              </w:tc>
              <w:tc>
                <w:tcPr>
                  <w:tcW w:w="1321" w:type="dxa"/>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87</w:t>
                  </w:r>
                </w:p>
              </w:tc>
              <w:tc>
                <w:tcPr>
                  <w:tcW w:w="1321" w:type="dxa"/>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89</w:t>
                  </w:r>
                </w:p>
              </w:tc>
              <w:tc>
                <w:tcPr>
                  <w:tcW w:w="1321" w:type="dxa"/>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78</w:t>
                  </w:r>
                </w:p>
              </w:tc>
            </w:tr>
            <w:tr w:rsidR="0081690B" w:rsidRPr="0070528B" w:rsidTr="00507C68">
              <w:trPr>
                <w:trHeight w:val="227"/>
                <w:jc w:val="center"/>
              </w:trPr>
              <w:tc>
                <w:tcPr>
                  <w:tcW w:w="2041" w:type="dxa"/>
                  <w:tcBorders>
                    <w:top w:val="double" w:sz="4" w:space="0" w:color="auto"/>
                  </w:tcBorders>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計</w:t>
                  </w:r>
                </w:p>
              </w:tc>
              <w:tc>
                <w:tcPr>
                  <w:tcW w:w="1321" w:type="dxa"/>
                  <w:tcBorders>
                    <w:top w:val="double" w:sz="4" w:space="0" w:color="auto"/>
                  </w:tcBorders>
                  <w:shd w:val="clear" w:color="auto" w:fill="auto"/>
                  <w:vAlign w:val="center"/>
                </w:tcPr>
                <w:p w:rsidR="001F4367" w:rsidRPr="0070528B" w:rsidRDefault="001F4367" w:rsidP="0070528B">
                  <w:pPr>
                    <w:spacing w:line="0" w:lineRule="atLeast"/>
                    <w:ind w:leftChars="-1" w:left="-2" w:firstLineChars="4" w:firstLine="6"/>
                    <w:jc w:val="center"/>
                    <w:rPr>
                      <w:rFonts w:asciiTheme="minorEastAsia" w:hAnsiTheme="minorEastAsia"/>
                      <w:sz w:val="16"/>
                      <w:szCs w:val="16"/>
                    </w:rPr>
                  </w:pPr>
                  <w:r w:rsidRPr="0070528B">
                    <w:rPr>
                      <w:rFonts w:asciiTheme="minorEastAsia" w:hAnsiTheme="minorEastAsia" w:hint="eastAsia"/>
                      <w:sz w:val="16"/>
                      <w:szCs w:val="16"/>
                    </w:rPr>
                    <w:t>132</w:t>
                  </w:r>
                </w:p>
              </w:tc>
              <w:tc>
                <w:tcPr>
                  <w:tcW w:w="1321" w:type="dxa"/>
                  <w:tcBorders>
                    <w:top w:val="double" w:sz="4" w:space="0" w:color="auto"/>
                  </w:tcBorders>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114</w:t>
                  </w:r>
                </w:p>
              </w:tc>
              <w:tc>
                <w:tcPr>
                  <w:tcW w:w="1321" w:type="dxa"/>
                  <w:tcBorders>
                    <w:top w:val="double" w:sz="4" w:space="0" w:color="auto"/>
                  </w:tcBorders>
                  <w:shd w:val="clear" w:color="auto" w:fill="auto"/>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135</w:t>
                  </w:r>
                </w:p>
              </w:tc>
              <w:tc>
                <w:tcPr>
                  <w:tcW w:w="1321" w:type="dxa"/>
                  <w:tcBorders>
                    <w:top w:val="double" w:sz="4" w:space="0" w:color="auto"/>
                  </w:tcBorders>
                  <w:vAlign w:val="center"/>
                </w:tcPr>
                <w:p w:rsidR="001F4367" w:rsidRPr="0070528B" w:rsidRDefault="001F4367" w:rsidP="0070528B">
                  <w:pPr>
                    <w:spacing w:line="0" w:lineRule="atLeast"/>
                    <w:ind w:leftChars="-1" w:left="-2" w:firstLineChars="1" w:firstLine="2"/>
                    <w:jc w:val="center"/>
                    <w:rPr>
                      <w:rFonts w:asciiTheme="minorEastAsia" w:hAnsiTheme="minorEastAsia"/>
                      <w:sz w:val="16"/>
                      <w:szCs w:val="16"/>
                    </w:rPr>
                  </w:pPr>
                  <w:r w:rsidRPr="0070528B">
                    <w:rPr>
                      <w:rFonts w:asciiTheme="minorEastAsia" w:hAnsiTheme="minorEastAsia" w:hint="eastAsia"/>
                      <w:sz w:val="16"/>
                      <w:szCs w:val="16"/>
                    </w:rPr>
                    <w:t>134</w:t>
                  </w:r>
                </w:p>
              </w:tc>
            </w:tr>
          </w:tbl>
          <w:p w:rsidR="005C2A23" w:rsidRDefault="005C2A23" w:rsidP="0070528B">
            <w:pPr>
              <w:spacing w:line="0" w:lineRule="atLeast"/>
              <w:rPr>
                <w:rFonts w:asciiTheme="minorEastAsia" w:hAnsiTheme="minorEastAsia"/>
                <w:sz w:val="16"/>
                <w:szCs w:val="16"/>
              </w:rPr>
            </w:pPr>
          </w:p>
          <w:p w:rsidR="00507C68" w:rsidRPr="0070528B" w:rsidRDefault="00507C68" w:rsidP="0070528B">
            <w:pPr>
              <w:spacing w:line="0" w:lineRule="atLeast"/>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②重点研究分野への取組</w:t>
            </w:r>
          </w:p>
          <w:p w:rsidR="001F4367"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ア 重点研究分野</w:t>
            </w:r>
          </w:p>
          <w:p w:rsidR="00EA04D4" w:rsidRDefault="00EA04D4" w:rsidP="0070528B">
            <w:pPr>
              <w:spacing w:line="0" w:lineRule="atLeast"/>
              <w:rPr>
                <w:rFonts w:asciiTheme="minorEastAsia" w:hAnsiTheme="minorEastAsia"/>
                <w:sz w:val="16"/>
                <w:szCs w:val="16"/>
              </w:rPr>
            </w:pPr>
          </w:p>
          <w:p w:rsidR="00EA04D4" w:rsidRDefault="00EA04D4" w:rsidP="0070528B">
            <w:pPr>
              <w:spacing w:line="0" w:lineRule="atLeast"/>
              <w:rPr>
                <w:rFonts w:asciiTheme="minorEastAsia" w:hAnsiTheme="minorEastAsia"/>
                <w:sz w:val="16"/>
                <w:szCs w:val="16"/>
              </w:rPr>
            </w:pPr>
          </w:p>
          <w:p w:rsidR="00EA04D4" w:rsidRDefault="00EA04D4" w:rsidP="0070528B">
            <w:pPr>
              <w:spacing w:line="0" w:lineRule="atLeast"/>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「安全・安心な特産農産物生産を目指した総合的作物管理（ＩＣＭ）技術」に係る分野</w:t>
            </w:r>
          </w:p>
          <w:p w:rsidR="001F4367" w:rsidRPr="0070528B" w:rsidRDefault="001F4367" w:rsidP="00A832A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・天敵を活用した害虫管理として</w:t>
            </w:r>
            <w:r w:rsidR="0017632B">
              <w:rPr>
                <w:rFonts w:asciiTheme="minorEastAsia" w:hAnsiTheme="minorEastAsia" w:hint="eastAsia"/>
                <w:sz w:val="16"/>
                <w:szCs w:val="16"/>
              </w:rPr>
              <w:t>、飛ばないナミテントウムシの</w:t>
            </w:r>
            <w:r w:rsidR="00C423B5" w:rsidRPr="0070528B">
              <w:rPr>
                <w:rFonts w:asciiTheme="minorEastAsia" w:hAnsiTheme="minorEastAsia" w:hint="eastAsia"/>
                <w:sz w:val="16"/>
                <w:szCs w:val="16"/>
              </w:rPr>
              <w:t>利用技術を開発。農水省</w:t>
            </w:r>
            <w:r w:rsidRPr="0070528B">
              <w:rPr>
                <w:rFonts w:asciiTheme="minorEastAsia" w:hAnsiTheme="minorEastAsia" w:hint="eastAsia"/>
                <w:sz w:val="16"/>
                <w:szCs w:val="16"/>
              </w:rPr>
              <w:t>2014年農林水産研究成果10大トピックス</w:t>
            </w:r>
            <w:r w:rsidR="00FD5914" w:rsidRPr="0070528B">
              <w:rPr>
                <w:rFonts w:asciiTheme="minorEastAsia" w:hAnsiTheme="minorEastAsia" w:hint="eastAsia"/>
                <w:sz w:val="16"/>
                <w:szCs w:val="16"/>
              </w:rPr>
              <w:t>第1位</w:t>
            </w:r>
            <w:r w:rsidRPr="0070528B">
              <w:rPr>
                <w:rFonts w:asciiTheme="minorEastAsia" w:hAnsiTheme="minorEastAsia" w:hint="eastAsia"/>
                <w:sz w:val="16"/>
                <w:szCs w:val="16"/>
              </w:rPr>
              <w:t>に選定。</w:t>
            </w:r>
          </w:p>
          <w:p w:rsidR="001F4367" w:rsidRPr="0070528B" w:rsidRDefault="001F4367" w:rsidP="00A832A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・温室内の通気性を確保しつつ、病害虫侵入と発生を抑える静電場スクリーンや、病気に罹りにくいトマト・ナスを作り出すUV-B照射を組み合わせた栽培技術を開発。</w:t>
            </w:r>
          </w:p>
          <w:p w:rsidR="001F4367" w:rsidRPr="0070528B" w:rsidRDefault="001F4367" w:rsidP="00A832A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・薬剤を使用しない新しい殺菌･消毒技術として、ガスプラズマによる種子や農産物の殺菌技術を開発。</w:t>
            </w:r>
            <w:r w:rsidR="00FB7E66" w:rsidRPr="00FB7E66">
              <w:rPr>
                <w:rFonts w:asciiTheme="minorEastAsia" w:hAnsiTheme="minorEastAsia" w:hint="eastAsia"/>
                <w:sz w:val="16"/>
                <w:szCs w:val="16"/>
              </w:rPr>
              <w:t>FOOMA　Japan2016（国際食品工業展）で「</w:t>
            </w:r>
            <w:r w:rsidR="00FB7E66">
              <w:rPr>
                <w:rFonts w:asciiTheme="minorEastAsia" w:hAnsiTheme="minorEastAsia" w:hint="eastAsia"/>
                <w:sz w:val="16"/>
                <w:szCs w:val="16"/>
              </w:rPr>
              <w:t>アカデミックプラザ賞</w:t>
            </w:r>
            <w:r w:rsidR="00FB7E66" w:rsidRPr="00FB7E66">
              <w:rPr>
                <w:rFonts w:asciiTheme="minorEastAsia" w:hAnsiTheme="minorEastAsia" w:hint="eastAsia"/>
                <w:sz w:val="16"/>
                <w:szCs w:val="16"/>
              </w:rPr>
              <w:t>」を受賞。</w:t>
            </w:r>
          </w:p>
          <w:p w:rsidR="001F4367" w:rsidRPr="0070528B" w:rsidRDefault="001F4367" w:rsidP="0070528B">
            <w:pPr>
              <w:spacing w:line="0" w:lineRule="atLeast"/>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「都市域におけるバイオマスの地域循環システム」に係る分野</w:t>
            </w:r>
          </w:p>
          <w:p w:rsidR="001F4367" w:rsidRPr="0070528B" w:rsidRDefault="00881DE2" w:rsidP="00A832A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・府内で</w:t>
            </w:r>
            <w:r w:rsidR="001F4367" w:rsidRPr="0070528B">
              <w:rPr>
                <w:rFonts w:asciiTheme="minorEastAsia" w:hAnsiTheme="minorEastAsia" w:hint="eastAsia"/>
                <w:sz w:val="16"/>
                <w:szCs w:val="16"/>
              </w:rPr>
              <w:t>発生する食品製造副産物を原料とする飼料の開発に取り組み、安価な乳牛用混合発酵飼料を開発。供給販売に向け、事業者に技術移転。</w:t>
            </w:r>
          </w:p>
          <w:p w:rsidR="00552464" w:rsidRDefault="001F4367" w:rsidP="00A832A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府内での発生量が最も多いバイオマスである下水汚泥の利用率向上のため、処理時間が短く、施設の小型化が可能な新しいメタン発酵システムを開発。トータルの処理時間を従来の1/10に短縮。H27年度に特許出願。</w:t>
            </w:r>
          </w:p>
          <w:p w:rsidR="0070528B" w:rsidRDefault="0070528B" w:rsidP="0070528B">
            <w:pPr>
              <w:spacing w:line="0" w:lineRule="atLeast"/>
              <w:ind w:leftChars="88" w:left="310" w:hangingChars="78" w:hanging="125"/>
              <w:rPr>
                <w:rFonts w:asciiTheme="minorEastAsia" w:hAnsiTheme="minorEastAsia"/>
                <w:sz w:val="16"/>
                <w:szCs w:val="16"/>
              </w:rPr>
            </w:pPr>
          </w:p>
          <w:p w:rsidR="00EA04D4" w:rsidRDefault="00EA04D4" w:rsidP="0070528B">
            <w:pPr>
              <w:spacing w:line="0" w:lineRule="atLeast"/>
              <w:ind w:leftChars="88" w:left="310" w:hangingChars="78" w:hanging="125"/>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「大阪湾の環境変化が生態系に与える影響の究明」に係る分野</w:t>
            </w:r>
          </w:p>
          <w:p w:rsidR="001F4367" w:rsidRPr="0070528B" w:rsidRDefault="001F4367" w:rsidP="00A832A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・漁獲量の変化を解析し、</w:t>
            </w:r>
            <w:r w:rsidR="0045213C">
              <w:rPr>
                <w:rFonts w:asciiTheme="minorEastAsia" w:hAnsiTheme="minorEastAsia" w:hint="eastAsia"/>
                <w:sz w:val="16"/>
                <w:szCs w:val="16"/>
              </w:rPr>
              <w:t>浮魚に比べ</w:t>
            </w:r>
            <w:r w:rsidRPr="0070528B">
              <w:rPr>
                <w:rFonts w:asciiTheme="minorEastAsia" w:hAnsiTheme="minorEastAsia" w:hint="eastAsia"/>
                <w:sz w:val="16"/>
                <w:szCs w:val="16"/>
              </w:rPr>
              <w:t>底魚で漁獲量減少が顕著であること、</w:t>
            </w:r>
            <w:r w:rsidR="0045213C">
              <w:rPr>
                <w:rFonts w:asciiTheme="minorEastAsia" w:hAnsiTheme="minorEastAsia" w:hint="eastAsia"/>
                <w:sz w:val="16"/>
                <w:szCs w:val="16"/>
              </w:rPr>
              <w:t>漁獲量の減少は</w:t>
            </w:r>
            <w:r w:rsidR="0045213C" w:rsidRPr="0070528B">
              <w:rPr>
                <w:rFonts w:asciiTheme="minorEastAsia" w:hAnsiTheme="minorEastAsia" w:hint="eastAsia"/>
                <w:sz w:val="16"/>
                <w:szCs w:val="16"/>
              </w:rPr>
              <w:t>魚種の有機汚濁に対する耐性を反映していることを解明</w:t>
            </w:r>
            <w:r w:rsidRPr="0070528B">
              <w:rPr>
                <w:rFonts w:asciiTheme="minorEastAsia" w:hAnsiTheme="minorEastAsia" w:hint="eastAsia"/>
                <w:sz w:val="16"/>
                <w:szCs w:val="16"/>
              </w:rPr>
              <w:t>。</w:t>
            </w:r>
          </w:p>
          <w:p w:rsidR="001F4367" w:rsidRPr="0070528B" w:rsidRDefault="001F4367" w:rsidP="00A832A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・大阪湾の基礎生産力は、1980年に比して2013年は湾央部で低下、湾奥部で横ばいか</w:t>
            </w:r>
            <w:r w:rsidR="0045213C">
              <w:rPr>
                <w:rFonts w:asciiTheme="minorEastAsia" w:hAnsiTheme="minorEastAsia" w:hint="eastAsia"/>
                <w:sz w:val="16"/>
                <w:szCs w:val="16"/>
              </w:rPr>
              <w:t>微増</w:t>
            </w:r>
            <w:r w:rsidRPr="0070528B">
              <w:rPr>
                <w:rFonts w:asciiTheme="minorEastAsia" w:hAnsiTheme="minorEastAsia" w:hint="eastAsia"/>
                <w:sz w:val="16"/>
                <w:szCs w:val="16"/>
              </w:rPr>
              <w:t>。</w:t>
            </w:r>
            <w:r w:rsidR="0045213C" w:rsidRPr="0070528B">
              <w:rPr>
                <w:rFonts w:asciiTheme="minorEastAsia" w:hAnsiTheme="minorEastAsia" w:hint="eastAsia"/>
                <w:sz w:val="16"/>
                <w:szCs w:val="16"/>
              </w:rPr>
              <w:t>1990年代以降、</w:t>
            </w:r>
            <w:r w:rsidRPr="0070528B">
              <w:rPr>
                <w:rFonts w:asciiTheme="minorEastAsia" w:hAnsiTheme="minorEastAsia" w:hint="eastAsia"/>
                <w:sz w:val="16"/>
                <w:szCs w:val="16"/>
              </w:rPr>
              <w:t>植物性プランクトン</w:t>
            </w:r>
            <w:r w:rsidR="0045213C">
              <w:rPr>
                <w:rFonts w:asciiTheme="minorEastAsia" w:hAnsiTheme="minorEastAsia" w:hint="eastAsia"/>
                <w:sz w:val="16"/>
                <w:szCs w:val="16"/>
              </w:rPr>
              <w:t>に</w:t>
            </w:r>
            <w:r w:rsidRPr="0070528B">
              <w:rPr>
                <w:rFonts w:asciiTheme="minorEastAsia" w:hAnsiTheme="minorEastAsia" w:hint="eastAsia"/>
                <w:sz w:val="16"/>
                <w:szCs w:val="16"/>
              </w:rPr>
              <w:t>は顕著な変化が見られ、溶存態無機窒素の減少との関係を示唆。</w:t>
            </w:r>
          </w:p>
          <w:p w:rsidR="001F4367" w:rsidRDefault="001F4367" w:rsidP="0070528B">
            <w:pPr>
              <w:spacing w:line="0" w:lineRule="atLeast"/>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イ 重点研究分野の推進体制</w:t>
            </w:r>
          </w:p>
          <w:p w:rsidR="001F4367" w:rsidRPr="0070528B" w:rsidRDefault="001F4367"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・研究体制強化のため、重点研究分野を担当する部署へ研究員や任期付研究員を採用</w:t>
            </w:r>
            <w:r w:rsidR="007D426E">
              <w:rPr>
                <w:rFonts w:asciiTheme="minorEastAsia" w:hAnsiTheme="minorEastAsia" w:hint="eastAsia"/>
                <w:sz w:val="16"/>
                <w:szCs w:val="16"/>
              </w:rPr>
              <w:t>し関連部署に配属。</w:t>
            </w:r>
            <w:r w:rsidRPr="0070528B">
              <w:rPr>
                <w:rFonts w:asciiTheme="minorEastAsia" w:hAnsiTheme="minorEastAsia" w:hint="eastAsia"/>
                <w:sz w:val="16"/>
                <w:szCs w:val="16"/>
              </w:rPr>
              <w:t>また、目的積立金を活用し、</w:t>
            </w:r>
            <w:r w:rsidR="007D426E">
              <w:rPr>
                <w:rFonts w:asciiTheme="minorEastAsia" w:hAnsiTheme="minorEastAsia" w:hint="eastAsia"/>
                <w:sz w:val="16"/>
                <w:szCs w:val="16"/>
              </w:rPr>
              <w:t>技術習得のため</w:t>
            </w:r>
            <w:r w:rsidRPr="0070528B">
              <w:rPr>
                <w:rFonts w:asciiTheme="minorEastAsia" w:hAnsiTheme="minorEastAsia" w:hint="eastAsia"/>
                <w:sz w:val="16"/>
                <w:szCs w:val="16"/>
              </w:rPr>
              <w:t>大阪大学へ研究員を派遣。</w:t>
            </w:r>
          </w:p>
          <w:p w:rsidR="001F4367" w:rsidRPr="0070528B" w:rsidRDefault="001F4367"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BE6F78">
              <w:rPr>
                <w:rFonts w:asciiTheme="minorEastAsia" w:hAnsiTheme="minorEastAsia" w:hint="eastAsia"/>
                <w:sz w:val="16"/>
                <w:szCs w:val="16"/>
              </w:rPr>
              <w:t>「研究活力向上支援事業」により</w:t>
            </w:r>
            <w:r w:rsidR="00D841B8">
              <w:rPr>
                <w:rFonts w:asciiTheme="minorEastAsia" w:hAnsiTheme="minorEastAsia" w:hint="eastAsia"/>
                <w:sz w:val="16"/>
                <w:szCs w:val="16"/>
              </w:rPr>
              <w:t>、</w:t>
            </w:r>
            <w:r w:rsidR="00837C66">
              <w:rPr>
                <w:rFonts w:asciiTheme="minorEastAsia" w:hAnsiTheme="minorEastAsia" w:hint="eastAsia"/>
                <w:sz w:val="16"/>
                <w:szCs w:val="16"/>
              </w:rPr>
              <w:t>重点研究分野</w:t>
            </w:r>
            <w:r w:rsidRPr="0070528B">
              <w:rPr>
                <w:rFonts w:asciiTheme="minorEastAsia" w:hAnsiTheme="minorEastAsia" w:hint="eastAsia"/>
                <w:sz w:val="16"/>
                <w:szCs w:val="16"/>
              </w:rPr>
              <w:t>計7課題に対し研究資金8,749千円を配分。</w:t>
            </w:r>
          </w:p>
          <w:p w:rsidR="001F4367" w:rsidRPr="0070528B" w:rsidRDefault="001F4367" w:rsidP="0070528B">
            <w:pPr>
              <w:spacing w:line="0" w:lineRule="atLeast"/>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③ 新たな研究分野への取組</w:t>
            </w: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農林水産業の六次産業化の促進支援</w:t>
            </w:r>
          </w:p>
          <w:p w:rsidR="00AF6B8F" w:rsidRDefault="001F4367" w:rsidP="00A832A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・大阪産（もん）を利用した新商品開発等に取り組む事業者を支援する</w:t>
            </w:r>
            <w:r w:rsidR="00B902AF">
              <w:rPr>
                <w:rFonts w:asciiTheme="minorEastAsia" w:hAnsiTheme="minorEastAsia" w:hint="eastAsia"/>
                <w:sz w:val="16"/>
                <w:szCs w:val="16"/>
              </w:rPr>
              <w:t>「</w:t>
            </w:r>
            <w:r w:rsidR="00B902AF" w:rsidRPr="0070528B">
              <w:rPr>
                <w:rFonts w:asciiTheme="minorEastAsia" w:hAnsiTheme="minorEastAsia" w:hint="eastAsia"/>
                <w:sz w:val="16"/>
                <w:szCs w:val="16"/>
              </w:rPr>
              <w:t>大阪産（もん）</w:t>
            </w:r>
            <w:r w:rsidRPr="0070528B">
              <w:rPr>
                <w:rFonts w:asciiTheme="minorEastAsia" w:hAnsiTheme="minorEastAsia" w:hint="eastAsia"/>
                <w:sz w:val="16"/>
                <w:szCs w:val="16"/>
              </w:rPr>
              <w:t>チャレンジ支援事業</w:t>
            </w:r>
            <w:r w:rsidR="00B902AF">
              <w:rPr>
                <w:rFonts w:asciiTheme="minorEastAsia" w:hAnsiTheme="minorEastAsia" w:hint="eastAsia"/>
                <w:sz w:val="16"/>
                <w:szCs w:val="16"/>
              </w:rPr>
              <w:t>」</w:t>
            </w:r>
            <w:r w:rsidRPr="0070528B">
              <w:rPr>
                <w:rFonts w:asciiTheme="minorEastAsia" w:hAnsiTheme="minorEastAsia" w:hint="eastAsia"/>
                <w:sz w:val="16"/>
                <w:szCs w:val="16"/>
              </w:rPr>
              <w:t>を実施</w:t>
            </w:r>
            <w:r w:rsidR="00A832A1">
              <w:rPr>
                <w:rFonts w:asciiTheme="minorEastAsia" w:hAnsiTheme="minorEastAsia" w:hint="eastAsia"/>
                <w:sz w:val="16"/>
                <w:szCs w:val="16"/>
              </w:rPr>
              <w:t>（</w:t>
            </w:r>
            <w:r w:rsidR="00A832A1" w:rsidRPr="0070528B">
              <w:rPr>
                <w:rFonts w:asciiTheme="minorEastAsia" w:hAnsiTheme="minorEastAsia" w:hint="eastAsia"/>
                <w:sz w:val="16"/>
                <w:szCs w:val="16"/>
              </w:rPr>
              <w:t>22件</w:t>
            </w:r>
            <w:r w:rsidR="00A832A1">
              <w:rPr>
                <w:rFonts w:asciiTheme="minorEastAsia" w:hAnsiTheme="minorEastAsia" w:hint="eastAsia"/>
                <w:sz w:val="16"/>
                <w:szCs w:val="16"/>
              </w:rPr>
              <w:t>）</w:t>
            </w:r>
            <w:r w:rsidRPr="0070528B">
              <w:rPr>
                <w:rFonts w:asciiTheme="minorEastAsia" w:hAnsiTheme="minorEastAsia" w:hint="eastAsia"/>
                <w:sz w:val="16"/>
                <w:szCs w:val="16"/>
              </w:rPr>
              <w:t>。うち7件が商品化、</w:t>
            </w:r>
            <w:r w:rsidR="00FD5914" w:rsidRPr="0070528B">
              <w:rPr>
                <w:rFonts w:asciiTheme="minorEastAsia" w:hAnsiTheme="minorEastAsia" w:hint="eastAsia"/>
                <w:sz w:val="16"/>
                <w:szCs w:val="16"/>
              </w:rPr>
              <w:t>14</w:t>
            </w:r>
            <w:r w:rsidRPr="0070528B">
              <w:rPr>
                <w:rFonts w:asciiTheme="minorEastAsia" w:hAnsiTheme="minorEastAsia" w:hint="eastAsia"/>
                <w:sz w:val="16"/>
                <w:szCs w:val="16"/>
              </w:rPr>
              <w:t>件が商品化準備中。</w:t>
            </w:r>
          </w:p>
          <w:p w:rsidR="001F4367" w:rsidRPr="0070528B" w:rsidRDefault="001F4367" w:rsidP="00AF6B8F">
            <w:pPr>
              <w:spacing w:line="0" w:lineRule="atLeast"/>
              <w:rPr>
                <w:rFonts w:asciiTheme="minorEastAsia" w:hAnsiTheme="minorEastAsia"/>
                <w:sz w:val="16"/>
                <w:szCs w:val="16"/>
              </w:rPr>
            </w:pPr>
            <w:r w:rsidRPr="0070528B">
              <w:rPr>
                <w:rFonts w:asciiTheme="minorEastAsia" w:hAnsiTheme="minorEastAsia" w:hint="eastAsia"/>
                <w:sz w:val="16"/>
                <w:szCs w:val="16"/>
              </w:rPr>
              <w:t>・食品機能実験室共同利用制度</w:t>
            </w:r>
            <w:r w:rsidR="00B902AF">
              <w:rPr>
                <w:rFonts w:asciiTheme="minorEastAsia" w:hAnsiTheme="minorEastAsia" w:hint="eastAsia"/>
                <w:sz w:val="16"/>
                <w:szCs w:val="16"/>
              </w:rPr>
              <w:t>により事業者等が自ら行う分析</w:t>
            </w:r>
            <w:r w:rsidRPr="0070528B">
              <w:rPr>
                <w:rFonts w:asciiTheme="minorEastAsia" w:hAnsiTheme="minorEastAsia" w:hint="eastAsia"/>
                <w:sz w:val="16"/>
                <w:szCs w:val="16"/>
              </w:rPr>
              <w:t>試行</w:t>
            </w:r>
            <w:r w:rsidR="00B902AF">
              <w:rPr>
                <w:rFonts w:asciiTheme="minorEastAsia" w:hAnsiTheme="minorEastAsia" w:hint="eastAsia"/>
                <w:sz w:val="16"/>
                <w:szCs w:val="16"/>
              </w:rPr>
              <w:t>等を支援（</w:t>
            </w:r>
            <w:r w:rsidR="005F5E75">
              <w:rPr>
                <w:rFonts w:asciiTheme="minorEastAsia" w:hAnsiTheme="minorEastAsia" w:hint="eastAsia"/>
                <w:sz w:val="16"/>
                <w:szCs w:val="16"/>
              </w:rPr>
              <w:t>53</w:t>
            </w:r>
            <w:r w:rsidRPr="0070528B">
              <w:rPr>
                <w:rFonts w:asciiTheme="minorEastAsia" w:hAnsiTheme="minorEastAsia" w:hint="eastAsia"/>
                <w:sz w:val="16"/>
                <w:szCs w:val="16"/>
              </w:rPr>
              <w:t>件</w:t>
            </w:r>
            <w:r w:rsidR="00B902AF">
              <w:rPr>
                <w:rFonts w:asciiTheme="minorEastAsia" w:hAnsiTheme="minorEastAsia" w:hint="eastAsia"/>
                <w:sz w:val="16"/>
                <w:szCs w:val="16"/>
              </w:rPr>
              <w:t>）</w:t>
            </w:r>
            <w:r w:rsidRPr="0070528B">
              <w:rPr>
                <w:rFonts w:asciiTheme="minorEastAsia" w:hAnsiTheme="minorEastAsia" w:hint="eastAsia"/>
                <w:sz w:val="16"/>
                <w:szCs w:val="16"/>
              </w:rPr>
              <w:t>。</w:t>
            </w:r>
          </w:p>
          <w:p w:rsidR="001F4367" w:rsidRDefault="001F4367" w:rsidP="00A832A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・食品技術ラボツアー等研究所見学会を実施し、33事業者が来訪。また、33件の展示会・フェアに参加し、成果の宣伝や事業者間のマッチングを実施。</w:t>
            </w:r>
          </w:p>
          <w:p w:rsidR="00EA04D4" w:rsidRPr="0070528B" w:rsidRDefault="00EA04D4" w:rsidP="00A832A1">
            <w:pPr>
              <w:spacing w:line="0" w:lineRule="atLeast"/>
              <w:ind w:left="160" w:hangingChars="100" w:hanging="160"/>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新たな環境汚染への対応</w:t>
            </w:r>
          </w:p>
          <w:p w:rsidR="00AF6B8F" w:rsidRDefault="001F4367" w:rsidP="00A832A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・ＰＭ</w:t>
            </w:r>
            <w:r w:rsidRPr="0070528B">
              <w:rPr>
                <w:rFonts w:asciiTheme="minorEastAsia" w:hAnsiTheme="minorEastAsia" w:hint="eastAsia"/>
                <w:sz w:val="16"/>
                <w:szCs w:val="16"/>
                <w:vertAlign w:val="subscript"/>
              </w:rPr>
              <w:t>2.5</w:t>
            </w:r>
            <w:r w:rsidRPr="0070528B">
              <w:rPr>
                <w:rFonts w:asciiTheme="minorEastAsia" w:hAnsiTheme="minorEastAsia" w:hint="eastAsia"/>
                <w:sz w:val="16"/>
                <w:szCs w:val="16"/>
              </w:rPr>
              <w:t>の実態解明と発生源に関する研究</w:t>
            </w:r>
            <w:r w:rsidR="00FD7908">
              <w:rPr>
                <w:rFonts w:asciiTheme="minorEastAsia" w:hAnsiTheme="minorEastAsia" w:hint="eastAsia"/>
                <w:sz w:val="16"/>
                <w:szCs w:val="16"/>
              </w:rPr>
              <w:t>を実施。</w:t>
            </w:r>
            <w:r w:rsidRPr="0070528B">
              <w:rPr>
                <w:rFonts w:asciiTheme="minorEastAsia" w:hAnsiTheme="minorEastAsia" w:hint="eastAsia"/>
                <w:sz w:val="16"/>
                <w:szCs w:val="16"/>
              </w:rPr>
              <w:t>ＰＭ</w:t>
            </w:r>
            <w:r w:rsidRPr="0070528B">
              <w:rPr>
                <w:rFonts w:asciiTheme="minorEastAsia" w:hAnsiTheme="minorEastAsia" w:hint="eastAsia"/>
                <w:sz w:val="16"/>
                <w:szCs w:val="16"/>
                <w:vertAlign w:val="subscript"/>
              </w:rPr>
              <w:t>2.5</w:t>
            </w:r>
            <w:r w:rsidRPr="0070528B">
              <w:rPr>
                <w:rFonts w:asciiTheme="minorEastAsia" w:hAnsiTheme="minorEastAsia" w:hint="eastAsia"/>
                <w:sz w:val="16"/>
                <w:szCs w:val="16"/>
              </w:rPr>
              <w:t>高濃度の要因として、東</w:t>
            </w:r>
            <w:r w:rsidR="002564F2" w:rsidRPr="0070528B">
              <w:rPr>
                <w:rFonts w:asciiTheme="minorEastAsia" w:hAnsiTheme="minorEastAsia" w:hint="eastAsia"/>
                <w:sz w:val="16"/>
                <w:szCs w:val="16"/>
              </w:rPr>
              <w:t>アジア規模の広域移流に加えて、地元発生源の寄与や二次生成の影響</w:t>
            </w:r>
            <w:r w:rsidR="00FD7908">
              <w:rPr>
                <w:rFonts w:asciiTheme="minorEastAsia" w:hAnsiTheme="minorEastAsia" w:hint="eastAsia"/>
                <w:sz w:val="16"/>
                <w:szCs w:val="16"/>
              </w:rPr>
              <w:t>が</w:t>
            </w:r>
            <w:r w:rsidR="002564F2" w:rsidRPr="0070528B">
              <w:rPr>
                <w:rFonts w:asciiTheme="minorEastAsia" w:hAnsiTheme="minorEastAsia" w:hint="eastAsia"/>
                <w:sz w:val="16"/>
                <w:szCs w:val="16"/>
              </w:rPr>
              <w:t>あることを解明。</w:t>
            </w:r>
          </w:p>
          <w:p w:rsidR="00FD7908" w:rsidRPr="0070528B" w:rsidRDefault="00FD7908" w:rsidP="00AF6B8F">
            <w:pPr>
              <w:spacing w:line="0" w:lineRule="atLeast"/>
              <w:rPr>
                <w:rFonts w:asciiTheme="minorEastAsia" w:hAnsiTheme="minorEastAsia"/>
                <w:sz w:val="16"/>
                <w:szCs w:val="16"/>
              </w:rPr>
            </w:pPr>
            <w:r w:rsidRPr="0070528B">
              <w:rPr>
                <w:rFonts w:asciiTheme="minorEastAsia" w:hAnsiTheme="minorEastAsia" w:hint="eastAsia"/>
                <w:sz w:val="16"/>
                <w:szCs w:val="16"/>
              </w:rPr>
              <w:t>・ＰＭ</w:t>
            </w:r>
            <w:r w:rsidRPr="0070528B">
              <w:rPr>
                <w:rFonts w:asciiTheme="minorEastAsia" w:hAnsiTheme="minorEastAsia" w:hint="eastAsia"/>
                <w:sz w:val="16"/>
                <w:szCs w:val="16"/>
                <w:vertAlign w:val="subscript"/>
              </w:rPr>
              <w:t>2.5</w:t>
            </w:r>
            <w:r>
              <w:rPr>
                <w:rFonts w:asciiTheme="minorEastAsia" w:hAnsiTheme="minorEastAsia" w:hint="eastAsia"/>
                <w:sz w:val="16"/>
                <w:szCs w:val="16"/>
              </w:rPr>
              <w:t>のうちでもとくに微小で、健康影響が懸念されるナノ粒子測定の</w:t>
            </w:r>
            <w:r w:rsidRPr="0070528B">
              <w:rPr>
                <w:rFonts w:asciiTheme="minorEastAsia" w:hAnsiTheme="minorEastAsia" w:hint="eastAsia"/>
                <w:sz w:val="16"/>
                <w:szCs w:val="16"/>
              </w:rPr>
              <w:t>ため、分析機器を整備し研究に着手。</w:t>
            </w:r>
          </w:p>
          <w:p w:rsidR="001F4367" w:rsidRDefault="001F4367" w:rsidP="00A832A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・法令改正により、新たな</w:t>
            </w:r>
            <w:r w:rsidR="00FD7908">
              <w:rPr>
                <w:rFonts w:asciiTheme="minorEastAsia" w:hAnsiTheme="minorEastAsia" w:hint="eastAsia"/>
                <w:sz w:val="16"/>
                <w:szCs w:val="16"/>
              </w:rPr>
              <w:t>規制物質となった</w:t>
            </w:r>
            <w:r w:rsidR="00FD7908" w:rsidRPr="0070528B">
              <w:rPr>
                <w:rFonts w:asciiTheme="minorEastAsia" w:hAnsiTheme="minorEastAsia" w:hint="eastAsia"/>
                <w:sz w:val="16"/>
                <w:szCs w:val="16"/>
              </w:rPr>
              <w:t>1,4-</w:t>
            </w:r>
            <w:r w:rsidR="00FD7908">
              <w:rPr>
                <w:rFonts w:asciiTheme="minorEastAsia" w:hAnsiTheme="minorEastAsia" w:hint="eastAsia"/>
                <w:sz w:val="16"/>
                <w:szCs w:val="16"/>
              </w:rPr>
              <w:t>ジオキサンについて、廃棄物処分場の排出水の</w:t>
            </w:r>
            <w:r w:rsidRPr="0070528B">
              <w:rPr>
                <w:rFonts w:asciiTheme="minorEastAsia" w:hAnsiTheme="minorEastAsia" w:hint="eastAsia"/>
                <w:sz w:val="16"/>
                <w:szCs w:val="16"/>
              </w:rPr>
              <w:t>低コストな処理方法を開発。</w:t>
            </w:r>
          </w:p>
          <w:p w:rsidR="00EA04D4" w:rsidRPr="0070528B" w:rsidRDefault="00EA04D4" w:rsidP="00A832A1">
            <w:pPr>
              <w:spacing w:line="0" w:lineRule="atLeast"/>
              <w:ind w:left="160" w:hangingChars="100" w:hanging="160"/>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生物多様性の保全</w:t>
            </w:r>
          </w:p>
          <w:p w:rsidR="001F4367" w:rsidRPr="00A812D8" w:rsidRDefault="001F4367" w:rsidP="00A832A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・絶滅危惧種イタセンパラ</w:t>
            </w:r>
            <w:r w:rsidR="00A80002">
              <w:rPr>
                <w:rFonts w:asciiTheme="minorEastAsia" w:hAnsiTheme="minorEastAsia" w:hint="eastAsia"/>
                <w:sz w:val="16"/>
                <w:szCs w:val="16"/>
              </w:rPr>
              <w:t>等</w:t>
            </w:r>
            <w:r w:rsidRPr="0070528B">
              <w:rPr>
                <w:rFonts w:asciiTheme="minorEastAsia" w:hAnsiTheme="minorEastAsia" w:hint="eastAsia"/>
                <w:sz w:val="16"/>
                <w:szCs w:val="16"/>
              </w:rPr>
              <w:t>について、系統保存</w:t>
            </w:r>
            <w:r w:rsidR="006E23A7">
              <w:rPr>
                <w:rFonts w:asciiTheme="minorEastAsia" w:hAnsiTheme="minorEastAsia" w:hint="eastAsia"/>
                <w:sz w:val="16"/>
                <w:szCs w:val="16"/>
              </w:rPr>
              <w:t>と生息状況</w:t>
            </w:r>
            <w:r w:rsidRPr="0070528B">
              <w:rPr>
                <w:rFonts w:asciiTheme="minorEastAsia" w:hAnsiTheme="minorEastAsia" w:hint="eastAsia"/>
                <w:sz w:val="16"/>
                <w:szCs w:val="16"/>
              </w:rPr>
              <w:t>調査</w:t>
            </w:r>
            <w:r w:rsidR="006E23A7">
              <w:rPr>
                <w:rFonts w:asciiTheme="minorEastAsia" w:hAnsiTheme="minorEastAsia" w:hint="eastAsia"/>
                <w:sz w:val="16"/>
                <w:szCs w:val="16"/>
              </w:rPr>
              <w:t>を実施</w:t>
            </w:r>
            <w:r w:rsidRPr="0070528B">
              <w:rPr>
                <w:rFonts w:asciiTheme="minorEastAsia" w:hAnsiTheme="minorEastAsia" w:hint="eastAsia"/>
                <w:sz w:val="16"/>
                <w:szCs w:val="16"/>
              </w:rPr>
              <w:t>。イタセンパラは、</w:t>
            </w:r>
            <w:r w:rsidR="006E23A7">
              <w:rPr>
                <w:rFonts w:asciiTheme="minorEastAsia" w:hAnsiTheme="minorEastAsia" w:hint="eastAsia"/>
                <w:sz w:val="16"/>
                <w:szCs w:val="16"/>
              </w:rPr>
              <w:t>国</w:t>
            </w:r>
            <w:r w:rsidR="002564F2" w:rsidRPr="0070528B">
              <w:rPr>
                <w:rFonts w:asciiTheme="minorEastAsia" w:hAnsiTheme="minorEastAsia" w:hint="eastAsia"/>
                <w:sz w:val="16"/>
                <w:szCs w:val="16"/>
              </w:rPr>
              <w:t>や市民団体、大学等と共同で淀川への野生復帰</w:t>
            </w:r>
            <w:r w:rsidR="002564F2" w:rsidRPr="00A812D8">
              <w:rPr>
                <w:rFonts w:asciiTheme="minorEastAsia" w:hAnsiTheme="minorEastAsia" w:hint="eastAsia"/>
                <w:sz w:val="16"/>
                <w:szCs w:val="16"/>
              </w:rPr>
              <w:t>プロジェクトを実施</w:t>
            </w:r>
            <w:r w:rsidRPr="00A812D8">
              <w:rPr>
                <w:rFonts w:asciiTheme="minorEastAsia" w:hAnsiTheme="minorEastAsia" w:hint="eastAsia"/>
                <w:sz w:val="16"/>
                <w:szCs w:val="16"/>
              </w:rPr>
              <w:t>。この取組がH27年度に「日本水大賞　環境大</w:t>
            </w:r>
            <w:r w:rsidR="00881DE2" w:rsidRPr="00A812D8">
              <w:rPr>
                <w:rFonts w:asciiTheme="minorEastAsia" w:hAnsiTheme="minorEastAsia" w:hint="eastAsia"/>
                <w:sz w:val="16"/>
                <w:szCs w:val="16"/>
              </w:rPr>
              <w:t>臣賞」を受賞。</w:t>
            </w:r>
          </w:p>
          <w:p w:rsidR="001F4367" w:rsidRPr="0070528B" w:rsidRDefault="001F4367" w:rsidP="00A832A1">
            <w:pPr>
              <w:spacing w:line="0" w:lineRule="atLeast"/>
              <w:ind w:left="160" w:hangingChars="100" w:hanging="160"/>
              <w:rPr>
                <w:rFonts w:asciiTheme="minorEastAsia" w:hAnsiTheme="minorEastAsia"/>
                <w:sz w:val="16"/>
                <w:szCs w:val="16"/>
              </w:rPr>
            </w:pPr>
            <w:r w:rsidRPr="00A812D8">
              <w:rPr>
                <w:rFonts w:asciiTheme="minorEastAsia" w:hAnsiTheme="minorEastAsia" w:hint="eastAsia"/>
                <w:sz w:val="16"/>
                <w:szCs w:val="16"/>
              </w:rPr>
              <w:t>・</w:t>
            </w:r>
            <w:r w:rsidR="006E23A7" w:rsidRPr="00A812D8">
              <w:rPr>
                <w:rFonts w:asciiTheme="minorEastAsia" w:hAnsiTheme="minorEastAsia" w:hint="eastAsia"/>
                <w:sz w:val="16"/>
                <w:szCs w:val="16"/>
              </w:rPr>
              <w:t>生物多様性の</w:t>
            </w:r>
            <w:r w:rsidRPr="00A812D8">
              <w:rPr>
                <w:rFonts w:asciiTheme="minorEastAsia" w:hAnsiTheme="minorEastAsia" w:hint="eastAsia"/>
                <w:sz w:val="16"/>
                <w:szCs w:val="16"/>
              </w:rPr>
              <w:t>保存について、企業</w:t>
            </w:r>
            <w:r w:rsidR="00CD6B60" w:rsidRPr="00A812D8">
              <w:rPr>
                <w:rFonts w:asciiTheme="minorEastAsia" w:hAnsiTheme="minorEastAsia" w:hint="eastAsia"/>
                <w:sz w:val="16"/>
                <w:szCs w:val="16"/>
              </w:rPr>
              <w:t>の</w:t>
            </w:r>
            <w:r w:rsidRPr="00A812D8">
              <w:rPr>
                <w:rFonts w:asciiTheme="minorEastAsia" w:hAnsiTheme="minorEastAsia" w:hint="eastAsia"/>
                <w:sz w:val="16"/>
                <w:szCs w:val="16"/>
              </w:rPr>
              <w:t>CSR活動</w:t>
            </w:r>
            <w:r w:rsidR="006E23A7" w:rsidRPr="00A812D8">
              <w:rPr>
                <w:rFonts w:asciiTheme="minorEastAsia" w:hAnsiTheme="minorEastAsia" w:hint="eastAsia"/>
                <w:sz w:val="16"/>
                <w:szCs w:val="16"/>
              </w:rPr>
              <w:t>を支援するため</w:t>
            </w:r>
            <w:r w:rsidRPr="00A812D8">
              <w:rPr>
                <w:rFonts w:asciiTheme="minorEastAsia" w:hAnsiTheme="minorEastAsia" w:hint="eastAsia"/>
                <w:sz w:val="16"/>
                <w:szCs w:val="16"/>
              </w:rPr>
              <w:t>、おおさか生物多様性パートナー協定を企業と締結（パナソニック</w:t>
            </w:r>
            <w:r w:rsidR="00881DE2" w:rsidRPr="00A812D8">
              <w:rPr>
                <w:rFonts w:asciiTheme="minorEastAsia" w:hAnsiTheme="minorEastAsia" w:hint="eastAsia"/>
                <w:sz w:val="16"/>
                <w:szCs w:val="16"/>
              </w:rPr>
              <w:t>ＥＳ</w:t>
            </w:r>
            <w:r w:rsidRPr="00A812D8">
              <w:rPr>
                <w:rFonts w:asciiTheme="minorEastAsia" w:hAnsiTheme="minorEastAsia" w:hint="eastAsia"/>
                <w:sz w:val="16"/>
                <w:szCs w:val="16"/>
              </w:rPr>
              <w:t>、パナホーム（株）、南</w:t>
            </w:r>
            <w:r w:rsidRPr="0070528B">
              <w:rPr>
                <w:rFonts w:asciiTheme="minorEastAsia" w:hAnsiTheme="minorEastAsia" w:hint="eastAsia"/>
                <w:sz w:val="16"/>
                <w:szCs w:val="16"/>
              </w:rPr>
              <w:t>海電鉄（株）</w:t>
            </w:r>
            <w:r w:rsidR="00881DE2" w:rsidRPr="0070528B">
              <w:rPr>
                <w:rFonts w:asciiTheme="minorEastAsia" w:hAnsiTheme="minorEastAsia" w:hint="eastAsia"/>
                <w:sz w:val="16"/>
                <w:szCs w:val="16"/>
              </w:rPr>
              <w:t>積水ハウス</w:t>
            </w:r>
            <w:r w:rsidR="00FD5914" w:rsidRPr="0070528B">
              <w:rPr>
                <w:rFonts w:asciiTheme="minorEastAsia" w:hAnsiTheme="minorEastAsia" w:hint="eastAsia"/>
                <w:sz w:val="16"/>
                <w:szCs w:val="16"/>
              </w:rPr>
              <w:t>(株)</w:t>
            </w:r>
            <w:r w:rsidR="00881DE2" w:rsidRPr="0070528B">
              <w:rPr>
                <w:rFonts w:asciiTheme="minorEastAsia" w:hAnsiTheme="minorEastAsia" w:hint="eastAsia"/>
                <w:sz w:val="16"/>
                <w:szCs w:val="16"/>
              </w:rPr>
              <w:t>、</w:t>
            </w:r>
            <w:r w:rsidR="00FD5914" w:rsidRPr="0070528B">
              <w:rPr>
                <w:rFonts w:asciiTheme="minorEastAsia" w:hAnsiTheme="minorEastAsia" w:hint="eastAsia"/>
                <w:sz w:val="16"/>
                <w:szCs w:val="16"/>
              </w:rPr>
              <w:t>(株）小松製作所</w:t>
            </w:r>
            <w:r w:rsidRPr="0070528B">
              <w:rPr>
                <w:rFonts w:asciiTheme="minorEastAsia" w:hAnsiTheme="minorEastAsia" w:hint="eastAsia"/>
                <w:sz w:val="16"/>
                <w:szCs w:val="16"/>
              </w:rPr>
              <w:t>）。パートナー協定に</w:t>
            </w:r>
            <w:r w:rsidR="006E23A7">
              <w:rPr>
                <w:rFonts w:asciiTheme="minorEastAsia" w:hAnsiTheme="minorEastAsia" w:hint="eastAsia"/>
                <w:sz w:val="16"/>
                <w:szCs w:val="16"/>
              </w:rPr>
              <w:t>より支援を行っている</w:t>
            </w:r>
            <w:r w:rsidRPr="0070528B">
              <w:rPr>
                <w:rFonts w:asciiTheme="minorEastAsia" w:hAnsiTheme="minorEastAsia" w:hint="eastAsia"/>
                <w:sz w:val="16"/>
                <w:szCs w:val="16"/>
              </w:rPr>
              <w:t>パナソニック</w:t>
            </w:r>
            <w:r w:rsidR="00FD5914" w:rsidRPr="0070528B">
              <w:rPr>
                <w:rFonts w:asciiTheme="minorEastAsia" w:hAnsiTheme="minorEastAsia" w:hint="eastAsia"/>
                <w:sz w:val="16"/>
                <w:szCs w:val="16"/>
              </w:rPr>
              <w:t>ＥＳ</w:t>
            </w:r>
            <w:r w:rsidRPr="0070528B">
              <w:rPr>
                <w:rFonts w:asciiTheme="minorEastAsia" w:hAnsiTheme="minorEastAsia" w:hint="eastAsia"/>
                <w:sz w:val="16"/>
                <w:szCs w:val="16"/>
              </w:rPr>
              <w:t>の</w:t>
            </w:r>
            <w:r w:rsidR="00881DE2" w:rsidRPr="0070528B">
              <w:rPr>
                <w:rFonts w:asciiTheme="minorEastAsia" w:hAnsiTheme="minorEastAsia" w:hint="eastAsia"/>
                <w:sz w:val="16"/>
                <w:szCs w:val="16"/>
              </w:rPr>
              <w:t>活動が、おおさか環境賞奨励賞を受賞し、法人も</w:t>
            </w:r>
            <w:r w:rsidRPr="0070528B">
              <w:rPr>
                <w:rFonts w:asciiTheme="minorEastAsia" w:hAnsiTheme="minorEastAsia" w:hint="eastAsia"/>
                <w:sz w:val="16"/>
                <w:szCs w:val="16"/>
              </w:rPr>
              <w:t>協働賞を受賞。</w:t>
            </w:r>
          </w:p>
          <w:p w:rsidR="001F4367" w:rsidRPr="0070528B" w:rsidRDefault="001F4367" w:rsidP="00A832A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・シカ・イノシシの生息状況や被害状況把握のため、狩猟者の出猟データや農業被害データを収集</w:t>
            </w:r>
            <w:r w:rsidR="00D604A7">
              <w:rPr>
                <w:rFonts w:asciiTheme="minorEastAsia" w:hAnsiTheme="minorEastAsia" w:hint="eastAsia"/>
                <w:sz w:val="16"/>
                <w:szCs w:val="16"/>
              </w:rPr>
              <w:t>。</w:t>
            </w:r>
            <w:r w:rsidRPr="0070528B">
              <w:rPr>
                <w:rFonts w:asciiTheme="minorEastAsia" w:hAnsiTheme="minorEastAsia" w:hint="eastAsia"/>
                <w:sz w:val="16"/>
                <w:szCs w:val="16"/>
              </w:rPr>
              <w:t>シカ個体数と被害は増加傾向で、イノシシの生息域は北・中河内地域で</w:t>
            </w:r>
            <w:r w:rsidR="00D604A7">
              <w:rPr>
                <w:rFonts w:asciiTheme="minorEastAsia" w:hAnsiTheme="minorEastAsia" w:hint="eastAsia"/>
                <w:sz w:val="16"/>
                <w:szCs w:val="16"/>
              </w:rPr>
              <w:t>拡大していることを確認。</w:t>
            </w:r>
          </w:p>
          <w:p w:rsidR="0081690B" w:rsidRPr="0070528B" w:rsidRDefault="0081690B" w:rsidP="0070528B">
            <w:pPr>
              <w:spacing w:line="0" w:lineRule="atLeast"/>
              <w:ind w:leftChars="79" w:left="302" w:hangingChars="85" w:hanging="136"/>
              <w:rPr>
                <w:rFonts w:asciiTheme="minorEastAsia" w:hAnsiTheme="minorEastAsia"/>
                <w:sz w:val="16"/>
                <w:szCs w:val="16"/>
              </w:rPr>
            </w:pPr>
          </w:p>
          <w:p w:rsidR="001F4367" w:rsidRPr="0070528B" w:rsidRDefault="001F4367" w:rsidP="0070528B">
            <w:pPr>
              <w:spacing w:line="0" w:lineRule="atLeast"/>
              <w:rPr>
                <w:rFonts w:asciiTheme="minorEastAsia" w:hAnsiTheme="minorEastAsia"/>
                <w:sz w:val="16"/>
                <w:szCs w:val="16"/>
              </w:rPr>
            </w:pPr>
            <w:r w:rsidRPr="0070528B">
              <w:rPr>
                <w:rFonts w:asciiTheme="minorEastAsia" w:hAnsiTheme="minorEastAsia" w:hint="eastAsia"/>
                <w:sz w:val="16"/>
                <w:szCs w:val="16"/>
              </w:rPr>
              <w:t>【数値目標】</w:t>
            </w:r>
          </w:p>
          <w:p w:rsidR="001F4367" w:rsidRPr="0070528B" w:rsidRDefault="001F4367" w:rsidP="00A832A1">
            <w:pPr>
              <w:spacing w:line="0" w:lineRule="atLeast"/>
              <w:ind w:left="160" w:hangingChars="100" w:hanging="160"/>
              <w:jc w:val="left"/>
              <w:rPr>
                <w:rFonts w:asciiTheme="minorEastAsia" w:hAnsiTheme="minorEastAsia"/>
                <w:sz w:val="16"/>
                <w:szCs w:val="16"/>
              </w:rPr>
            </w:pPr>
            <w:r w:rsidRPr="0070528B">
              <w:rPr>
                <w:rFonts w:asciiTheme="minorEastAsia" w:hAnsiTheme="minorEastAsia" w:hint="eastAsia"/>
                <w:sz w:val="16"/>
                <w:szCs w:val="16"/>
              </w:rPr>
              <w:t>・学術論文件数と学会等発表件数の合計は、中期目標期間において442件で数値</w:t>
            </w:r>
            <w:r w:rsidR="00D604A7">
              <w:rPr>
                <w:rFonts w:asciiTheme="minorEastAsia" w:hAnsiTheme="minorEastAsia" w:hint="eastAsia"/>
                <w:sz w:val="16"/>
                <w:szCs w:val="16"/>
              </w:rPr>
              <w:t>目標</w:t>
            </w:r>
            <w:r w:rsidRPr="0070528B">
              <w:rPr>
                <w:rFonts w:asciiTheme="minorEastAsia" w:hAnsiTheme="minorEastAsia" w:hint="eastAsia"/>
                <w:sz w:val="16"/>
                <w:szCs w:val="16"/>
              </w:rPr>
              <w:t>を高いレベルでクリア。</w:t>
            </w:r>
            <w:r w:rsidR="00A21592" w:rsidRPr="0070528B">
              <w:rPr>
                <w:rFonts w:asciiTheme="minorEastAsia" w:hAnsiTheme="minorEastAsia" w:hint="eastAsia"/>
                <w:sz w:val="16"/>
                <w:szCs w:val="16"/>
              </w:rPr>
              <w:t>日本土壌肥</w:t>
            </w:r>
            <w:r w:rsidR="00D604A7">
              <w:rPr>
                <w:rFonts w:asciiTheme="minorEastAsia" w:hAnsiTheme="minorEastAsia" w:hint="eastAsia"/>
                <w:sz w:val="16"/>
                <w:szCs w:val="16"/>
              </w:rPr>
              <w:t>料学会技術賞、日本農作業学会優秀地域貢献賞、木質炭化学会</w:t>
            </w:r>
            <w:r w:rsidR="00AD3DC2">
              <w:rPr>
                <w:rFonts w:asciiTheme="minorEastAsia" w:hAnsiTheme="minorEastAsia" w:hint="eastAsia"/>
                <w:sz w:val="16"/>
                <w:szCs w:val="16"/>
              </w:rPr>
              <w:t>優秀</w:t>
            </w:r>
            <w:r w:rsidR="00D604A7">
              <w:rPr>
                <w:rFonts w:asciiTheme="minorEastAsia" w:hAnsiTheme="minorEastAsia" w:hint="eastAsia"/>
                <w:sz w:val="16"/>
                <w:szCs w:val="16"/>
              </w:rPr>
              <w:t>発表賞</w:t>
            </w:r>
            <w:r w:rsidR="00A21592" w:rsidRPr="0070528B">
              <w:rPr>
                <w:rFonts w:asciiTheme="minorEastAsia" w:hAnsiTheme="minorEastAsia" w:hint="eastAsia"/>
                <w:sz w:val="16"/>
                <w:szCs w:val="16"/>
              </w:rPr>
              <w:t>、関西畜産学会優秀研究発表賞などを受賞。</w:t>
            </w:r>
          </w:p>
          <w:p w:rsidR="00343F7B" w:rsidRDefault="00343F7B" w:rsidP="001771A5">
            <w:pPr>
              <w:spacing w:line="0" w:lineRule="atLeast"/>
              <w:ind w:firstLineChars="500" w:firstLine="800"/>
              <w:jc w:val="left"/>
              <w:rPr>
                <w:rFonts w:asciiTheme="minorEastAsia" w:hAnsiTheme="minorEastAsia"/>
                <w:sz w:val="16"/>
                <w:szCs w:val="16"/>
              </w:rPr>
            </w:pPr>
          </w:p>
          <w:p w:rsidR="00343F7B" w:rsidRDefault="00343F7B" w:rsidP="001771A5">
            <w:pPr>
              <w:spacing w:line="0" w:lineRule="atLeast"/>
              <w:ind w:firstLineChars="500" w:firstLine="800"/>
              <w:jc w:val="left"/>
              <w:rPr>
                <w:rFonts w:asciiTheme="minorEastAsia" w:hAnsiTheme="minorEastAsia"/>
                <w:sz w:val="16"/>
                <w:szCs w:val="16"/>
              </w:rPr>
            </w:pPr>
          </w:p>
          <w:p w:rsidR="00343F7B" w:rsidRDefault="00343F7B" w:rsidP="001771A5">
            <w:pPr>
              <w:spacing w:line="0" w:lineRule="atLeast"/>
              <w:ind w:firstLineChars="500" w:firstLine="800"/>
              <w:jc w:val="left"/>
              <w:rPr>
                <w:rFonts w:asciiTheme="minorEastAsia" w:hAnsiTheme="minorEastAsia"/>
                <w:sz w:val="16"/>
                <w:szCs w:val="16"/>
              </w:rPr>
            </w:pPr>
          </w:p>
          <w:p w:rsidR="001F4367" w:rsidRPr="0070528B" w:rsidRDefault="001F4367" w:rsidP="001771A5">
            <w:pPr>
              <w:spacing w:line="0" w:lineRule="atLeast"/>
              <w:ind w:firstLineChars="500" w:firstLine="800"/>
              <w:jc w:val="left"/>
              <w:rPr>
                <w:rFonts w:asciiTheme="minorEastAsia" w:hAnsiTheme="minorEastAsia"/>
                <w:sz w:val="16"/>
                <w:szCs w:val="16"/>
              </w:rPr>
            </w:pPr>
            <w:r w:rsidRPr="0070528B">
              <w:rPr>
                <w:rFonts w:asciiTheme="minorEastAsia" w:hAnsiTheme="minorEastAsia" w:hint="eastAsia"/>
                <w:sz w:val="16"/>
                <w:szCs w:val="16"/>
              </w:rPr>
              <w:t>学術論文等及び学会発表</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020"/>
              <w:gridCol w:w="1020"/>
              <w:gridCol w:w="1020"/>
              <w:gridCol w:w="1020"/>
              <w:gridCol w:w="1020"/>
            </w:tblGrid>
            <w:tr w:rsidR="00943F28" w:rsidRPr="0070528B" w:rsidTr="00507C68">
              <w:trPr>
                <w:trHeight w:val="227"/>
                <w:jc w:val="center"/>
              </w:trPr>
              <w:tc>
                <w:tcPr>
                  <w:tcW w:w="1814" w:type="dxa"/>
                  <w:tcBorders>
                    <w:top w:val="single" w:sz="6" w:space="0" w:color="auto"/>
                    <w:bottom w:val="single" w:sz="6"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年度</w:t>
                  </w:r>
                </w:p>
              </w:tc>
              <w:tc>
                <w:tcPr>
                  <w:tcW w:w="1020" w:type="dxa"/>
                  <w:tcBorders>
                    <w:top w:val="single" w:sz="6" w:space="0" w:color="auto"/>
                    <w:bottom w:val="single" w:sz="6" w:space="0" w:color="auto"/>
                    <w:right w:val="single" w:sz="4"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H24</w:t>
                  </w:r>
                </w:p>
              </w:tc>
              <w:tc>
                <w:tcPr>
                  <w:tcW w:w="1020" w:type="dxa"/>
                  <w:tcBorders>
                    <w:top w:val="single" w:sz="6" w:space="0" w:color="auto"/>
                    <w:left w:val="single" w:sz="4" w:space="0" w:color="auto"/>
                    <w:bottom w:val="single" w:sz="6"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H25</w:t>
                  </w:r>
                </w:p>
              </w:tc>
              <w:tc>
                <w:tcPr>
                  <w:tcW w:w="1020" w:type="dxa"/>
                  <w:tcBorders>
                    <w:top w:val="single" w:sz="6" w:space="0" w:color="auto"/>
                    <w:left w:val="single" w:sz="4" w:space="0" w:color="auto"/>
                    <w:bottom w:val="single" w:sz="6"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H26</w:t>
                  </w:r>
                </w:p>
              </w:tc>
              <w:tc>
                <w:tcPr>
                  <w:tcW w:w="1020" w:type="dxa"/>
                  <w:tcBorders>
                    <w:top w:val="single" w:sz="6" w:space="0" w:color="auto"/>
                    <w:left w:val="single" w:sz="4" w:space="0" w:color="auto"/>
                    <w:bottom w:val="single" w:sz="6" w:space="0" w:color="auto"/>
                  </w:tcBorders>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H27</w:t>
                  </w:r>
                </w:p>
              </w:tc>
              <w:tc>
                <w:tcPr>
                  <w:tcW w:w="1020" w:type="dxa"/>
                  <w:tcBorders>
                    <w:top w:val="single" w:sz="6" w:space="0" w:color="auto"/>
                    <w:left w:val="single" w:sz="4" w:space="0" w:color="auto"/>
                    <w:bottom w:val="single" w:sz="6" w:space="0" w:color="auto"/>
                  </w:tcBorders>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943F28" w:rsidRPr="0070528B" w:rsidTr="00507C68">
              <w:trPr>
                <w:trHeight w:val="227"/>
                <w:jc w:val="center"/>
              </w:trPr>
              <w:tc>
                <w:tcPr>
                  <w:tcW w:w="1814" w:type="dxa"/>
                  <w:tcBorders>
                    <w:top w:val="single" w:sz="6"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学術論文数（報）</w:t>
                  </w:r>
                </w:p>
              </w:tc>
              <w:tc>
                <w:tcPr>
                  <w:tcW w:w="1020" w:type="dxa"/>
                  <w:tcBorders>
                    <w:top w:val="single" w:sz="6" w:space="0" w:color="auto"/>
                    <w:right w:val="single" w:sz="4"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37</w:t>
                  </w:r>
                </w:p>
              </w:tc>
              <w:tc>
                <w:tcPr>
                  <w:tcW w:w="1020" w:type="dxa"/>
                  <w:tcBorders>
                    <w:top w:val="single" w:sz="6" w:space="0" w:color="auto"/>
                    <w:left w:val="single" w:sz="4"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37</w:t>
                  </w:r>
                </w:p>
              </w:tc>
              <w:tc>
                <w:tcPr>
                  <w:tcW w:w="1020" w:type="dxa"/>
                  <w:tcBorders>
                    <w:top w:val="single" w:sz="6" w:space="0" w:color="auto"/>
                    <w:left w:val="single" w:sz="4"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28</w:t>
                  </w:r>
                </w:p>
              </w:tc>
              <w:tc>
                <w:tcPr>
                  <w:tcW w:w="1020" w:type="dxa"/>
                  <w:tcBorders>
                    <w:top w:val="single" w:sz="6" w:space="0" w:color="auto"/>
                    <w:left w:val="single" w:sz="4" w:space="0" w:color="auto"/>
                  </w:tcBorders>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30</w:t>
                  </w:r>
                </w:p>
              </w:tc>
              <w:tc>
                <w:tcPr>
                  <w:tcW w:w="1020" w:type="dxa"/>
                  <w:tcBorders>
                    <w:top w:val="single" w:sz="6" w:space="0" w:color="auto"/>
                    <w:left w:val="single" w:sz="4" w:space="0" w:color="auto"/>
                  </w:tcBorders>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132</w:t>
                  </w:r>
                </w:p>
              </w:tc>
            </w:tr>
            <w:tr w:rsidR="00943F28" w:rsidRPr="0070528B" w:rsidTr="00507C68">
              <w:trPr>
                <w:trHeight w:val="227"/>
                <w:jc w:val="center"/>
              </w:trPr>
              <w:tc>
                <w:tcPr>
                  <w:tcW w:w="1814" w:type="dxa"/>
                  <w:tcBorders>
                    <w:bottom w:val="double" w:sz="4"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学会等発表件数</w:t>
                  </w:r>
                  <w:r w:rsidRPr="0070528B">
                    <w:rPr>
                      <w:rFonts w:asciiTheme="minorEastAsia" w:hAnsiTheme="minorEastAsia" w:hint="eastAsia"/>
                      <w:sz w:val="16"/>
                      <w:szCs w:val="16"/>
                    </w:rPr>
                    <w:t>（件）</w:t>
                  </w:r>
                </w:p>
              </w:tc>
              <w:tc>
                <w:tcPr>
                  <w:tcW w:w="1020" w:type="dxa"/>
                  <w:tcBorders>
                    <w:bottom w:val="double" w:sz="4" w:space="0" w:color="auto"/>
                    <w:right w:val="single" w:sz="4"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71</w:t>
                  </w:r>
                </w:p>
              </w:tc>
              <w:tc>
                <w:tcPr>
                  <w:tcW w:w="1020" w:type="dxa"/>
                  <w:tcBorders>
                    <w:left w:val="single" w:sz="4" w:space="0" w:color="auto"/>
                    <w:bottom w:val="double" w:sz="4"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65</w:t>
                  </w:r>
                </w:p>
              </w:tc>
              <w:tc>
                <w:tcPr>
                  <w:tcW w:w="1020" w:type="dxa"/>
                  <w:tcBorders>
                    <w:left w:val="single" w:sz="4" w:space="0" w:color="auto"/>
                    <w:bottom w:val="double" w:sz="4"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86</w:t>
                  </w:r>
                </w:p>
              </w:tc>
              <w:tc>
                <w:tcPr>
                  <w:tcW w:w="1020" w:type="dxa"/>
                  <w:tcBorders>
                    <w:left w:val="single" w:sz="4" w:space="0" w:color="auto"/>
                    <w:bottom w:val="double" w:sz="4" w:space="0" w:color="auto"/>
                  </w:tcBorders>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88</w:t>
                  </w:r>
                </w:p>
              </w:tc>
              <w:tc>
                <w:tcPr>
                  <w:tcW w:w="1020" w:type="dxa"/>
                  <w:tcBorders>
                    <w:left w:val="single" w:sz="4" w:space="0" w:color="auto"/>
                    <w:bottom w:val="double" w:sz="4" w:space="0" w:color="auto"/>
                  </w:tcBorders>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310</w:t>
                  </w:r>
                </w:p>
              </w:tc>
            </w:tr>
            <w:tr w:rsidR="00943F28" w:rsidRPr="0070528B" w:rsidTr="00507C68">
              <w:trPr>
                <w:trHeight w:val="227"/>
                <w:jc w:val="center"/>
              </w:trPr>
              <w:tc>
                <w:tcPr>
                  <w:tcW w:w="1814" w:type="dxa"/>
                  <w:tcBorders>
                    <w:top w:val="double" w:sz="4" w:space="0" w:color="auto"/>
                    <w:bottom w:val="single" w:sz="4"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計</w:t>
                  </w:r>
                </w:p>
              </w:tc>
              <w:tc>
                <w:tcPr>
                  <w:tcW w:w="1020" w:type="dxa"/>
                  <w:tcBorders>
                    <w:top w:val="double" w:sz="4" w:space="0" w:color="auto"/>
                    <w:bottom w:val="single" w:sz="4" w:space="0" w:color="auto"/>
                    <w:right w:val="single" w:sz="4"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108</w:t>
                  </w:r>
                </w:p>
              </w:tc>
              <w:tc>
                <w:tcPr>
                  <w:tcW w:w="1020" w:type="dxa"/>
                  <w:tcBorders>
                    <w:top w:val="double" w:sz="4" w:space="0" w:color="auto"/>
                    <w:left w:val="single" w:sz="4" w:space="0" w:color="auto"/>
                    <w:bottom w:val="single" w:sz="4"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102</w:t>
                  </w:r>
                </w:p>
              </w:tc>
              <w:tc>
                <w:tcPr>
                  <w:tcW w:w="1020" w:type="dxa"/>
                  <w:tcBorders>
                    <w:top w:val="double" w:sz="4" w:space="0" w:color="auto"/>
                    <w:left w:val="single" w:sz="4" w:space="0" w:color="auto"/>
                    <w:bottom w:val="single" w:sz="4" w:space="0" w:color="auto"/>
                  </w:tcBorders>
                  <w:shd w:val="clear" w:color="auto" w:fill="auto"/>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114</w:t>
                  </w:r>
                </w:p>
              </w:tc>
              <w:tc>
                <w:tcPr>
                  <w:tcW w:w="1020" w:type="dxa"/>
                  <w:tcBorders>
                    <w:top w:val="double" w:sz="4" w:space="0" w:color="auto"/>
                    <w:left w:val="single" w:sz="4" w:space="0" w:color="auto"/>
                    <w:bottom w:val="single" w:sz="4" w:space="0" w:color="auto"/>
                  </w:tcBorders>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118</w:t>
                  </w:r>
                </w:p>
              </w:tc>
              <w:tc>
                <w:tcPr>
                  <w:tcW w:w="1020" w:type="dxa"/>
                  <w:tcBorders>
                    <w:top w:val="double" w:sz="4" w:space="0" w:color="auto"/>
                    <w:left w:val="single" w:sz="4" w:space="0" w:color="auto"/>
                    <w:bottom w:val="single" w:sz="4" w:space="0" w:color="auto"/>
                  </w:tcBorders>
                  <w:vAlign w:val="center"/>
                </w:tcPr>
                <w:p w:rsidR="00943F28" w:rsidRPr="0070528B" w:rsidRDefault="00943F28"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442</w:t>
                  </w:r>
                </w:p>
              </w:tc>
            </w:tr>
          </w:tbl>
          <w:p w:rsidR="001F4367" w:rsidRPr="0070528B" w:rsidRDefault="001F4367" w:rsidP="0070528B">
            <w:pPr>
              <w:spacing w:line="0" w:lineRule="atLeast"/>
              <w:rPr>
                <w:rFonts w:asciiTheme="minorEastAsia" w:hAnsiTheme="minorEastAsia"/>
                <w:b/>
                <w:sz w:val="16"/>
                <w:szCs w:val="16"/>
              </w:rPr>
            </w:pPr>
            <w:r w:rsidRPr="0070528B">
              <w:rPr>
                <w:rFonts w:asciiTheme="minorEastAsia" w:hAnsiTheme="minorEastAsia" w:hint="eastAsia"/>
                <w:b/>
                <w:sz w:val="16"/>
                <w:szCs w:val="16"/>
              </w:rPr>
              <w:t>【優れた取組、特色ある取組】</w:t>
            </w:r>
          </w:p>
          <w:p w:rsidR="001F4367" w:rsidRPr="0070528B" w:rsidRDefault="001F4367"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・重点研究分野のうち、「安全・安心な特産農産物生産を目指した総合的作物管理（ＩＣＭ）技術」に係る分野において、天敵を利用した生物農薬や温室内への病害</w:t>
            </w:r>
            <w:r w:rsidR="001771A5">
              <w:rPr>
                <w:rFonts w:asciiTheme="minorEastAsia" w:hAnsiTheme="minorEastAsia" w:hint="eastAsia"/>
                <w:sz w:val="16"/>
                <w:szCs w:val="16"/>
              </w:rPr>
              <w:t>虫の侵入を防ぐ静電場スクリーン、ガスプラズマを利用した消毒装置</w:t>
            </w:r>
            <w:r w:rsidRPr="0070528B">
              <w:rPr>
                <w:rFonts w:asciiTheme="minorEastAsia" w:hAnsiTheme="minorEastAsia" w:hint="eastAsia"/>
                <w:sz w:val="16"/>
                <w:szCs w:val="16"/>
              </w:rPr>
              <w:t>など農薬使用を減らす多数の技術を開発し、実用化。</w:t>
            </w:r>
          </w:p>
          <w:p w:rsidR="001F4367" w:rsidRPr="0070528B" w:rsidRDefault="001F4367"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重点研究分野のうち、「都市域におけるバイオマスの地域循環システム」に係る分野について、下水汚泥の処理時間を画期的に短縮できる膜分離型高速汚泥処理システムを開発し、特許出願。従来の処理では、下水汚泥50%減容に30日を要していたものを、3日へと大幅に短縮。</w:t>
            </w:r>
          </w:p>
          <w:p w:rsidR="001F4367" w:rsidRPr="0070528B" w:rsidRDefault="001F4367" w:rsidP="0070528B">
            <w:pPr>
              <w:spacing w:line="0" w:lineRule="atLeast"/>
              <w:ind w:left="147" w:hangingChars="92" w:hanging="147"/>
              <w:rPr>
                <w:rFonts w:asciiTheme="minorEastAsia" w:hAnsiTheme="minorEastAsia"/>
                <w:sz w:val="16"/>
                <w:szCs w:val="16"/>
              </w:rPr>
            </w:pPr>
            <w:r w:rsidRPr="0070528B">
              <w:rPr>
                <w:rFonts w:asciiTheme="minorEastAsia" w:hAnsiTheme="minorEastAsia" w:hint="eastAsia"/>
                <w:sz w:val="16"/>
                <w:szCs w:val="16"/>
              </w:rPr>
              <w:t>・新たな研究分野のうち、「農林水産業の</w:t>
            </w:r>
            <w:r w:rsidR="00E63F01">
              <w:rPr>
                <w:rFonts w:asciiTheme="minorEastAsia" w:hAnsiTheme="minorEastAsia" w:hint="eastAsia"/>
                <w:sz w:val="16"/>
                <w:szCs w:val="16"/>
              </w:rPr>
              <w:t>6次</w:t>
            </w:r>
            <w:r w:rsidRPr="0070528B">
              <w:rPr>
                <w:rFonts w:asciiTheme="minorEastAsia" w:hAnsiTheme="minorEastAsia" w:hint="eastAsia"/>
                <w:sz w:val="16"/>
                <w:szCs w:val="16"/>
              </w:rPr>
              <w:t>産業化の促進支援」のため、</w:t>
            </w:r>
            <w:r w:rsidR="007634F2">
              <w:rPr>
                <w:rFonts w:asciiTheme="minorEastAsia" w:hAnsiTheme="minorEastAsia" w:hint="eastAsia"/>
                <w:sz w:val="16"/>
                <w:szCs w:val="16"/>
              </w:rPr>
              <w:t>「</w:t>
            </w:r>
            <w:r w:rsidRPr="0070528B">
              <w:rPr>
                <w:rFonts w:asciiTheme="minorEastAsia" w:hAnsiTheme="minorEastAsia" w:hint="eastAsia"/>
                <w:sz w:val="16"/>
                <w:szCs w:val="16"/>
              </w:rPr>
              <w:t>大阪産（もん）チャレンジ支援事業</w:t>
            </w:r>
            <w:r w:rsidR="007634F2">
              <w:rPr>
                <w:rFonts w:asciiTheme="minorEastAsia" w:hAnsiTheme="minorEastAsia" w:hint="eastAsia"/>
                <w:sz w:val="16"/>
                <w:szCs w:val="16"/>
              </w:rPr>
              <w:t>」</w:t>
            </w:r>
            <w:r w:rsidRPr="0070528B">
              <w:rPr>
                <w:rFonts w:asciiTheme="minorEastAsia" w:hAnsiTheme="minorEastAsia" w:hint="eastAsia"/>
                <w:sz w:val="16"/>
                <w:szCs w:val="16"/>
              </w:rPr>
              <w:t>を実施</w:t>
            </w:r>
            <w:r w:rsidR="007634F2">
              <w:rPr>
                <w:rFonts w:asciiTheme="minorEastAsia" w:hAnsiTheme="minorEastAsia" w:hint="eastAsia"/>
                <w:sz w:val="16"/>
                <w:szCs w:val="16"/>
              </w:rPr>
              <w:t>。</w:t>
            </w:r>
            <w:r w:rsidR="00800D2D" w:rsidRPr="0070528B">
              <w:rPr>
                <w:rFonts w:asciiTheme="minorEastAsia" w:hAnsiTheme="minorEastAsia" w:hint="eastAsia"/>
                <w:sz w:val="16"/>
                <w:szCs w:val="16"/>
              </w:rPr>
              <w:t>7</w:t>
            </w:r>
            <w:r w:rsidR="00800D2D">
              <w:rPr>
                <w:rFonts w:asciiTheme="minorEastAsia" w:hAnsiTheme="minorEastAsia" w:hint="eastAsia"/>
                <w:sz w:val="16"/>
                <w:szCs w:val="16"/>
              </w:rPr>
              <w:t>件が</w:t>
            </w:r>
            <w:r w:rsidR="00800D2D" w:rsidRPr="0070528B">
              <w:rPr>
                <w:rFonts w:asciiTheme="minorEastAsia" w:hAnsiTheme="minorEastAsia" w:hint="eastAsia"/>
                <w:sz w:val="16"/>
                <w:szCs w:val="16"/>
              </w:rPr>
              <w:t>商品化</w:t>
            </w:r>
            <w:r w:rsidRPr="0070528B">
              <w:rPr>
                <w:rFonts w:asciiTheme="minorEastAsia" w:hAnsiTheme="minorEastAsia" w:hint="eastAsia"/>
                <w:sz w:val="16"/>
                <w:szCs w:val="16"/>
              </w:rPr>
              <w:t>、</w:t>
            </w:r>
            <w:r w:rsidR="00800D2D">
              <w:rPr>
                <w:rFonts w:asciiTheme="minorEastAsia" w:hAnsiTheme="minorEastAsia" w:hint="eastAsia"/>
                <w:sz w:val="16"/>
                <w:szCs w:val="16"/>
              </w:rPr>
              <w:t>14件が</w:t>
            </w:r>
            <w:r w:rsidRPr="0070528B">
              <w:rPr>
                <w:rFonts w:asciiTheme="minorEastAsia" w:hAnsiTheme="minorEastAsia" w:hint="eastAsia"/>
                <w:sz w:val="16"/>
                <w:szCs w:val="16"/>
              </w:rPr>
              <w:t>商品</w:t>
            </w:r>
            <w:r w:rsidR="00800D2D">
              <w:rPr>
                <w:rFonts w:asciiTheme="minorEastAsia" w:hAnsiTheme="minorEastAsia" w:hint="eastAsia"/>
                <w:sz w:val="16"/>
                <w:szCs w:val="16"/>
              </w:rPr>
              <w:t>化</w:t>
            </w:r>
            <w:r w:rsidRPr="0070528B">
              <w:rPr>
                <w:rFonts w:asciiTheme="minorEastAsia" w:hAnsiTheme="minorEastAsia" w:hint="eastAsia"/>
                <w:sz w:val="16"/>
                <w:szCs w:val="16"/>
              </w:rPr>
              <w:t>準備中。</w:t>
            </w:r>
          </w:p>
          <w:p w:rsidR="001F4367" w:rsidRDefault="001F4367" w:rsidP="0070528B">
            <w:pPr>
              <w:spacing w:line="0" w:lineRule="atLeast"/>
              <w:ind w:left="147" w:hangingChars="92" w:hanging="147"/>
              <w:rPr>
                <w:rFonts w:asciiTheme="minorEastAsia" w:hAnsiTheme="minorEastAsia"/>
                <w:sz w:val="16"/>
                <w:szCs w:val="16"/>
              </w:rPr>
            </w:pPr>
            <w:r w:rsidRPr="0070528B">
              <w:rPr>
                <w:rFonts w:asciiTheme="minorEastAsia" w:hAnsiTheme="minorEastAsia" w:hint="eastAsia"/>
                <w:sz w:val="16"/>
                <w:szCs w:val="16"/>
              </w:rPr>
              <w:t>・新たな研究分野のうち、「新たな環境汚染への対応」について、府域のＰＭ</w:t>
            </w:r>
            <w:r w:rsidRPr="0070528B">
              <w:rPr>
                <w:rFonts w:asciiTheme="minorEastAsia" w:hAnsiTheme="minorEastAsia" w:hint="eastAsia"/>
                <w:sz w:val="16"/>
                <w:szCs w:val="16"/>
                <w:vertAlign w:val="subscript"/>
              </w:rPr>
              <w:t>2.5</w:t>
            </w:r>
            <w:r w:rsidRPr="0070528B">
              <w:rPr>
                <w:rFonts w:asciiTheme="minorEastAsia" w:hAnsiTheme="minorEastAsia" w:hint="eastAsia"/>
                <w:sz w:val="16"/>
                <w:szCs w:val="16"/>
              </w:rPr>
              <w:t>濃度低下のためには、地元発生源対策や二次生成の影響軽減も必要であることを提示。</w:t>
            </w:r>
          </w:p>
          <w:p w:rsidR="006A0513" w:rsidRPr="0070528B" w:rsidRDefault="006A0513" w:rsidP="0070528B">
            <w:pPr>
              <w:spacing w:line="0" w:lineRule="atLeast"/>
              <w:ind w:left="147" w:hangingChars="92" w:hanging="147"/>
              <w:rPr>
                <w:rFonts w:asciiTheme="minorEastAsia" w:hAnsiTheme="minorEastAsia"/>
                <w:sz w:val="16"/>
                <w:szCs w:val="16"/>
              </w:rPr>
            </w:pPr>
          </w:p>
          <w:p w:rsidR="001F4367" w:rsidRPr="0070528B" w:rsidRDefault="001F4367" w:rsidP="0070528B">
            <w:pPr>
              <w:spacing w:line="0" w:lineRule="atLeast"/>
              <w:rPr>
                <w:rFonts w:asciiTheme="minorEastAsia" w:hAnsiTheme="minorEastAsia"/>
                <w:b/>
                <w:sz w:val="16"/>
                <w:szCs w:val="16"/>
              </w:rPr>
            </w:pPr>
            <w:r w:rsidRPr="0070528B">
              <w:rPr>
                <w:rFonts w:asciiTheme="minorEastAsia" w:hAnsiTheme="minorEastAsia" w:hint="eastAsia"/>
                <w:b/>
                <w:sz w:val="16"/>
                <w:szCs w:val="16"/>
              </w:rPr>
              <w:t>【今後の課題、改善を要する取組】</w:t>
            </w:r>
          </w:p>
          <w:p w:rsidR="00AB5CEB" w:rsidRPr="0070528B" w:rsidRDefault="001F4367" w:rsidP="005F5E75">
            <w:pPr>
              <w:spacing w:line="0" w:lineRule="atLeast"/>
              <w:rPr>
                <w:rFonts w:asciiTheme="minorEastAsia" w:hAnsiTheme="minorEastAsia"/>
                <w:sz w:val="16"/>
                <w:szCs w:val="16"/>
              </w:rPr>
            </w:pPr>
            <w:r w:rsidRPr="0070528B">
              <w:rPr>
                <w:rFonts w:asciiTheme="minorEastAsia" w:hAnsiTheme="minorEastAsia" w:hint="eastAsia"/>
                <w:sz w:val="16"/>
                <w:szCs w:val="16"/>
              </w:rPr>
              <w:t>・</w:t>
            </w:r>
            <w:r w:rsidR="005F5E75">
              <w:rPr>
                <w:rFonts w:asciiTheme="minorEastAsia" w:hAnsiTheme="minorEastAsia" w:hint="eastAsia"/>
                <w:sz w:val="16"/>
                <w:szCs w:val="16"/>
              </w:rPr>
              <w:t>行政課題に対応する調査研究については、府とアウトプット（成果）とアウトカム（施策）の共有を進め</w:t>
            </w:r>
            <w:r w:rsidRPr="0070528B">
              <w:rPr>
                <w:rFonts w:asciiTheme="minorEastAsia" w:hAnsiTheme="minorEastAsia" w:hint="eastAsia"/>
                <w:sz w:val="16"/>
                <w:szCs w:val="16"/>
              </w:rPr>
              <w:t>、対応力を強化する必要がある。</w:t>
            </w:r>
          </w:p>
        </w:tc>
      </w:tr>
    </w:tbl>
    <w:p w:rsidR="009A0C3A" w:rsidRPr="0070528B" w:rsidRDefault="009A0C3A" w:rsidP="00552464">
      <w:pPr>
        <w:snapToGrid w:val="0"/>
        <w:rPr>
          <w:rFonts w:asciiTheme="minorEastAsia" w:hAnsiTheme="minorEastAsia"/>
          <w:sz w:val="16"/>
          <w:szCs w:val="16"/>
        </w:rPr>
      </w:pPr>
    </w:p>
    <w:tbl>
      <w:tblPr>
        <w:tblStyle w:val="a3"/>
        <w:tblW w:w="15451" w:type="dxa"/>
        <w:tblInd w:w="108" w:type="dxa"/>
        <w:tblLayout w:type="fixed"/>
        <w:tblLook w:val="04A0" w:firstRow="1" w:lastRow="0" w:firstColumn="1" w:lastColumn="0" w:noHBand="0" w:noVBand="1"/>
      </w:tblPr>
      <w:tblGrid>
        <w:gridCol w:w="6"/>
        <w:gridCol w:w="3345"/>
        <w:gridCol w:w="3453"/>
        <w:gridCol w:w="1734"/>
        <w:gridCol w:w="1735"/>
        <w:gridCol w:w="1734"/>
        <w:gridCol w:w="1735"/>
        <w:gridCol w:w="1700"/>
        <w:gridCol w:w="9"/>
      </w:tblGrid>
      <w:tr w:rsidR="00552464" w:rsidRPr="0070528B" w:rsidTr="009A0C3A">
        <w:trPr>
          <w:gridAfter w:val="1"/>
          <w:wAfter w:w="9" w:type="dxa"/>
          <w:trHeight w:val="424"/>
        </w:trPr>
        <w:tc>
          <w:tcPr>
            <w:tcW w:w="6804" w:type="dxa"/>
            <w:gridSpan w:val="3"/>
            <w:vMerge w:val="restart"/>
            <w:vAlign w:val="center"/>
          </w:tcPr>
          <w:p w:rsidR="00552464" w:rsidRPr="0070528B" w:rsidRDefault="008A7004" w:rsidP="00C91798">
            <w:pPr>
              <w:rPr>
                <w:rFonts w:asciiTheme="minorEastAsia" w:hAnsiTheme="minorEastAsia"/>
                <w:b/>
                <w:sz w:val="16"/>
                <w:szCs w:val="16"/>
              </w:rPr>
            </w:pPr>
            <w:r w:rsidRPr="0070528B">
              <w:rPr>
                <w:rFonts w:asciiTheme="minorEastAsia" w:hAnsiTheme="minorEastAsia"/>
                <w:sz w:val="16"/>
                <w:szCs w:val="16"/>
              </w:rPr>
              <w:br w:type="page"/>
            </w:r>
            <w:r w:rsidR="00552464" w:rsidRPr="0070528B">
              <w:rPr>
                <w:rFonts w:asciiTheme="minorEastAsia" w:hAnsiTheme="minorEastAsia" w:hint="eastAsia"/>
                <w:noProof/>
                <w:sz w:val="16"/>
                <w:szCs w:val="16"/>
              </w:rPr>
              <mc:AlternateContent>
                <mc:Choice Requires="wps">
                  <w:drawing>
                    <wp:anchor distT="0" distB="0" distL="114300" distR="114300" simplePos="0" relativeHeight="251675648" behindDoc="0" locked="0" layoutInCell="1" allowOverlap="1" wp14:anchorId="2286BBCB" wp14:editId="25DF1E7C">
                      <wp:simplePos x="0" y="0"/>
                      <wp:positionH relativeFrom="column">
                        <wp:posOffset>13373100</wp:posOffset>
                      </wp:positionH>
                      <wp:positionV relativeFrom="paragraph">
                        <wp:posOffset>-203200</wp:posOffset>
                      </wp:positionV>
                      <wp:extent cx="749300" cy="34290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7493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53D5" w:rsidRPr="002C4CDB" w:rsidRDefault="007753D5" w:rsidP="00552464">
                                  <w:pPr>
                                    <w:spacing w:line="360" w:lineRule="exact"/>
                                    <w:jc w:val="center"/>
                                    <w:rPr>
                                      <w:rFonts w:asciiTheme="majorEastAsia" w:eastAsiaTheme="majorEastAsia" w:hAnsiTheme="majorEastAsia"/>
                                      <w:sz w:val="32"/>
                                      <w:szCs w:val="32"/>
                                    </w:rPr>
                                  </w:pPr>
                                  <w:r w:rsidRPr="002C4CDB">
                                    <w:rPr>
                                      <w:rFonts w:asciiTheme="majorEastAsia" w:eastAsiaTheme="majorEastAsia" w:hAnsiTheme="majorEastAsia" w:hint="eastAsia"/>
                                      <w:sz w:val="32"/>
                                      <w:szCs w:val="3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9" type="#_x0000_t202" style="position:absolute;left:0;text-align:left;margin-left:1053pt;margin-top:-16pt;width:59pt;height:2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" fillcolor="white [3201]" strokeweight=".5pt">
                      <v:textbox>
                        <w:txbxContent>
                          <w:p w:rsidR="007753D5" w:rsidRPr="002C4CDB" w:rsidRDefault="007753D5" w:rsidP="00552464">
                            <w:pPr>
                              <w:spacing w:line="360" w:lineRule="exact"/>
                              <w:jc w:val="center"/>
                              <w:rPr>
                                <w:rFonts w:asciiTheme="majorEastAsia" w:eastAsiaTheme="majorEastAsia" w:hAnsiTheme="majorEastAsia"/>
                                <w:sz w:val="32"/>
                                <w:szCs w:val="32"/>
                              </w:rPr>
                            </w:pPr>
                            <w:r w:rsidRPr="002C4CDB">
                              <w:rPr>
                                <w:rFonts w:asciiTheme="majorEastAsia" w:eastAsiaTheme="majorEastAsia" w:hAnsiTheme="majorEastAsia" w:hint="eastAsia"/>
                                <w:sz w:val="32"/>
                                <w:szCs w:val="32"/>
                              </w:rPr>
                              <w:t>別紙</w:t>
                            </w:r>
                          </w:p>
                        </w:txbxContent>
                      </v:textbox>
                    </v:shape>
                  </w:pict>
                </mc:Fallback>
              </mc:AlternateContent>
            </w:r>
            <w:r w:rsidR="00552464" w:rsidRPr="0070528B">
              <w:rPr>
                <w:rFonts w:asciiTheme="minorEastAsia" w:hAnsiTheme="minorEastAsia" w:hint="eastAsia"/>
                <w:b/>
                <w:sz w:val="16"/>
                <w:szCs w:val="16"/>
              </w:rPr>
              <w:t>大項目３　研究業務の質的向上</w:t>
            </w:r>
          </w:p>
        </w:tc>
        <w:tc>
          <w:tcPr>
            <w:tcW w:w="6946" w:type="dxa"/>
            <w:gridSpan w:val="4"/>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事業年度評価結果</w:t>
            </w:r>
          </w:p>
        </w:tc>
        <w:tc>
          <w:tcPr>
            <w:tcW w:w="1701" w:type="dxa"/>
            <w:vMerge w:val="restart"/>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中期目標</w:t>
            </w:r>
          </w:p>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期間の評価</w:t>
            </w:r>
          </w:p>
        </w:tc>
      </w:tr>
      <w:tr w:rsidR="00552464" w:rsidRPr="0070528B" w:rsidTr="009A0C3A">
        <w:trPr>
          <w:gridAfter w:val="1"/>
          <w:wAfter w:w="9" w:type="dxa"/>
          <w:trHeight w:val="171"/>
        </w:trPr>
        <w:tc>
          <w:tcPr>
            <w:tcW w:w="6804" w:type="dxa"/>
            <w:gridSpan w:val="3"/>
            <w:vMerge/>
            <w:vAlign w:val="center"/>
          </w:tcPr>
          <w:p w:rsidR="00552464" w:rsidRPr="0070528B" w:rsidRDefault="00552464" w:rsidP="00C91798">
            <w:pPr>
              <w:jc w:val="center"/>
              <w:rPr>
                <w:rFonts w:asciiTheme="minorEastAsia" w:hAnsiTheme="minorEastAsia"/>
                <w:sz w:val="16"/>
                <w:szCs w:val="16"/>
              </w:rPr>
            </w:pPr>
          </w:p>
        </w:tc>
        <w:tc>
          <w:tcPr>
            <w:tcW w:w="1736" w:type="dxa"/>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H24</w:t>
            </w:r>
          </w:p>
        </w:tc>
        <w:tc>
          <w:tcPr>
            <w:tcW w:w="1737" w:type="dxa"/>
            <w:tcBorders>
              <w:top w:val="single" w:sz="4" w:space="0" w:color="auto"/>
              <w:bottom w:val="single" w:sz="4" w:space="0" w:color="auto"/>
            </w:tcBorders>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H25</w:t>
            </w:r>
          </w:p>
        </w:tc>
        <w:tc>
          <w:tcPr>
            <w:tcW w:w="1736" w:type="dxa"/>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H26</w:t>
            </w:r>
          </w:p>
        </w:tc>
        <w:tc>
          <w:tcPr>
            <w:tcW w:w="1737" w:type="dxa"/>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H27</w:t>
            </w:r>
          </w:p>
        </w:tc>
        <w:tc>
          <w:tcPr>
            <w:tcW w:w="1701" w:type="dxa"/>
            <w:vMerge/>
          </w:tcPr>
          <w:p w:rsidR="00552464" w:rsidRPr="0070528B" w:rsidRDefault="00552464" w:rsidP="00C91798">
            <w:pPr>
              <w:rPr>
                <w:rFonts w:asciiTheme="minorEastAsia" w:hAnsiTheme="minorEastAsia"/>
                <w:sz w:val="16"/>
                <w:szCs w:val="16"/>
              </w:rPr>
            </w:pPr>
          </w:p>
        </w:tc>
      </w:tr>
      <w:tr w:rsidR="00552464" w:rsidRPr="0070528B" w:rsidTr="009A0C3A">
        <w:trPr>
          <w:gridAfter w:val="1"/>
          <w:wAfter w:w="9" w:type="dxa"/>
          <w:trHeight w:val="424"/>
        </w:trPr>
        <w:tc>
          <w:tcPr>
            <w:tcW w:w="3348" w:type="dxa"/>
            <w:gridSpan w:val="2"/>
            <w:vAlign w:val="center"/>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中期目標</w:t>
            </w:r>
          </w:p>
        </w:tc>
        <w:tc>
          <w:tcPr>
            <w:tcW w:w="3456" w:type="dxa"/>
            <w:vAlign w:val="center"/>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中期計画</w:t>
            </w:r>
          </w:p>
        </w:tc>
        <w:tc>
          <w:tcPr>
            <w:tcW w:w="1736" w:type="dxa"/>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A</w:t>
            </w:r>
          </w:p>
        </w:tc>
        <w:tc>
          <w:tcPr>
            <w:tcW w:w="1737" w:type="dxa"/>
            <w:tcBorders>
              <w:top w:val="single" w:sz="4" w:space="0" w:color="auto"/>
              <w:bottom w:val="single" w:sz="4" w:space="0" w:color="auto"/>
            </w:tcBorders>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A</w:t>
            </w:r>
          </w:p>
        </w:tc>
        <w:tc>
          <w:tcPr>
            <w:tcW w:w="1736" w:type="dxa"/>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A</w:t>
            </w:r>
          </w:p>
        </w:tc>
        <w:tc>
          <w:tcPr>
            <w:tcW w:w="1737" w:type="dxa"/>
          </w:tcPr>
          <w:p w:rsidR="00552464" w:rsidRPr="0070528B" w:rsidRDefault="00552464" w:rsidP="00C91798">
            <w:pPr>
              <w:jc w:val="center"/>
              <w:rPr>
                <w:rFonts w:asciiTheme="minorEastAsia" w:hAnsiTheme="minorEastAsia"/>
                <w:sz w:val="16"/>
                <w:szCs w:val="16"/>
              </w:rPr>
            </w:pPr>
            <w:r w:rsidRPr="0070528B">
              <w:rPr>
                <w:rFonts w:asciiTheme="minorEastAsia" w:hAnsiTheme="minorEastAsia" w:hint="eastAsia"/>
                <w:sz w:val="16"/>
                <w:szCs w:val="16"/>
              </w:rPr>
              <w:t>―</w:t>
            </w:r>
          </w:p>
        </w:tc>
        <w:tc>
          <w:tcPr>
            <w:tcW w:w="1701" w:type="dxa"/>
          </w:tcPr>
          <w:p w:rsidR="00552464" w:rsidRPr="0070528B" w:rsidRDefault="00552464" w:rsidP="00C91798">
            <w:pPr>
              <w:rPr>
                <w:rFonts w:asciiTheme="minorEastAsia" w:hAnsiTheme="minorEastAsia"/>
                <w:sz w:val="16"/>
                <w:szCs w:val="16"/>
              </w:rPr>
            </w:pPr>
          </w:p>
        </w:tc>
      </w:tr>
      <w:tr w:rsidR="00552464" w:rsidRPr="0070528B" w:rsidTr="00BE6F78">
        <w:tblPrEx>
          <w:tblCellMar>
            <w:left w:w="99" w:type="dxa"/>
            <w:right w:w="99" w:type="dxa"/>
          </w:tblCellMar>
        </w:tblPrEx>
        <w:trPr>
          <w:gridBefore w:val="1"/>
          <w:trHeight w:val="558"/>
        </w:trPr>
        <w:tc>
          <w:tcPr>
            <w:tcW w:w="3348" w:type="dxa"/>
          </w:tcPr>
          <w:p w:rsidR="00552464" w:rsidRPr="0070528B" w:rsidRDefault="009A0C3A" w:rsidP="0070528B">
            <w:pPr>
              <w:autoSpaceDE w:val="0"/>
              <w:autoSpaceDN w:val="0"/>
              <w:spacing w:line="0" w:lineRule="atLeast"/>
              <w:rPr>
                <w:rFonts w:asciiTheme="minorEastAsia" w:hAnsiTheme="minorEastAsia"/>
                <w:sz w:val="16"/>
                <w:szCs w:val="16"/>
              </w:rPr>
            </w:pPr>
            <w:r>
              <w:br w:type="page"/>
            </w:r>
          </w:p>
          <w:p w:rsidR="00552464" w:rsidRPr="0070528B" w:rsidRDefault="008F1892"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１</w:t>
            </w:r>
            <w:r w:rsidR="00552464" w:rsidRPr="0070528B">
              <w:rPr>
                <w:rFonts w:asciiTheme="minorEastAsia" w:hAnsiTheme="minorEastAsia" w:hint="eastAsia"/>
                <w:sz w:val="16"/>
                <w:szCs w:val="16"/>
              </w:rPr>
              <w:t xml:space="preserve"> 調査研究資金の確保</w:t>
            </w:r>
          </w:p>
          <w:p w:rsidR="00552464" w:rsidRPr="0070528B" w:rsidRDefault="00E4024B" w:rsidP="00E4024B">
            <w:pPr>
              <w:autoSpaceDE w:val="0"/>
              <w:autoSpaceDN w:val="0"/>
              <w:spacing w:line="0" w:lineRule="atLeast"/>
              <w:ind w:firstLineChars="100" w:firstLine="160"/>
              <w:rPr>
                <w:rFonts w:asciiTheme="minorEastAsia" w:hAnsiTheme="minorEastAsia"/>
                <w:sz w:val="16"/>
                <w:szCs w:val="16"/>
              </w:rPr>
            </w:pPr>
            <w:r w:rsidRPr="00E4024B">
              <w:rPr>
                <w:rFonts w:asciiTheme="minorEastAsia" w:hAnsiTheme="minorEastAsia" w:hint="eastAsia"/>
                <w:sz w:val="16"/>
                <w:szCs w:val="16"/>
              </w:rPr>
              <w:t>多様な技術的ニーズに応えるため、府の協力のもと、外部研究資金等調査研究に必要な資金の確保に努めること。</w:t>
            </w: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6A0513" w:rsidRDefault="006A0513" w:rsidP="0070528B">
            <w:pPr>
              <w:autoSpaceDE w:val="0"/>
              <w:autoSpaceDN w:val="0"/>
              <w:spacing w:line="0" w:lineRule="atLeast"/>
              <w:rPr>
                <w:rFonts w:asciiTheme="minorEastAsia" w:hAnsiTheme="minorEastAsia"/>
                <w:sz w:val="16"/>
                <w:szCs w:val="16"/>
              </w:rPr>
            </w:pPr>
          </w:p>
          <w:p w:rsidR="006A0513" w:rsidRDefault="006A0513" w:rsidP="0070528B">
            <w:pPr>
              <w:autoSpaceDE w:val="0"/>
              <w:autoSpaceDN w:val="0"/>
              <w:spacing w:line="0" w:lineRule="atLeast"/>
              <w:rPr>
                <w:rFonts w:asciiTheme="minorEastAsia" w:hAnsiTheme="minorEastAsia"/>
                <w:sz w:val="16"/>
                <w:szCs w:val="16"/>
              </w:rPr>
            </w:pPr>
          </w:p>
          <w:p w:rsidR="00DE7D59" w:rsidRDefault="00DE7D59"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8F1892"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２</w:t>
            </w:r>
            <w:r w:rsidR="00552464" w:rsidRPr="0070528B">
              <w:rPr>
                <w:rFonts w:asciiTheme="minorEastAsia" w:hAnsiTheme="minorEastAsia" w:hint="eastAsia"/>
                <w:sz w:val="16"/>
                <w:szCs w:val="16"/>
              </w:rPr>
              <w:t xml:space="preserve"> 調査研究の評価</w:t>
            </w:r>
          </w:p>
          <w:p w:rsidR="00552464" w:rsidRPr="0070528B" w:rsidRDefault="00E4024B" w:rsidP="00E4024B">
            <w:pPr>
              <w:autoSpaceDE w:val="0"/>
              <w:autoSpaceDN w:val="0"/>
              <w:spacing w:line="0" w:lineRule="atLeast"/>
              <w:ind w:firstLineChars="100" w:firstLine="160"/>
              <w:rPr>
                <w:rFonts w:asciiTheme="minorEastAsia" w:hAnsiTheme="minorEastAsia"/>
                <w:sz w:val="16"/>
                <w:szCs w:val="16"/>
              </w:rPr>
            </w:pPr>
            <w:r w:rsidRPr="00E4024B">
              <w:rPr>
                <w:rFonts w:asciiTheme="minorEastAsia" w:hAnsiTheme="minorEastAsia" w:hint="eastAsia"/>
                <w:sz w:val="16"/>
                <w:szCs w:val="16"/>
              </w:rPr>
              <w:t>技術的ニーズに対する適合性、計画及び方法の妥当性等調査研究の質の向上を図る観点から評価を行い、その結果を研究管理に適切に反映させること。</w:t>
            </w: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Pr="0070528B" w:rsidRDefault="00552464" w:rsidP="0070528B">
            <w:pPr>
              <w:autoSpaceDE w:val="0"/>
              <w:autoSpaceDN w:val="0"/>
              <w:spacing w:line="0" w:lineRule="atLeast"/>
              <w:ind w:firstLineChars="100" w:firstLine="160"/>
              <w:rPr>
                <w:rFonts w:asciiTheme="minorEastAsia" w:hAnsiTheme="minorEastAsia"/>
                <w:sz w:val="16"/>
                <w:szCs w:val="16"/>
              </w:rPr>
            </w:pPr>
          </w:p>
          <w:p w:rsidR="00552464" w:rsidRDefault="00552464" w:rsidP="0070528B">
            <w:pPr>
              <w:autoSpaceDE w:val="0"/>
              <w:autoSpaceDN w:val="0"/>
              <w:spacing w:line="0" w:lineRule="atLeast"/>
              <w:ind w:firstLineChars="100" w:firstLine="160"/>
              <w:rPr>
                <w:rFonts w:asciiTheme="minorEastAsia" w:hAnsiTheme="minorEastAsia"/>
                <w:sz w:val="16"/>
                <w:szCs w:val="16"/>
              </w:rPr>
            </w:pPr>
          </w:p>
          <w:p w:rsidR="00D841B8" w:rsidRDefault="00D841B8" w:rsidP="0070528B">
            <w:pPr>
              <w:autoSpaceDE w:val="0"/>
              <w:autoSpaceDN w:val="0"/>
              <w:spacing w:line="0" w:lineRule="atLeast"/>
              <w:rPr>
                <w:rFonts w:asciiTheme="minorEastAsia" w:hAnsiTheme="minorEastAsia"/>
                <w:sz w:val="16"/>
                <w:szCs w:val="16"/>
              </w:rPr>
            </w:pPr>
          </w:p>
          <w:p w:rsidR="00552464" w:rsidRPr="0070528B" w:rsidRDefault="008F1892"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３</w:t>
            </w:r>
            <w:r w:rsidR="00DB0E33" w:rsidRPr="0070528B">
              <w:rPr>
                <w:rFonts w:asciiTheme="minorEastAsia" w:hAnsiTheme="minorEastAsia" w:hint="eastAsia"/>
                <w:sz w:val="16"/>
                <w:szCs w:val="16"/>
              </w:rPr>
              <w:t xml:space="preserve"> </w:t>
            </w:r>
            <w:r w:rsidR="00552464" w:rsidRPr="0070528B">
              <w:rPr>
                <w:rFonts w:asciiTheme="minorEastAsia" w:hAnsiTheme="minorEastAsia" w:hint="eastAsia"/>
                <w:sz w:val="16"/>
                <w:szCs w:val="16"/>
              </w:rPr>
              <w:t>連携による業務の質の向上</w:t>
            </w:r>
          </w:p>
          <w:p w:rsidR="00552464" w:rsidRPr="0070528B" w:rsidRDefault="004401E2" w:rsidP="00CD6B60">
            <w:pPr>
              <w:autoSpaceDE w:val="0"/>
              <w:autoSpaceDN w:val="0"/>
              <w:spacing w:line="0" w:lineRule="atLeast"/>
              <w:ind w:firstLineChars="100" w:firstLine="160"/>
              <w:rPr>
                <w:rFonts w:asciiTheme="minorEastAsia" w:hAnsiTheme="minorEastAsia"/>
                <w:sz w:val="16"/>
                <w:szCs w:val="16"/>
              </w:rPr>
            </w:pPr>
            <w:r w:rsidRPr="004401E2">
              <w:rPr>
                <w:rFonts w:asciiTheme="minorEastAsia" w:hAnsiTheme="minorEastAsia" w:hint="eastAsia"/>
                <w:sz w:val="16"/>
                <w:szCs w:val="16"/>
              </w:rPr>
              <w:t>事業者、大学、他の試験研究機関、府等と連携することにより、技術的ニーズを把握し、課題の解決や成果の普及に共同で取り組み、さらに高度な技術力を身につけるなど、研究所の業務の質の向上に取り組むこと。</w:t>
            </w: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Default="00552464" w:rsidP="0070528B">
            <w:pPr>
              <w:autoSpaceDE w:val="0"/>
              <w:autoSpaceDN w:val="0"/>
              <w:spacing w:line="0" w:lineRule="atLeast"/>
              <w:rPr>
                <w:rFonts w:asciiTheme="minorEastAsia" w:hAnsiTheme="minorEastAsia"/>
                <w:sz w:val="16"/>
                <w:szCs w:val="16"/>
              </w:rPr>
            </w:pPr>
          </w:p>
          <w:p w:rsidR="004401E2" w:rsidRDefault="004401E2" w:rsidP="0070528B">
            <w:pPr>
              <w:autoSpaceDE w:val="0"/>
              <w:autoSpaceDN w:val="0"/>
              <w:spacing w:line="0" w:lineRule="atLeast"/>
              <w:rPr>
                <w:rFonts w:asciiTheme="minorEastAsia" w:hAnsiTheme="minorEastAsia"/>
                <w:sz w:val="16"/>
                <w:szCs w:val="16"/>
              </w:rPr>
            </w:pPr>
          </w:p>
          <w:p w:rsidR="004401E2" w:rsidRDefault="004401E2" w:rsidP="0070528B">
            <w:pPr>
              <w:autoSpaceDE w:val="0"/>
              <w:autoSpaceDN w:val="0"/>
              <w:spacing w:line="0" w:lineRule="atLeast"/>
              <w:rPr>
                <w:rFonts w:asciiTheme="minorEastAsia" w:hAnsiTheme="minorEastAsia"/>
                <w:sz w:val="16"/>
                <w:szCs w:val="16"/>
              </w:rPr>
            </w:pPr>
          </w:p>
          <w:p w:rsidR="00A812D8" w:rsidRDefault="00A812D8" w:rsidP="0070528B">
            <w:pPr>
              <w:autoSpaceDE w:val="0"/>
              <w:autoSpaceDN w:val="0"/>
              <w:spacing w:line="0" w:lineRule="atLeast"/>
              <w:rPr>
                <w:rFonts w:asciiTheme="minorEastAsia" w:hAnsiTheme="minorEastAsia"/>
                <w:sz w:val="16"/>
                <w:szCs w:val="16"/>
              </w:rPr>
            </w:pPr>
          </w:p>
          <w:p w:rsidR="00A812D8" w:rsidRDefault="00A812D8" w:rsidP="0070528B">
            <w:pPr>
              <w:autoSpaceDE w:val="0"/>
              <w:autoSpaceDN w:val="0"/>
              <w:spacing w:line="0" w:lineRule="atLeast"/>
              <w:rPr>
                <w:rFonts w:asciiTheme="minorEastAsia" w:hAnsiTheme="minorEastAsia"/>
                <w:sz w:val="16"/>
                <w:szCs w:val="16"/>
              </w:rPr>
            </w:pPr>
          </w:p>
          <w:p w:rsidR="00A812D8" w:rsidRDefault="00A812D8" w:rsidP="0070528B">
            <w:pPr>
              <w:autoSpaceDE w:val="0"/>
              <w:autoSpaceDN w:val="0"/>
              <w:spacing w:line="0" w:lineRule="atLeast"/>
              <w:rPr>
                <w:rFonts w:asciiTheme="minorEastAsia" w:hAnsiTheme="minorEastAsia"/>
                <w:sz w:val="16"/>
                <w:szCs w:val="16"/>
              </w:rPr>
            </w:pPr>
          </w:p>
          <w:p w:rsidR="004401E2" w:rsidRPr="0070528B" w:rsidRDefault="004401E2" w:rsidP="0070528B">
            <w:pPr>
              <w:autoSpaceDE w:val="0"/>
              <w:autoSpaceDN w:val="0"/>
              <w:spacing w:line="0" w:lineRule="atLeast"/>
              <w:rPr>
                <w:rFonts w:asciiTheme="minorEastAsia" w:hAnsiTheme="minorEastAsia"/>
                <w:sz w:val="16"/>
                <w:szCs w:val="16"/>
              </w:rPr>
            </w:pPr>
          </w:p>
          <w:p w:rsidR="00552464" w:rsidRPr="0070528B" w:rsidRDefault="00DB0E33"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 xml:space="preserve">４ </w:t>
            </w:r>
            <w:r w:rsidR="00552464" w:rsidRPr="0070528B">
              <w:rPr>
                <w:rFonts w:asciiTheme="minorEastAsia" w:hAnsiTheme="minorEastAsia" w:hint="eastAsia"/>
                <w:sz w:val="16"/>
                <w:szCs w:val="16"/>
              </w:rPr>
              <w:t>知的財産権の取得・活用</w:t>
            </w:r>
          </w:p>
          <w:p w:rsidR="00552464" w:rsidRPr="0070528B" w:rsidRDefault="004401E2" w:rsidP="00CD6B60">
            <w:pPr>
              <w:spacing w:line="0" w:lineRule="atLeast"/>
              <w:ind w:left="2" w:firstLineChars="100" w:firstLine="160"/>
              <w:rPr>
                <w:rFonts w:asciiTheme="minorEastAsia" w:hAnsiTheme="minorEastAsia"/>
                <w:sz w:val="16"/>
                <w:szCs w:val="16"/>
              </w:rPr>
            </w:pPr>
            <w:r w:rsidRPr="004401E2">
              <w:rPr>
                <w:rFonts w:asciiTheme="minorEastAsia" w:hAnsiTheme="minorEastAsia" w:hint="eastAsia"/>
                <w:sz w:val="16"/>
                <w:szCs w:val="16"/>
              </w:rPr>
              <w:t>調査研究を通じて得た新たな知見、技術及び優良品種のうち技術支援に不可欠なものについて、特許の出願等を行う等により知的財産権を取得し、その権利を保護するとともに、技術支援に積極的に活用すること。</w:t>
            </w: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Pr="0070528B" w:rsidRDefault="00552464" w:rsidP="0070528B">
            <w:pPr>
              <w:autoSpaceDE w:val="0"/>
              <w:autoSpaceDN w:val="0"/>
              <w:spacing w:line="0" w:lineRule="atLeast"/>
              <w:rPr>
                <w:rFonts w:asciiTheme="minorEastAsia" w:hAnsiTheme="minorEastAsia"/>
                <w:sz w:val="16"/>
                <w:szCs w:val="16"/>
              </w:rPr>
            </w:pPr>
          </w:p>
          <w:p w:rsidR="00552464" w:rsidRDefault="00552464" w:rsidP="0070528B">
            <w:pPr>
              <w:autoSpaceDE w:val="0"/>
              <w:autoSpaceDN w:val="0"/>
              <w:spacing w:line="0" w:lineRule="atLeast"/>
              <w:rPr>
                <w:rFonts w:asciiTheme="minorEastAsia" w:hAnsiTheme="minorEastAsia"/>
                <w:sz w:val="16"/>
                <w:szCs w:val="16"/>
              </w:rPr>
            </w:pPr>
          </w:p>
          <w:p w:rsidR="00A832A1" w:rsidRDefault="00A832A1" w:rsidP="0070528B">
            <w:pPr>
              <w:autoSpaceDE w:val="0"/>
              <w:autoSpaceDN w:val="0"/>
              <w:spacing w:line="0" w:lineRule="atLeast"/>
              <w:rPr>
                <w:rFonts w:asciiTheme="minorEastAsia" w:hAnsiTheme="minorEastAsia"/>
                <w:sz w:val="16"/>
                <w:szCs w:val="16"/>
              </w:rPr>
            </w:pPr>
          </w:p>
          <w:p w:rsidR="00A832A1" w:rsidRDefault="00A832A1" w:rsidP="0070528B">
            <w:pPr>
              <w:autoSpaceDE w:val="0"/>
              <w:autoSpaceDN w:val="0"/>
              <w:spacing w:line="0" w:lineRule="atLeast"/>
              <w:rPr>
                <w:rFonts w:asciiTheme="minorEastAsia" w:hAnsiTheme="minorEastAsia"/>
                <w:sz w:val="16"/>
                <w:szCs w:val="16"/>
              </w:rPr>
            </w:pPr>
          </w:p>
          <w:p w:rsidR="004401E2" w:rsidRDefault="004401E2" w:rsidP="0070528B">
            <w:pPr>
              <w:autoSpaceDE w:val="0"/>
              <w:autoSpaceDN w:val="0"/>
              <w:spacing w:line="0" w:lineRule="atLeast"/>
              <w:rPr>
                <w:rFonts w:asciiTheme="minorEastAsia" w:hAnsiTheme="minorEastAsia"/>
                <w:sz w:val="16"/>
                <w:szCs w:val="16"/>
              </w:rPr>
            </w:pPr>
          </w:p>
          <w:p w:rsidR="00A832A1" w:rsidRDefault="00A832A1" w:rsidP="0070528B">
            <w:pPr>
              <w:autoSpaceDE w:val="0"/>
              <w:autoSpaceDN w:val="0"/>
              <w:spacing w:line="0" w:lineRule="atLeast"/>
              <w:rPr>
                <w:rFonts w:asciiTheme="minorEastAsia" w:hAnsiTheme="minorEastAsia"/>
                <w:sz w:val="16"/>
                <w:szCs w:val="16"/>
              </w:rPr>
            </w:pPr>
          </w:p>
          <w:p w:rsidR="00A832A1" w:rsidRDefault="00A832A1" w:rsidP="0070528B">
            <w:pPr>
              <w:autoSpaceDE w:val="0"/>
              <w:autoSpaceDN w:val="0"/>
              <w:spacing w:line="0" w:lineRule="atLeast"/>
              <w:rPr>
                <w:rFonts w:asciiTheme="minorEastAsia" w:hAnsiTheme="minorEastAsia"/>
                <w:sz w:val="16"/>
                <w:szCs w:val="16"/>
              </w:rPr>
            </w:pPr>
          </w:p>
          <w:p w:rsidR="00682AF8" w:rsidRPr="0070528B" w:rsidRDefault="00682AF8" w:rsidP="0070528B">
            <w:pPr>
              <w:autoSpaceDE w:val="0"/>
              <w:autoSpaceDN w:val="0"/>
              <w:spacing w:line="0" w:lineRule="atLeast"/>
              <w:rPr>
                <w:rFonts w:asciiTheme="minorEastAsia" w:hAnsiTheme="minorEastAsia"/>
                <w:sz w:val="16"/>
                <w:szCs w:val="16"/>
              </w:rPr>
            </w:pPr>
          </w:p>
          <w:p w:rsidR="00682AF8" w:rsidRDefault="00682AF8" w:rsidP="0070528B">
            <w:pPr>
              <w:autoSpaceDE w:val="0"/>
              <w:autoSpaceDN w:val="0"/>
              <w:spacing w:line="0" w:lineRule="atLeast"/>
              <w:rPr>
                <w:rFonts w:asciiTheme="minorEastAsia" w:hAnsiTheme="minorEastAsia"/>
                <w:sz w:val="16"/>
                <w:szCs w:val="16"/>
              </w:rPr>
            </w:pPr>
          </w:p>
          <w:p w:rsidR="00A812D8" w:rsidRDefault="00A812D8" w:rsidP="0070528B">
            <w:pPr>
              <w:autoSpaceDE w:val="0"/>
              <w:autoSpaceDN w:val="0"/>
              <w:spacing w:line="0" w:lineRule="atLeast"/>
              <w:rPr>
                <w:rFonts w:asciiTheme="minorEastAsia" w:hAnsiTheme="minorEastAsia"/>
                <w:sz w:val="16"/>
                <w:szCs w:val="16"/>
              </w:rPr>
            </w:pPr>
          </w:p>
          <w:p w:rsidR="00EA04D4" w:rsidRPr="0070528B" w:rsidRDefault="00EA04D4" w:rsidP="0070528B">
            <w:pPr>
              <w:autoSpaceDE w:val="0"/>
              <w:autoSpaceDN w:val="0"/>
              <w:spacing w:line="0" w:lineRule="atLeast"/>
              <w:rPr>
                <w:rFonts w:asciiTheme="minorEastAsia" w:hAnsiTheme="minorEastAsia"/>
                <w:sz w:val="16"/>
                <w:szCs w:val="16"/>
              </w:rPr>
            </w:pPr>
          </w:p>
          <w:p w:rsidR="00682AF8" w:rsidRPr="0070528B" w:rsidRDefault="00682AF8" w:rsidP="0070528B">
            <w:pPr>
              <w:autoSpaceDE w:val="0"/>
              <w:autoSpaceDN w:val="0"/>
              <w:spacing w:line="0" w:lineRule="atLeast"/>
              <w:rPr>
                <w:rFonts w:asciiTheme="minorEastAsia" w:hAnsiTheme="minorEastAsia"/>
                <w:sz w:val="16"/>
                <w:szCs w:val="16"/>
              </w:rPr>
            </w:pPr>
          </w:p>
          <w:p w:rsidR="00552464" w:rsidRPr="0070528B" w:rsidRDefault="00DB0E33"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 xml:space="preserve">５ </w:t>
            </w:r>
            <w:r w:rsidR="00552464" w:rsidRPr="0070528B">
              <w:rPr>
                <w:rFonts w:asciiTheme="minorEastAsia" w:hAnsiTheme="minorEastAsia" w:hint="eastAsia"/>
                <w:sz w:val="16"/>
                <w:szCs w:val="16"/>
              </w:rPr>
              <w:t>地域社会における先導的役割の発揮</w:t>
            </w:r>
          </w:p>
          <w:p w:rsidR="004401E2" w:rsidRPr="004401E2" w:rsidRDefault="004401E2" w:rsidP="00CD6B60">
            <w:pPr>
              <w:autoSpaceDE w:val="0"/>
              <w:autoSpaceDN w:val="0"/>
              <w:spacing w:line="0" w:lineRule="atLeast"/>
              <w:ind w:firstLineChars="100" w:firstLine="160"/>
              <w:rPr>
                <w:rFonts w:asciiTheme="minorEastAsia" w:hAnsiTheme="minorEastAsia"/>
                <w:sz w:val="16"/>
                <w:szCs w:val="16"/>
              </w:rPr>
            </w:pPr>
            <w:r w:rsidRPr="004401E2">
              <w:rPr>
                <w:rFonts w:asciiTheme="minorEastAsia" w:hAnsiTheme="minorEastAsia" w:hint="eastAsia"/>
                <w:sz w:val="16"/>
                <w:szCs w:val="16"/>
              </w:rPr>
              <w:t>先進的な技術開発や行政から独立した立場からの施策の提案を行うなど、地域社会を先導する役割を担えるよう努めること。</w:t>
            </w:r>
          </w:p>
          <w:p w:rsidR="004401E2" w:rsidRDefault="004401E2" w:rsidP="004401E2">
            <w:pPr>
              <w:autoSpaceDE w:val="0"/>
              <w:autoSpaceDN w:val="0"/>
              <w:spacing w:line="0" w:lineRule="atLeast"/>
              <w:rPr>
                <w:rFonts w:asciiTheme="minorEastAsia" w:hAnsiTheme="minorEastAsia"/>
                <w:sz w:val="16"/>
                <w:szCs w:val="16"/>
              </w:rPr>
            </w:pPr>
          </w:p>
          <w:p w:rsidR="004401E2" w:rsidRDefault="004401E2" w:rsidP="004401E2">
            <w:pPr>
              <w:autoSpaceDE w:val="0"/>
              <w:autoSpaceDN w:val="0"/>
              <w:spacing w:line="0" w:lineRule="atLeast"/>
              <w:rPr>
                <w:rFonts w:asciiTheme="minorEastAsia" w:hAnsiTheme="minorEastAsia"/>
                <w:sz w:val="16"/>
                <w:szCs w:val="16"/>
              </w:rPr>
            </w:pPr>
          </w:p>
          <w:p w:rsidR="004401E2" w:rsidRDefault="004401E2" w:rsidP="004401E2">
            <w:pPr>
              <w:autoSpaceDE w:val="0"/>
              <w:autoSpaceDN w:val="0"/>
              <w:spacing w:line="0" w:lineRule="atLeast"/>
              <w:rPr>
                <w:rFonts w:asciiTheme="minorEastAsia" w:hAnsiTheme="minorEastAsia"/>
                <w:sz w:val="16"/>
                <w:szCs w:val="16"/>
              </w:rPr>
            </w:pPr>
          </w:p>
          <w:p w:rsidR="004401E2" w:rsidRDefault="004401E2" w:rsidP="004401E2">
            <w:pPr>
              <w:autoSpaceDE w:val="0"/>
              <w:autoSpaceDN w:val="0"/>
              <w:spacing w:line="0" w:lineRule="atLeast"/>
              <w:rPr>
                <w:rFonts w:asciiTheme="minorEastAsia" w:hAnsiTheme="minorEastAsia"/>
                <w:sz w:val="16"/>
                <w:szCs w:val="16"/>
              </w:rPr>
            </w:pPr>
          </w:p>
          <w:p w:rsidR="004401E2" w:rsidRDefault="004401E2" w:rsidP="004401E2">
            <w:pPr>
              <w:autoSpaceDE w:val="0"/>
              <w:autoSpaceDN w:val="0"/>
              <w:spacing w:line="0" w:lineRule="atLeast"/>
              <w:rPr>
                <w:rFonts w:asciiTheme="minorEastAsia" w:hAnsiTheme="minorEastAsia"/>
                <w:sz w:val="16"/>
                <w:szCs w:val="16"/>
              </w:rPr>
            </w:pPr>
          </w:p>
          <w:p w:rsidR="004401E2" w:rsidRDefault="004401E2" w:rsidP="004401E2">
            <w:pPr>
              <w:autoSpaceDE w:val="0"/>
              <w:autoSpaceDN w:val="0"/>
              <w:spacing w:line="0" w:lineRule="atLeast"/>
              <w:rPr>
                <w:rFonts w:asciiTheme="minorEastAsia" w:hAnsiTheme="minorEastAsia"/>
                <w:sz w:val="16"/>
                <w:szCs w:val="16"/>
              </w:rPr>
            </w:pPr>
          </w:p>
          <w:p w:rsidR="004401E2" w:rsidRDefault="004401E2" w:rsidP="004401E2">
            <w:pPr>
              <w:autoSpaceDE w:val="0"/>
              <w:autoSpaceDN w:val="0"/>
              <w:spacing w:line="0" w:lineRule="atLeast"/>
              <w:rPr>
                <w:rFonts w:asciiTheme="minorEastAsia" w:hAnsiTheme="minorEastAsia"/>
                <w:sz w:val="16"/>
                <w:szCs w:val="16"/>
              </w:rPr>
            </w:pPr>
          </w:p>
          <w:p w:rsidR="004401E2" w:rsidRDefault="004401E2" w:rsidP="004401E2">
            <w:pPr>
              <w:autoSpaceDE w:val="0"/>
              <w:autoSpaceDN w:val="0"/>
              <w:spacing w:line="0" w:lineRule="atLeast"/>
              <w:rPr>
                <w:rFonts w:asciiTheme="minorEastAsia" w:hAnsiTheme="minorEastAsia"/>
                <w:sz w:val="16"/>
                <w:szCs w:val="16"/>
              </w:rPr>
            </w:pPr>
          </w:p>
          <w:p w:rsidR="004401E2" w:rsidRDefault="004401E2" w:rsidP="004401E2">
            <w:pPr>
              <w:autoSpaceDE w:val="0"/>
              <w:autoSpaceDN w:val="0"/>
              <w:spacing w:line="0" w:lineRule="atLeast"/>
              <w:rPr>
                <w:rFonts w:asciiTheme="minorEastAsia" w:hAnsiTheme="minorEastAsia"/>
                <w:sz w:val="16"/>
                <w:szCs w:val="16"/>
              </w:rPr>
            </w:pPr>
          </w:p>
          <w:p w:rsidR="00552464" w:rsidRPr="0070528B" w:rsidRDefault="00552464" w:rsidP="004401E2">
            <w:pPr>
              <w:autoSpaceDE w:val="0"/>
              <w:autoSpaceDN w:val="0"/>
              <w:spacing w:line="0" w:lineRule="atLeast"/>
              <w:rPr>
                <w:rFonts w:asciiTheme="minorEastAsia" w:hAnsiTheme="minorEastAsia"/>
                <w:sz w:val="16"/>
                <w:szCs w:val="16"/>
              </w:rPr>
            </w:pPr>
          </w:p>
        </w:tc>
        <w:tc>
          <w:tcPr>
            <w:tcW w:w="3456" w:type="dxa"/>
          </w:tcPr>
          <w:p w:rsidR="00552464" w:rsidRPr="0070528B" w:rsidRDefault="00552464" w:rsidP="0070528B">
            <w:pPr>
              <w:spacing w:line="0" w:lineRule="atLeast"/>
              <w:rPr>
                <w:rFonts w:asciiTheme="minorEastAsia" w:hAnsiTheme="minorEastAsia"/>
                <w:sz w:val="16"/>
                <w:szCs w:val="16"/>
              </w:rPr>
            </w:pPr>
          </w:p>
          <w:p w:rsidR="00552464"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１</w:t>
            </w:r>
            <w:r w:rsidR="00552464" w:rsidRPr="0070528B">
              <w:rPr>
                <w:rFonts w:asciiTheme="minorEastAsia" w:hAnsiTheme="minorEastAsia" w:hint="eastAsia"/>
                <w:sz w:val="16"/>
                <w:szCs w:val="16"/>
              </w:rPr>
              <w:t xml:space="preserve"> 調査研究資金の確保</w:t>
            </w:r>
          </w:p>
          <w:p w:rsidR="00552464" w:rsidRPr="0070528B" w:rsidRDefault="00552464" w:rsidP="00CD6B60">
            <w:pPr>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外部研究資金等の獲得に向け、以下の取組を行う。</w:t>
            </w: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・府や関係機関等との連絡調整</w:t>
            </w: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・外部研究資金の募集情報の収集</w:t>
            </w: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・外部有識者による指導・助言を得ること等</w:t>
            </w: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【数値目標】</w:t>
            </w:r>
          </w:p>
          <w:p w:rsidR="00552464" w:rsidRPr="0070528B" w:rsidRDefault="00552464" w:rsidP="00CD6B60">
            <w:pPr>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外部研究資金の応募数は、中期目標期間において160件以上とする。</w:t>
            </w:r>
            <w:r w:rsidRPr="0070528B">
              <w:rPr>
                <w:rFonts w:asciiTheme="minorEastAsia" w:hAnsiTheme="minorEastAsia"/>
                <w:sz w:val="16"/>
                <w:szCs w:val="16"/>
              </w:rPr>
              <w:br/>
            </w: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p>
          <w:p w:rsidR="00552464" w:rsidRDefault="00552464" w:rsidP="0070528B">
            <w:pPr>
              <w:spacing w:line="0" w:lineRule="atLeast"/>
              <w:rPr>
                <w:rFonts w:asciiTheme="minorEastAsia" w:hAnsiTheme="minorEastAsia"/>
                <w:sz w:val="16"/>
                <w:szCs w:val="16"/>
              </w:rPr>
            </w:pPr>
          </w:p>
          <w:p w:rsidR="000030B3" w:rsidRDefault="000030B3" w:rsidP="0070528B">
            <w:pPr>
              <w:spacing w:line="0" w:lineRule="atLeast"/>
              <w:rPr>
                <w:rFonts w:asciiTheme="minorEastAsia" w:hAnsiTheme="minorEastAsia"/>
                <w:sz w:val="16"/>
                <w:szCs w:val="16"/>
              </w:rPr>
            </w:pPr>
          </w:p>
          <w:p w:rsidR="000030B3" w:rsidRDefault="000030B3" w:rsidP="0070528B">
            <w:pPr>
              <w:spacing w:line="0" w:lineRule="atLeast"/>
              <w:rPr>
                <w:rFonts w:asciiTheme="minorEastAsia" w:hAnsiTheme="minorEastAsia"/>
                <w:sz w:val="16"/>
                <w:szCs w:val="16"/>
              </w:rPr>
            </w:pPr>
          </w:p>
          <w:p w:rsidR="006A0513" w:rsidRPr="0070528B" w:rsidRDefault="006A0513" w:rsidP="0070528B">
            <w:pPr>
              <w:spacing w:line="0" w:lineRule="atLeast"/>
              <w:rPr>
                <w:rFonts w:asciiTheme="minorEastAsia" w:hAnsiTheme="minorEastAsia"/>
                <w:sz w:val="16"/>
                <w:szCs w:val="16"/>
              </w:rPr>
            </w:pPr>
          </w:p>
          <w:p w:rsidR="00552464"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２</w:t>
            </w:r>
            <w:r w:rsidR="00552464" w:rsidRPr="0070528B">
              <w:rPr>
                <w:rFonts w:asciiTheme="minorEastAsia" w:hAnsiTheme="minorEastAsia" w:hint="eastAsia"/>
                <w:sz w:val="16"/>
                <w:szCs w:val="16"/>
              </w:rPr>
              <w:t xml:space="preserve"> 調査研究の評価</w:t>
            </w:r>
          </w:p>
          <w:p w:rsidR="00E4024B" w:rsidRPr="00E4024B" w:rsidRDefault="00E4024B" w:rsidP="00E4024B">
            <w:pPr>
              <w:spacing w:line="0" w:lineRule="atLeast"/>
              <w:ind w:firstLineChars="100" w:firstLine="160"/>
              <w:rPr>
                <w:rFonts w:asciiTheme="minorEastAsia" w:hAnsiTheme="minorEastAsia"/>
                <w:sz w:val="16"/>
                <w:szCs w:val="16"/>
              </w:rPr>
            </w:pPr>
            <w:r w:rsidRPr="00E4024B">
              <w:rPr>
                <w:rFonts w:asciiTheme="minorEastAsia" w:hAnsiTheme="minorEastAsia" w:hint="eastAsia"/>
                <w:sz w:val="16"/>
                <w:szCs w:val="16"/>
              </w:rPr>
              <w:t>調査研究は、技術的ニーズに対する適合性、調査研究の計画・方法の妥当性等について、調査研究の課題ごとに、研究所内部による評価を行い、また、大阪府から評価を受ける。さらに、重要な課題については、より高度な専門性の観点から外部有識者による評価を行う。</w:t>
            </w:r>
          </w:p>
          <w:p w:rsidR="009C4FE8" w:rsidRDefault="00E4024B" w:rsidP="00E4024B">
            <w:pPr>
              <w:spacing w:line="0" w:lineRule="atLeast"/>
              <w:ind w:firstLineChars="100" w:firstLine="160"/>
              <w:rPr>
                <w:rFonts w:asciiTheme="minorEastAsia" w:hAnsiTheme="minorEastAsia"/>
                <w:sz w:val="16"/>
                <w:szCs w:val="16"/>
              </w:rPr>
            </w:pPr>
            <w:r w:rsidRPr="00E4024B">
              <w:rPr>
                <w:rFonts w:asciiTheme="minorEastAsia" w:hAnsiTheme="minorEastAsia" w:hint="eastAsia"/>
                <w:sz w:val="16"/>
                <w:szCs w:val="16"/>
              </w:rPr>
              <w:t>なお、これらの評価は、調査研究を計画的に実施する観点から、立案・中間・完了・普及の各段階で行い、その結果を、調査研究対象の選定、予算措置、進捗管理等に適切に反映させる。</w:t>
            </w:r>
          </w:p>
          <w:p w:rsidR="00EA04D4" w:rsidRPr="0070528B" w:rsidRDefault="00EA04D4" w:rsidP="00E4024B">
            <w:pPr>
              <w:spacing w:line="0" w:lineRule="atLeast"/>
              <w:ind w:firstLineChars="100" w:firstLine="160"/>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【数値目標】</w:t>
            </w:r>
          </w:p>
          <w:p w:rsidR="00552464" w:rsidRPr="0070528B" w:rsidRDefault="004401E2" w:rsidP="004401E2">
            <w:pPr>
              <w:spacing w:line="0" w:lineRule="atLeast"/>
              <w:ind w:left="2"/>
              <w:rPr>
                <w:rFonts w:asciiTheme="minorEastAsia" w:hAnsiTheme="minorEastAsia"/>
                <w:sz w:val="16"/>
                <w:szCs w:val="16"/>
              </w:rPr>
            </w:pPr>
            <w:r w:rsidRPr="004401E2">
              <w:rPr>
                <w:rFonts w:asciiTheme="minorEastAsia" w:hAnsiTheme="minorEastAsia" w:hint="eastAsia"/>
                <w:sz w:val="16"/>
                <w:szCs w:val="16"/>
              </w:rPr>
              <w:t>調査研究課題に対する府の評価（４段階評価）の中期目標期間における平均値が３以上となるようにする。</w:t>
            </w:r>
          </w:p>
          <w:p w:rsidR="00552464" w:rsidRPr="0070528B" w:rsidRDefault="00552464" w:rsidP="0070528B">
            <w:pPr>
              <w:spacing w:line="0" w:lineRule="atLeast"/>
              <w:ind w:leftChars="222" w:left="466"/>
              <w:rPr>
                <w:rFonts w:asciiTheme="minorEastAsia" w:hAnsiTheme="minorEastAsia"/>
                <w:sz w:val="16"/>
                <w:szCs w:val="16"/>
              </w:rPr>
            </w:pPr>
          </w:p>
          <w:p w:rsidR="004401E2" w:rsidRPr="0070528B" w:rsidRDefault="004401E2" w:rsidP="0070528B">
            <w:pPr>
              <w:spacing w:line="0" w:lineRule="atLeast"/>
              <w:rPr>
                <w:rFonts w:asciiTheme="minorEastAsia" w:hAnsiTheme="minorEastAsia"/>
                <w:sz w:val="16"/>
                <w:szCs w:val="16"/>
              </w:rPr>
            </w:pPr>
          </w:p>
          <w:p w:rsidR="00552464"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３</w:t>
            </w:r>
            <w:r w:rsidR="00DB0E33" w:rsidRPr="0070528B">
              <w:rPr>
                <w:rFonts w:asciiTheme="minorEastAsia" w:hAnsiTheme="minorEastAsia" w:hint="eastAsia"/>
                <w:sz w:val="16"/>
                <w:szCs w:val="16"/>
              </w:rPr>
              <w:t xml:space="preserve"> </w:t>
            </w:r>
            <w:r w:rsidR="00552464" w:rsidRPr="0070528B">
              <w:rPr>
                <w:rFonts w:asciiTheme="minorEastAsia" w:hAnsiTheme="minorEastAsia" w:hint="eastAsia"/>
                <w:sz w:val="16"/>
                <w:szCs w:val="16"/>
              </w:rPr>
              <w:t>連携による業務の質の向上</w:t>
            </w:r>
          </w:p>
          <w:p w:rsidR="00CD6B60" w:rsidRDefault="004401E2" w:rsidP="00CD6B60">
            <w:pPr>
              <w:spacing w:line="0" w:lineRule="atLeast"/>
              <w:ind w:leftChars="-1" w:left="-2" w:firstLineChars="100" w:firstLine="160"/>
              <w:rPr>
                <w:rFonts w:asciiTheme="minorEastAsia" w:hAnsiTheme="minorEastAsia"/>
                <w:sz w:val="16"/>
                <w:szCs w:val="16"/>
              </w:rPr>
            </w:pPr>
            <w:r w:rsidRPr="004401E2">
              <w:rPr>
                <w:rFonts w:asciiTheme="minorEastAsia" w:hAnsiTheme="minorEastAsia" w:hint="eastAsia"/>
                <w:sz w:val="16"/>
                <w:szCs w:val="16"/>
              </w:rPr>
              <w:t>技術的ニーズの把握、知見の集積・調査研究、技術支援の一連の業務の質的向上を図るため、事業者、大学、他の試験研究機関、府等との連携を通じた取組を以下のとおり行う。</w:t>
            </w:r>
          </w:p>
          <w:p w:rsidR="00552464" w:rsidRPr="0070528B" w:rsidRDefault="00DB0E33" w:rsidP="00CD6B60">
            <w:pPr>
              <w:spacing w:line="0" w:lineRule="atLeast"/>
              <w:ind w:leftChars="-1" w:left="-2"/>
              <w:rPr>
                <w:rFonts w:asciiTheme="minorEastAsia" w:hAnsiTheme="minorEastAsia"/>
                <w:sz w:val="16"/>
                <w:szCs w:val="16"/>
              </w:rPr>
            </w:pPr>
            <w:r w:rsidRPr="0070528B">
              <w:rPr>
                <w:rFonts w:asciiTheme="minorEastAsia" w:hAnsiTheme="minorEastAsia" w:hint="eastAsia"/>
                <w:sz w:val="16"/>
                <w:szCs w:val="16"/>
              </w:rPr>
              <w:t>(1)</w:t>
            </w:r>
            <w:r w:rsidR="00552464" w:rsidRPr="0070528B">
              <w:rPr>
                <w:rFonts w:asciiTheme="minorEastAsia" w:hAnsiTheme="minorEastAsia" w:hint="eastAsia"/>
                <w:sz w:val="16"/>
                <w:szCs w:val="16"/>
              </w:rPr>
              <w:t xml:space="preserve"> 事業者、大学、他の試験研究機関等との連携</w:t>
            </w:r>
          </w:p>
          <w:p w:rsidR="00552464" w:rsidRPr="0070528B" w:rsidRDefault="00DB0E33" w:rsidP="0070528B">
            <w:pPr>
              <w:spacing w:line="0" w:lineRule="atLeast"/>
              <w:ind w:leftChars="1" w:left="212" w:hangingChars="131" w:hanging="210"/>
              <w:rPr>
                <w:rFonts w:asciiTheme="minorEastAsia" w:hAnsiTheme="minorEastAsia"/>
                <w:sz w:val="16"/>
                <w:szCs w:val="16"/>
              </w:rPr>
            </w:pPr>
            <w:r w:rsidRPr="0070528B">
              <w:rPr>
                <w:rFonts w:asciiTheme="minorEastAsia" w:hAnsiTheme="minorEastAsia" w:hint="eastAsia"/>
                <w:sz w:val="16"/>
                <w:szCs w:val="16"/>
              </w:rPr>
              <w:t>①</w:t>
            </w:r>
            <w:r w:rsidR="00552464" w:rsidRPr="0070528B">
              <w:rPr>
                <w:rFonts w:asciiTheme="minorEastAsia" w:hAnsiTheme="minorEastAsia" w:hint="eastAsia"/>
                <w:sz w:val="16"/>
                <w:szCs w:val="16"/>
              </w:rPr>
              <w:t>課題解決、調査研究成果の普及を目的とした連携</w:t>
            </w:r>
          </w:p>
          <w:p w:rsidR="004401E2" w:rsidRDefault="00A812D8" w:rsidP="00A812D8">
            <w:pPr>
              <w:spacing w:line="0" w:lineRule="atLeast"/>
              <w:ind w:leftChars="100" w:left="210" w:firstLineChars="1" w:firstLine="2"/>
              <w:rPr>
                <w:rFonts w:asciiTheme="minorEastAsia" w:hAnsiTheme="minorEastAsia"/>
                <w:sz w:val="16"/>
                <w:szCs w:val="16"/>
              </w:rPr>
            </w:pPr>
            <w:r w:rsidRPr="00A812D8">
              <w:rPr>
                <w:rFonts w:asciiTheme="minorEastAsia" w:hAnsiTheme="minorEastAsia" w:hint="eastAsia"/>
                <w:sz w:val="16"/>
                <w:szCs w:val="16"/>
              </w:rPr>
              <w:t>事業者、大学、他の試験研究機関等との連携協定等により、課題解決に向けた調査研究や成果普及に共同で取り組む。</w:t>
            </w:r>
          </w:p>
          <w:p w:rsidR="004401E2" w:rsidRDefault="004401E2" w:rsidP="004401E2">
            <w:pPr>
              <w:spacing w:line="0" w:lineRule="atLeast"/>
              <w:ind w:firstLineChars="1" w:firstLine="2"/>
              <w:rPr>
                <w:rFonts w:asciiTheme="minorEastAsia" w:hAnsiTheme="minorEastAsia"/>
                <w:sz w:val="16"/>
                <w:szCs w:val="16"/>
              </w:rPr>
            </w:pPr>
          </w:p>
          <w:p w:rsidR="00552464" w:rsidRPr="0070528B" w:rsidRDefault="00DB0E33" w:rsidP="0070528B">
            <w:pPr>
              <w:spacing w:line="0" w:lineRule="atLeast"/>
              <w:ind w:left="211" w:hangingChars="132" w:hanging="211"/>
              <w:rPr>
                <w:rFonts w:asciiTheme="minorEastAsia" w:hAnsiTheme="minorEastAsia"/>
                <w:sz w:val="16"/>
                <w:szCs w:val="16"/>
              </w:rPr>
            </w:pPr>
            <w:r w:rsidRPr="0070528B">
              <w:rPr>
                <w:rFonts w:asciiTheme="minorEastAsia" w:hAnsiTheme="minorEastAsia" w:hint="eastAsia"/>
                <w:sz w:val="16"/>
                <w:szCs w:val="16"/>
              </w:rPr>
              <w:t>②</w:t>
            </w:r>
            <w:r w:rsidR="00552464" w:rsidRPr="0070528B">
              <w:rPr>
                <w:rFonts w:asciiTheme="minorEastAsia" w:hAnsiTheme="minorEastAsia" w:hint="eastAsia"/>
                <w:sz w:val="16"/>
                <w:szCs w:val="16"/>
              </w:rPr>
              <w:t>技術力向上を目的とした大学との連携</w:t>
            </w:r>
          </w:p>
          <w:p w:rsidR="00552464" w:rsidRPr="00A812D8" w:rsidRDefault="00A812D8" w:rsidP="00A812D8">
            <w:pPr>
              <w:spacing w:line="0" w:lineRule="atLeast"/>
              <w:ind w:leftChars="100" w:left="210"/>
              <w:rPr>
                <w:rFonts w:asciiTheme="minorEastAsia" w:hAnsiTheme="minorEastAsia"/>
                <w:sz w:val="16"/>
                <w:szCs w:val="16"/>
              </w:rPr>
            </w:pPr>
            <w:r w:rsidRPr="00A812D8">
              <w:rPr>
                <w:rFonts w:asciiTheme="minorEastAsia" w:hAnsiTheme="minorEastAsia" w:hint="eastAsia"/>
                <w:sz w:val="16"/>
                <w:szCs w:val="16"/>
              </w:rPr>
              <w:t>より高度な技術力を身につけるため、連携協定等により大学との人材交流、共同研究等を行う。</w:t>
            </w:r>
          </w:p>
          <w:p w:rsidR="00552464" w:rsidRPr="0070528B" w:rsidRDefault="00DB0E33" w:rsidP="0070528B">
            <w:pPr>
              <w:spacing w:line="0" w:lineRule="atLeast"/>
              <w:ind w:left="2"/>
              <w:rPr>
                <w:rFonts w:asciiTheme="minorEastAsia" w:hAnsiTheme="minorEastAsia"/>
                <w:sz w:val="16"/>
                <w:szCs w:val="16"/>
              </w:rPr>
            </w:pPr>
            <w:r w:rsidRPr="0070528B">
              <w:rPr>
                <w:rFonts w:asciiTheme="minorEastAsia" w:hAnsiTheme="minorEastAsia" w:hint="eastAsia"/>
                <w:sz w:val="16"/>
                <w:szCs w:val="16"/>
              </w:rPr>
              <w:t>(2)</w:t>
            </w:r>
            <w:r w:rsidR="00552464" w:rsidRPr="0070528B">
              <w:rPr>
                <w:rFonts w:asciiTheme="minorEastAsia" w:hAnsiTheme="minorEastAsia" w:hint="eastAsia"/>
                <w:sz w:val="16"/>
                <w:szCs w:val="16"/>
              </w:rPr>
              <w:t xml:space="preserve"> 府との緊密な連携</w:t>
            </w:r>
          </w:p>
          <w:p w:rsidR="00552464" w:rsidRPr="0070528B" w:rsidRDefault="00552464" w:rsidP="00CD6B60">
            <w:pPr>
              <w:spacing w:line="0" w:lineRule="atLeast"/>
              <w:ind w:left="2" w:firstLineChars="100" w:firstLine="160"/>
              <w:rPr>
                <w:rFonts w:asciiTheme="minorEastAsia" w:hAnsiTheme="minorEastAsia"/>
                <w:sz w:val="16"/>
                <w:szCs w:val="16"/>
              </w:rPr>
            </w:pPr>
            <w:r w:rsidRPr="0070528B">
              <w:rPr>
                <w:rFonts w:asciiTheme="minorEastAsia" w:hAnsiTheme="minorEastAsia" w:hint="eastAsia"/>
                <w:sz w:val="16"/>
                <w:szCs w:val="16"/>
              </w:rPr>
              <w:t>府の技術的ニーズを的確に把握できるよう、定期的な情報交換や協議会の設置等により府と緊密に連携する。</w:t>
            </w:r>
          </w:p>
          <w:p w:rsidR="00552464" w:rsidRPr="0070528B" w:rsidRDefault="00552464" w:rsidP="0070528B">
            <w:pPr>
              <w:spacing w:line="0" w:lineRule="atLeast"/>
              <w:ind w:leftChars="222" w:left="466"/>
              <w:rPr>
                <w:rFonts w:asciiTheme="minorEastAsia" w:hAnsiTheme="minorEastAsia"/>
                <w:sz w:val="16"/>
                <w:szCs w:val="16"/>
              </w:rPr>
            </w:pPr>
          </w:p>
          <w:p w:rsidR="00552464" w:rsidRPr="0070528B" w:rsidRDefault="00DB0E33"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 xml:space="preserve">４ </w:t>
            </w:r>
            <w:r w:rsidR="00552464" w:rsidRPr="0070528B">
              <w:rPr>
                <w:rFonts w:asciiTheme="minorEastAsia" w:hAnsiTheme="minorEastAsia" w:hint="eastAsia"/>
                <w:sz w:val="16"/>
                <w:szCs w:val="16"/>
              </w:rPr>
              <w:t>知的財産権の取得・活用</w:t>
            </w:r>
          </w:p>
          <w:p w:rsidR="00552464" w:rsidRPr="0070528B" w:rsidRDefault="004401E2" w:rsidP="00CD6B60">
            <w:pPr>
              <w:autoSpaceDE w:val="0"/>
              <w:autoSpaceDN w:val="0"/>
              <w:spacing w:line="0" w:lineRule="atLeast"/>
              <w:ind w:firstLineChars="100" w:firstLine="160"/>
              <w:rPr>
                <w:rFonts w:asciiTheme="minorEastAsia" w:hAnsiTheme="minorEastAsia"/>
                <w:sz w:val="16"/>
                <w:szCs w:val="16"/>
              </w:rPr>
            </w:pPr>
            <w:r w:rsidRPr="004401E2">
              <w:rPr>
                <w:rFonts w:asciiTheme="minorEastAsia" w:hAnsiTheme="minorEastAsia" w:hint="eastAsia"/>
                <w:sz w:val="16"/>
                <w:szCs w:val="16"/>
              </w:rPr>
              <w:t>知的財産権の取得・活用に関する考え方を「知的財産ポリシー（仮称）」として策定し、これに基づき知的財産を活用して、技術支援を行うとともに、新たな知見を創出する。</w:t>
            </w: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ind w:leftChars="222" w:left="466"/>
              <w:rPr>
                <w:rFonts w:asciiTheme="minorEastAsia" w:hAnsiTheme="minorEastAsia"/>
                <w:sz w:val="16"/>
                <w:szCs w:val="16"/>
              </w:rPr>
            </w:pPr>
          </w:p>
          <w:p w:rsidR="00552464" w:rsidRPr="0070528B" w:rsidRDefault="00552464" w:rsidP="0070528B">
            <w:pPr>
              <w:spacing w:line="0" w:lineRule="atLeast"/>
              <w:ind w:leftChars="222" w:left="466"/>
              <w:rPr>
                <w:rFonts w:asciiTheme="minorEastAsia" w:hAnsiTheme="minorEastAsia"/>
                <w:sz w:val="16"/>
                <w:szCs w:val="16"/>
              </w:rPr>
            </w:pPr>
          </w:p>
          <w:p w:rsidR="00552464" w:rsidRPr="0070528B" w:rsidRDefault="00552464" w:rsidP="0070528B">
            <w:pPr>
              <w:spacing w:line="0" w:lineRule="atLeast"/>
              <w:ind w:leftChars="222" w:left="466"/>
              <w:rPr>
                <w:rFonts w:asciiTheme="minorEastAsia" w:hAnsiTheme="minorEastAsia"/>
                <w:sz w:val="16"/>
                <w:szCs w:val="16"/>
              </w:rPr>
            </w:pPr>
          </w:p>
          <w:p w:rsidR="00552464" w:rsidRPr="0070528B" w:rsidRDefault="00552464" w:rsidP="0070528B">
            <w:pPr>
              <w:spacing w:line="0" w:lineRule="atLeast"/>
              <w:ind w:leftChars="222" w:left="466"/>
              <w:rPr>
                <w:rFonts w:asciiTheme="minorEastAsia" w:hAnsiTheme="minorEastAsia"/>
                <w:sz w:val="16"/>
                <w:szCs w:val="16"/>
              </w:rPr>
            </w:pPr>
          </w:p>
          <w:p w:rsidR="00552464" w:rsidRPr="0070528B" w:rsidRDefault="00552464" w:rsidP="0070528B">
            <w:pPr>
              <w:spacing w:line="0" w:lineRule="atLeast"/>
              <w:ind w:leftChars="222" w:left="466"/>
              <w:rPr>
                <w:rFonts w:asciiTheme="minorEastAsia" w:hAnsiTheme="minorEastAsia"/>
                <w:sz w:val="16"/>
                <w:szCs w:val="16"/>
              </w:rPr>
            </w:pPr>
          </w:p>
          <w:p w:rsidR="00682AF8" w:rsidRPr="0070528B" w:rsidRDefault="00682AF8" w:rsidP="0070528B">
            <w:pPr>
              <w:spacing w:line="0" w:lineRule="atLeast"/>
              <w:ind w:leftChars="222" w:left="466"/>
              <w:rPr>
                <w:rFonts w:asciiTheme="minorEastAsia" w:hAnsiTheme="minorEastAsia"/>
                <w:sz w:val="16"/>
                <w:szCs w:val="16"/>
              </w:rPr>
            </w:pPr>
          </w:p>
          <w:p w:rsidR="00682AF8" w:rsidRDefault="00682AF8" w:rsidP="0070528B">
            <w:pPr>
              <w:spacing w:line="0" w:lineRule="atLeast"/>
              <w:ind w:leftChars="222" w:left="466"/>
              <w:rPr>
                <w:rFonts w:asciiTheme="minorEastAsia" w:hAnsiTheme="minorEastAsia"/>
                <w:sz w:val="16"/>
                <w:szCs w:val="16"/>
              </w:rPr>
            </w:pPr>
          </w:p>
          <w:p w:rsidR="00DE7D59" w:rsidRDefault="00DE7D59" w:rsidP="0070528B">
            <w:pPr>
              <w:spacing w:line="0" w:lineRule="atLeast"/>
              <w:ind w:leftChars="222" w:left="466"/>
              <w:rPr>
                <w:rFonts w:asciiTheme="minorEastAsia" w:hAnsiTheme="minorEastAsia"/>
                <w:sz w:val="16"/>
                <w:szCs w:val="16"/>
              </w:rPr>
            </w:pPr>
          </w:p>
          <w:p w:rsidR="003354F0" w:rsidRPr="0070528B" w:rsidRDefault="003354F0" w:rsidP="0070528B">
            <w:pPr>
              <w:spacing w:line="0" w:lineRule="atLeast"/>
              <w:ind w:leftChars="222" w:left="466"/>
              <w:rPr>
                <w:rFonts w:asciiTheme="minorEastAsia" w:hAnsiTheme="minorEastAsia"/>
                <w:sz w:val="16"/>
                <w:szCs w:val="16"/>
              </w:rPr>
            </w:pPr>
          </w:p>
          <w:p w:rsidR="003354F0" w:rsidRPr="0070528B" w:rsidRDefault="003354F0" w:rsidP="0070528B">
            <w:pPr>
              <w:spacing w:line="0" w:lineRule="atLeast"/>
              <w:ind w:leftChars="222" w:left="466"/>
              <w:rPr>
                <w:rFonts w:asciiTheme="minorEastAsia" w:hAnsiTheme="minorEastAsia"/>
                <w:sz w:val="16"/>
                <w:szCs w:val="16"/>
              </w:rPr>
            </w:pPr>
          </w:p>
          <w:p w:rsidR="00682AF8" w:rsidRPr="0070528B" w:rsidRDefault="00682AF8" w:rsidP="0070528B">
            <w:pPr>
              <w:spacing w:line="0" w:lineRule="atLeast"/>
              <w:ind w:leftChars="222" w:left="466"/>
              <w:rPr>
                <w:rFonts w:asciiTheme="minorEastAsia" w:hAnsiTheme="minorEastAsia"/>
                <w:sz w:val="16"/>
                <w:szCs w:val="16"/>
              </w:rPr>
            </w:pPr>
          </w:p>
          <w:p w:rsidR="00A832A1" w:rsidRDefault="00A832A1" w:rsidP="0070528B">
            <w:pPr>
              <w:spacing w:line="0" w:lineRule="atLeast"/>
              <w:rPr>
                <w:rFonts w:asciiTheme="minorEastAsia" w:hAnsiTheme="minorEastAsia"/>
                <w:sz w:val="16"/>
                <w:szCs w:val="16"/>
              </w:rPr>
            </w:pPr>
          </w:p>
          <w:p w:rsidR="00E43DC5" w:rsidRDefault="00E43DC5" w:rsidP="0070528B">
            <w:pPr>
              <w:spacing w:line="0" w:lineRule="atLeast"/>
              <w:rPr>
                <w:rFonts w:asciiTheme="minorEastAsia" w:hAnsiTheme="minorEastAsia"/>
                <w:sz w:val="16"/>
                <w:szCs w:val="16"/>
              </w:rPr>
            </w:pPr>
          </w:p>
          <w:p w:rsidR="00EA04D4" w:rsidRDefault="00EA04D4" w:rsidP="0070528B">
            <w:pPr>
              <w:spacing w:line="0" w:lineRule="atLeast"/>
              <w:rPr>
                <w:rFonts w:asciiTheme="minorEastAsia" w:hAnsiTheme="minorEastAsia"/>
                <w:sz w:val="16"/>
                <w:szCs w:val="16"/>
              </w:rPr>
            </w:pPr>
          </w:p>
          <w:p w:rsidR="00A812D8" w:rsidRDefault="00A812D8" w:rsidP="0070528B">
            <w:pPr>
              <w:spacing w:line="0" w:lineRule="atLeast"/>
              <w:rPr>
                <w:rFonts w:asciiTheme="minorEastAsia" w:hAnsiTheme="minorEastAsia"/>
                <w:sz w:val="16"/>
                <w:szCs w:val="16"/>
              </w:rPr>
            </w:pPr>
          </w:p>
          <w:p w:rsidR="00552464" w:rsidRPr="0070528B" w:rsidRDefault="00DB0E33"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５</w:t>
            </w:r>
            <w:r w:rsidR="00552464" w:rsidRPr="0070528B">
              <w:rPr>
                <w:rFonts w:asciiTheme="minorEastAsia" w:hAnsiTheme="minorEastAsia" w:hint="eastAsia"/>
                <w:sz w:val="16"/>
                <w:szCs w:val="16"/>
              </w:rPr>
              <w:t xml:space="preserve"> 地域社会における先導的役割の発揮</w:t>
            </w:r>
          </w:p>
          <w:p w:rsidR="00CD6B60" w:rsidRDefault="004401E2" w:rsidP="00CD6B60">
            <w:pPr>
              <w:spacing w:line="0" w:lineRule="atLeast"/>
              <w:ind w:firstLineChars="100" w:firstLine="160"/>
              <w:rPr>
                <w:rFonts w:asciiTheme="minorEastAsia" w:hAnsiTheme="minorEastAsia"/>
                <w:sz w:val="16"/>
                <w:szCs w:val="16"/>
              </w:rPr>
            </w:pPr>
            <w:r w:rsidRPr="004401E2">
              <w:rPr>
                <w:rFonts w:asciiTheme="minorEastAsia" w:hAnsiTheme="minorEastAsia" w:hint="eastAsia"/>
                <w:sz w:val="16"/>
                <w:szCs w:val="16"/>
              </w:rPr>
              <w:t>事業者や行政に対する技術支援を業務の基本とした上で、職員は調査研究や学会活動等を通じて得られる最新の知見等から、潜在的な技術的ニーズの発見や先駆的・独創的な着想による調査研究・技術開発に取り組み、その成果を地域社会に発信したり、行政から独立した立場から施策に対して提案するなど、地域社会を先導する役割を積極的に担うよう努める。</w:t>
            </w:r>
          </w:p>
          <w:p w:rsidR="00552464" w:rsidRPr="0070528B" w:rsidRDefault="004401E2" w:rsidP="00CD6B60">
            <w:pPr>
              <w:spacing w:line="0" w:lineRule="atLeast"/>
              <w:ind w:firstLineChars="100" w:firstLine="160"/>
              <w:rPr>
                <w:rFonts w:asciiTheme="minorEastAsia" w:hAnsiTheme="minorEastAsia"/>
                <w:sz w:val="16"/>
                <w:szCs w:val="16"/>
              </w:rPr>
            </w:pPr>
            <w:r w:rsidRPr="004401E2">
              <w:rPr>
                <w:rFonts w:asciiTheme="minorEastAsia" w:hAnsiTheme="minorEastAsia" w:hint="eastAsia"/>
                <w:sz w:val="16"/>
                <w:szCs w:val="16"/>
              </w:rPr>
              <w:t>このため、高度で斬新な技術が生み出されるよう職員に先駆的・独創的な着想に基づく調査研究を行うよう奨励する。</w:t>
            </w:r>
          </w:p>
        </w:tc>
        <w:tc>
          <w:tcPr>
            <w:tcW w:w="8647" w:type="dxa"/>
            <w:gridSpan w:val="6"/>
          </w:tcPr>
          <w:p w:rsidR="00552464" w:rsidRPr="0070528B" w:rsidRDefault="00552464" w:rsidP="0070528B">
            <w:pPr>
              <w:spacing w:line="0" w:lineRule="atLeast"/>
              <w:rPr>
                <w:rFonts w:asciiTheme="minorEastAsia" w:hAnsiTheme="minorEastAsia"/>
                <w:b/>
                <w:sz w:val="16"/>
                <w:szCs w:val="16"/>
              </w:rPr>
            </w:pPr>
            <w:r w:rsidRPr="0070528B">
              <w:rPr>
                <w:rFonts w:asciiTheme="minorEastAsia" w:hAnsiTheme="minorEastAsia" w:hint="eastAsia"/>
                <w:b/>
                <w:sz w:val="16"/>
                <w:szCs w:val="16"/>
              </w:rPr>
              <w:t>【実績】</w:t>
            </w:r>
          </w:p>
          <w:p w:rsidR="008B344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１</w:t>
            </w:r>
            <w:r w:rsidR="008B3449" w:rsidRPr="0070528B">
              <w:rPr>
                <w:rFonts w:asciiTheme="minorEastAsia" w:hAnsiTheme="minorEastAsia" w:hint="eastAsia"/>
                <w:sz w:val="16"/>
                <w:szCs w:val="16"/>
              </w:rPr>
              <w:t xml:space="preserve"> 調査研究資金の確保</w:t>
            </w:r>
          </w:p>
          <w:p w:rsidR="008B3449" w:rsidRPr="0070528B" w:rsidRDefault="008B344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・「近畿中国四国農業試験研究推進会議」などの公設試験研究機関のネットワークや農林水産技術会議</w:t>
            </w:r>
            <w:r w:rsidR="003966D0" w:rsidRPr="0070528B">
              <w:rPr>
                <w:rFonts w:asciiTheme="minorEastAsia" w:hAnsiTheme="minorEastAsia" w:hint="eastAsia"/>
                <w:sz w:val="16"/>
                <w:szCs w:val="16"/>
              </w:rPr>
              <w:t>等</w:t>
            </w:r>
            <w:r w:rsidRPr="0070528B">
              <w:rPr>
                <w:rFonts w:asciiTheme="minorEastAsia" w:hAnsiTheme="minorEastAsia" w:hint="eastAsia"/>
                <w:sz w:val="16"/>
                <w:szCs w:val="16"/>
              </w:rPr>
              <w:t>が開催する説明会等を活用し、競争的資金の情報を収集。</w:t>
            </w:r>
          </w:p>
          <w:p w:rsidR="008B3449" w:rsidRPr="0070528B" w:rsidRDefault="008449EA" w:rsidP="0070528B">
            <w:pPr>
              <w:spacing w:line="0" w:lineRule="atLeast"/>
              <w:ind w:left="163" w:hangingChars="102" w:hanging="163"/>
              <w:rPr>
                <w:rFonts w:asciiTheme="minorEastAsia" w:hAnsiTheme="minorEastAsia"/>
                <w:sz w:val="16"/>
                <w:szCs w:val="16"/>
              </w:rPr>
            </w:pPr>
            <w:r>
              <w:rPr>
                <w:rFonts w:asciiTheme="minorEastAsia" w:hAnsiTheme="minorEastAsia" w:hint="eastAsia"/>
                <w:sz w:val="16"/>
                <w:szCs w:val="16"/>
              </w:rPr>
              <w:t>・文部科学省、農水省、</w:t>
            </w:r>
            <w:r w:rsidR="008B3449" w:rsidRPr="0070528B">
              <w:rPr>
                <w:rFonts w:asciiTheme="minorEastAsia" w:hAnsiTheme="minorEastAsia" w:hint="eastAsia"/>
                <w:sz w:val="16"/>
                <w:szCs w:val="16"/>
              </w:rPr>
              <w:t>環境省などの競争的研究資金への応募のための事前調査研究として、「研究活力向上支援事業」を実施。研究提案を所内募集し、毎年度数件採択し、研究資金総額16,950千円を配分。</w:t>
            </w:r>
          </w:p>
          <w:p w:rsidR="008B3449" w:rsidRPr="0070528B" w:rsidRDefault="008B344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・大学・国立研究開発法人などの外部有識者で構成された「研究アドバイザリー委員会」を開催し、有識者からの指導・助言を得て、競争的資金獲得のために課題をブラッシュアップ。</w:t>
            </w:r>
          </w:p>
          <w:p w:rsidR="008B3449" w:rsidRPr="0070528B" w:rsidRDefault="008B3449" w:rsidP="0070528B">
            <w:pPr>
              <w:spacing w:line="0" w:lineRule="atLeast"/>
              <w:ind w:rightChars="218" w:right="458" w:firstLineChars="300" w:firstLine="480"/>
              <w:rPr>
                <w:rFonts w:asciiTheme="minorEastAsia" w:hAnsiTheme="minorEastAsia"/>
                <w:sz w:val="16"/>
                <w:szCs w:val="16"/>
              </w:rPr>
            </w:pPr>
            <w:r w:rsidRPr="0070528B">
              <w:rPr>
                <w:rFonts w:asciiTheme="minorEastAsia" w:hAnsiTheme="minorEastAsia" w:hint="eastAsia"/>
                <w:sz w:val="16"/>
                <w:szCs w:val="16"/>
              </w:rPr>
              <w:t>研究活力向上支援事業採択数（件）</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1321"/>
              <w:gridCol w:w="1321"/>
              <w:gridCol w:w="1321"/>
              <w:gridCol w:w="1140"/>
              <w:gridCol w:w="1244"/>
            </w:tblGrid>
            <w:tr w:rsidR="008A7004" w:rsidRPr="0070528B" w:rsidTr="0092378F">
              <w:trPr>
                <w:trHeight w:val="227"/>
              </w:trPr>
              <w:tc>
                <w:tcPr>
                  <w:tcW w:w="1321" w:type="dxa"/>
                  <w:tcBorders>
                    <w:right w:val="single" w:sz="6" w:space="0" w:color="auto"/>
                  </w:tcBorders>
                  <w:shd w:val="clear" w:color="auto" w:fill="auto"/>
                  <w:vAlign w:val="center"/>
                </w:tcPr>
                <w:p w:rsidR="008A7004" w:rsidRPr="0070528B" w:rsidRDefault="008A7004" w:rsidP="0070528B">
                  <w:pPr>
                    <w:spacing w:line="0" w:lineRule="atLeast"/>
                    <w:jc w:val="center"/>
                    <w:rPr>
                      <w:rFonts w:asciiTheme="minorEastAsia" w:hAnsiTheme="minorEastAsia"/>
                      <w:sz w:val="16"/>
                      <w:szCs w:val="16"/>
                    </w:rPr>
                  </w:pPr>
                </w:p>
              </w:tc>
              <w:tc>
                <w:tcPr>
                  <w:tcW w:w="1321" w:type="dxa"/>
                  <w:shd w:val="clear" w:color="auto" w:fill="auto"/>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H24</w:t>
                  </w:r>
                </w:p>
              </w:tc>
              <w:tc>
                <w:tcPr>
                  <w:tcW w:w="1321" w:type="dxa"/>
                  <w:shd w:val="clear" w:color="auto" w:fill="auto"/>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H25</w:t>
                  </w:r>
                </w:p>
              </w:tc>
              <w:tc>
                <w:tcPr>
                  <w:tcW w:w="1321" w:type="dxa"/>
                  <w:shd w:val="clear" w:color="auto" w:fill="auto"/>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H26</w:t>
                  </w:r>
                </w:p>
              </w:tc>
              <w:tc>
                <w:tcPr>
                  <w:tcW w:w="1140" w:type="dxa"/>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H27</w:t>
                  </w:r>
                </w:p>
              </w:tc>
              <w:tc>
                <w:tcPr>
                  <w:tcW w:w="1244" w:type="dxa"/>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8A7004" w:rsidRPr="0070528B" w:rsidTr="0092378F">
              <w:trPr>
                <w:trHeight w:val="227"/>
              </w:trPr>
              <w:tc>
                <w:tcPr>
                  <w:tcW w:w="1321" w:type="dxa"/>
                  <w:tcBorders>
                    <w:right w:val="single" w:sz="6" w:space="0" w:color="auto"/>
                  </w:tcBorders>
                  <w:shd w:val="clear" w:color="auto" w:fill="auto"/>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採択数</w:t>
                  </w:r>
                  <w:r w:rsidRPr="0070528B">
                    <w:rPr>
                      <w:rFonts w:asciiTheme="minorEastAsia" w:hAnsiTheme="minorEastAsia" w:hint="eastAsia"/>
                      <w:sz w:val="16"/>
                      <w:szCs w:val="16"/>
                    </w:rPr>
                    <w:t>（件）</w:t>
                  </w:r>
                </w:p>
              </w:tc>
              <w:tc>
                <w:tcPr>
                  <w:tcW w:w="1321" w:type="dxa"/>
                  <w:shd w:val="clear" w:color="auto" w:fill="auto"/>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7</w:t>
                  </w:r>
                </w:p>
              </w:tc>
              <w:tc>
                <w:tcPr>
                  <w:tcW w:w="1321" w:type="dxa"/>
                  <w:shd w:val="clear" w:color="auto" w:fill="auto"/>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6</w:t>
                  </w:r>
                </w:p>
              </w:tc>
              <w:tc>
                <w:tcPr>
                  <w:tcW w:w="1321" w:type="dxa"/>
                  <w:shd w:val="clear" w:color="auto" w:fill="auto"/>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w:t>
                  </w:r>
                </w:p>
              </w:tc>
              <w:tc>
                <w:tcPr>
                  <w:tcW w:w="1140" w:type="dxa"/>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w:t>
                  </w:r>
                </w:p>
              </w:tc>
              <w:tc>
                <w:tcPr>
                  <w:tcW w:w="1244" w:type="dxa"/>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22</w:t>
                  </w:r>
                </w:p>
              </w:tc>
            </w:tr>
            <w:tr w:rsidR="008A7004" w:rsidRPr="0070528B" w:rsidTr="0092378F">
              <w:trPr>
                <w:trHeight w:val="227"/>
              </w:trPr>
              <w:tc>
                <w:tcPr>
                  <w:tcW w:w="1321" w:type="dxa"/>
                  <w:tcBorders>
                    <w:right w:val="single" w:sz="6" w:space="0" w:color="auto"/>
                  </w:tcBorders>
                  <w:shd w:val="clear" w:color="auto" w:fill="auto"/>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配分総額</w:t>
                  </w:r>
                </w:p>
              </w:tc>
              <w:tc>
                <w:tcPr>
                  <w:tcW w:w="1321" w:type="dxa"/>
                  <w:shd w:val="clear" w:color="auto" w:fill="auto"/>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4,500千円</w:t>
                  </w:r>
                </w:p>
              </w:tc>
              <w:tc>
                <w:tcPr>
                  <w:tcW w:w="1321" w:type="dxa"/>
                  <w:shd w:val="clear" w:color="auto" w:fill="auto"/>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4,500千円</w:t>
                  </w:r>
                </w:p>
              </w:tc>
              <w:tc>
                <w:tcPr>
                  <w:tcW w:w="1321" w:type="dxa"/>
                  <w:shd w:val="clear" w:color="auto" w:fill="auto"/>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5,500千円</w:t>
                  </w:r>
                </w:p>
              </w:tc>
              <w:tc>
                <w:tcPr>
                  <w:tcW w:w="1140" w:type="dxa"/>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2,450千円</w:t>
                  </w:r>
                </w:p>
              </w:tc>
              <w:tc>
                <w:tcPr>
                  <w:tcW w:w="1244" w:type="dxa"/>
                  <w:vAlign w:val="center"/>
                </w:tcPr>
                <w:p w:rsidR="008A7004" w:rsidRPr="0070528B" w:rsidRDefault="008A7004"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16,950千円</w:t>
                  </w:r>
                </w:p>
              </w:tc>
            </w:tr>
          </w:tbl>
          <w:p w:rsidR="00B83C7F" w:rsidRPr="0070528B" w:rsidRDefault="00B83C7F" w:rsidP="0070528B">
            <w:pPr>
              <w:spacing w:line="0" w:lineRule="atLeast"/>
              <w:rPr>
                <w:rFonts w:asciiTheme="minorEastAsia" w:hAnsiTheme="minorEastAsia"/>
                <w:sz w:val="16"/>
                <w:szCs w:val="16"/>
              </w:rPr>
            </w:pPr>
          </w:p>
          <w:p w:rsidR="008B3449" w:rsidRPr="0070528B" w:rsidRDefault="008B344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【数値目標】</w:t>
            </w:r>
          </w:p>
          <w:p w:rsidR="008B3449" w:rsidRPr="0070528B" w:rsidRDefault="008B3449" w:rsidP="00757640">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・外部研究資金の応募数は、中期目標期間において192件となり、数値目標を高いレベルでクリア。応募件数のうち</w:t>
            </w:r>
            <w:r w:rsidR="00682AF8" w:rsidRPr="0070528B">
              <w:rPr>
                <w:rFonts w:asciiTheme="minorEastAsia" w:hAnsiTheme="minorEastAsia" w:hint="eastAsia"/>
                <w:sz w:val="16"/>
                <w:szCs w:val="16"/>
              </w:rPr>
              <w:t>34％</w:t>
            </w:r>
            <w:r w:rsidRPr="0070528B">
              <w:rPr>
                <w:rFonts w:asciiTheme="minorEastAsia" w:hAnsiTheme="minorEastAsia" w:hint="eastAsia"/>
                <w:sz w:val="16"/>
                <w:szCs w:val="16"/>
              </w:rPr>
              <w:t>が採択。</w:t>
            </w:r>
            <w:r w:rsidR="008449EA" w:rsidRPr="00D02C5C">
              <w:rPr>
                <w:rFonts w:asciiTheme="minorEastAsia" w:hAnsiTheme="minorEastAsia" w:hint="eastAsia"/>
                <w:sz w:val="16"/>
                <w:szCs w:val="16"/>
              </w:rPr>
              <w:t>65件</w:t>
            </w:r>
            <w:r w:rsidR="00757640">
              <w:rPr>
                <w:rFonts w:asciiTheme="minorEastAsia" w:hAnsiTheme="minorEastAsia" w:hint="eastAsia"/>
                <w:sz w:val="16"/>
                <w:szCs w:val="16"/>
              </w:rPr>
              <w:t>171,090千</w:t>
            </w:r>
            <w:r w:rsidR="00D02C5C" w:rsidRPr="00D02C5C">
              <w:rPr>
                <w:rFonts w:asciiTheme="minorEastAsia" w:hAnsiTheme="minorEastAsia" w:hint="eastAsia"/>
                <w:sz w:val="16"/>
                <w:szCs w:val="16"/>
              </w:rPr>
              <w:t>円</w:t>
            </w:r>
            <w:r w:rsidR="008449EA" w:rsidRPr="00D02C5C">
              <w:rPr>
                <w:rFonts w:asciiTheme="minorEastAsia" w:hAnsiTheme="minorEastAsia" w:hint="eastAsia"/>
                <w:sz w:val="16"/>
                <w:szCs w:val="16"/>
              </w:rPr>
              <w:t>。</w:t>
            </w:r>
          </w:p>
          <w:p w:rsidR="008B3449" w:rsidRPr="0070528B" w:rsidRDefault="008B344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・競争的資金の主な採</w:t>
            </w:r>
            <w:r w:rsidR="00682AF8" w:rsidRPr="0070528B">
              <w:rPr>
                <w:rFonts w:asciiTheme="minorEastAsia" w:hAnsiTheme="minorEastAsia" w:hint="eastAsia"/>
                <w:sz w:val="16"/>
                <w:szCs w:val="16"/>
              </w:rPr>
              <w:t>択</w:t>
            </w:r>
            <w:r w:rsidR="00AB5CEB" w:rsidRPr="0070528B">
              <w:rPr>
                <w:rFonts w:asciiTheme="minorEastAsia" w:hAnsiTheme="minorEastAsia" w:hint="eastAsia"/>
                <w:sz w:val="16"/>
                <w:szCs w:val="16"/>
              </w:rPr>
              <w:t>は、環境省「環境研究総合推進費」、農水</w:t>
            </w:r>
            <w:r w:rsidRPr="0070528B">
              <w:rPr>
                <w:rFonts w:asciiTheme="minorEastAsia" w:hAnsiTheme="minorEastAsia" w:hint="eastAsia"/>
                <w:sz w:val="16"/>
                <w:szCs w:val="16"/>
              </w:rPr>
              <w:t>省「農林水産業・食品産業科学技</w:t>
            </w:r>
            <w:r w:rsidR="00AB5CEB" w:rsidRPr="0070528B">
              <w:rPr>
                <w:rFonts w:asciiTheme="minorEastAsia" w:hAnsiTheme="minorEastAsia" w:hint="eastAsia"/>
                <w:sz w:val="16"/>
                <w:szCs w:val="16"/>
              </w:rPr>
              <w:t>術研究推進事業」及び「農林水産業の革新的技術緊急展開事業」、文科</w:t>
            </w:r>
            <w:r w:rsidRPr="0070528B">
              <w:rPr>
                <w:rFonts w:asciiTheme="minorEastAsia" w:hAnsiTheme="minorEastAsia" w:hint="eastAsia"/>
                <w:sz w:val="16"/>
                <w:szCs w:val="16"/>
              </w:rPr>
              <w:t>省「科学研究費助成事業」、</w:t>
            </w:r>
            <w:r w:rsidR="001E202E">
              <w:rPr>
                <w:rFonts w:asciiTheme="minorEastAsia" w:hAnsiTheme="minorEastAsia" w:hint="eastAsia"/>
                <w:sz w:val="16"/>
                <w:szCs w:val="16"/>
              </w:rPr>
              <w:t>（国研）</w:t>
            </w:r>
            <w:r w:rsidRPr="0070528B">
              <w:rPr>
                <w:rFonts w:asciiTheme="minorEastAsia" w:hAnsiTheme="minorEastAsia" w:hint="eastAsia"/>
                <w:sz w:val="16"/>
                <w:szCs w:val="16"/>
              </w:rPr>
              <w:t>科学技術振興機構「研究成果最適展開支援プログラム(A-STEP)」、</w:t>
            </w:r>
            <w:r w:rsidR="001D262F" w:rsidRPr="0070528B">
              <w:rPr>
                <w:rFonts w:asciiTheme="minorEastAsia" w:hAnsiTheme="minorEastAsia" w:hint="eastAsia"/>
                <w:sz w:val="16"/>
                <w:szCs w:val="16"/>
              </w:rPr>
              <w:t>「マッチングプランナー</w:t>
            </w:r>
            <w:r w:rsidR="00682AF8" w:rsidRPr="0070528B">
              <w:rPr>
                <w:rFonts w:asciiTheme="minorEastAsia" w:hAnsiTheme="minorEastAsia" w:hint="eastAsia"/>
                <w:sz w:val="16"/>
                <w:szCs w:val="16"/>
              </w:rPr>
              <w:t>プログラム</w:t>
            </w:r>
            <w:r w:rsidR="001D262F" w:rsidRPr="0070528B">
              <w:rPr>
                <w:rFonts w:asciiTheme="minorEastAsia" w:hAnsiTheme="minorEastAsia" w:hint="eastAsia"/>
                <w:sz w:val="16"/>
                <w:szCs w:val="16"/>
              </w:rPr>
              <w:t>」、</w:t>
            </w:r>
            <w:r w:rsidRPr="0070528B">
              <w:rPr>
                <w:rFonts w:asciiTheme="minorEastAsia" w:hAnsiTheme="minorEastAsia" w:hint="eastAsia"/>
                <w:sz w:val="16"/>
                <w:szCs w:val="16"/>
              </w:rPr>
              <w:t>内閣府「SIP戦略的イノベーション創造プログラム」など。</w:t>
            </w:r>
          </w:p>
          <w:p w:rsidR="008B3449" w:rsidRPr="0070528B" w:rsidRDefault="008B3449" w:rsidP="0070528B">
            <w:pPr>
              <w:spacing w:line="0" w:lineRule="atLeast"/>
              <w:ind w:rightChars="218" w:right="458" w:firstLineChars="300" w:firstLine="480"/>
              <w:rPr>
                <w:rFonts w:asciiTheme="minorEastAsia" w:hAnsiTheme="minorEastAsia"/>
                <w:sz w:val="16"/>
                <w:szCs w:val="16"/>
              </w:rPr>
            </w:pPr>
            <w:r w:rsidRPr="0070528B">
              <w:rPr>
                <w:rFonts w:asciiTheme="minorEastAsia" w:hAnsiTheme="minorEastAsia" w:hint="eastAsia"/>
                <w:sz w:val="16"/>
                <w:szCs w:val="16"/>
              </w:rPr>
              <w:t>外部研究資金応募件数および採択数</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321"/>
              <w:gridCol w:w="1321"/>
              <w:gridCol w:w="1321"/>
              <w:gridCol w:w="1050"/>
              <w:gridCol w:w="1192"/>
            </w:tblGrid>
            <w:tr w:rsidR="00B40C22" w:rsidRPr="0070528B" w:rsidTr="0092378F">
              <w:trPr>
                <w:trHeight w:val="227"/>
              </w:trPr>
              <w:tc>
                <w:tcPr>
                  <w:tcW w:w="1449" w:type="dxa"/>
                  <w:tcBorders>
                    <w:right w:val="single" w:sz="6" w:space="0" w:color="auto"/>
                  </w:tcBorders>
                  <w:shd w:val="clear" w:color="auto" w:fill="auto"/>
                  <w:vAlign w:val="center"/>
                </w:tcPr>
                <w:p w:rsidR="00B40C22" w:rsidRPr="0070528B" w:rsidRDefault="00B40C22" w:rsidP="0070528B">
                  <w:pPr>
                    <w:spacing w:line="0" w:lineRule="atLeast"/>
                    <w:jc w:val="center"/>
                    <w:rPr>
                      <w:rFonts w:asciiTheme="minorEastAsia" w:hAnsiTheme="minorEastAsia"/>
                      <w:sz w:val="16"/>
                      <w:szCs w:val="16"/>
                    </w:rPr>
                  </w:pPr>
                </w:p>
              </w:tc>
              <w:tc>
                <w:tcPr>
                  <w:tcW w:w="1321" w:type="dxa"/>
                  <w:shd w:val="clear" w:color="auto" w:fill="auto"/>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H24</w:t>
                  </w:r>
                </w:p>
              </w:tc>
              <w:tc>
                <w:tcPr>
                  <w:tcW w:w="1321" w:type="dxa"/>
                  <w:shd w:val="clear" w:color="auto" w:fill="auto"/>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H25</w:t>
                  </w:r>
                </w:p>
              </w:tc>
              <w:tc>
                <w:tcPr>
                  <w:tcW w:w="1321" w:type="dxa"/>
                  <w:shd w:val="clear" w:color="auto" w:fill="auto"/>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H26</w:t>
                  </w:r>
                </w:p>
              </w:tc>
              <w:tc>
                <w:tcPr>
                  <w:tcW w:w="1050" w:type="dxa"/>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H27</w:t>
                  </w:r>
                </w:p>
              </w:tc>
              <w:tc>
                <w:tcPr>
                  <w:tcW w:w="1192" w:type="dxa"/>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B40C22" w:rsidRPr="0070528B" w:rsidTr="0092378F">
              <w:trPr>
                <w:trHeight w:val="227"/>
              </w:trPr>
              <w:tc>
                <w:tcPr>
                  <w:tcW w:w="1449" w:type="dxa"/>
                  <w:tcBorders>
                    <w:right w:val="single" w:sz="6" w:space="0" w:color="auto"/>
                  </w:tcBorders>
                  <w:shd w:val="clear" w:color="auto" w:fill="auto"/>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応募</w:t>
                  </w:r>
                  <w:r w:rsidRPr="0070528B">
                    <w:rPr>
                      <w:rFonts w:asciiTheme="minorEastAsia" w:hAnsiTheme="minorEastAsia"/>
                      <w:sz w:val="16"/>
                      <w:szCs w:val="16"/>
                    </w:rPr>
                    <w:t>件数</w:t>
                  </w:r>
                  <w:r w:rsidR="000030B3">
                    <w:rPr>
                      <w:rFonts w:asciiTheme="minorEastAsia" w:hAnsiTheme="minorEastAsia" w:hint="eastAsia"/>
                      <w:sz w:val="16"/>
                      <w:szCs w:val="16"/>
                    </w:rPr>
                    <w:t>（件）</w:t>
                  </w:r>
                </w:p>
              </w:tc>
              <w:tc>
                <w:tcPr>
                  <w:tcW w:w="1321" w:type="dxa"/>
                  <w:shd w:val="clear" w:color="auto" w:fill="auto"/>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53</w:t>
                  </w:r>
                </w:p>
              </w:tc>
              <w:tc>
                <w:tcPr>
                  <w:tcW w:w="1321" w:type="dxa"/>
                  <w:shd w:val="clear" w:color="auto" w:fill="auto"/>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49</w:t>
                  </w:r>
                </w:p>
              </w:tc>
              <w:tc>
                <w:tcPr>
                  <w:tcW w:w="1321" w:type="dxa"/>
                  <w:shd w:val="clear" w:color="auto" w:fill="auto"/>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44</w:t>
                  </w:r>
                </w:p>
              </w:tc>
              <w:tc>
                <w:tcPr>
                  <w:tcW w:w="1050" w:type="dxa"/>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46</w:t>
                  </w:r>
                </w:p>
              </w:tc>
              <w:tc>
                <w:tcPr>
                  <w:tcW w:w="1192" w:type="dxa"/>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192</w:t>
                  </w:r>
                </w:p>
              </w:tc>
            </w:tr>
            <w:tr w:rsidR="00B40C22" w:rsidRPr="0070528B" w:rsidTr="0092378F">
              <w:trPr>
                <w:trHeight w:val="227"/>
              </w:trPr>
              <w:tc>
                <w:tcPr>
                  <w:tcW w:w="1449" w:type="dxa"/>
                  <w:tcBorders>
                    <w:right w:val="single" w:sz="6" w:space="0" w:color="auto"/>
                  </w:tcBorders>
                  <w:shd w:val="clear" w:color="auto" w:fill="auto"/>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採択数</w:t>
                  </w:r>
                  <w:r w:rsidR="000030B3">
                    <w:rPr>
                      <w:rFonts w:asciiTheme="minorEastAsia" w:hAnsiTheme="minorEastAsia" w:hint="eastAsia"/>
                      <w:sz w:val="16"/>
                      <w:szCs w:val="16"/>
                    </w:rPr>
                    <w:t>（件）</w:t>
                  </w:r>
                </w:p>
              </w:tc>
              <w:tc>
                <w:tcPr>
                  <w:tcW w:w="1321" w:type="dxa"/>
                  <w:shd w:val="clear" w:color="auto" w:fill="auto"/>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18</w:t>
                  </w:r>
                  <w:r w:rsidRPr="0070528B">
                    <w:rPr>
                      <w:rFonts w:asciiTheme="minorEastAsia" w:hAnsiTheme="minorEastAsia" w:hint="eastAsia"/>
                      <w:sz w:val="16"/>
                      <w:szCs w:val="16"/>
                    </w:rPr>
                    <w:t>（34％）</w:t>
                  </w:r>
                </w:p>
              </w:tc>
              <w:tc>
                <w:tcPr>
                  <w:tcW w:w="1321" w:type="dxa"/>
                  <w:shd w:val="clear" w:color="auto" w:fill="auto"/>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21</w:t>
                  </w:r>
                  <w:r w:rsidRPr="0070528B">
                    <w:rPr>
                      <w:rFonts w:asciiTheme="minorEastAsia" w:hAnsiTheme="minorEastAsia" w:hint="eastAsia"/>
                      <w:sz w:val="16"/>
                      <w:szCs w:val="16"/>
                    </w:rPr>
                    <w:t>（43％）</w:t>
                  </w:r>
                </w:p>
              </w:tc>
              <w:tc>
                <w:tcPr>
                  <w:tcW w:w="1321" w:type="dxa"/>
                  <w:shd w:val="clear" w:color="auto" w:fill="auto"/>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1</w:t>
                  </w:r>
                  <w:r w:rsidRPr="0070528B">
                    <w:rPr>
                      <w:rFonts w:asciiTheme="minorEastAsia" w:hAnsiTheme="minorEastAsia" w:hint="eastAsia"/>
                      <w:sz w:val="16"/>
                      <w:szCs w:val="16"/>
                    </w:rPr>
                    <w:t>4（32％）</w:t>
                  </w:r>
                </w:p>
              </w:tc>
              <w:tc>
                <w:tcPr>
                  <w:tcW w:w="1050" w:type="dxa"/>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12(26％)</w:t>
                  </w:r>
                </w:p>
              </w:tc>
              <w:tc>
                <w:tcPr>
                  <w:tcW w:w="1192" w:type="dxa"/>
                  <w:vAlign w:val="center"/>
                </w:tcPr>
                <w:p w:rsidR="00B40C22" w:rsidRPr="0070528B" w:rsidRDefault="00B40C2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65(34％)</w:t>
                  </w:r>
                </w:p>
              </w:tc>
            </w:tr>
            <w:tr w:rsidR="000030B3" w:rsidRPr="0070528B" w:rsidTr="0092378F">
              <w:trPr>
                <w:trHeight w:val="227"/>
              </w:trPr>
              <w:tc>
                <w:tcPr>
                  <w:tcW w:w="1449" w:type="dxa"/>
                  <w:tcBorders>
                    <w:right w:val="single" w:sz="6" w:space="0" w:color="auto"/>
                  </w:tcBorders>
                  <w:shd w:val="clear" w:color="auto" w:fill="auto"/>
                  <w:vAlign w:val="center"/>
                </w:tcPr>
                <w:p w:rsidR="000030B3" w:rsidRPr="0070528B" w:rsidRDefault="000030B3" w:rsidP="0070528B">
                  <w:pPr>
                    <w:spacing w:line="0" w:lineRule="atLeast"/>
                    <w:jc w:val="center"/>
                    <w:rPr>
                      <w:rFonts w:asciiTheme="minorEastAsia" w:hAnsiTheme="minorEastAsia"/>
                      <w:sz w:val="16"/>
                      <w:szCs w:val="16"/>
                    </w:rPr>
                  </w:pPr>
                  <w:r>
                    <w:rPr>
                      <w:rFonts w:asciiTheme="minorEastAsia" w:hAnsiTheme="minorEastAsia" w:hint="eastAsia"/>
                      <w:sz w:val="16"/>
                      <w:szCs w:val="16"/>
                    </w:rPr>
                    <w:t>採択金額（</w:t>
                  </w:r>
                  <w:r w:rsidR="000630C3">
                    <w:rPr>
                      <w:rFonts w:asciiTheme="minorEastAsia" w:hAnsiTheme="minorEastAsia" w:hint="eastAsia"/>
                      <w:sz w:val="16"/>
                      <w:szCs w:val="16"/>
                    </w:rPr>
                    <w:t>千</w:t>
                  </w:r>
                  <w:r>
                    <w:rPr>
                      <w:rFonts w:asciiTheme="minorEastAsia" w:hAnsiTheme="minorEastAsia" w:hint="eastAsia"/>
                      <w:sz w:val="16"/>
                      <w:szCs w:val="16"/>
                    </w:rPr>
                    <w:t>円）</w:t>
                  </w:r>
                </w:p>
              </w:tc>
              <w:tc>
                <w:tcPr>
                  <w:tcW w:w="1321" w:type="dxa"/>
                  <w:shd w:val="clear" w:color="auto" w:fill="auto"/>
                  <w:vAlign w:val="center"/>
                </w:tcPr>
                <w:p w:rsidR="000030B3" w:rsidRPr="0070528B" w:rsidRDefault="00D02C5C" w:rsidP="000630C3">
                  <w:pPr>
                    <w:spacing w:line="0" w:lineRule="atLeast"/>
                    <w:jc w:val="center"/>
                    <w:rPr>
                      <w:rFonts w:asciiTheme="minorEastAsia" w:hAnsiTheme="minorEastAsia"/>
                      <w:sz w:val="16"/>
                      <w:szCs w:val="16"/>
                    </w:rPr>
                  </w:pPr>
                  <w:r>
                    <w:rPr>
                      <w:rFonts w:asciiTheme="minorEastAsia" w:hAnsiTheme="minorEastAsia" w:hint="eastAsia"/>
                      <w:sz w:val="16"/>
                      <w:szCs w:val="16"/>
                    </w:rPr>
                    <w:t>43</w:t>
                  </w:r>
                  <w:r w:rsidR="000630C3">
                    <w:rPr>
                      <w:rFonts w:asciiTheme="minorEastAsia" w:hAnsiTheme="minorEastAsia" w:hint="eastAsia"/>
                      <w:sz w:val="16"/>
                      <w:szCs w:val="16"/>
                    </w:rPr>
                    <w:t>,</w:t>
                  </w:r>
                  <w:r>
                    <w:rPr>
                      <w:rFonts w:asciiTheme="minorEastAsia" w:hAnsiTheme="minorEastAsia" w:hint="eastAsia"/>
                      <w:sz w:val="16"/>
                      <w:szCs w:val="16"/>
                    </w:rPr>
                    <w:t>19</w:t>
                  </w:r>
                  <w:r w:rsidR="000630C3">
                    <w:rPr>
                      <w:rFonts w:asciiTheme="minorEastAsia" w:hAnsiTheme="minorEastAsia" w:hint="eastAsia"/>
                      <w:sz w:val="16"/>
                      <w:szCs w:val="16"/>
                    </w:rPr>
                    <w:t>1</w:t>
                  </w:r>
                </w:p>
              </w:tc>
              <w:tc>
                <w:tcPr>
                  <w:tcW w:w="1321" w:type="dxa"/>
                  <w:shd w:val="clear" w:color="auto" w:fill="auto"/>
                  <w:vAlign w:val="center"/>
                </w:tcPr>
                <w:p w:rsidR="000030B3" w:rsidRPr="0070528B" w:rsidRDefault="000630C3" w:rsidP="0070528B">
                  <w:pPr>
                    <w:spacing w:line="0" w:lineRule="atLeast"/>
                    <w:jc w:val="center"/>
                    <w:rPr>
                      <w:rFonts w:asciiTheme="minorEastAsia" w:hAnsiTheme="minorEastAsia"/>
                      <w:sz w:val="16"/>
                      <w:szCs w:val="16"/>
                    </w:rPr>
                  </w:pPr>
                  <w:r>
                    <w:rPr>
                      <w:rFonts w:asciiTheme="minorEastAsia" w:hAnsiTheme="minorEastAsia" w:hint="eastAsia"/>
                      <w:sz w:val="16"/>
                      <w:szCs w:val="16"/>
                    </w:rPr>
                    <w:t>3</w:t>
                  </w:r>
                  <w:r w:rsidR="00D02C5C">
                    <w:rPr>
                      <w:rFonts w:asciiTheme="minorEastAsia" w:hAnsiTheme="minorEastAsia" w:hint="eastAsia"/>
                      <w:sz w:val="16"/>
                      <w:szCs w:val="16"/>
                    </w:rPr>
                    <w:t>9</w:t>
                  </w:r>
                  <w:r>
                    <w:rPr>
                      <w:rFonts w:asciiTheme="minorEastAsia" w:hAnsiTheme="minorEastAsia" w:hint="eastAsia"/>
                      <w:sz w:val="16"/>
                      <w:szCs w:val="16"/>
                    </w:rPr>
                    <w:t>,</w:t>
                  </w:r>
                  <w:r w:rsidR="00D02C5C">
                    <w:rPr>
                      <w:rFonts w:asciiTheme="minorEastAsia" w:hAnsiTheme="minorEastAsia" w:hint="eastAsia"/>
                      <w:sz w:val="16"/>
                      <w:szCs w:val="16"/>
                    </w:rPr>
                    <w:t>41</w:t>
                  </w:r>
                  <w:r>
                    <w:rPr>
                      <w:rFonts w:asciiTheme="minorEastAsia" w:hAnsiTheme="minorEastAsia" w:hint="eastAsia"/>
                      <w:sz w:val="16"/>
                      <w:szCs w:val="16"/>
                    </w:rPr>
                    <w:t>1</w:t>
                  </w:r>
                </w:p>
              </w:tc>
              <w:tc>
                <w:tcPr>
                  <w:tcW w:w="1321" w:type="dxa"/>
                  <w:shd w:val="clear" w:color="auto" w:fill="auto"/>
                  <w:vAlign w:val="center"/>
                </w:tcPr>
                <w:p w:rsidR="000030B3" w:rsidRPr="0070528B" w:rsidRDefault="000630C3" w:rsidP="0070528B">
                  <w:pPr>
                    <w:spacing w:line="0" w:lineRule="atLeast"/>
                    <w:jc w:val="center"/>
                    <w:rPr>
                      <w:rFonts w:asciiTheme="minorEastAsia" w:hAnsiTheme="minorEastAsia"/>
                      <w:sz w:val="16"/>
                      <w:szCs w:val="16"/>
                    </w:rPr>
                  </w:pPr>
                  <w:r>
                    <w:rPr>
                      <w:rFonts w:asciiTheme="minorEastAsia" w:hAnsiTheme="minorEastAsia" w:hint="eastAsia"/>
                      <w:sz w:val="16"/>
                      <w:szCs w:val="16"/>
                    </w:rPr>
                    <w:t>4</w:t>
                  </w:r>
                  <w:r w:rsidR="00D02C5C">
                    <w:rPr>
                      <w:rFonts w:asciiTheme="minorEastAsia" w:hAnsiTheme="minorEastAsia" w:hint="eastAsia"/>
                      <w:sz w:val="16"/>
                      <w:szCs w:val="16"/>
                    </w:rPr>
                    <w:t>3</w:t>
                  </w:r>
                  <w:r>
                    <w:rPr>
                      <w:rFonts w:asciiTheme="minorEastAsia" w:hAnsiTheme="minorEastAsia" w:hint="eastAsia"/>
                      <w:sz w:val="16"/>
                      <w:szCs w:val="16"/>
                    </w:rPr>
                    <w:t>,</w:t>
                  </w:r>
                  <w:r w:rsidR="00D02C5C">
                    <w:rPr>
                      <w:rFonts w:asciiTheme="minorEastAsia" w:hAnsiTheme="minorEastAsia" w:hint="eastAsia"/>
                      <w:sz w:val="16"/>
                      <w:szCs w:val="16"/>
                    </w:rPr>
                    <w:t>25</w:t>
                  </w:r>
                  <w:r>
                    <w:rPr>
                      <w:rFonts w:asciiTheme="minorEastAsia" w:hAnsiTheme="minorEastAsia" w:hint="eastAsia"/>
                      <w:sz w:val="16"/>
                      <w:szCs w:val="16"/>
                    </w:rPr>
                    <w:t>1</w:t>
                  </w:r>
                </w:p>
              </w:tc>
              <w:tc>
                <w:tcPr>
                  <w:tcW w:w="1050" w:type="dxa"/>
                  <w:vAlign w:val="center"/>
                </w:tcPr>
                <w:p w:rsidR="000030B3" w:rsidRPr="0070528B" w:rsidRDefault="000630C3" w:rsidP="00757640">
                  <w:pPr>
                    <w:spacing w:line="0" w:lineRule="atLeast"/>
                    <w:jc w:val="center"/>
                    <w:rPr>
                      <w:rFonts w:asciiTheme="minorEastAsia" w:hAnsiTheme="minorEastAsia"/>
                      <w:sz w:val="16"/>
                      <w:szCs w:val="16"/>
                    </w:rPr>
                  </w:pPr>
                  <w:r>
                    <w:rPr>
                      <w:rFonts w:asciiTheme="minorEastAsia" w:hAnsiTheme="minorEastAsia" w:hint="eastAsia"/>
                      <w:sz w:val="16"/>
                      <w:szCs w:val="16"/>
                    </w:rPr>
                    <w:t>4</w:t>
                  </w:r>
                  <w:r w:rsidR="00757640">
                    <w:rPr>
                      <w:rFonts w:asciiTheme="minorEastAsia" w:hAnsiTheme="minorEastAsia" w:hint="eastAsia"/>
                      <w:sz w:val="16"/>
                      <w:szCs w:val="16"/>
                    </w:rPr>
                    <w:t>5,237</w:t>
                  </w:r>
                </w:p>
              </w:tc>
              <w:tc>
                <w:tcPr>
                  <w:tcW w:w="1192" w:type="dxa"/>
                  <w:vAlign w:val="center"/>
                </w:tcPr>
                <w:p w:rsidR="000030B3" w:rsidRPr="0070528B" w:rsidRDefault="00757640" w:rsidP="0070528B">
                  <w:pPr>
                    <w:spacing w:line="0" w:lineRule="atLeast"/>
                    <w:jc w:val="center"/>
                    <w:rPr>
                      <w:rFonts w:asciiTheme="minorEastAsia" w:hAnsiTheme="minorEastAsia"/>
                      <w:sz w:val="16"/>
                      <w:szCs w:val="16"/>
                    </w:rPr>
                  </w:pPr>
                  <w:r>
                    <w:rPr>
                      <w:rFonts w:asciiTheme="minorEastAsia" w:hAnsiTheme="minorEastAsia" w:hint="eastAsia"/>
                      <w:sz w:val="16"/>
                      <w:szCs w:val="16"/>
                    </w:rPr>
                    <w:t>17</w:t>
                  </w:r>
                  <w:r w:rsidR="00D02C5C">
                    <w:rPr>
                      <w:rFonts w:asciiTheme="minorEastAsia" w:hAnsiTheme="minorEastAsia" w:hint="eastAsia"/>
                      <w:sz w:val="16"/>
                      <w:szCs w:val="16"/>
                    </w:rPr>
                    <w:t>1</w:t>
                  </w:r>
                  <w:r>
                    <w:rPr>
                      <w:rFonts w:asciiTheme="minorEastAsia" w:hAnsiTheme="minorEastAsia" w:hint="eastAsia"/>
                      <w:sz w:val="16"/>
                      <w:szCs w:val="16"/>
                    </w:rPr>
                    <w:t>,</w:t>
                  </w:r>
                  <w:r w:rsidR="00D02C5C">
                    <w:rPr>
                      <w:rFonts w:asciiTheme="minorEastAsia" w:hAnsiTheme="minorEastAsia" w:hint="eastAsia"/>
                      <w:sz w:val="16"/>
                      <w:szCs w:val="16"/>
                    </w:rPr>
                    <w:t>09</w:t>
                  </w:r>
                  <w:r>
                    <w:rPr>
                      <w:rFonts w:asciiTheme="minorEastAsia" w:hAnsiTheme="minorEastAsia" w:hint="eastAsia"/>
                      <w:sz w:val="16"/>
                      <w:szCs w:val="16"/>
                    </w:rPr>
                    <w:t>0</w:t>
                  </w:r>
                </w:p>
              </w:tc>
            </w:tr>
          </w:tbl>
          <w:p w:rsidR="008B3449" w:rsidRDefault="008B3449" w:rsidP="0070528B">
            <w:pPr>
              <w:spacing w:line="0" w:lineRule="atLeast"/>
              <w:rPr>
                <w:rFonts w:asciiTheme="minorEastAsia" w:hAnsiTheme="minorEastAsia"/>
                <w:sz w:val="16"/>
                <w:szCs w:val="16"/>
              </w:rPr>
            </w:pPr>
          </w:p>
          <w:p w:rsidR="008B344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２</w:t>
            </w:r>
            <w:r w:rsidR="008B3449" w:rsidRPr="0070528B">
              <w:rPr>
                <w:rFonts w:asciiTheme="minorEastAsia" w:hAnsiTheme="minorEastAsia" w:hint="eastAsia"/>
                <w:sz w:val="16"/>
                <w:szCs w:val="16"/>
              </w:rPr>
              <w:t xml:space="preserve"> 調査研究の評価</w:t>
            </w:r>
          </w:p>
          <w:p w:rsidR="008B3449" w:rsidRPr="0070528B" w:rsidRDefault="008C0D09" w:rsidP="0070528B">
            <w:pPr>
              <w:spacing w:line="0" w:lineRule="atLeast"/>
              <w:ind w:firstLineChars="100" w:firstLine="160"/>
              <w:rPr>
                <w:rFonts w:asciiTheme="minorEastAsia" w:hAnsiTheme="minorEastAsia"/>
                <w:sz w:val="16"/>
                <w:szCs w:val="16"/>
              </w:rPr>
            </w:pPr>
            <w:r>
              <w:rPr>
                <w:rFonts w:asciiTheme="minorEastAsia" w:hAnsiTheme="minorEastAsia" w:hint="eastAsia"/>
                <w:sz w:val="16"/>
                <w:szCs w:val="16"/>
              </w:rPr>
              <w:t>調査研究の</w:t>
            </w:r>
            <w:r w:rsidR="008B3449" w:rsidRPr="0070528B">
              <w:rPr>
                <w:rFonts w:asciiTheme="minorEastAsia" w:hAnsiTheme="minorEastAsia" w:hint="eastAsia"/>
                <w:sz w:val="16"/>
                <w:szCs w:val="16"/>
              </w:rPr>
              <w:t>評価結果は以下のとおり。</w:t>
            </w:r>
          </w:p>
          <w:p w:rsidR="008B3449" w:rsidRPr="0070528B" w:rsidRDefault="00DB0E33" w:rsidP="0070528B">
            <w:pPr>
              <w:spacing w:line="0" w:lineRule="atLeast"/>
              <w:rPr>
                <w:rFonts w:asciiTheme="minorEastAsia" w:hAnsiTheme="minorEastAsia"/>
                <w:sz w:val="16"/>
                <w:szCs w:val="16"/>
              </w:rPr>
            </w:pPr>
            <w:r w:rsidRPr="0070528B">
              <w:rPr>
                <w:rFonts w:asciiTheme="minorEastAsia" w:hAnsiTheme="minorEastAsia" w:hint="eastAsia"/>
                <w:sz w:val="16"/>
                <w:szCs w:val="16"/>
              </w:rPr>
              <w:t xml:space="preserve">(1) </w:t>
            </w:r>
            <w:r w:rsidR="00682AF8" w:rsidRPr="0070528B">
              <w:rPr>
                <w:rFonts w:asciiTheme="minorEastAsia" w:hAnsiTheme="minorEastAsia" w:hint="eastAsia"/>
                <w:sz w:val="16"/>
                <w:szCs w:val="16"/>
              </w:rPr>
              <w:t>事業者</w:t>
            </w:r>
            <w:r w:rsidR="000030B3">
              <w:rPr>
                <w:rFonts w:asciiTheme="minorEastAsia" w:hAnsiTheme="minorEastAsia" w:hint="eastAsia"/>
                <w:sz w:val="16"/>
                <w:szCs w:val="16"/>
              </w:rPr>
              <w:t>による</w:t>
            </w:r>
            <w:r w:rsidR="00682AF8" w:rsidRPr="0070528B">
              <w:rPr>
                <w:rFonts w:asciiTheme="minorEastAsia" w:hAnsiTheme="minorEastAsia" w:hint="eastAsia"/>
                <w:sz w:val="16"/>
                <w:szCs w:val="16"/>
              </w:rPr>
              <w:t>評価</w:t>
            </w:r>
          </w:p>
          <w:p w:rsidR="008B3449" w:rsidRPr="0070528B" w:rsidRDefault="008B3449" w:rsidP="0070528B">
            <w:pPr>
              <w:spacing w:line="0" w:lineRule="atLeast"/>
              <w:ind w:leftChars="86" w:left="181" w:firstLineChars="100" w:firstLine="160"/>
              <w:rPr>
                <w:rFonts w:asciiTheme="minorEastAsia" w:hAnsiTheme="minorEastAsia"/>
                <w:sz w:val="16"/>
                <w:szCs w:val="16"/>
              </w:rPr>
            </w:pPr>
            <w:r w:rsidRPr="0070528B">
              <w:rPr>
                <w:rFonts w:asciiTheme="minorEastAsia" w:hAnsiTheme="minorEastAsia" w:hint="eastAsia"/>
                <w:sz w:val="16"/>
                <w:szCs w:val="16"/>
              </w:rPr>
              <w:t>受託研究利用者が契約手続、納期、研究内容水準などの項目について評価。各年度とも5段階評価で4.</w:t>
            </w:r>
            <w:r w:rsidR="00706675">
              <w:rPr>
                <w:rFonts w:asciiTheme="minorEastAsia" w:hAnsiTheme="minorEastAsia" w:hint="eastAsia"/>
                <w:sz w:val="16"/>
                <w:szCs w:val="16"/>
              </w:rPr>
              <w:t>4</w:t>
            </w:r>
            <w:r w:rsidRPr="0070528B">
              <w:rPr>
                <w:rFonts w:asciiTheme="minorEastAsia" w:hAnsiTheme="minorEastAsia" w:hint="eastAsia"/>
                <w:sz w:val="16"/>
                <w:szCs w:val="16"/>
              </w:rPr>
              <w:t>以上の高評価を獲得（再掲）</w:t>
            </w:r>
            <w:r w:rsidR="00FB1964" w:rsidRPr="0070528B">
              <w:rPr>
                <w:rFonts w:asciiTheme="minorEastAsia" w:hAnsiTheme="minorEastAsia" w:hint="eastAsia"/>
                <w:sz w:val="16"/>
                <w:szCs w:val="16"/>
              </w:rPr>
              <w:t>。</w:t>
            </w:r>
          </w:p>
          <w:p w:rsidR="008B3449" w:rsidRPr="0070528B" w:rsidRDefault="00DB0E33" w:rsidP="0070528B">
            <w:pPr>
              <w:spacing w:line="0" w:lineRule="atLeast"/>
              <w:rPr>
                <w:rFonts w:asciiTheme="minorEastAsia" w:hAnsiTheme="minorEastAsia"/>
                <w:sz w:val="16"/>
                <w:szCs w:val="16"/>
              </w:rPr>
            </w:pPr>
            <w:r w:rsidRPr="0070528B">
              <w:rPr>
                <w:rFonts w:asciiTheme="minorEastAsia" w:hAnsiTheme="minorEastAsia" w:hint="eastAsia"/>
                <w:sz w:val="16"/>
                <w:szCs w:val="16"/>
              </w:rPr>
              <w:t xml:space="preserve">(2) </w:t>
            </w:r>
            <w:r w:rsidR="00682AF8" w:rsidRPr="0070528B">
              <w:rPr>
                <w:rFonts w:asciiTheme="minorEastAsia" w:hAnsiTheme="minorEastAsia" w:hint="eastAsia"/>
                <w:sz w:val="16"/>
                <w:szCs w:val="16"/>
              </w:rPr>
              <w:t>行政</w:t>
            </w:r>
            <w:r w:rsidR="008C0D09">
              <w:rPr>
                <w:rFonts w:asciiTheme="minorEastAsia" w:hAnsiTheme="minorEastAsia" w:hint="eastAsia"/>
                <w:sz w:val="16"/>
                <w:szCs w:val="16"/>
              </w:rPr>
              <w:t>による</w:t>
            </w:r>
            <w:r w:rsidR="00682AF8" w:rsidRPr="0070528B">
              <w:rPr>
                <w:rFonts w:asciiTheme="minorEastAsia" w:hAnsiTheme="minorEastAsia" w:hint="eastAsia"/>
                <w:sz w:val="16"/>
                <w:szCs w:val="16"/>
              </w:rPr>
              <w:t>評価</w:t>
            </w:r>
          </w:p>
          <w:p w:rsidR="008B3449" w:rsidRPr="0070528B" w:rsidRDefault="008B3449" w:rsidP="0070528B">
            <w:pPr>
              <w:spacing w:line="0" w:lineRule="atLeast"/>
              <w:ind w:leftChars="88" w:left="185" w:firstLineChars="100" w:firstLine="160"/>
              <w:rPr>
                <w:rFonts w:asciiTheme="minorEastAsia" w:hAnsiTheme="minorEastAsia"/>
                <w:sz w:val="16"/>
                <w:szCs w:val="16"/>
              </w:rPr>
            </w:pPr>
            <w:r w:rsidRPr="0070528B">
              <w:rPr>
                <w:rFonts w:asciiTheme="minorEastAsia" w:hAnsiTheme="minorEastAsia" w:hint="eastAsia"/>
                <w:sz w:val="16"/>
                <w:szCs w:val="16"/>
              </w:rPr>
              <w:t>試験研究推進会議を通じて依頼を受けた行政課題について、到達水準などを</w:t>
            </w:r>
            <w:r w:rsidR="008C0D09">
              <w:rPr>
                <w:rFonts w:asciiTheme="minorEastAsia" w:hAnsiTheme="minorEastAsia" w:hint="eastAsia"/>
                <w:sz w:val="16"/>
                <w:szCs w:val="16"/>
              </w:rPr>
              <w:t>府</w:t>
            </w:r>
            <w:r w:rsidRPr="0070528B">
              <w:rPr>
                <w:rFonts w:asciiTheme="minorEastAsia" w:hAnsiTheme="minorEastAsia" w:hint="eastAsia"/>
                <w:sz w:val="16"/>
                <w:szCs w:val="16"/>
              </w:rPr>
              <w:t>が評価。各年度とも4段階評価で3.4以上の高評価を獲得。</w:t>
            </w:r>
          </w:p>
          <w:p w:rsidR="008B3449" w:rsidRPr="0070528B" w:rsidRDefault="00DB0E33" w:rsidP="0070528B">
            <w:pPr>
              <w:spacing w:line="0" w:lineRule="atLeast"/>
              <w:rPr>
                <w:rFonts w:asciiTheme="minorEastAsia" w:hAnsiTheme="minorEastAsia"/>
                <w:sz w:val="16"/>
                <w:szCs w:val="16"/>
              </w:rPr>
            </w:pPr>
            <w:r w:rsidRPr="0070528B">
              <w:rPr>
                <w:rFonts w:asciiTheme="minorEastAsia" w:hAnsiTheme="minorEastAsia" w:hint="eastAsia"/>
                <w:sz w:val="16"/>
                <w:szCs w:val="16"/>
              </w:rPr>
              <w:t xml:space="preserve">(3) </w:t>
            </w:r>
            <w:r w:rsidR="008B3449" w:rsidRPr="0070528B">
              <w:rPr>
                <w:rFonts w:asciiTheme="minorEastAsia" w:hAnsiTheme="minorEastAsia" w:hint="eastAsia"/>
                <w:sz w:val="16"/>
                <w:szCs w:val="16"/>
              </w:rPr>
              <w:t>外部研究資金で実施する調査研究</w:t>
            </w:r>
            <w:r w:rsidR="00682AF8" w:rsidRPr="0070528B">
              <w:rPr>
                <w:rFonts w:asciiTheme="minorEastAsia" w:hAnsiTheme="minorEastAsia" w:hint="eastAsia"/>
                <w:sz w:val="16"/>
                <w:szCs w:val="16"/>
              </w:rPr>
              <w:t>の評価</w:t>
            </w:r>
          </w:p>
          <w:p w:rsidR="008B3449" w:rsidRPr="0070528B" w:rsidRDefault="008B3449" w:rsidP="0070528B">
            <w:pPr>
              <w:spacing w:line="0" w:lineRule="atLeast"/>
              <w:ind w:leftChars="88" w:left="185" w:firstLineChars="100" w:firstLine="160"/>
              <w:rPr>
                <w:rFonts w:asciiTheme="minorEastAsia" w:hAnsiTheme="minorEastAsia"/>
                <w:sz w:val="16"/>
                <w:szCs w:val="16"/>
              </w:rPr>
            </w:pPr>
            <w:r w:rsidRPr="0070528B">
              <w:rPr>
                <w:rFonts w:asciiTheme="minorEastAsia" w:hAnsiTheme="minorEastAsia" w:hint="eastAsia"/>
                <w:sz w:val="16"/>
                <w:szCs w:val="16"/>
              </w:rPr>
              <w:t>大学・国立研究開発法人などの外部有識者で構成された研究アドバイザリー委員会が</w:t>
            </w:r>
            <w:r w:rsidR="008C0D09">
              <w:rPr>
                <w:rFonts w:asciiTheme="minorEastAsia" w:hAnsiTheme="minorEastAsia" w:hint="eastAsia"/>
                <w:sz w:val="16"/>
                <w:szCs w:val="16"/>
              </w:rPr>
              <w:t>、</w:t>
            </w:r>
            <w:r w:rsidR="001E7DAD">
              <w:rPr>
                <w:rFonts w:asciiTheme="minorEastAsia" w:hAnsiTheme="minorEastAsia" w:hint="eastAsia"/>
                <w:sz w:val="16"/>
                <w:szCs w:val="16"/>
              </w:rPr>
              <w:t>外部資金によって実施する調査研究課題</w:t>
            </w:r>
            <w:r w:rsidR="008C0D09">
              <w:rPr>
                <w:rFonts w:asciiTheme="minorEastAsia" w:hAnsiTheme="minorEastAsia" w:hint="eastAsia"/>
                <w:sz w:val="16"/>
                <w:szCs w:val="16"/>
              </w:rPr>
              <w:t>を</w:t>
            </w:r>
            <w:r w:rsidRPr="0070528B">
              <w:rPr>
                <w:rFonts w:asciiTheme="minorEastAsia" w:hAnsiTheme="minorEastAsia" w:hint="eastAsia"/>
                <w:sz w:val="16"/>
                <w:szCs w:val="16"/>
              </w:rPr>
              <w:t>評価。終了課題の評価（事後評価）は、各年度とも</w:t>
            </w:r>
            <w:r w:rsidR="00E63F01">
              <w:rPr>
                <w:rFonts w:asciiTheme="minorEastAsia" w:hAnsiTheme="minorEastAsia" w:hint="eastAsia"/>
                <w:sz w:val="16"/>
                <w:szCs w:val="16"/>
              </w:rPr>
              <w:t>4段階評価で</w:t>
            </w:r>
            <w:r w:rsidRPr="0070528B">
              <w:rPr>
                <w:rFonts w:asciiTheme="minorEastAsia" w:hAnsiTheme="minorEastAsia" w:hint="eastAsia"/>
                <w:sz w:val="16"/>
                <w:szCs w:val="16"/>
              </w:rPr>
              <w:t>3.2</w:t>
            </w:r>
            <w:r w:rsidR="008A522D">
              <w:rPr>
                <w:rFonts w:asciiTheme="minorEastAsia" w:hAnsiTheme="minorEastAsia" w:hint="eastAsia"/>
                <w:sz w:val="16"/>
                <w:szCs w:val="16"/>
              </w:rPr>
              <w:t>以上の</w:t>
            </w:r>
            <w:r w:rsidRPr="0070528B">
              <w:rPr>
                <w:rFonts w:asciiTheme="minorEastAsia" w:hAnsiTheme="minorEastAsia" w:hint="eastAsia"/>
                <w:sz w:val="16"/>
                <w:szCs w:val="16"/>
              </w:rPr>
              <w:t>評価を獲得。</w:t>
            </w:r>
          </w:p>
          <w:p w:rsidR="00552464" w:rsidRDefault="00552464" w:rsidP="0070528B">
            <w:pPr>
              <w:spacing w:line="0" w:lineRule="atLeast"/>
              <w:rPr>
                <w:rFonts w:asciiTheme="minorEastAsia" w:hAnsiTheme="minorEastAsia"/>
                <w:sz w:val="16"/>
                <w:szCs w:val="16"/>
              </w:rPr>
            </w:pPr>
          </w:p>
          <w:p w:rsidR="00EA04D4" w:rsidRDefault="00EA04D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sz w:val="16"/>
                <w:szCs w:val="16"/>
              </w:rPr>
            </w:pPr>
            <w:r w:rsidRPr="0070528B">
              <w:rPr>
                <w:rFonts w:asciiTheme="minorEastAsia" w:hAnsiTheme="minorEastAsia" w:hint="eastAsia"/>
                <w:sz w:val="16"/>
                <w:szCs w:val="16"/>
              </w:rPr>
              <w:t>【数値目標】</w:t>
            </w:r>
          </w:p>
          <w:p w:rsidR="00552464" w:rsidRPr="0070528B" w:rsidRDefault="000D3B8E" w:rsidP="0070528B">
            <w:pPr>
              <w:spacing w:line="0" w:lineRule="atLeast"/>
              <w:rPr>
                <w:rFonts w:asciiTheme="minorEastAsia" w:hAnsiTheme="minorEastAsia"/>
                <w:sz w:val="16"/>
                <w:szCs w:val="16"/>
              </w:rPr>
            </w:pPr>
            <w:r>
              <w:rPr>
                <w:rFonts w:asciiTheme="minorEastAsia" w:hAnsiTheme="minorEastAsia" w:hint="eastAsia"/>
                <w:sz w:val="16"/>
                <w:szCs w:val="16"/>
              </w:rPr>
              <w:t>・</w:t>
            </w:r>
            <w:r w:rsidR="00682AF8" w:rsidRPr="0070528B">
              <w:rPr>
                <w:rFonts w:asciiTheme="minorEastAsia" w:hAnsiTheme="minorEastAsia" w:hint="eastAsia"/>
                <w:sz w:val="16"/>
                <w:szCs w:val="16"/>
              </w:rPr>
              <w:t>府による依頼課題の評価は3.4～3.6</w:t>
            </w:r>
            <w:r w:rsidR="00682AF8" w:rsidRPr="0070528B">
              <w:rPr>
                <w:rFonts w:asciiTheme="minorEastAsia" w:hAnsiTheme="minorEastAsia" w:hint="eastAsia"/>
                <w:color w:val="000000" w:themeColor="text1"/>
                <w:sz w:val="16"/>
                <w:szCs w:val="16"/>
              </w:rPr>
              <w:t>。高いレベルで</w:t>
            </w:r>
            <w:r w:rsidR="00552464" w:rsidRPr="0070528B">
              <w:rPr>
                <w:rFonts w:asciiTheme="minorEastAsia" w:hAnsiTheme="minorEastAsia" w:hint="eastAsia"/>
                <w:color w:val="000000" w:themeColor="text1"/>
                <w:sz w:val="16"/>
                <w:szCs w:val="16"/>
              </w:rPr>
              <w:t>数値目標をクリア。</w:t>
            </w:r>
          </w:p>
          <w:p w:rsidR="00552464" w:rsidRPr="0070528B" w:rsidRDefault="00552464" w:rsidP="009A0C3A">
            <w:pPr>
              <w:spacing w:line="0" w:lineRule="atLeast"/>
              <w:ind w:firstLineChars="1032" w:firstLine="1651"/>
              <w:jc w:val="left"/>
              <w:rPr>
                <w:rFonts w:asciiTheme="minorEastAsia" w:hAnsiTheme="minorEastAsia"/>
                <w:sz w:val="16"/>
                <w:szCs w:val="16"/>
              </w:rPr>
            </w:pPr>
            <w:r w:rsidRPr="0070528B">
              <w:rPr>
                <w:rFonts w:asciiTheme="minorEastAsia" w:hAnsiTheme="minorEastAsia" w:hint="eastAsia"/>
                <w:sz w:val="16"/>
                <w:szCs w:val="16"/>
              </w:rPr>
              <w:t>府による依頼課題の評価（4段階評価、総合評価平均）</w:t>
            </w:r>
          </w:p>
          <w:tbl>
            <w:tblPr>
              <w:tblW w:w="0" w:type="auto"/>
              <w:jc w:val="center"/>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1020"/>
              <w:gridCol w:w="1020"/>
              <w:gridCol w:w="1020"/>
            </w:tblGrid>
            <w:tr w:rsidR="001760FF" w:rsidRPr="0070528B" w:rsidTr="00D841B8">
              <w:trPr>
                <w:trHeight w:val="227"/>
                <w:jc w:val="center"/>
              </w:trPr>
              <w:tc>
                <w:tcPr>
                  <w:tcW w:w="1020" w:type="dxa"/>
                  <w:shd w:val="clear" w:color="auto" w:fill="auto"/>
                  <w:vAlign w:val="center"/>
                </w:tcPr>
                <w:p w:rsidR="001760FF" w:rsidRPr="0070528B" w:rsidRDefault="001760FF"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H24</w:t>
                  </w:r>
                </w:p>
              </w:tc>
              <w:tc>
                <w:tcPr>
                  <w:tcW w:w="1020" w:type="dxa"/>
                  <w:shd w:val="clear" w:color="auto" w:fill="auto"/>
                  <w:vAlign w:val="center"/>
                </w:tcPr>
                <w:p w:rsidR="001760FF" w:rsidRPr="0070528B" w:rsidRDefault="001760FF"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H25</w:t>
                  </w:r>
                </w:p>
              </w:tc>
              <w:tc>
                <w:tcPr>
                  <w:tcW w:w="1020" w:type="dxa"/>
                  <w:shd w:val="clear" w:color="auto" w:fill="auto"/>
                  <w:vAlign w:val="center"/>
                </w:tcPr>
                <w:p w:rsidR="001760FF" w:rsidRPr="0070528B" w:rsidRDefault="001760FF"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H26</w:t>
                  </w:r>
                </w:p>
              </w:tc>
              <w:tc>
                <w:tcPr>
                  <w:tcW w:w="1020" w:type="dxa"/>
                  <w:vAlign w:val="center"/>
                </w:tcPr>
                <w:p w:rsidR="001760FF" w:rsidRPr="0070528B" w:rsidRDefault="001760FF"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H27</w:t>
                  </w:r>
                </w:p>
              </w:tc>
              <w:tc>
                <w:tcPr>
                  <w:tcW w:w="1020" w:type="dxa"/>
                  <w:vAlign w:val="center"/>
                </w:tcPr>
                <w:p w:rsidR="001760FF" w:rsidRPr="0070528B" w:rsidRDefault="001760FF"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平均</w:t>
                  </w:r>
                </w:p>
              </w:tc>
            </w:tr>
            <w:tr w:rsidR="001760FF" w:rsidRPr="0070528B" w:rsidTr="00D841B8">
              <w:trPr>
                <w:trHeight w:val="227"/>
                <w:jc w:val="center"/>
              </w:trPr>
              <w:tc>
                <w:tcPr>
                  <w:tcW w:w="1020" w:type="dxa"/>
                  <w:shd w:val="clear" w:color="auto" w:fill="auto"/>
                  <w:vAlign w:val="center"/>
                </w:tcPr>
                <w:p w:rsidR="001760FF" w:rsidRPr="0070528B" w:rsidRDefault="001760FF"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3.6</w:t>
                  </w:r>
                </w:p>
              </w:tc>
              <w:tc>
                <w:tcPr>
                  <w:tcW w:w="1020" w:type="dxa"/>
                  <w:shd w:val="clear" w:color="auto" w:fill="auto"/>
                  <w:vAlign w:val="center"/>
                </w:tcPr>
                <w:p w:rsidR="001760FF" w:rsidRPr="0070528B" w:rsidRDefault="001760FF"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3.6</w:t>
                  </w:r>
                </w:p>
              </w:tc>
              <w:tc>
                <w:tcPr>
                  <w:tcW w:w="1020" w:type="dxa"/>
                  <w:shd w:val="clear" w:color="auto" w:fill="auto"/>
                  <w:vAlign w:val="center"/>
                </w:tcPr>
                <w:p w:rsidR="001760FF" w:rsidRPr="0070528B" w:rsidRDefault="001760FF"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3.4</w:t>
                  </w:r>
                </w:p>
              </w:tc>
              <w:tc>
                <w:tcPr>
                  <w:tcW w:w="1020" w:type="dxa"/>
                  <w:vAlign w:val="center"/>
                </w:tcPr>
                <w:p w:rsidR="001760FF" w:rsidRPr="0070528B" w:rsidRDefault="001760FF"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3.5</w:t>
                  </w:r>
                </w:p>
              </w:tc>
              <w:tc>
                <w:tcPr>
                  <w:tcW w:w="1020" w:type="dxa"/>
                  <w:vAlign w:val="center"/>
                </w:tcPr>
                <w:p w:rsidR="001760FF" w:rsidRPr="0070528B" w:rsidRDefault="001760FF"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3.5</w:t>
                  </w:r>
                </w:p>
              </w:tc>
            </w:tr>
          </w:tbl>
          <w:p w:rsidR="00EA04D4" w:rsidRDefault="00EA04D4" w:rsidP="0070528B">
            <w:pPr>
              <w:spacing w:line="0" w:lineRule="atLeast"/>
              <w:rPr>
                <w:rFonts w:asciiTheme="minorEastAsia" w:hAnsiTheme="minorEastAsia"/>
                <w:sz w:val="16"/>
                <w:szCs w:val="16"/>
              </w:rPr>
            </w:pPr>
          </w:p>
          <w:p w:rsidR="008B3449" w:rsidRPr="0070528B" w:rsidRDefault="00DB0E33" w:rsidP="0070528B">
            <w:pPr>
              <w:spacing w:line="0" w:lineRule="atLeast"/>
              <w:rPr>
                <w:rFonts w:asciiTheme="minorEastAsia" w:hAnsiTheme="minorEastAsia"/>
                <w:sz w:val="16"/>
                <w:szCs w:val="16"/>
              </w:rPr>
            </w:pPr>
            <w:r w:rsidRPr="0070528B">
              <w:rPr>
                <w:rFonts w:asciiTheme="minorEastAsia" w:hAnsiTheme="minorEastAsia" w:hint="eastAsia"/>
                <w:sz w:val="16"/>
                <w:szCs w:val="16"/>
              </w:rPr>
              <w:t xml:space="preserve">３ </w:t>
            </w:r>
            <w:r w:rsidR="008B3449" w:rsidRPr="0070528B">
              <w:rPr>
                <w:rFonts w:asciiTheme="minorEastAsia" w:hAnsiTheme="minorEastAsia" w:hint="eastAsia"/>
                <w:sz w:val="16"/>
                <w:szCs w:val="16"/>
              </w:rPr>
              <w:t>連携による業務の質の向上</w:t>
            </w:r>
          </w:p>
          <w:p w:rsidR="004401E2" w:rsidRDefault="004401E2" w:rsidP="0070528B">
            <w:pPr>
              <w:spacing w:line="0" w:lineRule="atLeast"/>
              <w:rPr>
                <w:rFonts w:asciiTheme="minorEastAsia" w:hAnsiTheme="minorEastAsia"/>
                <w:sz w:val="16"/>
                <w:szCs w:val="16"/>
              </w:rPr>
            </w:pPr>
          </w:p>
          <w:p w:rsidR="004401E2" w:rsidRDefault="004401E2" w:rsidP="0070528B">
            <w:pPr>
              <w:spacing w:line="0" w:lineRule="atLeast"/>
              <w:rPr>
                <w:rFonts w:asciiTheme="minorEastAsia" w:hAnsiTheme="minorEastAsia"/>
                <w:sz w:val="16"/>
                <w:szCs w:val="16"/>
              </w:rPr>
            </w:pPr>
          </w:p>
          <w:p w:rsidR="004401E2" w:rsidRDefault="004401E2" w:rsidP="0070528B">
            <w:pPr>
              <w:spacing w:line="0" w:lineRule="atLeast"/>
              <w:rPr>
                <w:rFonts w:asciiTheme="minorEastAsia" w:hAnsiTheme="minorEastAsia"/>
                <w:sz w:val="16"/>
                <w:szCs w:val="16"/>
              </w:rPr>
            </w:pPr>
          </w:p>
          <w:p w:rsidR="004401E2" w:rsidRDefault="004401E2" w:rsidP="0070528B">
            <w:pPr>
              <w:spacing w:line="0" w:lineRule="atLeast"/>
              <w:rPr>
                <w:rFonts w:asciiTheme="minorEastAsia" w:hAnsiTheme="minorEastAsia"/>
                <w:sz w:val="16"/>
                <w:szCs w:val="16"/>
              </w:rPr>
            </w:pPr>
          </w:p>
          <w:p w:rsidR="00A812D8" w:rsidRDefault="00A812D8" w:rsidP="0070528B">
            <w:pPr>
              <w:spacing w:line="0" w:lineRule="atLeast"/>
              <w:rPr>
                <w:rFonts w:asciiTheme="minorEastAsia" w:hAnsiTheme="minorEastAsia"/>
                <w:sz w:val="16"/>
                <w:szCs w:val="16"/>
              </w:rPr>
            </w:pPr>
          </w:p>
          <w:p w:rsidR="008B3449" w:rsidRPr="0070528B" w:rsidRDefault="00DB0E33" w:rsidP="0070528B">
            <w:pPr>
              <w:spacing w:line="0" w:lineRule="atLeast"/>
              <w:rPr>
                <w:rFonts w:asciiTheme="minorEastAsia" w:hAnsiTheme="minorEastAsia"/>
                <w:sz w:val="16"/>
                <w:szCs w:val="16"/>
              </w:rPr>
            </w:pPr>
            <w:r w:rsidRPr="0070528B">
              <w:rPr>
                <w:rFonts w:asciiTheme="minorEastAsia" w:hAnsiTheme="minorEastAsia" w:hint="eastAsia"/>
                <w:sz w:val="16"/>
                <w:szCs w:val="16"/>
              </w:rPr>
              <w:t xml:space="preserve">(1) </w:t>
            </w:r>
            <w:r w:rsidR="008B3449" w:rsidRPr="0070528B">
              <w:rPr>
                <w:rFonts w:asciiTheme="minorEastAsia" w:hAnsiTheme="minorEastAsia" w:hint="eastAsia"/>
                <w:sz w:val="16"/>
                <w:szCs w:val="16"/>
              </w:rPr>
              <w:t>事業者、大学、他の試験研究機関等との連携</w:t>
            </w:r>
          </w:p>
          <w:p w:rsidR="0081690B" w:rsidRPr="0070528B" w:rsidRDefault="0081690B" w:rsidP="0070528B">
            <w:pPr>
              <w:spacing w:line="0" w:lineRule="atLeast"/>
              <w:rPr>
                <w:rFonts w:asciiTheme="minorEastAsia" w:hAnsiTheme="minorEastAsia"/>
                <w:sz w:val="16"/>
                <w:szCs w:val="16"/>
              </w:rPr>
            </w:pPr>
          </w:p>
          <w:p w:rsidR="008B3449" w:rsidRPr="0070528B" w:rsidRDefault="00DB0E33" w:rsidP="0070528B">
            <w:pPr>
              <w:spacing w:line="0" w:lineRule="atLeast"/>
              <w:ind w:leftChars="1" w:left="212" w:hangingChars="131" w:hanging="210"/>
              <w:rPr>
                <w:rFonts w:asciiTheme="minorEastAsia" w:hAnsiTheme="minorEastAsia"/>
                <w:sz w:val="16"/>
                <w:szCs w:val="16"/>
              </w:rPr>
            </w:pPr>
            <w:r w:rsidRPr="0070528B">
              <w:rPr>
                <w:rFonts w:asciiTheme="minorEastAsia" w:hAnsiTheme="minorEastAsia" w:hint="eastAsia"/>
                <w:sz w:val="16"/>
                <w:szCs w:val="16"/>
              </w:rPr>
              <w:t>①</w:t>
            </w:r>
            <w:r w:rsidR="008B3449" w:rsidRPr="0070528B">
              <w:rPr>
                <w:rFonts w:asciiTheme="minorEastAsia" w:hAnsiTheme="minorEastAsia" w:hint="eastAsia"/>
                <w:sz w:val="16"/>
                <w:szCs w:val="16"/>
              </w:rPr>
              <w:t>課題解決、調査研究成果の普及を目的とした連携</w:t>
            </w:r>
          </w:p>
          <w:p w:rsidR="008B3449" w:rsidRPr="0070528B" w:rsidRDefault="008B344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・国立研究開発法人、大学、行政、民間企業等とコンソーシアム（共同事業体）を構築し、農林水産省をはじめとする競争的資金等を活用し</w:t>
            </w:r>
            <w:r w:rsidR="008A522D">
              <w:rPr>
                <w:rFonts w:asciiTheme="minorEastAsia" w:hAnsiTheme="minorEastAsia" w:hint="eastAsia"/>
                <w:sz w:val="16"/>
                <w:szCs w:val="16"/>
              </w:rPr>
              <w:t>て</w:t>
            </w:r>
            <w:r w:rsidRPr="0070528B">
              <w:rPr>
                <w:rFonts w:asciiTheme="minorEastAsia" w:hAnsiTheme="minorEastAsia" w:hint="eastAsia"/>
                <w:sz w:val="16"/>
                <w:szCs w:val="16"/>
              </w:rPr>
              <w:t>試験研究を実施。</w:t>
            </w:r>
          </w:p>
          <w:p w:rsidR="008B3449" w:rsidRPr="0070528B" w:rsidRDefault="008C0D09" w:rsidP="0070528B">
            <w:pPr>
              <w:spacing w:line="0" w:lineRule="atLeast"/>
              <w:ind w:left="163" w:hangingChars="102" w:hanging="163"/>
              <w:rPr>
                <w:rFonts w:asciiTheme="minorEastAsia" w:hAnsiTheme="minorEastAsia"/>
                <w:sz w:val="16"/>
                <w:szCs w:val="16"/>
              </w:rPr>
            </w:pPr>
            <w:r>
              <w:rPr>
                <w:rFonts w:asciiTheme="minorEastAsia" w:hAnsiTheme="minorEastAsia" w:hint="eastAsia"/>
                <w:sz w:val="16"/>
                <w:szCs w:val="16"/>
              </w:rPr>
              <w:t>・</w:t>
            </w:r>
            <w:r w:rsidR="008B3449" w:rsidRPr="0070528B">
              <w:rPr>
                <w:rFonts w:asciiTheme="minorEastAsia" w:hAnsiTheme="minorEastAsia" w:hint="eastAsia"/>
                <w:sz w:val="16"/>
                <w:szCs w:val="16"/>
              </w:rPr>
              <w:t>金融機関と連携して、研究所見学会「食品技術支援ラボツアー」など</w:t>
            </w:r>
            <w:r>
              <w:rPr>
                <w:rFonts w:asciiTheme="minorEastAsia" w:hAnsiTheme="minorEastAsia" w:hint="eastAsia"/>
                <w:sz w:val="16"/>
                <w:szCs w:val="16"/>
              </w:rPr>
              <w:t>を</w:t>
            </w:r>
            <w:r w:rsidR="008B3449" w:rsidRPr="0070528B">
              <w:rPr>
                <w:rFonts w:asciiTheme="minorEastAsia" w:hAnsiTheme="minorEastAsia" w:hint="eastAsia"/>
                <w:sz w:val="16"/>
                <w:szCs w:val="16"/>
              </w:rPr>
              <w:t>実施（再掲）</w:t>
            </w:r>
          </w:p>
          <w:p w:rsidR="0081690B" w:rsidRDefault="0081690B" w:rsidP="0070528B">
            <w:pPr>
              <w:spacing w:line="0" w:lineRule="atLeast"/>
              <w:ind w:left="163" w:hangingChars="102" w:hanging="163"/>
              <w:rPr>
                <w:rFonts w:asciiTheme="minorEastAsia" w:hAnsiTheme="minorEastAsia"/>
                <w:sz w:val="16"/>
                <w:szCs w:val="16"/>
              </w:rPr>
            </w:pPr>
          </w:p>
          <w:p w:rsidR="00A812D8" w:rsidRPr="0070528B" w:rsidRDefault="00A812D8" w:rsidP="0070528B">
            <w:pPr>
              <w:spacing w:line="0" w:lineRule="atLeast"/>
              <w:ind w:left="163" w:hangingChars="102" w:hanging="163"/>
              <w:rPr>
                <w:rFonts w:asciiTheme="minorEastAsia" w:hAnsiTheme="minorEastAsia"/>
                <w:sz w:val="16"/>
                <w:szCs w:val="16"/>
              </w:rPr>
            </w:pPr>
          </w:p>
          <w:p w:rsidR="008B3449" w:rsidRPr="0070528B" w:rsidRDefault="00DB0E33" w:rsidP="0070528B">
            <w:pPr>
              <w:spacing w:line="0" w:lineRule="atLeast"/>
              <w:ind w:left="211" w:hangingChars="132" w:hanging="211"/>
              <w:rPr>
                <w:rFonts w:asciiTheme="minorEastAsia" w:hAnsiTheme="minorEastAsia"/>
                <w:sz w:val="16"/>
                <w:szCs w:val="16"/>
              </w:rPr>
            </w:pPr>
            <w:r w:rsidRPr="0070528B">
              <w:rPr>
                <w:rFonts w:asciiTheme="minorEastAsia" w:hAnsiTheme="minorEastAsia" w:hint="eastAsia"/>
                <w:sz w:val="16"/>
                <w:szCs w:val="16"/>
              </w:rPr>
              <w:t>②</w:t>
            </w:r>
            <w:r w:rsidR="008B3449" w:rsidRPr="0070528B">
              <w:rPr>
                <w:rFonts w:asciiTheme="minorEastAsia" w:hAnsiTheme="minorEastAsia" w:hint="eastAsia"/>
                <w:sz w:val="16"/>
                <w:szCs w:val="16"/>
              </w:rPr>
              <w:t>技術力向上を目的とした大学との連携</w:t>
            </w:r>
          </w:p>
          <w:p w:rsidR="008B3449" w:rsidRDefault="008C0D09" w:rsidP="0070528B">
            <w:pPr>
              <w:spacing w:line="0" w:lineRule="atLeast"/>
              <w:ind w:left="163" w:hangingChars="102" w:hanging="163"/>
              <w:rPr>
                <w:rFonts w:asciiTheme="minorEastAsia" w:hAnsiTheme="minorEastAsia"/>
                <w:sz w:val="16"/>
                <w:szCs w:val="16"/>
              </w:rPr>
            </w:pPr>
            <w:r>
              <w:rPr>
                <w:rFonts w:asciiTheme="minorEastAsia" w:hAnsiTheme="minorEastAsia" w:hint="eastAsia"/>
                <w:sz w:val="16"/>
                <w:szCs w:val="16"/>
              </w:rPr>
              <w:t>・</w:t>
            </w:r>
            <w:r w:rsidR="008B3449" w:rsidRPr="0070528B">
              <w:rPr>
                <w:rFonts w:asciiTheme="minorEastAsia" w:hAnsiTheme="minorEastAsia" w:hint="eastAsia"/>
                <w:sz w:val="16"/>
                <w:szCs w:val="16"/>
              </w:rPr>
              <w:t>大阪府立大学と包括連携協定</w:t>
            </w:r>
            <w:r w:rsidR="00426095" w:rsidRPr="0070528B">
              <w:rPr>
                <w:rFonts w:asciiTheme="minorEastAsia" w:hAnsiTheme="minorEastAsia" w:hint="eastAsia"/>
                <w:sz w:val="16"/>
                <w:szCs w:val="16"/>
              </w:rPr>
              <w:t>を締結。協定に基づき、学術交流（共同研究、競争的資金への応募、法人職員の派遣）、教育（</w:t>
            </w:r>
            <w:r w:rsidR="008B3449" w:rsidRPr="0070528B">
              <w:rPr>
                <w:rFonts w:asciiTheme="minorEastAsia" w:hAnsiTheme="minorEastAsia" w:hint="eastAsia"/>
                <w:sz w:val="16"/>
                <w:szCs w:val="16"/>
              </w:rPr>
              <w:t>講師派遣、実習受け入れ）、地域貢献（共催セミナー）を実施。</w:t>
            </w:r>
          </w:p>
          <w:p w:rsidR="00343F7B" w:rsidRDefault="00343F7B" w:rsidP="0070528B">
            <w:pPr>
              <w:spacing w:line="0" w:lineRule="atLeast"/>
              <w:rPr>
                <w:rFonts w:asciiTheme="minorEastAsia" w:hAnsiTheme="minorEastAsia"/>
                <w:sz w:val="16"/>
                <w:szCs w:val="16"/>
              </w:rPr>
            </w:pPr>
          </w:p>
          <w:p w:rsidR="008B3449" w:rsidRPr="0070528B" w:rsidRDefault="00DB0E33" w:rsidP="0070528B">
            <w:pPr>
              <w:spacing w:line="0" w:lineRule="atLeast"/>
              <w:rPr>
                <w:rFonts w:asciiTheme="minorEastAsia" w:hAnsiTheme="minorEastAsia"/>
                <w:sz w:val="16"/>
                <w:szCs w:val="16"/>
              </w:rPr>
            </w:pPr>
            <w:r w:rsidRPr="0070528B">
              <w:rPr>
                <w:rFonts w:asciiTheme="minorEastAsia" w:hAnsiTheme="minorEastAsia" w:hint="eastAsia"/>
                <w:sz w:val="16"/>
                <w:szCs w:val="16"/>
              </w:rPr>
              <w:t>(2)</w:t>
            </w:r>
            <w:r w:rsidR="008B3449" w:rsidRPr="0070528B">
              <w:rPr>
                <w:rFonts w:asciiTheme="minorEastAsia" w:hAnsiTheme="minorEastAsia" w:hint="eastAsia"/>
                <w:sz w:val="16"/>
                <w:szCs w:val="16"/>
              </w:rPr>
              <w:t xml:space="preserve"> 府との緊密な連携</w:t>
            </w:r>
          </w:p>
          <w:p w:rsidR="008B3449" w:rsidRPr="0070528B" w:rsidRDefault="00E43DC5" w:rsidP="0070528B">
            <w:pPr>
              <w:spacing w:line="0" w:lineRule="atLeast"/>
              <w:ind w:left="163" w:hangingChars="102" w:hanging="163"/>
              <w:rPr>
                <w:rFonts w:asciiTheme="minorEastAsia" w:hAnsiTheme="minorEastAsia"/>
                <w:sz w:val="16"/>
                <w:szCs w:val="16"/>
              </w:rPr>
            </w:pPr>
            <w:r>
              <w:rPr>
                <w:rFonts w:asciiTheme="minorEastAsia" w:hAnsiTheme="minorEastAsia" w:hint="eastAsia"/>
                <w:sz w:val="16"/>
                <w:szCs w:val="16"/>
              </w:rPr>
              <w:t>・</w:t>
            </w:r>
            <w:r w:rsidR="008B3449" w:rsidRPr="0070528B">
              <w:rPr>
                <w:rFonts w:asciiTheme="minorEastAsia" w:hAnsiTheme="minorEastAsia" w:hint="eastAsia"/>
                <w:sz w:val="16"/>
                <w:szCs w:val="16"/>
              </w:rPr>
              <w:t>府環境農林水産部へ職員1</w:t>
            </w:r>
            <w:r>
              <w:rPr>
                <w:rFonts w:asciiTheme="minorEastAsia" w:hAnsiTheme="minorEastAsia" w:hint="eastAsia"/>
                <w:sz w:val="16"/>
                <w:szCs w:val="16"/>
              </w:rPr>
              <w:t>名を派遣し、法人</w:t>
            </w:r>
            <w:r w:rsidR="008B3449" w:rsidRPr="0070528B">
              <w:rPr>
                <w:rFonts w:asciiTheme="minorEastAsia" w:hAnsiTheme="minorEastAsia" w:hint="eastAsia"/>
                <w:sz w:val="16"/>
                <w:szCs w:val="16"/>
              </w:rPr>
              <w:t>職員が府の施策に関わる機会を通じて府との連携を強化。</w:t>
            </w:r>
          </w:p>
          <w:p w:rsidR="008B3449" w:rsidRPr="0070528B" w:rsidRDefault="00E43DC5" w:rsidP="0070528B">
            <w:pPr>
              <w:spacing w:line="0" w:lineRule="atLeast"/>
              <w:ind w:left="163" w:hangingChars="102" w:hanging="163"/>
              <w:rPr>
                <w:rFonts w:asciiTheme="minorEastAsia" w:hAnsiTheme="minorEastAsia"/>
                <w:sz w:val="16"/>
                <w:szCs w:val="16"/>
              </w:rPr>
            </w:pPr>
            <w:r>
              <w:rPr>
                <w:rFonts w:asciiTheme="minorEastAsia" w:hAnsiTheme="minorEastAsia" w:hint="eastAsia"/>
                <w:sz w:val="16"/>
                <w:szCs w:val="16"/>
              </w:rPr>
              <w:t>・府からの</w:t>
            </w:r>
            <w:r w:rsidR="008B3449" w:rsidRPr="0070528B">
              <w:rPr>
                <w:rFonts w:asciiTheme="minorEastAsia" w:hAnsiTheme="minorEastAsia" w:hint="eastAsia"/>
                <w:sz w:val="16"/>
                <w:szCs w:val="16"/>
              </w:rPr>
              <w:t>依頼事項について、府と</w:t>
            </w:r>
            <w:r>
              <w:rPr>
                <w:rFonts w:asciiTheme="minorEastAsia" w:hAnsiTheme="minorEastAsia" w:hint="eastAsia"/>
                <w:sz w:val="16"/>
                <w:szCs w:val="16"/>
              </w:rPr>
              <w:t>法人</w:t>
            </w:r>
            <w:r w:rsidR="008B3449" w:rsidRPr="0070528B">
              <w:rPr>
                <w:rFonts w:asciiTheme="minorEastAsia" w:hAnsiTheme="minorEastAsia" w:hint="eastAsia"/>
                <w:sz w:val="16"/>
                <w:szCs w:val="16"/>
              </w:rPr>
              <w:t>で運営する「大阪府環境農林水産試験研究推進会議」を開催</w:t>
            </w:r>
            <w:r>
              <w:rPr>
                <w:rFonts w:asciiTheme="minorEastAsia" w:hAnsiTheme="minorEastAsia" w:hint="eastAsia"/>
                <w:sz w:val="16"/>
                <w:szCs w:val="16"/>
              </w:rPr>
              <w:t>。</w:t>
            </w:r>
            <w:r w:rsidR="008B3449" w:rsidRPr="0070528B">
              <w:rPr>
                <w:rFonts w:asciiTheme="minorEastAsia" w:hAnsiTheme="minorEastAsia" w:hint="eastAsia"/>
                <w:sz w:val="16"/>
                <w:szCs w:val="16"/>
              </w:rPr>
              <w:t>依頼事項として決定した研究調査課題（依頼課題）</w:t>
            </w:r>
            <w:r>
              <w:rPr>
                <w:rFonts w:asciiTheme="minorEastAsia" w:hAnsiTheme="minorEastAsia" w:hint="eastAsia"/>
                <w:sz w:val="16"/>
                <w:szCs w:val="16"/>
              </w:rPr>
              <w:t>を</w:t>
            </w:r>
            <w:r w:rsidR="008B3449" w:rsidRPr="0070528B">
              <w:rPr>
                <w:rFonts w:asciiTheme="minorEastAsia" w:hAnsiTheme="minorEastAsia" w:hint="eastAsia"/>
                <w:sz w:val="16"/>
                <w:szCs w:val="16"/>
              </w:rPr>
              <w:t>実施。</w:t>
            </w:r>
          </w:p>
          <w:p w:rsidR="00552464" w:rsidRPr="0070528B" w:rsidRDefault="00552464" w:rsidP="0070528B">
            <w:pPr>
              <w:spacing w:line="0" w:lineRule="atLeast"/>
              <w:rPr>
                <w:rFonts w:asciiTheme="minorEastAsia" w:hAnsiTheme="minorEastAsia"/>
                <w:sz w:val="16"/>
                <w:szCs w:val="16"/>
              </w:rPr>
            </w:pPr>
          </w:p>
          <w:p w:rsidR="008B3449" w:rsidRPr="0070528B" w:rsidRDefault="00DB0E33" w:rsidP="0070528B">
            <w:pPr>
              <w:spacing w:line="0" w:lineRule="atLeast"/>
              <w:rPr>
                <w:rFonts w:asciiTheme="minorEastAsia" w:hAnsiTheme="minorEastAsia"/>
                <w:sz w:val="16"/>
                <w:szCs w:val="16"/>
              </w:rPr>
            </w:pPr>
            <w:r w:rsidRPr="0070528B">
              <w:rPr>
                <w:rFonts w:asciiTheme="minorEastAsia" w:hAnsiTheme="minorEastAsia" w:hint="eastAsia"/>
                <w:sz w:val="16"/>
                <w:szCs w:val="16"/>
              </w:rPr>
              <w:t xml:space="preserve">４ </w:t>
            </w:r>
            <w:r w:rsidR="008B3449" w:rsidRPr="0070528B">
              <w:rPr>
                <w:rFonts w:asciiTheme="minorEastAsia" w:hAnsiTheme="minorEastAsia" w:hint="eastAsia"/>
                <w:sz w:val="16"/>
                <w:szCs w:val="16"/>
              </w:rPr>
              <w:t>知的財産権の取得・活用</w:t>
            </w:r>
          </w:p>
          <w:p w:rsidR="008B3449" w:rsidRPr="0070528B" w:rsidRDefault="008B344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・「研究所知的財産ポリシー」「研究所職員勤務発明規程」など</w:t>
            </w:r>
            <w:r w:rsidR="00E43DC5">
              <w:rPr>
                <w:rFonts w:asciiTheme="minorEastAsia" w:hAnsiTheme="minorEastAsia" w:hint="eastAsia"/>
                <w:sz w:val="16"/>
                <w:szCs w:val="16"/>
              </w:rPr>
              <w:t>の</w:t>
            </w:r>
            <w:r w:rsidRPr="0070528B">
              <w:rPr>
                <w:rFonts w:asciiTheme="minorEastAsia" w:hAnsiTheme="minorEastAsia" w:hint="eastAsia"/>
                <w:sz w:val="16"/>
                <w:szCs w:val="16"/>
              </w:rPr>
              <w:t>諸規程を整備。</w:t>
            </w:r>
          </w:p>
          <w:p w:rsidR="0062494F" w:rsidRDefault="0062494F"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・H24～27</w:t>
            </w:r>
            <w:r w:rsidR="00E43DC5">
              <w:rPr>
                <w:rFonts w:asciiTheme="minorEastAsia" w:hAnsiTheme="minorEastAsia" w:hint="eastAsia"/>
                <w:sz w:val="16"/>
                <w:szCs w:val="16"/>
              </w:rPr>
              <w:t>の特許等出願件数は、特許・品種</w:t>
            </w:r>
            <w:r w:rsidR="00B03A14" w:rsidRPr="0070528B">
              <w:rPr>
                <w:rFonts w:asciiTheme="minorEastAsia" w:hAnsiTheme="minorEastAsia" w:hint="eastAsia"/>
                <w:sz w:val="16"/>
                <w:szCs w:val="16"/>
              </w:rPr>
              <w:t>16</w:t>
            </w:r>
            <w:r w:rsidR="00E43DC5">
              <w:rPr>
                <w:rFonts w:asciiTheme="minorEastAsia" w:hAnsiTheme="minorEastAsia" w:hint="eastAsia"/>
                <w:sz w:val="16"/>
                <w:szCs w:val="16"/>
              </w:rPr>
              <w:t>件、著作権・商標</w:t>
            </w:r>
            <w:r w:rsidR="001760FF" w:rsidRPr="0070528B">
              <w:rPr>
                <w:rFonts w:asciiTheme="minorEastAsia" w:hAnsiTheme="minorEastAsia" w:hint="eastAsia"/>
                <w:sz w:val="16"/>
                <w:szCs w:val="16"/>
              </w:rPr>
              <w:t>4</w:t>
            </w:r>
            <w:r w:rsidR="006C385C" w:rsidRPr="0070528B">
              <w:rPr>
                <w:rFonts w:asciiTheme="minorEastAsia" w:hAnsiTheme="minorEastAsia" w:hint="eastAsia"/>
                <w:sz w:val="16"/>
                <w:szCs w:val="16"/>
              </w:rPr>
              <w:t>件</w:t>
            </w:r>
          </w:p>
          <w:p w:rsidR="00B03A14" w:rsidRPr="0070528B" w:rsidRDefault="00B03A14" w:rsidP="00EA04D4">
            <w:pPr>
              <w:spacing w:line="0" w:lineRule="atLeast"/>
              <w:ind w:leftChars="87" w:left="183" w:firstLineChars="730" w:firstLine="1168"/>
              <w:rPr>
                <w:rFonts w:asciiTheme="minorEastAsia" w:hAnsiTheme="minorEastAsia"/>
                <w:sz w:val="16"/>
                <w:szCs w:val="16"/>
              </w:rPr>
            </w:pPr>
            <w:r w:rsidRPr="0070528B">
              <w:rPr>
                <w:rFonts w:asciiTheme="minorEastAsia" w:hAnsiTheme="minorEastAsia" w:hint="eastAsia"/>
                <w:sz w:val="16"/>
                <w:szCs w:val="16"/>
              </w:rPr>
              <w:t>Ｈ24～27年度の知的財産出願件数</w:t>
            </w:r>
          </w:p>
          <w:tbl>
            <w:tblPr>
              <w:tblStyle w:val="a3"/>
              <w:tblW w:w="0" w:type="auto"/>
              <w:tblInd w:w="1314" w:type="dxa"/>
              <w:tblLayout w:type="fixed"/>
              <w:tblLook w:val="04A0" w:firstRow="1" w:lastRow="0" w:firstColumn="1" w:lastColumn="0" w:noHBand="0" w:noVBand="1"/>
            </w:tblPr>
            <w:tblGrid>
              <w:gridCol w:w="1559"/>
              <w:gridCol w:w="992"/>
              <w:gridCol w:w="851"/>
              <w:gridCol w:w="850"/>
              <w:gridCol w:w="851"/>
              <w:gridCol w:w="719"/>
            </w:tblGrid>
            <w:tr w:rsidR="00B03A14" w:rsidRPr="0070528B" w:rsidTr="006A5931">
              <w:trPr>
                <w:trHeight w:val="227"/>
              </w:trPr>
              <w:tc>
                <w:tcPr>
                  <w:tcW w:w="1559" w:type="dxa"/>
                  <w:vAlign w:val="center"/>
                </w:tcPr>
                <w:p w:rsidR="00B03A14" w:rsidRPr="0070528B" w:rsidRDefault="00B03A14" w:rsidP="006A5931">
                  <w:pPr>
                    <w:spacing w:line="0" w:lineRule="atLeast"/>
                    <w:jc w:val="center"/>
                    <w:rPr>
                      <w:rFonts w:asciiTheme="minorEastAsia" w:hAnsiTheme="minorEastAsia"/>
                      <w:sz w:val="16"/>
                      <w:szCs w:val="16"/>
                    </w:rPr>
                  </w:pPr>
                </w:p>
              </w:tc>
              <w:tc>
                <w:tcPr>
                  <w:tcW w:w="992"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sz w:val="16"/>
                      <w:szCs w:val="16"/>
                    </w:rPr>
                    <w:t>H24</w:t>
                  </w:r>
                </w:p>
              </w:tc>
              <w:tc>
                <w:tcPr>
                  <w:tcW w:w="851"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sz w:val="16"/>
                      <w:szCs w:val="16"/>
                    </w:rPr>
                    <w:t>H25</w:t>
                  </w:r>
                </w:p>
              </w:tc>
              <w:tc>
                <w:tcPr>
                  <w:tcW w:w="850"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sz w:val="16"/>
                      <w:szCs w:val="16"/>
                    </w:rPr>
                    <w:t>H26</w:t>
                  </w:r>
                </w:p>
              </w:tc>
              <w:tc>
                <w:tcPr>
                  <w:tcW w:w="851"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sz w:val="16"/>
                      <w:szCs w:val="16"/>
                    </w:rPr>
                    <w:t>H27</w:t>
                  </w:r>
                </w:p>
              </w:tc>
              <w:tc>
                <w:tcPr>
                  <w:tcW w:w="719"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B03A14" w:rsidRPr="0070528B" w:rsidTr="006A5931">
              <w:trPr>
                <w:trHeight w:val="227"/>
              </w:trPr>
              <w:tc>
                <w:tcPr>
                  <w:tcW w:w="1559"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hint="eastAsia"/>
                      <w:sz w:val="16"/>
                      <w:szCs w:val="16"/>
                    </w:rPr>
                    <w:t>特許・品種</w:t>
                  </w:r>
                </w:p>
              </w:tc>
              <w:tc>
                <w:tcPr>
                  <w:tcW w:w="992"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hint="eastAsia"/>
                      <w:sz w:val="16"/>
                      <w:szCs w:val="16"/>
                    </w:rPr>
                    <w:t>0</w:t>
                  </w:r>
                </w:p>
              </w:tc>
              <w:tc>
                <w:tcPr>
                  <w:tcW w:w="851"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hint="eastAsia"/>
                      <w:sz w:val="16"/>
                      <w:szCs w:val="16"/>
                    </w:rPr>
                    <w:t>8</w:t>
                  </w:r>
                </w:p>
              </w:tc>
              <w:tc>
                <w:tcPr>
                  <w:tcW w:w="850"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w:t>
                  </w:r>
                </w:p>
              </w:tc>
              <w:tc>
                <w:tcPr>
                  <w:tcW w:w="851"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hint="eastAsia"/>
                      <w:sz w:val="16"/>
                      <w:szCs w:val="16"/>
                    </w:rPr>
                    <w:t>6</w:t>
                  </w:r>
                </w:p>
              </w:tc>
              <w:tc>
                <w:tcPr>
                  <w:tcW w:w="719"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16</w:t>
                  </w:r>
                </w:p>
              </w:tc>
            </w:tr>
            <w:tr w:rsidR="00B03A14" w:rsidRPr="0070528B" w:rsidTr="006A5931">
              <w:trPr>
                <w:trHeight w:val="227"/>
              </w:trPr>
              <w:tc>
                <w:tcPr>
                  <w:tcW w:w="1559"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hint="eastAsia"/>
                      <w:sz w:val="16"/>
                      <w:szCs w:val="16"/>
                    </w:rPr>
                    <w:t>著作権・商標</w:t>
                  </w:r>
                </w:p>
              </w:tc>
              <w:tc>
                <w:tcPr>
                  <w:tcW w:w="992"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w:t>
                  </w:r>
                </w:p>
              </w:tc>
              <w:tc>
                <w:tcPr>
                  <w:tcW w:w="851"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w:t>
                  </w:r>
                </w:p>
              </w:tc>
              <w:tc>
                <w:tcPr>
                  <w:tcW w:w="850"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hint="eastAsia"/>
                      <w:sz w:val="16"/>
                      <w:szCs w:val="16"/>
                    </w:rPr>
                    <w:t>0</w:t>
                  </w:r>
                </w:p>
              </w:tc>
              <w:tc>
                <w:tcPr>
                  <w:tcW w:w="851"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w:t>
                  </w:r>
                </w:p>
              </w:tc>
              <w:tc>
                <w:tcPr>
                  <w:tcW w:w="719" w:type="dxa"/>
                  <w:vAlign w:val="center"/>
                </w:tcPr>
                <w:p w:rsidR="00B03A14" w:rsidRPr="0070528B" w:rsidRDefault="00B03A14" w:rsidP="006A5931">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w:t>
                  </w:r>
                </w:p>
              </w:tc>
            </w:tr>
          </w:tbl>
          <w:p w:rsidR="006C385C" w:rsidRPr="0070528B" w:rsidRDefault="006C385C" w:rsidP="0070528B">
            <w:pPr>
              <w:spacing w:line="0" w:lineRule="atLeast"/>
              <w:ind w:firstLineChars="260" w:firstLine="416"/>
              <w:rPr>
                <w:rFonts w:asciiTheme="minorEastAsia" w:hAnsiTheme="minorEastAsia"/>
                <w:sz w:val="16"/>
                <w:szCs w:val="16"/>
              </w:rPr>
            </w:pPr>
            <w:r w:rsidRPr="0070528B">
              <w:rPr>
                <w:rFonts w:asciiTheme="minorEastAsia" w:hAnsiTheme="minorEastAsia" w:hint="eastAsia"/>
                <w:sz w:val="16"/>
                <w:szCs w:val="16"/>
              </w:rPr>
              <w:t>第1期中期目標期間に出願した主な知的財産</w:t>
            </w:r>
          </w:p>
          <w:tbl>
            <w:tblPr>
              <w:tblStyle w:val="a3"/>
              <w:tblW w:w="0" w:type="auto"/>
              <w:tblInd w:w="463" w:type="dxa"/>
              <w:tblLayout w:type="fixed"/>
              <w:tblLook w:val="04A0" w:firstRow="1" w:lastRow="0" w:firstColumn="1" w:lastColumn="0" w:noHBand="0" w:noVBand="1"/>
            </w:tblPr>
            <w:tblGrid>
              <w:gridCol w:w="4253"/>
              <w:gridCol w:w="3680"/>
            </w:tblGrid>
            <w:tr w:rsidR="006C385C" w:rsidRPr="0070528B" w:rsidTr="006A5931">
              <w:trPr>
                <w:trHeight w:val="227"/>
              </w:trPr>
              <w:tc>
                <w:tcPr>
                  <w:tcW w:w="4253" w:type="dxa"/>
                </w:tcPr>
                <w:p w:rsidR="006C385C" w:rsidRPr="0070528B" w:rsidRDefault="006C385C" w:rsidP="0070528B">
                  <w:pPr>
                    <w:spacing w:line="0" w:lineRule="atLeast"/>
                    <w:ind w:firstLineChars="200" w:firstLine="320"/>
                    <w:rPr>
                      <w:rFonts w:asciiTheme="minorEastAsia" w:hAnsiTheme="minorEastAsia"/>
                      <w:sz w:val="16"/>
                      <w:szCs w:val="16"/>
                    </w:rPr>
                  </w:pPr>
                  <w:r w:rsidRPr="0070528B">
                    <w:rPr>
                      <w:rFonts w:asciiTheme="minorEastAsia" w:hAnsiTheme="minorEastAsia" w:hint="eastAsia"/>
                      <w:sz w:val="16"/>
                      <w:szCs w:val="16"/>
                    </w:rPr>
                    <w:t>当所で育成したブドウの系統「ポンタ」</w:t>
                  </w:r>
                </w:p>
              </w:tc>
              <w:tc>
                <w:tcPr>
                  <w:tcW w:w="3680" w:type="dxa"/>
                </w:tcPr>
                <w:p w:rsidR="006C385C" w:rsidRPr="0070528B" w:rsidRDefault="006C385C" w:rsidP="0070528B">
                  <w:pPr>
                    <w:spacing w:line="0" w:lineRule="atLeast"/>
                    <w:ind w:firstLineChars="200" w:firstLine="320"/>
                    <w:rPr>
                      <w:rFonts w:asciiTheme="minorEastAsia" w:hAnsiTheme="minorEastAsia"/>
                      <w:sz w:val="16"/>
                      <w:szCs w:val="16"/>
                    </w:rPr>
                  </w:pPr>
                  <w:r w:rsidRPr="0070528B">
                    <w:rPr>
                      <w:rFonts w:asciiTheme="minorEastAsia" w:hAnsiTheme="minorEastAsia" w:hint="eastAsia"/>
                      <w:sz w:val="16"/>
                      <w:szCs w:val="16"/>
                    </w:rPr>
                    <w:t>反芻動物用経口投与剤</w:t>
                  </w:r>
                </w:p>
              </w:tc>
            </w:tr>
            <w:tr w:rsidR="006C385C" w:rsidRPr="0070528B" w:rsidTr="006A5931">
              <w:trPr>
                <w:trHeight w:val="227"/>
              </w:trPr>
              <w:tc>
                <w:tcPr>
                  <w:tcW w:w="4253" w:type="dxa"/>
                </w:tcPr>
                <w:p w:rsidR="006C385C" w:rsidRPr="0070528B" w:rsidRDefault="006C385C" w:rsidP="0070528B">
                  <w:pPr>
                    <w:spacing w:line="0" w:lineRule="atLeast"/>
                    <w:ind w:firstLineChars="200" w:firstLine="320"/>
                    <w:rPr>
                      <w:rFonts w:asciiTheme="minorEastAsia" w:hAnsiTheme="minorEastAsia"/>
                      <w:sz w:val="16"/>
                      <w:szCs w:val="16"/>
                    </w:rPr>
                  </w:pPr>
                  <w:r w:rsidRPr="0070528B">
                    <w:rPr>
                      <w:rFonts w:asciiTheme="minorEastAsia" w:hAnsiTheme="minorEastAsia" w:hint="eastAsia"/>
                      <w:sz w:val="16"/>
                      <w:szCs w:val="16"/>
                    </w:rPr>
                    <w:t>改良型イチゴ中空栽培槽</w:t>
                  </w:r>
                </w:p>
              </w:tc>
              <w:tc>
                <w:tcPr>
                  <w:tcW w:w="3680" w:type="dxa"/>
                </w:tcPr>
                <w:p w:rsidR="006C385C" w:rsidRPr="0070528B" w:rsidRDefault="006C385C" w:rsidP="0070528B">
                  <w:pPr>
                    <w:spacing w:line="0" w:lineRule="atLeast"/>
                    <w:ind w:firstLineChars="193" w:firstLine="309"/>
                    <w:rPr>
                      <w:rFonts w:asciiTheme="minorEastAsia" w:hAnsiTheme="minorEastAsia"/>
                      <w:sz w:val="16"/>
                      <w:szCs w:val="16"/>
                    </w:rPr>
                  </w:pPr>
                  <w:r w:rsidRPr="0070528B">
                    <w:rPr>
                      <w:rFonts w:asciiTheme="minorEastAsia" w:hAnsiTheme="minorEastAsia" w:hint="eastAsia"/>
                      <w:sz w:val="16"/>
                      <w:szCs w:val="16"/>
                    </w:rPr>
                    <w:t>害虫防除に使用する赤色照明</w:t>
                  </w:r>
                </w:p>
              </w:tc>
            </w:tr>
            <w:tr w:rsidR="006C385C" w:rsidRPr="0070528B" w:rsidTr="006A5931">
              <w:trPr>
                <w:trHeight w:val="227"/>
              </w:trPr>
              <w:tc>
                <w:tcPr>
                  <w:tcW w:w="4253" w:type="dxa"/>
                </w:tcPr>
                <w:p w:rsidR="006C385C" w:rsidRPr="0070528B" w:rsidRDefault="006C385C" w:rsidP="0070528B">
                  <w:pPr>
                    <w:spacing w:line="0" w:lineRule="atLeast"/>
                    <w:ind w:firstLineChars="200" w:firstLine="320"/>
                    <w:rPr>
                      <w:rFonts w:asciiTheme="minorEastAsia" w:hAnsiTheme="minorEastAsia"/>
                      <w:sz w:val="16"/>
                      <w:szCs w:val="16"/>
                    </w:rPr>
                  </w:pPr>
                  <w:r w:rsidRPr="0070528B">
                    <w:rPr>
                      <w:rFonts w:asciiTheme="minorEastAsia" w:hAnsiTheme="minorEastAsia" w:hint="eastAsia"/>
                      <w:sz w:val="16"/>
                      <w:szCs w:val="16"/>
                    </w:rPr>
                    <w:t>ブドウハウス簡易換気装置</w:t>
                  </w:r>
                </w:p>
              </w:tc>
              <w:tc>
                <w:tcPr>
                  <w:tcW w:w="3680" w:type="dxa"/>
                </w:tcPr>
                <w:p w:rsidR="006C385C" w:rsidRPr="0070528B" w:rsidRDefault="006C385C" w:rsidP="0070528B">
                  <w:pPr>
                    <w:spacing w:line="0" w:lineRule="atLeast"/>
                    <w:ind w:firstLineChars="193" w:firstLine="309"/>
                    <w:rPr>
                      <w:rFonts w:asciiTheme="minorEastAsia" w:hAnsiTheme="minorEastAsia"/>
                      <w:sz w:val="16"/>
                      <w:szCs w:val="16"/>
                    </w:rPr>
                  </w:pPr>
                  <w:r w:rsidRPr="0070528B">
                    <w:rPr>
                      <w:rFonts w:asciiTheme="minorEastAsia" w:hAnsiTheme="minorEastAsia" w:hint="eastAsia"/>
                      <w:sz w:val="16"/>
                      <w:szCs w:val="16"/>
                    </w:rPr>
                    <w:t>プラズマ殺菌装置</w:t>
                  </w:r>
                </w:p>
              </w:tc>
            </w:tr>
            <w:tr w:rsidR="006C385C" w:rsidRPr="0070528B" w:rsidTr="006A5931">
              <w:trPr>
                <w:trHeight w:val="227"/>
              </w:trPr>
              <w:tc>
                <w:tcPr>
                  <w:tcW w:w="4253" w:type="dxa"/>
                </w:tcPr>
                <w:p w:rsidR="006C385C" w:rsidRPr="0070528B" w:rsidRDefault="006C385C" w:rsidP="0070528B">
                  <w:pPr>
                    <w:spacing w:line="0" w:lineRule="atLeast"/>
                    <w:ind w:firstLineChars="200" w:firstLine="320"/>
                    <w:rPr>
                      <w:rFonts w:asciiTheme="minorEastAsia" w:hAnsiTheme="minorEastAsia"/>
                      <w:sz w:val="16"/>
                      <w:szCs w:val="16"/>
                    </w:rPr>
                  </w:pPr>
                  <w:r w:rsidRPr="0070528B">
                    <w:rPr>
                      <w:rFonts w:asciiTheme="minorEastAsia" w:hAnsiTheme="minorEastAsia" w:hint="eastAsia"/>
                      <w:sz w:val="16"/>
                      <w:szCs w:val="16"/>
                    </w:rPr>
                    <w:t>直売所向けの切り花保存バケット</w:t>
                  </w:r>
                </w:p>
              </w:tc>
              <w:tc>
                <w:tcPr>
                  <w:tcW w:w="3680" w:type="dxa"/>
                </w:tcPr>
                <w:p w:rsidR="006C385C" w:rsidRPr="0070528B" w:rsidRDefault="006C385C" w:rsidP="0070528B">
                  <w:pPr>
                    <w:spacing w:line="0" w:lineRule="atLeast"/>
                    <w:ind w:firstLineChars="200" w:firstLine="320"/>
                    <w:rPr>
                      <w:rFonts w:asciiTheme="minorEastAsia" w:hAnsiTheme="minorEastAsia"/>
                      <w:sz w:val="16"/>
                      <w:szCs w:val="16"/>
                    </w:rPr>
                  </w:pPr>
                  <w:r w:rsidRPr="0070528B">
                    <w:rPr>
                      <w:rFonts w:asciiTheme="minorEastAsia" w:hAnsiTheme="minorEastAsia" w:hint="eastAsia"/>
                      <w:sz w:val="16"/>
                      <w:szCs w:val="16"/>
                    </w:rPr>
                    <w:t>飲むデラジュレ</w:t>
                  </w:r>
                </w:p>
              </w:tc>
            </w:tr>
            <w:tr w:rsidR="006C385C" w:rsidRPr="0070528B" w:rsidTr="006A5931">
              <w:trPr>
                <w:trHeight w:val="227"/>
              </w:trPr>
              <w:tc>
                <w:tcPr>
                  <w:tcW w:w="4253" w:type="dxa"/>
                </w:tcPr>
                <w:p w:rsidR="006C385C" w:rsidRPr="0070528B" w:rsidRDefault="006C385C" w:rsidP="0070528B">
                  <w:pPr>
                    <w:spacing w:line="0" w:lineRule="atLeast"/>
                    <w:ind w:firstLineChars="197" w:firstLine="315"/>
                    <w:rPr>
                      <w:rFonts w:asciiTheme="minorEastAsia" w:hAnsiTheme="minorEastAsia"/>
                      <w:sz w:val="16"/>
                      <w:szCs w:val="16"/>
                    </w:rPr>
                  </w:pPr>
                  <w:r w:rsidRPr="0070528B">
                    <w:rPr>
                      <w:rFonts w:asciiTheme="minorEastAsia" w:hAnsiTheme="minorEastAsia" w:hint="eastAsia"/>
                      <w:sz w:val="16"/>
                      <w:szCs w:val="16"/>
                    </w:rPr>
                    <w:t>切り花の開花液</w:t>
                  </w:r>
                </w:p>
              </w:tc>
              <w:tc>
                <w:tcPr>
                  <w:tcW w:w="3680" w:type="dxa"/>
                </w:tcPr>
                <w:p w:rsidR="006C385C" w:rsidRPr="0070528B" w:rsidRDefault="006C385C" w:rsidP="0070528B">
                  <w:pPr>
                    <w:spacing w:line="0" w:lineRule="atLeast"/>
                    <w:ind w:firstLineChars="200" w:firstLine="320"/>
                    <w:rPr>
                      <w:rFonts w:asciiTheme="minorEastAsia" w:hAnsiTheme="minorEastAsia"/>
                      <w:sz w:val="16"/>
                      <w:szCs w:val="16"/>
                    </w:rPr>
                  </w:pPr>
                  <w:r w:rsidRPr="0070528B">
                    <w:rPr>
                      <w:rFonts w:asciiTheme="minorEastAsia" w:hAnsiTheme="minorEastAsia" w:hint="eastAsia"/>
                      <w:sz w:val="16"/>
                      <w:szCs w:val="16"/>
                    </w:rPr>
                    <w:t>汚泥高速処理システム</w:t>
                  </w:r>
                </w:p>
              </w:tc>
            </w:tr>
            <w:tr w:rsidR="006C385C" w:rsidRPr="0070528B" w:rsidTr="006A5931">
              <w:trPr>
                <w:trHeight w:val="227"/>
              </w:trPr>
              <w:tc>
                <w:tcPr>
                  <w:tcW w:w="4253" w:type="dxa"/>
                </w:tcPr>
                <w:p w:rsidR="006C385C" w:rsidRPr="0070528B" w:rsidRDefault="006C385C" w:rsidP="0070528B">
                  <w:pPr>
                    <w:spacing w:line="0" w:lineRule="atLeast"/>
                    <w:ind w:firstLineChars="200" w:firstLine="320"/>
                    <w:rPr>
                      <w:rFonts w:asciiTheme="minorEastAsia" w:hAnsiTheme="minorEastAsia"/>
                      <w:sz w:val="16"/>
                      <w:szCs w:val="16"/>
                    </w:rPr>
                  </w:pPr>
                  <w:r w:rsidRPr="0070528B">
                    <w:rPr>
                      <w:rFonts w:asciiTheme="minorEastAsia" w:hAnsiTheme="minorEastAsia" w:hint="eastAsia"/>
                      <w:sz w:val="16"/>
                      <w:szCs w:val="16"/>
                    </w:rPr>
                    <w:t>養液栽培に係る抗菌発泡スチロール</w:t>
                  </w:r>
                </w:p>
              </w:tc>
              <w:tc>
                <w:tcPr>
                  <w:tcW w:w="3680" w:type="dxa"/>
                </w:tcPr>
                <w:p w:rsidR="006C385C" w:rsidRPr="0070528B" w:rsidRDefault="006C385C" w:rsidP="0070528B">
                  <w:pPr>
                    <w:spacing w:line="0" w:lineRule="atLeast"/>
                    <w:ind w:firstLineChars="193" w:firstLine="309"/>
                    <w:rPr>
                      <w:rFonts w:asciiTheme="minorEastAsia" w:hAnsiTheme="minorEastAsia"/>
                      <w:sz w:val="16"/>
                      <w:szCs w:val="16"/>
                    </w:rPr>
                  </w:pPr>
                  <w:r w:rsidRPr="0070528B">
                    <w:rPr>
                      <w:rFonts w:asciiTheme="minorEastAsia" w:hAnsiTheme="minorEastAsia" w:hint="eastAsia"/>
                      <w:sz w:val="16"/>
                      <w:szCs w:val="16"/>
                    </w:rPr>
                    <w:t>ユリの開花日予測ソフト</w:t>
                  </w:r>
                </w:p>
              </w:tc>
            </w:tr>
          </w:tbl>
          <w:p w:rsidR="006C385C" w:rsidRPr="0070528B" w:rsidRDefault="006C385C" w:rsidP="0070528B">
            <w:pPr>
              <w:spacing w:line="0" w:lineRule="atLeast"/>
              <w:rPr>
                <w:rFonts w:asciiTheme="minorEastAsia" w:hAnsiTheme="minorEastAsia"/>
                <w:sz w:val="16"/>
                <w:szCs w:val="16"/>
              </w:rPr>
            </w:pPr>
          </w:p>
          <w:p w:rsidR="008B3449" w:rsidRDefault="001760FF" w:rsidP="00E43DC5">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・第</w:t>
            </w:r>
            <w:r w:rsidR="00E43DC5">
              <w:rPr>
                <w:rFonts w:asciiTheme="minorEastAsia" w:hAnsiTheme="minorEastAsia" w:hint="eastAsia"/>
                <w:sz w:val="16"/>
                <w:szCs w:val="16"/>
              </w:rPr>
              <w:t>1</w:t>
            </w:r>
            <w:r w:rsidR="00E63F01">
              <w:rPr>
                <w:rFonts w:asciiTheme="minorEastAsia" w:hAnsiTheme="minorEastAsia" w:hint="eastAsia"/>
                <w:sz w:val="16"/>
                <w:szCs w:val="16"/>
              </w:rPr>
              <w:t>期中期目標期間の</w:t>
            </w:r>
            <w:r w:rsidRPr="0070528B">
              <w:rPr>
                <w:rFonts w:asciiTheme="minorEastAsia" w:hAnsiTheme="minorEastAsia" w:hint="eastAsia"/>
                <w:sz w:val="16"/>
                <w:szCs w:val="16"/>
              </w:rPr>
              <w:t>終了</w:t>
            </w:r>
            <w:r w:rsidR="008B3449" w:rsidRPr="0070528B">
              <w:rPr>
                <w:rFonts w:asciiTheme="minorEastAsia" w:hAnsiTheme="minorEastAsia" w:hint="eastAsia"/>
                <w:sz w:val="16"/>
                <w:szCs w:val="16"/>
              </w:rPr>
              <w:t>時点で、</w:t>
            </w:r>
            <w:r w:rsidR="00E43DC5" w:rsidRPr="00E43DC5">
              <w:rPr>
                <w:rFonts w:asciiTheme="minorEastAsia" w:hAnsiTheme="minorEastAsia" w:hint="eastAsia"/>
                <w:sz w:val="16"/>
                <w:szCs w:val="16"/>
              </w:rPr>
              <w:t>特許権22件、品種2件、商標権2件、著作権1件を保有するとともに、特許13件、品種1件、商標1件を出願中</w:t>
            </w:r>
            <w:r w:rsidR="008B3449" w:rsidRPr="0070528B">
              <w:rPr>
                <w:rFonts w:asciiTheme="minorEastAsia" w:hAnsiTheme="minorEastAsia" w:hint="eastAsia"/>
                <w:sz w:val="16"/>
                <w:szCs w:val="16"/>
              </w:rPr>
              <w:t>。また、保有する知的財産のうち9件について、企業の実施許諾等に関してライセンス契約を締結。</w:t>
            </w:r>
          </w:p>
          <w:p w:rsidR="002202E1" w:rsidRPr="0070528B" w:rsidRDefault="00682AF8"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・品種登録については、</w:t>
            </w:r>
            <w:r w:rsidR="00EB26BD">
              <w:rPr>
                <w:rFonts w:asciiTheme="minorEastAsia" w:hAnsiTheme="minorEastAsia" w:hint="eastAsia"/>
                <w:sz w:val="16"/>
                <w:szCs w:val="16"/>
              </w:rPr>
              <w:t>大阪</w:t>
            </w:r>
            <w:r w:rsidRPr="0070528B">
              <w:rPr>
                <w:rFonts w:asciiTheme="minorEastAsia" w:hAnsiTheme="minorEastAsia" w:hint="eastAsia"/>
                <w:sz w:val="16"/>
                <w:szCs w:val="16"/>
              </w:rPr>
              <w:t>オリジナル</w:t>
            </w:r>
            <w:r w:rsidR="00BE6F78">
              <w:rPr>
                <w:rFonts w:asciiTheme="minorEastAsia" w:hAnsiTheme="minorEastAsia" w:hint="eastAsia"/>
                <w:sz w:val="16"/>
                <w:szCs w:val="16"/>
              </w:rPr>
              <w:t>ぶどう</w:t>
            </w:r>
            <w:r w:rsidRPr="0070528B">
              <w:rPr>
                <w:rFonts w:asciiTheme="minorEastAsia" w:hAnsiTheme="minorEastAsia" w:hint="eastAsia"/>
                <w:sz w:val="16"/>
                <w:szCs w:val="16"/>
              </w:rPr>
              <w:t>「ポンタ」を出願。</w:t>
            </w:r>
          </w:p>
          <w:p w:rsidR="00426095" w:rsidRPr="0070528B" w:rsidRDefault="00426095" w:rsidP="0070528B">
            <w:pPr>
              <w:spacing w:line="0" w:lineRule="atLeast"/>
              <w:rPr>
                <w:rFonts w:asciiTheme="minorEastAsia" w:hAnsiTheme="minorEastAsia"/>
                <w:sz w:val="16"/>
                <w:szCs w:val="16"/>
              </w:rPr>
            </w:pPr>
          </w:p>
          <w:p w:rsidR="008B3449" w:rsidRPr="0070528B" w:rsidRDefault="00DB0E33"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５</w:t>
            </w:r>
            <w:r w:rsidR="008B3449" w:rsidRPr="0070528B">
              <w:rPr>
                <w:rFonts w:asciiTheme="minorEastAsia" w:hAnsiTheme="minorEastAsia" w:hint="eastAsia"/>
                <w:sz w:val="16"/>
                <w:szCs w:val="16"/>
              </w:rPr>
              <w:t xml:space="preserve"> 地域社会における先導的役割の発揮</w:t>
            </w:r>
          </w:p>
          <w:p w:rsidR="008B3449" w:rsidRPr="0070528B" w:rsidRDefault="008B3449" w:rsidP="00CB0E2C">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CB0E2C">
              <w:rPr>
                <w:rFonts w:asciiTheme="minorEastAsia" w:hAnsiTheme="minorEastAsia" w:hint="eastAsia"/>
                <w:sz w:val="16"/>
                <w:szCs w:val="16"/>
              </w:rPr>
              <w:t>法人の有する農福連携に関するノウハウを活用し、</w:t>
            </w:r>
            <w:r w:rsidR="00CB0E2C" w:rsidRPr="0070528B">
              <w:rPr>
                <w:rFonts w:asciiTheme="minorEastAsia" w:hAnsiTheme="minorEastAsia" w:hint="eastAsia"/>
                <w:sz w:val="16"/>
                <w:szCs w:val="16"/>
              </w:rPr>
              <w:t>特別支援学校</w:t>
            </w:r>
            <w:r w:rsidR="00CB0E2C">
              <w:rPr>
                <w:rFonts w:asciiTheme="minorEastAsia" w:hAnsiTheme="minorEastAsia" w:hint="eastAsia"/>
                <w:sz w:val="16"/>
                <w:szCs w:val="16"/>
              </w:rPr>
              <w:t>の就労支援や府から受託した</w:t>
            </w:r>
            <w:r w:rsidR="00CB0E2C" w:rsidRPr="0070528B">
              <w:rPr>
                <w:rFonts w:asciiTheme="minorEastAsia" w:hAnsiTheme="minorEastAsia" w:hint="eastAsia"/>
                <w:sz w:val="16"/>
                <w:szCs w:val="16"/>
              </w:rPr>
              <w:t>「農と福祉の連携（ハートフルアグリ）促進事業」</w:t>
            </w:r>
            <w:r w:rsidR="00CB0E2C">
              <w:rPr>
                <w:rFonts w:asciiTheme="minorEastAsia" w:hAnsiTheme="minorEastAsia" w:hint="eastAsia"/>
                <w:sz w:val="16"/>
                <w:szCs w:val="16"/>
              </w:rPr>
              <w:t>を実施。</w:t>
            </w:r>
          </w:p>
          <w:p w:rsidR="008B3449" w:rsidRPr="0070528B" w:rsidRDefault="008B344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CB0E2C">
              <w:rPr>
                <w:rFonts w:asciiTheme="minorEastAsia" w:hAnsiTheme="minorEastAsia" w:hint="eastAsia"/>
                <w:sz w:val="16"/>
                <w:szCs w:val="16"/>
              </w:rPr>
              <w:t>法人の有する</w:t>
            </w:r>
            <w:r w:rsidRPr="0070528B">
              <w:rPr>
                <w:rFonts w:asciiTheme="minorEastAsia" w:hAnsiTheme="minorEastAsia" w:hint="eastAsia"/>
                <w:sz w:val="16"/>
                <w:szCs w:val="16"/>
              </w:rPr>
              <w:t>イタセンパラ保護</w:t>
            </w:r>
            <w:r w:rsidR="00CB0E2C">
              <w:rPr>
                <w:rFonts w:asciiTheme="minorEastAsia" w:hAnsiTheme="minorEastAsia" w:hint="eastAsia"/>
                <w:sz w:val="16"/>
                <w:szCs w:val="16"/>
              </w:rPr>
              <w:t>のノウハウを活用</w:t>
            </w:r>
            <w:r w:rsidRPr="0070528B">
              <w:rPr>
                <w:rFonts w:asciiTheme="minorEastAsia" w:hAnsiTheme="minorEastAsia" w:hint="eastAsia"/>
                <w:sz w:val="16"/>
                <w:szCs w:val="16"/>
              </w:rPr>
              <w:t>して、「淀川水系イタセンパラ保全市民ネットワーク（水生生物保全協会など</w:t>
            </w:r>
            <w:r w:rsidR="008B18BB">
              <w:rPr>
                <w:rFonts w:asciiTheme="minorEastAsia" w:hAnsiTheme="minorEastAsia" w:hint="eastAsia"/>
                <w:sz w:val="16"/>
                <w:szCs w:val="16"/>
              </w:rPr>
              <w:t>NPO</w:t>
            </w:r>
            <w:r w:rsidRPr="0070528B">
              <w:rPr>
                <w:rFonts w:asciiTheme="minorEastAsia" w:hAnsiTheme="minorEastAsia" w:hint="eastAsia"/>
                <w:sz w:val="16"/>
                <w:szCs w:val="16"/>
              </w:rPr>
              <w:t>・企業・大学・行政等で構成）」</w:t>
            </w:r>
            <w:r w:rsidR="00682AF8" w:rsidRPr="0070528B">
              <w:rPr>
                <w:rFonts w:asciiTheme="minorEastAsia" w:hAnsiTheme="minorEastAsia" w:hint="eastAsia"/>
                <w:sz w:val="16"/>
                <w:szCs w:val="16"/>
              </w:rPr>
              <w:t>を先導</w:t>
            </w:r>
            <w:r w:rsidRPr="0070528B">
              <w:rPr>
                <w:rFonts w:asciiTheme="minorEastAsia" w:hAnsiTheme="minorEastAsia" w:hint="eastAsia"/>
                <w:sz w:val="16"/>
                <w:szCs w:val="16"/>
              </w:rPr>
              <w:t>。</w:t>
            </w:r>
            <w:r w:rsidR="00CB0E2C">
              <w:rPr>
                <w:rFonts w:asciiTheme="minorEastAsia" w:hAnsiTheme="minorEastAsia" w:hint="eastAsia"/>
                <w:sz w:val="16"/>
                <w:szCs w:val="16"/>
              </w:rPr>
              <w:t>イタセンパラの放流等</w:t>
            </w:r>
            <w:r w:rsidRPr="0070528B">
              <w:rPr>
                <w:rFonts w:asciiTheme="minorEastAsia" w:hAnsiTheme="minorEastAsia" w:hint="eastAsia"/>
                <w:sz w:val="16"/>
                <w:szCs w:val="16"/>
              </w:rPr>
              <w:t>を実施。</w:t>
            </w:r>
            <w:r w:rsidR="00CB0E2C">
              <w:rPr>
                <w:rFonts w:asciiTheme="minorEastAsia" w:hAnsiTheme="minorEastAsia" w:hint="eastAsia"/>
                <w:sz w:val="16"/>
                <w:szCs w:val="16"/>
              </w:rPr>
              <w:t>本取組は</w:t>
            </w:r>
            <w:r w:rsidRPr="0070528B">
              <w:rPr>
                <w:rFonts w:asciiTheme="minorEastAsia" w:hAnsiTheme="minorEastAsia" w:hint="eastAsia"/>
                <w:sz w:val="16"/>
                <w:szCs w:val="16"/>
              </w:rPr>
              <w:t>H27年度に</w:t>
            </w:r>
            <w:r w:rsidR="00CB0E2C">
              <w:rPr>
                <w:rFonts w:asciiTheme="minorEastAsia" w:hAnsiTheme="minorEastAsia" w:hint="eastAsia"/>
                <w:sz w:val="16"/>
                <w:szCs w:val="16"/>
              </w:rPr>
              <w:t>「</w:t>
            </w:r>
            <w:r w:rsidRPr="0070528B">
              <w:rPr>
                <w:rFonts w:asciiTheme="minorEastAsia" w:hAnsiTheme="minorEastAsia" w:hint="eastAsia"/>
                <w:sz w:val="16"/>
                <w:szCs w:val="16"/>
              </w:rPr>
              <w:t>日本水大賞　環境大臣賞」を受賞。（再掲）</w:t>
            </w:r>
          </w:p>
          <w:p w:rsidR="00552464" w:rsidRPr="0070528B" w:rsidRDefault="00552464" w:rsidP="0070528B">
            <w:pPr>
              <w:spacing w:line="0" w:lineRule="atLeast"/>
              <w:rPr>
                <w:rFonts w:asciiTheme="minorEastAsia" w:hAnsiTheme="minorEastAsia"/>
                <w:sz w:val="16"/>
                <w:szCs w:val="16"/>
              </w:rPr>
            </w:pPr>
          </w:p>
          <w:p w:rsidR="00552464" w:rsidRPr="0070528B" w:rsidRDefault="00552464" w:rsidP="0070528B">
            <w:pPr>
              <w:spacing w:line="0" w:lineRule="atLeast"/>
              <w:rPr>
                <w:rFonts w:asciiTheme="minorEastAsia" w:hAnsiTheme="minorEastAsia"/>
                <w:b/>
                <w:sz w:val="16"/>
                <w:szCs w:val="16"/>
              </w:rPr>
            </w:pPr>
            <w:r w:rsidRPr="0070528B">
              <w:rPr>
                <w:rFonts w:asciiTheme="minorEastAsia" w:hAnsiTheme="minorEastAsia" w:hint="eastAsia"/>
                <w:b/>
                <w:sz w:val="16"/>
                <w:szCs w:val="16"/>
              </w:rPr>
              <w:t>【優れた取組、特色ある取組】</w:t>
            </w:r>
          </w:p>
          <w:p w:rsidR="008B3449" w:rsidRPr="0070528B" w:rsidRDefault="008B344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・外部研究資金の応募数は、</w:t>
            </w:r>
            <w:r w:rsidR="008B18BB">
              <w:rPr>
                <w:rFonts w:asciiTheme="minorEastAsia" w:hAnsiTheme="minorEastAsia" w:hint="eastAsia"/>
                <w:sz w:val="16"/>
                <w:szCs w:val="16"/>
              </w:rPr>
              <w:t>のべ</w:t>
            </w:r>
            <w:r w:rsidRPr="0070528B">
              <w:rPr>
                <w:rFonts w:asciiTheme="minorEastAsia" w:hAnsiTheme="minorEastAsia" w:hint="eastAsia"/>
                <w:sz w:val="16"/>
                <w:szCs w:val="16"/>
              </w:rPr>
              <w:t>192件、数値目標を高いレベルでクリア。応募件数のうち</w:t>
            </w:r>
            <w:r w:rsidR="00682AF8" w:rsidRPr="0070528B">
              <w:rPr>
                <w:rFonts w:asciiTheme="minorEastAsia" w:hAnsiTheme="minorEastAsia" w:hint="eastAsia"/>
                <w:sz w:val="16"/>
                <w:szCs w:val="16"/>
              </w:rPr>
              <w:t>34％</w:t>
            </w:r>
            <w:r w:rsidRPr="0070528B">
              <w:rPr>
                <w:rFonts w:asciiTheme="minorEastAsia" w:hAnsiTheme="minorEastAsia" w:hint="eastAsia"/>
                <w:sz w:val="16"/>
                <w:szCs w:val="16"/>
              </w:rPr>
              <w:t>が採択。</w:t>
            </w:r>
          </w:p>
          <w:p w:rsidR="0059197E" w:rsidRPr="0070528B" w:rsidRDefault="0059197E"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・調査研究の評価において、事業</w:t>
            </w:r>
            <w:r w:rsidR="00F932C4" w:rsidRPr="0070528B">
              <w:rPr>
                <w:rFonts w:asciiTheme="minorEastAsia" w:hAnsiTheme="minorEastAsia" w:hint="eastAsia"/>
                <w:sz w:val="16"/>
                <w:szCs w:val="16"/>
              </w:rPr>
              <w:t>者</w:t>
            </w:r>
            <w:r w:rsidR="001E7DAD">
              <w:rPr>
                <w:rFonts w:asciiTheme="minorEastAsia" w:hAnsiTheme="minorEastAsia" w:hint="eastAsia"/>
                <w:sz w:val="16"/>
                <w:szCs w:val="16"/>
              </w:rPr>
              <w:t>による</w:t>
            </w:r>
            <w:r w:rsidRPr="0070528B">
              <w:rPr>
                <w:rFonts w:asciiTheme="minorEastAsia" w:hAnsiTheme="minorEastAsia" w:hint="eastAsia"/>
                <w:sz w:val="16"/>
                <w:szCs w:val="16"/>
              </w:rPr>
              <w:t>評価は</w:t>
            </w:r>
            <w:r w:rsidR="001E7DAD">
              <w:rPr>
                <w:rFonts w:asciiTheme="minorEastAsia" w:hAnsiTheme="minorEastAsia" w:hint="eastAsia"/>
                <w:sz w:val="16"/>
                <w:szCs w:val="16"/>
              </w:rPr>
              <w:t>5</w:t>
            </w:r>
            <w:r w:rsidR="009713C2" w:rsidRPr="0070528B">
              <w:rPr>
                <w:rFonts w:asciiTheme="minorEastAsia" w:hAnsiTheme="minorEastAsia" w:hint="eastAsia"/>
                <w:sz w:val="16"/>
                <w:szCs w:val="16"/>
              </w:rPr>
              <w:t>段階評価の4</w:t>
            </w:r>
            <w:r w:rsidRPr="0070528B">
              <w:rPr>
                <w:rFonts w:asciiTheme="minorEastAsia" w:hAnsiTheme="minorEastAsia" w:hint="eastAsia"/>
                <w:sz w:val="16"/>
                <w:szCs w:val="16"/>
              </w:rPr>
              <w:t>.</w:t>
            </w:r>
            <w:r w:rsidR="00787B7E" w:rsidRPr="0070528B">
              <w:rPr>
                <w:rFonts w:asciiTheme="minorEastAsia" w:hAnsiTheme="minorEastAsia" w:hint="eastAsia"/>
                <w:sz w:val="16"/>
                <w:szCs w:val="16"/>
              </w:rPr>
              <w:t>4</w:t>
            </w:r>
            <w:r w:rsidRPr="0070528B">
              <w:rPr>
                <w:rFonts w:asciiTheme="minorEastAsia" w:hAnsiTheme="minorEastAsia" w:hint="eastAsia"/>
                <w:sz w:val="16"/>
                <w:szCs w:val="16"/>
              </w:rPr>
              <w:t>～4.6、行政評価は</w:t>
            </w:r>
            <w:r w:rsidR="001E7DAD">
              <w:rPr>
                <w:rFonts w:asciiTheme="minorEastAsia" w:hAnsiTheme="minorEastAsia" w:hint="eastAsia"/>
                <w:sz w:val="16"/>
                <w:szCs w:val="16"/>
              </w:rPr>
              <w:t>4</w:t>
            </w:r>
            <w:r w:rsidRPr="0070528B">
              <w:rPr>
                <w:rFonts w:asciiTheme="minorEastAsia" w:hAnsiTheme="minorEastAsia" w:hint="eastAsia"/>
                <w:sz w:val="16"/>
                <w:szCs w:val="16"/>
              </w:rPr>
              <w:t>段階評価の3.4～3.6と数値目標を高いレベルでクリア。</w:t>
            </w:r>
          </w:p>
          <w:p w:rsidR="0059197E" w:rsidRPr="0070528B" w:rsidRDefault="0059197E" w:rsidP="0070528B">
            <w:pPr>
              <w:spacing w:line="0" w:lineRule="atLeast"/>
              <w:ind w:left="147" w:hangingChars="92" w:hanging="147"/>
              <w:rPr>
                <w:rFonts w:asciiTheme="minorEastAsia" w:hAnsiTheme="minorEastAsia"/>
                <w:sz w:val="16"/>
                <w:szCs w:val="16"/>
              </w:rPr>
            </w:pPr>
            <w:r w:rsidRPr="0070528B">
              <w:rPr>
                <w:rFonts w:asciiTheme="minorEastAsia" w:hAnsiTheme="minorEastAsia" w:hint="eastAsia"/>
                <w:sz w:val="16"/>
                <w:szCs w:val="16"/>
              </w:rPr>
              <w:t>・イタセンパラについて、</w:t>
            </w:r>
            <w:r w:rsidR="00B64B43">
              <w:rPr>
                <w:rFonts w:asciiTheme="minorEastAsia" w:hAnsiTheme="minorEastAsia" w:hint="eastAsia"/>
                <w:sz w:val="16"/>
                <w:szCs w:val="16"/>
              </w:rPr>
              <w:t>国</w:t>
            </w:r>
            <w:r w:rsidRPr="0070528B">
              <w:rPr>
                <w:rFonts w:asciiTheme="minorEastAsia" w:hAnsiTheme="minorEastAsia" w:hint="eastAsia"/>
                <w:sz w:val="16"/>
                <w:szCs w:val="16"/>
              </w:rPr>
              <w:t>や市民団体、大学等と共同で淀川への野生復帰プロジェクトを実施し、淀川での復活を確認。この取組はH27年度に</w:t>
            </w:r>
            <w:r w:rsidR="00B64B43">
              <w:rPr>
                <w:rFonts w:asciiTheme="minorEastAsia" w:hAnsiTheme="minorEastAsia" w:hint="eastAsia"/>
                <w:sz w:val="16"/>
                <w:szCs w:val="16"/>
              </w:rPr>
              <w:t>「日本水大賞　環境大臣賞」を受賞。</w:t>
            </w:r>
          </w:p>
          <w:p w:rsidR="0059197E" w:rsidRPr="0070528B" w:rsidRDefault="0059197E" w:rsidP="0070528B">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w:t>
            </w:r>
            <w:r w:rsidR="00B64B43">
              <w:rPr>
                <w:rFonts w:asciiTheme="minorEastAsia" w:hAnsiTheme="minorEastAsia" w:hint="eastAsia"/>
                <w:sz w:val="16"/>
                <w:szCs w:val="16"/>
              </w:rPr>
              <w:t>生物多様性の</w:t>
            </w:r>
            <w:r w:rsidR="00B64B43" w:rsidRPr="0070528B">
              <w:rPr>
                <w:rFonts w:asciiTheme="minorEastAsia" w:hAnsiTheme="minorEastAsia" w:hint="eastAsia"/>
                <w:sz w:val="16"/>
                <w:szCs w:val="16"/>
              </w:rPr>
              <w:t>保存について、企業CSR活動</w:t>
            </w:r>
            <w:r w:rsidR="00B64B43">
              <w:rPr>
                <w:rFonts w:asciiTheme="minorEastAsia" w:hAnsiTheme="minorEastAsia" w:hint="eastAsia"/>
                <w:sz w:val="16"/>
                <w:szCs w:val="16"/>
              </w:rPr>
              <w:t>を支援するため</w:t>
            </w:r>
            <w:r w:rsidR="00B64B43" w:rsidRPr="0070528B">
              <w:rPr>
                <w:rFonts w:asciiTheme="minorEastAsia" w:hAnsiTheme="minorEastAsia" w:hint="eastAsia"/>
                <w:sz w:val="16"/>
                <w:szCs w:val="16"/>
              </w:rPr>
              <w:t>おおさか生物多様性パートナー協定を企業と締結。パートナー協定に</w:t>
            </w:r>
            <w:r w:rsidR="00B64B43">
              <w:rPr>
                <w:rFonts w:asciiTheme="minorEastAsia" w:hAnsiTheme="minorEastAsia" w:hint="eastAsia"/>
                <w:sz w:val="16"/>
                <w:szCs w:val="16"/>
              </w:rPr>
              <w:t>より支援を行っている</w:t>
            </w:r>
            <w:r w:rsidR="00B64B43" w:rsidRPr="0070528B">
              <w:rPr>
                <w:rFonts w:asciiTheme="minorEastAsia" w:hAnsiTheme="minorEastAsia" w:hint="eastAsia"/>
                <w:sz w:val="16"/>
                <w:szCs w:val="16"/>
              </w:rPr>
              <w:t>パナソニックＥＳの活動が、おおさか環境賞奨励賞を受賞し、法人も協働賞を受賞。</w:t>
            </w:r>
          </w:p>
          <w:p w:rsidR="00343F7B" w:rsidRDefault="0059197E"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B64B43">
              <w:rPr>
                <w:rFonts w:asciiTheme="minorEastAsia" w:hAnsiTheme="minorEastAsia" w:hint="eastAsia"/>
                <w:sz w:val="16"/>
                <w:szCs w:val="16"/>
              </w:rPr>
              <w:t>法人の有する農福連携に関するノウハウを活用し、</w:t>
            </w:r>
            <w:r w:rsidR="00B64B43" w:rsidRPr="0070528B">
              <w:rPr>
                <w:rFonts w:asciiTheme="minorEastAsia" w:hAnsiTheme="minorEastAsia" w:hint="eastAsia"/>
                <w:sz w:val="16"/>
                <w:szCs w:val="16"/>
              </w:rPr>
              <w:t>特別支援学校</w:t>
            </w:r>
            <w:r w:rsidR="00B64B43">
              <w:rPr>
                <w:rFonts w:asciiTheme="minorEastAsia" w:hAnsiTheme="minorEastAsia" w:hint="eastAsia"/>
                <w:sz w:val="16"/>
                <w:szCs w:val="16"/>
              </w:rPr>
              <w:t>の就労支援や府から受託した</w:t>
            </w:r>
            <w:r w:rsidR="00B64B43" w:rsidRPr="0070528B">
              <w:rPr>
                <w:rFonts w:asciiTheme="minorEastAsia" w:hAnsiTheme="minorEastAsia" w:hint="eastAsia"/>
                <w:sz w:val="16"/>
                <w:szCs w:val="16"/>
              </w:rPr>
              <w:t>「農と福祉の連携（ハートフルアグリ）促進事業」</w:t>
            </w:r>
            <w:r w:rsidR="00B64B43">
              <w:rPr>
                <w:rFonts w:asciiTheme="minorEastAsia" w:hAnsiTheme="minorEastAsia" w:hint="eastAsia"/>
                <w:sz w:val="16"/>
                <w:szCs w:val="16"/>
              </w:rPr>
              <w:t>を実施。</w:t>
            </w:r>
          </w:p>
          <w:p w:rsidR="00552464" w:rsidRPr="0070528B" w:rsidRDefault="00552464" w:rsidP="0070528B">
            <w:pPr>
              <w:spacing w:line="0" w:lineRule="atLeast"/>
              <w:rPr>
                <w:rFonts w:asciiTheme="minorEastAsia" w:hAnsiTheme="minorEastAsia"/>
                <w:b/>
                <w:sz w:val="16"/>
                <w:szCs w:val="16"/>
              </w:rPr>
            </w:pPr>
            <w:r w:rsidRPr="0070528B">
              <w:rPr>
                <w:rFonts w:asciiTheme="minorEastAsia" w:hAnsiTheme="minorEastAsia" w:hint="eastAsia"/>
                <w:b/>
                <w:sz w:val="16"/>
                <w:szCs w:val="16"/>
              </w:rPr>
              <w:t>【今後の課題、改善を要する取組】</w:t>
            </w:r>
          </w:p>
          <w:p w:rsidR="006A0513" w:rsidRPr="0070528B" w:rsidRDefault="00552464" w:rsidP="00BE6F78">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C61336" w:rsidRPr="0070528B">
              <w:rPr>
                <w:rFonts w:asciiTheme="minorEastAsia" w:hAnsiTheme="minorEastAsia" w:hint="eastAsia"/>
                <w:sz w:val="16"/>
                <w:szCs w:val="16"/>
              </w:rPr>
              <w:t>選択と集中の観点から、さらに重点的かつ計画的に調査研究を進める必要がある。</w:t>
            </w:r>
          </w:p>
        </w:tc>
      </w:tr>
    </w:tbl>
    <w:p w:rsidR="009A0C3A" w:rsidRDefault="009A0C3A"/>
    <w:tbl>
      <w:tblPr>
        <w:tblStyle w:val="a3"/>
        <w:tblW w:w="15451" w:type="dxa"/>
        <w:tblInd w:w="108" w:type="dxa"/>
        <w:tblLayout w:type="fixed"/>
        <w:tblLook w:val="04A0" w:firstRow="1" w:lastRow="0" w:firstColumn="1" w:lastColumn="0" w:noHBand="0" w:noVBand="1"/>
      </w:tblPr>
      <w:tblGrid>
        <w:gridCol w:w="3348"/>
        <w:gridCol w:w="3456"/>
        <w:gridCol w:w="1736"/>
        <w:gridCol w:w="1737"/>
        <w:gridCol w:w="1736"/>
        <w:gridCol w:w="1737"/>
        <w:gridCol w:w="1701"/>
      </w:tblGrid>
      <w:tr w:rsidR="00AF2B6B" w:rsidRPr="0070528B" w:rsidTr="009A0C3A">
        <w:trPr>
          <w:trHeight w:val="424"/>
        </w:trPr>
        <w:tc>
          <w:tcPr>
            <w:tcW w:w="6804" w:type="dxa"/>
            <w:gridSpan w:val="2"/>
            <w:vMerge w:val="restart"/>
            <w:vAlign w:val="center"/>
          </w:tcPr>
          <w:p w:rsidR="00AF2B6B" w:rsidRPr="009A0C3A" w:rsidRDefault="009A0C3A" w:rsidP="0070528B">
            <w:pPr>
              <w:spacing w:line="0" w:lineRule="atLeast"/>
            </w:pPr>
            <w:r>
              <w:br w:type="page"/>
            </w:r>
            <w:r>
              <w:br w:type="page"/>
            </w:r>
            <w:r>
              <w:br w:type="page"/>
            </w:r>
            <w:r>
              <w:br w:type="page"/>
            </w:r>
            <w:r w:rsidR="00AF2B6B" w:rsidRPr="0070528B">
              <w:rPr>
                <w:rFonts w:asciiTheme="minorEastAsia" w:hAnsiTheme="minorEastAsia" w:hint="eastAsia"/>
                <w:b/>
                <w:sz w:val="16"/>
                <w:szCs w:val="16"/>
              </w:rPr>
              <w:t>大項目４　業務運営、組織運営、財務内容等の改善と効率化</w:t>
            </w:r>
          </w:p>
        </w:tc>
        <w:tc>
          <w:tcPr>
            <w:tcW w:w="6946" w:type="dxa"/>
            <w:gridSpan w:val="4"/>
          </w:tcPr>
          <w:p w:rsidR="00AF2B6B" w:rsidRPr="0070528B" w:rsidRDefault="00AF2B6B"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事業年度評価結果</w:t>
            </w:r>
          </w:p>
        </w:tc>
        <w:tc>
          <w:tcPr>
            <w:tcW w:w="1701" w:type="dxa"/>
            <w:vMerge w:val="restart"/>
          </w:tcPr>
          <w:p w:rsidR="00AF2B6B" w:rsidRPr="0070528B" w:rsidRDefault="00AF2B6B"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中期目標</w:t>
            </w:r>
          </w:p>
          <w:p w:rsidR="00AF2B6B" w:rsidRPr="0070528B" w:rsidRDefault="00AF2B6B"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期間の評価</w:t>
            </w:r>
          </w:p>
        </w:tc>
      </w:tr>
      <w:tr w:rsidR="00AF2B6B" w:rsidRPr="0070528B" w:rsidTr="009A0C3A">
        <w:trPr>
          <w:trHeight w:val="171"/>
        </w:trPr>
        <w:tc>
          <w:tcPr>
            <w:tcW w:w="6804" w:type="dxa"/>
            <w:gridSpan w:val="2"/>
            <w:vMerge/>
            <w:vAlign w:val="center"/>
          </w:tcPr>
          <w:p w:rsidR="00AF2B6B" w:rsidRPr="0070528B" w:rsidRDefault="00AF2B6B" w:rsidP="0070528B">
            <w:pPr>
              <w:spacing w:line="0" w:lineRule="atLeast"/>
              <w:jc w:val="center"/>
              <w:rPr>
                <w:rFonts w:asciiTheme="minorEastAsia" w:hAnsiTheme="minorEastAsia"/>
                <w:sz w:val="16"/>
                <w:szCs w:val="16"/>
              </w:rPr>
            </w:pPr>
          </w:p>
        </w:tc>
        <w:tc>
          <w:tcPr>
            <w:tcW w:w="1736" w:type="dxa"/>
          </w:tcPr>
          <w:p w:rsidR="00AF2B6B" w:rsidRPr="0070528B" w:rsidRDefault="00AF2B6B"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H24</w:t>
            </w:r>
          </w:p>
        </w:tc>
        <w:tc>
          <w:tcPr>
            <w:tcW w:w="1737" w:type="dxa"/>
            <w:tcBorders>
              <w:top w:val="single" w:sz="4" w:space="0" w:color="auto"/>
              <w:bottom w:val="single" w:sz="4" w:space="0" w:color="auto"/>
            </w:tcBorders>
          </w:tcPr>
          <w:p w:rsidR="00AF2B6B" w:rsidRPr="0070528B" w:rsidRDefault="00AF2B6B"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H25</w:t>
            </w:r>
          </w:p>
        </w:tc>
        <w:tc>
          <w:tcPr>
            <w:tcW w:w="1736" w:type="dxa"/>
          </w:tcPr>
          <w:p w:rsidR="00AF2B6B" w:rsidRPr="0070528B" w:rsidRDefault="00AF2B6B"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H26</w:t>
            </w:r>
          </w:p>
        </w:tc>
        <w:tc>
          <w:tcPr>
            <w:tcW w:w="1737" w:type="dxa"/>
          </w:tcPr>
          <w:p w:rsidR="00AF2B6B" w:rsidRPr="0070528B" w:rsidRDefault="00AF2B6B"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H27</w:t>
            </w:r>
          </w:p>
        </w:tc>
        <w:tc>
          <w:tcPr>
            <w:tcW w:w="1701" w:type="dxa"/>
            <w:vMerge/>
          </w:tcPr>
          <w:p w:rsidR="00AF2B6B" w:rsidRPr="0070528B" w:rsidRDefault="00AF2B6B" w:rsidP="0070528B">
            <w:pPr>
              <w:spacing w:line="0" w:lineRule="atLeast"/>
              <w:rPr>
                <w:rFonts w:asciiTheme="minorEastAsia" w:hAnsiTheme="minorEastAsia"/>
                <w:sz w:val="16"/>
                <w:szCs w:val="16"/>
              </w:rPr>
            </w:pPr>
          </w:p>
        </w:tc>
      </w:tr>
      <w:tr w:rsidR="00AF2B6B" w:rsidRPr="0070528B" w:rsidTr="009A0C3A">
        <w:trPr>
          <w:trHeight w:val="424"/>
        </w:trPr>
        <w:tc>
          <w:tcPr>
            <w:tcW w:w="3348" w:type="dxa"/>
            <w:vAlign w:val="center"/>
          </w:tcPr>
          <w:p w:rsidR="00AF2B6B" w:rsidRPr="0070528B" w:rsidRDefault="00AF2B6B"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中期目標</w:t>
            </w:r>
          </w:p>
        </w:tc>
        <w:tc>
          <w:tcPr>
            <w:tcW w:w="3456" w:type="dxa"/>
            <w:vAlign w:val="center"/>
          </w:tcPr>
          <w:p w:rsidR="00AF2B6B" w:rsidRPr="0070528B" w:rsidRDefault="00AF2B6B"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中期計画</w:t>
            </w:r>
          </w:p>
        </w:tc>
        <w:tc>
          <w:tcPr>
            <w:tcW w:w="1736" w:type="dxa"/>
          </w:tcPr>
          <w:p w:rsidR="00AF2B6B" w:rsidRPr="0070528B" w:rsidRDefault="00AF2B6B"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A</w:t>
            </w:r>
          </w:p>
        </w:tc>
        <w:tc>
          <w:tcPr>
            <w:tcW w:w="1737" w:type="dxa"/>
            <w:tcBorders>
              <w:top w:val="single" w:sz="4" w:space="0" w:color="auto"/>
              <w:bottom w:val="single" w:sz="4" w:space="0" w:color="auto"/>
            </w:tcBorders>
          </w:tcPr>
          <w:p w:rsidR="00AF2B6B" w:rsidRPr="0070528B" w:rsidRDefault="00AF2B6B"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A</w:t>
            </w:r>
          </w:p>
        </w:tc>
        <w:tc>
          <w:tcPr>
            <w:tcW w:w="1736" w:type="dxa"/>
          </w:tcPr>
          <w:p w:rsidR="00AF2B6B" w:rsidRPr="0070528B" w:rsidRDefault="00AF2B6B"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A</w:t>
            </w:r>
          </w:p>
        </w:tc>
        <w:tc>
          <w:tcPr>
            <w:tcW w:w="1737" w:type="dxa"/>
          </w:tcPr>
          <w:p w:rsidR="00AF2B6B" w:rsidRPr="0070528B" w:rsidRDefault="00AF2B6B"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w:t>
            </w:r>
          </w:p>
        </w:tc>
        <w:tc>
          <w:tcPr>
            <w:tcW w:w="1701" w:type="dxa"/>
          </w:tcPr>
          <w:p w:rsidR="00AF2B6B" w:rsidRPr="0070528B" w:rsidRDefault="00AF2B6B" w:rsidP="0070528B">
            <w:pPr>
              <w:spacing w:line="0" w:lineRule="atLeast"/>
              <w:rPr>
                <w:rFonts w:asciiTheme="minorEastAsia" w:hAnsiTheme="minorEastAsia"/>
                <w:sz w:val="16"/>
                <w:szCs w:val="16"/>
              </w:rPr>
            </w:pPr>
          </w:p>
        </w:tc>
      </w:tr>
      <w:tr w:rsidR="008F08D9" w:rsidRPr="0070528B" w:rsidTr="001B40AA">
        <w:trPr>
          <w:trHeight w:val="423"/>
        </w:trPr>
        <w:tc>
          <w:tcPr>
            <w:tcW w:w="3348" w:type="dxa"/>
            <w:vAlign w:val="center"/>
          </w:tcPr>
          <w:p w:rsidR="008F08D9" w:rsidRPr="0070528B" w:rsidRDefault="008F08D9" w:rsidP="0070528B">
            <w:pPr>
              <w:autoSpaceDE w:val="0"/>
              <w:autoSpaceDN w:val="0"/>
              <w:spacing w:line="0" w:lineRule="atLeast"/>
              <w:rPr>
                <w:rFonts w:asciiTheme="minorEastAsia" w:hAnsiTheme="minorEastAsia" w:cs="MSGothic"/>
                <w:kern w:val="0"/>
                <w:sz w:val="16"/>
                <w:szCs w:val="16"/>
              </w:rPr>
            </w:pPr>
          </w:p>
          <w:p w:rsidR="008F08D9" w:rsidRPr="0070528B" w:rsidRDefault="008F08D9" w:rsidP="0070528B">
            <w:pPr>
              <w:autoSpaceDE w:val="0"/>
              <w:autoSpaceDN w:val="0"/>
              <w:spacing w:line="0" w:lineRule="atLeast"/>
              <w:rPr>
                <w:rFonts w:asciiTheme="minorEastAsia" w:hAnsiTheme="minorEastAsia" w:cs="MSGothic"/>
                <w:kern w:val="0"/>
                <w:sz w:val="16"/>
                <w:szCs w:val="16"/>
              </w:rPr>
            </w:pPr>
            <w:r w:rsidRPr="0070528B">
              <w:rPr>
                <w:rFonts w:asciiTheme="minorEastAsia" w:hAnsiTheme="minorEastAsia" w:cs="MSGothic" w:hint="eastAsia"/>
                <w:kern w:val="0"/>
                <w:sz w:val="16"/>
                <w:szCs w:val="16"/>
              </w:rPr>
              <w:t>１ 業務運営の改善</w:t>
            </w:r>
          </w:p>
          <w:p w:rsidR="008F08D9" w:rsidRPr="0070528B" w:rsidRDefault="008F08D9" w:rsidP="0070528B">
            <w:pPr>
              <w:autoSpaceDE w:val="0"/>
              <w:autoSpaceDN w:val="0"/>
              <w:spacing w:line="0" w:lineRule="atLeast"/>
              <w:rPr>
                <w:rFonts w:asciiTheme="minorEastAsia" w:hAnsiTheme="minorEastAsia" w:cs="MSGothic"/>
                <w:kern w:val="0"/>
                <w:sz w:val="16"/>
                <w:szCs w:val="16"/>
              </w:rPr>
            </w:pPr>
            <w:r w:rsidRPr="0070528B">
              <w:rPr>
                <w:rFonts w:asciiTheme="minorEastAsia" w:hAnsiTheme="minorEastAsia" w:cs="MSGothic" w:hint="eastAsia"/>
                <w:kern w:val="0"/>
                <w:sz w:val="16"/>
                <w:szCs w:val="16"/>
              </w:rPr>
              <w:t>（１）自律的な業務運営</w:t>
            </w:r>
          </w:p>
          <w:p w:rsidR="008F08D9" w:rsidRPr="0070528B" w:rsidRDefault="004401E2" w:rsidP="00CD6B60">
            <w:pPr>
              <w:autoSpaceDE w:val="0"/>
              <w:autoSpaceDN w:val="0"/>
              <w:spacing w:line="0" w:lineRule="atLeast"/>
              <w:ind w:firstLineChars="100" w:firstLine="160"/>
              <w:rPr>
                <w:rFonts w:asciiTheme="minorEastAsia" w:hAnsiTheme="minorEastAsia" w:cs="MSGothic"/>
                <w:kern w:val="0"/>
                <w:sz w:val="16"/>
                <w:szCs w:val="16"/>
              </w:rPr>
            </w:pPr>
            <w:r w:rsidRPr="004401E2">
              <w:rPr>
                <w:rFonts w:asciiTheme="minorEastAsia" w:hAnsiTheme="minorEastAsia" w:cs="MSGothic" w:hint="eastAsia"/>
                <w:kern w:val="0"/>
                <w:sz w:val="16"/>
                <w:szCs w:val="16"/>
              </w:rPr>
              <w:t>理事長のマネジメントのもと、多様な技術的ニーズの変化に迅速かつ効果的に対応できるよう、業務の内容やその実施状況を絶えず点検・分析し、その結果を踏まえ、機動的に業務を見直すなど、自律的・効果的な業務運営を行うこと。</w:t>
            </w:r>
          </w:p>
          <w:p w:rsidR="008F08D9" w:rsidRPr="0070528B" w:rsidRDefault="008F08D9" w:rsidP="0070528B">
            <w:pPr>
              <w:autoSpaceDE w:val="0"/>
              <w:autoSpaceDN w:val="0"/>
              <w:spacing w:line="0" w:lineRule="atLeast"/>
              <w:rPr>
                <w:rFonts w:asciiTheme="minorEastAsia" w:hAnsiTheme="minorEastAsia" w:cs="MSGothic"/>
                <w:kern w:val="0"/>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（２）効果的な人員配置</w:t>
            </w:r>
          </w:p>
          <w:p w:rsidR="008F08D9" w:rsidRPr="0070528B" w:rsidRDefault="004401E2" w:rsidP="00CD6B60">
            <w:pPr>
              <w:autoSpaceDE w:val="0"/>
              <w:autoSpaceDN w:val="0"/>
              <w:spacing w:line="0" w:lineRule="atLeast"/>
              <w:ind w:firstLineChars="100" w:firstLine="160"/>
              <w:rPr>
                <w:rFonts w:asciiTheme="minorEastAsia" w:hAnsiTheme="minorEastAsia"/>
                <w:sz w:val="16"/>
                <w:szCs w:val="16"/>
              </w:rPr>
            </w:pPr>
            <w:r w:rsidRPr="004401E2">
              <w:rPr>
                <w:rFonts w:asciiTheme="minorEastAsia" w:hAnsiTheme="minorEastAsia" w:hint="eastAsia"/>
                <w:sz w:val="16"/>
                <w:szCs w:val="16"/>
              </w:rPr>
              <w:t>組織の自律性と業務の専門性を高められるよう人員を配置すること。</w:t>
            </w: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Default="008F08D9" w:rsidP="0070528B">
            <w:pPr>
              <w:autoSpaceDE w:val="0"/>
              <w:autoSpaceDN w:val="0"/>
              <w:spacing w:line="0" w:lineRule="atLeast"/>
              <w:rPr>
                <w:rFonts w:asciiTheme="minorEastAsia" w:hAnsiTheme="minorEastAsia"/>
                <w:sz w:val="16"/>
                <w:szCs w:val="16"/>
              </w:rPr>
            </w:pPr>
          </w:p>
          <w:p w:rsidR="00EA04D4" w:rsidRPr="0070528B" w:rsidRDefault="00EA04D4"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（３）事務処理の効率化</w:t>
            </w:r>
          </w:p>
          <w:p w:rsidR="008F08D9" w:rsidRPr="0070528B" w:rsidRDefault="008F08D9" w:rsidP="00CD6B60">
            <w:pPr>
              <w:autoSpaceDE w:val="0"/>
              <w:autoSpaceDN w:val="0"/>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意思決定や事務処理を簡素化・合理化するなど、事務処理の効率化を進めること。</w:t>
            </w: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75815" w:rsidRPr="0070528B" w:rsidRDefault="00875815"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（４）研究体制の強化</w:t>
            </w:r>
          </w:p>
          <w:p w:rsidR="008F08D9" w:rsidRPr="0070528B" w:rsidRDefault="00875815" w:rsidP="00CD6B60">
            <w:pPr>
              <w:autoSpaceDE w:val="0"/>
              <w:autoSpaceDN w:val="0"/>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運営費交付金における人件費相当額を固定するという考え方のもとに、弾力的な人員配置を行うことにより、研究体制の強化を図ること。</w:t>
            </w: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２ 組織運営の改善</w:t>
            </w:r>
          </w:p>
          <w:p w:rsidR="008F08D9" w:rsidRPr="0070528B" w:rsidRDefault="008F08D9"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（１）優秀な人材の確保</w:t>
            </w:r>
          </w:p>
          <w:p w:rsidR="008F08D9" w:rsidRPr="0070528B" w:rsidRDefault="008F08D9" w:rsidP="00CD6B60">
            <w:pPr>
              <w:autoSpaceDE w:val="0"/>
              <w:autoSpaceDN w:val="0"/>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長期的展望に立って計画的に、また技術的ニーズに応じて機動的に、優秀な人材を確保すること。</w:t>
            </w: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（２）人材の育成</w:t>
            </w:r>
          </w:p>
          <w:p w:rsidR="008F08D9" w:rsidRPr="0070528B" w:rsidRDefault="008F08D9"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① 研修制度の確立</w:t>
            </w:r>
          </w:p>
          <w:p w:rsidR="008F08D9" w:rsidRDefault="00875815" w:rsidP="00875815">
            <w:pPr>
              <w:autoSpaceDE w:val="0"/>
              <w:autoSpaceDN w:val="0"/>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職員や組織としての研究力・技術力が将来にわたって維持・向上されるよう、職員が習得すべき能力を定めた研修制度を確立すること。</w:t>
            </w:r>
          </w:p>
          <w:p w:rsidR="00875815" w:rsidRDefault="00875815" w:rsidP="00875815">
            <w:pPr>
              <w:autoSpaceDE w:val="0"/>
              <w:autoSpaceDN w:val="0"/>
              <w:spacing w:line="0" w:lineRule="atLeast"/>
              <w:ind w:firstLineChars="100" w:firstLine="160"/>
              <w:rPr>
                <w:rFonts w:asciiTheme="minorEastAsia" w:hAnsiTheme="minorEastAsia"/>
                <w:sz w:val="16"/>
                <w:szCs w:val="16"/>
              </w:rPr>
            </w:pPr>
          </w:p>
          <w:p w:rsidR="00875815" w:rsidRDefault="00875815" w:rsidP="00875815">
            <w:pPr>
              <w:autoSpaceDE w:val="0"/>
              <w:autoSpaceDN w:val="0"/>
              <w:spacing w:line="0" w:lineRule="atLeast"/>
              <w:ind w:firstLineChars="100" w:firstLine="160"/>
              <w:rPr>
                <w:rFonts w:asciiTheme="minorEastAsia" w:hAnsiTheme="minorEastAsia"/>
                <w:sz w:val="16"/>
                <w:szCs w:val="16"/>
              </w:rPr>
            </w:pPr>
          </w:p>
          <w:p w:rsidR="00875815" w:rsidRPr="00875815" w:rsidRDefault="00875815" w:rsidP="00875815">
            <w:pPr>
              <w:autoSpaceDE w:val="0"/>
              <w:autoSpaceDN w:val="0"/>
              <w:spacing w:line="0" w:lineRule="atLeast"/>
              <w:ind w:firstLineChars="100" w:firstLine="160"/>
              <w:rPr>
                <w:rFonts w:asciiTheme="minorEastAsia" w:hAnsiTheme="minorEastAsia"/>
                <w:sz w:val="16"/>
                <w:szCs w:val="16"/>
              </w:rPr>
            </w:pPr>
          </w:p>
          <w:p w:rsidR="008F08D9" w:rsidRPr="0070528B" w:rsidRDefault="008F08D9" w:rsidP="0070528B">
            <w:pPr>
              <w:autoSpaceDE w:val="0"/>
              <w:autoSpaceDN w:val="0"/>
              <w:spacing w:line="0" w:lineRule="atLeast"/>
              <w:ind w:firstLineChars="23" w:firstLine="37"/>
              <w:rPr>
                <w:rFonts w:asciiTheme="minorEastAsia" w:hAnsiTheme="minorEastAsia"/>
                <w:sz w:val="16"/>
                <w:szCs w:val="16"/>
              </w:rPr>
            </w:pPr>
            <w:r w:rsidRPr="0070528B">
              <w:rPr>
                <w:rFonts w:asciiTheme="minorEastAsia" w:hAnsiTheme="minorEastAsia" w:hint="eastAsia"/>
                <w:sz w:val="16"/>
                <w:szCs w:val="16"/>
              </w:rPr>
              <w:t>② 人事評価制度の確立</w:t>
            </w:r>
          </w:p>
          <w:p w:rsidR="008F08D9" w:rsidRPr="0070528B" w:rsidRDefault="008F08D9" w:rsidP="0070528B">
            <w:pPr>
              <w:autoSpaceDE w:val="0"/>
              <w:autoSpaceDN w:val="0"/>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職員の職務能力及び勤務意欲の向上を促すため、業績を的確かつ客観的に評価できる人事評価制度を確立すること。</w:t>
            </w:r>
          </w:p>
          <w:p w:rsidR="008F08D9" w:rsidRDefault="008F08D9" w:rsidP="0070528B">
            <w:pPr>
              <w:autoSpaceDE w:val="0"/>
              <w:autoSpaceDN w:val="0"/>
              <w:spacing w:line="0" w:lineRule="atLeast"/>
              <w:ind w:firstLineChars="100" w:firstLine="160"/>
              <w:rPr>
                <w:rFonts w:asciiTheme="minorEastAsia" w:hAnsiTheme="minorEastAsia"/>
                <w:sz w:val="16"/>
                <w:szCs w:val="16"/>
              </w:rPr>
            </w:pPr>
          </w:p>
          <w:p w:rsidR="009A0C3A" w:rsidRPr="0070528B" w:rsidRDefault="009A0C3A" w:rsidP="0070528B">
            <w:pPr>
              <w:autoSpaceDE w:val="0"/>
              <w:autoSpaceDN w:val="0"/>
              <w:spacing w:line="0" w:lineRule="atLeast"/>
              <w:ind w:firstLineChars="100" w:firstLine="160"/>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③ 職員へのインセンティブ</w:t>
            </w:r>
          </w:p>
          <w:p w:rsidR="008F08D9" w:rsidRPr="0070528B" w:rsidRDefault="00875815" w:rsidP="00CD6B60">
            <w:pPr>
              <w:autoSpaceDE w:val="0"/>
              <w:autoSpaceDN w:val="0"/>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職員・職場の士気を高め、職員の能力を最大限に発揮させ、組織を活性化させるため、職員へのインセンティブを制度化すること。</w:t>
            </w: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E152B5" w:rsidRPr="0070528B" w:rsidRDefault="00E152B5" w:rsidP="0070528B">
            <w:pPr>
              <w:autoSpaceDE w:val="0"/>
              <w:autoSpaceDN w:val="0"/>
              <w:spacing w:line="0" w:lineRule="atLeast"/>
              <w:rPr>
                <w:rFonts w:asciiTheme="minorEastAsia" w:hAnsiTheme="minorEastAsia"/>
                <w:sz w:val="16"/>
                <w:szCs w:val="16"/>
              </w:rPr>
            </w:pPr>
          </w:p>
          <w:p w:rsidR="000C1C45" w:rsidRDefault="000C1C45" w:rsidP="0070528B">
            <w:pPr>
              <w:autoSpaceDE w:val="0"/>
              <w:autoSpaceDN w:val="0"/>
              <w:spacing w:line="0" w:lineRule="atLeast"/>
              <w:rPr>
                <w:rFonts w:asciiTheme="minorEastAsia" w:hAnsiTheme="minorEastAsia"/>
                <w:sz w:val="16"/>
                <w:szCs w:val="16"/>
              </w:rPr>
            </w:pPr>
          </w:p>
          <w:p w:rsidR="009A0C3A" w:rsidRPr="0070528B" w:rsidRDefault="009A0C3A" w:rsidP="0070528B">
            <w:pPr>
              <w:autoSpaceDE w:val="0"/>
              <w:autoSpaceDN w:val="0"/>
              <w:spacing w:line="0" w:lineRule="atLeast"/>
              <w:rPr>
                <w:rFonts w:asciiTheme="minorEastAsia" w:hAnsiTheme="minorEastAsia"/>
                <w:sz w:val="16"/>
                <w:szCs w:val="16"/>
              </w:rPr>
            </w:pPr>
          </w:p>
          <w:p w:rsidR="00426095" w:rsidRDefault="00426095" w:rsidP="0070528B">
            <w:pPr>
              <w:autoSpaceDE w:val="0"/>
              <w:autoSpaceDN w:val="0"/>
              <w:spacing w:line="0" w:lineRule="atLeast"/>
              <w:rPr>
                <w:rFonts w:asciiTheme="minorEastAsia" w:hAnsiTheme="minorEastAsia"/>
                <w:sz w:val="16"/>
                <w:szCs w:val="16"/>
              </w:rPr>
            </w:pPr>
          </w:p>
          <w:p w:rsidR="008F08D9" w:rsidRPr="0070528B" w:rsidRDefault="008F1892" w:rsidP="0070528B">
            <w:pPr>
              <w:autoSpaceDE w:val="0"/>
              <w:autoSpaceDN w:val="0"/>
              <w:spacing w:line="0" w:lineRule="atLeast"/>
              <w:rPr>
                <w:rFonts w:asciiTheme="minorEastAsia" w:hAnsiTheme="minorEastAsia" w:cs="MSGothic"/>
                <w:kern w:val="0"/>
                <w:sz w:val="16"/>
                <w:szCs w:val="16"/>
              </w:rPr>
            </w:pPr>
            <w:r w:rsidRPr="0070528B">
              <w:rPr>
                <w:rFonts w:asciiTheme="minorEastAsia" w:hAnsiTheme="minorEastAsia" w:cs="MSGothic" w:hint="eastAsia"/>
                <w:kern w:val="0"/>
                <w:sz w:val="16"/>
                <w:szCs w:val="16"/>
              </w:rPr>
              <w:t xml:space="preserve">３ </w:t>
            </w:r>
            <w:r w:rsidR="008F08D9" w:rsidRPr="0070528B">
              <w:rPr>
                <w:rFonts w:asciiTheme="minorEastAsia" w:hAnsiTheme="minorEastAsia" w:cs="MSGothic" w:hint="eastAsia"/>
                <w:kern w:val="0"/>
                <w:sz w:val="16"/>
                <w:szCs w:val="16"/>
              </w:rPr>
              <w:t>財務内容の改善に関する事項</w:t>
            </w: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CD6B60">
            <w:pPr>
              <w:autoSpaceDE w:val="0"/>
              <w:autoSpaceDN w:val="0"/>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経費の執行状況を絶えず点検するとともに、職員のコスト意識を醸成するなどにより、経費を効率的に執行すること。</w:t>
            </w: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3354F0" w:rsidRPr="0070528B" w:rsidRDefault="003354F0" w:rsidP="0070528B">
            <w:pPr>
              <w:autoSpaceDE w:val="0"/>
              <w:autoSpaceDN w:val="0"/>
              <w:spacing w:line="0" w:lineRule="atLeast"/>
              <w:rPr>
                <w:rFonts w:asciiTheme="minorEastAsia" w:hAnsiTheme="minorEastAsia"/>
                <w:sz w:val="16"/>
                <w:szCs w:val="16"/>
              </w:rPr>
            </w:pPr>
          </w:p>
          <w:p w:rsidR="003354F0" w:rsidRPr="0070528B" w:rsidRDefault="003354F0" w:rsidP="0070528B">
            <w:pPr>
              <w:autoSpaceDE w:val="0"/>
              <w:autoSpaceDN w:val="0"/>
              <w:spacing w:line="0" w:lineRule="atLeast"/>
              <w:rPr>
                <w:rFonts w:asciiTheme="minorEastAsia" w:hAnsiTheme="minorEastAsia"/>
                <w:sz w:val="16"/>
                <w:szCs w:val="16"/>
              </w:rPr>
            </w:pPr>
          </w:p>
          <w:p w:rsidR="003354F0" w:rsidRPr="0070528B" w:rsidRDefault="003354F0" w:rsidP="0070528B">
            <w:pPr>
              <w:autoSpaceDE w:val="0"/>
              <w:autoSpaceDN w:val="0"/>
              <w:spacing w:line="0" w:lineRule="atLeast"/>
              <w:rPr>
                <w:rFonts w:asciiTheme="minorEastAsia" w:hAnsiTheme="minorEastAsia"/>
                <w:sz w:val="16"/>
                <w:szCs w:val="16"/>
              </w:rPr>
            </w:pPr>
          </w:p>
          <w:p w:rsidR="00FD6616" w:rsidRPr="0070528B" w:rsidRDefault="00FD6616" w:rsidP="0070528B">
            <w:pPr>
              <w:autoSpaceDE w:val="0"/>
              <w:autoSpaceDN w:val="0"/>
              <w:spacing w:line="0" w:lineRule="atLeast"/>
              <w:rPr>
                <w:rFonts w:asciiTheme="minorEastAsia" w:hAnsiTheme="minorEastAsia"/>
                <w:sz w:val="16"/>
                <w:szCs w:val="16"/>
              </w:rPr>
            </w:pPr>
          </w:p>
          <w:p w:rsidR="008065F8" w:rsidRPr="0070528B" w:rsidRDefault="008065F8" w:rsidP="0070528B">
            <w:pPr>
              <w:autoSpaceDE w:val="0"/>
              <w:autoSpaceDN w:val="0"/>
              <w:spacing w:line="0" w:lineRule="atLeast"/>
              <w:rPr>
                <w:rFonts w:asciiTheme="minorEastAsia" w:hAnsiTheme="minorEastAsia"/>
                <w:sz w:val="16"/>
                <w:szCs w:val="16"/>
              </w:rPr>
            </w:pPr>
          </w:p>
          <w:p w:rsidR="008065F8" w:rsidRPr="0070528B" w:rsidRDefault="008065F8" w:rsidP="0070528B">
            <w:pPr>
              <w:autoSpaceDE w:val="0"/>
              <w:autoSpaceDN w:val="0"/>
              <w:spacing w:line="0" w:lineRule="atLeast"/>
              <w:rPr>
                <w:rFonts w:asciiTheme="minorEastAsia" w:hAnsiTheme="minorEastAsia"/>
                <w:sz w:val="16"/>
                <w:szCs w:val="16"/>
              </w:rPr>
            </w:pPr>
          </w:p>
          <w:p w:rsidR="008065F8" w:rsidRPr="0070528B" w:rsidRDefault="008065F8" w:rsidP="0070528B">
            <w:pPr>
              <w:autoSpaceDE w:val="0"/>
              <w:autoSpaceDN w:val="0"/>
              <w:spacing w:line="0" w:lineRule="atLeast"/>
              <w:rPr>
                <w:rFonts w:asciiTheme="minorEastAsia" w:hAnsiTheme="minorEastAsia"/>
                <w:sz w:val="16"/>
                <w:szCs w:val="16"/>
              </w:rPr>
            </w:pPr>
          </w:p>
          <w:p w:rsidR="008065F8" w:rsidRPr="0070528B" w:rsidRDefault="008065F8" w:rsidP="0070528B">
            <w:pPr>
              <w:autoSpaceDE w:val="0"/>
              <w:autoSpaceDN w:val="0"/>
              <w:spacing w:line="0" w:lineRule="atLeast"/>
              <w:rPr>
                <w:rFonts w:asciiTheme="minorEastAsia" w:hAnsiTheme="minorEastAsia"/>
                <w:sz w:val="16"/>
                <w:szCs w:val="16"/>
              </w:rPr>
            </w:pPr>
          </w:p>
          <w:p w:rsidR="008065F8" w:rsidRPr="0070528B" w:rsidRDefault="008065F8" w:rsidP="0070528B">
            <w:pPr>
              <w:autoSpaceDE w:val="0"/>
              <w:autoSpaceDN w:val="0"/>
              <w:spacing w:line="0" w:lineRule="atLeast"/>
              <w:rPr>
                <w:rFonts w:asciiTheme="minorEastAsia" w:hAnsiTheme="minorEastAsia"/>
                <w:sz w:val="16"/>
                <w:szCs w:val="16"/>
              </w:rPr>
            </w:pPr>
          </w:p>
          <w:p w:rsidR="008065F8" w:rsidRPr="0070528B" w:rsidRDefault="008065F8" w:rsidP="0070528B">
            <w:pPr>
              <w:autoSpaceDE w:val="0"/>
              <w:autoSpaceDN w:val="0"/>
              <w:spacing w:line="0" w:lineRule="atLeast"/>
              <w:rPr>
                <w:rFonts w:asciiTheme="minorEastAsia" w:hAnsiTheme="minorEastAsia"/>
                <w:sz w:val="16"/>
                <w:szCs w:val="16"/>
              </w:rPr>
            </w:pPr>
          </w:p>
          <w:p w:rsidR="00A812D8" w:rsidRDefault="00A812D8" w:rsidP="0070528B">
            <w:pPr>
              <w:autoSpaceDE w:val="0"/>
              <w:autoSpaceDN w:val="0"/>
              <w:spacing w:line="0" w:lineRule="atLeast"/>
              <w:rPr>
                <w:rFonts w:asciiTheme="minorEastAsia" w:hAnsiTheme="minorEastAsia"/>
                <w:sz w:val="16"/>
                <w:szCs w:val="16"/>
              </w:rPr>
            </w:pPr>
          </w:p>
          <w:p w:rsidR="008F08D9" w:rsidRPr="0070528B" w:rsidRDefault="008F1892"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 xml:space="preserve">４ </w:t>
            </w:r>
            <w:r w:rsidR="00FD6616" w:rsidRPr="0070528B">
              <w:rPr>
                <w:rFonts w:asciiTheme="minorEastAsia" w:hAnsiTheme="minorEastAsia" w:hint="eastAsia"/>
                <w:sz w:val="16"/>
                <w:szCs w:val="16"/>
              </w:rPr>
              <w:t>その他業務運営に関する重要事項</w:t>
            </w:r>
          </w:p>
          <w:p w:rsidR="008F08D9" w:rsidRPr="0070528B" w:rsidRDefault="008F1892"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(1)</w:t>
            </w:r>
            <w:r w:rsidR="008F08D9" w:rsidRPr="0070528B">
              <w:rPr>
                <w:rFonts w:asciiTheme="minorEastAsia" w:hAnsiTheme="minorEastAsia" w:hint="eastAsia"/>
                <w:sz w:val="16"/>
                <w:szCs w:val="16"/>
              </w:rPr>
              <w:t xml:space="preserve"> 法令の遵守</w:t>
            </w:r>
          </w:p>
          <w:p w:rsidR="008F08D9" w:rsidRPr="0070528B" w:rsidRDefault="008F08D9" w:rsidP="00CD6B60">
            <w:pPr>
              <w:autoSpaceDE w:val="0"/>
              <w:autoSpaceDN w:val="0"/>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業務執行に当たり、常に法令を遵守するとともに、中立性及び公平性を確保すること。</w:t>
            </w:r>
          </w:p>
          <w:p w:rsidR="008F08D9" w:rsidRDefault="008F08D9" w:rsidP="0070528B">
            <w:pPr>
              <w:autoSpaceDE w:val="0"/>
              <w:autoSpaceDN w:val="0"/>
              <w:spacing w:line="0" w:lineRule="atLeast"/>
              <w:rPr>
                <w:rFonts w:asciiTheme="minorEastAsia" w:hAnsiTheme="minorEastAsia"/>
                <w:sz w:val="16"/>
                <w:szCs w:val="16"/>
              </w:rPr>
            </w:pPr>
          </w:p>
          <w:p w:rsidR="00875815" w:rsidRPr="0070528B" w:rsidRDefault="00875815"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1892"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(2)</w:t>
            </w:r>
            <w:r w:rsidR="008F08D9" w:rsidRPr="0070528B">
              <w:rPr>
                <w:rFonts w:asciiTheme="minorEastAsia" w:hAnsiTheme="minorEastAsia" w:hint="eastAsia"/>
                <w:sz w:val="16"/>
                <w:szCs w:val="16"/>
              </w:rPr>
              <w:t xml:space="preserve"> 施設及び設備機器の整備</w:t>
            </w:r>
          </w:p>
          <w:p w:rsidR="008F08D9" w:rsidRPr="0070528B" w:rsidRDefault="008F08D9" w:rsidP="0070528B">
            <w:pPr>
              <w:autoSpaceDE w:val="0"/>
              <w:autoSpaceDN w:val="0"/>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施設及び設備機器を良好かつ安全な状態で保持し、業務を円滑に進めるため、計画的に整備を進めること。</w:t>
            </w:r>
          </w:p>
          <w:p w:rsidR="008F08D9" w:rsidRPr="0070528B" w:rsidRDefault="008F08D9" w:rsidP="0070528B">
            <w:pPr>
              <w:autoSpaceDE w:val="0"/>
              <w:autoSpaceDN w:val="0"/>
              <w:spacing w:line="0" w:lineRule="atLeast"/>
              <w:ind w:firstLineChars="100" w:firstLine="160"/>
              <w:rPr>
                <w:rFonts w:asciiTheme="minorEastAsia" w:hAnsiTheme="minorEastAsia"/>
                <w:sz w:val="16"/>
                <w:szCs w:val="16"/>
              </w:rPr>
            </w:pPr>
          </w:p>
          <w:p w:rsidR="008F08D9" w:rsidRPr="0070528B" w:rsidRDefault="008F08D9" w:rsidP="0070528B">
            <w:pPr>
              <w:autoSpaceDE w:val="0"/>
              <w:autoSpaceDN w:val="0"/>
              <w:spacing w:line="0" w:lineRule="atLeast"/>
              <w:ind w:firstLineChars="100" w:firstLine="160"/>
              <w:rPr>
                <w:rFonts w:asciiTheme="minorEastAsia" w:hAnsiTheme="minorEastAsia"/>
                <w:sz w:val="16"/>
                <w:szCs w:val="16"/>
              </w:rPr>
            </w:pPr>
          </w:p>
          <w:p w:rsidR="008F08D9" w:rsidRPr="0070528B" w:rsidRDefault="008F08D9" w:rsidP="0070528B">
            <w:pPr>
              <w:autoSpaceDE w:val="0"/>
              <w:autoSpaceDN w:val="0"/>
              <w:spacing w:line="0" w:lineRule="atLeast"/>
              <w:ind w:firstLineChars="100" w:firstLine="160"/>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ind w:firstLineChars="100" w:firstLine="160"/>
              <w:rPr>
                <w:rFonts w:asciiTheme="minorEastAsia" w:hAnsiTheme="minorEastAsia"/>
                <w:sz w:val="16"/>
                <w:szCs w:val="16"/>
              </w:rPr>
            </w:pPr>
          </w:p>
          <w:p w:rsidR="008F08D9" w:rsidRPr="0070528B" w:rsidRDefault="008F08D9" w:rsidP="0070528B">
            <w:pPr>
              <w:autoSpaceDE w:val="0"/>
              <w:autoSpaceDN w:val="0"/>
              <w:spacing w:line="0" w:lineRule="atLeast"/>
              <w:ind w:firstLineChars="100" w:firstLine="160"/>
              <w:rPr>
                <w:rFonts w:asciiTheme="minorEastAsia" w:hAnsiTheme="minorEastAsia"/>
                <w:sz w:val="16"/>
                <w:szCs w:val="16"/>
              </w:rPr>
            </w:pPr>
          </w:p>
          <w:p w:rsidR="008F08D9" w:rsidRPr="0070528B" w:rsidRDefault="008F08D9" w:rsidP="0070528B">
            <w:pPr>
              <w:autoSpaceDE w:val="0"/>
              <w:autoSpaceDN w:val="0"/>
              <w:spacing w:line="0" w:lineRule="atLeast"/>
              <w:ind w:firstLineChars="100" w:firstLine="160"/>
              <w:rPr>
                <w:rFonts w:asciiTheme="minorEastAsia" w:hAnsiTheme="minorEastAsia"/>
                <w:sz w:val="16"/>
                <w:szCs w:val="16"/>
              </w:rPr>
            </w:pPr>
          </w:p>
          <w:p w:rsidR="008F08D9" w:rsidRDefault="008F08D9" w:rsidP="0070528B">
            <w:pPr>
              <w:autoSpaceDE w:val="0"/>
              <w:autoSpaceDN w:val="0"/>
              <w:spacing w:line="0" w:lineRule="atLeast"/>
              <w:ind w:firstLineChars="100" w:firstLine="160"/>
              <w:rPr>
                <w:rFonts w:asciiTheme="minorEastAsia" w:hAnsiTheme="minorEastAsia"/>
                <w:sz w:val="16"/>
                <w:szCs w:val="16"/>
              </w:rPr>
            </w:pPr>
          </w:p>
          <w:p w:rsidR="006C4B70" w:rsidRDefault="006C4B70" w:rsidP="0070528B">
            <w:pPr>
              <w:autoSpaceDE w:val="0"/>
              <w:autoSpaceDN w:val="0"/>
              <w:spacing w:line="0" w:lineRule="atLeast"/>
              <w:ind w:firstLineChars="100" w:firstLine="160"/>
              <w:rPr>
                <w:rFonts w:asciiTheme="minorEastAsia" w:hAnsiTheme="minorEastAsia"/>
                <w:sz w:val="16"/>
                <w:szCs w:val="16"/>
              </w:rPr>
            </w:pPr>
          </w:p>
          <w:p w:rsidR="006C4B70" w:rsidRPr="0070528B" w:rsidRDefault="006C4B70" w:rsidP="0070528B">
            <w:pPr>
              <w:autoSpaceDE w:val="0"/>
              <w:autoSpaceDN w:val="0"/>
              <w:spacing w:line="0" w:lineRule="atLeast"/>
              <w:ind w:firstLineChars="100" w:firstLine="160"/>
              <w:rPr>
                <w:rFonts w:asciiTheme="minorEastAsia" w:hAnsiTheme="minorEastAsia"/>
                <w:sz w:val="16"/>
                <w:szCs w:val="16"/>
              </w:rPr>
            </w:pPr>
          </w:p>
          <w:p w:rsidR="008F08D9" w:rsidRPr="0070528B" w:rsidRDefault="008F08D9" w:rsidP="0070528B">
            <w:pPr>
              <w:autoSpaceDE w:val="0"/>
              <w:autoSpaceDN w:val="0"/>
              <w:spacing w:line="0" w:lineRule="atLeast"/>
              <w:ind w:firstLineChars="100" w:firstLine="160"/>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1892"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(3)</w:t>
            </w:r>
            <w:r w:rsidR="008F08D9" w:rsidRPr="0070528B">
              <w:rPr>
                <w:rFonts w:asciiTheme="minorEastAsia" w:hAnsiTheme="minorEastAsia" w:hint="eastAsia"/>
                <w:sz w:val="16"/>
                <w:szCs w:val="16"/>
              </w:rPr>
              <w:t xml:space="preserve"> 資源の活用</w:t>
            </w:r>
          </w:p>
          <w:p w:rsidR="008F08D9" w:rsidRPr="0070528B" w:rsidRDefault="008F08D9" w:rsidP="00CD6B60">
            <w:pPr>
              <w:autoSpaceDE w:val="0"/>
              <w:autoSpaceDN w:val="0"/>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研究所が有する技術・ノウハウやフィールド・施設などの資源は、有効に活用すること。</w:t>
            </w:r>
          </w:p>
          <w:p w:rsidR="008F08D9" w:rsidRPr="0070528B" w:rsidRDefault="008F08D9" w:rsidP="0070528B">
            <w:pPr>
              <w:autoSpaceDE w:val="0"/>
              <w:autoSpaceDN w:val="0"/>
              <w:spacing w:line="0" w:lineRule="atLeast"/>
              <w:ind w:firstLineChars="100" w:firstLine="160"/>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9A0C3A" w:rsidRPr="0070528B" w:rsidRDefault="009A0C3A" w:rsidP="0070528B">
            <w:pPr>
              <w:autoSpaceDE w:val="0"/>
              <w:autoSpaceDN w:val="0"/>
              <w:spacing w:line="0" w:lineRule="atLeast"/>
              <w:rPr>
                <w:rFonts w:asciiTheme="minorEastAsia" w:hAnsiTheme="minorEastAsia"/>
                <w:sz w:val="16"/>
                <w:szCs w:val="16"/>
              </w:rPr>
            </w:pPr>
          </w:p>
          <w:p w:rsidR="008F08D9" w:rsidRPr="0070528B" w:rsidRDefault="008F1892"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(4)</w:t>
            </w:r>
            <w:r w:rsidR="008F08D9" w:rsidRPr="0070528B">
              <w:rPr>
                <w:rFonts w:asciiTheme="minorEastAsia" w:hAnsiTheme="minorEastAsia" w:hint="eastAsia"/>
                <w:sz w:val="16"/>
                <w:szCs w:val="16"/>
              </w:rPr>
              <w:t xml:space="preserve"> 適正な料金設定</w:t>
            </w:r>
          </w:p>
          <w:p w:rsidR="008F08D9" w:rsidRDefault="008F08D9" w:rsidP="0070528B">
            <w:pPr>
              <w:autoSpaceDE w:val="0"/>
              <w:autoSpaceDN w:val="0"/>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手数料や利用料については、受益者負担を前提に適正な料金を設定すること。</w:t>
            </w:r>
          </w:p>
          <w:p w:rsidR="00064C32" w:rsidRDefault="00064C32" w:rsidP="0070528B">
            <w:pPr>
              <w:autoSpaceDE w:val="0"/>
              <w:autoSpaceDN w:val="0"/>
              <w:spacing w:line="0" w:lineRule="atLeast"/>
              <w:ind w:firstLineChars="100" w:firstLine="160"/>
              <w:rPr>
                <w:rFonts w:asciiTheme="minorEastAsia" w:hAnsiTheme="minorEastAsia"/>
                <w:sz w:val="16"/>
                <w:szCs w:val="16"/>
              </w:rPr>
            </w:pPr>
          </w:p>
          <w:p w:rsidR="00DE7D59" w:rsidRPr="0070528B" w:rsidRDefault="00DE7D59" w:rsidP="0070528B">
            <w:pPr>
              <w:autoSpaceDE w:val="0"/>
              <w:autoSpaceDN w:val="0"/>
              <w:spacing w:line="0" w:lineRule="atLeast"/>
              <w:ind w:firstLineChars="100" w:firstLine="160"/>
              <w:rPr>
                <w:rFonts w:asciiTheme="minorEastAsia" w:hAnsiTheme="minorEastAsia"/>
                <w:sz w:val="16"/>
                <w:szCs w:val="16"/>
              </w:rPr>
            </w:pPr>
          </w:p>
          <w:p w:rsidR="008F08D9" w:rsidRPr="0070528B" w:rsidRDefault="008F1892"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(5)</w:t>
            </w:r>
            <w:r w:rsidR="008F08D9" w:rsidRPr="0070528B">
              <w:rPr>
                <w:rFonts w:asciiTheme="minorEastAsia" w:hAnsiTheme="minorEastAsia" w:hint="eastAsia"/>
                <w:sz w:val="16"/>
                <w:szCs w:val="16"/>
              </w:rPr>
              <w:t xml:space="preserve"> 労働安全衛生管理</w:t>
            </w:r>
          </w:p>
          <w:p w:rsidR="008F08D9" w:rsidRPr="0070528B" w:rsidRDefault="008F08D9" w:rsidP="00CD6B60">
            <w:pPr>
              <w:autoSpaceDE w:val="0"/>
              <w:autoSpaceDN w:val="0"/>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職員が安全で快適な労働環境で業務に従事できるよう配慮するとともに、事故等の未然防止に努めること。</w:t>
            </w:r>
          </w:p>
          <w:p w:rsidR="008F08D9" w:rsidRPr="0070528B" w:rsidRDefault="008F08D9" w:rsidP="0070528B">
            <w:pPr>
              <w:autoSpaceDE w:val="0"/>
              <w:autoSpaceDN w:val="0"/>
              <w:spacing w:line="0" w:lineRule="atLeast"/>
              <w:rPr>
                <w:rFonts w:asciiTheme="minorEastAsia" w:hAnsiTheme="minorEastAsia"/>
                <w:sz w:val="16"/>
                <w:szCs w:val="16"/>
              </w:rPr>
            </w:pPr>
          </w:p>
          <w:p w:rsidR="008F08D9" w:rsidRDefault="008F08D9" w:rsidP="0070528B">
            <w:pPr>
              <w:autoSpaceDE w:val="0"/>
              <w:autoSpaceDN w:val="0"/>
              <w:spacing w:line="0" w:lineRule="atLeast"/>
              <w:rPr>
                <w:rFonts w:asciiTheme="minorEastAsia" w:hAnsiTheme="minorEastAsia"/>
                <w:sz w:val="16"/>
                <w:szCs w:val="16"/>
              </w:rPr>
            </w:pPr>
          </w:p>
          <w:p w:rsidR="00064C32" w:rsidRPr="0070528B" w:rsidRDefault="00064C32" w:rsidP="0070528B">
            <w:pPr>
              <w:autoSpaceDE w:val="0"/>
              <w:autoSpaceDN w:val="0"/>
              <w:spacing w:line="0" w:lineRule="atLeast"/>
              <w:rPr>
                <w:rFonts w:asciiTheme="minorEastAsia" w:hAnsiTheme="minorEastAsia"/>
                <w:sz w:val="16"/>
                <w:szCs w:val="16"/>
              </w:rPr>
            </w:pPr>
          </w:p>
          <w:p w:rsidR="008F08D9" w:rsidRPr="0070528B" w:rsidRDefault="008F1892"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(6)</w:t>
            </w:r>
            <w:r w:rsidR="008F08D9" w:rsidRPr="0070528B">
              <w:rPr>
                <w:rFonts w:asciiTheme="minorEastAsia" w:hAnsiTheme="minorEastAsia" w:hint="eastAsia"/>
                <w:sz w:val="16"/>
                <w:szCs w:val="16"/>
              </w:rPr>
              <w:t xml:space="preserve"> 個人情報保護及び情報公開</w:t>
            </w:r>
          </w:p>
          <w:p w:rsidR="008F08D9" w:rsidRPr="0070528B" w:rsidRDefault="008F08D9" w:rsidP="00CD6B60">
            <w:pPr>
              <w:autoSpaceDE w:val="0"/>
              <w:autoSpaceDN w:val="0"/>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個人情報保護及び情報公開は、関係法令に基づき適正に対応すること。</w:t>
            </w:r>
          </w:p>
          <w:p w:rsidR="008F08D9" w:rsidRPr="0070528B" w:rsidRDefault="008F08D9" w:rsidP="0070528B">
            <w:pPr>
              <w:autoSpaceDE w:val="0"/>
              <w:autoSpaceDN w:val="0"/>
              <w:spacing w:line="0" w:lineRule="atLeast"/>
              <w:ind w:firstLineChars="100" w:firstLine="160"/>
              <w:rPr>
                <w:rFonts w:asciiTheme="minorEastAsia" w:hAnsiTheme="minorEastAsia"/>
                <w:sz w:val="16"/>
                <w:szCs w:val="16"/>
              </w:rPr>
            </w:pPr>
          </w:p>
          <w:p w:rsidR="008F08D9" w:rsidRPr="0070528B" w:rsidRDefault="008F08D9" w:rsidP="0070528B">
            <w:pPr>
              <w:autoSpaceDE w:val="0"/>
              <w:autoSpaceDN w:val="0"/>
              <w:spacing w:line="0" w:lineRule="atLeast"/>
              <w:ind w:firstLineChars="100" w:firstLine="160"/>
              <w:rPr>
                <w:rFonts w:asciiTheme="minorEastAsia" w:hAnsiTheme="minorEastAsia"/>
                <w:sz w:val="16"/>
                <w:szCs w:val="16"/>
              </w:rPr>
            </w:pPr>
          </w:p>
          <w:p w:rsidR="008F08D9" w:rsidRDefault="008F08D9" w:rsidP="00875815">
            <w:pPr>
              <w:autoSpaceDE w:val="0"/>
              <w:autoSpaceDN w:val="0"/>
              <w:spacing w:line="0" w:lineRule="atLeast"/>
              <w:rPr>
                <w:rFonts w:asciiTheme="minorEastAsia" w:hAnsiTheme="minorEastAsia"/>
                <w:sz w:val="16"/>
                <w:szCs w:val="16"/>
              </w:rPr>
            </w:pPr>
          </w:p>
          <w:p w:rsidR="00F52EBA" w:rsidRPr="0070528B" w:rsidRDefault="00F52EBA" w:rsidP="0070528B">
            <w:pPr>
              <w:autoSpaceDE w:val="0"/>
              <w:autoSpaceDN w:val="0"/>
              <w:spacing w:line="0" w:lineRule="atLeast"/>
              <w:ind w:firstLineChars="100" w:firstLine="160"/>
              <w:rPr>
                <w:rFonts w:asciiTheme="minorEastAsia" w:hAnsiTheme="minorEastAsia"/>
                <w:sz w:val="16"/>
                <w:szCs w:val="16"/>
              </w:rPr>
            </w:pPr>
          </w:p>
          <w:p w:rsidR="008F08D9" w:rsidRPr="0070528B" w:rsidRDefault="008F08D9" w:rsidP="0070528B">
            <w:pPr>
              <w:autoSpaceDE w:val="0"/>
              <w:autoSpaceDN w:val="0"/>
              <w:spacing w:line="0" w:lineRule="atLeast"/>
              <w:ind w:firstLineChars="100" w:firstLine="160"/>
              <w:rPr>
                <w:rFonts w:asciiTheme="minorEastAsia" w:hAnsiTheme="minorEastAsia"/>
                <w:sz w:val="16"/>
                <w:szCs w:val="16"/>
              </w:rPr>
            </w:pPr>
          </w:p>
          <w:p w:rsidR="008F08D9" w:rsidRPr="0070528B" w:rsidRDefault="008F1892"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(7)</w:t>
            </w:r>
            <w:r w:rsidR="008F08D9" w:rsidRPr="0070528B">
              <w:rPr>
                <w:rFonts w:asciiTheme="minorEastAsia" w:hAnsiTheme="minorEastAsia" w:hint="eastAsia"/>
                <w:sz w:val="16"/>
                <w:szCs w:val="16"/>
              </w:rPr>
              <w:t xml:space="preserve"> 環境に配慮した業務運営</w:t>
            </w:r>
          </w:p>
          <w:p w:rsidR="008F08D9" w:rsidRPr="0070528B" w:rsidRDefault="008F08D9" w:rsidP="006C4B70">
            <w:pPr>
              <w:autoSpaceDE w:val="0"/>
              <w:autoSpaceDN w:val="0"/>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業務の運営に当たっては、環境に配慮するよう努めること。</w:t>
            </w: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p>
        </w:tc>
        <w:tc>
          <w:tcPr>
            <w:tcW w:w="3456" w:type="dxa"/>
          </w:tcPr>
          <w:p w:rsidR="008F08D9" w:rsidRPr="0070528B" w:rsidRDefault="008F08D9" w:rsidP="0070528B">
            <w:pPr>
              <w:spacing w:line="0" w:lineRule="atLeast"/>
              <w:rPr>
                <w:rFonts w:asciiTheme="minorEastAsia" w:hAnsiTheme="minorEastAsia"/>
                <w:sz w:val="16"/>
                <w:szCs w:val="16"/>
              </w:rPr>
            </w:pPr>
          </w:p>
          <w:p w:rsidR="008F08D9" w:rsidRPr="0070528B" w:rsidRDefault="008F08D9"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１ 業務運営の改善</w:t>
            </w: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（１）自律的な業務運営</w:t>
            </w:r>
          </w:p>
          <w:p w:rsidR="008F08D9" w:rsidRPr="0070528B" w:rsidRDefault="004401E2" w:rsidP="00CD6B60">
            <w:pPr>
              <w:spacing w:line="0" w:lineRule="atLeast"/>
              <w:ind w:firstLineChars="100" w:firstLine="160"/>
              <w:rPr>
                <w:rFonts w:asciiTheme="minorEastAsia" w:hAnsiTheme="minorEastAsia"/>
                <w:sz w:val="16"/>
                <w:szCs w:val="16"/>
              </w:rPr>
            </w:pPr>
            <w:r w:rsidRPr="004401E2">
              <w:rPr>
                <w:rFonts w:asciiTheme="minorEastAsia" w:hAnsiTheme="minorEastAsia" w:hint="eastAsia"/>
                <w:sz w:val="16"/>
                <w:szCs w:val="16"/>
              </w:rPr>
              <w:t>理事長のマネジメントのもと、自主的な経営判断に基づく機動的な運営を行うため、業務の実施状況を絶えず検証し、その結果を踏まえ、組織体制や業務運営の見直しを行う。</w:t>
            </w:r>
          </w:p>
          <w:p w:rsidR="009A0C3A" w:rsidRDefault="009A0C3A" w:rsidP="0070528B">
            <w:pPr>
              <w:spacing w:line="0" w:lineRule="atLeast"/>
              <w:rPr>
                <w:rFonts w:asciiTheme="minorEastAsia" w:hAnsiTheme="minorEastAsia"/>
                <w:sz w:val="16"/>
                <w:szCs w:val="16"/>
              </w:rPr>
            </w:pPr>
          </w:p>
          <w:p w:rsidR="00875815" w:rsidRDefault="00875815" w:rsidP="0070528B">
            <w:pPr>
              <w:spacing w:line="0" w:lineRule="atLeast"/>
              <w:rPr>
                <w:rFonts w:asciiTheme="minorEastAsia" w:hAnsiTheme="minorEastAsia"/>
                <w:sz w:val="16"/>
                <w:szCs w:val="16"/>
              </w:rPr>
            </w:pPr>
          </w:p>
          <w:p w:rsidR="00875815" w:rsidRPr="0070528B" w:rsidRDefault="00875815"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（２）効果的な人員配置</w:t>
            </w:r>
          </w:p>
          <w:p w:rsidR="004401E2" w:rsidRPr="004401E2" w:rsidRDefault="004401E2" w:rsidP="00CD6B60">
            <w:pPr>
              <w:spacing w:line="0" w:lineRule="atLeast"/>
              <w:ind w:firstLineChars="100" w:firstLine="160"/>
              <w:rPr>
                <w:rFonts w:asciiTheme="minorEastAsia" w:hAnsiTheme="minorEastAsia"/>
                <w:sz w:val="16"/>
                <w:szCs w:val="16"/>
              </w:rPr>
            </w:pPr>
            <w:r w:rsidRPr="004401E2">
              <w:rPr>
                <w:rFonts w:asciiTheme="minorEastAsia" w:hAnsiTheme="minorEastAsia" w:hint="eastAsia"/>
                <w:sz w:val="16"/>
                <w:szCs w:val="16"/>
              </w:rPr>
              <w:t>自律的な法人運営を図るため、段階的に職員のプロパー化を進める。</w:t>
            </w:r>
          </w:p>
          <w:p w:rsidR="008F08D9" w:rsidRPr="0070528B" w:rsidRDefault="004401E2" w:rsidP="00CD6B60">
            <w:pPr>
              <w:spacing w:line="0" w:lineRule="atLeast"/>
              <w:ind w:firstLineChars="100" w:firstLine="160"/>
              <w:rPr>
                <w:rFonts w:asciiTheme="minorEastAsia" w:hAnsiTheme="minorEastAsia"/>
                <w:sz w:val="16"/>
                <w:szCs w:val="16"/>
              </w:rPr>
            </w:pPr>
            <w:r w:rsidRPr="004401E2">
              <w:rPr>
                <w:rFonts w:asciiTheme="minorEastAsia" w:hAnsiTheme="minorEastAsia" w:hint="eastAsia"/>
                <w:sz w:val="16"/>
                <w:szCs w:val="16"/>
              </w:rPr>
              <w:t>また、府との連携を維持するとともに行政機能を補完するため、一部の部門において府職員の派遣要請を当面継続する。</w:t>
            </w:r>
          </w:p>
          <w:p w:rsidR="008F08D9" w:rsidRPr="0070528B" w:rsidRDefault="008F08D9"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（３）事務処理の効率化</w:t>
            </w:r>
          </w:p>
          <w:p w:rsidR="008F08D9" w:rsidRPr="0070528B" w:rsidRDefault="00875815" w:rsidP="00CD6B60">
            <w:pPr>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意思決定や事務処理の簡素化・合理化を推進するとともに、内部管理事務における定型的業務についてアウトソーシングの導入や職員の非常勤化等により事務の効率化を進める。</w:t>
            </w:r>
          </w:p>
          <w:p w:rsidR="008F08D9" w:rsidRPr="0070528B" w:rsidRDefault="008F08D9" w:rsidP="0070528B">
            <w:pPr>
              <w:spacing w:line="0" w:lineRule="atLeast"/>
              <w:rPr>
                <w:rFonts w:asciiTheme="minorEastAsia" w:hAnsiTheme="minorEastAsia"/>
                <w:sz w:val="16"/>
                <w:szCs w:val="16"/>
              </w:rPr>
            </w:pPr>
          </w:p>
          <w:p w:rsidR="009A0C3A" w:rsidRPr="0070528B" w:rsidRDefault="009A0C3A"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（４）研究体制の強化</w:t>
            </w:r>
          </w:p>
          <w:p w:rsidR="008F08D9" w:rsidRPr="0070528B" w:rsidRDefault="008F08D9" w:rsidP="00CD6B60">
            <w:pPr>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効果的な人員配置や事務処理の効率化により、資金捻出をし、研究員の確保やその資質向上を図るなど、研究体制を強化する。</w:t>
            </w:r>
          </w:p>
          <w:p w:rsidR="008F08D9" w:rsidRPr="0070528B" w:rsidRDefault="008F08D9" w:rsidP="0070528B">
            <w:pPr>
              <w:spacing w:line="0" w:lineRule="atLeast"/>
              <w:rPr>
                <w:rFonts w:asciiTheme="minorEastAsia" w:hAnsiTheme="minorEastAsia"/>
                <w:sz w:val="16"/>
                <w:szCs w:val="16"/>
              </w:rPr>
            </w:pPr>
          </w:p>
          <w:p w:rsidR="009A0C3A" w:rsidRPr="0070528B" w:rsidRDefault="009A0C3A"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２ 組織運営の改善</w:t>
            </w: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（１）優秀な人材の確保</w:t>
            </w:r>
          </w:p>
          <w:p w:rsidR="008F08D9" w:rsidRPr="0070528B" w:rsidRDefault="008F08D9" w:rsidP="00CD6B60">
            <w:pPr>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長期的な展望に立った職員配置計画を策定し、その計画に基づき職員採用を行う。</w:t>
            </w:r>
          </w:p>
          <w:p w:rsidR="008F08D9" w:rsidRPr="0070528B" w:rsidRDefault="008F08D9" w:rsidP="00CD6B60">
            <w:pPr>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優秀な人材を確保するため、任期付職員の採用、外部研究者の招へい、新たな職種の新設等の多様な雇用形態を導入する。</w:t>
            </w:r>
          </w:p>
          <w:p w:rsidR="004724E1" w:rsidRDefault="004724E1"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（２）人材の育成</w:t>
            </w: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① 研修制度の確立</w:t>
            </w:r>
          </w:p>
          <w:p w:rsidR="00875815" w:rsidRPr="00875815" w:rsidRDefault="00875815" w:rsidP="00875815">
            <w:pPr>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職員の職種・職階に応じて習得すべき能力等を定めた職員育成計画を策定し、その計画に基づき職員研修を実施する。</w:t>
            </w:r>
          </w:p>
          <w:p w:rsidR="008F08D9" w:rsidRPr="0070528B" w:rsidRDefault="00875815" w:rsidP="00875815">
            <w:pPr>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また、組織としての技術力・研究力を将来にわたって維持するため、活発な職場内指導・職場内研鑽に取り組む。</w:t>
            </w:r>
          </w:p>
          <w:p w:rsidR="008F08D9" w:rsidRPr="0070528B" w:rsidRDefault="008F08D9"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② 人事評価制度の確立</w:t>
            </w:r>
          </w:p>
          <w:p w:rsidR="008F08D9" w:rsidRPr="0070528B" w:rsidRDefault="008F08D9" w:rsidP="0070528B">
            <w:pPr>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職員の職務能力及び勤務意欲の向上を促すため、職員の業務実態に即して的確かつ客観的に業績を評価できる人事評価制度を確立する。</w:t>
            </w:r>
          </w:p>
          <w:p w:rsidR="008F08D9" w:rsidRPr="0070528B" w:rsidRDefault="008F08D9"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③ 職員へのインセンティブ</w:t>
            </w:r>
          </w:p>
          <w:p w:rsidR="008F08D9" w:rsidRPr="0070528B" w:rsidRDefault="00875815" w:rsidP="00CD6B60">
            <w:pPr>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優秀な調査研究に対する研究資金の支給やめざましい業績を上げた職員の表彰等、インセンティブ制度を具体化する。</w:t>
            </w:r>
          </w:p>
          <w:p w:rsidR="008F08D9" w:rsidRPr="0070528B" w:rsidRDefault="008F08D9"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p>
          <w:p w:rsidR="00580B6D" w:rsidRPr="0070528B" w:rsidRDefault="00580B6D" w:rsidP="0070528B">
            <w:pPr>
              <w:spacing w:line="0" w:lineRule="atLeast"/>
              <w:rPr>
                <w:rFonts w:asciiTheme="minorEastAsia" w:hAnsiTheme="minorEastAsia"/>
                <w:sz w:val="16"/>
                <w:szCs w:val="16"/>
              </w:rPr>
            </w:pPr>
          </w:p>
          <w:p w:rsidR="00426095" w:rsidRDefault="00426095" w:rsidP="0070528B">
            <w:pPr>
              <w:spacing w:line="0" w:lineRule="atLeast"/>
              <w:rPr>
                <w:rFonts w:asciiTheme="minorEastAsia" w:hAnsiTheme="minorEastAsia"/>
                <w:sz w:val="16"/>
                <w:szCs w:val="16"/>
              </w:rPr>
            </w:pPr>
          </w:p>
          <w:p w:rsidR="009A0C3A" w:rsidRPr="0070528B" w:rsidRDefault="009A0C3A"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 xml:space="preserve">３ </w:t>
            </w:r>
            <w:r w:rsidR="008F08D9" w:rsidRPr="0070528B">
              <w:rPr>
                <w:rFonts w:asciiTheme="minorEastAsia" w:hAnsiTheme="minorEastAsia" w:hint="eastAsia"/>
                <w:sz w:val="16"/>
                <w:szCs w:val="16"/>
              </w:rPr>
              <w:t>財務内容の改善に関する目標を達成するためとるべき措置</w:t>
            </w:r>
          </w:p>
          <w:p w:rsidR="00DB0E33" w:rsidRPr="0070528B" w:rsidRDefault="00DB0E33" w:rsidP="0070528B">
            <w:pPr>
              <w:spacing w:line="0" w:lineRule="atLeast"/>
              <w:rPr>
                <w:rFonts w:asciiTheme="minorEastAsia" w:hAnsiTheme="minorEastAsia"/>
                <w:sz w:val="16"/>
                <w:szCs w:val="16"/>
              </w:rPr>
            </w:pPr>
            <w:r w:rsidRPr="0070528B">
              <w:rPr>
                <w:rFonts w:asciiTheme="minorEastAsia" w:hAnsiTheme="minorEastAsia" w:hint="eastAsia"/>
                <w:sz w:val="16"/>
                <w:szCs w:val="16"/>
              </w:rPr>
              <w:t>(1)経費の適正執行・効率化</w:t>
            </w:r>
          </w:p>
          <w:p w:rsidR="008F08D9" w:rsidRPr="0070528B" w:rsidRDefault="00875815" w:rsidP="00CD6B60">
            <w:pPr>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経費の執行状況について、定期的な確認を行うとともに、会計制度に関する研修の実施し、職員のコスト意識の醸成に努めるなどして、経費の効率的な執行を図る。</w:t>
            </w:r>
          </w:p>
          <w:p w:rsidR="003354F0" w:rsidRPr="0070528B" w:rsidRDefault="003354F0" w:rsidP="0070528B">
            <w:pPr>
              <w:spacing w:line="0" w:lineRule="atLeast"/>
              <w:rPr>
                <w:rFonts w:asciiTheme="minorEastAsia" w:hAnsiTheme="minorEastAsia"/>
                <w:sz w:val="16"/>
                <w:szCs w:val="16"/>
              </w:rPr>
            </w:pPr>
          </w:p>
          <w:p w:rsidR="008065F8" w:rsidRPr="0070528B" w:rsidRDefault="00DB0E33"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(2)</w:t>
            </w:r>
            <w:r w:rsidR="008065F8" w:rsidRPr="0070528B">
              <w:rPr>
                <w:rFonts w:asciiTheme="minorEastAsia" w:hAnsiTheme="minorEastAsia" w:hint="eastAsia"/>
                <w:sz w:val="16"/>
                <w:szCs w:val="16"/>
              </w:rPr>
              <w:t>剰余金の使途</w:t>
            </w:r>
          </w:p>
          <w:p w:rsidR="00FD6616" w:rsidRPr="0070528B" w:rsidRDefault="00875815" w:rsidP="00CD6B60">
            <w:pPr>
              <w:autoSpaceDE w:val="0"/>
              <w:autoSpaceDN w:val="0"/>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決算において発生した剰余金のうち、業務の効率化等、経営努力により生じたものについては、職員の技術力・研究力の向上等調査研究体制の強化、及びそのための施設・設備の改善、その他研究所が必要と認める調査研究に要する経費に充てる。</w:t>
            </w:r>
          </w:p>
          <w:p w:rsidR="008065F8" w:rsidRPr="0070528B" w:rsidRDefault="008065F8" w:rsidP="0070528B">
            <w:pPr>
              <w:spacing w:line="0" w:lineRule="atLeast"/>
              <w:rPr>
                <w:rFonts w:asciiTheme="minorEastAsia" w:hAnsiTheme="minorEastAsia"/>
                <w:sz w:val="16"/>
                <w:szCs w:val="16"/>
              </w:rPr>
            </w:pPr>
          </w:p>
          <w:p w:rsidR="008065F8" w:rsidRPr="0070528B" w:rsidRDefault="008065F8" w:rsidP="0070528B">
            <w:pPr>
              <w:spacing w:line="0" w:lineRule="atLeast"/>
              <w:rPr>
                <w:rFonts w:asciiTheme="minorEastAsia" w:hAnsiTheme="minorEastAsia"/>
                <w:sz w:val="16"/>
                <w:szCs w:val="16"/>
              </w:rPr>
            </w:pPr>
          </w:p>
          <w:p w:rsidR="00AE5FC6" w:rsidRDefault="00AE5FC6" w:rsidP="0070528B">
            <w:pPr>
              <w:spacing w:line="0" w:lineRule="atLeast"/>
              <w:rPr>
                <w:rFonts w:asciiTheme="minorEastAsia" w:hAnsiTheme="minorEastAsia"/>
                <w:sz w:val="16"/>
                <w:szCs w:val="16"/>
              </w:rPr>
            </w:pPr>
          </w:p>
          <w:p w:rsidR="00A812D8" w:rsidRDefault="00A812D8" w:rsidP="0070528B">
            <w:pPr>
              <w:spacing w:line="0" w:lineRule="atLeast"/>
              <w:rPr>
                <w:rFonts w:asciiTheme="minorEastAsia" w:hAnsiTheme="minorEastAsia"/>
                <w:sz w:val="16"/>
                <w:szCs w:val="16"/>
              </w:rPr>
            </w:pPr>
          </w:p>
          <w:p w:rsidR="00FD6616" w:rsidRPr="0070528B" w:rsidRDefault="00DB0E33"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４</w:t>
            </w:r>
            <w:r w:rsidR="008F1892" w:rsidRPr="0070528B">
              <w:rPr>
                <w:rFonts w:asciiTheme="minorEastAsia" w:hAnsiTheme="minorEastAsia" w:hint="eastAsia"/>
                <w:sz w:val="16"/>
                <w:szCs w:val="16"/>
              </w:rPr>
              <w:t xml:space="preserve"> </w:t>
            </w:r>
            <w:r w:rsidR="00FD6616" w:rsidRPr="0070528B">
              <w:rPr>
                <w:rFonts w:asciiTheme="minorEastAsia" w:hAnsiTheme="minorEastAsia" w:hint="eastAsia"/>
                <w:sz w:val="16"/>
                <w:szCs w:val="16"/>
              </w:rPr>
              <w:t>その他業務運営に関する重要事項</w:t>
            </w: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(1)</w:t>
            </w:r>
            <w:r w:rsidR="008F08D9" w:rsidRPr="0070528B">
              <w:rPr>
                <w:rFonts w:asciiTheme="minorEastAsia" w:hAnsiTheme="minorEastAsia" w:hint="eastAsia"/>
                <w:sz w:val="16"/>
                <w:szCs w:val="16"/>
              </w:rPr>
              <w:t xml:space="preserve"> 法令の遵守</w:t>
            </w:r>
          </w:p>
          <w:p w:rsidR="008F08D9" w:rsidRPr="0070528B" w:rsidRDefault="00875815" w:rsidP="00CD6B60">
            <w:pPr>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業務執行における中立性及び公平性を確保し、調査研究における不正行為を防止するため、定款に定める監事を中心とした内部監査を実施するとともに、関連規程を制定し職員に対する研修を実施する。</w:t>
            </w:r>
          </w:p>
          <w:p w:rsidR="008F08D9" w:rsidRPr="0070528B" w:rsidRDefault="008F08D9"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(2)</w:t>
            </w:r>
            <w:r w:rsidR="008F08D9" w:rsidRPr="0070528B">
              <w:rPr>
                <w:rFonts w:asciiTheme="minorEastAsia" w:hAnsiTheme="minorEastAsia" w:hint="eastAsia"/>
                <w:sz w:val="16"/>
                <w:szCs w:val="16"/>
              </w:rPr>
              <w:t xml:space="preserve"> 施設及び設備機器の整備</w:t>
            </w:r>
          </w:p>
          <w:p w:rsidR="00875815" w:rsidRPr="00875815" w:rsidRDefault="00875815" w:rsidP="00CD6B60">
            <w:pPr>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施設については、適切な維持管理により、その長寿命化を図り、管理運営に関するコストの縮減に努め、中長期的な視点に立ち、計画的な整備に取り組む。</w:t>
            </w:r>
          </w:p>
          <w:p w:rsidR="00875815" w:rsidRPr="00875815" w:rsidRDefault="00875815" w:rsidP="00CD6B60">
            <w:pPr>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特に、老朽化が著しい食とみどり技術センター本館・別館及び水生生物センターについては、平成28年度中の竣工を目指し整備を行う。</w:t>
            </w:r>
          </w:p>
          <w:p w:rsidR="00875815" w:rsidRPr="00875815" w:rsidRDefault="00875815" w:rsidP="00CD6B60">
            <w:pPr>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老朽化が著しく運用コストが高い現調査船を廃止し、より小型で運用コストがより低い調査船を新たに建造する。</w:t>
            </w:r>
          </w:p>
          <w:p w:rsidR="008F08D9" w:rsidRPr="0070528B" w:rsidRDefault="00875815" w:rsidP="00CD6B60">
            <w:pPr>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また、設備機器については、研究機能に支障をきたさないよう計画的な整備に取り組む。</w:t>
            </w:r>
          </w:p>
          <w:p w:rsidR="0052387A" w:rsidRPr="0070528B" w:rsidRDefault="0052387A"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(3)</w:t>
            </w:r>
            <w:r w:rsidR="008F08D9" w:rsidRPr="0070528B">
              <w:rPr>
                <w:rFonts w:asciiTheme="minorEastAsia" w:hAnsiTheme="minorEastAsia" w:hint="eastAsia"/>
                <w:sz w:val="16"/>
                <w:szCs w:val="16"/>
              </w:rPr>
              <w:t xml:space="preserve"> 資源の活用</w:t>
            </w:r>
          </w:p>
          <w:p w:rsidR="008F08D9" w:rsidRPr="0070528B" w:rsidRDefault="00875815" w:rsidP="00CD6B60">
            <w:pPr>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知見や施設設備等研究所が有する資源を有効に活用し、市町村や事業者に対する技術指導・研修や講習会の実施、企業・教育機関等へのフィールドの提供等行う。</w:t>
            </w:r>
          </w:p>
          <w:p w:rsidR="008F08D9" w:rsidRPr="0070528B" w:rsidRDefault="008F08D9" w:rsidP="0070528B">
            <w:pPr>
              <w:spacing w:line="0" w:lineRule="atLeast"/>
              <w:rPr>
                <w:rFonts w:asciiTheme="minorEastAsia" w:hAnsiTheme="minorEastAsia"/>
                <w:sz w:val="16"/>
                <w:szCs w:val="16"/>
              </w:rPr>
            </w:pPr>
          </w:p>
          <w:p w:rsidR="009A0C3A" w:rsidRPr="0070528B" w:rsidRDefault="009A0C3A"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(4)</w:t>
            </w:r>
            <w:r w:rsidR="008F08D9" w:rsidRPr="0070528B">
              <w:rPr>
                <w:rFonts w:asciiTheme="minorEastAsia" w:hAnsiTheme="minorEastAsia" w:hint="eastAsia"/>
                <w:sz w:val="16"/>
                <w:szCs w:val="16"/>
              </w:rPr>
              <w:t xml:space="preserve"> 適正な料金設定</w:t>
            </w:r>
          </w:p>
          <w:p w:rsidR="008F08D9" w:rsidRDefault="008F08D9" w:rsidP="00CD6B60">
            <w:pPr>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利用者のニーズ、他府県等のサービスの水準等を踏まえ、利用者に過度な負担とならないよう適正な料金を設定する。</w:t>
            </w:r>
          </w:p>
          <w:p w:rsidR="00064C32" w:rsidRPr="0070528B" w:rsidRDefault="00064C32"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(5)</w:t>
            </w:r>
            <w:r w:rsidR="008F08D9" w:rsidRPr="0070528B">
              <w:rPr>
                <w:rFonts w:asciiTheme="minorEastAsia" w:hAnsiTheme="minorEastAsia" w:hint="eastAsia"/>
                <w:sz w:val="16"/>
                <w:szCs w:val="16"/>
              </w:rPr>
              <w:t xml:space="preserve"> 労働安全衛生管理</w:t>
            </w:r>
          </w:p>
          <w:p w:rsidR="008F08D9" w:rsidRPr="0070528B" w:rsidRDefault="008F08D9" w:rsidP="00CD6B60">
            <w:pPr>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職員が安全で快適な労働環境で業務に従事できるよう配慮するとともに、労働安全衛生管理体制の整備、安全管理に係る研修等を実施し、事故等の発生を未然に防止するよう取り組む。</w:t>
            </w:r>
          </w:p>
          <w:p w:rsidR="006C4B70" w:rsidRPr="0070528B" w:rsidRDefault="006C4B70"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(6)</w:t>
            </w:r>
            <w:r w:rsidR="008F08D9" w:rsidRPr="0070528B">
              <w:rPr>
                <w:rFonts w:asciiTheme="minorEastAsia" w:hAnsiTheme="minorEastAsia" w:hint="eastAsia"/>
                <w:sz w:val="16"/>
                <w:szCs w:val="16"/>
              </w:rPr>
              <w:t xml:space="preserve"> 個人情報保護及び情報公開</w:t>
            </w:r>
          </w:p>
          <w:p w:rsidR="008F08D9" w:rsidRDefault="00875815" w:rsidP="006C4B70">
            <w:pPr>
              <w:spacing w:line="0" w:lineRule="atLeast"/>
              <w:ind w:firstLineChars="100" w:firstLine="160"/>
              <w:rPr>
                <w:rFonts w:asciiTheme="minorEastAsia" w:hAnsiTheme="minorEastAsia"/>
                <w:sz w:val="16"/>
                <w:szCs w:val="16"/>
              </w:rPr>
            </w:pPr>
            <w:r w:rsidRPr="00875815">
              <w:rPr>
                <w:rFonts w:asciiTheme="minorEastAsia" w:hAnsiTheme="minorEastAsia" w:hint="eastAsia"/>
                <w:sz w:val="16"/>
                <w:szCs w:val="16"/>
              </w:rPr>
              <w:t>個人情報、企業情報等の漏えい防止のため、大阪府個人情報保護条例（平成８年大阪府条例第２号）及び大阪府情報公開条例（平成11年大阪府条例第39号）に基づきセキュリティポリシーの策定等を行い、適切な情報管理を行う。</w:t>
            </w:r>
          </w:p>
          <w:p w:rsidR="00875815" w:rsidRPr="0070528B" w:rsidRDefault="00875815"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(7)</w:t>
            </w:r>
            <w:r w:rsidR="008F08D9" w:rsidRPr="0070528B">
              <w:rPr>
                <w:rFonts w:asciiTheme="minorEastAsia" w:hAnsiTheme="minorEastAsia" w:hint="eastAsia"/>
                <w:sz w:val="16"/>
                <w:szCs w:val="16"/>
              </w:rPr>
              <w:t xml:space="preserve"> 環境に配慮した業務運営</w:t>
            </w:r>
          </w:p>
          <w:p w:rsidR="008F08D9" w:rsidRPr="0070528B" w:rsidRDefault="008F08D9" w:rsidP="006C4B70">
            <w:pPr>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大阪府の環境マネジメントシステムに準拠した環境管理基本方針及びマニュアルを策定し、省エネルギー、３Ｒ（リデュース、リユース、リサイクル）の推進及び化学物質の適正管理等、環境に配慮した運営に取り組む。</w:t>
            </w:r>
          </w:p>
          <w:p w:rsidR="008F08D9" w:rsidRPr="0070528B" w:rsidRDefault="008F08D9"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p>
        </w:tc>
        <w:tc>
          <w:tcPr>
            <w:tcW w:w="8647" w:type="dxa"/>
            <w:gridSpan w:val="5"/>
          </w:tcPr>
          <w:p w:rsidR="008F08D9" w:rsidRPr="0070528B" w:rsidRDefault="008F08D9" w:rsidP="0070528B">
            <w:pPr>
              <w:spacing w:line="0" w:lineRule="atLeast"/>
              <w:rPr>
                <w:rFonts w:asciiTheme="minorEastAsia" w:hAnsiTheme="minorEastAsia"/>
                <w:b/>
                <w:sz w:val="16"/>
                <w:szCs w:val="16"/>
              </w:rPr>
            </w:pPr>
            <w:r w:rsidRPr="0070528B">
              <w:rPr>
                <w:rFonts w:asciiTheme="minorEastAsia" w:hAnsiTheme="minorEastAsia" w:hint="eastAsia"/>
                <w:b/>
                <w:sz w:val="16"/>
                <w:szCs w:val="16"/>
              </w:rPr>
              <w:t>【実績】</w:t>
            </w:r>
          </w:p>
          <w:p w:rsidR="008F08D9" w:rsidRPr="0070528B" w:rsidRDefault="008F08D9"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１ 業務運営の改善</w:t>
            </w: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（１）自律的な業務運営</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・試験研究業務に係る進捗報告会（各月1回実施）と定常業務に係る業務報告会（隔月1回実施）を開催し、業務の進捗管理を</w:t>
            </w:r>
            <w:r w:rsidR="007D3362" w:rsidRPr="0070528B">
              <w:rPr>
                <w:rFonts w:asciiTheme="minorEastAsia" w:hAnsiTheme="minorEastAsia" w:hint="eastAsia"/>
                <w:sz w:val="16"/>
                <w:szCs w:val="16"/>
              </w:rPr>
              <w:t>実施。</w:t>
            </w: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・業務の効率化を図るため、組織体制を見直し、</w:t>
            </w:r>
            <w:r w:rsidR="002202E1" w:rsidRPr="0070528B">
              <w:rPr>
                <w:rFonts w:asciiTheme="minorEastAsia" w:hAnsiTheme="minorEastAsia" w:hint="eastAsia"/>
                <w:sz w:val="16"/>
                <w:szCs w:val="16"/>
              </w:rPr>
              <w:t>部やグループの</w:t>
            </w:r>
            <w:r w:rsidRPr="0070528B">
              <w:rPr>
                <w:rFonts w:asciiTheme="minorEastAsia" w:hAnsiTheme="minorEastAsia" w:hint="eastAsia"/>
                <w:sz w:val="16"/>
                <w:szCs w:val="16"/>
              </w:rPr>
              <w:t>統合等の編成を実施。</w:t>
            </w:r>
          </w:p>
          <w:p w:rsidR="008F08D9" w:rsidRDefault="008F08D9" w:rsidP="0070528B">
            <w:pPr>
              <w:spacing w:line="0" w:lineRule="atLeast"/>
              <w:rPr>
                <w:rFonts w:asciiTheme="minorEastAsia" w:hAnsiTheme="minorEastAsia"/>
                <w:sz w:val="16"/>
                <w:szCs w:val="16"/>
              </w:rPr>
            </w:pPr>
          </w:p>
          <w:p w:rsidR="00931A25" w:rsidRDefault="00931A25" w:rsidP="0070528B">
            <w:pPr>
              <w:spacing w:line="0" w:lineRule="atLeast"/>
              <w:rPr>
                <w:rFonts w:asciiTheme="minorEastAsia" w:hAnsiTheme="minorEastAsia"/>
                <w:sz w:val="16"/>
                <w:szCs w:val="16"/>
              </w:rPr>
            </w:pPr>
          </w:p>
          <w:p w:rsidR="00875815" w:rsidRDefault="00875815" w:rsidP="0070528B">
            <w:pPr>
              <w:spacing w:line="0" w:lineRule="atLeast"/>
              <w:rPr>
                <w:rFonts w:asciiTheme="minorEastAsia" w:hAnsiTheme="minorEastAsia"/>
                <w:sz w:val="16"/>
                <w:szCs w:val="16"/>
              </w:rPr>
            </w:pPr>
          </w:p>
          <w:p w:rsidR="00875815" w:rsidRPr="0070528B" w:rsidRDefault="00875815"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（２）効果的な人員配置</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・府との連携を維持するために必要な部門を除き、府派遣職員の見直しを実施し、H24</w:t>
            </w:r>
            <w:r w:rsidR="00931A25">
              <w:rPr>
                <w:rFonts w:asciiTheme="minorEastAsia" w:hAnsiTheme="minorEastAsia" w:hint="eastAsia"/>
                <w:sz w:val="16"/>
                <w:szCs w:val="16"/>
              </w:rPr>
              <w:t>年度よりプロパー職員を増員しプロパー化を推進</w:t>
            </w:r>
            <w:r w:rsidRPr="0070528B">
              <w:rPr>
                <w:rFonts w:asciiTheme="minorEastAsia" w:hAnsiTheme="minorEastAsia" w:hint="eastAsia"/>
                <w:sz w:val="16"/>
                <w:szCs w:val="16"/>
              </w:rPr>
              <w:t>（</w:t>
            </w:r>
            <w:r w:rsidR="00305E66">
              <w:rPr>
                <w:rFonts w:asciiTheme="minorEastAsia" w:hAnsiTheme="minorEastAsia" w:hint="eastAsia"/>
                <w:sz w:val="16"/>
                <w:szCs w:val="16"/>
              </w:rPr>
              <w:t>H24年度61％→H27年度80％</w:t>
            </w:r>
            <w:r w:rsidRPr="0070528B">
              <w:rPr>
                <w:rFonts w:asciiTheme="minorEastAsia" w:hAnsiTheme="minorEastAsia" w:hint="eastAsia"/>
                <w:sz w:val="16"/>
                <w:szCs w:val="16"/>
              </w:rPr>
              <w:t>）。</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・施設維持や動植物管理、データ整理など</w:t>
            </w:r>
            <w:r w:rsidR="00167070">
              <w:rPr>
                <w:rFonts w:asciiTheme="minorEastAsia" w:hAnsiTheme="minorEastAsia" w:hint="eastAsia"/>
                <w:sz w:val="16"/>
                <w:szCs w:val="16"/>
              </w:rPr>
              <w:t>の業務で</w:t>
            </w:r>
            <w:r w:rsidRPr="0070528B">
              <w:rPr>
                <w:rFonts w:asciiTheme="minorEastAsia" w:hAnsiTheme="minorEastAsia" w:hint="eastAsia"/>
                <w:sz w:val="16"/>
                <w:szCs w:val="16"/>
              </w:rPr>
              <w:t>契約職員を積極的に活用。</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5F5E75" w:rsidRPr="0070528B">
              <w:rPr>
                <w:rFonts w:asciiTheme="minorEastAsia" w:hAnsiTheme="minorEastAsia" w:hint="eastAsia"/>
                <w:sz w:val="16"/>
                <w:szCs w:val="16"/>
              </w:rPr>
              <w:t>H24年度から</w:t>
            </w:r>
            <w:r w:rsidRPr="0070528B">
              <w:rPr>
                <w:rFonts w:asciiTheme="minorEastAsia" w:hAnsiTheme="minorEastAsia" w:hint="eastAsia"/>
                <w:sz w:val="16"/>
                <w:szCs w:val="16"/>
              </w:rPr>
              <w:t xml:space="preserve">博士号を有する任期付研究員を食品関連・バイオマス、農産物の病虫害防除に係る業務に配置。 </w:t>
            </w:r>
          </w:p>
          <w:p w:rsidR="008F08D9" w:rsidRDefault="008F08D9" w:rsidP="0070528B">
            <w:pPr>
              <w:spacing w:line="0" w:lineRule="atLeast"/>
              <w:rPr>
                <w:rFonts w:asciiTheme="minorEastAsia" w:hAnsiTheme="minorEastAsia"/>
                <w:sz w:val="16"/>
                <w:szCs w:val="16"/>
              </w:rPr>
            </w:pPr>
          </w:p>
          <w:p w:rsidR="009A0C3A" w:rsidRPr="0070528B" w:rsidRDefault="009A0C3A"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（３）事務処理の効率化</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・H25年度に4サイトのコミュニケーションツールとしてテレビ会議システムを導入し、会議・研修等の実施に利用。職員の移動に係る</w:t>
            </w:r>
            <w:r w:rsidR="00621A4D">
              <w:rPr>
                <w:rFonts w:asciiTheme="minorEastAsia" w:hAnsiTheme="minorEastAsia" w:hint="eastAsia"/>
                <w:sz w:val="16"/>
                <w:szCs w:val="16"/>
              </w:rPr>
              <w:t>時間及び</w:t>
            </w:r>
            <w:r w:rsidRPr="0070528B">
              <w:rPr>
                <w:rFonts w:asciiTheme="minorEastAsia" w:hAnsiTheme="minorEastAsia" w:hint="eastAsia"/>
                <w:sz w:val="16"/>
                <w:szCs w:val="16"/>
              </w:rPr>
              <w:t>コストを削減。</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・総務事務システムを活用し、事務処理を効率化。</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・必要に応じて、業務の実施細目を見直し、決裁権限の委譲などにより職員の事務作業を軽減。</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・所内の情報共有システムを利用して、年度計画に係る数値目標の管理や実績報告書作成のための情報収集をデータベースに集約。</w:t>
            </w:r>
          </w:p>
          <w:p w:rsidR="008F08D9" w:rsidRPr="0070528B" w:rsidRDefault="008F08D9"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（４）研究体制の強化</w:t>
            </w:r>
          </w:p>
          <w:p w:rsidR="008F08D9" w:rsidRPr="0070528B" w:rsidRDefault="008F08D9" w:rsidP="0070528B">
            <w:pPr>
              <w:spacing w:line="0" w:lineRule="atLeast"/>
              <w:ind w:left="155" w:hangingChars="97" w:hanging="155"/>
              <w:rPr>
                <w:rFonts w:asciiTheme="minorEastAsia" w:hAnsiTheme="minorEastAsia"/>
                <w:sz w:val="16"/>
                <w:szCs w:val="16"/>
              </w:rPr>
            </w:pPr>
            <w:r w:rsidRPr="0070528B">
              <w:rPr>
                <w:rFonts w:asciiTheme="minorEastAsia" w:hAnsiTheme="minorEastAsia" w:hint="eastAsia"/>
                <w:sz w:val="16"/>
                <w:szCs w:val="16"/>
              </w:rPr>
              <w:t>・効果的な人員配置や事務処理の効率化により捻出した資金や目的積立金を活用し、任期付研究員の雇用や、大学院修学支援制度を運用。</w:t>
            </w:r>
          </w:p>
          <w:p w:rsidR="00FB1964" w:rsidRDefault="00FB1964" w:rsidP="0070528B">
            <w:pPr>
              <w:spacing w:line="0" w:lineRule="atLeast"/>
              <w:rPr>
                <w:rFonts w:asciiTheme="minorEastAsia" w:hAnsiTheme="minorEastAsia"/>
                <w:sz w:val="16"/>
                <w:szCs w:val="16"/>
              </w:rPr>
            </w:pPr>
          </w:p>
          <w:p w:rsidR="00621A4D" w:rsidRDefault="00621A4D" w:rsidP="0070528B">
            <w:pPr>
              <w:spacing w:line="0" w:lineRule="atLeast"/>
              <w:rPr>
                <w:rFonts w:asciiTheme="minorEastAsia" w:hAnsiTheme="minorEastAsia"/>
                <w:sz w:val="16"/>
                <w:szCs w:val="16"/>
              </w:rPr>
            </w:pPr>
          </w:p>
          <w:p w:rsidR="00621A4D" w:rsidRPr="0070528B" w:rsidRDefault="00621A4D"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２ 組織運営の改善</w:t>
            </w: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（１）優秀な人材の確保</w:t>
            </w: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・職員配置計画に基</w:t>
            </w:r>
            <w:r w:rsidR="00621A4D">
              <w:rPr>
                <w:rFonts w:asciiTheme="minorEastAsia" w:hAnsiTheme="minorEastAsia" w:hint="eastAsia"/>
                <w:sz w:val="16"/>
                <w:szCs w:val="16"/>
              </w:rPr>
              <w:t>いて職員を採用</w:t>
            </w:r>
            <w:r w:rsidRPr="0070528B">
              <w:rPr>
                <w:rFonts w:asciiTheme="minorEastAsia" w:hAnsiTheme="minorEastAsia" w:hint="eastAsia"/>
                <w:sz w:val="16"/>
                <w:szCs w:val="16"/>
              </w:rPr>
              <w:t>。</w:t>
            </w:r>
          </w:p>
          <w:p w:rsidR="008F08D9" w:rsidRPr="0070528B" w:rsidRDefault="008F08D9" w:rsidP="0070528B">
            <w:pPr>
              <w:spacing w:line="0" w:lineRule="atLeast"/>
              <w:ind w:firstLineChars="200" w:firstLine="320"/>
              <w:rPr>
                <w:rFonts w:asciiTheme="minorEastAsia" w:hAnsiTheme="minorEastAsia"/>
                <w:sz w:val="16"/>
                <w:szCs w:val="16"/>
              </w:rPr>
            </w:pPr>
            <w:r w:rsidRPr="0070528B">
              <w:rPr>
                <w:rFonts w:asciiTheme="minorEastAsia" w:hAnsiTheme="minorEastAsia" w:hint="eastAsia"/>
                <w:sz w:val="16"/>
                <w:szCs w:val="16"/>
              </w:rPr>
              <w:t>平成24年度　研究員2名、研究補助職1名</w:t>
            </w:r>
          </w:p>
          <w:p w:rsidR="008F08D9" w:rsidRPr="0070528B" w:rsidRDefault="008F08D9" w:rsidP="0070528B">
            <w:pPr>
              <w:spacing w:line="0" w:lineRule="atLeast"/>
              <w:ind w:firstLineChars="200" w:firstLine="320"/>
              <w:rPr>
                <w:rFonts w:asciiTheme="minorEastAsia" w:hAnsiTheme="minorEastAsia"/>
                <w:sz w:val="16"/>
                <w:szCs w:val="16"/>
              </w:rPr>
            </w:pPr>
            <w:r w:rsidRPr="0070528B">
              <w:rPr>
                <w:rFonts w:asciiTheme="minorEastAsia" w:hAnsiTheme="minorEastAsia" w:hint="eastAsia"/>
                <w:sz w:val="16"/>
                <w:szCs w:val="16"/>
              </w:rPr>
              <w:t>平成25年度　研究員3名、研究補助職3名</w:t>
            </w:r>
            <w:r w:rsidR="00052131" w:rsidRPr="0070528B">
              <w:rPr>
                <w:rFonts w:asciiTheme="minorEastAsia" w:hAnsiTheme="minorEastAsia" w:hint="eastAsia"/>
                <w:sz w:val="16"/>
                <w:szCs w:val="16"/>
              </w:rPr>
              <w:t>、事務職4名</w:t>
            </w:r>
          </w:p>
          <w:p w:rsidR="008F08D9" w:rsidRPr="0070528B" w:rsidRDefault="008F08D9" w:rsidP="0070528B">
            <w:pPr>
              <w:spacing w:line="0" w:lineRule="atLeast"/>
              <w:ind w:firstLineChars="200" w:firstLine="320"/>
              <w:rPr>
                <w:rFonts w:asciiTheme="minorEastAsia" w:hAnsiTheme="minorEastAsia"/>
                <w:sz w:val="16"/>
                <w:szCs w:val="16"/>
              </w:rPr>
            </w:pPr>
            <w:r w:rsidRPr="0070528B">
              <w:rPr>
                <w:rFonts w:asciiTheme="minorEastAsia" w:hAnsiTheme="minorEastAsia" w:hint="eastAsia"/>
                <w:sz w:val="16"/>
                <w:szCs w:val="16"/>
              </w:rPr>
              <w:t>平成26年度　研究員3 名、技術職7名、事務職10名</w:t>
            </w:r>
          </w:p>
          <w:p w:rsidR="008F08D9" w:rsidRPr="0070528B" w:rsidRDefault="008F08D9" w:rsidP="0070528B">
            <w:pPr>
              <w:spacing w:line="0" w:lineRule="atLeast"/>
              <w:ind w:firstLineChars="200" w:firstLine="320"/>
              <w:rPr>
                <w:rFonts w:asciiTheme="minorEastAsia" w:hAnsiTheme="minorEastAsia"/>
                <w:sz w:val="16"/>
                <w:szCs w:val="16"/>
              </w:rPr>
            </w:pPr>
            <w:r w:rsidRPr="0070528B">
              <w:rPr>
                <w:rFonts w:asciiTheme="minorEastAsia" w:hAnsiTheme="minorEastAsia" w:hint="eastAsia"/>
                <w:sz w:val="16"/>
                <w:szCs w:val="16"/>
              </w:rPr>
              <w:t>平成27年度　研究員4名、技術職4名、スタッフ職5名、事務職2名</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・H24</w:t>
            </w:r>
            <w:r w:rsidR="00AB5CEB" w:rsidRPr="0070528B">
              <w:rPr>
                <w:rFonts w:asciiTheme="minorEastAsia" w:hAnsiTheme="minorEastAsia" w:hint="eastAsia"/>
                <w:sz w:val="16"/>
                <w:szCs w:val="16"/>
              </w:rPr>
              <w:t>年度</w:t>
            </w:r>
            <w:r w:rsidRPr="0070528B">
              <w:rPr>
                <w:rFonts w:asciiTheme="minorEastAsia" w:hAnsiTheme="minorEastAsia" w:hint="eastAsia"/>
                <w:sz w:val="16"/>
                <w:szCs w:val="16"/>
              </w:rPr>
              <w:t>「研究補助職」を、H27</w:t>
            </w:r>
            <w:r w:rsidR="00AB5CEB" w:rsidRPr="0070528B">
              <w:rPr>
                <w:rFonts w:asciiTheme="minorEastAsia" w:hAnsiTheme="minorEastAsia" w:hint="eastAsia"/>
                <w:sz w:val="16"/>
                <w:szCs w:val="16"/>
              </w:rPr>
              <w:t>年度</w:t>
            </w:r>
            <w:r w:rsidRPr="0070528B">
              <w:rPr>
                <w:rFonts w:asciiTheme="minorEastAsia" w:hAnsiTheme="minorEastAsia" w:hint="eastAsia"/>
                <w:sz w:val="16"/>
                <w:szCs w:val="16"/>
              </w:rPr>
              <w:t>「スタッフ職」を設け、継続的に研究を支援できる体制を強化。</w:t>
            </w: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（２）人材の育成</w:t>
            </w:r>
          </w:p>
          <w:p w:rsidR="008F08D9" w:rsidRPr="0070528B" w:rsidRDefault="008F08D9" w:rsidP="0070528B">
            <w:pPr>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① 研修制度の確立</w:t>
            </w:r>
          </w:p>
          <w:p w:rsidR="008F08D9" w:rsidRPr="0070528B" w:rsidRDefault="008F08D9" w:rsidP="002B6BBC">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・職員育成計画に関する所内プロジェクトチームを設置し、職員育成計画を策定</w:t>
            </w:r>
            <w:r w:rsidR="002B6BBC">
              <w:rPr>
                <w:rFonts w:asciiTheme="minorEastAsia" w:hAnsiTheme="minorEastAsia" w:hint="eastAsia"/>
                <w:sz w:val="16"/>
                <w:szCs w:val="16"/>
              </w:rPr>
              <w:t>し、研修等を実施</w:t>
            </w:r>
            <w:r w:rsidRPr="0070528B">
              <w:rPr>
                <w:rFonts w:asciiTheme="minorEastAsia" w:hAnsiTheme="minorEastAsia" w:hint="eastAsia"/>
                <w:sz w:val="16"/>
                <w:szCs w:val="16"/>
              </w:rPr>
              <w:t>。</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5F5E75">
              <w:rPr>
                <w:rFonts w:asciiTheme="minorEastAsia" w:hAnsiTheme="minorEastAsia" w:hint="eastAsia"/>
                <w:sz w:val="16"/>
                <w:szCs w:val="16"/>
              </w:rPr>
              <w:t>業務にかかわる</w:t>
            </w:r>
            <w:r w:rsidRPr="0070528B">
              <w:rPr>
                <w:rFonts w:asciiTheme="minorEastAsia" w:hAnsiTheme="minorEastAsia" w:hint="eastAsia"/>
                <w:sz w:val="16"/>
                <w:szCs w:val="16"/>
              </w:rPr>
              <w:t>学位取得のために大学院</w:t>
            </w:r>
            <w:r w:rsidR="002B6BBC">
              <w:rPr>
                <w:rFonts w:asciiTheme="minorEastAsia" w:hAnsiTheme="minorEastAsia" w:hint="eastAsia"/>
                <w:sz w:val="16"/>
                <w:szCs w:val="16"/>
              </w:rPr>
              <w:t>の</w:t>
            </w:r>
            <w:r w:rsidRPr="0070528B">
              <w:rPr>
                <w:rFonts w:asciiTheme="minorEastAsia" w:hAnsiTheme="minorEastAsia" w:hint="eastAsia"/>
                <w:sz w:val="16"/>
                <w:szCs w:val="16"/>
              </w:rPr>
              <w:t>修学</w:t>
            </w:r>
            <w:r w:rsidR="002B6BBC">
              <w:rPr>
                <w:rFonts w:asciiTheme="minorEastAsia" w:hAnsiTheme="minorEastAsia" w:hint="eastAsia"/>
                <w:sz w:val="16"/>
                <w:szCs w:val="16"/>
              </w:rPr>
              <w:t>を</w:t>
            </w:r>
            <w:r w:rsidRPr="0070528B">
              <w:rPr>
                <w:rFonts w:asciiTheme="minorEastAsia" w:hAnsiTheme="minorEastAsia" w:hint="eastAsia"/>
                <w:sz w:val="16"/>
                <w:szCs w:val="16"/>
              </w:rPr>
              <w:t>支援。</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8428AF">
              <w:rPr>
                <w:rFonts w:asciiTheme="minorEastAsia" w:hAnsiTheme="minorEastAsia" w:hint="eastAsia"/>
                <w:sz w:val="16"/>
                <w:szCs w:val="16"/>
              </w:rPr>
              <w:t>職員のスキルアップのため、</w:t>
            </w:r>
            <w:r w:rsidR="001E202E">
              <w:rPr>
                <w:rFonts w:asciiTheme="minorEastAsia" w:hAnsiTheme="minorEastAsia" w:hint="eastAsia"/>
                <w:sz w:val="16"/>
                <w:szCs w:val="16"/>
              </w:rPr>
              <w:t>（国研）</w:t>
            </w:r>
            <w:r w:rsidRPr="0070528B">
              <w:rPr>
                <w:rFonts w:asciiTheme="minorEastAsia" w:hAnsiTheme="minorEastAsia" w:hint="eastAsia"/>
                <w:sz w:val="16"/>
                <w:szCs w:val="16"/>
              </w:rPr>
              <w:t>農研機構の依頼研究員制度、農水省実施する研究員研修</w:t>
            </w:r>
            <w:r w:rsidR="008428AF">
              <w:rPr>
                <w:rFonts w:asciiTheme="minorEastAsia" w:hAnsiTheme="minorEastAsia" w:hint="eastAsia"/>
                <w:sz w:val="16"/>
                <w:szCs w:val="16"/>
              </w:rPr>
              <w:t>等</w:t>
            </w:r>
            <w:r w:rsidRPr="0070528B">
              <w:rPr>
                <w:rFonts w:asciiTheme="minorEastAsia" w:hAnsiTheme="minorEastAsia" w:hint="eastAsia"/>
                <w:sz w:val="16"/>
                <w:szCs w:val="16"/>
              </w:rPr>
              <w:t>を</w:t>
            </w:r>
            <w:r w:rsidR="008428AF">
              <w:rPr>
                <w:rFonts w:asciiTheme="minorEastAsia" w:hAnsiTheme="minorEastAsia" w:hint="eastAsia"/>
                <w:sz w:val="16"/>
                <w:szCs w:val="16"/>
              </w:rPr>
              <w:t>利用。</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・職場内研修として、環境</w:t>
            </w:r>
            <w:r w:rsidR="008428AF">
              <w:rPr>
                <w:rFonts w:asciiTheme="minorEastAsia" w:hAnsiTheme="minorEastAsia" w:hint="eastAsia"/>
                <w:sz w:val="16"/>
                <w:szCs w:val="16"/>
              </w:rPr>
              <w:t>分析に係る</w:t>
            </w:r>
            <w:r w:rsidRPr="0070528B">
              <w:rPr>
                <w:rFonts w:asciiTheme="minorEastAsia" w:hAnsiTheme="minorEastAsia" w:hint="eastAsia"/>
                <w:sz w:val="16"/>
                <w:szCs w:val="16"/>
              </w:rPr>
              <w:t>精度管理</w:t>
            </w:r>
            <w:r w:rsidR="008428AF">
              <w:rPr>
                <w:rFonts w:asciiTheme="minorEastAsia" w:hAnsiTheme="minorEastAsia" w:hint="eastAsia"/>
                <w:sz w:val="16"/>
                <w:szCs w:val="16"/>
              </w:rPr>
              <w:t>や機器</w:t>
            </w:r>
            <w:r w:rsidR="00E63F01">
              <w:rPr>
                <w:rFonts w:asciiTheme="minorEastAsia" w:hAnsiTheme="minorEastAsia" w:hint="eastAsia"/>
                <w:sz w:val="16"/>
                <w:szCs w:val="16"/>
              </w:rPr>
              <w:t>操作</w:t>
            </w:r>
            <w:r w:rsidR="008428AF">
              <w:rPr>
                <w:rFonts w:asciiTheme="minorEastAsia" w:hAnsiTheme="minorEastAsia" w:hint="eastAsia"/>
                <w:sz w:val="16"/>
                <w:szCs w:val="16"/>
              </w:rPr>
              <w:t>研修等を実施</w:t>
            </w:r>
            <w:r w:rsidRPr="0070528B">
              <w:rPr>
                <w:rFonts w:asciiTheme="minorEastAsia" w:hAnsiTheme="minorEastAsia" w:hint="eastAsia"/>
                <w:sz w:val="16"/>
                <w:szCs w:val="16"/>
              </w:rPr>
              <w:t>。</w:t>
            </w:r>
          </w:p>
          <w:p w:rsidR="008F08D9" w:rsidRDefault="008F08D9" w:rsidP="0070528B">
            <w:pPr>
              <w:spacing w:line="0" w:lineRule="atLeast"/>
              <w:ind w:left="163" w:hangingChars="102" w:hanging="163"/>
              <w:rPr>
                <w:rFonts w:asciiTheme="minorEastAsia" w:hAnsiTheme="minorEastAsia"/>
                <w:sz w:val="16"/>
                <w:szCs w:val="16"/>
              </w:rPr>
            </w:pPr>
          </w:p>
          <w:p w:rsidR="00C0590F" w:rsidRDefault="00C0590F" w:rsidP="0070528B">
            <w:pPr>
              <w:spacing w:line="0" w:lineRule="atLeast"/>
              <w:ind w:left="163" w:hangingChars="102" w:hanging="163"/>
              <w:rPr>
                <w:rFonts w:asciiTheme="minorEastAsia" w:hAnsiTheme="minorEastAsia"/>
                <w:sz w:val="16"/>
                <w:szCs w:val="16"/>
              </w:rPr>
            </w:pPr>
          </w:p>
          <w:p w:rsidR="005F5E75" w:rsidRPr="0070528B" w:rsidRDefault="005F5E75" w:rsidP="0070528B">
            <w:pPr>
              <w:spacing w:line="0" w:lineRule="atLeast"/>
              <w:ind w:left="163" w:hangingChars="102" w:hanging="163"/>
              <w:rPr>
                <w:rFonts w:asciiTheme="minorEastAsia" w:hAnsiTheme="minorEastAsia"/>
                <w:sz w:val="16"/>
                <w:szCs w:val="16"/>
              </w:rPr>
            </w:pPr>
          </w:p>
          <w:p w:rsidR="008F08D9" w:rsidRPr="00A812D8"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② 人事評価制度の確</w:t>
            </w:r>
            <w:r w:rsidRPr="00A812D8">
              <w:rPr>
                <w:rFonts w:asciiTheme="minorEastAsia" w:hAnsiTheme="minorEastAsia" w:hint="eastAsia"/>
                <w:sz w:val="16"/>
                <w:szCs w:val="16"/>
              </w:rPr>
              <w:t>立</w:t>
            </w:r>
          </w:p>
          <w:p w:rsidR="008F08D9" w:rsidRPr="0070528B" w:rsidRDefault="008F08D9" w:rsidP="0070528B">
            <w:pPr>
              <w:spacing w:line="0" w:lineRule="atLeast"/>
              <w:ind w:firstLineChars="100" w:firstLine="160"/>
              <w:rPr>
                <w:rFonts w:asciiTheme="minorEastAsia" w:hAnsiTheme="minorEastAsia"/>
                <w:sz w:val="16"/>
                <w:szCs w:val="16"/>
              </w:rPr>
            </w:pPr>
            <w:r w:rsidRPr="00A812D8">
              <w:rPr>
                <w:rFonts w:asciiTheme="minorEastAsia" w:hAnsiTheme="minorEastAsia" w:hint="eastAsia"/>
                <w:sz w:val="16"/>
                <w:szCs w:val="16"/>
              </w:rPr>
              <w:t>職員の職階</w:t>
            </w:r>
            <w:r w:rsidR="00C0590F" w:rsidRPr="00A812D8">
              <w:rPr>
                <w:rFonts w:asciiTheme="minorEastAsia" w:hAnsiTheme="minorEastAsia" w:hint="eastAsia"/>
                <w:sz w:val="16"/>
                <w:szCs w:val="16"/>
              </w:rPr>
              <w:t>ごとに求められる能力を明確化し、</w:t>
            </w:r>
            <w:r w:rsidRPr="00A812D8">
              <w:rPr>
                <w:rFonts w:asciiTheme="minorEastAsia" w:hAnsiTheme="minorEastAsia" w:hint="eastAsia"/>
                <w:sz w:val="16"/>
                <w:szCs w:val="16"/>
              </w:rPr>
              <w:t>客観的に業績を評価するため、府の制度を基本に法人独</w:t>
            </w:r>
            <w:r w:rsidR="00CD6B60" w:rsidRPr="00A812D8">
              <w:rPr>
                <w:rFonts w:asciiTheme="minorEastAsia" w:hAnsiTheme="minorEastAsia" w:hint="eastAsia"/>
                <w:sz w:val="16"/>
                <w:szCs w:val="16"/>
              </w:rPr>
              <w:t>自の仕組みを取り入れた人事評価制度を実施</w:t>
            </w:r>
            <w:r w:rsidRPr="00A812D8">
              <w:rPr>
                <w:rFonts w:asciiTheme="minorEastAsia" w:hAnsiTheme="minorEastAsia" w:hint="eastAsia"/>
                <w:sz w:val="16"/>
                <w:szCs w:val="16"/>
              </w:rPr>
              <w:t>。</w:t>
            </w:r>
          </w:p>
          <w:p w:rsidR="008F08D9" w:rsidRPr="0070528B" w:rsidRDefault="008F08D9" w:rsidP="0070528B">
            <w:pPr>
              <w:spacing w:line="0" w:lineRule="atLeast"/>
              <w:rPr>
                <w:rFonts w:asciiTheme="minorEastAsia" w:hAnsiTheme="minorEastAsia"/>
                <w:sz w:val="16"/>
                <w:szCs w:val="16"/>
              </w:rPr>
            </w:pPr>
          </w:p>
          <w:p w:rsidR="008F08D9" w:rsidRDefault="008F08D9" w:rsidP="0070528B">
            <w:pPr>
              <w:spacing w:line="0" w:lineRule="atLeast"/>
              <w:rPr>
                <w:rFonts w:asciiTheme="minorEastAsia" w:hAnsiTheme="minorEastAsia"/>
                <w:sz w:val="16"/>
                <w:szCs w:val="16"/>
              </w:rPr>
            </w:pPr>
          </w:p>
          <w:p w:rsidR="00C0590F" w:rsidRPr="0070528B" w:rsidRDefault="00C0590F"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③ 職員へのインセンティブ</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・優れた業績を上げた職員を外部表彰制度の候補者として推薦。H25</w:t>
            </w:r>
            <w:r w:rsidR="003975C8">
              <w:rPr>
                <w:rFonts w:asciiTheme="minorEastAsia" w:hAnsiTheme="minorEastAsia" w:hint="eastAsia"/>
                <w:sz w:val="16"/>
                <w:szCs w:val="16"/>
              </w:rPr>
              <w:t>年度に</w:t>
            </w:r>
            <w:r w:rsidRPr="0070528B">
              <w:rPr>
                <w:rFonts w:asciiTheme="minorEastAsia" w:hAnsiTheme="minorEastAsia" w:hint="eastAsia"/>
                <w:sz w:val="16"/>
                <w:szCs w:val="16"/>
              </w:rPr>
              <w:t>府環境農林水産部長表彰、H27年度に全国農業関係試験研究場所長会　研究功労者表彰を受賞。</w:t>
            </w:r>
          </w:p>
          <w:p w:rsidR="004A296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・職員表彰制度をH24年度に策定。H25年度より毎年度優秀職員や活躍職員を表彰</w:t>
            </w:r>
            <w:r w:rsidR="00CE6266">
              <w:rPr>
                <w:rFonts w:asciiTheme="minorEastAsia" w:hAnsiTheme="minorEastAsia" w:hint="eastAsia"/>
                <w:sz w:val="16"/>
                <w:szCs w:val="16"/>
              </w:rPr>
              <w:t>（89名）</w:t>
            </w:r>
            <w:r w:rsidRPr="0070528B">
              <w:rPr>
                <w:rFonts w:asciiTheme="minorEastAsia" w:hAnsiTheme="minorEastAsia" w:hint="eastAsia"/>
                <w:sz w:val="16"/>
                <w:szCs w:val="16"/>
              </w:rPr>
              <w:t>。</w:t>
            </w:r>
          </w:p>
          <w:p w:rsidR="00426095" w:rsidRPr="0070528B" w:rsidRDefault="00426095" w:rsidP="0070528B">
            <w:pPr>
              <w:spacing w:line="0" w:lineRule="atLeast"/>
              <w:ind w:rightChars="218" w:right="458"/>
              <w:rPr>
                <w:rFonts w:asciiTheme="minorEastAsia" w:hAnsiTheme="minorEastAsia"/>
                <w:sz w:val="16"/>
                <w:szCs w:val="16"/>
              </w:rPr>
            </w:pPr>
          </w:p>
          <w:p w:rsidR="008F08D9" w:rsidRPr="0070528B" w:rsidRDefault="008F08D9" w:rsidP="0070528B">
            <w:pPr>
              <w:spacing w:line="0" w:lineRule="atLeast"/>
              <w:ind w:rightChars="218" w:right="458" w:firstLineChars="255" w:firstLine="408"/>
              <w:rPr>
                <w:rFonts w:asciiTheme="minorEastAsia" w:hAnsiTheme="minorEastAsia"/>
                <w:sz w:val="16"/>
                <w:szCs w:val="16"/>
              </w:rPr>
            </w:pPr>
            <w:r w:rsidRPr="0070528B">
              <w:rPr>
                <w:rFonts w:asciiTheme="minorEastAsia" w:hAnsiTheme="minorEastAsia" w:hint="eastAsia"/>
                <w:sz w:val="16"/>
                <w:szCs w:val="16"/>
              </w:rPr>
              <w:t>職員表彰（人）</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1020"/>
              <w:gridCol w:w="1020"/>
              <w:gridCol w:w="1020"/>
              <w:gridCol w:w="1020"/>
            </w:tblGrid>
            <w:tr w:rsidR="007D3362" w:rsidRPr="0070528B" w:rsidTr="00AF6B8F">
              <w:trPr>
                <w:trHeight w:val="227"/>
              </w:trPr>
              <w:tc>
                <w:tcPr>
                  <w:tcW w:w="1573" w:type="dxa"/>
                  <w:tcBorders>
                    <w:right w:val="single" w:sz="6" w:space="0" w:color="auto"/>
                  </w:tcBorders>
                  <w:shd w:val="clear" w:color="auto" w:fill="auto"/>
                  <w:vAlign w:val="center"/>
                </w:tcPr>
                <w:p w:rsidR="007D3362" w:rsidRPr="0070528B" w:rsidRDefault="007D3362" w:rsidP="009A0C3A">
                  <w:pPr>
                    <w:spacing w:line="0" w:lineRule="atLeast"/>
                    <w:jc w:val="center"/>
                    <w:rPr>
                      <w:rFonts w:asciiTheme="minorEastAsia" w:hAnsiTheme="minorEastAsia"/>
                      <w:sz w:val="16"/>
                      <w:szCs w:val="16"/>
                    </w:rPr>
                  </w:pPr>
                </w:p>
              </w:tc>
              <w:tc>
                <w:tcPr>
                  <w:tcW w:w="1020" w:type="dxa"/>
                  <w:shd w:val="clear" w:color="auto" w:fill="auto"/>
                  <w:vAlign w:val="center"/>
                </w:tcPr>
                <w:p w:rsidR="007D3362" w:rsidRPr="0070528B" w:rsidRDefault="007D336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H25</w:t>
                  </w:r>
                </w:p>
              </w:tc>
              <w:tc>
                <w:tcPr>
                  <w:tcW w:w="1020" w:type="dxa"/>
                  <w:shd w:val="clear" w:color="auto" w:fill="auto"/>
                  <w:vAlign w:val="center"/>
                </w:tcPr>
                <w:p w:rsidR="007D3362" w:rsidRPr="0070528B" w:rsidRDefault="007D336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H26</w:t>
                  </w:r>
                </w:p>
              </w:tc>
              <w:tc>
                <w:tcPr>
                  <w:tcW w:w="1020" w:type="dxa"/>
                  <w:vAlign w:val="center"/>
                </w:tcPr>
                <w:p w:rsidR="007D3362" w:rsidRPr="0070528B" w:rsidRDefault="007D3362" w:rsidP="0070528B">
                  <w:pPr>
                    <w:spacing w:line="0" w:lineRule="atLeast"/>
                    <w:jc w:val="center"/>
                    <w:rPr>
                      <w:rFonts w:asciiTheme="minorEastAsia" w:hAnsiTheme="minorEastAsia"/>
                      <w:sz w:val="16"/>
                      <w:szCs w:val="16"/>
                    </w:rPr>
                  </w:pPr>
                  <w:r w:rsidRPr="0070528B">
                    <w:rPr>
                      <w:rFonts w:asciiTheme="minorEastAsia" w:hAnsiTheme="minorEastAsia"/>
                      <w:sz w:val="16"/>
                      <w:szCs w:val="16"/>
                    </w:rPr>
                    <w:t>H27</w:t>
                  </w:r>
                </w:p>
              </w:tc>
              <w:tc>
                <w:tcPr>
                  <w:tcW w:w="1020" w:type="dxa"/>
                  <w:vAlign w:val="center"/>
                </w:tcPr>
                <w:p w:rsidR="007D3362" w:rsidRPr="0070528B" w:rsidRDefault="007D336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r>
            <w:tr w:rsidR="007D3362" w:rsidRPr="0070528B" w:rsidTr="00AF6B8F">
              <w:trPr>
                <w:trHeight w:val="227"/>
              </w:trPr>
              <w:tc>
                <w:tcPr>
                  <w:tcW w:w="1573" w:type="dxa"/>
                  <w:tcBorders>
                    <w:right w:val="single" w:sz="6" w:space="0" w:color="auto"/>
                  </w:tcBorders>
                  <w:shd w:val="clear" w:color="auto" w:fill="auto"/>
                  <w:vAlign w:val="center"/>
                </w:tcPr>
                <w:p w:rsidR="007D3362" w:rsidRPr="0070528B" w:rsidRDefault="007D3362" w:rsidP="009A0C3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優秀職員等表彰</w:t>
                  </w:r>
                </w:p>
              </w:tc>
              <w:tc>
                <w:tcPr>
                  <w:tcW w:w="1020" w:type="dxa"/>
                  <w:shd w:val="clear" w:color="auto" w:fill="auto"/>
                  <w:vAlign w:val="center"/>
                </w:tcPr>
                <w:p w:rsidR="007D3362" w:rsidRPr="0070528B" w:rsidRDefault="007D336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11</w:t>
                  </w:r>
                </w:p>
              </w:tc>
              <w:tc>
                <w:tcPr>
                  <w:tcW w:w="1020" w:type="dxa"/>
                  <w:shd w:val="clear" w:color="auto" w:fill="auto"/>
                  <w:vAlign w:val="center"/>
                </w:tcPr>
                <w:p w:rsidR="007D3362" w:rsidRPr="0070528B" w:rsidRDefault="007D336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4</w:t>
                  </w:r>
                </w:p>
              </w:tc>
              <w:tc>
                <w:tcPr>
                  <w:tcW w:w="1020" w:type="dxa"/>
                  <w:vAlign w:val="center"/>
                </w:tcPr>
                <w:p w:rsidR="007D3362" w:rsidRPr="0070528B" w:rsidRDefault="007D336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w:t>
                  </w:r>
                </w:p>
              </w:tc>
              <w:tc>
                <w:tcPr>
                  <w:tcW w:w="1020" w:type="dxa"/>
                  <w:vAlign w:val="center"/>
                </w:tcPr>
                <w:p w:rsidR="007D3362" w:rsidRPr="0070528B" w:rsidRDefault="007D336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16</w:t>
                  </w:r>
                </w:p>
              </w:tc>
            </w:tr>
            <w:tr w:rsidR="007D3362" w:rsidRPr="0070528B" w:rsidTr="00AF6B8F">
              <w:trPr>
                <w:trHeight w:val="227"/>
              </w:trPr>
              <w:tc>
                <w:tcPr>
                  <w:tcW w:w="1573" w:type="dxa"/>
                  <w:tcBorders>
                    <w:right w:val="single" w:sz="6" w:space="0" w:color="auto"/>
                  </w:tcBorders>
                  <w:shd w:val="clear" w:color="auto" w:fill="auto"/>
                  <w:vAlign w:val="center"/>
                </w:tcPr>
                <w:p w:rsidR="00580B6D" w:rsidRPr="0070528B" w:rsidRDefault="007D3362" w:rsidP="009A0C3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活躍職員等表彰</w:t>
                  </w:r>
                </w:p>
              </w:tc>
              <w:tc>
                <w:tcPr>
                  <w:tcW w:w="1020" w:type="dxa"/>
                  <w:shd w:val="clear" w:color="auto" w:fill="auto"/>
                  <w:vAlign w:val="center"/>
                </w:tcPr>
                <w:p w:rsidR="00580B6D" w:rsidRPr="0070528B" w:rsidRDefault="007D336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16</w:t>
                  </w:r>
                </w:p>
              </w:tc>
              <w:tc>
                <w:tcPr>
                  <w:tcW w:w="1020" w:type="dxa"/>
                  <w:shd w:val="clear" w:color="auto" w:fill="auto"/>
                  <w:vAlign w:val="center"/>
                </w:tcPr>
                <w:p w:rsidR="00580B6D" w:rsidRPr="0070528B" w:rsidRDefault="007D336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22</w:t>
                  </w:r>
                </w:p>
              </w:tc>
              <w:tc>
                <w:tcPr>
                  <w:tcW w:w="1020" w:type="dxa"/>
                  <w:vAlign w:val="center"/>
                </w:tcPr>
                <w:p w:rsidR="00580B6D" w:rsidRPr="0070528B" w:rsidRDefault="007D336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35</w:t>
                  </w:r>
                </w:p>
              </w:tc>
              <w:tc>
                <w:tcPr>
                  <w:tcW w:w="1020" w:type="dxa"/>
                  <w:vAlign w:val="center"/>
                </w:tcPr>
                <w:p w:rsidR="00580B6D" w:rsidRPr="0070528B" w:rsidRDefault="007D3362"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73</w:t>
                  </w:r>
                </w:p>
              </w:tc>
            </w:tr>
            <w:tr w:rsidR="00580B6D" w:rsidRPr="0070528B" w:rsidTr="00AF6B8F">
              <w:trPr>
                <w:trHeight w:val="227"/>
              </w:trPr>
              <w:tc>
                <w:tcPr>
                  <w:tcW w:w="1573" w:type="dxa"/>
                  <w:tcBorders>
                    <w:bottom w:val="single" w:sz="4" w:space="0" w:color="auto"/>
                    <w:right w:val="single" w:sz="6" w:space="0" w:color="auto"/>
                  </w:tcBorders>
                  <w:shd w:val="clear" w:color="auto" w:fill="auto"/>
                  <w:vAlign w:val="center"/>
                </w:tcPr>
                <w:p w:rsidR="00580B6D" w:rsidRPr="0070528B" w:rsidRDefault="00580B6D" w:rsidP="009A0C3A">
                  <w:pPr>
                    <w:spacing w:line="0" w:lineRule="atLeast"/>
                    <w:jc w:val="center"/>
                    <w:rPr>
                      <w:rFonts w:asciiTheme="minorEastAsia" w:hAnsiTheme="minorEastAsia"/>
                      <w:sz w:val="16"/>
                      <w:szCs w:val="16"/>
                    </w:rPr>
                  </w:pPr>
                  <w:r w:rsidRPr="0070528B">
                    <w:rPr>
                      <w:rFonts w:asciiTheme="minorEastAsia" w:hAnsiTheme="minorEastAsia" w:hint="eastAsia"/>
                      <w:sz w:val="16"/>
                      <w:szCs w:val="16"/>
                    </w:rPr>
                    <w:t>合計</w:t>
                  </w:r>
                </w:p>
              </w:tc>
              <w:tc>
                <w:tcPr>
                  <w:tcW w:w="1020" w:type="dxa"/>
                  <w:tcBorders>
                    <w:bottom w:val="single" w:sz="4" w:space="0" w:color="auto"/>
                  </w:tcBorders>
                  <w:shd w:val="clear" w:color="auto" w:fill="auto"/>
                  <w:vAlign w:val="center"/>
                </w:tcPr>
                <w:p w:rsidR="00580B6D" w:rsidRPr="0070528B" w:rsidRDefault="00580B6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27</w:t>
                  </w:r>
                </w:p>
              </w:tc>
              <w:tc>
                <w:tcPr>
                  <w:tcW w:w="1020" w:type="dxa"/>
                  <w:tcBorders>
                    <w:bottom w:val="single" w:sz="4" w:space="0" w:color="auto"/>
                  </w:tcBorders>
                  <w:shd w:val="clear" w:color="auto" w:fill="auto"/>
                  <w:vAlign w:val="center"/>
                </w:tcPr>
                <w:p w:rsidR="00580B6D" w:rsidRPr="0070528B" w:rsidRDefault="00580B6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26</w:t>
                  </w:r>
                </w:p>
              </w:tc>
              <w:tc>
                <w:tcPr>
                  <w:tcW w:w="1020" w:type="dxa"/>
                  <w:tcBorders>
                    <w:bottom w:val="single" w:sz="4" w:space="0" w:color="auto"/>
                  </w:tcBorders>
                  <w:vAlign w:val="center"/>
                </w:tcPr>
                <w:p w:rsidR="00580B6D" w:rsidRPr="0070528B" w:rsidRDefault="00580B6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36</w:t>
                  </w:r>
                </w:p>
              </w:tc>
              <w:tc>
                <w:tcPr>
                  <w:tcW w:w="1020" w:type="dxa"/>
                  <w:tcBorders>
                    <w:bottom w:val="single" w:sz="4" w:space="0" w:color="auto"/>
                  </w:tcBorders>
                  <w:vAlign w:val="center"/>
                </w:tcPr>
                <w:p w:rsidR="00580B6D" w:rsidRPr="0070528B" w:rsidRDefault="00580B6D" w:rsidP="0070528B">
                  <w:pPr>
                    <w:spacing w:line="0" w:lineRule="atLeast"/>
                    <w:jc w:val="center"/>
                    <w:rPr>
                      <w:rFonts w:asciiTheme="minorEastAsia" w:hAnsiTheme="minorEastAsia"/>
                      <w:sz w:val="16"/>
                      <w:szCs w:val="16"/>
                    </w:rPr>
                  </w:pPr>
                  <w:r w:rsidRPr="0070528B">
                    <w:rPr>
                      <w:rFonts w:asciiTheme="minorEastAsia" w:hAnsiTheme="minorEastAsia" w:hint="eastAsia"/>
                      <w:sz w:val="16"/>
                      <w:szCs w:val="16"/>
                    </w:rPr>
                    <w:t>89</w:t>
                  </w:r>
                </w:p>
              </w:tc>
            </w:tr>
          </w:tbl>
          <w:p w:rsidR="00E152B5" w:rsidRPr="0070528B" w:rsidRDefault="00E152B5"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３</w:t>
            </w:r>
            <w:r w:rsidRPr="0070528B">
              <w:rPr>
                <w:rFonts w:asciiTheme="minorEastAsia" w:hAnsiTheme="minorEastAsia" w:hint="eastAsia"/>
                <w:b/>
                <w:sz w:val="16"/>
                <w:szCs w:val="16"/>
              </w:rPr>
              <w:t xml:space="preserve"> </w:t>
            </w:r>
            <w:r w:rsidR="008F08D9" w:rsidRPr="0070528B">
              <w:rPr>
                <w:rFonts w:asciiTheme="minorEastAsia" w:hAnsiTheme="minorEastAsia" w:hint="eastAsia"/>
                <w:sz w:val="16"/>
                <w:szCs w:val="16"/>
              </w:rPr>
              <w:t>財務内容の改善に関する目標を達成するためとるべき措置</w:t>
            </w:r>
          </w:p>
          <w:p w:rsidR="008F08D9" w:rsidRPr="0070528B" w:rsidRDefault="008F08D9" w:rsidP="0070528B">
            <w:pPr>
              <w:spacing w:line="0" w:lineRule="atLeast"/>
              <w:rPr>
                <w:rFonts w:asciiTheme="minorEastAsia" w:hAnsiTheme="minorEastAsia"/>
                <w:sz w:val="16"/>
                <w:szCs w:val="16"/>
              </w:rPr>
            </w:pPr>
          </w:p>
          <w:p w:rsidR="00DB0E33" w:rsidRPr="0070528B" w:rsidRDefault="00DB0E33" w:rsidP="0070528B">
            <w:pPr>
              <w:spacing w:line="0" w:lineRule="atLeast"/>
              <w:rPr>
                <w:rFonts w:asciiTheme="minorEastAsia" w:hAnsiTheme="minorEastAsia"/>
                <w:sz w:val="16"/>
                <w:szCs w:val="16"/>
              </w:rPr>
            </w:pPr>
            <w:r w:rsidRPr="0070528B">
              <w:rPr>
                <w:rFonts w:asciiTheme="minorEastAsia" w:hAnsiTheme="minorEastAsia" w:hint="eastAsia"/>
                <w:sz w:val="16"/>
                <w:szCs w:val="16"/>
              </w:rPr>
              <w:t>(1)経費の適正執行・効率化</w:t>
            </w:r>
          </w:p>
          <w:p w:rsidR="008F08D9" w:rsidRPr="0070528B" w:rsidRDefault="00417623" w:rsidP="0070528B">
            <w:pPr>
              <w:spacing w:line="0" w:lineRule="atLeast"/>
              <w:ind w:left="163" w:hangingChars="102" w:hanging="163"/>
              <w:rPr>
                <w:rFonts w:asciiTheme="minorEastAsia" w:hAnsiTheme="minorEastAsia"/>
                <w:sz w:val="16"/>
                <w:szCs w:val="16"/>
              </w:rPr>
            </w:pPr>
            <w:r>
              <w:rPr>
                <w:rFonts w:asciiTheme="minorEastAsia" w:hAnsiTheme="minorEastAsia" w:hint="eastAsia"/>
                <w:sz w:val="16"/>
                <w:szCs w:val="16"/>
              </w:rPr>
              <w:t>・</w:t>
            </w:r>
            <w:r w:rsidR="008F08D9" w:rsidRPr="0070528B">
              <w:rPr>
                <w:rFonts w:asciiTheme="minorEastAsia" w:hAnsiTheme="minorEastAsia" w:hint="eastAsia"/>
                <w:sz w:val="16"/>
                <w:szCs w:val="16"/>
              </w:rPr>
              <w:t>財務会計システムを活用して経費・支出予算の執行状況を定期的に点検。</w:t>
            </w:r>
            <w:r w:rsidR="00EF761C" w:rsidRPr="0070528B">
              <w:rPr>
                <w:rFonts w:asciiTheme="minorEastAsia" w:hAnsiTheme="minorEastAsia" w:hint="eastAsia"/>
                <w:sz w:val="16"/>
                <w:szCs w:val="16"/>
              </w:rPr>
              <w:t>予算の計画的執行を推進。</w:t>
            </w:r>
          </w:p>
          <w:p w:rsidR="00EF761C" w:rsidRPr="0070528B" w:rsidRDefault="00EF761C" w:rsidP="0070528B">
            <w:pPr>
              <w:spacing w:line="0" w:lineRule="atLeast"/>
              <w:ind w:left="147" w:hangingChars="92" w:hanging="147"/>
              <w:rPr>
                <w:rFonts w:asciiTheme="minorEastAsia" w:hAnsiTheme="minorEastAsia"/>
                <w:sz w:val="16"/>
                <w:szCs w:val="16"/>
              </w:rPr>
            </w:pPr>
            <w:r w:rsidRPr="0070528B">
              <w:rPr>
                <w:rFonts w:asciiTheme="minorEastAsia" w:hAnsiTheme="minorEastAsia" w:hint="eastAsia"/>
                <w:sz w:val="16"/>
                <w:szCs w:val="16"/>
              </w:rPr>
              <w:t>・監査法人による</w:t>
            </w:r>
            <w:r w:rsidR="000E033B">
              <w:rPr>
                <w:rFonts w:asciiTheme="minorEastAsia" w:hAnsiTheme="minorEastAsia" w:hint="eastAsia"/>
                <w:sz w:val="16"/>
                <w:szCs w:val="16"/>
              </w:rPr>
              <w:t>改善提案に基づいて</w:t>
            </w:r>
            <w:r w:rsidRPr="0070528B">
              <w:rPr>
                <w:rFonts w:asciiTheme="minorEastAsia" w:hAnsiTheme="minorEastAsia" w:hint="eastAsia"/>
                <w:sz w:val="16"/>
                <w:szCs w:val="16"/>
              </w:rPr>
              <w:t>総務事務システムのサポート体制</w:t>
            </w:r>
            <w:r w:rsidR="000E033B">
              <w:rPr>
                <w:rFonts w:asciiTheme="minorEastAsia" w:hAnsiTheme="minorEastAsia" w:hint="eastAsia"/>
                <w:sz w:val="16"/>
                <w:szCs w:val="16"/>
              </w:rPr>
              <w:t>を</w:t>
            </w:r>
            <w:r w:rsidRPr="0070528B">
              <w:rPr>
                <w:rFonts w:asciiTheme="minorEastAsia" w:hAnsiTheme="minorEastAsia" w:hint="eastAsia"/>
                <w:sz w:val="16"/>
                <w:szCs w:val="16"/>
              </w:rPr>
              <w:t>見直し</w:t>
            </w:r>
            <w:r w:rsidR="000E033B">
              <w:rPr>
                <w:rFonts w:asciiTheme="minorEastAsia" w:hAnsiTheme="minorEastAsia" w:hint="eastAsia"/>
                <w:sz w:val="16"/>
                <w:szCs w:val="16"/>
              </w:rPr>
              <w:t>、経費を削減</w:t>
            </w:r>
            <w:r w:rsidRPr="0070528B">
              <w:rPr>
                <w:rFonts w:asciiTheme="minorEastAsia" w:hAnsiTheme="minorEastAsia" w:hint="eastAsia"/>
                <w:sz w:val="16"/>
                <w:szCs w:val="16"/>
              </w:rPr>
              <w:t>。</w:t>
            </w:r>
          </w:p>
          <w:p w:rsidR="008F08D9" w:rsidRPr="0070528B" w:rsidRDefault="008F08D9" w:rsidP="0070528B">
            <w:pPr>
              <w:spacing w:line="0" w:lineRule="atLeast"/>
              <w:ind w:left="155" w:hangingChars="97" w:hanging="155"/>
              <w:rPr>
                <w:rFonts w:asciiTheme="minorEastAsia" w:hAnsiTheme="minorEastAsia"/>
                <w:sz w:val="16"/>
                <w:szCs w:val="16"/>
              </w:rPr>
            </w:pPr>
            <w:r w:rsidRPr="0070528B">
              <w:rPr>
                <w:rFonts w:asciiTheme="minorEastAsia" w:hAnsiTheme="minorEastAsia" w:hint="eastAsia"/>
                <w:sz w:val="16"/>
                <w:szCs w:val="16"/>
              </w:rPr>
              <w:t>・公認会計士の資格を有する専門家による、会計制度に関する研修を毎年度実施。</w:t>
            </w:r>
            <w:r w:rsidR="00EF761C" w:rsidRPr="0070528B">
              <w:rPr>
                <w:rFonts w:asciiTheme="minorEastAsia" w:hAnsiTheme="minorEastAsia" w:hint="eastAsia"/>
                <w:sz w:val="16"/>
                <w:szCs w:val="16"/>
              </w:rPr>
              <w:t>経費の適正執行の意識を向上。</w:t>
            </w:r>
          </w:p>
          <w:p w:rsidR="00D7342F" w:rsidRDefault="00D7342F" w:rsidP="0070528B">
            <w:pPr>
              <w:autoSpaceDE w:val="0"/>
              <w:autoSpaceDN w:val="0"/>
              <w:spacing w:line="0" w:lineRule="atLeast"/>
              <w:rPr>
                <w:rFonts w:asciiTheme="minorEastAsia" w:hAnsiTheme="minorEastAsia"/>
                <w:sz w:val="16"/>
                <w:szCs w:val="16"/>
              </w:rPr>
            </w:pPr>
          </w:p>
          <w:p w:rsidR="00875815" w:rsidRDefault="00875815" w:rsidP="0070528B">
            <w:pPr>
              <w:autoSpaceDE w:val="0"/>
              <w:autoSpaceDN w:val="0"/>
              <w:spacing w:line="0" w:lineRule="atLeast"/>
              <w:rPr>
                <w:rFonts w:asciiTheme="minorEastAsia" w:hAnsiTheme="minorEastAsia"/>
                <w:sz w:val="16"/>
                <w:szCs w:val="16"/>
              </w:rPr>
            </w:pPr>
          </w:p>
          <w:p w:rsidR="008065F8" w:rsidRPr="0070528B" w:rsidRDefault="00D7342F"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 xml:space="preserve"> </w:t>
            </w:r>
            <w:r w:rsidR="00DB0E33" w:rsidRPr="0070528B">
              <w:rPr>
                <w:rFonts w:asciiTheme="minorEastAsia" w:hAnsiTheme="minorEastAsia" w:hint="eastAsia"/>
                <w:sz w:val="16"/>
                <w:szCs w:val="16"/>
              </w:rPr>
              <w:t>(2)</w:t>
            </w:r>
            <w:r w:rsidR="008065F8" w:rsidRPr="0070528B">
              <w:rPr>
                <w:rFonts w:asciiTheme="minorEastAsia" w:hAnsiTheme="minorEastAsia" w:hint="eastAsia"/>
                <w:sz w:val="16"/>
                <w:szCs w:val="16"/>
              </w:rPr>
              <w:t>剰余金の使途</w:t>
            </w:r>
          </w:p>
          <w:p w:rsidR="008065F8" w:rsidRPr="0070528B" w:rsidRDefault="008065F8" w:rsidP="0070528B">
            <w:pPr>
              <w:spacing w:line="0" w:lineRule="atLeast"/>
              <w:ind w:firstLineChars="100" w:firstLine="160"/>
              <w:rPr>
                <w:rFonts w:asciiTheme="minorEastAsia" w:hAnsiTheme="minorEastAsia"/>
                <w:sz w:val="16"/>
                <w:szCs w:val="16"/>
              </w:rPr>
            </w:pPr>
            <w:r w:rsidRPr="0070528B">
              <w:rPr>
                <w:rFonts w:asciiTheme="minorEastAsia" w:hAnsiTheme="minorEastAsia" w:hint="eastAsia"/>
                <w:sz w:val="16"/>
                <w:szCs w:val="16"/>
              </w:rPr>
              <w:t>決算において発生した剰余金のうち、経営努力により生じたものについて、計240,292千円</w:t>
            </w:r>
            <w:r w:rsidR="00CE0608">
              <w:rPr>
                <w:rFonts w:asciiTheme="minorEastAsia" w:hAnsiTheme="minorEastAsia" w:hint="eastAsia"/>
                <w:sz w:val="16"/>
                <w:szCs w:val="16"/>
              </w:rPr>
              <w:t>を府の承認を得て</w:t>
            </w:r>
            <w:r w:rsidRPr="0070528B">
              <w:rPr>
                <w:rFonts w:asciiTheme="minorEastAsia" w:hAnsiTheme="minorEastAsia" w:hint="eastAsia"/>
                <w:sz w:val="16"/>
                <w:szCs w:val="16"/>
              </w:rPr>
              <w:t>目的積立金化</w:t>
            </w:r>
            <w:r w:rsidR="00CE0608">
              <w:rPr>
                <w:rFonts w:asciiTheme="minorEastAsia" w:hAnsiTheme="minorEastAsia" w:hint="eastAsia"/>
                <w:sz w:val="16"/>
                <w:szCs w:val="16"/>
              </w:rPr>
              <w:t>し、</w:t>
            </w:r>
            <w:r w:rsidR="007D7DB7" w:rsidRPr="0070528B">
              <w:rPr>
                <w:rFonts w:asciiTheme="minorEastAsia" w:hAnsiTheme="minorEastAsia" w:hint="eastAsia"/>
                <w:sz w:val="16"/>
                <w:szCs w:val="16"/>
              </w:rPr>
              <w:t>調査研究資金への充当、研究体制強化（</w:t>
            </w:r>
            <w:r w:rsidRPr="0070528B">
              <w:rPr>
                <w:rFonts w:asciiTheme="minorEastAsia" w:hAnsiTheme="minorEastAsia" w:hint="eastAsia"/>
                <w:sz w:val="16"/>
                <w:szCs w:val="16"/>
              </w:rPr>
              <w:t>研究施設・機器</w:t>
            </w:r>
            <w:r w:rsidR="007D7DB7" w:rsidRPr="0070528B">
              <w:rPr>
                <w:rFonts w:asciiTheme="minorEastAsia" w:hAnsiTheme="minorEastAsia" w:hint="eastAsia"/>
                <w:sz w:val="16"/>
                <w:szCs w:val="16"/>
              </w:rPr>
              <w:t>）</w:t>
            </w:r>
            <w:r w:rsidRPr="0070528B">
              <w:rPr>
                <w:rFonts w:asciiTheme="minorEastAsia" w:hAnsiTheme="minorEastAsia" w:hint="eastAsia"/>
                <w:sz w:val="16"/>
                <w:szCs w:val="16"/>
              </w:rPr>
              <w:t>、その他</w:t>
            </w:r>
            <w:r w:rsidR="007D7DB7" w:rsidRPr="0070528B">
              <w:rPr>
                <w:rFonts w:asciiTheme="minorEastAsia" w:hAnsiTheme="minorEastAsia" w:hint="eastAsia"/>
                <w:sz w:val="16"/>
                <w:szCs w:val="16"/>
              </w:rPr>
              <w:t>（</w:t>
            </w:r>
            <w:r w:rsidRPr="0070528B">
              <w:rPr>
                <w:rFonts w:asciiTheme="minorEastAsia" w:hAnsiTheme="minorEastAsia" w:hint="eastAsia"/>
                <w:sz w:val="16"/>
                <w:szCs w:val="16"/>
              </w:rPr>
              <w:t>人材育成等</w:t>
            </w:r>
            <w:r w:rsidR="007D7DB7" w:rsidRPr="0070528B">
              <w:rPr>
                <w:rFonts w:asciiTheme="minorEastAsia" w:hAnsiTheme="minorEastAsia" w:hint="eastAsia"/>
                <w:sz w:val="16"/>
                <w:szCs w:val="16"/>
              </w:rPr>
              <w:t>）</w:t>
            </w:r>
            <w:r w:rsidRPr="0070528B">
              <w:rPr>
                <w:rFonts w:asciiTheme="minorEastAsia" w:hAnsiTheme="minorEastAsia" w:hint="eastAsia"/>
                <w:sz w:val="16"/>
                <w:szCs w:val="16"/>
              </w:rPr>
              <w:t>に利用</w:t>
            </w:r>
            <w:r w:rsidR="00AE5FC6" w:rsidRPr="0070528B">
              <w:rPr>
                <w:rFonts w:asciiTheme="minorEastAsia" w:hAnsiTheme="minorEastAsia" w:hint="eastAsia"/>
                <w:sz w:val="16"/>
                <w:szCs w:val="16"/>
              </w:rPr>
              <w:t>（236,629千円）</w:t>
            </w:r>
            <w:r w:rsidRPr="0070528B">
              <w:rPr>
                <w:rFonts w:asciiTheme="minorEastAsia" w:hAnsiTheme="minorEastAsia" w:hint="eastAsia"/>
                <w:sz w:val="16"/>
                <w:szCs w:val="16"/>
              </w:rPr>
              <w:t>。</w:t>
            </w:r>
          </w:p>
          <w:p w:rsidR="008065F8" w:rsidRDefault="000C1C45" w:rsidP="0070528B">
            <w:pPr>
              <w:spacing w:line="0" w:lineRule="atLeast"/>
              <w:ind w:firstLineChars="97" w:firstLine="155"/>
              <w:rPr>
                <w:rFonts w:asciiTheme="minorEastAsia" w:hAnsiTheme="minorEastAsia"/>
                <w:sz w:val="16"/>
                <w:szCs w:val="16"/>
              </w:rPr>
            </w:pPr>
            <w:r w:rsidRPr="0070528B">
              <w:rPr>
                <w:rFonts w:asciiTheme="minorEastAsia" w:hAnsiTheme="minorEastAsia" w:hint="eastAsia"/>
                <w:sz w:val="16"/>
                <w:szCs w:val="16"/>
              </w:rPr>
              <w:t>①</w:t>
            </w:r>
            <w:r w:rsidR="008065F8" w:rsidRPr="0070528B">
              <w:rPr>
                <w:rFonts w:asciiTheme="minorEastAsia" w:hAnsiTheme="minorEastAsia" w:hint="eastAsia"/>
                <w:sz w:val="16"/>
                <w:szCs w:val="16"/>
              </w:rPr>
              <w:t>主な調査研究</w:t>
            </w:r>
            <w:r w:rsidR="00AE5FC6" w:rsidRPr="0070528B">
              <w:rPr>
                <w:rFonts w:asciiTheme="minorEastAsia" w:hAnsiTheme="minorEastAsia" w:hint="eastAsia"/>
                <w:sz w:val="16"/>
                <w:szCs w:val="16"/>
              </w:rPr>
              <w:t>（19,864千円）</w:t>
            </w:r>
          </w:p>
          <w:p w:rsidR="00BE6F78" w:rsidRDefault="008065F8" w:rsidP="00BE6F78">
            <w:pPr>
              <w:spacing w:line="0" w:lineRule="atLeast"/>
              <w:ind w:firstLineChars="300" w:firstLine="480"/>
              <w:rPr>
                <w:rFonts w:asciiTheme="minorEastAsia" w:hAnsiTheme="minorEastAsia"/>
                <w:sz w:val="16"/>
                <w:szCs w:val="16"/>
              </w:rPr>
            </w:pPr>
            <w:r w:rsidRPr="0070528B">
              <w:rPr>
                <w:rFonts w:asciiTheme="minorEastAsia" w:hAnsiTheme="minorEastAsia" w:hint="eastAsia"/>
                <w:sz w:val="16"/>
                <w:szCs w:val="16"/>
              </w:rPr>
              <w:t>高級魚キジハタブランド化に関する調査研究</w:t>
            </w:r>
            <w:r w:rsidR="00CE0608">
              <w:rPr>
                <w:rFonts w:asciiTheme="minorEastAsia" w:hAnsiTheme="minorEastAsia" w:hint="eastAsia"/>
                <w:sz w:val="16"/>
                <w:szCs w:val="16"/>
              </w:rPr>
              <w:t>、</w:t>
            </w:r>
            <w:r w:rsidR="00E63F01">
              <w:rPr>
                <w:rFonts w:asciiTheme="minorEastAsia" w:hAnsiTheme="minorEastAsia" w:hint="eastAsia"/>
                <w:sz w:val="16"/>
                <w:szCs w:val="16"/>
              </w:rPr>
              <w:t>6次</w:t>
            </w:r>
            <w:r w:rsidR="00DE277C" w:rsidRPr="0070528B">
              <w:rPr>
                <w:rFonts w:asciiTheme="minorEastAsia" w:hAnsiTheme="minorEastAsia" w:hint="eastAsia"/>
                <w:sz w:val="16"/>
                <w:szCs w:val="16"/>
              </w:rPr>
              <w:t>産業化</w:t>
            </w:r>
            <w:r w:rsidRPr="0070528B">
              <w:rPr>
                <w:rFonts w:asciiTheme="minorEastAsia" w:hAnsiTheme="minorEastAsia" w:hint="eastAsia"/>
                <w:sz w:val="16"/>
                <w:szCs w:val="16"/>
              </w:rPr>
              <w:t>支援に関する調査研究</w:t>
            </w:r>
            <w:r w:rsidR="00BE6F78">
              <w:rPr>
                <w:rFonts w:asciiTheme="minorEastAsia" w:hAnsiTheme="minorEastAsia" w:hint="eastAsia"/>
                <w:sz w:val="16"/>
                <w:szCs w:val="16"/>
              </w:rPr>
              <w:t>、</w:t>
            </w:r>
          </w:p>
          <w:p w:rsidR="008065F8" w:rsidRPr="0070528B" w:rsidRDefault="008065F8" w:rsidP="00BE6F78">
            <w:pPr>
              <w:spacing w:line="0" w:lineRule="atLeast"/>
              <w:ind w:firstLineChars="300" w:firstLine="480"/>
              <w:rPr>
                <w:rFonts w:asciiTheme="minorEastAsia" w:hAnsiTheme="minorEastAsia"/>
                <w:sz w:val="16"/>
                <w:szCs w:val="16"/>
              </w:rPr>
            </w:pPr>
            <w:r w:rsidRPr="0070528B">
              <w:rPr>
                <w:rFonts w:asciiTheme="minorEastAsia" w:hAnsiTheme="minorEastAsia" w:hint="eastAsia"/>
                <w:sz w:val="16"/>
                <w:szCs w:val="16"/>
              </w:rPr>
              <w:t>研究活力向上支援事業（再掲）</w:t>
            </w:r>
          </w:p>
          <w:p w:rsidR="008065F8" w:rsidRPr="0070528B" w:rsidRDefault="000C1C45" w:rsidP="0070528B">
            <w:pPr>
              <w:spacing w:line="0" w:lineRule="atLeast"/>
              <w:ind w:firstLineChars="97" w:firstLine="155"/>
              <w:rPr>
                <w:rFonts w:asciiTheme="minorEastAsia" w:hAnsiTheme="minorEastAsia"/>
                <w:sz w:val="16"/>
                <w:szCs w:val="16"/>
              </w:rPr>
            </w:pPr>
            <w:r w:rsidRPr="0070528B">
              <w:rPr>
                <w:rFonts w:asciiTheme="minorEastAsia" w:hAnsiTheme="minorEastAsia" w:hint="eastAsia"/>
                <w:sz w:val="16"/>
                <w:szCs w:val="16"/>
              </w:rPr>
              <w:t>②</w:t>
            </w:r>
            <w:r w:rsidR="00DE277C" w:rsidRPr="0070528B">
              <w:rPr>
                <w:rFonts w:asciiTheme="minorEastAsia" w:hAnsiTheme="minorEastAsia" w:hint="eastAsia"/>
                <w:sz w:val="16"/>
                <w:szCs w:val="16"/>
              </w:rPr>
              <w:t>研究体制強化（</w:t>
            </w:r>
            <w:r w:rsidR="008065F8" w:rsidRPr="0070528B">
              <w:rPr>
                <w:rFonts w:asciiTheme="minorEastAsia" w:hAnsiTheme="minorEastAsia" w:hint="eastAsia"/>
                <w:sz w:val="16"/>
                <w:szCs w:val="16"/>
              </w:rPr>
              <w:t>施設・備品</w:t>
            </w:r>
            <w:r w:rsidR="00DE277C" w:rsidRPr="0070528B">
              <w:rPr>
                <w:rFonts w:asciiTheme="minorEastAsia" w:hAnsiTheme="minorEastAsia" w:hint="eastAsia"/>
                <w:sz w:val="16"/>
                <w:szCs w:val="16"/>
              </w:rPr>
              <w:t>）</w:t>
            </w:r>
            <w:r w:rsidR="00AE5FC6" w:rsidRPr="0070528B">
              <w:rPr>
                <w:rFonts w:asciiTheme="minorEastAsia" w:hAnsiTheme="minorEastAsia" w:hint="eastAsia"/>
                <w:sz w:val="16"/>
                <w:szCs w:val="16"/>
              </w:rPr>
              <w:t>（212,228千円）</w:t>
            </w:r>
          </w:p>
          <w:p w:rsidR="008065F8" w:rsidRPr="0070528B" w:rsidRDefault="00DE277C" w:rsidP="00BE6F78">
            <w:pPr>
              <w:spacing w:line="0" w:lineRule="atLeast"/>
              <w:ind w:firstLineChars="176" w:firstLine="282"/>
              <w:rPr>
                <w:rFonts w:asciiTheme="minorEastAsia" w:hAnsiTheme="minorEastAsia"/>
                <w:sz w:val="16"/>
                <w:szCs w:val="16"/>
              </w:rPr>
            </w:pPr>
            <w:r w:rsidRPr="0070528B">
              <w:rPr>
                <w:rFonts w:asciiTheme="minorEastAsia" w:hAnsiTheme="minorEastAsia" w:hint="eastAsia"/>
                <w:sz w:val="16"/>
                <w:szCs w:val="16"/>
              </w:rPr>
              <w:t>（主なもの）</w:t>
            </w:r>
            <w:r w:rsidR="008065F8" w:rsidRPr="0070528B">
              <w:rPr>
                <w:rFonts w:asciiTheme="minorEastAsia" w:hAnsiTheme="minorEastAsia" w:hint="eastAsia"/>
                <w:sz w:val="16"/>
                <w:szCs w:val="16"/>
              </w:rPr>
              <w:t>キジハタ採卵大型水槽</w:t>
            </w:r>
            <w:r w:rsidR="00CE0608">
              <w:rPr>
                <w:rFonts w:asciiTheme="minorEastAsia" w:hAnsiTheme="minorEastAsia" w:hint="eastAsia"/>
                <w:sz w:val="16"/>
                <w:szCs w:val="16"/>
              </w:rPr>
              <w:t>、</w:t>
            </w:r>
            <w:r w:rsidR="008065F8" w:rsidRPr="0070528B">
              <w:rPr>
                <w:rFonts w:asciiTheme="minorEastAsia" w:hAnsiTheme="minorEastAsia" w:hint="eastAsia"/>
                <w:sz w:val="16"/>
                <w:szCs w:val="16"/>
              </w:rPr>
              <w:t>アスベスト分析用偏光顕微鏡</w:t>
            </w:r>
            <w:r w:rsidR="00CE0608">
              <w:rPr>
                <w:rFonts w:asciiTheme="minorEastAsia" w:hAnsiTheme="minorEastAsia" w:hint="eastAsia"/>
                <w:sz w:val="16"/>
                <w:szCs w:val="16"/>
              </w:rPr>
              <w:t>、</w:t>
            </w:r>
            <w:r w:rsidR="008065F8" w:rsidRPr="0070528B">
              <w:rPr>
                <w:rFonts w:asciiTheme="minorEastAsia" w:hAnsiTheme="minorEastAsia" w:hint="eastAsia"/>
                <w:sz w:val="16"/>
                <w:szCs w:val="16"/>
              </w:rPr>
              <w:t>ブドウ育成用温室</w:t>
            </w:r>
            <w:r w:rsidR="00CE0608">
              <w:rPr>
                <w:rFonts w:asciiTheme="minorEastAsia" w:hAnsiTheme="minorEastAsia" w:hint="eastAsia"/>
                <w:sz w:val="16"/>
                <w:szCs w:val="16"/>
              </w:rPr>
              <w:t>、真空凍結乾燥機</w:t>
            </w:r>
          </w:p>
          <w:p w:rsidR="008065F8" w:rsidRPr="0070528B" w:rsidRDefault="008065F8" w:rsidP="00BE6F78">
            <w:pPr>
              <w:spacing w:line="0" w:lineRule="atLeast"/>
              <w:ind w:firstLineChars="805" w:firstLine="1288"/>
              <w:rPr>
                <w:rFonts w:asciiTheme="minorEastAsia" w:hAnsiTheme="minorEastAsia"/>
                <w:sz w:val="16"/>
                <w:szCs w:val="16"/>
              </w:rPr>
            </w:pPr>
            <w:r w:rsidRPr="0070528B">
              <w:rPr>
                <w:rFonts w:asciiTheme="minorEastAsia" w:hAnsiTheme="minorEastAsia" w:hint="eastAsia"/>
                <w:sz w:val="16"/>
                <w:szCs w:val="16"/>
              </w:rPr>
              <w:t>農薬分析用高速液体クロマトグラフ</w:t>
            </w:r>
            <w:r w:rsidR="00CE0608">
              <w:rPr>
                <w:rFonts w:asciiTheme="minorEastAsia" w:hAnsiTheme="minorEastAsia" w:hint="eastAsia"/>
                <w:sz w:val="16"/>
                <w:szCs w:val="16"/>
              </w:rPr>
              <w:t>、</w:t>
            </w:r>
            <w:r w:rsidRPr="0070528B">
              <w:rPr>
                <w:rFonts w:asciiTheme="minorEastAsia" w:hAnsiTheme="minorEastAsia" w:hint="eastAsia"/>
                <w:sz w:val="16"/>
                <w:szCs w:val="16"/>
              </w:rPr>
              <w:t>地球温暖化対策用環境制御型温室</w:t>
            </w:r>
          </w:p>
          <w:p w:rsidR="008065F8" w:rsidRPr="0070528B" w:rsidRDefault="008065F8" w:rsidP="00BE6F78">
            <w:pPr>
              <w:spacing w:line="0" w:lineRule="atLeast"/>
              <w:ind w:firstLineChars="805" w:firstLine="1288"/>
              <w:rPr>
                <w:rFonts w:asciiTheme="minorEastAsia" w:hAnsiTheme="minorEastAsia"/>
                <w:sz w:val="16"/>
                <w:szCs w:val="16"/>
              </w:rPr>
            </w:pPr>
            <w:r w:rsidRPr="0070528B">
              <w:rPr>
                <w:rFonts w:asciiTheme="minorEastAsia" w:hAnsiTheme="minorEastAsia" w:hint="eastAsia"/>
                <w:sz w:val="16"/>
                <w:szCs w:val="16"/>
              </w:rPr>
              <w:t>海底泥分析用レーザー回折式粒度測定装置</w:t>
            </w:r>
            <w:r w:rsidR="00CE0608">
              <w:rPr>
                <w:rFonts w:asciiTheme="minorEastAsia" w:hAnsiTheme="minorEastAsia" w:hint="eastAsia"/>
                <w:sz w:val="16"/>
                <w:szCs w:val="16"/>
              </w:rPr>
              <w:t>、</w:t>
            </w:r>
            <w:r w:rsidRPr="0070528B">
              <w:rPr>
                <w:rFonts w:asciiTheme="minorEastAsia" w:hAnsiTheme="minorEastAsia" w:hint="eastAsia"/>
                <w:sz w:val="16"/>
                <w:szCs w:val="16"/>
              </w:rPr>
              <w:t>スチームコンベクション等</w:t>
            </w:r>
            <w:r w:rsidR="00E63F01">
              <w:rPr>
                <w:rFonts w:asciiTheme="minorEastAsia" w:hAnsiTheme="minorEastAsia" w:hint="eastAsia"/>
                <w:sz w:val="16"/>
                <w:szCs w:val="16"/>
              </w:rPr>
              <w:t>6次</w:t>
            </w:r>
            <w:r w:rsidRPr="0070528B">
              <w:rPr>
                <w:rFonts w:asciiTheme="minorEastAsia" w:hAnsiTheme="minorEastAsia" w:hint="eastAsia"/>
                <w:sz w:val="16"/>
                <w:szCs w:val="16"/>
              </w:rPr>
              <w:t>化支援機器</w:t>
            </w:r>
          </w:p>
          <w:p w:rsidR="008065F8" w:rsidRPr="0070528B" w:rsidRDefault="000C1C45" w:rsidP="0070528B">
            <w:pPr>
              <w:spacing w:line="0" w:lineRule="atLeast"/>
              <w:ind w:firstLineChars="97" w:firstLine="155"/>
              <w:rPr>
                <w:rFonts w:asciiTheme="minorEastAsia" w:hAnsiTheme="minorEastAsia"/>
                <w:sz w:val="16"/>
                <w:szCs w:val="16"/>
              </w:rPr>
            </w:pPr>
            <w:r w:rsidRPr="0070528B">
              <w:rPr>
                <w:rFonts w:asciiTheme="minorEastAsia" w:hAnsiTheme="minorEastAsia" w:hint="eastAsia"/>
                <w:sz w:val="16"/>
                <w:szCs w:val="16"/>
              </w:rPr>
              <w:t>③</w:t>
            </w:r>
            <w:r w:rsidR="00AE5FC6" w:rsidRPr="0070528B">
              <w:rPr>
                <w:rFonts w:asciiTheme="minorEastAsia" w:hAnsiTheme="minorEastAsia" w:hint="eastAsia"/>
                <w:sz w:val="16"/>
                <w:szCs w:val="16"/>
              </w:rPr>
              <w:t>その他（大学院修学支援、</w:t>
            </w:r>
            <w:r w:rsidR="00BE6F78">
              <w:rPr>
                <w:rFonts w:asciiTheme="minorEastAsia" w:hAnsiTheme="minorEastAsia" w:hint="eastAsia"/>
                <w:sz w:val="16"/>
                <w:szCs w:val="16"/>
              </w:rPr>
              <w:t>文献検索システム導入</w:t>
            </w:r>
            <w:r w:rsidR="00AE5FC6" w:rsidRPr="0070528B">
              <w:rPr>
                <w:rFonts w:asciiTheme="minorEastAsia" w:hAnsiTheme="minorEastAsia" w:hint="eastAsia"/>
                <w:sz w:val="16"/>
                <w:szCs w:val="16"/>
              </w:rPr>
              <w:t>等）（</w:t>
            </w:r>
            <w:r w:rsidR="00DE277C" w:rsidRPr="0070528B">
              <w:rPr>
                <w:rFonts w:asciiTheme="minorEastAsia" w:hAnsiTheme="minorEastAsia" w:hint="eastAsia"/>
                <w:sz w:val="16"/>
                <w:szCs w:val="16"/>
              </w:rPr>
              <w:t>4,537</w:t>
            </w:r>
            <w:r w:rsidR="00AE5FC6" w:rsidRPr="0070528B">
              <w:rPr>
                <w:rFonts w:asciiTheme="minorEastAsia" w:hAnsiTheme="minorEastAsia" w:hint="eastAsia"/>
                <w:sz w:val="16"/>
                <w:szCs w:val="16"/>
              </w:rPr>
              <w:t>千円）</w:t>
            </w:r>
          </w:p>
          <w:p w:rsidR="00FD6616" w:rsidRPr="0070528B" w:rsidRDefault="00DB0E33" w:rsidP="0070528B">
            <w:pPr>
              <w:autoSpaceDE w:val="0"/>
              <w:autoSpaceDN w:val="0"/>
              <w:spacing w:line="0" w:lineRule="atLeast"/>
              <w:rPr>
                <w:rFonts w:asciiTheme="minorEastAsia" w:hAnsiTheme="minorEastAsia"/>
                <w:sz w:val="16"/>
                <w:szCs w:val="16"/>
              </w:rPr>
            </w:pPr>
            <w:r w:rsidRPr="0070528B">
              <w:rPr>
                <w:rFonts w:asciiTheme="minorEastAsia" w:hAnsiTheme="minorEastAsia" w:hint="eastAsia"/>
                <w:sz w:val="16"/>
                <w:szCs w:val="16"/>
              </w:rPr>
              <w:t>４</w:t>
            </w:r>
            <w:r w:rsidR="008F1892" w:rsidRPr="0070528B">
              <w:rPr>
                <w:rFonts w:asciiTheme="minorEastAsia" w:hAnsiTheme="minorEastAsia" w:hint="eastAsia"/>
                <w:sz w:val="16"/>
                <w:szCs w:val="16"/>
              </w:rPr>
              <w:t xml:space="preserve"> </w:t>
            </w:r>
            <w:r w:rsidR="00FD6616" w:rsidRPr="0070528B">
              <w:rPr>
                <w:rFonts w:asciiTheme="minorEastAsia" w:hAnsiTheme="minorEastAsia" w:hint="eastAsia"/>
                <w:sz w:val="16"/>
                <w:szCs w:val="16"/>
              </w:rPr>
              <w:t>その他業務運営に関する重要事項</w:t>
            </w: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(1)</w:t>
            </w:r>
            <w:r w:rsidR="008F08D9" w:rsidRPr="0070528B">
              <w:rPr>
                <w:rFonts w:asciiTheme="minorEastAsia" w:hAnsiTheme="minorEastAsia" w:hint="eastAsia"/>
                <w:sz w:val="16"/>
                <w:szCs w:val="16"/>
              </w:rPr>
              <w:t xml:space="preserve"> 法令の遵守</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・調査研究費執行について常時点検を行うとともに、職員による内部監査と監事による監査を実施。</w:t>
            </w:r>
          </w:p>
          <w:p w:rsidR="008F08D9" w:rsidRPr="0070528B" w:rsidRDefault="00EF761C" w:rsidP="004E1751">
            <w:pPr>
              <w:spacing w:line="0" w:lineRule="atLeast"/>
              <w:ind w:left="160" w:hangingChars="100" w:hanging="160"/>
              <w:rPr>
                <w:rFonts w:asciiTheme="minorEastAsia" w:hAnsiTheme="minorEastAsia"/>
                <w:sz w:val="16"/>
                <w:szCs w:val="16"/>
              </w:rPr>
            </w:pPr>
            <w:r w:rsidRPr="0070528B">
              <w:rPr>
                <w:rFonts w:asciiTheme="minorEastAsia" w:hAnsiTheme="minorEastAsia" w:hint="eastAsia"/>
                <w:sz w:val="16"/>
                <w:szCs w:val="16"/>
              </w:rPr>
              <w:t>・</w:t>
            </w:r>
            <w:r w:rsidR="008F08D9" w:rsidRPr="0070528B">
              <w:rPr>
                <w:rFonts w:asciiTheme="minorEastAsia" w:hAnsiTheme="minorEastAsia" w:hint="eastAsia"/>
                <w:sz w:val="16"/>
                <w:szCs w:val="16"/>
              </w:rPr>
              <w:t>調査研究に係る不正防止体制</w:t>
            </w:r>
            <w:r w:rsidR="00E90C38">
              <w:rPr>
                <w:rFonts w:asciiTheme="minorEastAsia" w:hAnsiTheme="minorEastAsia" w:hint="eastAsia"/>
                <w:sz w:val="16"/>
                <w:szCs w:val="16"/>
              </w:rPr>
              <w:t>を文科省ガイドラインに基づき構築。</w:t>
            </w:r>
            <w:r w:rsidR="008F08D9" w:rsidRPr="0070528B">
              <w:rPr>
                <w:rFonts w:asciiTheme="minorEastAsia" w:hAnsiTheme="minorEastAsia" w:hint="eastAsia"/>
                <w:sz w:val="16"/>
                <w:szCs w:val="16"/>
              </w:rPr>
              <w:t>研究費の使用に関し、</w:t>
            </w:r>
            <w:r w:rsidRPr="0070528B">
              <w:rPr>
                <w:rFonts w:asciiTheme="minorEastAsia" w:hAnsiTheme="minorEastAsia" w:hint="eastAsia"/>
                <w:sz w:val="16"/>
                <w:szCs w:val="16"/>
              </w:rPr>
              <w:t>通常監査、特別監査、</w:t>
            </w:r>
            <w:r w:rsidR="008F08D9" w:rsidRPr="0070528B">
              <w:rPr>
                <w:rFonts w:asciiTheme="minorEastAsia" w:hAnsiTheme="minorEastAsia" w:hint="eastAsia"/>
                <w:sz w:val="16"/>
                <w:szCs w:val="16"/>
              </w:rPr>
              <w:t>リスクアプローチ監査を実施。</w:t>
            </w:r>
          </w:p>
          <w:p w:rsidR="008F08D9" w:rsidRPr="0070528B" w:rsidRDefault="00EF761C" w:rsidP="0070528B">
            <w:pPr>
              <w:spacing w:line="0" w:lineRule="atLeast"/>
              <w:ind w:firstLineChars="18" w:firstLine="29"/>
              <w:rPr>
                <w:rFonts w:asciiTheme="minorEastAsia" w:hAnsiTheme="minorEastAsia"/>
                <w:sz w:val="16"/>
                <w:szCs w:val="16"/>
              </w:rPr>
            </w:pPr>
            <w:r w:rsidRPr="0070528B">
              <w:rPr>
                <w:rFonts w:asciiTheme="minorEastAsia" w:hAnsiTheme="minorEastAsia" w:hint="eastAsia"/>
                <w:sz w:val="16"/>
                <w:szCs w:val="16"/>
              </w:rPr>
              <w:t>・</w:t>
            </w:r>
            <w:r w:rsidR="008F08D9" w:rsidRPr="0070528B">
              <w:rPr>
                <w:rFonts w:asciiTheme="minorEastAsia" w:hAnsiTheme="minorEastAsia" w:hint="eastAsia"/>
                <w:sz w:val="16"/>
                <w:szCs w:val="16"/>
              </w:rPr>
              <w:t>適切な薬品管理のため、環境マネジメントシステム委員会によ</w:t>
            </w:r>
            <w:r w:rsidR="00E90C38">
              <w:rPr>
                <w:rFonts w:asciiTheme="minorEastAsia" w:hAnsiTheme="minorEastAsia" w:hint="eastAsia"/>
                <w:sz w:val="16"/>
                <w:szCs w:val="16"/>
              </w:rPr>
              <w:t>る内部監査を</w:t>
            </w:r>
            <w:r w:rsidR="008F08D9" w:rsidRPr="0070528B">
              <w:rPr>
                <w:rFonts w:asciiTheme="minorEastAsia" w:hAnsiTheme="minorEastAsia" w:hint="eastAsia"/>
                <w:sz w:val="16"/>
                <w:szCs w:val="16"/>
              </w:rPr>
              <w:t>実施。</w:t>
            </w:r>
          </w:p>
          <w:p w:rsidR="008F1892" w:rsidRDefault="008F1892" w:rsidP="0070528B">
            <w:pPr>
              <w:spacing w:line="0" w:lineRule="atLeast"/>
              <w:rPr>
                <w:rFonts w:asciiTheme="minorEastAsia" w:hAnsiTheme="minorEastAsia"/>
                <w:sz w:val="16"/>
                <w:szCs w:val="16"/>
              </w:rPr>
            </w:pPr>
          </w:p>
          <w:p w:rsidR="00875815" w:rsidRDefault="00875815"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(2)</w:t>
            </w:r>
            <w:r w:rsidR="008F08D9" w:rsidRPr="0070528B">
              <w:rPr>
                <w:rFonts w:asciiTheme="minorEastAsia" w:hAnsiTheme="minorEastAsia" w:hint="eastAsia"/>
                <w:sz w:val="16"/>
                <w:szCs w:val="16"/>
              </w:rPr>
              <w:t xml:space="preserve"> 施設及び設備機器の整備</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w:t>
            </w:r>
            <w:r w:rsidR="00EF761C" w:rsidRPr="0070528B">
              <w:rPr>
                <w:rFonts w:asciiTheme="minorEastAsia" w:hAnsiTheme="minorEastAsia" w:hint="eastAsia"/>
                <w:sz w:val="16"/>
                <w:szCs w:val="16"/>
              </w:rPr>
              <w:t>施設及び設備機器</w:t>
            </w:r>
            <w:r w:rsidR="00EB0C7C">
              <w:rPr>
                <w:rFonts w:asciiTheme="minorEastAsia" w:hAnsiTheme="minorEastAsia" w:hint="eastAsia"/>
                <w:sz w:val="16"/>
                <w:szCs w:val="16"/>
              </w:rPr>
              <w:t>は、計画に基づき整備。</w:t>
            </w:r>
          </w:p>
          <w:p w:rsidR="008F08D9" w:rsidRPr="0070528B" w:rsidRDefault="00EB0C7C" w:rsidP="0070528B">
            <w:pPr>
              <w:spacing w:line="0" w:lineRule="atLeast"/>
              <w:ind w:left="163" w:hangingChars="102" w:hanging="163"/>
              <w:rPr>
                <w:rFonts w:asciiTheme="minorEastAsia" w:hAnsiTheme="minorEastAsia"/>
                <w:sz w:val="16"/>
                <w:szCs w:val="16"/>
              </w:rPr>
            </w:pPr>
            <w:r>
              <w:rPr>
                <w:rFonts w:asciiTheme="minorEastAsia" w:hAnsiTheme="minorEastAsia" w:hint="eastAsia"/>
                <w:sz w:val="16"/>
                <w:szCs w:val="16"/>
              </w:rPr>
              <w:t>・貝</w:t>
            </w:r>
            <w:r w:rsidR="008F08D9" w:rsidRPr="0070528B">
              <w:rPr>
                <w:rFonts w:asciiTheme="minorEastAsia" w:hAnsiTheme="minorEastAsia" w:hint="eastAsia"/>
                <w:sz w:val="16"/>
                <w:szCs w:val="16"/>
              </w:rPr>
              <w:t>毒プランクトン調査等に活用してきた水産技術センター調査船（28トン）の維持管理経費等の効率化を図るため、H24年度に新調査船（19トン）を建造。</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・食とみどり技術センターの本館・別館の建替え整備について、H24年度に基本計画を策定。</w:t>
            </w:r>
            <w:r w:rsidR="00517402" w:rsidRPr="0070528B">
              <w:rPr>
                <w:rFonts w:asciiTheme="minorEastAsia" w:hAnsiTheme="minorEastAsia" w:hint="eastAsia"/>
                <w:sz w:val="16"/>
                <w:szCs w:val="16"/>
              </w:rPr>
              <w:t>H25年度に実施設計</w:t>
            </w:r>
            <w:r w:rsidR="00EB0C7C">
              <w:rPr>
                <w:rFonts w:asciiTheme="minorEastAsia" w:hAnsiTheme="minorEastAsia" w:hint="eastAsia"/>
                <w:sz w:val="16"/>
                <w:szCs w:val="16"/>
              </w:rPr>
              <w:t>を行い</w:t>
            </w:r>
            <w:r w:rsidR="0052387A" w:rsidRPr="0070528B">
              <w:rPr>
                <w:rFonts w:asciiTheme="minorEastAsia" w:hAnsiTheme="minorEastAsia" w:hint="eastAsia"/>
                <w:sz w:val="16"/>
                <w:szCs w:val="16"/>
              </w:rPr>
              <w:t>、H27年度に着工。H29年2月に竣工予定。</w:t>
            </w:r>
          </w:p>
          <w:p w:rsidR="008F08D9" w:rsidRPr="0070528B" w:rsidRDefault="008F08D9" w:rsidP="0070528B">
            <w:pPr>
              <w:spacing w:line="0" w:lineRule="atLeast"/>
              <w:ind w:left="155" w:hangingChars="97" w:hanging="155"/>
              <w:rPr>
                <w:rFonts w:asciiTheme="minorEastAsia" w:hAnsiTheme="minorEastAsia"/>
                <w:sz w:val="16"/>
                <w:szCs w:val="16"/>
              </w:rPr>
            </w:pPr>
            <w:r w:rsidRPr="0070528B">
              <w:rPr>
                <w:rFonts w:asciiTheme="minorEastAsia" w:hAnsiTheme="minorEastAsia" w:hint="eastAsia"/>
                <w:sz w:val="16"/>
                <w:szCs w:val="16"/>
              </w:rPr>
              <w:t>・水生生物センターの本館建替え整備について</w:t>
            </w:r>
            <w:r w:rsidR="0052387A" w:rsidRPr="0070528B">
              <w:rPr>
                <w:rFonts w:asciiTheme="minorEastAsia" w:hAnsiTheme="minorEastAsia" w:hint="eastAsia"/>
                <w:sz w:val="16"/>
                <w:szCs w:val="16"/>
              </w:rPr>
              <w:t>は</w:t>
            </w:r>
            <w:r w:rsidRPr="0070528B">
              <w:rPr>
                <w:rFonts w:asciiTheme="minorEastAsia" w:hAnsiTheme="minorEastAsia" w:hint="eastAsia"/>
                <w:sz w:val="16"/>
                <w:szCs w:val="16"/>
              </w:rPr>
              <w:t>、H27年度に基本計画を策定。</w:t>
            </w:r>
            <w:r w:rsidR="00517402" w:rsidRPr="0070528B">
              <w:rPr>
                <w:rFonts w:asciiTheme="minorEastAsia" w:hAnsiTheme="minorEastAsia" w:hint="eastAsia"/>
                <w:sz w:val="16"/>
                <w:szCs w:val="16"/>
              </w:rPr>
              <w:t>Ｈ28</w:t>
            </w:r>
            <w:r w:rsidR="0052387A" w:rsidRPr="0070528B">
              <w:rPr>
                <w:rFonts w:asciiTheme="minorEastAsia" w:hAnsiTheme="minorEastAsia" w:hint="eastAsia"/>
                <w:sz w:val="16"/>
                <w:szCs w:val="16"/>
              </w:rPr>
              <w:t>年度に</w:t>
            </w:r>
            <w:r w:rsidR="00517402" w:rsidRPr="0070528B">
              <w:rPr>
                <w:rFonts w:asciiTheme="minorEastAsia" w:hAnsiTheme="minorEastAsia" w:hint="eastAsia"/>
                <w:sz w:val="16"/>
                <w:szCs w:val="16"/>
              </w:rPr>
              <w:t>基本設計・実施計画</w:t>
            </w:r>
            <w:r w:rsidR="0052387A" w:rsidRPr="0070528B">
              <w:rPr>
                <w:rFonts w:asciiTheme="minorEastAsia" w:hAnsiTheme="minorEastAsia" w:hint="eastAsia"/>
                <w:sz w:val="16"/>
                <w:szCs w:val="16"/>
              </w:rPr>
              <w:t>を行い、Ｈ2</w:t>
            </w:r>
            <w:r w:rsidR="00EB0C7C">
              <w:rPr>
                <w:rFonts w:asciiTheme="minorEastAsia" w:hAnsiTheme="minorEastAsia" w:hint="eastAsia"/>
                <w:sz w:val="16"/>
                <w:szCs w:val="16"/>
              </w:rPr>
              <w:t>9</w:t>
            </w:r>
            <w:r w:rsidR="0052387A" w:rsidRPr="0070528B">
              <w:rPr>
                <w:rFonts w:asciiTheme="minorEastAsia" w:hAnsiTheme="minorEastAsia" w:hint="eastAsia"/>
                <w:sz w:val="16"/>
                <w:szCs w:val="16"/>
              </w:rPr>
              <w:t>年度に</w:t>
            </w:r>
            <w:r w:rsidR="00517402" w:rsidRPr="0070528B">
              <w:rPr>
                <w:rFonts w:asciiTheme="minorEastAsia" w:hAnsiTheme="minorEastAsia" w:hint="eastAsia"/>
                <w:sz w:val="16"/>
                <w:szCs w:val="16"/>
              </w:rPr>
              <w:t>着工予定。</w:t>
            </w:r>
          </w:p>
          <w:p w:rsidR="008F08D9" w:rsidRPr="0070528B" w:rsidRDefault="008F08D9"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p>
          <w:p w:rsidR="008F08D9" w:rsidRDefault="008F08D9" w:rsidP="0070528B">
            <w:pPr>
              <w:spacing w:line="0" w:lineRule="atLeast"/>
              <w:rPr>
                <w:rFonts w:asciiTheme="minorEastAsia" w:hAnsiTheme="minorEastAsia"/>
                <w:sz w:val="16"/>
                <w:szCs w:val="16"/>
              </w:rPr>
            </w:pPr>
          </w:p>
          <w:p w:rsidR="006C4B70" w:rsidRDefault="006C4B70" w:rsidP="0070528B">
            <w:pPr>
              <w:spacing w:line="0" w:lineRule="atLeast"/>
              <w:rPr>
                <w:rFonts w:asciiTheme="minorEastAsia" w:hAnsiTheme="minorEastAsia"/>
                <w:sz w:val="16"/>
                <w:szCs w:val="16"/>
              </w:rPr>
            </w:pPr>
          </w:p>
          <w:p w:rsidR="006C4B70" w:rsidRPr="0070528B" w:rsidRDefault="006C4B70" w:rsidP="0070528B">
            <w:pPr>
              <w:spacing w:line="0" w:lineRule="atLeast"/>
              <w:rPr>
                <w:rFonts w:asciiTheme="minorEastAsia" w:hAnsiTheme="minorEastAsia"/>
                <w:sz w:val="16"/>
                <w:szCs w:val="16"/>
              </w:rPr>
            </w:pPr>
          </w:p>
          <w:p w:rsidR="008F08D9" w:rsidRDefault="008F08D9" w:rsidP="0070528B">
            <w:pPr>
              <w:spacing w:line="0" w:lineRule="atLeast"/>
              <w:rPr>
                <w:rFonts w:asciiTheme="minorEastAsia" w:hAnsiTheme="minorEastAsia"/>
                <w:sz w:val="16"/>
                <w:szCs w:val="16"/>
              </w:rPr>
            </w:pPr>
          </w:p>
          <w:p w:rsidR="00EB0C7C" w:rsidRPr="0070528B" w:rsidRDefault="00EB0C7C" w:rsidP="0070528B">
            <w:pPr>
              <w:spacing w:line="0" w:lineRule="atLeast"/>
              <w:rPr>
                <w:rFonts w:asciiTheme="minorEastAsia" w:hAnsiTheme="minorEastAsia"/>
                <w:sz w:val="16"/>
                <w:szCs w:val="16"/>
              </w:rPr>
            </w:pPr>
          </w:p>
          <w:p w:rsidR="004C7010" w:rsidRPr="0070528B" w:rsidRDefault="004C7010"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(3)</w:t>
            </w:r>
            <w:r w:rsidR="008F08D9" w:rsidRPr="0070528B">
              <w:rPr>
                <w:rFonts w:asciiTheme="minorEastAsia" w:hAnsiTheme="minorEastAsia" w:hint="eastAsia"/>
                <w:sz w:val="16"/>
                <w:szCs w:val="16"/>
              </w:rPr>
              <w:t xml:space="preserve"> 資源の活用</w:t>
            </w: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・実験室等設備の貸し出し</w:t>
            </w:r>
          </w:p>
          <w:p w:rsidR="008F08D9" w:rsidRPr="0070528B" w:rsidRDefault="008F08D9" w:rsidP="0070528B">
            <w:pPr>
              <w:spacing w:line="0" w:lineRule="atLeast"/>
              <w:ind w:leftChars="100" w:left="213" w:hangingChars="2" w:hanging="3"/>
              <w:rPr>
                <w:rFonts w:asciiTheme="minorEastAsia" w:hAnsiTheme="minorEastAsia"/>
                <w:sz w:val="16"/>
                <w:szCs w:val="16"/>
              </w:rPr>
            </w:pPr>
            <w:r w:rsidRPr="0070528B">
              <w:rPr>
                <w:rFonts w:asciiTheme="minorEastAsia" w:hAnsiTheme="minorEastAsia" w:hint="eastAsia"/>
                <w:sz w:val="16"/>
                <w:szCs w:val="16"/>
              </w:rPr>
              <w:t>事業者への食品機能実験室の提供、府農の普及課への土壌分析室の提供、環境教育への試験池の利用や、市民団体への研修室・環境実験室（いこらぼ）の貸し出しなどを実施。</w:t>
            </w: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・職員の派遣</w:t>
            </w:r>
          </w:p>
          <w:p w:rsidR="008F08D9" w:rsidRPr="0070528B" w:rsidRDefault="008F08D9" w:rsidP="0070528B">
            <w:pPr>
              <w:spacing w:line="0" w:lineRule="atLeast"/>
              <w:ind w:leftChars="88" w:left="185"/>
              <w:rPr>
                <w:rFonts w:asciiTheme="minorEastAsia" w:hAnsiTheme="minorEastAsia"/>
                <w:sz w:val="16"/>
                <w:szCs w:val="16"/>
              </w:rPr>
            </w:pPr>
            <w:r w:rsidRPr="0070528B">
              <w:rPr>
                <w:rFonts w:asciiTheme="minorEastAsia" w:hAnsiTheme="minorEastAsia" w:hint="eastAsia"/>
                <w:sz w:val="16"/>
                <w:szCs w:val="16"/>
              </w:rPr>
              <w:t>中学校、高校、大学等の実習・演習等の受け入れ、講師派遣、各種団体の委員会等の委員の派遣など</w:t>
            </w:r>
            <w:r w:rsidR="00216B1E">
              <w:rPr>
                <w:rFonts w:asciiTheme="minorEastAsia" w:hAnsiTheme="minorEastAsia" w:hint="eastAsia"/>
                <w:sz w:val="16"/>
                <w:szCs w:val="16"/>
              </w:rPr>
              <w:t>を実施。</w:t>
            </w:r>
          </w:p>
          <w:p w:rsidR="008F08D9" w:rsidRPr="0070528B" w:rsidRDefault="008F08D9"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(4)</w:t>
            </w:r>
            <w:r w:rsidR="008F08D9" w:rsidRPr="0070528B">
              <w:rPr>
                <w:rFonts w:asciiTheme="minorEastAsia" w:hAnsiTheme="minorEastAsia" w:hint="eastAsia"/>
                <w:sz w:val="16"/>
                <w:szCs w:val="16"/>
              </w:rPr>
              <w:t xml:space="preserve"> 適正な料金設定</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・H24</w:t>
            </w:r>
            <w:r w:rsidR="000D3B8E">
              <w:rPr>
                <w:rFonts w:asciiTheme="minorEastAsia" w:hAnsiTheme="minorEastAsia" w:hint="eastAsia"/>
                <w:sz w:val="16"/>
                <w:szCs w:val="16"/>
              </w:rPr>
              <w:t>年度に</w:t>
            </w:r>
            <w:r w:rsidRPr="0070528B">
              <w:rPr>
                <w:rFonts w:asciiTheme="minorEastAsia" w:hAnsiTheme="minorEastAsia" w:hint="eastAsia"/>
                <w:sz w:val="16"/>
                <w:szCs w:val="16"/>
              </w:rPr>
              <w:t>府知事の認可を得た料金設定により、研究所諸料金規程を制定し、依頼試験等を実施。H26</w:t>
            </w:r>
            <w:r w:rsidR="000D3B8E">
              <w:rPr>
                <w:rFonts w:asciiTheme="minorEastAsia" w:hAnsiTheme="minorEastAsia" w:hint="eastAsia"/>
                <w:sz w:val="16"/>
                <w:szCs w:val="16"/>
              </w:rPr>
              <w:t>年度からは</w:t>
            </w:r>
            <w:r w:rsidRPr="0070528B">
              <w:rPr>
                <w:rFonts w:asciiTheme="minorEastAsia" w:hAnsiTheme="minorEastAsia" w:hint="eastAsia"/>
                <w:sz w:val="16"/>
                <w:szCs w:val="16"/>
              </w:rPr>
              <w:t>府知事の認可を得て、消費税増税に対応した新料金制度を制定。</w:t>
            </w:r>
          </w:p>
          <w:p w:rsidR="004C7010" w:rsidRDefault="004C7010" w:rsidP="0070528B">
            <w:pPr>
              <w:spacing w:line="0" w:lineRule="atLeast"/>
              <w:rPr>
                <w:rFonts w:asciiTheme="minorEastAsia" w:hAnsiTheme="minorEastAsia"/>
                <w:sz w:val="16"/>
                <w:szCs w:val="16"/>
              </w:rPr>
            </w:pPr>
          </w:p>
          <w:p w:rsidR="00064C32" w:rsidRPr="0070528B" w:rsidRDefault="00064C32"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(5)</w:t>
            </w:r>
            <w:r w:rsidR="008F08D9" w:rsidRPr="0070528B">
              <w:rPr>
                <w:rFonts w:asciiTheme="minorEastAsia" w:hAnsiTheme="minorEastAsia" w:hint="eastAsia"/>
                <w:sz w:val="16"/>
                <w:szCs w:val="16"/>
              </w:rPr>
              <w:t xml:space="preserve"> 労働安全衛生管理</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・安全衛生管理計画に基づき、安全衛生委員会</w:t>
            </w:r>
            <w:r w:rsidR="00743082">
              <w:rPr>
                <w:rFonts w:asciiTheme="minorEastAsia" w:hAnsiTheme="minorEastAsia" w:hint="eastAsia"/>
                <w:sz w:val="16"/>
                <w:szCs w:val="16"/>
              </w:rPr>
              <w:t>を</w:t>
            </w:r>
            <w:r w:rsidRPr="0070528B">
              <w:rPr>
                <w:rFonts w:asciiTheme="minorEastAsia" w:hAnsiTheme="minorEastAsia" w:hint="eastAsia"/>
                <w:sz w:val="16"/>
                <w:szCs w:val="16"/>
              </w:rPr>
              <w:t>開催</w:t>
            </w:r>
            <w:r w:rsidR="00743082">
              <w:rPr>
                <w:rFonts w:asciiTheme="minorEastAsia" w:hAnsiTheme="minorEastAsia" w:hint="eastAsia"/>
                <w:sz w:val="16"/>
                <w:szCs w:val="16"/>
              </w:rPr>
              <w:t>。</w:t>
            </w:r>
            <w:r w:rsidRPr="0070528B">
              <w:rPr>
                <w:rFonts w:asciiTheme="minorEastAsia" w:hAnsiTheme="minorEastAsia" w:hint="eastAsia"/>
                <w:sz w:val="16"/>
                <w:szCs w:val="16"/>
              </w:rPr>
              <w:t>安全衛生</w:t>
            </w:r>
            <w:r w:rsidRPr="00725F1A">
              <w:rPr>
                <w:rFonts w:asciiTheme="minorEastAsia" w:hAnsiTheme="minorEastAsia" w:hint="eastAsia"/>
                <w:sz w:val="16"/>
                <w:szCs w:val="16"/>
              </w:rPr>
              <w:t>委員会</w:t>
            </w:r>
            <w:r w:rsidRPr="0070528B">
              <w:rPr>
                <w:rFonts w:asciiTheme="minorEastAsia" w:hAnsiTheme="minorEastAsia" w:hint="eastAsia"/>
                <w:sz w:val="16"/>
                <w:szCs w:val="16"/>
              </w:rPr>
              <w:t>委員及び役員による職場巡視を実施。また、労働安全衛生にかかる情報について、所内メールを活用して全職員向けに周知。</w:t>
            </w:r>
          </w:p>
          <w:p w:rsidR="008F08D9" w:rsidRPr="0070528B" w:rsidRDefault="008F08D9" w:rsidP="0070528B">
            <w:pPr>
              <w:spacing w:line="0" w:lineRule="atLeast"/>
              <w:rPr>
                <w:rFonts w:asciiTheme="minorEastAsia" w:hAnsiTheme="minorEastAsia"/>
                <w:sz w:val="16"/>
                <w:szCs w:val="16"/>
              </w:rPr>
            </w:pPr>
            <w:r w:rsidRPr="0070528B">
              <w:rPr>
                <w:rFonts w:asciiTheme="minorEastAsia" w:hAnsiTheme="minorEastAsia" w:hint="eastAsia"/>
                <w:sz w:val="16"/>
                <w:szCs w:val="16"/>
              </w:rPr>
              <w:t>・外部講師を招へいし、労働安全衛生研修やメンタルヘルス研修を実施。</w:t>
            </w:r>
          </w:p>
          <w:p w:rsidR="008F08D9" w:rsidRPr="0070528B" w:rsidRDefault="008F08D9"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sz w:val="16"/>
                <w:szCs w:val="16"/>
              </w:rPr>
            </w:pPr>
          </w:p>
          <w:p w:rsidR="008F08D9" w:rsidRDefault="008F08D9"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(6)</w:t>
            </w:r>
            <w:r w:rsidR="008F08D9" w:rsidRPr="0070528B">
              <w:rPr>
                <w:rFonts w:asciiTheme="minorEastAsia" w:hAnsiTheme="minorEastAsia" w:hint="eastAsia"/>
                <w:sz w:val="16"/>
                <w:szCs w:val="16"/>
              </w:rPr>
              <w:t xml:space="preserve"> 個人情報保護及び情報公開</w:t>
            </w:r>
          </w:p>
          <w:p w:rsidR="008F08D9" w:rsidRPr="0070528B" w:rsidRDefault="00725F1A" w:rsidP="0070528B">
            <w:pPr>
              <w:spacing w:line="0" w:lineRule="atLeast"/>
              <w:ind w:left="163" w:hangingChars="102" w:hanging="163"/>
              <w:rPr>
                <w:rFonts w:asciiTheme="minorEastAsia" w:hAnsiTheme="minorEastAsia"/>
                <w:sz w:val="16"/>
                <w:szCs w:val="16"/>
              </w:rPr>
            </w:pPr>
            <w:r>
              <w:rPr>
                <w:rFonts w:asciiTheme="minorEastAsia" w:hAnsiTheme="minorEastAsia" w:hint="eastAsia"/>
                <w:sz w:val="16"/>
                <w:szCs w:val="16"/>
              </w:rPr>
              <w:t>・府個人情報保護条例及び</w:t>
            </w:r>
            <w:r w:rsidR="008F08D9" w:rsidRPr="0070528B">
              <w:rPr>
                <w:rFonts w:asciiTheme="minorEastAsia" w:hAnsiTheme="minorEastAsia" w:hint="eastAsia"/>
                <w:sz w:val="16"/>
                <w:szCs w:val="16"/>
              </w:rPr>
              <w:t>府情報公開条例に準拠したセキュリティポリシーを、総務省</w:t>
            </w:r>
            <w:r>
              <w:rPr>
                <w:rFonts w:asciiTheme="minorEastAsia" w:hAnsiTheme="minorEastAsia" w:hint="eastAsia"/>
                <w:sz w:val="16"/>
                <w:szCs w:val="16"/>
              </w:rPr>
              <w:t>ガイドライン</w:t>
            </w:r>
            <w:r w:rsidR="008F08D9" w:rsidRPr="0070528B">
              <w:rPr>
                <w:rFonts w:asciiTheme="minorEastAsia" w:hAnsiTheme="minorEastAsia" w:hint="eastAsia"/>
                <w:sz w:val="16"/>
                <w:szCs w:val="16"/>
              </w:rPr>
              <w:t>に従って策定。</w:t>
            </w:r>
          </w:p>
          <w:p w:rsidR="008F08D9" w:rsidRPr="00A812D8"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・マイナンバー</w:t>
            </w:r>
            <w:r w:rsidR="00A73519">
              <w:rPr>
                <w:rFonts w:asciiTheme="minorEastAsia" w:hAnsiTheme="minorEastAsia" w:hint="eastAsia"/>
                <w:sz w:val="16"/>
                <w:szCs w:val="16"/>
              </w:rPr>
              <w:t>制</w:t>
            </w:r>
            <w:r w:rsidR="00A73519" w:rsidRPr="00A812D8">
              <w:rPr>
                <w:rFonts w:asciiTheme="minorEastAsia" w:hAnsiTheme="minorEastAsia" w:hint="eastAsia"/>
                <w:sz w:val="16"/>
                <w:szCs w:val="16"/>
              </w:rPr>
              <w:t>度導入</w:t>
            </w:r>
            <w:r w:rsidRPr="00A812D8">
              <w:rPr>
                <w:rFonts w:asciiTheme="minorEastAsia" w:hAnsiTheme="minorEastAsia" w:hint="eastAsia"/>
                <w:sz w:val="16"/>
                <w:szCs w:val="16"/>
              </w:rPr>
              <w:t>に伴い、</w:t>
            </w:r>
            <w:r w:rsidR="00A73519" w:rsidRPr="00A812D8">
              <w:rPr>
                <w:rFonts w:asciiTheme="minorEastAsia" w:hAnsiTheme="minorEastAsia" w:hint="eastAsia"/>
                <w:sz w:val="16"/>
                <w:szCs w:val="16"/>
              </w:rPr>
              <w:t>関連規程を整備。</w:t>
            </w:r>
          </w:p>
          <w:p w:rsidR="008F08D9" w:rsidRDefault="008F08D9" w:rsidP="0070528B">
            <w:pPr>
              <w:spacing w:line="0" w:lineRule="atLeast"/>
              <w:rPr>
                <w:rFonts w:asciiTheme="minorEastAsia" w:hAnsiTheme="minorEastAsia"/>
                <w:sz w:val="16"/>
                <w:szCs w:val="16"/>
              </w:rPr>
            </w:pPr>
            <w:r w:rsidRPr="00A812D8">
              <w:rPr>
                <w:rFonts w:asciiTheme="minorEastAsia" w:hAnsiTheme="minorEastAsia" w:hint="eastAsia"/>
                <w:sz w:val="16"/>
                <w:szCs w:val="16"/>
              </w:rPr>
              <w:t>・</w:t>
            </w:r>
            <w:r w:rsidR="00A73519" w:rsidRPr="00A812D8">
              <w:rPr>
                <w:rFonts w:asciiTheme="minorEastAsia" w:hAnsiTheme="minorEastAsia" w:hint="eastAsia"/>
                <w:sz w:val="16"/>
                <w:szCs w:val="16"/>
              </w:rPr>
              <w:t>マイナンバー制</w:t>
            </w:r>
            <w:r w:rsidR="006C4B70" w:rsidRPr="00A812D8">
              <w:rPr>
                <w:rFonts w:asciiTheme="minorEastAsia" w:hAnsiTheme="minorEastAsia" w:hint="eastAsia"/>
                <w:sz w:val="16"/>
                <w:szCs w:val="16"/>
              </w:rPr>
              <w:t>度</w:t>
            </w:r>
            <w:r w:rsidR="00A73519" w:rsidRPr="00A812D8">
              <w:rPr>
                <w:rFonts w:asciiTheme="minorEastAsia" w:hAnsiTheme="minorEastAsia" w:hint="eastAsia"/>
                <w:sz w:val="16"/>
                <w:szCs w:val="16"/>
              </w:rPr>
              <w:t>や情報セキュリティに関する研修を実施。</w:t>
            </w:r>
          </w:p>
          <w:p w:rsidR="00A73519" w:rsidRDefault="00A73519" w:rsidP="0070528B">
            <w:pPr>
              <w:spacing w:line="0" w:lineRule="atLeast"/>
              <w:rPr>
                <w:rFonts w:asciiTheme="minorEastAsia" w:hAnsiTheme="minorEastAsia"/>
                <w:sz w:val="16"/>
                <w:szCs w:val="16"/>
              </w:rPr>
            </w:pPr>
          </w:p>
          <w:p w:rsidR="00F52EBA" w:rsidRDefault="00F52EBA" w:rsidP="0070528B">
            <w:pPr>
              <w:spacing w:line="0" w:lineRule="atLeast"/>
              <w:rPr>
                <w:rFonts w:asciiTheme="minorEastAsia" w:hAnsiTheme="minorEastAsia"/>
                <w:sz w:val="16"/>
                <w:szCs w:val="16"/>
              </w:rPr>
            </w:pPr>
          </w:p>
          <w:p w:rsidR="00A73519" w:rsidRDefault="00A73519" w:rsidP="0070528B">
            <w:pPr>
              <w:spacing w:line="0" w:lineRule="atLeast"/>
              <w:rPr>
                <w:rFonts w:asciiTheme="minorEastAsia" w:hAnsiTheme="minorEastAsia"/>
                <w:sz w:val="16"/>
                <w:szCs w:val="16"/>
              </w:rPr>
            </w:pPr>
          </w:p>
          <w:p w:rsidR="00064C32" w:rsidRPr="0070528B" w:rsidRDefault="00064C32" w:rsidP="0070528B">
            <w:pPr>
              <w:spacing w:line="0" w:lineRule="atLeast"/>
              <w:rPr>
                <w:rFonts w:asciiTheme="minorEastAsia" w:hAnsiTheme="minorEastAsia"/>
                <w:sz w:val="16"/>
                <w:szCs w:val="16"/>
              </w:rPr>
            </w:pPr>
          </w:p>
          <w:p w:rsidR="008F08D9" w:rsidRPr="0070528B" w:rsidRDefault="008F1892" w:rsidP="0070528B">
            <w:pPr>
              <w:spacing w:line="0" w:lineRule="atLeast"/>
              <w:rPr>
                <w:rFonts w:asciiTheme="minorEastAsia" w:hAnsiTheme="minorEastAsia"/>
                <w:sz w:val="16"/>
                <w:szCs w:val="16"/>
              </w:rPr>
            </w:pPr>
            <w:r w:rsidRPr="0070528B">
              <w:rPr>
                <w:rFonts w:asciiTheme="minorEastAsia" w:hAnsiTheme="minorEastAsia" w:hint="eastAsia"/>
                <w:sz w:val="16"/>
                <w:szCs w:val="16"/>
              </w:rPr>
              <w:t>(7)</w:t>
            </w:r>
            <w:r w:rsidR="008F08D9" w:rsidRPr="0070528B">
              <w:rPr>
                <w:rFonts w:asciiTheme="minorEastAsia" w:hAnsiTheme="minorEastAsia" w:hint="eastAsia"/>
                <w:sz w:val="16"/>
                <w:szCs w:val="16"/>
              </w:rPr>
              <w:t xml:space="preserve"> 環境に配慮した業務運営</w:t>
            </w:r>
          </w:p>
          <w:p w:rsidR="008F08D9" w:rsidRPr="0070528B" w:rsidRDefault="00453F76" w:rsidP="0070528B">
            <w:pPr>
              <w:spacing w:line="0" w:lineRule="atLeast"/>
              <w:ind w:left="163" w:hangingChars="102" w:hanging="163"/>
              <w:rPr>
                <w:rFonts w:asciiTheme="minorEastAsia" w:hAnsiTheme="minorEastAsia"/>
                <w:sz w:val="16"/>
                <w:szCs w:val="16"/>
              </w:rPr>
            </w:pPr>
            <w:r>
              <w:rPr>
                <w:rFonts w:asciiTheme="minorEastAsia" w:hAnsiTheme="minorEastAsia" w:hint="eastAsia"/>
                <w:sz w:val="16"/>
                <w:szCs w:val="16"/>
              </w:rPr>
              <w:t>・</w:t>
            </w:r>
            <w:r w:rsidR="008F08D9" w:rsidRPr="0070528B">
              <w:rPr>
                <w:rFonts w:asciiTheme="minorEastAsia" w:hAnsiTheme="minorEastAsia" w:hint="eastAsia"/>
                <w:sz w:val="16"/>
                <w:szCs w:val="16"/>
              </w:rPr>
              <w:t>環境管理方針を策定。また、府の環境マネジメントシステムに準拠したマニュアルを整備。廃棄物の排出抑制、化学物質の適正管理</w:t>
            </w:r>
            <w:r w:rsidR="005B2A6E" w:rsidRPr="0070528B">
              <w:rPr>
                <w:rFonts w:asciiTheme="minorEastAsia" w:hAnsiTheme="minorEastAsia" w:hint="eastAsia"/>
                <w:sz w:val="16"/>
                <w:szCs w:val="16"/>
              </w:rPr>
              <w:t>等の取組を実施。取組状況</w:t>
            </w:r>
            <w:r w:rsidR="008F08D9" w:rsidRPr="0070528B">
              <w:rPr>
                <w:rFonts w:asciiTheme="minorEastAsia" w:hAnsiTheme="minorEastAsia" w:hint="eastAsia"/>
                <w:sz w:val="16"/>
                <w:szCs w:val="16"/>
              </w:rPr>
              <w:t>は、報告書を作成してホームページに掲載。</w:t>
            </w:r>
          </w:p>
          <w:p w:rsidR="008F08D9" w:rsidRPr="0070528B" w:rsidRDefault="008F08D9" w:rsidP="0070528B">
            <w:pPr>
              <w:spacing w:line="0" w:lineRule="atLeast"/>
              <w:rPr>
                <w:rFonts w:asciiTheme="minorEastAsia" w:hAnsiTheme="minorEastAsia"/>
                <w:sz w:val="16"/>
                <w:szCs w:val="16"/>
              </w:rPr>
            </w:pPr>
          </w:p>
          <w:p w:rsidR="008F08D9" w:rsidRPr="0070528B" w:rsidRDefault="008F08D9" w:rsidP="0070528B">
            <w:pPr>
              <w:spacing w:line="0" w:lineRule="atLeast"/>
              <w:rPr>
                <w:rFonts w:asciiTheme="minorEastAsia" w:hAnsiTheme="minorEastAsia"/>
                <w:b/>
                <w:sz w:val="16"/>
                <w:szCs w:val="16"/>
              </w:rPr>
            </w:pPr>
            <w:r w:rsidRPr="0070528B">
              <w:rPr>
                <w:rFonts w:asciiTheme="minorEastAsia" w:hAnsiTheme="minorEastAsia" w:hint="eastAsia"/>
                <w:b/>
                <w:sz w:val="16"/>
                <w:szCs w:val="16"/>
              </w:rPr>
              <w:t>【優れた取組、特色ある取組】</w:t>
            </w:r>
          </w:p>
          <w:p w:rsidR="008F08D9" w:rsidRDefault="008F08D9" w:rsidP="00FA1A5F">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・効果的な人員配置等により捻出した資金を活用し、</w:t>
            </w:r>
            <w:r w:rsidRPr="00344054">
              <w:rPr>
                <w:rFonts w:asciiTheme="minorEastAsia" w:hAnsiTheme="minorEastAsia" w:hint="eastAsia"/>
                <w:sz w:val="16"/>
                <w:szCs w:val="16"/>
              </w:rPr>
              <w:t>任期付研究員の雇用や人</w:t>
            </w:r>
            <w:r w:rsidRPr="0070528B">
              <w:rPr>
                <w:rFonts w:asciiTheme="minorEastAsia" w:hAnsiTheme="minorEastAsia" w:hint="eastAsia"/>
                <w:sz w:val="16"/>
                <w:szCs w:val="16"/>
              </w:rPr>
              <w:t>材育成を図るための大学院修学支援制度を運用。</w:t>
            </w:r>
          </w:p>
          <w:p w:rsidR="00F52EBA" w:rsidRPr="0070528B" w:rsidRDefault="00F52EBA" w:rsidP="00FA1A5F">
            <w:pPr>
              <w:spacing w:line="0" w:lineRule="atLeast"/>
              <w:ind w:left="163" w:hangingChars="102" w:hanging="163"/>
              <w:rPr>
                <w:rFonts w:asciiTheme="minorEastAsia" w:hAnsiTheme="minorEastAsia"/>
                <w:sz w:val="16"/>
                <w:szCs w:val="16"/>
              </w:rPr>
            </w:pPr>
          </w:p>
          <w:p w:rsidR="008F08D9" w:rsidRPr="0070528B" w:rsidRDefault="008F08D9" w:rsidP="0070528B">
            <w:pPr>
              <w:spacing w:line="0" w:lineRule="atLeast"/>
              <w:rPr>
                <w:rFonts w:asciiTheme="minorEastAsia" w:hAnsiTheme="minorEastAsia"/>
                <w:b/>
                <w:sz w:val="16"/>
                <w:szCs w:val="16"/>
              </w:rPr>
            </w:pPr>
            <w:r w:rsidRPr="0070528B">
              <w:rPr>
                <w:rFonts w:asciiTheme="minorEastAsia" w:hAnsiTheme="minorEastAsia" w:hint="eastAsia"/>
                <w:b/>
                <w:sz w:val="16"/>
                <w:szCs w:val="16"/>
              </w:rPr>
              <w:t>【今後の課題、改善を要する取組】</w:t>
            </w:r>
          </w:p>
          <w:p w:rsidR="008F08D9" w:rsidRPr="0070528B" w:rsidRDefault="008F08D9" w:rsidP="0070528B">
            <w:pPr>
              <w:spacing w:line="0" w:lineRule="atLeast"/>
              <w:ind w:left="163" w:hangingChars="102" w:hanging="163"/>
              <w:rPr>
                <w:rFonts w:asciiTheme="minorEastAsia" w:hAnsiTheme="minorEastAsia"/>
                <w:sz w:val="16"/>
                <w:szCs w:val="16"/>
              </w:rPr>
            </w:pPr>
            <w:r w:rsidRPr="0070528B">
              <w:rPr>
                <w:rFonts w:asciiTheme="minorEastAsia" w:hAnsiTheme="minorEastAsia" w:hint="eastAsia"/>
                <w:sz w:val="16"/>
                <w:szCs w:val="16"/>
              </w:rPr>
              <w:t>・食とみどり技術センターの建替え整備に伴う、環境分野と農林分野が融合した新たな取組等の検討。</w:t>
            </w:r>
          </w:p>
        </w:tc>
      </w:tr>
    </w:tbl>
    <w:p w:rsidR="00AF2B6B" w:rsidRPr="0070528B" w:rsidRDefault="00AF2B6B" w:rsidP="0070528B">
      <w:pPr>
        <w:widowControl/>
        <w:spacing w:line="0" w:lineRule="atLeast"/>
        <w:jc w:val="left"/>
        <w:rPr>
          <w:rFonts w:asciiTheme="minorEastAsia" w:hAnsiTheme="minorEastAsia"/>
          <w:sz w:val="16"/>
          <w:szCs w:val="16"/>
        </w:rPr>
      </w:pPr>
    </w:p>
    <w:sectPr w:rsidR="00AF2B6B" w:rsidRPr="0070528B" w:rsidSect="00F879CD">
      <w:footerReference w:type="default" r:id="rId14"/>
      <w:type w:val="continuous"/>
      <w:pgSz w:w="16839" w:h="11907" w:orient="landscape" w:code="9"/>
      <w:pgMar w:top="993" w:right="720" w:bottom="720" w:left="720" w:header="567" w:footer="57" w:gutter="0"/>
      <w:pgNumType w:start="1"/>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26A" w:rsidRDefault="00A6426A" w:rsidP="00AE1D63">
      <w:r>
        <w:separator/>
      </w:r>
    </w:p>
  </w:endnote>
  <w:endnote w:type="continuationSeparator" w:id="0">
    <w:p w:rsidR="00A6426A" w:rsidRDefault="00A6426A" w:rsidP="00AE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CD" w:rsidRDefault="00F879CD">
    <w:pPr>
      <w:pStyle w:val="a7"/>
      <w:jc w:val="center"/>
    </w:pPr>
  </w:p>
  <w:p w:rsidR="007753D5" w:rsidRDefault="007753D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3D5" w:rsidRDefault="007753D5">
    <w:pPr>
      <w:pStyle w:val="a7"/>
      <w:jc w:val="center"/>
    </w:pPr>
  </w:p>
  <w:p w:rsidR="007753D5" w:rsidRDefault="007753D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41301"/>
      <w:docPartObj>
        <w:docPartGallery w:val="Page Numbers (Bottom of Page)"/>
        <w:docPartUnique/>
      </w:docPartObj>
    </w:sdtPr>
    <w:sdtEndPr/>
    <w:sdtContent>
      <w:p w:rsidR="00F879CD" w:rsidRDefault="00F879CD">
        <w:pPr>
          <w:pStyle w:val="a7"/>
          <w:jc w:val="center"/>
        </w:pPr>
        <w:r>
          <w:fldChar w:fldCharType="begin"/>
        </w:r>
        <w:r>
          <w:instrText>PAGE   \* MERGEFORMAT</w:instrText>
        </w:r>
        <w:r>
          <w:fldChar w:fldCharType="separate"/>
        </w:r>
        <w:r w:rsidR="00CC661B" w:rsidRPr="00CC661B">
          <w:rPr>
            <w:noProof/>
            <w:lang w:val="ja-JP"/>
          </w:rPr>
          <w:t>2</w:t>
        </w:r>
        <w:r>
          <w:fldChar w:fldCharType="end"/>
        </w:r>
      </w:p>
    </w:sdtContent>
  </w:sdt>
  <w:p w:rsidR="00F879CD" w:rsidRDefault="00F879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26A" w:rsidRDefault="00A6426A" w:rsidP="00AE1D63">
      <w:r>
        <w:separator/>
      </w:r>
    </w:p>
  </w:footnote>
  <w:footnote w:type="continuationSeparator" w:id="0">
    <w:p w:rsidR="00A6426A" w:rsidRDefault="00A6426A" w:rsidP="00AE1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58D9"/>
    <w:multiLevelType w:val="hybridMultilevel"/>
    <w:tmpl w:val="52F26C88"/>
    <w:lvl w:ilvl="0" w:tplc="123017FA">
      <w:start w:val="2"/>
      <w:numFmt w:val="bullet"/>
      <w:lvlText w:val="○"/>
      <w:lvlJc w:val="left"/>
      <w:pPr>
        <w:ind w:left="360" w:hanging="360"/>
      </w:pPr>
      <w:rPr>
        <w:rFonts w:ascii="HGSｺﾞｼｯｸM" w:eastAsia="HGS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BB229F7"/>
    <w:multiLevelType w:val="hybridMultilevel"/>
    <w:tmpl w:val="91BEC8D0"/>
    <w:lvl w:ilvl="0" w:tplc="3F227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BBD56F2"/>
    <w:multiLevelType w:val="hybridMultilevel"/>
    <w:tmpl w:val="F468C22E"/>
    <w:lvl w:ilvl="0" w:tplc="20EEA3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29906D0"/>
    <w:multiLevelType w:val="hybridMultilevel"/>
    <w:tmpl w:val="70861E4E"/>
    <w:lvl w:ilvl="0" w:tplc="2006EA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51A0263"/>
    <w:multiLevelType w:val="hybridMultilevel"/>
    <w:tmpl w:val="866AFB20"/>
    <w:lvl w:ilvl="0" w:tplc="CE66D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F297959"/>
    <w:multiLevelType w:val="hybridMultilevel"/>
    <w:tmpl w:val="16145ED0"/>
    <w:lvl w:ilvl="0" w:tplc="E0F24126">
      <w:numFmt w:val="bullet"/>
      <w:lvlText w:val="○"/>
      <w:lvlJc w:val="left"/>
      <w:pPr>
        <w:ind w:left="360" w:hanging="360"/>
      </w:pPr>
      <w:rPr>
        <w:rFonts w:ascii="HGSｺﾞｼｯｸM" w:eastAsia="HGSｺﾞｼｯｸM"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FD35C99"/>
    <w:multiLevelType w:val="hybridMultilevel"/>
    <w:tmpl w:val="C6788B44"/>
    <w:lvl w:ilvl="0" w:tplc="72B289A4">
      <w:start w:val="2"/>
      <w:numFmt w:val="bullet"/>
      <w:lvlText w:val="○"/>
      <w:lvlJc w:val="left"/>
      <w:pPr>
        <w:ind w:left="360" w:hanging="360"/>
      </w:pPr>
      <w:rPr>
        <w:rFonts w:ascii="HGSｺﾞｼｯｸM" w:eastAsia="HGS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65B0D2A"/>
    <w:multiLevelType w:val="hybridMultilevel"/>
    <w:tmpl w:val="4F6653B0"/>
    <w:lvl w:ilvl="0" w:tplc="04090003">
      <w:start w:val="1"/>
      <w:numFmt w:val="bullet"/>
      <w:lvlText w:val=""/>
      <w:lvlJc w:val="left"/>
      <w:pPr>
        <w:ind w:left="840" w:hanging="420"/>
      </w:pPr>
      <w:rPr>
        <w:rFonts w:ascii="Wingdings" w:hAnsi="Wingdings" w:hint="default"/>
      </w:rPr>
    </w:lvl>
    <w:lvl w:ilvl="1" w:tplc="F28A5946">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3F6F584F"/>
    <w:multiLevelType w:val="hybridMultilevel"/>
    <w:tmpl w:val="C15C980E"/>
    <w:lvl w:ilvl="0" w:tplc="4854108A">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6E05527"/>
    <w:multiLevelType w:val="hybridMultilevel"/>
    <w:tmpl w:val="77103752"/>
    <w:lvl w:ilvl="0" w:tplc="B88C61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8DA0E91"/>
    <w:multiLevelType w:val="hybridMultilevel"/>
    <w:tmpl w:val="5CF458DC"/>
    <w:lvl w:ilvl="0" w:tplc="FCBAF1D0">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B570BF2"/>
    <w:multiLevelType w:val="hybridMultilevel"/>
    <w:tmpl w:val="BEBA7AA4"/>
    <w:lvl w:ilvl="0" w:tplc="99388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39C617B"/>
    <w:multiLevelType w:val="hybridMultilevel"/>
    <w:tmpl w:val="FAD8D08C"/>
    <w:lvl w:ilvl="0" w:tplc="34CABB88">
      <w:start w:val="2"/>
      <w:numFmt w:val="bullet"/>
      <w:lvlText w:val="○"/>
      <w:lvlJc w:val="left"/>
      <w:pPr>
        <w:ind w:left="360" w:hanging="360"/>
      </w:pPr>
      <w:rPr>
        <w:rFonts w:ascii="HGSｺﾞｼｯｸM" w:eastAsia="HGS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540E747D"/>
    <w:multiLevelType w:val="hybridMultilevel"/>
    <w:tmpl w:val="A30C89B0"/>
    <w:lvl w:ilvl="0" w:tplc="4D1229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A6A6B30"/>
    <w:multiLevelType w:val="hybridMultilevel"/>
    <w:tmpl w:val="D0049F90"/>
    <w:lvl w:ilvl="0" w:tplc="F7C83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DF54DF5"/>
    <w:multiLevelType w:val="hybridMultilevel"/>
    <w:tmpl w:val="5590FB6E"/>
    <w:lvl w:ilvl="0" w:tplc="AE129C14">
      <w:start w:val="2"/>
      <w:numFmt w:val="bullet"/>
      <w:lvlText w:val="○"/>
      <w:lvlJc w:val="left"/>
      <w:pPr>
        <w:ind w:left="360" w:hanging="360"/>
      </w:pPr>
      <w:rPr>
        <w:rFonts w:ascii="HGSｺﾞｼｯｸM" w:eastAsia="HGS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66701FBF"/>
    <w:multiLevelType w:val="hybridMultilevel"/>
    <w:tmpl w:val="72B03554"/>
    <w:lvl w:ilvl="0" w:tplc="1D7C99FA">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26313F8"/>
    <w:multiLevelType w:val="hybridMultilevel"/>
    <w:tmpl w:val="1B5E34B8"/>
    <w:lvl w:ilvl="0" w:tplc="94B20D1A">
      <w:start w:val="2"/>
      <w:numFmt w:val="bullet"/>
      <w:lvlText w:val="○"/>
      <w:lvlJc w:val="left"/>
      <w:pPr>
        <w:ind w:left="360" w:hanging="360"/>
      </w:pPr>
      <w:rPr>
        <w:rFonts w:ascii="HGSｺﾞｼｯｸM" w:eastAsia="HGS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14"/>
  </w:num>
  <w:num w:numId="4">
    <w:abstractNumId w:val="4"/>
  </w:num>
  <w:num w:numId="5">
    <w:abstractNumId w:val="13"/>
  </w:num>
  <w:num w:numId="6">
    <w:abstractNumId w:val="9"/>
  </w:num>
  <w:num w:numId="7">
    <w:abstractNumId w:val="2"/>
  </w:num>
  <w:num w:numId="8">
    <w:abstractNumId w:val="8"/>
  </w:num>
  <w:num w:numId="9">
    <w:abstractNumId w:val="11"/>
  </w:num>
  <w:num w:numId="10">
    <w:abstractNumId w:val="10"/>
  </w:num>
  <w:num w:numId="11">
    <w:abstractNumId w:val="16"/>
  </w:num>
  <w:num w:numId="12">
    <w:abstractNumId w:val="7"/>
  </w:num>
  <w:num w:numId="13">
    <w:abstractNumId w:val="5"/>
  </w:num>
  <w:num w:numId="14">
    <w:abstractNumId w:val="6"/>
  </w:num>
  <w:num w:numId="15">
    <w:abstractNumId w:val="17"/>
  </w:num>
  <w:num w:numId="16">
    <w:abstractNumId w:val="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8BF"/>
    <w:rsid w:val="00001185"/>
    <w:rsid w:val="0000230A"/>
    <w:rsid w:val="00002EAE"/>
    <w:rsid w:val="000030B3"/>
    <w:rsid w:val="000042F4"/>
    <w:rsid w:val="0001579A"/>
    <w:rsid w:val="000207CF"/>
    <w:rsid w:val="00021C09"/>
    <w:rsid w:val="00025A1A"/>
    <w:rsid w:val="00026214"/>
    <w:rsid w:val="000263B3"/>
    <w:rsid w:val="00031A83"/>
    <w:rsid w:val="00031D8F"/>
    <w:rsid w:val="00032075"/>
    <w:rsid w:val="000333AE"/>
    <w:rsid w:val="00034BE4"/>
    <w:rsid w:val="00040470"/>
    <w:rsid w:val="0004061F"/>
    <w:rsid w:val="00045270"/>
    <w:rsid w:val="00046E58"/>
    <w:rsid w:val="00052131"/>
    <w:rsid w:val="0005773F"/>
    <w:rsid w:val="000618EE"/>
    <w:rsid w:val="000630C3"/>
    <w:rsid w:val="000639E0"/>
    <w:rsid w:val="00063A11"/>
    <w:rsid w:val="000649B6"/>
    <w:rsid w:val="00064C32"/>
    <w:rsid w:val="00065ADD"/>
    <w:rsid w:val="000771D0"/>
    <w:rsid w:val="00077359"/>
    <w:rsid w:val="000775AE"/>
    <w:rsid w:val="00080DF7"/>
    <w:rsid w:val="000813F3"/>
    <w:rsid w:val="00081B6C"/>
    <w:rsid w:val="00083088"/>
    <w:rsid w:val="000A28FE"/>
    <w:rsid w:val="000A4527"/>
    <w:rsid w:val="000A64E4"/>
    <w:rsid w:val="000A6E31"/>
    <w:rsid w:val="000A70F4"/>
    <w:rsid w:val="000B0694"/>
    <w:rsid w:val="000B2F55"/>
    <w:rsid w:val="000B78B1"/>
    <w:rsid w:val="000B7C53"/>
    <w:rsid w:val="000C1C45"/>
    <w:rsid w:val="000C6D49"/>
    <w:rsid w:val="000D2907"/>
    <w:rsid w:val="000D2A97"/>
    <w:rsid w:val="000D2DCE"/>
    <w:rsid w:val="000D3B8E"/>
    <w:rsid w:val="000D6579"/>
    <w:rsid w:val="000E033B"/>
    <w:rsid w:val="000E50AA"/>
    <w:rsid w:val="000E6563"/>
    <w:rsid w:val="000E6A99"/>
    <w:rsid w:val="000F3681"/>
    <w:rsid w:val="000F5C8A"/>
    <w:rsid w:val="00101A06"/>
    <w:rsid w:val="00101A9D"/>
    <w:rsid w:val="00101E58"/>
    <w:rsid w:val="00102026"/>
    <w:rsid w:val="00111B3A"/>
    <w:rsid w:val="001120B6"/>
    <w:rsid w:val="001146B1"/>
    <w:rsid w:val="00114DB0"/>
    <w:rsid w:val="00120DC5"/>
    <w:rsid w:val="00120E72"/>
    <w:rsid w:val="00121A16"/>
    <w:rsid w:val="00126215"/>
    <w:rsid w:val="00126976"/>
    <w:rsid w:val="00126E91"/>
    <w:rsid w:val="00127F40"/>
    <w:rsid w:val="00135607"/>
    <w:rsid w:val="0014571A"/>
    <w:rsid w:val="001535CB"/>
    <w:rsid w:val="001550B4"/>
    <w:rsid w:val="00161DAA"/>
    <w:rsid w:val="00162A16"/>
    <w:rsid w:val="00165AB0"/>
    <w:rsid w:val="00167070"/>
    <w:rsid w:val="00171FD0"/>
    <w:rsid w:val="001722EA"/>
    <w:rsid w:val="001741D3"/>
    <w:rsid w:val="001760FF"/>
    <w:rsid w:val="0017632B"/>
    <w:rsid w:val="001766E2"/>
    <w:rsid w:val="001771A5"/>
    <w:rsid w:val="00177BDD"/>
    <w:rsid w:val="001878EA"/>
    <w:rsid w:val="001911CE"/>
    <w:rsid w:val="001A621B"/>
    <w:rsid w:val="001A76DB"/>
    <w:rsid w:val="001B0D7A"/>
    <w:rsid w:val="001B14E5"/>
    <w:rsid w:val="001B175E"/>
    <w:rsid w:val="001B360D"/>
    <w:rsid w:val="001B40AA"/>
    <w:rsid w:val="001B4EB9"/>
    <w:rsid w:val="001B7E1F"/>
    <w:rsid w:val="001C2C30"/>
    <w:rsid w:val="001C71C1"/>
    <w:rsid w:val="001D0EF4"/>
    <w:rsid w:val="001D237E"/>
    <w:rsid w:val="001D262F"/>
    <w:rsid w:val="001D2690"/>
    <w:rsid w:val="001D47D9"/>
    <w:rsid w:val="001E17B0"/>
    <w:rsid w:val="001E202E"/>
    <w:rsid w:val="001E245C"/>
    <w:rsid w:val="001E7DAD"/>
    <w:rsid w:val="001F4367"/>
    <w:rsid w:val="001F6452"/>
    <w:rsid w:val="002005A4"/>
    <w:rsid w:val="0020077E"/>
    <w:rsid w:val="00203650"/>
    <w:rsid w:val="00204F25"/>
    <w:rsid w:val="00210D8D"/>
    <w:rsid w:val="00211283"/>
    <w:rsid w:val="00215198"/>
    <w:rsid w:val="00216B1E"/>
    <w:rsid w:val="002202E1"/>
    <w:rsid w:val="00221D3F"/>
    <w:rsid w:val="00226803"/>
    <w:rsid w:val="002305B0"/>
    <w:rsid w:val="002315B3"/>
    <w:rsid w:val="00231C74"/>
    <w:rsid w:val="0024210E"/>
    <w:rsid w:val="00255F97"/>
    <w:rsid w:val="002564F2"/>
    <w:rsid w:val="00260806"/>
    <w:rsid w:val="00261912"/>
    <w:rsid w:val="00266E5D"/>
    <w:rsid w:val="002673C7"/>
    <w:rsid w:val="0026756C"/>
    <w:rsid w:val="00272A75"/>
    <w:rsid w:val="00274305"/>
    <w:rsid w:val="0027434B"/>
    <w:rsid w:val="002768BF"/>
    <w:rsid w:val="0027793E"/>
    <w:rsid w:val="00281E94"/>
    <w:rsid w:val="00281ED0"/>
    <w:rsid w:val="002823D1"/>
    <w:rsid w:val="0028294A"/>
    <w:rsid w:val="00284718"/>
    <w:rsid w:val="0028749D"/>
    <w:rsid w:val="002A3252"/>
    <w:rsid w:val="002A4656"/>
    <w:rsid w:val="002A68ED"/>
    <w:rsid w:val="002B0CE7"/>
    <w:rsid w:val="002B10BB"/>
    <w:rsid w:val="002B47D4"/>
    <w:rsid w:val="002B5E29"/>
    <w:rsid w:val="002B6006"/>
    <w:rsid w:val="002B6BBC"/>
    <w:rsid w:val="002B7CBD"/>
    <w:rsid w:val="002C10CA"/>
    <w:rsid w:val="002C3963"/>
    <w:rsid w:val="002C4CDB"/>
    <w:rsid w:val="002E0749"/>
    <w:rsid w:val="002E1672"/>
    <w:rsid w:val="002E2908"/>
    <w:rsid w:val="002F347A"/>
    <w:rsid w:val="002F5FBA"/>
    <w:rsid w:val="002F62CC"/>
    <w:rsid w:val="0030024E"/>
    <w:rsid w:val="003039AE"/>
    <w:rsid w:val="00304CE9"/>
    <w:rsid w:val="00305E66"/>
    <w:rsid w:val="00311D78"/>
    <w:rsid w:val="0031472B"/>
    <w:rsid w:val="0031555B"/>
    <w:rsid w:val="00315E25"/>
    <w:rsid w:val="00327F06"/>
    <w:rsid w:val="00332725"/>
    <w:rsid w:val="003354F0"/>
    <w:rsid w:val="003376F4"/>
    <w:rsid w:val="00342991"/>
    <w:rsid w:val="0034373D"/>
    <w:rsid w:val="00343F7B"/>
    <w:rsid w:val="00344054"/>
    <w:rsid w:val="00353786"/>
    <w:rsid w:val="00357F82"/>
    <w:rsid w:val="00362505"/>
    <w:rsid w:val="0036512A"/>
    <w:rsid w:val="003661E2"/>
    <w:rsid w:val="00366217"/>
    <w:rsid w:val="00367160"/>
    <w:rsid w:val="003739B2"/>
    <w:rsid w:val="00382145"/>
    <w:rsid w:val="0038282B"/>
    <w:rsid w:val="003834EF"/>
    <w:rsid w:val="003842FE"/>
    <w:rsid w:val="0038540C"/>
    <w:rsid w:val="00385B46"/>
    <w:rsid w:val="003942E1"/>
    <w:rsid w:val="003966D0"/>
    <w:rsid w:val="003975C8"/>
    <w:rsid w:val="003A233F"/>
    <w:rsid w:val="003A471A"/>
    <w:rsid w:val="003A75FB"/>
    <w:rsid w:val="003B1C66"/>
    <w:rsid w:val="003B2040"/>
    <w:rsid w:val="003D1988"/>
    <w:rsid w:val="003D1C58"/>
    <w:rsid w:val="003E22AF"/>
    <w:rsid w:val="003E447E"/>
    <w:rsid w:val="003E6D6B"/>
    <w:rsid w:val="003F0906"/>
    <w:rsid w:val="003F67E5"/>
    <w:rsid w:val="00402B1D"/>
    <w:rsid w:val="004049E3"/>
    <w:rsid w:val="00406B22"/>
    <w:rsid w:val="0041269D"/>
    <w:rsid w:val="00417623"/>
    <w:rsid w:val="00426095"/>
    <w:rsid w:val="004268B9"/>
    <w:rsid w:val="00427494"/>
    <w:rsid w:val="00431630"/>
    <w:rsid w:val="00434193"/>
    <w:rsid w:val="00434C72"/>
    <w:rsid w:val="004361A7"/>
    <w:rsid w:val="004401E2"/>
    <w:rsid w:val="00447F2F"/>
    <w:rsid w:val="0045213C"/>
    <w:rsid w:val="00453F76"/>
    <w:rsid w:val="00456CB3"/>
    <w:rsid w:val="00460DE1"/>
    <w:rsid w:val="0046365C"/>
    <w:rsid w:val="00463914"/>
    <w:rsid w:val="00471C77"/>
    <w:rsid w:val="004724E1"/>
    <w:rsid w:val="0047334A"/>
    <w:rsid w:val="004807B4"/>
    <w:rsid w:val="004839A4"/>
    <w:rsid w:val="004843CA"/>
    <w:rsid w:val="004864BE"/>
    <w:rsid w:val="004955C0"/>
    <w:rsid w:val="004A2821"/>
    <w:rsid w:val="004A2969"/>
    <w:rsid w:val="004A3938"/>
    <w:rsid w:val="004A5254"/>
    <w:rsid w:val="004B3B4F"/>
    <w:rsid w:val="004B7858"/>
    <w:rsid w:val="004C186D"/>
    <w:rsid w:val="004C1C2F"/>
    <w:rsid w:val="004C7010"/>
    <w:rsid w:val="004D00D6"/>
    <w:rsid w:val="004D2050"/>
    <w:rsid w:val="004E1751"/>
    <w:rsid w:val="004E6012"/>
    <w:rsid w:val="0050114F"/>
    <w:rsid w:val="005023A8"/>
    <w:rsid w:val="00503EF5"/>
    <w:rsid w:val="0050543C"/>
    <w:rsid w:val="00507C68"/>
    <w:rsid w:val="0051046E"/>
    <w:rsid w:val="00511324"/>
    <w:rsid w:val="005152C2"/>
    <w:rsid w:val="00517402"/>
    <w:rsid w:val="0052387A"/>
    <w:rsid w:val="00523D7B"/>
    <w:rsid w:val="005269AB"/>
    <w:rsid w:val="00532FE2"/>
    <w:rsid w:val="005471D8"/>
    <w:rsid w:val="00552464"/>
    <w:rsid w:val="00567ED9"/>
    <w:rsid w:val="00572814"/>
    <w:rsid w:val="00572AD1"/>
    <w:rsid w:val="005746DC"/>
    <w:rsid w:val="00580B6D"/>
    <w:rsid w:val="00581371"/>
    <w:rsid w:val="00582E8A"/>
    <w:rsid w:val="00586A66"/>
    <w:rsid w:val="0059197E"/>
    <w:rsid w:val="005928F7"/>
    <w:rsid w:val="00595C94"/>
    <w:rsid w:val="005A106D"/>
    <w:rsid w:val="005A2BA0"/>
    <w:rsid w:val="005A35EE"/>
    <w:rsid w:val="005B00D5"/>
    <w:rsid w:val="005B013C"/>
    <w:rsid w:val="005B2A6E"/>
    <w:rsid w:val="005B47C5"/>
    <w:rsid w:val="005B6E10"/>
    <w:rsid w:val="005C2A23"/>
    <w:rsid w:val="005D1055"/>
    <w:rsid w:val="005D19DA"/>
    <w:rsid w:val="005D1CA5"/>
    <w:rsid w:val="005D24C8"/>
    <w:rsid w:val="005D35AC"/>
    <w:rsid w:val="005E72E0"/>
    <w:rsid w:val="005E789D"/>
    <w:rsid w:val="005F5E75"/>
    <w:rsid w:val="005F7E62"/>
    <w:rsid w:val="00600609"/>
    <w:rsid w:val="00602693"/>
    <w:rsid w:val="00605EAB"/>
    <w:rsid w:val="00614B0D"/>
    <w:rsid w:val="006211DB"/>
    <w:rsid w:val="00621A4D"/>
    <w:rsid w:val="0062494F"/>
    <w:rsid w:val="00631F09"/>
    <w:rsid w:val="006334F0"/>
    <w:rsid w:val="00633F38"/>
    <w:rsid w:val="00634A96"/>
    <w:rsid w:val="006421FA"/>
    <w:rsid w:val="006505FC"/>
    <w:rsid w:val="00651EBE"/>
    <w:rsid w:val="006677B5"/>
    <w:rsid w:val="00670C65"/>
    <w:rsid w:val="006808A2"/>
    <w:rsid w:val="0068260C"/>
    <w:rsid w:val="00682AF8"/>
    <w:rsid w:val="0068582A"/>
    <w:rsid w:val="00687A3E"/>
    <w:rsid w:val="00691657"/>
    <w:rsid w:val="00691F43"/>
    <w:rsid w:val="00693113"/>
    <w:rsid w:val="006956E3"/>
    <w:rsid w:val="006979F1"/>
    <w:rsid w:val="006A0505"/>
    <w:rsid w:val="006A0513"/>
    <w:rsid w:val="006A0AE3"/>
    <w:rsid w:val="006A1167"/>
    <w:rsid w:val="006A3CA5"/>
    <w:rsid w:val="006A3E65"/>
    <w:rsid w:val="006A5931"/>
    <w:rsid w:val="006A6366"/>
    <w:rsid w:val="006B20F6"/>
    <w:rsid w:val="006B7FE3"/>
    <w:rsid w:val="006C385C"/>
    <w:rsid w:val="006C3EEB"/>
    <w:rsid w:val="006C4B70"/>
    <w:rsid w:val="006D10AC"/>
    <w:rsid w:val="006D163C"/>
    <w:rsid w:val="006D2330"/>
    <w:rsid w:val="006D71A3"/>
    <w:rsid w:val="006D7394"/>
    <w:rsid w:val="006E23A7"/>
    <w:rsid w:val="006E7B6F"/>
    <w:rsid w:val="006F143A"/>
    <w:rsid w:val="006F43DD"/>
    <w:rsid w:val="006F5972"/>
    <w:rsid w:val="006F6D10"/>
    <w:rsid w:val="007004C4"/>
    <w:rsid w:val="00701083"/>
    <w:rsid w:val="00705166"/>
    <w:rsid w:val="0070528B"/>
    <w:rsid w:val="00706675"/>
    <w:rsid w:val="00711D3A"/>
    <w:rsid w:val="007149F9"/>
    <w:rsid w:val="00716760"/>
    <w:rsid w:val="00716EF0"/>
    <w:rsid w:val="00723890"/>
    <w:rsid w:val="007246D5"/>
    <w:rsid w:val="00725F1A"/>
    <w:rsid w:val="00732141"/>
    <w:rsid w:val="00734F1F"/>
    <w:rsid w:val="00734F24"/>
    <w:rsid w:val="00736642"/>
    <w:rsid w:val="00736C25"/>
    <w:rsid w:val="00737908"/>
    <w:rsid w:val="00740E68"/>
    <w:rsid w:val="007422FF"/>
    <w:rsid w:val="00743082"/>
    <w:rsid w:val="0074387E"/>
    <w:rsid w:val="00745D43"/>
    <w:rsid w:val="00746AF9"/>
    <w:rsid w:val="00750ADB"/>
    <w:rsid w:val="00750E03"/>
    <w:rsid w:val="00752E84"/>
    <w:rsid w:val="00754497"/>
    <w:rsid w:val="0075481C"/>
    <w:rsid w:val="00757640"/>
    <w:rsid w:val="0075778B"/>
    <w:rsid w:val="007633AD"/>
    <w:rsid w:val="007634F2"/>
    <w:rsid w:val="00764517"/>
    <w:rsid w:val="00767096"/>
    <w:rsid w:val="007722AF"/>
    <w:rsid w:val="007741D1"/>
    <w:rsid w:val="007753D5"/>
    <w:rsid w:val="00775C90"/>
    <w:rsid w:val="00781A25"/>
    <w:rsid w:val="00781A75"/>
    <w:rsid w:val="007821C0"/>
    <w:rsid w:val="00787B7E"/>
    <w:rsid w:val="007A243E"/>
    <w:rsid w:val="007A4942"/>
    <w:rsid w:val="007A6F9C"/>
    <w:rsid w:val="007B0D80"/>
    <w:rsid w:val="007B60BF"/>
    <w:rsid w:val="007B73A6"/>
    <w:rsid w:val="007C4778"/>
    <w:rsid w:val="007C573E"/>
    <w:rsid w:val="007C57C6"/>
    <w:rsid w:val="007D0F08"/>
    <w:rsid w:val="007D3362"/>
    <w:rsid w:val="007D426E"/>
    <w:rsid w:val="007D758E"/>
    <w:rsid w:val="007D7C57"/>
    <w:rsid w:val="007D7DB7"/>
    <w:rsid w:val="007E0ADB"/>
    <w:rsid w:val="007E1C43"/>
    <w:rsid w:val="007E792D"/>
    <w:rsid w:val="00800D2D"/>
    <w:rsid w:val="008019C3"/>
    <w:rsid w:val="00802B8D"/>
    <w:rsid w:val="008031EE"/>
    <w:rsid w:val="008065F8"/>
    <w:rsid w:val="0080709B"/>
    <w:rsid w:val="00811906"/>
    <w:rsid w:val="00815707"/>
    <w:rsid w:val="0081690B"/>
    <w:rsid w:val="00824791"/>
    <w:rsid w:val="00826F74"/>
    <w:rsid w:val="00830AF5"/>
    <w:rsid w:val="0083122A"/>
    <w:rsid w:val="00831E86"/>
    <w:rsid w:val="0083696A"/>
    <w:rsid w:val="0083749E"/>
    <w:rsid w:val="00837C66"/>
    <w:rsid w:val="008406AC"/>
    <w:rsid w:val="00842273"/>
    <w:rsid w:val="008428AF"/>
    <w:rsid w:val="00844117"/>
    <w:rsid w:val="0084452F"/>
    <w:rsid w:val="008449EA"/>
    <w:rsid w:val="00850842"/>
    <w:rsid w:val="00852B6A"/>
    <w:rsid w:val="00855FC5"/>
    <w:rsid w:val="0086360F"/>
    <w:rsid w:val="008649C0"/>
    <w:rsid w:val="00870730"/>
    <w:rsid w:val="0087546A"/>
    <w:rsid w:val="00875815"/>
    <w:rsid w:val="00880DD5"/>
    <w:rsid w:val="00881D76"/>
    <w:rsid w:val="00881DE2"/>
    <w:rsid w:val="00890636"/>
    <w:rsid w:val="008917DD"/>
    <w:rsid w:val="00892DFC"/>
    <w:rsid w:val="00893FBF"/>
    <w:rsid w:val="00894170"/>
    <w:rsid w:val="0089429B"/>
    <w:rsid w:val="00896526"/>
    <w:rsid w:val="00897AF3"/>
    <w:rsid w:val="008A4C4B"/>
    <w:rsid w:val="008A522D"/>
    <w:rsid w:val="008A7004"/>
    <w:rsid w:val="008B0CC0"/>
    <w:rsid w:val="008B18BB"/>
    <w:rsid w:val="008B3449"/>
    <w:rsid w:val="008B741F"/>
    <w:rsid w:val="008C0D09"/>
    <w:rsid w:val="008C1F47"/>
    <w:rsid w:val="008C5E56"/>
    <w:rsid w:val="008C6F85"/>
    <w:rsid w:val="008D013E"/>
    <w:rsid w:val="008D13B3"/>
    <w:rsid w:val="008D3B3E"/>
    <w:rsid w:val="008E0223"/>
    <w:rsid w:val="008E446E"/>
    <w:rsid w:val="008E5E74"/>
    <w:rsid w:val="008E6024"/>
    <w:rsid w:val="008E7326"/>
    <w:rsid w:val="008F08D9"/>
    <w:rsid w:val="008F17E8"/>
    <w:rsid w:val="008F1892"/>
    <w:rsid w:val="008F1FBF"/>
    <w:rsid w:val="008F2909"/>
    <w:rsid w:val="008F4697"/>
    <w:rsid w:val="008F593A"/>
    <w:rsid w:val="008F6407"/>
    <w:rsid w:val="009024F4"/>
    <w:rsid w:val="00904E28"/>
    <w:rsid w:val="00910472"/>
    <w:rsid w:val="0091176D"/>
    <w:rsid w:val="00911CD5"/>
    <w:rsid w:val="00913836"/>
    <w:rsid w:val="00913837"/>
    <w:rsid w:val="0092378F"/>
    <w:rsid w:val="009257AE"/>
    <w:rsid w:val="00927638"/>
    <w:rsid w:val="00931A25"/>
    <w:rsid w:val="009345FE"/>
    <w:rsid w:val="00935F89"/>
    <w:rsid w:val="00940532"/>
    <w:rsid w:val="00940B06"/>
    <w:rsid w:val="00942AED"/>
    <w:rsid w:val="00943D44"/>
    <w:rsid w:val="00943F28"/>
    <w:rsid w:val="0094631C"/>
    <w:rsid w:val="009510CB"/>
    <w:rsid w:val="00952218"/>
    <w:rsid w:val="00955835"/>
    <w:rsid w:val="00956245"/>
    <w:rsid w:val="00962D34"/>
    <w:rsid w:val="009659D8"/>
    <w:rsid w:val="009713C2"/>
    <w:rsid w:val="009725EB"/>
    <w:rsid w:val="00973E79"/>
    <w:rsid w:val="00973E98"/>
    <w:rsid w:val="0097514B"/>
    <w:rsid w:val="009860D1"/>
    <w:rsid w:val="00990E5E"/>
    <w:rsid w:val="0099185F"/>
    <w:rsid w:val="00993F29"/>
    <w:rsid w:val="00994D54"/>
    <w:rsid w:val="00995A12"/>
    <w:rsid w:val="00997BCD"/>
    <w:rsid w:val="00997D75"/>
    <w:rsid w:val="009A0C3A"/>
    <w:rsid w:val="009A277F"/>
    <w:rsid w:val="009A45DC"/>
    <w:rsid w:val="009A5F67"/>
    <w:rsid w:val="009A6B1C"/>
    <w:rsid w:val="009B034E"/>
    <w:rsid w:val="009B30E3"/>
    <w:rsid w:val="009B4958"/>
    <w:rsid w:val="009C1795"/>
    <w:rsid w:val="009C4CCC"/>
    <w:rsid w:val="009C4FE8"/>
    <w:rsid w:val="009C6E62"/>
    <w:rsid w:val="009D11F5"/>
    <w:rsid w:val="009F04C6"/>
    <w:rsid w:val="009F12A0"/>
    <w:rsid w:val="009F33F0"/>
    <w:rsid w:val="009F48EF"/>
    <w:rsid w:val="009F700E"/>
    <w:rsid w:val="00A04242"/>
    <w:rsid w:val="00A0462B"/>
    <w:rsid w:val="00A06C44"/>
    <w:rsid w:val="00A1049F"/>
    <w:rsid w:val="00A139E5"/>
    <w:rsid w:val="00A1788A"/>
    <w:rsid w:val="00A20833"/>
    <w:rsid w:val="00A21592"/>
    <w:rsid w:val="00A2191D"/>
    <w:rsid w:val="00A231B9"/>
    <w:rsid w:val="00A23F75"/>
    <w:rsid w:val="00A306EE"/>
    <w:rsid w:val="00A32644"/>
    <w:rsid w:val="00A40C74"/>
    <w:rsid w:val="00A41977"/>
    <w:rsid w:val="00A44BDD"/>
    <w:rsid w:val="00A465E6"/>
    <w:rsid w:val="00A50330"/>
    <w:rsid w:val="00A55CB7"/>
    <w:rsid w:val="00A63082"/>
    <w:rsid w:val="00A63BBC"/>
    <w:rsid w:val="00A6426A"/>
    <w:rsid w:val="00A73519"/>
    <w:rsid w:val="00A746F7"/>
    <w:rsid w:val="00A80002"/>
    <w:rsid w:val="00A812D8"/>
    <w:rsid w:val="00A82223"/>
    <w:rsid w:val="00A832A1"/>
    <w:rsid w:val="00A8342D"/>
    <w:rsid w:val="00A834ED"/>
    <w:rsid w:val="00AA452F"/>
    <w:rsid w:val="00AA568A"/>
    <w:rsid w:val="00AA7377"/>
    <w:rsid w:val="00AA7A8F"/>
    <w:rsid w:val="00AA7AC6"/>
    <w:rsid w:val="00AB08B2"/>
    <w:rsid w:val="00AB40F7"/>
    <w:rsid w:val="00AB54DE"/>
    <w:rsid w:val="00AB5CEB"/>
    <w:rsid w:val="00AB7C7E"/>
    <w:rsid w:val="00AC286A"/>
    <w:rsid w:val="00AD254F"/>
    <w:rsid w:val="00AD3DC2"/>
    <w:rsid w:val="00AE02E7"/>
    <w:rsid w:val="00AE1ADA"/>
    <w:rsid w:val="00AE1D63"/>
    <w:rsid w:val="00AE1F5B"/>
    <w:rsid w:val="00AE5FC6"/>
    <w:rsid w:val="00AE755E"/>
    <w:rsid w:val="00AF1230"/>
    <w:rsid w:val="00AF2B6B"/>
    <w:rsid w:val="00AF6B8F"/>
    <w:rsid w:val="00B01916"/>
    <w:rsid w:val="00B0227F"/>
    <w:rsid w:val="00B022BE"/>
    <w:rsid w:val="00B02CCF"/>
    <w:rsid w:val="00B0321C"/>
    <w:rsid w:val="00B03A14"/>
    <w:rsid w:val="00B05868"/>
    <w:rsid w:val="00B115B7"/>
    <w:rsid w:val="00B14535"/>
    <w:rsid w:val="00B162FC"/>
    <w:rsid w:val="00B17652"/>
    <w:rsid w:val="00B206DC"/>
    <w:rsid w:val="00B20BF6"/>
    <w:rsid w:val="00B25B84"/>
    <w:rsid w:val="00B3026E"/>
    <w:rsid w:val="00B3191C"/>
    <w:rsid w:val="00B3612D"/>
    <w:rsid w:val="00B400D3"/>
    <w:rsid w:val="00B40C22"/>
    <w:rsid w:val="00B435FB"/>
    <w:rsid w:val="00B504E5"/>
    <w:rsid w:val="00B535C7"/>
    <w:rsid w:val="00B539A7"/>
    <w:rsid w:val="00B5621D"/>
    <w:rsid w:val="00B61404"/>
    <w:rsid w:val="00B62C9F"/>
    <w:rsid w:val="00B64B43"/>
    <w:rsid w:val="00B77E48"/>
    <w:rsid w:val="00B80A9C"/>
    <w:rsid w:val="00B83C7F"/>
    <w:rsid w:val="00B83F4A"/>
    <w:rsid w:val="00B902AF"/>
    <w:rsid w:val="00BA1F1B"/>
    <w:rsid w:val="00BA3D11"/>
    <w:rsid w:val="00BA4C81"/>
    <w:rsid w:val="00BA60A3"/>
    <w:rsid w:val="00BA7F83"/>
    <w:rsid w:val="00BB251C"/>
    <w:rsid w:val="00BB2CDE"/>
    <w:rsid w:val="00BB3CEC"/>
    <w:rsid w:val="00BC2212"/>
    <w:rsid w:val="00BC258C"/>
    <w:rsid w:val="00BD3A46"/>
    <w:rsid w:val="00BD4417"/>
    <w:rsid w:val="00BD7A92"/>
    <w:rsid w:val="00BE3727"/>
    <w:rsid w:val="00BE6F78"/>
    <w:rsid w:val="00BF07BB"/>
    <w:rsid w:val="00BF6DFB"/>
    <w:rsid w:val="00C00F06"/>
    <w:rsid w:val="00C0323A"/>
    <w:rsid w:val="00C0590F"/>
    <w:rsid w:val="00C07BF9"/>
    <w:rsid w:val="00C07C4A"/>
    <w:rsid w:val="00C12F10"/>
    <w:rsid w:val="00C143DC"/>
    <w:rsid w:val="00C17EC5"/>
    <w:rsid w:val="00C20CED"/>
    <w:rsid w:val="00C24B6A"/>
    <w:rsid w:val="00C253B6"/>
    <w:rsid w:val="00C25817"/>
    <w:rsid w:val="00C277B2"/>
    <w:rsid w:val="00C34F9B"/>
    <w:rsid w:val="00C423B5"/>
    <w:rsid w:val="00C42E77"/>
    <w:rsid w:val="00C436C2"/>
    <w:rsid w:val="00C44E71"/>
    <w:rsid w:val="00C45B83"/>
    <w:rsid w:val="00C47C09"/>
    <w:rsid w:val="00C53756"/>
    <w:rsid w:val="00C56149"/>
    <w:rsid w:val="00C573EA"/>
    <w:rsid w:val="00C61336"/>
    <w:rsid w:val="00C62435"/>
    <w:rsid w:val="00C649DC"/>
    <w:rsid w:val="00C64FE5"/>
    <w:rsid w:val="00C67435"/>
    <w:rsid w:val="00C72F0B"/>
    <w:rsid w:val="00C76323"/>
    <w:rsid w:val="00C77BDE"/>
    <w:rsid w:val="00C84BB1"/>
    <w:rsid w:val="00C859B5"/>
    <w:rsid w:val="00C87DF3"/>
    <w:rsid w:val="00C91798"/>
    <w:rsid w:val="00CA21FB"/>
    <w:rsid w:val="00CA6998"/>
    <w:rsid w:val="00CA6C33"/>
    <w:rsid w:val="00CA7807"/>
    <w:rsid w:val="00CB03C8"/>
    <w:rsid w:val="00CB04EC"/>
    <w:rsid w:val="00CB0E2C"/>
    <w:rsid w:val="00CB209E"/>
    <w:rsid w:val="00CB2998"/>
    <w:rsid w:val="00CB3652"/>
    <w:rsid w:val="00CB5345"/>
    <w:rsid w:val="00CB5993"/>
    <w:rsid w:val="00CB6CB9"/>
    <w:rsid w:val="00CB7332"/>
    <w:rsid w:val="00CB7EC1"/>
    <w:rsid w:val="00CC00FC"/>
    <w:rsid w:val="00CC279F"/>
    <w:rsid w:val="00CC3161"/>
    <w:rsid w:val="00CC661B"/>
    <w:rsid w:val="00CC79E9"/>
    <w:rsid w:val="00CD0376"/>
    <w:rsid w:val="00CD6B60"/>
    <w:rsid w:val="00CE0608"/>
    <w:rsid w:val="00CE1D29"/>
    <w:rsid w:val="00CE274E"/>
    <w:rsid w:val="00CE2ED4"/>
    <w:rsid w:val="00CE33AB"/>
    <w:rsid w:val="00CE450D"/>
    <w:rsid w:val="00CE4E77"/>
    <w:rsid w:val="00CE6266"/>
    <w:rsid w:val="00CE71CF"/>
    <w:rsid w:val="00CF1B0B"/>
    <w:rsid w:val="00CF2135"/>
    <w:rsid w:val="00CF3058"/>
    <w:rsid w:val="00CF534C"/>
    <w:rsid w:val="00CF7FDD"/>
    <w:rsid w:val="00D00A4B"/>
    <w:rsid w:val="00D01D21"/>
    <w:rsid w:val="00D02C5C"/>
    <w:rsid w:val="00D033C7"/>
    <w:rsid w:val="00D048DF"/>
    <w:rsid w:val="00D0703A"/>
    <w:rsid w:val="00D07314"/>
    <w:rsid w:val="00D17355"/>
    <w:rsid w:val="00D17444"/>
    <w:rsid w:val="00D24BFA"/>
    <w:rsid w:val="00D34B09"/>
    <w:rsid w:val="00D43DA9"/>
    <w:rsid w:val="00D43F84"/>
    <w:rsid w:val="00D45524"/>
    <w:rsid w:val="00D457F0"/>
    <w:rsid w:val="00D45C6F"/>
    <w:rsid w:val="00D478AD"/>
    <w:rsid w:val="00D564C9"/>
    <w:rsid w:val="00D604A7"/>
    <w:rsid w:val="00D6245F"/>
    <w:rsid w:val="00D645FF"/>
    <w:rsid w:val="00D675CA"/>
    <w:rsid w:val="00D704C4"/>
    <w:rsid w:val="00D70A78"/>
    <w:rsid w:val="00D7342F"/>
    <w:rsid w:val="00D808D5"/>
    <w:rsid w:val="00D80D63"/>
    <w:rsid w:val="00D8196F"/>
    <w:rsid w:val="00D841B8"/>
    <w:rsid w:val="00D9608D"/>
    <w:rsid w:val="00D96A6A"/>
    <w:rsid w:val="00D97912"/>
    <w:rsid w:val="00DA2D8A"/>
    <w:rsid w:val="00DA772C"/>
    <w:rsid w:val="00DB0E33"/>
    <w:rsid w:val="00DB1825"/>
    <w:rsid w:val="00DB25AE"/>
    <w:rsid w:val="00DB2856"/>
    <w:rsid w:val="00DB48A9"/>
    <w:rsid w:val="00DC04AD"/>
    <w:rsid w:val="00DC1983"/>
    <w:rsid w:val="00DC43EF"/>
    <w:rsid w:val="00DC5DB6"/>
    <w:rsid w:val="00DC7729"/>
    <w:rsid w:val="00DD0D20"/>
    <w:rsid w:val="00DD2CF5"/>
    <w:rsid w:val="00DD5443"/>
    <w:rsid w:val="00DE277C"/>
    <w:rsid w:val="00DE4C4D"/>
    <w:rsid w:val="00DE5F98"/>
    <w:rsid w:val="00DE7D59"/>
    <w:rsid w:val="00DF3C81"/>
    <w:rsid w:val="00DF7A84"/>
    <w:rsid w:val="00E003D6"/>
    <w:rsid w:val="00E05929"/>
    <w:rsid w:val="00E0698A"/>
    <w:rsid w:val="00E06FCD"/>
    <w:rsid w:val="00E152B5"/>
    <w:rsid w:val="00E201A5"/>
    <w:rsid w:val="00E234C6"/>
    <w:rsid w:val="00E25E0B"/>
    <w:rsid w:val="00E26BEC"/>
    <w:rsid w:val="00E31252"/>
    <w:rsid w:val="00E4024B"/>
    <w:rsid w:val="00E42722"/>
    <w:rsid w:val="00E43DC5"/>
    <w:rsid w:val="00E45572"/>
    <w:rsid w:val="00E467BF"/>
    <w:rsid w:val="00E5522F"/>
    <w:rsid w:val="00E55B68"/>
    <w:rsid w:val="00E60287"/>
    <w:rsid w:val="00E614E0"/>
    <w:rsid w:val="00E63BD3"/>
    <w:rsid w:val="00E63F01"/>
    <w:rsid w:val="00E679B8"/>
    <w:rsid w:val="00E71730"/>
    <w:rsid w:val="00E71D96"/>
    <w:rsid w:val="00E72E9C"/>
    <w:rsid w:val="00E80511"/>
    <w:rsid w:val="00E8489A"/>
    <w:rsid w:val="00E86C5B"/>
    <w:rsid w:val="00E90C38"/>
    <w:rsid w:val="00E952E6"/>
    <w:rsid w:val="00E95CE3"/>
    <w:rsid w:val="00E97679"/>
    <w:rsid w:val="00EA04D4"/>
    <w:rsid w:val="00EA4185"/>
    <w:rsid w:val="00EB0C7C"/>
    <w:rsid w:val="00EB1334"/>
    <w:rsid w:val="00EB1C9E"/>
    <w:rsid w:val="00EB26BD"/>
    <w:rsid w:val="00EB741A"/>
    <w:rsid w:val="00EC6E88"/>
    <w:rsid w:val="00ED2A16"/>
    <w:rsid w:val="00ED54D9"/>
    <w:rsid w:val="00EE1763"/>
    <w:rsid w:val="00EE1D39"/>
    <w:rsid w:val="00EE232D"/>
    <w:rsid w:val="00EE2A29"/>
    <w:rsid w:val="00EE68CB"/>
    <w:rsid w:val="00EF055A"/>
    <w:rsid w:val="00EF0C85"/>
    <w:rsid w:val="00EF5EB7"/>
    <w:rsid w:val="00EF761C"/>
    <w:rsid w:val="00F00464"/>
    <w:rsid w:val="00F0662E"/>
    <w:rsid w:val="00F06650"/>
    <w:rsid w:val="00F2651D"/>
    <w:rsid w:val="00F30A7F"/>
    <w:rsid w:val="00F3631D"/>
    <w:rsid w:val="00F37F0B"/>
    <w:rsid w:val="00F43285"/>
    <w:rsid w:val="00F50ECD"/>
    <w:rsid w:val="00F522C8"/>
    <w:rsid w:val="00F52EBA"/>
    <w:rsid w:val="00F63436"/>
    <w:rsid w:val="00F64805"/>
    <w:rsid w:val="00F65A0B"/>
    <w:rsid w:val="00F660E2"/>
    <w:rsid w:val="00F66B0F"/>
    <w:rsid w:val="00F70CFE"/>
    <w:rsid w:val="00F721A1"/>
    <w:rsid w:val="00F761AB"/>
    <w:rsid w:val="00F7628C"/>
    <w:rsid w:val="00F7678F"/>
    <w:rsid w:val="00F76A23"/>
    <w:rsid w:val="00F76A96"/>
    <w:rsid w:val="00F7786E"/>
    <w:rsid w:val="00F81AF4"/>
    <w:rsid w:val="00F81EBE"/>
    <w:rsid w:val="00F82F97"/>
    <w:rsid w:val="00F843B4"/>
    <w:rsid w:val="00F879CD"/>
    <w:rsid w:val="00F932C4"/>
    <w:rsid w:val="00FA1A5F"/>
    <w:rsid w:val="00FA4093"/>
    <w:rsid w:val="00FA464E"/>
    <w:rsid w:val="00FA7C23"/>
    <w:rsid w:val="00FB1964"/>
    <w:rsid w:val="00FB1B3C"/>
    <w:rsid w:val="00FB3B04"/>
    <w:rsid w:val="00FB7991"/>
    <w:rsid w:val="00FB7C7E"/>
    <w:rsid w:val="00FB7E66"/>
    <w:rsid w:val="00FC1BB1"/>
    <w:rsid w:val="00FC3DEC"/>
    <w:rsid w:val="00FC5901"/>
    <w:rsid w:val="00FC6474"/>
    <w:rsid w:val="00FD397E"/>
    <w:rsid w:val="00FD5914"/>
    <w:rsid w:val="00FD5956"/>
    <w:rsid w:val="00FD6616"/>
    <w:rsid w:val="00FD66CB"/>
    <w:rsid w:val="00FD706E"/>
    <w:rsid w:val="00FD7908"/>
    <w:rsid w:val="00FF283E"/>
    <w:rsid w:val="00FF60A4"/>
    <w:rsid w:val="00FF6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6217"/>
    <w:pPr>
      <w:ind w:leftChars="400" w:left="840"/>
    </w:pPr>
  </w:style>
  <w:style w:type="paragraph" w:styleId="a5">
    <w:name w:val="header"/>
    <w:basedOn w:val="a"/>
    <w:link w:val="a6"/>
    <w:uiPriority w:val="99"/>
    <w:unhideWhenUsed/>
    <w:rsid w:val="00AE1D63"/>
    <w:pPr>
      <w:tabs>
        <w:tab w:val="center" w:pos="4252"/>
        <w:tab w:val="right" w:pos="8504"/>
      </w:tabs>
      <w:snapToGrid w:val="0"/>
    </w:pPr>
  </w:style>
  <w:style w:type="character" w:customStyle="1" w:styleId="a6">
    <w:name w:val="ヘッダー (文字)"/>
    <w:basedOn w:val="a0"/>
    <w:link w:val="a5"/>
    <w:uiPriority w:val="99"/>
    <w:rsid w:val="00AE1D63"/>
  </w:style>
  <w:style w:type="paragraph" w:styleId="a7">
    <w:name w:val="footer"/>
    <w:basedOn w:val="a"/>
    <w:link w:val="a8"/>
    <w:uiPriority w:val="99"/>
    <w:unhideWhenUsed/>
    <w:rsid w:val="00AE1D63"/>
    <w:pPr>
      <w:tabs>
        <w:tab w:val="center" w:pos="4252"/>
        <w:tab w:val="right" w:pos="8504"/>
      </w:tabs>
      <w:snapToGrid w:val="0"/>
    </w:pPr>
  </w:style>
  <w:style w:type="character" w:customStyle="1" w:styleId="a8">
    <w:name w:val="フッター (文字)"/>
    <w:basedOn w:val="a0"/>
    <w:link w:val="a7"/>
    <w:uiPriority w:val="99"/>
    <w:rsid w:val="00AE1D63"/>
  </w:style>
  <w:style w:type="paragraph" w:styleId="Web">
    <w:name w:val="Normal (Web)"/>
    <w:basedOn w:val="a"/>
    <w:uiPriority w:val="99"/>
    <w:semiHidden/>
    <w:unhideWhenUsed/>
    <w:rsid w:val="003537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3537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3786"/>
    <w:rPr>
      <w:rFonts w:asciiTheme="majorHAnsi" w:eastAsiaTheme="majorEastAsia" w:hAnsiTheme="majorHAnsi" w:cstheme="majorBidi"/>
      <w:sz w:val="18"/>
      <w:szCs w:val="18"/>
    </w:rPr>
  </w:style>
  <w:style w:type="paragraph" w:styleId="1">
    <w:name w:val="index 1"/>
    <w:basedOn w:val="a"/>
    <w:next w:val="a"/>
    <w:autoRedefine/>
    <w:uiPriority w:val="99"/>
    <w:semiHidden/>
    <w:rsid w:val="009B034E"/>
    <w:pPr>
      <w:ind w:leftChars="203" w:left="567" w:rightChars="120" w:right="252" w:hangingChars="67" w:hanging="141"/>
    </w:pPr>
    <w:rPr>
      <w:rFonts w:ascii="ＭＳ ゴシック" w:eastAsia="ＭＳ ゴシック" w:hAnsi="ＭＳ ゴシック" w:cs="Times New Roman"/>
      <w:color w:val="3366FF"/>
      <w:szCs w:val="24"/>
    </w:rPr>
  </w:style>
  <w:style w:type="paragraph" w:styleId="ab">
    <w:name w:val="index heading"/>
    <w:basedOn w:val="a"/>
    <w:next w:val="1"/>
    <w:uiPriority w:val="99"/>
    <w:semiHidden/>
    <w:rsid w:val="009B034E"/>
    <w:rPr>
      <w:rFonts w:ascii="Arial" w:eastAsia="ＭＳ 明朝" w:hAnsi="Arial" w:cs="Arial"/>
      <w:b/>
      <w:bCs/>
      <w:szCs w:val="20"/>
    </w:rPr>
  </w:style>
  <w:style w:type="paragraph" w:styleId="ac">
    <w:name w:val="Body Text Indent"/>
    <w:basedOn w:val="a"/>
    <w:link w:val="ad"/>
    <w:uiPriority w:val="99"/>
    <w:rsid w:val="009B034E"/>
    <w:pPr>
      <w:ind w:leftChars="400" w:left="851"/>
    </w:pPr>
    <w:rPr>
      <w:rFonts w:ascii="Century" w:eastAsia="ＭＳ 明朝" w:hAnsi="Century" w:cs="Times New Roman"/>
      <w:szCs w:val="24"/>
    </w:rPr>
  </w:style>
  <w:style w:type="character" w:customStyle="1" w:styleId="ad">
    <w:name w:val="本文インデント (文字)"/>
    <w:basedOn w:val="a0"/>
    <w:link w:val="ac"/>
    <w:uiPriority w:val="99"/>
    <w:rsid w:val="009B034E"/>
    <w:rPr>
      <w:rFonts w:ascii="Century" w:eastAsia="ＭＳ 明朝" w:hAnsi="Century" w:cs="Times New Roman"/>
      <w:szCs w:val="24"/>
    </w:rPr>
  </w:style>
  <w:style w:type="paragraph" w:styleId="ae">
    <w:name w:val="Block Text"/>
    <w:basedOn w:val="a"/>
    <w:uiPriority w:val="99"/>
    <w:rsid w:val="009B034E"/>
    <w:pPr>
      <w:ind w:leftChars="223" w:left="558" w:rightChars="133" w:right="253" w:hangingChars="71" w:hanging="135"/>
    </w:pPr>
    <w:rPr>
      <w:rFonts w:ascii="ＭＳ 明朝" w:eastAsia="ＭＳ 明朝" w:hAnsi="ＭＳ 明朝" w:cs="Times New Roman"/>
      <w:szCs w:val="21"/>
    </w:rPr>
  </w:style>
  <w:style w:type="paragraph" w:styleId="3">
    <w:name w:val="Body Text Indent 3"/>
    <w:basedOn w:val="a"/>
    <w:link w:val="30"/>
    <w:uiPriority w:val="99"/>
    <w:rsid w:val="009B034E"/>
    <w:pPr>
      <w:ind w:leftChars="400" w:left="851"/>
    </w:pPr>
    <w:rPr>
      <w:rFonts w:ascii="Century" w:eastAsia="ＭＳ 明朝" w:hAnsi="Century" w:cs="Times New Roman"/>
      <w:sz w:val="16"/>
      <w:szCs w:val="16"/>
    </w:rPr>
  </w:style>
  <w:style w:type="character" w:customStyle="1" w:styleId="30">
    <w:name w:val="本文インデント 3 (文字)"/>
    <w:basedOn w:val="a0"/>
    <w:link w:val="3"/>
    <w:uiPriority w:val="99"/>
    <w:rsid w:val="009B034E"/>
    <w:rPr>
      <w:rFonts w:ascii="Century" w:eastAsia="ＭＳ 明朝" w:hAnsi="Century" w:cs="Times New Roman"/>
      <w:sz w:val="16"/>
      <w:szCs w:val="16"/>
    </w:rPr>
  </w:style>
  <w:style w:type="character" w:styleId="af">
    <w:name w:val="annotation reference"/>
    <w:basedOn w:val="a0"/>
    <w:uiPriority w:val="99"/>
    <w:semiHidden/>
    <w:unhideWhenUsed/>
    <w:rsid w:val="00120DC5"/>
    <w:rPr>
      <w:sz w:val="18"/>
      <w:szCs w:val="18"/>
    </w:rPr>
  </w:style>
  <w:style w:type="paragraph" w:styleId="af0">
    <w:name w:val="annotation text"/>
    <w:basedOn w:val="a"/>
    <w:link w:val="af1"/>
    <w:uiPriority w:val="99"/>
    <w:semiHidden/>
    <w:unhideWhenUsed/>
    <w:rsid w:val="00120DC5"/>
    <w:pPr>
      <w:jc w:val="left"/>
    </w:pPr>
  </w:style>
  <w:style w:type="character" w:customStyle="1" w:styleId="af1">
    <w:name w:val="コメント文字列 (文字)"/>
    <w:basedOn w:val="a0"/>
    <w:link w:val="af0"/>
    <w:uiPriority w:val="99"/>
    <w:semiHidden/>
    <w:rsid w:val="00120DC5"/>
  </w:style>
  <w:style w:type="paragraph" w:styleId="af2">
    <w:name w:val="annotation subject"/>
    <w:basedOn w:val="af0"/>
    <w:next w:val="af0"/>
    <w:link w:val="af3"/>
    <w:uiPriority w:val="99"/>
    <w:semiHidden/>
    <w:unhideWhenUsed/>
    <w:rsid w:val="00120DC5"/>
    <w:rPr>
      <w:b/>
      <w:bCs/>
    </w:rPr>
  </w:style>
  <w:style w:type="character" w:customStyle="1" w:styleId="af3">
    <w:name w:val="コメント内容 (文字)"/>
    <w:basedOn w:val="af1"/>
    <w:link w:val="af2"/>
    <w:uiPriority w:val="99"/>
    <w:semiHidden/>
    <w:rsid w:val="00120DC5"/>
    <w:rPr>
      <w:b/>
      <w:bCs/>
    </w:rPr>
  </w:style>
  <w:style w:type="paragraph" w:customStyle="1" w:styleId="Default">
    <w:name w:val="Default"/>
    <w:rsid w:val="00DB25AE"/>
    <w:pPr>
      <w:widowControl w:val="0"/>
      <w:autoSpaceDE w:val="0"/>
      <w:autoSpaceDN w:val="0"/>
      <w:adjustRightInd w:val="0"/>
    </w:pPr>
    <w:rPr>
      <w:rFonts w:ascii="ＭＳ....." w:eastAsia="ＭＳ....." w:cs="ＭＳ....."/>
      <w:color w:val="000000"/>
      <w:kern w:val="0"/>
      <w:sz w:val="24"/>
      <w:szCs w:val="24"/>
    </w:rPr>
  </w:style>
  <w:style w:type="paragraph" w:styleId="af4">
    <w:name w:val="Revision"/>
    <w:hidden/>
    <w:uiPriority w:val="99"/>
    <w:semiHidden/>
    <w:rsid w:val="00AF2B6B"/>
  </w:style>
  <w:style w:type="paragraph" w:styleId="af5">
    <w:name w:val="Date"/>
    <w:basedOn w:val="a"/>
    <w:next w:val="a"/>
    <w:link w:val="af6"/>
    <w:uiPriority w:val="99"/>
    <w:semiHidden/>
    <w:unhideWhenUsed/>
    <w:rsid w:val="00855FC5"/>
  </w:style>
  <w:style w:type="character" w:customStyle="1" w:styleId="af6">
    <w:name w:val="日付 (文字)"/>
    <w:basedOn w:val="a0"/>
    <w:link w:val="af5"/>
    <w:uiPriority w:val="99"/>
    <w:semiHidden/>
    <w:rsid w:val="00855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6217"/>
    <w:pPr>
      <w:ind w:leftChars="400" w:left="840"/>
    </w:pPr>
  </w:style>
  <w:style w:type="paragraph" w:styleId="a5">
    <w:name w:val="header"/>
    <w:basedOn w:val="a"/>
    <w:link w:val="a6"/>
    <w:uiPriority w:val="99"/>
    <w:unhideWhenUsed/>
    <w:rsid w:val="00AE1D63"/>
    <w:pPr>
      <w:tabs>
        <w:tab w:val="center" w:pos="4252"/>
        <w:tab w:val="right" w:pos="8504"/>
      </w:tabs>
      <w:snapToGrid w:val="0"/>
    </w:pPr>
  </w:style>
  <w:style w:type="character" w:customStyle="1" w:styleId="a6">
    <w:name w:val="ヘッダー (文字)"/>
    <w:basedOn w:val="a0"/>
    <w:link w:val="a5"/>
    <w:uiPriority w:val="99"/>
    <w:rsid w:val="00AE1D63"/>
  </w:style>
  <w:style w:type="paragraph" w:styleId="a7">
    <w:name w:val="footer"/>
    <w:basedOn w:val="a"/>
    <w:link w:val="a8"/>
    <w:uiPriority w:val="99"/>
    <w:unhideWhenUsed/>
    <w:rsid w:val="00AE1D63"/>
    <w:pPr>
      <w:tabs>
        <w:tab w:val="center" w:pos="4252"/>
        <w:tab w:val="right" w:pos="8504"/>
      </w:tabs>
      <w:snapToGrid w:val="0"/>
    </w:pPr>
  </w:style>
  <w:style w:type="character" w:customStyle="1" w:styleId="a8">
    <w:name w:val="フッター (文字)"/>
    <w:basedOn w:val="a0"/>
    <w:link w:val="a7"/>
    <w:uiPriority w:val="99"/>
    <w:rsid w:val="00AE1D63"/>
  </w:style>
  <w:style w:type="paragraph" w:styleId="Web">
    <w:name w:val="Normal (Web)"/>
    <w:basedOn w:val="a"/>
    <w:uiPriority w:val="99"/>
    <w:semiHidden/>
    <w:unhideWhenUsed/>
    <w:rsid w:val="003537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3537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3786"/>
    <w:rPr>
      <w:rFonts w:asciiTheme="majorHAnsi" w:eastAsiaTheme="majorEastAsia" w:hAnsiTheme="majorHAnsi" w:cstheme="majorBidi"/>
      <w:sz w:val="18"/>
      <w:szCs w:val="18"/>
    </w:rPr>
  </w:style>
  <w:style w:type="paragraph" w:styleId="1">
    <w:name w:val="index 1"/>
    <w:basedOn w:val="a"/>
    <w:next w:val="a"/>
    <w:autoRedefine/>
    <w:uiPriority w:val="99"/>
    <w:semiHidden/>
    <w:rsid w:val="009B034E"/>
    <w:pPr>
      <w:ind w:leftChars="203" w:left="567" w:rightChars="120" w:right="252" w:hangingChars="67" w:hanging="141"/>
    </w:pPr>
    <w:rPr>
      <w:rFonts w:ascii="ＭＳ ゴシック" w:eastAsia="ＭＳ ゴシック" w:hAnsi="ＭＳ ゴシック" w:cs="Times New Roman"/>
      <w:color w:val="3366FF"/>
      <w:szCs w:val="24"/>
    </w:rPr>
  </w:style>
  <w:style w:type="paragraph" w:styleId="ab">
    <w:name w:val="index heading"/>
    <w:basedOn w:val="a"/>
    <w:next w:val="1"/>
    <w:uiPriority w:val="99"/>
    <w:semiHidden/>
    <w:rsid w:val="009B034E"/>
    <w:rPr>
      <w:rFonts w:ascii="Arial" w:eastAsia="ＭＳ 明朝" w:hAnsi="Arial" w:cs="Arial"/>
      <w:b/>
      <w:bCs/>
      <w:szCs w:val="20"/>
    </w:rPr>
  </w:style>
  <w:style w:type="paragraph" w:styleId="ac">
    <w:name w:val="Body Text Indent"/>
    <w:basedOn w:val="a"/>
    <w:link w:val="ad"/>
    <w:uiPriority w:val="99"/>
    <w:rsid w:val="009B034E"/>
    <w:pPr>
      <w:ind w:leftChars="400" w:left="851"/>
    </w:pPr>
    <w:rPr>
      <w:rFonts w:ascii="Century" w:eastAsia="ＭＳ 明朝" w:hAnsi="Century" w:cs="Times New Roman"/>
      <w:szCs w:val="24"/>
    </w:rPr>
  </w:style>
  <w:style w:type="character" w:customStyle="1" w:styleId="ad">
    <w:name w:val="本文インデント (文字)"/>
    <w:basedOn w:val="a0"/>
    <w:link w:val="ac"/>
    <w:uiPriority w:val="99"/>
    <w:rsid w:val="009B034E"/>
    <w:rPr>
      <w:rFonts w:ascii="Century" w:eastAsia="ＭＳ 明朝" w:hAnsi="Century" w:cs="Times New Roman"/>
      <w:szCs w:val="24"/>
    </w:rPr>
  </w:style>
  <w:style w:type="paragraph" w:styleId="ae">
    <w:name w:val="Block Text"/>
    <w:basedOn w:val="a"/>
    <w:uiPriority w:val="99"/>
    <w:rsid w:val="009B034E"/>
    <w:pPr>
      <w:ind w:leftChars="223" w:left="558" w:rightChars="133" w:right="253" w:hangingChars="71" w:hanging="135"/>
    </w:pPr>
    <w:rPr>
      <w:rFonts w:ascii="ＭＳ 明朝" w:eastAsia="ＭＳ 明朝" w:hAnsi="ＭＳ 明朝" w:cs="Times New Roman"/>
      <w:szCs w:val="21"/>
    </w:rPr>
  </w:style>
  <w:style w:type="paragraph" w:styleId="3">
    <w:name w:val="Body Text Indent 3"/>
    <w:basedOn w:val="a"/>
    <w:link w:val="30"/>
    <w:uiPriority w:val="99"/>
    <w:rsid w:val="009B034E"/>
    <w:pPr>
      <w:ind w:leftChars="400" w:left="851"/>
    </w:pPr>
    <w:rPr>
      <w:rFonts w:ascii="Century" w:eastAsia="ＭＳ 明朝" w:hAnsi="Century" w:cs="Times New Roman"/>
      <w:sz w:val="16"/>
      <w:szCs w:val="16"/>
    </w:rPr>
  </w:style>
  <w:style w:type="character" w:customStyle="1" w:styleId="30">
    <w:name w:val="本文インデント 3 (文字)"/>
    <w:basedOn w:val="a0"/>
    <w:link w:val="3"/>
    <w:uiPriority w:val="99"/>
    <w:rsid w:val="009B034E"/>
    <w:rPr>
      <w:rFonts w:ascii="Century" w:eastAsia="ＭＳ 明朝" w:hAnsi="Century" w:cs="Times New Roman"/>
      <w:sz w:val="16"/>
      <w:szCs w:val="16"/>
    </w:rPr>
  </w:style>
  <w:style w:type="character" w:styleId="af">
    <w:name w:val="annotation reference"/>
    <w:basedOn w:val="a0"/>
    <w:uiPriority w:val="99"/>
    <w:semiHidden/>
    <w:unhideWhenUsed/>
    <w:rsid w:val="00120DC5"/>
    <w:rPr>
      <w:sz w:val="18"/>
      <w:szCs w:val="18"/>
    </w:rPr>
  </w:style>
  <w:style w:type="paragraph" w:styleId="af0">
    <w:name w:val="annotation text"/>
    <w:basedOn w:val="a"/>
    <w:link w:val="af1"/>
    <w:uiPriority w:val="99"/>
    <w:semiHidden/>
    <w:unhideWhenUsed/>
    <w:rsid w:val="00120DC5"/>
    <w:pPr>
      <w:jc w:val="left"/>
    </w:pPr>
  </w:style>
  <w:style w:type="character" w:customStyle="1" w:styleId="af1">
    <w:name w:val="コメント文字列 (文字)"/>
    <w:basedOn w:val="a0"/>
    <w:link w:val="af0"/>
    <w:uiPriority w:val="99"/>
    <w:semiHidden/>
    <w:rsid w:val="00120DC5"/>
  </w:style>
  <w:style w:type="paragraph" w:styleId="af2">
    <w:name w:val="annotation subject"/>
    <w:basedOn w:val="af0"/>
    <w:next w:val="af0"/>
    <w:link w:val="af3"/>
    <w:uiPriority w:val="99"/>
    <w:semiHidden/>
    <w:unhideWhenUsed/>
    <w:rsid w:val="00120DC5"/>
    <w:rPr>
      <w:b/>
      <w:bCs/>
    </w:rPr>
  </w:style>
  <w:style w:type="character" w:customStyle="1" w:styleId="af3">
    <w:name w:val="コメント内容 (文字)"/>
    <w:basedOn w:val="af1"/>
    <w:link w:val="af2"/>
    <w:uiPriority w:val="99"/>
    <w:semiHidden/>
    <w:rsid w:val="00120DC5"/>
    <w:rPr>
      <w:b/>
      <w:bCs/>
    </w:rPr>
  </w:style>
  <w:style w:type="paragraph" w:customStyle="1" w:styleId="Default">
    <w:name w:val="Default"/>
    <w:rsid w:val="00DB25AE"/>
    <w:pPr>
      <w:widowControl w:val="0"/>
      <w:autoSpaceDE w:val="0"/>
      <w:autoSpaceDN w:val="0"/>
      <w:adjustRightInd w:val="0"/>
    </w:pPr>
    <w:rPr>
      <w:rFonts w:ascii="ＭＳ....." w:eastAsia="ＭＳ....." w:cs="ＭＳ....."/>
      <w:color w:val="000000"/>
      <w:kern w:val="0"/>
      <w:sz w:val="24"/>
      <w:szCs w:val="24"/>
    </w:rPr>
  </w:style>
  <w:style w:type="paragraph" w:styleId="af4">
    <w:name w:val="Revision"/>
    <w:hidden/>
    <w:uiPriority w:val="99"/>
    <w:semiHidden/>
    <w:rsid w:val="00AF2B6B"/>
  </w:style>
  <w:style w:type="paragraph" w:styleId="af5">
    <w:name w:val="Date"/>
    <w:basedOn w:val="a"/>
    <w:next w:val="a"/>
    <w:link w:val="af6"/>
    <w:uiPriority w:val="99"/>
    <w:semiHidden/>
    <w:unhideWhenUsed/>
    <w:rsid w:val="00855FC5"/>
  </w:style>
  <w:style w:type="character" w:customStyle="1" w:styleId="af6">
    <w:name w:val="日付 (文字)"/>
    <w:basedOn w:val="a0"/>
    <w:link w:val="af5"/>
    <w:uiPriority w:val="99"/>
    <w:semiHidden/>
    <w:rsid w:val="00855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044B0-E408-481B-BF5F-26C1809C3BB2}">
  <ds:schemaRefs>
    <ds:schemaRef ds:uri="http://schemas.microsoft.com/sharepoint/v3/contenttype/forms"/>
  </ds:schemaRefs>
</ds:datastoreItem>
</file>

<file path=customXml/itemProps2.xml><?xml version="1.0" encoding="utf-8"?>
<ds:datastoreItem xmlns:ds="http://schemas.openxmlformats.org/officeDocument/2006/customXml" ds:itemID="{58E9FADE-B72D-43BA-99F6-6BE1ACD889A6}">
  <ds:schemaRef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21D22BA-7BB5-4999-86E3-349175D7E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28D7755-84A8-4640-83A0-6C650D5A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3782</Words>
  <Characters>21560</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7</cp:revision>
  <cp:lastPrinted>2016-08-18T08:06:00Z</cp:lastPrinted>
  <dcterms:created xsi:type="dcterms:W3CDTF">2016-08-18T00:45:00Z</dcterms:created>
  <dcterms:modified xsi:type="dcterms:W3CDTF">2016-09-05T02:20:00Z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0x01010085BBD448640CB147A5528A90D7A752E6</vt:lpwstr>
  </property>
</Properties>
</file>