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EC" w:rsidRPr="00BB0F27" w:rsidRDefault="000C5234" w:rsidP="007B0EEA">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1984B2B2" wp14:editId="12C80665">
                <wp:simplePos x="0" y="0"/>
                <wp:positionH relativeFrom="column">
                  <wp:posOffset>8150136</wp:posOffset>
                </wp:positionH>
                <wp:positionV relativeFrom="paragraph">
                  <wp:posOffset>-316052</wp:posOffset>
                </wp:positionV>
                <wp:extent cx="953165" cy="414478"/>
                <wp:effectExtent l="0" t="0" r="18415" b="24130"/>
                <wp:wrapNone/>
                <wp:docPr id="1" name="正方形/長方形 1"/>
                <wp:cNvGraphicFramePr/>
                <a:graphic xmlns:a="http://schemas.openxmlformats.org/drawingml/2006/main">
                  <a:graphicData uri="http://schemas.microsoft.com/office/word/2010/wordprocessingShape">
                    <wps:wsp>
                      <wps:cNvSpPr/>
                      <wps:spPr>
                        <a:xfrm>
                          <a:off x="0" y="0"/>
                          <a:ext cx="953165" cy="41447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172C" w:rsidRPr="00231EB3" w:rsidRDefault="00A8172C" w:rsidP="000C5234">
                            <w:pPr>
                              <w:jc w:val="center"/>
                              <w:rPr>
                                <w:rFonts w:asciiTheme="majorEastAsia" w:eastAsiaTheme="majorEastAsia" w:hAnsiTheme="majorEastAsia"/>
                                <w:b/>
                                <w:color w:val="000000" w:themeColor="text1"/>
                                <w:sz w:val="24"/>
                                <w:szCs w:val="24"/>
                              </w:rPr>
                            </w:pPr>
                            <w:r w:rsidRPr="00231EB3">
                              <w:rPr>
                                <w:rFonts w:asciiTheme="majorEastAsia" w:eastAsiaTheme="majorEastAsia" w:hAnsiTheme="majorEastAsia" w:hint="eastAsia"/>
                                <w:b/>
                                <w:color w:val="000000" w:themeColor="text1"/>
                                <w:sz w:val="24"/>
                                <w:szCs w:val="24"/>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641.75pt;margin-top:-24.9pt;width:75.0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" filled="f" strokecolor="black [3213]" strokeweight="1.5pt">
                <v:textbox>
                  <w:txbxContent>
                    <w:p w:rsidR="00A8172C" w:rsidRPr="00231EB3" w:rsidRDefault="00A8172C" w:rsidP="000C5234">
                      <w:pPr>
                        <w:jc w:val="center"/>
                        <w:rPr>
                          <w:rFonts w:asciiTheme="majorEastAsia" w:eastAsiaTheme="majorEastAsia" w:hAnsiTheme="majorEastAsia"/>
                          <w:b/>
                          <w:color w:val="000000" w:themeColor="text1"/>
                          <w:sz w:val="24"/>
                          <w:szCs w:val="24"/>
                        </w:rPr>
                      </w:pPr>
                      <w:r w:rsidRPr="00231EB3">
                        <w:rPr>
                          <w:rFonts w:asciiTheme="majorEastAsia" w:eastAsiaTheme="majorEastAsia" w:hAnsiTheme="majorEastAsia" w:hint="eastAsia"/>
                          <w:b/>
                          <w:color w:val="000000" w:themeColor="text1"/>
                          <w:sz w:val="24"/>
                          <w:szCs w:val="24"/>
                        </w:rPr>
                        <w:t>資料４</w:t>
                      </w:r>
                    </w:p>
                  </w:txbxContent>
                </v:textbox>
              </v:rect>
            </w:pict>
          </mc:Fallback>
        </mc:AlternateContent>
      </w:r>
      <w:r w:rsidR="00BB0F27" w:rsidRPr="00BB0F27">
        <w:rPr>
          <w:rFonts w:asciiTheme="majorEastAsia" w:eastAsiaTheme="majorEastAsia" w:hAnsiTheme="majorEastAsia" w:hint="eastAsia"/>
          <w:sz w:val="24"/>
          <w:szCs w:val="24"/>
        </w:rPr>
        <w:t>（</w:t>
      </w:r>
      <w:r w:rsidR="00BB0F27">
        <w:rPr>
          <w:rFonts w:asciiTheme="majorEastAsia" w:eastAsiaTheme="majorEastAsia" w:hAnsiTheme="majorEastAsia" w:hint="eastAsia"/>
          <w:sz w:val="24"/>
          <w:szCs w:val="24"/>
        </w:rPr>
        <w:t>地方独立行政法人</w:t>
      </w:r>
      <w:r w:rsidR="00BB0F27" w:rsidRPr="00BB0F27">
        <w:rPr>
          <w:rFonts w:asciiTheme="majorEastAsia" w:eastAsiaTheme="majorEastAsia" w:hAnsiTheme="majorEastAsia" w:hint="eastAsia"/>
          <w:sz w:val="24"/>
          <w:szCs w:val="24"/>
        </w:rPr>
        <w:t xml:space="preserve">）大阪府立産業技術総合研究所　</w:t>
      </w:r>
      <w:r w:rsidR="007B0EEA">
        <w:rPr>
          <w:rFonts w:asciiTheme="majorEastAsia" w:eastAsiaTheme="majorEastAsia" w:hAnsiTheme="majorEastAsia" w:hint="eastAsia"/>
          <w:sz w:val="24"/>
          <w:szCs w:val="24"/>
        </w:rPr>
        <w:t xml:space="preserve">第２期 </w:t>
      </w:r>
      <w:r w:rsidR="00BB0F27" w:rsidRPr="00BB0F27">
        <w:rPr>
          <w:rFonts w:asciiTheme="majorEastAsia" w:eastAsiaTheme="majorEastAsia" w:hAnsiTheme="majorEastAsia" w:hint="eastAsia"/>
          <w:sz w:val="24"/>
          <w:szCs w:val="24"/>
        </w:rPr>
        <w:t>中期目標（案）・中期計画（案）</w:t>
      </w:r>
    </w:p>
    <w:p w:rsidR="00BB0F27" w:rsidRPr="007B0EEA" w:rsidRDefault="00BB0F27"/>
    <w:tbl>
      <w:tblPr>
        <w:tblStyle w:val="a3"/>
        <w:tblW w:w="0" w:type="auto"/>
        <w:jc w:val="center"/>
        <w:tblLook w:val="04A0" w:firstRow="1" w:lastRow="0" w:firstColumn="1" w:lastColumn="0" w:noHBand="0" w:noVBand="1"/>
      </w:tblPr>
      <w:tblGrid>
        <w:gridCol w:w="7193"/>
        <w:gridCol w:w="7194"/>
      </w:tblGrid>
      <w:tr w:rsidR="00ED4234" w:rsidRPr="00ED4234" w:rsidTr="00585323">
        <w:trPr>
          <w:tblHeader/>
          <w:jc w:val="center"/>
        </w:trPr>
        <w:tc>
          <w:tcPr>
            <w:tcW w:w="7193" w:type="dxa"/>
          </w:tcPr>
          <w:p w:rsidR="00BB0F27" w:rsidRPr="00ED4234" w:rsidRDefault="00BB0F27" w:rsidP="00BB0F27">
            <w:pPr>
              <w:jc w:val="center"/>
              <w:rPr>
                <w:rFonts w:asciiTheme="majorEastAsia" w:eastAsiaTheme="majorEastAsia" w:hAnsiTheme="majorEastAsia"/>
                <w:color w:val="000000" w:themeColor="text1"/>
              </w:rPr>
            </w:pPr>
            <w:r w:rsidRPr="00ED4234">
              <w:rPr>
                <w:rFonts w:asciiTheme="majorEastAsia" w:eastAsiaTheme="majorEastAsia" w:hAnsiTheme="majorEastAsia" w:hint="eastAsia"/>
                <w:color w:val="000000" w:themeColor="text1"/>
              </w:rPr>
              <w:t>中期目標（案）</w:t>
            </w:r>
          </w:p>
        </w:tc>
        <w:tc>
          <w:tcPr>
            <w:tcW w:w="7194" w:type="dxa"/>
          </w:tcPr>
          <w:p w:rsidR="00BB0F27" w:rsidRPr="00073AB3" w:rsidRDefault="00BB0F27" w:rsidP="00BB0F27">
            <w:pPr>
              <w:jc w:val="center"/>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中期計画（案）</w:t>
            </w:r>
          </w:p>
        </w:tc>
      </w:tr>
      <w:tr w:rsidR="00ED4234" w:rsidRPr="00ED4234" w:rsidTr="00585323">
        <w:trPr>
          <w:jc w:val="center"/>
        </w:trPr>
        <w:tc>
          <w:tcPr>
            <w:tcW w:w="7193" w:type="dxa"/>
          </w:tcPr>
          <w:p w:rsidR="00BB0F27" w:rsidRPr="00ED4234" w:rsidRDefault="00BB0F27" w:rsidP="00BB0F27">
            <w:pPr>
              <w:widowControl w:val="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（前文）</w:t>
            </w: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ind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地方独立行政法人大阪府立産業技術総合研究所（以下「産技研」という。）は、産業技術に関する試験、研究、普及、相談その他支援を行うことにより中小企業の振興等を図り、もって大阪府内の経済の発展及び府民生活の向上に寄与することを目的としている。</w:t>
            </w:r>
          </w:p>
          <w:p w:rsidR="00BB0F27" w:rsidRPr="00ED4234" w:rsidRDefault="00BB0F27" w:rsidP="00BB0F27">
            <w:pPr>
              <w:widowControl w:val="0"/>
              <w:ind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平成24年4月の地方独立行政法人化により、機動性や自律的運営等のメリットを活かし、企業ニーズに柔軟に対応したオーダーメイド型の技術支援や、企業と共同で研究開発する公募型共同開発事業などの新たな取組を積極的に展開し、中小企業のニーズに応えてきた。</w:t>
            </w: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 xml:space="preserve">　大阪の中小製造業は、全国一の事業数を誇り、輸移出に伴う経済・雇用への波及効果も高く、大阪の経済成長を支える中核となっているが、円安等による原材料費の高騰や経済のグローバル化、生産拠点の海外展開、慢性的な人材不足の中で技術人材の育成が進まないなど、ものづくり中小企業を取り巻く環境は厳しさを増している。</w:t>
            </w:r>
          </w:p>
          <w:p w:rsidR="00BB0F27" w:rsidRPr="00ED4234" w:rsidRDefault="00BB0F27" w:rsidP="00BB0F27">
            <w:pPr>
              <w:widowControl w:val="0"/>
              <w:ind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このような状況を打開し、大阪のものづくり中小企業が</w:t>
            </w:r>
            <w:r w:rsidR="00165DB2" w:rsidRPr="00ED4234">
              <w:rPr>
                <w:rFonts w:asciiTheme="minorEastAsia" w:hAnsiTheme="minorEastAsia" w:cs="Times New Roman" w:hint="eastAsia"/>
                <w:color w:val="000000" w:themeColor="text1"/>
                <w:szCs w:val="21"/>
              </w:rPr>
              <w:t>市場競争力を確保し、</w:t>
            </w:r>
            <w:r w:rsidRPr="00ED4234">
              <w:rPr>
                <w:rFonts w:asciiTheme="minorEastAsia" w:hAnsiTheme="minorEastAsia" w:cs="Times New Roman" w:hint="eastAsia"/>
                <w:color w:val="000000" w:themeColor="text1"/>
                <w:szCs w:val="21"/>
              </w:rPr>
              <w:t>持続的に発展することができるよう、高度化する技術課題の解決に取り組む中小企業に対し、きめ細かな支援を行うことが求められる。</w:t>
            </w:r>
          </w:p>
          <w:p w:rsidR="00BB0F27" w:rsidRPr="00ED4234" w:rsidRDefault="00BB0F27" w:rsidP="00BB0F27">
            <w:pPr>
              <w:widowControl w:val="0"/>
              <w:ind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また、「大阪の成長戦略」（2015年2月版）では、大阪の成長を実現するため、医療・健康関連分野や新エネルギー分野などのイノベーションを生み出す成長分野を創出することや、グローバル市場で果敢にチャレンジする中小企業を支援することを掲げており、産技研は、</w:t>
            </w:r>
            <w:r w:rsidR="008D3855" w:rsidRPr="00ED4234">
              <w:rPr>
                <w:rFonts w:asciiTheme="minorEastAsia" w:hAnsiTheme="minorEastAsia" w:cs="Times New Roman" w:hint="eastAsia"/>
                <w:color w:val="000000" w:themeColor="text1"/>
                <w:szCs w:val="21"/>
              </w:rPr>
              <w:t>研究</w:t>
            </w:r>
            <w:r w:rsidRPr="00ED4234">
              <w:rPr>
                <w:rFonts w:asciiTheme="minorEastAsia" w:hAnsiTheme="minorEastAsia" w:cs="Times New Roman" w:hint="eastAsia"/>
                <w:color w:val="000000" w:themeColor="text1"/>
                <w:szCs w:val="21"/>
              </w:rPr>
              <w:t>開発支援を通じ、こうした要請に応えることが求められる。</w:t>
            </w:r>
          </w:p>
          <w:p w:rsidR="00BB0F27" w:rsidRPr="00ED4234" w:rsidRDefault="00BB0F27" w:rsidP="007B0EEA">
            <w:pPr>
              <w:widowControl w:val="0"/>
              <w:rPr>
                <w:rFonts w:asciiTheme="minorEastAsia" w:hAnsiTheme="minorEastAsia" w:cs="Times New Roman"/>
                <w:color w:val="000000" w:themeColor="text1"/>
                <w:szCs w:val="21"/>
              </w:rPr>
            </w:pPr>
          </w:p>
          <w:p w:rsidR="00BB0F27" w:rsidRPr="00ED4234" w:rsidRDefault="00BB0F27" w:rsidP="00BB0F27">
            <w:pPr>
              <w:widowControl w:val="0"/>
              <w:ind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第2期において、産技研はこれらの役割を踏まえ、下記の「業務運営の</w:t>
            </w:r>
            <w:r w:rsidRPr="00ED4234">
              <w:rPr>
                <w:rFonts w:asciiTheme="minorEastAsia" w:hAnsiTheme="minorEastAsia" w:cs="Times New Roman" w:hint="eastAsia"/>
                <w:color w:val="000000" w:themeColor="text1"/>
                <w:szCs w:val="21"/>
              </w:rPr>
              <w:lastRenderedPageBreak/>
              <w:t>基本方針」に基づき、第1から第4に掲げる各種取組を行うこととする。</w:t>
            </w: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【業務運営の基本方針】</w:t>
            </w:r>
          </w:p>
          <w:p w:rsidR="00BB0F27" w:rsidRPr="00ED4234" w:rsidRDefault="00BB0F27" w:rsidP="00BB0F27">
            <w:pPr>
              <w:widowControl w:val="0"/>
              <w:ind w:leftChars="100" w:left="420" w:hangingChars="100" w:hanging="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①「出かける活動」を推進し企業ニーズを的確に把握し、量はもとより質を重視した「提案型の支援」を行うことなどにより、「顧客満足度」の一層の向上を図る。</w:t>
            </w:r>
          </w:p>
          <w:p w:rsidR="00BB0F27" w:rsidRPr="00ED4234" w:rsidRDefault="00BB0F27" w:rsidP="00BB0F27">
            <w:pPr>
              <w:widowControl w:val="0"/>
              <w:ind w:leftChars="100" w:left="420" w:hangingChars="100" w:hanging="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②産学公連携を推進し、成長分野を中心とした研究開発により、事業化への「橋渡し」機能を果たすとともに、「売れる製品づくり」のため、様々な支援機関と連携した「伴走型支援」を実施する。</w:t>
            </w:r>
          </w:p>
          <w:p w:rsidR="00BB0F27" w:rsidRPr="00ED4234" w:rsidRDefault="00BB0F27" w:rsidP="00BB0F27">
            <w:pPr>
              <w:widowControl w:val="0"/>
              <w:ind w:leftChars="100" w:left="420" w:hangingChars="100" w:hanging="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③「ＰＤＣＡサイクル」による自律的な組織マネジメントを実践し、顧客満足度の向上を事業収入の増加につなげ支援機能へ投資する「支援の好循環」を生み出す。</w:t>
            </w: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【中期目標の期間】</w:t>
            </w:r>
          </w:p>
          <w:p w:rsidR="00BB0F27" w:rsidRPr="00ED4234" w:rsidRDefault="00BB0F27" w:rsidP="00BB0F27">
            <w:pPr>
              <w:widowControl w:val="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 xml:space="preserve">　平成28年4月1日から平成32年3月31日までの4年間とする。</w:t>
            </w: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7659CC">
            <w:pPr>
              <w:widowControl w:val="0"/>
              <w:ind w:left="420" w:hangingChars="200" w:hanging="420"/>
              <w:rPr>
                <w:rFonts w:asciiTheme="majorEastAsia" w:eastAsiaTheme="majorEastAsia" w:hAnsiTheme="majorEastAsia" w:cs="HGSｺﾞｼｯｸM"/>
                <w:color w:val="000000" w:themeColor="text1"/>
                <w:kern w:val="0"/>
                <w:szCs w:val="21"/>
              </w:rPr>
            </w:pPr>
            <w:r w:rsidRPr="00ED4234">
              <w:rPr>
                <w:rFonts w:asciiTheme="majorEastAsia" w:eastAsiaTheme="majorEastAsia" w:hAnsiTheme="majorEastAsia" w:cs="HGSｺﾞｼｯｸM" w:hint="eastAsia"/>
                <w:color w:val="000000" w:themeColor="text1"/>
                <w:kern w:val="0"/>
                <w:szCs w:val="21"/>
              </w:rPr>
              <w:t>第</w:t>
            </w:r>
            <w:r w:rsidR="008B7970">
              <w:rPr>
                <w:rFonts w:asciiTheme="majorEastAsia" w:eastAsiaTheme="majorEastAsia" w:hAnsiTheme="majorEastAsia" w:cs="HGSｺﾞｼｯｸM" w:hint="eastAsia"/>
                <w:color w:val="000000" w:themeColor="text1"/>
                <w:kern w:val="0"/>
                <w:szCs w:val="21"/>
              </w:rPr>
              <w:t>１</w:t>
            </w:r>
            <w:r w:rsidRPr="00ED4234">
              <w:rPr>
                <w:rFonts w:asciiTheme="majorEastAsia" w:eastAsiaTheme="majorEastAsia" w:hAnsiTheme="majorEastAsia" w:cs="HGSｺﾞｼｯｸM" w:hint="eastAsia"/>
                <w:color w:val="000000" w:themeColor="text1"/>
                <w:kern w:val="0"/>
                <w:szCs w:val="21"/>
              </w:rPr>
              <w:t xml:space="preserve">　住民に対して提供するサービスその他の業務の質の向上に関する事項</w:t>
            </w:r>
          </w:p>
          <w:p w:rsidR="00BB0F27" w:rsidRPr="00ED4234" w:rsidRDefault="00BB0F27" w:rsidP="00BB0F27">
            <w:pPr>
              <w:widowControl w:val="0"/>
              <w:ind w:left="630" w:hangingChars="300" w:hanging="630"/>
              <w:rPr>
                <w:rFonts w:asciiTheme="minorEastAsia" w:hAnsiTheme="minorEastAsia" w:cs="HGSｺﾞｼｯｸM"/>
                <w:color w:val="000000" w:themeColor="text1"/>
                <w:kern w:val="0"/>
                <w:szCs w:val="21"/>
              </w:rPr>
            </w:pPr>
          </w:p>
          <w:p w:rsidR="00BB0F27" w:rsidRPr="00ED4234" w:rsidRDefault="00BB0F27" w:rsidP="00BB0F27">
            <w:pPr>
              <w:widowControl w:val="0"/>
              <w:rPr>
                <w:rFonts w:asciiTheme="majorEastAsia" w:eastAsiaTheme="majorEastAsia" w:hAnsiTheme="majorEastAsia" w:cs="HGSｺﾞｼｯｸM"/>
                <w:color w:val="000000" w:themeColor="text1"/>
                <w:kern w:val="0"/>
                <w:szCs w:val="21"/>
              </w:rPr>
            </w:pPr>
            <w:r w:rsidRPr="00ED4234">
              <w:rPr>
                <w:rFonts w:asciiTheme="majorEastAsia" w:eastAsiaTheme="majorEastAsia" w:hAnsiTheme="majorEastAsia" w:cs="HGSｺﾞｼｯｸM" w:hint="eastAsia"/>
                <w:color w:val="000000" w:themeColor="text1"/>
                <w:kern w:val="0"/>
                <w:szCs w:val="21"/>
              </w:rPr>
              <w:t>１　中小企業の成長を支える多様な技術支援</w:t>
            </w:r>
          </w:p>
          <w:p w:rsidR="00BB0F27" w:rsidRPr="00ED4234" w:rsidRDefault="00BB0F27" w:rsidP="00BB0F27">
            <w:pPr>
              <w:widowControl w:val="0"/>
              <w:ind w:leftChars="100" w:left="210" w:firstLineChars="100" w:firstLine="210"/>
              <w:rPr>
                <w:rFonts w:asciiTheme="minorEastAsia" w:hAnsiTheme="minorEastAsia" w:cs="HGSｺﾞｼｯｸM"/>
                <w:color w:val="000000" w:themeColor="text1"/>
                <w:kern w:val="0"/>
                <w:szCs w:val="21"/>
              </w:rPr>
            </w:pPr>
            <w:r w:rsidRPr="00ED4234">
              <w:rPr>
                <w:rFonts w:asciiTheme="minorEastAsia" w:hAnsiTheme="minorEastAsia" w:cs="HGSｺﾞｼｯｸM" w:hint="eastAsia"/>
                <w:color w:val="000000" w:themeColor="text1"/>
                <w:kern w:val="0"/>
                <w:szCs w:val="21"/>
              </w:rPr>
              <w:t>大阪のものづくり中小企業が市場競争力を確保できるよう、個々の企業の状況に応じた多様できめ細かな技術支援を行うとともに、支援サービスの質の検証・改善を不断に行い、</w:t>
            </w:r>
            <w:r w:rsidR="00B23155" w:rsidRPr="00ED4234">
              <w:rPr>
                <w:rFonts w:asciiTheme="minorEastAsia" w:hAnsiTheme="minorEastAsia" w:cs="HGSｺﾞｼｯｸM" w:hint="eastAsia"/>
                <w:color w:val="000000" w:themeColor="text1"/>
                <w:kern w:val="0"/>
                <w:szCs w:val="21"/>
              </w:rPr>
              <w:t>顧客</w:t>
            </w:r>
            <w:r w:rsidRPr="00ED4234">
              <w:rPr>
                <w:rFonts w:asciiTheme="minorEastAsia" w:hAnsiTheme="minorEastAsia" w:cs="HGSｺﾞｼｯｸM" w:hint="eastAsia"/>
                <w:color w:val="000000" w:themeColor="text1"/>
                <w:kern w:val="0"/>
                <w:szCs w:val="21"/>
              </w:rPr>
              <w:t>の満足度の向上を図る。</w:t>
            </w:r>
          </w:p>
          <w:p w:rsidR="00BB0F27" w:rsidRPr="00ED4234" w:rsidRDefault="00BB0F27" w:rsidP="00BB0F27">
            <w:pPr>
              <w:widowControl w:val="0"/>
              <w:ind w:leftChars="100" w:left="525" w:hangingChars="150" w:hanging="315"/>
              <w:rPr>
                <w:rFonts w:asciiTheme="minorEastAsia" w:hAnsiTheme="minorEastAsia" w:cs="HGSｺﾞｼｯｸM"/>
                <w:color w:val="000000" w:themeColor="text1"/>
                <w:kern w:val="0"/>
                <w:szCs w:val="21"/>
              </w:rPr>
            </w:pPr>
          </w:p>
          <w:p w:rsidR="00BB0F27" w:rsidRPr="00ED4234" w:rsidRDefault="00482F75" w:rsidP="00482F75">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 xml:space="preserve">(1)　</w:t>
            </w:r>
            <w:r w:rsidR="00BB0F27" w:rsidRPr="00ED4234">
              <w:rPr>
                <w:rFonts w:asciiTheme="majorEastAsia" w:eastAsiaTheme="majorEastAsia" w:hAnsiTheme="majorEastAsia" w:cs="Times New Roman" w:hint="eastAsia"/>
                <w:color w:val="000000" w:themeColor="text1"/>
                <w:szCs w:val="21"/>
              </w:rPr>
              <w:t>多様な技術相談とフォローアップの強化</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全てのサービスの入口となる技術相談については、公設試験研究機関の根幹の業務であるとの認識の下、引き続き、企業へ「出かける活</w:t>
            </w:r>
            <w:r w:rsidRPr="00ED4234">
              <w:rPr>
                <w:rFonts w:asciiTheme="minorEastAsia" w:hAnsiTheme="minorEastAsia" w:cs="Times New Roman" w:hint="eastAsia"/>
                <w:color w:val="000000" w:themeColor="text1"/>
                <w:szCs w:val="21"/>
              </w:rPr>
              <w:lastRenderedPageBreak/>
              <w:t>動」を推進し、企業ニーズを的確に把握するとともに、相談内容に応じ提案型のサービスにつなげ課題解決に導くなど、フォローアップの強化を図る。</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また、多様な企業ニーズに対応するため、</w:t>
            </w:r>
            <w:r w:rsidR="00B23155" w:rsidRPr="00ED4234">
              <w:rPr>
                <w:rFonts w:asciiTheme="minorEastAsia" w:hAnsiTheme="minorEastAsia" w:cs="Times New Roman" w:hint="eastAsia"/>
                <w:color w:val="000000" w:themeColor="text1"/>
                <w:szCs w:val="21"/>
              </w:rPr>
              <w:t>顧客</w:t>
            </w:r>
            <w:r w:rsidRPr="00ED4234">
              <w:rPr>
                <w:rFonts w:asciiTheme="minorEastAsia" w:hAnsiTheme="minorEastAsia" w:cs="Times New Roman" w:hint="eastAsia"/>
                <w:color w:val="000000" w:themeColor="text1"/>
                <w:szCs w:val="21"/>
              </w:rPr>
              <w:t>の満足度を把握・検証し、技術相談業務にフィードバックするなど、課題解決力の更なる向上のための取組を行う。</w:t>
            </w:r>
          </w:p>
          <w:p w:rsidR="00BB0F27" w:rsidRPr="00ED4234" w:rsidRDefault="00BB0F27" w:rsidP="00BB0F27">
            <w:pPr>
              <w:widowControl w:val="0"/>
              <w:rPr>
                <w:rFonts w:asciiTheme="minorEastAsia" w:hAnsiTheme="minorEastAsia" w:cs="Times New Roman"/>
                <w:color w:val="000000" w:themeColor="text1"/>
                <w:szCs w:val="21"/>
              </w:rPr>
            </w:pPr>
          </w:p>
          <w:p w:rsidR="0058226C" w:rsidRPr="00ED4234" w:rsidRDefault="0058226C" w:rsidP="00BB0F27">
            <w:pPr>
              <w:widowControl w:val="0"/>
              <w:rPr>
                <w:rFonts w:asciiTheme="minorEastAsia" w:hAnsiTheme="minorEastAsia" w:cs="Times New Roman"/>
                <w:color w:val="000000" w:themeColor="text1"/>
                <w:szCs w:val="21"/>
              </w:rPr>
            </w:pPr>
          </w:p>
          <w:p w:rsidR="0058226C" w:rsidRPr="00ED4234" w:rsidRDefault="0058226C" w:rsidP="00BB0F27">
            <w:pPr>
              <w:widowControl w:val="0"/>
              <w:rPr>
                <w:rFonts w:asciiTheme="minorEastAsia" w:hAnsiTheme="minorEastAsia" w:cs="Times New Roman"/>
                <w:color w:val="000000" w:themeColor="text1"/>
                <w:szCs w:val="21"/>
              </w:rPr>
            </w:pPr>
          </w:p>
          <w:p w:rsidR="0058226C" w:rsidRPr="00ED4234" w:rsidRDefault="0058226C" w:rsidP="00BB0F27">
            <w:pPr>
              <w:widowControl w:val="0"/>
              <w:rPr>
                <w:rFonts w:asciiTheme="minorEastAsia" w:hAnsiTheme="minorEastAsia" w:cs="Times New Roman"/>
                <w:color w:val="000000" w:themeColor="text1"/>
                <w:szCs w:val="21"/>
              </w:rPr>
            </w:pPr>
          </w:p>
          <w:p w:rsidR="0058226C" w:rsidRPr="00ED4234" w:rsidRDefault="0058226C" w:rsidP="00BB0F27">
            <w:pPr>
              <w:widowControl w:val="0"/>
              <w:rPr>
                <w:rFonts w:asciiTheme="minorEastAsia" w:hAnsiTheme="minorEastAsia" w:cs="Times New Roman"/>
                <w:color w:val="000000" w:themeColor="text1"/>
                <w:szCs w:val="21"/>
              </w:rPr>
            </w:pPr>
          </w:p>
          <w:p w:rsidR="0058226C" w:rsidRPr="00ED4234" w:rsidRDefault="0058226C" w:rsidP="00BB0F27">
            <w:pPr>
              <w:widowControl w:val="0"/>
              <w:rPr>
                <w:rFonts w:asciiTheme="minorEastAsia" w:hAnsiTheme="minorEastAsia" w:cs="Times New Roman"/>
                <w:color w:val="000000" w:themeColor="text1"/>
                <w:szCs w:val="21"/>
              </w:rPr>
            </w:pPr>
          </w:p>
          <w:p w:rsidR="0058226C" w:rsidRPr="00ED4234" w:rsidRDefault="0058226C" w:rsidP="00BB0F27">
            <w:pPr>
              <w:widowControl w:val="0"/>
              <w:rPr>
                <w:rFonts w:asciiTheme="minorEastAsia" w:hAnsiTheme="minorEastAsia" w:cs="Times New Roman"/>
                <w:color w:val="000000" w:themeColor="text1"/>
                <w:szCs w:val="21"/>
              </w:rPr>
            </w:pPr>
          </w:p>
          <w:p w:rsidR="0058226C" w:rsidRPr="00ED4234" w:rsidRDefault="0058226C" w:rsidP="00BB0F27">
            <w:pPr>
              <w:widowControl w:val="0"/>
              <w:rPr>
                <w:rFonts w:asciiTheme="minorEastAsia" w:hAnsiTheme="minorEastAsia" w:cs="Times New Roman"/>
                <w:color w:val="000000" w:themeColor="text1"/>
                <w:szCs w:val="21"/>
              </w:rPr>
            </w:pPr>
          </w:p>
          <w:p w:rsidR="0058226C" w:rsidRPr="00ED4234" w:rsidRDefault="0058226C" w:rsidP="00BB0F27">
            <w:pPr>
              <w:widowControl w:val="0"/>
              <w:rPr>
                <w:rFonts w:asciiTheme="minorEastAsia" w:hAnsiTheme="minorEastAsia" w:cs="Times New Roman"/>
                <w:color w:val="000000" w:themeColor="text1"/>
                <w:szCs w:val="21"/>
              </w:rPr>
            </w:pPr>
          </w:p>
          <w:p w:rsidR="00BB0F27" w:rsidRPr="00ED4234" w:rsidRDefault="00482F75" w:rsidP="00482F75">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 xml:space="preserve">(2)　</w:t>
            </w:r>
            <w:r w:rsidR="00BB0F27" w:rsidRPr="00ED4234">
              <w:rPr>
                <w:rFonts w:asciiTheme="majorEastAsia" w:eastAsiaTheme="majorEastAsia" w:hAnsiTheme="majorEastAsia" w:cs="Times New Roman" w:hint="eastAsia"/>
                <w:color w:val="000000" w:themeColor="text1"/>
                <w:szCs w:val="21"/>
              </w:rPr>
              <w:t>高度な依頼試験や</w:t>
            </w:r>
            <w:r w:rsidR="0066472F">
              <w:rPr>
                <w:rFonts w:asciiTheme="majorEastAsia" w:eastAsiaTheme="majorEastAsia" w:hAnsiTheme="majorEastAsia" w:cs="Times New Roman" w:hint="eastAsia"/>
                <w:color w:val="000000" w:themeColor="text1"/>
                <w:szCs w:val="21"/>
              </w:rPr>
              <w:t>設備</w:t>
            </w:r>
            <w:r w:rsidR="00BB0F27" w:rsidRPr="00ED4234">
              <w:rPr>
                <w:rFonts w:asciiTheme="majorEastAsia" w:eastAsiaTheme="majorEastAsia" w:hAnsiTheme="majorEastAsia" w:cs="Times New Roman" w:hint="eastAsia"/>
                <w:color w:val="000000" w:themeColor="text1"/>
                <w:szCs w:val="21"/>
              </w:rPr>
              <w:t>開放等の技術支援の提供</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製品の品質・性能証明や事故原因究明などの技術的課題の解決、高品質・高性能・高い安全性など付加価値の高いものづくりを支援するため、企業ニーズの高い</w:t>
            </w:r>
            <w:r w:rsidR="0066472F">
              <w:rPr>
                <w:rFonts w:asciiTheme="minorEastAsia" w:hAnsiTheme="minorEastAsia" w:cs="Times New Roman" w:hint="eastAsia"/>
                <w:color w:val="000000" w:themeColor="text1"/>
                <w:szCs w:val="21"/>
              </w:rPr>
              <w:t>設備</w:t>
            </w:r>
            <w:r w:rsidRPr="00ED4234">
              <w:rPr>
                <w:rFonts w:asciiTheme="minorEastAsia" w:hAnsiTheme="minorEastAsia" w:cs="Times New Roman" w:hint="eastAsia"/>
                <w:color w:val="000000" w:themeColor="text1"/>
                <w:szCs w:val="21"/>
              </w:rPr>
              <w:t>機器や中小企業では導入が困難な</w:t>
            </w:r>
            <w:r w:rsidR="0066472F">
              <w:rPr>
                <w:rFonts w:asciiTheme="minorEastAsia" w:hAnsiTheme="minorEastAsia" w:cs="Times New Roman" w:hint="eastAsia"/>
                <w:color w:val="000000" w:themeColor="text1"/>
                <w:szCs w:val="21"/>
              </w:rPr>
              <w:t>設備</w:t>
            </w:r>
            <w:r w:rsidRPr="00ED4234">
              <w:rPr>
                <w:rFonts w:asciiTheme="minorEastAsia" w:hAnsiTheme="minorEastAsia" w:cs="Times New Roman" w:hint="eastAsia"/>
                <w:color w:val="000000" w:themeColor="text1"/>
                <w:szCs w:val="21"/>
              </w:rPr>
              <w:t>機器の充実に努めるとともに、精度の高い試験結果を提供する。</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また、試験を担当する研究員の豊富な知識やノウハウを活かした技術的アドバイスを効果的に行い、利用企業にとって付加価値の高いサービスを提供する。</w:t>
            </w:r>
          </w:p>
          <w:p w:rsidR="00BB0F27" w:rsidRPr="00ED4234" w:rsidRDefault="00BB0F27" w:rsidP="00B23155">
            <w:pPr>
              <w:widowControl w:val="0"/>
              <w:rPr>
                <w:rFonts w:asciiTheme="minorEastAsia" w:hAnsiTheme="minorEastAsia" w:cs="Times New Roman"/>
                <w:color w:val="000000" w:themeColor="text1"/>
                <w:szCs w:val="21"/>
              </w:rPr>
            </w:pPr>
          </w:p>
          <w:p w:rsidR="00B23155" w:rsidRPr="00ED4234" w:rsidRDefault="00B23155" w:rsidP="00B23155">
            <w:pPr>
              <w:widowControl w:val="0"/>
              <w:rPr>
                <w:rFonts w:asciiTheme="minorEastAsia" w:hAnsiTheme="minorEastAsia" w:cs="Times New Roman"/>
                <w:color w:val="000000" w:themeColor="text1"/>
                <w:szCs w:val="21"/>
              </w:rPr>
            </w:pPr>
          </w:p>
          <w:p w:rsidR="00B23155" w:rsidRPr="00ED4234" w:rsidRDefault="00B23155" w:rsidP="00B23155">
            <w:pPr>
              <w:widowControl w:val="0"/>
              <w:rPr>
                <w:rFonts w:asciiTheme="minorEastAsia" w:hAnsiTheme="minorEastAsia" w:cs="Times New Roman"/>
                <w:color w:val="000000" w:themeColor="text1"/>
                <w:szCs w:val="21"/>
              </w:rPr>
            </w:pPr>
          </w:p>
          <w:p w:rsidR="00B23155" w:rsidRPr="00ED4234" w:rsidRDefault="00B23155" w:rsidP="00B23155">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58226C" w:rsidRPr="00ED4234" w:rsidRDefault="0058226C" w:rsidP="00BB0F27">
            <w:pPr>
              <w:widowControl w:val="0"/>
              <w:rPr>
                <w:rFonts w:asciiTheme="minorEastAsia" w:hAnsiTheme="minorEastAsia" w:cs="Times New Roman"/>
                <w:color w:val="000000" w:themeColor="text1"/>
                <w:szCs w:val="21"/>
              </w:rPr>
            </w:pPr>
          </w:p>
          <w:p w:rsidR="00B23155" w:rsidRDefault="00B23155" w:rsidP="00BB0F27">
            <w:pPr>
              <w:widowControl w:val="0"/>
              <w:rPr>
                <w:rFonts w:asciiTheme="minorEastAsia" w:hAnsiTheme="minorEastAsia" w:cs="Times New Roman"/>
                <w:color w:val="000000" w:themeColor="text1"/>
                <w:szCs w:val="21"/>
              </w:rPr>
            </w:pPr>
          </w:p>
          <w:p w:rsidR="0066472F" w:rsidRPr="00ED4234" w:rsidRDefault="0066472F" w:rsidP="00BB0F27">
            <w:pPr>
              <w:widowControl w:val="0"/>
              <w:rPr>
                <w:rFonts w:asciiTheme="minorEastAsia" w:hAnsiTheme="minorEastAsia" w:cs="Times New Roman"/>
                <w:color w:val="000000" w:themeColor="text1"/>
                <w:szCs w:val="21"/>
              </w:rPr>
            </w:pPr>
          </w:p>
          <w:p w:rsidR="00B23155" w:rsidRPr="00ED4234" w:rsidRDefault="00B23155" w:rsidP="00BB0F27">
            <w:pPr>
              <w:widowControl w:val="0"/>
              <w:rPr>
                <w:rFonts w:asciiTheme="minorEastAsia" w:hAnsiTheme="minorEastAsia" w:cs="Times New Roman"/>
                <w:color w:val="000000" w:themeColor="text1"/>
                <w:szCs w:val="21"/>
              </w:rPr>
            </w:pPr>
          </w:p>
          <w:p w:rsidR="00B23155" w:rsidRPr="00ED4234" w:rsidRDefault="00B23155" w:rsidP="00BB0F27">
            <w:pPr>
              <w:widowControl w:val="0"/>
              <w:rPr>
                <w:rFonts w:asciiTheme="minorEastAsia" w:hAnsiTheme="minorEastAsia" w:cs="Times New Roman"/>
                <w:color w:val="000000" w:themeColor="text1"/>
                <w:szCs w:val="21"/>
              </w:rPr>
            </w:pPr>
          </w:p>
          <w:p w:rsidR="0058226C" w:rsidRPr="00ED4234" w:rsidRDefault="0058226C" w:rsidP="00BB0F27">
            <w:pPr>
              <w:widowControl w:val="0"/>
              <w:rPr>
                <w:rFonts w:asciiTheme="minorEastAsia" w:hAnsiTheme="minorEastAsia" w:cs="Times New Roman"/>
                <w:color w:val="000000" w:themeColor="text1"/>
                <w:szCs w:val="21"/>
              </w:rPr>
            </w:pPr>
          </w:p>
          <w:p w:rsidR="00B23155" w:rsidRDefault="00B23155" w:rsidP="00BB0F27">
            <w:pPr>
              <w:widowControl w:val="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 xml:space="preserve">　(</w:t>
            </w:r>
            <w:r w:rsidR="00103E4A" w:rsidRPr="00ED4234">
              <w:rPr>
                <w:rFonts w:asciiTheme="majorEastAsia" w:eastAsiaTheme="majorEastAsia" w:hAnsiTheme="majorEastAsia" w:cs="Times New Roman" w:hint="eastAsia"/>
                <w:color w:val="000000" w:themeColor="text1"/>
                <w:szCs w:val="21"/>
              </w:rPr>
              <w:t>3</w:t>
            </w:r>
            <w:r w:rsidRPr="00ED4234">
              <w:rPr>
                <w:rFonts w:asciiTheme="majorEastAsia" w:eastAsiaTheme="majorEastAsia" w:hAnsiTheme="majorEastAsia" w:cs="Times New Roman" w:hint="eastAsia"/>
                <w:color w:val="000000" w:themeColor="text1"/>
                <w:szCs w:val="21"/>
              </w:rPr>
              <w:t xml:space="preserve">)　</w:t>
            </w:r>
            <w:r w:rsidR="00A67683" w:rsidRPr="00ED4234">
              <w:rPr>
                <w:rFonts w:asciiTheme="majorEastAsia" w:eastAsiaTheme="majorEastAsia" w:hAnsiTheme="majorEastAsia" w:cs="Times New Roman" w:hint="eastAsia"/>
                <w:color w:val="000000" w:themeColor="text1"/>
                <w:szCs w:val="21"/>
              </w:rPr>
              <w:t>中小企業の海外展開を支える</w:t>
            </w:r>
            <w:r w:rsidRPr="00ED4234">
              <w:rPr>
                <w:rFonts w:asciiTheme="majorEastAsia" w:eastAsiaTheme="majorEastAsia" w:hAnsiTheme="majorEastAsia" w:cs="Times New Roman" w:hint="eastAsia"/>
                <w:color w:val="000000" w:themeColor="text1"/>
                <w:szCs w:val="21"/>
              </w:rPr>
              <w:t>電磁波関連試験（ＥＭＣ）事業の</w:t>
            </w:r>
            <w:r w:rsidR="00A67683" w:rsidRPr="00ED4234">
              <w:rPr>
                <w:rFonts w:asciiTheme="majorEastAsia" w:eastAsiaTheme="majorEastAsia" w:hAnsiTheme="majorEastAsia" w:cs="Times New Roman" w:hint="eastAsia"/>
                <w:color w:val="000000" w:themeColor="text1"/>
                <w:szCs w:val="21"/>
              </w:rPr>
              <w:t>拡充</w:t>
            </w:r>
          </w:p>
          <w:p w:rsidR="00C568E3" w:rsidRPr="00C568E3" w:rsidRDefault="00C568E3" w:rsidP="00C568E3">
            <w:pPr>
              <w:widowControl w:val="0"/>
              <w:jc w:val="right"/>
              <w:rPr>
                <w:rFonts w:asciiTheme="minorEastAsia" w:hAnsiTheme="minorEastAsia" w:cs="Times New Roman"/>
                <w:color w:val="000000" w:themeColor="text1"/>
                <w:szCs w:val="21"/>
                <w:u w:val="single"/>
              </w:rPr>
            </w:pPr>
            <w:r w:rsidRPr="00C568E3">
              <w:rPr>
                <w:rFonts w:asciiTheme="minorEastAsia" w:hAnsiTheme="minorEastAsia" w:cs="Times New Roman" w:hint="eastAsia"/>
                <w:color w:val="000000" w:themeColor="text1"/>
                <w:szCs w:val="21"/>
                <w:u w:val="single"/>
              </w:rPr>
              <w:t>※</w:t>
            </w:r>
            <w:r w:rsidR="0066472F">
              <w:rPr>
                <w:rFonts w:asciiTheme="minorEastAsia" w:hAnsiTheme="minorEastAsia" w:cs="Times New Roman" w:hint="eastAsia"/>
                <w:color w:val="000000" w:themeColor="text1"/>
                <w:szCs w:val="21"/>
                <w:u w:val="single"/>
              </w:rPr>
              <w:t>調整中</w:t>
            </w:r>
          </w:p>
          <w:p w:rsidR="00103E4A" w:rsidRPr="00ED4234" w:rsidRDefault="00103E4A" w:rsidP="00103E4A">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海外取引の拡大や高度化する製品開発に伴って必要となる品質証明に関するニーズに対応するため、国際規格に対応する新たな電波暗室の整備を進める。</w:t>
            </w:r>
          </w:p>
          <w:p w:rsidR="00B23155" w:rsidRPr="00ED4234" w:rsidRDefault="00103E4A" w:rsidP="00103E4A">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併せて、</w:t>
            </w:r>
            <w:r w:rsidR="00B23155" w:rsidRPr="00ED4234">
              <w:rPr>
                <w:rFonts w:asciiTheme="minorEastAsia" w:hAnsiTheme="minorEastAsia" w:cs="Times New Roman" w:hint="eastAsia"/>
                <w:color w:val="000000" w:themeColor="text1"/>
                <w:szCs w:val="21"/>
              </w:rPr>
              <w:t>支援機関や認証機関等と連携し、海外展開を視野に入れた支援を行う。</w:t>
            </w:r>
          </w:p>
          <w:p w:rsidR="00B23155" w:rsidRPr="00ED4234" w:rsidRDefault="00B23155" w:rsidP="00BB0F27">
            <w:pPr>
              <w:widowControl w:val="0"/>
              <w:rPr>
                <w:rFonts w:asciiTheme="minorEastAsia" w:hAnsiTheme="minorEastAsia" w:cs="Times New Roman"/>
                <w:color w:val="000000" w:themeColor="text1"/>
                <w:szCs w:val="21"/>
              </w:rPr>
            </w:pPr>
          </w:p>
          <w:p w:rsidR="00B23155" w:rsidRPr="00ED4234" w:rsidRDefault="00B23155" w:rsidP="00BB0F27">
            <w:pPr>
              <w:widowControl w:val="0"/>
              <w:rPr>
                <w:rFonts w:asciiTheme="minorEastAsia" w:hAnsiTheme="minorEastAsia" w:cs="Times New Roman"/>
                <w:color w:val="000000" w:themeColor="text1"/>
                <w:szCs w:val="21"/>
              </w:rPr>
            </w:pPr>
          </w:p>
          <w:p w:rsidR="00103E4A" w:rsidRPr="00ED4234" w:rsidRDefault="00103E4A" w:rsidP="00BB0F27">
            <w:pPr>
              <w:widowControl w:val="0"/>
              <w:rPr>
                <w:rFonts w:asciiTheme="minorEastAsia" w:hAnsiTheme="minorEastAsia" w:cs="Times New Roman"/>
                <w:color w:val="000000" w:themeColor="text1"/>
                <w:szCs w:val="21"/>
              </w:rPr>
            </w:pPr>
          </w:p>
          <w:p w:rsidR="00103E4A" w:rsidRPr="00ED4234" w:rsidRDefault="00103E4A" w:rsidP="00BB0F27">
            <w:pPr>
              <w:widowControl w:val="0"/>
              <w:rPr>
                <w:rFonts w:asciiTheme="minorEastAsia" w:hAnsiTheme="minorEastAsia" w:cs="Times New Roman"/>
                <w:color w:val="000000" w:themeColor="text1"/>
                <w:szCs w:val="21"/>
              </w:rPr>
            </w:pPr>
          </w:p>
          <w:p w:rsidR="00103E4A" w:rsidRPr="00ED4234" w:rsidRDefault="00103E4A" w:rsidP="00BB0F27">
            <w:pPr>
              <w:widowControl w:val="0"/>
              <w:rPr>
                <w:rFonts w:asciiTheme="minorEastAsia" w:hAnsiTheme="minorEastAsia" w:cs="Times New Roman"/>
                <w:color w:val="000000" w:themeColor="text1"/>
                <w:szCs w:val="21"/>
              </w:rPr>
            </w:pPr>
          </w:p>
          <w:p w:rsidR="00264FB0" w:rsidRPr="00ED4234" w:rsidRDefault="00264FB0" w:rsidP="00BB0F27">
            <w:pPr>
              <w:widowControl w:val="0"/>
              <w:rPr>
                <w:rFonts w:asciiTheme="minorEastAsia" w:hAnsiTheme="minorEastAsia" w:cs="Times New Roman"/>
                <w:color w:val="000000" w:themeColor="text1"/>
                <w:szCs w:val="21"/>
              </w:rPr>
            </w:pPr>
          </w:p>
          <w:p w:rsidR="00264FB0" w:rsidRPr="00ED4234" w:rsidRDefault="00264FB0" w:rsidP="00BB0F27">
            <w:pPr>
              <w:widowControl w:val="0"/>
              <w:rPr>
                <w:rFonts w:asciiTheme="minorEastAsia" w:hAnsiTheme="minorEastAsia" w:cs="Times New Roman"/>
                <w:color w:val="000000" w:themeColor="text1"/>
                <w:szCs w:val="21"/>
              </w:rPr>
            </w:pPr>
          </w:p>
          <w:p w:rsidR="00103E4A" w:rsidRPr="00ED4234" w:rsidRDefault="00103E4A" w:rsidP="00BB0F27">
            <w:pPr>
              <w:widowControl w:val="0"/>
              <w:rPr>
                <w:rFonts w:asciiTheme="minorEastAsia" w:hAnsiTheme="minorEastAsia" w:cs="Times New Roman"/>
                <w:color w:val="000000" w:themeColor="text1"/>
                <w:szCs w:val="21"/>
              </w:rPr>
            </w:pPr>
          </w:p>
          <w:p w:rsidR="00103E4A" w:rsidRPr="00ED4234" w:rsidRDefault="00103E4A" w:rsidP="00BB0F27">
            <w:pPr>
              <w:widowControl w:val="0"/>
              <w:rPr>
                <w:rFonts w:asciiTheme="minorEastAsia" w:hAnsiTheme="minorEastAsia" w:cs="Times New Roman"/>
                <w:color w:val="000000" w:themeColor="text1"/>
                <w:szCs w:val="21"/>
              </w:rPr>
            </w:pPr>
          </w:p>
          <w:p w:rsidR="00103E4A" w:rsidRPr="00ED4234" w:rsidRDefault="00103E4A" w:rsidP="00BB0F27">
            <w:pPr>
              <w:widowControl w:val="0"/>
              <w:rPr>
                <w:rFonts w:asciiTheme="minorEastAsia" w:hAnsiTheme="minorEastAsia" w:cs="Times New Roman"/>
                <w:color w:val="000000" w:themeColor="text1"/>
                <w:szCs w:val="21"/>
              </w:rPr>
            </w:pPr>
          </w:p>
          <w:p w:rsidR="00103E4A" w:rsidRPr="00ED4234" w:rsidRDefault="00103E4A" w:rsidP="00BB0F27">
            <w:pPr>
              <w:widowControl w:val="0"/>
              <w:rPr>
                <w:rFonts w:asciiTheme="minorEastAsia" w:hAnsiTheme="minorEastAsia" w:cs="Times New Roman"/>
                <w:color w:val="000000" w:themeColor="text1"/>
                <w:szCs w:val="21"/>
              </w:rPr>
            </w:pPr>
          </w:p>
          <w:p w:rsidR="00B23155" w:rsidRPr="00ED4234" w:rsidRDefault="00B23155" w:rsidP="00BB0F27">
            <w:pPr>
              <w:widowControl w:val="0"/>
              <w:rPr>
                <w:rFonts w:asciiTheme="minorEastAsia" w:hAnsiTheme="minorEastAsia" w:cs="Times New Roman"/>
                <w:color w:val="000000" w:themeColor="text1"/>
                <w:szCs w:val="21"/>
              </w:rPr>
            </w:pPr>
          </w:p>
          <w:p w:rsidR="00103E4A" w:rsidRPr="00ED4234" w:rsidRDefault="00103E4A" w:rsidP="00BB0F27">
            <w:pPr>
              <w:widowControl w:val="0"/>
              <w:rPr>
                <w:rFonts w:asciiTheme="minorEastAsia" w:hAnsiTheme="minorEastAsia" w:cs="Times New Roman"/>
                <w:color w:val="000000" w:themeColor="text1"/>
                <w:szCs w:val="21"/>
              </w:rPr>
            </w:pPr>
          </w:p>
          <w:p w:rsidR="00103E4A" w:rsidRPr="00ED4234" w:rsidRDefault="00103E4A" w:rsidP="00BB0F27">
            <w:pPr>
              <w:widowControl w:val="0"/>
              <w:rPr>
                <w:rFonts w:asciiTheme="minorEastAsia" w:hAnsiTheme="minorEastAsia" w:cs="Times New Roman"/>
                <w:color w:val="000000" w:themeColor="text1"/>
                <w:szCs w:val="21"/>
              </w:rPr>
            </w:pPr>
          </w:p>
          <w:p w:rsidR="00103E4A" w:rsidRPr="00ED4234" w:rsidRDefault="00103E4A" w:rsidP="00BB0F27">
            <w:pPr>
              <w:widowControl w:val="0"/>
              <w:rPr>
                <w:rFonts w:asciiTheme="minorEastAsia" w:hAnsiTheme="minorEastAsia" w:cs="Times New Roman"/>
                <w:color w:val="000000" w:themeColor="text1"/>
                <w:szCs w:val="21"/>
              </w:rPr>
            </w:pPr>
          </w:p>
          <w:p w:rsidR="00103E4A" w:rsidRPr="00ED4234" w:rsidRDefault="00103E4A" w:rsidP="00BB0F27">
            <w:pPr>
              <w:widowControl w:val="0"/>
              <w:rPr>
                <w:rFonts w:asciiTheme="minorEastAsia" w:hAnsiTheme="minorEastAsia" w:cs="Times New Roman"/>
                <w:color w:val="000000" w:themeColor="text1"/>
                <w:szCs w:val="21"/>
              </w:rPr>
            </w:pPr>
          </w:p>
          <w:p w:rsidR="003D15DC" w:rsidRPr="00ED4234" w:rsidRDefault="003D15DC" w:rsidP="00BB0F27">
            <w:pPr>
              <w:widowControl w:val="0"/>
              <w:rPr>
                <w:rFonts w:asciiTheme="minorEastAsia" w:hAnsiTheme="minorEastAsia" w:cs="Times New Roman"/>
                <w:color w:val="000000" w:themeColor="text1"/>
                <w:szCs w:val="21"/>
              </w:rPr>
            </w:pPr>
          </w:p>
          <w:p w:rsidR="00103E4A" w:rsidRPr="00ED4234" w:rsidRDefault="00103E4A" w:rsidP="00BB0F27">
            <w:pPr>
              <w:widowControl w:val="0"/>
              <w:rPr>
                <w:rFonts w:asciiTheme="minorEastAsia" w:hAnsiTheme="minorEastAsia" w:cs="Times New Roman"/>
                <w:color w:val="000000" w:themeColor="text1"/>
                <w:szCs w:val="21"/>
              </w:rPr>
            </w:pPr>
          </w:p>
          <w:p w:rsidR="00103E4A" w:rsidRPr="00ED4234" w:rsidRDefault="00103E4A" w:rsidP="00BB0F27">
            <w:pPr>
              <w:widowControl w:val="0"/>
              <w:rPr>
                <w:rFonts w:asciiTheme="minorEastAsia" w:hAnsiTheme="minorEastAsia" w:cs="Times New Roman"/>
                <w:color w:val="000000" w:themeColor="text1"/>
                <w:szCs w:val="21"/>
              </w:rPr>
            </w:pPr>
          </w:p>
          <w:p w:rsidR="00103E4A" w:rsidRPr="00ED4234" w:rsidRDefault="00103E4A" w:rsidP="00BB0F27">
            <w:pPr>
              <w:widowControl w:val="0"/>
              <w:rPr>
                <w:rFonts w:asciiTheme="minorEastAsia" w:hAnsiTheme="minorEastAsia" w:cs="Times New Roman"/>
                <w:color w:val="000000" w:themeColor="text1"/>
                <w:szCs w:val="21"/>
              </w:rPr>
            </w:pPr>
          </w:p>
          <w:p w:rsidR="00103E4A" w:rsidRPr="00ED4234" w:rsidRDefault="00103E4A" w:rsidP="00BB0F27">
            <w:pPr>
              <w:widowControl w:val="0"/>
              <w:rPr>
                <w:rFonts w:asciiTheme="minorEastAsia" w:hAnsiTheme="minorEastAsia" w:cs="Times New Roman"/>
                <w:color w:val="000000" w:themeColor="text1"/>
                <w:szCs w:val="21"/>
              </w:rPr>
            </w:pPr>
          </w:p>
          <w:p w:rsidR="00B23155" w:rsidRPr="00ED4234" w:rsidRDefault="00B23155" w:rsidP="00BB0F27">
            <w:pPr>
              <w:widowControl w:val="0"/>
              <w:rPr>
                <w:rFonts w:asciiTheme="minorEastAsia" w:hAnsiTheme="minorEastAsia" w:cs="Times New Roman"/>
                <w:color w:val="000000" w:themeColor="text1"/>
                <w:szCs w:val="21"/>
              </w:rPr>
            </w:pPr>
          </w:p>
          <w:p w:rsidR="00BB0F27" w:rsidRPr="00ED4234" w:rsidRDefault="00482F75" w:rsidP="00482F75">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w:t>
            </w:r>
            <w:r w:rsidR="00103E4A" w:rsidRPr="00ED4234">
              <w:rPr>
                <w:rFonts w:asciiTheme="majorEastAsia" w:eastAsiaTheme="majorEastAsia" w:hAnsiTheme="majorEastAsia" w:cs="Times New Roman" w:hint="eastAsia"/>
                <w:color w:val="000000" w:themeColor="text1"/>
                <w:szCs w:val="21"/>
              </w:rPr>
              <w:t>4</w:t>
            </w:r>
            <w:r w:rsidRPr="00ED4234">
              <w:rPr>
                <w:rFonts w:asciiTheme="majorEastAsia" w:eastAsiaTheme="majorEastAsia" w:hAnsiTheme="majorEastAsia" w:cs="Times New Roman" w:hint="eastAsia"/>
                <w:color w:val="000000" w:themeColor="text1"/>
                <w:szCs w:val="21"/>
              </w:rPr>
              <w:t xml:space="preserve">)　</w:t>
            </w:r>
            <w:r w:rsidR="00BB0F27" w:rsidRPr="00ED4234">
              <w:rPr>
                <w:rFonts w:asciiTheme="majorEastAsia" w:eastAsiaTheme="majorEastAsia" w:hAnsiTheme="majorEastAsia" w:cs="Times New Roman" w:hint="eastAsia"/>
                <w:color w:val="000000" w:themeColor="text1"/>
                <w:szCs w:val="21"/>
              </w:rPr>
              <w:t>最適な知財戦略による企業支援の実施</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中小企業の競争力を強化し、付加価値の高いものづくりを行うため、企業における実用化・製品化に向けた技術移転を見通し、知的財産権の取得を推進する。</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また、関係機関と連携し、ものづくり中小企業にとって最適な知財戦略を見極めるとともに、権利化と標準化・秘匿化を組み合わせるなど、市場の獲得を見据えた知的財産の活用により、企業支援を行う。</w:t>
            </w:r>
          </w:p>
          <w:p w:rsidR="00BB0F27" w:rsidRPr="00ED4234" w:rsidRDefault="00BB0F27" w:rsidP="00BB0F27">
            <w:pPr>
              <w:widowControl w:val="0"/>
              <w:rPr>
                <w:rFonts w:asciiTheme="minorEastAsia" w:hAnsiTheme="minorEastAsia" w:cs="Times New Roman"/>
                <w:color w:val="000000" w:themeColor="text1"/>
                <w:szCs w:val="21"/>
              </w:rPr>
            </w:pPr>
          </w:p>
          <w:p w:rsidR="0058226C" w:rsidRPr="00ED4234" w:rsidRDefault="0058226C" w:rsidP="00BB0F27">
            <w:pPr>
              <w:widowControl w:val="0"/>
              <w:rPr>
                <w:rFonts w:asciiTheme="minorEastAsia" w:hAnsiTheme="minorEastAsia" w:cs="Times New Roman"/>
                <w:color w:val="000000" w:themeColor="text1"/>
                <w:szCs w:val="21"/>
              </w:rPr>
            </w:pPr>
          </w:p>
          <w:p w:rsidR="0058226C" w:rsidRPr="00ED4234" w:rsidRDefault="0058226C" w:rsidP="00BB0F27">
            <w:pPr>
              <w:widowControl w:val="0"/>
              <w:rPr>
                <w:rFonts w:asciiTheme="minorEastAsia" w:hAnsiTheme="minorEastAsia" w:cs="Times New Roman"/>
                <w:color w:val="000000" w:themeColor="text1"/>
                <w:szCs w:val="21"/>
              </w:rPr>
            </w:pPr>
          </w:p>
          <w:p w:rsidR="0058226C" w:rsidRPr="00ED4234" w:rsidRDefault="0058226C" w:rsidP="00BB0F27">
            <w:pPr>
              <w:widowControl w:val="0"/>
              <w:rPr>
                <w:rFonts w:asciiTheme="minorEastAsia" w:hAnsiTheme="minorEastAsia" w:cs="Times New Roman"/>
                <w:color w:val="000000" w:themeColor="text1"/>
                <w:szCs w:val="21"/>
              </w:rPr>
            </w:pPr>
          </w:p>
          <w:p w:rsidR="0058226C" w:rsidRPr="00ED4234" w:rsidRDefault="0058226C" w:rsidP="00BB0F27">
            <w:pPr>
              <w:widowControl w:val="0"/>
              <w:rPr>
                <w:rFonts w:asciiTheme="minorEastAsia" w:hAnsiTheme="minorEastAsia" w:cs="Times New Roman"/>
                <w:color w:val="000000" w:themeColor="text1"/>
                <w:szCs w:val="21"/>
              </w:rPr>
            </w:pPr>
          </w:p>
          <w:p w:rsidR="0058226C" w:rsidRPr="00ED4234" w:rsidRDefault="0058226C" w:rsidP="00BB0F27">
            <w:pPr>
              <w:widowControl w:val="0"/>
              <w:rPr>
                <w:rFonts w:asciiTheme="minorEastAsia" w:hAnsiTheme="minorEastAsia" w:cs="Times New Roman"/>
                <w:color w:val="000000" w:themeColor="text1"/>
                <w:szCs w:val="21"/>
              </w:rPr>
            </w:pPr>
          </w:p>
          <w:p w:rsidR="0058226C" w:rsidRPr="00ED4234" w:rsidRDefault="0058226C" w:rsidP="00BB0F27">
            <w:pPr>
              <w:widowControl w:val="0"/>
              <w:rPr>
                <w:rFonts w:asciiTheme="minorEastAsia" w:hAnsiTheme="minorEastAsia" w:cs="Times New Roman"/>
                <w:color w:val="000000" w:themeColor="text1"/>
                <w:szCs w:val="21"/>
              </w:rPr>
            </w:pPr>
          </w:p>
          <w:p w:rsidR="00103E4A" w:rsidRPr="00ED4234" w:rsidRDefault="00103E4A" w:rsidP="00BB0F27">
            <w:pPr>
              <w:widowControl w:val="0"/>
              <w:rPr>
                <w:rFonts w:asciiTheme="minorEastAsia" w:hAnsiTheme="minorEastAsia" w:cs="Times New Roman"/>
                <w:color w:val="000000" w:themeColor="text1"/>
                <w:szCs w:val="21"/>
              </w:rPr>
            </w:pPr>
          </w:p>
          <w:p w:rsidR="00103E4A" w:rsidRPr="00ED4234" w:rsidRDefault="00103E4A" w:rsidP="00BB0F27">
            <w:pPr>
              <w:widowControl w:val="0"/>
              <w:rPr>
                <w:rFonts w:asciiTheme="minorEastAsia" w:hAnsiTheme="minorEastAsia" w:cs="Times New Roman"/>
                <w:color w:val="000000" w:themeColor="text1"/>
                <w:szCs w:val="21"/>
              </w:rPr>
            </w:pPr>
          </w:p>
          <w:p w:rsidR="00103E4A" w:rsidRPr="00ED4234" w:rsidRDefault="00103E4A" w:rsidP="00BB0F27">
            <w:pPr>
              <w:widowControl w:val="0"/>
              <w:rPr>
                <w:rFonts w:asciiTheme="minorEastAsia" w:hAnsiTheme="minorEastAsia" w:cs="Times New Roman"/>
                <w:color w:val="000000" w:themeColor="text1"/>
                <w:szCs w:val="21"/>
              </w:rPr>
            </w:pPr>
          </w:p>
          <w:p w:rsidR="00103E4A" w:rsidRPr="00ED4234" w:rsidRDefault="00103E4A" w:rsidP="00BB0F27">
            <w:pPr>
              <w:widowControl w:val="0"/>
              <w:rPr>
                <w:rFonts w:asciiTheme="minorEastAsia" w:hAnsiTheme="minorEastAsia" w:cs="Times New Roman"/>
                <w:color w:val="000000" w:themeColor="text1"/>
                <w:szCs w:val="21"/>
              </w:rPr>
            </w:pPr>
          </w:p>
          <w:p w:rsidR="0058226C" w:rsidRPr="00ED4234" w:rsidRDefault="0058226C" w:rsidP="00BB0F27">
            <w:pPr>
              <w:widowControl w:val="0"/>
              <w:rPr>
                <w:rFonts w:asciiTheme="minorEastAsia" w:hAnsiTheme="minorEastAsia" w:cs="Times New Roman"/>
                <w:color w:val="000000" w:themeColor="text1"/>
                <w:szCs w:val="21"/>
              </w:rPr>
            </w:pPr>
          </w:p>
          <w:p w:rsidR="00BB0F27" w:rsidRPr="00ED4234" w:rsidRDefault="00482F75" w:rsidP="00482F75">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w:t>
            </w:r>
            <w:r w:rsidR="00103E4A" w:rsidRPr="00ED4234">
              <w:rPr>
                <w:rFonts w:asciiTheme="majorEastAsia" w:eastAsiaTheme="majorEastAsia" w:hAnsiTheme="majorEastAsia" w:cs="Times New Roman" w:hint="eastAsia"/>
                <w:color w:val="000000" w:themeColor="text1"/>
                <w:szCs w:val="21"/>
              </w:rPr>
              <w:t>5</w:t>
            </w:r>
            <w:r w:rsidRPr="00ED4234">
              <w:rPr>
                <w:rFonts w:asciiTheme="majorEastAsia" w:eastAsiaTheme="majorEastAsia" w:hAnsiTheme="majorEastAsia" w:cs="Times New Roman" w:hint="eastAsia"/>
                <w:color w:val="000000" w:themeColor="text1"/>
                <w:szCs w:val="21"/>
              </w:rPr>
              <w:t xml:space="preserve">)　</w:t>
            </w:r>
            <w:r w:rsidR="00BB0F27" w:rsidRPr="00ED4234">
              <w:rPr>
                <w:rFonts w:asciiTheme="majorEastAsia" w:eastAsiaTheme="majorEastAsia" w:hAnsiTheme="majorEastAsia" w:cs="Times New Roman" w:hint="eastAsia"/>
                <w:color w:val="000000" w:themeColor="text1"/>
                <w:szCs w:val="21"/>
              </w:rPr>
              <w:t>開放研究室を活用した起業・第二創業の支援</w:t>
            </w:r>
          </w:p>
          <w:p w:rsidR="00BB0F27" w:rsidRPr="00ED4234" w:rsidRDefault="00BB0F27" w:rsidP="00482F75">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産技研のノウハウや施設設備等の経営資源を最大限に利用できるイ</w:t>
            </w:r>
            <w:r w:rsidRPr="00ED4234">
              <w:rPr>
                <w:rFonts w:asciiTheme="minorEastAsia" w:hAnsiTheme="minorEastAsia" w:cs="Times New Roman" w:hint="eastAsia"/>
                <w:color w:val="000000" w:themeColor="text1"/>
                <w:szCs w:val="21"/>
              </w:rPr>
              <w:lastRenderedPageBreak/>
              <w:t>ンキュベーション施設を活用し、成長指向型の創業・ベンチャー企業や第二創業を目指す企業等に対する技術の実用化・事業化を支援する。</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また、施設入居者と積極的に交流を図り、製品化や起業にあたり解決すべき課題を総合的に把握し、適切な助言を行う。</w:t>
            </w:r>
          </w:p>
          <w:p w:rsidR="00BB0F27" w:rsidRPr="00ED4234" w:rsidRDefault="00BB0F27" w:rsidP="00BB0F27">
            <w:pPr>
              <w:widowControl w:val="0"/>
              <w:ind w:left="630" w:hangingChars="300" w:hanging="630"/>
              <w:rPr>
                <w:rFonts w:asciiTheme="minorEastAsia" w:hAnsiTheme="minorEastAsia" w:cs="Times New Roman"/>
                <w:color w:val="000000" w:themeColor="text1"/>
                <w:szCs w:val="21"/>
              </w:rPr>
            </w:pPr>
          </w:p>
          <w:p w:rsidR="00A64C51" w:rsidRPr="00ED4234" w:rsidRDefault="00A64C51" w:rsidP="00BB0F27">
            <w:pPr>
              <w:widowControl w:val="0"/>
              <w:ind w:left="630" w:hangingChars="300" w:hanging="630"/>
              <w:rPr>
                <w:rFonts w:asciiTheme="minorEastAsia" w:hAnsiTheme="minorEastAsia" w:cs="Times New Roman"/>
                <w:color w:val="000000" w:themeColor="text1"/>
                <w:szCs w:val="21"/>
              </w:rPr>
            </w:pPr>
          </w:p>
          <w:p w:rsidR="00A64C51" w:rsidRPr="00ED4234" w:rsidRDefault="00A64C51" w:rsidP="00BB0F27">
            <w:pPr>
              <w:widowControl w:val="0"/>
              <w:ind w:left="630" w:hangingChars="300" w:hanging="630"/>
              <w:rPr>
                <w:rFonts w:asciiTheme="minorEastAsia" w:hAnsiTheme="minorEastAsia" w:cs="Times New Roman"/>
                <w:color w:val="000000" w:themeColor="text1"/>
                <w:szCs w:val="21"/>
              </w:rPr>
            </w:pPr>
          </w:p>
          <w:p w:rsidR="00A82D5E" w:rsidRPr="00ED4234" w:rsidRDefault="00A82D5E" w:rsidP="00BB0F27">
            <w:pPr>
              <w:widowControl w:val="0"/>
              <w:ind w:left="630" w:hangingChars="300" w:hanging="630"/>
              <w:rPr>
                <w:rFonts w:asciiTheme="minorEastAsia" w:hAnsiTheme="minorEastAsia" w:cs="Times New Roman"/>
                <w:color w:val="000000" w:themeColor="text1"/>
                <w:szCs w:val="21"/>
              </w:rPr>
            </w:pPr>
          </w:p>
          <w:p w:rsidR="00A82D5E" w:rsidRPr="00ED4234" w:rsidRDefault="00A82D5E" w:rsidP="00BB0F27">
            <w:pPr>
              <w:widowControl w:val="0"/>
              <w:ind w:left="630" w:hangingChars="300" w:hanging="630"/>
              <w:rPr>
                <w:rFonts w:asciiTheme="minorEastAsia" w:hAnsiTheme="minorEastAsia" w:cs="Times New Roman"/>
                <w:color w:val="000000" w:themeColor="text1"/>
                <w:szCs w:val="21"/>
              </w:rPr>
            </w:pPr>
          </w:p>
          <w:p w:rsidR="00A64C51" w:rsidRPr="00ED4234" w:rsidRDefault="00A64C51" w:rsidP="00BB0F27">
            <w:pPr>
              <w:widowControl w:val="0"/>
              <w:ind w:left="630" w:hangingChars="300" w:hanging="630"/>
              <w:rPr>
                <w:rFonts w:asciiTheme="minorEastAsia" w:hAnsiTheme="minorEastAsia" w:cs="Times New Roman"/>
                <w:color w:val="000000" w:themeColor="text1"/>
                <w:szCs w:val="21"/>
              </w:rPr>
            </w:pPr>
          </w:p>
          <w:p w:rsidR="00A64C51" w:rsidRPr="00ED4234" w:rsidRDefault="00A64C51" w:rsidP="00BB0F27">
            <w:pPr>
              <w:widowControl w:val="0"/>
              <w:ind w:left="630" w:hangingChars="300" w:hanging="630"/>
              <w:rPr>
                <w:rFonts w:asciiTheme="minorEastAsia" w:hAnsiTheme="minorEastAsia" w:cs="Times New Roman"/>
                <w:color w:val="000000" w:themeColor="text1"/>
                <w:szCs w:val="21"/>
              </w:rPr>
            </w:pPr>
          </w:p>
          <w:p w:rsidR="00A64C51" w:rsidRPr="00ED4234" w:rsidRDefault="00A64C51" w:rsidP="00BB0F27">
            <w:pPr>
              <w:widowControl w:val="0"/>
              <w:ind w:left="630" w:hangingChars="300" w:hanging="630"/>
              <w:rPr>
                <w:rFonts w:asciiTheme="minorEastAsia" w:hAnsiTheme="minorEastAsia" w:cs="Times New Roman"/>
                <w:color w:val="000000" w:themeColor="text1"/>
                <w:szCs w:val="21"/>
              </w:rPr>
            </w:pPr>
          </w:p>
          <w:p w:rsidR="00BB0F27" w:rsidRPr="00ED4234" w:rsidRDefault="00482F75" w:rsidP="00482F75">
            <w:pPr>
              <w:widowControl w:val="0"/>
              <w:tabs>
                <w:tab w:val="left" w:pos="284"/>
              </w:tabs>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w:t>
            </w:r>
            <w:r w:rsidR="00A82D5E" w:rsidRPr="00ED4234">
              <w:rPr>
                <w:rFonts w:asciiTheme="majorEastAsia" w:eastAsiaTheme="majorEastAsia" w:hAnsiTheme="majorEastAsia" w:cs="Times New Roman" w:hint="eastAsia"/>
                <w:color w:val="000000" w:themeColor="text1"/>
                <w:szCs w:val="21"/>
              </w:rPr>
              <w:t>6</w:t>
            </w:r>
            <w:r w:rsidRPr="00ED4234">
              <w:rPr>
                <w:rFonts w:asciiTheme="majorEastAsia" w:eastAsiaTheme="majorEastAsia" w:hAnsiTheme="majorEastAsia" w:cs="Times New Roman" w:hint="eastAsia"/>
                <w:color w:val="000000" w:themeColor="text1"/>
                <w:szCs w:val="21"/>
              </w:rPr>
              <w:t xml:space="preserve">)　</w:t>
            </w:r>
            <w:r w:rsidR="00BB0F27" w:rsidRPr="00ED4234">
              <w:rPr>
                <w:rFonts w:asciiTheme="majorEastAsia" w:eastAsiaTheme="majorEastAsia" w:hAnsiTheme="majorEastAsia" w:cs="Times New Roman" w:hint="eastAsia"/>
                <w:color w:val="000000" w:themeColor="text1"/>
                <w:szCs w:val="21"/>
              </w:rPr>
              <w:t>積極的な広報の実施</w:t>
            </w:r>
          </w:p>
          <w:p w:rsidR="00BB0F27" w:rsidRPr="00ED4234" w:rsidRDefault="00BB0F27" w:rsidP="00BB0F27">
            <w:pPr>
              <w:widowControl w:val="0"/>
              <w:tabs>
                <w:tab w:val="left" w:pos="284"/>
              </w:tabs>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産技研のパートナーとなる企業・産業界に対し、活動内容や研究成果の見える化を推進する。これまで産技研を利用したことのない企業や、以前は利用していたが現在利用のない企業</w:t>
            </w:r>
            <w:r w:rsidR="00D27B58" w:rsidRPr="00ED4234">
              <w:rPr>
                <w:rFonts w:asciiTheme="minorEastAsia" w:hAnsiTheme="minorEastAsia" w:cs="Times New Roman" w:hint="eastAsia"/>
                <w:color w:val="000000" w:themeColor="text1"/>
                <w:szCs w:val="21"/>
              </w:rPr>
              <w:t>を考慮し、産技研の有効な利用方法等について</w:t>
            </w:r>
            <w:r w:rsidRPr="00ED4234">
              <w:rPr>
                <w:rFonts w:asciiTheme="minorEastAsia" w:hAnsiTheme="minorEastAsia" w:cs="Times New Roman" w:hint="eastAsia"/>
                <w:color w:val="000000" w:themeColor="text1"/>
                <w:szCs w:val="21"/>
              </w:rPr>
              <w:t>丁寧な広報活動を行う。</w:t>
            </w:r>
          </w:p>
          <w:p w:rsidR="00BB0F27" w:rsidRPr="00ED4234" w:rsidRDefault="00BB0F27" w:rsidP="00BB0F27">
            <w:pPr>
              <w:widowControl w:val="0"/>
              <w:tabs>
                <w:tab w:val="left" w:pos="284"/>
              </w:tabs>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また、研究開発の成果や保有する技術情報が中小企業の製品開発や課題解決に活かされるよう、インターネットや刊行物など様々な広報媒体を活用して適時、迅速な情報提供を行うなど、広報機能の充実を図る。</w:t>
            </w:r>
          </w:p>
          <w:p w:rsidR="00BB0F27" w:rsidRPr="00ED4234" w:rsidRDefault="00BB0F27" w:rsidP="00BB0F27">
            <w:pPr>
              <w:widowControl w:val="0"/>
              <w:tabs>
                <w:tab w:val="left" w:pos="284"/>
              </w:tabs>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さらに、産技研の知名度を高めるため、府民を含めた積極的な広報活動を行う。</w:t>
            </w: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A64C51" w:rsidRPr="00ED4234" w:rsidRDefault="00A64C51" w:rsidP="00BB0F27">
            <w:pPr>
              <w:widowControl w:val="0"/>
              <w:rPr>
                <w:rFonts w:asciiTheme="minorEastAsia" w:hAnsiTheme="minorEastAsia" w:cs="Times New Roman"/>
                <w:color w:val="000000" w:themeColor="text1"/>
                <w:szCs w:val="21"/>
              </w:rPr>
            </w:pPr>
          </w:p>
          <w:p w:rsidR="00A64C51" w:rsidRPr="00ED4234" w:rsidRDefault="00A64C51" w:rsidP="00BB0F27">
            <w:pPr>
              <w:widowControl w:val="0"/>
              <w:rPr>
                <w:rFonts w:asciiTheme="minorEastAsia" w:hAnsiTheme="minorEastAsia" w:cs="Times New Roman"/>
                <w:color w:val="000000" w:themeColor="text1"/>
                <w:szCs w:val="21"/>
              </w:rPr>
            </w:pPr>
          </w:p>
          <w:p w:rsidR="00A64C51" w:rsidRPr="00ED4234" w:rsidRDefault="00A64C51" w:rsidP="00BB0F27">
            <w:pPr>
              <w:widowControl w:val="0"/>
              <w:rPr>
                <w:rFonts w:asciiTheme="minorEastAsia" w:hAnsiTheme="minorEastAsia" w:cs="Times New Roman"/>
                <w:color w:val="000000" w:themeColor="text1"/>
                <w:szCs w:val="21"/>
              </w:rPr>
            </w:pPr>
          </w:p>
          <w:p w:rsidR="00A64C51" w:rsidRPr="00ED4234" w:rsidRDefault="00A64C51" w:rsidP="00BB0F27">
            <w:pPr>
              <w:widowControl w:val="0"/>
              <w:rPr>
                <w:rFonts w:asciiTheme="minorEastAsia" w:hAnsiTheme="minorEastAsia" w:cs="Times New Roman"/>
                <w:color w:val="000000" w:themeColor="text1"/>
                <w:szCs w:val="21"/>
              </w:rPr>
            </w:pPr>
          </w:p>
          <w:p w:rsidR="00A64C51" w:rsidRPr="00ED4234" w:rsidRDefault="00A64C51" w:rsidP="00BB0F27">
            <w:pPr>
              <w:widowControl w:val="0"/>
              <w:rPr>
                <w:rFonts w:asciiTheme="minorEastAsia" w:hAnsiTheme="minorEastAsia" w:cs="Times New Roman"/>
                <w:color w:val="000000" w:themeColor="text1"/>
                <w:szCs w:val="21"/>
              </w:rPr>
            </w:pPr>
          </w:p>
          <w:p w:rsidR="00A64C51" w:rsidRPr="00ED4234" w:rsidRDefault="00A64C51" w:rsidP="00BB0F27">
            <w:pPr>
              <w:widowControl w:val="0"/>
              <w:rPr>
                <w:rFonts w:asciiTheme="minorEastAsia" w:hAnsiTheme="minorEastAsia" w:cs="Times New Roman"/>
                <w:color w:val="000000" w:themeColor="text1"/>
                <w:szCs w:val="21"/>
              </w:rPr>
            </w:pPr>
          </w:p>
          <w:p w:rsidR="00A64C51" w:rsidRPr="00ED4234" w:rsidRDefault="00A64C51" w:rsidP="00BB0F27">
            <w:pPr>
              <w:widowControl w:val="0"/>
              <w:rPr>
                <w:rFonts w:asciiTheme="minorEastAsia" w:hAnsiTheme="minorEastAsia" w:cs="Times New Roman"/>
                <w:color w:val="000000" w:themeColor="text1"/>
                <w:szCs w:val="21"/>
              </w:rPr>
            </w:pPr>
          </w:p>
          <w:p w:rsidR="00A64C51" w:rsidRPr="00ED4234" w:rsidRDefault="00A64C51" w:rsidP="00BB0F27">
            <w:pPr>
              <w:widowControl w:val="0"/>
              <w:rPr>
                <w:rFonts w:asciiTheme="minorEastAsia" w:hAnsiTheme="minorEastAsia" w:cs="Times New Roman"/>
                <w:color w:val="000000" w:themeColor="text1"/>
                <w:szCs w:val="21"/>
              </w:rPr>
            </w:pPr>
          </w:p>
          <w:p w:rsidR="00A64C51" w:rsidRDefault="00A64C51" w:rsidP="00BB0F27">
            <w:pPr>
              <w:widowControl w:val="0"/>
              <w:rPr>
                <w:rFonts w:asciiTheme="minorEastAsia" w:hAnsiTheme="minorEastAsia" w:cs="Times New Roman"/>
                <w:color w:val="000000" w:themeColor="text1"/>
                <w:szCs w:val="21"/>
              </w:rPr>
            </w:pPr>
          </w:p>
          <w:p w:rsidR="00CB2B57" w:rsidRDefault="00CB2B57" w:rsidP="00BB0F27">
            <w:pPr>
              <w:widowControl w:val="0"/>
              <w:rPr>
                <w:rFonts w:asciiTheme="minorEastAsia" w:hAnsiTheme="minorEastAsia" w:cs="Times New Roman"/>
                <w:color w:val="000000" w:themeColor="text1"/>
                <w:szCs w:val="21"/>
              </w:rPr>
            </w:pPr>
          </w:p>
          <w:p w:rsidR="00CB2B57" w:rsidRDefault="00CB2B57" w:rsidP="00BB0F27">
            <w:pPr>
              <w:widowControl w:val="0"/>
              <w:rPr>
                <w:rFonts w:asciiTheme="minorEastAsia" w:hAnsiTheme="minorEastAsia" w:cs="Times New Roman"/>
                <w:color w:val="000000" w:themeColor="text1"/>
                <w:szCs w:val="21"/>
              </w:rPr>
            </w:pPr>
          </w:p>
          <w:p w:rsidR="00CB2B57" w:rsidRPr="00ED4234" w:rsidRDefault="00CB2B5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２　大阪産業の発展を推進するための研究開発</w:t>
            </w:r>
          </w:p>
          <w:p w:rsidR="00BB0F27" w:rsidRPr="00ED4234" w:rsidRDefault="00BB0F27" w:rsidP="00BB0F27">
            <w:pPr>
              <w:widowControl w:val="0"/>
              <w:ind w:leftChars="100" w:left="21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大阪産業の持続的な発展を技術面で支援するため、将来の中小企業への成果普及を見据え、基礎研究段階の技術シーズを事業化が可能な段階まで発展させる「橋渡し」機能</w:t>
            </w:r>
            <w:r w:rsidRPr="00ED4234">
              <w:rPr>
                <w:rFonts w:asciiTheme="minorEastAsia" w:hAnsiTheme="minorEastAsia" w:cs="Times New Roman" w:hint="eastAsia"/>
                <w:color w:val="000000" w:themeColor="text1"/>
                <w:szCs w:val="21"/>
                <w:vertAlign w:val="superscript"/>
              </w:rPr>
              <w:t>※</w:t>
            </w:r>
            <w:r w:rsidRPr="00ED4234">
              <w:rPr>
                <w:rFonts w:asciiTheme="minorEastAsia" w:hAnsiTheme="minorEastAsia" w:cs="Times New Roman" w:hint="eastAsia"/>
                <w:color w:val="000000" w:themeColor="text1"/>
                <w:szCs w:val="21"/>
              </w:rPr>
              <w:t>を果たす。</w:t>
            </w:r>
          </w:p>
          <w:p w:rsidR="00BB0F27" w:rsidRPr="00ED4234" w:rsidRDefault="00BB0F27" w:rsidP="00BB0F27">
            <w:pPr>
              <w:widowControl w:val="0"/>
              <w:ind w:leftChars="100" w:left="21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とりわけ、「大阪の成長戦略」（2015年2月版）に掲げる「ハイエンドなものづくりの推進」や「成長分野に挑戦する企業への支援」、「生活支援型サービス産業の強化」のため、新たなプロジェクトや新産業の創出を目的とする異業種・異技術を融合した研究開発を推進する。</w:t>
            </w:r>
          </w:p>
          <w:p w:rsidR="00BB0F27" w:rsidRPr="00ED4234" w:rsidRDefault="00BB0F27" w:rsidP="00BB0F27">
            <w:pPr>
              <w:widowControl w:val="0"/>
              <w:rPr>
                <w:rFonts w:asciiTheme="minorEastAsia" w:hAnsiTheme="minorEastAsia" w:cs="Times New Roman"/>
                <w:color w:val="000000" w:themeColor="text1"/>
                <w:szCs w:val="21"/>
              </w:rPr>
            </w:pPr>
          </w:p>
          <w:p w:rsidR="00853A0C" w:rsidRPr="00ED4234" w:rsidRDefault="00BB0F27" w:rsidP="00853A0C">
            <w:pPr>
              <w:widowControl w:val="0"/>
              <w:ind w:firstLineChars="200" w:firstLine="400"/>
              <w:rPr>
                <w:rFonts w:asciiTheme="minorEastAsia" w:hAnsiTheme="minorEastAsia" w:cs="Times New Roman"/>
                <w:color w:val="000000" w:themeColor="text1"/>
                <w:sz w:val="20"/>
                <w:szCs w:val="20"/>
              </w:rPr>
            </w:pPr>
            <w:r w:rsidRPr="00ED4234">
              <w:rPr>
                <w:rFonts w:asciiTheme="minorEastAsia" w:hAnsiTheme="minorEastAsia" w:cs="Times New Roman" w:hint="eastAsia"/>
                <w:color w:val="000000" w:themeColor="text1"/>
                <w:sz w:val="20"/>
                <w:szCs w:val="20"/>
              </w:rPr>
              <w:t>※</w:t>
            </w:r>
            <w:r w:rsidR="00853A0C" w:rsidRPr="00ED4234">
              <w:rPr>
                <w:rFonts w:asciiTheme="minorEastAsia" w:hAnsiTheme="minorEastAsia" w:cs="Times New Roman" w:hint="eastAsia"/>
                <w:color w:val="000000" w:themeColor="text1"/>
                <w:sz w:val="20"/>
                <w:szCs w:val="20"/>
              </w:rPr>
              <w:t>「橋渡し」機能</w:t>
            </w:r>
          </w:p>
          <w:p w:rsidR="00BB0F27" w:rsidRPr="00ED4234" w:rsidRDefault="00BB0F27" w:rsidP="00853A0C">
            <w:pPr>
              <w:widowControl w:val="0"/>
              <w:ind w:leftChars="300" w:left="630" w:firstLineChars="100" w:firstLine="200"/>
              <w:rPr>
                <w:rFonts w:asciiTheme="minorEastAsia" w:hAnsiTheme="minorEastAsia" w:cs="Times New Roman"/>
                <w:color w:val="000000" w:themeColor="text1"/>
                <w:sz w:val="20"/>
                <w:szCs w:val="20"/>
              </w:rPr>
            </w:pPr>
            <w:r w:rsidRPr="00ED4234">
              <w:rPr>
                <w:rFonts w:asciiTheme="minorEastAsia" w:hAnsiTheme="minorEastAsia" w:cs="Times New Roman" w:hint="eastAsia"/>
                <w:color w:val="000000" w:themeColor="text1"/>
                <w:sz w:val="20"/>
                <w:szCs w:val="20"/>
              </w:rPr>
              <w:t>革新的な技術シーズが生み出されても、それを革新的な製品に結びつけていくことができなければイノベーションは実現できないことから、革新的な技術シーズを事業化に向けて磨き上げていくことが重要であり、この機能を「橋渡し」機能という。</w:t>
            </w:r>
          </w:p>
          <w:p w:rsidR="00BB0F27" w:rsidRPr="00ED4234" w:rsidRDefault="00BB0F27" w:rsidP="00853A0C">
            <w:pPr>
              <w:widowControl w:val="0"/>
              <w:ind w:leftChars="300" w:left="630" w:firstLineChars="100" w:firstLine="200"/>
              <w:rPr>
                <w:rFonts w:asciiTheme="minorEastAsia" w:hAnsiTheme="minorEastAsia" w:cs="Times New Roman"/>
                <w:color w:val="000000" w:themeColor="text1"/>
                <w:sz w:val="20"/>
                <w:szCs w:val="20"/>
              </w:rPr>
            </w:pPr>
            <w:r w:rsidRPr="00ED4234">
              <w:rPr>
                <w:rFonts w:asciiTheme="minorEastAsia" w:hAnsiTheme="minorEastAsia" w:cs="Times New Roman" w:hint="eastAsia"/>
                <w:color w:val="000000" w:themeColor="text1"/>
                <w:sz w:val="20"/>
                <w:szCs w:val="20"/>
              </w:rPr>
              <w:t>経済産業省の産業構造審議会 産業技術環境分科会 研究開発・評価小委員会の中間取りまとめ（平成26年6月）において用いられた用語であり、「橋渡し」研究は、大学等が担う基礎研究や企業が担う実用化開発とも異なる性格を有するものであることを踏まえ、我が国における「橋渡し」機能の抜本強化が極めて重要とされた。</w:t>
            </w:r>
          </w:p>
          <w:p w:rsidR="00BB0F27" w:rsidRPr="00ED4234" w:rsidRDefault="00BB0F27" w:rsidP="00853A0C">
            <w:pPr>
              <w:widowControl w:val="0"/>
              <w:ind w:leftChars="300" w:left="630" w:firstLineChars="100" w:firstLine="200"/>
              <w:rPr>
                <w:rFonts w:asciiTheme="minorEastAsia" w:hAnsiTheme="minorEastAsia" w:cs="Times New Roman"/>
                <w:color w:val="000000" w:themeColor="text1"/>
                <w:sz w:val="20"/>
                <w:szCs w:val="20"/>
              </w:rPr>
            </w:pPr>
            <w:r w:rsidRPr="00ED4234">
              <w:rPr>
                <w:rFonts w:asciiTheme="minorEastAsia" w:hAnsiTheme="minorEastAsia" w:cs="Times New Roman" w:hint="eastAsia"/>
                <w:bCs/>
                <w:color w:val="000000" w:themeColor="text1"/>
                <w:sz w:val="20"/>
                <w:szCs w:val="20"/>
              </w:rPr>
              <w:lastRenderedPageBreak/>
              <w:t>平成27年</w:t>
            </w:r>
            <w:r w:rsidRPr="00ED4234">
              <w:rPr>
                <w:rFonts w:asciiTheme="minorEastAsia" w:hAnsiTheme="minorEastAsia" w:cs="Times New Roman"/>
                <w:bCs/>
                <w:color w:val="000000" w:themeColor="text1"/>
                <w:sz w:val="20"/>
                <w:szCs w:val="20"/>
              </w:rPr>
              <w:t>6月</w:t>
            </w:r>
            <w:r w:rsidRPr="00ED4234">
              <w:rPr>
                <w:rFonts w:asciiTheme="minorEastAsia" w:hAnsiTheme="minorEastAsia" w:cs="Times New Roman" w:hint="eastAsia"/>
                <w:bCs/>
                <w:color w:val="000000" w:themeColor="text1"/>
                <w:sz w:val="20"/>
                <w:szCs w:val="20"/>
              </w:rPr>
              <w:t>に</w:t>
            </w:r>
            <w:r w:rsidRPr="00ED4234">
              <w:rPr>
                <w:rFonts w:asciiTheme="minorEastAsia" w:hAnsiTheme="minorEastAsia" w:cs="Times New Roman"/>
                <w:bCs/>
                <w:color w:val="000000" w:themeColor="text1"/>
                <w:sz w:val="20"/>
                <w:szCs w:val="20"/>
              </w:rPr>
              <w:t>閣議決定</w:t>
            </w:r>
            <w:r w:rsidRPr="00ED4234">
              <w:rPr>
                <w:rFonts w:asciiTheme="minorEastAsia" w:hAnsiTheme="minorEastAsia" w:cs="Times New Roman" w:hint="eastAsia"/>
                <w:bCs/>
                <w:color w:val="000000" w:themeColor="text1"/>
                <w:sz w:val="20"/>
                <w:szCs w:val="20"/>
              </w:rPr>
              <w:t>された「科学技術イノベーション総合戦略2015」において、公設試験研究機関等における「橋渡し」機能の強化が重点的取組の一つに挙げられた。</w:t>
            </w:r>
          </w:p>
          <w:p w:rsidR="003D15DC" w:rsidRPr="00ED4234" w:rsidRDefault="003D15DC" w:rsidP="00BB0F27">
            <w:pPr>
              <w:widowControl w:val="0"/>
              <w:rPr>
                <w:rFonts w:asciiTheme="minorEastAsia" w:hAnsiTheme="minorEastAsia" w:cs="Times New Roman"/>
                <w:color w:val="000000" w:themeColor="text1"/>
                <w:szCs w:val="21"/>
              </w:rPr>
            </w:pPr>
          </w:p>
          <w:p w:rsidR="0067680B" w:rsidRPr="00ED4234" w:rsidRDefault="0067680B" w:rsidP="0067680B">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(1)　多様なニーズに応える</w:t>
            </w:r>
            <w:r w:rsidR="002F3CC2" w:rsidRPr="00ED4234">
              <w:rPr>
                <w:rFonts w:asciiTheme="majorEastAsia" w:eastAsiaTheme="majorEastAsia" w:hAnsiTheme="majorEastAsia" w:cs="Times New Roman" w:hint="eastAsia"/>
                <w:color w:val="000000" w:themeColor="text1"/>
                <w:szCs w:val="21"/>
              </w:rPr>
              <w:t>「企業支援研究」</w:t>
            </w:r>
            <w:r w:rsidRPr="00ED4234">
              <w:rPr>
                <w:rFonts w:asciiTheme="majorEastAsia" w:eastAsiaTheme="majorEastAsia" w:hAnsiTheme="majorEastAsia" w:cs="Times New Roman" w:hint="eastAsia"/>
                <w:color w:val="000000" w:themeColor="text1"/>
                <w:szCs w:val="21"/>
              </w:rPr>
              <w:t>の推進</w:t>
            </w:r>
          </w:p>
          <w:p w:rsidR="0067680B" w:rsidRPr="00ED4234" w:rsidRDefault="0067680B" w:rsidP="0067680B">
            <w:pPr>
              <w:widowControl w:val="0"/>
              <w:ind w:leftChars="225" w:left="473"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企業の多様な技術課題の解決のため、これまで蓄積してきた知識や技術を生かし、受託研究や共同研究の更なる充実を図るとともに、産技研</w:t>
            </w:r>
            <w:r w:rsidR="00D37892" w:rsidRPr="00ED4234">
              <w:rPr>
                <w:rFonts w:asciiTheme="minorEastAsia" w:hAnsiTheme="minorEastAsia" w:cs="Times New Roman" w:hint="eastAsia"/>
                <w:color w:val="000000" w:themeColor="text1"/>
                <w:szCs w:val="21"/>
              </w:rPr>
              <w:t>が有する</w:t>
            </w:r>
            <w:r w:rsidRPr="00ED4234">
              <w:rPr>
                <w:rFonts w:asciiTheme="minorEastAsia" w:hAnsiTheme="minorEastAsia" w:cs="Times New Roman" w:hint="eastAsia"/>
                <w:color w:val="000000" w:themeColor="text1"/>
                <w:szCs w:val="21"/>
              </w:rPr>
              <w:t>研究シーズや外部の技術シーズを民間企業による事業化・製品化が可能な段階まで発展させるため、引き続き公募型共同開発事業を実施する。</w:t>
            </w:r>
          </w:p>
          <w:p w:rsidR="0067680B" w:rsidRPr="00ED4234" w:rsidRDefault="00D27B58" w:rsidP="0067680B">
            <w:pPr>
              <w:widowControl w:val="0"/>
              <w:ind w:leftChars="225" w:left="473"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また</w:t>
            </w:r>
            <w:r w:rsidR="0067680B" w:rsidRPr="00ED4234">
              <w:rPr>
                <w:rFonts w:asciiTheme="minorEastAsia" w:hAnsiTheme="minorEastAsia" w:cs="Times New Roman" w:hint="eastAsia"/>
                <w:color w:val="000000" w:themeColor="text1"/>
                <w:szCs w:val="21"/>
              </w:rPr>
              <w:t>、受託研究や共同研究の利用促進につながる仕組みを導入する。</w:t>
            </w:r>
          </w:p>
          <w:p w:rsidR="0067680B" w:rsidRPr="00ED4234" w:rsidRDefault="0067680B" w:rsidP="0067680B">
            <w:pPr>
              <w:widowControl w:val="0"/>
              <w:rPr>
                <w:rFonts w:asciiTheme="minorEastAsia" w:hAnsiTheme="minorEastAsia" w:cs="Times New Roman"/>
                <w:color w:val="000000" w:themeColor="text1"/>
                <w:szCs w:val="21"/>
              </w:rPr>
            </w:pPr>
          </w:p>
          <w:p w:rsidR="00573D3E" w:rsidRPr="00ED4234" w:rsidRDefault="00573D3E" w:rsidP="0067680B">
            <w:pPr>
              <w:widowControl w:val="0"/>
              <w:rPr>
                <w:rFonts w:asciiTheme="minorEastAsia" w:hAnsiTheme="minorEastAsia" w:cs="Times New Roman"/>
                <w:color w:val="000000" w:themeColor="text1"/>
                <w:szCs w:val="21"/>
              </w:rPr>
            </w:pPr>
          </w:p>
          <w:p w:rsidR="00D27B58" w:rsidRPr="00ED4234" w:rsidRDefault="00D27B58" w:rsidP="0067680B">
            <w:pPr>
              <w:widowControl w:val="0"/>
              <w:rPr>
                <w:rFonts w:asciiTheme="minorEastAsia" w:hAnsiTheme="minorEastAsia" w:cs="Times New Roman"/>
                <w:color w:val="000000" w:themeColor="text1"/>
                <w:szCs w:val="21"/>
              </w:rPr>
            </w:pPr>
          </w:p>
          <w:p w:rsidR="003D15DC" w:rsidRPr="00ED4234" w:rsidRDefault="003D15DC" w:rsidP="0067680B">
            <w:pPr>
              <w:widowControl w:val="0"/>
              <w:rPr>
                <w:rFonts w:asciiTheme="minorEastAsia" w:hAnsiTheme="minorEastAsia" w:cs="Times New Roman"/>
                <w:color w:val="000000" w:themeColor="text1"/>
                <w:szCs w:val="21"/>
              </w:rPr>
            </w:pPr>
          </w:p>
          <w:p w:rsidR="003D15DC" w:rsidRPr="00ED4234" w:rsidRDefault="003D15DC" w:rsidP="0067680B">
            <w:pPr>
              <w:widowControl w:val="0"/>
              <w:rPr>
                <w:rFonts w:asciiTheme="minorEastAsia" w:hAnsiTheme="minorEastAsia" w:cs="Times New Roman"/>
                <w:color w:val="000000" w:themeColor="text1"/>
                <w:szCs w:val="21"/>
              </w:rPr>
            </w:pPr>
          </w:p>
          <w:p w:rsidR="008A1A03" w:rsidRPr="00ED4234" w:rsidRDefault="008A1A03" w:rsidP="0067680B">
            <w:pPr>
              <w:widowControl w:val="0"/>
              <w:rPr>
                <w:rFonts w:asciiTheme="minorEastAsia" w:hAnsiTheme="minorEastAsia" w:cs="Times New Roman"/>
                <w:color w:val="000000" w:themeColor="text1"/>
                <w:szCs w:val="21"/>
              </w:rPr>
            </w:pPr>
          </w:p>
          <w:p w:rsidR="00573D3E" w:rsidRPr="00ED4234" w:rsidRDefault="00573D3E" w:rsidP="0067680B">
            <w:pPr>
              <w:widowControl w:val="0"/>
              <w:rPr>
                <w:rFonts w:asciiTheme="minorEastAsia" w:hAnsiTheme="minorEastAsia" w:cs="Times New Roman"/>
                <w:color w:val="000000" w:themeColor="text1"/>
                <w:szCs w:val="21"/>
              </w:rPr>
            </w:pPr>
          </w:p>
          <w:p w:rsidR="00573D3E" w:rsidRPr="00ED4234" w:rsidRDefault="00573D3E" w:rsidP="0067680B">
            <w:pPr>
              <w:widowControl w:val="0"/>
              <w:rPr>
                <w:rFonts w:asciiTheme="minorEastAsia" w:hAnsiTheme="minorEastAsia" w:cs="Times New Roman"/>
                <w:color w:val="000000" w:themeColor="text1"/>
                <w:szCs w:val="21"/>
              </w:rPr>
            </w:pPr>
          </w:p>
          <w:p w:rsidR="00BB0F27" w:rsidRPr="00ED4234" w:rsidRDefault="0067680B" w:rsidP="0067680B">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 xml:space="preserve"> </w:t>
            </w:r>
            <w:r w:rsidR="00482F75" w:rsidRPr="00ED4234">
              <w:rPr>
                <w:rFonts w:asciiTheme="majorEastAsia" w:eastAsiaTheme="majorEastAsia" w:hAnsiTheme="majorEastAsia" w:cs="Times New Roman" w:hint="eastAsia"/>
                <w:color w:val="000000" w:themeColor="text1"/>
                <w:szCs w:val="21"/>
              </w:rPr>
              <w:t>(</w:t>
            </w:r>
            <w:r w:rsidRPr="00ED4234">
              <w:rPr>
                <w:rFonts w:asciiTheme="majorEastAsia" w:eastAsiaTheme="majorEastAsia" w:hAnsiTheme="majorEastAsia" w:cs="Times New Roman" w:hint="eastAsia"/>
                <w:color w:val="000000" w:themeColor="text1"/>
                <w:szCs w:val="21"/>
              </w:rPr>
              <w:t>2</w:t>
            </w:r>
            <w:r w:rsidR="00482F75" w:rsidRPr="00ED4234">
              <w:rPr>
                <w:rFonts w:asciiTheme="majorEastAsia" w:eastAsiaTheme="majorEastAsia" w:hAnsiTheme="majorEastAsia" w:cs="Times New Roman" w:hint="eastAsia"/>
                <w:color w:val="000000" w:themeColor="text1"/>
                <w:szCs w:val="21"/>
              </w:rPr>
              <w:t xml:space="preserve">)　</w:t>
            </w:r>
            <w:r w:rsidR="00BB0F27" w:rsidRPr="00ED4234">
              <w:rPr>
                <w:rFonts w:asciiTheme="majorEastAsia" w:eastAsiaTheme="majorEastAsia" w:hAnsiTheme="majorEastAsia" w:cs="Times New Roman" w:hint="eastAsia"/>
                <w:color w:val="000000" w:themeColor="text1"/>
                <w:szCs w:val="21"/>
              </w:rPr>
              <w:t>産業技術を支える基盤研究の推進</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企業の多様な技術ニーズを踏まえ、技術的課題の解決に必要なシーズを蓄積し、発展が予想される技術分野の支援力の強化に資する基盤研究を推進する。</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基礎研究テーマの選定にあたっては、客観性、透明性の確保に努め、相談等で把握した企業ニーズや将来の産業ニーズ、内外の研究動向を的確に捉えているか十分精査する。</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また、基盤研究等によって蓄積した技術シーズを積極的に発信する</w:t>
            </w:r>
            <w:r w:rsidRPr="00ED4234">
              <w:rPr>
                <w:rFonts w:asciiTheme="minorEastAsia" w:hAnsiTheme="minorEastAsia" w:cs="Times New Roman" w:hint="eastAsia"/>
                <w:color w:val="000000" w:themeColor="text1"/>
                <w:szCs w:val="21"/>
              </w:rPr>
              <w:lastRenderedPageBreak/>
              <w:t>など普及に努め、企業への技術移転を促進する。</w:t>
            </w:r>
          </w:p>
          <w:p w:rsidR="00BB0F27" w:rsidRDefault="00BB0F27" w:rsidP="00BB0F27">
            <w:pPr>
              <w:widowControl w:val="0"/>
              <w:rPr>
                <w:rFonts w:asciiTheme="minorEastAsia" w:hAnsiTheme="minorEastAsia" w:cs="Times New Roman"/>
                <w:color w:val="000000" w:themeColor="text1"/>
                <w:szCs w:val="21"/>
              </w:rPr>
            </w:pPr>
          </w:p>
          <w:p w:rsidR="00B91BC1" w:rsidRPr="00ED4234" w:rsidRDefault="00B91BC1" w:rsidP="00BB0F27">
            <w:pPr>
              <w:widowControl w:val="0"/>
              <w:rPr>
                <w:rFonts w:asciiTheme="minorEastAsia" w:hAnsiTheme="minorEastAsia" w:cs="Times New Roman"/>
                <w:color w:val="000000" w:themeColor="text1"/>
                <w:szCs w:val="21"/>
              </w:rPr>
            </w:pPr>
          </w:p>
          <w:p w:rsidR="00BB0F27" w:rsidRPr="00ED4234" w:rsidRDefault="0067680B" w:rsidP="00482F75">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 xml:space="preserve"> </w:t>
            </w:r>
            <w:r w:rsidR="00482F75" w:rsidRPr="00ED4234">
              <w:rPr>
                <w:rFonts w:asciiTheme="majorEastAsia" w:eastAsiaTheme="majorEastAsia" w:hAnsiTheme="majorEastAsia" w:cs="Times New Roman" w:hint="eastAsia"/>
                <w:color w:val="000000" w:themeColor="text1"/>
                <w:szCs w:val="21"/>
              </w:rPr>
              <w:t xml:space="preserve">(3)　</w:t>
            </w:r>
            <w:r w:rsidR="00BB0F27" w:rsidRPr="00ED4234">
              <w:rPr>
                <w:rFonts w:asciiTheme="majorEastAsia" w:eastAsiaTheme="majorEastAsia" w:hAnsiTheme="majorEastAsia" w:cs="Times New Roman" w:hint="eastAsia"/>
                <w:color w:val="000000" w:themeColor="text1"/>
                <w:szCs w:val="21"/>
              </w:rPr>
              <w:t>産業拠点の形成につながる発展研究・プロジェクト研究の推進</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基盤研究で得られた成果の企業への技術移転を加速させ、実用化・製品化に結び付けるため、発展研究を推進する。</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また、「大阪の成長戦略」に定める環境、新エネルギー、ライフサイエンス（医療機器等）などの分野から戦略的に取組むべき研究テーマを客観性・透明性を確保しつつ選定し、産学公連携によるプロジェクト研究を推進する。</w:t>
            </w:r>
          </w:p>
          <w:p w:rsidR="00BB0F27" w:rsidRPr="00ED4234" w:rsidRDefault="00BB0F27" w:rsidP="00BB0F27">
            <w:pPr>
              <w:widowControl w:val="0"/>
              <w:rPr>
                <w:rFonts w:asciiTheme="minorEastAsia" w:hAnsiTheme="minorEastAsia" w:cs="Times New Roman"/>
                <w:color w:val="000000" w:themeColor="text1"/>
                <w:szCs w:val="21"/>
              </w:rPr>
            </w:pPr>
          </w:p>
          <w:p w:rsidR="00573D3E" w:rsidRPr="00ED4234" w:rsidRDefault="00573D3E" w:rsidP="00BB0F27">
            <w:pPr>
              <w:widowControl w:val="0"/>
              <w:rPr>
                <w:rFonts w:asciiTheme="minorEastAsia" w:hAnsiTheme="minorEastAsia" w:cs="Times New Roman"/>
                <w:color w:val="000000" w:themeColor="text1"/>
                <w:szCs w:val="21"/>
              </w:rPr>
            </w:pPr>
          </w:p>
          <w:p w:rsidR="00BB0F27" w:rsidRPr="00ED4234" w:rsidRDefault="00482F75" w:rsidP="00482F75">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 xml:space="preserve">(4)　</w:t>
            </w:r>
            <w:r w:rsidR="00E16177" w:rsidRPr="00ED4234">
              <w:rPr>
                <w:rFonts w:asciiTheme="majorEastAsia" w:eastAsiaTheme="majorEastAsia" w:hAnsiTheme="majorEastAsia" w:cs="Times New Roman" w:hint="eastAsia"/>
                <w:color w:val="000000" w:themeColor="text1"/>
                <w:szCs w:val="21"/>
              </w:rPr>
              <w:t>競争的外部資金を</w:t>
            </w:r>
            <w:r w:rsidR="00BB0F27" w:rsidRPr="00ED4234">
              <w:rPr>
                <w:rFonts w:asciiTheme="majorEastAsia" w:eastAsiaTheme="majorEastAsia" w:hAnsiTheme="majorEastAsia" w:cs="Times New Roman" w:hint="eastAsia"/>
                <w:color w:val="000000" w:themeColor="text1"/>
                <w:szCs w:val="21"/>
              </w:rPr>
              <w:t>活用</w:t>
            </w:r>
            <w:r w:rsidR="00E16177" w:rsidRPr="00ED4234">
              <w:rPr>
                <w:rFonts w:asciiTheme="majorEastAsia" w:eastAsiaTheme="majorEastAsia" w:hAnsiTheme="majorEastAsia" w:cs="Times New Roman" w:hint="eastAsia"/>
                <w:color w:val="000000" w:themeColor="text1"/>
                <w:szCs w:val="21"/>
              </w:rPr>
              <w:t>した研究開発の推進</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産技研が保有する研究成果を活用し、中小企業への技術移転等を効果的に行うため、競争的研究開発資金等の外部資金を活用した研究開発を積極的に推進する。</w:t>
            </w:r>
          </w:p>
          <w:p w:rsidR="00BB0F27" w:rsidRPr="00ED4234" w:rsidRDefault="00BB0F27" w:rsidP="00BB0F27">
            <w:pPr>
              <w:widowControl w:val="0"/>
              <w:ind w:left="840" w:hangingChars="400" w:hanging="840"/>
              <w:rPr>
                <w:rFonts w:asciiTheme="minorEastAsia" w:hAnsiTheme="minorEastAsia" w:cs="Times New Roman"/>
                <w:color w:val="000000" w:themeColor="text1"/>
                <w:szCs w:val="21"/>
              </w:rPr>
            </w:pPr>
          </w:p>
          <w:p w:rsidR="00573D3E" w:rsidRPr="00ED4234" w:rsidRDefault="00573D3E" w:rsidP="00BB0F27">
            <w:pPr>
              <w:widowControl w:val="0"/>
              <w:ind w:left="840" w:hangingChars="400" w:hanging="840"/>
              <w:rPr>
                <w:rFonts w:asciiTheme="minorEastAsia" w:hAnsiTheme="minorEastAsia" w:cs="Times New Roman"/>
                <w:color w:val="000000" w:themeColor="text1"/>
                <w:szCs w:val="21"/>
              </w:rPr>
            </w:pPr>
          </w:p>
          <w:p w:rsidR="00573D3E" w:rsidRPr="00ED4234" w:rsidRDefault="00573D3E" w:rsidP="00BB0F27">
            <w:pPr>
              <w:widowControl w:val="0"/>
              <w:ind w:left="840" w:hangingChars="400" w:hanging="840"/>
              <w:rPr>
                <w:rFonts w:asciiTheme="minorEastAsia" w:hAnsiTheme="minorEastAsia" w:cs="Times New Roman"/>
                <w:color w:val="000000" w:themeColor="text1"/>
                <w:szCs w:val="21"/>
              </w:rPr>
            </w:pPr>
          </w:p>
          <w:p w:rsidR="00573D3E" w:rsidRPr="00ED4234" w:rsidRDefault="00573D3E" w:rsidP="00BB0F27">
            <w:pPr>
              <w:widowControl w:val="0"/>
              <w:ind w:left="840" w:hangingChars="400" w:hanging="840"/>
              <w:rPr>
                <w:rFonts w:asciiTheme="minorEastAsia" w:hAnsiTheme="minorEastAsia" w:cs="Times New Roman"/>
                <w:color w:val="000000" w:themeColor="text1"/>
                <w:szCs w:val="21"/>
              </w:rPr>
            </w:pPr>
          </w:p>
          <w:p w:rsidR="00573D3E" w:rsidRPr="00ED4234" w:rsidRDefault="00573D3E" w:rsidP="00BB0F27">
            <w:pPr>
              <w:widowControl w:val="0"/>
              <w:ind w:left="840" w:hangingChars="400" w:hanging="84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３　ものづくり企業を支える技術人材の育成</w:t>
            </w:r>
          </w:p>
          <w:p w:rsidR="00BB0F27" w:rsidRPr="00ED4234" w:rsidRDefault="00BB0F27" w:rsidP="00BB0F27">
            <w:pPr>
              <w:widowControl w:val="0"/>
              <w:ind w:leftChars="100" w:left="21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中小ものづくり企業にとって、技術人材の育成は、技術力の維持・向上や円滑な事業継承の観点からも重要である。</w:t>
            </w:r>
          </w:p>
          <w:p w:rsidR="00BB0F27" w:rsidRPr="00ED4234" w:rsidRDefault="00BB0F27" w:rsidP="00BB0F27">
            <w:pPr>
              <w:widowControl w:val="0"/>
              <w:ind w:leftChars="100" w:left="21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このため、産技研</w:t>
            </w:r>
            <w:r w:rsidR="00FC5D36" w:rsidRPr="00ED4234">
              <w:rPr>
                <w:rFonts w:asciiTheme="minorEastAsia" w:hAnsiTheme="minorEastAsia" w:cs="Times New Roman" w:hint="eastAsia"/>
                <w:color w:val="000000" w:themeColor="text1"/>
                <w:szCs w:val="21"/>
              </w:rPr>
              <w:t>が有する</w:t>
            </w:r>
            <w:r w:rsidRPr="00ED4234">
              <w:rPr>
                <w:rFonts w:asciiTheme="minorEastAsia" w:hAnsiTheme="minorEastAsia" w:cs="Times New Roman" w:hint="eastAsia"/>
                <w:color w:val="000000" w:themeColor="text1"/>
                <w:szCs w:val="21"/>
              </w:rPr>
              <w:t>知見やノウハウ、施設等を一体的に活用し、技術人材の育成を支援するとともに、関係機関と連携し次世代の技術人材の育成に取り組む。</w:t>
            </w: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482F75" w:rsidP="00482F75">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 xml:space="preserve">(1)　</w:t>
            </w:r>
            <w:r w:rsidR="00BB0F27" w:rsidRPr="00ED4234">
              <w:rPr>
                <w:rFonts w:asciiTheme="majorEastAsia" w:eastAsiaTheme="majorEastAsia" w:hAnsiTheme="majorEastAsia" w:cs="Times New Roman" w:hint="eastAsia"/>
                <w:color w:val="000000" w:themeColor="text1"/>
                <w:szCs w:val="21"/>
              </w:rPr>
              <w:t>企業が求める人材の育成</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企業の技術力の維持・向上のため、産技研が持つ技術力や研究開発を通じて蓄積した知見・ノウハウ等を活用し、オーダーメイド型の研修を実施するなど、中小企業が求める技術人材の育成を支援する。</w:t>
            </w:r>
          </w:p>
          <w:p w:rsidR="00D27B58" w:rsidRPr="00ED4234" w:rsidRDefault="00D27B58"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また、インキュベーション入居企業の人材育成の支援を充実させる</w:t>
            </w:r>
            <w:r w:rsidR="00404A21" w:rsidRPr="00ED4234">
              <w:rPr>
                <w:rFonts w:asciiTheme="minorEastAsia" w:hAnsiTheme="minorEastAsia" w:cs="Times New Roman" w:hint="eastAsia"/>
                <w:color w:val="000000" w:themeColor="text1"/>
                <w:szCs w:val="21"/>
              </w:rPr>
              <w:t>とともに、</w:t>
            </w:r>
            <w:r w:rsidRPr="00ED4234">
              <w:rPr>
                <w:rFonts w:asciiTheme="minorEastAsia" w:hAnsiTheme="minorEastAsia" w:cs="Times New Roman" w:hint="eastAsia"/>
                <w:color w:val="000000" w:themeColor="text1"/>
                <w:szCs w:val="21"/>
              </w:rPr>
              <w:t>試験や研究開発の実施に当たっては、企業への技術移転が促進されるよう、人材育成支援にも取り組む。</w:t>
            </w:r>
          </w:p>
          <w:p w:rsidR="00BB0F27" w:rsidRPr="00ED4234" w:rsidRDefault="00BB0F27" w:rsidP="00BB0F27">
            <w:pPr>
              <w:widowControl w:val="0"/>
              <w:rPr>
                <w:rFonts w:asciiTheme="minorEastAsia" w:hAnsiTheme="minorEastAsia" w:cs="Times New Roman"/>
                <w:color w:val="000000" w:themeColor="text1"/>
                <w:szCs w:val="21"/>
              </w:rPr>
            </w:pPr>
          </w:p>
          <w:p w:rsidR="00075AFF" w:rsidRPr="00ED4234" w:rsidRDefault="00075AFF" w:rsidP="00BB0F27">
            <w:pPr>
              <w:widowControl w:val="0"/>
              <w:rPr>
                <w:rFonts w:asciiTheme="minorEastAsia" w:hAnsiTheme="minorEastAsia" w:cs="Times New Roman"/>
                <w:color w:val="000000" w:themeColor="text1"/>
                <w:szCs w:val="21"/>
              </w:rPr>
            </w:pPr>
          </w:p>
          <w:p w:rsidR="00075AFF" w:rsidRPr="00ED4234" w:rsidRDefault="00075AFF" w:rsidP="00BB0F27">
            <w:pPr>
              <w:widowControl w:val="0"/>
              <w:rPr>
                <w:rFonts w:asciiTheme="minorEastAsia" w:hAnsiTheme="minorEastAsia" w:cs="Times New Roman"/>
                <w:color w:val="000000" w:themeColor="text1"/>
                <w:szCs w:val="21"/>
              </w:rPr>
            </w:pPr>
          </w:p>
          <w:p w:rsidR="00075AFF" w:rsidRPr="00ED4234" w:rsidRDefault="00075AFF" w:rsidP="00BB0F27">
            <w:pPr>
              <w:widowControl w:val="0"/>
              <w:rPr>
                <w:rFonts w:asciiTheme="minorEastAsia" w:hAnsiTheme="minorEastAsia" w:cs="Times New Roman"/>
                <w:color w:val="000000" w:themeColor="text1"/>
                <w:szCs w:val="21"/>
              </w:rPr>
            </w:pPr>
          </w:p>
          <w:p w:rsidR="00BB0F27" w:rsidRPr="00ED4234" w:rsidRDefault="00482F75" w:rsidP="00482F75">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 xml:space="preserve">(2)　</w:t>
            </w:r>
            <w:r w:rsidR="00BB0F27" w:rsidRPr="00ED4234">
              <w:rPr>
                <w:rFonts w:asciiTheme="majorEastAsia" w:eastAsiaTheme="majorEastAsia" w:hAnsiTheme="majorEastAsia" w:cs="Times New Roman" w:hint="eastAsia"/>
                <w:color w:val="000000" w:themeColor="text1"/>
                <w:szCs w:val="21"/>
              </w:rPr>
              <w:t>大学等との連携による次世代を支える人材の育成</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多面的に企業の技術力の維持・向上を支援するため、</w:t>
            </w:r>
            <w:r w:rsidR="0067680B" w:rsidRPr="00ED4234">
              <w:rPr>
                <w:rFonts w:asciiTheme="minorEastAsia" w:hAnsiTheme="minorEastAsia" w:cs="Times New Roman" w:hint="eastAsia"/>
                <w:color w:val="000000" w:themeColor="text1"/>
                <w:szCs w:val="21"/>
              </w:rPr>
              <w:t>府立</w:t>
            </w:r>
            <w:r w:rsidR="00745716" w:rsidRPr="00ED4234">
              <w:rPr>
                <w:rFonts w:asciiTheme="minorEastAsia" w:hAnsiTheme="minorEastAsia" w:cs="Times New Roman" w:hint="eastAsia"/>
                <w:color w:val="000000" w:themeColor="text1"/>
                <w:szCs w:val="21"/>
              </w:rPr>
              <w:t>高等</w:t>
            </w:r>
            <w:r w:rsidR="0067680B" w:rsidRPr="00ED4234">
              <w:rPr>
                <w:rFonts w:asciiTheme="minorEastAsia" w:hAnsiTheme="minorEastAsia" w:cs="Times New Roman" w:hint="eastAsia"/>
                <w:color w:val="000000" w:themeColor="text1"/>
                <w:szCs w:val="21"/>
              </w:rPr>
              <w:t>職業技術専門校</w:t>
            </w:r>
            <w:r w:rsidR="00745716" w:rsidRPr="00ED4234">
              <w:rPr>
                <w:rFonts w:asciiTheme="minorEastAsia" w:hAnsiTheme="minorEastAsia" w:cs="Times New Roman" w:hint="eastAsia"/>
                <w:color w:val="000000" w:themeColor="text1"/>
                <w:szCs w:val="21"/>
              </w:rPr>
              <w:t>と連携した取組を行うとともに、</w:t>
            </w:r>
            <w:r w:rsidRPr="00ED4234">
              <w:rPr>
                <w:rFonts w:asciiTheme="minorEastAsia" w:hAnsiTheme="minorEastAsia" w:cs="Times New Roman" w:hint="eastAsia"/>
                <w:color w:val="000000" w:themeColor="text1"/>
                <w:szCs w:val="21"/>
              </w:rPr>
              <w:t>大学や工業高等専門学校、関係団体等が実施する次世代の産業人材の育成に積極的に参画・協力する。</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また、大学等からインターンシップの学生を受け入れるなど、大阪産業を支える人材の育成に貢献する。</w:t>
            </w:r>
          </w:p>
          <w:p w:rsidR="00BB0F27" w:rsidRPr="00ED4234" w:rsidRDefault="00BB0F27" w:rsidP="00BB0F27">
            <w:pPr>
              <w:widowControl w:val="0"/>
              <w:ind w:left="840" w:hangingChars="400" w:hanging="84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824CDF" w:rsidRPr="00ED4234" w:rsidRDefault="00824CDF" w:rsidP="00BB0F27">
            <w:pPr>
              <w:widowControl w:val="0"/>
              <w:rPr>
                <w:rFonts w:asciiTheme="minorEastAsia" w:hAnsiTheme="minorEastAsia" w:cs="Times New Roman"/>
                <w:color w:val="000000" w:themeColor="text1"/>
                <w:szCs w:val="21"/>
              </w:rPr>
            </w:pPr>
          </w:p>
          <w:p w:rsidR="00824CDF" w:rsidRPr="00ED4234" w:rsidRDefault="00824CDF" w:rsidP="00BB0F27">
            <w:pPr>
              <w:widowControl w:val="0"/>
              <w:rPr>
                <w:rFonts w:asciiTheme="minorEastAsia" w:hAnsiTheme="minorEastAsia" w:cs="Times New Roman"/>
                <w:color w:val="000000" w:themeColor="text1"/>
                <w:szCs w:val="21"/>
              </w:rPr>
            </w:pPr>
          </w:p>
          <w:p w:rsidR="008A1A03" w:rsidRDefault="008A1A03" w:rsidP="00BB0F27">
            <w:pPr>
              <w:widowControl w:val="0"/>
              <w:rPr>
                <w:rFonts w:asciiTheme="minorEastAsia" w:hAnsiTheme="minorEastAsia" w:cs="Times New Roman"/>
                <w:color w:val="000000" w:themeColor="text1"/>
                <w:szCs w:val="21"/>
              </w:rPr>
            </w:pPr>
          </w:p>
          <w:p w:rsidR="00B91BC1" w:rsidRDefault="00B91BC1" w:rsidP="00BB0F27">
            <w:pPr>
              <w:widowControl w:val="0"/>
              <w:rPr>
                <w:rFonts w:asciiTheme="minorEastAsia" w:hAnsiTheme="minorEastAsia" w:cs="Times New Roman"/>
                <w:color w:val="000000" w:themeColor="text1"/>
                <w:szCs w:val="21"/>
              </w:rPr>
            </w:pPr>
          </w:p>
          <w:p w:rsidR="00B91BC1" w:rsidRPr="00ED4234" w:rsidRDefault="00B91BC1" w:rsidP="00BB0F27">
            <w:pPr>
              <w:widowControl w:val="0"/>
              <w:rPr>
                <w:rFonts w:asciiTheme="minorEastAsia" w:hAnsiTheme="minorEastAsia" w:cs="Times New Roman"/>
                <w:color w:val="000000" w:themeColor="text1"/>
                <w:szCs w:val="21"/>
              </w:rPr>
            </w:pPr>
          </w:p>
          <w:p w:rsidR="00824CDF" w:rsidRPr="00ED4234" w:rsidRDefault="00824CDF" w:rsidP="00BB0F27">
            <w:pPr>
              <w:widowControl w:val="0"/>
              <w:rPr>
                <w:rFonts w:asciiTheme="minorEastAsia" w:hAnsiTheme="minorEastAsia" w:cs="Times New Roman"/>
                <w:color w:val="000000" w:themeColor="text1"/>
                <w:szCs w:val="21"/>
              </w:rPr>
            </w:pPr>
          </w:p>
          <w:p w:rsidR="00824CDF" w:rsidRPr="00ED4234" w:rsidRDefault="00824CDF" w:rsidP="00BB0F27">
            <w:pPr>
              <w:widowControl w:val="0"/>
              <w:rPr>
                <w:rFonts w:asciiTheme="minorEastAsia" w:hAnsiTheme="minorEastAsia" w:cs="Times New Roman"/>
                <w:color w:val="000000" w:themeColor="text1"/>
                <w:szCs w:val="21"/>
              </w:rPr>
            </w:pPr>
          </w:p>
          <w:p w:rsidR="00824CDF" w:rsidRPr="00ED4234" w:rsidRDefault="00824CDF" w:rsidP="00C8572D">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４　関係機関との連携による支援</w:t>
            </w:r>
            <w:r w:rsidR="009530B1">
              <w:rPr>
                <w:rFonts w:asciiTheme="majorEastAsia" w:eastAsiaTheme="majorEastAsia" w:hAnsiTheme="majorEastAsia" w:cs="Times New Roman" w:hint="eastAsia"/>
                <w:color w:val="000000" w:themeColor="text1"/>
                <w:szCs w:val="21"/>
              </w:rPr>
              <w:t>等</w:t>
            </w:r>
          </w:p>
          <w:p w:rsidR="00BB0F27" w:rsidRPr="00ED4234" w:rsidRDefault="00BB0F27" w:rsidP="00BB0F27">
            <w:pPr>
              <w:widowControl w:val="0"/>
              <w:ind w:left="210" w:hangingChars="100" w:hanging="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 xml:space="preserve">　　開発・製造に係る技術支援はもとより、市場情報の収集から、デザイン、販路開拓等の事業化支援に至る伴走型の支援を関係機関と連携し実施する。</w:t>
            </w: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482F75" w:rsidP="00482F75">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 xml:space="preserve">(1)　</w:t>
            </w:r>
            <w:r w:rsidR="00BB0F27" w:rsidRPr="00ED4234">
              <w:rPr>
                <w:rFonts w:asciiTheme="majorEastAsia" w:eastAsiaTheme="majorEastAsia" w:hAnsiTheme="majorEastAsia" w:cs="Times New Roman" w:hint="eastAsia"/>
                <w:color w:val="000000" w:themeColor="text1"/>
                <w:szCs w:val="21"/>
              </w:rPr>
              <w:t>技術支援の枠を超えた「伴走型支援」</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産技研が有するネットワークを最大限活用し、企業、大学等とのオープンイノベーションによ</w:t>
            </w:r>
            <w:r w:rsidR="00246A30" w:rsidRPr="00ED4234">
              <w:rPr>
                <w:rFonts w:asciiTheme="minorEastAsia" w:hAnsiTheme="minorEastAsia" w:cs="Times New Roman" w:hint="eastAsia"/>
                <w:color w:val="000000" w:themeColor="text1"/>
                <w:szCs w:val="21"/>
              </w:rPr>
              <w:t>り、</w:t>
            </w:r>
            <w:r w:rsidRPr="00ED4234">
              <w:rPr>
                <w:rFonts w:asciiTheme="minorEastAsia" w:hAnsiTheme="minorEastAsia" w:cs="Times New Roman" w:hint="eastAsia"/>
                <w:color w:val="000000" w:themeColor="text1"/>
                <w:szCs w:val="21"/>
              </w:rPr>
              <w:t>製品開発・事業化を支援するとともに、販路開拓や資金面、知的財産やデザイン面での支援など、「売れる製品づくり」のための経営支援に向けて、様々な支援機関との連携により、企業が直面するフェーズに応じた伴走型支援を行う。</w:t>
            </w:r>
          </w:p>
          <w:p w:rsidR="00BB0F27" w:rsidRPr="00ED4234" w:rsidRDefault="00BB0F27"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BB0F27" w:rsidRPr="00ED4234" w:rsidRDefault="00482F75" w:rsidP="00482F75">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 xml:space="preserve">(2)　</w:t>
            </w:r>
            <w:r w:rsidR="00BB0F27" w:rsidRPr="00ED4234">
              <w:rPr>
                <w:rFonts w:asciiTheme="majorEastAsia" w:eastAsiaTheme="majorEastAsia" w:hAnsiTheme="majorEastAsia" w:cs="Times New Roman" w:hint="eastAsia"/>
                <w:color w:val="000000" w:themeColor="text1"/>
                <w:szCs w:val="21"/>
              </w:rPr>
              <w:t>幅広い機関とのネットワークの構築</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大学や他の研究機関等の研究開発から生まれた技術シーズを汲み上げ、企業の技術開発・製品開発や新分野への進出につながる支援を行うため、産技研がリーダーシップを発揮し、大学、学会、研究機関、企業、業界団体等とのネットワークの構築を更に進める。</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加えて、関西広域連合構成団体の公設試験研究機関との連携を</w:t>
            </w:r>
            <w:r w:rsidR="00CA3886">
              <w:rPr>
                <w:rFonts w:asciiTheme="minorEastAsia" w:hAnsiTheme="minorEastAsia" w:cs="Times New Roman" w:hint="eastAsia"/>
                <w:color w:val="000000" w:themeColor="text1"/>
                <w:szCs w:val="21"/>
              </w:rPr>
              <w:t>密</w:t>
            </w:r>
            <w:r w:rsidRPr="00ED4234">
              <w:rPr>
                <w:rFonts w:asciiTheme="minorEastAsia" w:hAnsiTheme="minorEastAsia" w:cs="Times New Roman" w:hint="eastAsia"/>
                <w:color w:val="000000" w:themeColor="text1"/>
                <w:szCs w:val="21"/>
              </w:rPr>
              <w:t>にし、それぞれの強みを活かした支援により、広域連合域内のものづくり中小企業の支援を効果的に行う。</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lastRenderedPageBreak/>
              <w:t>また、技術面はもとより、販路開拓や経営面も含めた様々な課題に的確に対応した支援を行うため、企業との</w:t>
            </w:r>
            <w:r w:rsidR="00537A60" w:rsidRPr="00ED4234">
              <w:rPr>
                <w:rFonts w:asciiTheme="minorEastAsia" w:hAnsiTheme="minorEastAsia" w:cs="Times New Roman" w:hint="eastAsia"/>
                <w:color w:val="000000" w:themeColor="text1"/>
                <w:szCs w:val="21"/>
              </w:rPr>
              <w:t>積極的な</w:t>
            </w:r>
            <w:r w:rsidRPr="00ED4234">
              <w:rPr>
                <w:rFonts w:asciiTheme="minorEastAsia" w:hAnsiTheme="minorEastAsia" w:cs="Times New Roman" w:hint="eastAsia"/>
                <w:color w:val="000000" w:themeColor="text1"/>
                <w:szCs w:val="21"/>
              </w:rPr>
              <w:t>交流により課題や問題意識の把握に努めるとともに、行政機関、金融機関、商工会議所、研究機関等との多様で幅広い支援体制を構築し、それぞれの役割や特色を活かした支援により課題解決を図る。</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さらに、産技研が有する機能を活かし、府民に対する科学技術に関する関心の醸成を図る。</w:t>
            </w:r>
          </w:p>
          <w:p w:rsidR="00BB0F27" w:rsidRPr="00ED4234" w:rsidRDefault="00BB0F27" w:rsidP="00BB0F27">
            <w:pPr>
              <w:widowControl w:val="0"/>
              <w:ind w:left="840" w:hangingChars="400" w:hanging="84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 xml:space="preserve">　　　なお、主な連携機関は以下のとおりである。</w:t>
            </w:r>
          </w:p>
          <w:p w:rsidR="00BB0F27" w:rsidRPr="00ED4234" w:rsidRDefault="00BB0F27" w:rsidP="00BB0F27">
            <w:pPr>
              <w:widowControl w:val="0"/>
              <w:ind w:leftChars="400" w:left="84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モノづくりビジネスセンター大阪（ＭＯＢＩＯ）</w:t>
            </w:r>
          </w:p>
          <w:p w:rsidR="00BB0F27" w:rsidRPr="00ED4234" w:rsidRDefault="00BB0F27" w:rsidP="00BB0F27">
            <w:pPr>
              <w:widowControl w:val="0"/>
              <w:ind w:leftChars="500" w:left="105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公益財団法人大阪産業振興機構</w:t>
            </w:r>
          </w:p>
          <w:p w:rsidR="00BB0F27" w:rsidRPr="00ED4234" w:rsidRDefault="00BB0F27" w:rsidP="00BB0F27">
            <w:pPr>
              <w:widowControl w:val="0"/>
              <w:ind w:leftChars="500" w:left="105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大阪府産業デザインセンター（大阪府）</w:t>
            </w:r>
          </w:p>
          <w:p w:rsidR="00BB0F27" w:rsidRPr="00ED4234" w:rsidRDefault="00BB0F27" w:rsidP="00BB0F27">
            <w:pPr>
              <w:widowControl w:val="0"/>
              <w:ind w:leftChars="500" w:left="105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大阪産業経済リサーチセンター（大阪府）</w:t>
            </w:r>
          </w:p>
          <w:p w:rsidR="00BB0F27" w:rsidRPr="00ED4234" w:rsidRDefault="00BB0F27" w:rsidP="00BB0F27">
            <w:pPr>
              <w:widowControl w:val="0"/>
              <w:ind w:leftChars="500" w:left="105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大学</w:t>
            </w:r>
          </w:p>
          <w:p w:rsidR="00BB0F27" w:rsidRPr="00ED4234" w:rsidRDefault="00BB0F27" w:rsidP="00BB0F27">
            <w:pPr>
              <w:widowControl w:val="0"/>
              <w:ind w:leftChars="500" w:left="105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業界団体</w:t>
            </w:r>
          </w:p>
          <w:p w:rsidR="00BB0F27" w:rsidRPr="00ED4234" w:rsidRDefault="00BB0F27" w:rsidP="00BB0F27">
            <w:pPr>
              <w:widowControl w:val="0"/>
              <w:ind w:leftChars="500" w:left="105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商工会議所・商工会</w:t>
            </w:r>
          </w:p>
          <w:p w:rsidR="00BB0F27" w:rsidRPr="00ED4234" w:rsidRDefault="00BB0F27" w:rsidP="00BB0F27">
            <w:pPr>
              <w:widowControl w:val="0"/>
              <w:ind w:leftChars="500" w:left="105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金融機関</w:t>
            </w:r>
          </w:p>
          <w:p w:rsidR="00BB0F27" w:rsidRPr="00ED4234" w:rsidRDefault="00BB0F27" w:rsidP="00BB0F27">
            <w:pPr>
              <w:widowControl w:val="0"/>
              <w:ind w:leftChars="500" w:left="105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国立研究開発法人産業技術総合研究所</w:t>
            </w:r>
          </w:p>
          <w:p w:rsidR="00BB0F27" w:rsidRPr="00ED4234" w:rsidRDefault="00BB0F27" w:rsidP="00BB0F27">
            <w:pPr>
              <w:widowControl w:val="0"/>
              <w:ind w:leftChars="500" w:left="105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関西広域連合構成団体の公設試験研究機関</w:t>
            </w:r>
          </w:p>
          <w:p w:rsidR="00BB0F27" w:rsidRPr="00ED4234" w:rsidRDefault="00BB0F27" w:rsidP="00BB0F27">
            <w:pPr>
              <w:widowControl w:val="0"/>
              <w:ind w:leftChars="500" w:left="105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公益社団法人産業安全技術協会</w:t>
            </w:r>
          </w:p>
          <w:p w:rsidR="00BB0F27" w:rsidRPr="00ED4234" w:rsidRDefault="00BB0F27" w:rsidP="00BB0F27">
            <w:pPr>
              <w:widowControl w:val="0"/>
              <w:ind w:leftChars="500" w:left="105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大阪府立高等職業技術専門校</w:t>
            </w:r>
          </w:p>
          <w:p w:rsidR="00BB0F27" w:rsidRPr="00ED4234" w:rsidRDefault="00BB0F27"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1D2B3E" w:rsidRPr="00ED4234" w:rsidRDefault="001D2B3E" w:rsidP="00BB0F27">
            <w:pPr>
              <w:widowControl w:val="0"/>
              <w:ind w:left="840" w:hangingChars="400" w:hanging="840"/>
              <w:rPr>
                <w:rFonts w:asciiTheme="minorEastAsia" w:hAnsiTheme="minorEastAsia" w:cs="Times New Roman"/>
                <w:color w:val="000000" w:themeColor="text1"/>
                <w:szCs w:val="21"/>
              </w:rPr>
            </w:pPr>
          </w:p>
          <w:p w:rsidR="009B2A05" w:rsidRPr="00ED4234" w:rsidRDefault="009B2A05" w:rsidP="00BB0F27">
            <w:pPr>
              <w:widowControl w:val="0"/>
              <w:ind w:left="840" w:hangingChars="400" w:hanging="840"/>
              <w:rPr>
                <w:rFonts w:asciiTheme="minorEastAsia" w:hAnsiTheme="minorEastAsia" w:cs="Times New Roman"/>
                <w:color w:val="000000" w:themeColor="text1"/>
                <w:szCs w:val="21"/>
              </w:rPr>
            </w:pPr>
          </w:p>
          <w:p w:rsidR="009B2A05" w:rsidRPr="00ED4234" w:rsidRDefault="009B2A05" w:rsidP="00BB0F27">
            <w:pPr>
              <w:widowControl w:val="0"/>
              <w:ind w:left="840" w:hangingChars="400" w:hanging="840"/>
              <w:rPr>
                <w:rFonts w:asciiTheme="minorEastAsia" w:hAnsiTheme="minorEastAsia" w:cs="Times New Roman"/>
                <w:color w:val="000000" w:themeColor="text1"/>
                <w:szCs w:val="21"/>
              </w:rPr>
            </w:pPr>
          </w:p>
          <w:p w:rsidR="009B2A05" w:rsidRPr="00ED4234" w:rsidRDefault="009B2A05" w:rsidP="00BB0F27">
            <w:pPr>
              <w:widowControl w:val="0"/>
              <w:ind w:left="840" w:hangingChars="400" w:hanging="840"/>
              <w:rPr>
                <w:rFonts w:asciiTheme="minorEastAsia" w:hAnsiTheme="minorEastAsia" w:cs="Times New Roman"/>
                <w:color w:val="000000" w:themeColor="text1"/>
                <w:szCs w:val="21"/>
              </w:rPr>
            </w:pPr>
          </w:p>
          <w:p w:rsidR="009B2A05" w:rsidRPr="00ED4234" w:rsidRDefault="009B2A05" w:rsidP="00BB0F27">
            <w:pPr>
              <w:widowControl w:val="0"/>
              <w:ind w:left="840" w:hangingChars="400" w:hanging="840"/>
              <w:rPr>
                <w:rFonts w:asciiTheme="minorEastAsia" w:hAnsiTheme="minorEastAsia" w:cs="Times New Roman"/>
                <w:color w:val="000000" w:themeColor="text1"/>
                <w:szCs w:val="21"/>
              </w:rPr>
            </w:pPr>
          </w:p>
          <w:p w:rsidR="004F4826" w:rsidRPr="00ED4234" w:rsidRDefault="004F4826"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6C5130" w:rsidRPr="00ED4234" w:rsidRDefault="006C5130" w:rsidP="00BB0F27">
            <w:pPr>
              <w:widowControl w:val="0"/>
              <w:ind w:left="840" w:hangingChars="400" w:hanging="840"/>
              <w:rPr>
                <w:rFonts w:asciiTheme="minorEastAsia" w:hAnsiTheme="minorEastAsia" w:cs="Times New Roman"/>
                <w:color w:val="000000" w:themeColor="text1"/>
                <w:szCs w:val="21"/>
              </w:rPr>
            </w:pPr>
          </w:p>
          <w:p w:rsidR="00FA3A50" w:rsidRPr="00ED4234" w:rsidRDefault="00FA3A50" w:rsidP="00FA3A50">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(3)　地方独立行政法人大阪市立工業研究所との取組の推進</w:t>
            </w:r>
            <w:r w:rsidR="001D2B3E" w:rsidRPr="00ED4234">
              <w:rPr>
                <w:rFonts w:asciiTheme="majorEastAsia" w:eastAsiaTheme="majorEastAsia" w:hAnsiTheme="majorEastAsia" w:cs="Times New Roman" w:hint="eastAsia"/>
                <w:color w:val="000000" w:themeColor="text1"/>
                <w:szCs w:val="21"/>
              </w:rPr>
              <w:t xml:space="preserve">　</w:t>
            </w:r>
            <w:r w:rsidR="001D2B3E" w:rsidRPr="00ED4234">
              <w:rPr>
                <w:rFonts w:asciiTheme="majorEastAsia" w:eastAsiaTheme="majorEastAsia" w:hAnsiTheme="majorEastAsia" w:cs="Times New Roman" w:hint="eastAsia"/>
                <w:color w:val="000000" w:themeColor="text1"/>
                <w:szCs w:val="21"/>
                <w:u w:val="single"/>
              </w:rPr>
              <w:t>※調整中</w:t>
            </w:r>
          </w:p>
          <w:p w:rsidR="00FA3A50" w:rsidRPr="00ED4234" w:rsidRDefault="00FA3A50" w:rsidP="00FA3A50">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大阪府、大阪市、産技研、大阪市立工業研究所において、両研究所の強みと特徴を生かし、工業技術とものづくりを支える知と技術の支援拠点「スーパー公設試」を目指し、「法人統合に関する計画（案）」</w:t>
            </w:r>
            <w:r w:rsidRPr="00ED4234">
              <w:rPr>
                <w:rFonts w:asciiTheme="minorEastAsia" w:hAnsiTheme="minorEastAsia" w:cs="Times New Roman" w:hint="eastAsia"/>
                <w:color w:val="000000" w:themeColor="text1"/>
                <w:szCs w:val="21"/>
              </w:rPr>
              <w:lastRenderedPageBreak/>
              <w:t>を取りまとめた。</w:t>
            </w:r>
          </w:p>
          <w:p w:rsidR="00FA3A50" w:rsidRPr="00ED4234" w:rsidRDefault="00FA3A50" w:rsidP="00FA3A50">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この方向性を受けて、経営戦略の一体化</w:t>
            </w:r>
            <w:r w:rsidR="000549F6">
              <w:rPr>
                <w:rFonts w:asciiTheme="minorEastAsia" w:hAnsiTheme="minorEastAsia" w:cs="Times New Roman" w:hint="eastAsia"/>
                <w:color w:val="000000" w:themeColor="text1"/>
                <w:szCs w:val="21"/>
              </w:rPr>
              <w:t>に向けて</w:t>
            </w:r>
            <w:r w:rsidRPr="00ED4234">
              <w:rPr>
                <w:rFonts w:asciiTheme="minorEastAsia" w:hAnsiTheme="minorEastAsia" w:cs="Times New Roman" w:hint="eastAsia"/>
                <w:color w:val="000000" w:themeColor="text1"/>
                <w:szCs w:val="21"/>
              </w:rPr>
              <w:t>業務プロセスの共通化、研究開発、技術支援サービス及び情報発信等における連携事業等を推進する。</w:t>
            </w:r>
          </w:p>
          <w:p w:rsidR="00BB0F27" w:rsidRPr="00ED4234" w:rsidRDefault="00BB0F27" w:rsidP="00BB0F27">
            <w:pPr>
              <w:widowControl w:val="0"/>
              <w:rPr>
                <w:rFonts w:asciiTheme="minorEastAsia" w:hAnsiTheme="minorEastAsia" w:cs="Times New Roman"/>
                <w:color w:val="000000" w:themeColor="text1"/>
                <w:szCs w:val="21"/>
              </w:rPr>
            </w:pPr>
          </w:p>
          <w:p w:rsidR="004D368A" w:rsidRPr="00ED4234" w:rsidRDefault="004D368A" w:rsidP="00BB0F27">
            <w:pPr>
              <w:widowControl w:val="0"/>
              <w:rPr>
                <w:rFonts w:asciiTheme="minorEastAsia" w:hAnsiTheme="minorEastAsia" w:cs="Times New Roman"/>
                <w:color w:val="000000" w:themeColor="text1"/>
                <w:szCs w:val="21"/>
              </w:rPr>
            </w:pPr>
          </w:p>
          <w:p w:rsidR="004D368A" w:rsidRPr="00ED4234" w:rsidRDefault="004D368A" w:rsidP="00BB0F27">
            <w:pPr>
              <w:widowControl w:val="0"/>
              <w:rPr>
                <w:rFonts w:asciiTheme="minorEastAsia" w:hAnsiTheme="minorEastAsia" w:cs="Times New Roman"/>
                <w:color w:val="000000" w:themeColor="text1"/>
                <w:szCs w:val="21"/>
              </w:rPr>
            </w:pPr>
          </w:p>
          <w:p w:rsidR="004D368A" w:rsidRPr="00ED4234" w:rsidRDefault="004D368A" w:rsidP="00BB0F27">
            <w:pPr>
              <w:widowControl w:val="0"/>
              <w:rPr>
                <w:rFonts w:asciiTheme="minorEastAsia" w:hAnsiTheme="minorEastAsia" w:cs="Times New Roman"/>
                <w:color w:val="000000" w:themeColor="text1"/>
                <w:szCs w:val="21"/>
              </w:rPr>
            </w:pPr>
          </w:p>
          <w:p w:rsidR="004D368A" w:rsidRPr="00ED4234" w:rsidRDefault="004D368A" w:rsidP="00BB0F27">
            <w:pPr>
              <w:widowControl w:val="0"/>
              <w:rPr>
                <w:rFonts w:asciiTheme="minorEastAsia" w:hAnsiTheme="minorEastAsia" w:cs="Times New Roman"/>
                <w:color w:val="000000" w:themeColor="text1"/>
                <w:szCs w:val="21"/>
              </w:rPr>
            </w:pPr>
          </w:p>
          <w:p w:rsidR="004D368A" w:rsidRPr="00ED4234" w:rsidRDefault="004D368A" w:rsidP="00BB0F27">
            <w:pPr>
              <w:widowControl w:val="0"/>
              <w:rPr>
                <w:rFonts w:asciiTheme="minorEastAsia" w:hAnsiTheme="minorEastAsia" w:cs="Times New Roman"/>
                <w:color w:val="000000" w:themeColor="text1"/>
                <w:szCs w:val="21"/>
              </w:rPr>
            </w:pPr>
          </w:p>
          <w:p w:rsidR="004D368A" w:rsidRPr="00ED4234" w:rsidRDefault="004D368A" w:rsidP="00BB0F27">
            <w:pPr>
              <w:widowControl w:val="0"/>
              <w:rPr>
                <w:rFonts w:asciiTheme="minorEastAsia" w:hAnsiTheme="minorEastAsia" w:cs="Times New Roman"/>
                <w:color w:val="000000" w:themeColor="text1"/>
                <w:szCs w:val="21"/>
              </w:rPr>
            </w:pPr>
          </w:p>
          <w:p w:rsidR="004D368A" w:rsidRPr="00ED4234" w:rsidRDefault="004D368A" w:rsidP="00BB0F27">
            <w:pPr>
              <w:widowControl w:val="0"/>
              <w:rPr>
                <w:rFonts w:asciiTheme="minorEastAsia" w:hAnsiTheme="minorEastAsia" w:cs="Times New Roman"/>
                <w:color w:val="000000" w:themeColor="text1"/>
                <w:szCs w:val="21"/>
              </w:rPr>
            </w:pPr>
          </w:p>
          <w:p w:rsidR="004D368A" w:rsidRPr="00ED4234" w:rsidRDefault="004D368A" w:rsidP="00BB0F27">
            <w:pPr>
              <w:widowControl w:val="0"/>
              <w:rPr>
                <w:rFonts w:asciiTheme="minorEastAsia" w:hAnsiTheme="minorEastAsia" w:cs="Times New Roman"/>
                <w:color w:val="000000" w:themeColor="text1"/>
                <w:szCs w:val="21"/>
              </w:rPr>
            </w:pPr>
          </w:p>
          <w:p w:rsidR="004D368A" w:rsidRDefault="004D368A" w:rsidP="00BB0F27">
            <w:pPr>
              <w:widowControl w:val="0"/>
              <w:rPr>
                <w:rFonts w:asciiTheme="minorEastAsia" w:hAnsiTheme="minorEastAsia" w:cs="Times New Roman"/>
                <w:color w:val="000000" w:themeColor="text1"/>
                <w:szCs w:val="21"/>
              </w:rPr>
            </w:pPr>
          </w:p>
          <w:p w:rsidR="002E3413" w:rsidRPr="00ED4234" w:rsidRDefault="002E3413" w:rsidP="00BB0F27">
            <w:pPr>
              <w:widowControl w:val="0"/>
              <w:rPr>
                <w:rFonts w:asciiTheme="minorEastAsia" w:hAnsiTheme="minorEastAsia" w:cs="Times New Roman"/>
                <w:color w:val="000000" w:themeColor="text1"/>
                <w:szCs w:val="21"/>
              </w:rPr>
            </w:pPr>
          </w:p>
          <w:p w:rsidR="004D368A" w:rsidRPr="00ED4234" w:rsidRDefault="004D368A" w:rsidP="00BB0F27">
            <w:pPr>
              <w:widowControl w:val="0"/>
              <w:rPr>
                <w:rFonts w:asciiTheme="minorEastAsia" w:hAnsiTheme="minorEastAsia" w:cs="Times New Roman"/>
                <w:color w:val="000000" w:themeColor="text1"/>
                <w:szCs w:val="21"/>
              </w:rPr>
            </w:pPr>
          </w:p>
          <w:p w:rsidR="004D368A" w:rsidRPr="00ED4234" w:rsidRDefault="004D368A" w:rsidP="00BB0F27">
            <w:pPr>
              <w:widowControl w:val="0"/>
              <w:rPr>
                <w:rFonts w:asciiTheme="minorEastAsia" w:hAnsiTheme="minorEastAsia" w:cs="Times New Roman"/>
                <w:color w:val="000000" w:themeColor="text1"/>
                <w:szCs w:val="21"/>
              </w:rPr>
            </w:pPr>
          </w:p>
          <w:p w:rsidR="004D368A" w:rsidRPr="00ED4234" w:rsidRDefault="004D368A" w:rsidP="00BB0F27">
            <w:pPr>
              <w:widowControl w:val="0"/>
              <w:rPr>
                <w:rFonts w:asciiTheme="minorEastAsia" w:hAnsiTheme="minorEastAsia" w:cs="Times New Roman"/>
                <w:color w:val="000000" w:themeColor="text1"/>
                <w:szCs w:val="21"/>
              </w:rPr>
            </w:pPr>
          </w:p>
          <w:p w:rsidR="004D368A" w:rsidRPr="00ED4234" w:rsidRDefault="004D368A" w:rsidP="00BB0F27">
            <w:pPr>
              <w:widowControl w:val="0"/>
              <w:rPr>
                <w:rFonts w:asciiTheme="minorEastAsia" w:hAnsiTheme="minorEastAsia" w:cs="Times New Roman"/>
                <w:color w:val="000000" w:themeColor="text1"/>
                <w:szCs w:val="21"/>
              </w:rPr>
            </w:pPr>
          </w:p>
          <w:p w:rsidR="002204D6" w:rsidRPr="00ED4234" w:rsidRDefault="002204D6"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ajorEastAsia" w:eastAsiaTheme="majorEastAsia" w:hAnsiTheme="majorEastAsia" w:cs="Times New Roman"/>
                <w:bCs/>
                <w:color w:val="000000" w:themeColor="text1"/>
                <w:szCs w:val="21"/>
              </w:rPr>
            </w:pPr>
            <w:r w:rsidRPr="00ED4234">
              <w:rPr>
                <w:rFonts w:asciiTheme="majorEastAsia" w:eastAsiaTheme="majorEastAsia" w:hAnsiTheme="majorEastAsia" w:cs="Times New Roman" w:hint="eastAsia"/>
                <w:color w:val="000000" w:themeColor="text1"/>
                <w:szCs w:val="21"/>
              </w:rPr>
              <w:t xml:space="preserve">第２　</w:t>
            </w:r>
            <w:r w:rsidRPr="00ED4234">
              <w:rPr>
                <w:rFonts w:asciiTheme="majorEastAsia" w:eastAsiaTheme="majorEastAsia" w:hAnsiTheme="majorEastAsia" w:cs="Times New Roman"/>
                <w:bCs/>
                <w:color w:val="000000" w:themeColor="text1"/>
                <w:szCs w:val="21"/>
              </w:rPr>
              <w:t>業務運営の改善及び効率化に関する</w:t>
            </w:r>
            <w:r w:rsidRPr="00ED4234">
              <w:rPr>
                <w:rFonts w:asciiTheme="majorEastAsia" w:eastAsiaTheme="majorEastAsia" w:hAnsiTheme="majorEastAsia" w:cs="Times New Roman" w:hint="eastAsia"/>
                <w:bCs/>
                <w:color w:val="000000" w:themeColor="text1"/>
                <w:szCs w:val="21"/>
              </w:rPr>
              <w:t>事項</w:t>
            </w:r>
          </w:p>
          <w:p w:rsidR="00BB0F27" w:rsidRPr="00ED4234" w:rsidRDefault="00BB0F27" w:rsidP="00BB0F27">
            <w:pPr>
              <w:widowControl w:val="0"/>
              <w:ind w:left="630" w:hangingChars="300" w:hanging="630"/>
              <w:rPr>
                <w:rFonts w:asciiTheme="minorEastAsia" w:hAnsiTheme="minorEastAsia" w:cs="Times New Roman"/>
                <w:color w:val="000000" w:themeColor="text1"/>
                <w:szCs w:val="21"/>
              </w:rPr>
            </w:pPr>
          </w:p>
          <w:p w:rsidR="002204D6" w:rsidRPr="00ED4234" w:rsidRDefault="002204D6" w:rsidP="00BB0F27">
            <w:pPr>
              <w:widowControl w:val="0"/>
              <w:ind w:left="630" w:hangingChars="300" w:hanging="630"/>
              <w:rPr>
                <w:rFonts w:asciiTheme="minorEastAsia" w:hAnsiTheme="minorEastAsia" w:cs="Times New Roman"/>
                <w:color w:val="000000" w:themeColor="text1"/>
                <w:szCs w:val="21"/>
              </w:rPr>
            </w:pPr>
          </w:p>
          <w:p w:rsidR="00BB0F27" w:rsidRPr="00ED4234" w:rsidRDefault="00BB0F27" w:rsidP="00BB0F27">
            <w:pPr>
              <w:widowControl w:val="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１　自主的・自律的な組織運営</w:t>
            </w:r>
          </w:p>
          <w:p w:rsidR="00BB0F27" w:rsidRPr="00ED4234" w:rsidRDefault="00BB0F27" w:rsidP="00BB0F27">
            <w:pPr>
              <w:widowControl w:val="0"/>
              <w:ind w:leftChars="100" w:left="21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企業メリットを最大化するため、機動的・自律的な組織運営を継続的に行う。</w:t>
            </w:r>
          </w:p>
          <w:p w:rsidR="00BB0F27" w:rsidRPr="00ED4234" w:rsidRDefault="00BB0F27" w:rsidP="00BB0F27">
            <w:pPr>
              <w:widowControl w:val="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 xml:space="preserve"> </w:t>
            </w:r>
          </w:p>
          <w:p w:rsidR="00BB0F27" w:rsidRPr="00ED4234" w:rsidRDefault="00482F75" w:rsidP="00482F75">
            <w:pPr>
              <w:widowControl w:val="0"/>
              <w:ind w:firstLineChars="100" w:firstLine="210"/>
              <w:rPr>
                <w:rFonts w:asciiTheme="majorEastAsia" w:eastAsiaTheme="majorEastAsia" w:hAnsiTheme="majorEastAsia" w:cs="Times New Roman"/>
                <w:color w:val="000000" w:themeColor="text1"/>
                <w:szCs w:val="21"/>
                <w:u w:val="single"/>
              </w:rPr>
            </w:pPr>
            <w:r w:rsidRPr="00ED4234">
              <w:rPr>
                <w:rFonts w:asciiTheme="majorEastAsia" w:eastAsiaTheme="majorEastAsia" w:hAnsiTheme="majorEastAsia" w:cs="Times New Roman" w:hint="eastAsia"/>
                <w:color w:val="000000" w:themeColor="text1"/>
                <w:szCs w:val="21"/>
              </w:rPr>
              <w:t xml:space="preserve">(1)　</w:t>
            </w:r>
            <w:r w:rsidR="00BB0F27" w:rsidRPr="00ED4234">
              <w:rPr>
                <w:rFonts w:asciiTheme="majorEastAsia" w:eastAsiaTheme="majorEastAsia" w:hAnsiTheme="majorEastAsia" w:cs="Times New Roman" w:hint="eastAsia"/>
                <w:color w:val="000000" w:themeColor="text1"/>
                <w:szCs w:val="21"/>
              </w:rPr>
              <w:t>機動性の高い組織体制</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lastRenderedPageBreak/>
              <w:t>地方独立行政法人の持つ機動性や柔軟性を十分に発揮し、社会経済情勢や中小企業のニーズの変化等に対して、迅速に対応できる組織体制を確保する。</w:t>
            </w:r>
          </w:p>
          <w:p w:rsidR="00BB0F27" w:rsidRPr="00ED4234" w:rsidRDefault="00BB0F27" w:rsidP="00BB0F27">
            <w:pPr>
              <w:widowControl w:val="0"/>
              <w:ind w:left="840" w:hangingChars="400" w:hanging="840"/>
              <w:rPr>
                <w:rFonts w:asciiTheme="minorEastAsia" w:hAnsiTheme="minorEastAsia" w:cs="Times New Roman"/>
                <w:color w:val="000000" w:themeColor="text1"/>
                <w:szCs w:val="21"/>
              </w:rPr>
            </w:pPr>
          </w:p>
          <w:p w:rsidR="00BB0F27" w:rsidRPr="00ED4234" w:rsidRDefault="00482F75" w:rsidP="00482F75">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 xml:space="preserve">(2)　</w:t>
            </w:r>
            <w:r w:rsidR="00BB0F27" w:rsidRPr="00ED4234">
              <w:rPr>
                <w:rFonts w:asciiTheme="majorEastAsia" w:eastAsiaTheme="majorEastAsia" w:hAnsiTheme="majorEastAsia" w:cs="Times New Roman" w:hint="eastAsia"/>
                <w:color w:val="000000" w:themeColor="text1"/>
                <w:szCs w:val="21"/>
              </w:rPr>
              <w:t>ＰＤＣＡサイクルによる組織マネジメント</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質の高いサービスを継続的に提供するため、ＰＤＣＡサイクルを実践し、業務の成果を検証し改善を行うなど、自律的な組織マネジメントを行う。</w:t>
            </w:r>
          </w:p>
          <w:p w:rsidR="00BB0F27" w:rsidRPr="006F20AC" w:rsidRDefault="00BB0F27" w:rsidP="00BB0F27">
            <w:pPr>
              <w:widowControl w:val="0"/>
              <w:rPr>
                <w:rFonts w:asciiTheme="minorEastAsia" w:hAnsiTheme="minorEastAsia" w:cs="Times New Roman"/>
                <w:color w:val="000000" w:themeColor="text1"/>
                <w:szCs w:val="21"/>
              </w:rPr>
            </w:pPr>
            <w:bookmarkStart w:id="0" w:name="_GoBack"/>
            <w:bookmarkEnd w:id="0"/>
          </w:p>
          <w:p w:rsidR="006C5130" w:rsidRPr="00ED4234" w:rsidRDefault="006C5130"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２　業務運営の継続的向上のための取組</w:t>
            </w:r>
          </w:p>
          <w:p w:rsidR="00BB0F27" w:rsidRPr="00ED4234" w:rsidRDefault="00BB0F27" w:rsidP="00BB0F27">
            <w:pPr>
              <w:widowControl w:val="0"/>
              <w:ind w:leftChars="100" w:left="21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顧客満足度の検証を行い、サービスの不断の見直し・改善を行っていく。</w:t>
            </w: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482F75" w:rsidP="00482F75">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 xml:space="preserve">(1)　</w:t>
            </w:r>
            <w:r w:rsidR="00BB0F27" w:rsidRPr="00ED4234">
              <w:rPr>
                <w:rFonts w:asciiTheme="majorEastAsia" w:eastAsiaTheme="majorEastAsia" w:hAnsiTheme="majorEastAsia" w:cs="Times New Roman" w:hint="eastAsia"/>
                <w:color w:val="000000" w:themeColor="text1"/>
                <w:szCs w:val="21"/>
              </w:rPr>
              <w:t>企業ニーズの把握と</w:t>
            </w:r>
            <w:r w:rsidR="002E3413">
              <w:rPr>
                <w:rFonts w:asciiTheme="majorEastAsia" w:eastAsiaTheme="majorEastAsia" w:hAnsiTheme="majorEastAsia" w:cs="Times New Roman" w:hint="eastAsia"/>
                <w:color w:val="000000" w:themeColor="text1"/>
                <w:szCs w:val="21"/>
              </w:rPr>
              <w:t>支援サービス</w:t>
            </w:r>
            <w:r w:rsidR="00BB0F27" w:rsidRPr="00ED4234">
              <w:rPr>
                <w:rFonts w:asciiTheme="majorEastAsia" w:eastAsiaTheme="majorEastAsia" w:hAnsiTheme="majorEastAsia" w:cs="Times New Roman" w:hint="eastAsia"/>
                <w:color w:val="000000" w:themeColor="text1"/>
                <w:szCs w:val="21"/>
              </w:rPr>
              <w:t>の検証</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より良いサービスを継続的に提供するため、事業環境によって変化する企業ニーズや業界動向等の最新情報を入手するよう努めるとともに、</w:t>
            </w:r>
            <w:r w:rsidR="00A55226">
              <w:rPr>
                <w:rFonts w:asciiTheme="minorEastAsia" w:hAnsiTheme="minorEastAsia" w:cs="Times New Roman" w:hint="eastAsia"/>
                <w:color w:val="000000" w:themeColor="text1"/>
                <w:szCs w:val="21"/>
              </w:rPr>
              <w:t>支援サービス</w:t>
            </w:r>
            <w:r w:rsidRPr="00ED4234">
              <w:rPr>
                <w:rFonts w:asciiTheme="minorEastAsia" w:hAnsiTheme="minorEastAsia" w:cs="Times New Roman" w:hint="eastAsia"/>
                <w:color w:val="000000" w:themeColor="text1"/>
                <w:szCs w:val="21"/>
              </w:rPr>
              <w:t>を不断に検証し、</w:t>
            </w:r>
            <w:r w:rsidR="006F20AC">
              <w:rPr>
                <w:rFonts w:asciiTheme="minorEastAsia" w:hAnsiTheme="minorEastAsia" w:cs="Times New Roman" w:hint="eastAsia"/>
                <w:color w:val="000000" w:themeColor="text1"/>
                <w:szCs w:val="21"/>
              </w:rPr>
              <w:t>そ</w:t>
            </w:r>
            <w:r w:rsidRPr="00ED4234">
              <w:rPr>
                <w:rFonts w:asciiTheme="minorEastAsia" w:hAnsiTheme="minorEastAsia" w:cs="Times New Roman" w:hint="eastAsia"/>
                <w:color w:val="000000" w:themeColor="text1"/>
                <w:szCs w:val="21"/>
              </w:rPr>
              <w:t>の改善を行う。</w:t>
            </w: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482F75" w:rsidP="00482F75">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 xml:space="preserve">(2)　</w:t>
            </w:r>
            <w:r w:rsidR="00BB0F27" w:rsidRPr="00ED4234">
              <w:rPr>
                <w:rFonts w:asciiTheme="majorEastAsia" w:eastAsiaTheme="majorEastAsia" w:hAnsiTheme="majorEastAsia" w:cs="Times New Roman" w:hint="eastAsia"/>
                <w:color w:val="000000" w:themeColor="text1"/>
                <w:szCs w:val="21"/>
              </w:rPr>
              <w:t>研究開発成果の評価と共有化</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効率的・効果的な研究開発を行うため、研究開発成果の評価を行い、その後の研究を進める上での指針にフィードバックする。また、評価結果は技術支援業務にも活用するため、職員が共有する。</w:t>
            </w:r>
          </w:p>
          <w:p w:rsidR="00BB0F27" w:rsidRPr="00ED4234" w:rsidRDefault="00BB0F27" w:rsidP="00BB0F27">
            <w:pPr>
              <w:widowControl w:val="0"/>
              <w:rPr>
                <w:rFonts w:asciiTheme="minorEastAsia" w:hAnsiTheme="minorEastAsia" w:cs="Times New Roman"/>
                <w:color w:val="000000" w:themeColor="text1"/>
                <w:szCs w:val="21"/>
              </w:rPr>
            </w:pPr>
          </w:p>
          <w:p w:rsidR="006C5130" w:rsidRPr="00ED4234" w:rsidRDefault="006C5130" w:rsidP="00BB0F27">
            <w:pPr>
              <w:widowControl w:val="0"/>
              <w:rPr>
                <w:rFonts w:asciiTheme="minorEastAsia" w:hAnsiTheme="minorEastAsia" w:cs="Times New Roman"/>
                <w:color w:val="000000" w:themeColor="text1"/>
                <w:szCs w:val="21"/>
              </w:rPr>
            </w:pPr>
          </w:p>
          <w:p w:rsidR="006C5130" w:rsidRPr="00ED4234" w:rsidRDefault="006C5130" w:rsidP="00BB0F27">
            <w:pPr>
              <w:widowControl w:val="0"/>
              <w:rPr>
                <w:rFonts w:asciiTheme="minorEastAsia" w:hAnsiTheme="minorEastAsia" w:cs="Times New Roman"/>
                <w:color w:val="000000" w:themeColor="text1"/>
                <w:szCs w:val="21"/>
              </w:rPr>
            </w:pPr>
          </w:p>
          <w:p w:rsidR="00BB0F27" w:rsidRPr="00ED4234" w:rsidRDefault="00482F75" w:rsidP="00482F75">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lastRenderedPageBreak/>
              <w:t xml:space="preserve">(3)　</w:t>
            </w:r>
            <w:r w:rsidR="00BB0F27" w:rsidRPr="00ED4234">
              <w:rPr>
                <w:rFonts w:asciiTheme="majorEastAsia" w:eastAsiaTheme="majorEastAsia" w:hAnsiTheme="majorEastAsia" w:cs="Times New Roman" w:hint="eastAsia"/>
                <w:color w:val="000000" w:themeColor="text1"/>
                <w:szCs w:val="21"/>
              </w:rPr>
              <w:t>機器の効率的な整備</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顧客データベースの情報やマーケティングリサーチ、国際基準対応等を勘案し、投資効果を精査した上で、設備機器を効率的に整備する。</w:t>
            </w:r>
          </w:p>
          <w:p w:rsidR="00BB0F27" w:rsidRPr="00ED4234" w:rsidRDefault="00BB0F27" w:rsidP="00BB0F27">
            <w:pPr>
              <w:widowControl w:val="0"/>
              <w:rPr>
                <w:rFonts w:asciiTheme="minorEastAsia" w:hAnsiTheme="minorEastAsia" w:cs="Times New Roman"/>
                <w:color w:val="000000" w:themeColor="text1"/>
                <w:szCs w:val="21"/>
              </w:rPr>
            </w:pPr>
          </w:p>
          <w:p w:rsidR="00246A30" w:rsidRPr="00ED4234" w:rsidRDefault="00246A30" w:rsidP="00BB0F27">
            <w:pPr>
              <w:widowControl w:val="0"/>
              <w:rPr>
                <w:rFonts w:asciiTheme="minorEastAsia" w:hAnsiTheme="minorEastAsia" w:cs="Times New Roman"/>
                <w:color w:val="000000" w:themeColor="text1"/>
                <w:szCs w:val="21"/>
              </w:rPr>
            </w:pPr>
          </w:p>
          <w:p w:rsidR="00246A30" w:rsidRPr="00ED4234" w:rsidRDefault="00246A30" w:rsidP="00BB0F27">
            <w:pPr>
              <w:widowControl w:val="0"/>
              <w:rPr>
                <w:rFonts w:asciiTheme="minorEastAsia" w:hAnsiTheme="minorEastAsia" w:cs="Times New Roman"/>
                <w:color w:val="000000" w:themeColor="text1"/>
                <w:szCs w:val="21"/>
              </w:rPr>
            </w:pPr>
          </w:p>
          <w:p w:rsidR="00246A30" w:rsidRPr="00ED4234" w:rsidRDefault="00246A30" w:rsidP="00BB0F27">
            <w:pPr>
              <w:widowControl w:val="0"/>
              <w:rPr>
                <w:rFonts w:asciiTheme="minorEastAsia" w:hAnsiTheme="minorEastAsia" w:cs="Times New Roman"/>
                <w:color w:val="000000" w:themeColor="text1"/>
                <w:szCs w:val="21"/>
              </w:rPr>
            </w:pPr>
          </w:p>
          <w:p w:rsidR="006C5130" w:rsidRPr="00ED4234" w:rsidRDefault="006C5130" w:rsidP="00BB0F27">
            <w:pPr>
              <w:widowControl w:val="0"/>
              <w:rPr>
                <w:rFonts w:asciiTheme="minorEastAsia" w:hAnsiTheme="minorEastAsia" w:cs="Times New Roman"/>
                <w:color w:val="000000" w:themeColor="text1"/>
                <w:szCs w:val="21"/>
              </w:rPr>
            </w:pPr>
          </w:p>
          <w:p w:rsidR="006C5130" w:rsidRPr="00ED4234" w:rsidRDefault="006C5130" w:rsidP="00BB0F27">
            <w:pPr>
              <w:widowControl w:val="0"/>
              <w:rPr>
                <w:rFonts w:asciiTheme="minorEastAsia" w:hAnsiTheme="minorEastAsia" w:cs="Times New Roman"/>
                <w:color w:val="000000" w:themeColor="text1"/>
                <w:szCs w:val="21"/>
              </w:rPr>
            </w:pPr>
          </w:p>
          <w:p w:rsidR="006C5130" w:rsidRPr="00ED4234" w:rsidRDefault="006C5130" w:rsidP="00BB0F27">
            <w:pPr>
              <w:widowControl w:val="0"/>
              <w:rPr>
                <w:rFonts w:asciiTheme="minorEastAsia" w:hAnsiTheme="minorEastAsia" w:cs="Times New Roman"/>
                <w:color w:val="000000" w:themeColor="text1"/>
                <w:szCs w:val="21"/>
              </w:rPr>
            </w:pPr>
          </w:p>
          <w:p w:rsidR="00BB0F27" w:rsidRPr="00ED4234" w:rsidRDefault="00482F75" w:rsidP="00482F75">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 xml:space="preserve">(4)　</w:t>
            </w:r>
            <w:r w:rsidR="00BB0F27" w:rsidRPr="00ED4234">
              <w:rPr>
                <w:rFonts w:asciiTheme="majorEastAsia" w:eastAsiaTheme="majorEastAsia" w:hAnsiTheme="majorEastAsia" w:cs="Times New Roman" w:hint="eastAsia"/>
                <w:color w:val="000000" w:themeColor="text1"/>
                <w:szCs w:val="21"/>
              </w:rPr>
              <w:t>業務の効率化</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限られた経営資源を最大限に活かすため、業務内容や事務手続を見直すなど絶えず業務改善に取組み、効率的・効果的に業務を遂行する。</w:t>
            </w: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DC1777" w:rsidRPr="00ED4234" w:rsidRDefault="00DC1777" w:rsidP="00BB0F27">
            <w:pPr>
              <w:widowControl w:val="0"/>
              <w:rPr>
                <w:rFonts w:asciiTheme="minorEastAsia" w:hAnsiTheme="minorEastAsia" w:cs="Times New Roman"/>
                <w:color w:val="000000" w:themeColor="text1"/>
                <w:szCs w:val="21"/>
              </w:rPr>
            </w:pPr>
          </w:p>
          <w:p w:rsidR="00DC1777" w:rsidRPr="00ED4234" w:rsidRDefault="00DC1777" w:rsidP="00BB0F27">
            <w:pPr>
              <w:widowControl w:val="0"/>
              <w:rPr>
                <w:rFonts w:asciiTheme="minorEastAsia" w:hAnsiTheme="minorEastAsia" w:cs="Times New Roman"/>
                <w:color w:val="000000" w:themeColor="text1"/>
                <w:szCs w:val="21"/>
              </w:rPr>
            </w:pPr>
          </w:p>
          <w:p w:rsidR="00DC1777" w:rsidRPr="00ED4234" w:rsidRDefault="00DC1777" w:rsidP="00BB0F27">
            <w:pPr>
              <w:widowControl w:val="0"/>
              <w:rPr>
                <w:rFonts w:asciiTheme="minorEastAsia" w:hAnsiTheme="minorEastAsia" w:cs="Times New Roman"/>
                <w:color w:val="000000" w:themeColor="text1"/>
                <w:szCs w:val="21"/>
              </w:rPr>
            </w:pPr>
          </w:p>
          <w:p w:rsidR="00DC1777" w:rsidRPr="00ED4234" w:rsidRDefault="00DC1777" w:rsidP="00BB0F27">
            <w:pPr>
              <w:widowControl w:val="0"/>
              <w:rPr>
                <w:rFonts w:asciiTheme="minorEastAsia" w:hAnsiTheme="minorEastAsia" w:cs="Times New Roman"/>
                <w:color w:val="000000" w:themeColor="text1"/>
                <w:szCs w:val="21"/>
              </w:rPr>
            </w:pPr>
          </w:p>
          <w:p w:rsidR="00DC1777" w:rsidRPr="00ED4234" w:rsidRDefault="00DC177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３　優れた職員の確保と能力向上に向けた取組</w:t>
            </w:r>
          </w:p>
          <w:p w:rsidR="00BB0F27" w:rsidRPr="00ED4234" w:rsidRDefault="00BB0F27" w:rsidP="00BB0F27">
            <w:pPr>
              <w:widowControl w:val="0"/>
              <w:ind w:leftChars="100" w:left="21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産技研の最大のリソースは職員である。優れた職員を確保し、継続的にレベルアップできる環境を整備していく。</w:t>
            </w:r>
          </w:p>
          <w:p w:rsidR="00BB0F27" w:rsidRPr="00ED4234" w:rsidRDefault="00BB0F27" w:rsidP="00BB0F27">
            <w:pPr>
              <w:widowControl w:val="0"/>
              <w:ind w:left="420" w:hangingChars="200" w:hanging="420"/>
              <w:rPr>
                <w:rFonts w:asciiTheme="minorEastAsia" w:hAnsiTheme="minorEastAsia" w:cs="Times New Roman"/>
                <w:color w:val="000000" w:themeColor="text1"/>
                <w:szCs w:val="21"/>
              </w:rPr>
            </w:pPr>
          </w:p>
          <w:p w:rsidR="00BB0F27" w:rsidRPr="00ED4234" w:rsidRDefault="00482F75" w:rsidP="00482F75">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 xml:space="preserve">(1)　</w:t>
            </w:r>
            <w:r w:rsidR="00BB0F27" w:rsidRPr="00ED4234">
              <w:rPr>
                <w:rFonts w:asciiTheme="majorEastAsia" w:eastAsiaTheme="majorEastAsia" w:hAnsiTheme="majorEastAsia" w:cs="Times New Roman" w:hint="eastAsia"/>
                <w:color w:val="000000" w:themeColor="text1"/>
                <w:szCs w:val="21"/>
              </w:rPr>
              <w:t>多様な人材・雇用形態を取り入れた人事戦略</w:t>
            </w:r>
          </w:p>
          <w:p w:rsidR="009B2A05"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企業への質の高い技術支援を継続していくため、中長期的な視点に立ち、優秀な職員の計画的な確保・育成を図る。</w:t>
            </w:r>
            <w:r w:rsidR="009B2A05" w:rsidRPr="00ED4234">
              <w:rPr>
                <w:rFonts w:asciiTheme="minorEastAsia" w:hAnsiTheme="minorEastAsia" w:cs="Times New Roman" w:hint="eastAsia"/>
                <w:color w:val="000000" w:themeColor="text1"/>
                <w:szCs w:val="21"/>
              </w:rPr>
              <w:t>また、技術支援と研究開発、その他の業務を考慮した複数のキャリアパスを職員に提示し、</w:t>
            </w:r>
            <w:r w:rsidR="009B2A05" w:rsidRPr="00ED4234">
              <w:rPr>
                <w:rFonts w:asciiTheme="minorEastAsia" w:hAnsiTheme="minorEastAsia" w:cs="Times New Roman" w:hint="eastAsia"/>
                <w:color w:val="000000" w:themeColor="text1"/>
                <w:szCs w:val="21"/>
              </w:rPr>
              <w:lastRenderedPageBreak/>
              <w:t>職員自らの能動的な意識改革が進むよう環境整備を行う。</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多様な視点を取り入れた研究や支援業務を行なう上で、男女を問わず優秀な人材を積極的に活用することが不可欠であり、</w:t>
            </w:r>
            <w:r w:rsidR="002F3CC2" w:rsidRPr="00ED4234">
              <w:rPr>
                <w:rFonts w:asciiTheme="minorEastAsia" w:hAnsiTheme="minorEastAsia" w:cs="Times New Roman" w:hint="eastAsia"/>
                <w:color w:val="000000" w:themeColor="text1"/>
                <w:szCs w:val="21"/>
              </w:rPr>
              <w:t>女性活躍推進法の趣旨を踏まえて、</w:t>
            </w:r>
            <w:r w:rsidRPr="00ED4234">
              <w:rPr>
                <w:rFonts w:asciiTheme="minorEastAsia" w:hAnsiTheme="minorEastAsia" w:cs="Times New Roman" w:hint="eastAsia"/>
                <w:color w:val="000000" w:themeColor="text1"/>
                <w:szCs w:val="21"/>
              </w:rPr>
              <w:t>研究者・技術者が広く活躍できるよう環境整備を行なう。</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また、研究プロジェクトの推進や政策的課題への対応に当たっては、外部人材の登用や支援機関への出向などを戦略的に行う。</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さらに、高い技術力と中小企業支援に関する広い視野を持つ職員を育成するため、職員研修を計画的に実施するとともに、自己研さんの取組</w:t>
            </w:r>
            <w:r w:rsidR="00246A30" w:rsidRPr="00ED4234">
              <w:rPr>
                <w:rFonts w:asciiTheme="minorEastAsia" w:hAnsiTheme="minorEastAsia" w:cs="Times New Roman" w:hint="eastAsia"/>
                <w:color w:val="000000" w:themeColor="text1"/>
                <w:szCs w:val="21"/>
              </w:rPr>
              <w:t>を</w:t>
            </w:r>
            <w:r w:rsidRPr="00ED4234">
              <w:rPr>
                <w:rFonts w:asciiTheme="minorEastAsia" w:hAnsiTheme="minorEastAsia" w:cs="Times New Roman" w:hint="eastAsia"/>
                <w:color w:val="000000" w:themeColor="text1"/>
                <w:szCs w:val="21"/>
              </w:rPr>
              <w:t>促進する。</w:t>
            </w:r>
          </w:p>
          <w:p w:rsidR="009B2A05" w:rsidRPr="00ED4234" w:rsidRDefault="009B2A05" w:rsidP="00BB0F27">
            <w:pPr>
              <w:widowControl w:val="0"/>
              <w:rPr>
                <w:rFonts w:asciiTheme="minorEastAsia" w:hAnsiTheme="minorEastAsia" w:cs="Times New Roman"/>
                <w:color w:val="000000" w:themeColor="text1"/>
                <w:szCs w:val="21"/>
              </w:rPr>
            </w:pPr>
          </w:p>
          <w:p w:rsidR="00BB0F27" w:rsidRPr="00ED4234" w:rsidRDefault="00482F75" w:rsidP="00482F75">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 xml:space="preserve">(2)　</w:t>
            </w:r>
            <w:r w:rsidR="00BB0F27" w:rsidRPr="00ED4234">
              <w:rPr>
                <w:rFonts w:asciiTheme="majorEastAsia" w:eastAsiaTheme="majorEastAsia" w:hAnsiTheme="majorEastAsia" w:cs="Times New Roman" w:hint="eastAsia"/>
                <w:color w:val="000000" w:themeColor="text1"/>
                <w:szCs w:val="21"/>
              </w:rPr>
              <w:t>職員の意欲の喚起</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職員の能力と勤務意欲を向上させ、組織を活性化させるため、適切な人事評価を行い、評価結果を昇任・給与へ反映させるなど、職員のモチベーションを向上させる取組を行う。</w:t>
            </w:r>
          </w:p>
          <w:p w:rsidR="00BB0F27" w:rsidRPr="00ED4234" w:rsidRDefault="00BB0F27" w:rsidP="00246A30">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DC1777" w:rsidRPr="00ED4234" w:rsidRDefault="00DC1777" w:rsidP="00BB0F27">
            <w:pPr>
              <w:widowControl w:val="0"/>
              <w:rPr>
                <w:rFonts w:asciiTheme="minorEastAsia" w:hAnsiTheme="minorEastAsia" w:cs="Times New Roman"/>
                <w:color w:val="000000" w:themeColor="text1"/>
                <w:szCs w:val="21"/>
              </w:rPr>
            </w:pPr>
          </w:p>
          <w:p w:rsidR="00DC1777" w:rsidRPr="00ED4234" w:rsidRDefault="00DC177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ajorEastAsia" w:eastAsiaTheme="majorEastAsia" w:hAnsiTheme="majorEastAsia" w:cs="Times New Roman"/>
                <w:bCs/>
                <w:color w:val="000000" w:themeColor="text1"/>
                <w:szCs w:val="21"/>
              </w:rPr>
            </w:pPr>
            <w:r w:rsidRPr="00ED4234">
              <w:rPr>
                <w:rFonts w:asciiTheme="majorEastAsia" w:eastAsiaTheme="majorEastAsia" w:hAnsiTheme="majorEastAsia" w:cs="Times New Roman" w:hint="eastAsia"/>
                <w:color w:val="000000" w:themeColor="text1"/>
                <w:szCs w:val="21"/>
              </w:rPr>
              <w:t xml:space="preserve">第３　</w:t>
            </w:r>
            <w:r w:rsidRPr="00ED4234">
              <w:rPr>
                <w:rFonts w:asciiTheme="majorEastAsia" w:eastAsiaTheme="majorEastAsia" w:hAnsiTheme="majorEastAsia" w:cs="Times New Roman"/>
                <w:bCs/>
                <w:color w:val="000000" w:themeColor="text1"/>
                <w:szCs w:val="21"/>
              </w:rPr>
              <w:t>財務内容の改善</w:t>
            </w:r>
            <w:r w:rsidR="002C7186" w:rsidRPr="00ED4234">
              <w:rPr>
                <w:rFonts w:asciiTheme="majorEastAsia" w:eastAsiaTheme="majorEastAsia" w:hAnsiTheme="majorEastAsia" w:cs="Times New Roman" w:hint="eastAsia"/>
                <w:bCs/>
                <w:color w:val="000000" w:themeColor="text1"/>
                <w:szCs w:val="21"/>
              </w:rPr>
              <w:t>及び効率化</w:t>
            </w:r>
            <w:r w:rsidRPr="00ED4234">
              <w:rPr>
                <w:rFonts w:asciiTheme="majorEastAsia" w:eastAsiaTheme="majorEastAsia" w:hAnsiTheme="majorEastAsia" w:cs="Times New Roman"/>
                <w:bCs/>
                <w:color w:val="000000" w:themeColor="text1"/>
                <w:szCs w:val="21"/>
              </w:rPr>
              <w:t>に関する</w:t>
            </w:r>
            <w:r w:rsidRPr="00ED4234">
              <w:rPr>
                <w:rFonts w:asciiTheme="majorEastAsia" w:eastAsiaTheme="majorEastAsia" w:hAnsiTheme="majorEastAsia" w:cs="Times New Roman" w:hint="eastAsia"/>
                <w:bCs/>
                <w:color w:val="000000" w:themeColor="text1"/>
                <w:szCs w:val="21"/>
              </w:rPr>
              <w:t>事項</w:t>
            </w:r>
          </w:p>
          <w:p w:rsidR="00BB0F27" w:rsidRPr="00ED4234" w:rsidRDefault="00BB0F27" w:rsidP="00BB0F27">
            <w:pPr>
              <w:widowControl w:val="0"/>
              <w:rPr>
                <w:rFonts w:asciiTheme="minorEastAsia" w:hAnsiTheme="minorEastAsia" w:cs="Times New Roman"/>
                <w:color w:val="000000" w:themeColor="text1"/>
                <w:szCs w:val="21"/>
              </w:rPr>
            </w:pPr>
          </w:p>
          <w:p w:rsidR="002C7186" w:rsidRPr="00ED4234" w:rsidRDefault="002C7186"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１　事業収入の確保</w:t>
            </w:r>
          </w:p>
          <w:p w:rsidR="00BB0F27" w:rsidRPr="00ED4234" w:rsidRDefault="00BB0F27" w:rsidP="00BB0F27">
            <w:pPr>
              <w:widowControl w:val="0"/>
              <w:ind w:leftChars="100" w:left="21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顧客の拡大と満足度の向上により得た利益を、支援機能の強化に投資し、企業に還元するという好循環の運営を行い、事業収入の増加を図る。</w:t>
            </w:r>
          </w:p>
          <w:p w:rsidR="00BB0F27" w:rsidRPr="00ED4234" w:rsidRDefault="00BB0F27" w:rsidP="00BB0F27">
            <w:pPr>
              <w:widowControl w:val="0"/>
              <w:ind w:leftChars="100" w:left="21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利用料金については、企業ニーズ等を踏まえ、受益者負担を前提に設定しつつ、厳しい経営環境にある中小企業にも配慮した料金設定を行う。</w:t>
            </w: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2C7186" w:rsidRPr="00ED4234" w:rsidRDefault="002C7186" w:rsidP="00BB0F27">
            <w:pPr>
              <w:widowControl w:val="0"/>
              <w:rPr>
                <w:rFonts w:asciiTheme="majorEastAsia" w:eastAsiaTheme="majorEastAsia" w:hAnsiTheme="majorEastAsia" w:cs="Times New Roman"/>
                <w:color w:val="000000" w:themeColor="text1"/>
                <w:szCs w:val="21"/>
              </w:rPr>
            </w:pPr>
          </w:p>
          <w:p w:rsidR="002C7186" w:rsidRPr="00ED4234" w:rsidRDefault="002C7186" w:rsidP="00BB0F27">
            <w:pPr>
              <w:widowControl w:val="0"/>
              <w:rPr>
                <w:rFonts w:asciiTheme="majorEastAsia" w:eastAsiaTheme="majorEastAsia" w:hAnsiTheme="majorEastAsia" w:cs="Times New Roman"/>
                <w:color w:val="000000" w:themeColor="text1"/>
                <w:szCs w:val="21"/>
              </w:rPr>
            </w:pPr>
          </w:p>
          <w:p w:rsidR="002C7186" w:rsidRPr="00ED4234" w:rsidRDefault="002C7186" w:rsidP="00BB0F27">
            <w:pPr>
              <w:widowControl w:val="0"/>
              <w:rPr>
                <w:rFonts w:asciiTheme="majorEastAsia" w:eastAsiaTheme="majorEastAsia" w:hAnsiTheme="majorEastAsia" w:cs="Times New Roman"/>
                <w:color w:val="000000" w:themeColor="text1"/>
                <w:szCs w:val="21"/>
              </w:rPr>
            </w:pPr>
          </w:p>
          <w:p w:rsidR="00BB0F27" w:rsidRPr="00ED4234" w:rsidRDefault="00BB0F27" w:rsidP="00BB0F27">
            <w:pPr>
              <w:widowControl w:val="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２　予算の効率的な執行等</w:t>
            </w:r>
          </w:p>
          <w:p w:rsidR="00BB0F27" w:rsidRPr="00ED4234" w:rsidRDefault="00967097" w:rsidP="00BB0F27">
            <w:pPr>
              <w:widowControl w:val="0"/>
              <w:ind w:leftChars="100" w:left="21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絶えず業務改善に努め、</w:t>
            </w:r>
            <w:r w:rsidR="00BB0F27" w:rsidRPr="00ED4234">
              <w:rPr>
                <w:rFonts w:asciiTheme="minorEastAsia" w:hAnsiTheme="minorEastAsia" w:cs="Times New Roman" w:hint="eastAsia"/>
                <w:color w:val="000000" w:themeColor="text1"/>
                <w:szCs w:val="21"/>
              </w:rPr>
              <w:t>効率的な予算執行</w:t>
            </w:r>
            <w:r w:rsidRPr="00ED4234">
              <w:rPr>
                <w:rFonts w:asciiTheme="minorEastAsia" w:hAnsiTheme="minorEastAsia" w:cs="Times New Roman" w:hint="eastAsia"/>
                <w:color w:val="000000" w:themeColor="text1"/>
                <w:szCs w:val="21"/>
              </w:rPr>
              <w:t>により</w:t>
            </w:r>
            <w:r w:rsidR="00BB0F27" w:rsidRPr="00ED4234">
              <w:rPr>
                <w:rFonts w:asciiTheme="minorEastAsia" w:hAnsiTheme="minorEastAsia" w:cs="Times New Roman" w:hint="eastAsia"/>
                <w:color w:val="000000" w:themeColor="text1"/>
                <w:szCs w:val="21"/>
              </w:rPr>
              <w:t>、健全な財務状況を維持する。</w:t>
            </w:r>
          </w:p>
          <w:p w:rsidR="00BB0F27" w:rsidRPr="00ED4234" w:rsidRDefault="00BB0F27" w:rsidP="00BB0F27">
            <w:pPr>
              <w:widowControl w:val="0"/>
              <w:ind w:leftChars="100" w:left="21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剰余金については、企業サービスの向上を第一に必要性を精査し、研究開発の推進、設備の充実、事業の拡大などに有効に活用する。</w:t>
            </w: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5B3927" w:rsidRPr="00ED4234" w:rsidRDefault="005B3927" w:rsidP="00BB0F27">
            <w:pPr>
              <w:widowControl w:val="0"/>
              <w:rPr>
                <w:rFonts w:asciiTheme="minorEastAsia" w:hAnsiTheme="minorEastAsia" w:cs="Times New Roman"/>
                <w:color w:val="000000" w:themeColor="text1"/>
                <w:szCs w:val="21"/>
              </w:rPr>
            </w:pPr>
          </w:p>
          <w:p w:rsidR="005B3927" w:rsidRPr="00ED4234" w:rsidRDefault="005B3927" w:rsidP="00BB0F27">
            <w:pPr>
              <w:widowControl w:val="0"/>
              <w:rPr>
                <w:rFonts w:asciiTheme="minorEastAsia" w:hAnsiTheme="minorEastAsia" w:cs="Times New Roman"/>
                <w:color w:val="000000" w:themeColor="text1"/>
                <w:szCs w:val="21"/>
              </w:rPr>
            </w:pPr>
          </w:p>
          <w:p w:rsidR="005B3927" w:rsidRPr="00ED4234" w:rsidRDefault="005B3927" w:rsidP="00BB0F27">
            <w:pPr>
              <w:widowControl w:val="0"/>
              <w:rPr>
                <w:rFonts w:asciiTheme="minorEastAsia" w:hAnsiTheme="minorEastAsia" w:cs="Times New Roman"/>
                <w:color w:val="000000" w:themeColor="text1"/>
                <w:szCs w:val="21"/>
              </w:rPr>
            </w:pPr>
          </w:p>
          <w:p w:rsidR="005B3927" w:rsidRPr="00ED4234" w:rsidRDefault="005B3927" w:rsidP="00BB0F27">
            <w:pPr>
              <w:widowControl w:val="0"/>
              <w:rPr>
                <w:rFonts w:asciiTheme="minorEastAsia" w:hAnsiTheme="minorEastAsia" w:cs="Times New Roman"/>
                <w:color w:val="000000" w:themeColor="text1"/>
                <w:szCs w:val="21"/>
              </w:rPr>
            </w:pPr>
          </w:p>
          <w:p w:rsidR="005B3927" w:rsidRPr="00ED4234" w:rsidRDefault="005B3927" w:rsidP="00BB0F27">
            <w:pPr>
              <w:widowControl w:val="0"/>
              <w:rPr>
                <w:rFonts w:asciiTheme="minorEastAsia" w:hAnsiTheme="minorEastAsia" w:cs="Times New Roman"/>
                <w:color w:val="000000" w:themeColor="text1"/>
                <w:szCs w:val="21"/>
              </w:rPr>
            </w:pPr>
          </w:p>
          <w:p w:rsidR="005B3927" w:rsidRPr="00ED4234" w:rsidRDefault="005B3927" w:rsidP="00BB0F27">
            <w:pPr>
              <w:widowControl w:val="0"/>
              <w:rPr>
                <w:rFonts w:asciiTheme="minorEastAsia" w:hAnsiTheme="minorEastAsia" w:cs="Times New Roman"/>
                <w:color w:val="000000" w:themeColor="text1"/>
                <w:szCs w:val="21"/>
              </w:rPr>
            </w:pPr>
          </w:p>
          <w:p w:rsidR="005B3927" w:rsidRPr="00ED4234" w:rsidRDefault="005B3927" w:rsidP="00BB0F27">
            <w:pPr>
              <w:widowControl w:val="0"/>
              <w:rPr>
                <w:rFonts w:asciiTheme="minorEastAsia" w:hAnsiTheme="minorEastAsia" w:cs="Times New Roman"/>
                <w:color w:val="000000" w:themeColor="text1"/>
                <w:szCs w:val="21"/>
              </w:rPr>
            </w:pPr>
          </w:p>
          <w:p w:rsidR="005B3927" w:rsidRPr="00ED4234" w:rsidRDefault="005B3927" w:rsidP="00BB0F27">
            <w:pPr>
              <w:widowControl w:val="0"/>
              <w:rPr>
                <w:rFonts w:asciiTheme="minorEastAsia" w:hAnsiTheme="minorEastAsia" w:cs="Times New Roman"/>
                <w:color w:val="000000" w:themeColor="text1"/>
                <w:szCs w:val="21"/>
              </w:rPr>
            </w:pPr>
          </w:p>
          <w:p w:rsidR="005B3927" w:rsidRPr="00ED4234" w:rsidRDefault="005B3927" w:rsidP="00BB0F27">
            <w:pPr>
              <w:widowControl w:val="0"/>
              <w:rPr>
                <w:rFonts w:asciiTheme="minorEastAsia" w:hAnsiTheme="minorEastAsia" w:cs="Times New Roman"/>
                <w:color w:val="000000" w:themeColor="text1"/>
                <w:szCs w:val="21"/>
              </w:rPr>
            </w:pPr>
          </w:p>
          <w:p w:rsidR="005B3927" w:rsidRPr="00ED4234" w:rsidRDefault="005B3927" w:rsidP="00BB0F27">
            <w:pPr>
              <w:widowControl w:val="0"/>
              <w:rPr>
                <w:rFonts w:asciiTheme="minorEastAsia" w:hAnsiTheme="minorEastAsia" w:cs="Times New Roman"/>
                <w:color w:val="000000" w:themeColor="text1"/>
                <w:szCs w:val="21"/>
              </w:rPr>
            </w:pPr>
          </w:p>
          <w:p w:rsidR="005B3927" w:rsidRPr="00ED4234" w:rsidRDefault="005B3927" w:rsidP="00BB0F27">
            <w:pPr>
              <w:widowControl w:val="0"/>
              <w:rPr>
                <w:rFonts w:asciiTheme="minorEastAsia" w:hAnsiTheme="minorEastAsia" w:cs="Times New Roman"/>
                <w:color w:val="000000" w:themeColor="text1"/>
                <w:szCs w:val="21"/>
              </w:rPr>
            </w:pPr>
          </w:p>
          <w:p w:rsidR="005B3927" w:rsidRPr="00ED4234" w:rsidRDefault="005B3927" w:rsidP="00BB0F27">
            <w:pPr>
              <w:widowControl w:val="0"/>
              <w:rPr>
                <w:rFonts w:asciiTheme="minorEastAsia" w:hAnsiTheme="minorEastAsia" w:cs="Times New Roman"/>
                <w:color w:val="000000" w:themeColor="text1"/>
                <w:szCs w:val="21"/>
              </w:rPr>
            </w:pPr>
          </w:p>
          <w:p w:rsidR="005B3927" w:rsidRPr="00ED4234" w:rsidRDefault="005B3927" w:rsidP="00BB0F27">
            <w:pPr>
              <w:widowControl w:val="0"/>
              <w:rPr>
                <w:rFonts w:asciiTheme="minorEastAsia" w:hAnsiTheme="minorEastAsia" w:cs="Times New Roman"/>
                <w:color w:val="000000" w:themeColor="text1"/>
                <w:szCs w:val="21"/>
              </w:rPr>
            </w:pPr>
          </w:p>
          <w:p w:rsidR="005B3927" w:rsidRPr="00ED4234" w:rsidRDefault="005B3927" w:rsidP="00BB0F27">
            <w:pPr>
              <w:widowControl w:val="0"/>
              <w:rPr>
                <w:rFonts w:asciiTheme="minorEastAsia" w:hAnsiTheme="minorEastAsia" w:cs="Times New Roman"/>
                <w:color w:val="000000" w:themeColor="text1"/>
                <w:szCs w:val="21"/>
              </w:rPr>
            </w:pPr>
          </w:p>
          <w:p w:rsidR="005B3927" w:rsidRPr="00ED4234" w:rsidRDefault="005B3927" w:rsidP="00BB0F27">
            <w:pPr>
              <w:widowControl w:val="0"/>
              <w:rPr>
                <w:rFonts w:asciiTheme="minorEastAsia" w:hAnsiTheme="minorEastAsia" w:cs="Times New Roman"/>
                <w:color w:val="000000" w:themeColor="text1"/>
                <w:szCs w:val="21"/>
              </w:rPr>
            </w:pPr>
          </w:p>
          <w:p w:rsidR="005B3927" w:rsidRPr="00ED4234" w:rsidRDefault="005B3927" w:rsidP="00BB0F27">
            <w:pPr>
              <w:widowControl w:val="0"/>
              <w:rPr>
                <w:rFonts w:asciiTheme="minorEastAsia" w:hAnsiTheme="minorEastAsia" w:cs="Times New Roman"/>
                <w:color w:val="000000" w:themeColor="text1"/>
                <w:szCs w:val="21"/>
              </w:rPr>
            </w:pPr>
          </w:p>
          <w:p w:rsidR="005B3927" w:rsidRPr="00ED4234" w:rsidRDefault="005B39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E059F" w:rsidRPr="00ED4234" w:rsidRDefault="001E059F" w:rsidP="00BB0F27">
            <w:pPr>
              <w:widowControl w:val="0"/>
              <w:rPr>
                <w:rFonts w:asciiTheme="minorEastAsia" w:hAnsiTheme="minorEastAsia" w:cs="Times New Roman"/>
                <w:color w:val="000000" w:themeColor="text1"/>
                <w:szCs w:val="21"/>
              </w:rPr>
            </w:pPr>
          </w:p>
          <w:p w:rsidR="009A187A" w:rsidRPr="00ED4234" w:rsidRDefault="009A187A" w:rsidP="00BB0F27">
            <w:pPr>
              <w:widowControl w:val="0"/>
              <w:rPr>
                <w:rFonts w:asciiTheme="minorEastAsia" w:hAnsiTheme="minorEastAsia" w:cs="Times New Roman"/>
                <w:color w:val="000000" w:themeColor="text1"/>
                <w:szCs w:val="21"/>
              </w:rPr>
            </w:pPr>
          </w:p>
          <w:p w:rsidR="009A187A" w:rsidRPr="00ED4234" w:rsidRDefault="009A187A" w:rsidP="00BB0F27">
            <w:pPr>
              <w:widowControl w:val="0"/>
              <w:rPr>
                <w:rFonts w:asciiTheme="minorEastAsia" w:hAnsiTheme="minorEastAsia" w:cs="Times New Roman"/>
                <w:color w:val="000000" w:themeColor="text1"/>
                <w:szCs w:val="21"/>
              </w:rPr>
            </w:pPr>
          </w:p>
          <w:p w:rsidR="00BC52FC" w:rsidRPr="00ED4234" w:rsidRDefault="00BC52FC" w:rsidP="00BB0F27">
            <w:pPr>
              <w:widowControl w:val="0"/>
              <w:rPr>
                <w:rFonts w:asciiTheme="minorEastAsia" w:hAnsiTheme="minorEastAsia" w:cs="Times New Roman"/>
                <w:color w:val="000000" w:themeColor="text1"/>
                <w:szCs w:val="21"/>
              </w:rPr>
            </w:pPr>
          </w:p>
          <w:p w:rsidR="00BC52FC" w:rsidRPr="00ED4234" w:rsidRDefault="00BC52FC" w:rsidP="00BB0F27">
            <w:pPr>
              <w:widowControl w:val="0"/>
              <w:rPr>
                <w:rFonts w:asciiTheme="minorEastAsia" w:hAnsiTheme="minorEastAsia" w:cs="Times New Roman"/>
                <w:color w:val="000000" w:themeColor="text1"/>
                <w:szCs w:val="21"/>
              </w:rPr>
            </w:pPr>
          </w:p>
          <w:p w:rsidR="0006747C" w:rsidRPr="00ED4234" w:rsidRDefault="0006747C" w:rsidP="00BB0F27">
            <w:pPr>
              <w:widowControl w:val="0"/>
              <w:rPr>
                <w:rFonts w:asciiTheme="minorEastAsia" w:hAnsiTheme="minorEastAsia" w:cs="Times New Roman"/>
                <w:color w:val="000000" w:themeColor="text1"/>
                <w:szCs w:val="21"/>
              </w:rPr>
            </w:pPr>
          </w:p>
          <w:p w:rsidR="0006747C" w:rsidRPr="00ED4234" w:rsidRDefault="0006747C" w:rsidP="00BB0F27">
            <w:pPr>
              <w:widowControl w:val="0"/>
              <w:rPr>
                <w:rFonts w:asciiTheme="minorEastAsia" w:hAnsiTheme="minorEastAsia" w:cs="Times New Roman"/>
                <w:color w:val="000000" w:themeColor="text1"/>
                <w:szCs w:val="21"/>
              </w:rPr>
            </w:pPr>
          </w:p>
          <w:p w:rsidR="00BC52FC" w:rsidRPr="00ED4234" w:rsidRDefault="00BC52FC" w:rsidP="00BB0F27">
            <w:pPr>
              <w:widowControl w:val="0"/>
              <w:rPr>
                <w:rFonts w:asciiTheme="minorEastAsia" w:hAnsiTheme="minorEastAsia" w:cs="Times New Roman"/>
                <w:color w:val="000000" w:themeColor="text1"/>
                <w:szCs w:val="21"/>
              </w:rPr>
            </w:pPr>
          </w:p>
          <w:p w:rsidR="00BC52FC" w:rsidRPr="00ED4234" w:rsidRDefault="00BC52FC" w:rsidP="00BB0F27">
            <w:pPr>
              <w:widowControl w:val="0"/>
              <w:rPr>
                <w:rFonts w:asciiTheme="minorEastAsia" w:hAnsiTheme="minorEastAsia" w:cs="Times New Roman"/>
                <w:color w:val="000000" w:themeColor="text1"/>
                <w:szCs w:val="21"/>
              </w:rPr>
            </w:pPr>
          </w:p>
          <w:p w:rsidR="001E059F" w:rsidRPr="00ED4234" w:rsidRDefault="001E059F" w:rsidP="00BB0F27">
            <w:pPr>
              <w:widowControl w:val="0"/>
              <w:rPr>
                <w:rFonts w:asciiTheme="minorEastAsia" w:hAnsiTheme="minorEastAsia" w:cs="Times New Roman"/>
                <w:color w:val="000000" w:themeColor="text1"/>
                <w:szCs w:val="21"/>
              </w:rPr>
            </w:pPr>
          </w:p>
          <w:p w:rsidR="00BB0F27" w:rsidRDefault="00BB0F27" w:rsidP="00BB0F27">
            <w:pPr>
              <w:widowControl w:val="0"/>
              <w:rPr>
                <w:rFonts w:asciiTheme="minorEastAsia" w:hAnsiTheme="minorEastAsia" w:cs="Times New Roman"/>
                <w:color w:val="000000" w:themeColor="text1"/>
                <w:szCs w:val="21"/>
              </w:rPr>
            </w:pPr>
          </w:p>
          <w:p w:rsidR="00D41C58" w:rsidRDefault="00D41C58" w:rsidP="00BB0F27">
            <w:pPr>
              <w:widowControl w:val="0"/>
              <w:rPr>
                <w:rFonts w:asciiTheme="minorEastAsia" w:hAnsiTheme="minorEastAsia" w:cs="Times New Roman"/>
                <w:color w:val="000000" w:themeColor="text1"/>
                <w:szCs w:val="21"/>
              </w:rPr>
            </w:pPr>
          </w:p>
          <w:p w:rsidR="00D41C58" w:rsidRDefault="00D41C58" w:rsidP="00BB0F27">
            <w:pPr>
              <w:widowControl w:val="0"/>
              <w:rPr>
                <w:rFonts w:asciiTheme="minorEastAsia" w:hAnsiTheme="minorEastAsia" w:cs="Times New Roman"/>
                <w:color w:val="000000" w:themeColor="text1"/>
                <w:szCs w:val="21"/>
              </w:rPr>
            </w:pPr>
          </w:p>
          <w:p w:rsidR="00D41C58" w:rsidRDefault="00D41C58" w:rsidP="00BB0F27">
            <w:pPr>
              <w:widowControl w:val="0"/>
              <w:rPr>
                <w:rFonts w:asciiTheme="minorEastAsia" w:hAnsiTheme="minorEastAsia" w:cs="Times New Roman"/>
                <w:color w:val="000000" w:themeColor="text1"/>
                <w:szCs w:val="21"/>
              </w:rPr>
            </w:pPr>
          </w:p>
          <w:p w:rsidR="00D41C58" w:rsidRDefault="00D41C58" w:rsidP="00BB0F27">
            <w:pPr>
              <w:widowControl w:val="0"/>
              <w:rPr>
                <w:rFonts w:asciiTheme="minorEastAsia" w:hAnsiTheme="minorEastAsia" w:cs="Times New Roman"/>
                <w:color w:val="000000" w:themeColor="text1"/>
                <w:szCs w:val="21"/>
              </w:rPr>
            </w:pPr>
          </w:p>
          <w:p w:rsidR="00D41C58" w:rsidRDefault="00D41C58" w:rsidP="00BB0F27">
            <w:pPr>
              <w:widowControl w:val="0"/>
              <w:rPr>
                <w:rFonts w:asciiTheme="minorEastAsia" w:hAnsiTheme="minorEastAsia" w:cs="Times New Roman"/>
                <w:color w:val="000000" w:themeColor="text1"/>
                <w:szCs w:val="21"/>
              </w:rPr>
            </w:pPr>
          </w:p>
          <w:p w:rsidR="00D41C58" w:rsidRDefault="00D41C58" w:rsidP="00BB0F27">
            <w:pPr>
              <w:widowControl w:val="0"/>
              <w:rPr>
                <w:rFonts w:asciiTheme="minorEastAsia" w:hAnsiTheme="minorEastAsia" w:cs="Times New Roman"/>
                <w:color w:val="000000" w:themeColor="text1"/>
                <w:szCs w:val="21"/>
              </w:rPr>
            </w:pPr>
          </w:p>
          <w:p w:rsidR="00D41C58" w:rsidRDefault="00D41C58" w:rsidP="00BB0F27">
            <w:pPr>
              <w:widowControl w:val="0"/>
              <w:rPr>
                <w:rFonts w:asciiTheme="minorEastAsia" w:hAnsiTheme="minorEastAsia" w:cs="Times New Roman"/>
                <w:color w:val="000000" w:themeColor="text1"/>
                <w:szCs w:val="21"/>
              </w:rPr>
            </w:pPr>
          </w:p>
          <w:p w:rsidR="00D41C58" w:rsidRPr="00ED4234" w:rsidRDefault="00D41C58"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 xml:space="preserve">第４　</w:t>
            </w:r>
            <w:r w:rsidRPr="00ED4234">
              <w:rPr>
                <w:rFonts w:asciiTheme="majorEastAsia" w:eastAsiaTheme="majorEastAsia" w:hAnsiTheme="majorEastAsia" w:cs="Times New Roman"/>
                <w:color w:val="000000" w:themeColor="text1"/>
                <w:szCs w:val="21"/>
              </w:rPr>
              <w:t>その他業務運営に関する重要事項</w:t>
            </w:r>
          </w:p>
          <w:p w:rsidR="00BB0F27" w:rsidRPr="00ED4234" w:rsidRDefault="00BB0F27" w:rsidP="001C390F">
            <w:pPr>
              <w:widowControl w:val="0"/>
              <w:rPr>
                <w:rFonts w:asciiTheme="minorEastAsia" w:hAnsiTheme="minorEastAsia" w:cs="Times New Roman"/>
                <w:color w:val="000000" w:themeColor="text1"/>
                <w:szCs w:val="21"/>
              </w:rPr>
            </w:pPr>
          </w:p>
          <w:p w:rsidR="001C390F" w:rsidRPr="00ED4234" w:rsidRDefault="001C390F" w:rsidP="001C390F">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１　施設の計画的な整備及び活用等</w:t>
            </w:r>
          </w:p>
          <w:p w:rsidR="00BB0F27" w:rsidRPr="00ED4234" w:rsidRDefault="00BB0F27" w:rsidP="00BB0F27">
            <w:pPr>
              <w:widowControl w:val="0"/>
              <w:ind w:leftChars="100" w:left="21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施設を良好かつ安全な状態に保持し、業務を円滑に進めるため、建物の改修計画を策定し、計画的に整備を進める。</w:t>
            </w:r>
          </w:p>
          <w:p w:rsidR="00BB0F27" w:rsidRPr="00ED4234" w:rsidRDefault="00BB0F27" w:rsidP="00BB0F27">
            <w:pPr>
              <w:widowControl w:val="0"/>
              <w:ind w:leftChars="100" w:left="21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また、財産を効率的・効果的に経営や業務に活かすため、土地・建物は適正に管理するとともに、有効活用を図る。</w:t>
            </w: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２　安全衛生管理等の徹底</w:t>
            </w:r>
          </w:p>
          <w:p w:rsidR="00BB0F27" w:rsidRPr="00ED4234" w:rsidRDefault="00BB0F27" w:rsidP="00BB0F27">
            <w:pPr>
              <w:widowControl w:val="0"/>
              <w:ind w:leftChars="100" w:left="21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顧客へ良好かつ安全な利用環境を提供するとともに、職員が快適かつ安全な労働環境で業務に従事することができるよう、安全対策の徹底と事故発生の防止に努める。</w:t>
            </w:r>
          </w:p>
          <w:p w:rsidR="00BB0F27" w:rsidRPr="00ED4234" w:rsidRDefault="00BB0F27" w:rsidP="00BB0F27">
            <w:pPr>
              <w:widowControl w:val="0"/>
              <w:ind w:leftChars="100" w:left="21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また、職員が心身ともに健康を保持し、その能力を十分発揮できるよう、相談に応じる体制を確保する。</w:t>
            </w:r>
          </w:p>
          <w:p w:rsidR="00BB0F27" w:rsidRPr="00ED4234" w:rsidRDefault="00BB0F27" w:rsidP="00BB0F27">
            <w:pPr>
              <w:widowControl w:val="0"/>
              <w:ind w:left="420" w:hangingChars="200" w:hanging="420"/>
              <w:rPr>
                <w:rFonts w:asciiTheme="minorEastAsia" w:hAnsiTheme="minorEastAsia" w:cs="Times New Roman"/>
                <w:color w:val="000000" w:themeColor="text1"/>
                <w:szCs w:val="21"/>
                <w:u w:val="single"/>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３　危機管理対策の推進・ＢＣＰの策定</w:t>
            </w:r>
          </w:p>
          <w:p w:rsidR="00BB0F27" w:rsidRPr="00ED4234" w:rsidRDefault="00BB0F27" w:rsidP="00BB0F27">
            <w:pPr>
              <w:widowControl w:val="0"/>
              <w:ind w:leftChars="100" w:left="21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震災の発生や新興感染症の流行などに備え、対応策を検討しておくとともに、災害が発生した場合は、被害拡大の防止に向けた対策を実施する。</w:t>
            </w:r>
          </w:p>
          <w:p w:rsidR="00BB0F27" w:rsidRPr="00ED4234" w:rsidRDefault="00BB0F27" w:rsidP="00BB0F27">
            <w:pPr>
              <w:widowControl w:val="0"/>
              <w:ind w:leftChars="100" w:left="21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ＢＣＰ（事業継続計画）を策定し、迅速な情報伝達・意思決定などの適切な初動対応ができるよう、連絡体制や責任を明確化するとともに、万が一、事業活動が中断した場合でも、計画に基づき復旧に注力し、業務中断に伴うリスクを最小限とするよう努める。また、定期的に緊急事態対処訓練を行う。</w:t>
            </w: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rsidP="00BB0F27">
            <w:pPr>
              <w:widowControl w:val="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４　社会的責任の遂行</w:t>
            </w:r>
          </w:p>
          <w:p w:rsidR="00BB0F27" w:rsidRPr="00ED4234" w:rsidRDefault="00BB0F27" w:rsidP="00853A0C">
            <w:pPr>
              <w:widowControl w:val="0"/>
              <w:ind w:left="210" w:hangingChars="100" w:hanging="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 xml:space="preserve">　　地方独立行政法人として、公正・適切な活動を通じ社会的責任を遂行</w:t>
            </w:r>
            <w:r w:rsidRPr="00ED4234">
              <w:rPr>
                <w:rFonts w:asciiTheme="minorEastAsia" w:hAnsiTheme="minorEastAsia" w:cs="Times New Roman" w:hint="eastAsia"/>
                <w:color w:val="000000" w:themeColor="text1"/>
                <w:szCs w:val="21"/>
              </w:rPr>
              <w:lastRenderedPageBreak/>
              <w:t>する。</w:t>
            </w: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E153AC" w:rsidP="00E153AC">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 xml:space="preserve">(1)　</w:t>
            </w:r>
            <w:r w:rsidR="00BB0F27" w:rsidRPr="00ED4234">
              <w:rPr>
                <w:rFonts w:asciiTheme="majorEastAsia" w:eastAsiaTheme="majorEastAsia" w:hAnsiTheme="majorEastAsia" w:cs="Times New Roman" w:hint="eastAsia"/>
                <w:color w:val="000000" w:themeColor="text1"/>
                <w:szCs w:val="21"/>
              </w:rPr>
              <w:t>情報公開の徹底</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事業内容や運営状況の一層の透明化を図るため、経営情報等の公開を徹底する。</w:t>
            </w:r>
          </w:p>
          <w:p w:rsidR="00BB0F27" w:rsidRPr="00ED4234" w:rsidRDefault="00BB0F27" w:rsidP="00BB0F27">
            <w:pPr>
              <w:widowControl w:val="0"/>
              <w:rPr>
                <w:rFonts w:asciiTheme="minorEastAsia" w:hAnsiTheme="minorEastAsia" w:cs="Times New Roman"/>
                <w:color w:val="000000" w:themeColor="text1"/>
                <w:szCs w:val="21"/>
              </w:rPr>
            </w:pPr>
          </w:p>
          <w:p w:rsidR="003D15DC" w:rsidRPr="00ED4234" w:rsidRDefault="003D15DC" w:rsidP="00BB0F27">
            <w:pPr>
              <w:widowControl w:val="0"/>
              <w:rPr>
                <w:rFonts w:asciiTheme="minorEastAsia" w:hAnsiTheme="minorEastAsia" w:cs="Times New Roman"/>
                <w:color w:val="000000" w:themeColor="text1"/>
                <w:szCs w:val="21"/>
              </w:rPr>
            </w:pPr>
          </w:p>
          <w:p w:rsidR="003D15DC" w:rsidRPr="00ED4234" w:rsidRDefault="003D15DC"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BB0F27" w:rsidRPr="00ED4234" w:rsidRDefault="00E153AC" w:rsidP="00E153AC">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 xml:space="preserve">(2)　</w:t>
            </w:r>
            <w:r w:rsidR="00BB0F27" w:rsidRPr="00ED4234">
              <w:rPr>
                <w:rFonts w:asciiTheme="majorEastAsia" w:eastAsiaTheme="majorEastAsia" w:hAnsiTheme="majorEastAsia" w:cs="Times New Roman" w:hint="eastAsia"/>
                <w:color w:val="000000" w:themeColor="text1"/>
                <w:szCs w:val="21"/>
              </w:rPr>
              <w:t>個人情報の保護と情報セキュリティ</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顧客の権利利益の保護を図るため、個人情報及び企業活動に関する情報を厳正に取り扱い、情報管理を徹底する。</w:t>
            </w:r>
          </w:p>
          <w:p w:rsidR="00BB0F27" w:rsidRPr="00ED4234" w:rsidRDefault="00BB0F27"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1C390F" w:rsidRPr="00ED4234" w:rsidRDefault="001C390F" w:rsidP="00BB0F27">
            <w:pPr>
              <w:widowControl w:val="0"/>
              <w:rPr>
                <w:rFonts w:asciiTheme="minorEastAsia" w:hAnsiTheme="minorEastAsia" w:cs="Times New Roman"/>
                <w:color w:val="000000" w:themeColor="text1"/>
                <w:szCs w:val="21"/>
              </w:rPr>
            </w:pPr>
          </w:p>
          <w:p w:rsidR="00BB0F27" w:rsidRPr="00ED4234" w:rsidRDefault="00E153AC" w:rsidP="00E153AC">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 xml:space="preserve">(3)　</w:t>
            </w:r>
            <w:r w:rsidR="00BB0F27" w:rsidRPr="00ED4234">
              <w:rPr>
                <w:rFonts w:asciiTheme="majorEastAsia" w:eastAsiaTheme="majorEastAsia" w:hAnsiTheme="majorEastAsia" w:cs="Times New Roman" w:hint="eastAsia"/>
                <w:color w:val="000000" w:themeColor="text1"/>
                <w:szCs w:val="21"/>
              </w:rPr>
              <w:t>コンプライアンスの徹底</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法令順守はもちろんのこと、職務執行に対する中立性と公平性を確保し、高い倫理観を持って業務を執行する職場環境を整備する。</w:t>
            </w: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E153AC" w:rsidP="00E153AC">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 xml:space="preserve">(4)　</w:t>
            </w:r>
            <w:r w:rsidR="00BB0F27" w:rsidRPr="00ED4234">
              <w:rPr>
                <w:rFonts w:asciiTheme="majorEastAsia" w:eastAsiaTheme="majorEastAsia" w:hAnsiTheme="majorEastAsia" w:cs="Times New Roman" w:hint="eastAsia"/>
                <w:color w:val="000000" w:themeColor="text1"/>
                <w:szCs w:val="21"/>
              </w:rPr>
              <w:t>適切なリスク管理</w:t>
            </w:r>
          </w:p>
          <w:p w:rsidR="00BB0F27" w:rsidRPr="00ED4234" w:rsidRDefault="00BB0F27" w:rsidP="00BB0F27">
            <w:pPr>
              <w:widowControl w:val="0"/>
              <w:ind w:left="420" w:hangingChars="200" w:hanging="42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 xml:space="preserve">　　　法人運営上のリスクを多面的に調査・検討し、適切にリスク管理を行う。</w:t>
            </w:r>
          </w:p>
          <w:p w:rsidR="00BB0F27" w:rsidRPr="00ED4234" w:rsidRDefault="00BB0F27" w:rsidP="00BB0F27">
            <w:pPr>
              <w:widowControl w:val="0"/>
              <w:ind w:left="420" w:hangingChars="200" w:hanging="420"/>
              <w:rPr>
                <w:rFonts w:asciiTheme="minorEastAsia" w:hAnsiTheme="minorEastAsia" w:cs="Times New Roman"/>
                <w:color w:val="000000" w:themeColor="text1"/>
                <w:szCs w:val="21"/>
              </w:rPr>
            </w:pPr>
          </w:p>
          <w:p w:rsidR="00BB0F27" w:rsidRPr="00ED4234" w:rsidRDefault="00E153AC" w:rsidP="00E153AC">
            <w:pPr>
              <w:widowControl w:val="0"/>
              <w:ind w:firstLineChars="100" w:firstLine="210"/>
              <w:rPr>
                <w:rFonts w:asciiTheme="majorEastAsia" w:eastAsiaTheme="majorEastAsia" w:hAnsiTheme="majorEastAsia" w:cs="Times New Roman"/>
                <w:color w:val="000000" w:themeColor="text1"/>
                <w:szCs w:val="21"/>
              </w:rPr>
            </w:pPr>
            <w:r w:rsidRPr="00ED4234">
              <w:rPr>
                <w:rFonts w:asciiTheme="majorEastAsia" w:eastAsiaTheme="majorEastAsia" w:hAnsiTheme="majorEastAsia" w:cs="Times New Roman" w:hint="eastAsia"/>
                <w:color w:val="000000" w:themeColor="text1"/>
                <w:szCs w:val="21"/>
              </w:rPr>
              <w:t xml:space="preserve">(5)　</w:t>
            </w:r>
            <w:r w:rsidR="00BB0F27" w:rsidRPr="00ED4234">
              <w:rPr>
                <w:rFonts w:asciiTheme="majorEastAsia" w:eastAsiaTheme="majorEastAsia" w:hAnsiTheme="majorEastAsia" w:cs="Times New Roman" w:hint="eastAsia"/>
                <w:color w:val="000000" w:themeColor="text1"/>
                <w:szCs w:val="21"/>
              </w:rPr>
              <w:t>環境に配慮した業務運営</w:t>
            </w:r>
          </w:p>
          <w:p w:rsidR="00BB0F27" w:rsidRPr="00ED4234" w:rsidRDefault="00BB0F27" w:rsidP="00BB0F27">
            <w:pPr>
              <w:widowControl w:val="0"/>
              <w:ind w:leftChars="200" w:left="420" w:firstLineChars="100" w:firstLine="210"/>
              <w:rPr>
                <w:rFonts w:asciiTheme="minorEastAsia" w:hAnsiTheme="minorEastAsia" w:cs="Times New Roman"/>
                <w:color w:val="000000" w:themeColor="text1"/>
                <w:szCs w:val="21"/>
              </w:rPr>
            </w:pPr>
            <w:r w:rsidRPr="00ED4234">
              <w:rPr>
                <w:rFonts w:asciiTheme="minorEastAsia" w:hAnsiTheme="minorEastAsia" w:cs="Times New Roman" w:hint="eastAsia"/>
                <w:color w:val="000000" w:themeColor="text1"/>
                <w:szCs w:val="21"/>
              </w:rPr>
              <w:t>環境への負荷を低減するため、環境に配慮した業務運営に努める。</w:t>
            </w:r>
          </w:p>
          <w:p w:rsidR="00BB0F27" w:rsidRPr="00ED4234" w:rsidRDefault="00BB0F27" w:rsidP="00BB0F27">
            <w:pPr>
              <w:widowControl w:val="0"/>
              <w:ind w:left="420" w:hangingChars="200" w:hanging="420"/>
              <w:rPr>
                <w:rFonts w:asciiTheme="minorEastAsia" w:hAnsiTheme="minorEastAsia" w:cs="Times New Roman"/>
                <w:color w:val="000000" w:themeColor="text1"/>
                <w:szCs w:val="21"/>
              </w:rPr>
            </w:pPr>
          </w:p>
          <w:p w:rsidR="00BB0F27" w:rsidRPr="00ED4234" w:rsidRDefault="00BB0F27" w:rsidP="00BB0F27">
            <w:pPr>
              <w:widowControl w:val="0"/>
              <w:rPr>
                <w:rFonts w:asciiTheme="minorEastAsia" w:hAnsiTheme="minorEastAsia" w:cs="Times New Roman"/>
                <w:color w:val="000000" w:themeColor="text1"/>
                <w:szCs w:val="21"/>
              </w:rPr>
            </w:pPr>
          </w:p>
          <w:p w:rsidR="00BB0F27" w:rsidRPr="00ED4234" w:rsidRDefault="00BB0F27">
            <w:pPr>
              <w:rPr>
                <w:rFonts w:asciiTheme="minorEastAsia" w:hAnsiTheme="minorEastAsia"/>
                <w:color w:val="000000" w:themeColor="text1"/>
                <w:szCs w:val="21"/>
              </w:rPr>
            </w:pPr>
          </w:p>
        </w:tc>
        <w:tc>
          <w:tcPr>
            <w:tcW w:w="7194" w:type="dxa"/>
          </w:tcPr>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ind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地方独立行政法人法（平成15年法律第118号）第26条の規定に基づき、大阪府知事から指示を受けた平成28年4月1日から平成32年3月31日までの4年間における地方独立行政法人大阪府立産業技術総合研究所（以下「産技研」という）の中期目標を達成するため、以下のとおり計画（以下「中期計画」という）を定める。</w:t>
            </w: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659CC">
            <w:pPr>
              <w:ind w:left="420" w:hangingChars="200" w:hanging="420"/>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第</w:t>
            </w:r>
            <w:r w:rsidR="008B7970" w:rsidRPr="00073AB3">
              <w:rPr>
                <w:rFonts w:asciiTheme="majorEastAsia" w:eastAsiaTheme="majorEastAsia" w:hAnsiTheme="majorEastAsia" w:hint="eastAsia"/>
                <w:color w:val="000000" w:themeColor="text1"/>
              </w:rPr>
              <w:t>１</w:t>
            </w:r>
            <w:r w:rsidRPr="00073AB3">
              <w:rPr>
                <w:rFonts w:asciiTheme="majorEastAsia" w:eastAsiaTheme="majorEastAsia" w:hAnsiTheme="majorEastAsia" w:hint="eastAsia"/>
                <w:color w:val="000000" w:themeColor="text1"/>
              </w:rPr>
              <w:t xml:space="preserve">　住民に対して提供するサービスその他の業務の質の向上に関する</w:t>
            </w:r>
            <w:r w:rsidR="001A1DAD" w:rsidRPr="00073AB3">
              <w:rPr>
                <w:rFonts w:asciiTheme="majorEastAsia" w:eastAsiaTheme="majorEastAsia" w:hAnsiTheme="majorEastAsia" w:hint="eastAsia"/>
                <w:color w:val="000000" w:themeColor="text1"/>
              </w:rPr>
              <w:t>目標を達成するためとるべき措置</w:t>
            </w:r>
          </w:p>
          <w:p w:rsidR="00745716" w:rsidRPr="00073AB3" w:rsidRDefault="00745716" w:rsidP="00745716">
            <w:pPr>
              <w:rPr>
                <w:rFonts w:asciiTheme="minorEastAsia" w:hAnsiTheme="minorEastAsia"/>
                <w:color w:val="000000" w:themeColor="text1"/>
              </w:rPr>
            </w:pPr>
          </w:p>
          <w:p w:rsidR="00745716" w:rsidRPr="00073AB3" w:rsidRDefault="00745716" w:rsidP="00745716">
            <w:pPr>
              <w:widowControl w:val="0"/>
              <w:rPr>
                <w:rFonts w:asciiTheme="majorEastAsia" w:eastAsiaTheme="majorEastAsia" w:hAnsiTheme="majorEastAsia" w:cs="HGSｺﾞｼｯｸM"/>
                <w:color w:val="000000" w:themeColor="text1"/>
                <w:kern w:val="0"/>
                <w:szCs w:val="21"/>
              </w:rPr>
            </w:pPr>
            <w:r w:rsidRPr="00073AB3">
              <w:rPr>
                <w:rFonts w:asciiTheme="majorEastAsia" w:eastAsiaTheme="majorEastAsia" w:hAnsiTheme="majorEastAsia" w:cs="HGSｺﾞｼｯｸM" w:hint="eastAsia"/>
                <w:color w:val="000000" w:themeColor="text1"/>
                <w:kern w:val="0"/>
                <w:szCs w:val="21"/>
              </w:rPr>
              <w:t>１　中小企業の成長を支える多様な技術支援</w:t>
            </w: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58226C" w:rsidP="0058226C">
            <w:pPr>
              <w:ind w:firstLineChars="100" w:firstLine="210"/>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 xml:space="preserve">(1)　</w:t>
            </w:r>
            <w:r w:rsidR="00745716" w:rsidRPr="00073AB3">
              <w:rPr>
                <w:rFonts w:asciiTheme="majorEastAsia" w:eastAsiaTheme="majorEastAsia" w:hAnsiTheme="majorEastAsia" w:hint="eastAsia"/>
                <w:color w:val="000000" w:themeColor="text1"/>
              </w:rPr>
              <w:t>多様な技術相談</w:t>
            </w:r>
            <w:r w:rsidR="00D27B58" w:rsidRPr="00073AB3">
              <w:rPr>
                <w:rFonts w:asciiTheme="majorEastAsia" w:eastAsiaTheme="majorEastAsia" w:hAnsiTheme="majorEastAsia" w:hint="eastAsia"/>
                <w:color w:val="000000" w:themeColor="text1"/>
              </w:rPr>
              <w:t>とフォローアップの強化</w:t>
            </w:r>
          </w:p>
          <w:p w:rsidR="00745716" w:rsidRPr="00073AB3" w:rsidRDefault="00745716" w:rsidP="0058226C">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来所相談、電話相談、インターネット相談、現地相談への対応など、</w:t>
            </w:r>
            <w:r w:rsidR="00B23155" w:rsidRPr="00073AB3">
              <w:rPr>
                <w:rFonts w:asciiTheme="minorEastAsia" w:hAnsiTheme="minorEastAsia" w:hint="eastAsia"/>
                <w:color w:val="000000" w:themeColor="text1"/>
              </w:rPr>
              <w:t>顧客</w:t>
            </w:r>
            <w:r w:rsidRPr="00073AB3">
              <w:rPr>
                <w:rFonts w:asciiTheme="minorEastAsia" w:hAnsiTheme="minorEastAsia" w:hint="eastAsia"/>
                <w:color w:val="000000" w:themeColor="text1"/>
              </w:rPr>
              <w:t>の利便性向上や提案型サービスに繋がる多様な相談機会を</w:t>
            </w:r>
            <w:r w:rsidR="00B23155" w:rsidRPr="00073AB3">
              <w:rPr>
                <w:rFonts w:asciiTheme="minorEastAsia" w:hAnsiTheme="minorEastAsia" w:hint="eastAsia"/>
                <w:color w:val="000000" w:themeColor="text1"/>
              </w:rPr>
              <w:t>確保し</w:t>
            </w:r>
            <w:r w:rsidR="00B23155" w:rsidRPr="00073AB3">
              <w:rPr>
                <w:rFonts w:asciiTheme="minorEastAsia" w:hAnsiTheme="minorEastAsia" w:hint="eastAsia"/>
                <w:color w:val="000000" w:themeColor="text1"/>
              </w:rPr>
              <w:lastRenderedPageBreak/>
              <w:t>つつ、一層</w:t>
            </w:r>
            <w:r w:rsidRPr="00073AB3">
              <w:rPr>
                <w:rFonts w:asciiTheme="minorEastAsia" w:hAnsiTheme="minorEastAsia" w:hint="eastAsia"/>
                <w:color w:val="000000" w:themeColor="text1"/>
              </w:rPr>
              <w:t>企業の課題解決に結び付け</w:t>
            </w:r>
            <w:r w:rsidR="00B23155" w:rsidRPr="00073AB3">
              <w:rPr>
                <w:rFonts w:asciiTheme="minorEastAsia" w:hAnsiTheme="minorEastAsia" w:hint="eastAsia"/>
                <w:color w:val="000000" w:themeColor="text1"/>
              </w:rPr>
              <w:t>られるよう努める。</w:t>
            </w:r>
          </w:p>
          <w:p w:rsidR="00745716" w:rsidRPr="00073AB3" w:rsidRDefault="00B23155" w:rsidP="0058226C">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このため</w:t>
            </w:r>
            <w:r w:rsidR="00745716" w:rsidRPr="00073AB3">
              <w:rPr>
                <w:rFonts w:asciiTheme="minorEastAsia" w:hAnsiTheme="minorEastAsia" w:hint="eastAsia"/>
                <w:color w:val="000000" w:themeColor="text1"/>
              </w:rPr>
              <w:t>、具体的な課題を抱えて自ら来所する企業の技術相談（来所相談）と現地相談について、</w:t>
            </w:r>
            <w:r w:rsidRPr="00073AB3">
              <w:rPr>
                <w:rFonts w:asciiTheme="minorEastAsia" w:hAnsiTheme="minorEastAsia" w:hint="eastAsia"/>
                <w:color w:val="000000" w:themeColor="text1"/>
              </w:rPr>
              <w:t>顧客</w:t>
            </w:r>
            <w:r w:rsidR="00745716" w:rsidRPr="00073AB3">
              <w:rPr>
                <w:rFonts w:asciiTheme="minorEastAsia" w:hAnsiTheme="minorEastAsia" w:hint="eastAsia"/>
                <w:color w:val="000000" w:themeColor="text1"/>
              </w:rPr>
              <w:t>によるアンケート結果を基に技術相談満足度を把握し、サービスの質の向上に努める。</w:t>
            </w:r>
          </w:p>
          <w:p w:rsidR="00745716" w:rsidRPr="00A55226" w:rsidRDefault="00745716" w:rsidP="00745716">
            <w:pPr>
              <w:rPr>
                <w:rFonts w:asciiTheme="minorEastAsia" w:hAnsiTheme="minorEastAsia"/>
                <w:color w:val="000000" w:themeColor="text1"/>
              </w:rPr>
            </w:pPr>
          </w:p>
          <w:p w:rsidR="00745716" w:rsidRPr="00073AB3" w:rsidRDefault="00745716" w:rsidP="0058226C">
            <w:pPr>
              <w:ind w:firstLineChars="200" w:firstLine="420"/>
              <w:rPr>
                <w:rFonts w:asciiTheme="minorEastAsia" w:hAnsiTheme="minorEastAsia"/>
                <w:color w:val="000000" w:themeColor="text1"/>
              </w:rPr>
            </w:pPr>
            <w:r w:rsidRPr="00073AB3">
              <w:rPr>
                <w:rFonts w:asciiTheme="minorEastAsia" w:hAnsiTheme="minorEastAsia" w:hint="eastAsia"/>
                <w:color w:val="000000" w:themeColor="text1"/>
              </w:rPr>
              <w:t>【技術相談内容の充実】</w:t>
            </w:r>
          </w:p>
          <w:p w:rsidR="00745716" w:rsidRPr="00073AB3" w:rsidRDefault="00745716" w:rsidP="0058226C">
            <w:pPr>
              <w:ind w:firstLineChars="300" w:firstLine="630"/>
              <w:rPr>
                <w:rFonts w:asciiTheme="minorEastAsia" w:hAnsiTheme="minorEastAsia"/>
                <w:color w:val="000000" w:themeColor="text1"/>
              </w:rPr>
            </w:pPr>
            <w:r w:rsidRPr="00073AB3">
              <w:rPr>
                <w:rFonts w:asciiTheme="minorEastAsia" w:hAnsiTheme="minorEastAsia" w:hint="eastAsia"/>
                <w:color w:val="000000" w:themeColor="text1"/>
              </w:rPr>
              <w:t xml:space="preserve">目標値：中期計画期間中の技術相談満足度　</w:t>
            </w:r>
            <w:r w:rsidR="0066472F">
              <w:rPr>
                <w:rFonts w:asciiTheme="minorEastAsia" w:hAnsiTheme="minorEastAsia" w:hint="eastAsia"/>
                <w:color w:val="000000" w:themeColor="text1"/>
              </w:rPr>
              <w:t>9</w:t>
            </w:r>
            <w:r w:rsidR="0058226C" w:rsidRPr="00073AB3">
              <w:rPr>
                <w:rFonts w:asciiTheme="minorEastAsia" w:hAnsiTheme="minorEastAsia" w:hint="eastAsia"/>
                <w:color w:val="000000" w:themeColor="text1"/>
              </w:rPr>
              <w:t>0％</w:t>
            </w:r>
            <w:r w:rsidR="0066472F">
              <w:rPr>
                <w:rFonts w:asciiTheme="minorEastAsia" w:hAnsiTheme="minorEastAsia" w:hint="eastAsia"/>
                <w:color w:val="000000" w:themeColor="text1"/>
              </w:rPr>
              <w:t>以上</w:t>
            </w:r>
          </w:p>
          <w:p w:rsidR="00745716" w:rsidRPr="00073AB3" w:rsidRDefault="00745716" w:rsidP="0058226C">
            <w:pPr>
              <w:ind w:leftChars="300" w:left="830" w:hangingChars="100" w:hanging="2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・「技術相談満足度」＝</w:t>
            </w:r>
            <w:r w:rsidR="00A55226">
              <w:rPr>
                <w:rFonts w:asciiTheme="minorEastAsia" w:hAnsiTheme="minorEastAsia" w:hint="eastAsia"/>
                <w:color w:val="000000" w:themeColor="text1"/>
                <w:sz w:val="20"/>
                <w:szCs w:val="20"/>
              </w:rPr>
              <w:t>（「</w:t>
            </w:r>
            <w:r w:rsidR="0066472F" w:rsidRPr="0066472F">
              <w:rPr>
                <w:rFonts w:ascii="ＭＳ 明朝" w:hAnsi="ＭＳ 明朝" w:hint="eastAsia"/>
                <w:color w:val="000000" w:themeColor="text1"/>
                <w:kern w:val="0"/>
                <w:sz w:val="20"/>
                <w:szCs w:val="20"/>
              </w:rPr>
              <w:t>来所相談者のうち、内容に満足と回答した件数」＋「現地相談者のうち、内容に満足と回答した</w:t>
            </w:r>
            <w:r w:rsidR="0066472F">
              <w:rPr>
                <w:rFonts w:ascii="ＭＳ 明朝" w:hAnsi="ＭＳ 明朝" w:hint="eastAsia"/>
                <w:color w:val="000000" w:themeColor="text1"/>
                <w:kern w:val="0"/>
                <w:sz w:val="20"/>
                <w:szCs w:val="20"/>
              </w:rPr>
              <w:t>件数</w:t>
            </w:r>
            <w:r w:rsidR="00A55226" w:rsidRPr="00073AB3">
              <w:rPr>
                <w:rFonts w:asciiTheme="minorEastAsia" w:hAnsiTheme="minorEastAsia" w:hint="eastAsia"/>
                <w:color w:val="000000" w:themeColor="text1"/>
                <w:sz w:val="20"/>
                <w:szCs w:val="20"/>
              </w:rPr>
              <w:t>」）</w:t>
            </w:r>
            <w:r w:rsidRPr="00073AB3">
              <w:rPr>
                <w:rFonts w:asciiTheme="minorEastAsia" w:hAnsiTheme="minorEastAsia" w:hint="eastAsia"/>
                <w:color w:val="000000" w:themeColor="text1"/>
                <w:sz w:val="20"/>
                <w:szCs w:val="20"/>
              </w:rPr>
              <w:t>÷（「来所相談件数」＋「現地相談件数」）×100</w:t>
            </w:r>
          </w:p>
          <w:p w:rsidR="00745716" w:rsidRPr="00073AB3" w:rsidRDefault="00745716" w:rsidP="0058226C">
            <w:pPr>
              <w:ind w:left="1200" w:hangingChars="600" w:hanging="12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注</w:t>
            </w:r>
            <w:r w:rsidR="0058226C" w:rsidRPr="00073AB3">
              <w:rPr>
                <w:rFonts w:asciiTheme="minorEastAsia" w:hAnsiTheme="minorEastAsia" w:hint="eastAsia"/>
                <w:color w:val="000000" w:themeColor="text1"/>
                <w:sz w:val="20"/>
                <w:szCs w:val="20"/>
              </w:rPr>
              <w:t>）</w:t>
            </w:r>
            <w:r w:rsidRPr="00073AB3">
              <w:rPr>
                <w:rFonts w:asciiTheme="minorEastAsia" w:hAnsiTheme="minorEastAsia" w:hint="eastAsia"/>
                <w:color w:val="000000" w:themeColor="text1"/>
                <w:sz w:val="20"/>
                <w:szCs w:val="20"/>
              </w:rPr>
              <w:t>来所相談件数、現地相談件数はいずれもアンケート回答数とする。</w:t>
            </w:r>
          </w:p>
          <w:p w:rsidR="00745716" w:rsidRPr="00073AB3" w:rsidRDefault="00745716" w:rsidP="0058226C">
            <w:pPr>
              <w:ind w:firstLineChars="550" w:firstLine="11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評価方法：産技研でのアンケート調査</w:t>
            </w:r>
          </w:p>
          <w:p w:rsidR="00745716" w:rsidRPr="00073AB3" w:rsidRDefault="00745716" w:rsidP="0058226C">
            <w:pPr>
              <w:ind w:leftChars="524" w:left="1900" w:hangingChars="400" w:hanging="8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対象者：技術相談（複数社同時来所の場合は各社毎、1社複数名の場合は代表者）</w:t>
            </w:r>
          </w:p>
          <w:p w:rsidR="00745716" w:rsidRPr="00073AB3" w:rsidRDefault="00745716" w:rsidP="00745716">
            <w:pPr>
              <w:rPr>
                <w:rFonts w:asciiTheme="minorEastAsia" w:hAnsiTheme="minorEastAsia"/>
                <w:color w:val="000000" w:themeColor="text1"/>
              </w:rPr>
            </w:pPr>
          </w:p>
          <w:p w:rsidR="0058226C" w:rsidRPr="00073AB3" w:rsidRDefault="0058226C" w:rsidP="0058226C">
            <w:pPr>
              <w:widowControl w:val="0"/>
              <w:ind w:firstLineChars="100" w:firstLine="21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(2)　高度な依頼試験や</w:t>
            </w:r>
            <w:r w:rsidR="0066472F">
              <w:rPr>
                <w:rFonts w:asciiTheme="majorEastAsia" w:eastAsiaTheme="majorEastAsia" w:hAnsiTheme="majorEastAsia" w:cs="Times New Roman" w:hint="eastAsia"/>
                <w:color w:val="000000" w:themeColor="text1"/>
                <w:szCs w:val="21"/>
              </w:rPr>
              <w:t>設備</w:t>
            </w:r>
            <w:r w:rsidRPr="00073AB3">
              <w:rPr>
                <w:rFonts w:asciiTheme="majorEastAsia" w:eastAsiaTheme="majorEastAsia" w:hAnsiTheme="majorEastAsia" w:cs="Times New Roman" w:hint="eastAsia"/>
                <w:color w:val="000000" w:themeColor="text1"/>
                <w:szCs w:val="21"/>
              </w:rPr>
              <w:t>開放等の技術支援の提供</w:t>
            </w:r>
          </w:p>
          <w:p w:rsidR="00745716" w:rsidRPr="00073AB3" w:rsidRDefault="00745716" w:rsidP="0058226C">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依頼試験については、計画的な設備機器更新や保守・校正点検等により設備機器の性能を維持することで、客観的かつ信頼性の高い正確な試験結果を顧客に提供する。</w:t>
            </w:r>
          </w:p>
          <w:p w:rsidR="00745716" w:rsidRPr="00073AB3" w:rsidRDefault="0066472F" w:rsidP="0058226C">
            <w:pPr>
              <w:ind w:leftChars="200" w:left="420" w:firstLineChars="100" w:firstLine="210"/>
              <w:rPr>
                <w:rFonts w:asciiTheme="minorEastAsia" w:hAnsiTheme="minorEastAsia"/>
                <w:color w:val="000000" w:themeColor="text1"/>
              </w:rPr>
            </w:pPr>
            <w:r>
              <w:rPr>
                <w:rFonts w:asciiTheme="minorEastAsia" w:hAnsiTheme="minorEastAsia" w:hint="eastAsia"/>
                <w:color w:val="000000" w:themeColor="text1"/>
              </w:rPr>
              <w:t>設備開放</w:t>
            </w:r>
            <w:r w:rsidR="00745716" w:rsidRPr="00073AB3">
              <w:rPr>
                <w:rFonts w:asciiTheme="minorEastAsia" w:hAnsiTheme="minorEastAsia" w:hint="eastAsia"/>
                <w:color w:val="000000" w:themeColor="text1"/>
              </w:rPr>
              <w:t>については、高度な設備でも職員の支援のもと企業の研究者が利用できるようにすることで、付加価値の高いものづくりをめざす企業のニーズに対応する。</w:t>
            </w:r>
          </w:p>
          <w:p w:rsidR="00B23155" w:rsidRPr="00073AB3" w:rsidRDefault="00745716" w:rsidP="00B23155">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機器選定にあたっては、企業ニーズを十分に把握した上で、国等の補助事業や委託事業等も活用して、最新機器の導入に努める。また、活用を促進するため、機器利用技術講習会や</w:t>
            </w:r>
            <w:r w:rsidR="00B23155" w:rsidRPr="00073AB3">
              <w:rPr>
                <w:rFonts w:asciiTheme="minorEastAsia" w:hAnsiTheme="minorEastAsia" w:hint="eastAsia"/>
                <w:color w:val="000000" w:themeColor="text1"/>
              </w:rPr>
              <w:t>分野ごとに関連する一連の機器・施設を紹介するラボツアー等を開催し、測定のノウハウや有効な活用方法を利用者に解説する。</w:t>
            </w:r>
          </w:p>
          <w:p w:rsidR="00745716" w:rsidRPr="00073AB3" w:rsidRDefault="00B23155" w:rsidP="00B23155">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新規の機器の導入により、依頼試験、</w:t>
            </w:r>
            <w:r w:rsidR="0066472F">
              <w:rPr>
                <w:rFonts w:asciiTheme="minorEastAsia" w:hAnsiTheme="minorEastAsia" w:hint="eastAsia"/>
                <w:color w:val="000000" w:themeColor="text1"/>
              </w:rPr>
              <w:t>設備</w:t>
            </w:r>
            <w:r w:rsidRPr="00073AB3">
              <w:rPr>
                <w:rFonts w:asciiTheme="minorEastAsia" w:hAnsiTheme="minorEastAsia" w:hint="eastAsia"/>
                <w:color w:val="000000" w:themeColor="text1"/>
              </w:rPr>
              <w:t>開放という基本的なサー</w:t>
            </w:r>
            <w:r w:rsidRPr="00073AB3">
              <w:rPr>
                <w:rFonts w:asciiTheme="minorEastAsia" w:hAnsiTheme="minorEastAsia" w:hint="eastAsia"/>
                <w:color w:val="000000" w:themeColor="text1"/>
              </w:rPr>
              <w:lastRenderedPageBreak/>
              <w:t>ビスの充実を図るとともに、より難度の高い課題への対応、より質の高いサービスの提供を重視し、１）規格外の試験、製品開発の過程における特殊性能評価や機能の検証に対応するオーダーメイド依頼試験と、２）課題解決につながる受託研究、簡易受託研究の利用拡大に</w:t>
            </w:r>
            <w:r w:rsidR="003D15DC" w:rsidRPr="00073AB3">
              <w:rPr>
                <w:rFonts w:asciiTheme="minorEastAsia" w:hAnsiTheme="minorEastAsia" w:hint="eastAsia"/>
                <w:color w:val="000000" w:themeColor="text1"/>
              </w:rPr>
              <w:t>つなげる。</w:t>
            </w:r>
          </w:p>
          <w:p w:rsidR="00745716" w:rsidRPr="00073AB3" w:rsidRDefault="00745716" w:rsidP="00745716">
            <w:pPr>
              <w:rPr>
                <w:rFonts w:asciiTheme="minorEastAsia" w:hAnsiTheme="minorEastAsia"/>
                <w:color w:val="000000" w:themeColor="text1"/>
              </w:rPr>
            </w:pPr>
          </w:p>
          <w:p w:rsidR="00103E4A" w:rsidRDefault="00A67683" w:rsidP="00041F7A">
            <w:pPr>
              <w:ind w:firstLineChars="100" w:firstLine="210"/>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(3)　中小企業の海外展開を支える電磁波関連試験（ＥＭＣ）事業の拡充</w:t>
            </w:r>
          </w:p>
          <w:p w:rsidR="00C568E3" w:rsidRPr="00C568E3" w:rsidRDefault="00C568E3" w:rsidP="00C568E3">
            <w:pPr>
              <w:widowControl w:val="0"/>
              <w:jc w:val="right"/>
              <w:rPr>
                <w:rFonts w:asciiTheme="minorEastAsia" w:hAnsiTheme="minorEastAsia" w:cs="Times New Roman"/>
                <w:color w:val="000000" w:themeColor="text1"/>
                <w:szCs w:val="21"/>
                <w:u w:val="single"/>
              </w:rPr>
            </w:pPr>
            <w:r w:rsidRPr="00C568E3">
              <w:rPr>
                <w:rFonts w:asciiTheme="minorEastAsia" w:hAnsiTheme="minorEastAsia" w:cs="Times New Roman" w:hint="eastAsia"/>
                <w:color w:val="000000" w:themeColor="text1"/>
                <w:szCs w:val="21"/>
                <w:u w:val="single"/>
              </w:rPr>
              <w:t>※</w:t>
            </w:r>
            <w:r w:rsidR="0066472F">
              <w:rPr>
                <w:rFonts w:asciiTheme="minorEastAsia" w:hAnsiTheme="minorEastAsia" w:cs="Times New Roman" w:hint="eastAsia"/>
                <w:color w:val="000000" w:themeColor="text1"/>
                <w:szCs w:val="21"/>
                <w:u w:val="single"/>
              </w:rPr>
              <w:t>調整</w:t>
            </w:r>
            <w:r w:rsidRPr="00C568E3">
              <w:rPr>
                <w:rFonts w:asciiTheme="minorEastAsia" w:hAnsiTheme="minorEastAsia" w:cs="Times New Roman" w:hint="eastAsia"/>
                <w:color w:val="000000" w:themeColor="text1"/>
                <w:szCs w:val="21"/>
                <w:u w:val="single"/>
              </w:rPr>
              <w:t>中</w:t>
            </w:r>
          </w:p>
          <w:p w:rsidR="00103E4A" w:rsidRPr="00073AB3" w:rsidRDefault="00103E4A" w:rsidP="00103E4A">
            <w:pPr>
              <w:ind w:leftChars="200" w:left="420" w:firstLineChars="100" w:firstLine="210"/>
              <w:rPr>
                <w:rFonts w:asciiTheme="minorEastAsia" w:hAnsiTheme="minorEastAsia"/>
                <w:color w:val="000000" w:themeColor="text1"/>
                <w:szCs w:val="21"/>
              </w:rPr>
            </w:pPr>
            <w:r w:rsidRPr="00073AB3">
              <w:rPr>
                <w:rFonts w:asciiTheme="minorEastAsia" w:hAnsiTheme="minorEastAsia" w:hint="eastAsia"/>
                <w:color w:val="000000" w:themeColor="text1"/>
                <w:szCs w:val="21"/>
              </w:rPr>
              <w:t>電波暗室を利用したＥＭＣ事業については、平成８年、和泉市へ移転以降、産技研の強みとなっており、技術の進歩に応じた精度の高いサービスを提供すべく施設の充実を目指す。さらに、関西に集積するエレクトロニクスや医療機器等の高度なものづくり中小企業に対しては、海外展開を技術面から支援する体制を構築する</w:t>
            </w:r>
            <w:r w:rsidRPr="00073AB3">
              <w:rPr>
                <w:rFonts w:asciiTheme="minorEastAsia" w:hAnsiTheme="minorEastAsia" w:hint="eastAsia"/>
                <w:color w:val="000000" w:themeColor="text1"/>
                <w:szCs w:val="21"/>
                <w:vertAlign w:val="superscript"/>
              </w:rPr>
              <w:t>※</w:t>
            </w:r>
            <w:r w:rsidR="0066472F">
              <w:rPr>
                <w:rFonts w:asciiTheme="minorEastAsia" w:hAnsiTheme="minorEastAsia" w:hint="eastAsia"/>
                <w:color w:val="000000" w:themeColor="text1"/>
                <w:szCs w:val="21"/>
                <w:vertAlign w:val="superscript"/>
              </w:rPr>
              <w:t>１</w:t>
            </w:r>
            <w:r w:rsidRPr="00073AB3">
              <w:rPr>
                <w:rFonts w:asciiTheme="minorEastAsia" w:hAnsiTheme="minorEastAsia" w:hint="eastAsia"/>
                <w:color w:val="000000" w:themeColor="text1"/>
                <w:szCs w:val="21"/>
              </w:rPr>
              <w:t>。</w:t>
            </w:r>
          </w:p>
          <w:p w:rsidR="002F3CC2" w:rsidRPr="00073AB3" w:rsidRDefault="002F3CC2" w:rsidP="002F3CC2">
            <w:pPr>
              <w:ind w:leftChars="200" w:left="420" w:firstLineChars="100" w:firstLine="210"/>
              <w:rPr>
                <w:rFonts w:asciiTheme="minorEastAsia" w:hAnsiTheme="minorEastAsia"/>
                <w:color w:val="000000" w:themeColor="text1"/>
                <w:szCs w:val="21"/>
              </w:rPr>
            </w:pPr>
            <w:r w:rsidRPr="00073AB3">
              <w:rPr>
                <w:rFonts w:asciiTheme="minorEastAsia" w:hAnsiTheme="minorEastAsia" w:hint="eastAsia"/>
                <w:color w:val="000000" w:themeColor="text1"/>
                <w:szCs w:val="21"/>
              </w:rPr>
              <w:t>このため、第二期中期計画期間中において、府と協議しながら、国際規格（ＶＬＡＣ</w:t>
            </w:r>
            <w:r w:rsidR="00A67683" w:rsidRPr="00073AB3">
              <w:rPr>
                <w:rFonts w:asciiTheme="minorEastAsia" w:hAnsiTheme="minorEastAsia" w:hint="eastAsia"/>
                <w:color w:val="000000" w:themeColor="text1"/>
                <w:szCs w:val="21"/>
              </w:rPr>
              <w:t>認定</w:t>
            </w:r>
            <w:r w:rsidRPr="00073AB3">
              <w:rPr>
                <w:rFonts w:asciiTheme="minorEastAsia" w:hAnsiTheme="minorEastAsia" w:hint="eastAsia"/>
                <w:color w:val="000000" w:themeColor="text1"/>
                <w:szCs w:val="21"/>
              </w:rPr>
              <w:t>）に対応する新たな電波暗室の整備を進める。</w:t>
            </w:r>
            <w:r w:rsidR="003D15DC" w:rsidRPr="00073AB3">
              <w:rPr>
                <w:rFonts w:asciiTheme="minorEastAsia" w:hAnsiTheme="minorEastAsia" w:hint="eastAsia"/>
                <w:color w:val="000000" w:themeColor="text1"/>
                <w:kern w:val="0"/>
                <w:szCs w:val="21"/>
              </w:rPr>
              <w:t>これにより、製品化までの測定経費の削減及び開発ステップ削減による効率化を図るとともに、公設試にしかできない高度かつ密接なコンサルティング機能を活かして、国際展開を視野に入れたものづくり企業の製品開発支援の強化を図る。合わせて、他府県や関係機関と連携して企業の海外展開支援に向けた相談会やセミナーの開催を行う。</w:t>
            </w:r>
          </w:p>
          <w:p w:rsidR="00103E4A" w:rsidRPr="00073AB3" w:rsidRDefault="00103E4A" w:rsidP="00103E4A">
            <w:pPr>
              <w:rPr>
                <w:rFonts w:asciiTheme="minorEastAsia" w:hAnsiTheme="minorEastAsia"/>
                <w:color w:val="000000" w:themeColor="text1"/>
                <w:szCs w:val="21"/>
              </w:rPr>
            </w:pPr>
          </w:p>
          <w:p w:rsidR="00103E4A" w:rsidRPr="00073AB3" w:rsidRDefault="00103E4A" w:rsidP="00103E4A">
            <w:pPr>
              <w:ind w:leftChars="200" w:left="820" w:hangingChars="200" w:hanging="4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w:t>
            </w:r>
            <w:r w:rsidR="0066472F">
              <w:rPr>
                <w:rFonts w:asciiTheme="minorEastAsia" w:hAnsiTheme="minorEastAsia" w:hint="eastAsia"/>
                <w:color w:val="000000" w:themeColor="text1"/>
                <w:sz w:val="20"/>
                <w:szCs w:val="20"/>
              </w:rPr>
              <w:t>1</w:t>
            </w:r>
            <w:r w:rsidRPr="00073AB3">
              <w:rPr>
                <w:rFonts w:asciiTheme="minorEastAsia" w:hAnsiTheme="minorEastAsia" w:hint="eastAsia"/>
                <w:color w:val="000000" w:themeColor="text1"/>
                <w:sz w:val="20"/>
                <w:szCs w:val="20"/>
              </w:rPr>
              <w:t xml:space="preserve"> 電磁波の規制が内外において強化されており、製品から出る電磁波の影響の評価試験（</w:t>
            </w:r>
            <w:r w:rsidR="00D27B58" w:rsidRPr="00073AB3">
              <w:rPr>
                <w:rFonts w:asciiTheme="minorEastAsia" w:hAnsiTheme="minorEastAsia" w:hint="eastAsia"/>
                <w:color w:val="000000" w:themeColor="text1"/>
                <w:sz w:val="20"/>
                <w:szCs w:val="20"/>
              </w:rPr>
              <w:t>ＥＭＣ</w:t>
            </w:r>
            <w:r w:rsidRPr="00073AB3">
              <w:rPr>
                <w:rFonts w:asciiTheme="minorEastAsia" w:hAnsiTheme="minorEastAsia" w:hint="eastAsia"/>
                <w:color w:val="000000" w:themeColor="text1"/>
                <w:sz w:val="20"/>
                <w:szCs w:val="20"/>
              </w:rPr>
              <w:t>）がエレクトロニクス分野だけでなく、医療用機器、ハイブリッドカー、HEMS[Home Energy Management System(ﾎｰﾑ ｴﾈﾙｷﾞｰ ﾏﾈｼﾞﾒﾝﾄ ｼｽﾃﾑ)]、生活支援ロボット、などの分野で求められている。そこで</w:t>
            </w:r>
            <w:r w:rsidR="002F3CC2" w:rsidRPr="00073AB3">
              <w:rPr>
                <w:rFonts w:asciiTheme="minorEastAsia" w:hAnsiTheme="minorEastAsia" w:hint="eastAsia"/>
                <w:color w:val="000000" w:themeColor="text1"/>
                <w:sz w:val="20"/>
                <w:szCs w:val="20"/>
              </w:rPr>
              <w:t>ＥＭＣ</w:t>
            </w:r>
            <w:r w:rsidRPr="00073AB3">
              <w:rPr>
                <w:rFonts w:asciiTheme="minorEastAsia" w:hAnsiTheme="minorEastAsia" w:hint="eastAsia"/>
                <w:color w:val="000000" w:themeColor="text1"/>
                <w:sz w:val="20"/>
                <w:szCs w:val="20"/>
              </w:rPr>
              <w:t>に関する試験環境の国際</w:t>
            </w:r>
            <w:r w:rsidR="00A67683" w:rsidRPr="00073AB3">
              <w:rPr>
                <w:rFonts w:asciiTheme="minorEastAsia" w:hAnsiTheme="minorEastAsia" w:hint="eastAsia"/>
                <w:color w:val="000000" w:themeColor="text1"/>
                <w:sz w:val="20"/>
                <w:szCs w:val="20"/>
              </w:rPr>
              <w:t>認定</w:t>
            </w:r>
            <w:r w:rsidRPr="00073AB3">
              <w:rPr>
                <w:rFonts w:asciiTheme="minorEastAsia" w:hAnsiTheme="minorEastAsia" w:hint="eastAsia"/>
                <w:color w:val="000000" w:themeColor="text1"/>
                <w:sz w:val="20"/>
                <w:szCs w:val="20"/>
              </w:rPr>
              <w:t>を取得し、信頼性の高い研究開発支援を行う。</w:t>
            </w:r>
            <w:r w:rsidR="00D27B58" w:rsidRPr="00073AB3">
              <w:rPr>
                <w:rFonts w:asciiTheme="minorEastAsia" w:hAnsiTheme="minorEastAsia" w:hint="eastAsia"/>
                <w:color w:val="000000" w:themeColor="text1"/>
                <w:sz w:val="20"/>
                <w:szCs w:val="20"/>
              </w:rPr>
              <w:t>ＥＭＣ</w:t>
            </w:r>
            <w:r w:rsidRPr="00073AB3">
              <w:rPr>
                <w:rFonts w:asciiTheme="minorEastAsia" w:hAnsiTheme="minorEastAsia" w:hint="eastAsia"/>
                <w:color w:val="000000" w:themeColor="text1"/>
                <w:sz w:val="20"/>
                <w:szCs w:val="20"/>
              </w:rPr>
              <w:t>は外部からの電磁波の影響を受けず、かつ外部に影響を与えないように電気的に隔離された電波暗室</w:t>
            </w:r>
            <w:r w:rsidRPr="00073AB3">
              <w:rPr>
                <w:rFonts w:asciiTheme="minorEastAsia" w:hAnsiTheme="minorEastAsia" w:hint="eastAsia"/>
                <w:color w:val="000000" w:themeColor="text1"/>
                <w:sz w:val="20"/>
                <w:szCs w:val="20"/>
              </w:rPr>
              <w:lastRenderedPageBreak/>
              <w:t>内で実施しなくてはならない。特に、最近、様々な機器の</w:t>
            </w:r>
            <w:r w:rsidR="00264FB0" w:rsidRPr="00073AB3">
              <w:rPr>
                <w:rFonts w:asciiTheme="minorEastAsia" w:hAnsiTheme="minorEastAsia" w:hint="eastAsia"/>
                <w:color w:val="000000" w:themeColor="text1"/>
                <w:sz w:val="20"/>
                <w:szCs w:val="20"/>
              </w:rPr>
              <w:t>ＩＴ</w:t>
            </w:r>
            <w:r w:rsidRPr="00073AB3">
              <w:rPr>
                <w:rFonts w:asciiTheme="minorEastAsia" w:hAnsiTheme="minorEastAsia" w:hint="eastAsia"/>
                <w:color w:val="000000" w:themeColor="text1"/>
                <w:sz w:val="20"/>
                <w:szCs w:val="20"/>
              </w:rPr>
              <w:t>化が進み、電子部品の搭載数が増加するとともに、動作周波数も高くなり、漏洩電磁波も増加しており、基準強化にあわせた測定のニーズが益々高まっている。産技研の電波暗室は設置後20年以上経過し、老朽化(電波吸収体の落下、ノイズ発生、雨漏り等)が進み、企業の求める</w:t>
            </w:r>
            <w:r w:rsidR="00264FB0" w:rsidRPr="00073AB3">
              <w:rPr>
                <w:rFonts w:asciiTheme="minorEastAsia" w:hAnsiTheme="minorEastAsia" w:hint="eastAsia"/>
                <w:color w:val="000000" w:themeColor="text1"/>
                <w:sz w:val="20"/>
                <w:szCs w:val="20"/>
              </w:rPr>
              <w:t>ＥＭＣ</w:t>
            </w:r>
            <w:r w:rsidRPr="00073AB3">
              <w:rPr>
                <w:rFonts w:asciiTheme="minorEastAsia" w:hAnsiTheme="minorEastAsia" w:hint="eastAsia"/>
                <w:color w:val="000000" w:themeColor="text1"/>
                <w:sz w:val="20"/>
                <w:szCs w:val="20"/>
              </w:rPr>
              <w:t>評価の精度維持が困難になりつつある。</w:t>
            </w:r>
          </w:p>
          <w:p w:rsidR="00103E4A" w:rsidRPr="00073AB3" w:rsidRDefault="00103E4A" w:rsidP="00745716">
            <w:pPr>
              <w:rPr>
                <w:rFonts w:asciiTheme="minorEastAsia" w:hAnsiTheme="minorEastAsia"/>
                <w:color w:val="000000" w:themeColor="text1"/>
              </w:rPr>
            </w:pPr>
          </w:p>
          <w:p w:rsidR="0058226C" w:rsidRPr="00073AB3" w:rsidRDefault="0058226C" w:rsidP="0058226C">
            <w:pPr>
              <w:widowControl w:val="0"/>
              <w:ind w:firstLineChars="100" w:firstLine="21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w:t>
            </w:r>
            <w:r w:rsidR="00103E4A" w:rsidRPr="00073AB3">
              <w:rPr>
                <w:rFonts w:asciiTheme="majorEastAsia" w:eastAsiaTheme="majorEastAsia" w:hAnsiTheme="majorEastAsia" w:cs="Times New Roman" w:hint="eastAsia"/>
                <w:color w:val="000000" w:themeColor="text1"/>
                <w:szCs w:val="21"/>
              </w:rPr>
              <w:t>4</w:t>
            </w:r>
            <w:r w:rsidRPr="00073AB3">
              <w:rPr>
                <w:rFonts w:asciiTheme="majorEastAsia" w:eastAsiaTheme="majorEastAsia" w:hAnsiTheme="majorEastAsia" w:cs="Times New Roman" w:hint="eastAsia"/>
                <w:color w:val="000000" w:themeColor="text1"/>
                <w:szCs w:val="21"/>
              </w:rPr>
              <w:t>)　最適な知財戦略による企業支援の実施</w:t>
            </w:r>
          </w:p>
          <w:p w:rsidR="002F3CC2" w:rsidRPr="00073AB3" w:rsidRDefault="002F3CC2" w:rsidP="002F3CC2">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各</w:t>
            </w:r>
            <w:r w:rsidR="0066472F">
              <w:rPr>
                <w:rFonts w:asciiTheme="minorEastAsia" w:hAnsiTheme="minorEastAsia" w:hint="eastAsia"/>
                <w:color w:val="000000" w:themeColor="text1"/>
              </w:rPr>
              <w:t>専門</w:t>
            </w:r>
            <w:r w:rsidRPr="00073AB3">
              <w:rPr>
                <w:rFonts w:asciiTheme="minorEastAsia" w:hAnsiTheme="minorEastAsia" w:hint="eastAsia"/>
                <w:color w:val="000000" w:themeColor="text1"/>
              </w:rPr>
              <w:t>科は、知的財産（知財）の総合的な保護・活用戦略の推進を行うため、所内で設けた知財推進チームと連携し、研修会の開催などによりオープン＆クローズ戦略の実践や技術的秘密管理を実施する。</w:t>
            </w:r>
            <w:r w:rsidR="0066472F">
              <w:rPr>
                <w:rFonts w:asciiTheme="minorEastAsia" w:hAnsiTheme="minorEastAsia" w:hint="eastAsia"/>
                <w:color w:val="000000" w:themeColor="text1"/>
              </w:rPr>
              <w:t>特に</w:t>
            </w:r>
            <w:r w:rsidRPr="00073AB3">
              <w:rPr>
                <w:rFonts w:asciiTheme="minorEastAsia" w:hAnsiTheme="minorEastAsia" w:hint="eastAsia"/>
                <w:color w:val="000000" w:themeColor="text1"/>
              </w:rPr>
              <w:t>、技術などの秘匿（ノウハウ化）及び特許権などの独占的排他権の実施（クローズ型の知財戦略）により、強みとなる技術を創出する。また、他者に公開またはライセンスを行うオープン型の知財戦略を進め、ライセンス料の獲得、共同研究や外部資金の獲得につなげる。</w:t>
            </w:r>
          </w:p>
          <w:p w:rsidR="002F3CC2" w:rsidRPr="00073AB3" w:rsidRDefault="002F3CC2" w:rsidP="002F3CC2">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さらに、研究開発の計画策定においては、成果の知財化を意識すると</w:t>
            </w:r>
            <w:r w:rsidR="0066472F">
              <w:rPr>
                <w:rFonts w:asciiTheme="minorEastAsia" w:hAnsiTheme="minorEastAsia" w:hint="eastAsia"/>
                <w:color w:val="000000" w:themeColor="text1"/>
              </w:rPr>
              <w:t>と</w:t>
            </w:r>
            <w:r w:rsidRPr="00073AB3">
              <w:rPr>
                <w:rFonts w:asciiTheme="minorEastAsia" w:hAnsiTheme="minorEastAsia" w:hint="eastAsia"/>
                <w:color w:val="000000" w:themeColor="text1"/>
              </w:rPr>
              <w:t>もに、知財の保護・活用戦略を作成する。なお、知財権の出願</w:t>
            </w:r>
            <w:r w:rsidR="0066472F">
              <w:rPr>
                <w:rFonts w:asciiTheme="minorEastAsia" w:hAnsiTheme="minorEastAsia" w:hint="eastAsia"/>
                <w:color w:val="000000" w:themeColor="text1"/>
              </w:rPr>
              <w:t>件</w:t>
            </w:r>
            <w:r w:rsidRPr="00073AB3">
              <w:rPr>
                <w:rFonts w:asciiTheme="minorEastAsia" w:hAnsiTheme="minorEastAsia" w:hint="eastAsia"/>
                <w:color w:val="000000" w:themeColor="text1"/>
              </w:rPr>
              <w:t>数を指標とするが、知財を単独出願するだけでなく、企業との共同出願を積極的に進める。</w:t>
            </w:r>
          </w:p>
          <w:p w:rsidR="002F3CC2" w:rsidRPr="00073AB3" w:rsidRDefault="002F3CC2" w:rsidP="002F3CC2">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加えて、出願内容が把握でき、活用を促進するための知財シーズ集を編纂する。取得した知財は、企業との橋渡し役を務めるものづくりリエゾンセンターが、外部機関等と連携し積極的に活用を図る。</w:t>
            </w:r>
          </w:p>
          <w:p w:rsidR="00745716" w:rsidRPr="00073AB3" w:rsidRDefault="00745716" w:rsidP="00745716">
            <w:pPr>
              <w:rPr>
                <w:rFonts w:asciiTheme="minorEastAsia" w:hAnsiTheme="minorEastAsia"/>
                <w:color w:val="000000" w:themeColor="text1"/>
              </w:rPr>
            </w:pPr>
          </w:p>
          <w:p w:rsidR="00745716" w:rsidRPr="00073AB3" w:rsidRDefault="00745716" w:rsidP="0058226C">
            <w:pPr>
              <w:ind w:firstLineChars="200" w:firstLine="420"/>
              <w:rPr>
                <w:rFonts w:asciiTheme="minorEastAsia" w:hAnsiTheme="minorEastAsia"/>
                <w:color w:val="000000" w:themeColor="text1"/>
              </w:rPr>
            </w:pPr>
            <w:r w:rsidRPr="00073AB3">
              <w:rPr>
                <w:rFonts w:asciiTheme="minorEastAsia" w:hAnsiTheme="minorEastAsia" w:hint="eastAsia"/>
                <w:color w:val="000000" w:themeColor="text1"/>
              </w:rPr>
              <w:t>【知的財産】</w:t>
            </w:r>
          </w:p>
          <w:p w:rsidR="00745716" w:rsidRPr="00073AB3" w:rsidRDefault="00745716" w:rsidP="0058226C">
            <w:pPr>
              <w:ind w:firstLineChars="300" w:firstLine="630"/>
              <w:rPr>
                <w:rFonts w:asciiTheme="minorEastAsia" w:hAnsiTheme="minorEastAsia"/>
                <w:color w:val="000000" w:themeColor="text1"/>
              </w:rPr>
            </w:pPr>
            <w:r w:rsidRPr="00073AB3">
              <w:rPr>
                <w:rFonts w:asciiTheme="minorEastAsia" w:hAnsiTheme="minorEastAsia" w:hint="eastAsia"/>
                <w:color w:val="000000" w:themeColor="text1"/>
              </w:rPr>
              <w:t>目標値：中期計画期間中</w:t>
            </w:r>
            <w:r w:rsidR="00573D3E" w:rsidRPr="00073AB3">
              <w:rPr>
                <w:rFonts w:asciiTheme="minorEastAsia" w:hAnsiTheme="minorEastAsia" w:hint="eastAsia"/>
                <w:color w:val="000000" w:themeColor="text1"/>
              </w:rPr>
              <w:t>の知的財産の</w:t>
            </w:r>
            <w:r w:rsidRPr="00073AB3">
              <w:rPr>
                <w:rFonts w:asciiTheme="minorEastAsia" w:hAnsiTheme="minorEastAsia" w:hint="eastAsia"/>
                <w:color w:val="000000" w:themeColor="text1"/>
              </w:rPr>
              <w:t xml:space="preserve">出願件数　60件 </w:t>
            </w:r>
          </w:p>
          <w:p w:rsidR="00745716" w:rsidRPr="00073AB3" w:rsidRDefault="00745716" w:rsidP="00745716">
            <w:pPr>
              <w:rPr>
                <w:rFonts w:asciiTheme="minorEastAsia" w:hAnsiTheme="minorEastAsia"/>
                <w:color w:val="000000" w:themeColor="text1"/>
              </w:rPr>
            </w:pPr>
          </w:p>
          <w:p w:rsidR="0058226C" w:rsidRPr="00073AB3" w:rsidRDefault="0058226C" w:rsidP="0058226C">
            <w:pPr>
              <w:widowControl w:val="0"/>
              <w:ind w:firstLineChars="100" w:firstLine="21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w:t>
            </w:r>
            <w:r w:rsidR="00103E4A" w:rsidRPr="00073AB3">
              <w:rPr>
                <w:rFonts w:asciiTheme="majorEastAsia" w:eastAsiaTheme="majorEastAsia" w:hAnsiTheme="majorEastAsia" w:cs="Times New Roman" w:hint="eastAsia"/>
                <w:color w:val="000000" w:themeColor="text1"/>
                <w:szCs w:val="21"/>
              </w:rPr>
              <w:t>5</w:t>
            </w:r>
            <w:r w:rsidRPr="00073AB3">
              <w:rPr>
                <w:rFonts w:asciiTheme="majorEastAsia" w:eastAsiaTheme="majorEastAsia" w:hAnsiTheme="majorEastAsia" w:cs="Times New Roman" w:hint="eastAsia"/>
                <w:color w:val="000000" w:themeColor="text1"/>
                <w:szCs w:val="21"/>
              </w:rPr>
              <w:t>)　開放研究室を活用した起業・第二創業の支援</w:t>
            </w:r>
          </w:p>
          <w:p w:rsidR="00745716" w:rsidRPr="00073AB3" w:rsidRDefault="00745716" w:rsidP="0058226C">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起業あるいは第二創業を目指す開放研究室入居企業に対して、産技</w:t>
            </w:r>
            <w:r w:rsidRPr="00073AB3">
              <w:rPr>
                <w:rFonts w:asciiTheme="minorEastAsia" w:hAnsiTheme="minorEastAsia" w:hint="eastAsia"/>
                <w:color w:val="000000" w:themeColor="text1"/>
              </w:rPr>
              <w:lastRenderedPageBreak/>
              <w:t>研は、入居企業の研究開発に協力するだけでなく、大阪府や支援機関等との連携による経営支援、知財支援にも取り組む。また、定期的に入居企業と交流の場を持ち意見交換を行う。</w:t>
            </w:r>
            <w:r w:rsidR="00A82D5E" w:rsidRPr="00073AB3">
              <w:rPr>
                <w:rFonts w:asciiTheme="minorEastAsia" w:hAnsiTheme="minorEastAsia" w:hint="eastAsia"/>
                <w:color w:val="000000" w:themeColor="text1"/>
              </w:rPr>
              <w:t>なお、外部創業支援機関との連携等効果的な支援を行うために</w:t>
            </w:r>
            <w:r w:rsidRPr="00073AB3">
              <w:rPr>
                <w:rFonts w:asciiTheme="minorEastAsia" w:hAnsiTheme="minorEastAsia" w:hint="eastAsia"/>
                <w:color w:val="000000" w:themeColor="text1"/>
              </w:rPr>
              <w:t>インキュベーション・マネージャー（仮称）</w:t>
            </w:r>
            <w:r w:rsidRPr="00073AB3">
              <w:rPr>
                <w:rFonts w:asciiTheme="minorEastAsia" w:hAnsiTheme="minorEastAsia" w:hint="eastAsia"/>
                <w:color w:val="000000" w:themeColor="text1"/>
                <w:vertAlign w:val="superscript"/>
              </w:rPr>
              <w:t>※</w:t>
            </w:r>
            <w:r w:rsidR="0066472F">
              <w:rPr>
                <w:rFonts w:asciiTheme="minorEastAsia" w:hAnsiTheme="minorEastAsia" w:hint="eastAsia"/>
                <w:color w:val="000000" w:themeColor="text1"/>
                <w:vertAlign w:val="superscript"/>
              </w:rPr>
              <w:t>２</w:t>
            </w:r>
            <w:r w:rsidRPr="00073AB3">
              <w:rPr>
                <w:rFonts w:asciiTheme="minorEastAsia" w:hAnsiTheme="minorEastAsia" w:hint="eastAsia"/>
                <w:color w:val="000000" w:themeColor="text1"/>
              </w:rPr>
              <w:t>を配置する。</w:t>
            </w:r>
          </w:p>
          <w:p w:rsidR="00745716" w:rsidRPr="0066472F" w:rsidRDefault="00745716" w:rsidP="00745716">
            <w:pPr>
              <w:rPr>
                <w:rFonts w:asciiTheme="minorEastAsia" w:hAnsiTheme="minorEastAsia"/>
                <w:color w:val="000000" w:themeColor="text1"/>
              </w:rPr>
            </w:pPr>
          </w:p>
          <w:p w:rsidR="00745716" w:rsidRPr="00073AB3" w:rsidRDefault="00745716" w:rsidP="00A64C51">
            <w:pPr>
              <w:ind w:leftChars="200" w:left="820" w:hangingChars="200" w:hanging="4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w:t>
            </w:r>
            <w:r w:rsidR="0066472F">
              <w:rPr>
                <w:rFonts w:asciiTheme="minorEastAsia" w:hAnsiTheme="minorEastAsia" w:hint="eastAsia"/>
                <w:color w:val="000000" w:themeColor="text1"/>
                <w:sz w:val="20"/>
                <w:szCs w:val="20"/>
              </w:rPr>
              <w:t>2</w:t>
            </w:r>
            <w:r w:rsidRPr="00073AB3">
              <w:rPr>
                <w:rFonts w:asciiTheme="minorEastAsia" w:hAnsiTheme="minorEastAsia" w:hint="eastAsia"/>
                <w:color w:val="000000" w:themeColor="text1"/>
                <w:sz w:val="20"/>
                <w:szCs w:val="20"/>
              </w:rPr>
              <w:t>インキュベーション・マネージャー（仮称）は、事業を始めようとする起業家に対し、事業知識や経営資源の不足など、個々の課題を見つけ速やかな解決に取り組む支援者である。特に、起業家が解決すべき課題を</w:t>
            </w:r>
            <w:r w:rsidR="00A82D5E" w:rsidRPr="00073AB3">
              <w:rPr>
                <w:rFonts w:asciiTheme="minorEastAsia" w:hAnsiTheme="minorEastAsia" w:hint="eastAsia"/>
                <w:color w:val="000000" w:themeColor="text1"/>
                <w:sz w:val="20"/>
                <w:szCs w:val="20"/>
              </w:rPr>
              <w:t>外部との連携の中で</w:t>
            </w:r>
            <w:r w:rsidRPr="00073AB3">
              <w:rPr>
                <w:rFonts w:asciiTheme="minorEastAsia" w:hAnsiTheme="minorEastAsia" w:hint="eastAsia"/>
                <w:color w:val="000000" w:themeColor="text1"/>
                <w:sz w:val="20"/>
                <w:szCs w:val="20"/>
              </w:rPr>
              <w:t>総合的に支援するワンストップ的な存在である。</w:t>
            </w:r>
          </w:p>
          <w:p w:rsidR="00745716" w:rsidRPr="00073AB3" w:rsidRDefault="00745716" w:rsidP="00745716">
            <w:pPr>
              <w:rPr>
                <w:rFonts w:asciiTheme="minorEastAsia" w:hAnsiTheme="minorEastAsia"/>
                <w:color w:val="000000" w:themeColor="text1"/>
              </w:rPr>
            </w:pPr>
          </w:p>
          <w:p w:rsidR="00A64C51" w:rsidRPr="00073AB3" w:rsidRDefault="00A64C51" w:rsidP="00A64C51">
            <w:pPr>
              <w:widowControl w:val="0"/>
              <w:tabs>
                <w:tab w:val="left" w:pos="284"/>
              </w:tabs>
              <w:ind w:firstLineChars="100" w:firstLine="21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w:t>
            </w:r>
            <w:r w:rsidR="00A82D5E" w:rsidRPr="00073AB3">
              <w:rPr>
                <w:rFonts w:asciiTheme="majorEastAsia" w:eastAsiaTheme="majorEastAsia" w:hAnsiTheme="majorEastAsia" w:cs="Times New Roman" w:hint="eastAsia"/>
                <w:color w:val="000000" w:themeColor="text1"/>
                <w:szCs w:val="21"/>
              </w:rPr>
              <w:t>6</w:t>
            </w:r>
            <w:r w:rsidRPr="00073AB3">
              <w:rPr>
                <w:rFonts w:asciiTheme="majorEastAsia" w:eastAsiaTheme="majorEastAsia" w:hAnsiTheme="majorEastAsia" w:cs="Times New Roman" w:hint="eastAsia"/>
                <w:color w:val="000000" w:themeColor="text1"/>
                <w:szCs w:val="21"/>
              </w:rPr>
              <w:t>)　積極的な広報の実施</w:t>
            </w:r>
          </w:p>
          <w:p w:rsidR="00745716" w:rsidRPr="00073AB3" w:rsidRDefault="00745716" w:rsidP="008A1A03">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第二期中期計画中においてさらに広報機能を充実させ、分かりやすい情報発信を行うことで産技研の持つ潜在能力をアピールし、信頼される産技研の運営に</w:t>
            </w:r>
            <w:r w:rsidR="0066472F">
              <w:rPr>
                <w:rFonts w:asciiTheme="minorEastAsia" w:hAnsiTheme="minorEastAsia" w:hint="eastAsia"/>
                <w:color w:val="000000" w:themeColor="text1"/>
              </w:rPr>
              <w:t>努める</w:t>
            </w:r>
            <w:r w:rsidRPr="00073AB3">
              <w:rPr>
                <w:rFonts w:asciiTheme="minorEastAsia" w:hAnsiTheme="minorEastAsia" w:hint="eastAsia"/>
                <w:color w:val="000000" w:themeColor="text1"/>
              </w:rPr>
              <w:t>。さらに、「技術情報の発信」として、研究発表や展示会での成果普及を積極的に行ない、産技研の利用を促すと共に、研究開発支援や技術支援に活用する。特に、課題解決に至った成果を事例集として発行し、研究シーズや成果の見える化を図る。</w:t>
            </w:r>
          </w:p>
          <w:p w:rsidR="008A1A03" w:rsidRPr="00073AB3" w:rsidRDefault="008A1A03" w:rsidP="008A1A03">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また、技術情報をコンパクトにまとめたテクニカルシートについては、インターネット等で閲覧頻度も高いことから、最新の技術動向や研究成果など、充実した内容のものを継続して発行する。</w:t>
            </w:r>
          </w:p>
          <w:p w:rsidR="00745716" w:rsidRPr="00073AB3" w:rsidRDefault="00745716" w:rsidP="008A1A03">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研究成果を確実に普及させるために、下記の</w:t>
            </w:r>
            <w:r w:rsidRPr="00073AB3">
              <w:rPr>
                <w:rFonts w:asciiTheme="minorEastAsia" w:hAnsiTheme="minorEastAsia"/>
                <w:color w:val="000000" w:themeColor="text1"/>
              </w:rPr>
              <w:t>(a)</w:t>
            </w:r>
            <w:r w:rsidRPr="00073AB3">
              <w:rPr>
                <w:rFonts w:asciiTheme="minorEastAsia" w:hAnsiTheme="minorEastAsia" w:hint="eastAsia"/>
                <w:color w:val="000000" w:themeColor="text1"/>
              </w:rPr>
              <w:t>〜</w:t>
            </w:r>
            <w:r w:rsidRPr="00073AB3">
              <w:rPr>
                <w:rFonts w:asciiTheme="minorEastAsia" w:hAnsiTheme="minorEastAsia"/>
                <w:color w:val="000000" w:themeColor="text1"/>
              </w:rPr>
              <w:t>(</w:t>
            </w:r>
            <w:r w:rsidR="00A8172C">
              <w:rPr>
                <w:rFonts w:asciiTheme="minorEastAsia" w:hAnsiTheme="minorEastAsia" w:hint="eastAsia"/>
                <w:color w:val="000000" w:themeColor="text1"/>
              </w:rPr>
              <w:t>d</w:t>
            </w:r>
            <w:r w:rsidRPr="00073AB3">
              <w:rPr>
                <w:rFonts w:asciiTheme="minorEastAsia" w:hAnsiTheme="minorEastAsia"/>
                <w:color w:val="000000" w:themeColor="text1"/>
              </w:rPr>
              <w:t>)</w:t>
            </w:r>
            <w:r w:rsidRPr="00073AB3">
              <w:rPr>
                <w:rFonts w:asciiTheme="minorEastAsia" w:hAnsiTheme="minorEastAsia" w:hint="eastAsia"/>
                <w:color w:val="000000" w:themeColor="text1"/>
              </w:rPr>
              <w:t>の取り組みに努める。</w:t>
            </w:r>
          </w:p>
          <w:p w:rsidR="00745716" w:rsidRPr="00073AB3" w:rsidRDefault="00745716" w:rsidP="00A64C51">
            <w:pPr>
              <w:ind w:leftChars="500" w:left="1365" w:hangingChars="150" w:hanging="315"/>
              <w:rPr>
                <w:rFonts w:asciiTheme="minorEastAsia" w:hAnsiTheme="minorEastAsia"/>
                <w:color w:val="000000" w:themeColor="text1"/>
              </w:rPr>
            </w:pPr>
            <w:r w:rsidRPr="00073AB3">
              <w:rPr>
                <w:rFonts w:asciiTheme="minorEastAsia" w:hAnsiTheme="minorEastAsia" w:hint="eastAsia"/>
                <w:color w:val="000000" w:themeColor="text1"/>
              </w:rPr>
              <w:t>(a)</w:t>
            </w:r>
            <w:r w:rsidR="008A1A03" w:rsidRPr="00073AB3">
              <w:rPr>
                <w:rFonts w:asciiTheme="minorEastAsia" w:hAnsiTheme="minorEastAsia" w:hint="eastAsia"/>
                <w:color w:val="000000" w:themeColor="text1"/>
              </w:rPr>
              <w:t>展示会等への出展、研究発表会・講習会の開催</w:t>
            </w:r>
          </w:p>
          <w:p w:rsidR="00745716" w:rsidRPr="00073AB3" w:rsidRDefault="00745716" w:rsidP="00A64C51">
            <w:pPr>
              <w:ind w:firstLineChars="500" w:firstLine="1050"/>
              <w:rPr>
                <w:rFonts w:asciiTheme="minorEastAsia" w:hAnsiTheme="minorEastAsia"/>
                <w:color w:val="000000" w:themeColor="text1"/>
              </w:rPr>
            </w:pPr>
            <w:r w:rsidRPr="00073AB3">
              <w:rPr>
                <w:rFonts w:asciiTheme="minorEastAsia" w:hAnsiTheme="minorEastAsia" w:hint="eastAsia"/>
                <w:color w:val="000000" w:themeColor="text1"/>
              </w:rPr>
              <w:t>(b)学会での発表、所報の執筆</w:t>
            </w:r>
          </w:p>
          <w:p w:rsidR="00745716" w:rsidRPr="00073AB3" w:rsidRDefault="00745716" w:rsidP="00A64C51">
            <w:pPr>
              <w:ind w:firstLineChars="500" w:firstLine="1050"/>
              <w:rPr>
                <w:rFonts w:asciiTheme="minorEastAsia" w:hAnsiTheme="minorEastAsia"/>
                <w:color w:val="000000" w:themeColor="text1"/>
              </w:rPr>
            </w:pPr>
            <w:r w:rsidRPr="00073AB3">
              <w:rPr>
                <w:rFonts w:asciiTheme="minorEastAsia" w:hAnsiTheme="minorEastAsia" w:hint="eastAsia"/>
                <w:color w:val="000000" w:themeColor="text1"/>
              </w:rPr>
              <w:t>(c)ホームページ、電子メール、各種広報媒体を通じた情報発信</w:t>
            </w:r>
          </w:p>
          <w:p w:rsidR="008A1A03" w:rsidRPr="00073AB3" w:rsidRDefault="008A1A03" w:rsidP="008A1A03">
            <w:pPr>
              <w:ind w:firstLineChars="500" w:firstLine="1050"/>
              <w:rPr>
                <w:rFonts w:asciiTheme="minorEastAsia" w:hAnsiTheme="minorEastAsia"/>
                <w:color w:val="000000" w:themeColor="text1"/>
              </w:rPr>
            </w:pPr>
            <w:r w:rsidRPr="00073AB3">
              <w:rPr>
                <w:rFonts w:asciiTheme="minorEastAsia" w:hAnsiTheme="minorEastAsia" w:hint="eastAsia"/>
                <w:color w:val="000000" w:themeColor="text1"/>
              </w:rPr>
              <w:t>(d)金融機関向け説明会の開催</w:t>
            </w:r>
          </w:p>
          <w:p w:rsidR="00A8172C" w:rsidRPr="00A8172C" w:rsidRDefault="00A8172C" w:rsidP="00745716">
            <w:pPr>
              <w:rPr>
                <w:rFonts w:asciiTheme="minorEastAsia" w:hAnsiTheme="minorEastAsia"/>
                <w:color w:val="000000" w:themeColor="text1"/>
              </w:rPr>
            </w:pPr>
          </w:p>
          <w:p w:rsidR="00A8172C" w:rsidRPr="00A8172C" w:rsidRDefault="00A8172C" w:rsidP="00A8172C">
            <w:pPr>
              <w:ind w:firstLineChars="200" w:firstLine="420"/>
              <w:rPr>
                <w:rFonts w:asciiTheme="minorEastAsia" w:hAnsiTheme="minorEastAsia" w:cs="Times New Roman"/>
                <w:color w:val="000000" w:themeColor="text1"/>
              </w:rPr>
            </w:pPr>
            <w:r w:rsidRPr="00A8172C">
              <w:rPr>
                <w:rFonts w:asciiTheme="minorEastAsia" w:hAnsiTheme="minorEastAsia" w:cs="Times New Roman" w:hint="eastAsia"/>
                <w:color w:val="000000" w:themeColor="text1"/>
              </w:rPr>
              <w:t>【技術支援成果の見える化】</w:t>
            </w:r>
          </w:p>
          <w:p w:rsidR="00A8172C" w:rsidRPr="00A8172C" w:rsidRDefault="00A8172C" w:rsidP="00A8172C">
            <w:pPr>
              <w:ind w:leftChars="200" w:left="420" w:firstLineChars="100" w:firstLine="210"/>
              <w:rPr>
                <w:rFonts w:asciiTheme="minorEastAsia" w:hAnsiTheme="minorEastAsia" w:cs="Times New Roman"/>
                <w:color w:val="000000" w:themeColor="text1"/>
              </w:rPr>
            </w:pPr>
            <w:r w:rsidRPr="00A8172C">
              <w:rPr>
                <w:rFonts w:asciiTheme="minorEastAsia" w:hAnsiTheme="minorEastAsia" w:cs="Times New Roman" w:hint="eastAsia"/>
                <w:color w:val="000000" w:themeColor="text1"/>
              </w:rPr>
              <w:t>目標値：中期計画期間中の成果事例　60件</w:t>
            </w:r>
          </w:p>
          <w:p w:rsidR="00A8172C" w:rsidRPr="00A8172C" w:rsidRDefault="00A8172C" w:rsidP="00745716">
            <w:pPr>
              <w:rPr>
                <w:rFonts w:asciiTheme="minorEastAsia" w:hAnsiTheme="minorEastAsia"/>
                <w:color w:val="000000" w:themeColor="text1"/>
              </w:rPr>
            </w:pPr>
          </w:p>
          <w:p w:rsidR="00745716" w:rsidRPr="00073AB3" w:rsidRDefault="00745716" w:rsidP="00A64C51">
            <w:pPr>
              <w:ind w:firstLineChars="200" w:firstLine="420"/>
              <w:rPr>
                <w:rFonts w:asciiTheme="minorEastAsia" w:hAnsiTheme="minorEastAsia"/>
                <w:color w:val="000000" w:themeColor="text1"/>
              </w:rPr>
            </w:pPr>
            <w:r w:rsidRPr="00073AB3">
              <w:rPr>
                <w:rFonts w:asciiTheme="minorEastAsia" w:hAnsiTheme="minorEastAsia" w:hint="eastAsia"/>
                <w:color w:val="000000" w:themeColor="text1"/>
              </w:rPr>
              <w:t>【技術情報の発信】</w:t>
            </w:r>
          </w:p>
          <w:p w:rsidR="00745716" w:rsidRPr="00073AB3" w:rsidRDefault="00745716" w:rsidP="00A64C51">
            <w:pPr>
              <w:ind w:firstLineChars="300" w:firstLine="630"/>
              <w:rPr>
                <w:rFonts w:asciiTheme="minorEastAsia" w:hAnsiTheme="minorEastAsia"/>
                <w:color w:val="000000" w:themeColor="text1"/>
              </w:rPr>
            </w:pPr>
            <w:r w:rsidRPr="00073AB3">
              <w:rPr>
                <w:rFonts w:asciiTheme="minorEastAsia" w:hAnsiTheme="minorEastAsia" w:hint="eastAsia"/>
                <w:color w:val="000000" w:themeColor="text1"/>
              </w:rPr>
              <w:t>目標値：中期計画期間中</w:t>
            </w:r>
            <w:r w:rsidR="00573D3E" w:rsidRPr="00073AB3">
              <w:rPr>
                <w:rFonts w:asciiTheme="minorEastAsia" w:hAnsiTheme="minorEastAsia" w:hint="eastAsia"/>
                <w:color w:val="000000" w:themeColor="text1"/>
              </w:rPr>
              <w:t>の</w:t>
            </w:r>
            <w:r w:rsidR="009A6C62" w:rsidRPr="00073AB3">
              <w:rPr>
                <w:rFonts w:asciiTheme="minorEastAsia" w:hAnsiTheme="minorEastAsia" w:hint="eastAsia"/>
                <w:color w:val="000000" w:themeColor="text1"/>
              </w:rPr>
              <w:t>技術情報の発信回数</w:t>
            </w:r>
            <w:r w:rsidRPr="00073AB3">
              <w:rPr>
                <w:rFonts w:asciiTheme="minorEastAsia" w:hAnsiTheme="minorEastAsia" w:hint="eastAsia"/>
                <w:color w:val="000000" w:themeColor="text1"/>
              </w:rPr>
              <w:t xml:space="preserve">　21</w:t>
            </w:r>
            <w:r w:rsidR="00CB2B57">
              <w:rPr>
                <w:rFonts w:asciiTheme="minorEastAsia" w:hAnsiTheme="minorEastAsia" w:hint="eastAsia"/>
                <w:color w:val="000000" w:themeColor="text1"/>
              </w:rPr>
              <w:t>20</w:t>
            </w:r>
            <w:r w:rsidRPr="00073AB3">
              <w:rPr>
                <w:rFonts w:asciiTheme="minorEastAsia" w:hAnsiTheme="minorEastAsia" w:hint="eastAsia"/>
                <w:color w:val="000000" w:themeColor="text1"/>
              </w:rPr>
              <w:t>回</w:t>
            </w:r>
          </w:p>
          <w:p w:rsidR="00745716" w:rsidRPr="00073AB3" w:rsidRDefault="00A64C51" w:rsidP="00A64C51">
            <w:pPr>
              <w:ind w:firstLineChars="300" w:firstLine="6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w:t>
            </w:r>
            <w:r w:rsidR="00745716" w:rsidRPr="00073AB3">
              <w:rPr>
                <w:rFonts w:asciiTheme="minorEastAsia" w:hAnsiTheme="minorEastAsia" w:hint="eastAsia"/>
                <w:color w:val="000000" w:themeColor="text1"/>
                <w:sz w:val="20"/>
                <w:szCs w:val="20"/>
              </w:rPr>
              <w:t>口頭発表、展示会・相談会、講師の派遣、所報、テクニカルシート</w:t>
            </w: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A64C51" w:rsidRPr="00073AB3" w:rsidRDefault="00A64C51" w:rsidP="00A64C51">
            <w:pPr>
              <w:widowControl w:val="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２　大阪産業の発展を推進するための研究開発</w:t>
            </w:r>
          </w:p>
          <w:p w:rsidR="003D15DC" w:rsidRPr="00073AB3" w:rsidRDefault="003D15DC" w:rsidP="003D15DC">
            <w:pPr>
              <w:ind w:leftChars="100" w:left="210" w:firstLineChars="100" w:firstLine="210"/>
              <w:rPr>
                <w:rFonts w:ascii="ＭＳ 明朝" w:eastAsia="ＭＳ 明朝" w:hAnsi="ＭＳ 明朝" w:cs="Times New Roman"/>
                <w:color w:val="000000" w:themeColor="text1"/>
                <w:szCs w:val="21"/>
              </w:rPr>
            </w:pPr>
            <w:r w:rsidRPr="00073AB3">
              <w:rPr>
                <w:rFonts w:ascii="ＭＳ 明朝" w:eastAsia="ＭＳ 明朝" w:hAnsi="ＭＳ 明朝" w:cs="Times New Roman" w:hint="eastAsia"/>
                <w:color w:val="000000" w:themeColor="text1"/>
                <w:szCs w:val="21"/>
              </w:rPr>
              <w:t>産技研の取り組む研究開発には、企業からの依頼や申し出を受けて行う受託研究・共同研究などの「企業支援研究」と技術相談などから研究員が自発的にテーマを設定し、所として審査の上実施している基盤研究・発展研究がある。本中期計画期間においては、「企業支援研究」に特に重点を置いて取り組む。</w:t>
            </w:r>
          </w:p>
          <w:p w:rsidR="003D15DC" w:rsidRPr="00073AB3" w:rsidRDefault="003D15DC" w:rsidP="003D15DC">
            <w:pPr>
              <w:ind w:leftChars="100" w:left="210" w:firstLineChars="100" w:firstLine="210"/>
              <w:rPr>
                <w:rFonts w:ascii="ＭＳ 明朝" w:eastAsia="ＭＳ 明朝" w:hAnsi="ＭＳ 明朝" w:cs="Times New Roman"/>
                <w:color w:val="000000" w:themeColor="text1"/>
                <w:szCs w:val="21"/>
              </w:rPr>
            </w:pPr>
            <w:r w:rsidRPr="00073AB3">
              <w:rPr>
                <w:rFonts w:ascii="ＭＳ 明朝" w:eastAsia="ＭＳ 明朝" w:hAnsi="ＭＳ 明朝" w:cs="Times New Roman" w:hint="eastAsia"/>
                <w:color w:val="000000" w:themeColor="text1"/>
                <w:szCs w:val="21"/>
              </w:rPr>
              <w:t>また、府の成長戦略に述べられている、ハイエンドなものづくりの推進と高付加価値製品を生み出すための基盤技術の高度化支援（革新的生産技術分野）、ロボット技術等を活かした医療・介護・生活支援関連分野や環境・新エネルギー等の先端技術産業の強化支援などのテーマについては、プロジェクト研究の課題として取り組む。</w:t>
            </w:r>
          </w:p>
          <w:p w:rsidR="00745716" w:rsidRPr="00073AB3" w:rsidRDefault="00745716" w:rsidP="00A64C51">
            <w:pPr>
              <w:ind w:firstLineChars="200" w:firstLine="420"/>
              <w:rPr>
                <w:rFonts w:asciiTheme="minorEastAsia" w:hAnsiTheme="minorEastAsia"/>
                <w:color w:val="000000" w:themeColor="text1"/>
              </w:rPr>
            </w:pPr>
            <w:r w:rsidRPr="00073AB3">
              <w:rPr>
                <w:rFonts w:asciiTheme="minorEastAsia" w:hAnsiTheme="minorEastAsia" w:hint="eastAsia"/>
                <w:color w:val="000000" w:themeColor="text1"/>
              </w:rPr>
              <w:t>以下の重点分野を中心に研究開発支援を実施する。</w:t>
            </w:r>
          </w:p>
          <w:p w:rsidR="00745716" w:rsidRPr="00073AB3" w:rsidRDefault="00745716" w:rsidP="00A64C51">
            <w:pPr>
              <w:ind w:firstLineChars="300" w:firstLine="630"/>
              <w:rPr>
                <w:rFonts w:asciiTheme="minorEastAsia" w:hAnsiTheme="minorEastAsia"/>
                <w:color w:val="000000" w:themeColor="text1"/>
              </w:rPr>
            </w:pPr>
            <w:r w:rsidRPr="00073AB3">
              <w:rPr>
                <w:rFonts w:asciiTheme="minorEastAsia" w:hAnsiTheme="minorEastAsia" w:hint="eastAsia"/>
                <w:color w:val="000000" w:themeColor="text1"/>
              </w:rPr>
              <w:t>・革新的生産技術分野</w:t>
            </w:r>
          </w:p>
          <w:p w:rsidR="00CB2B57" w:rsidRPr="00CB2B57" w:rsidRDefault="00CB2B57" w:rsidP="00CB2B57">
            <w:pPr>
              <w:ind w:firstLineChars="300" w:firstLine="630"/>
              <w:rPr>
                <w:rFonts w:ascii="ＭＳ 明朝" w:eastAsia="ＭＳ 明朝" w:hAnsi="ＭＳ 明朝" w:cs="Times New Roman"/>
                <w:color w:val="000000" w:themeColor="text1"/>
              </w:rPr>
            </w:pPr>
            <w:r w:rsidRPr="00CB2B57">
              <w:rPr>
                <w:rFonts w:ascii="ＭＳ 明朝" w:eastAsia="ＭＳ 明朝" w:hAnsi="ＭＳ 明朝" w:cs="Times New Roman" w:hint="eastAsia"/>
                <w:color w:val="000000" w:themeColor="text1"/>
              </w:rPr>
              <w:t>・医療･介護・生活支援関連分野</w:t>
            </w:r>
          </w:p>
          <w:p w:rsidR="00CB2B57" w:rsidRPr="00CB2B57" w:rsidRDefault="00CB2B57" w:rsidP="00CB2B57">
            <w:pPr>
              <w:ind w:firstLineChars="300" w:firstLine="630"/>
              <w:rPr>
                <w:rFonts w:ascii="ＭＳ 明朝" w:eastAsia="ＭＳ 明朝" w:hAnsi="ＭＳ 明朝" w:cs="Times New Roman"/>
                <w:color w:val="000000" w:themeColor="text1"/>
              </w:rPr>
            </w:pPr>
            <w:r w:rsidRPr="00CB2B57">
              <w:rPr>
                <w:rFonts w:ascii="ＭＳ 明朝" w:eastAsia="ＭＳ 明朝" w:hAnsi="ＭＳ 明朝" w:cs="Times New Roman" w:hint="eastAsia"/>
                <w:color w:val="000000" w:themeColor="text1"/>
              </w:rPr>
              <w:t>・環境･新エネルギー分野</w:t>
            </w:r>
          </w:p>
          <w:p w:rsidR="00745716" w:rsidRPr="00073AB3" w:rsidRDefault="00745716" w:rsidP="00A64C51">
            <w:pPr>
              <w:ind w:leftChars="100" w:left="21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得られた研究成果については、知的財産権の獲得を意識しつつ、論文、技術情報誌への投稿等、あらゆる機会を通じて普及活動に努める。また、ものづくりリエゾンセンターと</w:t>
            </w:r>
            <w:r w:rsidR="003D15DC" w:rsidRPr="00073AB3">
              <w:rPr>
                <w:rFonts w:ascii="ＭＳ 明朝" w:hAnsi="ＭＳ 明朝" w:hint="eastAsia"/>
                <w:color w:val="000000" w:themeColor="text1"/>
                <w:kern w:val="0"/>
              </w:rPr>
              <w:t>研究職員が</w:t>
            </w:r>
            <w:r w:rsidRPr="00073AB3">
              <w:rPr>
                <w:rFonts w:asciiTheme="minorEastAsia" w:hAnsiTheme="minorEastAsia" w:hint="eastAsia"/>
                <w:color w:val="000000" w:themeColor="text1"/>
              </w:rPr>
              <w:t>連携しながら、企業への技術移転を目指す。</w:t>
            </w:r>
          </w:p>
          <w:p w:rsidR="00745716" w:rsidRPr="00073AB3" w:rsidRDefault="00745716" w:rsidP="00A64C51">
            <w:pPr>
              <w:ind w:leftChars="100" w:left="21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lastRenderedPageBreak/>
              <w:t>社会から求められる優れた研究成果を創出し、高度な技術支援を可能とするために、研究職員が、一定時間、集中的に研究業務に従事しうる体制を確保する。</w:t>
            </w:r>
          </w:p>
          <w:p w:rsidR="00745716" w:rsidRPr="00073AB3" w:rsidRDefault="00745716" w:rsidP="00745716">
            <w:pPr>
              <w:rPr>
                <w:rFonts w:asciiTheme="minorEastAsia" w:hAnsiTheme="minorEastAsia"/>
                <w:color w:val="000000" w:themeColor="text1"/>
              </w:rPr>
            </w:pPr>
          </w:p>
          <w:p w:rsidR="00A64C51" w:rsidRPr="00073AB3" w:rsidRDefault="001D6BAE" w:rsidP="001D6BAE">
            <w:pPr>
              <w:ind w:firstLineChars="100" w:firstLine="210"/>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 xml:space="preserve">(1)　</w:t>
            </w:r>
            <w:r w:rsidR="00A64C51" w:rsidRPr="00073AB3">
              <w:rPr>
                <w:rFonts w:asciiTheme="majorEastAsia" w:eastAsiaTheme="majorEastAsia" w:hAnsiTheme="majorEastAsia" w:hint="eastAsia"/>
                <w:color w:val="000000" w:themeColor="text1"/>
              </w:rPr>
              <w:t>多様な企業ニーズに応える</w:t>
            </w:r>
            <w:r w:rsidR="002F3CC2" w:rsidRPr="00073AB3">
              <w:rPr>
                <w:rFonts w:asciiTheme="majorEastAsia" w:eastAsiaTheme="majorEastAsia" w:hAnsiTheme="majorEastAsia" w:hint="eastAsia"/>
                <w:color w:val="000000" w:themeColor="text1"/>
              </w:rPr>
              <w:t>「企業支援研究」</w:t>
            </w:r>
            <w:r w:rsidR="00A64C51" w:rsidRPr="00073AB3">
              <w:rPr>
                <w:rFonts w:asciiTheme="majorEastAsia" w:eastAsiaTheme="majorEastAsia" w:hAnsiTheme="majorEastAsia" w:hint="eastAsia"/>
                <w:color w:val="000000" w:themeColor="text1"/>
              </w:rPr>
              <w:t>の</w:t>
            </w:r>
            <w:r w:rsidR="00696DF8" w:rsidRPr="00073AB3">
              <w:rPr>
                <w:rFonts w:asciiTheme="majorEastAsia" w:eastAsiaTheme="majorEastAsia" w:hAnsiTheme="majorEastAsia" w:hint="eastAsia"/>
                <w:color w:val="000000" w:themeColor="text1"/>
              </w:rPr>
              <w:t>推進</w:t>
            </w:r>
          </w:p>
          <w:p w:rsidR="008A1A03" w:rsidRPr="00073AB3" w:rsidRDefault="008A1A03" w:rsidP="008A1A03">
            <w:pPr>
              <w:ind w:leftChars="200" w:left="420" w:firstLineChars="100" w:firstLine="210"/>
              <w:rPr>
                <w:rFonts w:asciiTheme="minorEastAsia" w:hAnsiTheme="minorEastAsia"/>
                <w:color w:val="000000" w:themeColor="text1"/>
                <w:u w:val="single"/>
              </w:rPr>
            </w:pPr>
            <w:r w:rsidRPr="00073AB3">
              <w:rPr>
                <w:rFonts w:asciiTheme="minorEastAsia" w:hAnsiTheme="minorEastAsia" w:hint="eastAsia"/>
                <w:color w:val="000000" w:themeColor="text1"/>
              </w:rPr>
              <w:t>企業からの高度な技術課題に対しては、産技研は保有する研究シーズや知的財産、ノウハウ等を結集して、企業と一体となって、共同研究や受託研究などの「企業支援研究」を実施することにより、課題解決に取り組む。また、産技研と企業が「人材」、「設備機器・施設」、及び、「開発費用」を相互に出して行う公募型共同開発事業を継続して実施する。</w:t>
            </w:r>
          </w:p>
          <w:p w:rsidR="008A1A03" w:rsidRPr="00073AB3" w:rsidRDefault="008A1A03" w:rsidP="008A1A03">
            <w:pPr>
              <w:ind w:leftChars="200" w:left="420" w:firstLineChars="100" w:firstLine="210"/>
              <w:rPr>
                <w:rFonts w:asciiTheme="minorEastAsia" w:hAnsiTheme="minorEastAsia"/>
                <w:color w:val="000000" w:themeColor="text1"/>
                <w:u w:val="single"/>
              </w:rPr>
            </w:pPr>
            <w:r w:rsidRPr="00073AB3">
              <w:rPr>
                <w:rFonts w:asciiTheme="minorEastAsia" w:hAnsiTheme="minorEastAsia" w:hint="eastAsia"/>
                <w:color w:val="000000" w:themeColor="text1"/>
              </w:rPr>
              <w:t>また、共同研究・受託研究の実現を促進するための新たなサービスとして、企業ニーズに対する研究シーズの有効性や課題解決の可能性を本格的な研究開始以前に検証し、その結果に基づいて企業に研究実施の判断をしてもらうための試行的な仕組み（プレ研究制度）を設ける。</w:t>
            </w:r>
          </w:p>
          <w:p w:rsidR="00A64C51" w:rsidRPr="00073AB3" w:rsidRDefault="00A64C51" w:rsidP="00A64C51">
            <w:pPr>
              <w:rPr>
                <w:rFonts w:asciiTheme="minorEastAsia" w:hAnsiTheme="minorEastAsia"/>
                <w:color w:val="000000" w:themeColor="text1"/>
              </w:rPr>
            </w:pPr>
          </w:p>
          <w:p w:rsidR="00A64C51" w:rsidRPr="00073AB3" w:rsidRDefault="00A64C51" w:rsidP="001D6BAE">
            <w:pPr>
              <w:ind w:firstLineChars="200" w:firstLine="420"/>
              <w:rPr>
                <w:rFonts w:asciiTheme="minorEastAsia" w:hAnsiTheme="minorEastAsia"/>
                <w:color w:val="000000" w:themeColor="text1"/>
              </w:rPr>
            </w:pPr>
            <w:r w:rsidRPr="00073AB3">
              <w:rPr>
                <w:rFonts w:asciiTheme="minorEastAsia" w:hAnsiTheme="minorEastAsia" w:hint="eastAsia"/>
                <w:color w:val="000000" w:themeColor="text1"/>
              </w:rPr>
              <w:t>【企業支援研究の実績】</w:t>
            </w:r>
          </w:p>
          <w:p w:rsidR="00A64C51" w:rsidRPr="00073AB3" w:rsidRDefault="00A64C51" w:rsidP="00A64C51">
            <w:pPr>
              <w:rPr>
                <w:rFonts w:asciiTheme="minorEastAsia" w:hAnsiTheme="minorEastAsia"/>
                <w:color w:val="000000" w:themeColor="text1"/>
              </w:rPr>
            </w:pPr>
            <w:r w:rsidRPr="00073AB3">
              <w:rPr>
                <w:rFonts w:asciiTheme="minorEastAsia" w:hAnsiTheme="minorEastAsia" w:hint="eastAsia"/>
                <w:color w:val="000000" w:themeColor="text1"/>
              </w:rPr>
              <w:t xml:space="preserve">　　　目標値：中期計画期間中</w:t>
            </w:r>
            <w:r w:rsidR="00573D3E" w:rsidRPr="00073AB3">
              <w:rPr>
                <w:rFonts w:asciiTheme="minorEastAsia" w:hAnsiTheme="minorEastAsia" w:hint="eastAsia"/>
                <w:color w:val="000000" w:themeColor="text1"/>
              </w:rPr>
              <w:t>の企業支援研究の実施件数</w:t>
            </w:r>
            <w:r w:rsidRPr="00073AB3">
              <w:rPr>
                <w:rFonts w:asciiTheme="minorEastAsia" w:hAnsiTheme="minorEastAsia" w:hint="eastAsia"/>
                <w:color w:val="000000" w:themeColor="text1"/>
              </w:rPr>
              <w:t xml:space="preserve">　</w:t>
            </w:r>
            <w:r w:rsidR="00CB2B57">
              <w:rPr>
                <w:rFonts w:asciiTheme="minorEastAsia" w:hAnsiTheme="minorEastAsia" w:hint="eastAsia"/>
                <w:color w:val="000000" w:themeColor="text1"/>
              </w:rPr>
              <w:t>600</w:t>
            </w:r>
            <w:r w:rsidRPr="00073AB3">
              <w:rPr>
                <w:rFonts w:asciiTheme="minorEastAsia" w:hAnsiTheme="minorEastAsia" w:hint="eastAsia"/>
                <w:color w:val="000000" w:themeColor="text1"/>
              </w:rPr>
              <w:t>件</w:t>
            </w:r>
          </w:p>
          <w:p w:rsidR="00745716" w:rsidRPr="00073AB3" w:rsidRDefault="00745716" w:rsidP="00745716">
            <w:pPr>
              <w:rPr>
                <w:rFonts w:asciiTheme="minorEastAsia" w:hAnsiTheme="minorEastAsia"/>
                <w:color w:val="000000" w:themeColor="text1"/>
              </w:rPr>
            </w:pPr>
          </w:p>
          <w:p w:rsidR="00573D3E" w:rsidRPr="00073AB3" w:rsidRDefault="00573D3E" w:rsidP="00573D3E">
            <w:pPr>
              <w:widowControl w:val="0"/>
              <w:ind w:firstLineChars="100" w:firstLine="21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(2)　産業技術を支える基盤研究の推進</w:t>
            </w:r>
          </w:p>
          <w:p w:rsidR="00745716" w:rsidRPr="00073AB3" w:rsidRDefault="00745716" w:rsidP="00573D3E">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技術相談等から得られる多様な企業ニーズを把握し、これに応える基盤研究を実施する。研究テーマの選定にあたっては、市場性とニーズから戦略的に判断し、役員、職員等で構成する研究テーマ選定評価会（仮称）で適正に評価する。</w:t>
            </w:r>
          </w:p>
          <w:p w:rsidR="00745716" w:rsidRPr="00073AB3" w:rsidRDefault="00745716" w:rsidP="00745716">
            <w:pPr>
              <w:rPr>
                <w:rFonts w:asciiTheme="minorEastAsia" w:hAnsiTheme="minorEastAsia"/>
                <w:color w:val="000000" w:themeColor="text1"/>
              </w:rPr>
            </w:pPr>
          </w:p>
          <w:p w:rsidR="00745716" w:rsidRPr="00CB2B57" w:rsidRDefault="00CB2B57" w:rsidP="00573D3E">
            <w:pPr>
              <w:ind w:firstLineChars="200" w:firstLine="420"/>
              <w:rPr>
                <w:rFonts w:asciiTheme="minorEastAsia" w:hAnsiTheme="minorEastAsia"/>
                <w:color w:val="000000" w:themeColor="text1"/>
              </w:rPr>
            </w:pPr>
            <w:r w:rsidRPr="00CB2B57">
              <w:rPr>
                <w:rFonts w:ascii="ＭＳ 明朝" w:hAnsi="ＭＳ 明朝" w:hint="eastAsia"/>
                <w:color w:val="000000" w:themeColor="text1"/>
                <w:kern w:val="0"/>
              </w:rPr>
              <w:t>【審査の上掲載された研究成果の実績】</w:t>
            </w:r>
          </w:p>
          <w:p w:rsidR="00745716" w:rsidRPr="00073AB3" w:rsidRDefault="00745716" w:rsidP="00B91BC1">
            <w:pPr>
              <w:ind w:leftChars="300" w:left="1470" w:hangingChars="400" w:hanging="840"/>
              <w:rPr>
                <w:rFonts w:asciiTheme="minorEastAsia" w:hAnsiTheme="minorEastAsia"/>
                <w:color w:val="000000" w:themeColor="text1"/>
              </w:rPr>
            </w:pPr>
            <w:r w:rsidRPr="00073AB3">
              <w:rPr>
                <w:rFonts w:asciiTheme="minorEastAsia" w:hAnsiTheme="minorEastAsia" w:hint="eastAsia"/>
                <w:color w:val="000000" w:themeColor="text1"/>
              </w:rPr>
              <w:t>目標値：中期計画期間中</w:t>
            </w:r>
            <w:r w:rsidR="00B91BC1">
              <w:rPr>
                <w:rFonts w:ascii="ＭＳ 明朝" w:hAnsi="ＭＳ 明朝" w:hint="eastAsia"/>
                <w:color w:val="000000" w:themeColor="text1"/>
                <w:kern w:val="0"/>
              </w:rPr>
              <w:t>に審査の上掲載された</w:t>
            </w:r>
            <w:r w:rsidR="000624AC" w:rsidRPr="00073AB3">
              <w:rPr>
                <w:rFonts w:asciiTheme="minorEastAsia" w:hAnsiTheme="minorEastAsia" w:hint="eastAsia"/>
                <w:color w:val="000000" w:themeColor="text1"/>
              </w:rPr>
              <w:t>研究成果</w:t>
            </w:r>
            <w:r w:rsidR="00573D3E" w:rsidRPr="00073AB3">
              <w:rPr>
                <w:rFonts w:asciiTheme="minorEastAsia" w:hAnsiTheme="minorEastAsia" w:hint="eastAsia"/>
                <w:color w:val="000000" w:themeColor="text1"/>
              </w:rPr>
              <w:t>の発信件数</w:t>
            </w:r>
            <w:r w:rsidRPr="00073AB3">
              <w:rPr>
                <w:rFonts w:asciiTheme="minorEastAsia" w:hAnsiTheme="minorEastAsia" w:hint="eastAsia"/>
                <w:color w:val="000000" w:themeColor="text1"/>
              </w:rPr>
              <w:t xml:space="preserve">　</w:t>
            </w:r>
            <w:r w:rsidRPr="00073AB3">
              <w:rPr>
                <w:rFonts w:asciiTheme="minorEastAsia" w:hAnsiTheme="minorEastAsia" w:hint="eastAsia"/>
                <w:color w:val="000000" w:themeColor="text1"/>
              </w:rPr>
              <w:lastRenderedPageBreak/>
              <w:t>1</w:t>
            </w:r>
            <w:r w:rsidR="00B91BC1">
              <w:rPr>
                <w:rFonts w:asciiTheme="minorEastAsia" w:hAnsiTheme="minorEastAsia" w:hint="eastAsia"/>
                <w:color w:val="000000" w:themeColor="text1"/>
              </w:rPr>
              <w:t>60</w:t>
            </w:r>
            <w:r w:rsidRPr="00073AB3">
              <w:rPr>
                <w:rFonts w:asciiTheme="minorEastAsia" w:hAnsiTheme="minorEastAsia" w:hint="eastAsia"/>
                <w:color w:val="000000" w:themeColor="text1"/>
              </w:rPr>
              <w:t>件</w:t>
            </w:r>
          </w:p>
          <w:p w:rsidR="00745716" w:rsidRPr="00073AB3" w:rsidRDefault="00745716" w:rsidP="00573D3E">
            <w:pPr>
              <w:ind w:firstLineChars="300" w:firstLine="6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・論文</w:t>
            </w:r>
            <w:r w:rsidR="00C71E0E">
              <w:rPr>
                <w:rFonts w:asciiTheme="minorEastAsia" w:hAnsiTheme="minorEastAsia" w:hint="eastAsia"/>
                <w:color w:val="000000" w:themeColor="text1"/>
                <w:sz w:val="20"/>
                <w:szCs w:val="20"/>
              </w:rPr>
              <w:t>掲載</w:t>
            </w:r>
            <w:r w:rsidRPr="00073AB3">
              <w:rPr>
                <w:rFonts w:asciiTheme="minorEastAsia" w:hAnsiTheme="minorEastAsia" w:hint="eastAsia"/>
                <w:color w:val="000000" w:themeColor="text1"/>
                <w:sz w:val="20"/>
                <w:szCs w:val="20"/>
              </w:rPr>
              <w:t>＋総説＋解説＋書籍出版</w:t>
            </w:r>
            <w:r w:rsidR="00573D3E" w:rsidRPr="00073AB3">
              <w:rPr>
                <w:rFonts w:asciiTheme="minorEastAsia" w:hAnsiTheme="minorEastAsia" w:hint="eastAsia"/>
                <w:color w:val="000000" w:themeColor="text1"/>
                <w:sz w:val="20"/>
                <w:szCs w:val="20"/>
              </w:rPr>
              <w:t>（</w:t>
            </w:r>
            <w:r w:rsidRPr="00073AB3">
              <w:rPr>
                <w:rFonts w:asciiTheme="minorEastAsia" w:hAnsiTheme="minorEastAsia" w:hint="eastAsia"/>
                <w:color w:val="000000" w:themeColor="text1"/>
                <w:sz w:val="20"/>
                <w:szCs w:val="20"/>
              </w:rPr>
              <w:t>審査があるアウトプット</w:t>
            </w:r>
            <w:r w:rsidR="00573D3E" w:rsidRPr="00073AB3">
              <w:rPr>
                <w:rFonts w:asciiTheme="minorEastAsia" w:hAnsiTheme="minorEastAsia" w:hint="eastAsia"/>
                <w:color w:val="000000" w:themeColor="text1"/>
                <w:sz w:val="20"/>
                <w:szCs w:val="20"/>
              </w:rPr>
              <w:t>）</w:t>
            </w:r>
          </w:p>
          <w:p w:rsidR="00745716" w:rsidRPr="00073AB3" w:rsidRDefault="00745716" w:rsidP="00745716">
            <w:pPr>
              <w:rPr>
                <w:rFonts w:asciiTheme="minorEastAsia" w:hAnsiTheme="minorEastAsia"/>
                <w:color w:val="000000" w:themeColor="text1"/>
              </w:rPr>
            </w:pPr>
          </w:p>
          <w:p w:rsidR="00573D3E" w:rsidRPr="00073AB3" w:rsidRDefault="00573D3E" w:rsidP="00573D3E">
            <w:pPr>
              <w:widowControl w:val="0"/>
              <w:ind w:firstLineChars="100" w:firstLine="21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(3)　産業拠点の形成につながる発展研究・プロジェクト研究の推進</w:t>
            </w:r>
          </w:p>
          <w:p w:rsidR="00745716" w:rsidRPr="00073AB3" w:rsidRDefault="00745716" w:rsidP="00573D3E">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基盤研究でその有効性を検証できた研究テーマについては、発展研究へと展開し、実用化を促進する。また、「大阪の成長戦略」に定める先端技術分野や成長分野で、戦略的に取り組むべきであると判断できるものについては、産学公連携等のコンソーシアムを結成し、プロジェクト研究として、より発展的に研究を推進する。なお、発展研究およびプロジェクト研究は、研究テーマ選定評価会で、研究テーマの選定審査・評価を行い、所が一体的に研究の進捗を管理する。</w:t>
            </w:r>
          </w:p>
          <w:p w:rsidR="00745716" w:rsidRPr="00073AB3" w:rsidRDefault="00745716" w:rsidP="00745716">
            <w:pPr>
              <w:rPr>
                <w:rFonts w:asciiTheme="minorEastAsia" w:hAnsiTheme="minorEastAsia"/>
                <w:color w:val="000000" w:themeColor="text1"/>
              </w:rPr>
            </w:pPr>
          </w:p>
          <w:p w:rsidR="00573D3E" w:rsidRPr="00073AB3" w:rsidRDefault="00573D3E" w:rsidP="00573D3E">
            <w:pPr>
              <w:widowControl w:val="0"/>
              <w:ind w:firstLineChars="100" w:firstLine="21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(4)　競争的外部資金</w:t>
            </w:r>
            <w:r w:rsidR="00E16177" w:rsidRPr="00073AB3">
              <w:rPr>
                <w:rFonts w:asciiTheme="majorEastAsia" w:eastAsiaTheme="majorEastAsia" w:hAnsiTheme="majorEastAsia" w:cs="Times New Roman" w:hint="eastAsia"/>
                <w:color w:val="000000" w:themeColor="text1"/>
                <w:szCs w:val="21"/>
              </w:rPr>
              <w:t>を</w:t>
            </w:r>
            <w:r w:rsidRPr="00073AB3">
              <w:rPr>
                <w:rFonts w:asciiTheme="majorEastAsia" w:eastAsiaTheme="majorEastAsia" w:hAnsiTheme="majorEastAsia" w:cs="Times New Roman" w:hint="eastAsia"/>
                <w:color w:val="000000" w:themeColor="text1"/>
                <w:szCs w:val="21"/>
              </w:rPr>
              <w:t>活用</w:t>
            </w:r>
            <w:r w:rsidR="00E16177" w:rsidRPr="00073AB3">
              <w:rPr>
                <w:rFonts w:asciiTheme="majorEastAsia" w:eastAsiaTheme="majorEastAsia" w:hAnsiTheme="majorEastAsia" w:cs="Times New Roman" w:hint="eastAsia"/>
                <w:color w:val="000000" w:themeColor="text1"/>
                <w:szCs w:val="21"/>
              </w:rPr>
              <w:t>した研究開発の推進</w:t>
            </w:r>
          </w:p>
          <w:p w:rsidR="008A1A03" w:rsidRPr="00073AB3" w:rsidRDefault="008A1A03" w:rsidP="008A1A03">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外部機関における客観的な評価に基づく、競争的外部資金の獲得は、研究機関としての評価につながることから、基盤研究、発展研究及びプロジェクト研究で取組む課題について、積極的に競争的外部資金の応募も検討し、その獲得を目指す。</w:t>
            </w:r>
          </w:p>
          <w:p w:rsidR="00745716" w:rsidRPr="00073AB3" w:rsidRDefault="00745716" w:rsidP="00745716">
            <w:pPr>
              <w:rPr>
                <w:rFonts w:asciiTheme="minorEastAsia" w:hAnsiTheme="minorEastAsia"/>
                <w:color w:val="000000" w:themeColor="text1"/>
              </w:rPr>
            </w:pPr>
          </w:p>
          <w:p w:rsidR="00745716" w:rsidRPr="00073AB3" w:rsidRDefault="00745716" w:rsidP="00573D3E">
            <w:pPr>
              <w:ind w:firstLineChars="200" w:firstLine="420"/>
              <w:rPr>
                <w:rFonts w:asciiTheme="minorEastAsia" w:hAnsiTheme="minorEastAsia"/>
                <w:color w:val="000000" w:themeColor="text1"/>
              </w:rPr>
            </w:pPr>
            <w:r w:rsidRPr="00073AB3">
              <w:rPr>
                <w:rFonts w:asciiTheme="minorEastAsia" w:hAnsiTheme="minorEastAsia" w:hint="eastAsia"/>
                <w:color w:val="000000" w:themeColor="text1"/>
              </w:rPr>
              <w:t>【競争的外部資金研究の実施実績】</w:t>
            </w:r>
          </w:p>
          <w:p w:rsidR="00745716" w:rsidRPr="00073AB3" w:rsidRDefault="00745716" w:rsidP="00573D3E">
            <w:pPr>
              <w:ind w:firstLineChars="300" w:firstLine="630"/>
              <w:rPr>
                <w:rFonts w:asciiTheme="minorEastAsia" w:hAnsiTheme="minorEastAsia"/>
                <w:color w:val="000000" w:themeColor="text1"/>
              </w:rPr>
            </w:pPr>
            <w:r w:rsidRPr="00073AB3">
              <w:rPr>
                <w:rFonts w:asciiTheme="minorEastAsia" w:hAnsiTheme="minorEastAsia" w:hint="eastAsia"/>
                <w:color w:val="000000" w:themeColor="text1"/>
              </w:rPr>
              <w:t>目標値：中期計画期間中の</w:t>
            </w:r>
            <w:r w:rsidR="008A1A03" w:rsidRPr="00073AB3">
              <w:rPr>
                <w:rFonts w:asciiTheme="minorEastAsia" w:hAnsiTheme="minorEastAsia" w:hint="eastAsia"/>
                <w:color w:val="000000" w:themeColor="text1"/>
              </w:rPr>
              <w:t>競争的外部資金</w:t>
            </w:r>
            <w:r w:rsidRPr="00073AB3">
              <w:rPr>
                <w:rFonts w:asciiTheme="minorEastAsia" w:hAnsiTheme="minorEastAsia" w:hint="eastAsia"/>
                <w:color w:val="000000" w:themeColor="text1"/>
              </w:rPr>
              <w:t>研究の実施件数　1</w:t>
            </w:r>
            <w:r w:rsidR="00B91BC1">
              <w:rPr>
                <w:rFonts w:asciiTheme="minorEastAsia" w:hAnsiTheme="minorEastAsia" w:hint="eastAsia"/>
                <w:color w:val="000000" w:themeColor="text1"/>
              </w:rPr>
              <w:t>50</w:t>
            </w:r>
            <w:r w:rsidRPr="00073AB3">
              <w:rPr>
                <w:rFonts w:asciiTheme="minorEastAsia" w:hAnsiTheme="minorEastAsia" w:hint="eastAsia"/>
                <w:color w:val="000000" w:themeColor="text1"/>
              </w:rPr>
              <w:t>件</w:t>
            </w: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573D3E" w:rsidRPr="00073AB3" w:rsidRDefault="00573D3E" w:rsidP="00573D3E">
            <w:pPr>
              <w:widowControl w:val="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３　ものづくり企業を支える技術人材の育成</w:t>
            </w: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824CDF" w:rsidRPr="00073AB3" w:rsidRDefault="00824CDF" w:rsidP="00824CDF">
            <w:pPr>
              <w:widowControl w:val="0"/>
              <w:ind w:firstLineChars="100" w:firstLine="21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(1)　企業が求める人材の育成</w:t>
            </w:r>
          </w:p>
          <w:p w:rsidR="00745716" w:rsidRPr="00073AB3" w:rsidRDefault="00745716" w:rsidP="00824CDF">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研究職員の保有する</w:t>
            </w:r>
            <w:r w:rsidR="008A1A03" w:rsidRPr="00073AB3">
              <w:rPr>
                <w:rFonts w:asciiTheme="minorEastAsia" w:hAnsiTheme="minorEastAsia" w:hint="eastAsia"/>
                <w:color w:val="000000" w:themeColor="text1"/>
              </w:rPr>
              <w:t>ノウハウ</w:t>
            </w:r>
            <w:r w:rsidRPr="00073AB3">
              <w:rPr>
                <w:rFonts w:asciiTheme="minorEastAsia" w:hAnsiTheme="minorEastAsia" w:hint="eastAsia"/>
                <w:color w:val="000000" w:themeColor="text1"/>
              </w:rPr>
              <w:t>や設備機器の操作技術などを修得する技術研修生制度、企業からの技術者育成の要望に合わせて個別の内容で実施するオーダーメイド型技術者研修、また、業界団体や組合と連携して資格試験に備える実習型研修を実施する。</w:t>
            </w:r>
          </w:p>
          <w:p w:rsidR="00075AFF" w:rsidRPr="00073AB3" w:rsidRDefault="00075AFF" w:rsidP="00075AFF">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特に、中小企業においては、3次元データを取り扱える人材が不足しており、例えば5軸制御マシニングセンタなど高度な加工機が普及できない原因の一つとなっている。業界団体と連携し、セミナーの開催、ソフト・実技の研修会の開催により、必要な人材を育成し、業界への技術の定着を図る。</w:t>
            </w:r>
          </w:p>
          <w:p w:rsidR="00246A30" w:rsidRPr="00073AB3" w:rsidRDefault="00246A30" w:rsidP="00745716">
            <w:pPr>
              <w:rPr>
                <w:rFonts w:asciiTheme="minorEastAsia" w:hAnsiTheme="minorEastAsia"/>
                <w:color w:val="000000" w:themeColor="text1"/>
              </w:rPr>
            </w:pPr>
          </w:p>
          <w:p w:rsidR="00824CDF" w:rsidRPr="00073AB3" w:rsidRDefault="00824CDF" w:rsidP="00824CDF">
            <w:pPr>
              <w:widowControl w:val="0"/>
              <w:ind w:firstLineChars="100" w:firstLine="21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(2)　大学等との連携による次世代を支える人材の育成</w:t>
            </w:r>
          </w:p>
          <w:p w:rsidR="00745716" w:rsidRPr="00073AB3" w:rsidRDefault="00745716" w:rsidP="00824CDF">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大学・高専・学術団体・業界団体</w:t>
            </w:r>
            <w:r w:rsidR="008A1A03" w:rsidRPr="00073AB3">
              <w:rPr>
                <w:rFonts w:asciiTheme="minorEastAsia" w:hAnsiTheme="minorEastAsia" w:hint="eastAsia"/>
                <w:color w:val="000000" w:themeColor="text1"/>
              </w:rPr>
              <w:t>、</w:t>
            </w:r>
            <w:r w:rsidR="00075AFF" w:rsidRPr="00073AB3">
              <w:rPr>
                <w:rFonts w:asciiTheme="minorEastAsia" w:hAnsiTheme="minorEastAsia" w:hint="eastAsia"/>
                <w:color w:val="000000" w:themeColor="text1"/>
              </w:rPr>
              <w:t>府立</w:t>
            </w:r>
            <w:r w:rsidR="008A1A03" w:rsidRPr="00073AB3">
              <w:rPr>
                <w:rFonts w:asciiTheme="minorEastAsia" w:hAnsiTheme="minorEastAsia" w:hint="eastAsia"/>
                <w:color w:val="000000" w:themeColor="text1"/>
              </w:rPr>
              <w:t>高等職業専門学校等の人材育成機関</w:t>
            </w:r>
            <w:r w:rsidRPr="00073AB3">
              <w:rPr>
                <w:rFonts w:asciiTheme="minorEastAsia" w:hAnsiTheme="minorEastAsia" w:hint="eastAsia"/>
                <w:color w:val="000000" w:themeColor="text1"/>
              </w:rPr>
              <w:t>と連携したセミナー開催や講師派遣による産業人材の育成を行う。また、次世代の大阪産業を支える人材の育成のために、大学、高専等からインターンシップの学生を</w:t>
            </w:r>
            <w:r w:rsidR="00B91BC1" w:rsidRPr="00B91BC1">
              <w:rPr>
                <w:rFonts w:ascii="ＭＳ 明朝" w:hAnsi="ＭＳ 明朝" w:hint="eastAsia"/>
                <w:color w:val="000000" w:themeColor="text1"/>
                <w:kern w:val="0"/>
              </w:rPr>
              <w:t>産技研が直接受け入れるとともに、一般社団法人大阪府技術協会などの団体と連携し、企業で受け入れられるよう仲介を行うことで、</w:t>
            </w:r>
            <w:r w:rsidRPr="00073AB3">
              <w:rPr>
                <w:rFonts w:asciiTheme="minorEastAsia" w:hAnsiTheme="minorEastAsia" w:hint="eastAsia"/>
                <w:color w:val="000000" w:themeColor="text1"/>
              </w:rPr>
              <w:t>大阪産業を支える人材育成に貢献する。</w:t>
            </w:r>
          </w:p>
          <w:p w:rsidR="00745716" w:rsidRPr="00073AB3" w:rsidRDefault="00745716" w:rsidP="00824CDF">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研究を進めるにあたっては、必要に応じて企業から研究員を受け入れ、ORT（On the Research Training）研修による人材育成に取り組み、企業への技術移転を効果的に進める。</w:t>
            </w:r>
          </w:p>
          <w:p w:rsidR="00745716" w:rsidRPr="00073AB3" w:rsidRDefault="00745716" w:rsidP="00745716">
            <w:pPr>
              <w:rPr>
                <w:rFonts w:asciiTheme="minorEastAsia" w:hAnsiTheme="minorEastAsia"/>
                <w:color w:val="000000" w:themeColor="text1"/>
              </w:rPr>
            </w:pPr>
          </w:p>
          <w:p w:rsidR="00745716" w:rsidRPr="00073AB3" w:rsidRDefault="00745716" w:rsidP="00824CDF">
            <w:pPr>
              <w:ind w:firstLineChars="200" w:firstLine="420"/>
              <w:rPr>
                <w:rFonts w:asciiTheme="minorEastAsia" w:hAnsiTheme="minorEastAsia"/>
                <w:color w:val="000000" w:themeColor="text1"/>
              </w:rPr>
            </w:pPr>
            <w:r w:rsidRPr="00073AB3">
              <w:rPr>
                <w:rFonts w:asciiTheme="minorEastAsia" w:hAnsiTheme="minorEastAsia" w:hint="eastAsia"/>
                <w:color w:val="000000" w:themeColor="text1"/>
              </w:rPr>
              <w:t>【人材育成実績件数】</w:t>
            </w:r>
          </w:p>
          <w:p w:rsidR="00745716" w:rsidRPr="00073AB3" w:rsidRDefault="00745716" w:rsidP="00745716">
            <w:pPr>
              <w:rPr>
                <w:rFonts w:asciiTheme="minorEastAsia" w:hAnsiTheme="minorEastAsia"/>
                <w:color w:val="000000" w:themeColor="text1"/>
              </w:rPr>
            </w:pPr>
            <w:r w:rsidRPr="00073AB3">
              <w:rPr>
                <w:rFonts w:asciiTheme="minorEastAsia" w:hAnsiTheme="minorEastAsia" w:hint="eastAsia"/>
                <w:color w:val="000000" w:themeColor="text1"/>
              </w:rPr>
              <w:t xml:space="preserve">　  　目標値：中期計画期間中</w:t>
            </w:r>
            <w:r w:rsidR="00824CDF" w:rsidRPr="00073AB3">
              <w:rPr>
                <w:rFonts w:asciiTheme="minorEastAsia" w:hAnsiTheme="minorEastAsia" w:hint="eastAsia"/>
                <w:color w:val="000000" w:themeColor="text1"/>
              </w:rPr>
              <w:t>の</w:t>
            </w:r>
            <w:r w:rsidRPr="00073AB3">
              <w:rPr>
                <w:rFonts w:asciiTheme="minorEastAsia" w:hAnsiTheme="minorEastAsia" w:hint="eastAsia"/>
                <w:color w:val="000000" w:themeColor="text1"/>
              </w:rPr>
              <w:t>人材育成件数</w:t>
            </w:r>
            <w:r w:rsidR="00824CDF" w:rsidRPr="00073AB3">
              <w:rPr>
                <w:rFonts w:asciiTheme="minorEastAsia" w:hAnsiTheme="minorEastAsia" w:hint="eastAsia"/>
                <w:color w:val="000000" w:themeColor="text1"/>
              </w:rPr>
              <w:t xml:space="preserve">　</w:t>
            </w:r>
            <w:r w:rsidRPr="00073AB3">
              <w:rPr>
                <w:rFonts w:asciiTheme="minorEastAsia" w:hAnsiTheme="minorEastAsia" w:hint="eastAsia"/>
                <w:color w:val="000000" w:themeColor="text1"/>
              </w:rPr>
              <w:t>2240人月以上</w:t>
            </w:r>
          </w:p>
          <w:p w:rsidR="00745716" w:rsidRPr="00073AB3" w:rsidRDefault="00824CDF" w:rsidP="00824CDF">
            <w:pPr>
              <w:ind w:leftChars="300" w:left="830" w:hangingChars="100" w:hanging="2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w:t>
            </w:r>
            <w:r w:rsidR="00745716" w:rsidRPr="00073AB3">
              <w:rPr>
                <w:rFonts w:asciiTheme="minorEastAsia" w:hAnsiTheme="minorEastAsia" w:hint="eastAsia"/>
                <w:color w:val="000000" w:themeColor="text1"/>
                <w:sz w:val="20"/>
                <w:szCs w:val="20"/>
              </w:rPr>
              <w:t xml:space="preserve">人材育成実績件数＝技術研修生（人月）＋派遣研究員（人月）　　　　　　　　　　　　　　　　＋インターンシップ（人月） </w:t>
            </w:r>
          </w:p>
          <w:p w:rsidR="00745716" w:rsidRPr="00073AB3" w:rsidRDefault="00745716" w:rsidP="00745716">
            <w:pPr>
              <w:rPr>
                <w:rFonts w:asciiTheme="minorEastAsia" w:hAnsiTheme="minorEastAsia"/>
                <w:color w:val="000000" w:themeColor="text1"/>
              </w:rPr>
            </w:pPr>
          </w:p>
          <w:p w:rsidR="00C426A2" w:rsidRPr="00073AB3" w:rsidRDefault="00C426A2" w:rsidP="00C426A2">
            <w:pPr>
              <w:widowControl w:val="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４　関係機関との連携による支援</w:t>
            </w:r>
            <w:r w:rsidR="00C07B3D" w:rsidRPr="00073AB3">
              <w:rPr>
                <w:rFonts w:asciiTheme="majorEastAsia" w:eastAsiaTheme="majorEastAsia" w:hAnsiTheme="majorEastAsia" w:cs="Times New Roman" w:hint="eastAsia"/>
                <w:color w:val="000000" w:themeColor="text1"/>
                <w:szCs w:val="21"/>
              </w:rPr>
              <w:t>等</w:t>
            </w:r>
          </w:p>
          <w:p w:rsidR="00745716" w:rsidRPr="00073AB3" w:rsidRDefault="00745716" w:rsidP="00745716">
            <w:pPr>
              <w:rPr>
                <w:rFonts w:asciiTheme="minorEastAsia" w:hAnsiTheme="minorEastAsia"/>
                <w:color w:val="000000" w:themeColor="text1"/>
              </w:rPr>
            </w:pPr>
          </w:p>
          <w:p w:rsidR="00C426A2" w:rsidRPr="00073AB3" w:rsidRDefault="00C426A2"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6C5130" w:rsidRPr="00073AB3" w:rsidRDefault="006C5130" w:rsidP="006C5130">
            <w:pPr>
              <w:widowControl w:val="0"/>
              <w:ind w:firstLineChars="100" w:firstLine="21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(1)　技術支援の枠を超えた「伴走型支援」</w:t>
            </w:r>
          </w:p>
          <w:p w:rsidR="00745716" w:rsidRPr="00073AB3" w:rsidRDefault="00745716" w:rsidP="004D368A">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企業が持つアイデアの段階から、設計、試作、開発、製造、及び販売までの事業者のフェーズに応じたタイムリーな支援</w:t>
            </w:r>
            <w:r w:rsidR="004D368A" w:rsidRPr="00073AB3">
              <w:rPr>
                <w:rFonts w:asciiTheme="minorEastAsia" w:hAnsiTheme="minorEastAsia" w:hint="eastAsia"/>
                <w:color w:val="000000" w:themeColor="text1"/>
              </w:rPr>
              <w:t>に様々な支援機関と連携し</w:t>
            </w:r>
            <w:r w:rsidRPr="00073AB3">
              <w:rPr>
                <w:rFonts w:asciiTheme="minorEastAsia" w:hAnsiTheme="minorEastAsia" w:hint="eastAsia"/>
                <w:color w:val="000000" w:themeColor="text1"/>
              </w:rPr>
              <w:t>取り組む。</w:t>
            </w:r>
          </w:p>
          <w:p w:rsidR="00745716" w:rsidRPr="00073AB3" w:rsidRDefault="00745716" w:rsidP="006C5130">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第二期では、第一期において構築した体制を積極的に活用し、大学・研究機関・支援機関等と「オープンプラットフォーム」を構成し、中小及び中核企業に対し伴走型支援を行う。そのために、担当の技術イノベーター（仮称）</w:t>
            </w:r>
            <w:r w:rsidRPr="00073AB3">
              <w:rPr>
                <w:rFonts w:asciiTheme="minorEastAsia" w:hAnsiTheme="minorEastAsia" w:hint="eastAsia"/>
                <w:color w:val="000000" w:themeColor="text1"/>
                <w:vertAlign w:val="superscript"/>
              </w:rPr>
              <w:t>※３</w:t>
            </w:r>
            <w:r w:rsidRPr="00073AB3">
              <w:rPr>
                <w:rFonts w:asciiTheme="minorEastAsia" w:hAnsiTheme="minorEastAsia" w:hint="eastAsia"/>
                <w:color w:val="000000" w:themeColor="text1"/>
              </w:rPr>
              <w:t>を配置する。</w:t>
            </w:r>
          </w:p>
          <w:p w:rsidR="00745716" w:rsidRPr="00073AB3" w:rsidRDefault="00745716" w:rsidP="00745716">
            <w:pPr>
              <w:rPr>
                <w:rFonts w:asciiTheme="minorEastAsia" w:hAnsiTheme="minorEastAsia"/>
                <w:color w:val="000000" w:themeColor="text1"/>
              </w:rPr>
            </w:pPr>
          </w:p>
          <w:p w:rsidR="00745716" w:rsidRPr="00073AB3" w:rsidRDefault="00745716" w:rsidP="006C5130">
            <w:pPr>
              <w:ind w:leftChars="200" w:left="820" w:hangingChars="200" w:hanging="4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※3 技術イノベーター（仮称）は、産技研の研究成果と中小企業が保有する技術力を結びつけ、新製品開発や既存技術の高度化を目指す連携事業をコーディネートする。なお、産技研のシーズおよび企業ニーズに精通した人材を活用する。</w:t>
            </w:r>
          </w:p>
          <w:p w:rsidR="00745716" w:rsidRPr="00073AB3" w:rsidRDefault="00745716" w:rsidP="00745716">
            <w:pPr>
              <w:rPr>
                <w:rFonts w:asciiTheme="minorEastAsia" w:hAnsiTheme="minorEastAsia"/>
                <w:color w:val="000000" w:themeColor="text1"/>
              </w:rPr>
            </w:pPr>
          </w:p>
          <w:p w:rsidR="006C5130" w:rsidRPr="00073AB3" w:rsidRDefault="006C5130" w:rsidP="006C5130">
            <w:pPr>
              <w:widowControl w:val="0"/>
              <w:ind w:firstLineChars="100" w:firstLine="21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(2)　幅広い機関とのネットワークの構築</w:t>
            </w:r>
          </w:p>
          <w:p w:rsidR="00745716" w:rsidRPr="00073AB3" w:rsidRDefault="00745716" w:rsidP="006C5130">
            <w:pPr>
              <w:ind w:firstLineChars="200" w:firstLine="420"/>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①　企業経営層との情報交流</w:t>
            </w:r>
          </w:p>
          <w:p w:rsidR="00745716" w:rsidRPr="00073AB3" w:rsidRDefault="00745716" w:rsidP="006C5130">
            <w:pPr>
              <w:ind w:leftChars="300" w:left="63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企業の課題解決や製品開発につながるニーズにあったサービスを積極的に提案するために、</w:t>
            </w:r>
            <w:r w:rsidR="008A1A03" w:rsidRPr="00073AB3">
              <w:rPr>
                <w:rFonts w:asciiTheme="minorEastAsia" w:hAnsiTheme="minorEastAsia" w:hint="eastAsia"/>
                <w:color w:val="000000" w:themeColor="text1"/>
              </w:rPr>
              <w:t>中小企業の経営層を訪問して行う情報交流を引き続き実施し、問題意識の把握に努め、産技研の運営に反映する。</w:t>
            </w:r>
          </w:p>
          <w:p w:rsidR="00745716" w:rsidRPr="00073AB3" w:rsidRDefault="00745716" w:rsidP="00745716">
            <w:pPr>
              <w:rPr>
                <w:rFonts w:asciiTheme="minorEastAsia" w:hAnsiTheme="minorEastAsia"/>
                <w:color w:val="000000" w:themeColor="text1"/>
              </w:rPr>
            </w:pPr>
          </w:p>
          <w:p w:rsidR="00745716" w:rsidRPr="00073AB3" w:rsidRDefault="00745716" w:rsidP="006C5130">
            <w:pPr>
              <w:ind w:firstLineChars="200" w:firstLine="420"/>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②　業界団体との連携</w:t>
            </w:r>
          </w:p>
          <w:p w:rsidR="00745716" w:rsidRPr="00073AB3" w:rsidRDefault="00745716" w:rsidP="006C5130">
            <w:pPr>
              <w:ind w:leftChars="300" w:left="63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lastRenderedPageBreak/>
              <w:t>業界団体とは強固な連携を目指し、多様な技術分野の団体・研究会等を登録団体とし、講習会、講演会、見学会等の活動支援を引き続き行いながら、直接的にニーズの把握に努め、産学官連携や異分野・異業種の技術交流を図る。</w:t>
            </w:r>
          </w:p>
          <w:p w:rsidR="00745716" w:rsidRPr="00073AB3" w:rsidRDefault="00745716" w:rsidP="00745716">
            <w:pPr>
              <w:rPr>
                <w:rFonts w:asciiTheme="minorEastAsia" w:hAnsiTheme="minorEastAsia"/>
                <w:color w:val="000000" w:themeColor="text1"/>
              </w:rPr>
            </w:pPr>
          </w:p>
          <w:p w:rsidR="00745716" w:rsidRPr="00073AB3" w:rsidRDefault="00745716" w:rsidP="006C5130">
            <w:pPr>
              <w:ind w:firstLineChars="200" w:firstLine="420"/>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③　行政機関、金融機関等との連携による多様な支援</w:t>
            </w:r>
          </w:p>
          <w:p w:rsidR="00745716" w:rsidRPr="00073AB3" w:rsidRDefault="00745716" w:rsidP="006C5130">
            <w:pPr>
              <w:ind w:leftChars="300" w:left="63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行政機関、金融機関等と連携または協定を結び、ワンストップ機能を向上させることで、企業の様々な相談への対応や課題の解決に向け、幅広い支援を行う。具体的な取り組みを</w:t>
            </w:r>
            <w:r w:rsidRPr="00073AB3">
              <w:rPr>
                <w:rFonts w:asciiTheme="minorEastAsia" w:hAnsiTheme="minorEastAsia"/>
                <w:color w:val="000000" w:themeColor="text1"/>
              </w:rPr>
              <w:t>(a)</w:t>
            </w:r>
            <w:r w:rsidRPr="00073AB3">
              <w:rPr>
                <w:rFonts w:asciiTheme="minorEastAsia" w:hAnsiTheme="minorEastAsia" w:hint="eastAsia"/>
                <w:color w:val="000000" w:themeColor="text1"/>
              </w:rPr>
              <w:t>〜</w:t>
            </w:r>
            <w:r w:rsidRPr="00073AB3">
              <w:rPr>
                <w:rFonts w:asciiTheme="minorEastAsia" w:hAnsiTheme="minorEastAsia"/>
                <w:color w:val="000000" w:themeColor="text1"/>
              </w:rPr>
              <w:t>(</w:t>
            </w:r>
            <w:r w:rsidR="00A55226">
              <w:rPr>
                <w:rFonts w:asciiTheme="minorEastAsia" w:hAnsiTheme="minorEastAsia" w:hint="eastAsia"/>
                <w:color w:val="000000" w:themeColor="text1"/>
              </w:rPr>
              <w:t>e</w:t>
            </w:r>
            <w:r w:rsidRPr="00073AB3">
              <w:rPr>
                <w:rFonts w:asciiTheme="minorEastAsia" w:hAnsiTheme="minorEastAsia"/>
                <w:color w:val="000000" w:themeColor="text1"/>
              </w:rPr>
              <w:t>)</w:t>
            </w:r>
            <w:r w:rsidRPr="00073AB3">
              <w:rPr>
                <w:rFonts w:asciiTheme="minorEastAsia" w:hAnsiTheme="minorEastAsia" w:hint="eastAsia"/>
                <w:color w:val="000000" w:themeColor="text1"/>
              </w:rPr>
              <w:t>に示す。</w:t>
            </w:r>
          </w:p>
          <w:p w:rsidR="00745716" w:rsidRPr="00073AB3" w:rsidRDefault="00745716" w:rsidP="006C5130">
            <w:pPr>
              <w:ind w:firstLineChars="300" w:firstLine="630"/>
              <w:rPr>
                <w:rFonts w:asciiTheme="minorEastAsia" w:hAnsiTheme="minorEastAsia"/>
                <w:color w:val="000000" w:themeColor="text1"/>
              </w:rPr>
            </w:pPr>
            <w:r w:rsidRPr="00073AB3">
              <w:rPr>
                <w:rFonts w:asciiTheme="minorEastAsia" w:hAnsiTheme="minorEastAsia" w:hint="eastAsia"/>
                <w:color w:val="000000" w:themeColor="text1"/>
              </w:rPr>
              <w:t>(a)　府関連機関との連携</w:t>
            </w:r>
          </w:p>
          <w:p w:rsidR="00745716" w:rsidRPr="00073AB3" w:rsidRDefault="00745716" w:rsidP="006C5130">
            <w:pPr>
              <w:ind w:leftChars="400" w:left="84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大阪産業振興機構、ＭＯＢＩＯ、産業デザインセンター、産業経済リサーチセンター等府関連支援機関との連携を強化し、研究開発、品質管理から販路開拓まで、広範な支援を行う。</w:t>
            </w:r>
          </w:p>
          <w:p w:rsidR="00745716" w:rsidRPr="00073AB3" w:rsidRDefault="00745716" w:rsidP="006C5130">
            <w:pPr>
              <w:ind w:firstLineChars="300" w:firstLine="630"/>
              <w:rPr>
                <w:rFonts w:asciiTheme="minorEastAsia" w:hAnsiTheme="minorEastAsia"/>
                <w:color w:val="000000" w:themeColor="text1"/>
              </w:rPr>
            </w:pPr>
            <w:r w:rsidRPr="00073AB3">
              <w:rPr>
                <w:rFonts w:asciiTheme="minorEastAsia" w:hAnsiTheme="minorEastAsia" w:hint="eastAsia"/>
                <w:color w:val="000000" w:themeColor="text1"/>
              </w:rPr>
              <w:t>(b)　金融機関との連携</w:t>
            </w:r>
          </w:p>
          <w:p w:rsidR="00745716" w:rsidRPr="00073AB3" w:rsidRDefault="00745716" w:rsidP="006C5130">
            <w:pPr>
              <w:ind w:leftChars="400" w:left="84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金融機関が開催する企業向けイベントへの参加に加え、産技研の説明会・見学会を金融機関向けに開催し、金融機関の顧客企業が抱える技術課題の解決に向け、必要な支援体制を構築する。</w:t>
            </w:r>
            <w:r w:rsidR="009B2A05" w:rsidRPr="00073AB3">
              <w:rPr>
                <w:rFonts w:asciiTheme="minorEastAsia" w:hAnsiTheme="minorEastAsia" w:hint="eastAsia"/>
                <w:color w:val="000000" w:themeColor="text1"/>
              </w:rPr>
              <w:t>また、産技研利用企業が事業化・製品化にあたり、必要となる資金支援が受けられるよう金融機関との連携を進める。</w:t>
            </w:r>
          </w:p>
          <w:p w:rsidR="00745716" w:rsidRPr="00073AB3" w:rsidRDefault="00745716" w:rsidP="006C5130">
            <w:pPr>
              <w:ind w:firstLineChars="300" w:firstLine="630"/>
              <w:rPr>
                <w:rFonts w:asciiTheme="minorEastAsia" w:hAnsiTheme="minorEastAsia"/>
                <w:color w:val="000000" w:themeColor="text1"/>
              </w:rPr>
            </w:pPr>
            <w:r w:rsidRPr="00073AB3">
              <w:rPr>
                <w:rFonts w:asciiTheme="minorEastAsia" w:hAnsiTheme="minorEastAsia" w:hint="eastAsia"/>
                <w:color w:val="000000" w:themeColor="text1"/>
              </w:rPr>
              <w:t>(c)　商工会議所等との連携</w:t>
            </w:r>
          </w:p>
          <w:p w:rsidR="00745716" w:rsidRPr="00073AB3" w:rsidRDefault="00745716" w:rsidP="006C5130">
            <w:pPr>
              <w:ind w:leftChars="400" w:left="84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商工会議所や商工会等との連携を強化し、技術支援を実施する。</w:t>
            </w:r>
          </w:p>
          <w:p w:rsidR="00745716" w:rsidRPr="00073AB3" w:rsidRDefault="00745716" w:rsidP="006C5130">
            <w:pPr>
              <w:ind w:firstLineChars="300" w:firstLine="630"/>
              <w:rPr>
                <w:rFonts w:asciiTheme="minorEastAsia" w:hAnsiTheme="minorEastAsia"/>
                <w:color w:val="000000" w:themeColor="text1"/>
              </w:rPr>
            </w:pPr>
            <w:r w:rsidRPr="00073AB3">
              <w:rPr>
                <w:rFonts w:asciiTheme="minorEastAsia" w:hAnsiTheme="minorEastAsia" w:hint="eastAsia"/>
                <w:color w:val="000000" w:themeColor="text1"/>
              </w:rPr>
              <w:t>(</w:t>
            </w:r>
            <w:r w:rsidR="004D368A" w:rsidRPr="00073AB3">
              <w:rPr>
                <w:rFonts w:asciiTheme="minorEastAsia" w:hAnsiTheme="minorEastAsia" w:hint="eastAsia"/>
                <w:color w:val="000000" w:themeColor="text1"/>
              </w:rPr>
              <w:t>d</w:t>
            </w:r>
            <w:r w:rsidRPr="00073AB3">
              <w:rPr>
                <w:rFonts w:asciiTheme="minorEastAsia" w:hAnsiTheme="minorEastAsia" w:hint="eastAsia"/>
                <w:color w:val="000000" w:themeColor="text1"/>
              </w:rPr>
              <w:t>)　国立研究開発法人産業技術総合研究所との連携</w:t>
            </w:r>
          </w:p>
          <w:p w:rsidR="00745716" w:rsidRPr="00073AB3" w:rsidRDefault="00745716" w:rsidP="006C5130">
            <w:pPr>
              <w:ind w:leftChars="400" w:left="84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連携体制を強化し、相互の研究開発を効果的に推進すると共に、 企業への技術開発支援を通じて、産業技術力の強化を図ることにより、産業の発展およびイノベーションの創出に貢献する。</w:t>
            </w:r>
          </w:p>
          <w:p w:rsidR="00745716" w:rsidRPr="00073AB3" w:rsidRDefault="00745716" w:rsidP="006C5130">
            <w:pPr>
              <w:ind w:firstLineChars="300" w:firstLine="630"/>
              <w:rPr>
                <w:rFonts w:asciiTheme="minorEastAsia" w:hAnsiTheme="minorEastAsia"/>
                <w:color w:val="000000" w:themeColor="text1"/>
              </w:rPr>
            </w:pPr>
            <w:r w:rsidRPr="00073AB3">
              <w:rPr>
                <w:rFonts w:asciiTheme="minorEastAsia" w:hAnsiTheme="minorEastAsia" w:hint="eastAsia"/>
                <w:color w:val="000000" w:themeColor="text1"/>
              </w:rPr>
              <w:t>(</w:t>
            </w:r>
            <w:r w:rsidR="004D368A" w:rsidRPr="00073AB3">
              <w:rPr>
                <w:rFonts w:asciiTheme="minorEastAsia" w:hAnsiTheme="minorEastAsia" w:hint="eastAsia"/>
                <w:color w:val="000000" w:themeColor="text1"/>
              </w:rPr>
              <w:t>e</w:t>
            </w:r>
            <w:r w:rsidRPr="00073AB3">
              <w:rPr>
                <w:rFonts w:asciiTheme="minorEastAsia" w:hAnsiTheme="minorEastAsia" w:hint="eastAsia"/>
                <w:color w:val="000000" w:themeColor="text1"/>
              </w:rPr>
              <w:t>)　公益社団法人産業安全技術協会との連携</w:t>
            </w:r>
          </w:p>
          <w:p w:rsidR="00745716" w:rsidRPr="00073AB3" w:rsidRDefault="00745716" w:rsidP="006C5130">
            <w:pPr>
              <w:ind w:leftChars="400" w:left="84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連携を強め、JIS、IEC、ISOなどの基準による安全性能試験等に関する企業支援に努めるとともに、国際規格の提案や安全規格</w:t>
            </w:r>
            <w:r w:rsidRPr="00073AB3">
              <w:rPr>
                <w:rFonts w:asciiTheme="minorEastAsia" w:hAnsiTheme="minorEastAsia" w:hint="eastAsia"/>
                <w:color w:val="000000" w:themeColor="text1"/>
              </w:rPr>
              <w:lastRenderedPageBreak/>
              <w:t>をコンセプトにした製品開発、企業の海外展開支援を行う。</w:t>
            </w:r>
          </w:p>
          <w:p w:rsidR="00745716" w:rsidRPr="00073AB3" w:rsidRDefault="00745716" w:rsidP="00745716">
            <w:pPr>
              <w:rPr>
                <w:rFonts w:asciiTheme="minorEastAsia" w:hAnsiTheme="minorEastAsia"/>
                <w:color w:val="000000" w:themeColor="text1"/>
              </w:rPr>
            </w:pPr>
          </w:p>
          <w:p w:rsidR="00745716" w:rsidRPr="00073AB3" w:rsidRDefault="00745716" w:rsidP="006C5130">
            <w:pPr>
              <w:ind w:firstLineChars="200" w:firstLine="420"/>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④　産学公連携の推進</w:t>
            </w:r>
          </w:p>
          <w:p w:rsidR="00745716" w:rsidRPr="00073AB3" w:rsidRDefault="00745716" w:rsidP="006C5130">
            <w:pPr>
              <w:ind w:leftChars="300" w:left="63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企業・業界団体、大学・学会等とのネットワークづくりをさらに進めることで、産学公連携の中心的な役割を果たし、高付加価値な新技術・製品開発につなげる。また、公立大学法人大阪府立大学とは、共同研究、研究開発成果の技術移転、人材育成、セミナーの開催等、包括連携協定に基づく共同事業を実施し、企業支援や地域の活性化に寄与する。国立大学法人大阪大学大学院工学研究科とは、連携協定に基づく共同研究を推進する。</w:t>
            </w:r>
          </w:p>
          <w:p w:rsidR="00745716" w:rsidRPr="00073AB3" w:rsidRDefault="00745716" w:rsidP="00745716">
            <w:pPr>
              <w:rPr>
                <w:rFonts w:asciiTheme="minorEastAsia" w:hAnsiTheme="minorEastAsia"/>
                <w:color w:val="000000" w:themeColor="text1"/>
              </w:rPr>
            </w:pPr>
          </w:p>
          <w:p w:rsidR="00745716" w:rsidRPr="00073AB3" w:rsidRDefault="00745716" w:rsidP="006C5130">
            <w:pPr>
              <w:ind w:firstLineChars="200" w:firstLine="420"/>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⑤　広域連携の着実な推進</w:t>
            </w:r>
          </w:p>
          <w:p w:rsidR="00745716" w:rsidRPr="00073AB3" w:rsidRDefault="00745716" w:rsidP="006C5130">
            <w:pPr>
              <w:ind w:leftChars="300" w:left="63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関西広域連合参加府県の試験研究機関と、設備機器情報の共有・提供等の面で連携し互いに補完することで、経営資源を相互に効率的・効果的に活かすとともに、利用企業の選択肢を増やし、広域からの企業のニーズに応える。</w:t>
            </w:r>
          </w:p>
          <w:p w:rsidR="00745716" w:rsidRPr="00073AB3" w:rsidRDefault="00745716" w:rsidP="00745716">
            <w:pPr>
              <w:rPr>
                <w:rFonts w:asciiTheme="minorEastAsia" w:hAnsiTheme="minorEastAsia"/>
                <w:color w:val="000000" w:themeColor="text1"/>
              </w:rPr>
            </w:pPr>
          </w:p>
          <w:p w:rsidR="00745716" w:rsidRPr="00073AB3" w:rsidRDefault="00745716" w:rsidP="006C5130">
            <w:pPr>
              <w:ind w:firstLineChars="200" w:firstLine="420"/>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⑥　地域との連携と社会貢献</w:t>
            </w:r>
          </w:p>
          <w:p w:rsidR="00745716" w:rsidRPr="00073AB3" w:rsidRDefault="00745716" w:rsidP="006C5130">
            <w:pPr>
              <w:ind w:leftChars="300" w:left="63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近隣の産業団地の企業や南大阪高等職業技術専門校と連携し、企業向けセミナー等を開催し、地域の企業に貢献する。</w:t>
            </w:r>
          </w:p>
          <w:p w:rsidR="00745716" w:rsidRPr="00073AB3" w:rsidRDefault="00745716" w:rsidP="006C5130">
            <w:pPr>
              <w:ind w:leftChars="300" w:left="63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ものづくりや実験等のイベントを開催し、小、中、高校生のみならず、地域住民を含め、科学技術に対する興味を引き出す活動を行う。</w:t>
            </w:r>
          </w:p>
          <w:p w:rsidR="00745716" w:rsidRPr="00073AB3" w:rsidRDefault="00745716" w:rsidP="00745716">
            <w:pPr>
              <w:rPr>
                <w:rFonts w:asciiTheme="minorEastAsia" w:hAnsiTheme="minorEastAsia"/>
                <w:color w:val="000000" w:themeColor="text1"/>
              </w:rPr>
            </w:pPr>
          </w:p>
          <w:p w:rsidR="00FA3A50" w:rsidRPr="00073AB3" w:rsidRDefault="00FA3A50" w:rsidP="00FA3A50">
            <w:pPr>
              <w:ind w:firstLineChars="100" w:firstLine="210"/>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(3)　地方独立行政法人大阪市立工業研究所との取組の推進</w:t>
            </w:r>
            <w:r w:rsidR="001D2B3E" w:rsidRPr="00073AB3">
              <w:rPr>
                <w:rFonts w:asciiTheme="majorEastAsia" w:eastAsiaTheme="majorEastAsia" w:hAnsiTheme="majorEastAsia" w:hint="eastAsia"/>
                <w:color w:val="000000" w:themeColor="text1"/>
              </w:rPr>
              <w:t xml:space="preserve">　</w:t>
            </w:r>
            <w:r w:rsidR="001D2B3E" w:rsidRPr="00073AB3">
              <w:rPr>
                <w:rFonts w:asciiTheme="majorEastAsia" w:eastAsiaTheme="majorEastAsia" w:hAnsiTheme="majorEastAsia" w:hint="eastAsia"/>
                <w:color w:val="000000" w:themeColor="text1"/>
                <w:u w:val="single"/>
              </w:rPr>
              <w:t>※調整中</w:t>
            </w:r>
          </w:p>
          <w:p w:rsidR="00FA3A50" w:rsidRPr="00073AB3" w:rsidRDefault="00FA3A50" w:rsidP="00FA3A50">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大阪府、大阪市、産技研、大阪市立工業研究所において、両研究所の強みと特徴を生かし、工業技術とものづくりを支える知と技術の支援拠点「スーパー公設試」を目指し、「法人統合に関する計画（案）」</w:t>
            </w:r>
            <w:r w:rsidRPr="00073AB3">
              <w:rPr>
                <w:rFonts w:asciiTheme="minorEastAsia" w:hAnsiTheme="minorEastAsia" w:hint="eastAsia"/>
                <w:color w:val="000000" w:themeColor="text1"/>
              </w:rPr>
              <w:lastRenderedPageBreak/>
              <w:t>を取りまとめた。</w:t>
            </w:r>
          </w:p>
          <w:p w:rsidR="00FA3A50" w:rsidRDefault="00FA3A50" w:rsidP="00FA3A50">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この方向性を受けて、経営戦略の一体化</w:t>
            </w:r>
            <w:r w:rsidR="007B259A" w:rsidRPr="00073AB3">
              <w:rPr>
                <w:rFonts w:asciiTheme="minorEastAsia" w:hAnsiTheme="minorEastAsia" w:hint="eastAsia"/>
                <w:color w:val="000000" w:themeColor="text1"/>
              </w:rPr>
              <w:t>に向けて</w:t>
            </w:r>
            <w:r w:rsidRPr="00073AB3">
              <w:rPr>
                <w:rFonts w:asciiTheme="minorEastAsia" w:hAnsiTheme="minorEastAsia" w:hint="eastAsia"/>
                <w:color w:val="000000" w:themeColor="text1"/>
              </w:rPr>
              <w:t>業務プロセスの共通化、研究開発、技術支援サービス及び情報発信等における連携事業等を推進する。</w:t>
            </w:r>
          </w:p>
          <w:p w:rsidR="00B91BC1" w:rsidRDefault="00B91BC1" w:rsidP="00B91BC1">
            <w:pPr>
              <w:rPr>
                <w:rFonts w:asciiTheme="majorEastAsia" w:eastAsiaTheme="majorEastAsia" w:hAnsiTheme="majorEastAsia"/>
                <w:color w:val="000000" w:themeColor="text1"/>
              </w:rPr>
            </w:pPr>
          </w:p>
          <w:p w:rsidR="00FA3A50" w:rsidRPr="00073AB3" w:rsidRDefault="007B259A" w:rsidP="004D368A">
            <w:pPr>
              <w:ind w:firstLineChars="200" w:firstLine="420"/>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①</w:t>
            </w:r>
            <w:r w:rsidR="00FA3A50" w:rsidRPr="00073AB3">
              <w:rPr>
                <w:rFonts w:asciiTheme="majorEastAsia" w:eastAsiaTheme="majorEastAsia" w:hAnsiTheme="majorEastAsia" w:hint="eastAsia"/>
                <w:color w:val="000000" w:themeColor="text1"/>
              </w:rPr>
              <w:t xml:space="preserve">　業務プロセスの共通化に係る取組</w:t>
            </w:r>
            <w:r w:rsidR="00FA3A50" w:rsidRPr="00073AB3">
              <w:rPr>
                <w:rFonts w:asciiTheme="majorEastAsia" w:eastAsiaTheme="majorEastAsia" w:hAnsiTheme="majorEastAsia"/>
                <w:color w:val="000000" w:themeColor="text1"/>
              </w:rPr>
              <w:t xml:space="preserve"> </w:t>
            </w:r>
          </w:p>
          <w:p w:rsidR="00FA3A50" w:rsidRPr="00073AB3" w:rsidRDefault="00FA3A50" w:rsidP="00A55226">
            <w:pPr>
              <w:ind w:leftChars="300" w:left="63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機器購入・評価判</w:t>
            </w:r>
            <w:r w:rsidR="00A55226">
              <w:rPr>
                <w:rFonts w:asciiTheme="minorEastAsia" w:hAnsiTheme="minorEastAsia" w:hint="eastAsia"/>
                <w:color w:val="000000" w:themeColor="text1"/>
              </w:rPr>
              <w:t>定や研究テーマ選定、広報・顧客拡大に関する業務プロセスの共通化について</w:t>
            </w:r>
            <w:r w:rsidRPr="00073AB3">
              <w:rPr>
                <w:rFonts w:asciiTheme="minorEastAsia" w:hAnsiTheme="minorEastAsia" w:hint="eastAsia"/>
                <w:color w:val="000000" w:themeColor="text1"/>
              </w:rPr>
              <w:t>実施する。</w:t>
            </w:r>
          </w:p>
          <w:p w:rsidR="00FA3A50" w:rsidRPr="00073AB3" w:rsidRDefault="00FA3A50" w:rsidP="00FA3A50">
            <w:pPr>
              <w:rPr>
                <w:rFonts w:asciiTheme="minorEastAsia" w:hAnsiTheme="minorEastAsia"/>
                <w:color w:val="000000" w:themeColor="text1"/>
              </w:rPr>
            </w:pPr>
          </w:p>
          <w:p w:rsidR="00FA3A50" w:rsidRPr="00073AB3" w:rsidRDefault="007B259A" w:rsidP="004D368A">
            <w:pPr>
              <w:ind w:firstLineChars="200" w:firstLine="420"/>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②</w:t>
            </w:r>
            <w:r w:rsidR="00FA3A50" w:rsidRPr="00073AB3">
              <w:rPr>
                <w:rFonts w:asciiTheme="majorEastAsia" w:eastAsiaTheme="majorEastAsia" w:hAnsiTheme="majorEastAsia" w:hint="eastAsia"/>
                <w:color w:val="000000" w:themeColor="text1"/>
              </w:rPr>
              <w:t xml:space="preserve">　研究開発における連携の推進</w:t>
            </w:r>
          </w:p>
          <w:p w:rsidR="00FA3A50" w:rsidRPr="00073AB3" w:rsidRDefault="00FA3A50" w:rsidP="004D368A">
            <w:pPr>
              <w:ind w:leftChars="300" w:left="63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両研究所の得意分野を融合した高度な研究開発について検討・推進する。</w:t>
            </w:r>
            <w:r w:rsidRPr="00073AB3">
              <w:rPr>
                <w:rFonts w:asciiTheme="minorEastAsia" w:hAnsiTheme="minorEastAsia"/>
                <w:color w:val="000000" w:themeColor="text1"/>
              </w:rPr>
              <w:t xml:space="preserve"> </w:t>
            </w:r>
          </w:p>
          <w:p w:rsidR="004D368A" w:rsidRPr="00073AB3" w:rsidRDefault="004D368A" w:rsidP="00FA3A50">
            <w:pPr>
              <w:rPr>
                <w:rFonts w:asciiTheme="minorEastAsia" w:hAnsiTheme="minorEastAsia"/>
                <w:color w:val="000000" w:themeColor="text1"/>
              </w:rPr>
            </w:pPr>
          </w:p>
          <w:p w:rsidR="00FA3A50" w:rsidRPr="00073AB3" w:rsidRDefault="007B259A" w:rsidP="004D368A">
            <w:pPr>
              <w:ind w:firstLineChars="200" w:firstLine="420"/>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③</w:t>
            </w:r>
            <w:r w:rsidR="00FA3A50" w:rsidRPr="00073AB3">
              <w:rPr>
                <w:rFonts w:asciiTheme="majorEastAsia" w:eastAsiaTheme="majorEastAsia" w:hAnsiTheme="majorEastAsia" w:hint="eastAsia"/>
                <w:color w:val="000000" w:themeColor="text1"/>
              </w:rPr>
              <w:t xml:space="preserve">　技術支援サービスや情報発信等における連携の推進</w:t>
            </w:r>
          </w:p>
          <w:p w:rsidR="00FA3A50" w:rsidRPr="00073AB3" w:rsidRDefault="00FA3A50" w:rsidP="004D368A">
            <w:pPr>
              <w:ind w:leftChars="300" w:left="63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共通技術相談窓口やサテライト研究室の運営、合同イベント・合同PRの開催を引き続き行うとともに、支援サービスの料金・手続の統一、各種システムの統一、合同職員研修について検討し、実現可能なものから順次実施する。</w:t>
            </w: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6C5130" w:rsidRPr="00073AB3" w:rsidRDefault="006C5130" w:rsidP="007659CC">
            <w:pPr>
              <w:widowControl w:val="0"/>
              <w:ind w:left="420" w:hangingChars="200" w:hanging="420"/>
              <w:rPr>
                <w:rFonts w:asciiTheme="majorEastAsia" w:eastAsiaTheme="majorEastAsia" w:hAnsiTheme="majorEastAsia" w:cs="Times New Roman"/>
                <w:bCs/>
                <w:color w:val="000000" w:themeColor="text1"/>
                <w:szCs w:val="21"/>
              </w:rPr>
            </w:pPr>
            <w:r w:rsidRPr="00073AB3">
              <w:rPr>
                <w:rFonts w:asciiTheme="majorEastAsia" w:eastAsiaTheme="majorEastAsia" w:hAnsiTheme="majorEastAsia" w:cs="Times New Roman" w:hint="eastAsia"/>
                <w:color w:val="000000" w:themeColor="text1"/>
                <w:szCs w:val="21"/>
              </w:rPr>
              <w:t xml:space="preserve">第２　</w:t>
            </w:r>
            <w:r w:rsidRPr="00073AB3">
              <w:rPr>
                <w:rFonts w:asciiTheme="majorEastAsia" w:eastAsiaTheme="majorEastAsia" w:hAnsiTheme="majorEastAsia" w:cs="Times New Roman"/>
                <w:bCs/>
                <w:color w:val="000000" w:themeColor="text1"/>
                <w:szCs w:val="21"/>
              </w:rPr>
              <w:t>業務運営の改善及び効率化に関する</w:t>
            </w:r>
            <w:r w:rsidR="002204D6" w:rsidRPr="00073AB3">
              <w:rPr>
                <w:rFonts w:asciiTheme="majorEastAsia" w:eastAsiaTheme="majorEastAsia" w:hAnsiTheme="majorEastAsia" w:cs="Times New Roman" w:hint="eastAsia"/>
                <w:bCs/>
                <w:color w:val="000000" w:themeColor="text1"/>
                <w:szCs w:val="21"/>
              </w:rPr>
              <w:t>目標を達成するためとるべき措置</w:t>
            </w:r>
          </w:p>
          <w:p w:rsidR="006C5130" w:rsidRPr="00073AB3" w:rsidRDefault="006C5130" w:rsidP="00745716">
            <w:pPr>
              <w:rPr>
                <w:rFonts w:asciiTheme="minorEastAsia" w:hAnsiTheme="minorEastAsia"/>
                <w:color w:val="000000" w:themeColor="text1"/>
              </w:rPr>
            </w:pPr>
          </w:p>
          <w:p w:rsidR="006C5130" w:rsidRPr="00073AB3" w:rsidRDefault="006C5130" w:rsidP="006C5130">
            <w:pPr>
              <w:widowControl w:val="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１　自主的・自律的な組織運営</w:t>
            </w: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6C5130" w:rsidRPr="00073AB3" w:rsidRDefault="006C5130" w:rsidP="006C5130">
            <w:pPr>
              <w:widowControl w:val="0"/>
              <w:ind w:firstLineChars="100" w:firstLine="210"/>
              <w:rPr>
                <w:rFonts w:asciiTheme="majorEastAsia" w:eastAsiaTheme="majorEastAsia" w:hAnsiTheme="majorEastAsia" w:cs="Times New Roman"/>
                <w:color w:val="000000" w:themeColor="text1"/>
                <w:szCs w:val="21"/>
                <w:u w:val="single"/>
              </w:rPr>
            </w:pPr>
            <w:r w:rsidRPr="00073AB3">
              <w:rPr>
                <w:rFonts w:asciiTheme="majorEastAsia" w:eastAsiaTheme="majorEastAsia" w:hAnsiTheme="majorEastAsia" w:cs="Times New Roman" w:hint="eastAsia"/>
                <w:color w:val="000000" w:themeColor="text1"/>
                <w:szCs w:val="21"/>
              </w:rPr>
              <w:t>(1)　機動性の高い組織体制</w:t>
            </w:r>
          </w:p>
          <w:p w:rsidR="009B2A05" w:rsidRPr="00073AB3" w:rsidRDefault="009B2A05" w:rsidP="009B2A05">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lastRenderedPageBreak/>
              <w:t>企業が産技研を利用する際のメリットを最大化するために、適宜人員の再配置等、柔軟に見直しを行う。</w:t>
            </w:r>
          </w:p>
          <w:p w:rsidR="00745716" w:rsidRPr="00073AB3" w:rsidRDefault="00745716" w:rsidP="00745716">
            <w:pPr>
              <w:rPr>
                <w:rFonts w:asciiTheme="minorEastAsia" w:hAnsiTheme="minorEastAsia"/>
                <w:color w:val="000000" w:themeColor="text1"/>
              </w:rPr>
            </w:pPr>
          </w:p>
          <w:p w:rsidR="009B2A05" w:rsidRPr="00073AB3" w:rsidRDefault="009B2A05" w:rsidP="00745716">
            <w:pPr>
              <w:rPr>
                <w:rFonts w:asciiTheme="minorEastAsia" w:hAnsiTheme="minorEastAsia"/>
                <w:color w:val="000000" w:themeColor="text1"/>
              </w:rPr>
            </w:pPr>
          </w:p>
          <w:p w:rsidR="006C5130" w:rsidRPr="00073AB3" w:rsidRDefault="006C5130" w:rsidP="006C5130">
            <w:pPr>
              <w:widowControl w:val="0"/>
              <w:ind w:firstLineChars="100" w:firstLine="21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(2)　ＰＤＣＡサイクルによる組織マネジメント</w:t>
            </w:r>
          </w:p>
          <w:p w:rsidR="00745716" w:rsidRPr="00073AB3" w:rsidRDefault="00745716" w:rsidP="006C5130">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経営企画部門が自主的、自律的に組織マネジメントを実施し、各部署、チームで</w:t>
            </w:r>
            <w:r w:rsidR="007446F9" w:rsidRPr="00073AB3">
              <w:rPr>
                <w:rFonts w:asciiTheme="minorEastAsia" w:hAnsiTheme="minorEastAsia" w:hint="eastAsia"/>
                <w:color w:val="000000" w:themeColor="text1"/>
              </w:rPr>
              <w:t>ＰＤＣＡ</w:t>
            </w:r>
            <w:r w:rsidRPr="00073AB3">
              <w:rPr>
                <w:rFonts w:asciiTheme="minorEastAsia" w:hAnsiTheme="minorEastAsia" w:hint="eastAsia"/>
                <w:color w:val="000000" w:themeColor="text1"/>
              </w:rPr>
              <w:t>サイクルを実践するとともに、管理監督者をはじめ全職員が法人の目標や抱える課題を共有し、その達成や改善に向けて、一人ひとりが</w:t>
            </w:r>
            <w:r w:rsidR="007446F9" w:rsidRPr="00073AB3">
              <w:rPr>
                <w:rFonts w:asciiTheme="minorEastAsia" w:hAnsiTheme="minorEastAsia" w:hint="eastAsia"/>
                <w:color w:val="000000" w:themeColor="text1"/>
              </w:rPr>
              <w:t>ＰＤＣＡ</w:t>
            </w:r>
            <w:r w:rsidRPr="00073AB3">
              <w:rPr>
                <w:rFonts w:asciiTheme="minorEastAsia" w:hAnsiTheme="minorEastAsia" w:hint="eastAsia"/>
                <w:color w:val="000000" w:themeColor="text1"/>
              </w:rPr>
              <w:t>サイクルを実践する。</w:t>
            </w: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２　業務運営の継続的向上のための取組</w:t>
            </w: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6C5130" w:rsidRPr="00073AB3" w:rsidRDefault="006C5130" w:rsidP="00745716">
            <w:pPr>
              <w:rPr>
                <w:rFonts w:asciiTheme="minorEastAsia" w:hAnsiTheme="minorEastAsia"/>
                <w:color w:val="000000" w:themeColor="text1"/>
              </w:rPr>
            </w:pPr>
          </w:p>
          <w:p w:rsidR="006C5130" w:rsidRPr="00073AB3" w:rsidRDefault="006C5130" w:rsidP="006C5130">
            <w:pPr>
              <w:widowControl w:val="0"/>
              <w:ind w:firstLineChars="100" w:firstLine="21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(1)　企業ニーズの把握と</w:t>
            </w:r>
            <w:r w:rsidR="002E3413">
              <w:rPr>
                <w:rFonts w:asciiTheme="majorEastAsia" w:eastAsiaTheme="majorEastAsia" w:hAnsiTheme="majorEastAsia" w:cs="Times New Roman" w:hint="eastAsia"/>
                <w:color w:val="000000" w:themeColor="text1"/>
                <w:szCs w:val="21"/>
              </w:rPr>
              <w:t>支援サービス</w:t>
            </w:r>
            <w:r w:rsidRPr="00073AB3">
              <w:rPr>
                <w:rFonts w:asciiTheme="majorEastAsia" w:eastAsiaTheme="majorEastAsia" w:hAnsiTheme="majorEastAsia" w:cs="Times New Roman" w:hint="eastAsia"/>
                <w:color w:val="000000" w:themeColor="text1"/>
                <w:szCs w:val="21"/>
              </w:rPr>
              <w:t>の検証</w:t>
            </w:r>
          </w:p>
          <w:p w:rsidR="009B2A05" w:rsidRPr="00073AB3" w:rsidRDefault="009B2A05" w:rsidP="009B2A05">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顧客、支援団体や業界団体を通して企業動向を入手する。また、実際に産技研を利用した企業のニーズと提供している支援サービスがマッチングしているか、技術支援により製品化につながっているかをアンケートにより検証する。</w:t>
            </w:r>
          </w:p>
          <w:p w:rsidR="00745716" w:rsidRPr="00073AB3" w:rsidRDefault="00745716" w:rsidP="00745716">
            <w:pPr>
              <w:rPr>
                <w:rFonts w:asciiTheme="minorEastAsia" w:hAnsiTheme="minorEastAsia"/>
                <w:color w:val="000000" w:themeColor="text1"/>
              </w:rPr>
            </w:pPr>
          </w:p>
          <w:p w:rsidR="006C5130" w:rsidRPr="00073AB3" w:rsidRDefault="006C5130" w:rsidP="006C5130">
            <w:pPr>
              <w:widowControl w:val="0"/>
              <w:ind w:firstLineChars="100" w:firstLine="21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(2)　研究開発成果の評価と共有化</w:t>
            </w:r>
          </w:p>
          <w:p w:rsidR="009B2A05" w:rsidRPr="00073AB3" w:rsidRDefault="009B2A05" w:rsidP="009B2A05">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研究の進捗状況については、客観的で、効果的な評価方法により把握し、所内での共有化を図る。また、特許、学会発表、論文及び展示会等への出展などにより、研究開発の成果が企業に及ぼす効果を検証する。その結果を次の研究計画に反映し、研究開発のＰＤＣＡ化により、企業支援がより効果的に実施できるようにする。</w:t>
            </w:r>
          </w:p>
          <w:p w:rsidR="00745716" w:rsidRPr="00073AB3" w:rsidRDefault="00745716" w:rsidP="00745716">
            <w:pPr>
              <w:rPr>
                <w:rFonts w:asciiTheme="minorEastAsia" w:hAnsiTheme="minorEastAsia"/>
                <w:color w:val="000000" w:themeColor="text1"/>
              </w:rPr>
            </w:pPr>
          </w:p>
          <w:p w:rsidR="006C5130" w:rsidRPr="00073AB3" w:rsidRDefault="006C5130" w:rsidP="006C5130">
            <w:pPr>
              <w:widowControl w:val="0"/>
              <w:ind w:firstLineChars="100" w:firstLine="21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lastRenderedPageBreak/>
              <w:t>(3)　機器の効率的な整備</w:t>
            </w:r>
          </w:p>
          <w:p w:rsidR="00745716" w:rsidRPr="00073AB3" w:rsidRDefault="00745716" w:rsidP="006C5130">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顧客データベースの情報やマーケティングリサーチ等に基づき、企業ニーズや費用対効果の高い設備機器を優先的に整備するとともに、大阪府の政策課題への対応に必要な設備機器を整備する。さらに、高い費用対効果は見込めないが、企業支援研究に不可欠な新たな機器の導入を検討する。</w:t>
            </w:r>
          </w:p>
          <w:p w:rsidR="00745716" w:rsidRPr="00073AB3" w:rsidRDefault="00745716" w:rsidP="006C5130">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整備に当たっては、利用が見込める企業、利用頻度、料金設定等を含め、利用計画を策定する。また、保守・校正点検等により精度を保持する。</w:t>
            </w:r>
          </w:p>
          <w:p w:rsidR="00745716" w:rsidRPr="00073AB3" w:rsidRDefault="00745716" w:rsidP="00745716">
            <w:pPr>
              <w:rPr>
                <w:rFonts w:asciiTheme="minorEastAsia" w:hAnsiTheme="minorEastAsia"/>
                <w:color w:val="000000" w:themeColor="text1"/>
              </w:rPr>
            </w:pPr>
          </w:p>
          <w:p w:rsidR="00DC1777" w:rsidRPr="00073AB3" w:rsidRDefault="00DC1777" w:rsidP="00DC1777">
            <w:pPr>
              <w:widowControl w:val="0"/>
              <w:ind w:firstLineChars="100" w:firstLine="21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(4)　業務の効率化</w:t>
            </w:r>
          </w:p>
          <w:p w:rsidR="00745716" w:rsidRPr="00073AB3" w:rsidRDefault="00745716" w:rsidP="00DC1777">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各種事務処理や物品購入等の業務については、職員の負担軽減につながるよう、簡素化、効率化をさらに推進する。また、総務事務や施設・設備の保守点検・修理等の業務の一部 について、外部委託の検討を行うとともに、顧客サービス体制のあり方について検討を進める。</w:t>
            </w:r>
          </w:p>
          <w:p w:rsidR="00745716" w:rsidRPr="00073AB3" w:rsidRDefault="00745716" w:rsidP="00DC1777">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研究時間の確保、技術の伝承、人材育成、収入の確保等の観点から技術サポートセンターを設置し、定型的な依頼試験や</w:t>
            </w:r>
            <w:r w:rsidR="002E3413">
              <w:rPr>
                <w:rFonts w:asciiTheme="minorEastAsia" w:hAnsiTheme="minorEastAsia" w:hint="eastAsia"/>
                <w:color w:val="000000" w:themeColor="text1"/>
              </w:rPr>
              <w:t>設備</w:t>
            </w:r>
            <w:r w:rsidRPr="00073AB3">
              <w:rPr>
                <w:rFonts w:asciiTheme="minorEastAsia" w:hAnsiTheme="minorEastAsia" w:hint="eastAsia"/>
                <w:color w:val="000000" w:themeColor="text1"/>
              </w:rPr>
              <w:t>開放を担当するものとする。</w:t>
            </w: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３　優れた職員の確保と能力向上に向けた取組</w:t>
            </w: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DC1777" w:rsidRPr="00073AB3" w:rsidRDefault="00DC1777" w:rsidP="00DC1777">
            <w:pPr>
              <w:widowControl w:val="0"/>
              <w:ind w:firstLineChars="100" w:firstLine="21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(1)　多様な人材・雇用形態を取り入れた人事戦略</w:t>
            </w:r>
          </w:p>
          <w:p w:rsidR="00745716" w:rsidRPr="00073AB3" w:rsidRDefault="00745716" w:rsidP="00DC1777">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職員が、安心して業務を推進し、将来設計が行なえるよう、さらに計画的・戦略的な法人職員の確保・育成が可能となるようキャリアパスを作成する。研究職については、主幹研究員制度を利用し組織マネ</w:t>
            </w:r>
            <w:r w:rsidRPr="00073AB3">
              <w:rPr>
                <w:rFonts w:asciiTheme="minorEastAsia" w:hAnsiTheme="minorEastAsia" w:hint="eastAsia"/>
                <w:color w:val="000000" w:themeColor="text1"/>
              </w:rPr>
              <w:lastRenderedPageBreak/>
              <w:t>ジメントの役割を果たす立場だけでなく、研究あるいは企業支援等に特に優れた才能を伸ばせるキャリアパスも構築する。</w:t>
            </w:r>
          </w:p>
          <w:p w:rsidR="002F3CC2" w:rsidRPr="00073AB3" w:rsidRDefault="002F3CC2" w:rsidP="002F3CC2">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多様な視点を取り入れた研究や支援業務を行なう上で、男女を問わず優秀な人材を積極的に活用することが不可欠であり、研究者・技術者が広く</w:t>
            </w:r>
            <w:r w:rsidR="002E3413">
              <w:rPr>
                <w:rFonts w:asciiTheme="minorEastAsia" w:hAnsiTheme="minorEastAsia" w:hint="eastAsia"/>
                <w:color w:val="000000" w:themeColor="text1"/>
              </w:rPr>
              <w:t>活躍</w:t>
            </w:r>
            <w:r w:rsidRPr="00073AB3">
              <w:rPr>
                <w:rFonts w:asciiTheme="minorEastAsia" w:hAnsiTheme="minorEastAsia" w:hint="eastAsia"/>
                <w:color w:val="000000" w:themeColor="text1"/>
              </w:rPr>
              <w:t>できるよう環境整備を行なうとともに、地域の研究者・技術者との交流の場を作り、ネットワークを構築する。</w:t>
            </w:r>
          </w:p>
          <w:p w:rsidR="00745716" w:rsidRPr="00073AB3" w:rsidRDefault="00745716" w:rsidP="00DC1777">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法人職員の年齢・経験等の構成を踏まえ、長期的な育成の視野に立ち、若手職員や即戦力となる社会人など、柔軟な採用形態により優秀な職員を確保する。業務の効率的な遂行のため、任期付き研究員の採用など、外部人材を登用する。</w:t>
            </w:r>
          </w:p>
          <w:p w:rsidR="00745716" w:rsidRPr="00073AB3" w:rsidRDefault="00745716" w:rsidP="00745716">
            <w:pPr>
              <w:rPr>
                <w:rFonts w:asciiTheme="minorEastAsia" w:hAnsiTheme="minorEastAsia"/>
                <w:color w:val="000000" w:themeColor="text1"/>
              </w:rPr>
            </w:pPr>
          </w:p>
          <w:p w:rsidR="00DC1777" w:rsidRPr="00073AB3" w:rsidRDefault="00DC1777" w:rsidP="00DC1777">
            <w:pPr>
              <w:widowControl w:val="0"/>
              <w:ind w:firstLineChars="100" w:firstLine="21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(2)　職員の意欲の喚起</w:t>
            </w:r>
          </w:p>
          <w:p w:rsidR="00745716" w:rsidRPr="00073AB3" w:rsidRDefault="00745716" w:rsidP="00DC1777">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支援企業の成功事例や研究開発成果、外部機関からの受賞や競争的資金の獲得等、職員の努力によって得られた成果を公表し、組織として称える職員表彰制度を充実させる。</w:t>
            </w:r>
          </w:p>
          <w:p w:rsidR="00745716" w:rsidRPr="00073AB3" w:rsidRDefault="00745716" w:rsidP="00DC1777">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社会人博士課程や国内外留学制度により、職員のレベルアップを</w:t>
            </w:r>
            <w:r w:rsidR="002E3413">
              <w:rPr>
                <w:rFonts w:asciiTheme="minorEastAsia" w:hAnsiTheme="minorEastAsia" w:hint="eastAsia"/>
                <w:color w:val="000000" w:themeColor="text1"/>
              </w:rPr>
              <w:t>図る</w:t>
            </w:r>
            <w:r w:rsidRPr="00073AB3">
              <w:rPr>
                <w:rFonts w:asciiTheme="minorEastAsia" w:hAnsiTheme="minorEastAsia" w:hint="eastAsia"/>
                <w:color w:val="000000" w:themeColor="text1"/>
              </w:rPr>
              <w:t>。</w:t>
            </w:r>
          </w:p>
          <w:p w:rsidR="00745716" w:rsidRPr="002E341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659CC">
            <w:pPr>
              <w:ind w:left="420" w:hangingChars="200" w:hanging="420"/>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第３　財務内容の改善</w:t>
            </w:r>
            <w:r w:rsidR="002C7186" w:rsidRPr="00073AB3">
              <w:rPr>
                <w:rFonts w:asciiTheme="majorEastAsia" w:eastAsiaTheme="majorEastAsia" w:hAnsiTheme="majorEastAsia" w:hint="eastAsia"/>
                <w:color w:val="000000" w:themeColor="text1"/>
              </w:rPr>
              <w:t>及び効率化</w:t>
            </w:r>
            <w:r w:rsidRPr="00073AB3">
              <w:rPr>
                <w:rFonts w:asciiTheme="majorEastAsia" w:eastAsiaTheme="majorEastAsia" w:hAnsiTheme="majorEastAsia" w:hint="eastAsia"/>
                <w:color w:val="000000" w:themeColor="text1"/>
              </w:rPr>
              <w:t>に関する目標を達成するためとるべき措置</w:t>
            </w:r>
          </w:p>
          <w:p w:rsidR="002C7186" w:rsidRPr="00073AB3" w:rsidRDefault="002C7186" w:rsidP="002C7186">
            <w:pPr>
              <w:widowControl w:val="0"/>
              <w:rPr>
                <w:rFonts w:asciiTheme="majorEastAsia" w:eastAsiaTheme="majorEastAsia" w:hAnsiTheme="majorEastAsia" w:cs="Times New Roman"/>
                <w:color w:val="000000" w:themeColor="text1"/>
                <w:szCs w:val="21"/>
              </w:rPr>
            </w:pPr>
          </w:p>
          <w:p w:rsidR="002C7186" w:rsidRPr="00073AB3" w:rsidRDefault="002C7186" w:rsidP="002C7186">
            <w:pPr>
              <w:widowControl w:val="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１　事業収入の確保</w:t>
            </w:r>
          </w:p>
          <w:p w:rsidR="00745716" w:rsidRPr="00073AB3" w:rsidRDefault="00745716" w:rsidP="002C7186">
            <w:pPr>
              <w:ind w:leftChars="100" w:left="21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提案型の企業支援を行うとともに、企業の声に応えるサービスの実現や利便性の向上、広報宣伝により顧客を拡大し、収入の増加を図る。なお、利用料金については、企業ニーズ等を踏まえ、受益者負担を前提に設定するとともに、中小企業に配慮した料金設定を行う。</w:t>
            </w:r>
          </w:p>
          <w:p w:rsidR="00745716" w:rsidRPr="00073AB3" w:rsidRDefault="00745716" w:rsidP="00745716">
            <w:pPr>
              <w:rPr>
                <w:rFonts w:asciiTheme="minorEastAsia" w:hAnsiTheme="minorEastAsia"/>
                <w:color w:val="000000" w:themeColor="text1"/>
              </w:rPr>
            </w:pPr>
          </w:p>
          <w:p w:rsidR="00745716" w:rsidRPr="00073AB3" w:rsidRDefault="00745716" w:rsidP="002C7186">
            <w:pPr>
              <w:ind w:firstLineChars="200" w:firstLine="420"/>
              <w:rPr>
                <w:rFonts w:asciiTheme="minorEastAsia" w:hAnsiTheme="minorEastAsia"/>
                <w:color w:val="000000" w:themeColor="text1"/>
              </w:rPr>
            </w:pPr>
            <w:r w:rsidRPr="00073AB3">
              <w:rPr>
                <w:rFonts w:asciiTheme="minorEastAsia" w:hAnsiTheme="minorEastAsia" w:hint="eastAsia"/>
                <w:color w:val="000000" w:themeColor="text1"/>
              </w:rPr>
              <w:lastRenderedPageBreak/>
              <w:t>【事業収入比率】</w:t>
            </w:r>
          </w:p>
          <w:p w:rsidR="002C7186" w:rsidRPr="00073AB3" w:rsidRDefault="00D41C58" w:rsidP="002C7186">
            <w:pPr>
              <w:ind w:firstLineChars="300" w:firstLine="630"/>
              <w:rPr>
                <w:rFonts w:asciiTheme="minorEastAsia" w:hAnsiTheme="minorEastAsia"/>
                <w:color w:val="000000" w:themeColor="text1"/>
              </w:rPr>
            </w:pPr>
            <w:r>
              <w:rPr>
                <w:rFonts w:asciiTheme="minorEastAsia" w:hAnsiTheme="minorEastAsia" w:hint="eastAsia"/>
                <w:color w:val="000000" w:themeColor="text1"/>
              </w:rPr>
              <w:t>目標値：</w:t>
            </w:r>
            <w:r w:rsidRPr="00D41C58">
              <w:rPr>
                <w:rFonts w:ascii="ＭＳ 明朝" w:hAnsi="ＭＳ 明朝" w:hint="eastAsia"/>
                <w:color w:val="000000" w:themeColor="text1"/>
                <w:kern w:val="0"/>
              </w:rPr>
              <w:t>中期計画期間最終年度で</w:t>
            </w:r>
            <w:r w:rsidR="002C7186" w:rsidRPr="00073AB3">
              <w:rPr>
                <w:rFonts w:asciiTheme="minorEastAsia" w:hAnsiTheme="minorEastAsia" w:hint="eastAsia"/>
                <w:color w:val="000000" w:themeColor="text1"/>
              </w:rPr>
              <w:t xml:space="preserve">事業収入比率　</w:t>
            </w:r>
            <w:r>
              <w:rPr>
                <w:rFonts w:asciiTheme="minorEastAsia" w:hAnsiTheme="minorEastAsia" w:hint="eastAsia"/>
                <w:color w:val="000000" w:themeColor="text1"/>
              </w:rPr>
              <w:t>20.0</w:t>
            </w:r>
            <w:r w:rsidR="002C7186" w:rsidRPr="00073AB3">
              <w:rPr>
                <w:rFonts w:asciiTheme="minorEastAsia" w:hAnsiTheme="minorEastAsia" w:hint="eastAsia"/>
                <w:color w:val="000000" w:themeColor="text1"/>
              </w:rPr>
              <w:t>％以上</w:t>
            </w:r>
          </w:p>
          <w:p w:rsidR="00745716" w:rsidRPr="00073AB3" w:rsidRDefault="002C7186" w:rsidP="002C7186">
            <w:pPr>
              <w:ind w:firstLineChars="300" w:firstLine="6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w:t>
            </w:r>
            <w:r w:rsidR="00745716" w:rsidRPr="00073AB3">
              <w:rPr>
                <w:rFonts w:asciiTheme="minorEastAsia" w:hAnsiTheme="minorEastAsia" w:hint="eastAsia"/>
                <w:color w:val="000000" w:themeColor="text1"/>
                <w:sz w:val="20"/>
                <w:szCs w:val="20"/>
              </w:rPr>
              <w:t>事業収入比率＝｛（民間からの収入）／（標準運営費交付金）｝×100</w:t>
            </w:r>
          </w:p>
          <w:p w:rsidR="00745716" w:rsidRPr="00073AB3" w:rsidRDefault="00745716" w:rsidP="00745716">
            <w:pPr>
              <w:rPr>
                <w:rFonts w:asciiTheme="minorEastAsia" w:hAnsiTheme="minorEastAsia"/>
                <w:color w:val="000000" w:themeColor="text1"/>
              </w:rPr>
            </w:pPr>
          </w:p>
          <w:p w:rsidR="002C7186" w:rsidRPr="00073AB3" w:rsidRDefault="002C7186" w:rsidP="002C7186">
            <w:pPr>
              <w:widowControl w:val="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２　予算の効率的な執行等</w:t>
            </w:r>
          </w:p>
          <w:p w:rsidR="00745716" w:rsidRPr="00073AB3" w:rsidRDefault="00745716" w:rsidP="002C7186">
            <w:pPr>
              <w:ind w:leftChars="100" w:left="21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効率的な予算執行や複数年度契約等の運用を行うことにより、安定した経費の支出に努める。また、戦略的な研究資金投入や、予算配分の重点化を進める。さらに、経費削減のためスクラップ＆ビルドを徹底する。</w:t>
            </w: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第４　予算、収支計画及び資金計画</w:t>
            </w:r>
          </w:p>
          <w:p w:rsidR="002C7186" w:rsidRPr="00073AB3" w:rsidRDefault="002C7186" w:rsidP="00745716">
            <w:pPr>
              <w:rPr>
                <w:rFonts w:asciiTheme="minorEastAsia" w:hAnsiTheme="minorEastAsia"/>
                <w:color w:val="000000" w:themeColor="text1"/>
              </w:rPr>
            </w:pPr>
          </w:p>
          <w:p w:rsidR="00745716" w:rsidRPr="00073AB3" w:rsidRDefault="006311A4" w:rsidP="00745716">
            <w:pPr>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 xml:space="preserve">１　</w:t>
            </w:r>
            <w:r w:rsidR="00745716" w:rsidRPr="00073AB3">
              <w:rPr>
                <w:rFonts w:asciiTheme="majorEastAsia" w:eastAsiaTheme="majorEastAsia" w:hAnsiTheme="majorEastAsia" w:hint="eastAsia"/>
                <w:color w:val="000000" w:themeColor="text1"/>
              </w:rPr>
              <w:t>予算</w:t>
            </w:r>
            <w:r w:rsidR="002C7186" w:rsidRPr="00073AB3">
              <w:rPr>
                <w:rFonts w:asciiTheme="majorEastAsia" w:eastAsiaTheme="majorEastAsia" w:hAnsiTheme="majorEastAsia" w:hint="eastAsia"/>
                <w:color w:val="000000" w:themeColor="text1"/>
              </w:rPr>
              <w:t>（</w:t>
            </w:r>
            <w:r w:rsidR="00745716" w:rsidRPr="00073AB3">
              <w:rPr>
                <w:rFonts w:asciiTheme="majorEastAsia" w:eastAsiaTheme="majorEastAsia" w:hAnsiTheme="majorEastAsia" w:hint="eastAsia"/>
                <w:color w:val="000000" w:themeColor="text1"/>
              </w:rPr>
              <w:t>人件費の見積りを含む</w:t>
            </w:r>
            <w:r w:rsidR="002C7186" w:rsidRPr="00073AB3">
              <w:rPr>
                <w:rFonts w:asciiTheme="majorEastAsia" w:eastAsiaTheme="majorEastAsia" w:hAnsiTheme="majorEastAsia" w:hint="eastAsia"/>
                <w:color w:val="000000" w:themeColor="text1"/>
              </w:rPr>
              <w:t>）</w:t>
            </w:r>
          </w:p>
          <w:p w:rsidR="00745716" w:rsidRPr="00073AB3" w:rsidRDefault="00745716" w:rsidP="00F740D3">
            <w:pPr>
              <w:ind w:firstLineChars="200" w:firstLine="420"/>
              <w:rPr>
                <w:rFonts w:asciiTheme="minorEastAsia" w:hAnsiTheme="minorEastAsia"/>
                <w:color w:val="000000" w:themeColor="text1"/>
              </w:rPr>
            </w:pPr>
            <w:r w:rsidRPr="00073AB3">
              <w:rPr>
                <w:rFonts w:asciiTheme="minorEastAsia" w:hAnsiTheme="minorEastAsia" w:hint="eastAsia"/>
                <w:color w:val="000000" w:themeColor="text1"/>
              </w:rPr>
              <w:t>平成</w:t>
            </w:r>
            <w:r w:rsidR="001C390F" w:rsidRPr="00073AB3">
              <w:rPr>
                <w:rFonts w:asciiTheme="minorEastAsia" w:hAnsiTheme="minorEastAsia" w:hint="eastAsia"/>
                <w:color w:val="000000" w:themeColor="text1"/>
              </w:rPr>
              <w:t>28～31</w:t>
            </w:r>
            <w:r w:rsidRPr="00073AB3">
              <w:rPr>
                <w:rFonts w:asciiTheme="minorEastAsia" w:hAnsiTheme="minorEastAsia" w:hint="eastAsia"/>
                <w:color w:val="000000" w:themeColor="text1"/>
              </w:rPr>
              <w:t>年度予算</w:t>
            </w:r>
            <w:r w:rsidRPr="00073AB3">
              <w:rPr>
                <w:rFonts w:asciiTheme="minorEastAsia" w:hAnsiTheme="minorEastAsia"/>
                <w:color w:val="000000" w:themeColor="text1"/>
              </w:rPr>
              <w:t xml:space="preserve"> </w:t>
            </w:r>
            <w:r w:rsidR="003524C6" w:rsidRPr="00073AB3">
              <w:rPr>
                <w:rFonts w:asciiTheme="minorEastAsia" w:hAnsiTheme="minorEastAsia" w:hint="eastAsia"/>
                <w:color w:val="000000" w:themeColor="text1"/>
              </w:rPr>
              <w:t xml:space="preserve">　</w:t>
            </w:r>
            <w:r w:rsidR="003524C6" w:rsidRPr="00073AB3">
              <w:rPr>
                <w:rFonts w:asciiTheme="minorEastAsia" w:hAnsiTheme="minorEastAsia" w:hint="eastAsia"/>
                <w:color w:val="000000" w:themeColor="text1"/>
                <w:u w:val="single"/>
              </w:rPr>
              <w:t>※金額は府財政課協議終了後に記載</w:t>
            </w:r>
          </w:p>
          <w:p w:rsidR="00745716" w:rsidRPr="00073AB3" w:rsidRDefault="00174BBC" w:rsidP="00F740D3">
            <w:pPr>
              <w:jc w:val="right"/>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w:t>
            </w:r>
            <w:r w:rsidR="00745716" w:rsidRPr="00073AB3">
              <w:rPr>
                <w:rFonts w:asciiTheme="minorEastAsia" w:hAnsiTheme="minorEastAsia" w:hint="eastAsia"/>
                <w:color w:val="000000" w:themeColor="text1"/>
                <w:sz w:val="20"/>
                <w:szCs w:val="20"/>
              </w:rPr>
              <w:t>単位:百万円</w:t>
            </w:r>
            <w:r w:rsidRPr="00073AB3">
              <w:rPr>
                <w:rFonts w:asciiTheme="minorEastAsia" w:hAnsiTheme="minorEastAsia" w:hint="eastAsia"/>
                <w:color w:val="000000" w:themeColor="text1"/>
                <w:sz w:val="20"/>
                <w:szCs w:val="20"/>
              </w:rPr>
              <w:t>）</w:t>
            </w:r>
            <w:r w:rsidR="00745716" w:rsidRPr="00073AB3">
              <w:rPr>
                <w:rFonts w:asciiTheme="minorEastAsia" w:hAnsiTheme="minorEastAsia" w:hint="eastAsia"/>
                <w:color w:val="000000" w:themeColor="text1"/>
                <w:sz w:val="20"/>
                <w:szCs w:val="20"/>
              </w:rPr>
              <w:t xml:space="preserve"> </w:t>
            </w:r>
          </w:p>
          <w:tbl>
            <w:tblPr>
              <w:tblStyle w:val="a3"/>
              <w:tblW w:w="0" w:type="auto"/>
              <w:tblInd w:w="371" w:type="dxa"/>
              <w:tblLook w:val="04A0" w:firstRow="1" w:lastRow="0" w:firstColumn="1" w:lastColumn="0" w:noHBand="0" w:noVBand="1"/>
            </w:tblPr>
            <w:tblGrid>
              <w:gridCol w:w="3296"/>
              <w:gridCol w:w="3296"/>
            </w:tblGrid>
            <w:tr w:rsidR="00ED4234" w:rsidRPr="00073AB3" w:rsidTr="00F740D3">
              <w:tc>
                <w:tcPr>
                  <w:tcW w:w="3296" w:type="dxa"/>
                </w:tcPr>
                <w:p w:rsidR="00214CD7" w:rsidRPr="00073AB3" w:rsidRDefault="00F740D3" w:rsidP="006311A4">
                  <w:pPr>
                    <w:jc w:val="cente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区</w:t>
                  </w:r>
                  <w:r w:rsidR="006311A4" w:rsidRPr="00073AB3">
                    <w:rPr>
                      <w:rFonts w:asciiTheme="minorEastAsia" w:hAnsiTheme="minorEastAsia" w:hint="eastAsia"/>
                      <w:color w:val="000000" w:themeColor="text1"/>
                      <w:sz w:val="20"/>
                      <w:szCs w:val="20"/>
                    </w:rPr>
                    <w:t xml:space="preserve">　　</w:t>
                  </w:r>
                  <w:r w:rsidRPr="00073AB3">
                    <w:rPr>
                      <w:rFonts w:asciiTheme="minorEastAsia" w:hAnsiTheme="minorEastAsia" w:hint="eastAsia"/>
                      <w:color w:val="000000" w:themeColor="text1"/>
                      <w:sz w:val="20"/>
                      <w:szCs w:val="20"/>
                    </w:rPr>
                    <w:t>分</w:t>
                  </w:r>
                </w:p>
              </w:tc>
              <w:tc>
                <w:tcPr>
                  <w:tcW w:w="3296" w:type="dxa"/>
                </w:tcPr>
                <w:p w:rsidR="00214CD7" w:rsidRPr="00073AB3" w:rsidRDefault="00F740D3" w:rsidP="006311A4">
                  <w:pPr>
                    <w:jc w:val="cente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金</w:t>
                  </w:r>
                  <w:r w:rsidR="006311A4" w:rsidRPr="00073AB3">
                    <w:rPr>
                      <w:rFonts w:asciiTheme="minorEastAsia" w:hAnsiTheme="minorEastAsia" w:hint="eastAsia"/>
                      <w:color w:val="000000" w:themeColor="text1"/>
                      <w:sz w:val="20"/>
                      <w:szCs w:val="20"/>
                    </w:rPr>
                    <w:t xml:space="preserve">　　</w:t>
                  </w:r>
                  <w:r w:rsidRPr="00073AB3">
                    <w:rPr>
                      <w:rFonts w:asciiTheme="minorEastAsia" w:hAnsiTheme="minorEastAsia" w:hint="eastAsia"/>
                      <w:color w:val="000000" w:themeColor="text1"/>
                      <w:sz w:val="20"/>
                      <w:szCs w:val="20"/>
                    </w:rPr>
                    <w:t>額</w:t>
                  </w:r>
                </w:p>
              </w:tc>
            </w:tr>
            <w:tr w:rsidR="00ED4234" w:rsidRPr="00073AB3" w:rsidTr="00F740D3">
              <w:tc>
                <w:tcPr>
                  <w:tcW w:w="3296" w:type="dxa"/>
                </w:tcPr>
                <w:p w:rsidR="00214CD7" w:rsidRPr="00073AB3" w:rsidRDefault="00F740D3"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収入</w:t>
                  </w:r>
                </w:p>
                <w:p w:rsidR="00F740D3" w:rsidRPr="00073AB3" w:rsidRDefault="00F740D3"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運営費交付金</w:t>
                  </w:r>
                </w:p>
                <w:p w:rsidR="009B2A05" w:rsidRPr="00073AB3" w:rsidRDefault="009B2A05"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標準運営費交付金</w:t>
                  </w:r>
                </w:p>
                <w:p w:rsidR="009B2A05" w:rsidRPr="00073AB3" w:rsidRDefault="009B2A05"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特定運営費交付金</w:t>
                  </w:r>
                </w:p>
                <w:p w:rsidR="00F740D3" w:rsidRPr="00073AB3" w:rsidRDefault="00F740D3"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施設整備費補助金</w:t>
                  </w:r>
                </w:p>
                <w:p w:rsidR="00F740D3" w:rsidRPr="00073AB3" w:rsidRDefault="00F740D3"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自己収入</w:t>
                  </w:r>
                </w:p>
                <w:p w:rsidR="00F740D3" w:rsidRPr="00073AB3" w:rsidRDefault="00F740D3"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事業収入</w:t>
                  </w:r>
                </w:p>
                <w:p w:rsidR="00F740D3" w:rsidRPr="00073AB3" w:rsidRDefault="00F740D3"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外部資金研究費等</w:t>
                  </w:r>
                </w:p>
                <w:p w:rsidR="00F740D3" w:rsidRPr="00073AB3" w:rsidRDefault="00F740D3"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その他収入</w:t>
                  </w:r>
                </w:p>
                <w:p w:rsidR="002204D6" w:rsidRPr="00073AB3" w:rsidRDefault="002204D6"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目的積立金取崩収入</w:t>
                  </w:r>
                </w:p>
                <w:p w:rsidR="006311A4" w:rsidRPr="00073AB3" w:rsidRDefault="006311A4" w:rsidP="00745716">
                  <w:pPr>
                    <w:rPr>
                      <w:rFonts w:asciiTheme="minorEastAsia" w:hAnsiTheme="minorEastAsia"/>
                      <w:color w:val="000000" w:themeColor="text1"/>
                      <w:sz w:val="20"/>
                      <w:szCs w:val="20"/>
                    </w:rPr>
                  </w:pPr>
                </w:p>
                <w:p w:rsidR="00F740D3" w:rsidRPr="00073AB3" w:rsidRDefault="00F740D3"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lastRenderedPageBreak/>
                    <w:t>計</w:t>
                  </w:r>
                </w:p>
              </w:tc>
              <w:tc>
                <w:tcPr>
                  <w:tcW w:w="3296" w:type="dxa"/>
                </w:tcPr>
                <w:p w:rsidR="009B2A05" w:rsidRPr="00073AB3" w:rsidRDefault="009B2A05" w:rsidP="009B2A05">
                  <w:pPr>
                    <w:jc w:val="right"/>
                    <w:rPr>
                      <w:rFonts w:asciiTheme="minorEastAsia" w:hAnsiTheme="minorEastAsia"/>
                      <w:color w:val="000000" w:themeColor="text1"/>
                      <w:sz w:val="20"/>
                      <w:szCs w:val="20"/>
                    </w:rPr>
                  </w:pPr>
                </w:p>
                <w:p w:rsidR="003524C6" w:rsidRPr="00073AB3" w:rsidRDefault="009B2A05" w:rsidP="003524C6">
                  <w:pPr>
                    <w:wordWrap w:val="0"/>
                    <w:jc w:val="right"/>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w:t>
                  </w:r>
                </w:p>
                <w:p w:rsidR="00F740D3" w:rsidRPr="00073AB3" w:rsidRDefault="001E059F" w:rsidP="00A34A66">
                  <w:pPr>
                    <w:wordWrap w:val="0"/>
                    <w:jc w:val="right"/>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w:t>
                  </w:r>
                </w:p>
              </w:tc>
            </w:tr>
            <w:tr w:rsidR="00ED4234" w:rsidRPr="00073AB3" w:rsidTr="00F740D3">
              <w:tc>
                <w:tcPr>
                  <w:tcW w:w="3296" w:type="dxa"/>
                </w:tcPr>
                <w:p w:rsidR="00214CD7" w:rsidRPr="00073AB3" w:rsidRDefault="00F740D3"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lastRenderedPageBreak/>
                    <w:t>支出</w:t>
                  </w:r>
                </w:p>
                <w:p w:rsidR="00F740D3" w:rsidRPr="00073AB3" w:rsidRDefault="00A34A66" w:rsidP="00F740D3">
                  <w:pPr>
                    <w:ind w:firstLineChars="100" w:firstLine="2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事務費</w:t>
                  </w:r>
                </w:p>
                <w:p w:rsidR="00F740D3" w:rsidRPr="00073AB3" w:rsidRDefault="00F740D3"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技術研究経費</w:t>
                  </w:r>
                </w:p>
                <w:p w:rsidR="00F740D3" w:rsidRPr="00073AB3" w:rsidRDefault="00F740D3"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外部資金研究経費等</w:t>
                  </w:r>
                </w:p>
                <w:p w:rsidR="00F740D3" w:rsidRPr="00073AB3" w:rsidRDefault="00F740D3"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職員人件費</w:t>
                  </w:r>
                </w:p>
                <w:p w:rsidR="00F740D3" w:rsidRPr="00073AB3" w:rsidRDefault="00F740D3"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施設整備費</w:t>
                  </w:r>
                </w:p>
                <w:p w:rsidR="00F740D3" w:rsidRPr="00073AB3" w:rsidRDefault="00F740D3"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一般管理費</w:t>
                  </w:r>
                </w:p>
                <w:p w:rsidR="006311A4" w:rsidRPr="00073AB3" w:rsidRDefault="006311A4" w:rsidP="00745716">
                  <w:pPr>
                    <w:rPr>
                      <w:rFonts w:asciiTheme="minorEastAsia" w:hAnsiTheme="minorEastAsia"/>
                      <w:color w:val="000000" w:themeColor="text1"/>
                      <w:sz w:val="20"/>
                      <w:szCs w:val="20"/>
                    </w:rPr>
                  </w:pPr>
                </w:p>
                <w:p w:rsidR="00F740D3" w:rsidRPr="00073AB3" w:rsidRDefault="00F740D3"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計</w:t>
                  </w:r>
                </w:p>
              </w:tc>
              <w:tc>
                <w:tcPr>
                  <w:tcW w:w="3296" w:type="dxa"/>
                </w:tcPr>
                <w:p w:rsidR="00214CD7" w:rsidRPr="00073AB3" w:rsidRDefault="00214CD7" w:rsidP="00F740D3">
                  <w:pPr>
                    <w:jc w:val="right"/>
                    <w:rPr>
                      <w:rFonts w:asciiTheme="minorEastAsia" w:hAnsiTheme="minorEastAsia"/>
                      <w:color w:val="000000" w:themeColor="text1"/>
                      <w:sz w:val="20"/>
                      <w:szCs w:val="20"/>
                    </w:rPr>
                  </w:pPr>
                </w:p>
                <w:p w:rsidR="00F740D3" w:rsidRPr="00073AB3" w:rsidRDefault="00F740D3" w:rsidP="00A34A66">
                  <w:pPr>
                    <w:wordWrap w:val="0"/>
                    <w:jc w:val="right"/>
                    <w:rPr>
                      <w:rFonts w:asciiTheme="minorEastAsia" w:hAnsiTheme="minorEastAsia"/>
                      <w:color w:val="000000" w:themeColor="text1"/>
                      <w:kern w:val="0"/>
                      <w:sz w:val="20"/>
                      <w:szCs w:val="20"/>
                    </w:rPr>
                  </w:pPr>
                </w:p>
              </w:tc>
            </w:tr>
          </w:tbl>
          <w:p w:rsidR="00214CD7" w:rsidRPr="00073AB3" w:rsidRDefault="00214CD7" w:rsidP="00745716">
            <w:pPr>
              <w:rPr>
                <w:rFonts w:asciiTheme="minorEastAsia" w:hAnsiTheme="minorEastAsia"/>
                <w:color w:val="000000" w:themeColor="text1"/>
              </w:rPr>
            </w:pPr>
          </w:p>
          <w:p w:rsidR="00745716" w:rsidRPr="00073AB3" w:rsidRDefault="00745716" w:rsidP="005B3927">
            <w:pPr>
              <w:ind w:firstLineChars="200" w:firstLine="400"/>
              <w:rPr>
                <w:rFonts w:asciiTheme="minorEastAsia" w:hAnsiTheme="minorEastAsia"/>
                <w:color w:val="000000" w:themeColor="text1"/>
                <w:sz w:val="20"/>
                <w:szCs w:val="20"/>
              </w:rPr>
            </w:pPr>
            <w:r w:rsidRPr="00073AB3">
              <w:rPr>
                <w:rFonts w:asciiTheme="minorEastAsia" w:hAnsiTheme="minorEastAsia"/>
                <w:color w:val="000000" w:themeColor="text1"/>
                <w:sz w:val="20"/>
                <w:szCs w:val="20"/>
              </w:rPr>
              <w:t>[</w:t>
            </w:r>
            <w:r w:rsidRPr="00073AB3">
              <w:rPr>
                <w:rFonts w:asciiTheme="minorEastAsia" w:hAnsiTheme="minorEastAsia" w:hint="eastAsia"/>
                <w:color w:val="000000" w:themeColor="text1"/>
                <w:sz w:val="20"/>
                <w:szCs w:val="20"/>
              </w:rPr>
              <w:t>人件費の見積り</w:t>
            </w:r>
            <w:r w:rsidRPr="00073AB3">
              <w:rPr>
                <w:rFonts w:asciiTheme="minorEastAsia" w:hAnsiTheme="minorEastAsia"/>
                <w:color w:val="000000" w:themeColor="text1"/>
                <w:sz w:val="20"/>
                <w:szCs w:val="20"/>
              </w:rPr>
              <w:t>]</w:t>
            </w:r>
            <w:r w:rsidRPr="00073AB3">
              <w:rPr>
                <w:rFonts w:asciiTheme="minorEastAsia" w:hAnsiTheme="minorEastAsia" w:cs="ＭＳ 明朝" w:hint="eastAsia"/>
                <w:color w:val="000000" w:themeColor="text1"/>
                <w:sz w:val="20"/>
                <w:szCs w:val="20"/>
              </w:rPr>
              <w:t> </w:t>
            </w:r>
          </w:p>
          <w:p w:rsidR="00745716" w:rsidRPr="00073AB3" w:rsidRDefault="00745716" w:rsidP="005B3927">
            <w:pPr>
              <w:ind w:firstLineChars="300" w:firstLine="6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中期目標期間中総額</w:t>
            </w:r>
            <w:r w:rsidR="00B55E80" w:rsidRPr="00073AB3">
              <w:rPr>
                <w:rFonts w:asciiTheme="minorEastAsia" w:hAnsiTheme="minorEastAsia" w:hint="eastAsia"/>
                <w:color w:val="000000" w:themeColor="text1"/>
                <w:sz w:val="20"/>
                <w:szCs w:val="20"/>
              </w:rPr>
              <w:t xml:space="preserve">　　　　　</w:t>
            </w:r>
            <w:r w:rsidRPr="00073AB3">
              <w:rPr>
                <w:rFonts w:asciiTheme="minorEastAsia" w:hAnsiTheme="minorEastAsia" w:hint="eastAsia"/>
                <w:color w:val="000000" w:themeColor="text1"/>
                <w:sz w:val="20"/>
                <w:szCs w:val="20"/>
              </w:rPr>
              <w:t>百万円を支出する(退職手当を除く) 。</w:t>
            </w:r>
          </w:p>
          <w:p w:rsidR="00745716" w:rsidRPr="00073AB3" w:rsidRDefault="00745716" w:rsidP="005B3927">
            <w:pPr>
              <w:ind w:firstLineChars="300" w:firstLine="6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※金額については見込みであり、今後変更する可能性がある。</w:t>
            </w:r>
          </w:p>
          <w:p w:rsidR="00745716" w:rsidRPr="00073AB3" w:rsidRDefault="00745716" w:rsidP="005B3927">
            <w:pPr>
              <w:ind w:firstLineChars="200" w:firstLine="4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[運営費交付金の算定ルール] </w:t>
            </w:r>
          </w:p>
          <w:p w:rsidR="00745716" w:rsidRPr="00073AB3" w:rsidRDefault="00745716" w:rsidP="005B3927">
            <w:pPr>
              <w:ind w:leftChars="300" w:left="63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地方独立行政法人法第25条第1項の規定により知事が産技研に対して指示した地方独立行政法人が達成すべき業務運営に関する目標(中期目標)に基づく事業に要する経費として、平成26年度決算及び平成27年度予算を基準に算定したものである。</w:t>
            </w:r>
          </w:p>
          <w:p w:rsidR="00745716" w:rsidRPr="00073AB3" w:rsidRDefault="00745716"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w:t>
            </w:r>
            <w:r w:rsidR="005B3927" w:rsidRPr="00073AB3">
              <w:rPr>
                <w:rFonts w:asciiTheme="minorEastAsia" w:hAnsiTheme="minorEastAsia" w:hint="eastAsia"/>
                <w:color w:val="000000" w:themeColor="text1"/>
                <w:sz w:val="20"/>
                <w:szCs w:val="20"/>
              </w:rPr>
              <w:t xml:space="preserve">　</w:t>
            </w:r>
            <w:r w:rsidRPr="00073AB3">
              <w:rPr>
                <w:rFonts w:asciiTheme="minorEastAsia" w:hAnsiTheme="minorEastAsia" w:hint="eastAsia"/>
                <w:color w:val="000000" w:themeColor="text1"/>
                <w:sz w:val="20"/>
                <w:szCs w:val="20"/>
              </w:rPr>
              <w:t>○標準運営費交付金</w:t>
            </w:r>
          </w:p>
          <w:p w:rsidR="00745716" w:rsidRPr="00073AB3" w:rsidRDefault="00745716" w:rsidP="005B3927">
            <w:pPr>
              <w:ind w:left="800" w:hangingChars="400" w:hanging="8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w:t>
            </w:r>
            <w:r w:rsidR="005B3927" w:rsidRPr="00073AB3">
              <w:rPr>
                <w:rFonts w:asciiTheme="minorEastAsia" w:hAnsiTheme="minorEastAsia" w:hint="eastAsia"/>
                <w:color w:val="000000" w:themeColor="text1"/>
                <w:sz w:val="20"/>
                <w:szCs w:val="20"/>
              </w:rPr>
              <w:t xml:space="preserve">　</w:t>
            </w:r>
            <w:r w:rsidRPr="00073AB3">
              <w:rPr>
                <w:rFonts w:asciiTheme="minorEastAsia" w:hAnsiTheme="minorEastAsia" w:hint="eastAsia"/>
                <w:color w:val="000000" w:themeColor="text1"/>
                <w:sz w:val="20"/>
                <w:szCs w:val="20"/>
              </w:rPr>
              <w:t>法人が達成すべき業務運営に関する目標に基づく事業に要する経費から自己収入を除いた額</w:t>
            </w:r>
          </w:p>
          <w:p w:rsidR="00745716" w:rsidRPr="00073AB3" w:rsidRDefault="00745716" w:rsidP="005B3927">
            <w:pPr>
              <w:ind w:firstLineChars="300" w:firstLine="6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○特定運営費交付金</w:t>
            </w:r>
          </w:p>
          <w:p w:rsidR="00745716" w:rsidRPr="00073AB3" w:rsidRDefault="00745716"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w:t>
            </w:r>
            <w:r w:rsidR="005B3927" w:rsidRPr="00073AB3">
              <w:rPr>
                <w:rFonts w:asciiTheme="minorEastAsia" w:hAnsiTheme="minorEastAsia" w:hint="eastAsia"/>
                <w:color w:val="000000" w:themeColor="text1"/>
                <w:sz w:val="20"/>
                <w:szCs w:val="20"/>
              </w:rPr>
              <w:t xml:space="preserve">　</w:t>
            </w:r>
            <w:r w:rsidRPr="00073AB3">
              <w:rPr>
                <w:rFonts w:asciiTheme="minorEastAsia" w:hAnsiTheme="minorEastAsia" w:hint="eastAsia"/>
                <w:color w:val="000000" w:themeColor="text1"/>
                <w:sz w:val="20"/>
                <w:szCs w:val="20"/>
              </w:rPr>
              <w:t>退職金、施設整備改修費、特殊要因経費</w:t>
            </w: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２</w:t>
            </w:r>
            <w:r w:rsidR="006311A4" w:rsidRPr="00073AB3">
              <w:rPr>
                <w:rFonts w:asciiTheme="majorEastAsia" w:eastAsiaTheme="majorEastAsia" w:hAnsiTheme="majorEastAsia" w:hint="eastAsia"/>
                <w:color w:val="000000" w:themeColor="text1"/>
              </w:rPr>
              <w:t xml:space="preserve">　</w:t>
            </w:r>
            <w:r w:rsidRPr="00073AB3">
              <w:rPr>
                <w:rFonts w:asciiTheme="majorEastAsia" w:eastAsiaTheme="majorEastAsia" w:hAnsiTheme="majorEastAsia" w:hint="eastAsia"/>
                <w:color w:val="000000" w:themeColor="text1"/>
              </w:rPr>
              <w:t>収支計画</w:t>
            </w:r>
          </w:p>
          <w:p w:rsidR="00745716" w:rsidRPr="00073AB3" w:rsidRDefault="00745716" w:rsidP="005B3927">
            <w:pPr>
              <w:ind w:firstLineChars="200" w:firstLine="420"/>
              <w:rPr>
                <w:rFonts w:asciiTheme="minorEastAsia" w:hAnsiTheme="minorEastAsia"/>
                <w:color w:val="000000" w:themeColor="text1"/>
              </w:rPr>
            </w:pPr>
            <w:r w:rsidRPr="00073AB3">
              <w:rPr>
                <w:rFonts w:asciiTheme="minorEastAsia" w:hAnsiTheme="minorEastAsia" w:hint="eastAsia"/>
                <w:color w:val="000000" w:themeColor="text1"/>
              </w:rPr>
              <w:t>平成</w:t>
            </w:r>
            <w:r w:rsidR="001C390F" w:rsidRPr="00073AB3">
              <w:rPr>
                <w:rFonts w:asciiTheme="minorEastAsia" w:hAnsiTheme="minorEastAsia" w:hint="eastAsia"/>
                <w:color w:val="000000" w:themeColor="text1"/>
              </w:rPr>
              <w:t>28～31</w:t>
            </w:r>
            <w:r w:rsidRPr="00073AB3">
              <w:rPr>
                <w:rFonts w:asciiTheme="minorEastAsia" w:hAnsiTheme="minorEastAsia" w:hint="eastAsia"/>
                <w:color w:val="000000" w:themeColor="text1"/>
              </w:rPr>
              <w:t>年度収支計画</w:t>
            </w:r>
            <w:r w:rsidR="003524C6" w:rsidRPr="00073AB3">
              <w:rPr>
                <w:rFonts w:asciiTheme="minorEastAsia" w:hAnsiTheme="minorEastAsia" w:hint="eastAsia"/>
                <w:color w:val="000000" w:themeColor="text1"/>
              </w:rPr>
              <w:t xml:space="preserve">　</w:t>
            </w:r>
            <w:r w:rsidR="003524C6" w:rsidRPr="00073AB3">
              <w:rPr>
                <w:rFonts w:asciiTheme="minorEastAsia" w:hAnsiTheme="minorEastAsia" w:hint="eastAsia"/>
                <w:color w:val="000000" w:themeColor="text1"/>
                <w:u w:val="single"/>
              </w:rPr>
              <w:t>※金額は府財政課協議終了後に記載</w:t>
            </w:r>
          </w:p>
          <w:p w:rsidR="005B3927" w:rsidRPr="00073AB3" w:rsidRDefault="00174BBC" w:rsidP="005B3927">
            <w:pPr>
              <w:jc w:val="right"/>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lastRenderedPageBreak/>
              <w:t>（</w:t>
            </w:r>
            <w:r w:rsidR="005B3927" w:rsidRPr="00073AB3">
              <w:rPr>
                <w:rFonts w:asciiTheme="minorEastAsia" w:hAnsiTheme="minorEastAsia" w:hint="eastAsia"/>
                <w:color w:val="000000" w:themeColor="text1"/>
                <w:sz w:val="20"/>
                <w:szCs w:val="20"/>
              </w:rPr>
              <w:t>単位:百万円</w:t>
            </w:r>
            <w:r w:rsidRPr="00073AB3">
              <w:rPr>
                <w:rFonts w:asciiTheme="minorEastAsia" w:hAnsiTheme="minorEastAsia" w:hint="eastAsia"/>
                <w:color w:val="000000" w:themeColor="text1"/>
                <w:sz w:val="20"/>
                <w:szCs w:val="20"/>
              </w:rPr>
              <w:t>）</w:t>
            </w:r>
          </w:p>
          <w:tbl>
            <w:tblPr>
              <w:tblStyle w:val="a3"/>
              <w:tblW w:w="0" w:type="auto"/>
              <w:tblInd w:w="371" w:type="dxa"/>
              <w:tblLook w:val="04A0" w:firstRow="1" w:lastRow="0" w:firstColumn="1" w:lastColumn="0" w:noHBand="0" w:noVBand="1"/>
            </w:tblPr>
            <w:tblGrid>
              <w:gridCol w:w="3296"/>
              <w:gridCol w:w="3296"/>
            </w:tblGrid>
            <w:tr w:rsidR="00ED4234" w:rsidRPr="00073AB3" w:rsidTr="005B3927">
              <w:tc>
                <w:tcPr>
                  <w:tcW w:w="3296" w:type="dxa"/>
                </w:tcPr>
                <w:p w:rsidR="005B3927" w:rsidRPr="00073AB3" w:rsidRDefault="005B3927" w:rsidP="006311A4">
                  <w:pPr>
                    <w:jc w:val="cente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区</w:t>
                  </w:r>
                  <w:r w:rsidR="006311A4" w:rsidRPr="00073AB3">
                    <w:rPr>
                      <w:rFonts w:asciiTheme="minorEastAsia" w:hAnsiTheme="minorEastAsia" w:hint="eastAsia"/>
                      <w:color w:val="000000" w:themeColor="text1"/>
                      <w:sz w:val="20"/>
                      <w:szCs w:val="20"/>
                    </w:rPr>
                    <w:t xml:space="preserve">　　</w:t>
                  </w:r>
                  <w:r w:rsidRPr="00073AB3">
                    <w:rPr>
                      <w:rFonts w:asciiTheme="minorEastAsia" w:hAnsiTheme="minorEastAsia" w:hint="eastAsia"/>
                      <w:color w:val="000000" w:themeColor="text1"/>
                      <w:sz w:val="20"/>
                      <w:szCs w:val="20"/>
                    </w:rPr>
                    <w:t>分</w:t>
                  </w:r>
                </w:p>
              </w:tc>
              <w:tc>
                <w:tcPr>
                  <w:tcW w:w="3296" w:type="dxa"/>
                </w:tcPr>
                <w:p w:rsidR="005B3927" w:rsidRPr="00073AB3" w:rsidRDefault="005B3927" w:rsidP="006311A4">
                  <w:pPr>
                    <w:jc w:val="cente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金</w:t>
                  </w:r>
                  <w:r w:rsidR="006311A4" w:rsidRPr="00073AB3">
                    <w:rPr>
                      <w:rFonts w:asciiTheme="minorEastAsia" w:hAnsiTheme="minorEastAsia" w:hint="eastAsia"/>
                      <w:color w:val="000000" w:themeColor="text1"/>
                      <w:sz w:val="20"/>
                      <w:szCs w:val="20"/>
                    </w:rPr>
                    <w:t xml:space="preserve">　　</w:t>
                  </w:r>
                  <w:r w:rsidRPr="00073AB3">
                    <w:rPr>
                      <w:rFonts w:asciiTheme="minorEastAsia" w:hAnsiTheme="minorEastAsia" w:hint="eastAsia"/>
                      <w:color w:val="000000" w:themeColor="text1"/>
                      <w:sz w:val="20"/>
                      <w:szCs w:val="20"/>
                    </w:rPr>
                    <w:t>額</w:t>
                  </w:r>
                </w:p>
              </w:tc>
            </w:tr>
            <w:tr w:rsidR="00ED4234" w:rsidRPr="00073AB3" w:rsidTr="005B3927">
              <w:tc>
                <w:tcPr>
                  <w:tcW w:w="3296" w:type="dxa"/>
                </w:tcPr>
                <w:p w:rsidR="005B3927" w:rsidRPr="00073AB3" w:rsidRDefault="005B3927"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費用の部</w:t>
                  </w:r>
                </w:p>
                <w:p w:rsidR="005B3927" w:rsidRPr="00073AB3" w:rsidRDefault="005B3927"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経常費用</w:t>
                  </w:r>
                </w:p>
                <w:p w:rsidR="005B3927" w:rsidRPr="00073AB3" w:rsidRDefault="005B3927"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w:t>
                  </w:r>
                  <w:r w:rsidR="00A34A66" w:rsidRPr="00073AB3">
                    <w:rPr>
                      <w:rFonts w:asciiTheme="minorEastAsia" w:hAnsiTheme="minorEastAsia" w:hint="eastAsia"/>
                      <w:color w:val="000000" w:themeColor="text1"/>
                      <w:sz w:val="20"/>
                      <w:szCs w:val="20"/>
                    </w:rPr>
                    <w:t>事務</w:t>
                  </w:r>
                  <w:r w:rsidRPr="00073AB3">
                    <w:rPr>
                      <w:rFonts w:asciiTheme="minorEastAsia" w:hAnsiTheme="minorEastAsia" w:hint="eastAsia"/>
                      <w:color w:val="000000" w:themeColor="text1"/>
                      <w:sz w:val="20"/>
                      <w:szCs w:val="20"/>
                    </w:rPr>
                    <w:t>費</w:t>
                  </w:r>
                </w:p>
                <w:p w:rsidR="005B3927" w:rsidRPr="00073AB3" w:rsidRDefault="005B3927"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技術研究経費</w:t>
                  </w:r>
                </w:p>
                <w:p w:rsidR="005B3927" w:rsidRPr="00073AB3" w:rsidRDefault="005B3927"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外部資金研究経費等</w:t>
                  </w:r>
                </w:p>
                <w:p w:rsidR="005B3927" w:rsidRPr="00073AB3" w:rsidRDefault="005B3927"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職員人件費</w:t>
                  </w:r>
                </w:p>
                <w:p w:rsidR="005B3927" w:rsidRPr="00073AB3" w:rsidRDefault="005B3927"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減価償却費</w:t>
                  </w:r>
                </w:p>
                <w:p w:rsidR="005B3927" w:rsidRPr="00073AB3" w:rsidRDefault="005B3927"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一般管理費</w:t>
                  </w:r>
                </w:p>
                <w:p w:rsidR="005B3927" w:rsidRPr="00073AB3" w:rsidRDefault="005B3927" w:rsidP="00745716">
                  <w:pPr>
                    <w:rPr>
                      <w:rFonts w:asciiTheme="minorEastAsia" w:hAnsiTheme="minorEastAsia"/>
                      <w:color w:val="000000" w:themeColor="text1"/>
                      <w:sz w:val="20"/>
                      <w:szCs w:val="20"/>
                    </w:rPr>
                  </w:pPr>
                </w:p>
                <w:p w:rsidR="005B3927" w:rsidRPr="00073AB3" w:rsidRDefault="005B3927"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収入の部</w:t>
                  </w:r>
                </w:p>
                <w:p w:rsidR="005B3927" w:rsidRPr="00073AB3" w:rsidRDefault="005B3927"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経常収益</w:t>
                  </w:r>
                </w:p>
                <w:p w:rsidR="005B3927" w:rsidRPr="00073AB3" w:rsidRDefault="005B3927"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運営費交付金収益</w:t>
                  </w:r>
                </w:p>
                <w:p w:rsidR="005B3927" w:rsidRPr="00073AB3" w:rsidRDefault="005B3927"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事業収入</w:t>
                  </w:r>
                </w:p>
                <w:p w:rsidR="005B3927" w:rsidRPr="00073AB3" w:rsidRDefault="005B3927"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外部資金研究費等収益</w:t>
                  </w:r>
                </w:p>
                <w:p w:rsidR="005B3927" w:rsidRPr="00073AB3" w:rsidRDefault="005B3927"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その他収益</w:t>
                  </w:r>
                </w:p>
                <w:p w:rsidR="005B3927" w:rsidRPr="00073AB3" w:rsidRDefault="005B3927"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資産見返運営費交付金戻入</w:t>
                  </w:r>
                </w:p>
                <w:p w:rsidR="005B3927" w:rsidRPr="00073AB3" w:rsidRDefault="005B3927"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資産見返物品受贈額戻入</w:t>
                  </w:r>
                </w:p>
                <w:p w:rsidR="005B3927" w:rsidRPr="00073AB3" w:rsidRDefault="005B3927"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資産見返補助金等戻入</w:t>
                  </w:r>
                </w:p>
                <w:p w:rsidR="00A34A66" w:rsidRPr="00073AB3" w:rsidRDefault="00A34A66"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w:t>
                  </w:r>
                  <w:r w:rsidRPr="00073AB3">
                    <w:rPr>
                      <w:rFonts w:asciiTheme="minorEastAsia" w:hAnsiTheme="minorEastAsia" w:hint="eastAsia"/>
                      <w:color w:val="000000" w:themeColor="text1"/>
                      <w:kern w:val="0"/>
                      <w:sz w:val="20"/>
                      <w:szCs w:val="20"/>
                    </w:rPr>
                    <w:t>資産見返寄付金戻入</w:t>
                  </w:r>
                </w:p>
                <w:p w:rsidR="005B3927" w:rsidRPr="00073AB3" w:rsidRDefault="005B3927" w:rsidP="00745716">
                  <w:pPr>
                    <w:rPr>
                      <w:rFonts w:asciiTheme="minorEastAsia" w:hAnsiTheme="minorEastAsia"/>
                      <w:color w:val="000000" w:themeColor="text1"/>
                      <w:sz w:val="20"/>
                      <w:szCs w:val="20"/>
                    </w:rPr>
                  </w:pPr>
                </w:p>
                <w:p w:rsidR="005B3927" w:rsidRPr="00073AB3" w:rsidRDefault="005B3927"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純利益</w:t>
                  </w:r>
                </w:p>
                <w:p w:rsidR="00A34A66" w:rsidRPr="00073AB3" w:rsidRDefault="00A34A66" w:rsidP="00A34A6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前中期目標期間繰越積立金取崩額</w:t>
                  </w:r>
                </w:p>
                <w:p w:rsidR="005B3927" w:rsidRPr="00073AB3" w:rsidRDefault="005B3927"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総利益</w:t>
                  </w:r>
                </w:p>
              </w:tc>
              <w:tc>
                <w:tcPr>
                  <w:tcW w:w="3296" w:type="dxa"/>
                </w:tcPr>
                <w:p w:rsidR="005B3927" w:rsidRPr="00073AB3" w:rsidRDefault="005B3927" w:rsidP="00A34A66">
                  <w:pPr>
                    <w:wordWrap w:val="0"/>
                    <w:jc w:val="right"/>
                    <w:rPr>
                      <w:rFonts w:asciiTheme="minorEastAsia" w:hAnsiTheme="minorEastAsia"/>
                      <w:color w:val="000000" w:themeColor="text1"/>
                      <w:sz w:val="20"/>
                      <w:szCs w:val="20"/>
                    </w:rPr>
                  </w:pPr>
                </w:p>
              </w:tc>
            </w:tr>
          </w:tbl>
          <w:p w:rsidR="005B3927" w:rsidRPr="00073AB3" w:rsidRDefault="00745716" w:rsidP="005B3927">
            <w:pPr>
              <w:ind w:firstLineChars="200" w:firstLine="4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※金額については見込みであり、今後変更する可能性がある。</w:t>
            </w:r>
          </w:p>
          <w:p w:rsidR="00745716" w:rsidRPr="00073AB3" w:rsidRDefault="00745716" w:rsidP="005B3927">
            <w:pPr>
              <w:ind w:firstLineChars="200" w:firstLine="4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※純利益・総利益について</w:t>
            </w:r>
          </w:p>
          <w:p w:rsidR="00745716" w:rsidRPr="00073AB3" w:rsidRDefault="00745716" w:rsidP="005B3927">
            <w:pPr>
              <w:ind w:left="600" w:hangingChars="300" w:hanging="6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機器整備は、運営費交付金のほか事業収入等を財源とする。事業収入等</w:t>
            </w:r>
            <w:r w:rsidRPr="00073AB3">
              <w:rPr>
                <w:rFonts w:asciiTheme="minorEastAsia" w:hAnsiTheme="minorEastAsia" w:hint="eastAsia"/>
                <w:color w:val="000000" w:themeColor="text1"/>
                <w:sz w:val="20"/>
                <w:szCs w:val="20"/>
              </w:rPr>
              <w:lastRenderedPageBreak/>
              <w:t xml:space="preserve">を財源とすることで、経常費用には耐用年数に見合った減価償却費のみを計上することになるため、純利益・総利益(財源となる事業収入等と減価償却費の差)が生じる。 </w:t>
            </w: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３</w:t>
            </w:r>
            <w:r w:rsidR="006311A4" w:rsidRPr="00073AB3">
              <w:rPr>
                <w:rFonts w:asciiTheme="majorEastAsia" w:eastAsiaTheme="majorEastAsia" w:hAnsiTheme="majorEastAsia" w:hint="eastAsia"/>
                <w:color w:val="000000" w:themeColor="text1"/>
              </w:rPr>
              <w:t xml:space="preserve">　</w:t>
            </w:r>
            <w:r w:rsidRPr="00073AB3">
              <w:rPr>
                <w:rFonts w:asciiTheme="majorEastAsia" w:eastAsiaTheme="majorEastAsia" w:hAnsiTheme="majorEastAsia" w:hint="eastAsia"/>
                <w:color w:val="000000" w:themeColor="text1"/>
              </w:rPr>
              <w:t xml:space="preserve">資金計画 </w:t>
            </w:r>
          </w:p>
          <w:p w:rsidR="00745716" w:rsidRPr="00073AB3" w:rsidRDefault="00745716" w:rsidP="006311A4">
            <w:pPr>
              <w:ind w:firstLineChars="200" w:firstLine="420"/>
              <w:rPr>
                <w:rFonts w:asciiTheme="minorEastAsia" w:hAnsiTheme="minorEastAsia"/>
                <w:color w:val="000000" w:themeColor="text1"/>
              </w:rPr>
            </w:pPr>
            <w:r w:rsidRPr="00073AB3">
              <w:rPr>
                <w:rFonts w:asciiTheme="minorEastAsia" w:hAnsiTheme="minorEastAsia" w:hint="eastAsia"/>
                <w:color w:val="000000" w:themeColor="text1"/>
              </w:rPr>
              <w:t>平成</w:t>
            </w:r>
            <w:r w:rsidR="001C390F" w:rsidRPr="00073AB3">
              <w:rPr>
                <w:rFonts w:asciiTheme="minorEastAsia" w:hAnsiTheme="minorEastAsia" w:hint="eastAsia"/>
                <w:color w:val="000000" w:themeColor="text1"/>
              </w:rPr>
              <w:t>28～31</w:t>
            </w:r>
            <w:r w:rsidRPr="00073AB3">
              <w:rPr>
                <w:rFonts w:asciiTheme="minorEastAsia" w:hAnsiTheme="minorEastAsia" w:hint="eastAsia"/>
                <w:color w:val="000000" w:themeColor="text1"/>
              </w:rPr>
              <w:t>年度資金計画</w:t>
            </w:r>
            <w:r w:rsidR="003524C6" w:rsidRPr="00073AB3">
              <w:rPr>
                <w:rFonts w:asciiTheme="minorEastAsia" w:hAnsiTheme="minorEastAsia" w:hint="eastAsia"/>
                <w:color w:val="000000" w:themeColor="text1"/>
              </w:rPr>
              <w:t xml:space="preserve">　</w:t>
            </w:r>
            <w:r w:rsidR="003524C6" w:rsidRPr="00073AB3">
              <w:rPr>
                <w:rFonts w:asciiTheme="minorEastAsia" w:hAnsiTheme="minorEastAsia" w:hint="eastAsia"/>
                <w:color w:val="000000" w:themeColor="text1"/>
                <w:u w:val="single"/>
              </w:rPr>
              <w:t>※金額は府財政課協議終了後に記載</w:t>
            </w:r>
          </w:p>
          <w:p w:rsidR="00745716" w:rsidRPr="00073AB3" w:rsidRDefault="00745716" w:rsidP="006311A4">
            <w:pPr>
              <w:jc w:val="right"/>
              <w:rPr>
                <w:rFonts w:asciiTheme="minorEastAsia" w:hAnsiTheme="minorEastAsia"/>
                <w:color w:val="000000" w:themeColor="text1"/>
                <w:sz w:val="20"/>
                <w:szCs w:val="20"/>
              </w:rPr>
            </w:pPr>
            <w:r w:rsidRPr="00073AB3">
              <w:rPr>
                <w:rFonts w:asciiTheme="minorEastAsia" w:hAnsiTheme="minorEastAsia" w:hint="eastAsia"/>
                <w:color w:val="000000" w:themeColor="text1"/>
              </w:rPr>
              <w:t xml:space="preserve"> </w:t>
            </w:r>
            <w:r w:rsidR="00174BBC" w:rsidRPr="00073AB3">
              <w:rPr>
                <w:rFonts w:asciiTheme="minorEastAsia" w:hAnsiTheme="minorEastAsia" w:hint="eastAsia"/>
                <w:color w:val="000000" w:themeColor="text1"/>
              </w:rPr>
              <w:t>（</w:t>
            </w:r>
            <w:r w:rsidRPr="00073AB3">
              <w:rPr>
                <w:rFonts w:asciiTheme="minorEastAsia" w:hAnsiTheme="minorEastAsia" w:hint="eastAsia"/>
                <w:color w:val="000000" w:themeColor="text1"/>
                <w:sz w:val="20"/>
                <w:szCs w:val="20"/>
              </w:rPr>
              <w:t>単位:百万円</w:t>
            </w:r>
            <w:r w:rsidR="00174BBC" w:rsidRPr="00073AB3">
              <w:rPr>
                <w:rFonts w:asciiTheme="minorEastAsia" w:hAnsiTheme="minorEastAsia" w:hint="eastAsia"/>
                <w:color w:val="000000" w:themeColor="text1"/>
                <w:sz w:val="20"/>
                <w:szCs w:val="20"/>
              </w:rPr>
              <w:t>）</w:t>
            </w:r>
            <w:r w:rsidRPr="00073AB3">
              <w:rPr>
                <w:rFonts w:asciiTheme="minorEastAsia" w:hAnsiTheme="minorEastAsia" w:hint="eastAsia"/>
                <w:color w:val="000000" w:themeColor="text1"/>
                <w:sz w:val="20"/>
                <w:szCs w:val="20"/>
              </w:rPr>
              <w:t xml:space="preserve"> </w:t>
            </w:r>
          </w:p>
          <w:tbl>
            <w:tblPr>
              <w:tblStyle w:val="a3"/>
              <w:tblW w:w="0" w:type="auto"/>
              <w:tblInd w:w="371" w:type="dxa"/>
              <w:tblLook w:val="04A0" w:firstRow="1" w:lastRow="0" w:firstColumn="1" w:lastColumn="0" w:noHBand="0" w:noVBand="1"/>
            </w:tblPr>
            <w:tblGrid>
              <w:gridCol w:w="3296"/>
              <w:gridCol w:w="3296"/>
            </w:tblGrid>
            <w:tr w:rsidR="00ED4234" w:rsidRPr="00073AB3" w:rsidTr="006311A4">
              <w:tc>
                <w:tcPr>
                  <w:tcW w:w="3296" w:type="dxa"/>
                </w:tcPr>
                <w:p w:rsidR="006311A4" w:rsidRPr="00073AB3" w:rsidRDefault="006311A4" w:rsidP="006311A4">
                  <w:pPr>
                    <w:jc w:val="cente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区　　分</w:t>
                  </w:r>
                </w:p>
              </w:tc>
              <w:tc>
                <w:tcPr>
                  <w:tcW w:w="3296" w:type="dxa"/>
                </w:tcPr>
                <w:p w:rsidR="006311A4" w:rsidRPr="00073AB3" w:rsidRDefault="006311A4" w:rsidP="006311A4">
                  <w:pPr>
                    <w:jc w:val="cente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金　　額</w:t>
                  </w:r>
                </w:p>
              </w:tc>
            </w:tr>
            <w:tr w:rsidR="00ED4234" w:rsidRPr="00073AB3" w:rsidTr="006311A4">
              <w:tc>
                <w:tcPr>
                  <w:tcW w:w="3296" w:type="dxa"/>
                </w:tcPr>
                <w:p w:rsidR="006311A4" w:rsidRPr="00073AB3" w:rsidRDefault="006311A4"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資金支出</w:t>
                  </w:r>
                </w:p>
                <w:p w:rsidR="006311A4" w:rsidRPr="00073AB3" w:rsidRDefault="006311A4"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事業活動による支出</w:t>
                  </w:r>
                </w:p>
                <w:p w:rsidR="006311A4" w:rsidRPr="00073AB3" w:rsidRDefault="006311A4"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投資活動による支出</w:t>
                  </w:r>
                </w:p>
                <w:p w:rsidR="006311A4" w:rsidRPr="00073AB3" w:rsidRDefault="006311A4"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財務活動による支出</w:t>
                  </w:r>
                </w:p>
                <w:p w:rsidR="006311A4" w:rsidRPr="00073AB3" w:rsidRDefault="006311A4"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次期中期目標期間への繰越金</w:t>
                  </w:r>
                </w:p>
                <w:p w:rsidR="006311A4" w:rsidRPr="00073AB3" w:rsidRDefault="006311A4" w:rsidP="00745716">
                  <w:pPr>
                    <w:rPr>
                      <w:rFonts w:asciiTheme="minorEastAsia" w:hAnsiTheme="minorEastAsia"/>
                      <w:color w:val="000000" w:themeColor="text1"/>
                      <w:sz w:val="20"/>
                      <w:szCs w:val="20"/>
                    </w:rPr>
                  </w:pPr>
                </w:p>
                <w:p w:rsidR="006311A4" w:rsidRPr="00073AB3" w:rsidRDefault="006311A4"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資金収入</w:t>
                  </w:r>
                </w:p>
                <w:p w:rsidR="006311A4" w:rsidRPr="00073AB3" w:rsidRDefault="006311A4" w:rsidP="0074571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 xml:space="preserve">　運営費交付金による収入</w:t>
                  </w:r>
                </w:p>
                <w:p w:rsidR="00A34A66" w:rsidRPr="00073AB3" w:rsidRDefault="00A34A66" w:rsidP="006311A4">
                  <w:pPr>
                    <w:ind w:firstLineChars="100" w:firstLine="200"/>
                    <w:rPr>
                      <w:rFonts w:asciiTheme="minorEastAsia" w:hAnsiTheme="minorEastAsia"/>
                      <w:color w:val="000000" w:themeColor="text1"/>
                      <w:kern w:val="0"/>
                      <w:sz w:val="20"/>
                      <w:szCs w:val="20"/>
                    </w:rPr>
                  </w:pPr>
                  <w:r w:rsidRPr="00073AB3">
                    <w:rPr>
                      <w:rFonts w:asciiTheme="minorEastAsia" w:hAnsiTheme="minorEastAsia" w:hint="eastAsia"/>
                      <w:color w:val="000000" w:themeColor="text1"/>
                      <w:kern w:val="0"/>
                      <w:sz w:val="20"/>
                      <w:szCs w:val="20"/>
                    </w:rPr>
                    <w:t>施設整備</w:t>
                  </w:r>
                  <w:r w:rsidR="00D41C58">
                    <w:rPr>
                      <w:rFonts w:asciiTheme="minorEastAsia" w:hAnsiTheme="minorEastAsia" w:hint="eastAsia"/>
                      <w:color w:val="000000" w:themeColor="text1"/>
                      <w:kern w:val="0"/>
                      <w:sz w:val="20"/>
                      <w:szCs w:val="20"/>
                    </w:rPr>
                    <w:t>費</w:t>
                  </w:r>
                  <w:r w:rsidRPr="00073AB3">
                    <w:rPr>
                      <w:rFonts w:asciiTheme="minorEastAsia" w:hAnsiTheme="minorEastAsia" w:hint="eastAsia"/>
                      <w:color w:val="000000" w:themeColor="text1"/>
                      <w:kern w:val="0"/>
                      <w:sz w:val="20"/>
                      <w:szCs w:val="20"/>
                    </w:rPr>
                    <w:t>補助金収入</w:t>
                  </w:r>
                </w:p>
                <w:p w:rsidR="006311A4" w:rsidRPr="00073AB3" w:rsidRDefault="006311A4" w:rsidP="006311A4">
                  <w:pPr>
                    <w:ind w:firstLineChars="100" w:firstLine="2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事業収入</w:t>
                  </w:r>
                </w:p>
                <w:p w:rsidR="006311A4" w:rsidRPr="00073AB3" w:rsidRDefault="006311A4" w:rsidP="006311A4">
                  <w:pPr>
                    <w:ind w:firstLineChars="100" w:firstLine="2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外部資金研究費等による収入</w:t>
                  </w:r>
                </w:p>
                <w:p w:rsidR="006311A4" w:rsidRPr="00073AB3" w:rsidRDefault="006311A4" w:rsidP="006311A4">
                  <w:pPr>
                    <w:ind w:firstLineChars="100" w:firstLine="2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その他の収入</w:t>
                  </w:r>
                </w:p>
                <w:p w:rsidR="006311A4" w:rsidRPr="00073AB3" w:rsidRDefault="006311A4" w:rsidP="006311A4">
                  <w:pPr>
                    <w:ind w:firstLineChars="100" w:firstLine="2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前期中期目標期間よりの繰越金</w:t>
                  </w:r>
                </w:p>
              </w:tc>
              <w:tc>
                <w:tcPr>
                  <w:tcW w:w="3296" w:type="dxa"/>
                </w:tcPr>
                <w:p w:rsidR="006311A4" w:rsidRPr="00073AB3" w:rsidRDefault="00BC52FC" w:rsidP="00BC52FC">
                  <w:pPr>
                    <w:wordWrap w:val="0"/>
                    <w:jc w:val="right"/>
                    <w:rPr>
                      <w:rFonts w:asciiTheme="minorEastAsia" w:hAnsiTheme="minorEastAsia"/>
                      <w:color w:val="000000" w:themeColor="text1"/>
                      <w:sz w:val="20"/>
                      <w:szCs w:val="20"/>
                    </w:rPr>
                  </w:pPr>
                  <w:r w:rsidRPr="00073AB3">
                    <w:rPr>
                      <w:rFonts w:asciiTheme="minorEastAsia" w:hAnsiTheme="minorEastAsia" w:hint="eastAsia"/>
                      <w:color w:val="000000" w:themeColor="text1"/>
                      <w:kern w:val="0"/>
                      <w:sz w:val="20"/>
                      <w:szCs w:val="20"/>
                    </w:rPr>
                    <w:t xml:space="preserve">　</w:t>
                  </w:r>
                </w:p>
              </w:tc>
            </w:tr>
          </w:tbl>
          <w:p w:rsidR="00745716" w:rsidRPr="00073AB3" w:rsidRDefault="00745716" w:rsidP="006311A4">
            <w:pPr>
              <w:ind w:firstLineChars="200" w:firstLine="4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※金額については見込みであり、今後変更する可能性がある。</w:t>
            </w:r>
          </w:p>
          <w:p w:rsidR="00745716" w:rsidRPr="00073AB3" w:rsidRDefault="00745716" w:rsidP="00745716">
            <w:pPr>
              <w:rPr>
                <w:rFonts w:asciiTheme="minorEastAsia" w:hAnsiTheme="minorEastAsia"/>
                <w:color w:val="000000" w:themeColor="text1"/>
              </w:rPr>
            </w:pPr>
          </w:p>
          <w:p w:rsidR="006311A4" w:rsidRPr="00073AB3" w:rsidRDefault="006311A4" w:rsidP="00745716">
            <w:pPr>
              <w:rPr>
                <w:rFonts w:asciiTheme="minorEastAsia" w:hAnsiTheme="minorEastAsia"/>
                <w:color w:val="000000" w:themeColor="text1"/>
              </w:rPr>
            </w:pPr>
          </w:p>
          <w:p w:rsidR="00745716" w:rsidRPr="00073AB3" w:rsidRDefault="00745716" w:rsidP="00745716">
            <w:pPr>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第５　短期借入金の限度額</w:t>
            </w:r>
          </w:p>
          <w:p w:rsidR="006311A4" w:rsidRPr="00073AB3" w:rsidRDefault="006311A4" w:rsidP="00745716">
            <w:pPr>
              <w:rPr>
                <w:rFonts w:asciiTheme="minorEastAsia" w:hAnsiTheme="minorEastAsia"/>
                <w:color w:val="000000" w:themeColor="text1"/>
              </w:rPr>
            </w:pPr>
          </w:p>
          <w:p w:rsidR="00745716" w:rsidRPr="00073AB3" w:rsidRDefault="00745716" w:rsidP="006311A4">
            <w:pPr>
              <w:ind w:firstLineChars="200" w:firstLine="420"/>
              <w:rPr>
                <w:rFonts w:asciiTheme="minorEastAsia" w:hAnsiTheme="minorEastAsia"/>
                <w:color w:val="000000" w:themeColor="text1"/>
              </w:rPr>
            </w:pPr>
            <w:r w:rsidRPr="00073AB3">
              <w:rPr>
                <w:rFonts w:asciiTheme="minorEastAsia" w:hAnsiTheme="minorEastAsia" w:hint="eastAsia"/>
                <w:color w:val="000000" w:themeColor="text1"/>
              </w:rPr>
              <w:t xml:space="preserve">5億円 </w:t>
            </w:r>
          </w:p>
          <w:p w:rsidR="006311A4" w:rsidRPr="00073AB3" w:rsidRDefault="006311A4" w:rsidP="00745716">
            <w:pPr>
              <w:rPr>
                <w:rFonts w:asciiTheme="minorEastAsia" w:hAnsiTheme="minorEastAsia"/>
                <w:color w:val="000000" w:themeColor="text1"/>
              </w:rPr>
            </w:pPr>
          </w:p>
          <w:p w:rsidR="006311A4" w:rsidRPr="00073AB3" w:rsidRDefault="006311A4" w:rsidP="006311A4">
            <w:pPr>
              <w:ind w:firstLineChars="200" w:firstLine="420"/>
              <w:rPr>
                <w:rFonts w:asciiTheme="minorEastAsia" w:hAnsiTheme="minorEastAsia"/>
                <w:color w:val="000000" w:themeColor="text1"/>
              </w:rPr>
            </w:pPr>
            <w:r w:rsidRPr="00073AB3">
              <w:rPr>
                <w:rFonts w:asciiTheme="minorEastAsia" w:hAnsiTheme="minorEastAsia" w:hint="eastAsia"/>
                <w:color w:val="000000" w:themeColor="text1"/>
              </w:rPr>
              <w:t>＜</w:t>
            </w:r>
            <w:r w:rsidR="00745716" w:rsidRPr="00073AB3">
              <w:rPr>
                <w:rFonts w:asciiTheme="minorEastAsia" w:hAnsiTheme="minorEastAsia" w:hint="eastAsia"/>
                <w:color w:val="000000" w:themeColor="text1"/>
              </w:rPr>
              <w:t>想定される理由</w:t>
            </w:r>
            <w:r w:rsidRPr="00073AB3">
              <w:rPr>
                <w:rFonts w:asciiTheme="minorEastAsia" w:hAnsiTheme="minorEastAsia" w:hint="eastAsia"/>
                <w:color w:val="000000" w:themeColor="text1"/>
              </w:rPr>
              <w:t>＞</w:t>
            </w:r>
          </w:p>
          <w:p w:rsidR="00745716" w:rsidRPr="00073AB3" w:rsidRDefault="00745716" w:rsidP="006311A4">
            <w:pPr>
              <w:ind w:leftChars="300" w:left="630"/>
              <w:rPr>
                <w:rFonts w:asciiTheme="minorEastAsia" w:hAnsiTheme="minorEastAsia"/>
                <w:color w:val="000000" w:themeColor="text1"/>
              </w:rPr>
            </w:pPr>
            <w:r w:rsidRPr="00073AB3">
              <w:rPr>
                <w:rFonts w:asciiTheme="minorEastAsia" w:hAnsiTheme="minorEastAsia" w:hint="eastAsia"/>
                <w:color w:val="000000" w:themeColor="text1"/>
              </w:rPr>
              <w:t xml:space="preserve">運営費交付金の受け入れ遅滞及び予見できなかった不測の事態の発生等により、緊急に借り入れの必要が生じることが想定される。 </w:t>
            </w:r>
          </w:p>
          <w:p w:rsidR="00745716" w:rsidRPr="00073AB3" w:rsidRDefault="00745716" w:rsidP="00745716">
            <w:pPr>
              <w:rPr>
                <w:rFonts w:asciiTheme="minorEastAsia" w:hAnsiTheme="minorEastAsia"/>
                <w:color w:val="000000" w:themeColor="text1"/>
              </w:rPr>
            </w:pPr>
          </w:p>
          <w:p w:rsidR="00D41C58" w:rsidRPr="00D41C58" w:rsidRDefault="00D41C58" w:rsidP="00D41C58">
            <w:pPr>
              <w:rPr>
                <w:rFonts w:ascii="ＭＳ 明朝" w:eastAsia="ＭＳ 明朝" w:hAnsi="ＭＳ 明朝" w:cs="Times New Roman"/>
                <w:color w:val="000000" w:themeColor="text1"/>
              </w:rPr>
            </w:pPr>
          </w:p>
          <w:p w:rsidR="00D41C58" w:rsidRPr="00D41C58" w:rsidRDefault="00D41C58" w:rsidP="00D41C58">
            <w:pPr>
              <w:ind w:left="420" w:hangingChars="200" w:hanging="420"/>
              <w:rPr>
                <w:rFonts w:ascii="ＭＳ ゴシック" w:eastAsia="ＭＳ ゴシック" w:hAnsi="ＭＳ ゴシック" w:cs="Times New Roman"/>
                <w:color w:val="000000" w:themeColor="text1"/>
              </w:rPr>
            </w:pPr>
            <w:r w:rsidRPr="00D41C58">
              <w:rPr>
                <w:rFonts w:ascii="ＭＳ ゴシック" w:eastAsia="ＭＳ ゴシック" w:hAnsi="ＭＳ ゴシック" w:cs="Times New Roman" w:hint="eastAsia"/>
                <w:color w:val="000000" w:themeColor="text1"/>
              </w:rPr>
              <w:t>第６　出資等に係る不要財産となることが見込まれる財産の処分に関する計画</w:t>
            </w:r>
          </w:p>
          <w:p w:rsidR="00D41C58" w:rsidRPr="00D41C58" w:rsidRDefault="00D41C58" w:rsidP="00D41C58">
            <w:pPr>
              <w:rPr>
                <w:rFonts w:ascii="ＭＳ 明朝" w:eastAsia="ＭＳ 明朝" w:hAnsi="ＭＳ 明朝" w:cs="Times New Roman"/>
                <w:color w:val="000000" w:themeColor="text1"/>
              </w:rPr>
            </w:pPr>
          </w:p>
          <w:p w:rsidR="00D41C58" w:rsidRPr="00D41C58" w:rsidRDefault="00D41C58" w:rsidP="00D41C58">
            <w:pPr>
              <w:ind w:leftChars="111" w:left="233"/>
              <w:rPr>
                <w:rFonts w:ascii="ＭＳ 明朝" w:eastAsia="ＭＳ 明朝" w:hAnsi="ＭＳ 明朝" w:cs="Times New Roman"/>
                <w:color w:val="000000" w:themeColor="text1"/>
              </w:rPr>
            </w:pPr>
            <w:r w:rsidRPr="00D41C58">
              <w:rPr>
                <w:rFonts w:ascii="ＭＳ 明朝" w:eastAsia="ＭＳ 明朝" w:hAnsi="ＭＳ 明朝" w:cs="Times New Roman" w:hint="eastAsia"/>
                <w:color w:val="000000" w:themeColor="text1"/>
              </w:rPr>
              <w:t xml:space="preserve">　皮革試験所の機能集約に伴って不要財産となることが見込まれる土地・建物について、地方独立行政法人法第42条の2第1項に基づき、中期計画期間中に大阪府に現物納付する。</w:t>
            </w:r>
          </w:p>
          <w:p w:rsidR="00D41C58" w:rsidRPr="00D41C58" w:rsidRDefault="00D41C58" w:rsidP="00D41C58">
            <w:pPr>
              <w:rPr>
                <w:rFonts w:ascii="ＭＳ 明朝" w:eastAsia="ＭＳ 明朝" w:hAnsi="ＭＳ 明朝" w:cs="Times New Roman"/>
                <w:color w:val="000000" w:themeColor="text1"/>
              </w:rPr>
            </w:pPr>
          </w:p>
          <w:p w:rsidR="006311A4" w:rsidRPr="00D41C58" w:rsidRDefault="006311A4" w:rsidP="00745716">
            <w:pPr>
              <w:rPr>
                <w:rFonts w:asciiTheme="minorEastAsia" w:hAnsiTheme="minorEastAsia"/>
                <w:color w:val="000000" w:themeColor="text1"/>
              </w:rPr>
            </w:pPr>
          </w:p>
          <w:p w:rsidR="00745716" w:rsidRPr="00073AB3" w:rsidRDefault="00D41C58" w:rsidP="0074571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第７</w:t>
            </w:r>
            <w:r w:rsidR="00745716" w:rsidRPr="00073AB3">
              <w:rPr>
                <w:rFonts w:asciiTheme="majorEastAsia" w:eastAsiaTheme="majorEastAsia" w:hAnsiTheme="majorEastAsia" w:hint="eastAsia"/>
                <w:color w:val="000000" w:themeColor="text1"/>
              </w:rPr>
              <w:t xml:space="preserve">　</w:t>
            </w:r>
            <w:r w:rsidRPr="00D41C58">
              <w:rPr>
                <w:rFonts w:ascii="ＭＳ ゴシック" w:eastAsia="ＭＳ ゴシック" w:hAnsi="ＭＳ ゴシック" w:hint="eastAsia"/>
                <w:color w:val="000000" w:themeColor="text1"/>
                <w:kern w:val="0"/>
              </w:rPr>
              <w:t>前記の財産以外の</w:t>
            </w:r>
            <w:r w:rsidR="00745716" w:rsidRPr="00073AB3">
              <w:rPr>
                <w:rFonts w:asciiTheme="majorEastAsia" w:eastAsiaTheme="majorEastAsia" w:hAnsiTheme="majorEastAsia" w:hint="eastAsia"/>
                <w:color w:val="000000" w:themeColor="text1"/>
              </w:rPr>
              <w:t>重要な財産を譲渡し、又は担保に供する計画</w:t>
            </w:r>
          </w:p>
          <w:p w:rsidR="006311A4" w:rsidRPr="00073AB3" w:rsidRDefault="006311A4" w:rsidP="00745716">
            <w:pPr>
              <w:rPr>
                <w:rFonts w:asciiTheme="minorEastAsia" w:hAnsiTheme="minorEastAsia"/>
                <w:color w:val="000000" w:themeColor="text1"/>
              </w:rPr>
            </w:pPr>
          </w:p>
          <w:p w:rsidR="00745716" w:rsidRPr="00073AB3" w:rsidRDefault="00745716" w:rsidP="006311A4">
            <w:pPr>
              <w:ind w:firstLineChars="200" w:firstLine="420"/>
              <w:rPr>
                <w:rFonts w:asciiTheme="minorEastAsia" w:hAnsiTheme="minorEastAsia"/>
                <w:color w:val="000000" w:themeColor="text1"/>
              </w:rPr>
            </w:pPr>
            <w:r w:rsidRPr="00073AB3">
              <w:rPr>
                <w:rFonts w:asciiTheme="minorEastAsia" w:hAnsiTheme="minorEastAsia" w:hint="eastAsia"/>
                <w:color w:val="000000" w:themeColor="text1"/>
              </w:rPr>
              <w:t xml:space="preserve">なし </w:t>
            </w:r>
          </w:p>
          <w:p w:rsidR="00745716" w:rsidRPr="00073AB3" w:rsidRDefault="00745716" w:rsidP="00745716">
            <w:pPr>
              <w:rPr>
                <w:rFonts w:asciiTheme="minorEastAsia" w:hAnsiTheme="minorEastAsia"/>
                <w:color w:val="000000" w:themeColor="text1"/>
              </w:rPr>
            </w:pPr>
          </w:p>
          <w:p w:rsidR="006311A4" w:rsidRPr="00073AB3" w:rsidRDefault="006311A4" w:rsidP="00745716">
            <w:pPr>
              <w:rPr>
                <w:rFonts w:asciiTheme="minorEastAsia" w:hAnsiTheme="minorEastAsia"/>
                <w:color w:val="000000" w:themeColor="text1"/>
              </w:rPr>
            </w:pPr>
          </w:p>
          <w:p w:rsidR="00745716" w:rsidRPr="00073AB3" w:rsidRDefault="00D41C58" w:rsidP="0074571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第８</w:t>
            </w:r>
            <w:r w:rsidR="006311A4" w:rsidRPr="00073AB3">
              <w:rPr>
                <w:rFonts w:asciiTheme="majorEastAsia" w:eastAsiaTheme="majorEastAsia" w:hAnsiTheme="majorEastAsia" w:hint="eastAsia"/>
                <w:color w:val="000000" w:themeColor="text1"/>
              </w:rPr>
              <w:t xml:space="preserve">　</w:t>
            </w:r>
            <w:r w:rsidR="00745716" w:rsidRPr="00073AB3">
              <w:rPr>
                <w:rFonts w:asciiTheme="majorEastAsia" w:eastAsiaTheme="majorEastAsia" w:hAnsiTheme="majorEastAsia" w:hint="eastAsia"/>
                <w:color w:val="000000" w:themeColor="text1"/>
              </w:rPr>
              <w:t>剰余金の使途</w:t>
            </w:r>
          </w:p>
          <w:p w:rsidR="006311A4" w:rsidRPr="00073AB3" w:rsidRDefault="006311A4" w:rsidP="00745716">
            <w:pPr>
              <w:rPr>
                <w:rFonts w:asciiTheme="minorEastAsia" w:hAnsiTheme="minorEastAsia"/>
                <w:color w:val="000000" w:themeColor="text1"/>
              </w:rPr>
            </w:pPr>
          </w:p>
          <w:p w:rsidR="00745716" w:rsidRPr="00073AB3" w:rsidRDefault="00745716" w:rsidP="006311A4">
            <w:pPr>
              <w:ind w:leftChars="100" w:left="21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 xml:space="preserve">決算において剰余金が発生した場合、中小企業支援及び研究開発の充実・強化、施設・設備機器の整備及び組織運営の改善等、法人の円滑な業務運営に充てる。 </w:t>
            </w: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D41C58" w:rsidP="007659CC">
            <w:pPr>
              <w:ind w:left="420" w:hangingChars="200" w:hanging="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第９</w:t>
            </w:r>
            <w:r w:rsidR="006311A4" w:rsidRPr="00073AB3">
              <w:rPr>
                <w:rFonts w:asciiTheme="majorEastAsia" w:eastAsiaTheme="majorEastAsia" w:hAnsiTheme="majorEastAsia" w:hint="eastAsia"/>
                <w:color w:val="000000" w:themeColor="text1"/>
              </w:rPr>
              <w:t xml:space="preserve">　</w:t>
            </w:r>
            <w:r w:rsidR="00745716" w:rsidRPr="00073AB3">
              <w:rPr>
                <w:rFonts w:asciiTheme="majorEastAsia" w:eastAsiaTheme="majorEastAsia" w:hAnsiTheme="majorEastAsia" w:hint="eastAsia"/>
                <w:color w:val="000000" w:themeColor="text1"/>
              </w:rPr>
              <w:t>その他業務運営に関する重要事項の目標を達成するためとるべき措置</w:t>
            </w:r>
          </w:p>
          <w:p w:rsidR="001C390F" w:rsidRPr="00073AB3" w:rsidRDefault="001C390F" w:rsidP="00745716">
            <w:pPr>
              <w:rPr>
                <w:rFonts w:asciiTheme="minorEastAsia" w:hAnsiTheme="minorEastAsia"/>
                <w:color w:val="000000" w:themeColor="text1"/>
              </w:rPr>
            </w:pPr>
          </w:p>
          <w:p w:rsidR="001C390F" w:rsidRPr="00073AB3" w:rsidRDefault="001C390F" w:rsidP="001C390F">
            <w:pPr>
              <w:widowControl w:val="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lastRenderedPageBreak/>
              <w:t>１　施設の計画的な整備及び活用等</w:t>
            </w:r>
          </w:p>
          <w:p w:rsidR="00745716" w:rsidRPr="00073AB3" w:rsidRDefault="00745716" w:rsidP="001C390F">
            <w:pPr>
              <w:ind w:leftChars="100" w:left="21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建物は改修計画に基づき、計画的に整備を進めることとし、その際には省エネ技術の導入等を検討する。</w:t>
            </w:r>
          </w:p>
          <w:p w:rsidR="00745716" w:rsidRPr="00073AB3" w:rsidRDefault="00745716" w:rsidP="001C390F">
            <w:pPr>
              <w:ind w:leftChars="100" w:left="21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土地・建物は適正に管理するとともに、有効活用を図る。特に、空き実験室や会議室等を、企業や業界団体との支援・交流の場等として柔軟かつ多角的に活用する。</w:t>
            </w:r>
          </w:p>
          <w:p w:rsidR="00745716" w:rsidRPr="00073AB3" w:rsidRDefault="00745716" w:rsidP="00745716">
            <w:pPr>
              <w:rPr>
                <w:rFonts w:asciiTheme="minorEastAsia" w:hAnsiTheme="minorEastAsia"/>
                <w:color w:val="000000" w:themeColor="text1"/>
              </w:rPr>
            </w:pPr>
          </w:p>
          <w:p w:rsidR="001C390F" w:rsidRPr="00073AB3" w:rsidRDefault="001C390F" w:rsidP="001C390F">
            <w:pPr>
              <w:widowControl w:val="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２　安全衛生管理等の徹底</w:t>
            </w:r>
          </w:p>
          <w:p w:rsidR="00745716" w:rsidRPr="00073AB3" w:rsidRDefault="00745716" w:rsidP="001C390F">
            <w:pPr>
              <w:ind w:leftChars="100" w:left="21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顧客へ良好かつ安全な利用環境を提供するとともに、顧客が設備機器を使用する際には職員から事前説明を十分に行う。そのため、職員教育を徹底し、事故の発生等を未然に防止する。</w:t>
            </w:r>
          </w:p>
          <w:p w:rsidR="00745716" w:rsidRPr="00073AB3" w:rsidRDefault="00745716" w:rsidP="001C390F">
            <w:pPr>
              <w:ind w:leftChars="100" w:left="21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また、職員が快適な労働環境で業務に従事し、併せて、心身ともに健康を維持できるよう、労働安全衛生法等関係法令を遵守するとともに、職員の健康管理に関して相談に応じる体制づくりを行う。</w:t>
            </w:r>
          </w:p>
          <w:p w:rsidR="00745716" w:rsidRPr="00073AB3" w:rsidRDefault="00745716" w:rsidP="00745716">
            <w:pPr>
              <w:rPr>
                <w:rFonts w:asciiTheme="minorEastAsia" w:hAnsiTheme="minorEastAsia"/>
                <w:color w:val="000000" w:themeColor="text1"/>
              </w:rPr>
            </w:pPr>
          </w:p>
          <w:p w:rsidR="001C390F" w:rsidRPr="00073AB3" w:rsidRDefault="001C390F" w:rsidP="001C390F">
            <w:pPr>
              <w:widowControl w:val="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３　危機管理対策の推進・ＢＣＰの策定</w:t>
            </w:r>
          </w:p>
          <w:p w:rsidR="00745716" w:rsidRPr="00073AB3" w:rsidRDefault="00745716" w:rsidP="001C390F">
            <w:pPr>
              <w:ind w:leftChars="100" w:left="21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南海トラフ地震等の地震や新興感染症の発生などに備えるため、緊急事態対応要領等、危機事象に応じた対策を策定する。また、それら対策が円滑に実施されるよう訓練を実施する。災害時に近隣避難住民や職員が施設内にて待機できるよう</w:t>
            </w:r>
            <w:r w:rsidR="001E059F" w:rsidRPr="00073AB3">
              <w:rPr>
                <w:rFonts w:asciiTheme="minorEastAsia" w:hAnsiTheme="minorEastAsia" w:hint="eastAsia"/>
                <w:color w:val="000000" w:themeColor="text1"/>
              </w:rPr>
              <w:t>備蓄を行ってきた飲料水・食料品等について、順次更新を行う。</w:t>
            </w:r>
          </w:p>
          <w:p w:rsidR="00745716" w:rsidRPr="00073AB3" w:rsidRDefault="00745716" w:rsidP="001C390F">
            <w:pPr>
              <w:ind w:leftChars="100" w:left="21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さらに、災害などのリスクが発生した際に重要業務を中断させず、万一事業活動が中断した場合でも、目標復旧時間内に重要な機能を再開させ、業務中断に伴うリスクを最低限にするため、BCP（事業継続計画）を策定し、事業継続を戦略的に実行する。</w:t>
            </w:r>
          </w:p>
          <w:p w:rsidR="00745716" w:rsidRPr="00073AB3" w:rsidRDefault="00745716" w:rsidP="00745716">
            <w:pPr>
              <w:rPr>
                <w:rFonts w:asciiTheme="minorEastAsia" w:hAnsiTheme="minorEastAsia"/>
                <w:color w:val="000000" w:themeColor="text1"/>
              </w:rPr>
            </w:pPr>
          </w:p>
          <w:p w:rsidR="001C390F" w:rsidRPr="00073AB3" w:rsidRDefault="001C390F" w:rsidP="001C390F">
            <w:pPr>
              <w:widowControl w:val="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４　社会的責任の遂行</w:t>
            </w:r>
          </w:p>
          <w:p w:rsidR="001C390F" w:rsidRPr="00073AB3" w:rsidRDefault="001C390F" w:rsidP="00745716">
            <w:pPr>
              <w:rPr>
                <w:rFonts w:asciiTheme="minorEastAsia" w:hAnsiTheme="minorEastAsia"/>
                <w:color w:val="000000" w:themeColor="text1"/>
              </w:rPr>
            </w:pPr>
          </w:p>
          <w:p w:rsidR="001C390F" w:rsidRPr="00073AB3" w:rsidRDefault="001C390F" w:rsidP="00745716">
            <w:pPr>
              <w:rPr>
                <w:rFonts w:asciiTheme="minorEastAsia" w:hAnsiTheme="minorEastAsia"/>
                <w:color w:val="000000" w:themeColor="text1"/>
              </w:rPr>
            </w:pPr>
          </w:p>
          <w:p w:rsidR="001C390F" w:rsidRPr="00073AB3" w:rsidRDefault="001C390F" w:rsidP="00745716">
            <w:pPr>
              <w:rPr>
                <w:rFonts w:asciiTheme="minorEastAsia" w:hAnsiTheme="minorEastAsia"/>
                <w:color w:val="000000" w:themeColor="text1"/>
              </w:rPr>
            </w:pPr>
          </w:p>
          <w:p w:rsidR="001C390F" w:rsidRPr="00073AB3" w:rsidRDefault="001C390F" w:rsidP="001C390F">
            <w:pPr>
              <w:widowControl w:val="0"/>
              <w:ind w:firstLineChars="100" w:firstLine="21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(1)　情報公開の徹底</w:t>
            </w:r>
          </w:p>
          <w:p w:rsidR="00745716" w:rsidRPr="00073AB3" w:rsidRDefault="00745716" w:rsidP="001C390F">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大阪府情報公開条例（平成</w:t>
            </w:r>
            <w:r w:rsidR="00174BBC" w:rsidRPr="00073AB3">
              <w:rPr>
                <w:rFonts w:asciiTheme="minorEastAsia" w:hAnsiTheme="minorEastAsia" w:hint="eastAsia"/>
                <w:color w:val="000000" w:themeColor="text1"/>
              </w:rPr>
              <w:t>11</w:t>
            </w:r>
            <w:r w:rsidRPr="00073AB3">
              <w:rPr>
                <w:rFonts w:asciiTheme="minorEastAsia" w:hAnsiTheme="minorEastAsia" w:hint="eastAsia"/>
                <w:color w:val="000000" w:themeColor="text1"/>
              </w:rPr>
              <w:t>年大阪府条例第</w:t>
            </w:r>
            <w:r w:rsidR="00174BBC" w:rsidRPr="00073AB3">
              <w:rPr>
                <w:rFonts w:asciiTheme="minorEastAsia" w:hAnsiTheme="minorEastAsia" w:hint="eastAsia"/>
                <w:color w:val="000000" w:themeColor="text1"/>
              </w:rPr>
              <w:t>39</w:t>
            </w:r>
            <w:r w:rsidRPr="00073AB3">
              <w:rPr>
                <w:rFonts w:asciiTheme="minorEastAsia" w:hAnsiTheme="minorEastAsia" w:hint="eastAsia"/>
                <w:color w:val="000000" w:themeColor="text1"/>
              </w:rPr>
              <w:t>号）の実施法人として、法人文書の管理</w:t>
            </w:r>
            <w:r w:rsidR="001E059F" w:rsidRPr="00073AB3">
              <w:rPr>
                <w:rFonts w:asciiTheme="minorEastAsia" w:hAnsiTheme="minorEastAsia" w:hint="eastAsia"/>
                <w:color w:val="000000" w:themeColor="text1"/>
              </w:rPr>
              <w:t>・公開、意志決定プロセスの開示</w:t>
            </w:r>
            <w:r w:rsidRPr="00073AB3">
              <w:rPr>
                <w:rFonts w:asciiTheme="minorEastAsia" w:hAnsiTheme="minorEastAsia" w:hint="eastAsia"/>
                <w:color w:val="000000" w:themeColor="text1"/>
              </w:rPr>
              <w:t>等について、責務を果たすとともに、職員教育を徹底する。</w:t>
            </w:r>
            <w:r w:rsidR="003D15DC" w:rsidRPr="00073AB3">
              <w:rPr>
                <w:rFonts w:asciiTheme="minorEastAsia" w:hAnsiTheme="minorEastAsia" w:hint="eastAsia"/>
                <w:color w:val="000000" w:themeColor="text1"/>
                <w:kern w:val="0"/>
                <w:sz w:val="20"/>
                <w:szCs w:val="20"/>
              </w:rPr>
              <w:t>ＨＰにより様々な情報を公開し、透明性の確保を図っており、より一層、分かりやすい情報提供に努める。</w:t>
            </w:r>
          </w:p>
          <w:p w:rsidR="00745716" w:rsidRPr="00073AB3" w:rsidRDefault="00745716" w:rsidP="00745716">
            <w:pPr>
              <w:rPr>
                <w:rFonts w:asciiTheme="minorEastAsia" w:hAnsiTheme="minorEastAsia"/>
                <w:color w:val="000000" w:themeColor="text1"/>
              </w:rPr>
            </w:pPr>
          </w:p>
          <w:p w:rsidR="001C390F" w:rsidRPr="00073AB3" w:rsidRDefault="001C390F" w:rsidP="001C390F">
            <w:pPr>
              <w:widowControl w:val="0"/>
              <w:ind w:firstLineChars="100" w:firstLine="21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(2)　個人情報の保護と情報セキュリティ</w:t>
            </w:r>
          </w:p>
          <w:p w:rsidR="00745716" w:rsidRPr="00073AB3" w:rsidRDefault="00745716" w:rsidP="001C390F">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大阪府個人情報保護条例（平成８年大阪府条例第２号）の実施機関として、個人情報の保護に関し、必要な措置を講じる等、責務を果たす。</w:t>
            </w:r>
          </w:p>
          <w:p w:rsidR="00745716" w:rsidRPr="00073AB3" w:rsidRDefault="00745716" w:rsidP="001C390F">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また、企業からの相談内容、研究の依頼内容などの情報について、漏洩が起こらないよう、組織的に取り組むほか、職務上知り得た秘密を漏らすことのないよう、職員教育を徹底する。さらに、電子媒体等を通じて情報の漏洩がないよう、情報セキュリティポリシーを策定し、職員に遵守させる。</w:t>
            </w:r>
          </w:p>
          <w:p w:rsidR="00745716" w:rsidRPr="00073AB3" w:rsidRDefault="00745716" w:rsidP="00745716">
            <w:pPr>
              <w:rPr>
                <w:rFonts w:asciiTheme="minorEastAsia" w:hAnsiTheme="minorEastAsia"/>
                <w:color w:val="000000" w:themeColor="text1"/>
              </w:rPr>
            </w:pPr>
          </w:p>
          <w:p w:rsidR="001C390F" w:rsidRPr="00073AB3" w:rsidRDefault="001C390F" w:rsidP="001C390F">
            <w:pPr>
              <w:widowControl w:val="0"/>
              <w:ind w:firstLineChars="100" w:firstLine="21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(3)　コンプライアンスの徹底</w:t>
            </w:r>
          </w:p>
          <w:p w:rsidR="00745716" w:rsidRPr="00073AB3" w:rsidRDefault="00745716" w:rsidP="001C390F">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職員の法令遵守に関する規程の運用やコンプライアンス研修の開催等、職員教育を徹底する。</w:t>
            </w:r>
          </w:p>
          <w:p w:rsidR="00745716" w:rsidRPr="00073AB3" w:rsidRDefault="00745716" w:rsidP="00745716">
            <w:pPr>
              <w:rPr>
                <w:rFonts w:asciiTheme="minorEastAsia" w:hAnsiTheme="minorEastAsia"/>
                <w:color w:val="000000" w:themeColor="text1"/>
              </w:rPr>
            </w:pPr>
          </w:p>
          <w:p w:rsidR="001C390F" w:rsidRPr="00073AB3" w:rsidRDefault="001C390F" w:rsidP="001C390F">
            <w:pPr>
              <w:widowControl w:val="0"/>
              <w:ind w:firstLineChars="100" w:firstLine="21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(4)　適切なリスク管理</w:t>
            </w:r>
          </w:p>
          <w:p w:rsidR="00745716" w:rsidRPr="00073AB3" w:rsidRDefault="00745716" w:rsidP="001C390F">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業務の遂行、顧客の安全、財産管理等多角的な視点からリスクを調査・検討し、適切にリスク管理を行う。</w:t>
            </w:r>
          </w:p>
          <w:p w:rsidR="00745716" w:rsidRPr="00073AB3" w:rsidRDefault="00745716" w:rsidP="00745716">
            <w:pPr>
              <w:rPr>
                <w:rFonts w:asciiTheme="minorEastAsia" w:hAnsiTheme="minorEastAsia"/>
                <w:color w:val="000000" w:themeColor="text1"/>
              </w:rPr>
            </w:pPr>
          </w:p>
          <w:p w:rsidR="001C390F" w:rsidRPr="00073AB3" w:rsidRDefault="001C390F" w:rsidP="001C390F">
            <w:pPr>
              <w:widowControl w:val="0"/>
              <w:ind w:firstLineChars="100" w:firstLine="210"/>
              <w:rPr>
                <w:rFonts w:asciiTheme="majorEastAsia" w:eastAsiaTheme="majorEastAsia" w:hAnsiTheme="majorEastAsia" w:cs="Times New Roman"/>
                <w:color w:val="000000" w:themeColor="text1"/>
                <w:szCs w:val="21"/>
              </w:rPr>
            </w:pPr>
            <w:r w:rsidRPr="00073AB3">
              <w:rPr>
                <w:rFonts w:asciiTheme="majorEastAsia" w:eastAsiaTheme="majorEastAsia" w:hAnsiTheme="majorEastAsia" w:cs="Times New Roman" w:hint="eastAsia"/>
                <w:color w:val="000000" w:themeColor="text1"/>
                <w:szCs w:val="21"/>
              </w:rPr>
              <w:t>(5)　環境に配慮した業務運営</w:t>
            </w:r>
          </w:p>
          <w:p w:rsidR="00745716" w:rsidRPr="00073AB3" w:rsidRDefault="00745716" w:rsidP="001C390F">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環境に配慮した業務運営を行い、施設の維持管理、設備機器の更新や物品購入においては、省エネルギーやリサイクルのしやすさを考慮</w:t>
            </w:r>
            <w:r w:rsidRPr="00073AB3">
              <w:rPr>
                <w:rFonts w:asciiTheme="minorEastAsia" w:hAnsiTheme="minorEastAsia" w:hint="eastAsia"/>
                <w:color w:val="000000" w:themeColor="text1"/>
              </w:rPr>
              <w:lastRenderedPageBreak/>
              <w:t>する。</w:t>
            </w:r>
          </w:p>
          <w:p w:rsidR="00745716" w:rsidRPr="00073AB3" w:rsidRDefault="00745716" w:rsidP="001C390F">
            <w:pPr>
              <w:ind w:leftChars="200" w:left="42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また、省エネルギー、廃棄物削減の取組状況等を明らかにするため、毎年度「環境報告書」を作成し、情報を公開する。</w:t>
            </w: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inorEastAsia" w:hAnsiTheme="minorEastAsia"/>
                <w:color w:val="000000" w:themeColor="text1"/>
              </w:rPr>
            </w:pPr>
          </w:p>
          <w:p w:rsidR="00745716" w:rsidRPr="00073AB3" w:rsidRDefault="00D41C58" w:rsidP="00D41C58">
            <w:pPr>
              <w:ind w:left="630" w:hangingChars="300" w:hanging="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第１０</w:t>
            </w:r>
            <w:r w:rsidR="001C390F" w:rsidRPr="00073AB3">
              <w:rPr>
                <w:rFonts w:asciiTheme="majorEastAsia" w:eastAsiaTheme="majorEastAsia" w:hAnsiTheme="majorEastAsia" w:hint="eastAsia"/>
                <w:color w:val="000000" w:themeColor="text1"/>
              </w:rPr>
              <w:t xml:space="preserve">　</w:t>
            </w:r>
            <w:r w:rsidR="00745716" w:rsidRPr="00073AB3">
              <w:rPr>
                <w:rFonts w:asciiTheme="majorEastAsia" w:eastAsiaTheme="majorEastAsia" w:hAnsiTheme="majorEastAsia" w:hint="eastAsia"/>
                <w:color w:val="000000" w:themeColor="text1"/>
              </w:rPr>
              <w:t>大阪府地方独立行政法人法施行細則(平成17年大阪府規則第30号)第</w:t>
            </w:r>
            <w:r w:rsidR="001C390F" w:rsidRPr="00073AB3">
              <w:rPr>
                <w:rFonts w:asciiTheme="majorEastAsia" w:eastAsiaTheme="majorEastAsia" w:hAnsiTheme="majorEastAsia" w:hint="eastAsia"/>
                <w:color w:val="000000" w:themeColor="text1"/>
              </w:rPr>
              <w:t>4</w:t>
            </w:r>
            <w:r w:rsidR="00745716" w:rsidRPr="00073AB3">
              <w:rPr>
                <w:rFonts w:asciiTheme="majorEastAsia" w:eastAsiaTheme="majorEastAsia" w:hAnsiTheme="majorEastAsia" w:hint="eastAsia"/>
                <w:color w:val="000000" w:themeColor="text1"/>
              </w:rPr>
              <w:t xml:space="preserve">条で定める事項 </w:t>
            </w: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１　施設及び設備に関する計画</w:t>
            </w:r>
            <w:r w:rsidR="00174BBC" w:rsidRPr="00073AB3">
              <w:rPr>
                <w:rFonts w:asciiTheme="majorEastAsia" w:eastAsiaTheme="majorEastAsia" w:hAnsiTheme="majorEastAsia" w:hint="eastAsia"/>
                <w:color w:val="000000" w:themeColor="text1"/>
              </w:rPr>
              <w:t>（</w:t>
            </w:r>
            <w:r w:rsidRPr="00073AB3">
              <w:rPr>
                <w:rFonts w:asciiTheme="majorEastAsia" w:eastAsiaTheme="majorEastAsia" w:hAnsiTheme="majorEastAsia" w:hint="eastAsia"/>
                <w:color w:val="000000" w:themeColor="text1"/>
              </w:rPr>
              <w:t>平成</w:t>
            </w:r>
            <w:r w:rsidR="001C390F" w:rsidRPr="00073AB3">
              <w:rPr>
                <w:rFonts w:asciiTheme="majorEastAsia" w:eastAsiaTheme="majorEastAsia" w:hAnsiTheme="majorEastAsia" w:hint="eastAsia"/>
                <w:color w:val="000000" w:themeColor="text1"/>
              </w:rPr>
              <w:t>28～31</w:t>
            </w:r>
            <w:r w:rsidRPr="00073AB3">
              <w:rPr>
                <w:rFonts w:asciiTheme="majorEastAsia" w:eastAsiaTheme="majorEastAsia" w:hAnsiTheme="majorEastAsia" w:hint="eastAsia"/>
                <w:color w:val="000000" w:themeColor="text1"/>
              </w:rPr>
              <w:t>年度</w:t>
            </w:r>
            <w:r w:rsidR="00174BBC" w:rsidRPr="00073AB3">
              <w:rPr>
                <w:rFonts w:asciiTheme="majorEastAsia" w:eastAsiaTheme="majorEastAsia" w:hAnsiTheme="majorEastAsia" w:hint="eastAsia"/>
                <w:color w:val="000000" w:themeColor="text1"/>
              </w:rPr>
              <w:t>）</w:t>
            </w:r>
          </w:p>
          <w:p w:rsidR="003524C6" w:rsidRPr="00253E68" w:rsidRDefault="003524C6" w:rsidP="003524C6">
            <w:pPr>
              <w:jc w:val="right"/>
              <w:rPr>
                <w:rFonts w:asciiTheme="minorEastAsia" w:hAnsiTheme="minorEastAsia"/>
                <w:color w:val="000000" w:themeColor="text1"/>
              </w:rPr>
            </w:pPr>
            <w:r w:rsidRPr="00073AB3">
              <w:rPr>
                <w:rFonts w:asciiTheme="majorEastAsia" w:eastAsiaTheme="majorEastAsia" w:hAnsiTheme="majorEastAsia" w:hint="eastAsia"/>
                <w:color w:val="000000" w:themeColor="text1"/>
              </w:rPr>
              <w:t xml:space="preserve">　</w:t>
            </w:r>
            <w:r w:rsidRPr="00253E68">
              <w:rPr>
                <w:rFonts w:asciiTheme="minorEastAsia" w:hAnsiTheme="minorEastAsia" w:hint="eastAsia"/>
                <w:color w:val="000000" w:themeColor="text1"/>
                <w:u w:val="single"/>
              </w:rPr>
              <w:t>※金額は財政課協議終了後に記載</w:t>
            </w:r>
          </w:p>
          <w:tbl>
            <w:tblPr>
              <w:tblStyle w:val="a3"/>
              <w:tblW w:w="0" w:type="auto"/>
              <w:tblInd w:w="371" w:type="dxa"/>
              <w:tblLook w:val="04A0" w:firstRow="1" w:lastRow="0" w:firstColumn="1" w:lastColumn="0" w:noHBand="0" w:noVBand="1"/>
            </w:tblPr>
            <w:tblGrid>
              <w:gridCol w:w="3544"/>
              <w:gridCol w:w="1189"/>
              <w:gridCol w:w="1859"/>
            </w:tblGrid>
            <w:tr w:rsidR="00ED4234" w:rsidRPr="00073AB3" w:rsidTr="00CE46A0">
              <w:tc>
                <w:tcPr>
                  <w:tcW w:w="3544" w:type="dxa"/>
                </w:tcPr>
                <w:p w:rsidR="00174BBC" w:rsidRPr="00073AB3" w:rsidRDefault="00174BBC" w:rsidP="00174BBC">
                  <w:pPr>
                    <w:jc w:val="cente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施設・設備の内容</w:t>
                  </w:r>
                </w:p>
              </w:tc>
              <w:tc>
                <w:tcPr>
                  <w:tcW w:w="1189" w:type="dxa"/>
                </w:tcPr>
                <w:p w:rsidR="00174BBC" w:rsidRPr="00073AB3" w:rsidRDefault="00174BBC" w:rsidP="00174BBC">
                  <w:pPr>
                    <w:jc w:val="cente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予算額</w:t>
                  </w:r>
                </w:p>
                <w:p w:rsidR="00174BBC" w:rsidRPr="00073AB3" w:rsidRDefault="00174BBC" w:rsidP="00174BBC">
                  <w:pPr>
                    <w:jc w:val="cente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（百万円）</w:t>
                  </w:r>
                </w:p>
              </w:tc>
              <w:tc>
                <w:tcPr>
                  <w:tcW w:w="1859" w:type="dxa"/>
                </w:tcPr>
                <w:p w:rsidR="00174BBC" w:rsidRPr="00073AB3" w:rsidRDefault="00174BBC" w:rsidP="00174BBC">
                  <w:pPr>
                    <w:jc w:val="cente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財源</w:t>
                  </w:r>
                </w:p>
              </w:tc>
            </w:tr>
            <w:tr w:rsidR="00ED4234" w:rsidRPr="00073AB3" w:rsidTr="00CE46A0">
              <w:tc>
                <w:tcPr>
                  <w:tcW w:w="3544" w:type="dxa"/>
                </w:tcPr>
                <w:p w:rsidR="00CE46A0" w:rsidRPr="00073AB3" w:rsidRDefault="00CE46A0" w:rsidP="00CE46A0">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・昇降機改修工事</w:t>
                  </w:r>
                </w:p>
                <w:p w:rsidR="00CE46A0" w:rsidRPr="00073AB3" w:rsidRDefault="00CE46A0" w:rsidP="00CE46A0">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・実験用冷却水設備改修工事</w:t>
                  </w:r>
                </w:p>
                <w:p w:rsidR="00CE46A0" w:rsidRPr="00073AB3" w:rsidRDefault="00CE46A0" w:rsidP="00CE46A0">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・空調熱源（分散）ﾁﾗｰﾕﾆｯﾄ改修工事</w:t>
                  </w:r>
                </w:p>
                <w:p w:rsidR="00CE46A0" w:rsidRPr="00073AB3" w:rsidRDefault="00CE46A0" w:rsidP="00CE46A0">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・高圧ｶﾞｽﾚｷﾞｭﾚｰﾀ等改修工事</w:t>
                  </w:r>
                </w:p>
                <w:p w:rsidR="00CE46A0" w:rsidRPr="00073AB3" w:rsidRDefault="00CE46A0" w:rsidP="00CE46A0">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・加圧給水装置ﾎﾟﾝﾌﾟﾕﾆｯﾄ改修工事</w:t>
                  </w:r>
                </w:p>
                <w:p w:rsidR="00CE46A0" w:rsidRPr="00073AB3" w:rsidRDefault="00CE46A0" w:rsidP="00CE46A0">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・空調用自動制御設備改修工事</w:t>
                  </w:r>
                </w:p>
                <w:p w:rsidR="00CE46A0" w:rsidRPr="00073AB3" w:rsidRDefault="00CE46A0" w:rsidP="00CE46A0">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・実験棟用空気圧縮機更新工事</w:t>
                  </w:r>
                </w:p>
                <w:p w:rsidR="00174BBC" w:rsidRPr="00073AB3" w:rsidRDefault="00CE46A0" w:rsidP="00CE46A0">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・電波暗室新築工事</w:t>
                  </w:r>
                </w:p>
              </w:tc>
              <w:tc>
                <w:tcPr>
                  <w:tcW w:w="1189" w:type="dxa"/>
                </w:tcPr>
                <w:p w:rsidR="00174BBC" w:rsidRPr="00073AB3" w:rsidRDefault="00174BBC" w:rsidP="003524C6">
                  <w:pPr>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総額</w:t>
                  </w:r>
                </w:p>
              </w:tc>
              <w:tc>
                <w:tcPr>
                  <w:tcW w:w="1859" w:type="dxa"/>
                </w:tcPr>
                <w:p w:rsidR="00BC52FC" w:rsidRPr="00073AB3" w:rsidRDefault="00BC52FC" w:rsidP="003524C6">
                  <w:pPr>
                    <w:jc w:val="right"/>
                    <w:rPr>
                      <w:rFonts w:asciiTheme="minorEastAsia" w:hAnsiTheme="minorEastAsia"/>
                      <w:color w:val="000000" w:themeColor="text1"/>
                      <w:sz w:val="20"/>
                      <w:szCs w:val="20"/>
                    </w:rPr>
                  </w:pPr>
                </w:p>
              </w:tc>
            </w:tr>
          </w:tbl>
          <w:p w:rsidR="00745716" w:rsidRPr="00073AB3" w:rsidRDefault="00745716" w:rsidP="00174BBC">
            <w:pPr>
              <w:ind w:firstLineChars="200" w:firstLine="400"/>
              <w:rPr>
                <w:rFonts w:asciiTheme="minorEastAsia" w:hAnsiTheme="minorEastAsia"/>
                <w:color w:val="000000" w:themeColor="text1"/>
                <w:sz w:val="20"/>
                <w:szCs w:val="20"/>
              </w:rPr>
            </w:pPr>
            <w:r w:rsidRPr="00073AB3">
              <w:rPr>
                <w:rFonts w:asciiTheme="minorEastAsia" w:hAnsiTheme="minorEastAsia" w:hint="eastAsia"/>
                <w:color w:val="000000" w:themeColor="text1"/>
                <w:sz w:val="20"/>
                <w:szCs w:val="20"/>
              </w:rPr>
              <w:t>※金額については見込みであり、今後変更する可能性がある。</w:t>
            </w: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２　人事に関する計画</w:t>
            </w:r>
            <w:r w:rsidR="00582E86" w:rsidRPr="00073AB3">
              <w:rPr>
                <w:rFonts w:asciiTheme="majorEastAsia" w:eastAsiaTheme="majorEastAsia" w:hAnsiTheme="majorEastAsia" w:hint="eastAsia"/>
                <w:color w:val="000000" w:themeColor="text1"/>
              </w:rPr>
              <w:t>（</w:t>
            </w:r>
            <w:r w:rsidRPr="00073AB3">
              <w:rPr>
                <w:rFonts w:asciiTheme="majorEastAsia" w:eastAsiaTheme="majorEastAsia" w:hAnsiTheme="majorEastAsia" w:hint="eastAsia"/>
                <w:color w:val="000000" w:themeColor="text1"/>
              </w:rPr>
              <w:t>平成</w:t>
            </w:r>
            <w:r w:rsidR="00174BBC" w:rsidRPr="00073AB3">
              <w:rPr>
                <w:rFonts w:asciiTheme="majorEastAsia" w:eastAsiaTheme="majorEastAsia" w:hAnsiTheme="majorEastAsia" w:hint="eastAsia"/>
                <w:color w:val="000000" w:themeColor="text1"/>
              </w:rPr>
              <w:t>28～31</w:t>
            </w:r>
            <w:r w:rsidRPr="00073AB3">
              <w:rPr>
                <w:rFonts w:asciiTheme="majorEastAsia" w:eastAsiaTheme="majorEastAsia" w:hAnsiTheme="majorEastAsia" w:hint="eastAsia"/>
                <w:color w:val="000000" w:themeColor="text1"/>
              </w:rPr>
              <w:t>年度</w:t>
            </w:r>
            <w:r w:rsidR="00582E86" w:rsidRPr="00073AB3">
              <w:rPr>
                <w:rFonts w:asciiTheme="majorEastAsia" w:eastAsiaTheme="majorEastAsia" w:hAnsiTheme="majorEastAsia" w:hint="eastAsia"/>
                <w:color w:val="000000" w:themeColor="text1"/>
              </w:rPr>
              <w:t>）</w:t>
            </w:r>
          </w:p>
          <w:p w:rsidR="00745716" w:rsidRPr="00073AB3" w:rsidRDefault="00745716" w:rsidP="00582E86">
            <w:pPr>
              <w:ind w:leftChars="100" w:left="21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中小企業等の課題解決に向け、組織として最大限提供できるサービスを積極的に提案するため、効果的な人員配置を行う。</w:t>
            </w:r>
          </w:p>
          <w:p w:rsidR="00745716" w:rsidRPr="00073AB3" w:rsidRDefault="00745716" w:rsidP="00582E86">
            <w:pPr>
              <w:ind w:firstLineChars="200" w:firstLine="420"/>
              <w:rPr>
                <w:rFonts w:asciiTheme="minorEastAsia" w:hAnsiTheme="minorEastAsia"/>
                <w:color w:val="000000" w:themeColor="text1"/>
              </w:rPr>
            </w:pPr>
            <w:r w:rsidRPr="00073AB3">
              <w:rPr>
                <w:rFonts w:asciiTheme="minorEastAsia" w:hAnsiTheme="minorEastAsia" w:hint="eastAsia"/>
                <w:color w:val="000000" w:themeColor="text1"/>
              </w:rPr>
              <w:t>また、外部人材の活用にも努める。</w:t>
            </w:r>
          </w:p>
          <w:p w:rsidR="00745716" w:rsidRPr="00073AB3" w:rsidRDefault="00745716" w:rsidP="00582E86">
            <w:pPr>
              <w:ind w:firstLineChars="300" w:firstLine="630"/>
              <w:rPr>
                <w:rFonts w:asciiTheme="minorEastAsia" w:hAnsiTheme="minorEastAsia"/>
                <w:color w:val="000000" w:themeColor="text1"/>
              </w:rPr>
            </w:pPr>
            <w:r w:rsidRPr="00073AB3">
              <w:rPr>
                <w:rFonts w:asciiTheme="minorEastAsia" w:hAnsiTheme="minorEastAsia"/>
                <w:color w:val="000000" w:themeColor="text1"/>
              </w:rPr>
              <w:t>[</w:t>
            </w:r>
            <w:r w:rsidRPr="00073AB3">
              <w:rPr>
                <w:rFonts w:asciiTheme="minorEastAsia" w:hAnsiTheme="minorEastAsia" w:hint="eastAsia"/>
                <w:color w:val="000000" w:themeColor="text1"/>
              </w:rPr>
              <w:t>人員体制</w:t>
            </w:r>
            <w:r w:rsidR="00582E86" w:rsidRPr="00073AB3">
              <w:rPr>
                <w:rFonts w:asciiTheme="minorEastAsia" w:hAnsiTheme="minorEastAsia"/>
                <w:color w:val="000000" w:themeColor="text1"/>
              </w:rPr>
              <w:t>]</w:t>
            </w:r>
            <w:r w:rsidR="00582E86" w:rsidRPr="00073AB3">
              <w:rPr>
                <w:rFonts w:asciiTheme="minorEastAsia" w:hAnsiTheme="minorEastAsia" w:hint="eastAsia"/>
                <w:color w:val="000000" w:themeColor="text1"/>
              </w:rPr>
              <w:t xml:space="preserve">　</w:t>
            </w:r>
            <w:r w:rsidRPr="00073AB3">
              <w:rPr>
                <w:rFonts w:asciiTheme="minorEastAsia" w:hAnsiTheme="minorEastAsia" w:hint="eastAsia"/>
                <w:color w:val="000000" w:themeColor="text1"/>
              </w:rPr>
              <w:t>中期目標期間中</w:t>
            </w:r>
            <w:r w:rsidR="00582E86" w:rsidRPr="00073AB3">
              <w:rPr>
                <w:rFonts w:asciiTheme="minorEastAsia" w:hAnsiTheme="minorEastAsia" w:hint="eastAsia"/>
                <w:color w:val="000000" w:themeColor="text1"/>
              </w:rPr>
              <w:t xml:space="preserve">　</w:t>
            </w:r>
            <w:r w:rsidRPr="00073AB3">
              <w:rPr>
                <w:rFonts w:asciiTheme="minorEastAsia" w:hAnsiTheme="minorEastAsia"/>
                <w:color w:val="000000" w:themeColor="text1"/>
              </w:rPr>
              <w:t>156</w:t>
            </w:r>
            <w:r w:rsidRPr="00073AB3">
              <w:rPr>
                <w:rFonts w:asciiTheme="minorEastAsia" w:hAnsiTheme="minorEastAsia" w:hint="eastAsia"/>
                <w:color w:val="000000" w:themeColor="text1"/>
              </w:rPr>
              <w:t>人</w:t>
            </w:r>
            <w:r w:rsidR="00582E86" w:rsidRPr="00073AB3">
              <w:rPr>
                <w:rFonts w:asciiTheme="minorEastAsia" w:hAnsiTheme="minorEastAsia" w:hint="eastAsia"/>
                <w:color w:val="000000" w:themeColor="text1"/>
              </w:rPr>
              <w:t xml:space="preserve">　</w:t>
            </w:r>
            <w:r w:rsidRPr="00073AB3">
              <w:rPr>
                <w:rFonts w:asciiTheme="minorEastAsia" w:hAnsiTheme="minorEastAsia" w:hint="eastAsia"/>
                <w:color w:val="000000" w:themeColor="text1"/>
              </w:rPr>
              <w:t>※外部人材含む。</w:t>
            </w:r>
            <w:r w:rsidRPr="00073AB3">
              <w:rPr>
                <w:rFonts w:asciiTheme="minorEastAsia" w:hAnsiTheme="minorEastAsia"/>
                <w:color w:val="000000" w:themeColor="text1"/>
              </w:rPr>
              <w:t xml:space="preserve"> </w:t>
            </w: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lastRenderedPageBreak/>
              <w:t>３　中期目標の期間を超える債務負担</w:t>
            </w:r>
          </w:p>
          <w:p w:rsidR="00745716" w:rsidRPr="00073AB3" w:rsidRDefault="00745716" w:rsidP="00582E86">
            <w:pPr>
              <w:ind w:firstLineChars="200" w:firstLine="420"/>
              <w:rPr>
                <w:rFonts w:asciiTheme="minorEastAsia" w:hAnsiTheme="minorEastAsia"/>
                <w:color w:val="000000" w:themeColor="text1"/>
              </w:rPr>
            </w:pPr>
            <w:r w:rsidRPr="00073AB3">
              <w:rPr>
                <w:rFonts w:asciiTheme="minorEastAsia" w:hAnsiTheme="minorEastAsia" w:hint="eastAsia"/>
                <w:color w:val="000000" w:themeColor="text1"/>
              </w:rPr>
              <w:t>なし</w:t>
            </w:r>
          </w:p>
          <w:p w:rsidR="00745716" w:rsidRPr="00073AB3" w:rsidRDefault="00745716" w:rsidP="00745716">
            <w:pPr>
              <w:rPr>
                <w:rFonts w:asciiTheme="minorEastAsia" w:hAnsiTheme="minorEastAsia"/>
                <w:color w:val="000000" w:themeColor="text1"/>
              </w:rPr>
            </w:pPr>
          </w:p>
          <w:p w:rsidR="00745716" w:rsidRPr="00073AB3" w:rsidRDefault="00745716" w:rsidP="00745716">
            <w:pPr>
              <w:rPr>
                <w:rFonts w:asciiTheme="majorEastAsia" w:eastAsiaTheme="majorEastAsia" w:hAnsiTheme="majorEastAsia"/>
                <w:color w:val="000000" w:themeColor="text1"/>
              </w:rPr>
            </w:pPr>
            <w:r w:rsidRPr="00073AB3">
              <w:rPr>
                <w:rFonts w:asciiTheme="majorEastAsia" w:eastAsiaTheme="majorEastAsia" w:hAnsiTheme="majorEastAsia" w:hint="eastAsia"/>
                <w:color w:val="000000" w:themeColor="text1"/>
              </w:rPr>
              <w:t>４　積立金の処分に関する計画</w:t>
            </w:r>
          </w:p>
          <w:p w:rsidR="00BB0F27" w:rsidRPr="00073AB3" w:rsidRDefault="00745716" w:rsidP="00582E86">
            <w:pPr>
              <w:ind w:leftChars="100" w:left="210" w:firstLineChars="100" w:firstLine="210"/>
              <w:rPr>
                <w:rFonts w:asciiTheme="minorEastAsia" w:hAnsiTheme="minorEastAsia"/>
                <w:color w:val="000000" w:themeColor="text1"/>
              </w:rPr>
            </w:pPr>
            <w:r w:rsidRPr="00073AB3">
              <w:rPr>
                <w:rFonts w:asciiTheme="minorEastAsia" w:hAnsiTheme="minorEastAsia" w:hint="eastAsia"/>
                <w:color w:val="000000" w:themeColor="text1"/>
              </w:rPr>
              <w:t>前中期目標期間繰越積立金については、中小企業支援及び研究開発の充実・強化、施設・設備機器の整備及び組織運営の改善等、法人の円滑な業務運営に充てる。</w:t>
            </w:r>
          </w:p>
        </w:tc>
      </w:tr>
    </w:tbl>
    <w:p w:rsidR="00BB0F27" w:rsidRDefault="00BB0F27"/>
    <w:sectPr w:rsidR="00BB0F27" w:rsidSect="00C64150">
      <w:footerReference w:type="default" r:id="rId8"/>
      <w:pgSz w:w="16838" w:h="11906" w:orient="landscape" w:code="9"/>
      <w:pgMar w:top="1134" w:right="1247" w:bottom="1134" w:left="1247" w:header="851" w:footer="227" w:gutter="0"/>
      <w:cols w:space="425"/>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72C" w:rsidRDefault="00A8172C" w:rsidP="00BB0F27">
      <w:pPr>
        <w:spacing w:line="240" w:lineRule="auto"/>
      </w:pPr>
      <w:r>
        <w:separator/>
      </w:r>
    </w:p>
  </w:endnote>
  <w:endnote w:type="continuationSeparator" w:id="0">
    <w:p w:rsidR="00A8172C" w:rsidRDefault="00A8172C" w:rsidP="00BB0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894076"/>
      <w:docPartObj>
        <w:docPartGallery w:val="Page Numbers (Bottom of Page)"/>
        <w:docPartUnique/>
      </w:docPartObj>
    </w:sdtPr>
    <w:sdtEndPr/>
    <w:sdtContent>
      <w:p w:rsidR="00A8172C" w:rsidRDefault="00A8172C">
        <w:pPr>
          <w:pStyle w:val="a6"/>
          <w:jc w:val="center"/>
        </w:pPr>
        <w:r>
          <w:fldChar w:fldCharType="begin"/>
        </w:r>
        <w:r>
          <w:instrText>PAGE   \* MERGEFORMAT</w:instrText>
        </w:r>
        <w:r>
          <w:fldChar w:fldCharType="separate"/>
        </w:r>
        <w:r w:rsidR="006F20AC" w:rsidRPr="006F20AC">
          <w:rPr>
            <w:noProof/>
            <w:lang w:val="ja-JP"/>
          </w:rPr>
          <w:t>15</w:t>
        </w:r>
        <w:r>
          <w:fldChar w:fldCharType="end"/>
        </w:r>
      </w:p>
    </w:sdtContent>
  </w:sdt>
  <w:p w:rsidR="00A8172C" w:rsidRDefault="00A817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72C" w:rsidRDefault="00A8172C" w:rsidP="00BB0F27">
      <w:pPr>
        <w:spacing w:line="240" w:lineRule="auto"/>
      </w:pPr>
      <w:r>
        <w:separator/>
      </w:r>
    </w:p>
  </w:footnote>
  <w:footnote w:type="continuationSeparator" w:id="0">
    <w:p w:rsidR="00A8172C" w:rsidRDefault="00A8172C" w:rsidP="00BB0F2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rawingGridVerticalSpacing w:val="32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F27"/>
    <w:rsid w:val="00041F7A"/>
    <w:rsid w:val="000549F6"/>
    <w:rsid w:val="000624AC"/>
    <w:rsid w:val="0006747C"/>
    <w:rsid w:val="00073AB3"/>
    <w:rsid w:val="00075AFF"/>
    <w:rsid w:val="000A1D12"/>
    <w:rsid w:val="000C5234"/>
    <w:rsid w:val="00103E4A"/>
    <w:rsid w:val="00165DB2"/>
    <w:rsid w:val="00174BBC"/>
    <w:rsid w:val="001A1DAD"/>
    <w:rsid w:val="001C390F"/>
    <w:rsid w:val="001C5BC4"/>
    <w:rsid w:val="001D2B3E"/>
    <w:rsid w:val="001D6BAE"/>
    <w:rsid w:val="001E059F"/>
    <w:rsid w:val="00214CD7"/>
    <w:rsid w:val="002204D6"/>
    <w:rsid w:val="00231EB3"/>
    <w:rsid w:val="00246A30"/>
    <w:rsid w:val="00253E68"/>
    <w:rsid w:val="00264FB0"/>
    <w:rsid w:val="00271356"/>
    <w:rsid w:val="002C7186"/>
    <w:rsid w:val="002E3413"/>
    <w:rsid w:val="002F3CC2"/>
    <w:rsid w:val="003524C6"/>
    <w:rsid w:val="003D15DC"/>
    <w:rsid w:val="00404A21"/>
    <w:rsid w:val="00422D2C"/>
    <w:rsid w:val="004258E8"/>
    <w:rsid w:val="00482F75"/>
    <w:rsid w:val="004852EC"/>
    <w:rsid w:val="004C1591"/>
    <w:rsid w:val="004D368A"/>
    <w:rsid w:val="004D6C0B"/>
    <w:rsid w:val="004F4826"/>
    <w:rsid w:val="00537A60"/>
    <w:rsid w:val="005669D6"/>
    <w:rsid w:val="0057070B"/>
    <w:rsid w:val="00573D3E"/>
    <w:rsid w:val="0058025D"/>
    <w:rsid w:val="0058226C"/>
    <w:rsid w:val="00582E86"/>
    <w:rsid w:val="00585323"/>
    <w:rsid w:val="005A162C"/>
    <w:rsid w:val="005B3927"/>
    <w:rsid w:val="006311A4"/>
    <w:rsid w:val="0066472F"/>
    <w:rsid w:val="00671501"/>
    <w:rsid w:val="0067680B"/>
    <w:rsid w:val="00696DF8"/>
    <w:rsid w:val="006C5130"/>
    <w:rsid w:val="006D60C7"/>
    <w:rsid w:val="006F20AC"/>
    <w:rsid w:val="006F6A1E"/>
    <w:rsid w:val="007446F9"/>
    <w:rsid w:val="00745716"/>
    <w:rsid w:val="007659CC"/>
    <w:rsid w:val="0079365E"/>
    <w:rsid w:val="007B0EEA"/>
    <w:rsid w:val="007B259A"/>
    <w:rsid w:val="007F6DCB"/>
    <w:rsid w:val="00824CDF"/>
    <w:rsid w:val="00853A0C"/>
    <w:rsid w:val="008A1A03"/>
    <w:rsid w:val="008B7970"/>
    <w:rsid w:val="008D3855"/>
    <w:rsid w:val="00921B62"/>
    <w:rsid w:val="00942A88"/>
    <w:rsid w:val="009530B1"/>
    <w:rsid w:val="00967097"/>
    <w:rsid w:val="009A187A"/>
    <w:rsid w:val="009A6C62"/>
    <w:rsid w:val="009B2A05"/>
    <w:rsid w:val="00A140AD"/>
    <w:rsid w:val="00A34A66"/>
    <w:rsid w:val="00A55226"/>
    <w:rsid w:val="00A64C51"/>
    <w:rsid w:val="00A67683"/>
    <w:rsid w:val="00A8172C"/>
    <w:rsid w:val="00A82D5E"/>
    <w:rsid w:val="00AC48B8"/>
    <w:rsid w:val="00AC54C1"/>
    <w:rsid w:val="00B23155"/>
    <w:rsid w:val="00B53F9C"/>
    <w:rsid w:val="00B55E80"/>
    <w:rsid w:val="00B91BC1"/>
    <w:rsid w:val="00BB0F27"/>
    <w:rsid w:val="00BC52FC"/>
    <w:rsid w:val="00C03D38"/>
    <w:rsid w:val="00C07B3D"/>
    <w:rsid w:val="00C426A2"/>
    <w:rsid w:val="00C568E3"/>
    <w:rsid w:val="00C64150"/>
    <w:rsid w:val="00C71E0E"/>
    <w:rsid w:val="00C8572D"/>
    <w:rsid w:val="00CA3886"/>
    <w:rsid w:val="00CB069E"/>
    <w:rsid w:val="00CB2B57"/>
    <w:rsid w:val="00CC101A"/>
    <w:rsid w:val="00CE46A0"/>
    <w:rsid w:val="00D27B58"/>
    <w:rsid w:val="00D37892"/>
    <w:rsid w:val="00D41C58"/>
    <w:rsid w:val="00DC1777"/>
    <w:rsid w:val="00E153AC"/>
    <w:rsid w:val="00E16177"/>
    <w:rsid w:val="00EC73BC"/>
    <w:rsid w:val="00ED4234"/>
    <w:rsid w:val="00F47B99"/>
    <w:rsid w:val="00F740D3"/>
    <w:rsid w:val="00F86B96"/>
    <w:rsid w:val="00FA3A50"/>
    <w:rsid w:val="00FC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E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0F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0F27"/>
    <w:pPr>
      <w:tabs>
        <w:tab w:val="center" w:pos="4252"/>
        <w:tab w:val="right" w:pos="8504"/>
      </w:tabs>
      <w:snapToGrid w:val="0"/>
    </w:pPr>
  </w:style>
  <w:style w:type="character" w:customStyle="1" w:styleId="a5">
    <w:name w:val="ヘッダー (文字)"/>
    <w:basedOn w:val="a0"/>
    <w:link w:val="a4"/>
    <w:uiPriority w:val="99"/>
    <w:rsid w:val="00BB0F27"/>
  </w:style>
  <w:style w:type="paragraph" w:styleId="a6">
    <w:name w:val="footer"/>
    <w:basedOn w:val="a"/>
    <w:link w:val="a7"/>
    <w:uiPriority w:val="99"/>
    <w:unhideWhenUsed/>
    <w:rsid w:val="00BB0F27"/>
    <w:pPr>
      <w:tabs>
        <w:tab w:val="center" w:pos="4252"/>
        <w:tab w:val="right" w:pos="8504"/>
      </w:tabs>
      <w:snapToGrid w:val="0"/>
    </w:pPr>
  </w:style>
  <w:style w:type="character" w:customStyle="1" w:styleId="a7">
    <w:name w:val="フッター (文字)"/>
    <w:basedOn w:val="a0"/>
    <w:link w:val="a6"/>
    <w:uiPriority w:val="99"/>
    <w:rsid w:val="00BB0F27"/>
  </w:style>
  <w:style w:type="paragraph" w:styleId="a8">
    <w:name w:val="Balloon Text"/>
    <w:basedOn w:val="a"/>
    <w:link w:val="a9"/>
    <w:uiPriority w:val="99"/>
    <w:semiHidden/>
    <w:unhideWhenUsed/>
    <w:rsid w:val="00214CD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4CD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E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0F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0F27"/>
    <w:pPr>
      <w:tabs>
        <w:tab w:val="center" w:pos="4252"/>
        <w:tab w:val="right" w:pos="8504"/>
      </w:tabs>
      <w:snapToGrid w:val="0"/>
    </w:pPr>
  </w:style>
  <w:style w:type="character" w:customStyle="1" w:styleId="a5">
    <w:name w:val="ヘッダー (文字)"/>
    <w:basedOn w:val="a0"/>
    <w:link w:val="a4"/>
    <w:uiPriority w:val="99"/>
    <w:rsid w:val="00BB0F27"/>
  </w:style>
  <w:style w:type="paragraph" w:styleId="a6">
    <w:name w:val="footer"/>
    <w:basedOn w:val="a"/>
    <w:link w:val="a7"/>
    <w:uiPriority w:val="99"/>
    <w:unhideWhenUsed/>
    <w:rsid w:val="00BB0F27"/>
    <w:pPr>
      <w:tabs>
        <w:tab w:val="center" w:pos="4252"/>
        <w:tab w:val="right" w:pos="8504"/>
      </w:tabs>
      <w:snapToGrid w:val="0"/>
    </w:pPr>
  </w:style>
  <w:style w:type="character" w:customStyle="1" w:styleId="a7">
    <w:name w:val="フッター (文字)"/>
    <w:basedOn w:val="a0"/>
    <w:link w:val="a6"/>
    <w:uiPriority w:val="99"/>
    <w:rsid w:val="00BB0F27"/>
  </w:style>
  <w:style w:type="paragraph" w:styleId="a8">
    <w:name w:val="Balloon Text"/>
    <w:basedOn w:val="a"/>
    <w:link w:val="a9"/>
    <w:uiPriority w:val="99"/>
    <w:semiHidden/>
    <w:unhideWhenUsed/>
    <w:rsid w:val="00214CD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4C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6162">
      <w:bodyDiv w:val="1"/>
      <w:marLeft w:val="0"/>
      <w:marRight w:val="0"/>
      <w:marTop w:val="0"/>
      <w:marBottom w:val="0"/>
      <w:divBdr>
        <w:top w:val="none" w:sz="0" w:space="0" w:color="auto"/>
        <w:left w:val="none" w:sz="0" w:space="0" w:color="auto"/>
        <w:bottom w:val="none" w:sz="0" w:space="0" w:color="auto"/>
        <w:right w:val="none" w:sz="0" w:space="0" w:color="auto"/>
      </w:divBdr>
    </w:div>
    <w:div w:id="270629847">
      <w:bodyDiv w:val="1"/>
      <w:marLeft w:val="0"/>
      <w:marRight w:val="0"/>
      <w:marTop w:val="0"/>
      <w:marBottom w:val="0"/>
      <w:divBdr>
        <w:top w:val="none" w:sz="0" w:space="0" w:color="auto"/>
        <w:left w:val="none" w:sz="0" w:space="0" w:color="auto"/>
        <w:bottom w:val="none" w:sz="0" w:space="0" w:color="auto"/>
        <w:right w:val="none" w:sz="0" w:space="0" w:color="auto"/>
      </w:divBdr>
    </w:div>
    <w:div w:id="294719721">
      <w:bodyDiv w:val="1"/>
      <w:marLeft w:val="0"/>
      <w:marRight w:val="0"/>
      <w:marTop w:val="0"/>
      <w:marBottom w:val="0"/>
      <w:divBdr>
        <w:top w:val="none" w:sz="0" w:space="0" w:color="auto"/>
        <w:left w:val="none" w:sz="0" w:space="0" w:color="auto"/>
        <w:bottom w:val="none" w:sz="0" w:space="0" w:color="auto"/>
        <w:right w:val="none" w:sz="0" w:space="0" w:color="auto"/>
      </w:divBdr>
    </w:div>
    <w:div w:id="340400564">
      <w:bodyDiv w:val="1"/>
      <w:marLeft w:val="0"/>
      <w:marRight w:val="0"/>
      <w:marTop w:val="0"/>
      <w:marBottom w:val="0"/>
      <w:divBdr>
        <w:top w:val="none" w:sz="0" w:space="0" w:color="auto"/>
        <w:left w:val="none" w:sz="0" w:space="0" w:color="auto"/>
        <w:bottom w:val="none" w:sz="0" w:space="0" w:color="auto"/>
        <w:right w:val="none" w:sz="0" w:space="0" w:color="auto"/>
      </w:divBdr>
    </w:div>
    <w:div w:id="419838449">
      <w:bodyDiv w:val="1"/>
      <w:marLeft w:val="0"/>
      <w:marRight w:val="0"/>
      <w:marTop w:val="0"/>
      <w:marBottom w:val="0"/>
      <w:divBdr>
        <w:top w:val="none" w:sz="0" w:space="0" w:color="auto"/>
        <w:left w:val="none" w:sz="0" w:space="0" w:color="auto"/>
        <w:bottom w:val="none" w:sz="0" w:space="0" w:color="auto"/>
        <w:right w:val="none" w:sz="0" w:space="0" w:color="auto"/>
      </w:divBdr>
    </w:div>
    <w:div w:id="448478103">
      <w:bodyDiv w:val="1"/>
      <w:marLeft w:val="0"/>
      <w:marRight w:val="0"/>
      <w:marTop w:val="0"/>
      <w:marBottom w:val="0"/>
      <w:divBdr>
        <w:top w:val="none" w:sz="0" w:space="0" w:color="auto"/>
        <w:left w:val="none" w:sz="0" w:space="0" w:color="auto"/>
        <w:bottom w:val="none" w:sz="0" w:space="0" w:color="auto"/>
        <w:right w:val="none" w:sz="0" w:space="0" w:color="auto"/>
      </w:divBdr>
    </w:div>
    <w:div w:id="450325465">
      <w:bodyDiv w:val="1"/>
      <w:marLeft w:val="0"/>
      <w:marRight w:val="0"/>
      <w:marTop w:val="0"/>
      <w:marBottom w:val="0"/>
      <w:divBdr>
        <w:top w:val="none" w:sz="0" w:space="0" w:color="auto"/>
        <w:left w:val="none" w:sz="0" w:space="0" w:color="auto"/>
        <w:bottom w:val="none" w:sz="0" w:space="0" w:color="auto"/>
        <w:right w:val="none" w:sz="0" w:space="0" w:color="auto"/>
      </w:divBdr>
    </w:div>
    <w:div w:id="484783686">
      <w:bodyDiv w:val="1"/>
      <w:marLeft w:val="0"/>
      <w:marRight w:val="0"/>
      <w:marTop w:val="0"/>
      <w:marBottom w:val="0"/>
      <w:divBdr>
        <w:top w:val="none" w:sz="0" w:space="0" w:color="auto"/>
        <w:left w:val="none" w:sz="0" w:space="0" w:color="auto"/>
        <w:bottom w:val="none" w:sz="0" w:space="0" w:color="auto"/>
        <w:right w:val="none" w:sz="0" w:space="0" w:color="auto"/>
      </w:divBdr>
    </w:div>
    <w:div w:id="595017502">
      <w:bodyDiv w:val="1"/>
      <w:marLeft w:val="0"/>
      <w:marRight w:val="0"/>
      <w:marTop w:val="0"/>
      <w:marBottom w:val="0"/>
      <w:divBdr>
        <w:top w:val="none" w:sz="0" w:space="0" w:color="auto"/>
        <w:left w:val="none" w:sz="0" w:space="0" w:color="auto"/>
        <w:bottom w:val="none" w:sz="0" w:space="0" w:color="auto"/>
        <w:right w:val="none" w:sz="0" w:space="0" w:color="auto"/>
      </w:divBdr>
    </w:div>
    <w:div w:id="739015071">
      <w:bodyDiv w:val="1"/>
      <w:marLeft w:val="0"/>
      <w:marRight w:val="0"/>
      <w:marTop w:val="0"/>
      <w:marBottom w:val="0"/>
      <w:divBdr>
        <w:top w:val="none" w:sz="0" w:space="0" w:color="auto"/>
        <w:left w:val="none" w:sz="0" w:space="0" w:color="auto"/>
        <w:bottom w:val="none" w:sz="0" w:space="0" w:color="auto"/>
        <w:right w:val="none" w:sz="0" w:space="0" w:color="auto"/>
      </w:divBdr>
    </w:div>
    <w:div w:id="745805970">
      <w:bodyDiv w:val="1"/>
      <w:marLeft w:val="0"/>
      <w:marRight w:val="0"/>
      <w:marTop w:val="0"/>
      <w:marBottom w:val="0"/>
      <w:divBdr>
        <w:top w:val="none" w:sz="0" w:space="0" w:color="auto"/>
        <w:left w:val="none" w:sz="0" w:space="0" w:color="auto"/>
        <w:bottom w:val="none" w:sz="0" w:space="0" w:color="auto"/>
        <w:right w:val="none" w:sz="0" w:space="0" w:color="auto"/>
      </w:divBdr>
    </w:div>
    <w:div w:id="770854149">
      <w:bodyDiv w:val="1"/>
      <w:marLeft w:val="0"/>
      <w:marRight w:val="0"/>
      <w:marTop w:val="0"/>
      <w:marBottom w:val="0"/>
      <w:divBdr>
        <w:top w:val="none" w:sz="0" w:space="0" w:color="auto"/>
        <w:left w:val="none" w:sz="0" w:space="0" w:color="auto"/>
        <w:bottom w:val="none" w:sz="0" w:space="0" w:color="auto"/>
        <w:right w:val="none" w:sz="0" w:space="0" w:color="auto"/>
      </w:divBdr>
    </w:div>
    <w:div w:id="805465519">
      <w:bodyDiv w:val="1"/>
      <w:marLeft w:val="0"/>
      <w:marRight w:val="0"/>
      <w:marTop w:val="0"/>
      <w:marBottom w:val="0"/>
      <w:divBdr>
        <w:top w:val="none" w:sz="0" w:space="0" w:color="auto"/>
        <w:left w:val="none" w:sz="0" w:space="0" w:color="auto"/>
        <w:bottom w:val="none" w:sz="0" w:space="0" w:color="auto"/>
        <w:right w:val="none" w:sz="0" w:space="0" w:color="auto"/>
      </w:divBdr>
    </w:div>
    <w:div w:id="1032150587">
      <w:bodyDiv w:val="1"/>
      <w:marLeft w:val="0"/>
      <w:marRight w:val="0"/>
      <w:marTop w:val="0"/>
      <w:marBottom w:val="0"/>
      <w:divBdr>
        <w:top w:val="none" w:sz="0" w:space="0" w:color="auto"/>
        <w:left w:val="none" w:sz="0" w:space="0" w:color="auto"/>
        <w:bottom w:val="none" w:sz="0" w:space="0" w:color="auto"/>
        <w:right w:val="none" w:sz="0" w:space="0" w:color="auto"/>
      </w:divBdr>
    </w:div>
    <w:div w:id="1170635237">
      <w:bodyDiv w:val="1"/>
      <w:marLeft w:val="0"/>
      <w:marRight w:val="0"/>
      <w:marTop w:val="0"/>
      <w:marBottom w:val="0"/>
      <w:divBdr>
        <w:top w:val="none" w:sz="0" w:space="0" w:color="auto"/>
        <w:left w:val="none" w:sz="0" w:space="0" w:color="auto"/>
        <w:bottom w:val="none" w:sz="0" w:space="0" w:color="auto"/>
        <w:right w:val="none" w:sz="0" w:space="0" w:color="auto"/>
      </w:divBdr>
    </w:div>
    <w:div w:id="1183586874">
      <w:bodyDiv w:val="1"/>
      <w:marLeft w:val="0"/>
      <w:marRight w:val="0"/>
      <w:marTop w:val="0"/>
      <w:marBottom w:val="0"/>
      <w:divBdr>
        <w:top w:val="none" w:sz="0" w:space="0" w:color="auto"/>
        <w:left w:val="none" w:sz="0" w:space="0" w:color="auto"/>
        <w:bottom w:val="none" w:sz="0" w:space="0" w:color="auto"/>
        <w:right w:val="none" w:sz="0" w:space="0" w:color="auto"/>
      </w:divBdr>
    </w:div>
    <w:div w:id="1209341144">
      <w:bodyDiv w:val="1"/>
      <w:marLeft w:val="0"/>
      <w:marRight w:val="0"/>
      <w:marTop w:val="0"/>
      <w:marBottom w:val="0"/>
      <w:divBdr>
        <w:top w:val="none" w:sz="0" w:space="0" w:color="auto"/>
        <w:left w:val="none" w:sz="0" w:space="0" w:color="auto"/>
        <w:bottom w:val="none" w:sz="0" w:space="0" w:color="auto"/>
        <w:right w:val="none" w:sz="0" w:space="0" w:color="auto"/>
      </w:divBdr>
    </w:div>
    <w:div w:id="1213469085">
      <w:bodyDiv w:val="1"/>
      <w:marLeft w:val="0"/>
      <w:marRight w:val="0"/>
      <w:marTop w:val="0"/>
      <w:marBottom w:val="0"/>
      <w:divBdr>
        <w:top w:val="none" w:sz="0" w:space="0" w:color="auto"/>
        <w:left w:val="none" w:sz="0" w:space="0" w:color="auto"/>
        <w:bottom w:val="none" w:sz="0" w:space="0" w:color="auto"/>
        <w:right w:val="none" w:sz="0" w:space="0" w:color="auto"/>
      </w:divBdr>
    </w:div>
    <w:div w:id="1342976306">
      <w:bodyDiv w:val="1"/>
      <w:marLeft w:val="0"/>
      <w:marRight w:val="0"/>
      <w:marTop w:val="0"/>
      <w:marBottom w:val="0"/>
      <w:divBdr>
        <w:top w:val="none" w:sz="0" w:space="0" w:color="auto"/>
        <w:left w:val="none" w:sz="0" w:space="0" w:color="auto"/>
        <w:bottom w:val="none" w:sz="0" w:space="0" w:color="auto"/>
        <w:right w:val="none" w:sz="0" w:space="0" w:color="auto"/>
      </w:divBdr>
    </w:div>
    <w:div w:id="1416977098">
      <w:bodyDiv w:val="1"/>
      <w:marLeft w:val="0"/>
      <w:marRight w:val="0"/>
      <w:marTop w:val="0"/>
      <w:marBottom w:val="0"/>
      <w:divBdr>
        <w:top w:val="none" w:sz="0" w:space="0" w:color="auto"/>
        <w:left w:val="none" w:sz="0" w:space="0" w:color="auto"/>
        <w:bottom w:val="none" w:sz="0" w:space="0" w:color="auto"/>
        <w:right w:val="none" w:sz="0" w:space="0" w:color="auto"/>
      </w:divBdr>
    </w:div>
    <w:div w:id="1436319641">
      <w:bodyDiv w:val="1"/>
      <w:marLeft w:val="0"/>
      <w:marRight w:val="0"/>
      <w:marTop w:val="0"/>
      <w:marBottom w:val="0"/>
      <w:divBdr>
        <w:top w:val="none" w:sz="0" w:space="0" w:color="auto"/>
        <w:left w:val="none" w:sz="0" w:space="0" w:color="auto"/>
        <w:bottom w:val="none" w:sz="0" w:space="0" w:color="auto"/>
        <w:right w:val="none" w:sz="0" w:space="0" w:color="auto"/>
      </w:divBdr>
    </w:div>
    <w:div w:id="1580094573">
      <w:bodyDiv w:val="1"/>
      <w:marLeft w:val="0"/>
      <w:marRight w:val="0"/>
      <w:marTop w:val="0"/>
      <w:marBottom w:val="0"/>
      <w:divBdr>
        <w:top w:val="none" w:sz="0" w:space="0" w:color="auto"/>
        <w:left w:val="none" w:sz="0" w:space="0" w:color="auto"/>
        <w:bottom w:val="none" w:sz="0" w:space="0" w:color="auto"/>
        <w:right w:val="none" w:sz="0" w:space="0" w:color="auto"/>
      </w:divBdr>
    </w:div>
    <w:div w:id="1587114294">
      <w:bodyDiv w:val="1"/>
      <w:marLeft w:val="0"/>
      <w:marRight w:val="0"/>
      <w:marTop w:val="0"/>
      <w:marBottom w:val="0"/>
      <w:divBdr>
        <w:top w:val="none" w:sz="0" w:space="0" w:color="auto"/>
        <w:left w:val="none" w:sz="0" w:space="0" w:color="auto"/>
        <w:bottom w:val="none" w:sz="0" w:space="0" w:color="auto"/>
        <w:right w:val="none" w:sz="0" w:space="0" w:color="auto"/>
      </w:divBdr>
    </w:div>
    <w:div w:id="1610552632">
      <w:bodyDiv w:val="1"/>
      <w:marLeft w:val="0"/>
      <w:marRight w:val="0"/>
      <w:marTop w:val="0"/>
      <w:marBottom w:val="0"/>
      <w:divBdr>
        <w:top w:val="none" w:sz="0" w:space="0" w:color="auto"/>
        <w:left w:val="none" w:sz="0" w:space="0" w:color="auto"/>
        <w:bottom w:val="none" w:sz="0" w:space="0" w:color="auto"/>
        <w:right w:val="none" w:sz="0" w:space="0" w:color="auto"/>
      </w:divBdr>
    </w:div>
    <w:div w:id="1639065935">
      <w:bodyDiv w:val="1"/>
      <w:marLeft w:val="0"/>
      <w:marRight w:val="0"/>
      <w:marTop w:val="0"/>
      <w:marBottom w:val="0"/>
      <w:divBdr>
        <w:top w:val="none" w:sz="0" w:space="0" w:color="auto"/>
        <w:left w:val="none" w:sz="0" w:space="0" w:color="auto"/>
        <w:bottom w:val="none" w:sz="0" w:space="0" w:color="auto"/>
        <w:right w:val="none" w:sz="0" w:space="0" w:color="auto"/>
      </w:divBdr>
    </w:div>
    <w:div w:id="2070810899">
      <w:bodyDiv w:val="1"/>
      <w:marLeft w:val="0"/>
      <w:marRight w:val="0"/>
      <w:marTop w:val="0"/>
      <w:marBottom w:val="0"/>
      <w:divBdr>
        <w:top w:val="none" w:sz="0" w:space="0" w:color="auto"/>
        <w:left w:val="none" w:sz="0" w:space="0" w:color="auto"/>
        <w:bottom w:val="none" w:sz="0" w:space="0" w:color="auto"/>
        <w:right w:val="none" w:sz="0" w:space="0" w:color="auto"/>
      </w:divBdr>
    </w:div>
    <w:div w:id="2108696744">
      <w:bodyDiv w:val="1"/>
      <w:marLeft w:val="0"/>
      <w:marRight w:val="0"/>
      <w:marTop w:val="0"/>
      <w:marBottom w:val="0"/>
      <w:divBdr>
        <w:top w:val="none" w:sz="0" w:space="0" w:color="auto"/>
        <w:left w:val="none" w:sz="0" w:space="0" w:color="auto"/>
        <w:bottom w:val="none" w:sz="0" w:space="0" w:color="auto"/>
        <w:right w:val="none" w:sz="0" w:space="0" w:color="auto"/>
      </w:divBdr>
    </w:div>
    <w:div w:id="211701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69BAC1-B665-46A3-84E5-0E392F487182}"/>
</file>

<file path=customXml/itemProps2.xml><?xml version="1.0" encoding="utf-8"?>
<ds:datastoreItem xmlns:ds="http://schemas.openxmlformats.org/officeDocument/2006/customXml" ds:itemID="{4E774093-376C-44D9-A31D-049344480049}"/>
</file>

<file path=customXml/itemProps3.xml><?xml version="1.0" encoding="utf-8"?>
<ds:datastoreItem xmlns:ds="http://schemas.openxmlformats.org/officeDocument/2006/customXml" ds:itemID="{8EA2753A-5E79-4120-9F62-CD586B3261B4}"/>
</file>

<file path=customXml/itemProps4.xml><?xml version="1.0" encoding="utf-8"?>
<ds:datastoreItem xmlns:ds="http://schemas.openxmlformats.org/officeDocument/2006/customXml" ds:itemID="{58815A58-427B-4F16-A69A-412B2D26B423}"/>
</file>

<file path=docProps/app.xml><?xml version="1.0" encoding="utf-8"?>
<Properties xmlns="http://schemas.openxmlformats.org/officeDocument/2006/extended-properties" xmlns:vt="http://schemas.openxmlformats.org/officeDocument/2006/docPropsVTypes">
  <Template>Normal.dotm</Template>
  <TotalTime>47</TotalTime>
  <Pages>26</Pages>
  <Words>3125</Words>
  <Characters>17815</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dcterms:created xsi:type="dcterms:W3CDTF">2015-12-03T01:55:00Z</dcterms:created>
  <dcterms:modified xsi:type="dcterms:W3CDTF">2015-12-11T06:25:00Z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