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73F" w:rsidRPr="000F7987" w:rsidRDefault="00B80578" w:rsidP="006D2400">
      <w:pPr>
        <w:jc w:val="center"/>
        <w:rPr>
          <w:rFonts w:asciiTheme="majorEastAsia" w:eastAsiaTheme="majorEastAsia" w:hAnsiTheme="majorEastAsia"/>
          <w:sz w:val="28"/>
          <w:szCs w:val="28"/>
        </w:rPr>
      </w:pPr>
      <w:r>
        <w:rPr>
          <w:rFonts w:asciiTheme="majorEastAsia" w:eastAsiaTheme="majorEastAsia" w:hAnsiTheme="majorEastAsia" w:hint="eastAsia"/>
          <w:noProof/>
          <w:sz w:val="28"/>
          <w:szCs w:val="28"/>
        </w:rPr>
        <mc:AlternateContent>
          <mc:Choice Requires="wpg">
            <w:drawing>
              <wp:anchor distT="0" distB="0" distL="114300" distR="114300" simplePos="0" relativeHeight="251660288" behindDoc="0" locked="0" layoutInCell="1" allowOverlap="1" wp14:anchorId="28D48FFB" wp14:editId="7DA445E7">
                <wp:simplePos x="0" y="0"/>
                <wp:positionH relativeFrom="column">
                  <wp:posOffset>4892040</wp:posOffset>
                </wp:positionH>
                <wp:positionV relativeFrom="paragraph">
                  <wp:posOffset>-765810</wp:posOffset>
                </wp:positionV>
                <wp:extent cx="1524000" cy="504825"/>
                <wp:effectExtent l="0" t="0" r="0" b="28575"/>
                <wp:wrapNone/>
                <wp:docPr id="7"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0" cy="504825"/>
                          <a:chOff x="16650" y="-1740"/>
                          <a:chExt cx="2400" cy="795"/>
                        </a:xfrm>
                      </wpg:grpSpPr>
                      <wps:wsp>
                        <wps:cNvPr id="8" name="Rectangle 9"/>
                        <wps:cNvSpPr>
                          <a:spLocks noChangeArrowheads="1"/>
                        </wps:cNvSpPr>
                        <wps:spPr bwMode="auto">
                          <a:xfrm>
                            <a:off x="16650" y="-1740"/>
                            <a:ext cx="2070" cy="79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9" name="Text Box 10"/>
                        <wps:cNvSpPr txBox="1">
                          <a:spLocks noChangeArrowheads="1"/>
                        </wps:cNvSpPr>
                        <wps:spPr bwMode="auto">
                          <a:xfrm>
                            <a:off x="16830" y="-1575"/>
                            <a:ext cx="2220" cy="5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80578" w:rsidRPr="005C634C" w:rsidRDefault="00B80578">
                              <w:pPr>
                                <w:rPr>
                                  <w:rFonts w:ascii="ＭＳ ゴシック" w:eastAsia="ＭＳ ゴシック" w:hAnsi="ＭＳ ゴシック"/>
                                  <w:sz w:val="28"/>
                                </w:rPr>
                              </w:pPr>
                              <w:r w:rsidRPr="005C634C">
                                <w:rPr>
                                  <w:rFonts w:ascii="ＭＳ ゴシック" w:eastAsia="ＭＳ ゴシック" w:hAnsi="ＭＳ ゴシック" w:hint="eastAsia"/>
                                  <w:sz w:val="28"/>
                                </w:rPr>
                                <w:t xml:space="preserve">参考資料 </w:t>
                              </w:r>
                              <w:r>
                                <w:rPr>
                                  <w:rFonts w:ascii="ＭＳ ゴシック" w:eastAsia="ＭＳ ゴシック" w:hAnsi="ＭＳ ゴシック" w:hint="eastAsia"/>
                                  <w:sz w:val="28"/>
                                </w:rPr>
                                <w:t>２</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7" o:spid="_x0000_s1026" style="position:absolute;left:0;text-align:left;margin-left:385.2pt;margin-top:-60.3pt;width:120pt;height:39.75pt;z-index:251660288" coordorigin="16650,-1740" coordsize="240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">
                <v:rect id="Rectangle 9" o:spid="_x0000_s1027" style="position:absolute;left:16650;top:-1740;width:2070;height: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pxp8AA&#10;AADaAAAADwAAAGRycy9kb3ducmV2LnhtbESPQYvCMBSE7wv+h/CEva2poiLVWFQQvOyK3cXzs3m2&#10;pc1LaWKt/34jCB6HmW+GWSW9qUVHrSstKxiPIhDEmdUl5wr+fvdfCxDOI2usLZOCBzlI1oOPFcba&#10;3vlEXepzEUrYxaig8L6JpXRZQQbdyDbEwbva1qAPss2lbvEeyk0tJ1E0lwZLDgsFNrQrKKvSm1Gw&#10;OE7yaW3N9vwzq/z35dExn6RSn8N+swThqffv8Is+6MDB80q4AXL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6pxp8AAAADaAAAADwAAAAAAAAAAAAAAAACYAgAAZHJzL2Rvd25y&#10;ZXYueG1sUEsFBgAAAAAEAAQA9QAAAIUDAAAAAA==&#10;">
                  <v:textbox inset="5.85pt,.7pt,5.85pt,.7pt"/>
                </v:rect>
                <v:shapetype id="_x0000_t202" coordsize="21600,21600" o:spt="202" path="m,l,21600r21600,l21600,xe">
                  <v:stroke joinstyle="miter"/>
                  <v:path gradientshapeok="t" o:connecttype="rect"/>
                </v:shapetype>
                <v:shape id="Text Box 10" o:spid="_x0000_s1028" type="#_x0000_t202" style="position:absolute;left:16830;top:-1575;width:2220;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IE98UA&#10;AADaAAAADwAAAGRycy9kb3ducmV2LnhtbESPW2vCQBSE3wX/w3KEvummhQaNriEp9IIvXpE+nmZP&#10;k9Ds2ZDdauyv7wqCj8PMfMMs0t404kSdqy0reJxEIIgLq2suFRz2r+MpCOeRNTaWScGFHKTL4WCB&#10;ibZn3tJp50sRIOwSVFB53yZSuqIig25iW+LgfdvOoA+yK6Xu8BzgppFPURRLgzWHhQpbeqmo+Nn9&#10;GgV/tcveN+vcf+XPn2/RZhW7YxYr9TDqszkIT72/h2/tD61gBtcr4Qb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EgT3xQAAANoAAAAPAAAAAAAAAAAAAAAAAJgCAABkcnMv&#10;ZG93bnJldi54bWxQSwUGAAAAAAQABAD1AAAAigMAAAAA&#10;" filled="f" stroked="f">
                  <v:textbox inset="5.85pt,.7pt,5.85pt,.7pt">
                    <w:txbxContent>
                      <w:p w:rsidR="00B80578" w:rsidRPr="005C634C" w:rsidRDefault="00B80578">
                        <w:pPr>
                          <w:rPr>
                            <w:rFonts w:ascii="ＭＳ ゴシック" w:eastAsia="ＭＳ ゴシック" w:hAnsi="ＭＳ ゴシック"/>
                            <w:sz w:val="28"/>
                          </w:rPr>
                        </w:pPr>
                        <w:r w:rsidRPr="005C634C">
                          <w:rPr>
                            <w:rFonts w:ascii="ＭＳ ゴシック" w:eastAsia="ＭＳ ゴシック" w:hAnsi="ＭＳ ゴシック" w:hint="eastAsia"/>
                            <w:sz w:val="28"/>
                          </w:rPr>
                          <w:t xml:space="preserve">参考資料 </w:t>
                        </w:r>
                        <w:r>
                          <w:rPr>
                            <w:rFonts w:ascii="ＭＳ ゴシック" w:eastAsia="ＭＳ ゴシック" w:hAnsi="ＭＳ ゴシック" w:hint="eastAsia"/>
                            <w:sz w:val="28"/>
                          </w:rPr>
                          <w:t>２</w:t>
                        </w:r>
                      </w:p>
                    </w:txbxContent>
                  </v:textbox>
                </v:shape>
              </v:group>
            </w:pict>
          </mc:Fallback>
        </mc:AlternateContent>
      </w:r>
      <w:r w:rsidR="00996340" w:rsidRPr="000F7987">
        <w:rPr>
          <w:rFonts w:asciiTheme="majorEastAsia" w:eastAsiaTheme="majorEastAsia" w:hAnsiTheme="majorEastAsia" w:hint="eastAsia"/>
          <w:sz w:val="28"/>
          <w:szCs w:val="28"/>
        </w:rPr>
        <w:t>大阪府地方独立行政法人評価委員会条例（平成２５年４月一部改正）</w:t>
      </w:r>
      <w:bookmarkStart w:id="0" w:name="_GoBack"/>
      <w:bookmarkEnd w:id="0"/>
    </w:p>
    <w:p w:rsidR="00996340" w:rsidRPr="000F7987" w:rsidRDefault="00996340">
      <w:pPr>
        <w:rPr>
          <w:rFonts w:asciiTheme="minorEastAsia" w:hAnsiTheme="minorEastAsia"/>
          <w:color w:val="000000" w:themeColor="text1"/>
        </w:rPr>
      </w:pPr>
    </w:p>
    <w:p w:rsidR="00996340" w:rsidRPr="000F7987" w:rsidRDefault="00996340" w:rsidP="00996340">
      <w:pPr>
        <w:pStyle w:val="Web"/>
        <w:spacing w:before="0" w:beforeAutospacing="0" w:after="0" w:afterAutospacing="0" w:line="340" w:lineRule="exact"/>
        <w:rPr>
          <w:rFonts w:asciiTheme="minorEastAsia" w:eastAsiaTheme="minorEastAsia" w:hAnsiTheme="minorEastAsia"/>
          <w:color w:val="000000" w:themeColor="text1"/>
        </w:rPr>
      </w:pPr>
      <w:r w:rsidRPr="000F7987">
        <w:rPr>
          <w:rFonts w:asciiTheme="minorEastAsia" w:eastAsiaTheme="minorEastAsia" w:hAnsiTheme="minorEastAsia" w:cstheme="minorBidi" w:hint="eastAsia"/>
          <w:color w:val="000000" w:themeColor="text1"/>
          <w:kern w:val="24"/>
        </w:rPr>
        <w:t>（趣旨）</w:t>
      </w:r>
    </w:p>
    <w:p w:rsidR="00996340" w:rsidRPr="000F7987" w:rsidRDefault="00996340" w:rsidP="00996340">
      <w:pPr>
        <w:pStyle w:val="Web"/>
        <w:spacing w:before="0" w:beforeAutospacing="0" w:after="0" w:afterAutospacing="0" w:line="340" w:lineRule="exact"/>
        <w:ind w:left="259" w:hanging="259"/>
        <w:rPr>
          <w:rFonts w:asciiTheme="minorEastAsia" w:eastAsiaTheme="minorEastAsia" w:hAnsiTheme="minorEastAsia"/>
          <w:color w:val="000000" w:themeColor="text1"/>
        </w:rPr>
      </w:pPr>
      <w:r w:rsidRPr="000F7987">
        <w:rPr>
          <w:rFonts w:asciiTheme="minorEastAsia" w:eastAsiaTheme="minorEastAsia" w:hAnsiTheme="minorEastAsia" w:cstheme="minorBidi" w:hint="eastAsia"/>
          <w:color w:val="000000" w:themeColor="text1"/>
          <w:kern w:val="24"/>
        </w:rPr>
        <w:t>第一条　この条例は、地方独立行政法人法（平成十五年法律第百十八号）第十一条第三項の規定に基づき、地方独立行政法人評価委員会</w:t>
      </w:r>
      <w:r w:rsidRPr="000F7987">
        <w:rPr>
          <w:rFonts w:asciiTheme="minorEastAsia" w:eastAsiaTheme="minorEastAsia" w:hAnsiTheme="minorEastAsia" w:cstheme="minorBidi"/>
          <w:color w:val="000000" w:themeColor="text1"/>
          <w:kern w:val="24"/>
        </w:rPr>
        <w:t xml:space="preserve"> (</w:t>
      </w:r>
      <w:r w:rsidRPr="000F7987">
        <w:rPr>
          <w:rFonts w:asciiTheme="minorEastAsia" w:eastAsiaTheme="minorEastAsia" w:hAnsiTheme="minorEastAsia" w:cstheme="minorBidi" w:hint="eastAsia"/>
          <w:color w:val="000000" w:themeColor="text1"/>
          <w:kern w:val="24"/>
        </w:rPr>
        <w:t>以下「評価委員会」という。</w:t>
      </w:r>
      <w:proofErr w:type="gramStart"/>
      <w:r w:rsidRPr="000F7987">
        <w:rPr>
          <w:rFonts w:asciiTheme="minorEastAsia" w:eastAsiaTheme="minorEastAsia" w:hAnsiTheme="minorEastAsia" w:cstheme="minorBidi"/>
          <w:color w:val="000000" w:themeColor="text1"/>
          <w:kern w:val="24"/>
        </w:rPr>
        <w:t>)</w:t>
      </w:r>
      <w:r w:rsidRPr="000F7987">
        <w:rPr>
          <w:rFonts w:asciiTheme="minorEastAsia" w:eastAsiaTheme="minorEastAsia" w:hAnsiTheme="minorEastAsia" w:cstheme="minorBidi" w:hint="eastAsia"/>
          <w:color w:val="000000" w:themeColor="text1"/>
          <w:kern w:val="24"/>
        </w:rPr>
        <w:t>の名称</w:t>
      </w:r>
      <w:proofErr w:type="gramEnd"/>
      <w:r w:rsidRPr="000F7987">
        <w:rPr>
          <w:rFonts w:asciiTheme="minorEastAsia" w:eastAsiaTheme="minorEastAsia" w:hAnsiTheme="minorEastAsia" w:cstheme="minorBidi" w:hint="eastAsia"/>
          <w:color w:val="000000" w:themeColor="text1"/>
          <w:kern w:val="24"/>
        </w:rPr>
        <w:t>、組織、運営並びに委員及び専門委員（以下「委員等」という。）の報酬及び費用弁償の額並びにその支給方法その他評価委員会に関し必要な事項を定めるものとする。</w:t>
      </w:r>
    </w:p>
    <w:p w:rsidR="00996340" w:rsidRPr="000F7987" w:rsidRDefault="00996340">
      <w:pPr>
        <w:rPr>
          <w:rFonts w:asciiTheme="minorEastAsia" w:hAnsiTheme="minorEastAsia"/>
          <w:color w:val="000000" w:themeColor="text1"/>
          <w:sz w:val="24"/>
          <w:szCs w:val="24"/>
        </w:rPr>
      </w:pPr>
    </w:p>
    <w:p w:rsidR="00996340" w:rsidRPr="000F7987" w:rsidRDefault="00996340" w:rsidP="00996340">
      <w:pPr>
        <w:pStyle w:val="Web"/>
        <w:spacing w:before="0" w:beforeAutospacing="0" w:after="0" w:afterAutospacing="0" w:line="340" w:lineRule="exact"/>
        <w:ind w:left="187" w:hanging="187"/>
        <w:rPr>
          <w:rFonts w:asciiTheme="minorEastAsia" w:eastAsiaTheme="minorEastAsia" w:hAnsiTheme="minorEastAsia"/>
          <w:color w:val="000000" w:themeColor="text1"/>
        </w:rPr>
      </w:pPr>
      <w:r w:rsidRPr="000F7987">
        <w:rPr>
          <w:rFonts w:asciiTheme="minorEastAsia" w:eastAsiaTheme="minorEastAsia" w:hAnsiTheme="minorEastAsia" w:cstheme="minorBidi" w:hint="eastAsia"/>
          <w:color w:val="000000" w:themeColor="text1"/>
          <w:kern w:val="24"/>
        </w:rPr>
        <w:t>（名称）</w:t>
      </w:r>
    </w:p>
    <w:p w:rsidR="00996340" w:rsidRPr="000F7987" w:rsidRDefault="00996340" w:rsidP="00996340">
      <w:pPr>
        <w:pStyle w:val="Web"/>
        <w:spacing w:before="0" w:beforeAutospacing="0" w:after="0" w:afterAutospacing="0" w:line="340" w:lineRule="exact"/>
        <w:ind w:left="187" w:hanging="187"/>
        <w:rPr>
          <w:rFonts w:asciiTheme="minorEastAsia" w:eastAsiaTheme="minorEastAsia" w:hAnsiTheme="minorEastAsia"/>
          <w:color w:val="000000" w:themeColor="text1"/>
        </w:rPr>
      </w:pPr>
      <w:r w:rsidRPr="000F7987">
        <w:rPr>
          <w:rFonts w:asciiTheme="minorEastAsia" w:eastAsiaTheme="minorEastAsia" w:hAnsiTheme="minorEastAsia" w:cstheme="minorBidi" w:hint="eastAsia"/>
          <w:color w:val="000000" w:themeColor="text1"/>
          <w:kern w:val="24"/>
        </w:rPr>
        <w:t>第二条　次の表の上欄に掲げる地方独立行政法人について地方独立行政法人法第十一条第一項の規定によりそれぞれ置かれる評価委員会の名称は、同表の下欄に定めるとおりとする。</w:t>
      </w:r>
    </w:p>
    <w:tbl>
      <w:tblPr>
        <w:tblW w:w="9002" w:type="dxa"/>
        <w:jc w:val="center"/>
        <w:tblInd w:w="384" w:type="dxa"/>
        <w:tblCellMar>
          <w:left w:w="0" w:type="dxa"/>
          <w:right w:w="0" w:type="dxa"/>
        </w:tblCellMar>
        <w:tblLook w:val="0600" w:firstRow="0" w:lastRow="0" w:firstColumn="0" w:lastColumn="0" w:noHBand="1" w:noVBand="1"/>
      </w:tblPr>
      <w:tblGrid>
        <w:gridCol w:w="4041"/>
        <w:gridCol w:w="4961"/>
      </w:tblGrid>
      <w:tr w:rsidR="00996340" w:rsidRPr="000F7987" w:rsidTr="000F7987">
        <w:trPr>
          <w:trHeight w:val="462"/>
          <w:jc w:val="center"/>
        </w:trPr>
        <w:tc>
          <w:tcPr>
            <w:tcW w:w="404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vAlign w:val="center"/>
            <w:hideMark/>
          </w:tcPr>
          <w:p w:rsidR="00996340" w:rsidRPr="000F7987" w:rsidRDefault="00996340" w:rsidP="00996340">
            <w:pPr>
              <w:widowControl/>
              <w:jc w:val="center"/>
              <w:rPr>
                <w:rFonts w:asciiTheme="minorEastAsia" w:hAnsiTheme="minorEastAsia" w:cs="Arial"/>
                <w:color w:val="000000" w:themeColor="text1"/>
                <w:kern w:val="0"/>
                <w:sz w:val="22"/>
                <w:szCs w:val="24"/>
              </w:rPr>
            </w:pPr>
            <w:r w:rsidRPr="000F7987">
              <w:rPr>
                <w:rFonts w:asciiTheme="minorEastAsia" w:hAnsiTheme="minorEastAsia" w:cs="Times New Roman" w:hint="eastAsia"/>
                <w:color w:val="000000" w:themeColor="text1"/>
                <w:sz w:val="22"/>
                <w:szCs w:val="24"/>
              </w:rPr>
              <w:t>地方独立行政法人</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vAlign w:val="center"/>
            <w:hideMark/>
          </w:tcPr>
          <w:p w:rsidR="00996340" w:rsidRPr="000F7987" w:rsidRDefault="00996340" w:rsidP="00996340">
            <w:pPr>
              <w:widowControl/>
              <w:jc w:val="center"/>
              <w:rPr>
                <w:rFonts w:asciiTheme="minorEastAsia" w:hAnsiTheme="minorEastAsia" w:cs="Arial"/>
                <w:color w:val="000000" w:themeColor="text1"/>
                <w:kern w:val="0"/>
                <w:sz w:val="22"/>
                <w:szCs w:val="24"/>
              </w:rPr>
            </w:pPr>
            <w:r w:rsidRPr="000F7987">
              <w:rPr>
                <w:rFonts w:asciiTheme="minorEastAsia" w:hAnsiTheme="minorEastAsia" w:cs="Times New Roman" w:hint="eastAsia"/>
                <w:color w:val="000000" w:themeColor="text1"/>
                <w:sz w:val="22"/>
                <w:szCs w:val="24"/>
              </w:rPr>
              <w:t>名　称</w:t>
            </w:r>
          </w:p>
        </w:tc>
      </w:tr>
      <w:tr w:rsidR="00996340" w:rsidRPr="000F7987" w:rsidTr="000F7987">
        <w:trPr>
          <w:trHeight w:val="528"/>
          <w:jc w:val="center"/>
        </w:trPr>
        <w:tc>
          <w:tcPr>
            <w:tcW w:w="404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hideMark/>
          </w:tcPr>
          <w:p w:rsidR="00996340" w:rsidRPr="000F7987" w:rsidRDefault="00996340" w:rsidP="00996340">
            <w:pPr>
              <w:widowControl/>
              <w:jc w:val="left"/>
              <w:rPr>
                <w:rFonts w:asciiTheme="minorEastAsia" w:hAnsiTheme="minorEastAsia" w:cs="Arial"/>
                <w:color w:val="000000" w:themeColor="text1"/>
                <w:kern w:val="0"/>
                <w:sz w:val="22"/>
                <w:szCs w:val="24"/>
              </w:rPr>
            </w:pPr>
            <w:r w:rsidRPr="000F7987">
              <w:rPr>
                <w:rFonts w:asciiTheme="minorEastAsia" w:hAnsiTheme="minorEastAsia" w:cs="Times New Roman" w:hint="eastAsia"/>
                <w:color w:val="000000" w:themeColor="text1"/>
                <w:sz w:val="22"/>
                <w:szCs w:val="24"/>
              </w:rPr>
              <w:t>公立大学法人大阪府立大学</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hideMark/>
          </w:tcPr>
          <w:p w:rsidR="00996340" w:rsidRPr="000F7987" w:rsidRDefault="00996340" w:rsidP="00996340">
            <w:pPr>
              <w:widowControl/>
              <w:jc w:val="left"/>
              <w:rPr>
                <w:rFonts w:asciiTheme="minorEastAsia" w:hAnsiTheme="minorEastAsia" w:cs="Arial"/>
                <w:color w:val="000000" w:themeColor="text1"/>
                <w:kern w:val="0"/>
                <w:sz w:val="22"/>
                <w:szCs w:val="24"/>
              </w:rPr>
            </w:pPr>
            <w:r w:rsidRPr="000F7987">
              <w:rPr>
                <w:rFonts w:asciiTheme="minorEastAsia" w:hAnsiTheme="minorEastAsia" w:cs="Times New Roman" w:hint="eastAsia"/>
                <w:color w:val="000000" w:themeColor="text1"/>
                <w:sz w:val="22"/>
                <w:szCs w:val="24"/>
              </w:rPr>
              <w:t>大阪府公立大学法人大阪府立大学評価委員会</w:t>
            </w:r>
          </w:p>
        </w:tc>
      </w:tr>
      <w:tr w:rsidR="00996340" w:rsidRPr="000F7987" w:rsidTr="000F7987">
        <w:trPr>
          <w:trHeight w:val="790"/>
          <w:jc w:val="center"/>
        </w:trPr>
        <w:tc>
          <w:tcPr>
            <w:tcW w:w="404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hideMark/>
          </w:tcPr>
          <w:p w:rsidR="00996340" w:rsidRPr="000F7987" w:rsidRDefault="00996340" w:rsidP="00996340">
            <w:pPr>
              <w:widowControl/>
              <w:jc w:val="left"/>
              <w:rPr>
                <w:rFonts w:asciiTheme="minorEastAsia" w:hAnsiTheme="minorEastAsia" w:cs="Arial"/>
                <w:color w:val="000000" w:themeColor="text1"/>
                <w:kern w:val="0"/>
                <w:sz w:val="22"/>
                <w:szCs w:val="24"/>
              </w:rPr>
            </w:pPr>
            <w:r w:rsidRPr="000F7987">
              <w:rPr>
                <w:rFonts w:asciiTheme="minorEastAsia" w:hAnsiTheme="minorEastAsia" w:cs="Times New Roman" w:hint="eastAsia"/>
                <w:color w:val="000000" w:themeColor="text1"/>
                <w:sz w:val="22"/>
                <w:szCs w:val="24"/>
              </w:rPr>
              <w:t>地方独立行政法人大阪府立病院機構</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hideMark/>
          </w:tcPr>
          <w:p w:rsidR="000F7987" w:rsidRDefault="00996340" w:rsidP="00996340">
            <w:pPr>
              <w:widowControl/>
              <w:jc w:val="left"/>
              <w:rPr>
                <w:rFonts w:asciiTheme="minorEastAsia" w:hAnsiTheme="minorEastAsia" w:cs="Times New Roman"/>
                <w:color w:val="000000" w:themeColor="text1"/>
                <w:sz w:val="22"/>
                <w:szCs w:val="24"/>
              </w:rPr>
            </w:pPr>
            <w:r w:rsidRPr="000F7987">
              <w:rPr>
                <w:rFonts w:asciiTheme="minorEastAsia" w:hAnsiTheme="minorEastAsia" w:cs="Times New Roman" w:hint="eastAsia"/>
                <w:color w:val="000000" w:themeColor="text1"/>
                <w:sz w:val="22"/>
                <w:szCs w:val="24"/>
              </w:rPr>
              <w:t>大阪府地方独立行政法人</w:t>
            </w:r>
          </w:p>
          <w:p w:rsidR="00996340" w:rsidRPr="000F7987" w:rsidRDefault="00996340" w:rsidP="00996340">
            <w:pPr>
              <w:widowControl/>
              <w:jc w:val="left"/>
              <w:rPr>
                <w:rFonts w:asciiTheme="minorEastAsia" w:hAnsiTheme="minorEastAsia" w:cs="Arial"/>
                <w:color w:val="000000" w:themeColor="text1"/>
                <w:kern w:val="0"/>
                <w:sz w:val="22"/>
                <w:szCs w:val="24"/>
              </w:rPr>
            </w:pPr>
            <w:r w:rsidRPr="000F7987">
              <w:rPr>
                <w:rFonts w:asciiTheme="minorEastAsia" w:hAnsiTheme="minorEastAsia" w:cs="Times New Roman" w:hint="eastAsia"/>
                <w:color w:val="000000" w:themeColor="text1"/>
                <w:sz w:val="22"/>
                <w:szCs w:val="24"/>
              </w:rPr>
              <w:t>大阪府立病院機構評価委員会</w:t>
            </w:r>
          </w:p>
        </w:tc>
      </w:tr>
      <w:tr w:rsidR="00996340" w:rsidRPr="000F7987" w:rsidTr="000F7987">
        <w:trPr>
          <w:trHeight w:val="594"/>
          <w:jc w:val="center"/>
        </w:trPr>
        <w:tc>
          <w:tcPr>
            <w:tcW w:w="404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hideMark/>
          </w:tcPr>
          <w:p w:rsidR="000F7987" w:rsidRDefault="00996340" w:rsidP="00996340">
            <w:pPr>
              <w:widowControl/>
              <w:jc w:val="left"/>
              <w:rPr>
                <w:rFonts w:asciiTheme="minorEastAsia" w:hAnsiTheme="minorEastAsia" w:cs="Times New Roman"/>
                <w:color w:val="000000" w:themeColor="text1"/>
                <w:sz w:val="22"/>
                <w:szCs w:val="24"/>
              </w:rPr>
            </w:pPr>
            <w:r w:rsidRPr="000F7987">
              <w:rPr>
                <w:rFonts w:asciiTheme="minorEastAsia" w:hAnsiTheme="minorEastAsia" w:cs="Times New Roman" w:hint="eastAsia"/>
                <w:color w:val="000000" w:themeColor="text1"/>
                <w:sz w:val="22"/>
                <w:szCs w:val="24"/>
              </w:rPr>
              <w:t>地方独立行政法人</w:t>
            </w:r>
          </w:p>
          <w:p w:rsidR="00996340" w:rsidRPr="000F7987" w:rsidRDefault="00996340" w:rsidP="00996340">
            <w:pPr>
              <w:widowControl/>
              <w:jc w:val="left"/>
              <w:rPr>
                <w:rFonts w:asciiTheme="minorEastAsia" w:hAnsiTheme="minorEastAsia" w:cs="Arial"/>
                <w:color w:val="000000" w:themeColor="text1"/>
                <w:kern w:val="0"/>
                <w:sz w:val="22"/>
                <w:szCs w:val="24"/>
              </w:rPr>
            </w:pPr>
            <w:r w:rsidRPr="000F7987">
              <w:rPr>
                <w:rFonts w:asciiTheme="minorEastAsia" w:hAnsiTheme="minorEastAsia" w:cs="Times New Roman" w:hint="eastAsia"/>
                <w:color w:val="000000" w:themeColor="text1"/>
                <w:sz w:val="22"/>
                <w:szCs w:val="24"/>
              </w:rPr>
              <w:t>大阪健康安全基盤研究所</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hideMark/>
          </w:tcPr>
          <w:p w:rsidR="000F7987" w:rsidRDefault="00996340" w:rsidP="00996340">
            <w:pPr>
              <w:widowControl/>
              <w:jc w:val="left"/>
              <w:rPr>
                <w:rFonts w:asciiTheme="minorEastAsia" w:hAnsiTheme="minorEastAsia" w:cs="Times New Roman"/>
                <w:color w:val="000000" w:themeColor="text1"/>
                <w:sz w:val="22"/>
                <w:szCs w:val="24"/>
              </w:rPr>
            </w:pPr>
            <w:r w:rsidRPr="000F7987">
              <w:rPr>
                <w:rFonts w:asciiTheme="minorEastAsia" w:hAnsiTheme="minorEastAsia" w:cs="Times New Roman" w:hint="eastAsia"/>
                <w:color w:val="000000" w:themeColor="text1"/>
                <w:sz w:val="22"/>
                <w:szCs w:val="24"/>
              </w:rPr>
              <w:t>大阪府市地方独立行政法人</w:t>
            </w:r>
          </w:p>
          <w:p w:rsidR="00996340" w:rsidRPr="000F7987" w:rsidRDefault="00996340" w:rsidP="00996340">
            <w:pPr>
              <w:widowControl/>
              <w:jc w:val="left"/>
              <w:rPr>
                <w:rFonts w:asciiTheme="minorEastAsia" w:hAnsiTheme="minorEastAsia" w:cs="Arial"/>
                <w:color w:val="000000" w:themeColor="text1"/>
                <w:kern w:val="0"/>
                <w:sz w:val="22"/>
                <w:szCs w:val="24"/>
              </w:rPr>
            </w:pPr>
            <w:r w:rsidRPr="000F7987">
              <w:rPr>
                <w:rFonts w:asciiTheme="minorEastAsia" w:hAnsiTheme="minorEastAsia" w:cs="Times New Roman" w:hint="eastAsia"/>
                <w:color w:val="000000" w:themeColor="text1"/>
                <w:sz w:val="22"/>
                <w:szCs w:val="24"/>
              </w:rPr>
              <w:t>大阪健康安全基盤研究所評価委員会</w:t>
            </w:r>
          </w:p>
        </w:tc>
      </w:tr>
      <w:tr w:rsidR="00996340" w:rsidRPr="000F7987" w:rsidTr="000F7987">
        <w:trPr>
          <w:trHeight w:val="817"/>
          <w:jc w:val="center"/>
        </w:trPr>
        <w:tc>
          <w:tcPr>
            <w:tcW w:w="404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hideMark/>
          </w:tcPr>
          <w:p w:rsidR="000F7987" w:rsidRDefault="00996340" w:rsidP="00996340">
            <w:pPr>
              <w:widowControl/>
              <w:jc w:val="left"/>
              <w:rPr>
                <w:rFonts w:asciiTheme="minorEastAsia" w:hAnsiTheme="minorEastAsia" w:cs="Times New Roman"/>
                <w:color w:val="000000" w:themeColor="text1"/>
                <w:sz w:val="22"/>
                <w:szCs w:val="24"/>
              </w:rPr>
            </w:pPr>
            <w:r w:rsidRPr="000F7987">
              <w:rPr>
                <w:rFonts w:asciiTheme="minorEastAsia" w:hAnsiTheme="minorEastAsia" w:cs="Times New Roman" w:hint="eastAsia"/>
                <w:color w:val="000000" w:themeColor="text1"/>
                <w:sz w:val="22"/>
                <w:szCs w:val="24"/>
              </w:rPr>
              <w:t>地方独立行政法人</w:t>
            </w:r>
          </w:p>
          <w:p w:rsidR="00996340" w:rsidRPr="000F7987" w:rsidRDefault="00996340" w:rsidP="00996340">
            <w:pPr>
              <w:widowControl/>
              <w:jc w:val="left"/>
              <w:rPr>
                <w:rFonts w:asciiTheme="minorEastAsia" w:hAnsiTheme="minorEastAsia" w:cs="Arial"/>
                <w:color w:val="000000" w:themeColor="text1"/>
                <w:kern w:val="0"/>
                <w:sz w:val="22"/>
                <w:szCs w:val="24"/>
              </w:rPr>
            </w:pPr>
            <w:r w:rsidRPr="000F7987">
              <w:rPr>
                <w:rFonts w:asciiTheme="minorEastAsia" w:hAnsiTheme="minorEastAsia" w:cs="Times New Roman" w:hint="eastAsia"/>
                <w:color w:val="000000" w:themeColor="text1"/>
                <w:sz w:val="22"/>
                <w:szCs w:val="24"/>
              </w:rPr>
              <w:t>大阪府立産業技術総合研究所</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hideMark/>
          </w:tcPr>
          <w:p w:rsidR="000F7987" w:rsidRDefault="00996340" w:rsidP="00996340">
            <w:pPr>
              <w:widowControl/>
              <w:jc w:val="left"/>
              <w:rPr>
                <w:rFonts w:asciiTheme="minorEastAsia" w:hAnsiTheme="minorEastAsia" w:cs="Times New Roman"/>
                <w:color w:val="000000" w:themeColor="text1"/>
                <w:sz w:val="22"/>
                <w:szCs w:val="24"/>
              </w:rPr>
            </w:pPr>
            <w:r w:rsidRPr="000F7987">
              <w:rPr>
                <w:rFonts w:asciiTheme="minorEastAsia" w:hAnsiTheme="minorEastAsia" w:cs="Times New Roman" w:hint="eastAsia"/>
                <w:color w:val="000000" w:themeColor="text1"/>
                <w:sz w:val="22"/>
                <w:szCs w:val="24"/>
              </w:rPr>
              <w:t>大阪府地方独立行政法人</w:t>
            </w:r>
          </w:p>
          <w:p w:rsidR="00996340" w:rsidRPr="000F7987" w:rsidRDefault="00996340" w:rsidP="00996340">
            <w:pPr>
              <w:widowControl/>
              <w:jc w:val="left"/>
              <w:rPr>
                <w:rFonts w:asciiTheme="minorEastAsia" w:hAnsiTheme="minorEastAsia" w:cs="Arial"/>
                <w:color w:val="000000" w:themeColor="text1"/>
                <w:kern w:val="0"/>
                <w:sz w:val="22"/>
                <w:szCs w:val="24"/>
              </w:rPr>
            </w:pPr>
            <w:r w:rsidRPr="000F7987">
              <w:rPr>
                <w:rFonts w:asciiTheme="minorEastAsia" w:hAnsiTheme="minorEastAsia" w:cs="Times New Roman" w:hint="eastAsia"/>
                <w:color w:val="000000" w:themeColor="text1"/>
                <w:sz w:val="22"/>
                <w:szCs w:val="24"/>
              </w:rPr>
              <w:t>大阪府立産業技術総合研究所評価委員会</w:t>
            </w:r>
          </w:p>
        </w:tc>
      </w:tr>
      <w:tr w:rsidR="00996340" w:rsidRPr="000F7987" w:rsidTr="000F7987">
        <w:trPr>
          <w:trHeight w:val="512"/>
          <w:jc w:val="center"/>
        </w:trPr>
        <w:tc>
          <w:tcPr>
            <w:tcW w:w="404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hideMark/>
          </w:tcPr>
          <w:p w:rsidR="000F7987" w:rsidRDefault="00996340" w:rsidP="00996340">
            <w:pPr>
              <w:widowControl/>
              <w:jc w:val="left"/>
              <w:rPr>
                <w:rFonts w:asciiTheme="minorEastAsia" w:hAnsiTheme="minorEastAsia" w:cs="Times New Roman"/>
                <w:color w:val="000000" w:themeColor="text1"/>
                <w:sz w:val="22"/>
                <w:szCs w:val="24"/>
              </w:rPr>
            </w:pPr>
            <w:r w:rsidRPr="000F7987">
              <w:rPr>
                <w:rFonts w:asciiTheme="minorEastAsia" w:hAnsiTheme="minorEastAsia" w:cs="Times New Roman" w:hint="eastAsia"/>
                <w:color w:val="000000" w:themeColor="text1"/>
                <w:sz w:val="22"/>
                <w:szCs w:val="24"/>
              </w:rPr>
              <w:t>地方独立行政法人</w:t>
            </w:r>
          </w:p>
          <w:p w:rsidR="00996340" w:rsidRPr="000F7987" w:rsidRDefault="00996340" w:rsidP="00996340">
            <w:pPr>
              <w:widowControl/>
              <w:jc w:val="left"/>
              <w:rPr>
                <w:rFonts w:asciiTheme="minorEastAsia" w:hAnsiTheme="minorEastAsia" w:cs="Arial"/>
                <w:color w:val="000000" w:themeColor="text1"/>
                <w:kern w:val="0"/>
                <w:sz w:val="22"/>
                <w:szCs w:val="24"/>
              </w:rPr>
            </w:pPr>
            <w:r w:rsidRPr="000F7987">
              <w:rPr>
                <w:rFonts w:asciiTheme="minorEastAsia" w:hAnsiTheme="minorEastAsia" w:cs="Times New Roman" w:hint="eastAsia"/>
                <w:color w:val="000000" w:themeColor="text1"/>
                <w:sz w:val="22"/>
                <w:szCs w:val="24"/>
              </w:rPr>
              <w:t>大阪府立環境農林水産総合研究所</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hideMark/>
          </w:tcPr>
          <w:p w:rsidR="000F7987" w:rsidRDefault="00996340" w:rsidP="00996340">
            <w:pPr>
              <w:widowControl/>
              <w:jc w:val="left"/>
              <w:rPr>
                <w:rFonts w:asciiTheme="minorEastAsia" w:hAnsiTheme="minorEastAsia" w:cs="Times New Roman"/>
                <w:color w:val="000000" w:themeColor="text1"/>
                <w:sz w:val="22"/>
                <w:szCs w:val="24"/>
              </w:rPr>
            </w:pPr>
            <w:r w:rsidRPr="000F7987">
              <w:rPr>
                <w:rFonts w:asciiTheme="minorEastAsia" w:hAnsiTheme="minorEastAsia" w:cs="Times New Roman" w:hint="eastAsia"/>
                <w:color w:val="000000" w:themeColor="text1"/>
                <w:sz w:val="22"/>
                <w:szCs w:val="24"/>
              </w:rPr>
              <w:t>大阪府地方独立行政法人</w:t>
            </w:r>
          </w:p>
          <w:p w:rsidR="00996340" w:rsidRPr="000F7987" w:rsidRDefault="00996340" w:rsidP="00996340">
            <w:pPr>
              <w:widowControl/>
              <w:jc w:val="left"/>
              <w:rPr>
                <w:rFonts w:asciiTheme="minorEastAsia" w:hAnsiTheme="minorEastAsia" w:cs="Arial"/>
                <w:color w:val="000000" w:themeColor="text1"/>
                <w:kern w:val="0"/>
                <w:sz w:val="22"/>
                <w:szCs w:val="24"/>
              </w:rPr>
            </w:pPr>
            <w:r w:rsidRPr="000F7987">
              <w:rPr>
                <w:rFonts w:asciiTheme="minorEastAsia" w:hAnsiTheme="minorEastAsia" w:cs="Times New Roman" w:hint="eastAsia"/>
                <w:color w:val="000000" w:themeColor="text1"/>
                <w:sz w:val="22"/>
                <w:szCs w:val="24"/>
              </w:rPr>
              <w:t>大阪府立環境農林水産総合研究所評価委員会</w:t>
            </w:r>
          </w:p>
        </w:tc>
      </w:tr>
    </w:tbl>
    <w:p w:rsidR="00996340" w:rsidRPr="000F7987" w:rsidRDefault="00996340">
      <w:pPr>
        <w:rPr>
          <w:rFonts w:asciiTheme="minorEastAsia" w:hAnsiTheme="minorEastAsia"/>
          <w:color w:val="000000" w:themeColor="text1"/>
          <w:sz w:val="24"/>
          <w:szCs w:val="24"/>
        </w:rPr>
      </w:pPr>
    </w:p>
    <w:p w:rsidR="00996340" w:rsidRPr="000F7987" w:rsidRDefault="00996340" w:rsidP="00996340">
      <w:pPr>
        <w:pStyle w:val="Web"/>
        <w:spacing w:before="0" w:beforeAutospacing="0" w:after="0" w:afterAutospacing="0" w:line="340" w:lineRule="exact"/>
        <w:ind w:left="230" w:hanging="230"/>
        <w:rPr>
          <w:rFonts w:asciiTheme="minorEastAsia" w:eastAsiaTheme="minorEastAsia" w:hAnsiTheme="minorEastAsia"/>
          <w:color w:val="000000" w:themeColor="text1"/>
        </w:rPr>
      </w:pPr>
      <w:r w:rsidRPr="000F7987">
        <w:rPr>
          <w:rFonts w:asciiTheme="minorEastAsia" w:eastAsiaTheme="minorEastAsia" w:hAnsiTheme="minorEastAsia" w:cstheme="minorBidi" w:hint="eastAsia"/>
          <w:color w:val="000000" w:themeColor="text1"/>
          <w:kern w:val="24"/>
        </w:rPr>
        <w:t>（組織）</w:t>
      </w:r>
    </w:p>
    <w:p w:rsidR="00996340" w:rsidRPr="000F7987" w:rsidRDefault="00996340" w:rsidP="00996340">
      <w:pPr>
        <w:pStyle w:val="Web"/>
        <w:spacing w:before="0" w:beforeAutospacing="0" w:after="0" w:afterAutospacing="0" w:line="340" w:lineRule="exact"/>
        <w:ind w:left="230" w:hanging="230"/>
        <w:rPr>
          <w:rFonts w:asciiTheme="minorEastAsia" w:eastAsiaTheme="minorEastAsia" w:hAnsiTheme="minorEastAsia"/>
          <w:color w:val="000000" w:themeColor="text1"/>
        </w:rPr>
      </w:pPr>
      <w:r w:rsidRPr="000F7987">
        <w:rPr>
          <w:rFonts w:asciiTheme="minorEastAsia" w:eastAsiaTheme="minorEastAsia" w:hAnsiTheme="minorEastAsia" w:cstheme="minorBidi" w:hint="eastAsia"/>
          <w:color w:val="000000" w:themeColor="text1"/>
          <w:kern w:val="24"/>
        </w:rPr>
        <w:t>第三条　評価委員会は、それぞれ委員七人以内で組織する。</w:t>
      </w:r>
    </w:p>
    <w:p w:rsidR="00996340" w:rsidRPr="000F7987" w:rsidRDefault="00996340" w:rsidP="00996340">
      <w:pPr>
        <w:pStyle w:val="Web"/>
        <w:spacing w:before="0" w:beforeAutospacing="0" w:after="0" w:afterAutospacing="0" w:line="340" w:lineRule="exact"/>
        <w:ind w:left="230" w:hanging="230"/>
        <w:rPr>
          <w:rFonts w:asciiTheme="minorEastAsia" w:eastAsiaTheme="minorEastAsia" w:hAnsiTheme="minorEastAsia"/>
          <w:color w:val="000000" w:themeColor="text1"/>
        </w:rPr>
      </w:pPr>
      <w:r w:rsidRPr="000F7987">
        <w:rPr>
          <w:rFonts w:asciiTheme="minorEastAsia" w:eastAsiaTheme="minorEastAsia" w:hAnsiTheme="minorEastAsia" w:cstheme="minorBidi" w:hint="eastAsia"/>
          <w:color w:val="000000" w:themeColor="text1"/>
          <w:kern w:val="24"/>
        </w:rPr>
        <w:t>２　委員は、学識経験のある者その他適当と認める者のうちから、知事が任命する。ただし、大阪府市地方独立行政法人大阪健康安全基盤研究所評価委員会の委員については、地方自治法（昭和二十二年法律第六十七号）第二百五十二条の九第三項第二号の規定により選任した者について、知事が任命する。</w:t>
      </w:r>
    </w:p>
    <w:p w:rsidR="00996340" w:rsidRPr="000F7987" w:rsidRDefault="00996340" w:rsidP="00996340">
      <w:pPr>
        <w:pStyle w:val="Web"/>
        <w:spacing w:before="0" w:beforeAutospacing="0" w:after="0" w:afterAutospacing="0" w:line="340" w:lineRule="exact"/>
        <w:ind w:left="230" w:hanging="230"/>
        <w:rPr>
          <w:rFonts w:asciiTheme="minorEastAsia" w:eastAsiaTheme="minorEastAsia" w:hAnsiTheme="minorEastAsia"/>
          <w:color w:val="000000" w:themeColor="text1"/>
        </w:rPr>
      </w:pPr>
      <w:r w:rsidRPr="000F7987">
        <w:rPr>
          <w:rFonts w:asciiTheme="minorEastAsia" w:eastAsiaTheme="minorEastAsia" w:hAnsiTheme="minorEastAsia" w:cstheme="minorBidi" w:hint="eastAsia"/>
          <w:color w:val="000000" w:themeColor="text1"/>
          <w:kern w:val="24"/>
        </w:rPr>
        <w:t>３　委員の任期は、二年とする。ただし、補欠の委員の任期は、前任者の残任期間とする。</w:t>
      </w:r>
    </w:p>
    <w:p w:rsidR="00996340" w:rsidRPr="000F7987" w:rsidRDefault="00996340">
      <w:pPr>
        <w:rPr>
          <w:rFonts w:asciiTheme="minorEastAsia" w:hAnsiTheme="minorEastAsia"/>
          <w:color w:val="000000" w:themeColor="text1"/>
          <w:sz w:val="24"/>
          <w:szCs w:val="24"/>
        </w:rPr>
      </w:pPr>
    </w:p>
    <w:p w:rsidR="00996340" w:rsidRPr="000F7987" w:rsidRDefault="00996340" w:rsidP="00996340">
      <w:pPr>
        <w:pStyle w:val="Web"/>
        <w:spacing w:before="0" w:beforeAutospacing="0" w:after="0" w:afterAutospacing="0" w:line="340" w:lineRule="exact"/>
        <w:rPr>
          <w:rFonts w:asciiTheme="minorEastAsia" w:eastAsiaTheme="minorEastAsia" w:hAnsiTheme="minorEastAsia"/>
          <w:color w:val="000000" w:themeColor="text1"/>
        </w:rPr>
      </w:pPr>
      <w:r w:rsidRPr="000F7987">
        <w:rPr>
          <w:rFonts w:asciiTheme="minorEastAsia" w:eastAsiaTheme="minorEastAsia" w:hAnsiTheme="minorEastAsia" w:cstheme="minorBidi" w:hint="eastAsia"/>
          <w:color w:val="000000" w:themeColor="text1"/>
          <w:kern w:val="24"/>
        </w:rPr>
        <w:lastRenderedPageBreak/>
        <w:t>（専門委員）</w:t>
      </w:r>
    </w:p>
    <w:p w:rsidR="00996340" w:rsidRPr="000F7987" w:rsidRDefault="00996340" w:rsidP="00996340">
      <w:pPr>
        <w:pStyle w:val="Web"/>
        <w:spacing w:before="0" w:beforeAutospacing="0" w:after="0" w:afterAutospacing="0" w:line="340" w:lineRule="exact"/>
        <w:ind w:left="259" w:hanging="259"/>
        <w:rPr>
          <w:rFonts w:asciiTheme="minorEastAsia" w:eastAsiaTheme="minorEastAsia" w:hAnsiTheme="minorEastAsia"/>
          <w:color w:val="000000" w:themeColor="text1"/>
        </w:rPr>
      </w:pPr>
      <w:r w:rsidRPr="000F7987">
        <w:rPr>
          <w:rFonts w:asciiTheme="minorEastAsia" w:eastAsiaTheme="minorEastAsia" w:hAnsiTheme="minorEastAsia" w:cstheme="minorBidi" w:hint="eastAsia"/>
          <w:color w:val="000000" w:themeColor="text1"/>
          <w:kern w:val="24"/>
        </w:rPr>
        <w:t>第四条　評価委員会に、専門の事項を調査審議させるため必要があるときは、それぞれ専門委員若干人を置くことができる。</w:t>
      </w:r>
    </w:p>
    <w:p w:rsidR="00996340" w:rsidRPr="000F7987" w:rsidRDefault="00996340" w:rsidP="00996340">
      <w:pPr>
        <w:pStyle w:val="Web"/>
        <w:spacing w:before="0" w:beforeAutospacing="0" w:after="0" w:afterAutospacing="0" w:line="340" w:lineRule="exact"/>
        <w:ind w:left="259" w:hanging="259"/>
        <w:rPr>
          <w:rFonts w:asciiTheme="minorEastAsia" w:eastAsiaTheme="minorEastAsia" w:hAnsiTheme="minorEastAsia"/>
          <w:color w:val="000000" w:themeColor="text1"/>
        </w:rPr>
      </w:pPr>
      <w:r w:rsidRPr="000F7987">
        <w:rPr>
          <w:rFonts w:asciiTheme="minorEastAsia" w:eastAsiaTheme="minorEastAsia" w:hAnsiTheme="minorEastAsia" w:cstheme="minorBidi" w:hint="eastAsia"/>
          <w:color w:val="000000" w:themeColor="text1"/>
          <w:kern w:val="24"/>
        </w:rPr>
        <w:t>２　専門委員は、学識経験のある者その他適当と認める者のうちから、知事が任命する。ただし、大阪府市地方独立行政法人大阪健康安全基盤研究所評価委員会の専門委員については、地方自治法第二百五十二条の九第三項第二号の規定により選任した者について、知事が任命する。</w:t>
      </w:r>
    </w:p>
    <w:p w:rsidR="00996340" w:rsidRPr="000F7987" w:rsidRDefault="00996340" w:rsidP="00996340">
      <w:pPr>
        <w:pStyle w:val="Web"/>
        <w:spacing w:before="0" w:beforeAutospacing="0" w:after="0" w:afterAutospacing="0" w:line="340" w:lineRule="exact"/>
        <w:ind w:left="259" w:hanging="259"/>
        <w:rPr>
          <w:rFonts w:asciiTheme="minorEastAsia" w:eastAsiaTheme="minorEastAsia" w:hAnsiTheme="minorEastAsia"/>
          <w:color w:val="000000" w:themeColor="text1"/>
        </w:rPr>
      </w:pPr>
      <w:r w:rsidRPr="000F7987">
        <w:rPr>
          <w:rFonts w:asciiTheme="minorEastAsia" w:eastAsiaTheme="minorEastAsia" w:hAnsiTheme="minorEastAsia" w:cstheme="minorBidi" w:hint="eastAsia"/>
          <w:color w:val="000000" w:themeColor="text1"/>
          <w:kern w:val="24"/>
        </w:rPr>
        <w:t>３　専門委員は、当該専門の事項に関する調査審議が終了したときは、解任されるものとする。</w:t>
      </w:r>
    </w:p>
    <w:p w:rsidR="00996340" w:rsidRPr="000F7987" w:rsidRDefault="00996340">
      <w:pPr>
        <w:rPr>
          <w:rFonts w:asciiTheme="minorEastAsia" w:hAnsiTheme="minorEastAsia"/>
          <w:color w:val="000000" w:themeColor="text1"/>
          <w:sz w:val="24"/>
          <w:szCs w:val="24"/>
        </w:rPr>
      </w:pPr>
    </w:p>
    <w:p w:rsidR="00996340" w:rsidRPr="000F7987" w:rsidRDefault="00996340" w:rsidP="00996340">
      <w:pPr>
        <w:widowControl/>
        <w:spacing w:line="320" w:lineRule="exact"/>
        <w:ind w:left="230" w:hanging="230"/>
        <w:jc w:val="left"/>
        <w:rPr>
          <w:rFonts w:asciiTheme="minorEastAsia" w:hAnsiTheme="minorEastAsia" w:cs="ＭＳ Ｐゴシック"/>
          <w:color w:val="000000" w:themeColor="text1"/>
          <w:kern w:val="0"/>
          <w:sz w:val="24"/>
          <w:szCs w:val="24"/>
        </w:rPr>
      </w:pPr>
      <w:r w:rsidRPr="000F7987">
        <w:rPr>
          <w:rFonts w:asciiTheme="minorEastAsia" w:hAnsiTheme="minorEastAsia" w:hint="eastAsia"/>
          <w:color w:val="000000" w:themeColor="text1"/>
          <w:kern w:val="24"/>
          <w:sz w:val="24"/>
          <w:szCs w:val="24"/>
        </w:rPr>
        <w:t>（委員長）</w:t>
      </w:r>
    </w:p>
    <w:p w:rsidR="00996340" w:rsidRPr="000F7987" w:rsidRDefault="00996340" w:rsidP="00996340">
      <w:pPr>
        <w:widowControl/>
        <w:spacing w:line="320" w:lineRule="exact"/>
        <w:ind w:left="230" w:hanging="230"/>
        <w:jc w:val="left"/>
        <w:rPr>
          <w:rFonts w:asciiTheme="minorEastAsia" w:hAnsiTheme="minorEastAsia" w:cs="ＭＳ Ｐゴシック"/>
          <w:color w:val="000000" w:themeColor="text1"/>
          <w:kern w:val="0"/>
          <w:sz w:val="24"/>
          <w:szCs w:val="24"/>
        </w:rPr>
      </w:pPr>
      <w:r w:rsidRPr="000F7987">
        <w:rPr>
          <w:rFonts w:asciiTheme="minorEastAsia" w:hAnsiTheme="minorEastAsia" w:hint="eastAsia"/>
          <w:color w:val="000000" w:themeColor="text1"/>
          <w:kern w:val="24"/>
          <w:sz w:val="24"/>
          <w:szCs w:val="24"/>
        </w:rPr>
        <w:t>第五条　評価委員会にそれぞれ委員長を置き、委員の互選によってこれを定める。</w:t>
      </w:r>
    </w:p>
    <w:p w:rsidR="00996340" w:rsidRPr="000F7987" w:rsidRDefault="00996340" w:rsidP="00996340">
      <w:pPr>
        <w:widowControl/>
        <w:spacing w:line="320" w:lineRule="exact"/>
        <w:ind w:left="230" w:hanging="230"/>
        <w:jc w:val="left"/>
        <w:rPr>
          <w:rFonts w:asciiTheme="minorEastAsia" w:hAnsiTheme="minorEastAsia" w:cs="ＭＳ Ｐゴシック"/>
          <w:color w:val="000000" w:themeColor="text1"/>
          <w:kern w:val="0"/>
          <w:sz w:val="24"/>
          <w:szCs w:val="24"/>
        </w:rPr>
      </w:pPr>
      <w:r w:rsidRPr="000F7987">
        <w:rPr>
          <w:rFonts w:asciiTheme="minorEastAsia" w:hAnsiTheme="minorEastAsia" w:hint="eastAsia"/>
          <w:color w:val="000000" w:themeColor="text1"/>
          <w:kern w:val="24"/>
          <w:sz w:val="24"/>
          <w:szCs w:val="24"/>
        </w:rPr>
        <w:t>２　委員長は、会務を総理し、評価委員会を代表する。</w:t>
      </w:r>
    </w:p>
    <w:p w:rsidR="00996340" w:rsidRPr="000F7987" w:rsidRDefault="00996340" w:rsidP="00996340">
      <w:pPr>
        <w:ind w:left="240" w:hangingChars="100" w:hanging="240"/>
        <w:rPr>
          <w:rFonts w:asciiTheme="minorEastAsia" w:hAnsiTheme="minorEastAsia"/>
          <w:color w:val="000000" w:themeColor="text1"/>
          <w:sz w:val="24"/>
          <w:szCs w:val="24"/>
        </w:rPr>
      </w:pPr>
      <w:r w:rsidRPr="000F7987">
        <w:rPr>
          <w:rFonts w:asciiTheme="minorEastAsia" w:hAnsiTheme="minorEastAsia" w:hint="eastAsia"/>
          <w:color w:val="000000" w:themeColor="text1"/>
          <w:kern w:val="24"/>
          <w:sz w:val="24"/>
          <w:szCs w:val="24"/>
        </w:rPr>
        <w:t>３　委員長に事故があるとき又は委員長が欠けたときは、委員長があらかじめ指名する委員が、その職務を代理する。</w:t>
      </w:r>
    </w:p>
    <w:p w:rsidR="00996340" w:rsidRPr="000F7987" w:rsidRDefault="00996340">
      <w:pPr>
        <w:rPr>
          <w:rFonts w:asciiTheme="minorEastAsia" w:hAnsiTheme="minorEastAsia"/>
          <w:color w:val="000000" w:themeColor="text1"/>
          <w:sz w:val="24"/>
          <w:szCs w:val="24"/>
        </w:rPr>
      </w:pPr>
    </w:p>
    <w:p w:rsidR="00996340" w:rsidRPr="000F7987" w:rsidRDefault="00996340" w:rsidP="00996340">
      <w:pPr>
        <w:widowControl/>
        <w:spacing w:line="320" w:lineRule="exact"/>
        <w:jc w:val="left"/>
        <w:rPr>
          <w:rFonts w:asciiTheme="minorEastAsia" w:hAnsiTheme="minorEastAsia" w:cs="ＭＳ Ｐゴシック"/>
          <w:color w:val="000000" w:themeColor="text1"/>
          <w:kern w:val="0"/>
          <w:sz w:val="24"/>
          <w:szCs w:val="24"/>
        </w:rPr>
      </w:pPr>
      <w:r w:rsidRPr="000F7987">
        <w:rPr>
          <w:rFonts w:asciiTheme="minorEastAsia" w:hAnsiTheme="minorEastAsia" w:hint="eastAsia"/>
          <w:color w:val="000000" w:themeColor="text1"/>
          <w:kern w:val="24"/>
          <w:sz w:val="24"/>
          <w:szCs w:val="24"/>
        </w:rPr>
        <w:t>（会議）</w:t>
      </w:r>
    </w:p>
    <w:p w:rsidR="00996340" w:rsidRPr="000F7987" w:rsidRDefault="00996340" w:rsidP="00996340">
      <w:pPr>
        <w:widowControl/>
        <w:spacing w:line="320" w:lineRule="exact"/>
        <w:ind w:left="187" w:hanging="187"/>
        <w:jc w:val="left"/>
        <w:rPr>
          <w:rFonts w:asciiTheme="minorEastAsia" w:hAnsiTheme="minorEastAsia" w:cs="ＭＳ Ｐゴシック"/>
          <w:color w:val="000000" w:themeColor="text1"/>
          <w:kern w:val="0"/>
          <w:sz w:val="24"/>
          <w:szCs w:val="24"/>
        </w:rPr>
      </w:pPr>
      <w:r w:rsidRPr="000F7987">
        <w:rPr>
          <w:rFonts w:asciiTheme="minorEastAsia" w:hAnsiTheme="minorEastAsia" w:hint="eastAsia"/>
          <w:color w:val="000000" w:themeColor="text1"/>
          <w:kern w:val="24"/>
          <w:sz w:val="24"/>
          <w:szCs w:val="24"/>
        </w:rPr>
        <w:t>第六条　評価委員会の会議は、委員長が招集し、委員長がその議長となる。</w:t>
      </w:r>
    </w:p>
    <w:p w:rsidR="00996340" w:rsidRPr="000F7987" w:rsidRDefault="00996340" w:rsidP="00996340">
      <w:pPr>
        <w:widowControl/>
        <w:spacing w:line="320" w:lineRule="exact"/>
        <w:ind w:left="187" w:hanging="187"/>
        <w:jc w:val="left"/>
        <w:rPr>
          <w:rFonts w:asciiTheme="minorEastAsia" w:hAnsiTheme="minorEastAsia" w:cs="ＭＳ Ｐゴシック"/>
          <w:color w:val="000000" w:themeColor="text1"/>
          <w:kern w:val="0"/>
          <w:sz w:val="24"/>
          <w:szCs w:val="24"/>
        </w:rPr>
      </w:pPr>
      <w:r w:rsidRPr="000F7987">
        <w:rPr>
          <w:rFonts w:asciiTheme="minorEastAsia" w:hAnsiTheme="minorEastAsia" w:hint="eastAsia"/>
          <w:color w:val="000000" w:themeColor="text1"/>
          <w:kern w:val="24"/>
          <w:sz w:val="24"/>
          <w:szCs w:val="24"/>
        </w:rPr>
        <w:t>２　評価委員会は、委員の過半数が出席しなければ会議を開くことができない。</w:t>
      </w:r>
    </w:p>
    <w:p w:rsidR="00996340" w:rsidRPr="000F7987" w:rsidRDefault="00996340" w:rsidP="00996340">
      <w:pPr>
        <w:ind w:left="240" w:hangingChars="100" w:hanging="240"/>
        <w:rPr>
          <w:rFonts w:asciiTheme="minorEastAsia" w:hAnsiTheme="minorEastAsia"/>
          <w:color w:val="000000" w:themeColor="text1"/>
          <w:sz w:val="24"/>
          <w:szCs w:val="24"/>
        </w:rPr>
      </w:pPr>
      <w:r w:rsidRPr="000F7987">
        <w:rPr>
          <w:rFonts w:asciiTheme="minorEastAsia" w:hAnsiTheme="minorEastAsia" w:hint="eastAsia"/>
          <w:color w:val="000000" w:themeColor="text1"/>
          <w:kern w:val="24"/>
          <w:sz w:val="24"/>
          <w:szCs w:val="24"/>
        </w:rPr>
        <w:t>３　評価委員会の議事は、出席委員の過半数で決し、可否同数のときは、委員長の決するところによる。</w:t>
      </w:r>
    </w:p>
    <w:p w:rsidR="00996340" w:rsidRPr="000F7987" w:rsidRDefault="00996340">
      <w:pPr>
        <w:rPr>
          <w:rFonts w:asciiTheme="minorEastAsia" w:hAnsiTheme="minorEastAsia"/>
          <w:color w:val="000000" w:themeColor="text1"/>
          <w:sz w:val="24"/>
          <w:szCs w:val="24"/>
        </w:rPr>
      </w:pPr>
    </w:p>
    <w:p w:rsidR="00996340" w:rsidRPr="000F7987" w:rsidRDefault="00996340" w:rsidP="00996340">
      <w:pPr>
        <w:widowControl/>
        <w:spacing w:line="320" w:lineRule="exact"/>
        <w:jc w:val="left"/>
        <w:rPr>
          <w:rFonts w:asciiTheme="minorEastAsia" w:hAnsiTheme="minorEastAsia" w:cs="ＭＳ Ｐゴシック"/>
          <w:color w:val="000000" w:themeColor="text1"/>
          <w:kern w:val="0"/>
          <w:sz w:val="24"/>
          <w:szCs w:val="24"/>
        </w:rPr>
      </w:pPr>
      <w:r w:rsidRPr="000F7987">
        <w:rPr>
          <w:rFonts w:asciiTheme="minorEastAsia" w:hAnsiTheme="minorEastAsia"/>
          <w:color w:val="000000" w:themeColor="text1"/>
          <w:kern w:val="24"/>
          <w:sz w:val="24"/>
          <w:szCs w:val="24"/>
        </w:rPr>
        <w:t>(</w:t>
      </w:r>
      <w:r w:rsidRPr="000F7987">
        <w:rPr>
          <w:rFonts w:asciiTheme="minorEastAsia" w:hAnsiTheme="minorEastAsia" w:hint="eastAsia"/>
          <w:color w:val="000000" w:themeColor="text1"/>
          <w:kern w:val="24"/>
          <w:sz w:val="24"/>
          <w:szCs w:val="24"/>
        </w:rPr>
        <w:t>部会</w:t>
      </w:r>
      <w:r w:rsidRPr="000F7987">
        <w:rPr>
          <w:rFonts w:asciiTheme="minorEastAsia" w:hAnsiTheme="minorEastAsia"/>
          <w:color w:val="000000" w:themeColor="text1"/>
          <w:kern w:val="24"/>
          <w:sz w:val="24"/>
          <w:szCs w:val="24"/>
        </w:rPr>
        <w:t>)</w:t>
      </w:r>
    </w:p>
    <w:p w:rsidR="00996340" w:rsidRPr="000F7987" w:rsidRDefault="00996340" w:rsidP="00996340">
      <w:pPr>
        <w:widowControl/>
        <w:spacing w:line="320" w:lineRule="exact"/>
        <w:ind w:left="130" w:hanging="130"/>
        <w:jc w:val="left"/>
        <w:rPr>
          <w:rFonts w:asciiTheme="minorEastAsia" w:hAnsiTheme="minorEastAsia" w:cs="ＭＳ Ｐゴシック"/>
          <w:color w:val="000000" w:themeColor="text1"/>
          <w:kern w:val="0"/>
          <w:sz w:val="24"/>
          <w:szCs w:val="24"/>
        </w:rPr>
      </w:pPr>
      <w:r w:rsidRPr="000F7987">
        <w:rPr>
          <w:rFonts w:asciiTheme="minorEastAsia" w:hAnsiTheme="minorEastAsia" w:hint="eastAsia"/>
          <w:color w:val="000000" w:themeColor="text1"/>
          <w:kern w:val="24"/>
          <w:sz w:val="24"/>
          <w:szCs w:val="24"/>
        </w:rPr>
        <w:t>第七条　評価委員会に、必要に応じそれぞれ部会を置くことができる。</w:t>
      </w:r>
    </w:p>
    <w:p w:rsidR="00996340" w:rsidRPr="000F7987" w:rsidRDefault="00996340" w:rsidP="00996340">
      <w:pPr>
        <w:widowControl/>
        <w:spacing w:line="320" w:lineRule="exact"/>
        <w:jc w:val="left"/>
        <w:rPr>
          <w:rFonts w:asciiTheme="minorEastAsia" w:hAnsiTheme="minorEastAsia" w:cs="ＭＳ Ｐゴシック"/>
          <w:color w:val="000000" w:themeColor="text1"/>
          <w:kern w:val="0"/>
          <w:sz w:val="24"/>
          <w:szCs w:val="24"/>
        </w:rPr>
      </w:pPr>
      <w:r w:rsidRPr="000F7987">
        <w:rPr>
          <w:rFonts w:asciiTheme="minorEastAsia" w:hAnsiTheme="minorEastAsia" w:hint="eastAsia"/>
          <w:color w:val="000000" w:themeColor="text1"/>
          <w:kern w:val="24"/>
          <w:sz w:val="24"/>
          <w:szCs w:val="24"/>
        </w:rPr>
        <w:t>２　部会に属する委員等は、委員長が指名する。</w:t>
      </w:r>
    </w:p>
    <w:p w:rsidR="00996340" w:rsidRPr="000F7987" w:rsidRDefault="00996340" w:rsidP="00996340">
      <w:pPr>
        <w:widowControl/>
        <w:spacing w:line="320" w:lineRule="exact"/>
        <w:jc w:val="left"/>
        <w:rPr>
          <w:rFonts w:asciiTheme="minorEastAsia" w:hAnsiTheme="minorEastAsia" w:cs="ＭＳ Ｐゴシック"/>
          <w:color w:val="000000" w:themeColor="text1"/>
          <w:kern w:val="0"/>
          <w:sz w:val="24"/>
          <w:szCs w:val="24"/>
        </w:rPr>
      </w:pPr>
      <w:r w:rsidRPr="000F7987">
        <w:rPr>
          <w:rFonts w:asciiTheme="minorEastAsia" w:hAnsiTheme="minorEastAsia" w:hint="eastAsia"/>
          <w:color w:val="000000" w:themeColor="text1"/>
          <w:kern w:val="24"/>
          <w:sz w:val="24"/>
          <w:szCs w:val="24"/>
        </w:rPr>
        <w:t>３　部会に部会長を置き、委員長が指名する委員がこれに当たる。</w:t>
      </w:r>
    </w:p>
    <w:p w:rsidR="00996340" w:rsidRPr="000F7987" w:rsidRDefault="00996340" w:rsidP="00996340">
      <w:pPr>
        <w:ind w:left="240" w:hangingChars="100" w:hanging="240"/>
        <w:rPr>
          <w:rFonts w:asciiTheme="minorEastAsia" w:hAnsiTheme="minorEastAsia"/>
          <w:color w:val="000000" w:themeColor="text1"/>
          <w:sz w:val="24"/>
          <w:szCs w:val="24"/>
        </w:rPr>
      </w:pPr>
      <w:r w:rsidRPr="000F7987">
        <w:rPr>
          <w:rFonts w:asciiTheme="minorEastAsia" w:hAnsiTheme="minorEastAsia" w:hint="eastAsia"/>
          <w:color w:val="000000" w:themeColor="text1"/>
          <w:kern w:val="24"/>
          <w:sz w:val="24"/>
          <w:szCs w:val="24"/>
        </w:rPr>
        <w:t>４　部会長は、部会の会務を掌理し、部会における審議の状況及び結果を評価委員会に報告する。</w:t>
      </w:r>
    </w:p>
    <w:p w:rsidR="00996340" w:rsidRPr="000F7987" w:rsidRDefault="00996340" w:rsidP="00996340">
      <w:pPr>
        <w:pStyle w:val="Web"/>
        <w:spacing w:before="0" w:beforeAutospacing="0" w:after="0" w:afterAutospacing="0" w:line="340" w:lineRule="exact"/>
        <w:ind w:left="230" w:hanging="230"/>
        <w:rPr>
          <w:rFonts w:asciiTheme="minorEastAsia" w:eastAsiaTheme="minorEastAsia" w:hAnsiTheme="minorEastAsia"/>
        </w:rPr>
      </w:pPr>
      <w:r w:rsidRPr="000F7987">
        <w:rPr>
          <w:rFonts w:asciiTheme="minorEastAsia" w:eastAsiaTheme="minorEastAsia" w:hAnsiTheme="minorEastAsia" w:cstheme="minorBidi" w:hint="eastAsia"/>
          <w:color w:val="000000" w:themeColor="text1"/>
          <w:kern w:val="24"/>
        </w:rPr>
        <w:t>５　前条の規定にかかわらず、評価委員会は、その定めるところにより、部会の決議をもって評価委員会の決議とすることができる。</w:t>
      </w:r>
    </w:p>
    <w:p w:rsidR="00996340" w:rsidRPr="000F7987" w:rsidRDefault="00996340">
      <w:pPr>
        <w:rPr>
          <w:rFonts w:asciiTheme="minorEastAsia" w:hAnsiTheme="minorEastAsia"/>
          <w:color w:val="000000" w:themeColor="text1"/>
          <w:sz w:val="24"/>
          <w:szCs w:val="24"/>
        </w:rPr>
      </w:pPr>
    </w:p>
    <w:p w:rsidR="00996340" w:rsidRPr="000F7987" w:rsidRDefault="00996340" w:rsidP="00996340">
      <w:pPr>
        <w:pStyle w:val="Web"/>
        <w:spacing w:before="0" w:beforeAutospacing="0" w:after="0" w:afterAutospacing="0" w:line="340" w:lineRule="exact"/>
        <w:ind w:left="202" w:hanging="202"/>
        <w:rPr>
          <w:rFonts w:asciiTheme="minorEastAsia" w:eastAsiaTheme="minorEastAsia" w:hAnsiTheme="minorEastAsia"/>
        </w:rPr>
      </w:pPr>
      <w:r w:rsidRPr="000F7987">
        <w:rPr>
          <w:rFonts w:asciiTheme="minorEastAsia" w:eastAsiaTheme="minorEastAsia" w:hAnsiTheme="minorEastAsia" w:cstheme="minorBidi" w:hint="eastAsia"/>
          <w:color w:val="000000" w:themeColor="text1"/>
          <w:kern w:val="24"/>
        </w:rPr>
        <w:t>（報酬）</w:t>
      </w:r>
    </w:p>
    <w:p w:rsidR="00996340" w:rsidRPr="000F7987" w:rsidRDefault="00996340" w:rsidP="00996340">
      <w:pPr>
        <w:pStyle w:val="Web"/>
        <w:spacing w:before="0" w:beforeAutospacing="0" w:after="0" w:afterAutospacing="0" w:line="340" w:lineRule="exact"/>
        <w:ind w:left="202" w:hanging="202"/>
        <w:rPr>
          <w:rFonts w:asciiTheme="minorEastAsia" w:eastAsiaTheme="minorEastAsia" w:hAnsiTheme="minorEastAsia"/>
        </w:rPr>
      </w:pPr>
      <w:r w:rsidRPr="000F7987">
        <w:rPr>
          <w:rFonts w:asciiTheme="minorEastAsia" w:eastAsiaTheme="minorEastAsia" w:hAnsiTheme="minorEastAsia" w:cstheme="minorBidi" w:hint="eastAsia"/>
          <w:color w:val="000000" w:themeColor="text1"/>
          <w:kern w:val="24"/>
        </w:rPr>
        <w:t>第八条　委員等の報酬の額は、日額九千六百円とする。</w:t>
      </w:r>
    </w:p>
    <w:p w:rsidR="00996340" w:rsidRPr="000F7987" w:rsidRDefault="00996340" w:rsidP="00996340">
      <w:pPr>
        <w:pStyle w:val="Web"/>
        <w:spacing w:before="0" w:beforeAutospacing="0" w:after="0" w:afterAutospacing="0" w:line="340" w:lineRule="exact"/>
        <w:ind w:left="202" w:hanging="202"/>
        <w:rPr>
          <w:rFonts w:asciiTheme="minorEastAsia" w:eastAsiaTheme="minorEastAsia" w:hAnsiTheme="minorEastAsia"/>
        </w:rPr>
      </w:pPr>
      <w:r w:rsidRPr="000F7987">
        <w:rPr>
          <w:rFonts w:asciiTheme="minorEastAsia" w:eastAsiaTheme="minorEastAsia" w:hAnsiTheme="minorEastAsia" w:cstheme="minorBidi" w:hint="eastAsia"/>
          <w:color w:val="000000" w:themeColor="text1"/>
          <w:kern w:val="24"/>
        </w:rPr>
        <w:t>２　前項の報酬は、出席日数に応じて、その都度支給する。</w:t>
      </w:r>
    </w:p>
    <w:p w:rsidR="00996340" w:rsidRPr="000F7987" w:rsidRDefault="00996340" w:rsidP="00996340">
      <w:pPr>
        <w:pStyle w:val="Web"/>
        <w:spacing w:before="0" w:beforeAutospacing="0" w:after="0" w:afterAutospacing="0" w:line="340" w:lineRule="exact"/>
        <w:ind w:left="202" w:hanging="202"/>
        <w:rPr>
          <w:rFonts w:asciiTheme="minorEastAsia" w:eastAsiaTheme="minorEastAsia" w:hAnsiTheme="minorEastAsia"/>
        </w:rPr>
      </w:pPr>
      <w:r w:rsidRPr="000F7987">
        <w:rPr>
          <w:rFonts w:asciiTheme="minorEastAsia" w:eastAsiaTheme="minorEastAsia" w:hAnsiTheme="minorEastAsia" w:cstheme="minorBidi" w:hint="eastAsia"/>
          <w:color w:val="000000" w:themeColor="text1"/>
          <w:kern w:val="24"/>
        </w:rPr>
        <w:t>３　委員等のうち府の経済に属する常勤の職員である者に対しては、報酬を支給しない。</w:t>
      </w:r>
    </w:p>
    <w:p w:rsidR="00996340" w:rsidRPr="000F7987" w:rsidRDefault="00996340">
      <w:pPr>
        <w:rPr>
          <w:rFonts w:asciiTheme="minorEastAsia" w:hAnsiTheme="minorEastAsia"/>
          <w:color w:val="000000" w:themeColor="text1"/>
          <w:sz w:val="24"/>
          <w:szCs w:val="24"/>
        </w:rPr>
      </w:pPr>
    </w:p>
    <w:p w:rsidR="00996340" w:rsidRPr="000F7987" w:rsidRDefault="00996340" w:rsidP="00996340">
      <w:pPr>
        <w:pStyle w:val="Web"/>
        <w:spacing w:before="0" w:beforeAutospacing="0" w:after="0" w:afterAutospacing="0"/>
        <w:rPr>
          <w:rFonts w:asciiTheme="minorEastAsia" w:eastAsiaTheme="minorEastAsia" w:hAnsiTheme="minorEastAsia"/>
        </w:rPr>
      </w:pPr>
      <w:r w:rsidRPr="000F7987">
        <w:rPr>
          <w:rFonts w:asciiTheme="minorEastAsia" w:eastAsiaTheme="minorEastAsia" w:hAnsiTheme="minorEastAsia" w:cstheme="minorBidi" w:hint="eastAsia"/>
          <w:color w:val="000000" w:themeColor="text1"/>
          <w:kern w:val="24"/>
        </w:rPr>
        <w:t>（費用弁償）</w:t>
      </w:r>
    </w:p>
    <w:p w:rsidR="00996340" w:rsidRPr="000F7987" w:rsidRDefault="00996340" w:rsidP="00996340">
      <w:pPr>
        <w:pStyle w:val="Web"/>
        <w:spacing w:before="0" w:beforeAutospacing="0" w:after="0" w:afterAutospacing="0"/>
        <w:ind w:left="173" w:hanging="173"/>
        <w:rPr>
          <w:rFonts w:asciiTheme="minorEastAsia" w:eastAsiaTheme="minorEastAsia" w:hAnsiTheme="minorEastAsia"/>
        </w:rPr>
      </w:pPr>
      <w:r w:rsidRPr="000F7987">
        <w:rPr>
          <w:rFonts w:asciiTheme="minorEastAsia" w:eastAsiaTheme="minorEastAsia" w:hAnsiTheme="minorEastAsia" w:cstheme="minorBidi" w:hint="eastAsia"/>
          <w:color w:val="000000" w:themeColor="text1"/>
          <w:kern w:val="24"/>
        </w:rPr>
        <w:t>第九条　委員等の費用弁償の額は、職員の旅費に関する条例</w:t>
      </w:r>
      <w:r w:rsidRPr="000F7987">
        <w:rPr>
          <w:rFonts w:asciiTheme="minorEastAsia" w:eastAsiaTheme="minorEastAsia" w:hAnsiTheme="minorEastAsia" w:cstheme="minorBidi"/>
          <w:color w:val="000000" w:themeColor="text1"/>
          <w:kern w:val="24"/>
        </w:rPr>
        <w:t>(</w:t>
      </w:r>
      <w:r w:rsidRPr="000F7987">
        <w:rPr>
          <w:rFonts w:asciiTheme="minorEastAsia" w:eastAsiaTheme="minorEastAsia" w:hAnsiTheme="minorEastAsia" w:cstheme="minorBidi" w:hint="eastAsia"/>
          <w:color w:val="000000" w:themeColor="text1"/>
          <w:kern w:val="24"/>
        </w:rPr>
        <w:t>昭和四十年大阪府条例第三十七号</w:t>
      </w:r>
      <w:r w:rsidRPr="000F7987">
        <w:rPr>
          <w:rFonts w:asciiTheme="minorEastAsia" w:eastAsiaTheme="minorEastAsia" w:hAnsiTheme="minorEastAsia" w:cstheme="minorBidi"/>
          <w:color w:val="000000" w:themeColor="text1"/>
          <w:kern w:val="24"/>
        </w:rPr>
        <w:t>)</w:t>
      </w:r>
      <w:r w:rsidRPr="000F7987">
        <w:rPr>
          <w:rFonts w:asciiTheme="minorEastAsia" w:eastAsiaTheme="minorEastAsia" w:hAnsiTheme="minorEastAsia" w:cstheme="minorBidi" w:hint="eastAsia"/>
          <w:color w:val="000000" w:themeColor="text1"/>
          <w:kern w:val="24"/>
        </w:rPr>
        <w:t>による指定職等の職務にある者以外の者の額相当額とする。</w:t>
      </w:r>
    </w:p>
    <w:p w:rsidR="00996340" w:rsidRPr="000F7987" w:rsidRDefault="00996340" w:rsidP="00996340">
      <w:pPr>
        <w:pStyle w:val="Web"/>
        <w:spacing w:before="0" w:beforeAutospacing="0" w:after="0" w:afterAutospacing="0"/>
        <w:ind w:left="173" w:hanging="173"/>
        <w:rPr>
          <w:rFonts w:asciiTheme="minorEastAsia" w:eastAsiaTheme="minorEastAsia" w:hAnsiTheme="minorEastAsia"/>
        </w:rPr>
      </w:pPr>
      <w:r w:rsidRPr="000F7987">
        <w:rPr>
          <w:rFonts w:asciiTheme="minorEastAsia" w:eastAsiaTheme="minorEastAsia" w:hAnsiTheme="minorEastAsia" w:cstheme="minorBidi" w:hint="eastAsia"/>
          <w:color w:val="000000" w:themeColor="text1"/>
          <w:kern w:val="24"/>
        </w:rPr>
        <w:t>２　前項の費用弁償の支給についての路程は、住所地の市町村から起算する。</w:t>
      </w:r>
    </w:p>
    <w:p w:rsidR="00996340" w:rsidRPr="000F7987" w:rsidRDefault="00996340" w:rsidP="00996340">
      <w:pPr>
        <w:pStyle w:val="Web"/>
        <w:spacing w:before="0" w:beforeAutospacing="0" w:after="0" w:afterAutospacing="0"/>
        <w:ind w:left="173" w:hanging="173"/>
        <w:rPr>
          <w:rFonts w:asciiTheme="minorEastAsia" w:eastAsiaTheme="minorEastAsia" w:hAnsiTheme="minorEastAsia"/>
        </w:rPr>
      </w:pPr>
      <w:r w:rsidRPr="000F7987">
        <w:rPr>
          <w:rFonts w:asciiTheme="minorEastAsia" w:eastAsiaTheme="minorEastAsia" w:hAnsiTheme="minorEastAsia" w:cstheme="minorBidi" w:hint="eastAsia"/>
          <w:color w:val="000000" w:themeColor="text1"/>
          <w:kern w:val="24"/>
        </w:rPr>
        <w:t>３　前二項の規定にかかわらず、委員等のうち府の経済に属する常勤の職員である者の費用弁償の額は、その者が当該職員として公務のため旅行した場合に支給される旅費相当額とする。</w:t>
      </w:r>
    </w:p>
    <w:p w:rsidR="00996340" w:rsidRPr="000F7987" w:rsidRDefault="00996340">
      <w:pPr>
        <w:rPr>
          <w:rFonts w:asciiTheme="minorEastAsia" w:hAnsiTheme="minorEastAsia"/>
          <w:color w:val="000000" w:themeColor="text1"/>
          <w:sz w:val="24"/>
          <w:szCs w:val="24"/>
        </w:rPr>
      </w:pPr>
    </w:p>
    <w:p w:rsidR="00996340" w:rsidRPr="000F7987" w:rsidRDefault="00996340" w:rsidP="00996340">
      <w:pPr>
        <w:pStyle w:val="Web"/>
        <w:spacing w:before="0" w:beforeAutospacing="0" w:after="0" w:afterAutospacing="0" w:line="340" w:lineRule="exact"/>
        <w:rPr>
          <w:rFonts w:asciiTheme="minorEastAsia" w:eastAsiaTheme="minorEastAsia" w:hAnsiTheme="minorEastAsia"/>
        </w:rPr>
      </w:pPr>
      <w:r w:rsidRPr="000F7987">
        <w:rPr>
          <w:rFonts w:asciiTheme="minorEastAsia" w:eastAsiaTheme="minorEastAsia" w:hAnsiTheme="minorEastAsia" w:cstheme="minorBidi" w:hint="eastAsia"/>
          <w:color w:val="000000" w:themeColor="text1"/>
          <w:kern w:val="24"/>
        </w:rPr>
        <w:t>（支給方法）</w:t>
      </w:r>
    </w:p>
    <w:p w:rsidR="00996340" w:rsidRPr="000F7987" w:rsidRDefault="00996340" w:rsidP="00996340">
      <w:pPr>
        <w:pStyle w:val="Web"/>
        <w:spacing w:before="0" w:beforeAutospacing="0" w:after="0" w:afterAutospacing="0" w:line="340" w:lineRule="exact"/>
        <w:ind w:left="130" w:hanging="130"/>
        <w:rPr>
          <w:rFonts w:asciiTheme="minorEastAsia" w:eastAsiaTheme="minorEastAsia" w:hAnsiTheme="minorEastAsia"/>
        </w:rPr>
      </w:pPr>
      <w:r w:rsidRPr="000F7987">
        <w:rPr>
          <w:rFonts w:asciiTheme="minorEastAsia" w:eastAsiaTheme="minorEastAsia" w:hAnsiTheme="minorEastAsia" w:cstheme="minorBidi" w:hint="eastAsia"/>
          <w:color w:val="000000" w:themeColor="text1"/>
          <w:kern w:val="24"/>
        </w:rPr>
        <w:t>第十条　委員等の報酬及び費用弁償の支給方法に関し、この条例に定めがない事項については、常勤の職員の例による。</w:t>
      </w:r>
    </w:p>
    <w:p w:rsidR="00996340" w:rsidRPr="000F7987" w:rsidRDefault="00996340">
      <w:pPr>
        <w:rPr>
          <w:rFonts w:asciiTheme="minorEastAsia" w:hAnsiTheme="minorEastAsia"/>
          <w:color w:val="000000" w:themeColor="text1"/>
          <w:sz w:val="24"/>
          <w:szCs w:val="24"/>
        </w:rPr>
      </w:pPr>
    </w:p>
    <w:p w:rsidR="00996340" w:rsidRPr="000F7987" w:rsidRDefault="00996340" w:rsidP="00996340">
      <w:pPr>
        <w:pStyle w:val="Web"/>
        <w:spacing w:before="0" w:beforeAutospacing="0" w:after="0" w:afterAutospacing="0" w:line="340" w:lineRule="exact"/>
        <w:rPr>
          <w:rFonts w:asciiTheme="minorEastAsia" w:eastAsiaTheme="minorEastAsia" w:hAnsiTheme="minorEastAsia"/>
        </w:rPr>
      </w:pPr>
      <w:r w:rsidRPr="000F7987">
        <w:rPr>
          <w:rFonts w:asciiTheme="minorEastAsia" w:eastAsiaTheme="minorEastAsia" w:hAnsiTheme="minorEastAsia" w:cstheme="minorBidi"/>
          <w:color w:val="000000" w:themeColor="text1"/>
          <w:kern w:val="24"/>
        </w:rPr>
        <w:t>（委任）</w:t>
      </w:r>
    </w:p>
    <w:p w:rsidR="00996340" w:rsidRPr="000F7987" w:rsidRDefault="00996340" w:rsidP="00996340">
      <w:pPr>
        <w:pStyle w:val="Web"/>
        <w:spacing w:before="0" w:beforeAutospacing="0" w:after="0" w:afterAutospacing="0" w:line="340" w:lineRule="exact"/>
        <w:ind w:left="230" w:hanging="230"/>
        <w:rPr>
          <w:rFonts w:asciiTheme="minorEastAsia" w:eastAsiaTheme="minorEastAsia" w:hAnsiTheme="minorEastAsia"/>
        </w:rPr>
      </w:pPr>
      <w:r w:rsidRPr="000F7987">
        <w:rPr>
          <w:rFonts w:asciiTheme="minorEastAsia" w:eastAsiaTheme="minorEastAsia" w:hAnsiTheme="minorEastAsia" w:cstheme="minorBidi" w:hint="eastAsia"/>
          <w:color w:val="000000" w:themeColor="text1"/>
          <w:kern w:val="24"/>
        </w:rPr>
        <w:t>第十一条　この条例に定めるもののほか、評価委員会の運営に関し必要な事項は、委員長が評価委員会に諮って定める。</w:t>
      </w:r>
    </w:p>
    <w:p w:rsidR="00996340" w:rsidRPr="000F7987" w:rsidRDefault="00996340">
      <w:pPr>
        <w:rPr>
          <w:rFonts w:asciiTheme="minorEastAsia" w:hAnsiTheme="minorEastAsia"/>
          <w:color w:val="000000" w:themeColor="text1"/>
          <w:sz w:val="24"/>
          <w:szCs w:val="24"/>
        </w:rPr>
      </w:pPr>
    </w:p>
    <w:p w:rsidR="00996340" w:rsidRPr="000F7987" w:rsidRDefault="00996340">
      <w:pPr>
        <w:rPr>
          <w:rFonts w:asciiTheme="minorEastAsia" w:hAnsiTheme="minorEastAsia"/>
          <w:color w:val="000000" w:themeColor="text1"/>
          <w:sz w:val="24"/>
          <w:szCs w:val="24"/>
        </w:rPr>
      </w:pPr>
    </w:p>
    <w:p w:rsidR="002C3858" w:rsidRPr="000F7987" w:rsidRDefault="002C3858" w:rsidP="002C3858">
      <w:pPr>
        <w:ind w:firstLineChars="300" w:firstLine="720"/>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附　則</w:t>
      </w:r>
    </w:p>
    <w:p w:rsidR="002C3858" w:rsidRPr="000F7987" w:rsidRDefault="002C3858" w:rsidP="002C3858">
      <w:pPr>
        <w:ind w:firstLineChars="100" w:firstLine="240"/>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この条例は、平成十六年四月一日から施行する。</w:t>
      </w:r>
    </w:p>
    <w:p w:rsidR="00C274EC" w:rsidRPr="000F7987" w:rsidRDefault="00C274EC" w:rsidP="002C3858">
      <w:pPr>
        <w:ind w:firstLineChars="100" w:firstLine="240"/>
        <w:rPr>
          <w:rFonts w:asciiTheme="minorEastAsia" w:hAnsiTheme="minorEastAsia"/>
          <w:color w:val="000000" w:themeColor="text1"/>
          <w:sz w:val="24"/>
          <w:szCs w:val="24"/>
        </w:rPr>
      </w:pPr>
    </w:p>
    <w:p w:rsidR="002C3858" w:rsidRPr="000F7987" w:rsidRDefault="002C3858" w:rsidP="002C3858">
      <w:pPr>
        <w:ind w:firstLineChars="300" w:firstLine="720"/>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附　則(平成一七年条例第一三号)</w:t>
      </w:r>
    </w:p>
    <w:p w:rsidR="002C3858" w:rsidRPr="000F7987" w:rsidRDefault="002C3858" w:rsidP="002C3858">
      <w:pPr>
        <w:ind w:firstLineChars="100" w:firstLine="240"/>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この条例は、平成十七年四月一日から施行する。</w:t>
      </w:r>
    </w:p>
    <w:p w:rsidR="00C274EC" w:rsidRPr="000F7987" w:rsidRDefault="00C274EC" w:rsidP="002C3858">
      <w:pPr>
        <w:ind w:firstLineChars="100" w:firstLine="240"/>
        <w:rPr>
          <w:rFonts w:asciiTheme="minorEastAsia" w:hAnsiTheme="minorEastAsia"/>
          <w:color w:val="000000" w:themeColor="text1"/>
          <w:sz w:val="24"/>
          <w:szCs w:val="24"/>
        </w:rPr>
      </w:pPr>
    </w:p>
    <w:p w:rsidR="002C3858" w:rsidRPr="000F7987" w:rsidRDefault="002C3858" w:rsidP="002C3858">
      <w:pPr>
        <w:ind w:firstLineChars="300" w:firstLine="720"/>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附　則(平成一八年条例第六号)</w:t>
      </w:r>
    </w:p>
    <w:p w:rsidR="002C3858" w:rsidRPr="000F7987" w:rsidRDefault="002C3858" w:rsidP="002C3858">
      <w:pPr>
        <w:ind w:firstLineChars="100" w:firstLine="240"/>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この条例は、平成十八年四月一日から施行する。</w:t>
      </w:r>
    </w:p>
    <w:p w:rsidR="00C274EC" w:rsidRPr="000F7987" w:rsidRDefault="00C274EC" w:rsidP="002C3858">
      <w:pPr>
        <w:ind w:firstLineChars="100" w:firstLine="240"/>
        <w:rPr>
          <w:rFonts w:asciiTheme="minorEastAsia" w:hAnsiTheme="minorEastAsia"/>
          <w:color w:val="000000" w:themeColor="text1"/>
          <w:sz w:val="24"/>
          <w:szCs w:val="24"/>
        </w:rPr>
      </w:pPr>
    </w:p>
    <w:p w:rsidR="002C3858" w:rsidRPr="000F7987" w:rsidRDefault="002C3858" w:rsidP="002C3858">
      <w:pPr>
        <w:ind w:firstLineChars="300" w:firstLine="720"/>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附　則(平成一八年条例第九号)抄</w:t>
      </w:r>
    </w:p>
    <w:p w:rsidR="002C3858" w:rsidRPr="000F7987" w:rsidRDefault="002C3858" w:rsidP="002C3858">
      <w:pPr>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(施行期日)</w:t>
      </w:r>
    </w:p>
    <w:p w:rsidR="002C3858" w:rsidRPr="000F7987" w:rsidRDefault="002C3858" w:rsidP="002C3858">
      <w:pPr>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１</w:t>
      </w:r>
      <w:r w:rsidR="00C274EC" w:rsidRPr="000F7987">
        <w:rPr>
          <w:rFonts w:asciiTheme="minorEastAsia" w:hAnsiTheme="minorEastAsia" w:hint="eastAsia"/>
          <w:color w:val="000000" w:themeColor="text1"/>
          <w:sz w:val="24"/>
          <w:szCs w:val="24"/>
        </w:rPr>
        <w:t xml:space="preserve">　</w:t>
      </w:r>
      <w:r w:rsidRPr="000F7987">
        <w:rPr>
          <w:rFonts w:asciiTheme="minorEastAsia" w:hAnsiTheme="minorEastAsia" w:hint="eastAsia"/>
          <w:color w:val="000000" w:themeColor="text1"/>
          <w:sz w:val="24"/>
          <w:szCs w:val="24"/>
        </w:rPr>
        <w:t xml:space="preserve">この条例は、平成十八年四月一日から施行する。　</w:t>
      </w:r>
    </w:p>
    <w:p w:rsidR="00C274EC" w:rsidRPr="000F7987" w:rsidRDefault="00C274EC" w:rsidP="002C3858">
      <w:pPr>
        <w:rPr>
          <w:rFonts w:asciiTheme="minorEastAsia" w:hAnsiTheme="minorEastAsia"/>
          <w:color w:val="000000" w:themeColor="text1"/>
          <w:sz w:val="24"/>
          <w:szCs w:val="24"/>
        </w:rPr>
      </w:pPr>
    </w:p>
    <w:p w:rsidR="002C3858" w:rsidRPr="000F7987" w:rsidRDefault="002C3858" w:rsidP="002C3858">
      <w:pPr>
        <w:ind w:firstLineChars="300" w:firstLine="720"/>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lastRenderedPageBreak/>
        <w:t>附　則(平成一九年条例第二号)</w:t>
      </w:r>
    </w:p>
    <w:p w:rsidR="002C3858" w:rsidRPr="000F7987" w:rsidRDefault="002C3858" w:rsidP="002C3858">
      <w:pPr>
        <w:ind w:firstLineChars="100" w:firstLine="240"/>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この条例は、平成十九年四月一日から施行する。</w:t>
      </w:r>
    </w:p>
    <w:p w:rsidR="00C274EC" w:rsidRPr="000F7987" w:rsidRDefault="00C274EC" w:rsidP="002C3858">
      <w:pPr>
        <w:ind w:firstLineChars="100" w:firstLine="240"/>
        <w:rPr>
          <w:rFonts w:asciiTheme="minorEastAsia" w:hAnsiTheme="minorEastAsia"/>
          <w:color w:val="000000" w:themeColor="text1"/>
          <w:sz w:val="24"/>
          <w:szCs w:val="24"/>
        </w:rPr>
      </w:pPr>
    </w:p>
    <w:p w:rsidR="002C3858" w:rsidRPr="000F7987" w:rsidRDefault="002C3858" w:rsidP="002C3858">
      <w:pPr>
        <w:ind w:firstLineChars="300" w:firstLine="720"/>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附　則(平成二〇年条例第五五号)</w:t>
      </w:r>
    </w:p>
    <w:p w:rsidR="002C3858" w:rsidRPr="000F7987" w:rsidRDefault="002C3858" w:rsidP="00C274EC">
      <w:pPr>
        <w:ind w:firstLineChars="100" w:firstLine="240"/>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この条例は、平成二十年八月一日から施行する。</w:t>
      </w:r>
    </w:p>
    <w:p w:rsidR="00C274EC" w:rsidRPr="000F7987" w:rsidRDefault="00C274EC" w:rsidP="00C274EC">
      <w:pPr>
        <w:ind w:firstLineChars="100" w:firstLine="240"/>
        <w:rPr>
          <w:rFonts w:asciiTheme="minorEastAsia" w:hAnsiTheme="minorEastAsia"/>
          <w:color w:val="000000" w:themeColor="text1"/>
          <w:sz w:val="24"/>
          <w:szCs w:val="24"/>
        </w:rPr>
      </w:pPr>
    </w:p>
    <w:p w:rsidR="002C3858" w:rsidRPr="000F7987" w:rsidRDefault="002C3858" w:rsidP="002C3858">
      <w:pPr>
        <w:ind w:firstLineChars="300" w:firstLine="720"/>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附　則(平成二二年条例第九八号)</w:t>
      </w:r>
    </w:p>
    <w:p w:rsidR="002C3858" w:rsidRPr="000F7987" w:rsidRDefault="002C3858" w:rsidP="002C3858">
      <w:pPr>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(施行期日)</w:t>
      </w:r>
    </w:p>
    <w:p w:rsidR="002C3858" w:rsidRPr="000F7987" w:rsidRDefault="00C274EC" w:rsidP="002C3858">
      <w:pPr>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 xml:space="preserve">１　</w:t>
      </w:r>
      <w:r w:rsidR="002C3858" w:rsidRPr="000F7987">
        <w:rPr>
          <w:rFonts w:asciiTheme="minorEastAsia" w:hAnsiTheme="minorEastAsia" w:hint="eastAsia"/>
          <w:color w:val="000000" w:themeColor="text1"/>
          <w:sz w:val="24"/>
          <w:szCs w:val="24"/>
        </w:rPr>
        <w:t>この条例は、公布の日から施行する。</w:t>
      </w:r>
    </w:p>
    <w:p w:rsidR="002C3858" w:rsidRPr="000F7987" w:rsidRDefault="002C3858" w:rsidP="00C274EC">
      <w:pPr>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(知事等の給料等の特例に関する条例の一部改正)</w:t>
      </w:r>
    </w:p>
    <w:p w:rsidR="002C3858" w:rsidRPr="000F7987" w:rsidRDefault="00C274EC" w:rsidP="00C274EC">
      <w:pPr>
        <w:ind w:left="240" w:hangingChars="100" w:hanging="240"/>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２</w:t>
      </w:r>
      <w:r w:rsidR="002C3858" w:rsidRPr="000F7987">
        <w:rPr>
          <w:rFonts w:asciiTheme="minorEastAsia" w:hAnsiTheme="minorEastAsia" w:hint="eastAsia"/>
          <w:color w:val="000000" w:themeColor="text1"/>
          <w:sz w:val="24"/>
          <w:szCs w:val="24"/>
        </w:rPr>
        <w:t xml:space="preserve">　知事等の給料等の特例に関する条例(平成二十年大阪府条例第五十一号)の一部を次のように改正する。</w:t>
      </w:r>
    </w:p>
    <w:p w:rsidR="002C3858" w:rsidRPr="000F7987" w:rsidRDefault="002C3858" w:rsidP="00C274EC">
      <w:pPr>
        <w:ind w:firstLineChars="100" w:firstLine="240"/>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〔次のよう〕略</w:t>
      </w:r>
    </w:p>
    <w:p w:rsidR="00C274EC" w:rsidRPr="000F7987" w:rsidRDefault="00C274EC" w:rsidP="00C274EC">
      <w:pPr>
        <w:ind w:firstLineChars="100" w:firstLine="240"/>
        <w:rPr>
          <w:rFonts w:asciiTheme="minorEastAsia" w:hAnsiTheme="minorEastAsia"/>
          <w:color w:val="000000" w:themeColor="text1"/>
          <w:sz w:val="24"/>
          <w:szCs w:val="24"/>
        </w:rPr>
      </w:pPr>
    </w:p>
    <w:p w:rsidR="002C3858" w:rsidRPr="000F7987" w:rsidRDefault="002C3858" w:rsidP="00C274EC">
      <w:pPr>
        <w:ind w:firstLineChars="200" w:firstLine="480"/>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附　則(平成二三年条例第一二号)</w:t>
      </w:r>
    </w:p>
    <w:p w:rsidR="002C3858" w:rsidRPr="000F7987" w:rsidRDefault="002C3858" w:rsidP="00C274EC">
      <w:pPr>
        <w:ind w:firstLineChars="100" w:firstLine="240"/>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この条例は、公布の日から施行する。</w:t>
      </w:r>
    </w:p>
    <w:p w:rsidR="00C274EC" w:rsidRPr="000F7987" w:rsidRDefault="00C274EC" w:rsidP="00C274EC">
      <w:pPr>
        <w:ind w:firstLineChars="100" w:firstLine="240"/>
        <w:rPr>
          <w:rFonts w:asciiTheme="minorEastAsia" w:hAnsiTheme="minorEastAsia"/>
          <w:color w:val="000000" w:themeColor="text1"/>
          <w:sz w:val="24"/>
          <w:szCs w:val="24"/>
        </w:rPr>
      </w:pPr>
    </w:p>
    <w:p w:rsidR="002C3858" w:rsidRPr="000F7987" w:rsidRDefault="002C3858" w:rsidP="00C274EC">
      <w:pPr>
        <w:ind w:firstLineChars="200" w:firstLine="480"/>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附　則(平成二四年条例第一一号)抄</w:t>
      </w:r>
    </w:p>
    <w:p w:rsidR="002C3858" w:rsidRPr="000F7987" w:rsidRDefault="002C3858" w:rsidP="002C3858">
      <w:pPr>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(施行期日)</w:t>
      </w:r>
    </w:p>
    <w:p w:rsidR="002C3858" w:rsidRPr="000F7987" w:rsidRDefault="00C274EC" w:rsidP="002C3858">
      <w:pPr>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１</w:t>
      </w:r>
      <w:r w:rsidR="002C3858" w:rsidRPr="000F7987">
        <w:rPr>
          <w:rFonts w:asciiTheme="minorEastAsia" w:hAnsiTheme="minorEastAsia" w:hint="eastAsia"/>
          <w:color w:val="000000" w:themeColor="text1"/>
          <w:sz w:val="24"/>
          <w:szCs w:val="24"/>
        </w:rPr>
        <w:t xml:space="preserve">　この条例は、平成二十四年四月一日から施行する。</w:t>
      </w:r>
    </w:p>
    <w:p w:rsidR="00C274EC" w:rsidRPr="000F7987" w:rsidRDefault="00C274EC" w:rsidP="00996340">
      <w:pPr>
        <w:pStyle w:val="Web"/>
        <w:spacing w:before="0" w:beforeAutospacing="0" w:after="0" w:afterAutospacing="0" w:line="280" w:lineRule="exact"/>
        <w:rPr>
          <w:rFonts w:asciiTheme="minorEastAsia" w:eastAsiaTheme="minorEastAsia" w:hAnsiTheme="minorEastAsia" w:cstheme="minorBidi"/>
          <w:color w:val="000000" w:themeColor="text1"/>
          <w:kern w:val="24"/>
        </w:rPr>
      </w:pPr>
    </w:p>
    <w:p w:rsidR="00C274EC" w:rsidRPr="000F7987" w:rsidRDefault="00C274EC" w:rsidP="00996340">
      <w:pPr>
        <w:pStyle w:val="Web"/>
        <w:spacing w:before="0" w:beforeAutospacing="0" w:after="0" w:afterAutospacing="0" w:line="280" w:lineRule="exact"/>
        <w:rPr>
          <w:rFonts w:asciiTheme="minorEastAsia" w:eastAsiaTheme="minorEastAsia" w:hAnsiTheme="minorEastAsia" w:cstheme="minorBidi"/>
          <w:color w:val="000000" w:themeColor="text1"/>
          <w:kern w:val="24"/>
        </w:rPr>
      </w:pPr>
      <w:r w:rsidRPr="000F7987">
        <w:rPr>
          <w:rFonts w:asciiTheme="minorEastAsia" w:eastAsiaTheme="minorEastAsia" w:hAnsiTheme="minorEastAsia" w:cstheme="minorBidi" w:hint="eastAsia"/>
          <w:color w:val="000000" w:themeColor="text1"/>
          <w:kern w:val="24"/>
        </w:rPr>
        <w:t xml:space="preserve">　　附　則（</w:t>
      </w:r>
      <w:r w:rsidRPr="000F7987">
        <w:rPr>
          <w:rFonts w:asciiTheme="minorEastAsia" w:eastAsiaTheme="minorEastAsia" w:hAnsiTheme="minorEastAsia" w:hint="eastAsia"/>
          <w:color w:val="000000" w:themeColor="text1"/>
        </w:rPr>
        <w:t>平成二五年条例第一四号)</w:t>
      </w:r>
    </w:p>
    <w:p w:rsidR="00996340" w:rsidRPr="000F7987" w:rsidRDefault="00996340" w:rsidP="00996340">
      <w:pPr>
        <w:pStyle w:val="Web"/>
        <w:spacing w:before="0" w:beforeAutospacing="0" w:after="0" w:afterAutospacing="0" w:line="280" w:lineRule="exact"/>
        <w:rPr>
          <w:rFonts w:asciiTheme="minorEastAsia" w:eastAsiaTheme="minorEastAsia" w:hAnsiTheme="minorEastAsia"/>
        </w:rPr>
      </w:pPr>
      <w:r w:rsidRPr="000F7987">
        <w:rPr>
          <w:rFonts w:asciiTheme="minorEastAsia" w:eastAsiaTheme="minorEastAsia" w:hAnsiTheme="minorEastAsia" w:cstheme="minorBidi" w:hint="eastAsia"/>
          <w:color w:val="000000" w:themeColor="text1"/>
          <w:kern w:val="24"/>
        </w:rPr>
        <w:t>（施行期日）</w:t>
      </w:r>
    </w:p>
    <w:p w:rsidR="00996340" w:rsidRPr="000F7987" w:rsidRDefault="00996340" w:rsidP="00996340">
      <w:pPr>
        <w:pStyle w:val="Web"/>
        <w:spacing w:before="0" w:beforeAutospacing="0" w:after="0" w:afterAutospacing="0" w:line="280" w:lineRule="exact"/>
        <w:rPr>
          <w:rFonts w:asciiTheme="minorEastAsia" w:eastAsiaTheme="minorEastAsia" w:hAnsiTheme="minorEastAsia"/>
        </w:rPr>
      </w:pPr>
      <w:r w:rsidRPr="000F7987">
        <w:rPr>
          <w:rFonts w:asciiTheme="minorEastAsia" w:eastAsiaTheme="minorEastAsia" w:hAnsiTheme="minorEastAsia" w:cstheme="minorBidi" w:hint="eastAsia"/>
          <w:color w:val="000000" w:themeColor="text1"/>
          <w:kern w:val="24"/>
        </w:rPr>
        <w:t>１　この条例は、平成二十五年四月一日から施行する。</w:t>
      </w:r>
    </w:p>
    <w:p w:rsidR="00996340" w:rsidRPr="000F7987" w:rsidRDefault="00996340">
      <w:pPr>
        <w:rPr>
          <w:rFonts w:asciiTheme="minorEastAsia" w:hAnsiTheme="minorEastAsia"/>
          <w:color w:val="000000" w:themeColor="text1"/>
          <w:sz w:val="24"/>
          <w:szCs w:val="24"/>
        </w:rPr>
      </w:pPr>
    </w:p>
    <w:p w:rsidR="00996340" w:rsidRPr="000F7987" w:rsidRDefault="00996340" w:rsidP="00996340">
      <w:pPr>
        <w:widowControl/>
        <w:spacing w:line="280" w:lineRule="exact"/>
        <w:jc w:val="left"/>
        <w:rPr>
          <w:rFonts w:asciiTheme="minorEastAsia" w:hAnsiTheme="minorEastAsia" w:cs="ＭＳ Ｐゴシック"/>
          <w:kern w:val="0"/>
          <w:sz w:val="24"/>
          <w:szCs w:val="24"/>
        </w:rPr>
      </w:pPr>
      <w:r w:rsidRPr="000F7987">
        <w:rPr>
          <w:rFonts w:asciiTheme="minorEastAsia" w:hAnsiTheme="minorEastAsia" w:hint="eastAsia"/>
          <w:color w:val="000000" w:themeColor="text1"/>
          <w:kern w:val="24"/>
          <w:sz w:val="24"/>
          <w:szCs w:val="24"/>
        </w:rPr>
        <w:t>（経過措置）</w:t>
      </w:r>
    </w:p>
    <w:p w:rsidR="00996340" w:rsidRPr="000F7987" w:rsidRDefault="00996340" w:rsidP="00996340">
      <w:pPr>
        <w:ind w:left="240" w:hangingChars="100" w:hanging="240"/>
        <w:rPr>
          <w:rFonts w:asciiTheme="minorEastAsia" w:hAnsiTheme="minorEastAsia"/>
          <w:color w:val="000000" w:themeColor="text1"/>
          <w:sz w:val="24"/>
          <w:szCs w:val="24"/>
        </w:rPr>
      </w:pPr>
      <w:r w:rsidRPr="000F7987">
        <w:rPr>
          <w:rFonts w:asciiTheme="minorEastAsia" w:hAnsiTheme="minorEastAsia" w:hint="eastAsia"/>
          <w:color w:val="000000" w:themeColor="text1"/>
          <w:kern w:val="24"/>
          <w:sz w:val="24"/>
          <w:szCs w:val="24"/>
        </w:rPr>
        <w:t>２　この条例の施行の日の前日において改正前の大阪府地方独立行政法人評価委員会条例（以下「旧条例」という。）第二条第二項又は第三条第二項の規定により大阪府地方独立行政法人評価委員会の委員又は専門委員に任命されている者であって、次の表の上欄に掲げる部会に属するものは、この条例の施行の日において改正後の大阪府地方独立行政法人評価委員会条例（以下「新条例」という。）第三条第二項本文又は第四条第二項本文の規定によりそれぞ</w:t>
      </w:r>
      <w:r w:rsidRPr="000F7987">
        <w:rPr>
          <w:rFonts w:asciiTheme="minorEastAsia" w:hAnsiTheme="minorEastAsia" w:hint="eastAsia"/>
          <w:color w:val="000000" w:themeColor="text1"/>
          <w:kern w:val="24"/>
          <w:sz w:val="24"/>
          <w:szCs w:val="24"/>
        </w:rPr>
        <w:lastRenderedPageBreak/>
        <w:t>れ同表の下欄に掲げる地方独立行政法人評価委員会の委員又は専門委員に任命されたものとみなし、その任期は、新条例第三条第三項本文又は第四条第三項の規定にかかわらず、その者の旧条例の規定に基づく大阪府地方独立行政法人評価委員会の委員又は専門委員としての残任期間と同一の期間とする。</w:t>
      </w:r>
    </w:p>
    <w:tbl>
      <w:tblPr>
        <w:tblW w:w="8789" w:type="dxa"/>
        <w:jc w:val="center"/>
        <w:tblInd w:w="844" w:type="dxa"/>
        <w:tblCellMar>
          <w:left w:w="0" w:type="dxa"/>
          <w:right w:w="0" w:type="dxa"/>
        </w:tblCellMar>
        <w:tblLook w:val="0600" w:firstRow="0" w:lastRow="0" w:firstColumn="0" w:lastColumn="0" w:noHBand="1" w:noVBand="1"/>
      </w:tblPr>
      <w:tblGrid>
        <w:gridCol w:w="3971"/>
        <w:gridCol w:w="4818"/>
      </w:tblGrid>
      <w:tr w:rsidR="00996340" w:rsidRPr="000F7987" w:rsidTr="000F7987">
        <w:trPr>
          <w:trHeight w:val="584"/>
          <w:jc w:val="center"/>
        </w:trPr>
        <w:tc>
          <w:tcPr>
            <w:tcW w:w="397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33" w:type="dxa"/>
              <w:bottom w:w="72" w:type="dxa"/>
              <w:right w:w="133" w:type="dxa"/>
            </w:tcMar>
            <w:hideMark/>
          </w:tcPr>
          <w:p w:rsidR="00996340" w:rsidRPr="000F7987" w:rsidRDefault="00996340" w:rsidP="00996340">
            <w:pPr>
              <w:widowControl/>
              <w:spacing w:line="280" w:lineRule="exact"/>
              <w:jc w:val="left"/>
              <w:rPr>
                <w:rFonts w:asciiTheme="minorEastAsia" w:hAnsiTheme="minorEastAsia" w:cs="Arial"/>
                <w:kern w:val="0"/>
                <w:sz w:val="22"/>
                <w:szCs w:val="24"/>
              </w:rPr>
            </w:pPr>
            <w:r w:rsidRPr="000F7987">
              <w:rPr>
                <w:rFonts w:asciiTheme="minorEastAsia" w:hAnsiTheme="minorEastAsia" w:cs="Arial"/>
                <w:color w:val="000000" w:themeColor="dark1"/>
                <w:kern w:val="24"/>
                <w:sz w:val="22"/>
                <w:szCs w:val="24"/>
              </w:rPr>
              <w:t>旧条例第七条第一項第一号に定める大学部会</w:t>
            </w:r>
          </w:p>
        </w:tc>
        <w:tc>
          <w:tcPr>
            <w:tcW w:w="481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33" w:type="dxa"/>
              <w:bottom w:w="72" w:type="dxa"/>
              <w:right w:w="133" w:type="dxa"/>
            </w:tcMar>
            <w:hideMark/>
          </w:tcPr>
          <w:p w:rsidR="00996340" w:rsidRPr="000F7987" w:rsidRDefault="00996340" w:rsidP="00996340">
            <w:pPr>
              <w:widowControl/>
              <w:spacing w:line="280" w:lineRule="exact"/>
              <w:jc w:val="left"/>
              <w:rPr>
                <w:rFonts w:asciiTheme="minorEastAsia" w:hAnsiTheme="minorEastAsia" w:cs="Arial"/>
                <w:kern w:val="0"/>
                <w:sz w:val="22"/>
                <w:szCs w:val="24"/>
              </w:rPr>
            </w:pPr>
            <w:r w:rsidRPr="000F7987">
              <w:rPr>
                <w:rFonts w:asciiTheme="minorEastAsia" w:hAnsiTheme="minorEastAsia" w:cs="Arial"/>
                <w:color w:val="000000" w:themeColor="dark1"/>
                <w:kern w:val="24"/>
                <w:sz w:val="22"/>
                <w:szCs w:val="24"/>
              </w:rPr>
              <w:t>新条例第二条の表の下欄に定める大阪府公立大学法人大阪府立大学評価委員会</w:t>
            </w:r>
          </w:p>
        </w:tc>
      </w:tr>
      <w:tr w:rsidR="00996340" w:rsidRPr="000F7987" w:rsidTr="000F7987">
        <w:trPr>
          <w:trHeight w:val="584"/>
          <w:jc w:val="center"/>
        </w:trPr>
        <w:tc>
          <w:tcPr>
            <w:tcW w:w="397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33" w:type="dxa"/>
              <w:bottom w:w="72" w:type="dxa"/>
              <w:right w:w="133" w:type="dxa"/>
            </w:tcMar>
            <w:hideMark/>
          </w:tcPr>
          <w:p w:rsidR="00996340" w:rsidRPr="000F7987" w:rsidRDefault="00996340" w:rsidP="00996340">
            <w:pPr>
              <w:widowControl/>
              <w:spacing w:line="280" w:lineRule="exact"/>
              <w:jc w:val="left"/>
              <w:rPr>
                <w:rFonts w:asciiTheme="minorEastAsia" w:hAnsiTheme="minorEastAsia" w:cs="Arial"/>
                <w:kern w:val="0"/>
                <w:sz w:val="22"/>
                <w:szCs w:val="24"/>
              </w:rPr>
            </w:pPr>
            <w:r w:rsidRPr="000F7987">
              <w:rPr>
                <w:rFonts w:asciiTheme="minorEastAsia" w:hAnsiTheme="minorEastAsia" w:cs="Arial"/>
                <w:color w:val="000000" w:themeColor="dark1"/>
                <w:kern w:val="24"/>
                <w:sz w:val="22"/>
                <w:szCs w:val="24"/>
              </w:rPr>
              <w:t>旧条例第七条第一項第二号に定める病院部会</w:t>
            </w:r>
          </w:p>
        </w:tc>
        <w:tc>
          <w:tcPr>
            <w:tcW w:w="481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33" w:type="dxa"/>
              <w:bottom w:w="72" w:type="dxa"/>
              <w:right w:w="133" w:type="dxa"/>
            </w:tcMar>
            <w:hideMark/>
          </w:tcPr>
          <w:p w:rsidR="00996340" w:rsidRPr="000F7987" w:rsidRDefault="00996340" w:rsidP="00996340">
            <w:pPr>
              <w:widowControl/>
              <w:spacing w:line="280" w:lineRule="exact"/>
              <w:jc w:val="left"/>
              <w:rPr>
                <w:rFonts w:asciiTheme="minorEastAsia" w:hAnsiTheme="minorEastAsia" w:cs="Arial"/>
                <w:kern w:val="0"/>
                <w:sz w:val="22"/>
                <w:szCs w:val="24"/>
              </w:rPr>
            </w:pPr>
            <w:r w:rsidRPr="000F7987">
              <w:rPr>
                <w:rFonts w:asciiTheme="minorEastAsia" w:hAnsiTheme="minorEastAsia" w:cs="Arial"/>
                <w:color w:val="000000" w:themeColor="dark1"/>
                <w:kern w:val="24"/>
                <w:sz w:val="22"/>
                <w:szCs w:val="24"/>
              </w:rPr>
              <w:t>新条例第二条の表の下欄に定める大阪府地方独立行政法人大阪府立病院機構評価委員会</w:t>
            </w:r>
          </w:p>
        </w:tc>
      </w:tr>
      <w:tr w:rsidR="00996340" w:rsidRPr="000F7987" w:rsidTr="000F7987">
        <w:trPr>
          <w:trHeight w:val="584"/>
          <w:jc w:val="center"/>
        </w:trPr>
        <w:tc>
          <w:tcPr>
            <w:tcW w:w="397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33" w:type="dxa"/>
              <w:bottom w:w="72" w:type="dxa"/>
              <w:right w:w="133" w:type="dxa"/>
            </w:tcMar>
            <w:hideMark/>
          </w:tcPr>
          <w:p w:rsidR="00996340" w:rsidRPr="000F7987" w:rsidRDefault="00996340" w:rsidP="00996340">
            <w:pPr>
              <w:widowControl/>
              <w:spacing w:line="280" w:lineRule="exact"/>
              <w:jc w:val="left"/>
              <w:rPr>
                <w:rFonts w:asciiTheme="minorEastAsia" w:hAnsiTheme="minorEastAsia" w:cs="Arial"/>
                <w:kern w:val="0"/>
                <w:sz w:val="22"/>
                <w:szCs w:val="24"/>
              </w:rPr>
            </w:pPr>
            <w:r w:rsidRPr="000F7987">
              <w:rPr>
                <w:rFonts w:asciiTheme="minorEastAsia" w:hAnsiTheme="minorEastAsia" w:cs="Arial"/>
                <w:color w:val="000000" w:themeColor="dark1"/>
                <w:kern w:val="24"/>
                <w:sz w:val="22"/>
                <w:szCs w:val="24"/>
              </w:rPr>
              <w:t>旧条例第七条第一項第三号に定める産業技術部会</w:t>
            </w:r>
          </w:p>
        </w:tc>
        <w:tc>
          <w:tcPr>
            <w:tcW w:w="481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33" w:type="dxa"/>
              <w:bottom w:w="72" w:type="dxa"/>
              <w:right w:w="133" w:type="dxa"/>
            </w:tcMar>
            <w:hideMark/>
          </w:tcPr>
          <w:p w:rsidR="00996340" w:rsidRPr="000F7987" w:rsidRDefault="00996340" w:rsidP="00996340">
            <w:pPr>
              <w:widowControl/>
              <w:spacing w:line="280" w:lineRule="exact"/>
              <w:jc w:val="left"/>
              <w:rPr>
                <w:rFonts w:asciiTheme="minorEastAsia" w:hAnsiTheme="minorEastAsia" w:cs="Arial"/>
                <w:kern w:val="0"/>
                <w:sz w:val="22"/>
                <w:szCs w:val="24"/>
              </w:rPr>
            </w:pPr>
            <w:r w:rsidRPr="000F7987">
              <w:rPr>
                <w:rFonts w:asciiTheme="minorEastAsia" w:hAnsiTheme="minorEastAsia" w:cs="Arial"/>
                <w:color w:val="000000" w:themeColor="dark1"/>
                <w:kern w:val="24"/>
                <w:sz w:val="22"/>
                <w:szCs w:val="24"/>
              </w:rPr>
              <w:t>新条例第二条の表の下欄に定める大阪府地方独立行政法人大阪府立産業技術総合研究所評価委員会</w:t>
            </w:r>
          </w:p>
        </w:tc>
      </w:tr>
      <w:tr w:rsidR="00996340" w:rsidRPr="000F7987" w:rsidTr="000F7987">
        <w:trPr>
          <w:trHeight w:val="584"/>
          <w:jc w:val="center"/>
        </w:trPr>
        <w:tc>
          <w:tcPr>
            <w:tcW w:w="397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33" w:type="dxa"/>
              <w:bottom w:w="72" w:type="dxa"/>
              <w:right w:w="133" w:type="dxa"/>
            </w:tcMar>
            <w:hideMark/>
          </w:tcPr>
          <w:p w:rsidR="00996340" w:rsidRPr="000F7987" w:rsidRDefault="00996340" w:rsidP="00996340">
            <w:pPr>
              <w:widowControl/>
              <w:spacing w:line="280" w:lineRule="exact"/>
              <w:jc w:val="left"/>
              <w:rPr>
                <w:rFonts w:asciiTheme="minorEastAsia" w:hAnsiTheme="minorEastAsia" w:cs="Arial"/>
                <w:kern w:val="0"/>
                <w:sz w:val="22"/>
                <w:szCs w:val="24"/>
              </w:rPr>
            </w:pPr>
            <w:r w:rsidRPr="000F7987">
              <w:rPr>
                <w:rFonts w:asciiTheme="minorEastAsia" w:hAnsiTheme="minorEastAsia" w:cs="Arial"/>
                <w:color w:val="000000" w:themeColor="dark1"/>
                <w:kern w:val="24"/>
                <w:sz w:val="22"/>
                <w:szCs w:val="24"/>
              </w:rPr>
              <w:t>旧条例第七条第一項第四号に定める環境農林水産部会</w:t>
            </w:r>
          </w:p>
        </w:tc>
        <w:tc>
          <w:tcPr>
            <w:tcW w:w="481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33" w:type="dxa"/>
              <w:bottom w:w="72" w:type="dxa"/>
              <w:right w:w="133" w:type="dxa"/>
            </w:tcMar>
            <w:hideMark/>
          </w:tcPr>
          <w:p w:rsidR="00996340" w:rsidRPr="000F7987" w:rsidRDefault="00996340" w:rsidP="00996340">
            <w:pPr>
              <w:widowControl/>
              <w:spacing w:line="280" w:lineRule="exact"/>
              <w:jc w:val="left"/>
              <w:rPr>
                <w:rFonts w:asciiTheme="minorEastAsia" w:hAnsiTheme="minorEastAsia" w:cs="Arial"/>
                <w:kern w:val="0"/>
                <w:sz w:val="22"/>
                <w:szCs w:val="24"/>
              </w:rPr>
            </w:pPr>
            <w:r w:rsidRPr="000F7987">
              <w:rPr>
                <w:rFonts w:asciiTheme="minorEastAsia" w:hAnsiTheme="minorEastAsia" w:cs="Arial"/>
                <w:color w:val="000000" w:themeColor="dark1"/>
                <w:kern w:val="24"/>
                <w:sz w:val="22"/>
                <w:szCs w:val="24"/>
              </w:rPr>
              <w:t>新条例第二条の表の下欄に定める大阪府地方独立行政法人大阪府立環境農林水産総合研究所評価委員会</w:t>
            </w:r>
          </w:p>
        </w:tc>
      </w:tr>
    </w:tbl>
    <w:p w:rsidR="00996340" w:rsidRPr="000F7987" w:rsidRDefault="00996340">
      <w:pPr>
        <w:rPr>
          <w:rFonts w:asciiTheme="minorEastAsia" w:hAnsiTheme="minorEastAsia"/>
          <w:color w:val="000000" w:themeColor="text1"/>
          <w:sz w:val="24"/>
          <w:szCs w:val="24"/>
        </w:rPr>
      </w:pPr>
    </w:p>
    <w:p w:rsidR="00996340" w:rsidRPr="000F7987" w:rsidRDefault="00996340" w:rsidP="00996340">
      <w:pPr>
        <w:pStyle w:val="Web"/>
        <w:spacing w:before="0" w:beforeAutospacing="0" w:after="0" w:afterAutospacing="0" w:line="280" w:lineRule="exact"/>
        <w:rPr>
          <w:rFonts w:asciiTheme="minorEastAsia" w:eastAsiaTheme="minorEastAsia" w:hAnsiTheme="minorEastAsia"/>
        </w:rPr>
      </w:pPr>
      <w:r w:rsidRPr="000F7987">
        <w:rPr>
          <w:rFonts w:asciiTheme="minorEastAsia" w:eastAsiaTheme="minorEastAsia" w:hAnsiTheme="minorEastAsia" w:cstheme="minorBidi" w:hint="eastAsia"/>
          <w:color w:val="000000" w:themeColor="text1"/>
          <w:kern w:val="24"/>
        </w:rPr>
        <w:t>（知事等の給料、報酬、期末手当等の特例に関する条例の一部改正）</w:t>
      </w:r>
    </w:p>
    <w:p w:rsidR="00996340" w:rsidRPr="000F7987" w:rsidRDefault="00996340" w:rsidP="00996340">
      <w:pPr>
        <w:pStyle w:val="Web"/>
        <w:spacing w:before="0" w:beforeAutospacing="0" w:after="0" w:afterAutospacing="0" w:line="280" w:lineRule="exact"/>
        <w:ind w:left="240" w:hangingChars="100" w:hanging="240"/>
        <w:rPr>
          <w:rFonts w:asciiTheme="minorEastAsia" w:eastAsiaTheme="minorEastAsia" w:hAnsiTheme="minorEastAsia"/>
        </w:rPr>
      </w:pPr>
      <w:r w:rsidRPr="000F7987">
        <w:rPr>
          <w:rFonts w:asciiTheme="minorEastAsia" w:eastAsiaTheme="minorEastAsia" w:hAnsiTheme="minorEastAsia" w:cstheme="minorBidi" w:hint="eastAsia"/>
          <w:color w:val="000000" w:themeColor="text1"/>
          <w:kern w:val="24"/>
        </w:rPr>
        <w:t>３　知事等の給料、報酬、期末手当等の特例に関する条例（平成二十三年大阪府条例第四号）の一部を次のように改正する。</w:t>
      </w:r>
    </w:p>
    <w:tbl>
      <w:tblPr>
        <w:tblW w:w="8860" w:type="dxa"/>
        <w:jc w:val="center"/>
        <w:tblInd w:w="632" w:type="dxa"/>
        <w:tblCellMar>
          <w:left w:w="0" w:type="dxa"/>
          <w:right w:w="0" w:type="dxa"/>
        </w:tblCellMar>
        <w:tblLook w:val="0600" w:firstRow="0" w:lastRow="0" w:firstColumn="0" w:lastColumn="0" w:noHBand="1" w:noVBand="1"/>
      </w:tblPr>
      <w:tblGrid>
        <w:gridCol w:w="4254"/>
        <w:gridCol w:w="4606"/>
      </w:tblGrid>
      <w:tr w:rsidR="006D2400" w:rsidRPr="000F7987" w:rsidTr="000F7987">
        <w:trPr>
          <w:trHeight w:val="391"/>
          <w:jc w:val="center"/>
        </w:trPr>
        <w:tc>
          <w:tcPr>
            <w:tcW w:w="425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33" w:type="dxa"/>
              <w:bottom w:w="72" w:type="dxa"/>
              <w:right w:w="133" w:type="dxa"/>
            </w:tcMar>
            <w:vAlign w:val="center"/>
            <w:hideMark/>
          </w:tcPr>
          <w:p w:rsidR="006D2400" w:rsidRPr="000F7987" w:rsidRDefault="006D2400" w:rsidP="006D2400">
            <w:pPr>
              <w:widowControl/>
              <w:spacing w:line="280" w:lineRule="exact"/>
              <w:jc w:val="center"/>
              <w:rPr>
                <w:rFonts w:asciiTheme="minorEastAsia" w:hAnsiTheme="minorEastAsia" w:cs="Arial"/>
                <w:kern w:val="0"/>
                <w:sz w:val="22"/>
                <w:szCs w:val="24"/>
              </w:rPr>
            </w:pPr>
            <w:r w:rsidRPr="000F7987">
              <w:rPr>
                <w:rFonts w:asciiTheme="minorEastAsia" w:hAnsiTheme="minorEastAsia" w:cs="Arial"/>
                <w:color w:val="000000" w:themeColor="dark1"/>
                <w:kern w:val="24"/>
                <w:sz w:val="22"/>
                <w:szCs w:val="24"/>
              </w:rPr>
              <w:t>改正後</w:t>
            </w:r>
          </w:p>
        </w:tc>
        <w:tc>
          <w:tcPr>
            <w:tcW w:w="460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33" w:type="dxa"/>
              <w:bottom w:w="72" w:type="dxa"/>
              <w:right w:w="133" w:type="dxa"/>
            </w:tcMar>
            <w:vAlign w:val="center"/>
            <w:hideMark/>
          </w:tcPr>
          <w:p w:rsidR="006D2400" w:rsidRPr="000F7987" w:rsidRDefault="006D2400" w:rsidP="006D2400">
            <w:pPr>
              <w:widowControl/>
              <w:spacing w:line="280" w:lineRule="exact"/>
              <w:jc w:val="center"/>
              <w:rPr>
                <w:rFonts w:asciiTheme="minorEastAsia" w:hAnsiTheme="minorEastAsia" w:cs="Arial"/>
                <w:kern w:val="0"/>
                <w:sz w:val="22"/>
                <w:szCs w:val="24"/>
              </w:rPr>
            </w:pPr>
            <w:r w:rsidRPr="000F7987">
              <w:rPr>
                <w:rFonts w:asciiTheme="minorEastAsia" w:hAnsiTheme="minorEastAsia" w:cs="Arial"/>
                <w:color w:val="000000" w:themeColor="dark1"/>
                <w:kern w:val="24"/>
                <w:sz w:val="22"/>
                <w:szCs w:val="24"/>
              </w:rPr>
              <w:t>改正前</w:t>
            </w:r>
          </w:p>
        </w:tc>
      </w:tr>
      <w:tr w:rsidR="006D2400" w:rsidRPr="000F7987" w:rsidTr="000F7987">
        <w:trPr>
          <w:trHeight w:val="1814"/>
          <w:jc w:val="center"/>
        </w:trPr>
        <w:tc>
          <w:tcPr>
            <w:tcW w:w="425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33" w:type="dxa"/>
              <w:bottom w:w="72" w:type="dxa"/>
              <w:right w:w="133" w:type="dxa"/>
            </w:tcMar>
            <w:hideMark/>
          </w:tcPr>
          <w:p w:rsidR="006D2400" w:rsidRPr="000F7987" w:rsidRDefault="006D2400" w:rsidP="006D2400">
            <w:pPr>
              <w:widowControl/>
              <w:spacing w:line="280" w:lineRule="exact"/>
              <w:jc w:val="left"/>
              <w:rPr>
                <w:rFonts w:asciiTheme="minorEastAsia" w:hAnsiTheme="minorEastAsia" w:cs="Arial"/>
                <w:color w:val="000000" w:themeColor="text1"/>
                <w:kern w:val="0"/>
                <w:sz w:val="22"/>
                <w:szCs w:val="24"/>
              </w:rPr>
            </w:pPr>
            <w:r w:rsidRPr="000F7987">
              <w:rPr>
                <w:rFonts w:asciiTheme="minorEastAsia" w:hAnsiTheme="minorEastAsia" w:cs="Arial"/>
                <w:color w:val="000000" w:themeColor="text1"/>
                <w:kern w:val="24"/>
                <w:sz w:val="22"/>
                <w:szCs w:val="24"/>
              </w:rPr>
              <w:t>（地方独立行政法人評価委員会の委員等の報酬の特例）</w:t>
            </w:r>
          </w:p>
          <w:p w:rsidR="006D2400" w:rsidRPr="000F7987" w:rsidRDefault="006D2400" w:rsidP="006D2400">
            <w:pPr>
              <w:widowControl/>
              <w:spacing w:line="280" w:lineRule="exact"/>
              <w:ind w:left="274" w:hanging="274"/>
              <w:jc w:val="left"/>
              <w:rPr>
                <w:rFonts w:asciiTheme="minorEastAsia" w:hAnsiTheme="minorEastAsia" w:cs="Arial"/>
                <w:color w:val="000000" w:themeColor="text1"/>
                <w:kern w:val="0"/>
                <w:sz w:val="22"/>
                <w:szCs w:val="24"/>
              </w:rPr>
            </w:pPr>
            <w:r w:rsidRPr="000F7987">
              <w:rPr>
                <w:rFonts w:asciiTheme="minorEastAsia" w:hAnsiTheme="minorEastAsia" w:cs="Arial"/>
                <w:color w:val="000000" w:themeColor="text1"/>
                <w:kern w:val="24"/>
                <w:sz w:val="22"/>
                <w:szCs w:val="24"/>
              </w:rPr>
              <w:t>第十三条　地方独立行政法人評価委員会の委員及び専門委員の報酬の額は、特例期間において、大阪府地方独立行政法人評価委員会条例</w:t>
            </w:r>
            <w:r w:rsidRPr="000F7987">
              <w:rPr>
                <w:rFonts w:asciiTheme="minorEastAsia" w:hAnsiTheme="minorEastAsia" w:cs="Calibri"/>
                <w:color w:val="000000" w:themeColor="text1"/>
                <w:kern w:val="24"/>
                <w:sz w:val="22"/>
                <w:szCs w:val="24"/>
              </w:rPr>
              <w:t>(</w:t>
            </w:r>
            <w:r w:rsidRPr="000F7987">
              <w:rPr>
                <w:rFonts w:asciiTheme="minorEastAsia" w:hAnsiTheme="minorEastAsia" w:cs="Arial"/>
                <w:color w:val="000000" w:themeColor="text1"/>
                <w:kern w:val="24"/>
                <w:sz w:val="22"/>
                <w:szCs w:val="24"/>
              </w:rPr>
              <w:t>平成十六年大阪府条例第二号</w:t>
            </w:r>
            <w:r w:rsidRPr="000F7987">
              <w:rPr>
                <w:rFonts w:asciiTheme="minorEastAsia" w:hAnsiTheme="minorEastAsia" w:cs="Calibri"/>
                <w:color w:val="000000" w:themeColor="text1"/>
                <w:kern w:val="24"/>
                <w:sz w:val="22"/>
                <w:szCs w:val="24"/>
              </w:rPr>
              <w:t>)</w:t>
            </w:r>
            <w:r w:rsidRPr="000F7987">
              <w:rPr>
                <w:rFonts w:asciiTheme="minorEastAsia" w:hAnsiTheme="minorEastAsia" w:cs="Arial"/>
                <w:color w:val="000000" w:themeColor="text1"/>
                <w:kern w:val="24"/>
                <w:sz w:val="22"/>
                <w:szCs w:val="24"/>
              </w:rPr>
              <w:t>第八条第一項の規定にかかわらず、日額九千四百円とする。</w:t>
            </w:r>
          </w:p>
        </w:tc>
        <w:tc>
          <w:tcPr>
            <w:tcW w:w="460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33" w:type="dxa"/>
              <w:bottom w:w="72" w:type="dxa"/>
              <w:right w:w="133" w:type="dxa"/>
            </w:tcMar>
            <w:hideMark/>
          </w:tcPr>
          <w:p w:rsidR="006D2400" w:rsidRPr="000F7987" w:rsidRDefault="006D2400" w:rsidP="006D2400">
            <w:pPr>
              <w:widowControl/>
              <w:spacing w:line="280" w:lineRule="exact"/>
              <w:jc w:val="left"/>
              <w:rPr>
                <w:rFonts w:asciiTheme="minorEastAsia" w:hAnsiTheme="minorEastAsia" w:cs="Arial"/>
                <w:color w:val="000000" w:themeColor="text1"/>
                <w:kern w:val="0"/>
                <w:sz w:val="22"/>
                <w:szCs w:val="24"/>
              </w:rPr>
            </w:pPr>
            <w:r w:rsidRPr="000F7987">
              <w:rPr>
                <w:rFonts w:asciiTheme="minorEastAsia" w:hAnsiTheme="minorEastAsia" w:cs="Arial"/>
                <w:color w:val="000000" w:themeColor="text1"/>
                <w:kern w:val="24"/>
                <w:sz w:val="22"/>
                <w:szCs w:val="24"/>
              </w:rPr>
              <w:t>（大阪府地方独立行政法人評価委員会の委員等の報酬の特例）</w:t>
            </w:r>
          </w:p>
          <w:p w:rsidR="006D2400" w:rsidRPr="000F7987" w:rsidRDefault="006D2400" w:rsidP="006D2400">
            <w:pPr>
              <w:widowControl/>
              <w:spacing w:line="280" w:lineRule="exact"/>
              <w:ind w:left="274" w:hanging="274"/>
              <w:jc w:val="left"/>
              <w:rPr>
                <w:rFonts w:asciiTheme="minorEastAsia" w:hAnsiTheme="minorEastAsia" w:cs="Arial"/>
                <w:color w:val="000000" w:themeColor="text1"/>
                <w:kern w:val="0"/>
                <w:sz w:val="22"/>
                <w:szCs w:val="24"/>
              </w:rPr>
            </w:pPr>
            <w:r w:rsidRPr="000F7987">
              <w:rPr>
                <w:rFonts w:asciiTheme="minorEastAsia" w:hAnsiTheme="minorEastAsia" w:cs="Arial"/>
                <w:color w:val="000000" w:themeColor="text1"/>
                <w:kern w:val="24"/>
                <w:sz w:val="22"/>
                <w:szCs w:val="24"/>
              </w:rPr>
              <w:t>第十三条　大阪府地方独立行政法人評価委員会の委員、専門委員及び臨時委員の報酬の額は、特例期間において、大阪府地方独立行政法人評価委員会条例</w:t>
            </w:r>
            <w:r w:rsidRPr="000F7987">
              <w:rPr>
                <w:rFonts w:asciiTheme="minorEastAsia" w:hAnsiTheme="minorEastAsia" w:cs="Calibri"/>
                <w:color w:val="000000" w:themeColor="text1"/>
                <w:kern w:val="24"/>
                <w:sz w:val="22"/>
                <w:szCs w:val="24"/>
              </w:rPr>
              <w:t>(</w:t>
            </w:r>
            <w:r w:rsidRPr="000F7987">
              <w:rPr>
                <w:rFonts w:asciiTheme="minorEastAsia" w:hAnsiTheme="minorEastAsia" w:cs="Arial"/>
                <w:color w:val="000000" w:themeColor="text1"/>
                <w:kern w:val="24"/>
                <w:sz w:val="22"/>
                <w:szCs w:val="24"/>
              </w:rPr>
              <w:t>平成十六年大阪府条例第二号</w:t>
            </w:r>
            <w:r w:rsidRPr="000F7987">
              <w:rPr>
                <w:rFonts w:asciiTheme="minorEastAsia" w:hAnsiTheme="minorEastAsia" w:cs="Calibri"/>
                <w:color w:val="000000" w:themeColor="text1"/>
                <w:kern w:val="24"/>
                <w:sz w:val="22"/>
                <w:szCs w:val="24"/>
              </w:rPr>
              <w:t>)</w:t>
            </w:r>
            <w:r w:rsidRPr="000F7987">
              <w:rPr>
                <w:rFonts w:asciiTheme="minorEastAsia" w:hAnsiTheme="minorEastAsia" w:cs="Arial"/>
                <w:color w:val="000000" w:themeColor="text1"/>
                <w:kern w:val="24"/>
                <w:sz w:val="22"/>
                <w:szCs w:val="24"/>
              </w:rPr>
              <w:t>第八条第一項の規定にかかわらず、日額九千四百円とする。</w:t>
            </w:r>
          </w:p>
        </w:tc>
      </w:tr>
    </w:tbl>
    <w:p w:rsidR="00996340" w:rsidRPr="000F7987" w:rsidRDefault="00996340">
      <w:pPr>
        <w:rPr>
          <w:rFonts w:asciiTheme="minorEastAsia" w:hAnsiTheme="minorEastAsia"/>
          <w:color w:val="000000" w:themeColor="text1"/>
          <w:sz w:val="24"/>
          <w:szCs w:val="24"/>
        </w:rPr>
      </w:pPr>
    </w:p>
    <w:sectPr w:rsidR="00996340" w:rsidRPr="000F7987" w:rsidSect="000F7987">
      <w:pgSz w:w="11906" w:h="16838" w:code="9"/>
      <w:pgMar w:top="1701" w:right="1701" w:bottom="1701" w:left="1701" w:header="851" w:footer="992" w:gutter="0"/>
      <w:cols w:space="425"/>
      <w:docGrid w:type="lines" w:linePitch="4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2C4" w:rsidRDefault="004B32C4" w:rsidP="000F7987">
      <w:r>
        <w:separator/>
      </w:r>
    </w:p>
  </w:endnote>
  <w:endnote w:type="continuationSeparator" w:id="0">
    <w:p w:rsidR="004B32C4" w:rsidRDefault="004B32C4" w:rsidP="000F7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2C4" w:rsidRDefault="004B32C4" w:rsidP="000F7987">
      <w:r>
        <w:separator/>
      </w:r>
    </w:p>
  </w:footnote>
  <w:footnote w:type="continuationSeparator" w:id="0">
    <w:p w:rsidR="004B32C4" w:rsidRDefault="004B32C4" w:rsidP="000F79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rawingGridVerticalSpacing w:val="44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40"/>
    <w:rsid w:val="000F7987"/>
    <w:rsid w:val="002C3858"/>
    <w:rsid w:val="004B32C4"/>
    <w:rsid w:val="006D2400"/>
    <w:rsid w:val="0072573F"/>
    <w:rsid w:val="00996340"/>
    <w:rsid w:val="00B80578"/>
    <w:rsid w:val="00C274EC"/>
    <w:rsid w:val="00C950F8"/>
    <w:rsid w:val="00F4106B"/>
    <w:rsid w:val="00F511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9634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0F7987"/>
    <w:pPr>
      <w:tabs>
        <w:tab w:val="center" w:pos="4252"/>
        <w:tab w:val="right" w:pos="8504"/>
      </w:tabs>
      <w:snapToGrid w:val="0"/>
    </w:pPr>
  </w:style>
  <w:style w:type="character" w:customStyle="1" w:styleId="a4">
    <w:name w:val="ヘッダー (文字)"/>
    <w:basedOn w:val="a0"/>
    <w:link w:val="a3"/>
    <w:uiPriority w:val="99"/>
    <w:rsid w:val="000F7987"/>
  </w:style>
  <w:style w:type="paragraph" w:styleId="a5">
    <w:name w:val="footer"/>
    <w:basedOn w:val="a"/>
    <w:link w:val="a6"/>
    <w:uiPriority w:val="99"/>
    <w:unhideWhenUsed/>
    <w:rsid w:val="000F7987"/>
    <w:pPr>
      <w:tabs>
        <w:tab w:val="center" w:pos="4252"/>
        <w:tab w:val="right" w:pos="8504"/>
      </w:tabs>
      <w:snapToGrid w:val="0"/>
    </w:pPr>
  </w:style>
  <w:style w:type="character" w:customStyle="1" w:styleId="a6">
    <w:name w:val="フッター (文字)"/>
    <w:basedOn w:val="a0"/>
    <w:link w:val="a5"/>
    <w:uiPriority w:val="99"/>
    <w:rsid w:val="000F79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9634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0F7987"/>
    <w:pPr>
      <w:tabs>
        <w:tab w:val="center" w:pos="4252"/>
        <w:tab w:val="right" w:pos="8504"/>
      </w:tabs>
      <w:snapToGrid w:val="0"/>
    </w:pPr>
  </w:style>
  <w:style w:type="character" w:customStyle="1" w:styleId="a4">
    <w:name w:val="ヘッダー (文字)"/>
    <w:basedOn w:val="a0"/>
    <w:link w:val="a3"/>
    <w:uiPriority w:val="99"/>
    <w:rsid w:val="000F7987"/>
  </w:style>
  <w:style w:type="paragraph" w:styleId="a5">
    <w:name w:val="footer"/>
    <w:basedOn w:val="a"/>
    <w:link w:val="a6"/>
    <w:uiPriority w:val="99"/>
    <w:unhideWhenUsed/>
    <w:rsid w:val="000F7987"/>
    <w:pPr>
      <w:tabs>
        <w:tab w:val="center" w:pos="4252"/>
        <w:tab w:val="right" w:pos="8504"/>
      </w:tabs>
      <w:snapToGrid w:val="0"/>
    </w:pPr>
  </w:style>
  <w:style w:type="character" w:customStyle="1" w:styleId="a6">
    <w:name w:val="フッター (文字)"/>
    <w:basedOn w:val="a0"/>
    <w:link w:val="a5"/>
    <w:uiPriority w:val="99"/>
    <w:rsid w:val="000F79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876504">
      <w:bodyDiv w:val="1"/>
      <w:marLeft w:val="0"/>
      <w:marRight w:val="0"/>
      <w:marTop w:val="0"/>
      <w:marBottom w:val="0"/>
      <w:divBdr>
        <w:top w:val="none" w:sz="0" w:space="0" w:color="auto"/>
        <w:left w:val="none" w:sz="0" w:space="0" w:color="auto"/>
        <w:bottom w:val="none" w:sz="0" w:space="0" w:color="auto"/>
        <w:right w:val="none" w:sz="0" w:space="0" w:color="auto"/>
      </w:divBdr>
    </w:div>
    <w:div w:id="484325085">
      <w:bodyDiv w:val="1"/>
      <w:marLeft w:val="0"/>
      <w:marRight w:val="0"/>
      <w:marTop w:val="0"/>
      <w:marBottom w:val="0"/>
      <w:divBdr>
        <w:top w:val="none" w:sz="0" w:space="0" w:color="auto"/>
        <w:left w:val="none" w:sz="0" w:space="0" w:color="auto"/>
        <w:bottom w:val="none" w:sz="0" w:space="0" w:color="auto"/>
        <w:right w:val="none" w:sz="0" w:space="0" w:color="auto"/>
      </w:divBdr>
    </w:div>
    <w:div w:id="645354955">
      <w:bodyDiv w:val="1"/>
      <w:marLeft w:val="0"/>
      <w:marRight w:val="0"/>
      <w:marTop w:val="0"/>
      <w:marBottom w:val="0"/>
      <w:divBdr>
        <w:top w:val="none" w:sz="0" w:space="0" w:color="auto"/>
        <w:left w:val="none" w:sz="0" w:space="0" w:color="auto"/>
        <w:bottom w:val="none" w:sz="0" w:space="0" w:color="auto"/>
        <w:right w:val="none" w:sz="0" w:space="0" w:color="auto"/>
      </w:divBdr>
    </w:div>
    <w:div w:id="659893952">
      <w:bodyDiv w:val="1"/>
      <w:marLeft w:val="0"/>
      <w:marRight w:val="0"/>
      <w:marTop w:val="0"/>
      <w:marBottom w:val="0"/>
      <w:divBdr>
        <w:top w:val="none" w:sz="0" w:space="0" w:color="auto"/>
        <w:left w:val="none" w:sz="0" w:space="0" w:color="auto"/>
        <w:bottom w:val="none" w:sz="0" w:space="0" w:color="auto"/>
        <w:right w:val="none" w:sz="0" w:space="0" w:color="auto"/>
      </w:divBdr>
    </w:div>
    <w:div w:id="683091482">
      <w:bodyDiv w:val="1"/>
      <w:marLeft w:val="0"/>
      <w:marRight w:val="0"/>
      <w:marTop w:val="0"/>
      <w:marBottom w:val="0"/>
      <w:divBdr>
        <w:top w:val="none" w:sz="0" w:space="0" w:color="auto"/>
        <w:left w:val="none" w:sz="0" w:space="0" w:color="auto"/>
        <w:bottom w:val="none" w:sz="0" w:space="0" w:color="auto"/>
        <w:right w:val="none" w:sz="0" w:space="0" w:color="auto"/>
      </w:divBdr>
    </w:div>
    <w:div w:id="801385699">
      <w:bodyDiv w:val="1"/>
      <w:marLeft w:val="0"/>
      <w:marRight w:val="0"/>
      <w:marTop w:val="0"/>
      <w:marBottom w:val="0"/>
      <w:divBdr>
        <w:top w:val="none" w:sz="0" w:space="0" w:color="auto"/>
        <w:left w:val="none" w:sz="0" w:space="0" w:color="auto"/>
        <w:bottom w:val="none" w:sz="0" w:space="0" w:color="auto"/>
        <w:right w:val="none" w:sz="0" w:space="0" w:color="auto"/>
      </w:divBdr>
    </w:div>
    <w:div w:id="824325112">
      <w:bodyDiv w:val="1"/>
      <w:marLeft w:val="0"/>
      <w:marRight w:val="0"/>
      <w:marTop w:val="0"/>
      <w:marBottom w:val="0"/>
      <w:divBdr>
        <w:top w:val="none" w:sz="0" w:space="0" w:color="auto"/>
        <w:left w:val="none" w:sz="0" w:space="0" w:color="auto"/>
        <w:bottom w:val="none" w:sz="0" w:space="0" w:color="auto"/>
        <w:right w:val="none" w:sz="0" w:space="0" w:color="auto"/>
      </w:divBdr>
    </w:div>
    <w:div w:id="953097003">
      <w:bodyDiv w:val="1"/>
      <w:marLeft w:val="0"/>
      <w:marRight w:val="0"/>
      <w:marTop w:val="0"/>
      <w:marBottom w:val="0"/>
      <w:divBdr>
        <w:top w:val="none" w:sz="0" w:space="0" w:color="auto"/>
        <w:left w:val="none" w:sz="0" w:space="0" w:color="auto"/>
        <w:bottom w:val="none" w:sz="0" w:space="0" w:color="auto"/>
        <w:right w:val="none" w:sz="0" w:space="0" w:color="auto"/>
      </w:divBdr>
    </w:div>
    <w:div w:id="1004436617">
      <w:bodyDiv w:val="1"/>
      <w:marLeft w:val="0"/>
      <w:marRight w:val="0"/>
      <w:marTop w:val="0"/>
      <w:marBottom w:val="0"/>
      <w:divBdr>
        <w:top w:val="none" w:sz="0" w:space="0" w:color="auto"/>
        <w:left w:val="none" w:sz="0" w:space="0" w:color="auto"/>
        <w:bottom w:val="none" w:sz="0" w:space="0" w:color="auto"/>
        <w:right w:val="none" w:sz="0" w:space="0" w:color="auto"/>
      </w:divBdr>
    </w:div>
    <w:div w:id="1031343779">
      <w:bodyDiv w:val="1"/>
      <w:marLeft w:val="0"/>
      <w:marRight w:val="0"/>
      <w:marTop w:val="0"/>
      <w:marBottom w:val="0"/>
      <w:divBdr>
        <w:top w:val="none" w:sz="0" w:space="0" w:color="auto"/>
        <w:left w:val="none" w:sz="0" w:space="0" w:color="auto"/>
        <w:bottom w:val="none" w:sz="0" w:space="0" w:color="auto"/>
        <w:right w:val="none" w:sz="0" w:space="0" w:color="auto"/>
      </w:divBdr>
    </w:div>
    <w:div w:id="1083917056">
      <w:bodyDiv w:val="1"/>
      <w:marLeft w:val="0"/>
      <w:marRight w:val="0"/>
      <w:marTop w:val="0"/>
      <w:marBottom w:val="0"/>
      <w:divBdr>
        <w:top w:val="none" w:sz="0" w:space="0" w:color="auto"/>
        <w:left w:val="none" w:sz="0" w:space="0" w:color="auto"/>
        <w:bottom w:val="none" w:sz="0" w:space="0" w:color="auto"/>
        <w:right w:val="none" w:sz="0" w:space="0" w:color="auto"/>
      </w:divBdr>
    </w:div>
    <w:div w:id="1158426589">
      <w:bodyDiv w:val="1"/>
      <w:marLeft w:val="0"/>
      <w:marRight w:val="0"/>
      <w:marTop w:val="0"/>
      <w:marBottom w:val="0"/>
      <w:divBdr>
        <w:top w:val="none" w:sz="0" w:space="0" w:color="auto"/>
        <w:left w:val="none" w:sz="0" w:space="0" w:color="auto"/>
        <w:bottom w:val="none" w:sz="0" w:space="0" w:color="auto"/>
        <w:right w:val="none" w:sz="0" w:space="0" w:color="auto"/>
      </w:divBdr>
    </w:div>
    <w:div w:id="1419907367">
      <w:bodyDiv w:val="1"/>
      <w:marLeft w:val="0"/>
      <w:marRight w:val="0"/>
      <w:marTop w:val="0"/>
      <w:marBottom w:val="0"/>
      <w:divBdr>
        <w:top w:val="none" w:sz="0" w:space="0" w:color="auto"/>
        <w:left w:val="none" w:sz="0" w:space="0" w:color="auto"/>
        <w:bottom w:val="none" w:sz="0" w:space="0" w:color="auto"/>
        <w:right w:val="none" w:sz="0" w:space="0" w:color="auto"/>
      </w:divBdr>
    </w:div>
    <w:div w:id="1561398329">
      <w:bodyDiv w:val="1"/>
      <w:marLeft w:val="0"/>
      <w:marRight w:val="0"/>
      <w:marTop w:val="0"/>
      <w:marBottom w:val="0"/>
      <w:divBdr>
        <w:top w:val="none" w:sz="0" w:space="0" w:color="auto"/>
        <w:left w:val="none" w:sz="0" w:space="0" w:color="auto"/>
        <w:bottom w:val="none" w:sz="0" w:space="0" w:color="auto"/>
        <w:right w:val="none" w:sz="0" w:space="0" w:color="auto"/>
      </w:divBdr>
    </w:div>
    <w:div w:id="1753088669">
      <w:bodyDiv w:val="1"/>
      <w:marLeft w:val="0"/>
      <w:marRight w:val="0"/>
      <w:marTop w:val="0"/>
      <w:marBottom w:val="0"/>
      <w:divBdr>
        <w:top w:val="none" w:sz="0" w:space="0" w:color="auto"/>
        <w:left w:val="none" w:sz="0" w:space="0" w:color="auto"/>
        <w:bottom w:val="none" w:sz="0" w:space="0" w:color="auto"/>
        <w:right w:val="none" w:sz="0" w:space="0" w:color="auto"/>
      </w:divBdr>
    </w:div>
    <w:div w:id="1755778195">
      <w:bodyDiv w:val="1"/>
      <w:marLeft w:val="0"/>
      <w:marRight w:val="0"/>
      <w:marTop w:val="0"/>
      <w:marBottom w:val="0"/>
      <w:divBdr>
        <w:top w:val="none" w:sz="0" w:space="0" w:color="auto"/>
        <w:left w:val="none" w:sz="0" w:space="0" w:color="auto"/>
        <w:bottom w:val="none" w:sz="0" w:space="0" w:color="auto"/>
        <w:right w:val="none" w:sz="0" w:space="0" w:color="auto"/>
      </w:divBdr>
    </w:div>
    <w:div w:id="1807697965">
      <w:bodyDiv w:val="1"/>
      <w:marLeft w:val="0"/>
      <w:marRight w:val="0"/>
      <w:marTop w:val="0"/>
      <w:marBottom w:val="0"/>
      <w:divBdr>
        <w:top w:val="none" w:sz="0" w:space="0" w:color="auto"/>
        <w:left w:val="none" w:sz="0" w:space="0" w:color="auto"/>
        <w:bottom w:val="none" w:sz="0" w:space="0" w:color="auto"/>
        <w:right w:val="none" w:sz="0" w:space="0" w:color="auto"/>
      </w:divBdr>
    </w:div>
    <w:div w:id="191031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5BBD448640CB147A5528A90D7A752E6" ma:contentTypeVersion="0" ma:contentTypeDescription="新しいドキュメントを作成します。" ma:contentTypeScope="" ma:versionID="870bfd10208a075ddad328603fb1e3f2">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429370D6-07CE-415F-AFD8-D89204728351}"/>
</file>

<file path=customXml/itemProps2.xml><?xml version="1.0" encoding="utf-8"?>
<ds:datastoreItem xmlns:ds="http://schemas.openxmlformats.org/officeDocument/2006/customXml" ds:itemID="{84B29F02-876B-4FBF-B5E5-E0700D042909}"/>
</file>

<file path=customXml/itemProps3.xml><?xml version="1.0" encoding="utf-8"?>
<ds:datastoreItem xmlns:ds="http://schemas.openxmlformats.org/officeDocument/2006/customXml" ds:itemID="{E864734F-6727-4252-BE52-E491BD984B1F}"/>
</file>

<file path=docProps/app.xml><?xml version="1.0" encoding="utf-8"?>
<Properties xmlns="http://schemas.openxmlformats.org/officeDocument/2006/extended-properties" xmlns:vt="http://schemas.openxmlformats.org/officeDocument/2006/docPropsVTypes">
  <Template>Normal.dotm</Template>
  <TotalTime>1</TotalTime>
  <Pages>5</Pages>
  <Words>502</Words>
  <Characters>2867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大阪府庁</cp:lastModifiedBy>
  <cp:revision>3</cp:revision>
  <dcterms:created xsi:type="dcterms:W3CDTF">2013-07-18T01:30:00Z</dcterms:created>
  <dcterms:modified xsi:type="dcterms:W3CDTF">2013-07-18T01:32:00Z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0x01010085BBD448640CB147A5528A90D7A752E6</vt:lpwstr>
  </property>
</Properties>
</file>