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476CD" w14:textId="77777777" w:rsidR="002B19E7" w:rsidRDefault="002B19E7" w:rsidP="00CA2455">
      <w:pPr>
        <w:autoSpaceDN w:val="0"/>
        <w:spacing w:line="340" w:lineRule="exact"/>
        <w:rPr>
          <w:rFonts w:ascii="ＭＳ ゴシック" w:eastAsia="ＭＳ ゴシック" w:hAnsi="ＭＳ ゴシック" w:cs="Times New Roman"/>
          <w:szCs w:val="21"/>
        </w:rPr>
      </w:pPr>
      <w:bookmarkStart w:id="0" w:name="_GoBack"/>
      <w:bookmarkEnd w:id="0"/>
    </w:p>
    <w:p w14:paraId="6BF476CE" w14:textId="77777777" w:rsidR="008E26E0" w:rsidRPr="008E26E0" w:rsidRDefault="008E26E0" w:rsidP="00CA2455">
      <w:pPr>
        <w:autoSpaceDN w:val="0"/>
        <w:spacing w:line="340" w:lineRule="exact"/>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6BF476EE" wp14:editId="6BF476EF">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A"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6BF476F0" wp14:editId="6BF476F1">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B"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6BF476F2" wp14:editId="6BF476F3">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C"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6BF476F4" wp14:editId="6BF476F5">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6BF476FD"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6BF476C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D0" w14:textId="77777777" w:rsidR="008E26E0" w:rsidRDefault="008E26E0" w:rsidP="00CA2455">
      <w:pPr>
        <w:autoSpaceDN w:val="0"/>
        <w:spacing w:line="340" w:lineRule="exact"/>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C90AD3">
        <w:rPr>
          <w:rFonts w:ascii="ＭＳ ゴシック" w:eastAsia="ＭＳ ゴシック" w:hAnsi="ＭＳ ゴシック" w:cs="Times New Roman" w:hint="eastAsia"/>
          <w:szCs w:val="21"/>
        </w:rPr>
        <w:t>産業技術総合研究所</w:t>
      </w:r>
      <w:r w:rsidRPr="008E26E0">
        <w:rPr>
          <w:rFonts w:ascii="ＭＳ ゴシック" w:eastAsia="ＭＳ ゴシック" w:hAnsi="ＭＳ ゴシック" w:cs="Times New Roman" w:hint="eastAsia"/>
          <w:szCs w:val="21"/>
        </w:rPr>
        <w:t>評価委員会決定</w:t>
      </w:r>
    </w:p>
    <w:p w14:paraId="6BF476D1" w14:textId="3A181F8F" w:rsidR="00C26A29" w:rsidRPr="00C26A29" w:rsidRDefault="00C26A29" w:rsidP="00CA2455">
      <w:pPr>
        <w:autoSpaceDN w:val="0"/>
        <w:spacing w:line="340" w:lineRule="exact"/>
        <w:jc w:val="righ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平成２５年</w:t>
      </w:r>
      <w:r w:rsidR="00F93E02">
        <w:rPr>
          <w:rFonts w:ascii="ＭＳ ゴシック" w:eastAsia="ＭＳ ゴシック" w:hAnsi="ＭＳ ゴシック" w:cs="Times New Roman" w:hint="eastAsia"/>
          <w:szCs w:val="21"/>
        </w:rPr>
        <w:t>７</w:t>
      </w:r>
      <w:r>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Pr>
          <w:rFonts w:ascii="ＭＳ ゴシック" w:eastAsia="ＭＳ ゴシック" w:hAnsi="ＭＳ ゴシック" w:cs="Times New Roman" w:hint="eastAsia"/>
          <w:szCs w:val="21"/>
        </w:rPr>
        <w:t>日</w:t>
      </w:r>
    </w:p>
    <w:p w14:paraId="6BF476D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D3"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6BF476D4"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90AD3" w:rsidRPr="00C90AD3">
        <w:rPr>
          <w:rFonts w:ascii="ＭＳ ゴシック" w:eastAsia="ＭＳ ゴシック" w:hAnsi="ＭＳ ゴシック" w:cs="Times New Roman" w:hint="eastAsia"/>
          <w:szCs w:val="21"/>
        </w:rPr>
        <w:t>大阪府地方独立行政法人大阪府立産業技術総合研究所評価委員会</w:t>
      </w:r>
      <w:r w:rsidR="00CB2544" w:rsidRPr="00CB373E">
        <w:rPr>
          <w:rFonts w:ascii="ＭＳ ゴシック" w:eastAsia="ＭＳ ゴシック" w:hAnsi="ＭＳ ゴシック" w:cs="Times New Roman" w:hint="eastAsia"/>
          <w:szCs w:val="21"/>
        </w:rPr>
        <w:t>（以下「委員会」という。）の運営については、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6BF476D5" w14:textId="77777777" w:rsidR="002B19E7" w:rsidRDefault="002B19E7" w:rsidP="00CA2455">
      <w:pPr>
        <w:autoSpaceDN w:val="0"/>
        <w:spacing w:line="340" w:lineRule="exact"/>
        <w:rPr>
          <w:rFonts w:ascii="ＭＳ ゴシック" w:eastAsia="ＭＳ ゴシック" w:hAnsi="ＭＳ ゴシック" w:cs="Times New Roman"/>
          <w:szCs w:val="21"/>
        </w:rPr>
      </w:pPr>
    </w:p>
    <w:p w14:paraId="6BF476D6" w14:textId="77777777" w:rsidR="006471D5" w:rsidRPr="00CB373E" w:rsidRDefault="008668F7"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6BF476D7" w14:textId="77777777" w:rsidR="006471D5" w:rsidRDefault="006471D5"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p>
    <w:p w14:paraId="6BF476D8" w14:textId="77777777" w:rsidR="00FD7939" w:rsidRDefault="00FD7939" w:rsidP="00CA2455">
      <w:pPr>
        <w:autoSpaceDN w:val="0"/>
        <w:spacing w:line="340" w:lineRule="exact"/>
        <w:rPr>
          <w:rFonts w:ascii="ＭＳ ゴシック" w:eastAsia="ＭＳ ゴシック" w:hAnsi="ＭＳ ゴシック" w:cs="Times New Roman"/>
          <w:szCs w:val="21"/>
        </w:rPr>
      </w:pPr>
    </w:p>
    <w:p w14:paraId="6BF476D9" w14:textId="77777777" w:rsidR="0032552C" w:rsidRPr="00CB373E" w:rsidRDefault="0032552C"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6BF476DA" w14:textId="77777777" w:rsidR="0032552C" w:rsidRPr="00CB373E" w:rsidRDefault="0032552C"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３</w:t>
      </w:r>
      <w:r w:rsidRPr="00CB373E">
        <w:rPr>
          <w:rFonts w:ascii="ＭＳ ゴシック" w:eastAsia="ＭＳ ゴシック" w:hAnsi="ＭＳ ゴシック" w:cs="Times New Roman" w:hint="eastAsia"/>
          <w:szCs w:val="21"/>
        </w:rPr>
        <w:t>条　委員は，会議に出席できない場合であっても，委員長の許可を受けたときは，会議において文書により意見を開陳することができる。</w:t>
      </w:r>
    </w:p>
    <w:p w14:paraId="6BF476DB" w14:textId="77777777" w:rsidR="0032552C" w:rsidRPr="00C90AD3" w:rsidRDefault="0032552C" w:rsidP="00CA2455">
      <w:pPr>
        <w:autoSpaceDN w:val="0"/>
        <w:spacing w:line="340" w:lineRule="exact"/>
        <w:rPr>
          <w:rFonts w:ascii="ＭＳ ゴシック" w:eastAsia="ＭＳ ゴシック" w:hAnsi="ＭＳ ゴシック" w:cs="Times New Roman"/>
          <w:szCs w:val="21"/>
        </w:rPr>
      </w:pPr>
    </w:p>
    <w:p w14:paraId="6BF476DC" w14:textId="77777777" w:rsidR="00E64D50" w:rsidRPr="00CB373E" w:rsidRDefault="00E64D50" w:rsidP="00CA2455">
      <w:pPr>
        <w:autoSpaceDN w:val="0"/>
        <w:spacing w:line="340" w:lineRule="exact"/>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6BF476DD" w14:textId="77777777" w:rsidR="00E64D50" w:rsidRPr="00CB373E" w:rsidRDefault="00E64D50" w:rsidP="00CA2455">
      <w:pPr>
        <w:autoSpaceDN w:val="0"/>
        <w:spacing w:line="340" w:lineRule="exact"/>
        <w:ind w:left="210" w:hangingChars="100" w:hanging="21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４</w:t>
      </w:r>
      <w:r w:rsidRPr="00CB373E">
        <w:rPr>
          <w:rFonts w:ascii="ＭＳ ゴシック" w:eastAsia="ＭＳ ゴシック" w:hAnsi="ＭＳ ゴシック" w:cs="Times New Roman" w:hint="eastAsia"/>
          <w:szCs w:val="21"/>
        </w:rPr>
        <w:t>条　委員長は、必要があると認める場合には、関係者の出席を求めてその説明若しくは意見を聞くこと、又は関係者からの資料の提出を求めることができる。</w:t>
      </w:r>
    </w:p>
    <w:p w14:paraId="6BF476DE" w14:textId="77777777" w:rsidR="00E64D50" w:rsidRPr="00C90AD3" w:rsidRDefault="00E64D50" w:rsidP="00CA2455">
      <w:pPr>
        <w:autoSpaceDN w:val="0"/>
        <w:spacing w:line="340" w:lineRule="exact"/>
        <w:rPr>
          <w:rFonts w:ascii="ＭＳ ゴシック" w:eastAsia="ＭＳ ゴシック" w:hAnsi="ＭＳ ゴシック" w:cs="Times New Roman"/>
          <w:szCs w:val="21"/>
        </w:rPr>
      </w:pPr>
    </w:p>
    <w:p w14:paraId="6BF476DF"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6BF476E0" w14:textId="15032D0C"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５</w:t>
      </w:r>
      <w:r w:rsidRPr="008E26E0">
        <w:rPr>
          <w:rFonts w:ascii="ＭＳ ゴシック" w:eastAsia="ＭＳ ゴシック" w:hAnsi="ＭＳ ゴシック" w:cs="Times New Roman" w:hint="eastAsia"/>
          <w:szCs w:val="21"/>
        </w:rPr>
        <w:t>条　委員会の会議は、原則として公開とする。ただし、委員会において非公開とすることが適当であると認める案件については、委員長が委員会に諮って</w:t>
      </w:r>
      <w:r w:rsidR="007524DA">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6BF476E1"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p>
    <w:p w14:paraId="6BF476E2"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6BF476E3" w14:textId="77777777" w:rsidR="008E26E0" w:rsidRPr="008E26E0" w:rsidRDefault="008E26E0" w:rsidP="00CA2455">
      <w:pPr>
        <w:autoSpaceDN w:val="0"/>
        <w:spacing w:line="340" w:lineRule="exact"/>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６</w:t>
      </w:r>
      <w:r w:rsidRPr="008E26E0">
        <w:rPr>
          <w:rFonts w:ascii="ＭＳ ゴシック" w:eastAsia="ＭＳ ゴシック" w:hAnsi="ＭＳ ゴシック" w:cs="Times New Roman" w:hint="eastAsia"/>
          <w:szCs w:val="21"/>
        </w:rPr>
        <w:t>条　委員長は、傍聴人が会議の進行を妨害する行為をしたと認めたときは、傍聴人に対し、退場を命じることができる。</w:t>
      </w:r>
    </w:p>
    <w:p w14:paraId="6BF476E4"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5"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6BF476E6" w14:textId="02DF446D"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第</w:t>
      </w:r>
      <w:r w:rsidR="00C90AD3">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条　委員会の議事要旨及び会議で使用した資料は、</w:t>
      </w:r>
      <w:r w:rsidR="007524DA">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6BF476E7" w14:textId="77777777" w:rsidR="008E26E0" w:rsidRPr="00C90AD3" w:rsidRDefault="008E26E0" w:rsidP="00CA2455">
      <w:pPr>
        <w:autoSpaceDN w:val="0"/>
        <w:spacing w:line="340" w:lineRule="exact"/>
        <w:rPr>
          <w:rFonts w:ascii="ＭＳ ゴシック" w:eastAsia="ＭＳ ゴシック" w:hAnsi="ＭＳ ゴシック" w:cs="Times New Roman"/>
          <w:szCs w:val="21"/>
        </w:rPr>
      </w:pPr>
    </w:p>
    <w:p w14:paraId="6BF476E8" w14:textId="77777777" w:rsidR="00EB26E7" w:rsidRPr="00EB26E7" w:rsidRDefault="00EB26E7" w:rsidP="00EB26E7">
      <w:pPr>
        <w:autoSpaceDN w:val="0"/>
        <w:spacing w:line="340" w:lineRule="exact"/>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（視察、現地調査等の実施）</w:t>
      </w:r>
    </w:p>
    <w:p w14:paraId="6BF476E9" w14:textId="77777777" w:rsidR="008E26E0" w:rsidRPr="00EB26E7" w:rsidRDefault="00EB26E7" w:rsidP="00EB26E7">
      <w:pPr>
        <w:autoSpaceDN w:val="0"/>
        <w:spacing w:line="340" w:lineRule="exact"/>
        <w:ind w:left="210" w:hangingChars="100" w:hanging="210"/>
        <w:rPr>
          <w:rFonts w:ascii="ＭＳ ゴシック" w:eastAsia="ＭＳ ゴシック" w:hAnsi="ＭＳ ゴシック" w:cs="Times New Roman"/>
          <w:szCs w:val="21"/>
        </w:rPr>
      </w:pPr>
      <w:r w:rsidRPr="00EB26E7">
        <w:rPr>
          <w:rFonts w:ascii="ＭＳ ゴシック" w:eastAsia="ＭＳ ゴシック" w:hAnsi="ＭＳ ゴシック" w:cs="Times New Roman" w:hint="eastAsia"/>
          <w:szCs w:val="21"/>
        </w:rPr>
        <w:t>第</w:t>
      </w:r>
      <w:r>
        <w:rPr>
          <w:rFonts w:ascii="ＭＳ ゴシック" w:eastAsia="ＭＳ ゴシック" w:hAnsi="ＭＳ ゴシック" w:cs="Times New Roman" w:hint="eastAsia"/>
          <w:szCs w:val="21"/>
        </w:rPr>
        <w:t>８</w:t>
      </w:r>
      <w:r w:rsidRPr="00EB26E7">
        <w:rPr>
          <w:rFonts w:ascii="ＭＳ ゴシック" w:eastAsia="ＭＳ ゴシック" w:hAnsi="ＭＳ ゴシック" w:cs="Times New Roman" w:hint="eastAsia"/>
          <w:szCs w:val="21"/>
        </w:rPr>
        <w:t>条　委員長は、評価等に資するものと認めるときは、視察、現地調査その他必要な活動の実施を決定することができる。</w:t>
      </w:r>
    </w:p>
    <w:p w14:paraId="6BF476EA" w14:textId="77777777" w:rsidR="00EB26E7" w:rsidRDefault="00EB26E7" w:rsidP="00CA2455">
      <w:pPr>
        <w:autoSpaceDN w:val="0"/>
        <w:spacing w:line="340" w:lineRule="exact"/>
        <w:rPr>
          <w:rFonts w:ascii="ＭＳ ゴシック" w:eastAsia="ＭＳ ゴシック" w:hAnsi="ＭＳ ゴシック" w:cs="Times New Roman"/>
          <w:szCs w:val="21"/>
        </w:rPr>
      </w:pPr>
    </w:p>
    <w:p w14:paraId="6BF476EB" w14:textId="77777777" w:rsidR="008E26E0" w:rsidRPr="008E26E0" w:rsidRDefault="008E26E0" w:rsidP="00CA2455">
      <w:pPr>
        <w:autoSpaceDN w:val="0"/>
        <w:spacing w:line="340" w:lineRule="exac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w:t>
      </w:r>
      <w:r w:rsidR="00EB26E7">
        <w:rPr>
          <w:rFonts w:ascii="ＭＳ ゴシック" w:eastAsia="ＭＳ ゴシック" w:hAnsi="ＭＳ ゴシック" w:cs="Times New Roman" w:hint="eastAsia"/>
          <w:szCs w:val="21"/>
        </w:rPr>
        <w:t xml:space="preserve">　</w:t>
      </w:r>
      <w:r w:rsidRPr="008E26E0">
        <w:rPr>
          <w:rFonts w:ascii="ＭＳ ゴシック" w:eastAsia="ＭＳ ゴシック" w:hAnsi="ＭＳ ゴシック" w:cs="Times New Roman" w:hint="eastAsia"/>
          <w:szCs w:val="21"/>
        </w:rPr>
        <w:t>則</w:t>
      </w:r>
    </w:p>
    <w:p w14:paraId="6BF476EC" w14:textId="0CDBE2AB" w:rsidR="008E26E0" w:rsidRPr="008E26E0" w:rsidRDefault="008E26E0" w:rsidP="00EB26E7">
      <w:pPr>
        <w:autoSpaceDN w:val="0"/>
        <w:spacing w:line="340" w:lineRule="exact"/>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C26A29">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F93E02">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F93E02">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日から施行する。</w:t>
      </w:r>
    </w:p>
    <w:p w14:paraId="6BF476ED" w14:textId="77777777" w:rsidR="00D94FC9" w:rsidRPr="00CB373E" w:rsidRDefault="00D94FC9" w:rsidP="00CA2455">
      <w:pPr>
        <w:spacing w:line="340" w:lineRule="exact"/>
        <w:ind w:firstLineChars="67" w:firstLine="141"/>
        <w:rPr>
          <w:szCs w:val="21"/>
        </w:rPr>
      </w:pPr>
    </w:p>
    <w:sectPr w:rsidR="00D94FC9" w:rsidRPr="00CB373E" w:rsidSect="00C950F8">
      <w:head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476F8" w14:textId="77777777" w:rsidR="00A90877" w:rsidRDefault="00A90877" w:rsidP="00DD5F05">
      <w:r>
        <w:separator/>
      </w:r>
    </w:p>
  </w:endnote>
  <w:endnote w:type="continuationSeparator" w:id="0">
    <w:p w14:paraId="6BF476F9" w14:textId="77777777" w:rsidR="00A90877" w:rsidRDefault="00A90877"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76F6" w14:textId="77777777" w:rsidR="00A90877" w:rsidRDefault="00A90877" w:rsidP="00DD5F05">
      <w:r>
        <w:separator/>
      </w:r>
    </w:p>
  </w:footnote>
  <w:footnote w:type="continuationSeparator" w:id="0">
    <w:p w14:paraId="6BF476F7" w14:textId="77777777" w:rsidR="00A90877" w:rsidRDefault="00A90877" w:rsidP="00DD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50407" w14:textId="72C69141" w:rsidR="0090230F" w:rsidRDefault="0090230F">
    <w:pPr>
      <w:pStyle w:val="a3"/>
    </w:pPr>
    <w:r>
      <w:rPr>
        <w:noProof/>
      </w:rPr>
      <mc:AlternateContent>
        <mc:Choice Requires="wps">
          <w:drawing>
            <wp:anchor distT="0" distB="0" distL="114300" distR="114300" simplePos="0" relativeHeight="251658240" behindDoc="0" locked="0" layoutInCell="1" allowOverlap="1" wp14:editId="00257B8B">
              <wp:simplePos x="0" y="0"/>
              <wp:positionH relativeFrom="column">
                <wp:posOffset>5042535</wp:posOffset>
              </wp:positionH>
              <wp:positionV relativeFrom="line">
                <wp:posOffset>-235585</wp:posOffset>
              </wp:positionV>
              <wp:extent cx="1057275" cy="3429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FA2BF9" w14:textId="0BCD08A4" w:rsidR="0090230F" w:rsidRPr="00120BBF" w:rsidRDefault="0090230F" w:rsidP="001A3C87">
                          <w:pPr>
                            <w:jc w:val="center"/>
                            <w:rPr>
                              <w:rFonts w:ascii="ＭＳ ゴシック" w:eastAsia="ＭＳ ゴシック" w:hAnsi="ＭＳ ゴシック"/>
                              <w:sz w:val="28"/>
                              <w:szCs w:val="28"/>
                            </w:rPr>
                          </w:pPr>
                          <w:r w:rsidRPr="00120BBF">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397.05pt;margin-top:-18.55pt;width:83.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" strokeweight="1pt">
              <v:textbox inset="5.85pt,.7pt,5.85pt,.7pt">
                <w:txbxContent>
                  <w:p w14:paraId="07FA2BF9" w14:textId="0BCD08A4" w:rsidR="0090230F" w:rsidRPr="00120BBF" w:rsidRDefault="0090230F" w:rsidP="001A3C87">
                    <w:pPr>
                      <w:jc w:val="center"/>
                      <w:rPr>
                        <w:rFonts w:ascii="ＭＳ ゴシック" w:eastAsia="ＭＳ ゴシック" w:hAnsi="ＭＳ ゴシック"/>
                        <w:sz w:val="28"/>
                        <w:szCs w:val="28"/>
                      </w:rPr>
                    </w:pPr>
                    <w:r w:rsidRPr="00120BBF">
                      <w:rPr>
                        <w:rFonts w:ascii="ＭＳ ゴシック" w:eastAsia="ＭＳ ゴシック" w:hAnsi="ＭＳ ゴシック" w:hint="eastAsia"/>
                        <w:sz w:val="28"/>
                        <w:szCs w:val="28"/>
                      </w:rPr>
                      <w:t>参考資料</w:t>
                    </w:r>
                    <w:r>
                      <w:rPr>
                        <w:rFonts w:ascii="ＭＳ ゴシック" w:eastAsia="ＭＳ ゴシック" w:hAnsi="ＭＳ ゴシック" w:hint="eastAsia"/>
                        <w:sz w:val="28"/>
                        <w:szCs w:val="28"/>
                      </w:rPr>
                      <w:t>３</w:t>
                    </w:r>
                  </w:p>
                </w:txbxContent>
              </v:textbox>
              <w10:wrap anchory="lin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2348BF"/>
    <w:rsid w:val="00271991"/>
    <w:rsid w:val="002B19E7"/>
    <w:rsid w:val="00303E08"/>
    <w:rsid w:val="003149A0"/>
    <w:rsid w:val="0032552C"/>
    <w:rsid w:val="003C72F4"/>
    <w:rsid w:val="003D718F"/>
    <w:rsid w:val="004D1E00"/>
    <w:rsid w:val="00522ACC"/>
    <w:rsid w:val="00540094"/>
    <w:rsid w:val="005E6758"/>
    <w:rsid w:val="00625138"/>
    <w:rsid w:val="006471D5"/>
    <w:rsid w:val="006A2B37"/>
    <w:rsid w:val="006A5B05"/>
    <w:rsid w:val="006C6A82"/>
    <w:rsid w:val="006D76A3"/>
    <w:rsid w:val="006E1DBD"/>
    <w:rsid w:val="0072573F"/>
    <w:rsid w:val="007524DA"/>
    <w:rsid w:val="008668F7"/>
    <w:rsid w:val="008E26E0"/>
    <w:rsid w:val="00901387"/>
    <w:rsid w:val="0090230F"/>
    <w:rsid w:val="00A03051"/>
    <w:rsid w:val="00A567BD"/>
    <w:rsid w:val="00A90877"/>
    <w:rsid w:val="00B13678"/>
    <w:rsid w:val="00B559C6"/>
    <w:rsid w:val="00B94E76"/>
    <w:rsid w:val="00C26A29"/>
    <w:rsid w:val="00C67BAF"/>
    <w:rsid w:val="00C90AD3"/>
    <w:rsid w:val="00C950F8"/>
    <w:rsid w:val="00CA2455"/>
    <w:rsid w:val="00CB2544"/>
    <w:rsid w:val="00CB373E"/>
    <w:rsid w:val="00D8090B"/>
    <w:rsid w:val="00D94FC9"/>
    <w:rsid w:val="00DD5F05"/>
    <w:rsid w:val="00DE4B78"/>
    <w:rsid w:val="00E14165"/>
    <w:rsid w:val="00E308AD"/>
    <w:rsid w:val="00E64D50"/>
    <w:rsid w:val="00EA0FB8"/>
    <w:rsid w:val="00EB26E7"/>
    <w:rsid w:val="00F1601B"/>
    <w:rsid w:val="00F93E02"/>
    <w:rsid w:val="00FB1B98"/>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14:docId w14:val="6BF4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0C57-645C-43C4-9D6B-2C15EF059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55C138-75BD-49FB-8FD9-69B1F410D889}">
  <ds:schemaRefs>
    <ds:schemaRef ds:uri="http://schemas.microsoft.com/sharepoint/v3/contenttype/forms"/>
  </ds:schemaRefs>
</ds:datastoreItem>
</file>

<file path=customXml/itemProps3.xml><?xml version="1.0" encoding="utf-8"?>
<ds:datastoreItem xmlns:ds="http://schemas.openxmlformats.org/officeDocument/2006/customXml" ds:itemID="{18EC78D4-151E-4FDF-BEBB-285F704E94CA}">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499678D-63EB-40A5-BD63-F2ECF615D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2014-07-31T22:53:00Z</cp:lastPrinted>
  <dcterms:created xsi:type="dcterms:W3CDTF">2013-08-02T05:13:00Z</dcterms:created>
  <dcterms:modified xsi:type="dcterms:W3CDTF">2014-07-31T22:54:00Z</dcterms:modified>
</cp:coreProperties>
</file>