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B1E" w:rsidRPr="00404BD7" w:rsidRDefault="0021128A" w:rsidP="00FD4B1E">
      <w:pPr>
        <w:jc w:val="right"/>
        <w:rPr>
          <w:rFonts w:asciiTheme="majorEastAsia" w:eastAsiaTheme="majorEastAsia" w:hAnsiTheme="majorEastAsia"/>
          <w:b/>
          <w:sz w:val="32"/>
          <w:szCs w:val="32"/>
        </w:rPr>
      </w:pPr>
      <w:r>
        <w:rPr>
          <w:rFonts w:asciiTheme="majorEastAsia" w:eastAsiaTheme="majorEastAsia" w:hAnsiTheme="majorEastAsia" w:hint="eastAsia"/>
          <w:b/>
          <w:sz w:val="32"/>
          <w:szCs w:val="32"/>
        </w:rPr>
        <w:t>資料２</w:t>
      </w:r>
    </w:p>
    <w:p w:rsidR="00520025" w:rsidRPr="00404BD7" w:rsidRDefault="0050446F" w:rsidP="00404BD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任期途中の</w:t>
      </w:r>
      <w:r w:rsidR="00FD4B1E" w:rsidRPr="00404BD7">
        <w:rPr>
          <w:rFonts w:ascii="HG丸ｺﾞｼｯｸM-PRO" w:eastAsia="HG丸ｺﾞｼｯｸM-PRO" w:hAnsi="HG丸ｺﾞｼｯｸM-PRO" w:hint="eastAsia"/>
          <w:b/>
          <w:sz w:val="24"/>
          <w:szCs w:val="24"/>
        </w:rPr>
        <w:t>委員改選時における合議体の構成について（案）</w:t>
      </w:r>
    </w:p>
    <w:p w:rsidR="00FD4B1E" w:rsidRPr="00404BD7" w:rsidRDefault="00FD4B1E" w:rsidP="00FD4B1E">
      <w:pPr>
        <w:jc w:val="left"/>
        <w:rPr>
          <w:rFonts w:ascii="HG丸ｺﾞｼｯｸM-PRO" w:eastAsia="HG丸ｺﾞｼｯｸM-PRO" w:hAnsi="HG丸ｺﾞｼｯｸM-PRO"/>
          <w:sz w:val="22"/>
        </w:rPr>
      </w:pPr>
    </w:p>
    <w:p w:rsidR="00FD4B1E" w:rsidRPr="00404BD7" w:rsidRDefault="00404BD7" w:rsidP="00404BD7">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D4B1E" w:rsidRPr="00404BD7">
        <w:rPr>
          <w:rFonts w:ascii="HG丸ｺﾞｼｯｸM-PRO" w:eastAsia="HG丸ｺﾞｼｯｸM-PRO" w:hAnsi="HG丸ｺﾞｼｯｸM-PRO" w:hint="eastAsia"/>
          <w:sz w:val="22"/>
        </w:rPr>
        <w:t>合議体の構成については、障害者の日常生活及び社会生活を総合的に支援するための法律施行令第４８条第１項に</w:t>
      </w:r>
      <w:r w:rsidR="00831B7A" w:rsidRPr="00404BD7">
        <w:rPr>
          <w:rFonts w:ascii="HG丸ｺﾞｼｯｸM-PRO" w:eastAsia="HG丸ｺﾞｼｯｸM-PRO" w:hAnsi="HG丸ｺﾞｼｯｸM-PRO" w:hint="eastAsia"/>
          <w:sz w:val="22"/>
        </w:rPr>
        <w:t>おいて</w:t>
      </w:r>
      <w:r w:rsidR="00FD4B1E" w:rsidRPr="00404BD7">
        <w:rPr>
          <w:rFonts w:ascii="HG丸ｺﾞｼｯｸM-PRO" w:eastAsia="HG丸ｺﾞｼｯｸM-PRO" w:hAnsi="HG丸ｺﾞｼｯｸM-PRO" w:hint="eastAsia"/>
          <w:sz w:val="22"/>
        </w:rPr>
        <w:t>「委員のうちから不服審査会の指名する者をもって構成</w:t>
      </w:r>
      <w:r w:rsidR="00831B7A" w:rsidRPr="00404BD7">
        <w:rPr>
          <w:rFonts w:ascii="HG丸ｺﾞｼｯｸM-PRO" w:eastAsia="HG丸ｺﾞｼｯｸM-PRO" w:hAnsi="HG丸ｺﾞｼｯｸM-PRO" w:hint="eastAsia"/>
          <w:sz w:val="22"/>
        </w:rPr>
        <w:t>する</w:t>
      </w:r>
      <w:r w:rsidR="00FD4B1E" w:rsidRPr="00404BD7">
        <w:rPr>
          <w:rFonts w:ascii="HG丸ｺﾞｼｯｸM-PRO" w:eastAsia="HG丸ｺﾞｼｯｸM-PRO" w:hAnsi="HG丸ｺﾞｼｯｸM-PRO" w:hint="eastAsia"/>
          <w:sz w:val="22"/>
        </w:rPr>
        <w:t>」</w:t>
      </w:r>
      <w:r w:rsidR="00831B7A" w:rsidRPr="00404BD7">
        <w:rPr>
          <w:rFonts w:ascii="HG丸ｺﾞｼｯｸM-PRO" w:eastAsia="HG丸ｺﾞｼｯｸM-PRO" w:hAnsi="HG丸ｺﾞｼｯｸM-PRO" w:hint="eastAsia"/>
          <w:sz w:val="22"/>
        </w:rPr>
        <w:t>と規定されてい</w:t>
      </w:r>
      <w:r w:rsidR="00CA6B23" w:rsidRPr="00404BD7">
        <w:rPr>
          <w:rFonts w:ascii="HG丸ｺﾞｼｯｸM-PRO" w:eastAsia="HG丸ｺﾞｼｯｸM-PRO" w:hAnsi="HG丸ｺﾞｼｯｸM-PRO" w:hint="eastAsia"/>
          <w:sz w:val="22"/>
        </w:rPr>
        <w:t>るため、</w:t>
      </w:r>
      <w:r w:rsidR="00FD4B1E" w:rsidRPr="00404BD7">
        <w:rPr>
          <w:rFonts w:ascii="HG丸ｺﾞｼｯｸM-PRO" w:eastAsia="HG丸ｺﾞｼｯｸM-PRO" w:hAnsi="HG丸ｺﾞｼｯｸM-PRO" w:hint="eastAsia"/>
          <w:sz w:val="22"/>
        </w:rPr>
        <w:t>本来ならば、任期途中に推薦団体の役員変更等に伴う推薦変更により委員の交代があった場合、審査会を開催</w:t>
      </w:r>
      <w:r w:rsidR="00CA6B23" w:rsidRPr="00404BD7">
        <w:rPr>
          <w:rFonts w:ascii="HG丸ｺﾞｼｯｸM-PRO" w:eastAsia="HG丸ｺﾞｼｯｸM-PRO" w:hAnsi="HG丸ｺﾞｼｯｸM-PRO" w:hint="eastAsia"/>
          <w:sz w:val="22"/>
        </w:rPr>
        <w:t>し審議のうえ</w:t>
      </w:r>
      <w:r w:rsidR="00FD4B1E" w:rsidRPr="00404BD7">
        <w:rPr>
          <w:rFonts w:ascii="HG丸ｺﾞｼｯｸM-PRO" w:eastAsia="HG丸ｺﾞｼｯｸM-PRO" w:hAnsi="HG丸ｺﾞｼｯｸM-PRO" w:hint="eastAsia"/>
          <w:sz w:val="22"/>
        </w:rPr>
        <w:t>改めて指名し、合議体を構成す</w:t>
      </w:r>
      <w:r w:rsidR="005E62FD" w:rsidRPr="00404BD7">
        <w:rPr>
          <w:rFonts w:ascii="HG丸ｺﾞｼｯｸM-PRO" w:eastAsia="HG丸ｺﾞｼｯｸM-PRO" w:hAnsi="HG丸ｺﾞｼｯｸM-PRO" w:hint="eastAsia"/>
          <w:sz w:val="22"/>
        </w:rPr>
        <w:t>るもの</w:t>
      </w:r>
      <w:r w:rsidR="00FD4B1E" w:rsidRPr="00404BD7">
        <w:rPr>
          <w:rFonts w:ascii="HG丸ｺﾞｼｯｸM-PRO" w:eastAsia="HG丸ｺﾞｼｯｸM-PRO" w:hAnsi="HG丸ｺﾞｼｯｸM-PRO" w:hint="eastAsia"/>
          <w:sz w:val="22"/>
        </w:rPr>
        <w:t>である。</w:t>
      </w:r>
    </w:p>
    <w:p w:rsidR="00FD4B1E" w:rsidRPr="00404BD7" w:rsidRDefault="00FD4B1E" w:rsidP="00FD4B1E">
      <w:pPr>
        <w:jc w:val="left"/>
        <w:rPr>
          <w:rFonts w:ascii="HG丸ｺﾞｼｯｸM-PRO" w:eastAsia="HG丸ｺﾞｼｯｸM-PRO" w:hAnsi="HG丸ｺﾞｼｯｸM-PRO"/>
          <w:sz w:val="22"/>
        </w:rPr>
      </w:pPr>
    </w:p>
    <w:p w:rsidR="005E62FD" w:rsidRPr="00404BD7" w:rsidRDefault="00404BD7" w:rsidP="00404BD7">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50E19" w:rsidRPr="00404BD7">
        <w:rPr>
          <w:rFonts w:ascii="HG丸ｺﾞｼｯｸM-PRO" w:eastAsia="HG丸ｺﾞｼｯｸM-PRO" w:hAnsi="HG丸ｺﾞｼｯｸM-PRO" w:hint="eastAsia"/>
          <w:sz w:val="22"/>
        </w:rPr>
        <w:t>しかしながら</w:t>
      </w:r>
      <w:r w:rsidR="00FD4B1E" w:rsidRPr="00404BD7">
        <w:rPr>
          <w:rFonts w:ascii="HG丸ｺﾞｼｯｸM-PRO" w:eastAsia="HG丸ｺﾞｼｯｸM-PRO" w:hAnsi="HG丸ｺﾞｼｯｸM-PRO" w:hint="eastAsia"/>
          <w:sz w:val="22"/>
        </w:rPr>
        <w:t>、</w:t>
      </w:r>
      <w:r w:rsidR="00A50E19" w:rsidRPr="00404BD7">
        <w:rPr>
          <w:rFonts w:ascii="HG丸ｺﾞｼｯｸM-PRO" w:eastAsia="HG丸ｺﾞｼｯｸM-PRO" w:hAnsi="HG丸ｺﾞｼｯｸM-PRO" w:hint="eastAsia"/>
          <w:sz w:val="22"/>
        </w:rPr>
        <w:t>その運用として、</w:t>
      </w:r>
      <w:r w:rsidR="005E62FD" w:rsidRPr="00404BD7">
        <w:rPr>
          <w:rFonts w:ascii="HG丸ｺﾞｼｯｸM-PRO" w:eastAsia="HG丸ｺﾞｼｯｸM-PRO" w:hAnsi="HG丸ｺﾞｼｯｸM-PRO" w:hint="eastAsia"/>
          <w:sz w:val="22"/>
        </w:rPr>
        <w:t>推薦団体が同一の委員変更</w:t>
      </w:r>
      <w:r w:rsidR="00FD4B1E" w:rsidRPr="00404BD7">
        <w:rPr>
          <w:rFonts w:ascii="HG丸ｺﾞｼｯｸM-PRO" w:eastAsia="HG丸ｺﾞｼｯｸM-PRO" w:hAnsi="HG丸ｺﾞｼｯｸM-PRO" w:hint="eastAsia"/>
          <w:sz w:val="22"/>
        </w:rPr>
        <w:t>においては、当該交代した委員をもって構成する合議体及びその他の合議体の構成委員</w:t>
      </w:r>
      <w:r w:rsidR="005E62FD" w:rsidRPr="00404BD7">
        <w:rPr>
          <w:rFonts w:ascii="HG丸ｺﾞｼｯｸM-PRO" w:eastAsia="HG丸ｺﾞｼｯｸM-PRO" w:hAnsi="HG丸ｺﾞｼｯｸM-PRO" w:hint="eastAsia"/>
          <w:sz w:val="22"/>
        </w:rPr>
        <w:t>を変更する理由がない場合が多く、その場合は前任委員の合議体に後任委員が構成委員となっていただくよう改めて指名していただいている。</w:t>
      </w:r>
    </w:p>
    <w:p w:rsidR="005E62FD" w:rsidRPr="00404BD7" w:rsidRDefault="005E62FD" w:rsidP="00FD4B1E">
      <w:pPr>
        <w:jc w:val="left"/>
        <w:rPr>
          <w:rFonts w:ascii="HG丸ｺﾞｼｯｸM-PRO" w:eastAsia="HG丸ｺﾞｼｯｸM-PRO" w:hAnsi="HG丸ｺﾞｼｯｸM-PRO"/>
          <w:sz w:val="22"/>
        </w:rPr>
      </w:pPr>
    </w:p>
    <w:p w:rsidR="005E62FD" w:rsidRPr="00404BD7" w:rsidRDefault="00404BD7" w:rsidP="00404BD7">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80857" w:rsidRPr="00404BD7">
        <w:rPr>
          <w:rFonts w:ascii="HG丸ｺﾞｼｯｸM-PRO" w:eastAsia="HG丸ｺﾞｼｯｸM-PRO" w:hAnsi="HG丸ｺﾞｼｯｸM-PRO" w:hint="eastAsia"/>
          <w:sz w:val="22"/>
        </w:rPr>
        <w:t>そ</w:t>
      </w:r>
      <w:r w:rsidR="005E62FD" w:rsidRPr="00404BD7">
        <w:rPr>
          <w:rFonts w:ascii="HG丸ｺﾞｼｯｸM-PRO" w:eastAsia="HG丸ｺﾞｼｯｸM-PRO" w:hAnsi="HG丸ｺﾞｼｯｸM-PRO" w:hint="eastAsia"/>
          <w:sz w:val="22"/>
        </w:rPr>
        <w:t>のため、平成２２年度の不服審査会において「任期途中に推薦変更による委員交代があ</w:t>
      </w:r>
      <w:r w:rsidR="00280857" w:rsidRPr="00404BD7">
        <w:rPr>
          <w:rFonts w:ascii="HG丸ｺﾞｼｯｸM-PRO" w:eastAsia="HG丸ｺﾞｼｯｸM-PRO" w:hAnsi="HG丸ｺﾞｼｯｸM-PRO" w:hint="eastAsia"/>
          <w:sz w:val="22"/>
        </w:rPr>
        <w:t>り</w:t>
      </w:r>
      <w:r w:rsidR="005E62FD" w:rsidRPr="00404BD7">
        <w:rPr>
          <w:rFonts w:ascii="HG丸ｺﾞｼｯｸM-PRO" w:eastAsia="HG丸ｺﾞｼｯｸM-PRO" w:hAnsi="HG丸ｺﾞｼｯｸM-PRO" w:hint="eastAsia"/>
          <w:sz w:val="22"/>
        </w:rPr>
        <w:t>、後任委員が</w:t>
      </w:r>
      <w:r w:rsidR="00280857" w:rsidRPr="00404BD7">
        <w:rPr>
          <w:rFonts w:ascii="HG丸ｺﾞｼｯｸM-PRO" w:eastAsia="HG丸ｺﾞｼｯｸM-PRO" w:hAnsi="HG丸ｺﾞｼｯｸM-PRO" w:hint="eastAsia"/>
          <w:sz w:val="22"/>
        </w:rPr>
        <w:t>引き続き、前任委員が構成委員となっていた合議体の</w:t>
      </w:r>
      <w:r w:rsidR="005E62FD" w:rsidRPr="00404BD7">
        <w:rPr>
          <w:rFonts w:ascii="HG丸ｺﾞｼｯｸM-PRO" w:eastAsia="HG丸ｺﾞｼｯｸM-PRO" w:hAnsi="HG丸ｺﾞｼｯｸM-PRO" w:hint="eastAsia"/>
          <w:sz w:val="22"/>
        </w:rPr>
        <w:t>構成委員となる場合、不服審査会を開催せず、会長</w:t>
      </w:r>
      <w:r w:rsidR="00280857" w:rsidRPr="00404BD7">
        <w:rPr>
          <w:rFonts w:ascii="HG丸ｺﾞｼｯｸM-PRO" w:eastAsia="HG丸ｺﾞｼｯｸM-PRO" w:hAnsi="HG丸ｺﾞｼｯｸM-PRO" w:hint="eastAsia"/>
          <w:sz w:val="22"/>
        </w:rPr>
        <w:t>の決定をもって審査会が指名したこととする</w:t>
      </w:r>
      <w:r w:rsidR="005E62FD" w:rsidRPr="00404BD7">
        <w:rPr>
          <w:rFonts w:ascii="HG丸ｺﾞｼｯｸM-PRO" w:eastAsia="HG丸ｺﾞｼｯｸM-PRO" w:hAnsi="HG丸ｺﾞｼｯｸM-PRO" w:hint="eastAsia"/>
          <w:sz w:val="22"/>
        </w:rPr>
        <w:t>。ただし、不服審査会会長が交代するなど特別な場合を除く」と</w:t>
      </w:r>
      <w:r w:rsidR="00CA6B23" w:rsidRPr="00404BD7">
        <w:rPr>
          <w:rFonts w:ascii="HG丸ｺﾞｼｯｸM-PRO" w:eastAsia="HG丸ｺﾞｼｯｸM-PRO" w:hAnsi="HG丸ｺﾞｼｯｸM-PRO" w:hint="eastAsia"/>
          <w:sz w:val="22"/>
        </w:rPr>
        <w:t>決した</w:t>
      </w:r>
      <w:r w:rsidR="005E62FD" w:rsidRPr="00404BD7">
        <w:rPr>
          <w:rFonts w:ascii="HG丸ｺﾞｼｯｸM-PRO" w:eastAsia="HG丸ｺﾞｼｯｸM-PRO" w:hAnsi="HG丸ｺﾞｼｯｸM-PRO" w:hint="eastAsia"/>
          <w:sz w:val="22"/>
        </w:rPr>
        <w:t>。</w:t>
      </w:r>
    </w:p>
    <w:p w:rsidR="005E62FD" w:rsidRPr="00404BD7" w:rsidRDefault="005E62FD" w:rsidP="00FD4B1E">
      <w:pPr>
        <w:jc w:val="left"/>
        <w:rPr>
          <w:rFonts w:ascii="HG丸ｺﾞｼｯｸM-PRO" w:eastAsia="HG丸ｺﾞｼｯｸM-PRO" w:hAnsi="HG丸ｺﾞｼｯｸM-PRO"/>
          <w:sz w:val="22"/>
        </w:rPr>
      </w:pPr>
    </w:p>
    <w:p w:rsidR="005E62FD" w:rsidRPr="00404BD7" w:rsidRDefault="00404BD7" w:rsidP="00404BD7">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E62FD" w:rsidRPr="00404BD7">
        <w:rPr>
          <w:rFonts w:ascii="HG丸ｺﾞｼｯｸM-PRO" w:eastAsia="HG丸ｺﾞｼｯｸM-PRO" w:hAnsi="HG丸ｺﾞｼｯｸM-PRO" w:hint="eastAsia"/>
          <w:sz w:val="22"/>
        </w:rPr>
        <w:t>このことについては、平成２５年度の不服審査会においても審議いただき、改めて決したところ。</w:t>
      </w:r>
    </w:p>
    <w:p w:rsidR="00280857" w:rsidRPr="00404BD7" w:rsidRDefault="00280857" w:rsidP="00FD4B1E">
      <w:pPr>
        <w:jc w:val="left"/>
        <w:rPr>
          <w:rFonts w:ascii="HG丸ｺﾞｼｯｸM-PRO" w:eastAsia="HG丸ｺﾞｼｯｸM-PRO" w:hAnsi="HG丸ｺﾞｼｯｸM-PRO"/>
          <w:sz w:val="22"/>
        </w:rPr>
      </w:pPr>
    </w:p>
    <w:p w:rsidR="00831B7A" w:rsidRPr="00404BD7" w:rsidRDefault="00404BD7" w:rsidP="00404BD7">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83D59" w:rsidRPr="00404BD7">
        <w:rPr>
          <w:rFonts w:ascii="HG丸ｺﾞｼｯｸM-PRO" w:eastAsia="HG丸ｺﾞｼｯｸM-PRO" w:hAnsi="HG丸ｺﾞｼｯｸM-PRO" w:hint="eastAsia"/>
          <w:sz w:val="22"/>
        </w:rPr>
        <w:t>上記経過等を踏まえ</w:t>
      </w:r>
      <w:r w:rsidR="00280857" w:rsidRPr="00404BD7">
        <w:rPr>
          <w:rFonts w:ascii="HG丸ｺﾞｼｯｸM-PRO" w:eastAsia="HG丸ｺﾞｼｯｸM-PRO" w:hAnsi="HG丸ｺﾞｼｯｸM-PRO" w:hint="eastAsia"/>
          <w:sz w:val="22"/>
        </w:rPr>
        <w:t>今任期（平成２８年４月１日～平成３１年３月３１日）においても、</w:t>
      </w:r>
    </w:p>
    <w:p w:rsidR="00831B7A" w:rsidRPr="00404BD7" w:rsidRDefault="00831B7A" w:rsidP="00404BD7">
      <w:pPr>
        <w:ind w:leftChars="100" w:left="650" w:hangingChars="200" w:hanging="440"/>
        <w:jc w:val="left"/>
        <w:rPr>
          <w:rFonts w:ascii="HG丸ｺﾞｼｯｸM-PRO" w:eastAsia="HG丸ｺﾞｼｯｸM-PRO" w:hAnsi="HG丸ｺﾞｼｯｸM-PRO"/>
          <w:sz w:val="22"/>
        </w:rPr>
      </w:pPr>
      <w:r w:rsidRPr="00404BD7">
        <w:rPr>
          <w:rFonts w:ascii="HG丸ｺﾞｼｯｸM-PRO" w:eastAsia="HG丸ｺﾞｼｯｸM-PRO" w:hAnsi="HG丸ｺﾞｼｯｸM-PRO" w:hint="eastAsia"/>
          <w:sz w:val="22"/>
        </w:rPr>
        <w:t xml:space="preserve">○　</w:t>
      </w:r>
      <w:r w:rsidR="00280857" w:rsidRPr="00404BD7">
        <w:rPr>
          <w:rFonts w:ascii="HG丸ｺﾞｼｯｸM-PRO" w:eastAsia="HG丸ｺﾞｼｯｸM-PRO" w:hAnsi="HG丸ｺﾞｼｯｸM-PRO" w:hint="eastAsia"/>
          <w:sz w:val="22"/>
        </w:rPr>
        <w:t>任期途中に推薦変更による委員交代</w:t>
      </w:r>
      <w:r w:rsidR="005754AA">
        <w:rPr>
          <w:rFonts w:ascii="HG丸ｺﾞｼｯｸM-PRO" w:eastAsia="HG丸ｺﾞｼｯｸM-PRO" w:hAnsi="HG丸ｺﾞｼｯｸM-PRO" w:hint="eastAsia"/>
          <w:sz w:val="22"/>
        </w:rPr>
        <w:t>があ</w:t>
      </w:r>
      <w:r w:rsidRPr="00404BD7">
        <w:rPr>
          <w:rFonts w:ascii="HG丸ｺﾞｼｯｸM-PRO" w:eastAsia="HG丸ｺﾞｼｯｸM-PRO" w:hAnsi="HG丸ｺﾞｼｯｸM-PRO" w:hint="eastAsia"/>
          <w:sz w:val="22"/>
        </w:rPr>
        <w:t>るとき</w:t>
      </w:r>
      <w:r w:rsidR="00280857" w:rsidRPr="00404BD7">
        <w:rPr>
          <w:rFonts w:ascii="HG丸ｺﾞｼｯｸM-PRO" w:eastAsia="HG丸ｺﾞｼｯｸM-PRO" w:hAnsi="HG丸ｺﾞｼｯｸM-PRO" w:hint="eastAsia"/>
          <w:sz w:val="22"/>
        </w:rPr>
        <w:t>、後任委員が引き続き、前任委員が構成委員となっていた合議体の構成委員とな</w:t>
      </w:r>
      <w:r w:rsidRPr="00404BD7">
        <w:rPr>
          <w:rFonts w:ascii="HG丸ｺﾞｼｯｸM-PRO" w:eastAsia="HG丸ｺﾞｼｯｸM-PRO" w:hAnsi="HG丸ｺﾞｼｯｸM-PRO" w:hint="eastAsia"/>
          <w:sz w:val="22"/>
        </w:rPr>
        <w:t>り</w:t>
      </w:r>
      <w:r w:rsidR="00280857" w:rsidRPr="00404BD7">
        <w:rPr>
          <w:rFonts w:ascii="HG丸ｺﾞｼｯｸM-PRO" w:eastAsia="HG丸ｺﾞｼｯｸM-PRO" w:hAnsi="HG丸ｺﾞｼｯｸM-PRO" w:hint="eastAsia"/>
          <w:sz w:val="22"/>
        </w:rPr>
        <w:t>、構成委員を変更する理由がない</w:t>
      </w:r>
      <w:r w:rsidRPr="00404BD7">
        <w:rPr>
          <w:rFonts w:ascii="HG丸ｺﾞｼｯｸM-PRO" w:eastAsia="HG丸ｺﾞｼｯｸM-PRO" w:hAnsi="HG丸ｺﾞｼｯｸM-PRO" w:hint="eastAsia"/>
          <w:sz w:val="22"/>
        </w:rPr>
        <w:t>場合</w:t>
      </w:r>
      <w:r w:rsidR="00280857" w:rsidRPr="00404BD7">
        <w:rPr>
          <w:rFonts w:ascii="HG丸ｺﾞｼｯｸM-PRO" w:eastAsia="HG丸ｺﾞｼｯｸM-PRO" w:hAnsi="HG丸ｺﾞｼｯｸM-PRO" w:hint="eastAsia"/>
          <w:sz w:val="22"/>
        </w:rPr>
        <w:t>は、不服審査会を開催せず、会長の決定をもって審査会</w:t>
      </w:r>
      <w:r w:rsidR="00683D59" w:rsidRPr="00404BD7">
        <w:rPr>
          <w:rFonts w:ascii="HG丸ｺﾞｼｯｸM-PRO" w:eastAsia="HG丸ｺﾞｼｯｸM-PRO" w:hAnsi="HG丸ｺﾞｼｯｸM-PRO" w:hint="eastAsia"/>
          <w:sz w:val="22"/>
        </w:rPr>
        <w:t>の</w:t>
      </w:r>
      <w:r w:rsidR="00280857" w:rsidRPr="00404BD7">
        <w:rPr>
          <w:rFonts w:ascii="HG丸ｺﾞｼｯｸM-PRO" w:eastAsia="HG丸ｺﾞｼｯｸM-PRO" w:hAnsi="HG丸ｺﾞｼｯｸM-PRO" w:hint="eastAsia"/>
          <w:sz w:val="22"/>
        </w:rPr>
        <w:t>指名とする。</w:t>
      </w:r>
    </w:p>
    <w:p w:rsidR="00831B7A" w:rsidRPr="00404BD7" w:rsidRDefault="00831B7A" w:rsidP="00404BD7">
      <w:pPr>
        <w:ind w:leftChars="100" w:left="210"/>
        <w:jc w:val="left"/>
        <w:rPr>
          <w:rFonts w:ascii="HG丸ｺﾞｼｯｸM-PRO" w:eastAsia="HG丸ｺﾞｼｯｸM-PRO" w:hAnsi="HG丸ｺﾞｼｯｸM-PRO"/>
          <w:sz w:val="22"/>
        </w:rPr>
      </w:pPr>
      <w:r w:rsidRPr="00404BD7">
        <w:rPr>
          <w:rFonts w:ascii="HG丸ｺﾞｼｯｸM-PRO" w:eastAsia="HG丸ｺﾞｼｯｸM-PRO" w:hAnsi="HG丸ｺﾞｼｯｸM-PRO" w:hint="eastAsia"/>
          <w:sz w:val="22"/>
        </w:rPr>
        <w:t>○</w:t>
      </w:r>
      <w:r w:rsidR="00404BD7">
        <w:rPr>
          <w:rFonts w:ascii="HG丸ｺﾞｼｯｸM-PRO" w:eastAsia="HG丸ｺﾞｼｯｸM-PRO" w:hAnsi="HG丸ｺﾞｼｯｸM-PRO" w:hint="eastAsia"/>
          <w:sz w:val="22"/>
        </w:rPr>
        <w:t xml:space="preserve">　</w:t>
      </w:r>
      <w:r w:rsidR="00280857" w:rsidRPr="00404BD7">
        <w:rPr>
          <w:rFonts w:ascii="HG丸ｺﾞｼｯｸM-PRO" w:eastAsia="HG丸ｺﾞｼｯｸM-PRO" w:hAnsi="HG丸ｺﾞｼｯｸM-PRO" w:hint="eastAsia"/>
          <w:sz w:val="22"/>
        </w:rPr>
        <w:t>ただし、不服審査会会長が交代するなど特別な場合を除く。</w:t>
      </w:r>
    </w:p>
    <w:p w:rsidR="00280857" w:rsidRPr="00404BD7" w:rsidRDefault="00280857" w:rsidP="00404BD7">
      <w:pPr>
        <w:ind w:leftChars="100" w:left="210"/>
        <w:jc w:val="left"/>
        <w:rPr>
          <w:rFonts w:ascii="HG丸ｺﾞｼｯｸM-PRO" w:eastAsia="HG丸ｺﾞｼｯｸM-PRO" w:hAnsi="HG丸ｺﾞｼｯｸM-PRO"/>
          <w:sz w:val="22"/>
        </w:rPr>
      </w:pPr>
      <w:r w:rsidRPr="00404BD7">
        <w:rPr>
          <w:rFonts w:ascii="HG丸ｺﾞｼｯｸM-PRO" w:eastAsia="HG丸ｺﾞｼｯｸM-PRO" w:hAnsi="HG丸ｺﾞｼｯｸM-PRO" w:hint="eastAsia"/>
          <w:sz w:val="22"/>
        </w:rPr>
        <w:t>とする。</w:t>
      </w:r>
    </w:p>
    <w:p w:rsidR="00280857" w:rsidRPr="00404BD7" w:rsidRDefault="00784B15" w:rsidP="00FD4B1E">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0AB0B12C" wp14:editId="3789A619">
                <wp:simplePos x="0" y="0"/>
                <wp:positionH relativeFrom="column">
                  <wp:posOffset>-137160</wp:posOffset>
                </wp:positionH>
                <wp:positionV relativeFrom="paragraph">
                  <wp:posOffset>158750</wp:posOffset>
                </wp:positionV>
                <wp:extent cx="5686425" cy="17526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686425" cy="17526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BD7" w:rsidRPr="00784B15" w:rsidRDefault="00404BD7" w:rsidP="00404BD7">
                            <w:pPr>
                              <w:jc w:val="left"/>
                              <w:rPr>
                                <w:color w:val="000000" w:themeColor="text1"/>
                                <w:sz w:val="20"/>
                                <w:szCs w:val="20"/>
                              </w:rPr>
                            </w:pPr>
                            <w:r w:rsidRPr="00784B15">
                              <w:rPr>
                                <w:rFonts w:hint="eastAsia"/>
                                <w:color w:val="000000" w:themeColor="text1"/>
                                <w:sz w:val="20"/>
                                <w:szCs w:val="20"/>
                              </w:rPr>
                              <w:t>障</w:t>
                            </w:r>
                            <w:r w:rsidR="00400130">
                              <w:rPr>
                                <w:rFonts w:hint="eastAsia"/>
                                <w:color w:val="000000" w:themeColor="text1"/>
                                <w:sz w:val="20"/>
                                <w:szCs w:val="20"/>
                              </w:rPr>
                              <w:t>害者の日常生活及び社会生活を総合的に支援するための法律施行令（抄</w:t>
                            </w:r>
                            <w:r w:rsidRPr="00784B15">
                              <w:rPr>
                                <w:rFonts w:hint="eastAsia"/>
                                <w:color w:val="000000" w:themeColor="text1"/>
                                <w:sz w:val="20"/>
                                <w:szCs w:val="20"/>
                              </w:rPr>
                              <w:t>）</w:t>
                            </w:r>
                          </w:p>
                          <w:p w:rsidR="00404BD7" w:rsidRPr="00784B15" w:rsidRDefault="00784B15" w:rsidP="00404BD7">
                            <w:pPr>
                              <w:jc w:val="left"/>
                              <w:rPr>
                                <w:color w:val="000000" w:themeColor="text1"/>
                                <w:sz w:val="20"/>
                                <w:szCs w:val="20"/>
                              </w:rPr>
                            </w:pPr>
                            <w:r w:rsidRPr="00784B15">
                              <w:rPr>
                                <w:rFonts w:hint="eastAsia"/>
                                <w:color w:val="000000" w:themeColor="text1"/>
                                <w:sz w:val="20"/>
                                <w:szCs w:val="20"/>
                              </w:rPr>
                              <w:t>（合議体）</w:t>
                            </w:r>
                          </w:p>
                          <w:p w:rsidR="00784B15" w:rsidRPr="00784B15" w:rsidRDefault="00784B15" w:rsidP="00784B15">
                            <w:pPr>
                              <w:ind w:left="1000" w:hangingChars="500" w:hanging="1000"/>
                              <w:jc w:val="left"/>
                              <w:rPr>
                                <w:color w:val="000000" w:themeColor="text1"/>
                                <w:sz w:val="20"/>
                                <w:szCs w:val="20"/>
                              </w:rPr>
                            </w:pPr>
                            <w:r w:rsidRPr="00784B15">
                              <w:rPr>
                                <w:rFonts w:hint="eastAsia"/>
                                <w:color w:val="000000" w:themeColor="text1"/>
                                <w:sz w:val="20"/>
                                <w:szCs w:val="20"/>
                              </w:rPr>
                              <w:t>第４８条　不服審査会は、委員のうちから不服審査会が指名する者をもって構成する合議体（以下この条において「合議体」という。）で審査請求の事件を取り扱う。</w:t>
                            </w:r>
                          </w:p>
                          <w:p w:rsidR="00784B15" w:rsidRDefault="00784B15" w:rsidP="00784B15">
                            <w:pPr>
                              <w:jc w:val="left"/>
                              <w:rPr>
                                <w:color w:val="000000" w:themeColor="text1"/>
                                <w:sz w:val="20"/>
                                <w:szCs w:val="20"/>
                              </w:rPr>
                            </w:pPr>
                            <w:r w:rsidRPr="00784B15">
                              <w:rPr>
                                <w:rFonts w:hint="eastAsia"/>
                                <w:color w:val="000000" w:themeColor="text1"/>
                                <w:sz w:val="20"/>
                                <w:szCs w:val="20"/>
                              </w:rPr>
                              <w:t xml:space="preserve">　　２　　合議体のうち、会長がその構成に加わるものにあっては、会長が長となり、その</w:t>
                            </w:r>
                          </w:p>
                          <w:p w:rsidR="00784B15" w:rsidRPr="00784B15" w:rsidRDefault="00784B15" w:rsidP="00784B15">
                            <w:pPr>
                              <w:ind w:firstLineChars="500" w:firstLine="1000"/>
                              <w:jc w:val="left"/>
                              <w:rPr>
                                <w:color w:val="000000" w:themeColor="text1"/>
                                <w:sz w:val="20"/>
                                <w:szCs w:val="20"/>
                              </w:rPr>
                            </w:pPr>
                            <w:r w:rsidRPr="00784B15">
                              <w:rPr>
                                <w:rFonts w:hint="eastAsia"/>
                                <w:color w:val="000000" w:themeColor="text1"/>
                                <w:sz w:val="20"/>
                                <w:szCs w:val="20"/>
                              </w:rPr>
                              <w:t>他のものにあっては、不服審査会の指名する委員が長となる。</w:t>
                            </w:r>
                          </w:p>
                          <w:p w:rsidR="00404BD7" w:rsidRDefault="00404B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margin-left:-10.8pt;margin-top:12.5pt;width:447.7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" filled="f" strokecolor="black [3213]" strokeweight="1.5pt">
                <v:textbox>
                  <w:txbxContent>
                    <w:p w:rsidR="00404BD7" w:rsidRPr="00784B15" w:rsidRDefault="00404BD7" w:rsidP="00404BD7">
                      <w:pPr>
                        <w:jc w:val="left"/>
                        <w:rPr>
                          <w:color w:val="000000" w:themeColor="text1"/>
                          <w:sz w:val="20"/>
                          <w:szCs w:val="20"/>
                        </w:rPr>
                      </w:pPr>
                      <w:r w:rsidRPr="00784B15">
                        <w:rPr>
                          <w:rFonts w:hint="eastAsia"/>
                          <w:color w:val="000000" w:themeColor="text1"/>
                          <w:sz w:val="20"/>
                          <w:szCs w:val="20"/>
                        </w:rPr>
                        <w:t>障</w:t>
                      </w:r>
                      <w:r w:rsidR="00400130">
                        <w:rPr>
                          <w:rFonts w:hint="eastAsia"/>
                          <w:color w:val="000000" w:themeColor="text1"/>
                          <w:sz w:val="20"/>
                          <w:szCs w:val="20"/>
                        </w:rPr>
                        <w:t>害者の日常生活及び社会生活を総合的に支援するための法律施行令（抄</w:t>
                      </w:r>
                      <w:r w:rsidRPr="00784B15">
                        <w:rPr>
                          <w:rFonts w:hint="eastAsia"/>
                          <w:color w:val="000000" w:themeColor="text1"/>
                          <w:sz w:val="20"/>
                          <w:szCs w:val="20"/>
                        </w:rPr>
                        <w:t>）</w:t>
                      </w:r>
                    </w:p>
                    <w:p w:rsidR="00404BD7" w:rsidRPr="00784B15" w:rsidRDefault="00784B15" w:rsidP="00404BD7">
                      <w:pPr>
                        <w:jc w:val="left"/>
                        <w:rPr>
                          <w:color w:val="000000" w:themeColor="text1"/>
                          <w:sz w:val="20"/>
                          <w:szCs w:val="20"/>
                        </w:rPr>
                      </w:pPr>
                      <w:r w:rsidRPr="00784B15">
                        <w:rPr>
                          <w:rFonts w:hint="eastAsia"/>
                          <w:color w:val="000000" w:themeColor="text1"/>
                          <w:sz w:val="20"/>
                          <w:szCs w:val="20"/>
                        </w:rPr>
                        <w:t>（合議体）</w:t>
                      </w:r>
                    </w:p>
                    <w:p w:rsidR="00784B15" w:rsidRPr="00784B15" w:rsidRDefault="00784B15" w:rsidP="00784B15">
                      <w:pPr>
                        <w:ind w:left="1000" w:hangingChars="500" w:hanging="1000"/>
                        <w:jc w:val="left"/>
                        <w:rPr>
                          <w:color w:val="000000" w:themeColor="text1"/>
                          <w:sz w:val="20"/>
                          <w:szCs w:val="20"/>
                        </w:rPr>
                      </w:pPr>
                      <w:r w:rsidRPr="00784B15">
                        <w:rPr>
                          <w:rFonts w:hint="eastAsia"/>
                          <w:color w:val="000000" w:themeColor="text1"/>
                          <w:sz w:val="20"/>
                          <w:szCs w:val="20"/>
                        </w:rPr>
                        <w:t>第４８条　不服審査会は、委員のうちから不服審査会が指名する者をもって構成する合議体（以下この条において「合議体」という。）で審査請求の事件を取り扱う。</w:t>
                      </w:r>
                    </w:p>
                    <w:p w:rsidR="00784B15" w:rsidRDefault="00784B15" w:rsidP="00784B15">
                      <w:pPr>
                        <w:jc w:val="left"/>
                        <w:rPr>
                          <w:color w:val="000000" w:themeColor="text1"/>
                          <w:sz w:val="20"/>
                          <w:szCs w:val="20"/>
                        </w:rPr>
                      </w:pPr>
                      <w:r w:rsidRPr="00784B15">
                        <w:rPr>
                          <w:rFonts w:hint="eastAsia"/>
                          <w:color w:val="000000" w:themeColor="text1"/>
                          <w:sz w:val="20"/>
                          <w:szCs w:val="20"/>
                        </w:rPr>
                        <w:t xml:space="preserve">　　２　　合議体のうち、会長がその構成に加わるものにあっては、会長が長となり、その</w:t>
                      </w:r>
                    </w:p>
                    <w:p w:rsidR="00784B15" w:rsidRPr="00784B15" w:rsidRDefault="00784B15" w:rsidP="00784B15">
                      <w:pPr>
                        <w:ind w:firstLineChars="500" w:firstLine="1000"/>
                        <w:jc w:val="left"/>
                        <w:rPr>
                          <w:color w:val="000000" w:themeColor="text1"/>
                          <w:sz w:val="20"/>
                          <w:szCs w:val="20"/>
                        </w:rPr>
                      </w:pPr>
                      <w:r w:rsidRPr="00784B15">
                        <w:rPr>
                          <w:rFonts w:hint="eastAsia"/>
                          <w:color w:val="000000" w:themeColor="text1"/>
                          <w:sz w:val="20"/>
                          <w:szCs w:val="20"/>
                        </w:rPr>
                        <w:t>他のものにあっては、不服審査会の指名する委員が長となる。</w:t>
                      </w:r>
                    </w:p>
                    <w:p w:rsidR="00404BD7" w:rsidRDefault="00404BD7"/>
                  </w:txbxContent>
                </v:textbox>
              </v:roundrect>
            </w:pict>
          </mc:Fallback>
        </mc:AlternateContent>
      </w:r>
    </w:p>
    <w:p w:rsidR="00404BD7" w:rsidRPr="00404BD7" w:rsidRDefault="00404BD7" w:rsidP="00FD4B1E">
      <w:pPr>
        <w:jc w:val="left"/>
        <w:rPr>
          <w:rFonts w:ascii="HG丸ｺﾞｼｯｸM-PRO" w:eastAsia="HG丸ｺﾞｼｯｸM-PRO" w:hAnsi="HG丸ｺﾞｼｯｸM-PRO"/>
          <w:sz w:val="22"/>
        </w:rPr>
      </w:pPr>
    </w:p>
    <w:p w:rsidR="00404BD7" w:rsidRPr="00404BD7" w:rsidRDefault="00404BD7" w:rsidP="00FD4B1E">
      <w:pPr>
        <w:jc w:val="left"/>
        <w:rPr>
          <w:rFonts w:ascii="HG丸ｺﾞｼｯｸM-PRO" w:eastAsia="HG丸ｺﾞｼｯｸM-PRO" w:hAnsi="HG丸ｺﾞｼｯｸM-PRO"/>
          <w:sz w:val="22"/>
        </w:rPr>
      </w:pPr>
    </w:p>
    <w:p w:rsidR="00404BD7" w:rsidRPr="00404BD7" w:rsidRDefault="00404BD7" w:rsidP="00FD4B1E">
      <w:pPr>
        <w:jc w:val="left"/>
        <w:rPr>
          <w:rFonts w:ascii="HG丸ｺﾞｼｯｸM-PRO" w:eastAsia="HG丸ｺﾞｼｯｸM-PRO" w:hAnsi="HG丸ｺﾞｼｯｸM-PRO"/>
          <w:sz w:val="22"/>
        </w:rPr>
      </w:pPr>
    </w:p>
    <w:p w:rsidR="00404BD7" w:rsidRPr="00404BD7" w:rsidRDefault="00404BD7" w:rsidP="00FD4B1E">
      <w:pPr>
        <w:jc w:val="left"/>
        <w:rPr>
          <w:rFonts w:ascii="HG丸ｺﾞｼｯｸM-PRO" w:eastAsia="HG丸ｺﾞｼｯｸM-PRO" w:hAnsi="HG丸ｺﾞｼｯｸM-PRO"/>
          <w:sz w:val="22"/>
        </w:rPr>
      </w:pPr>
    </w:p>
    <w:p w:rsidR="00404BD7" w:rsidRPr="00404BD7" w:rsidRDefault="00404BD7" w:rsidP="00FD4B1E">
      <w:pPr>
        <w:jc w:val="left"/>
        <w:rPr>
          <w:rFonts w:ascii="HG丸ｺﾞｼｯｸM-PRO" w:eastAsia="HG丸ｺﾞｼｯｸM-PRO" w:hAnsi="HG丸ｺﾞｼｯｸM-PRO"/>
          <w:sz w:val="22"/>
        </w:rPr>
      </w:pPr>
      <w:bookmarkStart w:id="0" w:name="_GoBack"/>
      <w:bookmarkEnd w:id="0"/>
    </w:p>
    <w:sectPr w:rsidR="00404BD7" w:rsidRPr="00404B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301" w:rsidRDefault="00780301" w:rsidP="0050446F">
      <w:r>
        <w:separator/>
      </w:r>
    </w:p>
  </w:endnote>
  <w:endnote w:type="continuationSeparator" w:id="0">
    <w:p w:rsidR="00780301" w:rsidRDefault="00780301" w:rsidP="0050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301" w:rsidRDefault="00780301" w:rsidP="0050446F">
      <w:r>
        <w:separator/>
      </w:r>
    </w:p>
  </w:footnote>
  <w:footnote w:type="continuationSeparator" w:id="0">
    <w:p w:rsidR="00780301" w:rsidRDefault="00780301" w:rsidP="0050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B1E"/>
    <w:rsid w:val="0021128A"/>
    <w:rsid w:val="00280857"/>
    <w:rsid w:val="00310113"/>
    <w:rsid w:val="00400130"/>
    <w:rsid w:val="00404BD7"/>
    <w:rsid w:val="0050446F"/>
    <w:rsid w:val="00520025"/>
    <w:rsid w:val="00537F89"/>
    <w:rsid w:val="005754AA"/>
    <w:rsid w:val="005E62FD"/>
    <w:rsid w:val="00683D59"/>
    <w:rsid w:val="00780301"/>
    <w:rsid w:val="00784B15"/>
    <w:rsid w:val="007D4B5C"/>
    <w:rsid w:val="007E15DA"/>
    <w:rsid w:val="00831B7A"/>
    <w:rsid w:val="00A50E19"/>
    <w:rsid w:val="00C14918"/>
    <w:rsid w:val="00CA6B23"/>
    <w:rsid w:val="00FD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46F"/>
    <w:pPr>
      <w:tabs>
        <w:tab w:val="center" w:pos="4252"/>
        <w:tab w:val="right" w:pos="8504"/>
      </w:tabs>
      <w:snapToGrid w:val="0"/>
    </w:pPr>
  </w:style>
  <w:style w:type="character" w:customStyle="1" w:styleId="a4">
    <w:name w:val="ヘッダー (文字)"/>
    <w:basedOn w:val="a0"/>
    <w:link w:val="a3"/>
    <w:uiPriority w:val="99"/>
    <w:rsid w:val="0050446F"/>
  </w:style>
  <w:style w:type="paragraph" w:styleId="a5">
    <w:name w:val="footer"/>
    <w:basedOn w:val="a"/>
    <w:link w:val="a6"/>
    <w:uiPriority w:val="99"/>
    <w:unhideWhenUsed/>
    <w:rsid w:val="0050446F"/>
    <w:pPr>
      <w:tabs>
        <w:tab w:val="center" w:pos="4252"/>
        <w:tab w:val="right" w:pos="8504"/>
      </w:tabs>
      <w:snapToGrid w:val="0"/>
    </w:pPr>
  </w:style>
  <w:style w:type="character" w:customStyle="1" w:styleId="a6">
    <w:name w:val="フッター (文字)"/>
    <w:basedOn w:val="a0"/>
    <w:link w:val="a5"/>
    <w:uiPriority w:val="99"/>
    <w:rsid w:val="00504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46F"/>
    <w:pPr>
      <w:tabs>
        <w:tab w:val="center" w:pos="4252"/>
        <w:tab w:val="right" w:pos="8504"/>
      </w:tabs>
      <w:snapToGrid w:val="0"/>
    </w:pPr>
  </w:style>
  <w:style w:type="character" w:customStyle="1" w:styleId="a4">
    <w:name w:val="ヘッダー (文字)"/>
    <w:basedOn w:val="a0"/>
    <w:link w:val="a3"/>
    <w:uiPriority w:val="99"/>
    <w:rsid w:val="0050446F"/>
  </w:style>
  <w:style w:type="paragraph" w:styleId="a5">
    <w:name w:val="footer"/>
    <w:basedOn w:val="a"/>
    <w:link w:val="a6"/>
    <w:uiPriority w:val="99"/>
    <w:unhideWhenUsed/>
    <w:rsid w:val="0050446F"/>
    <w:pPr>
      <w:tabs>
        <w:tab w:val="center" w:pos="4252"/>
        <w:tab w:val="right" w:pos="8504"/>
      </w:tabs>
      <w:snapToGrid w:val="0"/>
    </w:pPr>
  </w:style>
  <w:style w:type="character" w:customStyle="1" w:styleId="a6">
    <w:name w:val="フッター (文字)"/>
    <w:basedOn w:val="a0"/>
    <w:link w:val="a5"/>
    <w:uiPriority w:val="99"/>
    <w:rsid w:val="0050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5774C-84D5-4F22-879E-99596F19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2016-05-10T12:40:00Z</cp:lastPrinted>
  <dcterms:created xsi:type="dcterms:W3CDTF">2016-05-13T03:50:00Z</dcterms:created>
  <dcterms:modified xsi:type="dcterms:W3CDTF">2016-06-08T05:04:00Z</dcterms:modified>
</cp:coreProperties>
</file>