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4731" w:rsidRDefault="00B71EC8" w:rsidP="00225558">
      <w:pPr>
        <w:ind w:leftChars="200" w:left="420" w:firstLineChars="900" w:firstLine="3240"/>
        <w:rPr>
          <w:sz w:val="36"/>
          <w:szCs w:val="36"/>
        </w:rPr>
      </w:pPr>
      <w:r>
        <w:rPr>
          <w:rFonts w:hint="eastAsia"/>
          <w:sz w:val="36"/>
          <w:szCs w:val="36"/>
        </w:rPr>
        <w:t xml:space="preserve">　　</w:t>
      </w:r>
      <w:r w:rsidR="00C0173A">
        <w:rPr>
          <w:rFonts w:hint="eastAsia"/>
          <w:sz w:val="36"/>
          <w:szCs w:val="36"/>
        </w:rPr>
        <w:t xml:space="preserve">　　　　　　　　　　　　　　　　　　　　　　　　　　　　　　　　　　　　　　　　　　　　　　　　　　　　　　　　　　　　　　　　　　　　　　　　　　　　　　　　　　　　　　　　　　　　　　　　　　　　　　　　　　　　　　　　　　　　　　　　　　　　　　　　　　　　　　　　　　　　　　　　　　　　　　　　　　　　　　　　　　　　　　　　　　　　　　　　　　　　　　　　　　　　　　　　　　　　　　　　　　　　　　　　　</w:t>
      </w:r>
    </w:p>
    <w:p w:rsidR="00225558" w:rsidRDefault="00225558" w:rsidP="00F00441">
      <w:pPr>
        <w:ind w:leftChars="200" w:left="420" w:firstLineChars="750" w:firstLine="2700"/>
        <w:rPr>
          <w:sz w:val="36"/>
          <w:szCs w:val="36"/>
        </w:rPr>
      </w:pPr>
    </w:p>
    <w:p w:rsidR="0052470F" w:rsidRPr="00CC5B31" w:rsidRDefault="0052470F" w:rsidP="00F00441">
      <w:pPr>
        <w:ind w:leftChars="200" w:left="420" w:firstLineChars="750" w:firstLine="2700"/>
        <w:rPr>
          <w:sz w:val="36"/>
          <w:szCs w:val="36"/>
        </w:rPr>
      </w:pPr>
    </w:p>
    <w:p w:rsidR="007934F4" w:rsidRPr="003C3002" w:rsidRDefault="00796500" w:rsidP="0052470F">
      <w:pPr>
        <w:ind w:firstLineChars="783" w:firstLine="3144"/>
        <w:rPr>
          <w:rFonts w:ascii="ＭＳ Ｐゴシック" w:eastAsia="ＭＳ Ｐゴシック" w:hAnsi="ＭＳ Ｐゴシック"/>
          <w:b/>
          <w:color w:val="000000"/>
          <w:sz w:val="40"/>
          <w:szCs w:val="40"/>
        </w:rPr>
      </w:pPr>
      <w:r w:rsidRPr="003C3002">
        <w:rPr>
          <w:rFonts w:ascii="ＭＳ Ｐゴシック" w:eastAsia="ＭＳ Ｐゴシック" w:hAnsi="ＭＳ Ｐゴシック" w:hint="eastAsia"/>
          <w:b/>
          <w:color w:val="000000"/>
          <w:sz w:val="40"/>
          <w:szCs w:val="40"/>
        </w:rPr>
        <w:t>平成</w:t>
      </w:r>
      <w:r w:rsidR="006625B3">
        <w:rPr>
          <w:rFonts w:ascii="ＭＳ Ｐゴシック" w:eastAsia="ＭＳ Ｐゴシック" w:hAnsi="ＭＳ Ｐゴシック" w:hint="eastAsia"/>
          <w:b/>
          <w:color w:val="000000"/>
          <w:sz w:val="40"/>
          <w:szCs w:val="40"/>
        </w:rPr>
        <w:t>２７</w:t>
      </w:r>
      <w:r w:rsidRPr="003C3002">
        <w:rPr>
          <w:rFonts w:ascii="ＭＳ Ｐゴシック" w:eastAsia="ＭＳ Ｐゴシック" w:hAnsi="ＭＳ Ｐゴシック" w:hint="eastAsia"/>
          <w:b/>
          <w:color w:val="000000"/>
          <w:sz w:val="40"/>
          <w:szCs w:val="40"/>
        </w:rPr>
        <w:t>年度</w:t>
      </w:r>
    </w:p>
    <w:p w:rsidR="0087191D" w:rsidRPr="003C3002" w:rsidRDefault="0087191D" w:rsidP="0087191D">
      <w:pPr>
        <w:ind w:firstLineChars="783" w:firstLine="3144"/>
        <w:rPr>
          <w:rFonts w:ascii="ＭＳ Ｐゴシック" w:eastAsia="ＭＳ Ｐゴシック" w:hAnsi="ＭＳ Ｐゴシック"/>
          <w:b/>
          <w:color w:val="000000"/>
          <w:sz w:val="40"/>
          <w:szCs w:val="40"/>
        </w:rPr>
      </w:pPr>
    </w:p>
    <w:p w:rsidR="0087191D" w:rsidRPr="003C3002" w:rsidRDefault="0087191D" w:rsidP="0087191D">
      <w:pPr>
        <w:ind w:leftChars="86" w:left="378" w:hangingChars="49" w:hanging="197"/>
        <w:jc w:val="center"/>
        <w:rPr>
          <w:rFonts w:ascii="ＭＳ Ｐゴシック" w:eastAsia="ＭＳ Ｐゴシック" w:hAnsi="ＭＳ Ｐゴシック"/>
          <w:b/>
          <w:color w:val="000000"/>
          <w:sz w:val="40"/>
          <w:szCs w:val="40"/>
        </w:rPr>
      </w:pPr>
      <w:r>
        <w:rPr>
          <w:rFonts w:ascii="ＭＳ Ｐゴシック" w:eastAsia="ＭＳ Ｐゴシック" w:hAnsi="ＭＳ Ｐゴシック" w:hint="eastAsia"/>
          <w:b/>
          <w:color w:val="000000"/>
          <w:sz w:val="40"/>
          <w:szCs w:val="40"/>
        </w:rPr>
        <w:t>国の施策並びに予算に関する提案・要望</w:t>
      </w:r>
    </w:p>
    <w:p w:rsidR="0087191D" w:rsidRDefault="0087191D" w:rsidP="0087191D">
      <w:pPr>
        <w:ind w:leftChars="86" w:left="378" w:hangingChars="49" w:hanging="197"/>
        <w:jc w:val="center"/>
        <w:rPr>
          <w:rFonts w:ascii="ＭＳ Ｐゴシック" w:eastAsia="ＭＳ Ｐゴシック" w:hAnsi="ＭＳ Ｐゴシック"/>
          <w:b/>
          <w:color w:val="000000"/>
          <w:sz w:val="40"/>
          <w:szCs w:val="40"/>
        </w:rPr>
      </w:pPr>
      <w:r>
        <w:rPr>
          <w:rFonts w:ascii="ＭＳ Ｐゴシック" w:eastAsia="ＭＳ Ｐゴシック" w:hAnsi="ＭＳ Ｐゴシック" w:hint="eastAsia"/>
          <w:b/>
          <w:color w:val="000000"/>
          <w:sz w:val="40"/>
          <w:szCs w:val="40"/>
        </w:rPr>
        <w:t>（商工労働関連）</w:t>
      </w:r>
    </w:p>
    <w:p w:rsidR="0087191D" w:rsidRPr="003C3002" w:rsidRDefault="0087191D" w:rsidP="0087191D">
      <w:pPr>
        <w:ind w:leftChars="86" w:left="378" w:hangingChars="49" w:hanging="197"/>
        <w:jc w:val="center"/>
        <w:rPr>
          <w:rFonts w:ascii="ＭＳ Ｐゴシック" w:eastAsia="ＭＳ Ｐゴシック" w:hAnsi="ＭＳ Ｐゴシック"/>
          <w:b/>
          <w:color w:val="000000"/>
          <w:sz w:val="40"/>
          <w:szCs w:val="40"/>
        </w:rPr>
      </w:pPr>
    </w:p>
    <w:p w:rsidR="0087191D" w:rsidRPr="003C3002" w:rsidRDefault="00825E5E" w:rsidP="0087191D">
      <w:pPr>
        <w:ind w:leftChars="180" w:left="378" w:firstLineChars="742" w:firstLine="2980"/>
        <w:rPr>
          <w:rFonts w:ascii="ＭＳ Ｐゴシック" w:eastAsia="ＭＳ Ｐゴシック" w:hAnsi="ＭＳ Ｐゴシック"/>
          <w:b/>
          <w:color w:val="000000"/>
          <w:sz w:val="40"/>
          <w:szCs w:val="40"/>
        </w:rPr>
      </w:pPr>
      <w:r>
        <w:rPr>
          <w:rFonts w:ascii="ＭＳ Ｐゴシック" w:eastAsia="ＭＳ Ｐゴシック" w:hAnsi="ＭＳ Ｐゴシック" w:hint="eastAsia"/>
          <w:b/>
          <w:color w:val="000000"/>
          <w:sz w:val="40"/>
          <w:szCs w:val="40"/>
        </w:rPr>
        <w:t>【詳細編】</w:t>
      </w:r>
    </w:p>
    <w:p w:rsidR="0087191D" w:rsidRDefault="0087191D" w:rsidP="0087191D">
      <w:pPr>
        <w:ind w:leftChars="200" w:left="420"/>
        <w:rPr>
          <w:color w:val="000000"/>
          <w:sz w:val="40"/>
          <w:szCs w:val="40"/>
        </w:rPr>
      </w:pPr>
    </w:p>
    <w:p w:rsidR="00796500" w:rsidRPr="0087191D" w:rsidRDefault="00796500" w:rsidP="00AF65FB">
      <w:pPr>
        <w:ind w:leftChars="200" w:left="420"/>
        <w:rPr>
          <w:color w:val="000000"/>
          <w:sz w:val="40"/>
          <w:szCs w:val="40"/>
        </w:rPr>
      </w:pPr>
    </w:p>
    <w:p w:rsidR="00796500" w:rsidRPr="003C3002" w:rsidRDefault="00796500" w:rsidP="00AF65FB">
      <w:pPr>
        <w:ind w:leftChars="200" w:left="420"/>
        <w:rPr>
          <w:color w:val="000000"/>
          <w:sz w:val="40"/>
          <w:szCs w:val="40"/>
        </w:rPr>
      </w:pPr>
    </w:p>
    <w:p w:rsidR="00796500" w:rsidRPr="003C3002" w:rsidRDefault="00796500" w:rsidP="00AF65FB">
      <w:pPr>
        <w:ind w:leftChars="200" w:left="420"/>
        <w:rPr>
          <w:color w:val="000000"/>
          <w:sz w:val="40"/>
          <w:szCs w:val="40"/>
        </w:rPr>
      </w:pPr>
    </w:p>
    <w:p w:rsidR="00796500" w:rsidRPr="003C3002" w:rsidRDefault="0087191D" w:rsidP="00AF65FB">
      <w:pPr>
        <w:ind w:leftChars="200" w:left="420"/>
        <w:rPr>
          <w:color w:val="000000"/>
          <w:sz w:val="40"/>
          <w:szCs w:val="40"/>
        </w:rPr>
      </w:pPr>
      <w:r>
        <w:rPr>
          <w:noProof/>
          <w:color w:val="000000"/>
        </w:rPr>
        <mc:AlternateContent>
          <mc:Choice Requires="wps">
            <w:drawing>
              <wp:anchor distT="0" distB="0" distL="114300" distR="114300" simplePos="0" relativeHeight="251652608" behindDoc="0" locked="0" layoutInCell="1" allowOverlap="1">
                <wp:simplePos x="0" y="0"/>
                <wp:positionH relativeFrom="column">
                  <wp:posOffset>2859405</wp:posOffset>
                </wp:positionH>
                <wp:positionV relativeFrom="paragraph">
                  <wp:posOffset>8839200</wp:posOffset>
                </wp:positionV>
                <wp:extent cx="2476500" cy="406400"/>
                <wp:effectExtent l="0" t="0" r="0" b="0"/>
                <wp:wrapNone/>
                <wp:docPr id="22"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76500" cy="406400"/>
                        </a:xfrm>
                        <a:prstGeom prst="rect">
                          <a:avLst/>
                        </a:prstGeom>
                        <a:solidFill>
                          <a:sysClr val="window" lastClr="FFFFFF"/>
                        </a:solidFill>
                        <a:ln w="6350">
                          <a:noFill/>
                        </a:ln>
                        <a:effectLst/>
                      </wps:spPr>
                      <wps:txbx>
                        <w:txbxContent>
                          <w:p w:rsidR="00265E57" w:rsidRPr="0038552D" w:rsidRDefault="00265E57" w:rsidP="00060DDB">
                            <w:pPr>
                              <w:rPr>
                                <w:rFonts w:ascii="ＭＳ 明朝" w:hAnsi="ＭＳ 明朝"/>
                                <w:sz w:val="40"/>
                                <w:szCs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5" o:spid="_x0000_s1026" type="#_x0000_t202" style="position:absolute;left:0;text-align:left;margin-left:225.15pt;margin-top:696pt;width:195pt;height:32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" fillcolor="window" stroked="f" strokeweight=".5pt">
                <v:path arrowok="t"/>
                <v:textbox>
                  <w:txbxContent>
                    <w:p w:rsidR="00265E57" w:rsidRPr="0038552D" w:rsidRDefault="00265E57" w:rsidP="00060DDB">
                      <w:pPr>
                        <w:rPr>
                          <w:rFonts w:ascii="ＭＳ 明朝" w:hAnsi="ＭＳ 明朝"/>
                          <w:sz w:val="40"/>
                          <w:szCs w:val="40"/>
                        </w:rPr>
                      </w:pPr>
                    </w:p>
                  </w:txbxContent>
                </v:textbox>
              </v:shape>
            </w:pict>
          </mc:Fallback>
        </mc:AlternateContent>
      </w:r>
    </w:p>
    <w:p w:rsidR="00796500" w:rsidRPr="003C3002" w:rsidRDefault="00796500" w:rsidP="00AF65FB">
      <w:pPr>
        <w:ind w:leftChars="200" w:left="420"/>
        <w:rPr>
          <w:color w:val="000000"/>
          <w:sz w:val="40"/>
          <w:szCs w:val="40"/>
        </w:rPr>
      </w:pPr>
    </w:p>
    <w:p w:rsidR="008B41A4" w:rsidRPr="003C3002" w:rsidRDefault="008B41A4" w:rsidP="00AF65FB">
      <w:pPr>
        <w:ind w:leftChars="200" w:left="420"/>
        <w:rPr>
          <w:color w:val="000000"/>
          <w:sz w:val="40"/>
          <w:szCs w:val="40"/>
        </w:rPr>
      </w:pPr>
    </w:p>
    <w:p w:rsidR="00796500" w:rsidRPr="003C3002" w:rsidRDefault="00796500" w:rsidP="00AF65FB">
      <w:pPr>
        <w:ind w:leftChars="200" w:left="420"/>
        <w:rPr>
          <w:color w:val="000000"/>
          <w:sz w:val="40"/>
          <w:szCs w:val="40"/>
        </w:rPr>
      </w:pPr>
    </w:p>
    <w:p w:rsidR="00052D78" w:rsidRPr="003C3002" w:rsidRDefault="00052D78" w:rsidP="00AF65FB">
      <w:pPr>
        <w:ind w:leftChars="200" w:left="420"/>
        <w:rPr>
          <w:color w:val="000000"/>
          <w:sz w:val="40"/>
          <w:szCs w:val="40"/>
        </w:rPr>
      </w:pPr>
    </w:p>
    <w:p w:rsidR="00796500" w:rsidRPr="003C3002" w:rsidRDefault="0087191D" w:rsidP="00AF65FB">
      <w:pPr>
        <w:ind w:leftChars="200" w:left="420"/>
        <w:jc w:val="center"/>
        <w:rPr>
          <w:color w:val="000000"/>
          <w:sz w:val="36"/>
          <w:szCs w:val="36"/>
        </w:rPr>
      </w:pPr>
      <w:r>
        <w:rPr>
          <w:noProof/>
          <w:color w:val="000000"/>
        </w:rPr>
        <mc:AlternateContent>
          <mc:Choice Requires="wps">
            <w:drawing>
              <wp:anchor distT="0" distB="0" distL="114300" distR="114300" simplePos="0" relativeHeight="251655680" behindDoc="0" locked="0" layoutInCell="1" allowOverlap="1">
                <wp:simplePos x="0" y="0"/>
                <wp:positionH relativeFrom="column">
                  <wp:posOffset>1859280</wp:posOffset>
                </wp:positionH>
                <wp:positionV relativeFrom="paragraph">
                  <wp:posOffset>464185</wp:posOffset>
                </wp:positionV>
                <wp:extent cx="1971675" cy="406400"/>
                <wp:effectExtent l="0" t="0" r="9525" b="0"/>
                <wp:wrapNone/>
                <wp:docPr id="2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71675" cy="406400"/>
                        </a:xfrm>
                        <a:prstGeom prst="rect">
                          <a:avLst/>
                        </a:prstGeom>
                        <a:solidFill>
                          <a:sysClr val="window" lastClr="FFFFFF"/>
                        </a:solidFill>
                        <a:ln w="6350">
                          <a:noFill/>
                        </a:ln>
                        <a:effectLst/>
                      </wps:spPr>
                      <wps:txbx>
                        <w:txbxContent>
                          <w:p w:rsidR="00572B02" w:rsidRPr="002125BF" w:rsidRDefault="006625B3" w:rsidP="00572B02">
                            <w:pPr>
                              <w:rPr>
                                <w:rFonts w:ascii="ＭＳ 明朝" w:hAnsi="ＭＳ 明朝"/>
                                <w:color w:val="000000"/>
                                <w:sz w:val="40"/>
                                <w:szCs w:val="40"/>
                              </w:rPr>
                            </w:pPr>
                            <w:r>
                              <w:rPr>
                                <w:rFonts w:ascii="ＭＳ 明朝" w:hAnsi="ＭＳ 明朝" w:hint="eastAsia"/>
                                <w:sz w:val="40"/>
                                <w:szCs w:val="40"/>
                              </w:rPr>
                              <w:t>平成２６</w:t>
                            </w:r>
                            <w:r w:rsidR="00572B02" w:rsidRPr="0038552D">
                              <w:rPr>
                                <w:rFonts w:ascii="ＭＳ 明朝" w:hAnsi="ＭＳ 明朝" w:hint="eastAsia"/>
                                <w:sz w:val="40"/>
                                <w:szCs w:val="40"/>
                              </w:rPr>
                              <w:t>年７月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27" type="#_x0000_t202" style="position:absolute;left:0;text-align:left;margin-left:146.4pt;margin-top:36.55pt;width:155.25pt;height:3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" fillcolor="window" stroked="f" strokeweight=".5pt">
                <v:path arrowok="t"/>
                <v:textbox>
                  <w:txbxContent>
                    <w:p w:rsidR="00572B02" w:rsidRPr="002125BF" w:rsidRDefault="006625B3" w:rsidP="00572B02">
                      <w:pPr>
                        <w:rPr>
                          <w:rFonts w:ascii="ＭＳ 明朝" w:hAnsi="ＭＳ 明朝"/>
                          <w:color w:val="000000"/>
                          <w:sz w:val="40"/>
                          <w:szCs w:val="40"/>
                        </w:rPr>
                      </w:pPr>
                      <w:r>
                        <w:rPr>
                          <w:rFonts w:ascii="ＭＳ 明朝" w:hAnsi="ＭＳ 明朝" w:hint="eastAsia"/>
                          <w:sz w:val="40"/>
                          <w:szCs w:val="40"/>
                        </w:rPr>
                        <w:t>平成２６</w:t>
                      </w:r>
                      <w:r w:rsidR="00572B02" w:rsidRPr="0038552D">
                        <w:rPr>
                          <w:rFonts w:ascii="ＭＳ 明朝" w:hAnsi="ＭＳ 明朝" w:hint="eastAsia"/>
                          <w:sz w:val="40"/>
                          <w:szCs w:val="40"/>
                        </w:rPr>
                        <w:t>年７月</w:t>
                      </w:r>
                    </w:p>
                  </w:txbxContent>
                </v:textbox>
              </v:shape>
            </w:pict>
          </mc:Fallback>
        </mc:AlternateContent>
      </w:r>
      <w:r>
        <w:rPr>
          <w:noProof/>
          <w:color w:val="000000"/>
        </w:rPr>
        <mc:AlternateContent>
          <mc:Choice Requires="wps">
            <w:drawing>
              <wp:anchor distT="0" distB="0" distL="114300" distR="114300" simplePos="0" relativeHeight="251656704" behindDoc="0" locked="0" layoutInCell="1" allowOverlap="1">
                <wp:simplePos x="0" y="0"/>
                <wp:positionH relativeFrom="column">
                  <wp:posOffset>1577340</wp:posOffset>
                </wp:positionH>
                <wp:positionV relativeFrom="paragraph">
                  <wp:posOffset>1064260</wp:posOffset>
                </wp:positionV>
                <wp:extent cx="2533650" cy="406400"/>
                <wp:effectExtent l="0" t="0" r="0" b="0"/>
                <wp:wrapNone/>
                <wp:docPr id="20"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33650" cy="406400"/>
                        </a:xfrm>
                        <a:prstGeom prst="rect">
                          <a:avLst/>
                        </a:prstGeom>
                        <a:solidFill>
                          <a:sysClr val="window" lastClr="FFFFFF"/>
                        </a:solidFill>
                        <a:ln w="6350">
                          <a:noFill/>
                        </a:ln>
                        <a:effectLst/>
                      </wps:spPr>
                      <wps:txbx>
                        <w:txbxContent>
                          <w:p w:rsidR="00572B02" w:rsidRPr="00B24B6B" w:rsidRDefault="00572B02" w:rsidP="00572B02">
                            <w:pPr>
                              <w:rPr>
                                <w:color w:val="000000"/>
                                <w:kern w:val="0"/>
                                <w:sz w:val="40"/>
                                <w:szCs w:val="40"/>
                              </w:rPr>
                            </w:pPr>
                            <w:r w:rsidRPr="0087191D">
                              <w:rPr>
                                <w:rFonts w:hint="eastAsia"/>
                                <w:color w:val="000000"/>
                                <w:spacing w:val="580"/>
                                <w:kern w:val="0"/>
                                <w:sz w:val="40"/>
                                <w:szCs w:val="40"/>
                                <w:fitText w:val="3520" w:id="120330243"/>
                              </w:rPr>
                              <w:t>大阪</w:t>
                            </w:r>
                            <w:r w:rsidRPr="0087191D">
                              <w:rPr>
                                <w:rFonts w:hint="eastAsia"/>
                                <w:color w:val="000000"/>
                                <w:kern w:val="0"/>
                                <w:sz w:val="40"/>
                                <w:szCs w:val="40"/>
                                <w:fitText w:val="3520" w:id="120330243"/>
                              </w:rPr>
                              <w:t>府</w:t>
                            </w:r>
                          </w:p>
                          <w:p w:rsidR="00572B02" w:rsidRPr="006851AB" w:rsidRDefault="00572B02" w:rsidP="00572B02">
                            <w:pPr>
                              <w:rPr>
                                <w:rFonts w:ascii="ＭＳ 明朝" w:hAnsi="ＭＳ 明朝"/>
                                <w:color w:val="000000"/>
                                <w:sz w:val="40"/>
                                <w:szCs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124.2pt;margin-top:83.8pt;width:199.5pt;height:3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" fillcolor="window" stroked="f" strokeweight=".5pt">
                <v:path arrowok="t"/>
                <v:textbox>
                  <w:txbxContent>
                    <w:p w:rsidR="00572B02" w:rsidRPr="00B24B6B" w:rsidRDefault="00572B02" w:rsidP="00572B02">
                      <w:pPr>
                        <w:rPr>
                          <w:color w:val="000000"/>
                          <w:kern w:val="0"/>
                          <w:sz w:val="40"/>
                          <w:szCs w:val="40"/>
                        </w:rPr>
                      </w:pPr>
                      <w:r w:rsidRPr="0087191D">
                        <w:rPr>
                          <w:rFonts w:hint="eastAsia"/>
                          <w:color w:val="000000"/>
                          <w:spacing w:val="580"/>
                          <w:kern w:val="0"/>
                          <w:sz w:val="40"/>
                          <w:szCs w:val="40"/>
                          <w:fitText w:val="3520" w:id="120330243"/>
                        </w:rPr>
                        <w:t>大阪</w:t>
                      </w:r>
                      <w:r w:rsidRPr="0087191D">
                        <w:rPr>
                          <w:rFonts w:hint="eastAsia"/>
                          <w:color w:val="000000"/>
                          <w:kern w:val="0"/>
                          <w:sz w:val="40"/>
                          <w:szCs w:val="40"/>
                          <w:fitText w:val="3520" w:id="120330243"/>
                        </w:rPr>
                        <w:t>府</w:t>
                      </w:r>
                    </w:p>
                    <w:p w:rsidR="00572B02" w:rsidRPr="006851AB" w:rsidRDefault="00572B02" w:rsidP="00572B02">
                      <w:pPr>
                        <w:rPr>
                          <w:rFonts w:ascii="ＭＳ 明朝" w:hAnsi="ＭＳ 明朝"/>
                          <w:color w:val="000000"/>
                          <w:sz w:val="40"/>
                          <w:szCs w:val="40"/>
                        </w:rPr>
                      </w:pPr>
                    </w:p>
                  </w:txbxContent>
                </v:textbox>
              </v:shape>
            </w:pict>
          </mc:Fallback>
        </mc:AlternateContent>
      </w:r>
      <w:r>
        <w:rPr>
          <w:noProof/>
          <w:color w:val="000000"/>
        </w:rPr>
        <mc:AlternateContent>
          <mc:Choice Requires="wps">
            <w:drawing>
              <wp:anchor distT="0" distB="0" distL="114300" distR="114300" simplePos="0" relativeHeight="251651584" behindDoc="0" locked="0" layoutInCell="1" allowOverlap="1">
                <wp:simplePos x="0" y="0"/>
                <wp:positionH relativeFrom="column">
                  <wp:posOffset>1706880</wp:posOffset>
                </wp:positionH>
                <wp:positionV relativeFrom="paragraph">
                  <wp:posOffset>311785</wp:posOffset>
                </wp:positionV>
                <wp:extent cx="1971675" cy="406400"/>
                <wp:effectExtent l="0" t="0" r="9525" b="0"/>
                <wp:wrapNone/>
                <wp:docPr id="19"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71675" cy="406400"/>
                        </a:xfrm>
                        <a:prstGeom prst="rect">
                          <a:avLst/>
                        </a:prstGeom>
                        <a:solidFill>
                          <a:sysClr val="window" lastClr="FFFFFF"/>
                        </a:solidFill>
                        <a:ln w="6350">
                          <a:noFill/>
                        </a:ln>
                        <a:effectLst/>
                      </wps:spPr>
                      <wps:txbx>
                        <w:txbxContent>
                          <w:p w:rsidR="00265E57" w:rsidRPr="002125BF" w:rsidRDefault="00265E57" w:rsidP="00060DDB">
                            <w:pPr>
                              <w:rPr>
                                <w:rFonts w:ascii="ＭＳ 明朝" w:hAnsi="ＭＳ 明朝"/>
                                <w:color w:val="000000"/>
                                <w:sz w:val="40"/>
                                <w:szCs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134.4pt;margin-top:24.55pt;width:155.25pt;height:32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" fillcolor="window" stroked="f" strokeweight=".5pt">
                <v:path arrowok="t"/>
                <v:textbox>
                  <w:txbxContent>
                    <w:p w:rsidR="00265E57" w:rsidRPr="002125BF" w:rsidRDefault="00265E57" w:rsidP="00060DDB">
                      <w:pPr>
                        <w:rPr>
                          <w:rFonts w:ascii="ＭＳ 明朝" w:hAnsi="ＭＳ 明朝"/>
                          <w:color w:val="000000"/>
                          <w:sz w:val="40"/>
                          <w:szCs w:val="40"/>
                        </w:rPr>
                      </w:pPr>
                    </w:p>
                  </w:txbxContent>
                </v:textbox>
              </v:shape>
            </w:pict>
          </mc:Fallback>
        </mc:AlternateContent>
      </w:r>
      <w:r>
        <w:rPr>
          <w:noProof/>
          <w:color w:val="000000"/>
        </w:rPr>
        <mc:AlternateContent>
          <mc:Choice Requires="wps">
            <w:drawing>
              <wp:anchor distT="0" distB="0" distL="114300" distR="114300" simplePos="0" relativeHeight="251650560" behindDoc="0" locked="0" layoutInCell="1" allowOverlap="1">
                <wp:simplePos x="0" y="0"/>
                <wp:positionH relativeFrom="column">
                  <wp:posOffset>2811780</wp:posOffset>
                </wp:positionH>
                <wp:positionV relativeFrom="paragraph">
                  <wp:posOffset>7235825</wp:posOffset>
                </wp:positionV>
                <wp:extent cx="1971675" cy="406400"/>
                <wp:effectExtent l="0" t="0" r="9525" b="0"/>
                <wp:wrapNone/>
                <wp:docPr id="18"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71675" cy="406400"/>
                        </a:xfrm>
                        <a:prstGeom prst="rect">
                          <a:avLst/>
                        </a:prstGeom>
                        <a:solidFill>
                          <a:sysClr val="window" lastClr="FFFFFF"/>
                        </a:solidFill>
                        <a:ln w="6350">
                          <a:noFill/>
                        </a:ln>
                        <a:effectLst/>
                      </wps:spPr>
                      <wps:txbx>
                        <w:txbxContent>
                          <w:p w:rsidR="00265E57" w:rsidRPr="0038552D" w:rsidRDefault="00265E57" w:rsidP="00060DDB">
                            <w:pPr>
                              <w:rPr>
                                <w:rFonts w:ascii="ＭＳ 明朝" w:hAnsi="ＭＳ 明朝"/>
                                <w:sz w:val="40"/>
                                <w:szCs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221.4pt;margin-top:569.75pt;width:155.25pt;height:32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" fillcolor="window" stroked="f" strokeweight=".5pt">
                <v:path arrowok="t"/>
                <v:textbox>
                  <w:txbxContent>
                    <w:p w:rsidR="00265E57" w:rsidRPr="0038552D" w:rsidRDefault="00265E57" w:rsidP="00060DDB">
                      <w:pPr>
                        <w:rPr>
                          <w:rFonts w:ascii="ＭＳ 明朝" w:hAnsi="ＭＳ 明朝"/>
                          <w:sz w:val="40"/>
                          <w:szCs w:val="40"/>
                        </w:rPr>
                      </w:pPr>
                    </w:p>
                  </w:txbxContent>
                </v:textbox>
              </v:shape>
            </w:pict>
          </mc:Fallback>
        </mc:AlternateContent>
      </w:r>
      <w:r>
        <w:rPr>
          <w:noProof/>
          <w:color w:val="000000"/>
        </w:rPr>
        <mc:AlternateContent>
          <mc:Choice Requires="wps">
            <w:drawing>
              <wp:anchor distT="0" distB="0" distL="114300" distR="114300" simplePos="0" relativeHeight="251648512" behindDoc="0" locked="0" layoutInCell="1" allowOverlap="1">
                <wp:simplePos x="0" y="0"/>
                <wp:positionH relativeFrom="column">
                  <wp:posOffset>2811780</wp:posOffset>
                </wp:positionH>
                <wp:positionV relativeFrom="paragraph">
                  <wp:posOffset>7235825</wp:posOffset>
                </wp:positionV>
                <wp:extent cx="1971675" cy="406400"/>
                <wp:effectExtent l="0" t="0" r="9525" b="0"/>
                <wp:wrapNone/>
                <wp:docPr id="17"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71675" cy="406400"/>
                        </a:xfrm>
                        <a:prstGeom prst="rect">
                          <a:avLst/>
                        </a:prstGeom>
                        <a:solidFill>
                          <a:sysClr val="window" lastClr="FFFFFF"/>
                        </a:solidFill>
                        <a:ln w="6350">
                          <a:noFill/>
                        </a:ln>
                        <a:effectLst/>
                      </wps:spPr>
                      <wps:txbx>
                        <w:txbxContent>
                          <w:p w:rsidR="00265E57" w:rsidRPr="0038552D" w:rsidRDefault="00265E57" w:rsidP="00060DDB">
                            <w:pPr>
                              <w:rPr>
                                <w:rFonts w:ascii="ＭＳ 明朝" w:hAnsi="ＭＳ 明朝"/>
                                <w:sz w:val="40"/>
                                <w:szCs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221.4pt;margin-top:569.75pt;width:155.25pt;height:32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" fillcolor="window" stroked="f" strokeweight=".5pt">
                <v:path arrowok="t"/>
                <v:textbox>
                  <w:txbxContent>
                    <w:p w:rsidR="00265E57" w:rsidRPr="0038552D" w:rsidRDefault="00265E57" w:rsidP="00060DDB">
                      <w:pPr>
                        <w:rPr>
                          <w:rFonts w:ascii="ＭＳ 明朝" w:hAnsi="ＭＳ 明朝"/>
                          <w:sz w:val="40"/>
                          <w:szCs w:val="40"/>
                        </w:rPr>
                      </w:pPr>
                    </w:p>
                  </w:txbxContent>
                </v:textbox>
              </v:shape>
            </w:pict>
          </mc:Fallback>
        </mc:AlternateContent>
      </w:r>
      <w:r>
        <w:rPr>
          <w:noProof/>
          <w:color w:val="000000"/>
        </w:rPr>
        <mc:AlternateContent>
          <mc:Choice Requires="wps">
            <w:drawing>
              <wp:anchor distT="0" distB="0" distL="114300" distR="114300" simplePos="0" relativeHeight="251649536" behindDoc="0" locked="0" layoutInCell="1" allowOverlap="1">
                <wp:simplePos x="0" y="0"/>
                <wp:positionH relativeFrom="column">
                  <wp:posOffset>2543175</wp:posOffset>
                </wp:positionH>
                <wp:positionV relativeFrom="paragraph">
                  <wp:posOffset>7823200</wp:posOffset>
                </wp:positionV>
                <wp:extent cx="2476500" cy="406400"/>
                <wp:effectExtent l="0" t="0" r="0" b="0"/>
                <wp:wrapNone/>
                <wp:docPr id="16"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76500" cy="406400"/>
                        </a:xfrm>
                        <a:prstGeom prst="rect">
                          <a:avLst/>
                        </a:prstGeom>
                        <a:solidFill>
                          <a:sysClr val="window" lastClr="FFFFFF"/>
                        </a:solidFill>
                        <a:ln w="6350">
                          <a:noFill/>
                        </a:ln>
                        <a:effectLst/>
                      </wps:spPr>
                      <wps:txbx>
                        <w:txbxContent>
                          <w:p w:rsidR="00265E57" w:rsidRPr="0038552D" w:rsidRDefault="00265E57" w:rsidP="00060DDB">
                            <w:pPr>
                              <w:rPr>
                                <w:rFonts w:ascii="ＭＳ 明朝" w:hAnsi="ＭＳ 明朝"/>
                                <w:sz w:val="40"/>
                                <w:szCs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 o:spid="_x0000_s1032" type="#_x0000_t202" style="position:absolute;left:0;text-align:left;margin-left:200.25pt;margin-top:616pt;width:195pt;height:32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" fillcolor="window" stroked="f" strokeweight=".5pt">
                <v:path arrowok="t"/>
                <v:textbox>
                  <w:txbxContent>
                    <w:p w:rsidR="00265E57" w:rsidRPr="0038552D" w:rsidRDefault="00265E57" w:rsidP="00060DDB">
                      <w:pPr>
                        <w:rPr>
                          <w:rFonts w:ascii="ＭＳ 明朝" w:hAnsi="ＭＳ 明朝"/>
                          <w:sz w:val="40"/>
                          <w:szCs w:val="40"/>
                        </w:rPr>
                      </w:pPr>
                    </w:p>
                  </w:txbxContent>
                </v:textbox>
              </v:shape>
            </w:pict>
          </mc:Fallback>
        </mc:AlternateContent>
      </w:r>
      <w:r>
        <w:rPr>
          <w:noProof/>
          <w:color w:val="000000"/>
        </w:rPr>
        <mc:AlternateContent>
          <mc:Choice Requires="wps">
            <w:drawing>
              <wp:anchor distT="0" distB="0" distL="114300" distR="114300" simplePos="0" relativeHeight="251646464" behindDoc="0" locked="0" layoutInCell="1" allowOverlap="1">
                <wp:simplePos x="0" y="0"/>
                <wp:positionH relativeFrom="column">
                  <wp:posOffset>2811780</wp:posOffset>
                </wp:positionH>
                <wp:positionV relativeFrom="paragraph">
                  <wp:posOffset>7235825</wp:posOffset>
                </wp:positionV>
                <wp:extent cx="1971675" cy="406400"/>
                <wp:effectExtent l="0" t="0" r="9525" b="0"/>
                <wp:wrapNone/>
                <wp:docPr id="15"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71675" cy="406400"/>
                        </a:xfrm>
                        <a:prstGeom prst="rect">
                          <a:avLst/>
                        </a:prstGeom>
                        <a:solidFill>
                          <a:sysClr val="window" lastClr="FFFFFF"/>
                        </a:solidFill>
                        <a:ln w="6350">
                          <a:noFill/>
                        </a:ln>
                        <a:effectLst/>
                      </wps:spPr>
                      <wps:txbx>
                        <w:txbxContent>
                          <w:p w:rsidR="00265E57" w:rsidRPr="0038552D" w:rsidRDefault="00265E57" w:rsidP="00060DDB">
                            <w:pPr>
                              <w:rPr>
                                <w:rFonts w:ascii="ＭＳ 明朝" w:hAnsi="ＭＳ 明朝"/>
                                <w:sz w:val="40"/>
                                <w:szCs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left:0;text-align:left;margin-left:221.4pt;margin-top:569.75pt;width:155.25pt;height:32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" fillcolor="window" stroked="f" strokeweight=".5pt">
                <v:path arrowok="t"/>
                <v:textbox>
                  <w:txbxContent>
                    <w:p w:rsidR="00265E57" w:rsidRPr="0038552D" w:rsidRDefault="00265E57" w:rsidP="00060DDB">
                      <w:pPr>
                        <w:rPr>
                          <w:rFonts w:ascii="ＭＳ 明朝" w:hAnsi="ＭＳ 明朝"/>
                          <w:sz w:val="40"/>
                          <w:szCs w:val="40"/>
                        </w:rPr>
                      </w:pPr>
                    </w:p>
                  </w:txbxContent>
                </v:textbox>
              </v:shape>
            </w:pict>
          </mc:Fallback>
        </mc:AlternateContent>
      </w:r>
      <w:r>
        <w:rPr>
          <w:noProof/>
          <w:color w:val="000000"/>
        </w:rPr>
        <mc:AlternateContent>
          <mc:Choice Requires="wps">
            <w:drawing>
              <wp:anchor distT="0" distB="0" distL="114300" distR="114300" simplePos="0" relativeHeight="251647488" behindDoc="0" locked="0" layoutInCell="1" allowOverlap="1">
                <wp:simplePos x="0" y="0"/>
                <wp:positionH relativeFrom="column">
                  <wp:posOffset>2543175</wp:posOffset>
                </wp:positionH>
                <wp:positionV relativeFrom="paragraph">
                  <wp:posOffset>7823200</wp:posOffset>
                </wp:positionV>
                <wp:extent cx="2476500" cy="406400"/>
                <wp:effectExtent l="0" t="0" r="0" b="0"/>
                <wp:wrapNone/>
                <wp:docPr id="1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76500" cy="406400"/>
                        </a:xfrm>
                        <a:prstGeom prst="rect">
                          <a:avLst/>
                        </a:prstGeom>
                        <a:solidFill>
                          <a:sysClr val="window" lastClr="FFFFFF"/>
                        </a:solidFill>
                        <a:ln w="6350">
                          <a:noFill/>
                        </a:ln>
                        <a:effectLst/>
                      </wps:spPr>
                      <wps:txbx>
                        <w:txbxContent>
                          <w:p w:rsidR="00265E57" w:rsidRPr="0038552D" w:rsidRDefault="00265E57" w:rsidP="00060DDB">
                            <w:pPr>
                              <w:rPr>
                                <w:rFonts w:ascii="ＭＳ 明朝" w:hAnsi="ＭＳ 明朝"/>
                                <w:sz w:val="40"/>
                                <w:szCs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left:0;text-align:left;margin-left:200.25pt;margin-top:616pt;width:195pt;height:32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" fillcolor="window" stroked="f" strokeweight=".5pt">
                <v:path arrowok="t"/>
                <v:textbox>
                  <w:txbxContent>
                    <w:p w:rsidR="00265E57" w:rsidRPr="0038552D" w:rsidRDefault="00265E57" w:rsidP="00060DDB">
                      <w:pPr>
                        <w:rPr>
                          <w:rFonts w:ascii="ＭＳ 明朝" w:hAnsi="ＭＳ 明朝"/>
                          <w:sz w:val="40"/>
                          <w:szCs w:val="40"/>
                        </w:rPr>
                      </w:pPr>
                    </w:p>
                  </w:txbxContent>
                </v:textbox>
              </v:shape>
            </w:pict>
          </mc:Fallback>
        </mc:AlternateContent>
      </w:r>
    </w:p>
    <w:p w:rsidR="00796500" w:rsidRPr="003C3002" w:rsidRDefault="00796500" w:rsidP="00DD6383">
      <w:pPr>
        <w:ind w:leftChars="200" w:left="420"/>
        <w:rPr>
          <w:color w:val="000000"/>
          <w:sz w:val="28"/>
          <w:szCs w:val="28"/>
        </w:rPr>
      </w:pPr>
    </w:p>
    <w:p w:rsidR="00AE4385" w:rsidRPr="003C3002" w:rsidRDefault="0087191D" w:rsidP="00060DDB">
      <w:pPr>
        <w:rPr>
          <w:color w:val="000000"/>
          <w:kern w:val="0"/>
          <w:sz w:val="48"/>
          <w:szCs w:val="48"/>
        </w:rPr>
      </w:pPr>
      <w:r>
        <w:rPr>
          <w:noProof/>
          <w:color w:val="000000"/>
        </w:rPr>
        <mc:AlternateContent>
          <mc:Choice Requires="wps">
            <w:drawing>
              <wp:anchor distT="0" distB="0" distL="114300" distR="114300" simplePos="0" relativeHeight="251653632" behindDoc="0" locked="0" layoutInCell="1" allowOverlap="1">
                <wp:simplePos x="0" y="0"/>
                <wp:positionH relativeFrom="column">
                  <wp:posOffset>1424940</wp:posOffset>
                </wp:positionH>
                <wp:positionV relativeFrom="paragraph">
                  <wp:posOffset>175260</wp:posOffset>
                </wp:positionV>
                <wp:extent cx="2533650" cy="406400"/>
                <wp:effectExtent l="0" t="0" r="0" b="0"/>
                <wp:wrapNone/>
                <wp:docPr id="13"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33650" cy="406400"/>
                        </a:xfrm>
                        <a:prstGeom prst="rect">
                          <a:avLst/>
                        </a:prstGeom>
                        <a:solidFill>
                          <a:sysClr val="window" lastClr="FFFFFF"/>
                        </a:solidFill>
                        <a:ln w="6350">
                          <a:noFill/>
                        </a:ln>
                        <a:effectLst/>
                      </wps:spPr>
                      <wps:txbx>
                        <w:txbxContent>
                          <w:p w:rsidR="00265E57" w:rsidRPr="006851AB" w:rsidRDefault="00265E57" w:rsidP="00060DDB">
                            <w:pPr>
                              <w:rPr>
                                <w:rFonts w:ascii="ＭＳ 明朝" w:hAnsi="ＭＳ 明朝"/>
                                <w:color w:val="000000"/>
                                <w:sz w:val="40"/>
                                <w:szCs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left:0;text-align:left;margin-left:112.2pt;margin-top:13.8pt;width:199.5pt;height:32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" fillcolor="window" stroked="f" strokeweight=".5pt">
                <v:path arrowok="t"/>
                <v:textbox>
                  <w:txbxContent>
                    <w:p w:rsidR="00265E57" w:rsidRPr="006851AB" w:rsidRDefault="00265E57" w:rsidP="00060DDB">
                      <w:pPr>
                        <w:rPr>
                          <w:rFonts w:ascii="ＭＳ 明朝" w:hAnsi="ＭＳ 明朝"/>
                          <w:color w:val="000000"/>
                          <w:sz w:val="40"/>
                          <w:szCs w:val="40"/>
                        </w:rPr>
                      </w:pPr>
                    </w:p>
                  </w:txbxContent>
                </v:textbox>
              </v:shape>
            </w:pict>
          </mc:Fallback>
        </mc:AlternateContent>
      </w:r>
    </w:p>
    <w:p w:rsidR="007E4DFE" w:rsidRPr="003C3002" w:rsidRDefault="007E4DFE" w:rsidP="00DB3D18">
      <w:pPr>
        <w:rPr>
          <w:color w:val="000000"/>
          <w:kern w:val="0"/>
          <w:sz w:val="40"/>
          <w:szCs w:val="40"/>
        </w:rPr>
      </w:pPr>
    </w:p>
    <w:p w:rsidR="007A7FD7" w:rsidRPr="003C3002" w:rsidRDefault="00EF7C0B" w:rsidP="00922DF6">
      <w:pPr>
        <w:rPr>
          <w:color w:val="000000"/>
          <w:kern w:val="0"/>
          <w:sz w:val="28"/>
          <w:szCs w:val="28"/>
        </w:rPr>
      </w:pPr>
      <w:r w:rsidRPr="003C3002">
        <w:rPr>
          <w:rFonts w:hint="eastAsia"/>
          <w:color w:val="000000"/>
          <w:kern w:val="0"/>
          <w:sz w:val="28"/>
          <w:szCs w:val="28"/>
        </w:rPr>
        <w:t xml:space="preserve">　</w:t>
      </w:r>
    </w:p>
    <w:p w:rsidR="00DB3D18" w:rsidRPr="003C3002" w:rsidRDefault="00DB3D18" w:rsidP="00922DF6">
      <w:pPr>
        <w:rPr>
          <w:color w:val="000000"/>
          <w:kern w:val="0"/>
          <w:sz w:val="28"/>
          <w:szCs w:val="28"/>
        </w:rPr>
      </w:pPr>
    </w:p>
    <w:p w:rsidR="00DB3D18" w:rsidRPr="003C3002" w:rsidRDefault="00DB3D18" w:rsidP="00922DF6">
      <w:pPr>
        <w:rPr>
          <w:color w:val="000000"/>
          <w:kern w:val="0"/>
          <w:sz w:val="28"/>
          <w:szCs w:val="28"/>
        </w:rPr>
      </w:pPr>
    </w:p>
    <w:p w:rsidR="00EB62F0" w:rsidRPr="002B2719" w:rsidRDefault="007D68EA" w:rsidP="002B2719">
      <w:pPr>
        <w:spacing w:line="780" w:lineRule="exact"/>
        <w:rPr>
          <w:rFonts w:ascii="ＭＳ ゴシック" w:eastAsia="ＭＳ ゴシック" w:hAnsi="ＭＳ ゴシック"/>
          <w:b/>
          <w:color w:val="000000"/>
          <w:kern w:val="0"/>
          <w:sz w:val="24"/>
        </w:rPr>
      </w:pPr>
      <w:r w:rsidRPr="003C3002">
        <w:rPr>
          <w:rFonts w:ascii="ＭＳ ゴシック" w:eastAsia="ＭＳ ゴシック" w:hAnsi="ＭＳ ゴシック" w:hint="eastAsia"/>
          <w:b/>
          <w:color w:val="000000"/>
          <w:kern w:val="0"/>
          <w:sz w:val="24"/>
        </w:rPr>
        <w:lastRenderedPageBreak/>
        <w:t xml:space="preserve">Ⅰ　</w:t>
      </w:r>
      <w:r w:rsidR="00605CEF" w:rsidRPr="003C3002">
        <w:rPr>
          <w:rFonts w:ascii="ＭＳ ゴシック" w:eastAsia="ＭＳ ゴシック" w:hAnsi="ＭＳ ゴシック" w:hint="eastAsia"/>
          <w:b/>
          <w:color w:val="000000"/>
          <w:kern w:val="0"/>
          <w:sz w:val="24"/>
        </w:rPr>
        <w:t>産業振興</w:t>
      </w:r>
      <w:r w:rsidRPr="003C3002">
        <w:rPr>
          <w:rFonts w:ascii="ＭＳ ゴシック" w:eastAsia="ＭＳ ゴシック" w:hAnsi="ＭＳ ゴシック" w:hint="eastAsia"/>
          <w:b/>
          <w:color w:val="000000"/>
          <w:kern w:val="0"/>
          <w:sz w:val="24"/>
        </w:rPr>
        <w:t>施策について</w:t>
      </w:r>
    </w:p>
    <w:p w:rsidR="009B1104" w:rsidRPr="009B1104" w:rsidRDefault="001F79E2" w:rsidP="00176230">
      <w:pPr>
        <w:tabs>
          <w:tab w:val="left" w:pos="608"/>
          <w:tab w:val="left" w:pos="7193"/>
        </w:tabs>
        <w:spacing w:line="780" w:lineRule="exact"/>
        <w:rPr>
          <w:rFonts w:ascii="ＭＳ ゴシック" w:eastAsia="ＭＳ ゴシック" w:hAnsi="ＭＳ ゴシック"/>
          <w:b/>
          <w:color w:val="000000"/>
          <w:spacing w:val="10"/>
          <w:sz w:val="24"/>
        </w:rPr>
      </w:pPr>
      <w:r>
        <w:rPr>
          <w:rFonts w:ascii="ＭＳ ゴシック" w:eastAsia="ＭＳ ゴシック" w:hAnsi="ＭＳ ゴシック"/>
          <w:b/>
          <w:noProof/>
          <w:color w:val="000000"/>
          <w:spacing w:val="10"/>
          <w:sz w:val="24"/>
        </w:rPr>
        <mc:AlternateContent>
          <mc:Choice Requires="wps">
            <w:drawing>
              <wp:anchor distT="0" distB="0" distL="114300" distR="114300" simplePos="0" relativeHeight="251671040" behindDoc="0" locked="0" layoutInCell="1" allowOverlap="1" wp14:anchorId="424745D6" wp14:editId="434EF83C">
                <wp:simplePos x="0" y="0"/>
                <wp:positionH relativeFrom="column">
                  <wp:posOffset>5120640</wp:posOffset>
                </wp:positionH>
                <wp:positionV relativeFrom="paragraph">
                  <wp:posOffset>156210</wp:posOffset>
                </wp:positionV>
                <wp:extent cx="276225" cy="285750"/>
                <wp:effectExtent l="0" t="0" r="9525" b="0"/>
                <wp:wrapNone/>
                <wp:docPr id="2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F79E2" w:rsidRPr="00AA27A4" w:rsidRDefault="001F79E2" w:rsidP="001F79E2">
                            <w:pPr>
                              <w:jc w:val="center"/>
                              <w:rPr>
                                <w:rFonts w:ascii="ＭＳ ゴシック" w:eastAsia="ＭＳ ゴシック" w:hAnsi="ＭＳ ゴシック" w:cs="Meiryo UI"/>
                                <w:b/>
                                <w:sz w:val="24"/>
                              </w:rPr>
                            </w:pPr>
                            <w:r w:rsidRPr="00AA27A4">
                              <w:rPr>
                                <w:rFonts w:ascii="ＭＳ ゴシック" w:eastAsia="ＭＳ ゴシック" w:hAnsi="ＭＳ ゴシック" w:cs="Meiryo UI" w:hint="eastAsia"/>
                                <w:b/>
                                <w:sz w:val="24"/>
                              </w:rPr>
                              <w:t>1</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7" type="#_x0000_t202" style="position:absolute;left:0;text-align:left;margin-left:403.2pt;margin-top:12.3pt;width:21.75pt;height:22.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" stroked="f">
                <v:textbox inset="5.85pt,.7pt,5.85pt,.7pt">
                  <w:txbxContent>
                    <w:p w:rsidR="001F79E2" w:rsidRPr="00AA27A4" w:rsidRDefault="001F79E2" w:rsidP="001F79E2">
                      <w:pPr>
                        <w:jc w:val="center"/>
                        <w:rPr>
                          <w:rFonts w:ascii="ＭＳ ゴシック" w:eastAsia="ＭＳ ゴシック" w:hAnsi="ＭＳ ゴシック" w:cs="Meiryo UI"/>
                          <w:b/>
                          <w:sz w:val="24"/>
                        </w:rPr>
                      </w:pPr>
                      <w:r w:rsidRPr="00AA27A4">
                        <w:rPr>
                          <w:rFonts w:ascii="ＭＳ ゴシック" w:eastAsia="ＭＳ ゴシック" w:hAnsi="ＭＳ ゴシック" w:cs="Meiryo UI" w:hint="eastAsia"/>
                          <w:b/>
                          <w:sz w:val="24"/>
                        </w:rPr>
                        <w:t>1</w:t>
                      </w:r>
                    </w:p>
                  </w:txbxContent>
                </v:textbox>
              </v:shape>
            </w:pict>
          </mc:Fallback>
        </mc:AlternateContent>
      </w:r>
      <w:r w:rsidR="002B2719">
        <w:rPr>
          <w:rFonts w:ascii="ＭＳ ゴシック" w:eastAsia="ＭＳ ゴシック" w:hAnsi="ＭＳ ゴシック" w:hint="eastAsia"/>
          <w:b/>
          <w:color w:val="000000"/>
          <w:spacing w:val="10"/>
          <w:sz w:val="24"/>
        </w:rPr>
        <w:t>１．</w:t>
      </w:r>
      <w:r w:rsidR="009B1104">
        <w:rPr>
          <w:rFonts w:ascii="ＭＳ ゴシック" w:eastAsia="ＭＳ ゴシック" w:hAnsi="ＭＳ ゴシック" w:hint="eastAsia"/>
          <w:b/>
          <w:color w:val="000000"/>
          <w:spacing w:val="10"/>
          <w:sz w:val="24"/>
        </w:rPr>
        <w:t>特区</w:t>
      </w:r>
      <w:r w:rsidR="002B2719">
        <w:rPr>
          <w:rFonts w:ascii="ＭＳ ゴシック" w:eastAsia="ＭＳ ゴシック" w:hAnsi="ＭＳ ゴシック" w:hint="eastAsia"/>
          <w:b/>
          <w:color w:val="000000"/>
          <w:spacing w:val="10"/>
          <w:sz w:val="24"/>
        </w:rPr>
        <w:t>の取組み</w:t>
      </w:r>
      <w:r w:rsidR="00904FD6">
        <w:rPr>
          <w:rFonts w:ascii="ＭＳ ゴシック" w:eastAsia="ＭＳ ゴシック" w:hAnsi="ＭＳ ゴシック" w:hint="eastAsia"/>
          <w:b/>
          <w:color w:val="000000"/>
          <w:spacing w:val="10"/>
          <w:sz w:val="24"/>
        </w:rPr>
        <w:t>を核</w:t>
      </w:r>
      <w:r w:rsidR="009B1104">
        <w:rPr>
          <w:rFonts w:ascii="ＭＳ ゴシック" w:eastAsia="ＭＳ ゴシック" w:hAnsi="ＭＳ ゴシック" w:hint="eastAsia"/>
          <w:b/>
          <w:color w:val="000000"/>
          <w:spacing w:val="10"/>
          <w:sz w:val="24"/>
        </w:rPr>
        <w:t>とした大阪の競争力強化</w:t>
      </w:r>
      <w:r w:rsidR="009B1104" w:rsidRPr="003C3002">
        <w:rPr>
          <w:rFonts w:ascii="ＭＳ ゴシック" w:eastAsia="ＭＳ ゴシック" w:hAnsi="ＭＳ ゴシック" w:hint="eastAsia"/>
          <w:b/>
          <w:color w:val="000000"/>
          <w:spacing w:val="10"/>
          <w:w w:val="50"/>
          <w:sz w:val="24"/>
        </w:rPr>
        <w:t>････････････････</w:t>
      </w:r>
      <w:r>
        <w:rPr>
          <w:rFonts w:ascii="ＭＳ ゴシック" w:eastAsia="ＭＳ ゴシック" w:hAnsi="ＭＳ ゴシック" w:hint="eastAsia"/>
          <w:b/>
          <w:color w:val="000000"/>
          <w:spacing w:val="10"/>
          <w:w w:val="50"/>
          <w:sz w:val="24"/>
        </w:rPr>
        <w:t>･････････････････････</w:t>
      </w:r>
    </w:p>
    <w:p w:rsidR="00927AE2" w:rsidRPr="003C3002" w:rsidRDefault="0087191D" w:rsidP="00176230">
      <w:pPr>
        <w:tabs>
          <w:tab w:val="left" w:pos="608"/>
          <w:tab w:val="left" w:pos="7193"/>
        </w:tabs>
        <w:spacing w:line="780" w:lineRule="exact"/>
        <w:rPr>
          <w:rFonts w:ascii="ＭＳ ゴシック" w:eastAsia="ＭＳ ゴシック" w:hAnsi="ＭＳ ゴシック"/>
          <w:b/>
          <w:color w:val="000000"/>
          <w:spacing w:val="10"/>
          <w:sz w:val="24"/>
        </w:rPr>
      </w:pPr>
      <w:r>
        <w:rPr>
          <w:rFonts w:ascii="ＭＳ ゴシック" w:eastAsia="ＭＳ ゴシック" w:hAnsi="ＭＳ ゴシック"/>
          <w:b/>
          <w:noProof/>
          <w:color w:val="000000"/>
          <w:spacing w:val="10"/>
          <w:sz w:val="24"/>
        </w:rPr>
        <mc:AlternateContent>
          <mc:Choice Requires="wps">
            <w:drawing>
              <wp:anchor distT="0" distB="0" distL="114300" distR="114300" simplePos="0" relativeHeight="251658752" behindDoc="0" locked="0" layoutInCell="1" allowOverlap="1">
                <wp:simplePos x="0" y="0"/>
                <wp:positionH relativeFrom="column">
                  <wp:posOffset>5120640</wp:posOffset>
                </wp:positionH>
                <wp:positionV relativeFrom="paragraph">
                  <wp:posOffset>146685</wp:posOffset>
                </wp:positionV>
                <wp:extent cx="276225" cy="285750"/>
                <wp:effectExtent l="0" t="3810" r="3810" b="0"/>
                <wp:wrapNone/>
                <wp:docPr id="1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27A4" w:rsidRPr="00AA27A4" w:rsidRDefault="00AA27A4" w:rsidP="00AA27A4">
                            <w:pPr>
                              <w:jc w:val="center"/>
                              <w:rPr>
                                <w:rFonts w:ascii="ＭＳ ゴシック" w:eastAsia="ＭＳ ゴシック" w:hAnsi="ＭＳ ゴシック" w:cs="Meiryo UI"/>
                                <w:b/>
                                <w:sz w:val="24"/>
                              </w:rPr>
                            </w:pPr>
                            <w:r w:rsidRPr="00AA27A4">
                              <w:rPr>
                                <w:rFonts w:ascii="ＭＳ ゴシック" w:eastAsia="ＭＳ ゴシック" w:hAnsi="ＭＳ ゴシック" w:cs="Meiryo UI" w:hint="eastAsia"/>
                                <w:b/>
                                <w:sz w:val="24"/>
                              </w:rPr>
                              <w:t>1</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7" type="#_x0000_t202" style="position:absolute;left:0;text-align:left;margin-left:403.2pt;margin-top:11.55pt;width:21.75pt;height:2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" stroked="f">
                <v:textbox inset="5.85pt,.7pt,5.85pt,.7pt">
                  <w:txbxContent>
                    <w:p w:rsidR="00AA27A4" w:rsidRPr="00AA27A4" w:rsidRDefault="00AA27A4" w:rsidP="00AA27A4">
                      <w:pPr>
                        <w:jc w:val="center"/>
                        <w:rPr>
                          <w:rFonts w:ascii="ＭＳ ゴシック" w:eastAsia="ＭＳ ゴシック" w:hAnsi="ＭＳ ゴシック" w:cs="Meiryo UI"/>
                          <w:b/>
                          <w:sz w:val="24"/>
                        </w:rPr>
                      </w:pPr>
                      <w:r w:rsidRPr="00AA27A4">
                        <w:rPr>
                          <w:rFonts w:ascii="ＭＳ ゴシック" w:eastAsia="ＭＳ ゴシック" w:hAnsi="ＭＳ ゴシック" w:cs="Meiryo UI" w:hint="eastAsia"/>
                          <w:b/>
                          <w:sz w:val="24"/>
                        </w:rPr>
                        <w:t>1</w:t>
                      </w:r>
                    </w:p>
                  </w:txbxContent>
                </v:textbox>
              </v:shape>
            </w:pict>
          </mc:Fallback>
        </mc:AlternateContent>
      </w:r>
      <w:r w:rsidR="002B2719">
        <w:rPr>
          <w:rFonts w:ascii="ＭＳ ゴシック" w:eastAsia="ＭＳ ゴシック" w:hAnsi="ＭＳ ゴシック" w:hint="eastAsia"/>
          <w:b/>
          <w:color w:val="000000"/>
          <w:spacing w:val="10"/>
          <w:sz w:val="24"/>
        </w:rPr>
        <w:t>２</w:t>
      </w:r>
      <w:r w:rsidR="00AA27A4" w:rsidRPr="003C3002">
        <w:rPr>
          <w:rFonts w:ascii="ＭＳ ゴシック" w:eastAsia="ＭＳ ゴシック" w:hAnsi="ＭＳ ゴシック" w:hint="eastAsia"/>
          <w:b/>
          <w:color w:val="000000"/>
          <w:spacing w:val="10"/>
          <w:sz w:val="24"/>
        </w:rPr>
        <w:t>．中小企業に対する資金支援の充実・強化</w:t>
      </w:r>
      <w:r w:rsidR="00927AE2" w:rsidRPr="003C3002">
        <w:rPr>
          <w:rFonts w:ascii="ＭＳ ゴシック" w:eastAsia="ＭＳ ゴシック" w:hAnsi="ＭＳ ゴシック" w:hint="eastAsia"/>
          <w:b/>
          <w:color w:val="000000"/>
          <w:spacing w:val="10"/>
          <w:w w:val="50"/>
          <w:sz w:val="24"/>
        </w:rPr>
        <w:t>･･････････････････････････････</w:t>
      </w:r>
      <w:r w:rsidR="00AA27A4" w:rsidRPr="003C3002">
        <w:rPr>
          <w:rFonts w:ascii="ＭＳ ゴシック" w:eastAsia="ＭＳ ゴシック" w:hAnsi="ＭＳ ゴシック" w:hint="eastAsia"/>
          <w:b/>
          <w:color w:val="000000"/>
          <w:spacing w:val="10"/>
          <w:w w:val="50"/>
          <w:sz w:val="24"/>
        </w:rPr>
        <w:t xml:space="preserve">･･････････ </w:t>
      </w:r>
      <w:r w:rsidR="00927AE2" w:rsidRPr="003C3002">
        <w:rPr>
          <w:rFonts w:ascii="ＭＳ ゴシック" w:eastAsia="ＭＳ ゴシック" w:hAnsi="ＭＳ ゴシック" w:hint="eastAsia"/>
          <w:b/>
          <w:color w:val="000000"/>
          <w:spacing w:val="10"/>
          <w:w w:val="50"/>
          <w:sz w:val="24"/>
        </w:rPr>
        <w:t>１</w:t>
      </w:r>
    </w:p>
    <w:p w:rsidR="00927AE2" w:rsidRPr="003C3002" w:rsidRDefault="0087191D" w:rsidP="00176230">
      <w:pPr>
        <w:tabs>
          <w:tab w:val="left" w:pos="608"/>
          <w:tab w:val="left" w:pos="7193"/>
        </w:tabs>
        <w:spacing w:line="780" w:lineRule="exact"/>
        <w:rPr>
          <w:rFonts w:ascii="ＭＳ ゴシック" w:eastAsia="ＭＳ ゴシック" w:hAnsi="ＭＳ ゴシック"/>
          <w:b/>
          <w:color w:val="000000"/>
          <w:spacing w:val="10"/>
          <w:w w:val="50"/>
          <w:sz w:val="24"/>
        </w:rPr>
      </w:pPr>
      <w:r>
        <w:rPr>
          <w:rFonts w:ascii="ＭＳ ゴシック" w:eastAsia="ＭＳ ゴシック" w:hAnsi="ＭＳ ゴシック"/>
          <w:b/>
          <w:noProof/>
          <w:color w:val="000000"/>
          <w:spacing w:val="10"/>
          <w:sz w:val="24"/>
        </w:rPr>
        <mc:AlternateContent>
          <mc:Choice Requires="wps">
            <w:drawing>
              <wp:anchor distT="0" distB="0" distL="114300" distR="114300" simplePos="0" relativeHeight="251659776" behindDoc="0" locked="0" layoutInCell="1" allowOverlap="1" wp14:anchorId="4879D8CA" wp14:editId="057E88EA">
                <wp:simplePos x="0" y="0"/>
                <wp:positionH relativeFrom="column">
                  <wp:posOffset>5130165</wp:posOffset>
                </wp:positionH>
                <wp:positionV relativeFrom="paragraph">
                  <wp:posOffset>146685</wp:posOffset>
                </wp:positionV>
                <wp:extent cx="276225" cy="285750"/>
                <wp:effectExtent l="0" t="3810" r="3810" b="0"/>
                <wp:wrapNone/>
                <wp:docPr id="1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27A4" w:rsidRPr="00AA27A4" w:rsidRDefault="00AA27A4" w:rsidP="00AA27A4">
                            <w:pPr>
                              <w:jc w:val="center"/>
                              <w:rPr>
                                <w:rFonts w:ascii="ＭＳ ゴシック" w:eastAsia="ＭＳ ゴシック" w:hAnsi="ＭＳ ゴシック" w:cs="Meiryo UI"/>
                                <w:b/>
                                <w:sz w:val="24"/>
                              </w:rPr>
                            </w:pPr>
                            <w:r>
                              <w:rPr>
                                <w:rFonts w:ascii="ＭＳ ゴシック" w:eastAsia="ＭＳ ゴシック" w:hAnsi="ＭＳ ゴシック" w:cs="Meiryo UI" w:hint="eastAsia"/>
                                <w:b/>
                                <w:sz w:val="24"/>
                              </w:rPr>
                              <w:t>2</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38" type="#_x0000_t202" style="position:absolute;left:0;text-align:left;margin-left:403.95pt;margin-top:11.55pt;width:21.75pt;height:2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" stroked="f">
                <v:textbox inset="5.85pt,.7pt,5.85pt,.7pt">
                  <w:txbxContent>
                    <w:p w:rsidR="00AA27A4" w:rsidRPr="00AA27A4" w:rsidRDefault="00AA27A4" w:rsidP="00AA27A4">
                      <w:pPr>
                        <w:jc w:val="center"/>
                        <w:rPr>
                          <w:rFonts w:ascii="ＭＳ ゴシック" w:eastAsia="ＭＳ ゴシック" w:hAnsi="ＭＳ ゴシック" w:cs="Meiryo UI"/>
                          <w:b/>
                          <w:sz w:val="24"/>
                        </w:rPr>
                      </w:pPr>
                      <w:r>
                        <w:rPr>
                          <w:rFonts w:ascii="ＭＳ ゴシック" w:eastAsia="ＭＳ ゴシック" w:hAnsi="ＭＳ ゴシック" w:cs="Meiryo UI" w:hint="eastAsia"/>
                          <w:b/>
                          <w:sz w:val="24"/>
                        </w:rPr>
                        <w:t>2</w:t>
                      </w:r>
                    </w:p>
                  </w:txbxContent>
                </v:textbox>
              </v:shape>
            </w:pict>
          </mc:Fallback>
        </mc:AlternateContent>
      </w:r>
      <w:r w:rsidR="002B2719">
        <w:rPr>
          <w:rFonts w:ascii="ＭＳ ゴシック" w:eastAsia="ＭＳ ゴシック" w:hAnsi="ＭＳ ゴシック" w:hint="eastAsia"/>
          <w:b/>
          <w:color w:val="000000"/>
          <w:spacing w:val="10"/>
          <w:sz w:val="24"/>
        </w:rPr>
        <w:t>３</w:t>
      </w:r>
      <w:r w:rsidR="00EB62F0" w:rsidRPr="003C3002">
        <w:rPr>
          <w:rFonts w:ascii="ＭＳ ゴシック" w:eastAsia="ＭＳ ゴシック" w:hAnsi="ＭＳ ゴシック" w:hint="eastAsia"/>
          <w:b/>
          <w:color w:val="000000"/>
          <w:spacing w:val="10"/>
          <w:sz w:val="24"/>
        </w:rPr>
        <w:t>．中小企業</w:t>
      </w:r>
      <w:r w:rsidR="00FD6676">
        <w:rPr>
          <w:rFonts w:ascii="ＭＳ ゴシック" w:eastAsia="ＭＳ ゴシック" w:hAnsi="ＭＳ ゴシック" w:hint="eastAsia"/>
          <w:b/>
          <w:color w:val="000000"/>
          <w:spacing w:val="10"/>
          <w:sz w:val="24"/>
        </w:rPr>
        <w:t>等</w:t>
      </w:r>
      <w:r w:rsidR="00EB62F0" w:rsidRPr="003C3002">
        <w:rPr>
          <w:rFonts w:ascii="ＭＳ ゴシック" w:eastAsia="ＭＳ ゴシック" w:hAnsi="ＭＳ ゴシック" w:hint="eastAsia"/>
          <w:b/>
          <w:color w:val="000000"/>
          <w:spacing w:val="10"/>
          <w:sz w:val="24"/>
        </w:rPr>
        <w:t>の経営安定化等の対策強化</w:t>
      </w:r>
      <w:r w:rsidR="00EB62F0" w:rsidRPr="003C3002">
        <w:rPr>
          <w:rFonts w:ascii="ＭＳ ゴシック" w:eastAsia="ＭＳ ゴシック" w:hAnsi="ＭＳ ゴシック" w:hint="eastAsia"/>
          <w:b/>
          <w:color w:val="000000"/>
          <w:spacing w:val="10"/>
          <w:w w:val="50"/>
          <w:sz w:val="24"/>
        </w:rPr>
        <w:t>･･･････････････････････････････</w:t>
      </w:r>
      <w:r w:rsidR="00441CD5" w:rsidRPr="003C3002">
        <w:rPr>
          <w:rFonts w:ascii="ＭＳ ゴシック" w:eastAsia="ＭＳ ゴシック" w:hAnsi="ＭＳ ゴシック" w:hint="eastAsia"/>
          <w:b/>
          <w:color w:val="000000"/>
          <w:spacing w:val="10"/>
          <w:w w:val="50"/>
          <w:sz w:val="24"/>
        </w:rPr>
        <w:t>･････････････････</w:t>
      </w:r>
      <w:r w:rsidR="00927AE2" w:rsidRPr="003C3002">
        <w:rPr>
          <w:rFonts w:ascii="ＭＳ ゴシック" w:eastAsia="ＭＳ ゴシック" w:hAnsi="ＭＳ ゴシック" w:hint="eastAsia"/>
          <w:b/>
          <w:color w:val="000000"/>
          <w:spacing w:val="10"/>
          <w:w w:val="50"/>
          <w:sz w:val="24"/>
        </w:rPr>
        <w:t>２</w:t>
      </w:r>
    </w:p>
    <w:p w:rsidR="00EB62F0" w:rsidRPr="003C3002" w:rsidRDefault="00EB62F0" w:rsidP="00176230">
      <w:pPr>
        <w:spacing w:line="780" w:lineRule="exact"/>
        <w:rPr>
          <w:rFonts w:ascii="ＭＳ ゴシック" w:eastAsia="ＭＳ ゴシック" w:hAnsi="ＭＳ ゴシック"/>
          <w:b/>
          <w:color w:val="000000"/>
          <w:spacing w:val="10"/>
          <w:sz w:val="24"/>
        </w:rPr>
      </w:pPr>
    </w:p>
    <w:p w:rsidR="00EB62F0" w:rsidRPr="00704B21" w:rsidRDefault="00704B21" w:rsidP="00704B21">
      <w:pPr>
        <w:spacing w:line="780" w:lineRule="exact"/>
        <w:rPr>
          <w:rFonts w:ascii="ＭＳ ゴシック" w:eastAsia="ＭＳ ゴシック" w:hAnsi="ＭＳ ゴシック"/>
          <w:b/>
          <w:color w:val="000000"/>
          <w:spacing w:val="10"/>
          <w:w w:val="50"/>
          <w:sz w:val="24"/>
        </w:rPr>
      </w:pPr>
      <w:r>
        <w:rPr>
          <w:rFonts w:ascii="ＭＳ ゴシック" w:eastAsia="ＭＳ ゴシック" w:hAnsi="ＭＳ ゴシック" w:hint="eastAsia"/>
          <w:b/>
          <w:color w:val="000000"/>
          <w:spacing w:val="10"/>
          <w:sz w:val="24"/>
        </w:rPr>
        <w:t>Ⅱ　雇用施策について</w:t>
      </w:r>
    </w:p>
    <w:p w:rsidR="00EB62F0" w:rsidRPr="003C3002" w:rsidRDefault="0087191D" w:rsidP="00176230">
      <w:pPr>
        <w:tabs>
          <w:tab w:val="left" w:pos="608"/>
          <w:tab w:val="left" w:pos="7193"/>
        </w:tabs>
        <w:spacing w:line="780" w:lineRule="exact"/>
        <w:rPr>
          <w:rFonts w:ascii="ＭＳ ゴシック" w:eastAsia="ＭＳ ゴシック" w:hAnsi="ＭＳ ゴシック"/>
          <w:b/>
          <w:color w:val="000000"/>
          <w:spacing w:val="10"/>
          <w:sz w:val="24"/>
        </w:rPr>
      </w:pPr>
      <w:r>
        <w:rPr>
          <w:rFonts w:ascii="ＭＳ ゴシック" w:eastAsia="ＭＳ ゴシック" w:hAnsi="ＭＳ ゴシック"/>
          <w:b/>
          <w:noProof/>
          <w:color w:val="000000"/>
          <w:spacing w:val="10"/>
          <w:sz w:val="24"/>
        </w:rPr>
        <mc:AlternateContent>
          <mc:Choice Requires="wps">
            <w:drawing>
              <wp:anchor distT="0" distB="0" distL="114300" distR="114300" simplePos="0" relativeHeight="251662848" behindDoc="0" locked="0" layoutInCell="1" allowOverlap="1">
                <wp:simplePos x="0" y="0"/>
                <wp:positionH relativeFrom="column">
                  <wp:posOffset>5130165</wp:posOffset>
                </wp:positionH>
                <wp:positionV relativeFrom="paragraph">
                  <wp:posOffset>156210</wp:posOffset>
                </wp:positionV>
                <wp:extent cx="276225" cy="285750"/>
                <wp:effectExtent l="0" t="3810" r="3810" b="0"/>
                <wp:wrapNone/>
                <wp:docPr id="7"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27A4" w:rsidRPr="00AA27A4" w:rsidRDefault="00AA27A4" w:rsidP="00AA27A4">
                            <w:pPr>
                              <w:jc w:val="center"/>
                              <w:rPr>
                                <w:rFonts w:ascii="ＭＳ ゴシック" w:eastAsia="ＭＳ ゴシック" w:hAnsi="ＭＳ ゴシック" w:cs="Meiryo UI"/>
                                <w:b/>
                                <w:sz w:val="24"/>
                              </w:rPr>
                            </w:pPr>
                            <w:r>
                              <w:rPr>
                                <w:rFonts w:ascii="ＭＳ ゴシック" w:eastAsia="ＭＳ ゴシック" w:hAnsi="ＭＳ ゴシック" w:cs="Meiryo UI" w:hint="eastAsia"/>
                                <w:b/>
                                <w:sz w:val="24"/>
                              </w:rPr>
                              <w:t>3</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41" type="#_x0000_t202" style="position:absolute;left:0;text-align:left;margin-left:403.95pt;margin-top:12.3pt;width:21.75pt;height:2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" stroked="f">
                <v:textbox inset="5.85pt,.7pt,5.85pt,.7pt">
                  <w:txbxContent>
                    <w:p w:rsidR="00AA27A4" w:rsidRPr="00AA27A4" w:rsidRDefault="00AA27A4" w:rsidP="00AA27A4">
                      <w:pPr>
                        <w:jc w:val="center"/>
                        <w:rPr>
                          <w:rFonts w:ascii="ＭＳ ゴシック" w:eastAsia="ＭＳ ゴシック" w:hAnsi="ＭＳ ゴシック" w:cs="Meiryo UI"/>
                          <w:b/>
                          <w:sz w:val="24"/>
                        </w:rPr>
                      </w:pPr>
                      <w:r>
                        <w:rPr>
                          <w:rFonts w:ascii="ＭＳ ゴシック" w:eastAsia="ＭＳ ゴシック" w:hAnsi="ＭＳ ゴシック" w:cs="Meiryo UI" w:hint="eastAsia"/>
                          <w:b/>
                          <w:sz w:val="24"/>
                        </w:rPr>
                        <w:t>3</w:t>
                      </w:r>
                    </w:p>
                  </w:txbxContent>
                </v:textbox>
              </v:shape>
            </w:pict>
          </mc:Fallback>
        </mc:AlternateContent>
      </w:r>
      <w:r w:rsidR="00704B21">
        <w:rPr>
          <w:rFonts w:ascii="ＭＳ ゴシック" w:eastAsia="ＭＳ ゴシック" w:hAnsi="ＭＳ ゴシック" w:hint="eastAsia"/>
          <w:b/>
          <w:color w:val="000000"/>
          <w:spacing w:val="10"/>
          <w:sz w:val="24"/>
        </w:rPr>
        <w:t>１</w:t>
      </w:r>
      <w:r w:rsidR="00EB62F0" w:rsidRPr="003C3002">
        <w:rPr>
          <w:rFonts w:ascii="ＭＳ ゴシック" w:eastAsia="ＭＳ ゴシック" w:hAnsi="ＭＳ ゴシック" w:hint="eastAsia"/>
          <w:b/>
          <w:color w:val="000000"/>
          <w:spacing w:val="10"/>
          <w:sz w:val="24"/>
        </w:rPr>
        <w:t>．雇用・就労対策の充実</w:t>
      </w:r>
      <w:r w:rsidR="00441CD5" w:rsidRPr="003C3002">
        <w:rPr>
          <w:rFonts w:ascii="ＭＳ ゴシック" w:eastAsia="ＭＳ ゴシック" w:hAnsi="ＭＳ ゴシック" w:hint="eastAsia"/>
          <w:b/>
          <w:color w:val="000000"/>
          <w:spacing w:val="10"/>
          <w:w w:val="50"/>
          <w:sz w:val="24"/>
        </w:rPr>
        <w:t>･･･････････････････････････････････････････････････････････････････････</w:t>
      </w:r>
      <w:r w:rsidR="00503053" w:rsidRPr="003C3002">
        <w:rPr>
          <w:rFonts w:ascii="ＭＳ ゴシック" w:eastAsia="ＭＳ ゴシック" w:hAnsi="ＭＳ ゴシック" w:hint="eastAsia"/>
          <w:b/>
          <w:color w:val="000000"/>
          <w:spacing w:val="10"/>
          <w:w w:val="50"/>
          <w:sz w:val="24"/>
        </w:rPr>
        <w:t>３</w:t>
      </w:r>
    </w:p>
    <w:p w:rsidR="00EB62F0" w:rsidRPr="003C3002" w:rsidRDefault="0087191D" w:rsidP="00176230">
      <w:pPr>
        <w:tabs>
          <w:tab w:val="left" w:pos="608"/>
          <w:tab w:val="left" w:pos="7193"/>
        </w:tabs>
        <w:spacing w:line="780" w:lineRule="exact"/>
        <w:rPr>
          <w:rFonts w:ascii="ＭＳ ゴシック" w:eastAsia="ＭＳ ゴシック" w:hAnsi="ＭＳ ゴシック"/>
          <w:b/>
          <w:color w:val="000000"/>
          <w:spacing w:val="10"/>
          <w:sz w:val="24"/>
        </w:rPr>
      </w:pPr>
      <w:r>
        <w:rPr>
          <w:rFonts w:ascii="ＭＳ ゴシック" w:eastAsia="ＭＳ ゴシック" w:hAnsi="ＭＳ ゴシック"/>
          <w:b/>
          <w:noProof/>
          <w:color w:val="000000"/>
          <w:spacing w:val="10"/>
          <w:sz w:val="24"/>
        </w:rPr>
        <mc:AlternateContent>
          <mc:Choice Requires="wps">
            <w:drawing>
              <wp:anchor distT="0" distB="0" distL="114300" distR="114300" simplePos="0" relativeHeight="251663872" behindDoc="0" locked="0" layoutInCell="1" allowOverlap="1">
                <wp:simplePos x="0" y="0"/>
                <wp:positionH relativeFrom="column">
                  <wp:posOffset>5142865</wp:posOffset>
                </wp:positionH>
                <wp:positionV relativeFrom="paragraph">
                  <wp:posOffset>158750</wp:posOffset>
                </wp:positionV>
                <wp:extent cx="276225" cy="285750"/>
                <wp:effectExtent l="0" t="0" r="635" b="3175"/>
                <wp:wrapNone/>
                <wp:docPr id="6"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27A4" w:rsidRPr="00AA27A4" w:rsidRDefault="00AA27A4" w:rsidP="00AA27A4">
                            <w:pPr>
                              <w:jc w:val="center"/>
                              <w:rPr>
                                <w:rFonts w:ascii="ＭＳ ゴシック" w:eastAsia="ＭＳ ゴシック" w:hAnsi="ＭＳ ゴシック" w:cs="Meiryo UI"/>
                                <w:b/>
                                <w:sz w:val="24"/>
                              </w:rPr>
                            </w:pPr>
                            <w:r>
                              <w:rPr>
                                <w:rFonts w:ascii="ＭＳ ゴシック" w:eastAsia="ＭＳ ゴシック" w:hAnsi="ＭＳ ゴシック" w:cs="Meiryo UI" w:hint="eastAsia"/>
                                <w:b/>
                                <w:sz w:val="24"/>
                              </w:rPr>
                              <w:t>5</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42" type="#_x0000_t202" style="position:absolute;left:0;text-align:left;margin-left:404.95pt;margin-top:12.5pt;width:21.75pt;height:2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" stroked="f">
                <v:textbox inset="5.85pt,.7pt,5.85pt,.7pt">
                  <w:txbxContent>
                    <w:p w:rsidR="00AA27A4" w:rsidRPr="00AA27A4" w:rsidRDefault="00AA27A4" w:rsidP="00AA27A4">
                      <w:pPr>
                        <w:jc w:val="center"/>
                        <w:rPr>
                          <w:rFonts w:ascii="ＭＳ ゴシック" w:eastAsia="ＭＳ ゴシック" w:hAnsi="ＭＳ ゴシック" w:cs="Meiryo UI"/>
                          <w:b/>
                          <w:sz w:val="24"/>
                        </w:rPr>
                      </w:pPr>
                      <w:r>
                        <w:rPr>
                          <w:rFonts w:ascii="ＭＳ ゴシック" w:eastAsia="ＭＳ ゴシック" w:hAnsi="ＭＳ ゴシック" w:cs="Meiryo UI" w:hint="eastAsia"/>
                          <w:b/>
                          <w:sz w:val="24"/>
                        </w:rPr>
                        <w:t>5</w:t>
                      </w:r>
                    </w:p>
                  </w:txbxContent>
                </v:textbox>
              </v:shape>
            </w:pict>
          </mc:Fallback>
        </mc:AlternateContent>
      </w:r>
      <w:r w:rsidR="00704B21">
        <w:rPr>
          <w:rFonts w:ascii="ＭＳ ゴシック" w:eastAsia="ＭＳ ゴシック" w:hAnsi="ＭＳ ゴシック" w:hint="eastAsia"/>
          <w:b/>
          <w:color w:val="000000"/>
          <w:spacing w:val="10"/>
          <w:sz w:val="24"/>
        </w:rPr>
        <w:t>２．労働環境</w:t>
      </w:r>
      <w:r w:rsidR="00EB62F0" w:rsidRPr="003C3002">
        <w:rPr>
          <w:rFonts w:ascii="ＭＳ ゴシック" w:eastAsia="ＭＳ ゴシック" w:hAnsi="ＭＳ ゴシック" w:hint="eastAsia"/>
          <w:b/>
          <w:color w:val="000000"/>
          <w:spacing w:val="10"/>
          <w:sz w:val="24"/>
        </w:rPr>
        <w:t>の向上</w:t>
      </w:r>
      <w:r w:rsidR="00EB62F0" w:rsidRPr="003C3002">
        <w:rPr>
          <w:rFonts w:ascii="ＭＳ ゴシック" w:eastAsia="ＭＳ ゴシック" w:hAnsi="ＭＳ ゴシック" w:hint="eastAsia"/>
          <w:b/>
          <w:color w:val="000000"/>
          <w:spacing w:val="10"/>
          <w:w w:val="50"/>
          <w:sz w:val="24"/>
        </w:rPr>
        <w:t>･････････････････････････････････････････････････････････････</w:t>
      </w:r>
      <w:r w:rsidR="00441CD5" w:rsidRPr="003C3002">
        <w:rPr>
          <w:rFonts w:ascii="ＭＳ ゴシック" w:eastAsia="ＭＳ ゴシック" w:hAnsi="ＭＳ ゴシック" w:hint="eastAsia"/>
          <w:b/>
          <w:color w:val="000000"/>
          <w:spacing w:val="10"/>
          <w:w w:val="50"/>
          <w:sz w:val="24"/>
        </w:rPr>
        <w:t>････････････････</w:t>
      </w:r>
      <w:r w:rsidR="001B6F44" w:rsidRPr="003C3002">
        <w:rPr>
          <w:rFonts w:ascii="ＭＳ ゴシック" w:eastAsia="ＭＳ ゴシック" w:hAnsi="ＭＳ ゴシック" w:hint="eastAsia"/>
          <w:b/>
          <w:color w:val="000000"/>
          <w:spacing w:val="10"/>
          <w:w w:val="50"/>
          <w:sz w:val="24"/>
        </w:rPr>
        <w:t>･</w:t>
      </w:r>
      <w:r w:rsidR="00704B21" w:rsidRPr="003C3002">
        <w:rPr>
          <w:rFonts w:ascii="ＭＳ ゴシック" w:eastAsia="ＭＳ ゴシック" w:hAnsi="ＭＳ ゴシック" w:hint="eastAsia"/>
          <w:b/>
          <w:color w:val="000000"/>
          <w:spacing w:val="10"/>
          <w:w w:val="50"/>
          <w:sz w:val="24"/>
        </w:rPr>
        <w:t>･･</w:t>
      </w:r>
    </w:p>
    <w:p w:rsidR="00EB62F0" w:rsidRPr="003C3002" w:rsidRDefault="0087191D" w:rsidP="00176230">
      <w:pPr>
        <w:spacing w:line="780" w:lineRule="exact"/>
        <w:rPr>
          <w:rFonts w:ascii="ＭＳ ゴシック" w:eastAsia="ＭＳ ゴシック" w:hAnsi="ＭＳ ゴシック"/>
          <w:b/>
          <w:color w:val="000000"/>
          <w:spacing w:val="10"/>
          <w:w w:val="50"/>
          <w:sz w:val="24"/>
        </w:rPr>
      </w:pPr>
      <w:r>
        <w:rPr>
          <w:rFonts w:ascii="ＭＳ ゴシック" w:eastAsia="ＭＳ ゴシック" w:hAnsi="ＭＳ ゴシック"/>
          <w:b/>
          <w:noProof/>
          <w:color w:val="000000"/>
          <w:spacing w:val="10"/>
          <w:sz w:val="24"/>
        </w:rPr>
        <mc:AlternateContent>
          <mc:Choice Requires="wps">
            <w:drawing>
              <wp:anchor distT="0" distB="0" distL="114300" distR="114300" simplePos="0" relativeHeight="251664896" behindDoc="0" locked="0" layoutInCell="1" allowOverlap="1">
                <wp:simplePos x="0" y="0"/>
                <wp:positionH relativeFrom="column">
                  <wp:posOffset>5152390</wp:posOffset>
                </wp:positionH>
                <wp:positionV relativeFrom="paragraph">
                  <wp:posOffset>165735</wp:posOffset>
                </wp:positionV>
                <wp:extent cx="276225" cy="285750"/>
                <wp:effectExtent l="0" t="3810" r="635" b="0"/>
                <wp:wrapNone/>
                <wp:docPr id="5"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27A4" w:rsidRPr="00AA27A4" w:rsidRDefault="00566EF0" w:rsidP="00AA27A4">
                            <w:pPr>
                              <w:jc w:val="center"/>
                              <w:rPr>
                                <w:rFonts w:ascii="ＭＳ ゴシック" w:eastAsia="ＭＳ ゴシック" w:hAnsi="ＭＳ ゴシック" w:cs="Meiryo UI"/>
                                <w:b/>
                                <w:sz w:val="24"/>
                              </w:rPr>
                            </w:pPr>
                            <w:r>
                              <w:rPr>
                                <w:rFonts w:ascii="ＭＳ ゴシック" w:eastAsia="ＭＳ ゴシック" w:hAnsi="ＭＳ ゴシック" w:cs="Meiryo UI" w:hint="eastAsia"/>
                                <w:b/>
                                <w:sz w:val="24"/>
                              </w:rPr>
                              <w:t>5</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3" o:spid="_x0000_s1041" type="#_x0000_t202" style="position:absolute;left:0;text-align:left;margin-left:405.7pt;margin-top:13.05pt;width:21.75pt;height:2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" stroked="f">
                <v:textbox inset="5.85pt,.7pt,5.85pt,.7pt">
                  <w:txbxContent>
                    <w:p w:rsidR="00AA27A4" w:rsidRPr="00AA27A4" w:rsidRDefault="00566EF0" w:rsidP="00AA27A4">
                      <w:pPr>
                        <w:jc w:val="center"/>
                        <w:rPr>
                          <w:rFonts w:ascii="ＭＳ ゴシック" w:eastAsia="ＭＳ ゴシック" w:hAnsi="ＭＳ ゴシック" w:cs="Meiryo UI"/>
                          <w:b/>
                          <w:sz w:val="24"/>
                        </w:rPr>
                      </w:pPr>
                      <w:r>
                        <w:rPr>
                          <w:rFonts w:ascii="ＭＳ ゴシック" w:eastAsia="ＭＳ ゴシック" w:hAnsi="ＭＳ ゴシック" w:cs="Meiryo UI" w:hint="eastAsia"/>
                          <w:b/>
                          <w:sz w:val="24"/>
                        </w:rPr>
                        <w:t>5</w:t>
                      </w:r>
                    </w:p>
                  </w:txbxContent>
                </v:textbox>
              </v:shape>
            </w:pict>
          </mc:Fallback>
        </mc:AlternateContent>
      </w:r>
      <w:r w:rsidR="00704B21">
        <w:rPr>
          <w:rFonts w:ascii="ＭＳ ゴシック" w:eastAsia="ＭＳ ゴシック" w:hAnsi="ＭＳ ゴシック" w:hint="eastAsia"/>
          <w:b/>
          <w:color w:val="000000"/>
          <w:spacing w:val="10"/>
          <w:sz w:val="24"/>
        </w:rPr>
        <w:t>３</w:t>
      </w:r>
      <w:r w:rsidR="00EB62F0" w:rsidRPr="003C3002">
        <w:rPr>
          <w:rFonts w:ascii="ＭＳ ゴシック" w:eastAsia="ＭＳ ゴシック" w:hAnsi="ＭＳ ゴシック" w:hint="eastAsia"/>
          <w:b/>
          <w:color w:val="000000"/>
          <w:spacing w:val="10"/>
          <w:sz w:val="24"/>
        </w:rPr>
        <w:t>．職業能力開発制度の充実</w:t>
      </w:r>
      <w:r w:rsidR="00EB62F0" w:rsidRPr="003C3002">
        <w:rPr>
          <w:rFonts w:ascii="ＭＳ ゴシック" w:eastAsia="ＭＳ ゴシック" w:hAnsi="ＭＳ ゴシック" w:hint="eastAsia"/>
          <w:b/>
          <w:color w:val="000000"/>
          <w:spacing w:val="10"/>
          <w:w w:val="50"/>
          <w:sz w:val="24"/>
        </w:rPr>
        <w:t>･･････････････････････････････････････････････････</w:t>
      </w:r>
      <w:r w:rsidR="00441CD5" w:rsidRPr="003C3002">
        <w:rPr>
          <w:rFonts w:ascii="ＭＳ ゴシック" w:eastAsia="ＭＳ ゴシック" w:hAnsi="ＭＳ ゴシック" w:hint="eastAsia"/>
          <w:b/>
          <w:color w:val="000000"/>
          <w:spacing w:val="10"/>
          <w:w w:val="50"/>
          <w:sz w:val="24"/>
        </w:rPr>
        <w:t>･････････････････</w:t>
      </w:r>
      <w:r w:rsidR="00927AE2" w:rsidRPr="003C3002">
        <w:rPr>
          <w:rFonts w:ascii="ＭＳ ゴシック" w:eastAsia="ＭＳ ゴシック" w:hAnsi="ＭＳ ゴシック" w:hint="eastAsia"/>
          <w:b/>
          <w:color w:val="000000"/>
          <w:spacing w:val="10"/>
          <w:w w:val="50"/>
          <w:sz w:val="24"/>
        </w:rPr>
        <w:t>６</w:t>
      </w:r>
    </w:p>
    <w:p w:rsidR="00EB62F0" w:rsidRPr="003C3002" w:rsidRDefault="0087191D" w:rsidP="00176230">
      <w:pPr>
        <w:spacing w:line="780" w:lineRule="exact"/>
        <w:rPr>
          <w:rFonts w:ascii="ＭＳ ゴシック" w:eastAsia="ＭＳ ゴシック" w:hAnsi="ＭＳ ゴシック"/>
          <w:b/>
          <w:color w:val="000000"/>
          <w:spacing w:val="10"/>
          <w:w w:val="50"/>
          <w:sz w:val="24"/>
        </w:rPr>
      </w:pPr>
      <w:r>
        <w:rPr>
          <w:rFonts w:ascii="ＭＳ ゴシック" w:eastAsia="ＭＳ ゴシック" w:hAnsi="ＭＳ ゴシック"/>
          <w:b/>
          <w:noProof/>
          <w:color w:val="000000"/>
          <w:spacing w:val="10"/>
          <w:sz w:val="24"/>
        </w:rPr>
        <mc:AlternateContent>
          <mc:Choice Requires="wps">
            <w:drawing>
              <wp:anchor distT="0" distB="0" distL="114300" distR="114300" simplePos="0" relativeHeight="251665920" behindDoc="0" locked="0" layoutInCell="1" allowOverlap="1">
                <wp:simplePos x="0" y="0"/>
                <wp:positionH relativeFrom="column">
                  <wp:posOffset>5161915</wp:posOffset>
                </wp:positionH>
                <wp:positionV relativeFrom="paragraph">
                  <wp:posOffset>158750</wp:posOffset>
                </wp:positionV>
                <wp:extent cx="276225" cy="285750"/>
                <wp:effectExtent l="0" t="0" r="635" b="3175"/>
                <wp:wrapNone/>
                <wp:docPr id="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27A4" w:rsidRPr="00AA27A4" w:rsidRDefault="001F79E2" w:rsidP="00AA27A4">
                            <w:pPr>
                              <w:jc w:val="center"/>
                              <w:rPr>
                                <w:rFonts w:ascii="ＭＳ ゴシック" w:eastAsia="ＭＳ ゴシック" w:hAnsi="ＭＳ ゴシック" w:cs="Meiryo UI"/>
                                <w:b/>
                                <w:sz w:val="24"/>
                              </w:rPr>
                            </w:pPr>
                            <w:r>
                              <w:rPr>
                                <w:rFonts w:ascii="ＭＳ ゴシック" w:eastAsia="ＭＳ ゴシック" w:hAnsi="ＭＳ ゴシック" w:cs="Meiryo UI" w:hint="eastAsia"/>
                                <w:b/>
                                <w:sz w:val="24"/>
                              </w:rPr>
                              <w:t>6</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45" type="#_x0000_t202" style="position:absolute;left:0;text-align:left;margin-left:406.45pt;margin-top:12.5pt;width:21.75pt;height:2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" stroked="f">
                <v:textbox inset="5.85pt,.7pt,5.85pt,.7pt">
                  <w:txbxContent>
                    <w:p w:rsidR="00AA27A4" w:rsidRPr="00AA27A4" w:rsidRDefault="001F79E2" w:rsidP="00AA27A4">
                      <w:pPr>
                        <w:jc w:val="center"/>
                        <w:rPr>
                          <w:rFonts w:ascii="ＭＳ ゴシック" w:eastAsia="ＭＳ ゴシック" w:hAnsi="ＭＳ ゴシック" w:cs="Meiryo UI"/>
                          <w:b/>
                          <w:sz w:val="24"/>
                        </w:rPr>
                      </w:pPr>
                      <w:r>
                        <w:rPr>
                          <w:rFonts w:ascii="ＭＳ ゴシック" w:eastAsia="ＭＳ ゴシック" w:hAnsi="ＭＳ ゴシック" w:cs="Meiryo UI" w:hint="eastAsia"/>
                          <w:b/>
                          <w:sz w:val="24"/>
                        </w:rPr>
                        <w:t>6</w:t>
                      </w:r>
                    </w:p>
                  </w:txbxContent>
                </v:textbox>
              </v:shape>
            </w:pict>
          </mc:Fallback>
        </mc:AlternateContent>
      </w:r>
      <w:r w:rsidR="00704B21">
        <w:rPr>
          <w:rFonts w:ascii="ＭＳ ゴシック" w:eastAsia="ＭＳ ゴシック" w:hAnsi="ＭＳ ゴシック" w:hint="eastAsia"/>
          <w:b/>
          <w:color w:val="000000"/>
          <w:spacing w:val="10"/>
          <w:sz w:val="24"/>
        </w:rPr>
        <w:t>４</w:t>
      </w:r>
      <w:r w:rsidR="00EB62F0" w:rsidRPr="003C3002">
        <w:rPr>
          <w:rFonts w:ascii="ＭＳ ゴシック" w:eastAsia="ＭＳ ゴシック" w:hAnsi="ＭＳ ゴシック" w:hint="eastAsia"/>
          <w:b/>
          <w:color w:val="000000"/>
          <w:spacing w:val="10"/>
          <w:sz w:val="24"/>
        </w:rPr>
        <w:t>．あいりん地域対策の強化</w:t>
      </w:r>
      <w:r w:rsidR="00EB62F0" w:rsidRPr="003C3002">
        <w:rPr>
          <w:rFonts w:ascii="ＭＳ ゴシック" w:eastAsia="ＭＳ ゴシック" w:hAnsi="ＭＳ ゴシック" w:hint="eastAsia"/>
          <w:b/>
          <w:color w:val="000000"/>
          <w:spacing w:val="10"/>
          <w:w w:val="50"/>
          <w:sz w:val="24"/>
        </w:rPr>
        <w:t>･････････････････････････････････････････････････</w:t>
      </w:r>
      <w:r w:rsidR="00441CD5" w:rsidRPr="003C3002">
        <w:rPr>
          <w:rFonts w:ascii="ＭＳ ゴシック" w:eastAsia="ＭＳ ゴシック" w:hAnsi="ＭＳ ゴシック" w:hint="eastAsia"/>
          <w:b/>
          <w:color w:val="000000"/>
          <w:spacing w:val="10"/>
          <w:w w:val="50"/>
          <w:sz w:val="24"/>
        </w:rPr>
        <w:t>･･････････････････</w:t>
      </w:r>
      <w:r w:rsidR="00503053" w:rsidRPr="003C3002">
        <w:rPr>
          <w:rFonts w:ascii="ＭＳ ゴシック" w:eastAsia="ＭＳ ゴシック" w:hAnsi="ＭＳ ゴシック" w:hint="eastAsia"/>
          <w:b/>
          <w:color w:val="000000"/>
          <w:spacing w:val="10"/>
          <w:w w:val="50"/>
          <w:sz w:val="24"/>
        </w:rPr>
        <w:t>６</w:t>
      </w:r>
    </w:p>
    <w:p w:rsidR="00EB62F0" w:rsidRPr="003C3002" w:rsidRDefault="0087191D" w:rsidP="00176230">
      <w:pPr>
        <w:spacing w:line="780" w:lineRule="exact"/>
        <w:rPr>
          <w:rFonts w:ascii="ＭＳ ゴシック" w:eastAsia="ＭＳ ゴシック" w:hAnsi="ＭＳ ゴシック"/>
          <w:b/>
          <w:color w:val="000000"/>
          <w:spacing w:val="10"/>
          <w:w w:val="50"/>
          <w:sz w:val="24"/>
        </w:rPr>
      </w:pPr>
      <w:r>
        <w:rPr>
          <w:noProof/>
          <w:color w:val="000000"/>
          <w:kern w:val="0"/>
          <w:sz w:val="28"/>
          <w:szCs w:val="28"/>
        </w:rPr>
        <mc:AlternateContent>
          <mc:Choice Requires="wps">
            <w:drawing>
              <wp:anchor distT="0" distB="0" distL="114300" distR="114300" simplePos="0" relativeHeight="251667968" behindDoc="0" locked="0" layoutInCell="1" allowOverlap="1">
                <wp:simplePos x="0" y="0"/>
                <wp:positionH relativeFrom="column">
                  <wp:posOffset>5161915</wp:posOffset>
                </wp:positionH>
                <wp:positionV relativeFrom="paragraph">
                  <wp:posOffset>149225</wp:posOffset>
                </wp:positionV>
                <wp:extent cx="276225" cy="285750"/>
                <wp:effectExtent l="0" t="0" r="635" b="3175"/>
                <wp:wrapNone/>
                <wp:docPr id="3"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27A4" w:rsidRPr="00AA27A4" w:rsidRDefault="00E101F7" w:rsidP="00AA27A4">
                            <w:pPr>
                              <w:jc w:val="center"/>
                              <w:rPr>
                                <w:rFonts w:ascii="ＭＳ ゴシック" w:eastAsia="ＭＳ ゴシック" w:hAnsi="ＭＳ ゴシック" w:cs="Meiryo UI"/>
                                <w:b/>
                                <w:sz w:val="24"/>
                              </w:rPr>
                            </w:pPr>
                            <w:r>
                              <w:rPr>
                                <w:rFonts w:ascii="ＭＳ ゴシック" w:eastAsia="ＭＳ ゴシック" w:hAnsi="ＭＳ ゴシック" w:cs="Meiryo UI" w:hint="eastAsia"/>
                                <w:b/>
                                <w:sz w:val="24"/>
                              </w:rPr>
                              <w:t>8</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45" type="#_x0000_t202" style="position:absolute;left:0;text-align:left;margin-left:406.45pt;margin-top:11.75pt;width:21.75pt;height:22.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" stroked="f">
                <v:textbox inset="5.85pt,.7pt,5.85pt,.7pt">
                  <w:txbxContent>
                    <w:p w:rsidR="00AA27A4" w:rsidRPr="00AA27A4" w:rsidRDefault="00E101F7" w:rsidP="00AA27A4">
                      <w:pPr>
                        <w:jc w:val="center"/>
                        <w:rPr>
                          <w:rFonts w:ascii="ＭＳ ゴシック" w:eastAsia="ＭＳ ゴシック" w:hAnsi="ＭＳ ゴシック" w:cs="Meiryo UI"/>
                          <w:b/>
                          <w:sz w:val="24"/>
                        </w:rPr>
                      </w:pPr>
                      <w:r>
                        <w:rPr>
                          <w:rFonts w:ascii="ＭＳ ゴシック" w:eastAsia="ＭＳ ゴシック" w:hAnsi="ＭＳ ゴシック" w:cs="Meiryo UI" w:hint="eastAsia"/>
                          <w:b/>
                          <w:sz w:val="24"/>
                        </w:rPr>
                        <w:t>8</w:t>
                      </w:r>
                    </w:p>
                  </w:txbxContent>
                </v:textbox>
              </v:shape>
            </w:pict>
          </mc:Fallback>
        </mc:AlternateContent>
      </w:r>
      <w:r w:rsidR="00704B21">
        <w:rPr>
          <w:rFonts w:ascii="ＭＳ ゴシック" w:eastAsia="ＭＳ ゴシック" w:hAnsi="ＭＳ ゴシック" w:hint="eastAsia"/>
          <w:b/>
          <w:color w:val="000000"/>
          <w:spacing w:val="10"/>
          <w:sz w:val="24"/>
        </w:rPr>
        <w:t>５</w:t>
      </w:r>
      <w:r w:rsidR="00EB62F0" w:rsidRPr="003C3002">
        <w:rPr>
          <w:rFonts w:ascii="ＭＳ ゴシック" w:eastAsia="ＭＳ ゴシック" w:hAnsi="ＭＳ ゴシック" w:hint="eastAsia"/>
          <w:b/>
          <w:color w:val="000000"/>
          <w:spacing w:val="10"/>
          <w:sz w:val="24"/>
        </w:rPr>
        <w:t>.</w:t>
      </w:r>
      <w:r w:rsidR="00EB62F0" w:rsidRPr="003C3002">
        <w:rPr>
          <w:rFonts w:ascii="ＭＳ ゴシック" w:eastAsia="ＭＳ ゴシック" w:hAnsi="ＭＳ ゴシック" w:hint="eastAsia"/>
          <w:b/>
          <w:color w:val="000000"/>
          <w:spacing w:val="10"/>
          <w:w w:val="50"/>
          <w:sz w:val="24"/>
        </w:rPr>
        <w:t xml:space="preserve">  </w:t>
      </w:r>
      <w:r w:rsidR="00EB62F0" w:rsidRPr="003C3002">
        <w:rPr>
          <w:rFonts w:ascii="ＭＳ ゴシック" w:eastAsia="ＭＳ ゴシック" w:hAnsi="ＭＳ ゴシック" w:hint="eastAsia"/>
          <w:b/>
          <w:color w:val="000000"/>
          <w:spacing w:val="10"/>
          <w:sz w:val="24"/>
        </w:rPr>
        <w:t>ホームレスの人等の就労自立支援等</w:t>
      </w:r>
      <w:r w:rsidR="00EB62F0" w:rsidRPr="003C3002">
        <w:rPr>
          <w:rFonts w:ascii="ＭＳ ゴシック" w:eastAsia="ＭＳ ゴシック" w:hAnsi="ＭＳ ゴシック" w:hint="eastAsia"/>
          <w:b/>
          <w:color w:val="000000"/>
          <w:spacing w:val="10"/>
          <w:w w:val="50"/>
          <w:sz w:val="24"/>
        </w:rPr>
        <w:t>･･････････････････････････････</w:t>
      </w:r>
      <w:r w:rsidR="00441CD5" w:rsidRPr="003C3002">
        <w:rPr>
          <w:rFonts w:ascii="ＭＳ ゴシック" w:eastAsia="ＭＳ ゴシック" w:hAnsi="ＭＳ ゴシック" w:hint="eastAsia"/>
          <w:b/>
          <w:color w:val="000000"/>
          <w:spacing w:val="10"/>
          <w:w w:val="50"/>
          <w:sz w:val="24"/>
        </w:rPr>
        <w:t>････････････････</w:t>
      </w:r>
      <w:r w:rsidR="00BA68B8" w:rsidRPr="003C3002">
        <w:rPr>
          <w:rFonts w:ascii="ＭＳ ゴシック" w:eastAsia="ＭＳ ゴシック" w:hAnsi="ＭＳ ゴシック" w:hint="eastAsia"/>
          <w:b/>
          <w:color w:val="000000"/>
          <w:spacing w:val="10"/>
          <w:w w:val="50"/>
          <w:sz w:val="24"/>
        </w:rPr>
        <w:t>･･</w:t>
      </w:r>
      <w:r w:rsidR="00503053" w:rsidRPr="003C3002">
        <w:rPr>
          <w:rFonts w:ascii="ＭＳ ゴシック" w:eastAsia="ＭＳ ゴシック" w:hAnsi="ＭＳ ゴシック" w:hint="eastAsia"/>
          <w:b/>
          <w:color w:val="000000"/>
          <w:spacing w:val="10"/>
          <w:w w:val="50"/>
          <w:sz w:val="24"/>
        </w:rPr>
        <w:t>８</w:t>
      </w:r>
    </w:p>
    <w:p w:rsidR="00572D58" w:rsidRPr="003C3002" w:rsidRDefault="00572D58" w:rsidP="00176230">
      <w:pPr>
        <w:spacing w:line="780" w:lineRule="exact"/>
        <w:rPr>
          <w:color w:val="000000"/>
          <w:kern w:val="0"/>
          <w:sz w:val="28"/>
          <w:szCs w:val="28"/>
        </w:rPr>
      </w:pPr>
    </w:p>
    <w:p w:rsidR="00605CEF" w:rsidRPr="003C3002" w:rsidRDefault="00605CEF" w:rsidP="00176230">
      <w:pPr>
        <w:spacing w:line="780" w:lineRule="exact"/>
        <w:rPr>
          <w:rFonts w:ascii="ＭＳ ゴシック" w:eastAsia="ＭＳ ゴシック" w:hAnsi="ＭＳ ゴシック"/>
          <w:b/>
          <w:color w:val="000000"/>
          <w:spacing w:val="10"/>
          <w:w w:val="50"/>
          <w:sz w:val="24"/>
        </w:rPr>
      </w:pPr>
      <w:r w:rsidRPr="003C3002">
        <w:rPr>
          <w:rFonts w:ascii="ＭＳ ゴシック" w:eastAsia="ＭＳ ゴシック" w:hAnsi="ＭＳ ゴシック" w:hint="eastAsia"/>
          <w:b/>
          <w:color w:val="000000"/>
          <w:spacing w:val="10"/>
          <w:sz w:val="24"/>
        </w:rPr>
        <w:t>Ⅲ　国と地方の適正な役割分担について</w:t>
      </w:r>
    </w:p>
    <w:p w:rsidR="003C7CC1" w:rsidRDefault="0087191D" w:rsidP="00176230">
      <w:pPr>
        <w:tabs>
          <w:tab w:val="left" w:pos="608"/>
          <w:tab w:val="left" w:pos="7193"/>
        </w:tabs>
        <w:spacing w:line="780" w:lineRule="exact"/>
        <w:rPr>
          <w:rFonts w:ascii="ＭＳ ゴシック" w:eastAsia="ＭＳ ゴシック" w:hAnsi="ＭＳ ゴシック"/>
          <w:b/>
          <w:color w:val="000000"/>
          <w:spacing w:val="10"/>
          <w:sz w:val="24"/>
        </w:rPr>
      </w:pPr>
      <w:r>
        <w:rPr>
          <w:rFonts w:ascii="ＭＳ ゴシック" w:eastAsia="ＭＳ ゴシック" w:hAnsi="ＭＳ ゴシック"/>
          <w:b/>
          <w:noProof/>
          <w:color w:val="000000"/>
          <w:spacing w:val="10"/>
          <w:sz w:val="24"/>
        </w:rPr>
        <mc:AlternateContent>
          <mc:Choice Requires="wps">
            <w:drawing>
              <wp:anchor distT="0" distB="0" distL="114300" distR="114300" simplePos="0" relativeHeight="251666944" behindDoc="0" locked="0" layoutInCell="1" allowOverlap="1">
                <wp:simplePos x="0" y="0"/>
                <wp:positionH relativeFrom="column">
                  <wp:posOffset>5168265</wp:posOffset>
                </wp:positionH>
                <wp:positionV relativeFrom="paragraph">
                  <wp:posOffset>137160</wp:posOffset>
                </wp:positionV>
                <wp:extent cx="276225" cy="285750"/>
                <wp:effectExtent l="0" t="3810" r="3810" b="0"/>
                <wp:wrapNone/>
                <wp:docPr id="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27A4" w:rsidRPr="00AA27A4" w:rsidRDefault="00E101F7" w:rsidP="00AA27A4">
                            <w:pPr>
                              <w:jc w:val="center"/>
                              <w:rPr>
                                <w:rFonts w:ascii="ＭＳ ゴシック" w:eastAsia="ＭＳ ゴシック" w:hAnsi="ＭＳ ゴシック" w:cs="Meiryo UI"/>
                                <w:b/>
                                <w:sz w:val="24"/>
                              </w:rPr>
                            </w:pPr>
                            <w:r>
                              <w:rPr>
                                <w:rFonts w:ascii="ＭＳ ゴシック" w:eastAsia="ＭＳ ゴシック" w:hAnsi="ＭＳ ゴシック" w:cs="Meiryo UI" w:hint="eastAsia"/>
                                <w:b/>
                                <w:sz w:val="24"/>
                              </w:rPr>
                              <w:t>9</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46" type="#_x0000_t202" style="position:absolute;left:0;text-align:left;margin-left:406.95pt;margin-top:10.8pt;width:21.75pt;height:22.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" stroked="f">
                <v:textbox inset="5.85pt,.7pt,5.85pt,.7pt">
                  <w:txbxContent>
                    <w:p w:rsidR="00AA27A4" w:rsidRPr="00AA27A4" w:rsidRDefault="00E101F7" w:rsidP="00AA27A4">
                      <w:pPr>
                        <w:jc w:val="center"/>
                        <w:rPr>
                          <w:rFonts w:ascii="ＭＳ ゴシック" w:eastAsia="ＭＳ ゴシック" w:hAnsi="ＭＳ ゴシック" w:cs="Meiryo UI"/>
                          <w:b/>
                          <w:sz w:val="24"/>
                        </w:rPr>
                      </w:pPr>
                      <w:r>
                        <w:rPr>
                          <w:rFonts w:ascii="ＭＳ ゴシック" w:eastAsia="ＭＳ ゴシック" w:hAnsi="ＭＳ ゴシック" w:cs="Meiryo UI" w:hint="eastAsia"/>
                          <w:b/>
                          <w:sz w:val="24"/>
                        </w:rPr>
                        <w:t>9</w:t>
                      </w:r>
                    </w:p>
                  </w:txbxContent>
                </v:textbox>
              </v:shape>
            </w:pict>
          </mc:Fallback>
        </mc:AlternateContent>
      </w:r>
      <w:r w:rsidR="00605CEF" w:rsidRPr="003C3002">
        <w:rPr>
          <w:rFonts w:ascii="ＭＳ ゴシック" w:eastAsia="ＭＳ ゴシック" w:hAnsi="ＭＳ ゴシック" w:hint="eastAsia"/>
          <w:b/>
          <w:color w:val="000000"/>
          <w:spacing w:val="10"/>
          <w:sz w:val="24"/>
        </w:rPr>
        <w:t>１．</w:t>
      </w:r>
      <w:r w:rsidR="00FD6676" w:rsidRPr="00FD6676">
        <w:rPr>
          <w:rFonts w:ascii="ＭＳ ゴシック" w:eastAsia="ＭＳ ゴシック" w:hAnsi="ＭＳ ゴシック" w:hint="eastAsia"/>
          <w:b/>
          <w:color w:val="000000"/>
          <w:spacing w:val="10"/>
          <w:sz w:val="24"/>
        </w:rPr>
        <w:t>ハローワークの地方自治体への移管</w:t>
      </w:r>
      <w:r w:rsidR="003C7CC1" w:rsidRPr="003C3002">
        <w:rPr>
          <w:rFonts w:ascii="ＭＳ ゴシック" w:eastAsia="ＭＳ ゴシック" w:hAnsi="ＭＳ ゴシック" w:hint="eastAsia"/>
          <w:b/>
          <w:color w:val="000000"/>
          <w:spacing w:val="10"/>
          <w:w w:val="50"/>
          <w:sz w:val="24"/>
        </w:rPr>
        <w:t>･････</w:t>
      </w:r>
      <w:r w:rsidR="00FD6676">
        <w:rPr>
          <w:rFonts w:ascii="ＭＳ ゴシック" w:eastAsia="ＭＳ ゴシック" w:hAnsi="ＭＳ ゴシック" w:hint="eastAsia"/>
          <w:b/>
          <w:color w:val="000000"/>
          <w:spacing w:val="10"/>
          <w:w w:val="50"/>
          <w:sz w:val="24"/>
        </w:rPr>
        <w:t>･････････････････････････････</w:t>
      </w:r>
      <w:r w:rsidR="003C7CC1" w:rsidRPr="003C3002">
        <w:rPr>
          <w:rFonts w:ascii="ＭＳ ゴシック" w:eastAsia="ＭＳ ゴシック" w:hAnsi="ＭＳ ゴシック" w:hint="eastAsia"/>
          <w:b/>
          <w:color w:val="000000"/>
          <w:spacing w:val="10"/>
          <w:w w:val="50"/>
          <w:sz w:val="24"/>
        </w:rPr>
        <w:t>･･･････</w:t>
      </w:r>
      <w:r w:rsidR="009B683F" w:rsidRPr="003C3002">
        <w:rPr>
          <w:rFonts w:ascii="ＭＳ ゴシック" w:eastAsia="ＭＳ ゴシック" w:hAnsi="ＭＳ ゴシック" w:hint="eastAsia"/>
          <w:b/>
          <w:color w:val="000000"/>
          <w:spacing w:val="10"/>
          <w:w w:val="50"/>
          <w:sz w:val="24"/>
        </w:rPr>
        <w:t>･･</w:t>
      </w:r>
      <w:r w:rsidR="00A51D96" w:rsidRPr="003C3002">
        <w:rPr>
          <w:rFonts w:ascii="ＭＳ ゴシック" w:eastAsia="ＭＳ ゴシック" w:hAnsi="ＭＳ ゴシック" w:hint="eastAsia"/>
          <w:b/>
          <w:color w:val="000000"/>
          <w:spacing w:val="10"/>
          <w:w w:val="50"/>
          <w:sz w:val="24"/>
        </w:rPr>
        <w:t>････････</w:t>
      </w:r>
      <w:r w:rsidR="00981272" w:rsidRPr="003C3002">
        <w:rPr>
          <w:rFonts w:ascii="ＭＳ ゴシック" w:eastAsia="ＭＳ ゴシック" w:hAnsi="ＭＳ ゴシック" w:hint="eastAsia"/>
          <w:b/>
          <w:color w:val="000000"/>
          <w:spacing w:val="10"/>
          <w:w w:val="50"/>
          <w:sz w:val="24"/>
        </w:rPr>
        <w:t>･･</w:t>
      </w:r>
      <w:r w:rsidR="003C7CC1" w:rsidRPr="003C3002">
        <w:rPr>
          <w:rFonts w:ascii="ＭＳ ゴシック" w:eastAsia="ＭＳ ゴシック" w:hAnsi="ＭＳ ゴシック" w:hint="eastAsia"/>
          <w:b/>
          <w:color w:val="000000"/>
          <w:spacing w:val="10"/>
          <w:sz w:val="24"/>
        </w:rPr>
        <w:t xml:space="preserve"> </w:t>
      </w:r>
    </w:p>
    <w:p w:rsidR="00640540" w:rsidRPr="00640540" w:rsidRDefault="00640540" w:rsidP="00640540">
      <w:pPr>
        <w:spacing w:line="780" w:lineRule="exact"/>
        <w:rPr>
          <w:rFonts w:ascii="ＭＳ ゴシック" w:eastAsia="ＭＳ ゴシック" w:hAnsi="ＭＳ ゴシック"/>
          <w:b/>
          <w:strike/>
          <w:spacing w:val="10"/>
          <w:sz w:val="24"/>
        </w:rPr>
      </w:pPr>
      <w:r w:rsidRPr="00640540">
        <w:rPr>
          <w:rFonts w:ascii="ＭＳ ゴシック" w:eastAsia="ＭＳ ゴシック" w:hAnsi="ＭＳ ゴシック"/>
          <w:b/>
          <w:noProof/>
          <w:spacing w:val="10"/>
          <w:sz w:val="24"/>
        </w:rPr>
        <mc:AlternateContent>
          <mc:Choice Requires="wps">
            <w:drawing>
              <wp:anchor distT="0" distB="0" distL="114300" distR="114300" simplePos="0" relativeHeight="251673088" behindDoc="0" locked="0" layoutInCell="1" allowOverlap="1" wp14:anchorId="5985A4C3" wp14:editId="770EA81A">
                <wp:simplePos x="0" y="0"/>
                <wp:positionH relativeFrom="column">
                  <wp:posOffset>5168265</wp:posOffset>
                </wp:positionH>
                <wp:positionV relativeFrom="paragraph">
                  <wp:posOffset>137160</wp:posOffset>
                </wp:positionV>
                <wp:extent cx="276225" cy="285750"/>
                <wp:effectExtent l="0" t="0" r="9525" b="0"/>
                <wp:wrapNone/>
                <wp:docPr id="2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40540" w:rsidRPr="00AA27A4" w:rsidRDefault="00640540" w:rsidP="00640540">
                            <w:pPr>
                              <w:jc w:val="center"/>
                              <w:rPr>
                                <w:rFonts w:ascii="ＭＳ ゴシック" w:eastAsia="ＭＳ ゴシック" w:hAnsi="ＭＳ ゴシック" w:cs="Meiryo UI"/>
                                <w:b/>
                                <w:sz w:val="24"/>
                              </w:rPr>
                            </w:pPr>
                            <w:r>
                              <w:rPr>
                                <w:rFonts w:ascii="ＭＳ ゴシック" w:eastAsia="ＭＳ ゴシック" w:hAnsi="ＭＳ ゴシック" w:cs="Meiryo UI" w:hint="eastAsia"/>
                                <w:b/>
                                <w:sz w:val="24"/>
                              </w:rPr>
                              <w:t>9</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47" type="#_x0000_t202" style="position:absolute;left:0;text-align:left;margin-left:406.95pt;margin-top:10.8pt;width:21.75pt;height:22.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" stroked="f">
                <v:textbox inset="5.85pt,.7pt,5.85pt,.7pt">
                  <w:txbxContent>
                    <w:p w:rsidR="00640540" w:rsidRPr="00AA27A4" w:rsidRDefault="00640540" w:rsidP="00640540">
                      <w:pPr>
                        <w:jc w:val="center"/>
                        <w:rPr>
                          <w:rFonts w:ascii="ＭＳ ゴシック" w:eastAsia="ＭＳ ゴシック" w:hAnsi="ＭＳ ゴシック" w:cs="Meiryo UI"/>
                          <w:b/>
                          <w:sz w:val="24"/>
                        </w:rPr>
                      </w:pPr>
                      <w:r>
                        <w:rPr>
                          <w:rFonts w:ascii="ＭＳ ゴシック" w:eastAsia="ＭＳ ゴシック" w:hAnsi="ＭＳ ゴシック" w:cs="Meiryo UI" w:hint="eastAsia"/>
                          <w:b/>
                          <w:sz w:val="24"/>
                        </w:rPr>
                        <w:t>9</w:t>
                      </w:r>
                    </w:p>
                  </w:txbxContent>
                </v:textbox>
              </v:shape>
            </w:pict>
          </mc:Fallback>
        </mc:AlternateContent>
      </w:r>
      <w:r w:rsidRPr="00640540">
        <w:rPr>
          <w:rFonts w:ascii="ＭＳ ゴシック" w:eastAsia="ＭＳ ゴシック" w:hAnsi="ＭＳ ゴシック" w:hint="eastAsia"/>
          <w:b/>
          <w:spacing w:val="10"/>
          <w:sz w:val="24"/>
        </w:rPr>
        <w:t>２．運輸事業振興対策の推進</w:t>
      </w:r>
      <w:r w:rsidRPr="00640540">
        <w:rPr>
          <w:rFonts w:ascii="ＭＳ ゴシック" w:eastAsia="ＭＳ ゴシック" w:hAnsi="ＭＳ ゴシック" w:hint="eastAsia"/>
          <w:b/>
          <w:spacing w:val="10"/>
          <w:w w:val="50"/>
          <w:sz w:val="24"/>
        </w:rPr>
        <w:t>･･････････････････････････････････････････････････････････････････</w:t>
      </w:r>
    </w:p>
    <w:p w:rsidR="00572D58" w:rsidRPr="003C3002" w:rsidRDefault="0087191D" w:rsidP="00176230">
      <w:pPr>
        <w:spacing w:line="780" w:lineRule="exact"/>
        <w:rPr>
          <w:rFonts w:ascii="ＭＳ ゴシック" w:eastAsia="ＭＳ ゴシック" w:hAnsi="ＭＳ ゴシック"/>
          <w:b/>
          <w:color w:val="000000"/>
          <w:kern w:val="0"/>
          <w:sz w:val="24"/>
        </w:rPr>
      </w:pPr>
      <w:r>
        <w:rPr>
          <w:rFonts w:ascii="ＭＳ ゴシック" w:eastAsia="ＭＳ ゴシック" w:hAnsi="ＭＳ ゴシック"/>
          <w:b/>
          <w:noProof/>
          <w:color w:val="000000"/>
          <w:spacing w:val="10"/>
          <w:sz w:val="24"/>
        </w:rPr>
        <mc:AlternateContent>
          <mc:Choice Requires="wps">
            <w:drawing>
              <wp:anchor distT="0" distB="0" distL="114300" distR="114300" simplePos="0" relativeHeight="251668992" behindDoc="0" locked="0" layoutInCell="1" allowOverlap="1">
                <wp:simplePos x="0" y="0"/>
                <wp:positionH relativeFrom="column">
                  <wp:posOffset>5177790</wp:posOffset>
                </wp:positionH>
                <wp:positionV relativeFrom="paragraph">
                  <wp:posOffset>156210</wp:posOffset>
                </wp:positionV>
                <wp:extent cx="276225" cy="285750"/>
                <wp:effectExtent l="0" t="3810" r="3810" b="0"/>
                <wp:wrapNone/>
                <wp:docPr id="1"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27A4" w:rsidRPr="00AA27A4" w:rsidRDefault="00E101F7" w:rsidP="00AA27A4">
                            <w:pPr>
                              <w:jc w:val="center"/>
                              <w:rPr>
                                <w:rFonts w:ascii="ＭＳ ゴシック" w:eastAsia="ＭＳ ゴシック" w:hAnsi="ＭＳ ゴシック" w:cs="Meiryo UI"/>
                                <w:b/>
                                <w:sz w:val="24"/>
                              </w:rPr>
                            </w:pPr>
                            <w:r>
                              <w:rPr>
                                <w:rFonts w:ascii="ＭＳ ゴシック" w:eastAsia="ＭＳ ゴシック" w:hAnsi="ＭＳ ゴシック" w:cs="Meiryo UI" w:hint="eastAsia"/>
                                <w:b/>
                                <w:sz w:val="24"/>
                              </w:rPr>
                              <w:t>9</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47" type="#_x0000_t202" style="position:absolute;left:0;text-align:left;margin-left:407.7pt;margin-top:12.3pt;width:21.75pt;height:22.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" stroked="f">
                <v:textbox inset="5.85pt,.7pt,5.85pt,.7pt">
                  <w:txbxContent>
                    <w:p w:rsidR="00AA27A4" w:rsidRPr="00AA27A4" w:rsidRDefault="00E101F7" w:rsidP="00AA27A4">
                      <w:pPr>
                        <w:jc w:val="center"/>
                        <w:rPr>
                          <w:rFonts w:ascii="ＭＳ ゴシック" w:eastAsia="ＭＳ ゴシック" w:hAnsi="ＭＳ ゴシック" w:cs="Meiryo UI"/>
                          <w:b/>
                          <w:sz w:val="24"/>
                        </w:rPr>
                      </w:pPr>
                      <w:r>
                        <w:rPr>
                          <w:rFonts w:ascii="ＭＳ ゴシック" w:eastAsia="ＭＳ ゴシック" w:hAnsi="ＭＳ ゴシック" w:cs="Meiryo UI" w:hint="eastAsia"/>
                          <w:b/>
                          <w:sz w:val="24"/>
                        </w:rPr>
                        <w:t>9</w:t>
                      </w:r>
                    </w:p>
                  </w:txbxContent>
                </v:textbox>
              </v:shape>
            </w:pict>
          </mc:Fallback>
        </mc:AlternateContent>
      </w:r>
      <w:r w:rsidR="00640540">
        <w:rPr>
          <w:rFonts w:ascii="ＭＳ ゴシック" w:eastAsia="ＭＳ ゴシック" w:hAnsi="ＭＳ ゴシック" w:hint="eastAsia"/>
          <w:b/>
          <w:color w:val="000000"/>
          <w:spacing w:val="10"/>
          <w:sz w:val="24"/>
        </w:rPr>
        <w:t>３</w:t>
      </w:r>
      <w:r w:rsidR="00605CEF" w:rsidRPr="003C3002">
        <w:rPr>
          <w:rFonts w:ascii="ＭＳ ゴシック" w:eastAsia="ＭＳ ゴシック" w:hAnsi="ＭＳ ゴシック" w:hint="eastAsia"/>
          <w:b/>
          <w:color w:val="000000"/>
          <w:spacing w:val="10"/>
          <w:sz w:val="24"/>
        </w:rPr>
        <w:t>．都道府県における計量行政のあり方</w:t>
      </w:r>
      <w:r w:rsidR="00605CEF" w:rsidRPr="003C3002">
        <w:rPr>
          <w:rFonts w:ascii="ＭＳ ゴシック" w:eastAsia="ＭＳ ゴシック" w:hAnsi="ＭＳ ゴシック" w:hint="eastAsia"/>
          <w:b/>
          <w:color w:val="000000"/>
          <w:spacing w:val="10"/>
          <w:w w:val="50"/>
          <w:sz w:val="24"/>
        </w:rPr>
        <w:t>･････････････････････････････････････････････</w:t>
      </w:r>
      <w:r w:rsidR="00176230" w:rsidRPr="003C3002">
        <w:rPr>
          <w:rFonts w:ascii="ＭＳ ゴシック" w:eastAsia="ＭＳ ゴシック" w:hAnsi="ＭＳ ゴシック" w:hint="eastAsia"/>
          <w:b/>
          <w:color w:val="000000"/>
          <w:spacing w:val="10"/>
          <w:w w:val="50"/>
          <w:sz w:val="24"/>
        </w:rPr>
        <w:t>････</w:t>
      </w:r>
      <w:r w:rsidR="00517604" w:rsidRPr="003C3002">
        <w:rPr>
          <w:rFonts w:ascii="ＭＳ ゴシック" w:eastAsia="ＭＳ ゴシック" w:hAnsi="ＭＳ ゴシック" w:hint="eastAsia"/>
          <w:b/>
          <w:color w:val="000000"/>
          <w:spacing w:val="10"/>
          <w:w w:val="50"/>
          <w:sz w:val="24"/>
        </w:rPr>
        <w:t>９</w:t>
      </w:r>
    </w:p>
    <w:p w:rsidR="00572D58" w:rsidRPr="003C3002" w:rsidRDefault="00572D58" w:rsidP="003C7CC1">
      <w:pPr>
        <w:spacing w:line="800" w:lineRule="exact"/>
        <w:rPr>
          <w:color w:val="000000"/>
          <w:kern w:val="0"/>
          <w:sz w:val="28"/>
          <w:szCs w:val="28"/>
        </w:rPr>
        <w:sectPr w:rsidR="00572D58" w:rsidRPr="003C3002" w:rsidSect="00D22CE4">
          <w:type w:val="continuous"/>
          <w:pgSz w:w="11906" w:h="16838" w:code="9"/>
          <w:pgMar w:top="1119" w:right="1701" w:bottom="937" w:left="1701" w:header="851" w:footer="992" w:gutter="0"/>
          <w:cols w:space="425"/>
          <w:docGrid w:type="lines" w:linePitch="290"/>
        </w:sectPr>
      </w:pPr>
    </w:p>
    <w:p w:rsidR="00C1485F" w:rsidRPr="003C3002" w:rsidRDefault="00C1485F" w:rsidP="00C1485F">
      <w:pPr>
        <w:spacing w:line="400" w:lineRule="exact"/>
        <w:rPr>
          <w:rFonts w:ascii="ＭＳ ゴシック" w:eastAsia="ＭＳ ゴシック" w:hAnsi="ＭＳ ゴシック"/>
          <w:b/>
          <w:color w:val="000000"/>
          <w:spacing w:val="10"/>
          <w:sz w:val="28"/>
          <w:szCs w:val="28"/>
        </w:rPr>
      </w:pPr>
      <w:r w:rsidRPr="003C3002">
        <w:rPr>
          <w:rFonts w:ascii="ＭＳ ゴシック" w:eastAsia="ＭＳ ゴシック" w:hAnsi="ＭＳ ゴシック" w:hint="eastAsia"/>
          <w:b/>
          <w:color w:val="000000"/>
          <w:spacing w:val="10"/>
          <w:sz w:val="28"/>
          <w:szCs w:val="28"/>
        </w:rPr>
        <w:lastRenderedPageBreak/>
        <w:t xml:space="preserve">Ⅰ　</w:t>
      </w:r>
      <w:r w:rsidR="00CC094F" w:rsidRPr="003C3002">
        <w:rPr>
          <w:rFonts w:ascii="ＭＳ ゴシック" w:eastAsia="ＭＳ ゴシック" w:hAnsi="ＭＳ ゴシック" w:hint="eastAsia"/>
          <w:b/>
          <w:color w:val="000000"/>
          <w:spacing w:val="10"/>
          <w:sz w:val="28"/>
          <w:szCs w:val="28"/>
        </w:rPr>
        <w:t>産業振興</w:t>
      </w:r>
      <w:r w:rsidRPr="003C3002">
        <w:rPr>
          <w:rFonts w:ascii="ＭＳ ゴシック" w:eastAsia="ＭＳ ゴシック" w:hAnsi="ＭＳ ゴシック" w:hint="eastAsia"/>
          <w:b/>
          <w:color w:val="000000"/>
          <w:spacing w:val="10"/>
          <w:sz w:val="28"/>
          <w:szCs w:val="28"/>
        </w:rPr>
        <w:t>施策について</w:t>
      </w:r>
    </w:p>
    <w:p w:rsidR="002B2719" w:rsidRPr="002B2719" w:rsidRDefault="002B2719" w:rsidP="002B2719">
      <w:pPr>
        <w:spacing w:line="400" w:lineRule="exact"/>
        <w:rPr>
          <w:rFonts w:ascii="ＭＳ ゴシック" w:eastAsia="ＭＳ ゴシック" w:hAnsi="ＭＳ ゴシック"/>
          <w:b/>
          <w:spacing w:val="10"/>
          <w:sz w:val="28"/>
          <w:szCs w:val="28"/>
        </w:rPr>
      </w:pPr>
      <w:r w:rsidRPr="002B2719">
        <w:rPr>
          <w:rFonts w:ascii="ＭＳ ゴシック" w:eastAsia="ＭＳ ゴシック" w:hAnsi="ＭＳ ゴシック" w:hint="eastAsia"/>
          <w:b/>
          <w:spacing w:val="10"/>
          <w:sz w:val="28"/>
          <w:szCs w:val="28"/>
        </w:rPr>
        <w:t>１．特区の取組みを核とした大阪の競争力強化</w:t>
      </w:r>
    </w:p>
    <w:p w:rsidR="002B2719" w:rsidRPr="002B2719" w:rsidRDefault="002B2719" w:rsidP="002B2719">
      <w:pPr>
        <w:spacing w:line="400" w:lineRule="exact"/>
        <w:rPr>
          <w:rFonts w:ascii="ＭＳ ゴシック" w:eastAsia="ＭＳ ゴシック" w:hAnsi="ＭＳ ゴシック"/>
          <w:b/>
          <w:spacing w:val="10"/>
          <w:sz w:val="28"/>
          <w:szCs w:val="28"/>
        </w:rPr>
      </w:pPr>
      <w:r w:rsidRPr="002B2719">
        <w:rPr>
          <w:rFonts w:ascii="ＭＳ ゴシック" w:eastAsia="ＭＳ ゴシック" w:hAnsi="ＭＳ ゴシック" w:hint="eastAsia"/>
          <w:b/>
          <w:spacing w:val="10"/>
          <w:sz w:val="24"/>
        </w:rPr>
        <w:t>（１）国家戦略特区・国際戦略総合特区の取組みの充実強化</w:t>
      </w:r>
    </w:p>
    <w:p w:rsidR="002B2719" w:rsidRPr="002B2719" w:rsidRDefault="002B2719" w:rsidP="002B2719">
      <w:pPr>
        <w:spacing w:line="400" w:lineRule="exact"/>
        <w:ind w:leftChars="200" w:left="420" w:firstLineChars="100" w:firstLine="260"/>
        <w:rPr>
          <w:rFonts w:ascii="ＭＳ 明朝" w:hAnsi="ＭＳ 明朝"/>
          <w:sz w:val="24"/>
        </w:rPr>
      </w:pPr>
      <w:r w:rsidRPr="002B2719">
        <w:rPr>
          <w:rFonts w:ascii="ＭＳ 明朝" w:hAnsi="ＭＳ 明朝" w:hint="eastAsia"/>
          <w:spacing w:val="10"/>
          <w:sz w:val="24"/>
        </w:rPr>
        <w:t>本年度、大阪を含む関西圏が指定を受けた「国家戦略特区」について、大阪・関西には、我が国を代表するバッテリーや水素等のエネルギー関連企業や研究機関等が集積し、多数の革新的技術の研究・事業化検討が進められ</w:t>
      </w:r>
      <w:r w:rsidR="0079084F">
        <w:rPr>
          <w:rFonts w:ascii="ＭＳ 明朝" w:hAnsi="ＭＳ 明朝" w:hint="eastAsia"/>
          <w:spacing w:val="10"/>
          <w:sz w:val="24"/>
        </w:rPr>
        <w:t>ていることから、その利点を活かすためにも、今後予定されている</w:t>
      </w:r>
      <w:r w:rsidRPr="002B2719">
        <w:rPr>
          <w:rFonts w:ascii="ＭＳ 明朝" w:hAnsi="ＭＳ 明朝" w:hint="eastAsia"/>
          <w:spacing w:val="10"/>
          <w:sz w:val="24"/>
        </w:rPr>
        <w:t>指定において、エネルギー分野を追加すること。</w:t>
      </w:r>
    </w:p>
    <w:p w:rsidR="002B2719" w:rsidRPr="002B2719" w:rsidRDefault="002B2719" w:rsidP="002B2719">
      <w:pPr>
        <w:spacing w:line="400" w:lineRule="exact"/>
        <w:ind w:leftChars="200" w:left="420" w:firstLineChars="100" w:firstLine="240"/>
        <w:rPr>
          <w:rFonts w:ascii="ＭＳ 明朝" w:hAnsi="ＭＳ 明朝"/>
          <w:sz w:val="24"/>
        </w:rPr>
      </w:pPr>
      <w:r w:rsidRPr="002B2719">
        <w:rPr>
          <w:rFonts w:ascii="ＭＳ 明朝" w:hAnsi="ＭＳ 明朝" w:hint="eastAsia"/>
          <w:sz w:val="24"/>
        </w:rPr>
        <w:t>また、平成２３年１２月に指定を受けた「関西イノベーション国際戦略総合特区」の取組みとあわせて、法人税の大胆な引き下げ等、企業が活動しやすくなるための必要な環境整備を図ること。</w:t>
      </w:r>
    </w:p>
    <w:p w:rsidR="002B2719" w:rsidRPr="002B2719" w:rsidRDefault="002B2719" w:rsidP="002B2719">
      <w:pPr>
        <w:spacing w:line="400" w:lineRule="exact"/>
        <w:rPr>
          <w:rFonts w:ascii="ＭＳ ゴシック" w:eastAsia="ＭＳ ゴシック" w:hAnsi="ＭＳ ゴシック"/>
          <w:b/>
          <w:sz w:val="24"/>
        </w:rPr>
      </w:pPr>
      <w:r w:rsidRPr="002B2719">
        <w:rPr>
          <w:rFonts w:ascii="ＭＳ ゴシック" w:eastAsia="ＭＳ ゴシック" w:hAnsi="ＭＳ ゴシック" w:hint="eastAsia"/>
          <w:b/>
          <w:sz w:val="24"/>
        </w:rPr>
        <w:t>（２）水素関連産業の振興</w:t>
      </w:r>
    </w:p>
    <w:p w:rsidR="002B2719" w:rsidRPr="002B2719" w:rsidRDefault="002B2719" w:rsidP="002B2719">
      <w:pPr>
        <w:spacing w:line="400" w:lineRule="exact"/>
        <w:ind w:leftChars="200" w:left="420" w:firstLineChars="100" w:firstLine="240"/>
        <w:rPr>
          <w:rFonts w:ascii="ＭＳ 明朝" w:hAnsi="ＭＳ 明朝"/>
          <w:sz w:val="24"/>
        </w:rPr>
      </w:pPr>
      <w:r w:rsidRPr="002B2719">
        <w:rPr>
          <w:rFonts w:ascii="ＭＳ 明朝" w:hAnsi="ＭＳ 明朝" w:hint="eastAsia"/>
          <w:sz w:val="24"/>
        </w:rPr>
        <w:t>燃料電池自動車の本格市場導入に必須の水素ステーションについて、大阪・関西には圧縮機や水素タンクなど高度な技術を有する関連企業が集積しており、それらの企業</w:t>
      </w:r>
      <w:r w:rsidR="007849D9">
        <w:rPr>
          <w:rFonts w:ascii="ＭＳ 明朝" w:hAnsi="ＭＳ 明朝" w:hint="eastAsia"/>
          <w:sz w:val="24"/>
        </w:rPr>
        <w:t>が進めている水素ステーションの整備を促進する観点から</w:t>
      </w:r>
      <w:r w:rsidRPr="002B2719">
        <w:rPr>
          <w:rFonts w:ascii="ＭＳ 明朝" w:hAnsi="ＭＳ 明朝" w:hint="eastAsia"/>
          <w:sz w:val="24"/>
        </w:rPr>
        <w:t>、必要な規制改革を着実に実施するとともに、設置事業者への支援として財源措置の一層の充実を講じること。</w:t>
      </w:r>
    </w:p>
    <w:p w:rsidR="002B2719" w:rsidRPr="002B2719" w:rsidRDefault="002B2719" w:rsidP="002B2719">
      <w:pPr>
        <w:spacing w:line="400" w:lineRule="exact"/>
        <w:ind w:leftChars="200" w:left="420" w:firstLineChars="100" w:firstLine="240"/>
        <w:rPr>
          <w:rFonts w:ascii="ＭＳ 明朝" w:hAnsi="ＭＳ 明朝"/>
          <w:sz w:val="24"/>
        </w:rPr>
      </w:pPr>
      <w:r w:rsidRPr="002B2719">
        <w:rPr>
          <w:rFonts w:ascii="ＭＳ 明朝" w:hAnsi="ＭＳ 明朝" w:hint="eastAsia"/>
          <w:sz w:val="24"/>
        </w:rPr>
        <w:t>また、水素関連アプリケーションの実用化や水素エネルギーの利活用実証等の実施に向け、必要な規制緩和及び財源措置を講じること。</w:t>
      </w:r>
    </w:p>
    <w:p w:rsidR="002B2719" w:rsidRPr="002B2719" w:rsidRDefault="002B2719" w:rsidP="002B2719">
      <w:pPr>
        <w:spacing w:line="400" w:lineRule="exact"/>
        <w:rPr>
          <w:rFonts w:ascii="ＭＳ ゴシック" w:eastAsia="ＭＳ ゴシック" w:hAnsi="ＭＳ ゴシック"/>
          <w:b/>
          <w:sz w:val="24"/>
        </w:rPr>
      </w:pPr>
      <w:r w:rsidRPr="002B2719">
        <w:rPr>
          <w:rFonts w:ascii="ＭＳ ゴシック" w:eastAsia="ＭＳ ゴシック" w:hAnsi="ＭＳ ゴシック" w:hint="eastAsia"/>
          <w:b/>
          <w:sz w:val="24"/>
        </w:rPr>
        <w:t>（３）創薬支援等に係る機能強化</w:t>
      </w:r>
    </w:p>
    <w:p w:rsidR="002B2719" w:rsidRPr="002B2719" w:rsidRDefault="002B2719" w:rsidP="002B2719">
      <w:pPr>
        <w:spacing w:line="400" w:lineRule="exact"/>
        <w:ind w:leftChars="200" w:left="420" w:firstLineChars="100" w:firstLine="240"/>
        <w:rPr>
          <w:rFonts w:ascii="ＭＳ 明朝" w:hAnsi="ＭＳ 明朝"/>
          <w:sz w:val="24"/>
        </w:rPr>
      </w:pPr>
      <w:r w:rsidRPr="002B2719">
        <w:rPr>
          <w:rFonts w:ascii="ＭＳ 明朝" w:hAnsi="ＭＳ 明朝" w:hint="eastAsia"/>
          <w:sz w:val="24"/>
        </w:rPr>
        <w:t>大阪・関西から革新的な医薬品、医療機器、再生医療製品が次々と生み出されるよう、PMDA関西支部の機能強化に向けて、大学・研究機関等における人材育成や研究基盤への財政支援等、必要な措置を講じること。</w:t>
      </w:r>
    </w:p>
    <w:p w:rsidR="002B2719" w:rsidRPr="002B2719" w:rsidRDefault="002B2719" w:rsidP="002B2719">
      <w:pPr>
        <w:spacing w:line="400" w:lineRule="exact"/>
        <w:ind w:left="480" w:hangingChars="200" w:hanging="480"/>
        <w:rPr>
          <w:rFonts w:ascii="ＭＳ 明朝" w:hAnsi="ＭＳ 明朝"/>
          <w:sz w:val="24"/>
        </w:rPr>
      </w:pPr>
      <w:r w:rsidRPr="002B2719">
        <w:rPr>
          <w:rFonts w:ascii="ＭＳ 明朝" w:hAnsi="ＭＳ 明朝" w:hint="eastAsia"/>
          <w:sz w:val="24"/>
        </w:rPr>
        <w:t xml:space="preserve">　　　また、来年度設立予定の（独）日本医療研究開発機構の創薬にかかる司令塔機能を、現在、（独）医薬基盤研究所の創薬支援戦略室やPMDA関西支部がある大阪に設置すること。</w:t>
      </w:r>
    </w:p>
    <w:p w:rsidR="00634096" w:rsidRPr="00634096" w:rsidRDefault="00634096" w:rsidP="00947247">
      <w:pPr>
        <w:spacing w:line="400" w:lineRule="exact"/>
        <w:rPr>
          <w:rFonts w:ascii="ＭＳ 明朝" w:hAnsi="ＭＳ 明朝"/>
          <w:color w:val="000000"/>
          <w:spacing w:val="10"/>
          <w:sz w:val="24"/>
        </w:rPr>
      </w:pPr>
    </w:p>
    <w:p w:rsidR="00A4081F" w:rsidRPr="003C3002" w:rsidRDefault="002B2719" w:rsidP="00947247">
      <w:pPr>
        <w:spacing w:line="400" w:lineRule="exact"/>
        <w:rPr>
          <w:rFonts w:ascii="ＭＳ ゴシック" w:eastAsia="ＭＳ ゴシック" w:hAnsi="ＭＳ ゴシック"/>
          <w:b/>
          <w:color w:val="000000"/>
          <w:spacing w:val="10"/>
          <w:sz w:val="28"/>
          <w:szCs w:val="28"/>
        </w:rPr>
      </w:pPr>
      <w:r>
        <w:rPr>
          <w:rFonts w:ascii="ＭＳ ゴシック" w:eastAsia="ＭＳ ゴシック" w:hAnsi="ＭＳ ゴシック" w:hint="eastAsia"/>
          <w:b/>
          <w:color w:val="000000"/>
          <w:spacing w:val="10"/>
          <w:sz w:val="28"/>
          <w:szCs w:val="28"/>
        </w:rPr>
        <w:t>２</w:t>
      </w:r>
      <w:r w:rsidR="00C1485F" w:rsidRPr="003C3002">
        <w:rPr>
          <w:rFonts w:ascii="ＭＳ ゴシック" w:eastAsia="ＭＳ ゴシック" w:hAnsi="ＭＳ ゴシック" w:hint="eastAsia"/>
          <w:b/>
          <w:color w:val="000000"/>
          <w:spacing w:val="10"/>
          <w:sz w:val="28"/>
          <w:szCs w:val="28"/>
        </w:rPr>
        <w:t>．中小企業</w:t>
      </w:r>
      <w:r w:rsidR="005566D0" w:rsidRPr="003C3002">
        <w:rPr>
          <w:rFonts w:ascii="ＭＳ ゴシック" w:eastAsia="ＭＳ ゴシック" w:hAnsi="ＭＳ ゴシック" w:hint="eastAsia"/>
          <w:b/>
          <w:color w:val="000000"/>
          <w:spacing w:val="10"/>
          <w:sz w:val="28"/>
          <w:szCs w:val="28"/>
        </w:rPr>
        <w:t>に対する資金支援の</w:t>
      </w:r>
      <w:r w:rsidR="00AA27A4" w:rsidRPr="003C3002">
        <w:rPr>
          <w:rFonts w:ascii="ＭＳ ゴシック" w:eastAsia="ＭＳ ゴシック" w:hAnsi="ＭＳ ゴシック" w:hint="eastAsia"/>
          <w:b/>
          <w:color w:val="000000"/>
          <w:spacing w:val="10"/>
          <w:sz w:val="28"/>
          <w:szCs w:val="28"/>
        </w:rPr>
        <w:t>充実・強化</w:t>
      </w:r>
    </w:p>
    <w:p w:rsidR="00BC0941" w:rsidRPr="003C3002" w:rsidRDefault="00A4081F" w:rsidP="00C1485F">
      <w:pPr>
        <w:spacing w:line="400" w:lineRule="exact"/>
        <w:rPr>
          <w:rFonts w:ascii="ＭＳ ゴシック" w:eastAsia="ＭＳ ゴシック" w:hAnsi="ＭＳ ゴシック"/>
          <w:b/>
          <w:color w:val="000000"/>
          <w:spacing w:val="10"/>
          <w:sz w:val="28"/>
          <w:szCs w:val="28"/>
        </w:rPr>
      </w:pPr>
      <w:r w:rsidRPr="003C3002">
        <w:rPr>
          <w:rFonts w:ascii="ＭＳ ゴシック" w:eastAsia="ＭＳ ゴシック" w:hAnsi="ＭＳ ゴシック" w:hint="eastAsia"/>
          <w:b/>
          <w:color w:val="000000"/>
          <w:spacing w:val="10"/>
          <w:sz w:val="24"/>
        </w:rPr>
        <w:t>（</w:t>
      </w:r>
      <w:r w:rsidR="000B0374" w:rsidRPr="003C3002">
        <w:rPr>
          <w:rFonts w:ascii="ＭＳ ゴシック" w:eastAsia="ＭＳ ゴシック" w:hAnsi="ＭＳ ゴシック" w:hint="eastAsia"/>
          <w:b/>
          <w:color w:val="000000"/>
          <w:spacing w:val="10"/>
          <w:sz w:val="24"/>
        </w:rPr>
        <w:t>１）</w:t>
      </w:r>
      <w:r w:rsidR="005566D0" w:rsidRPr="003C3002">
        <w:rPr>
          <w:rFonts w:ascii="ＭＳ ゴシック" w:eastAsia="ＭＳ ゴシック" w:hAnsi="ＭＳ ゴシック" w:hint="eastAsia"/>
          <w:b/>
          <w:color w:val="000000"/>
          <w:spacing w:val="10"/>
          <w:sz w:val="24"/>
        </w:rPr>
        <w:t>中小企業等への円滑な</w:t>
      </w:r>
      <w:r w:rsidR="00DA362A" w:rsidRPr="003C3002">
        <w:rPr>
          <w:rFonts w:ascii="ＭＳ ゴシック" w:eastAsia="ＭＳ ゴシック" w:hAnsi="ＭＳ ゴシック" w:hint="eastAsia"/>
          <w:b/>
          <w:color w:val="000000"/>
          <w:spacing w:val="10"/>
          <w:sz w:val="24"/>
        </w:rPr>
        <w:t>資金供給の確保</w:t>
      </w:r>
      <w:r w:rsidR="00BC0941" w:rsidRPr="003C3002">
        <w:rPr>
          <w:rFonts w:ascii="ＭＳ ゴシック" w:eastAsia="ＭＳ ゴシック" w:hAnsi="ＭＳ ゴシック" w:hint="eastAsia"/>
          <w:b/>
          <w:color w:val="000000"/>
          <w:spacing w:val="10"/>
          <w:sz w:val="24"/>
        </w:rPr>
        <w:t xml:space="preserve">　　　</w:t>
      </w:r>
    </w:p>
    <w:p w:rsidR="001A0DE0" w:rsidRPr="00640540" w:rsidRDefault="007473C7" w:rsidP="001A0DE0">
      <w:pPr>
        <w:spacing w:line="400" w:lineRule="exact"/>
        <w:ind w:leftChars="248" w:left="521" w:firstLineChars="100" w:firstLine="240"/>
        <w:rPr>
          <w:rFonts w:ascii="ＭＳ 明朝" w:hAnsi="ＭＳ 明朝"/>
          <w:spacing w:val="10"/>
          <w:sz w:val="24"/>
        </w:rPr>
      </w:pPr>
      <w:r w:rsidRPr="007473C7">
        <w:rPr>
          <w:rFonts w:hAnsi="HG丸ｺﾞｼｯｸM-PRO" w:hint="eastAsia"/>
          <w:sz w:val="24"/>
        </w:rPr>
        <w:t>中小企業金融円滑化法の終了後、国においては、金融機関に対する検査・監督指針を示すなど、総合的な対策が講じられているが、引き続き、中小企業に対する融資姿勢の後退や過度の金利上昇等が生じないよう、金融機関への更なる指導及び監督に</w:t>
      </w:r>
      <w:r w:rsidR="00640540" w:rsidRPr="00640540">
        <w:rPr>
          <w:rFonts w:hAnsi="HG丸ｺﾞｼｯｸM-PRO" w:hint="eastAsia"/>
          <w:sz w:val="24"/>
        </w:rPr>
        <w:t>努められるとともに、経済・金融情勢の変化に的確に対応し、金融支援をはじめ、経営支援・事業再生支援の取組みなどについて一層の充実・強化を図られたい。</w:t>
      </w:r>
    </w:p>
    <w:p w:rsidR="001A0DE0" w:rsidRDefault="0039301E" w:rsidP="001A0DE0">
      <w:pPr>
        <w:spacing w:line="400" w:lineRule="exact"/>
        <w:ind w:leftChars="248" w:left="521" w:firstLineChars="100" w:firstLine="240"/>
        <w:rPr>
          <w:rFonts w:ascii="ＭＳ 明朝" w:hAnsi="ＭＳ 明朝"/>
          <w:color w:val="000000"/>
          <w:spacing w:val="10"/>
          <w:sz w:val="24"/>
        </w:rPr>
      </w:pPr>
      <w:r w:rsidRPr="0039301E">
        <w:rPr>
          <w:rFonts w:ascii="ＭＳ 明朝" w:hAnsi="ＭＳ 明朝" w:hint="eastAsia"/>
          <w:sz w:val="24"/>
        </w:rPr>
        <w:t>また、セーフティネット保証5号については、対象業種の見直しが</w:t>
      </w:r>
      <w:r>
        <w:rPr>
          <w:rFonts w:ascii="ＭＳ 明朝" w:hAnsi="ＭＳ 明朝" w:hint="eastAsia"/>
          <w:sz w:val="24"/>
        </w:rPr>
        <w:t>行われているが、業況の回復には地域差が生じていることや、原油・原材料価格の高騰などによる利益の減少</w:t>
      </w:r>
      <w:r w:rsidRPr="0039301E">
        <w:rPr>
          <w:rFonts w:ascii="ＭＳ 明朝" w:hAnsi="ＭＳ 明朝" w:hint="eastAsia"/>
          <w:sz w:val="24"/>
        </w:rPr>
        <w:t>など、中小企業を取り巻く経営環境を十分に踏まえ、</w:t>
      </w:r>
      <w:r>
        <w:rPr>
          <w:rFonts w:ascii="ＭＳ 明朝" w:hAnsi="ＭＳ 明朝" w:hint="eastAsia"/>
          <w:sz w:val="24"/>
        </w:rPr>
        <w:t>対象業種見直しの</w:t>
      </w:r>
      <w:r w:rsidRPr="0039301E">
        <w:rPr>
          <w:rFonts w:ascii="ＭＳ 明朝" w:hAnsi="ＭＳ 明朝" w:hint="eastAsia"/>
          <w:sz w:val="24"/>
        </w:rPr>
        <w:t>実施時期及び業種選定について慎重を期して行われたい</w:t>
      </w:r>
      <w:r w:rsidR="000E0D1A">
        <w:rPr>
          <w:rFonts w:ascii="ＭＳ 明朝" w:hAnsi="ＭＳ 明朝" w:hint="eastAsia"/>
          <w:sz w:val="24"/>
        </w:rPr>
        <w:t>。併せて、</w:t>
      </w:r>
      <w:r w:rsidRPr="0039301E">
        <w:rPr>
          <w:rFonts w:ascii="ＭＳ 明朝" w:hAnsi="ＭＳ 明朝" w:hint="eastAsia"/>
          <w:sz w:val="24"/>
        </w:rPr>
        <w:t>対象外業種に属する企業においても、小口零細企業保証制度に係る限度額の引き上げや別枠化を行うことなどにより、中小・零細企業への円滑な資金供給が確保されるよう図られたい。</w:t>
      </w:r>
    </w:p>
    <w:p w:rsidR="000E0D1A" w:rsidRPr="002B2719" w:rsidRDefault="001A0DE0" w:rsidP="002B2719">
      <w:pPr>
        <w:spacing w:line="400" w:lineRule="exact"/>
        <w:ind w:leftChars="248" w:left="521" w:firstLineChars="100" w:firstLine="260"/>
        <w:rPr>
          <w:rFonts w:hAnsi="HG丸ｺﾞｼｯｸM-PRO"/>
          <w:sz w:val="24"/>
        </w:rPr>
      </w:pPr>
      <w:r>
        <w:rPr>
          <w:rFonts w:ascii="ＭＳ 明朝" w:hAnsi="ＭＳ 明朝" w:hint="eastAsia"/>
          <w:color w:val="000000"/>
          <w:spacing w:val="10"/>
          <w:sz w:val="24"/>
        </w:rPr>
        <w:t>さらに</w:t>
      </w:r>
      <w:r w:rsidR="003E4E53">
        <w:rPr>
          <w:rFonts w:ascii="ＭＳ 明朝" w:hAnsi="ＭＳ 明朝" w:hint="eastAsia"/>
          <w:color w:val="000000"/>
          <w:spacing w:val="10"/>
          <w:sz w:val="24"/>
        </w:rPr>
        <w:t>、</w:t>
      </w:r>
      <w:r w:rsidR="003E4E53" w:rsidRPr="003E4E53">
        <w:rPr>
          <w:rFonts w:hAnsi="HG丸ｺﾞｼｯｸM-PRO" w:hint="eastAsia"/>
          <w:sz w:val="24"/>
        </w:rPr>
        <w:t>責任共有制度が主流となる中、中小・</w:t>
      </w:r>
      <w:r w:rsidR="003E4E53">
        <w:rPr>
          <w:rFonts w:hAnsi="HG丸ｺﾞｼｯｸM-PRO" w:hint="eastAsia"/>
          <w:sz w:val="24"/>
        </w:rPr>
        <w:t>零細企業の資金調達に支障を来たすことのないよう、</w:t>
      </w:r>
      <w:r w:rsidR="003E4E53" w:rsidRPr="003E4E53">
        <w:rPr>
          <w:rFonts w:hAnsi="HG丸ｺﾞｼｯｸM-PRO" w:hint="eastAsia"/>
          <w:sz w:val="24"/>
        </w:rPr>
        <w:t>引き続き、中小企業の実情に応じた制度とするとともに、金融機関の中小企業に対する融資姿勢の後退や過度な金</w:t>
      </w:r>
      <w:r w:rsidR="00F40B0F">
        <w:rPr>
          <w:rFonts w:hAnsi="HG丸ｺﾞｼｯｸM-PRO" w:hint="eastAsia"/>
          <w:sz w:val="24"/>
        </w:rPr>
        <w:t>利上昇が生じないよう、金融機関に対する指導、監督を適宜適切に実施さ</w:t>
      </w:r>
      <w:r w:rsidR="003E4E53" w:rsidRPr="003E4E53">
        <w:rPr>
          <w:rFonts w:hAnsi="HG丸ｺﾞｼｯｸM-PRO" w:hint="eastAsia"/>
          <w:sz w:val="24"/>
        </w:rPr>
        <w:t>れたい。</w:t>
      </w:r>
    </w:p>
    <w:p w:rsidR="000A296B" w:rsidRPr="003C3002" w:rsidRDefault="00947247" w:rsidP="000A296B">
      <w:pPr>
        <w:spacing w:line="400" w:lineRule="exact"/>
        <w:rPr>
          <w:rFonts w:ascii="ＭＳ ゴシック" w:eastAsia="ＭＳ ゴシック" w:hAnsi="ＭＳ ゴシック"/>
          <w:b/>
          <w:color w:val="000000"/>
          <w:spacing w:val="10"/>
          <w:sz w:val="24"/>
        </w:rPr>
      </w:pPr>
      <w:r w:rsidRPr="003C3002">
        <w:rPr>
          <w:rFonts w:ascii="ＭＳ ゴシック" w:eastAsia="ＭＳ ゴシック" w:hAnsi="ＭＳ ゴシック" w:hint="eastAsia"/>
          <w:b/>
          <w:color w:val="000000"/>
          <w:spacing w:val="10"/>
          <w:sz w:val="24"/>
        </w:rPr>
        <w:t>（２）信用保証協会の経営基盤の強化、信用補完制度の充実・</w:t>
      </w:r>
      <w:r w:rsidR="000A296B" w:rsidRPr="003C3002">
        <w:rPr>
          <w:rFonts w:ascii="ＭＳ ゴシック" w:eastAsia="ＭＳ ゴシック" w:hAnsi="ＭＳ ゴシック" w:hint="eastAsia"/>
          <w:b/>
          <w:color w:val="000000"/>
          <w:spacing w:val="10"/>
          <w:sz w:val="24"/>
        </w:rPr>
        <w:t>強化</w:t>
      </w:r>
    </w:p>
    <w:p w:rsidR="00B75958" w:rsidRPr="003C3002" w:rsidRDefault="00B75958" w:rsidP="000A296B">
      <w:pPr>
        <w:spacing w:line="400" w:lineRule="exact"/>
        <w:ind w:firstLineChars="300" w:firstLine="780"/>
        <w:rPr>
          <w:rFonts w:ascii="ＭＳ 明朝" w:hAnsi="ＭＳ 明朝"/>
          <w:color w:val="000000"/>
          <w:spacing w:val="10"/>
          <w:sz w:val="24"/>
        </w:rPr>
      </w:pPr>
      <w:r w:rsidRPr="003C3002">
        <w:rPr>
          <w:rFonts w:ascii="ＭＳ 明朝" w:hAnsi="ＭＳ 明朝" w:hint="eastAsia"/>
          <w:color w:val="000000"/>
          <w:spacing w:val="10"/>
          <w:sz w:val="24"/>
        </w:rPr>
        <w:t>国においては日本政策金融公庫の信用保険会計への出資など、必要</w:t>
      </w:r>
    </w:p>
    <w:p w:rsidR="00B75958" w:rsidRPr="003C3002" w:rsidRDefault="00B75958" w:rsidP="00B75958">
      <w:pPr>
        <w:spacing w:line="400" w:lineRule="exact"/>
        <w:ind w:firstLineChars="200" w:firstLine="520"/>
        <w:rPr>
          <w:rFonts w:ascii="ＭＳ 明朝" w:hAnsi="ＭＳ 明朝"/>
          <w:color w:val="000000"/>
          <w:spacing w:val="10"/>
          <w:sz w:val="24"/>
        </w:rPr>
      </w:pPr>
      <w:r w:rsidRPr="003C3002">
        <w:rPr>
          <w:rFonts w:ascii="ＭＳ 明朝" w:hAnsi="ＭＳ 明朝" w:hint="eastAsia"/>
          <w:color w:val="000000"/>
          <w:spacing w:val="10"/>
          <w:sz w:val="24"/>
        </w:rPr>
        <w:t>な財政措置を講じられているところであるが、引き続き、中小企業へ</w:t>
      </w:r>
    </w:p>
    <w:p w:rsidR="00B75958" w:rsidRPr="003C3002" w:rsidRDefault="00B75958" w:rsidP="00B75958">
      <w:pPr>
        <w:spacing w:line="400" w:lineRule="exact"/>
        <w:ind w:firstLineChars="200" w:firstLine="520"/>
        <w:rPr>
          <w:rFonts w:ascii="ＭＳ 明朝" w:hAnsi="ＭＳ 明朝"/>
          <w:color w:val="000000"/>
          <w:spacing w:val="10"/>
          <w:sz w:val="24"/>
        </w:rPr>
      </w:pPr>
      <w:r w:rsidRPr="003C3002">
        <w:rPr>
          <w:rFonts w:ascii="ＭＳ 明朝" w:hAnsi="ＭＳ 明朝" w:hint="eastAsia"/>
          <w:color w:val="000000"/>
          <w:spacing w:val="10"/>
          <w:sz w:val="24"/>
        </w:rPr>
        <w:t>の資金供給に支障が生じないよう、必要な財源措置を講じられたい。</w:t>
      </w:r>
    </w:p>
    <w:p w:rsidR="000B4CFA" w:rsidRDefault="00947247" w:rsidP="00BF477B">
      <w:pPr>
        <w:spacing w:line="400" w:lineRule="exact"/>
        <w:ind w:leftChars="248" w:left="521"/>
        <w:rPr>
          <w:rFonts w:ascii="ＭＳ 明朝" w:hAnsi="ＭＳ 明朝"/>
          <w:color w:val="000000"/>
          <w:spacing w:val="10"/>
          <w:sz w:val="24"/>
        </w:rPr>
      </w:pPr>
      <w:r w:rsidRPr="003C3002">
        <w:rPr>
          <w:rFonts w:ascii="ＭＳ 明朝" w:hAnsi="ＭＳ 明朝" w:hint="eastAsia"/>
          <w:color w:val="000000"/>
          <w:spacing w:val="10"/>
          <w:sz w:val="24"/>
        </w:rPr>
        <w:t xml:space="preserve">　さらに、</w:t>
      </w:r>
      <w:r w:rsidR="000A296B" w:rsidRPr="003C3002">
        <w:rPr>
          <w:rFonts w:ascii="ＭＳ 明朝" w:hAnsi="ＭＳ 明朝" w:hint="eastAsia"/>
          <w:color w:val="000000"/>
          <w:spacing w:val="10"/>
          <w:sz w:val="24"/>
        </w:rPr>
        <w:t>持続可能な信用補完制度の構築に向け、個々の企業のリスクに応じた</w:t>
      </w:r>
      <w:r w:rsidR="005B44B1" w:rsidRPr="003C3002">
        <w:rPr>
          <w:rFonts w:ascii="ＭＳ 明朝" w:hAnsi="ＭＳ 明朝" w:hint="eastAsia"/>
          <w:color w:val="000000"/>
          <w:spacing w:val="10"/>
          <w:sz w:val="24"/>
        </w:rPr>
        <w:t>適正な保証料率、保険料率の設定のあり方等</w:t>
      </w:r>
      <w:r w:rsidR="000A296B" w:rsidRPr="003C3002">
        <w:rPr>
          <w:rFonts w:ascii="ＭＳ 明朝" w:hAnsi="ＭＳ 明朝" w:hint="eastAsia"/>
          <w:color w:val="000000"/>
          <w:spacing w:val="10"/>
          <w:sz w:val="24"/>
        </w:rPr>
        <w:t>について</w:t>
      </w:r>
      <w:r w:rsidR="005B44B1" w:rsidRPr="003C3002">
        <w:rPr>
          <w:rFonts w:ascii="ＭＳ 明朝" w:hAnsi="ＭＳ 明朝" w:hint="eastAsia"/>
          <w:color w:val="000000"/>
          <w:spacing w:val="10"/>
          <w:sz w:val="24"/>
        </w:rPr>
        <w:t>、抜本的な検討を行</w:t>
      </w:r>
      <w:r w:rsidRPr="003C3002">
        <w:rPr>
          <w:rFonts w:ascii="ＭＳ 明朝" w:hAnsi="ＭＳ 明朝" w:hint="eastAsia"/>
          <w:color w:val="000000"/>
          <w:spacing w:val="10"/>
          <w:sz w:val="24"/>
        </w:rPr>
        <w:t>う</w:t>
      </w:r>
      <w:r w:rsidR="005B44B1" w:rsidRPr="003C3002">
        <w:rPr>
          <w:rFonts w:ascii="ＭＳ 明朝" w:hAnsi="ＭＳ 明朝" w:hint="eastAsia"/>
          <w:color w:val="000000"/>
          <w:spacing w:val="10"/>
          <w:sz w:val="24"/>
        </w:rPr>
        <w:t>とともに、</w:t>
      </w:r>
      <w:r w:rsidR="000A296B" w:rsidRPr="003C3002">
        <w:rPr>
          <w:rFonts w:ascii="ＭＳ 明朝" w:hAnsi="ＭＳ 明朝" w:hint="eastAsia"/>
          <w:color w:val="000000"/>
          <w:spacing w:val="10"/>
          <w:sz w:val="24"/>
        </w:rPr>
        <w:t>保険料率の引き上げ等の</w:t>
      </w:r>
      <w:r w:rsidR="004827B6" w:rsidRPr="003C3002">
        <w:rPr>
          <w:rFonts w:ascii="ＭＳ 明朝" w:hAnsi="ＭＳ 明朝" w:hint="eastAsia"/>
          <w:color w:val="000000"/>
          <w:spacing w:val="10"/>
          <w:sz w:val="24"/>
        </w:rPr>
        <w:t>現行</w:t>
      </w:r>
      <w:r w:rsidR="000A296B" w:rsidRPr="003C3002">
        <w:rPr>
          <w:rFonts w:ascii="ＭＳ 明朝" w:hAnsi="ＭＳ 明朝" w:hint="eastAsia"/>
          <w:color w:val="000000"/>
          <w:spacing w:val="10"/>
          <w:sz w:val="24"/>
        </w:rPr>
        <w:t>措置が信用保証協会の経営基盤に与える影響を十分考慮し、中小企業への金融円滑化の妨げとならないよう、必要な財源措置もあわせて講じられたい。</w:t>
      </w:r>
    </w:p>
    <w:p w:rsidR="001A0DE0" w:rsidRPr="00663017" w:rsidRDefault="00F40B0F" w:rsidP="001A0DE0">
      <w:pPr>
        <w:spacing w:line="400" w:lineRule="exact"/>
        <w:rPr>
          <w:rFonts w:ascii="ＭＳ ゴシック" w:eastAsia="ＭＳ ゴシック" w:hAnsi="ＭＳ ゴシック"/>
          <w:color w:val="000000"/>
          <w:spacing w:val="10"/>
          <w:sz w:val="24"/>
        </w:rPr>
      </w:pPr>
      <w:r w:rsidRPr="00663017">
        <w:rPr>
          <w:rFonts w:ascii="ＭＳ ゴシック" w:eastAsia="ＭＳ ゴシック" w:hAnsi="ＭＳ ゴシック" w:hint="eastAsia"/>
          <w:b/>
          <w:color w:val="000000"/>
          <w:spacing w:val="10"/>
          <w:sz w:val="24"/>
        </w:rPr>
        <w:t>（３）新設備貸与制度の円滑な実施</w:t>
      </w:r>
    </w:p>
    <w:p w:rsidR="00A335A6" w:rsidRDefault="00B97522" w:rsidP="00A335A6">
      <w:pPr>
        <w:spacing w:line="400" w:lineRule="exact"/>
        <w:ind w:leftChars="100" w:left="450" w:hangingChars="100" w:hanging="240"/>
        <w:rPr>
          <w:rFonts w:ascii="ＭＳ 明朝" w:hAnsi="ＭＳ 明朝"/>
          <w:sz w:val="24"/>
        </w:rPr>
      </w:pPr>
      <w:r>
        <w:rPr>
          <w:rFonts w:ascii="ＭＳ 明朝" w:hAnsi="ＭＳ 明朝" w:hint="eastAsia"/>
          <w:sz w:val="24"/>
        </w:rPr>
        <w:t xml:space="preserve">　　</w:t>
      </w:r>
      <w:r w:rsidRPr="00B97522">
        <w:rPr>
          <w:rFonts w:ascii="ＭＳ 明朝" w:hAnsi="ＭＳ 明朝" w:hint="eastAsia"/>
          <w:sz w:val="24"/>
        </w:rPr>
        <w:t>平成27年度から</w:t>
      </w:r>
      <w:r>
        <w:rPr>
          <w:rFonts w:ascii="ＭＳ 明朝" w:hAnsi="ＭＳ 明朝" w:hint="eastAsia"/>
          <w:sz w:val="24"/>
        </w:rPr>
        <w:t>の実施が</w:t>
      </w:r>
      <w:r w:rsidRPr="00B97522">
        <w:rPr>
          <w:rFonts w:ascii="ＭＳ 明朝" w:hAnsi="ＭＳ 明朝" w:hint="eastAsia"/>
          <w:sz w:val="24"/>
        </w:rPr>
        <w:t>検討されている「新設備貸与制度」</w:t>
      </w:r>
      <w:r w:rsidR="00AF744E">
        <w:rPr>
          <w:rFonts w:ascii="ＭＳ 明朝" w:hAnsi="ＭＳ 明朝" w:hint="eastAsia"/>
          <w:sz w:val="24"/>
        </w:rPr>
        <w:t>について</w:t>
      </w:r>
      <w:r w:rsidRPr="00B97522">
        <w:rPr>
          <w:rFonts w:ascii="ＭＳ 明朝" w:hAnsi="ＭＳ 明朝" w:hint="eastAsia"/>
          <w:sz w:val="24"/>
        </w:rPr>
        <w:t>は、都道府県の資金負担割合の軽減、事業原資のみ（貸倒基金なし）の負担での事業実施、事業原資の借入れ上限の撤廃、中小機構から都道府県への迅速な貸付けなど、都道府県の実情に応じて円滑に取組める制度となるよう、都道府県や貸与機関の意見を尊重されたい。</w:t>
      </w:r>
    </w:p>
    <w:p w:rsidR="00EC76B2" w:rsidRPr="00EC76B2" w:rsidRDefault="00EC76B2" w:rsidP="00A335A6">
      <w:pPr>
        <w:spacing w:line="400" w:lineRule="exact"/>
        <w:ind w:leftChars="100" w:left="450" w:hangingChars="100" w:hanging="240"/>
        <w:rPr>
          <w:rFonts w:ascii="ＭＳ 明朝" w:hAnsi="ＭＳ 明朝"/>
          <w:sz w:val="24"/>
        </w:rPr>
      </w:pPr>
    </w:p>
    <w:p w:rsidR="001146F7" w:rsidRPr="00F64C52" w:rsidRDefault="002B2719" w:rsidP="00F64C52">
      <w:pPr>
        <w:spacing w:line="400" w:lineRule="exact"/>
        <w:rPr>
          <w:rFonts w:ascii="ＭＳ ゴシック" w:eastAsia="ＭＳ ゴシック" w:hAnsi="ＭＳ ゴシック"/>
          <w:b/>
          <w:color w:val="000000"/>
          <w:spacing w:val="10"/>
          <w:sz w:val="28"/>
          <w:szCs w:val="28"/>
        </w:rPr>
      </w:pPr>
      <w:r>
        <w:rPr>
          <w:rFonts w:ascii="ＭＳ ゴシック" w:eastAsia="ＭＳ ゴシック" w:hAnsi="ＭＳ ゴシック" w:hint="eastAsia"/>
          <w:b/>
          <w:color w:val="000000"/>
          <w:spacing w:val="10"/>
          <w:sz w:val="28"/>
          <w:szCs w:val="28"/>
        </w:rPr>
        <w:t>３</w:t>
      </w:r>
      <w:r w:rsidR="00C1485F" w:rsidRPr="003C3002">
        <w:rPr>
          <w:rFonts w:ascii="ＭＳ ゴシック" w:eastAsia="ＭＳ ゴシック" w:hAnsi="ＭＳ ゴシック" w:hint="eastAsia"/>
          <w:b/>
          <w:color w:val="000000"/>
          <w:spacing w:val="10"/>
          <w:sz w:val="28"/>
          <w:szCs w:val="28"/>
        </w:rPr>
        <w:t>．中小企業</w:t>
      </w:r>
      <w:r w:rsidR="00947247" w:rsidRPr="003C3002">
        <w:rPr>
          <w:rFonts w:ascii="ＭＳ ゴシック" w:eastAsia="ＭＳ ゴシック" w:hAnsi="ＭＳ ゴシック" w:hint="eastAsia"/>
          <w:b/>
          <w:color w:val="000000"/>
          <w:spacing w:val="10"/>
          <w:sz w:val="28"/>
          <w:szCs w:val="28"/>
        </w:rPr>
        <w:t>等</w:t>
      </w:r>
      <w:r w:rsidR="00C1485F" w:rsidRPr="003C3002">
        <w:rPr>
          <w:rFonts w:ascii="ＭＳ ゴシック" w:eastAsia="ＭＳ ゴシック" w:hAnsi="ＭＳ ゴシック" w:hint="eastAsia"/>
          <w:b/>
          <w:color w:val="000000"/>
          <w:spacing w:val="10"/>
          <w:sz w:val="28"/>
          <w:szCs w:val="28"/>
        </w:rPr>
        <w:t>の経営安定化等の対策強化</w:t>
      </w:r>
    </w:p>
    <w:p w:rsidR="00831292" w:rsidRPr="003C3002" w:rsidRDefault="00F64C52" w:rsidP="001146F7">
      <w:pPr>
        <w:spacing w:line="400" w:lineRule="exact"/>
        <w:rPr>
          <w:rFonts w:ascii="ＭＳ ゴシック" w:eastAsia="ＭＳ ゴシック" w:hAnsi="ＭＳ ゴシック"/>
          <w:b/>
          <w:color w:val="000000"/>
          <w:spacing w:val="10"/>
          <w:sz w:val="28"/>
          <w:szCs w:val="28"/>
        </w:rPr>
      </w:pPr>
      <w:r>
        <w:rPr>
          <w:rFonts w:ascii="ＭＳ ゴシック" w:eastAsia="ＭＳ ゴシック" w:hAnsi="ＭＳ ゴシック" w:hint="eastAsia"/>
          <w:b/>
          <w:color w:val="000000"/>
          <w:spacing w:val="10"/>
          <w:sz w:val="24"/>
        </w:rPr>
        <w:t>（１</w:t>
      </w:r>
      <w:r w:rsidR="00947247" w:rsidRPr="003C3002">
        <w:rPr>
          <w:rFonts w:ascii="ＭＳ ゴシック" w:eastAsia="ＭＳ ゴシック" w:hAnsi="ＭＳ ゴシック" w:hint="eastAsia"/>
          <w:b/>
          <w:color w:val="000000"/>
          <w:spacing w:val="10"/>
          <w:sz w:val="24"/>
        </w:rPr>
        <w:t>）下請中小企業</w:t>
      </w:r>
      <w:r w:rsidR="00831292" w:rsidRPr="003C3002">
        <w:rPr>
          <w:rFonts w:ascii="ＭＳ ゴシック" w:eastAsia="ＭＳ ゴシック" w:hAnsi="ＭＳ ゴシック" w:hint="eastAsia"/>
          <w:b/>
          <w:color w:val="000000"/>
          <w:spacing w:val="10"/>
          <w:sz w:val="24"/>
        </w:rPr>
        <w:t>対策の強化</w:t>
      </w:r>
    </w:p>
    <w:p w:rsidR="000E6A99" w:rsidRPr="003C3002" w:rsidRDefault="00831292" w:rsidP="000E6A99">
      <w:pPr>
        <w:spacing w:line="400" w:lineRule="exact"/>
        <w:rPr>
          <w:rFonts w:ascii="ＭＳ 明朝" w:hAnsi="ＭＳ 明朝"/>
          <w:color w:val="000000"/>
          <w:spacing w:val="10"/>
          <w:sz w:val="24"/>
        </w:rPr>
      </w:pPr>
      <w:r w:rsidRPr="003C3002">
        <w:rPr>
          <w:rFonts w:ascii="ＭＳ 明朝" w:hAnsi="ＭＳ 明朝" w:hint="eastAsia"/>
          <w:color w:val="000000"/>
          <w:spacing w:val="10"/>
          <w:sz w:val="24"/>
        </w:rPr>
        <w:t xml:space="preserve">　　　</w:t>
      </w:r>
      <w:r w:rsidR="000E6A99" w:rsidRPr="003C3002">
        <w:rPr>
          <w:rFonts w:ascii="ＭＳ 明朝" w:hAnsi="ＭＳ 明朝" w:hint="eastAsia"/>
          <w:color w:val="000000"/>
          <w:spacing w:val="10"/>
          <w:sz w:val="24"/>
        </w:rPr>
        <w:t>下請中小企業に対し、</w:t>
      </w:r>
      <w:r w:rsidR="003F6785" w:rsidRPr="003C3002">
        <w:rPr>
          <w:rFonts w:ascii="ＭＳ 明朝" w:hAnsi="ＭＳ 明朝" w:hint="eastAsia"/>
          <w:color w:val="000000"/>
          <w:spacing w:val="10"/>
          <w:sz w:val="24"/>
        </w:rPr>
        <w:t>経営基盤の強化促進や</w:t>
      </w:r>
      <w:r w:rsidR="00A91479" w:rsidRPr="003C3002">
        <w:rPr>
          <w:rFonts w:ascii="ＭＳ 明朝" w:hAnsi="ＭＳ 明朝" w:hint="eastAsia"/>
          <w:color w:val="000000"/>
          <w:spacing w:val="10"/>
          <w:sz w:val="24"/>
        </w:rPr>
        <w:t>取引あっせん事業の充</w:t>
      </w:r>
    </w:p>
    <w:p w:rsidR="000E6A99" w:rsidRPr="003C3002" w:rsidRDefault="00A91479" w:rsidP="000E6A99">
      <w:pPr>
        <w:spacing w:line="400" w:lineRule="exact"/>
        <w:ind w:firstLineChars="200" w:firstLine="520"/>
        <w:rPr>
          <w:rFonts w:ascii="ＭＳ 明朝" w:hAnsi="ＭＳ 明朝"/>
          <w:color w:val="000000"/>
          <w:spacing w:val="10"/>
          <w:sz w:val="24"/>
        </w:rPr>
      </w:pPr>
      <w:r w:rsidRPr="003C3002">
        <w:rPr>
          <w:rFonts w:ascii="ＭＳ 明朝" w:hAnsi="ＭＳ 明朝" w:hint="eastAsia"/>
          <w:color w:val="000000"/>
          <w:spacing w:val="10"/>
          <w:sz w:val="24"/>
        </w:rPr>
        <w:t>実に万全を期するとともに、下請代金支払遅延等防止法や独占禁止法</w:t>
      </w:r>
    </w:p>
    <w:p w:rsidR="00BC093F" w:rsidRPr="003C3002" w:rsidRDefault="00A91479" w:rsidP="000E6A99">
      <w:pPr>
        <w:spacing w:line="400" w:lineRule="exact"/>
        <w:ind w:firstLineChars="200" w:firstLine="520"/>
        <w:rPr>
          <w:rFonts w:ascii="ＭＳ 明朝" w:hAnsi="ＭＳ 明朝"/>
          <w:color w:val="000000"/>
          <w:spacing w:val="10"/>
          <w:sz w:val="24"/>
        </w:rPr>
      </w:pPr>
      <w:r w:rsidRPr="003C3002">
        <w:rPr>
          <w:rFonts w:ascii="ＭＳ 明朝" w:hAnsi="ＭＳ 明朝" w:hint="eastAsia"/>
          <w:color w:val="000000"/>
          <w:spacing w:val="10"/>
          <w:sz w:val="24"/>
        </w:rPr>
        <w:t>の厳格な運用を図られたい。</w:t>
      </w:r>
    </w:p>
    <w:p w:rsidR="00BC093F" w:rsidRPr="003C3002" w:rsidRDefault="00F64C52" w:rsidP="00BC093F">
      <w:pPr>
        <w:spacing w:line="400" w:lineRule="exact"/>
        <w:rPr>
          <w:rFonts w:ascii="ＭＳ ゴシック" w:eastAsia="ＭＳ ゴシック" w:hAnsi="ＭＳ ゴシック"/>
          <w:b/>
          <w:color w:val="000000"/>
          <w:spacing w:val="10"/>
          <w:sz w:val="24"/>
        </w:rPr>
      </w:pPr>
      <w:r>
        <w:rPr>
          <w:rFonts w:ascii="ＭＳ ゴシック" w:eastAsia="ＭＳ ゴシック" w:hAnsi="ＭＳ ゴシック" w:hint="eastAsia"/>
          <w:b/>
          <w:color w:val="000000"/>
          <w:spacing w:val="10"/>
          <w:sz w:val="24"/>
        </w:rPr>
        <w:t>（２</w:t>
      </w:r>
      <w:r w:rsidR="00BC093F" w:rsidRPr="003C3002">
        <w:rPr>
          <w:rFonts w:ascii="ＭＳ ゴシック" w:eastAsia="ＭＳ ゴシック" w:hAnsi="ＭＳ ゴシック" w:hint="eastAsia"/>
          <w:b/>
          <w:color w:val="000000"/>
          <w:spacing w:val="10"/>
          <w:sz w:val="24"/>
        </w:rPr>
        <w:t>）商業活性化施策の充実・強化</w:t>
      </w:r>
    </w:p>
    <w:p w:rsidR="00BC093F" w:rsidRPr="003C3002" w:rsidRDefault="00BC093F" w:rsidP="00BC093F">
      <w:pPr>
        <w:spacing w:line="400" w:lineRule="exact"/>
        <w:ind w:firstLineChars="300" w:firstLine="780"/>
        <w:rPr>
          <w:rFonts w:ascii="ＭＳ 明朝" w:hAnsi="ＭＳ 明朝"/>
          <w:color w:val="000000"/>
          <w:spacing w:val="10"/>
          <w:sz w:val="24"/>
        </w:rPr>
      </w:pPr>
      <w:r w:rsidRPr="003C3002">
        <w:rPr>
          <w:rFonts w:ascii="ＭＳ 明朝" w:hAnsi="ＭＳ 明朝" w:hint="eastAsia"/>
          <w:color w:val="000000"/>
          <w:spacing w:val="10"/>
          <w:sz w:val="24"/>
        </w:rPr>
        <w:t>高齢者や子どもたちを含めた地域住民が集うコミュニティの拠点</w:t>
      </w:r>
    </w:p>
    <w:p w:rsidR="00BC093F" w:rsidRPr="003C3002" w:rsidRDefault="00BC093F" w:rsidP="00BC093F">
      <w:pPr>
        <w:spacing w:line="400" w:lineRule="exact"/>
        <w:ind w:firstLineChars="200" w:firstLine="520"/>
        <w:rPr>
          <w:rFonts w:ascii="ＭＳ 明朝" w:hAnsi="ＭＳ 明朝"/>
          <w:color w:val="000000"/>
          <w:spacing w:val="10"/>
          <w:sz w:val="24"/>
        </w:rPr>
      </w:pPr>
      <w:r w:rsidRPr="003C3002">
        <w:rPr>
          <w:rFonts w:ascii="ＭＳ 明朝" w:hAnsi="ＭＳ 明朝" w:hint="eastAsia"/>
          <w:color w:val="000000"/>
          <w:spacing w:val="10"/>
          <w:sz w:val="24"/>
        </w:rPr>
        <w:t>として、意欲的な取組みを進める商店街や中小小売商業者に対する支</w:t>
      </w:r>
    </w:p>
    <w:p w:rsidR="001A0DE0" w:rsidRDefault="00BC093F" w:rsidP="00EC76B2">
      <w:pPr>
        <w:spacing w:line="400" w:lineRule="exact"/>
        <w:ind w:firstLineChars="200" w:firstLine="520"/>
        <w:rPr>
          <w:rFonts w:ascii="ＭＳ 明朝" w:hAnsi="ＭＳ 明朝" w:hint="eastAsia"/>
          <w:color w:val="000000"/>
          <w:spacing w:val="10"/>
          <w:sz w:val="24"/>
        </w:rPr>
      </w:pPr>
      <w:r w:rsidRPr="003C3002">
        <w:rPr>
          <w:rFonts w:ascii="ＭＳ 明朝" w:hAnsi="ＭＳ 明朝" w:hint="eastAsia"/>
          <w:color w:val="000000"/>
          <w:spacing w:val="10"/>
          <w:sz w:val="24"/>
        </w:rPr>
        <w:t>援策の充実・強化を図られたい。</w:t>
      </w:r>
    </w:p>
    <w:p w:rsidR="00F214E2" w:rsidRPr="00F214E2" w:rsidRDefault="00F214E2" w:rsidP="00F214E2">
      <w:pPr>
        <w:spacing w:line="400" w:lineRule="exact"/>
        <w:ind w:leftChars="300" w:left="630"/>
        <w:rPr>
          <w:rFonts w:ascii="ＭＳ 明朝" w:hAnsi="ＭＳ 明朝"/>
          <w:spacing w:val="10"/>
          <w:sz w:val="24"/>
        </w:rPr>
      </w:pPr>
      <w:r>
        <w:rPr>
          <w:rFonts w:ascii="ＭＳ 明朝" w:hAnsi="ＭＳ 明朝" w:hint="eastAsia"/>
          <w:color w:val="000000"/>
          <w:spacing w:val="10"/>
          <w:sz w:val="24"/>
        </w:rPr>
        <w:t xml:space="preserve">　</w:t>
      </w:r>
      <w:r w:rsidRPr="00F214E2">
        <w:rPr>
          <w:rFonts w:ascii="ＭＳ 明朝" w:hAnsi="ＭＳ 明朝" w:hint="eastAsia"/>
          <w:spacing w:val="10"/>
          <w:sz w:val="24"/>
        </w:rPr>
        <w:t>なお、現在、商店街等への国庫補助金は、いわゆる「空飛ぶ補助金」となっているが、地方分権改革の趣旨に鑑み、早期に地方自治体に権限・財源を移譲することを検討されたい。</w:t>
      </w:r>
    </w:p>
    <w:p w:rsidR="00F214E2" w:rsidRPr="00F214E2" w:rsidRDefault="00F214E2" w:rsidP="00EC76B2">
      <w:pPr>
        <w:spacing w:line="400" w:lineRule="exact"/>
        <w:ind w:firstLineChars="200" w:firstLine="520"/>
        <w:rPr>
          <w:rFonts w:ascii="ＭＳ 明朝" w:hAnsi="ＭＳ 明朝"/>
          <w:spacing w:val="10"/>
          <w:sz w:val="24"/>
        </w:rPr>
      </w:pPr>
    </w:p>
    <w:p w:rsidR="00D520A3" w:rsidRPr="00AA025A" w:rsidRDefault="00C1485F" w:rsidP="00AA025A">
      <w:pPr>
        <w:spacing w:line="400" w:lineRule="exact"/>
        <w:rPr>
          <w:rFonts w:ascii="ＭＳ ゴシック" w:eastAsia="ＭＳ ゴシック" w:hAnsi="ＭＳ ゴシック"/>
          <w:b/>
          <w:color w:val="000000"/>
          <w:spacing w:val="10"/>
          <w:sz w:val="28"/>
          <w:szCs w:val="28"/>
        </w:rPr>
      </w:pPr>
      <w:r w:rsidRPr="003C3002">
        <w:rPr>
          <w:rFonts w:ascii="ＭＳ ゴシック" w:eastAsia="ＭＳ ゴシック" w:hAnsi="ＭＳ ゴシック" w:hint="eastAsia"/>
          <w:b/>
          <w:color w:val="000000"/>
          <w:spacing w:val="10"/>
          <w:sz w:val="28"/>
          <w:szCs w:val="28"/>
        </w:rPr>
        <w:t>Ⅱ　雇用施策について</w:t>
      </w:r>
    </w:p>
    <w:p w:rsidR="00394602" w:rsidRPr="003C3002" w:rsidRDefault="00704B21" w:rsidP="00394602">
      <w:pPr>
        <w:spacing w:line="400" w:lineRule="exact"/>
        <w:ind w:leftChars="25" w:left="655" w:hangingChars="200" w:hanging="602"/>
        <w:rPr>
          <w:rFonts w:ascii="ＭＳ ゴシック" w:eastAsia="ＭＳ ゴシック" w:hAnsi="ＭＳ ゴシック"/>
          <w:b/>
          <w:color w:val="000000"/>
          <w:spacing w:val="10"/>
          <w:sz w:val="28"/>
          <w:szCs w:val="28"/>
        </w:rPr>
      </w:pPr>
      <w:r>
        <w:rPr>
          <w:rFonts w:ascii="ＭＳ ゴシック" w:eastAsia="ＭＳ ゴシック" w:hAnsi="ＭＳ ゴシック" w:hint="eastAsia"/>
          <w:b/>
          <w:color w:val="000000"/>
          <w:spacing w:val="10"/>
          <w:sz w:val="28"/>
          <w:szCs w:val="28"/>
        </w:rPr>
        <w:t>１</w:t>
      </w:r>
      <w:r w:rsidR="00D520A3" w:rsidRPr="003C3002">
        <w:rPr>
          <w:rFonts w:ascii="ＭＳ ゴシック" w:eastAsia="ＭＳ ゴシック" w:hAnsi="ＭＳ ゴシック" w:hint="eastAsia"/>
          <w:b/>
          <w:color w:val="000000"/>
          <w:spacing w:val="10"/>
          <w:sz w:val="28"/>
          <w:szCs w:val="28"/>
        </w:rPr>
        <w:t>．雇用・就労対策の充実</w:t>
      </w:r>
    </w:p>
    <w:p w:rsidR="00394602" w:rsidRPr="003C3002" w:rsidRDefault="00D520A3" w:rsidP="0088380F">
      <w:pPr>
        <w:spacing w:line="400" w:lineRule="exact"/>
        <w:ind w:leftChars="25" w:left="575" w:hangingChars="200" w:hanging="522"/>
        <w:rPr>
          <w:rFonts w:ascii="ＭＳ ゴシック" w:eastAsia="ＭＳ ゴシック" w:hAnsi="ＭＳ ゴシック"/>
          <w:b/>
          <w:color w:val="000000"/>
          <w:spacing w:val="10"/>
          <w:sz w:val="28"/>
          <w:szCs w:val="28"/>
        </w:rPr>
      </w:pPr>
      <w:r w:rsidRPr="003C3002">
        <w:rPr>
          <w:rFonts w:ascii="ＭＳ ゴシック" w:eastAsia="ＭＳ ゴシック" w:hAnsi="ＭＳ ゴシック" w:hint="eastAsia"/>
          <w:b/>
          <w:color w:val="000000"/>
          <w:spacing w:val="10"/>
          <w:sz w:val="24"/>
        </w:rPr>
        <w:t>（１）</w:t>
      </w:r>
      <w:r w:rsidR="00E000C9">
        <w:rPr>
          <w:rFonts w:ascii="ＭＳ ゴシック" w:eastAsia="ＭＳ ゴシック" w:hAnsi="ＭＳ ゴシック" w:hint="eastAsia"/>
          <w:b/>
          <w:color w:val="000000"/>
          <w:spacing w:val="10"/>
          <w:sz w:val="24"/>
        </w:rPr>
        <w:t>若年</w:t>
      </w:r>
      <w:r w:rsidR="00AF40F9" w:rsidRPr="003C3002">
        <w:rPr>
          <w:rFonts w:ascii="ＭＳ ゴシック" w:eastAsia="ＭＳ ゴシック" w:hAnsi="ＭＳ ゴシック" w:hint="eastAsia"/>
          <w:b/>
          <w:color w:val="000000"/>
          <w:spacing w:val="10"/>
          <w:sz w:val="24"/>
        </w:rPr>
        <w:t>者</w:t>
      </w:r>
      <w:r w:rsidR="00B11CAC" w:rsidRPr="003C3002">
        <w:rPr>
          <w:rFonts w:ascii="ＭＳ ゴシック" w:eastAsia="ＭＳ ゴシック" w:hAnsi="ＭＳ ゴシック" w:hint="eastAsia"/>
          <w:b/>
          <w:color w:val="000000"/>
          <w:spacing w:val="10"/>
          <w:sz w:val="24"/>
        </w:rPr>
        <w:t>に対する雇用対策の充実</w:t>
      </w:r>
    </w:p>
    <w:p w:rsidR="00201894" w:rsidRDefault="00E000C9" w:rsidP="00201894">
      <w:pPr>
        <w:spacing w:line="400" w:lineRule="exact"/>
        <w:ind w:leftChars="100" w:left="210" w:firstLineChars="100" w:firstLine="240"/>
        <w:rPr>
          <w:rFonts w:ascii="ＭＳ 明朝" w:hAnsi="ＭＳ 明朝"/>
          <w:sz w:val="24"/>
        </w:rPr>
      </w:pPr>
      <w:r w:rsidRPr="00E000C9">
        <w:rPr>
          <w:rFonts w:ascii="ＭＳ 明朝" w:hAnsi="ＭＳ 明朝" w:hint="eastAsia"/>
          <w:sz w:val="24"/>
        </w:rPr>
        <w:t xml:space="preserve">①　</w:t>
      </w:r>
      <w:r w:rsidR="003A5044">
        <w:rPr>
          <w:rFonts w:ascii="ＭＳ 明朝" w:hAnsi="ＭＳ 明朝" w:hint="eastAsia"/>
          <w:sz w:val="24"/>
        </w:rPr>
        <w:t>若者に対する職業意識の醸成、保護者・学校教員など若者</w:t>
      </w:r>
      <w:r w:rsidR="00201894">
        <w:rPr>
          <w:rFonts w:ascii="ＭＳ 明朝" w:hAnsi="ＭＳ 明朝" w:hint="eastAsia"/>
          <w:sz w:val="24"/>
        </w:rPr>
        <w:t>の支援者に対</w:t>
      </w:r>
    </w:p>
    <w:p w:rsidR="000B4CFA" w:rsidRDefault="00201894" w:rsidP="00201894">
      <w:pPr>
        <w:spacing w:line="400" w:lineRule="exact"/>
        <w:ind w:leftChars="100" w:left="210" w:firstLineChars="200" w:firstLine="480"/>
        <w:rPr>
          <w:rFonts w:ascii="ＭＳ 明朝" w:hAnsi="ＭＳ 明朝"/>
          <w:sz w:val="24"/>
        </w:rPr>
      </w:pPr>
      <w:r>
        <w:rPr>
          <w:rFonts w:ascii="ＭＳ 明朝" w:hAnsi="ＭＳ 明朝" w:hint="eastAsia"/>
          <w:sz w:val="24"/>
        </w:rPr>
        <w:t>する知識向上等についても「若年者地域連携事業」の対象とされたい。</w:t>
      </w:r>
    </w:p>
    <w:p w:rsidR="000B4CFA" w:rsidRDefault="000B4CFA" w:rsidP="000B4CFA">
      <w:pPr>
        <w:spacing w:line="400" w:lineRule="exact"/>
        <w:ind w:firstLineChars="200" w:firstLine="480"/>
        <w:rPr>
          <w:rFonts w:ascii="ＭＳ 明朝" w:hAnsi="ＭＳ 明朝"/>
          <w:sz w:val="24"/>
        </w:rPr>
      </w:pPr>
      <w:r>
        <w:rPr>
          <w:rFonts w:ascii="ＭＳ 明朝" w:hAnsi="ＭＳ 明朝" w:hint="eastAsia"/>
          <w:sz w:val="24"/>
        </w:rPr>
        <w:t xml:space="preserve">②  </w:t>
      </w:r>
      <w:r w:rsidRPr="000B4CFA">
        <w:rPr>
          <w:rFonts w:ascii="ＭＳ 明朝" w:hAnsi="ＭＳ 明朝" w:hint="eastAsia"/>
          <w:sz w:val="24"/>
        </w:rPr>
        <w:t>若年無業者対策については、地域の若者の実情をよく理解している地</w:t>
      </w:r>
    </w:p>
    <w:p w:rsidR="000B4CFA" w:rsidRDefault="000B4CFA" w:rsidP="000B4CFA">
      <w:pPr>
        <w:spacing w:line="400" w:lineRule="exact"/>
        <w:ind w:firstLineChars="200" w:firstLine="480"/>
        <w:rPr>
          <w:rFonts w:ascii="ＭＳ 明朝" w:hAnsi="ＭＳ 明朝"/>
          <w:sz w:val="24"/>
        </w:rPr>
      </w:pPr>
      <w:r>
        <w:rPr>
          <w:rFonts w:ascii="ＭＳ 明朝" w:hAnsi="ＭＳ 明朝" w:hint="eastAsia"/>
          <w:sz w:val="24"/>
        </w:rPr>
        <w:t xml:space="preserve">　</w:t>
      </w:r>
      <w:r w:rsidRPr="000B4CFA">
        <w:rPr>
          <w:rFonts w:ascii="ＭＳ 明朝" w:hAnsi="ＭＳ 明朝" w:hint="eastAsia"/>
          <w:sz w:val="24"/>
        </w:rPr>
        <w:t>方自治体等の支援団体を活用するとともに、地方自治体に新たに事業の</w:t>
      </w:r>
    </w:p>
    <w:p w:rsidR="000B4CFA" w:rsidRPr="000B4CFA" w:rsidRDefault="000B4CFA" w:rsidP="000B4CFA">
      <w:pPr>
        <w:spacing w:line="400" w:lineRule="exact"/>
        <w:ind w:firstLineChars="300" w:firstLine="720"/>
        <w:rPr>
          <w:rFonts w:ascii="ＭＳ 明朝" w:hAnsi="ＭＳ 明朝"/>
          <w:sz w:val="24"/>
        </w:rPr>
      </w:pPr>
      <w:r w:rsidRPr="000B4CFA">
        <w:rPr>
          <w:rFonts w:ascii="ＭＳ 明朝" w:hAnsi="ＭＳ 明朝" w:hint="eastAsia"/>
          <w:sz w:val="24"/>
        </w:rPr>
        <w:t>実施を求める場合は、国において必要な財源を措置されたい。</w:t>
      </w:r>
    </w:p>
    <w:p w:rsidR="000B4CFA" w:rsidRDefault="000B4CFA" w:rsidP="000B4CFA">
      <w:pPr>
        <w:spacing w:line="400" w:lineRule="exact"/>
        <w:rPr>
          <w:rFonts w:ascii="ＭＳ 明朝" w:hAnsi="ＭＳ 明朝"/>
          <w:sz w:val="24"/>
        </w:rPr>
      </w:pPr>
      <w:r>
        <w:rPr>
          <w:rFonts w:ascii="ＭＳ 明朝" w:hAnsi="ＭＳ 明朝" w:hint="eastAsia"/>
          <w:sz w:val="24"/>
        </w:rPr>
        <w:t xml:space="preserve">　　③　</w:t>
      </w:r>
      <w:r w:rsidRPr="000B4CFA">
        <w:rPr>
          <w:rFonts w:ascii="ＭＳ 明朝" w:hAnsi="ＭＳ 明朝" w:hint="eastAsia"/>
          <w:sz w:val="24"/>
        </w:rPr>
        <w:t>学卒等、若年未就職者の支援については、地域の産業界や自治体を積</w:t>
      </w:r>
    </w:p>
    <w:p w:rsidR="000B4CFA" w:rsidRDefault="000B4CFA" w:rsidP="000B4CFA">
      <w:pPr>
        <w:spacing w:line="400" w:lineRule="exact"/>
        <w:ind w:firstLineChars="300" w:firstLine="720"/>
        <w:rPr>
          <w:rFonts w:ascii="ＭＳ 明朝" w:hAnsi="ＭＳ 明朝"/>
          <w:sz w:val="24"/>
        </w:rPr>
      </w:pPr>
      <w:r w:rsidRPr="000B4CFA">
        <w:rPr>
          <w:rFonts w:ascii="ＭＳ 明朝" w:hAnsi="ＭＳ 明朝" w:hint="eastAsia"/>
          <w:sz w:val="24"/>
        </w:rPr>
        <w:t>極的に活用するとともに、非正規労働者の不安定雇用を安定した雇用の</w:t>
      </w:r>
    </w:p>
    <w:p w:rsidR="00394602" w:rsidRDefault="000B4CFA" w:rsidP="000B4CFA">
      <w:pPr>
        <w:spacing w:line="400" w:lineRule="exact"/>
        <w:ind w:firstLineChars="300" w:firstLine="720"/>
        <w:rPr>
          <w:rFonts w:ascii="ＭＳ 明朝" w:hAnsi="ＭＳ 明朝"/>
          <w:sz w:val="24"/>
        </w:rPr>
      </w:pPr>
      <w:r w:rsidRPr="000B4CFA">
        <w:rPr>
          <w:rFonts w:ascii="ＭＳ 明朝" w:hAnsi="ＭＳ 明朝" w:hint="eastAsia"/>
          <w:sz w:val="24"/>
        </w:rPr>
        <w:t>確保につなげるため、国において必要な財源を措置されたい。</w:t>
      </w:r>
    </w:p>
    <w:p w:rsidR="00F2247F" w:rsidRDefault="00F2247F" w:rsidP="00F2247F">
      <w:pPr>
        <w:spacing w:line="400" w:lineRule="exact"/>
        <w:rPr>
          <w:rFonts w:ascii="ＭＳ ゴシック" w:eastAsia="ＭＳ ゴシック" w:hAnsi="ＭＳ ゴシック"/>
          <w:b/>
          <w:color w:val="000000"/>
          <w:spacing w:val="10"/>
          <w:sz w:val="24"/>
        </w:rPr>
      </w:pPr>
      <w:r>
        <w:rPr>
          <w:rFonts w:ascii="ＭＳ ゴシック" w:eastAsia="ＭＳ ゴシック" w:hAnsi="ＭＳ ゴシック" w:hint="eastAsia"/>
          <w:b/>
          <w:color w:val="000000"/>
          <w:spacing w:val="10"/>
          <w:sz w:val="24"/>
        </w:rPr>
        <w:t>（２</w:t>
      </w:r>
      <w:r w:rsidRPr="003C3002">
        <w:rPr>
          <w:rFonts w:ascii="ＭＳ ゴシック" w:eastAsia="ＭＳ ゴシック" w:hAnsi="ＭＳ ゴシック" w:hint="eastAsia"/>
          <w:b/>
          <w:color w:val="000000"/>
          <w:spacing w:val="10"/>
          <w:sz w:val="24"/>
        </w:rPr>
        <w:t>）女性</w:t>
      </w:r>
      <w:r>
        <w:rPr>
          <w:rFonts w:ascii="ＭＳ ゴシック" w:eastAsia="ＭＳ ゴシック" w:hAnsi="ＭＳ ゴシック" w:hint="eastAsia"/>
          <w:b/>
          <w:color w:val="000000"/>
          <w:spacing w:val="10"/>
          <w:sz w:val="24"/>
        </w:rPr>
        <w:t>の</w:t>
      </w:r>
      <w:r w:rsidR="00702588">
        <w:rPr>
          <w:rFonts w:ascii="ＭＳ ゴシック" w:eastAsia="ＭＳ ゴシック" w:hAnsi="ＭＳ ゴシック" w:hint="eastAsia"/>
          <w:b/>
          <w:color w:val="000000"/>
          <w:spacing w:val="10"/>
          <w:sz w:val="24"/>
        </w:rPr>
        <w:t>就業</w:t>
      </w:r>
      <w:r w:rsidRPr="003C3002">
        <w:rPr>
          <w:rFonts w:ascii="ＭＳ ゴシック" w:eastAsia="ＭＳ ゴシック" w:hAnsi="ＭＳ ゴシック" w:hint="eastAsia"/>
          <w:b/>
          <w:color w:val="000000"/>
          <w:spacing w:val="10"/>
          <w:sz w:val="24"/>
        </w:rPr>
        <w:t>支援の強化</w:t>
      </w:r>
    </w:p>
    <w:p w:rsidR="00F2247F" w:rsidRDefault="00F2247F" w:rsidP="00F2247F">
      <w:pPr>
        <w:spacing w:line="400" w:lineRule="exact"/>
        <w:ind w:leftChars="200" w:left="681" w:hangingChars="100" w:hanging="261"/>
        <w:rPr>
          <w:rFonts w:ascii="ＭＳ 明朝" w:hAnsi="ＭＳ 明朝"/>
          <w:sz w:val="24"/>
        </w:rPr>
      </w:pPr>
      <w:r>
        <w:rPr>
          <w:rFonts w:ascii="ＭＳ ゴシック" w:eastAsia="ＭＳ ゴシック" w:hAnsi="ＭＳ ゴシック" w:hint="eastAsia"/>
          <w:b/>
          <w:color w:val="000000"/>
          <w:spacing w:val="10"/>
          <w:sz w:val="24"/>
        </w:rPr>
        <w:t xml:space="preserve">　 </w:t>
      </w:r>
      <w:r w:rsidRPr="00F01C37">
        <w:rPr>
          <w:rFonts w:ascii="ＭＳ 明朝" w:hAnsi="ＭＳ 明朝" w:hint="eastAsia"/>
          <w:sz w:val="24"/>
        </w:rPr>
        <w:t>子育てや介護等のため離職した女性の再就職支援や、若年女性を就業に</w:t>
      </w:r>
    </w:p>
    <w:p w:rsidR="00F2247F" w:rsidRDefault="00F2247F" w:rsidP="00F2247F">
      <w:pPr>
        <w:spacing w:line="400" w:lineRule="exact"/>
        <w:ind w:firstLineChars="250" w:firstLine="600"/>
        <w:rPr>
          <w:rFonts w:ascii="ＭＳ 明朝" w:hAnsi="ＭＳ 明朝"/>
          <w:sz w:val="24"/>
        </w:rPr>
      </w:pPr>
      <w:r w:rsidRPr="00F01C37">
        <w:rPr>
          <w:rFonts w:ascii="ＭＳ 明朝" w:hAnsi="ＭＳ 明朝" w:hint="eastAsia"/>
          <w:sz w:val="24"/>
        </w:rPr>
        <w:t>誘導し、働き続けるための支援を地方自治体の就労支援機関で効果的に実</w:t>
      </w:r>
    </w:p>
    <w:p w:rsidR="00F2247F" w:rsidRPr="00F01C37" w:rsidRDefault="00F2247F" w:rsidP="00F2247F">
      <w:pPr>
        <w:spacing w:line="400" w:lineRule="exact"/>
        <w:ind w:firstLineChars="250" w:firstLine="600"/>
        <w:rPr>
          <w:rFonts w:ascii="ＭＳ 明朝" w:hAnsi="ＭＳ 明朝"/>
          <w:sz w:val="24"/>
        </w:rPr>
      </w:pPr>
      <w:r w:rsidRPr="00F01C37">
        <w:rPr>
          <w:rFonts w:ascii="ＭＳ 明朝" w:hAnsi="ＭＳ 明朝" w:hint="eastAsia"/>
          <w:sz w:val="24"/>
        </w:rPr>
        <w:t>施できるよう、施策を構築されたい。</w:t>
      </w:r>
    </w:p>
    <w:p w:rsidR="00F2247F" w:rsidRPr="00F2247F" w:rsidRDefault="00F2247F" w:rsidP="00F2247F">
      <w:pPr>
        <w:spacing w:line="400" w:lineRule="exact"/>
        <w:ind w:leftChars="300" w:left="630" w:firstLineChars="100" w:firstLine="240"/>
        <w:rPr>
          <w:rFonts w:ascii="ＭＳ 明朝" w:hAnsi="ＭＳ 明朝"/>
          <w:sz w:val="24"/>
        </w:rPr>
      </w:pPr>
      <w:r w:rsidRPr="00F01C37">
        <w:rPr>
          <w:rFonts w:ascii="ＭＳ 明朝" w:hAnsi="ＭＳ 明朝" w:hint="eastAsia"/>
          <w:sz w:val="24"/>
        </w:rPr>
        <w:t>併せて、学生に対するキャリア教育から、雇用者である企業に対する働きかけまで、社会全体で女性が働く機運を盛上げる仕組みを整備されたい。</w:t>
      </w:r>
    </w:p>
    <w:p w:rsidR="00F2247F" w:rsidRDefault="00F2247F" w:rsidP="00F2247F">
      <w:pPr>
        <w:spacing w:line="400" w:lineRule="exact"/>
        <w:ind w:leftChars="200" w:left="420" w:firstLineChars="200" w:firstLine="480"/>
        <w:rPr>
          <w:rFonts w:ascii="ＭＳ 明朝" w:hAnsi="ＭＳ 明朝"/>
          <w:sz w:val="24"/>
        </w:rPr>
      </w:pPr>
      <w:r w:rsidRPr="00F01C37">
        <w:rPr>
          <w:rFonts w:ascii="ＭＳ 明朝" w:hAnsi="ＭＳ 明朝" w:hint="eastAsia"/>
          <w:sz w:val="24"/>
        </w:rPr>
        <w:t>これらの取組みが、地方自</w:t>
      </w:r>
      <w:r>
        <w:rPr>
          <w:rFonts w:ascii="ＭＳ 明朝" w:hAnsi="ＭＳ 明朝" w:hint="eastAsia"/>
          <w:sz w:val="24"/>
        </w:rPr>
        <w:t>治</w:t>
      </w:r>
      <w:r w:rsidRPr="00F01C37">
        <w:rPr>
          <w:rFonts w:ascii="ＭＳ 明朝" w:hAnsi="ＭＳ 明朝" w:hint="eastAsia"/>
          <w:sz w:val="24"/>
        </w:rPr>
        <w:t>体の実情に応じて柔軟に展開できるよう基</w:t>
      </w:r>
    </w:p>
    <w:p w:rsidR="00F2247F" w:rsidRPr="00F2247F" w:rsidRDefault="00F2247F" w:rsidP="00F2247F">
      <w:pPr>
        <w:spacing w:line="400" w:lineRule="exact"/>
        <w:ind w:firstLineChars="300" w:firstLine="720"/>
        <w:rPr>
          <w:rFonts w:ascii="ＭＳ 明朝" w:hAnsi="ＭＳ 明朝"/>
          <w:sz w:val="24"/>
        </w:rPr>
      </w:pPr>
      <w:r w:rsidRPr="00F01C37">
        <w:rPr>
          <w:rFonts w:ascii="ＭＳ 明朝" w:hAnsi="ＭＳ 明朝" w:hint="eastAsia"/>
          <w:sz w:val="24"/>
        </w:rPr>
        <w:t>金を創設する等、必要な財源を措置されたい。</w:t>
      </w:r>
    </w:p>
    <w:p w:rsidR="00394602" w:rsidRPr="003C3002" w:rsidRDefault="00F2247F" w:rsidP="00394602">
      <w:pPr>
        <w:spacing w:line="400" w:lineRule="exact"/>
        <w:rPr>
          <w:rFonts w:ascii="ＭＳ ゴシック" w:eastAsia="ＭＳ ゴシック" w:hAnsi="ＭＳ ゴシック"/>
          <w:b/>
          <w:color w:val="000000"/>
          <w:spacing w:val="10"/>
          <w:sz w:val="24"/>
        </w:rPr>
      </w:pPr>
      <w:r>
        <w:rPr>
          <w:rFonts w:ascii="ＭＳ ゴシック" w:eastAsia="ＭＳ ゴシック" w:hAnsi="ＭＳ ゴシック" w:hint="eastAsia"/>
          <w:b/>
          <w:color w:val="000000"/>
          <w:spacing w:val="10"/>
          <w:sz w:val="24"/>
        </w:rPr>
        <w:t>（３</w:t>
      </w:r>
      <w:r w:rsidR="002267F3" w:rsidRPr="003C3002">
        <w:rPr>
          <w:rFonts w:ascii="ＭＳ ゴシック" w:eastAsia="ＭＳ ゴシック" w:hAnsi="ＭＳ ゴシック" w:hint="eastAsia"/>
          <w:b/>
          <w:color w:val="000000"/>
          <w:spacing w:val="10"/>
          <w:sz w:val="24"/>
        </w:rPr>
        <w:t>）</w:t>
      </w:r>
      <w:r w:rsidR="00D520A3" w:rsidRPr="003C3002">
        <w:rPr>
          <w:rFonts w:ascii="ＭＳ ゴシック" w:eastAsia="ＭＳ ゴシック" w:hAnsi="ＭＳ ゴシック" w:hint="eastAsia"/>
          <w:b/>
          <w:color w:val="000000"/>
          <w:spacing w:val="10"/>
          <w:sz w:val="24"/>
        </w:rPr>
        <w:t>障がい者</w:t>
      </w:r>
      <w:r w:rsidR="00B11CAC" w:rsidRPr="003C3002">
        <w:rPr>
          <w:rFonts w:ascii="ＭＳ ゴシック" w:eastAsia="ＭＳ ゴシック" w:hAnsi="ＭＳ ゴシック" w:hint="eastAsia"/>
          <w:b/>
          <w:color w:val="000000"/>
          <w:spacing w:val="10"/>
          <w:sz w:val="24"/>
        </w:rPr>
        <w:t>への雇用対策の強化</w:t>
      </w:r>
    </w:p>
    <w:p w:rsidR="00B64E6C" w:rsidRDefault="00B64E6C" w:rsidP="00B64E6C">
      <w:pPr>
        <w:tabs>
          <w:tab w:val="left" w:pos="9810"/>
        </w:tabs>
        <w:spacing w:line="400" w:lineRule="exact"/>
        <w:ind w:leftChars="200" w:left="420" w:rightChars="-5" w:right="-10" w:firstLineChars="150" w:firstLine="360"/>
        <w:rPr>
          <w:rFonts w:hAnsi="ＭＳ 明朝"/>
          <w:sz w:val="24"/>
        </w:rPr>
      </w:pPr>
      <w:r w:rsidRPr="00B64E6C">
        <w:rPr>
          <w:rFonts w:hAnsi="ＭＳ 明朝" w:hint="eastAsia"/>
          <w:sz w:val="24"/>
        </w:rPr>
        <w:t>平成３０年４月からの精神障がい者の雇用義務化と、これに伴う法定雇</w:t>
      </w:r>
    </w:p>
    <w:p w:rsidR="00B64E6C" w:rsidRDefault="00B64E6C" w:rsidP="00B64E6C">
      <w:pPr>
        <w:tabs>
          <w:tab w:val="left" w:pos="9810"/>
        </w:tabs>
        <w:spacing w:line="400" w:lineRule="exact"/>
        <w:ind w:leftChars="200" w:left="420" w:rightChars="-5" w:right="-10" w:firstLineChars="50" w:firstLine="120"/>
        <w:rPr>
          <w:rFonts w:hAnsi="ＭＳ 明朝"/>
          <w:sz w:val="24"/>
        </w:rPr>
      </w:pPr>
      <w:r w:rsidRPr="00B64E6C">
        <w:rPr>
          <w:rFonts w:hAnsi="ＭＳ 明朝" w:hint="eastAsia"/>
          <w:sz w:val="24"/>
        </w:rPr>
        <w:t>用率の引き上げ動向等を踏まえ、障がい者の新規雇用拡大及び職場定着を</w:t>
      </w:r>
    </w:p>
    <w:p w:rsidR="00B64E6C" w:rsidRPr="00B64E6C" w:rsidRDefault="00B64E6C" w:rsidP="00B64E6C">
      <w:pPr>
        <w:tabs>
          <w:tab w:val="left" w:pos="9810"/>
        </w:tabs>
        <w:spacing w:line="400" w:lineRule="exact"/>
        <w:ind w:leftChars="200" w:left="420" w:rightChars="-5" w:right="-10" w:firstLineChars="50" w:firstLine="120"/>
        <w:rPr>
          <w:rFonts w:hAnsi="ＭＳ 明朝"/>
          <w:sz w:val="24"/>
        </w:rPr>
      </w:pPr>
      <w:r w:rsidRPr="00B64E6C">
        <w:rPr>
          <w:rFonts w:hAnsi="ＭＳ 明朝" w:hint="eastAsia"/>
          <w:sz w:val="24"/>
        </w:rPr>
        <w:t>促進するため、以下の施策を充実されたい。</w:t>
      </w:r>
    </w:p>
    <w:p w:rsidR="00B64E6C" w:rsidRPr="00B64E6C" w:rsidRDefault="00B64E6C" w:rsidP="00B64E6C">
      <w:pPr>
        <w:tabs>
          <w:tab w:val="left" w:pos="9810"/>
        </w:tabs>
        <w:spacing w:line="400" w:lineRule="exact"/>
        <w:ind w:leftChars="246" w:left="757" w:rightChars="-5" w:right="-10" w:hangingChars="100" w:hanging="240"/>
        <w:rPr>
          <w:rFonts w:hAnsi="ＭＳ 明朝"/>
          <w:sz w:val="24"/>
        </w:rPr>
      </w:pPr>
      <w:r w:rsidRPr="00B64E6C">
        <w:rPr>
          <w:rFonts w:hAnsi="ＭＳ 明朝" w:hint="eastAsia"/>
          <w:sz w:val="24"/>
        </w:rPr>
        <w:t>①</w:t>
      </w:r>
      <w:r w:rsidRPr="00B64E6C">
        <w:rPr>
          <w:rFonts w:hAnsi="ＭＳ 明朝" w:hint="eastAsia"/>
          <w:sz w:val="24"/>
        </w:rPr>
        <w:t xml:space="preserve">  </w:t>
      </w:r>
      <w:r w:rsidRPr="00B64E6C">
        <w:rPr>
          <w:rFonts w:hAnsi="ＭＳ 明朝" w:hint="eastAsia"/>
          <w:sz w:val="24"/>
        </w:rPr>
        <w:t>発達障がい者や高次脳機能障がい者を含む精神障がい者及び事業主への支援策の構築並びに事業主への雇用啓発活動の充実</w:t>
      </w:r>
      <w:r w:rsidR="00A54EC1">
        <w:rPr>
          <w:rFonts w:hAnsi="ＭＳ 明朝" w:hint="eastAsia"/>
          <w:sz w:val="24"/>
        </w:rPr>
        <w:t>・</w:t>
      </w:r>
      <w:r w:rsidRPr="00B64E6C">
        <w:rPr>
          <w:rFonts w:hAnsi="ＭＳ 明朝" w:hint="eastAsia"/>
          <w:sz w:val="24"/>
        </w:rPr>
        <w:t>強化を図られたい。</w:t>
      </w:r>
    </w:p>
    <w:p w:rsidR="00B64E6C" w:rsidRPr="00B64E6C" w:rsidRDefault="00B64E6C" w:rsidP="00B64E6C">
      <w:pPr>
        <w:tabs>
          <w:tab w:val="left" w:pos="9810"/>
        </w:tabs>
        <w:spacing w:line="400" w:lineRule="exact"/>
        <w:ind w:leftChars="246" w:left="757" w:rightChars="-5" w:right="-10" w:hangingChars="100" w:hanging="240"/>
        <w:rPr>
          <w:rFonts w:hAnsi="ＭＳ 明朝"/>
          <w:sz w:val="24"/>
        </w:rPr>
      </w:pPr>
      <w:r w:rsidRPr="00B64E6C">
        <w:rPr>
          <w:rFonts w:hAnsi="ＭＳ 明朝" w:hint="eastAsia"/>
          <w:sz w:val="24"/>
        </w:rPr>
        <w:t>②　法定雇用率未達成である全ての事業主に対し、障がい者雇入れ計画の提出を求められたい。さらに企業名の公表を実施後もなお、雇用状況の改善が見られない企業に対し効果的な制裁措置が講じられるよう、障害者雇用促進法において罰則規定を定められたい。</w:t>
      </w:r>
    </w:p>
    <w:p w:rsidR="00A54EC1" w:rsidRDefault="00B64E6C" w:rsidP="00A54EC1">
      <w:pPr>
        <w:tabs>
          <w:tab w:val="left" w:pos="9810"/>
        </w:tabs>
        <w:spacing w:line="400" w:lineRule="exact"/>
        <w:ind w:leftChars="46" w:left="577" w:rightChars="-5" w:right="-10" w:hangingChars="200" w:hanging="480"/>
        <w:rPr>
          <w:rFonts w:hAnsi="ＭＳ 明朝"/>
          <w:sz w:val="24"/>
        </w:rPr>
      </w:pPr>
      <w:r w:rsidRPr="00B64E6C">
        <w:rPr>
          <w:rFonts w:hAnsi="ＭＳ 明朝" w:hint="eastAsia"/>
          <w:sz w:val="24"/>
        </w:rPr>
        <w:t xml:space="preserve">　　</w:t>
      </w:r>
      <w:r w:rsidR="00A54EC1">
        <w:rPr>
          <w:rFonts w:hAnsi="ＭＳ 明朝" w:hint="eastAsia"/>
          <w:sz w:val="24"/>
        </w:rPr>
        <w:t xml:space="preserve">　　</w:t>
      </w:r>
      <w:r w:rsidRPr="00B64E6C">
        <w:rPr>
          <w:rFonts w:hAnsi="ＭＳ 明朝" w:hint="eastAsia"/>
          <w:sz w:val="24"/>
        </w:rPr>
        <w:t>なお、罰則規定が設けられるまでの間、少なくとも国と取引関係にあ</w:t>
      </w:r>
      <w:r w:rsidR="00A54EC1">
        <w:rPr>
          <w:rFonts w:hAnsi="ＭＳ 明朝" w:hint="eastAsia"/>
          <w:sz w:val="24"/>
        </w:rPr>
        <w:t xml:space="preserve">　</w:t>
      </w:r>
    </w:p>
    <w:p w:rsidR="00A54EC1" w:rsidRDefault="00B64E6C" w:rsidP="00A54EC1">
      <w:pPr>
        <w:tabs>
          <w:tab w:val="left" w:pos="9810"/>
        </w:tabs>
        <w:spacing w:line="400" w:lineRule="exact"/>
        <w:ind w:leftChars="246" w:left="517" w:rightChars="-5" w:right="-10" w:firstLineChars="100" w:firstLine="240"/>
        <w:rPr>
          <w:rFonts w:hAnsi="ＭＳ 明朝"/>
          <w:sz w:val="24"/>
        </w:rPr>
      </w:pPr>
      <w:r w:rsidRPr="00B64E6C">
        <w:rPr>
          <w:rFonts w:hAnsi="ＭＳ 明朝" w:hint="eastAsia"/>
          <w:sz w:val="24"/>
        </w:rPr>
        <w:t>る事業主のうち、法定雇用率未達成である事業主に対する指導を強化さ</w:t>
      </w:r>
    </w:p>
    <w:p w:rsidR="00B64E6C" w:rsidRPr="00B64E6C" w:rsidRDefault="00B64E6C" w:rsidP="00A54EC1">
      <w:pPr>
        <w:tabs>
          <w:tab w:val="left" w:pos="9810"/>
        </w:tabs>
        <w:spacing w:line="400" w:lineRule="exact"/>
        <w:ind w:leftChars="246" w:left="517" w:rightChars="-5" w:right="-10" w:firstLineChars="100" w:firstLine="240"/>
        <w:rPr>
          <w:rFonts w:hAnsi="ＭＳ 明朝"/>
          <w:sz w:val="24"/>
        </w:rPr>
      </w:pPr>
      <w:r w:rsidRPr="00B64E6C">
        <w:rPr>
          <w:rFonts w:hAnsi="ＭＳ 明朝" w:hint="eastAsia"/>
          <w:sz w:val="24"/>
        </w:rPr>
        <w:t>れたい。</w:t>
      </w:r>
    </w:p>
    <w:p w:rsidR="00B64E6C" w:rsidRDefault="00B64E6C" w:rsidP="00B64E6C">
      <w:pPr>
        <w:tabs>
          <w:tab w:val="left" w:pos="9810"/>
        </w:tabs>
        <w:spacing w:line="400" w:lineRule="exact"/>
        <w:ind w:leftChars="246" w:left="757" w:rightChars="-5" w:right="-10" w:hangingChars="100" w:hanging="240"/>
        <w:rPr>
          <w:rFonts w:hAnsi="ＭＳ 明朝"/>
          <w:sz w:val="24"/>
        </w:rPr>
      </w:pPr>
      <w:r w:rsidRPr="00B64E6C">
        <w:rPr>
          <w:rFonts w:hAnsi="ＭＳ 明朝" w:hint="eastAsia"/>
          <w:sz w:val="24"/>
        </w:rPr>
        <w:t>③　本府では、入札参加事業主における障がい者の実雇用率の状況を評価する総合評価一般競争入札制度等を導入し、障がい者雇用の拡大に効果を上げている。国においても同制度の導入を検討されたい。</w:t>
      </w:r>
    </w:p>
    <w:p w:rsidR="00EC76B2" w:rsidRDefault="00B64E6C" w:rsidP="00F214E2">
      <w:pPr>
        <w:tabs>
          <w:tab w:val="left" w:pos="9810"/>
        </w:tabs>
        <w:spacing w:line="400" w:lineRule="exact"/>
        <w:ind w:rightChars="-5" w:right="-10" w:firstLineChars="200" w:firstLine="480"/>
        <w:rPr>
          <w:rFonts w:hAnsi="ＭＳ 明朝"/>
          <w:sz w:val="24"/>
        </w:rPr>
      </w:pPr>
      <w:bookmarkStart w:id="0" w:name="_GoBack"/>
      <w:bookmarkEnd w:id="0"/>
      <w:r w:rsidRPr="00B64E6C">
        <w:rPr>
          <w:rFonts w:hAnsi="ＭＳ 明朝" w:hint="eastAsia"/>
          <w:sz w:val="24"/>
        </w:rPr>
        <w:t>④　特定求職者雇用開発助成金の助成対象期間を拡大するなど、事業主に</w:t>
      </w:r>
      <w:r w:rsidR="00EC76B2">
        <w:rPr>
          <w:rFonts w:hAnsi="ＭＳ 明朝" w:hint="eastAsia"/>
          <w:sz w:val="24"/>
        </w:rPr>
        <w:t xml:space="preserve"> </w:t>
      </w:r>
    </w:p>
    <w:p w:rsidR="00EC76B2" w:rsidRDefault="00B64E6C" w:rsidP="00EC76B2">
      <w:pPr>
        <w:tabs>
          <w:tab w:val="left" w:pos="9810"/>
        </w:tabs>
        <w:spacing w:line="400" w:lineRule="exact"/>
        <w:ind w:leftChars="100" w:left="210" w:rightChars="-5" w:right="-10" w:firstLineChars="200" w:firstLine="480"/>
        <w:rPr>
          <w:rFonts w:hAnsi="ＭＳ 明朝"/>
          <w:sz w:val="24"/>
        </w:rPr>
      </w:pPr>
      <w:r w:rsidRPr="00B64E6C">
        <w:rPr>
          <w:rFonts w:hAnsi="ＭＳ 明朝" w:hint="eastAsia"/>
          <w:sz w:val="24"/>
        </w:rPr>
        <w:t>対する各種助成金制度の拡充に努められたい。とりわけ、障がい者を多</w:t>
      </w:r>
      <w:r w:rsidR="00EC76B2">
        <w:rPr>
          <w:rFonts w:hAnsi="ＭＳ 明朝" w:hint="eastAsia"/>
          <w:sz w:val="24"/>
        </w:rPr>
        <w:t xml:space="preserve">　</w:t>
      </w:r>
    </w:p>
    <w:p w:rsidR="00EC76B2" w:rsidRDefault="00B64E6C" w:rsidP="00EC76B2">
      <w:pPr>
        <w:tabs>
          <w:tab w:val="left" w:pos="9810"/>
        </w:tabs>
        <w:spacing w:line="400" w:lineRule="exact"/>
        <w:ind w:leftChars="100" w:left="210" w:rightChars="-5" w:right="-10" w:firstLineChars="200" w:firstLine="480"/>
        <w:rPr>
          <w:rFonts w:hAnsi="ＭＳ 明朝"/>
          <w:sz w:val="24"/>
        </w:rPr>
      </w:pPr>
      <w:r w:rsidRPr="00B64E6C">
        <w:rPr>
          <w:rFonts w:hAnsi="ＭＳ 明朝" w:hint="eastAsia"/>
          <w:sz w:val="24"/>
        </w:rPr>
        <w:t>数雇用する中小企業の事業主に対する助成金を充実させるとともに、障害</w:t>
      </w:r>
    </w:p>
    <w:p w:rsidR="00EC76B2" w:rsidRDefault="00B64E6C" w:rsidP="00EC76B2">
      <w:pPr>
        <w:tabs>
          <w:tab w:val="left" w:pos="9810"/>
        </w:tabs>
        <w:spacing w:line="400" w:lineRule="exact"/>
        <w:ind w:leftChars="100" w:left="210" w:rightChars="-5" w:right="-10" w:firstLineChars="200" w:firstLine="480"/>
        <w:rPr>
          <w:rFonts w:hAnsi="ＭＳ 明朝"/>
          <w:sz w:val="24"/>
        </w:rPr>
      </w:pPr>
      <w:r w:rsidRPr="00B64E6C">
        <w:rPr>
          <w:rFonts w:hAnsi="ＭＳ 明朝" w:hint="eastAsia"/>
          <w:sz w:val="24"/>
        </w:rPr>
        <w:t>者雇用納付金制度では、支給を受けるために必要な障がい者数の引き下げ</w:t>
      </w:r>
    </w:p>
    <w:p w:rsidR="00B64E6C" w:rsidRDefault="00B64E6C" w:rsidP="00EC76B2">
      <w:pPr>
        <w:tabs>
          <w:tab w:val="left" w:pos="9810"/>
        </w:tabs>
        <w:spacing w:line="400" w:lineRule="exact"/>
        <w:ind w:leftChars="100" w:left="210" w:rightChars="-5" w:right="-10" w:firstLineChars="200" w:firstLine="480"/>
        <w:rPr>
          <w:rFonts w:hAnsi="ＭＳ 明朝"/>
          <w:sz w:val="24"/>
        </w:rPr>
      </w:pPr>
      <w:r w:rsidRPr="00B64E6C">
        <w:rPr>
          <w:rFonts w:hAnsi="ＭＳ 明朝" w:hint="eastAsia"/>
          <w:sz w:val="24"/>
        </w:rPr>
        <w:t>を図られたい。</w:t>
      </w:r>
    </w:p>
    <w:p w:rsidR="00B64E6C" w:rsidRDefault="00B64E6C" w:rsidP="00B64E6C">
      <w:pPr>
        <w:tabs>
          <w:tab w:val="left" w:pos="9810"/>
        </w:tabs>
        <w:spacing w:line="400" w:lineRule="exact"/>
        <w:ind w:leftChars="246" w:left="757" w:rightChars="-5" w:right="-10" w:hangingChars="100" w:hanging="240"/>
        <w:rPr>
          <w:rFonts w:hAnsi="ＭＳ 明朝"/>
          <w:sz w:val="24"/>
        </w:rPr>
      </w:pPr>
      <w:r w:rsidRPr="00B64E6C">
        <w:rPr>
          <w:rFonts w:hAnsi="ＭＳ 明朝" w:hint="eastAsia"/>
          <w:sz w:val="24"/>
        </w:rPr>
        <w:t>⑤　身体障害者手帳等を有していないが、障害福祉サービスの対象となっている難病患者や内部障がい者、高次脳機能障がい者及び発達障がい者についても、雇用率制度及び障がい者の雇用納付金制度に基づく各種助成金制度の対象に追加されたい。</w:t>
      </w:r>
    </w:p>
    <w:p w:rsidR="00B64E6C" w:rsidRDefault="00B64E6C" w:rsidP="00B64E6C">
      <w:pPr>
        <w:tabs>
          <w:tab w:val="left" w:pos="9810"/>
        </w:tabs>
        <w:spacing w:line="400" w:lineRule="exact"/>
        <w:ind w:leftChars="246" w:left="757" w:rightChars="-5" w:right="-10" w:hangingChars="100" w:hanging="240"/>
        <w:rPr>
          <w:rFonts w:hAnsi="ＭＳ 明朝"/>
          <w:sz w:val="24"/>
        </w:rPr>
      </w:pPr>
      <w:r w:rsidRPr="00B64E6C">
        <w:rPr>
          <w:rFonts w:hAnsi="ＭＳ 明朝" w:hint="eastAsia"/>
          <w:sz w:val="24"/>
        </w:rPr>
        <w:t>⑥　障害者就業・生活支援センターの支援対象となる障がい者は増加し続けており、同センターにおいて支援活動が十分に行われるよう、雇用支援体制の充実を図られたい。</w:t>
      </w:r>
    </w:p>
    <w:p w:rsidR="00B64E6C" w:rsidRDefault="00B64E6C" w:rsidP="00B64E6C">
      <w:pPr>
        <w:tabs>
          <w:tab w:val="left" w:pos="9810"/>
        </w:tabs>
        <w:spacing w:line="400" w:lineRule="exact"/>
        <w:ind w:leftChars="246" w:left="757" w:rightChars="-5" w:right="-10" w:hangingChars="100" w:hanging="240"/>
        <w:rPr>
          <w:rFonts w:hAnsi="ＭＳ 明朝"/>
          <w:sz w:val="24"/>
        </w:rPr>
      </w:pPr>
      <w:r w:rsidRPr="00B64E6C">
        <w:rPr>
          <w:rFonts w:hAnsi="ＭＳ 明朝" w:hint="eastAsia"/>
          <w:sz w:val="24"/>
        </w:rPr>
        <w:t>⑦　障害者試行雇用（トライアル雇用）事業の利用を希望する事業主が増加している状況を踏まえ、必要な財源を確保されたい。</w:t>
      </w:r>
    </w:p>
    <w:p w:rsidR="00B64E6C" w:rsidRDefault="00B64E6C" w:rsidP="00B64E6C">
      <w:pPr>
        <w:tabs>
          <w:tab w:val="left" w:pos="9810"/>
        </w:tabs>
        <w:spacing w:line="400" w:lineRule="exact"/>
        <w:ind w:leftChars="246" w:left="757" w:rightChars="-5" w:right="-10" w:hangingChars="100" w:hanging="240"/>
        <w:rPr>
          <w:rFonts w:hAnsi="ＭＳ 明朝"/>
          <w:sz w:val="24"/>
        </w:rPr>
      </w:pPr>
      <w:r w:rsidRPr="00B64E6C">
        <w:rPr>
          <w:rFonts w:hAnsi="ＭＳ 明朝" w:hint="eastAsia"/>
          <w:sz w:val="24"/>
        </w:rPr>
        <w:t>⑧　聴覚障がい者等の職場定着の成果を上げるため、就職前後の支援を行う国の手話協力員制度との一体的な運営を図る観点から、本府独自で実施している聴覚障がい者等ワークライフ支援事業を、国の雇用支援制度のひとつとして創設されたい。</w:t>
      </w:r>
    </w:p>
    <w:p w:rsidR="00A54EC1" w:rsidRDefault="00A54EC1" w:rsidP="00B64E6C">
      <w:pPr>
        <w:tabs>
          <w:tab w:val="left" w:pos="9810"/>
        </w:tabs>
        <w:spacing w:line="400" w:lineRule="exact"/>
        <w:ind w:leftChars="246" w:left="757" w:rightChars="-5" w:right="-10" w:hangingChars="100" w:hanging="240"/>
        <w:rPr>
          <w:rFonts w:hAnsi="ＭＳ 明朝"/>
          <w:color w:val="000000"/>
          <w:sz w:val="24"/>
        </w:rPr>
      </w:pPr>
      <w:r>
        <w:rPr>
          <w:rFonts w:hAnsi="ＭＳ 明朝" w:hint="eastAsia"/>
          <w:sz w:val="24"/>
        </w:rPr>
        <w:t xml:space="preserve">　　</w:t>
      </w:r>
      <w:r w:rsidRPr="00A54EC1">
        <w:rPr>
          <w:rFonts w:hAnsi="ＭＳ 明朝" w:hint="eastAsia"/>
          <w:color w:val="000000"/>
          <w:sz w:val="24"/>
        </w:rPr>
        <w:t>また、現行の手話通訳担当者の委嘱助成金に加え、難聴・中途失聴者への要約筆記の提供など、職場内での情報保障及びコミュニケーションの確保に配慮する事業主に対し、助成金の拡充を図られたい。</w:t>
      </w:r>
    </w:p>
    <w:p w:rsidR="00B64E6C" w:rsidRPr="00B64E6C" w:rsidRDefault="00B64E6C" w:rsidP="00B64E6C">
      <w:pPr>
        <w:framePr w:hSpace="142" w:wrap="around" w:vAnchor="page" w:hAnchor="margin" w:y="961"/>
        <w:tabs>
          <w:tab w:val="left" w:pos="990"/>
        </w:tabs>
        <w:spacing w:line="400" w:lineRule="exact"/>
        <w:ind w:left="720" w:hangingChars="300" w:hanging="720"/>
        <w:rPr>
          <w:rFonts w:hAnsi="ＭＳ 明朝"/>
          <w:color w:val="000000"/>
          <w:sz w:val="24"/>
        </w:rPr>
      </w:pPr>
      <w:r w:rsidRPr="009C5201">
        <w:rPr>
          <w:rFonts w:hAnsi="ＭＳ 明朝" w:hint="eastAsia"/>
          <w:color w:val="000000"/>
          <w:sz w:val="24"/>
        </w:rPr>
        <w:t xml:space="preserve">　　</w:t>
      </w:r>
      <w:r>
        <w:rPr>
          <w:rFonts w:hAnsi="ＭＳ 明朝" w:hint="eastAsia"/>
          <w:color w:val="000000"/>
          <w:sz w:val="24"/>
        </w:rPr>
        <w:t xml:space="preserve">　　</w:t>
      </w:r>
    </w:p>
    <w:p w:rsidR="00D520A3" w:rsidRPr="003C3002" w:rsidRDefault="00B64E6C" w:rsidP="00AD3A45">
      <w:pPr>
        <w:spacing w:line="400" w:lineRule="exact"/>
        <w:rPr>
          <w:rFonts w:ascii="ＭＳ ゴシック" w:eastAsia="ＭＳ ゴシック" w:hAnsi="ＭＳ ゴシック"/>
          <w:b/>
          <w:color w:val="000000"/>
          <w:spacing w:val="10"/>
          <w:sz w:val="24"/>
        </w:rPr>
      </w:pPr>
      <w:r>
        <w:rPr>
          <w:rFonts w:ascii="ＭＳ ゴシック" w:eastAsia="ＭＳ ゴシック" w:hAnsi="ＭＳ ゴシック" w:hint="eastAsia"/>
          <w:b/>
          <w:color w:val="000000"/>
          <w:spacing w:val="10"/>
          <w:sz w:val="24"/>
        </w:rPr>
        <w:t>（４</w:t>
      </w:r>
      <w:r w:rsidR="00394602" w:rsidRPr="003C3002">
        <w:rPr>
          <w:rFonts w:ascii="ＭＳ ゴシック" w:eastAsia="ＭＳ ゴシック" w:hAnsi="ＭＳ ゴシック" w:hint="eastAsia"/>
          <w:b/>
          <w:color w:val="000000"/>
          <w:spacing w:val="10"/>
          <w:sz w:val="24"/>
        </w:rPr>
        <w:t>）</w:t>
      </w:r>
      <w:r w:rsidR="00D520A3" w:rsidRPr="003C3002">
        <w:rPr>
          <w:rFonts w:ascii="ＭＳ ゴシック" w:eastAsia="ＭＳ ゴシック" w:hAnsi="ＭＳ ゴシック" w:hint="eastAsia"/>
          <w:b/>
          <w:color w:val="000000"/>
          <w:spacing w:val="10"/>
          <w:sz w:val="24"/>
        </w:rPr>
        <w:t>「高年齢者就業機会確保事業費等補助金」交付制度</w:t>
      </w:r>
      <w:r w:rsidR="00F77451" w:rsidRPr="003C3002">
        <w:rPr>
          <w:rFonts w:ascii="ＭＳ ゴシック" w:eastAsia="ＭＳ ゴシック" w:hAnsi="ＭＳ ゴシック" w:hint="eastAsia"/>
          <w:b/>
          <w:color w:val="000000"/>
          <w:spacing w:val="10"/>
          <w:sz w:val="24"/>
        </w:rPr>
        <w:t>の条件緩和</w:t>
      </w:r>
    </w:p>
    <w:p w:rsidR="00B64E6C" w:rsidRDefault="00FD176D" w:rsidP="00B64E6C">
      <w:pPr>
        <w:spacing w:line="400" w:lineRule="exact"/>
        <w:rPr>
          <w:rFonts w:ascii="ＭＳ 明朝" w:hAnsi="ＭＳ 明朝"/>
          <w:sz w:val="24"/>
        </w:rPr>
      </w:pPr>
      <w:r w:rsidRPr="003C3002">
        <w:rPr>
          <w:rFonts w:ascii="ＭＳ 明朝" w:hAnsi="ＭＳ 明朝" w:hint="eastAsia"/>
          <w:color w:val="000000"/>
          <w:spacing w:val="10"/>
          <w:sz w:val="24"/>
        </w:rPr>
        <w:t xml:space="preserve">　　</w:t>
      </w:r>
      <w:r w:rsidR="00B64E6C">
        <w:rPr>
          <w:rFonts w:ascii="ＭＳ 明朝" w:hAnsi="ＭＳ 明朝" w:hint="eastAsia"/>
          <w:color w:val="000000"/>
          <w:spacing w:val="10"/>
          <w:sz w:val="24"/>
        </w:rPr>
        <w:t xml:space="preserve">　</w:t>
      </w:r>
      <w:r w:rsidR="00B64E6C" w:rsidRPr="00B64E6C">
        <w:rPr>
          <w:rFonts w:ascii="ＭＳ 明朝" w:hAnsi="ＭＳ 明朝" w:hint="eastAsia"/>
          <w:sz w:val="24"/>
        </w:rPr>
        <w:t>高年齢者等の雇用の安定等に関する法律に基づき指定されたシルバー人</w:t>
      </w:r>
    </w:p>
    <w:p w:rsidR="001610E7" w:rsidRDefault="00B64E6C" w:rsidP="00B64E6C">
      <w:pPr>
        <w:spacing w:line="400" w:lineRule="exact"/>
        <w:ind w:firstLineChars="200" w:firstLine="480"/>
        <w:rPr>
          <w:rFonts w:ascii="ＭＳ 明朝" w:hAnsi="ＭＳ 明朝"/>
          <w:sz w:val="24"/>
        </w:rPr>
      </w:pPr>
      <w:r w:rsidRPr="00B64E6C">
        <w:rPr>
          <w:rFonts w:ascii="ＭＳ 明朝" w:hAnsi="ＭＳ 明朝" w:hint="eastAsia"/>
          <w:sz w:val="24"/>
        </w:rPr>
        <w:t>材センターと同様の活動をしていながら、法人格がなく事業規模が小さい</w:t>
      </w:r>
    </w:p>
    <w:p w:rsidR="001610E7" w:rsidRDefault="00B64E6C" w:rsidP="00B64E6C">
      <w:pPr>
        <w:spacing w:line="400" w:lineRule="exact"/>
        <w:ind w:firstLineChars="200" w:firstLine="480"/>
        <w:rPr>
          <w:rFonts w:ascii="ＭＳ 明朝" w:hAnsi="ＭＳ 明朝"/>
          <w:color w:val="000000"/>
          <w:sz w:val="24"/>
        </w:rPr>
      </w:pPr>
      <w:r w:rsidRPr="00B64E6C">
        <w:rPr>
          <w:rFonts w:ascii="ＭＳ 明朝" w:hAnsi="ＭＳ 明朝" w:hint="eastAsia"/>
          <w:sz w:val="24"/>
        </w:rPr>
        <w:t>ため、国の交付要件を満たさず国庫補助金を活用できな</w:t>
      </w:r>
      <w:r w:rsidRPr="00B64E6C">
        <w:rPr>
          <w:rFonts w:ascii="ＭＳ 明朝" w:hAnsi="ＭＳ 明朝" w:hint="eastAsia"/>
          <w:color w:val="000000"/>
          <w:sz w:val="24"/>
        </w:rPr>
        <w:t>い「ミニシルバー」</w:t>
      </w:r>
    </w:p>
    <w:p w:rsidR="00D520A3" w:rsidRPr="00B64E6C" w:rsidRDefault="00B64E6C" w:rsidP="00B64E6C">
      <w:pPr>
        <w:spacing w:line="400" w:lineRule="exact"/>
        <w:ind w:firstLineChars="200" w:firstLine="480"/>
        <w:rPr>
          <w:rFonts w:ascii="ＭＳ 明朝" w:hAnsi="ＭＳ 明朝"/>
          <w:color w:val="000000"/>
          <w:spacing w:val="10"/>
          <w:sz w:val="24"/>
        </w:rPr>
      </w:pPr>
      <w:r w:rsidRPr="00B64E6C">
        <w:rPr>
          <w:rFonts w:ascii="ＭＳ 明朝" w:hAnsi="ＭＳ 明朝" w:hint="eastAsia"/>
          <w:color w:val="000000"/>
          <w:sz w:val="24"/>
        </w:rPr>
        <w:t>につ</w:t>
      </w:r>
      <w:r w:rsidRPr="00B64E6C">
        <w:rPr>
          <w:rFonts w:ascii="ＭＳ 明朝" w:hAnsi="ＭＳ 明朝" w:hint="eastAsia"/>
          <w:sz w:val="24"/>
        </w:rPr>
        <w:t>いても、補助対象とされるよう条件を緩和されたい。</w:t>
      </w:r>
    </w:p>
    <w:p w:rsidR="00704B21" w:rsidRPr="006E2E26" w:rsidRDefault="00704B21" w:rsidP="00704B21">
      <w:pPr>
        <w:spacing w:line="400" w:lineRule="exact"/>
        <w:rPr>
          <w:rFonts w:ascii="ＭＳ ゴシック" w:eastAsia="ＭＳ ゴシック" w:hAnsi="ＭＳ ゴシック"/>
          <w:b/>
          <w:spacing w:val="10"/>
          <w:sz w:val="24"/>
        </w:rPr>
      </w:pPr>
      <w:r w:rsidRPr="006E2E26">
        <w:rPr>
          <w:rFonts w:ascii="ＭＳ ゴシック" w:eastAsia="ＭＳ ゴシック" w:hAnsi="ＭＳ ゴシック" w:hint="eastAsia"/>
          <w:b/>
          <w:spacing w:val="10"/>
          <w:sz w:val="24"/>
        </w:rPr>
        <w:t>（５）地域人づくり事業の継続・拡充</w:t>
      </w:r>
    </w:p>
    <w:p w:rsidR="00704B21" w:rsidRPr="00704B21" w:rsidRDefault="00704B21" w:rsidP="00704B21">
      <w:pPr>
        <w:spacing w:line="400" w:lineRule="exact"/>
        <w:ind w:leftChars="200" w:left="420" w:firstLineChars="100" w:firstLine="260"/>
        <w:rPr>
          <w:rFonts w:ascii="ＭＳ 明朝" w:hAnsi="ＭＳ 明朝"/>
          <w:b/>
          <w:spacing w:val="10"/>
          <w:sz w:val="24"/>
        </w:rPr>
      </w:pPr>
      <w:r w:rsidRPr="00704B21">
        <w:rPr>
          <w:rFonts w:ascii="ＭＳ 明朝" w:hAnsi="ＭＳ 明朝" w:hint="eastAsia"/>
          <w:spacing w:val="10"/>
          <w:sz w:val="24"/>
        </w:rPr>
        <w:t>緊急雇用創出事業「地域人づくり事業」は、将来にわたり雇用の確保や地域の活性化に資するものであるため、継続・拡充を図られたい。</w:t>
      </w:r>
    </w:p>
    <w:p w:rsidR="00566EF0" w:rsidRPr="00F214E2" w:rsidRDefault="00704B21" w:rsidP="00F214E2">
      <w:pPr>
        <w:spacing w:line="400" w:lineRule="exact"/>
        <w:ind w:leftChars="200" w:left="420" w:firstLineChars="100" w:firstLine="260"/>
        <w:rPr>
          <w:rFonts w:ascii="ＭＳ 明朝" w:hAnsi="ＭＳ 明朝"/>
          <w:spacing w:val="10"/>
          <w:sz w:val="24"/>
        </w:rPr>
      </w:pPr>
      <w:r w:rsidRPr="00704B21">
        <w:rPr>
          <w:rFonts w:ascii="ＭＳ 明朝" w:hAnsi="ＭＳ 明朝" w:hint="eastAsia"/>
          <w:spacing w:val="10"/>
          <w:sz w:val="24"/>
        </w:rPr>
        <w:t>また、企業が緊急雇用創出基金事業に参入しやすくなるよう、現在の実費精算方式を改め、諸経費などの計上を認めるなど、利益が生じる運用に改善されたい。</w:t>
      </w:r>
    </w:p>
    <w:p w:rsidR="00FD176D" w:rsidRPr="003C3002" w:rsidRDefault="00704B21" w:rsidP="00FD176D">
      <w:pPr>
        <w:spacing w:line="400" w:lineRule="exact"/>
        <w:ind w:leftChars="25" w:left="655" w:hangingChars="200" w:hanging="602"/>
        <w:rPr>
          <w:rFonts w:ascii="ＭＳ ゴシック" w:eastAsia="ＭＳ ゴシック" w:hAnsi="ＭＳ ゴシック"/>
          <w:b/>
          <w:color w:val="000000"/>
          <w:spacing w:val="10"/>
          <w:sz w:val="28"/>
          <w:szCs w:val="28"/>
        </w:rPr>
      </w:pPr>
      <w:r>
        <w:rPr>
          <w:rFonts w:ascii="ＭＳ ゴシック" w:eastAsia="ＭＳ ゴシック" w:hAnsi="ＭＳ ゴシック" w:hint="eastAsia"/>
          <w:b/>
          <w:color w:val="000000"/>
          <w:spacing w:val="10"/>
          <w:sz w:val="28"/>
          <w:szCs w:val="28"/>
        </w:rPr>
        <w:t>２．労働環境</w:t>
      </w:r>
      <w:r w:rsidR="00D520A3" w:rsidRPr="003C3002">
        <w:rPr>
          <w:rFonts w:ascii="ＭＳ ゴシック" w:eastAsia="ＭＳ ゴシック" w:hAnsi="ＭＳ ゴシック" w:hint="eastAsia"/>
          <w:b/>
          <w:color w:val="000000"/>
          <w:spacing w:val="10"/>
          <w:sz w:val="28"/>
          <w:szCs w:val="28"/>
        </w:rPr>
        <w:t>の向上</w:t>
      </w:r>
    </w:p>
    <w:p w:rsidR="00704B21" w:rsidRPr="00B8792C" w:rsidRDefault="00704B21" w:rsidP="00704B21">
      <w:pPr>
        <w:spacing w:line="400" w:lineRule="exact"/>
        <w:rPr>
          <w:rFonts w:ascii="ＭＳ ゴシック" w:eastAsia="ＭＳ ゴシック" w:hAnsi="ＭＳ ゴシック"/>
          <w:b/>
          <w:spacing w:val="10"/>
          <w:sz w:val="24"/>
        </w:rPr>
      </w:pPr>
      <w:r w:rsidRPr="00B8792C">
        <w:rPr>
          <w:rFonts w:ascii="ＭＳ ゴシック" w:eastAsia="ＭＳ ゴシック" w:hAnsi="ＭＳ ゴシック" w:hint="eastAsia"/>
          <w:b/>
          <w:spacing w:val="10"/>
          <w:sz w:val="24"/>
        </w:rPr>
        <w:t>（</w:t>
      </w:r>
      <w:r w:rsidRPr="00704B21">
        <w:rPr>
          <w:rFonts w:ascii="ＭＳ ゴシック" w:eastAsia="ＭＳ ゴシック" w:hAnsi="ＭＳ ゴシック" w:hint="eastAsia"/>
          <w:b/>
          <w:spacing w:val="10"/>
          <w:sz w:val="24"/>
        </w:rPr>
        <w:t>１</w:t>
      </w:r>
      <w:r w:rsidRPr="00B8792C">
        <w:rPr>
          <w:rFonts w:ascii="ＭＳ ゴシック" w:eastAsia="ＭＳ ゴシック" w:hAnsi="ＭＳ ゴシック" w:hint="eastAsia"/>
          <w:b/>
          <w:spacing w:val="10"/>
          <w:sz w:val="24"/>
        </w:rPr>
        <w:t>）ブラック企業への指導・監督の強化</w:t>
      </w:r>
    </w:p>
    <w:p w:rsidR="00704B21" w:rsidRPr="00B8792C" w:rsidRDefault="00704B21" w:rsidP="00704B21">
      <w:pPr>
        <w:framePr w:hSpace="142" w:wrap="around" w:vAnchor="text" w:hAnchor="margin" w:y="1"/>
        <w:spacing w:line="400" w:lineRule="exact"/>
        <w:ind w:left="522" w:hangingChars="200" w:hanging="522"/>
        <w:rPr>
          <w:rFonts w:ascii="ＭＳ 明朝" w:hAnsi="ＭＳ 明朝"/>
          <w:sz w:val="24"/>
        </w:rPr>
      </w:pPr>
      <w:r w:rsidRPr="00B8792C">
        <w:rPr>
          <w:rFonts w:ascii="ＭＳ ゴシック" w:eastAsia="ＭＳ ゴシック" w:hAnsi="ＭＳ ゴシック" w:hint="eastAsia"/>
          <w:b/>
          <w:spacing w:val="10"/>
          <w:sz w:val="24"/>
        </w:rPr>
        <w:t xml:space="preserve">　　　</w:t>
      </w:r>
      <w:r w:rsidRPr="00B8792C">
        <w:rPr>
          <w:rFonts w:ascii="ＭＳ 明朝" w:hAnsi="ＭＳ 明朝" w:hint="eastAsia"/>
          <w:sz w:val="24"/>
        </w:rPr>
        <w:t>主に若年正社員に対し、過度な長時間労働やサービス残業等の違法な労</w:t>
      </w:r>
    </w:p>
    <w:p w:rsidR="00704B21" w:rsidRPr="00B8792C" w:rsidRDefault="00704B21" w:rsidP="00704B21">
      <w:pPr>
        <w:framePr w:hSpace="142" w:wrap="around" w:vAnchor="text" w:hAnchor="margin" w:y="1"/>
        <w:spacing w:line="400" w:lineRule="exact"/>
        <w:ind w:leftChars="200" w:left="420" w:firstLineChars="50" w:firstLine="120"/>
        <w:rPr>
          <w:rFonts w:ascii="ＭＳ 明朝" w:hAnsi="ＭＳ 明朝"/>
          <w:sz w:val="24"/>
        </w:rPr>
      </w:pPr>
      <w:r w:rsidRPr="00B8792C">
        <w:rPr>
          <w:rFonts w:ascii="ＭＳ 明朝" w:hAnsi="ＭＳ 明朝" w:hint="eastAsia"/>
          <w:sz w:val="24"/>
        </w:rPr>
        <w:t>働を強要するなどのいわゆるブラック企業が問題になっている。</w:t>
      </w:r>
    </w:p>
    <w:p w:rsidR="00704B21" w:rsidRPr="00B8792C" w:rsidRDefault="00704B21" w:rsidP="00704B21">
      <w:pPr>
        <w:spacing w:line="400" w:lineRule="exact"/>
        <w:ind w:firstLineChars="300" w:firstLine="720"/>
        <w:rPr>
          <w:rFonts w:ascii="ＭＳ 明朝" w:hAnsi="ＭＳ 明朝"/>
          <w:sz w:val="24"/>
        </w:rPr>
      </w:pPr>
      <w:r w:rsidRPr="00B8792C">
        <w:rPr>
          <w:rFonts w:ascii="ＭＳ 明朝" w:hAnsi="ＭＳ 明朝" w:hint="eastAsia"/>
          <w:sz w:val="24"/>
        </w:rPr>
        <w:t>このような労働基準法等の労働関係法令に違反している企業に対し、指</w:t>
      </w:r>
    </w:p>
    <w:p w:rsidR="00704B21" w:rsidRPr="00B8792C" w:rsidRDefault="00704B21" w:rsidP="00704B21">
      <w:pPr>
        <w:spacing w:line="400" w:lineRule="exact"/>
        <w:ind w:firstLineChars="250" w:firstLine="600"/>
        <w:rPr>
          <w:rFonts w:ascii="ＭＳ 明朝" w:hAnsi="ＭＳ 明朝"/>
          <w:sz w:val="24"/>
        </w:rPr>
      </w:pPr>
      <w:r w:rsidRPr="00B8792C">
        <w:rPr>
          <w:rFonts w:ascii="ＭＳ 明朝" w:hAnsi="ＭＳ 明朝" w:hint="eastAsia"/>
          <w:sz w:val="24"/>
        </w:rPr>
        <w:t>導・監督を一層強化されたい。</w:t>
      </w:r>
    </w:p>
    <w:p w:rsidR="00704B21" w:rsidRPr="00B8792C" w:rsidRDefault="00704B21" w:rsidP="00704B21">
      <w:pPr>
        <w:spacing w:line="400" w:lineRule="exact"/>
        <w:rPr>
          <w:rFonts w:ascii="ＭＳ ゴシック" w:eastAsia="ＭＳ ゴシック" w:hAnsi="ＭＳ ゴシック"/>
          <w:b/>
          <w:spacing w:val="10"/>
          <w:sz w:val="24"/>
        </w:rPr>
      </w:pPr>
      <w:r w:rsidRPr="00B8792C">
        <w:rPr>
          <w:rFonts w:ascii="ＭＳ ゴシック" w:eastAsia="ＭＳ ゴシック" w:hAnsi="ＭＳ ゴシック" w:hint="eastAsia"/>
          <w:b/>
          <w:spacing w:val="10"/>
          <w:sz w:val="24"/>
        </w:rPr>
        <w:t>（</w:t>
      </w:r>
      <w:r w:rsidRPr="00704B21">
        <w:rPr>
          <w:rFonts w:ascii="ＭＳ ゴシック" w:eastAsia="ＭＳ ゴシック" w:hAnsi="ＭＳ ゴシック" w:hint="eastAsia"/>
          <w:b/>
          <w:spacing w:val="10"/>
          <w:sz w:val="24"/>
        </w:rPr>
        <w:t>２</w:t>
      </w:r>
      <w:r w:rsidRPr="00B8792C">
        <w:rPr>
          <w:rFonts w:ascii="ＭＳ ゴシック" w:eastAsia="ＭＳ ゴシック" w:hAnsi="ＭＳ ゴシック" w:hint="eastAsia"/>
          <w:b/>
          <w:spacing w:val="10"/>
          <w:sz w:val="24"/>
        </w:rPr>
        <w:t>）非正規労働者の処遇改善を図るための取組みの推進</w:t>
      </w:r>
    </w:p>
    <w:p w:rsidR="00704B21" w:rsidRPr="00B8792C" w:rsidRDefault="00704B21" w:rsidP="00704B21">
      <w:pPr>
        <w:spacing w:line="400" w:lineRule="exact"/>
        <w:ind w:firstLineChars="300" w:firstLine="780"/>
        <w:rPr>
          <w:rFonts w:ascii="ＭＳ 明朝" w:hAnsi="ＭＳ 明朝"/>
          <w:spacing w:val="10"/>
          <w:sz w:val="24"/>
        </w:rPr>
      </w:pPr>
      <w:r w:rsidRPr="00B8792C">
        <w:rPr>
          <w:rFonts w:ascii="ＭＳ 明朝" w:hAnsi="ＭＳ 明朝" w:hint="eastAsia"/>
          <w:spacing w:val="10"/>
          <w:sz w:val="24"/>
        </w:rPr>
        <w:t>非正規労働者の処遇改善を図るため、改正パートタイム労働法等労</w:t>
      </w:r>
    </w:p>
    <w:p w:rsidR="00704B21" w:rsidRPr="00B8792C" w:rsidRDefault="00704B21" w:rsidP="00704B21">
      <w:pPr>
        <w:spacing w:line="400" w:lineRule="exact"/>
        <w:ind w:firstLineChars="200" w:firstLine="520"/>
        <w:rPr>
          <w:rFonts w:ascii="ＭＳ 明朝" w:hAnsi="ＭＳ 明朝"/>
          <w:spacing w:val="10"/>
          <w:sz w:val="24"/>
        </w:rPr>
      </w:pPr>
      <w:r w:rsidRPr="00B8792C">
        <w:rPr>
          <w:rFonts w:ascii="ＭＳ 明朝" w:hAnsi="ＭＳ 明朝" w:hint="eastAsia"/>
          <w:spacing w:val="10"/>
          <w:sz w:val="24"/>
        </w:rPr>
        <w:t>働関連法令の周知徹底に努めるとともに、正規労働者との均衡のとれ</w:t>
      </w:r>
    </w:p>
    <w:p w:rsidR="00704B21" w:rsidRPr="00B8792C" w:rsidRDefault="00704B21" w:rsidP="00704B21">
      <w:pPr>
        <w:spacing w:line="400" w:lineRule="exact"/>
        <w:ind w:firstLineChars="200" w:firstLine="520"/>
        <w:rPr>
          <w:rFonts w:ascii="ＭＳ 明朝" w:hAnsi="ＭＳ 明朝"/>
          <w:spacing w:val="10"/>
          <w:sz w:val="24"/>
        </w:rPr>
      </w:pPr>
      <w:r w:rsidRPr="00B8792C">
        <w:rPr>
          <w:rFonts w:ascii="ＭＳ 明朝" w:hAnsi="ＭＳ 明朝" w:hint="eastAsia"/>
          <w:spacing w:val="10"/>
          <w:sz w:val="24"/>
        </w:rPr>
        <w:t>た待遇確保、正社員化の促進等が図られるよう、事業主に対する支援、</w:t>
      </w:r>
    </w:p>
    <w:p w:rsidR="00704B21" w:rsidRPr="00B8792C" w:rsidRDefault="00704B21" w:rsidP="00704B21">
      <w:pPr>
        <w:spacing w:line="400" w:lineRule="exact"/>
        <w:ind w:firstLineChars="200" w:firstLine="520"/>
        <w:rPr>
          <w:rFonts w:ascii="ＭＳ 明朝" w:hAnsi="ＭＳ 明朝"/>
          <w:spacing w:val="10"/>
          <w:sz w:val="24"/>
        </w:rPr>
      </w:pPr>
      <w:r w:rsidRPr="00B8792C">
        <w:rPr>
          <w:rFonts w:ascii="ＭＳ 明朝" w:hAnsi="ＭＳ 明朝" w:hint="eastAsia"/>
          <w:spacing w:val="10"/>
          <w:sz w:val="24"/>
        </w:rPr>
        <w:t>助言・指導の強化など、実効性のある取組みを一層推進されたい。</w:t>
      </w:r>
    </w:p>
    <w:p w:rsidR="00704B21" w:rsidRPr="00B8792C" w:rsidRDefault="00704B21" w:rsidP="00704B21">
      <w:pPr>
        <w:spacing w:line="400" w:lineRule="exact"/>
        <w:rPr>
          <w:rFonts w:ascii="ＭＳ ゴシック" w:eastAsia="ＭＳ ゴシック" w:hAnsi="ＭＳ ゴシック"/>
          <w:b/>
          <w:spacing w:val="10"/>
          <w:sz w:val="24"/>
        </w:rPr>
      </w:pPr>
      <w:r w:rsidRPr="00B8792C">
        <w:rPr>
          <w:rFonts w:ascii="ＭＳ ゴシック" w:eastAsia="ＭＳ ゴシック" w:hAnsi="ＭＳ ゴシック" w:hint="eastAsia"/>
          <w:b/>
          <w:spacing w:val="10"/>
          <w:sz w:val="24"/>
        </w:rPr>
        <w:t>（３）最低賃金の引き上げ</w:t>
      </w:r>
    </w:p>
    <w:p w:rsidR="00704B21" w:rsidRPr="00B8792C" w:rsidRDefault="00704B21" w:rsidP="00704B21">
      <w:pPr>
        <w:spacing w:line="400" w:lineRule="exact"/>
        <w:rPr>
          <w:rFonts w:ascii="ＭＳ 明朝" w:hAnsi="ＭＳ 明朝"/>
          <w:sz w:val="24"/>
        </w:rPr>
      </w:pPr>
      <w:r w:rsidRPr="00B8792C">
        <w:rPr>
          <w:rFonts w:ascii="ＭＳ 明朝" w:hAnsi="ＭＳ 明朝" w:hint="eastAsia"/>
          <w:spacing w:val="10"/>
          <w:sz w:val="24"/>
        </w:rPr>
        <w:t xml:space="preserve">　　　</w:t>
      </w:r>
      <w:r w:rsidRPr="00B8792C">
        <w:rPr>
          <w:rFonts w:ascii="ＭＳ 明朝" w:hAnsi="ＭＳ 明朝" w:hint="eastAsia"/>
          <w:sz w:val="24"/>
        </w:rPr>
        <w:t>地域別最低賃金について、全ての労働者の賃金の最低額を保障するセー</w:t>
      </w:r>
    </w:p>
    <w:p w:rsidR="00704B21" w:rsidRPr="00B8792C" w:rsidRDefault="00704B21" w:rsidP="00704B21">
      <w:pPr>
        <w:spacing w:line="400" w:lineRule="exact"/>
        <w:ind w:firstLineChars="250" w:firstLine="600"/>
        <w:rPr>
          <w:rFonts w:ascii="ＭＳ 明朝" w:hAnsi="ＭＳ 明朝"/>
          <w:sz w:val="24"/>
        </w:rPr>
      </w:pPr>
      <w:r w:rsidRPr="00B8792C">
        <w:rPr>
          <w:rFonts w:ascii="ＭＳ 明朝" w:hAnsi="ＭＳ 明朝" w:hint="eastAsia"/>
          <w:sz w:val="24"/>
        </w:rPr>
        <w:t>フティネットとして十分に機能するよう、政労使会議等の合意内容を十分</w:t>
      </w:r>
    </w:p>
    <w:p w:rsidR="00704B21" w:rsidRPr="00B8792C" w:rsidRDefault="00704B21" w:rsidP="00704B21">
      <w:pPr>
        <w:spacing w:line="400" w:lineRule="exact"/>
        <w:ind w:firstLineChars="250" w:firstLine="600"/>
        <w:rPr>
          <w:rFonts w:ascii="ＭＳ 明朝" w:hAnsi="ＭＳ 明朝"/>
          <w:sz w:val="24"/>
        </w:rPr>
      </w:pPr>
      <w:r w:rsidRPr="00B8792C">
        <w:rPr>
          <w:rFonts w:ascii="ＭＳ 明朝" w:hAnsi="ＭＳ 明朝" w:hint="eastAsia"/>
          <w:sz w:val="24"/>
        </w:rPr>
        <w:t>勘案し、引き続きその引上げに努められたい。</w:t>
      </w:r>
    </w:p>
    <w:p w:rsidR="00704B21" w:rsidRPr="00B8792C" w:rsidRDefault="00704B21" w:rsidP="00704B21">
      <w:pPr>
        <w:spacing w:line="400" w:lineRule="exact"/>
        <w:rPr>
          <w:rFonts w:ascii="ＭＳ ゴシック" w:eastAsia="ＭＳ ゴシック" w:hAnsi="ＭＳ ゴシック"/>
          <w:b/>
          <w:spacing w:val="10"/>
          <w:sz w:val="24"/>
        </w:rPr>
      </w:pPr>
      <w:r w:rsidRPr="00B8792C">
        <w:rPr>
          <w:rFonts w:ascii="ＭＳ ゴシック" w:eastAsia="ＭＳ ゴシック" w:hAnsi="ＭＳ ゴシック" w:hint="eastAsia"/>
          <w:b/>
          <w:spacing w:val="10"/>
          <w:sz w:val="24"/>
        </w:rPr>
        <w:t>（４）派遣労働者に対するセーフティネットの強化</w:t>
      </w:r>
    </w:p>
    <w:p w:rsidR="00704B21" w:rsidRPr="00B8792C" w:rsidRDefault="00704B21" w:rsidP="00704B21">
      <w:pPr>
        <w:spacing w:line="400" w:lineRule="exact"/>
        <w:rPr>
          <w:rFonts w:ascii="ＭＳ 明朝" w:hAnsi="ＭＳ 明朝"/>
          <w:spacing w:val="10"/>
          <w:sz w:val="24"/>
        </w:rPr>
      </w:pPr>
      <w:r w:rsidRPr="00B8792C">
        <w:rPr>
          <w:rFonts w:ascii="ＭＳ 明朝" w:hAnsi="ＭＳ 明朝" w:hint="eastAsia"/>
          <w:spacing w:val="10"/>
          <w:sz w:val="24"/>
        </w:rPr>
        <w:t xml:space="preserve">　　　派遣労働者における雇用の安定に向けた取組み、職業訓練や雇用保</w:t>
      </w:r>
    </w:p>
    <w:p w:rsidR="00704B21" w:rsidRPr="00B8792C" w:rsidRDefault="00704B21" w:rsidP="00704B21">
      <w:pPr>
        <w:spacing w:line="400" w:lineRule="exact"/>
        <w:ind w:firstLineChars="200" w:firstLine="520"/>
        <w:rPr>
          <w:rFonts w:ascii="ＭＳ 明朝" w:hAnsi="ＭＳ 明朝"/>
          <w:spacing w:val="10"/>
          <w:sz w:val="24"/>
        </w:rPr>
      </w:pPr>
      <w:r w:rsidRPr="00B8792C">
        <w:rPr>
          <w:rFonts w:ascii="ＭＳ 明朝" w:hAnsi="ＭＳ 明朝" w:hint="eastAsia"/>
          <w:spacing w:val="10"/>
          <w:sz w:val="24"/>
        </w:rPr>
        <w:t>険の拡充など、引き続きセーフティネットの強化に努められたい。</w:t>
      </w:r>
    </w:p>
    <w:p w:rsidR="00704B21" w:rsidRPr="00B8792C" w:rsidRDefault="00704B21" w:rsidP="00704B21">
      <w:pPr>
        <w:spacing w:line="400" w:lineRule="exact"/>
        <w:rPr>
          <w:rFonts w:ascii="ＭＳ ゴシック" w:eastAsia="ＭＳ ゴシック" w:hAnsi="ＭＳ ゴシック"/>
          <w:b/>
          <w:spacing w:val="10"/>
          <w:sz w:val="28"/>
          <w:szCs w:val="28"/>
        </w:rPr>
      </w:pPr>
      <w:r w:rsidRPr="00B8792C">
        <w:rPr>
          <w:rFonts w:ascii="ＭＳ ゴシック" w:eastAsia="ＭＳ ゴシック" w:hAnsi="ＭＳ ゴシック" w:hint="eastAsia"/>
          <w:b/>
          <w:spacing w:val="10"/>
          <w:sz w:val="24"/>
        </w:rPr>
        <w:t>（</w:t>
      </w:r>
      <w:r w:rsidRPr="00704B21">
        <w:rPr>
          <w:rFonts w:ascii="ＭＳ ゴシック" w:eastAsia="ＭＳ ゴシック" w:hAnsi="ＭＳ ゴシック" w:hint="eastAsia"/>
          <w:b/>
          <w:spacing w:val="10"/>
          <w:sz w:val="24"/>
        </w:rPr>
        <w:t>５</w:t>
      </w:r>
      <w:r w:rsidRPr="00B8792C">
        <w:rPr>
          <w:rFonts w:ascii="ＭＳ ゴシック" w:eastAsia="ＭＳ ゴシック" w:hAnsi="ＭＳ ゴシック" w:hint="eastAsia"/>
          <w:b/>
          <w:spacing w:val="10"/>
          <w:sz w:val="24"/>
        </w:rPr>
        <w:t>）ワークライフバランスの実現を図る取組み強化</w:t>
      </w:r>
    </w:p>
    <w:p w:rsidR="00704B21" w:rsidRPr="00B8792C" w:rsidRDefault="00704B21" w:rsidP="00704B21">
      <w:pPr>
        <w:spacing w:line="400" w:lineRule="exact"/>
        <w:ind w:leftChars="275" w:left="578" w:firstLineChars="100" w:firstLine="260"/>
        <w:rPr>
          <w:rFonts w:ascii="ＭＳ 明朝" w:hAnsi="ＭＳ 明朝"/>
          <w:spacing w:val="10"/>
          <w:sz w:val="24"/>
        </w:rPr>
      </w:pPr>
      <w:r w:rsidRPr="00B8792C">
        <w:rPr>
          <w:rFonts w:ascii="ＭＳ 明朝" w:hAnsi="ＭＳ 明朝" w:hint="eastAsia"/>
          <w:spacing w:val="10"/>
          <w:sz w:val="24"/>
        </w:rPr>
        <w:t>ワークライフバランスの実現を図るため、労働時間等の設定が労働者の健康と生活に配慮されるよう、以下の取組みを一層強化されたい。</w:t>
      </w:r>
    </w:p>
    <w:p w:rsidR="00704B21" w:rsidRPr="00B8792C" w:rsidRDefault="00704B21" w:rsidP="00704B21">
      <w:pPr>
        <w:spacing w:line="400" w:lineRule="exact"/>
        <w:ind w:leftChars="275" w:left="578"/>
        <w:rPr>
          <w:rFonts w:ascii="ＭＳ 明朝" w:hAnsi="ＭＳ 明朝"/>
          <w:spacing w:val="10"/>
          <w:sz w:val="24"/>
        </w:rPr>
      </w:pPr>
      <w:r w:rsidRPr="00B8792C">
        <w:rPr>
          <w:rFonts w:ascii="ＭＳ 明朝" w:hAnsi="ＭＳ 明朝" w:hint="eastAsia"/>
          <w:spacing w:val="10"/>
          <w:sz w:val="24"/>
        </w:rPr>
        <w:t>①　所定外労働時間の削減等による総労働時間の短縮や賃金不払い</w:t>
      </w:r>
    </w:p>
    <w:p w:rsidR="00704B21" w:rsidRPr="00B8792C" w:rsidRDefault="00704B21" w:rsidP="00704B21">
      <w:pPr>
        <w:spacing w:line="400" w:lineRule="exact"/>
        <w:ind w:leftChars="275" w:left="578" w:firstLineChars="100" w:firstLine="260"/>
        <w:rPr>
          <w:rFonts w:ascii="ＭＳ 明朝" w:hAnsi="ＭＳ 明朝"/>
          <w:spacing w:val="10"/>
          <w:sz w:val="24"/>
        </w:rPr>
      </w:pPr>
      <w:r w:rsidRPr="00B8792C">
        <w:rPr>
          <w:rFonts w:ascii="ＭＳ 明朝" w:hAnsi="ＭＳ 明朝" w:hint="eastAsia"/>
          <w:spacing w:val="10"/>
          <w:sz w:val="24"/>
        </w:rPr>
        <w:t>残業の解消に向けた事業場への指導・監督を強化されたい。</w:t>
      </w:r>
    </w:p>
    <w:p w:rsidR="00704B21" w:rsidRPr="00B8792C" w:rsidRDefault="00704B21" w:rsidP="00704B21">
      <w:pPr>
        <w:spacing w:line="400" w:lineRule="exact"/>
        <w:ind w:leftChars="275" w:left="578"/>
        <w:rPr>
          <w:rFonts w:ascii="ＭＳ 明朝" w:hAnsi="ＭＳ 明朝"/>
          <w:spacing w:val="10"/>
          <w:sz w:val="24"/>
        </w:rPr>
      </w:pPr>
      <w:r w:rsidRPr="00B8792C">
        <w:rPr>
          <w:rFonts w:ascii="ＭＳ 明朝" w:hAnsi="ＭＳ 明朝" w:hint="eastAsia"/>
          <w:spacing w:val="10"/>
          <w:sz w:val="24"/>
        </w:rPr>
        <w:t>②　長期休暇や連続休暇制度の早期導入をはじめ、年次有給休暇の</w:t>
      </w:r>
    </w:p>
    <w:p w:rsidR="00704B21" w:rsidRPr="00B8792C" w:rsidRDefault="00704B21" w:rsidP="00704B21">
      <w:pPr>
        <w:spacing w:line="400" w:lineRule="exact"/>
        <w:ind w:leftChars="275" w:left="578" w:firstLineChars="100" w:firstLine="260"/>
        <w:rPr>
          <w:rFonts w:ascii="ＭＳ 明朝" w:hAnsi="ＭＳ 明朝"/>
          <w:spacing w:val="10"/>
          <w:sz w:val="24"/>
        </w:rPr>
      </w:pPr>
      <w:r w:rsidRPr="00B8792C">
        <w:rPr>
          <w:rFonts w:ascii="ＭＳ 明朝" w:hAnsi="ＭＳ 明朝" w:hint="eastAsia"/>
          <w:spacing w:val="10"/>
          <w:sz w:val="24"/>
        </w:rPr>
        <w:t>取得促進に向けた事業主への啓発、支援策を拡充されたい。</w:t>
      </w:r>
    </w:p>
    <w:p w:rsidR="001A0DE0" w:rsidRPr="00704B21" w:rsidRDefault="001A0DE0" w:rsidP="005A1FA7">
      <w:pPr>
        <w:spacing w:line="400" w:lineRule="exact"/>
        <w:rPr>
          <w:rFonts w:ascii="ＭＳ 明朝" w:hAnsi="ＭＳ 明朝"/>
          <w:color w:val="000000"/>
          <w:spacing w:val="10"/>
          <w:sz w:val="24"/>
        </w:rPr>
      </w:pPr>
    </w:p>
    <w:p w:rsidR="00D520A3" w:rsidRPr="003C3002" w:rsidRDefault="00704B21" w:rsidP="00491E92">
      <w:pPr>
        <w:spacing w:line="400" w:lineRule="exact"/>
        <w:ind w:leftChars="25" w:left="655" w:hangingChars="200" w:hanging="602"/>
        <w:rPr>
          <w:rFonts w:ascii="ＭＳ ゴシック" w:eastAsia="ＭＳ ゴシック" w:hAnsi="ＭＳ ゴシック"/>
          <w:b/>
          <w:color w:val="000000"/>
          <w:spacing w:val="10"/>
          <w:sz w:val="28"/>
          <w:szCs w:val="28"/>
        </w:rPr>
      </w:pPr>
      <w:r>
        <w:rPr>
          <w:rFonts w:ascii="ＭＳ ゴシック" w:eastAsia="ＭＳ ゴシック" w:hAnsi="ＭＳ ゴシック" w:hint="eastAsia"/>
          <w:b/>
          <w:color w:val="000000"/>
          <w:spacing w:val="10"/>
          <w:sz w:val="28"/>
          <w:szCs w:val="28"/>
        </w:rPr>
        <w:t>３</w:t>
      </w:r>
      <w:r w:rsidR="00FD176D" w:rsidRPr="003C3002">
        <w:rPr>
          <w:rFonts w:ascii="ＭＳ ゴシック" w:eastAsia="ＭＳ ゴシック" w:hAnsi="ＭＳ ゴシック" w:hint="eastAsia"/>
          <w:b/>
          <w:color w:val="000000"/>
          <w:spacing w:val="10"/>
          <w:sz w:val="28"/>
          <w:szCs w:val="28"/>
        </w:rPr>
        <w:t>．</w:t>
      </w:r>
      <w:r w:rsidR="00D520A3" w:rsidRPr="003C3002">
        <w:rPr>
          <w:rFonts w:ascii="ＭＳ ゴシック" w:eastAsia="ＭＳ ゴシック" w:hAnsi="ＭＳ ゴシック" w:hint="eastAsia"/>
          <w:b/>
          <w:color w:val="000000"/>
          <w:spacing w:val="10"/>
          <w:sz w:val="28"/>
          <w:szCs w:val="28"/>
        </w:rPr>
        <w:t>職業能力開発制度の充実</w:t>
      </w:r>
    </w:p>
    <w:p w:rsidR="00491E92" w:rsidRPr="003C3002" w:rsidRDefault="00D520A3" w:rsidP="00FD176D">
      <w:pPr>
        <w:spacing w:line="400" w:lineRule="exact"/>
        <w:rPr>
          <w:rFonts w:ascii="ＭＳ ゴシック" w:eastAsia="ＭＳ ゴシック" w:hAnsi="ＭＳ ゴシック"/>
          <w:b/>
          <w:color w:val="000000"/>
          <w:spacing w:val="10"/>
          <w:sz w:val="24"/>
        </w:rPr>
      </w:pPr>
      <w:r w:rsidRPr="003C3002">
        <w:rPr>
          <w:rFonts w:ascii="ＭＳ ゴシック" w:eastAsia="ＭＳ ゴシック" w:hAnsi="ＭＳ ゴシック" w:hint="eastAsia"/>
          <w:b/>
          <w:color w:val="000000"/>
          <w:spacing w:val="10"/>
          <w:sz w:val="24"/>
        </w:rPr>
        <w:t>（１）</w:t>
      </w:r>
      <w:r w:rsidR="00491E92" w:rsidRPr="003C3002">
        <w:rPr>
          <w:rFonts w:ascii="ＭＳ ゴシック" w:eastAsia="ＭＳ ゴシック" w:hAnsi="ＭＳ ゴシック" w:hint="eastAsia"/>
          <w:b/>
          <w:color w:val="000000"/>
          <w:spacing w:val="10"/>
          <w:sz w:val="24"/>
        </w:rPr>
        <w:t>訓練手当の所得要件の基準改正</w:t>
      </w:r>
    </w:p>
    <w:p w:rsidR="00607213" w:rsidRDefault="00FD176D" w:rsidP="00607213">
      <w:pPr>
        <w:spacing w:line="400" w:lineRule="exact"/>
        <w:ind w:firstLineChars="100" w:firstLine="260"/>
        <w:rPr>
          <w:sz w:val="24"/>
        </w:rPr>
      </w:pPr>
      <w:r w:rsidRPr="003C3002">
        <w:rPr>
          <w:rFonts w:ascii="ＭＳ 明朝" w:hAnsi="ＭＳ 明朝" w:hint="eastAsia"/>
          <w:color w:val="000000"/>
          <w:spacing w:val="10"/>
          <w:sz w:val="24"/>
        </w:rPr>
        <w:t xml:space="preserve">　　</w:t>
      </w:r>
      <w:r w:rsidR="00607213" w:rsidRPr="00607213">
        <w:rPr>
          <w:rFonts w:hint="eastAsia"/>
          <w:sz w:val="24"/>
        </w:rPr>
        <w:t>職業訓練を受講する障がい者や母子家庭の母等に</w:t>
      </w:r>
      <w:r w:rsidR="00607213">
        <w:rPr>
          <w:rFonts w:hint="eastAsia"/>
          <w:sz w:val="24"/>
        </w:rPr>
        <w:t>対して都道府県が支給</w:t>
      </w:r>
    </w:p>
    <w:p w:rsidR="00607213" w:rsidRDefault="00607213" w:rsidP="00607213">
      <w:pPr>
        <w:spacing w:line="400" w:lineRule="exact"/>
        <w:ind w:firstLineChars="250" w:firstLine="600"/>
        <w:rPr>
          <w:sz w:val="24"/>
        </w:rPr>
      </w:pPr>
      <w:r>
        <w:rPr>
          <w:rFonts w:hint="eastAsia"/>
          <w:sz w:val="24"/>
        </w:rPr>
        <w:t>する</w:t>
      </w:r>
      <w:r w:rsidRPr="00607213">
        <w:rPr>
          <w:rFonts w:hint="eastAsia"/>
          <w:sz w:val="24"/>
        </w:rPr>
        <w:t>訓練手当の</w:t>
      </w:r>
      <w:r>
        <w:rPr>
          <w:rFonts w:hint="eastAsia"/>
          <w:sz w:val="24"/>
        </w:rPr>
        <w:t>支給</w:t>
      </w:r>
      <w:r w:rsidRPr="00607213">
        <w:rPr>
          <w:rFonts w:hint="eastAsia"/>
          <w:sz w:val="24"/>
        </w:rPr>
        <w:t>基準は国が定めている。</w:t>
      </w:r>
      <w:r>
        <w:rPr>
          <w:rFonts w:hint="eastAsia"/>
          <w:sz w:val="24"/>
        </w:rPr>
        <w:t>その支給</w:t>
      </w:r>
      <w:r w:rsidRPr="00607213">
        <w:rPr>
          <w:rFonts w:hint="eastAsia"/>
          <w:sz w:val="24"/>
        </w:rPr>
        <w:t>基準では、身体障が</w:t>
      </w:r>
    </w:p>
    <w:p w:rsidR="00607213" w:rsidRDefault="00607213" w:rsidP="00607213">
      <w:pPr>
        <w:spacing w:line="400" w:lineRule="exact"/>
        <w:ind w:firstLineChars="250" w:firstLine="600"/>
        <w:rPr>
          <w:sz w:val="24"/>
        </w:rPr>
      </w:pPr>
      <w:r w:rsidRPr="00607213">
        <w:rPr>
          <w:rFonts w:hint="eastAsia"/>
          <w:sz w:val="24"/>
        </w:rPr>
        <w:t>い者と母子家庭の母等には</w:t>
      </w:r>
      <w:r>
        <w:rPr>
          <w:rFonts w:hint="eastAsia"/>
          <w:sz w:val="24"/>
        </w:rPr>
        <w:t>、</w:t>
      </w:r>
      <w:r w:rsidRPr="00607213">
        <w:rPr>
          <w:rFonts w:hint="eastAsia"/>
          <w:sz w:val="24"/>
        </w:rPr>
        <w:t>本人と配偶者の合計所得に対して支給制限が</w:t>
      </w:r>
    </w:p>
    <w:p w:rsidR="00607213" w:rsidRDefault="00607213" w:rsidP="00607213">
      <w:pPr>
        <w:spacing w:line="400" w:lineRule="exact"/>
        <w:ind w:firstLineChars="250" w:firstLine="600"/>
        <w:rPr>
          <w:sz w:val="24"/>
        </w:rPr>
      </w:pPr>
      <w:r w:rsidRPr="00607213">
        <w:rPr>
          <w:rFonts w:hint="eastAsia"/>
          <w:sz w:val="24"/>
        </w:rPr>
        <w:t>ある一方で、知的障がい者と精神障がい者には所得による支給制限がなく、</w:t>
      </w:r>
    </w:p>
    <w:p w:rsidR="00607213" w:rsidRDefault="00607213" w:rsidP="00607213">
      <w:pPr>
        <w:spacing w:line="400" w:lineRule="exact"/>
        <w:ind w:firstLineChars="250" w:firstLine="600"/>
        <w:rPr>
          <w:sz w:val="24"/>
        </w:rPr>
      </w:pPr>
      <w:r w:rsidRPr="00607213">
        <w:rPr>
          <w:rFonts w:hint="eastAsia"/>
          <w:sz w:val="24"/>
        </w:rPr>
        <w:t>受給対象者間でのバランスを欠くこととなっている。限られた一般財源を</w:t>
      </w:r>
    </w:p>
    <w:p w:rsidR="00607213" w:rsidRDefault="00607213" w:rsidP="00607213">
      <w:pPr>
        <w:spacing w:line="400" w:lineRule="exact"/>
        <w:ind w:firstLineChars="250" w:firstLine="600"/>
        <w:rPr>
          <w:sz w:val="24"/>
        </w:rPr>
      </w:pPr>
      <w:r w:rsidRPr="00607213">
        <w:rPr>
          <w:rFonts w:hint="eastAsia"/>
          <w:sz w:val="24"/>
        </w:rPr>
        <w:t>有効活用するため、訓練手当の支給にかかる所得要件については、全ての</w:t>
      </w:r>
    </w:p>
    <w:p w:rsidR="00D520A3" w:rsidRPr="00607213" w:rsidRDefault="00607213" w:rsidP="00607213">
      <w:pPr>
        <w:spacing w:line="400" w:lineRule="exact"/>
        <w:ind w:firstLineChars="250" w:firstLine="600"/>
        <w:rPr>
          <w:sz w:val="24"/>
        </w:rPr>
      </w:pPr>
      <w:r w:rsidRPr="00607213">
        <w:rPr>
          <w:rFonts w:hint="eastAsia"/>
          <w:sz w:val="24"/>
        </w:rPr>
        <w:t>受給対象者間で等しいものとなるよう、改められたい。</w:t>
      </w:r>
    </w:p>
    <w:p w:rsidR="00FD176D" w:rsidRPr="003C3002" w:rsidRDefault="00FD176D" w:rsidP="00FD176D">
      <w:pPr>
        <w:spacing w:line="400" w:lineRule="exact"/>
        <w:rPr>
          <w:rFonts w:ascii="ＭＳ ゴシック" w:eastAsia="ＭＳ ゴシック" w:hAnsi="ＭＳ ゴシック"/>
          <w:b/>
          <w:color w:val="000000"/>
          <w:spacing w:val="10"/>
          <w:sz w:val="24"/>
        </w:rPr>
      </w:pPr>
      <w:r w:rsidRPr="003C3002">
        <w:rPr>
          <w:rFonts w:ascii="ＭＳ ゴシック" w:eastAsia="ＭＳ ゴシック" w:hAnsi="ＭＳ ゴシック" w:hint="eastAsia"/>
          <w:b/>
          <w:color w:val="000000"/>
          <w:spacing w:val="10"/>
          <w:sz w:val="24"/>
        </w:rPr>
        <w:t>（２）</w:t>
      </w:r>
      <w:r w:rsidR="00704B21" w:rsidRPr="00704B21">
        <w:rPr>
          <w:rFonts w:ascii="ＭＳ ゴシック" w:eastAsia="ＭＳ ゴシック" w:hAnsi="ＭＳ ゴシック" w:hint="eastAsia"/>
          <w:b/>
          <w:spacing w:val="10"/>
          <w:sz w:val="24"/>
        </w:rPr>
        <w:t>離職者等再就職訓練事業等</w:t>
      </w:r>
      <w:r w:rsidR="00491E92" w:rsidRPr="003C3002">
        <w:rPr>
          <w:rFonts w:ascii="ＭＳ ゴシック" w:eastAsia="ＭＳ ゴシック" w:hAnsi="ＭＳ ゴシック" w:hint="eastAsia"/>
          <w:b/>
          <w:color w:val="000000"/>
          <w:spacing w:val="10"/>
          <w:sz w:val="24"/>
        </w:rPr>
        <w:t>に係る財源支援</w:t>
      </w:r>
    </w:p>
    <w:p w:rsidR="00396CEA" w:rsidRDefault="00396CEA" w:rsidP="00396CEA">
      <w:pPr>
        <w:spacing w:line="400" w:lineRule="exact"/>
        <w:ind w:firstLineChars="300" w:firstLine="780"/>
        <w:rPr>
          <w:rFonts w:ascii="ＭＳ 明朝" w:hAnsi="ＭＳ 明朝"/>
          <w:color w:val="000000"/>
          <w:spacing w:val="10"/>
          <w:sz w:val="24"/>
        </w:rPr>
      </w:pPr>
      <w:r>
        <w:rPr>
          <w:rFonts w:ascii="ＭＳ 明朝" w:hAnsi="ＭＳ 明朝" w:hint="eastAsia"/>
          <w:color w:val="000000"/>
          <w:spacing w:val="10"/>
          <w:sz w:val="24"/>
        </w:rPr>
        <w:t>離職者訓練等の委託事業に従事する府職員の人件費を、</w:t>
      </w:r>
      <w:r w:rsidR="00D520A3" w:rsidRPr="003C3002">
        <w:rPr>
          <w:rFonts w:ascii="ＭＳ 明朝" w:hAnsi="ＭＳ 明朝" w:hint="eastAsia"/>
          <w:color w:val="000000"/>
          <w:spacing w:val="10"/>
          <w:sz w:val="24"/>
        </w:rPr>
        <w:t>国負担とさ</w:t>
      </w:r>
    </w:p>
    <w:p w:rsidR="003E7BAC" w:rsidRDefault="00D520A3" w:rsidP="00396CEA">
      <w:pPr>
        <w:spacing w:line="400" w:lineRule="exact"/>
        <w:ind w:firstLineChars="200" w:firstLine="520"/>
        <w:rPr>
          <w:rFonts w:ascii="ＭＳ 明朝" w:hAnsi="ＭＳ 明朝"/>
          <w:color w:val="000000"/>
          <w:spacing w:val="10"/>
          <w:sz w:val="24"/>
        </w:rPr>
      </w:pPr>
      <w:r w:rsidRPr="003C3002">
        <w:rPr>
          <w:rFonts w:ascii="ＭＳ 明朝" w:hAnsi="ＭＳ 明朝" w:hint="eastAsia"/>
          <w:color w:val="000000"/>
          <w:spacing w:val="10"/>
          <w:sz w:val="24"/>
        </w:rPr>
        <w:t>れたい。</w:t>
      </w:r>
    </w:p>
    <w:p w:rsidR="00607213" w:rsidRDefault="00607213" w:rsidP="003E7BAC">
      <w:pPr>
        <w:spacing w:line="400" w:lineRule="exact"/>
        <w:ind w:leftChars="25" w:left="575" w:hangingChars="200" w:hanging="522"/>
        <w:rPr>
          <w:rFonts w:ascii="ＭＳ ゴシック" w:eastAsia="ＭＳ ゴシック" w:hAnsi="ＭＳ ゴシック"/>
          <w:b/>
          <w:color w:val="000000"/>
          <w:spacing w:val="10"/>
          <w:sz w:val="24"/>
        </w:rPr>
      </w:pPr>
      <w:r w:rsidRPr="00607213">
        <w:rPr>
          <w:rFonts w:ascii="ＭＳ ゴシック" w:eastAsia="ＭＳ ゴシック" w:hAnsi="ＭＳ ゴシック" w:hint="eastAsia"/>
          <w:b/>
          <w:color w:val="000000"/>
          <w:spacing w:val="10"/>
          <w:sz w:val="24"/>
        </w:rPr>
        <w:t>（３）ジョブ・カード制度の改善</w:t>
      </w:r>
    </w:p>
    <w:p w:rsidR="00607213" w:rsidRDefault="00607213" w:rsidP="00607213">
      <w:pPr>
        <w:spacing w:line="400" w:lineRule="exact"/>
        <w:ind w:leftChars="225" w:left="473" w:firstLineChars="150" w:firstLine="360"/>
        <w:rPr>
          <w:rFonts w:ascii="ＭＳ 明朝" w:hAnsi="ＭＳ 明朝"/>
          <w:sz w:val="24"/>
        </w:rPr>
      </w:pPr>
      <w:r w:rsidRPr="00607213">
        <w:rPr>
          <w:rFonts w:ascii="ＭＳ 明朝" w:hAnsi="ＭＳ 明朝" w:hint="eastAsia"/>
          <w:sz w:val="24"/>
        </w:rPr>
        <w:t>ジョブ・カードを社会で一般的に流通している日本工業規格の履歴書に</w:t>
      </w:r>
    </w:p>
    <w:p w:rsidR="003E7BAC" w:rsidRDefault="00607213" w:rsidP="003E7BAC">
      <w:pPr>
        <w:spacing w:line="400" w:lineRule="exact"/>
        <w:ind w:firstLineChars="250" w:firstLine="600"/>
        <w:rPr>
          <w:rFonts w:ascii="ＭＳ ゴシック" w:eastAsia="ＭＳ ゴシック" w:hAnsi="ＭＳ ゴシック"/>
          <w:b/>
          <w:color w:val="000000"/>
          <w:spacing w:val="10"/>
          <w:sz w:val="24"/>
        </w:rPr>
      </w:pPr>
      <w:r w:rsidRPr="00607213">
        <w:rPr>
          <w:rFonts w:ascii="ＭＳ 明朝" w:hAnsi="ＭＳ 明朝" w:hint="eastAsia"/>
          <w:sz w:val="24"/>
        </w:rPr>
        <w:t>替わるものとして、広く企業等へ普及させること。</w:t>
      </w:r>
    </w:p>
    <w:p w:rsidR="003E7BAC" w:rsidRDefault="00607213" w:rsidP="003E7BAC">
      <w:pPr>
        <w:spacing w:line="400" w:lineRule="exact"/>
        <w:ind w:firstLineChars="350" w:firstLine="840"/>
        <w:rPr>
          <w:rFonts w:ascii="ＭＳ 明朝" w:hAnsi="ＭＳ 明朝" w:cs="Arial"/>
          <w:sz w:val="24"/>
        </w:rPr>
      </w:pPr>
      <w:r w:rsidRPr="00607213">
        <w:rPr>
          <w:rFonts w:ascii="ＭＳ 明朝" w:hAnsi="ＭＳ 明朝" w:hint="eastAsia"/>
          <w:sz w:val="24"/>
        </w:rPr>
        <w:t>ジョブ・カードの交付は、</w:t>
      </w:r>
      <w:r w:rsidRPr="00607213">
        <w:rPr>
          <w:rFonts w:ascii="ＭＳ 明朝" w:hAnsi="ＭＳ 明朝" w:cs="Arial" w:hint="eastAsia"/>
          <w:sz w:val="24"/>
        </w:rPr>
        <w:t>ジョブ・カード講習を受講・修了して、厚生</w:t>
      </w:r>
    </w:p>
    <w:p w:rsidR="003E7BAC" w:rsidRDefault="00607213" w:rsidP="003E7BAC">
      <w:pPr>
        <w:spacing w:line="400" w:lineRule="exact"/>
        <w:ind w:firstLineChars="250" w:firstLine="600"/>
        <w:rPr>
          <w:rFonts w:ascii="ＭＳ 明朝" w:hAnsi="ＭＳ 明朝" w:cs="Arial"/>
          <w:sz w:val="24"/>
        </w:rPr>
      </w:pPr>
      <w:r w:rsidRPr="00607213">
        <w:rPr>
          <w:rFonts w:ascii="ＭＳ 明朝" w:hAnsi="ＭＳ 明朝" w:cs="Arial" w:hint="eastAsia"/>
          <w:sz w:val="24"/>
        </w:rPr>
        <w:t>労働省に登録された者（登録キャリア・コンサルタント）が行うが、公共</w:t>
      </w:r>
    </w:p>
    <w:p w:rsidR="003E7BAC" w:rsidRDefault="00607213" w:rsidP="003E7BAC">
      <w:pPr>
        <w:spacing w:line="400" w:lineRule="exact"/>
        <w:ind w:firstLineChars="250" w:firstLine="600"/>
        <w:rPr>
          <w:rFonts w:ascii="ＭＳ 明朝" w:hAnsi="ＭＳ 明朝" w:cs="Arial"/>
          <w:sz w:val="24"/>
        </w:rPr>
      </w:pPr>
      <w:r w:rsidRPr="00607213">
        <w:rPr>
          <w:rFonts w:ascii="ＭＳ 明朝" w:hAnsi="ＭＳ 明朝" w:cs="Arial" w:hint="eastAsia"/>
          <w:sz w:val="24"/>
        </w:rPr>
        <w:t>職業訓練施設の職員（職業訓練指導員）については、更新の条件を緩和す</w:t>
      </w:r>
    </w:p>
    <w:p w:rsidR="003E7BAC" w:rsidRDefault="00607213" w:rsidP="003E7BAC">
      <w:pPr>
        <w:spacing w:line="400" w:lineRule="exact"/>
        <w:ind w:firstLineChars="250" w:firstLine="600"/>
        <w:rPr>
          <w:rFonts w:ascii="ＭＳ ゴシック" w:eastAsia="ＭＳ ゴシック" w:hAnsi="ＭＳ ゴシック"/>
          <w:b/>
          <w:color w:val="000000"/>
          <w:spacing w:val="10"/>
          <w:sz w:val="24"/>
        </w:rPr>
      </w:pPr>
      <w:r w:rsidRPr="00607213">
        <w:rPr>
          <w:rFonts w:ascii="ＭＳ 明朝" w:hAnsi="ＭＳ 明朝" w:cs="Arial" w:hint="eastAsia"/>
          <w:sz w:val="24"/>
        </w:rPr>
        <w:t>るなど、より柔軟な取り扱いを求めるものである。</w:t>
      </w:r>
    </w:p>
    <w:p w:rsidR="003E7BAC" w:rsidRDefault="00607213" w:rsidP="003E7BAC">
      <w:pPr>
        <w:spacing w:line="400" w:lineRule="exact"/>
        <w:ind w:firstLineChars="350" w:firstLine="840"/>
        <w:rPr>
          <w:rFonts w:ascii="ＭＳ 明朝" w:hAnsi="ＭＳ 明朝" w:cs="Arial"/>
          <w:sz w:val="24"/>
        </w:rPr>
      </w:pPr>
      <w:r w:rsidRPr="00607213">
        <w:rPr>
          <w:rFonts w:ascii="ＭＳ 明朝" w:hAnsi="ＭＳ 明朝" w:cs="Arial" w:hint="eastAsia"/>
          <w:sz w:val="24"/>
        </w:rPr>
        <w:t>また、ジョブ・カードの交付には、訓練時間外に１人当たり２～３時間</w:t>
      </w:r>
    </w:p>
    <w:p w:rsidR="003E7BAC" w:rsidRDefault="00607213" w:rsidP="003E7BAC">
      <w:pPr>
        <w:spacing w:line="400" w:lineRule="exact"/>
        <w:ind w:firstLineChars="250" w:firstLine="600"/>
        <w:rPr>
          <w:rFonts w:ascii="ＭＳ 明朝" w:hAnsi="ＭＳ 明朝" w:cs="Arial"/>
          <w:sz w:val="24"/>
        </w:rPr>
      </w:pPr>
      <w:r w:rsidRPr="00607213">
        <w:rPr>
          <w:rFonts w:ascii="ＭＳ 明朝" w:hAnsi="ＭＳ 明朝" w:cs="Arial" w:hint="eastAsia"/>
          <w:sz w:val="24"/>
        </w:rPr>
        <w:t>の面談（生徒のキャリアの棚卸し）を実施する必要があるが、訓練時間内</w:t>
      </w:r>
    </w:p>
    <w:p w:rsidR="003E7BAC" w:rsidRDefault="00607213" w:rsidP="003E7BAC">
      <w:pPr>
        <w:spacing w:line="400" w:lineRule="exact"/>
        <w:ind w:firstLineChars="250" w:firstLine="600"/>
        <w:rPr>
          <w:rFonts w:ascii="ＭＳ 明朝" w:hAnsi="ＭＳ 明朝" w:cs="Arial"/>
          <w:sz w:val="24"/>
        </w:rPr>
      </w:pPr>
      <w:r w:rsidRPr="00607213">
        <w:rPr>
          <w:rFonts w:ascii="ＭＳ 明朝" w:hAnsi="ＭＳ 明朝" w:cs="Arial" w:hint="eastAsia"/>
          <w:sz w:val="24"/>
        </w:rPr>
        <w:t>である普通学科（職業・生活指導）の訓練とみなすことが適当であるため、</w:t>
      </w:r>
    </w:p>
    <w:p w:rsidR="00607213" w:rsidRDefault="00607213" w:rsidP="003E7BAC">
      <w:pPr>
        <w:spacing w:line="400" w:lineRule="exact"/>
        <w:ind w:firstLineChars="250" w:firstLine="600"/>
        <w:rPr>
          <w:rFonts w:ascii="ＭＳ 明朝" w:hAnsi="ＭＳ 明朝" w:cs="Arial"/>
          <w:sz w:val="24"/>
        </w:rPr>
      </w:pPr>
      <w:r w:rsidRPr="00607213">
        <w:rPr>
          <w:rFonts w:ascii="ＭＳ 明朝" w:hAnsi="ＭＳ 明朝" w:cs="Arial" w:hint="eastAsia"/>
          <w:sz w:val="24"/>
        </w:rPr>
        <w:t>訓練時間内での実施を求めるものである。</w:t>
      </w:r>
    </w:p>
    <w:p w:rsidR="003E7BAC" w:rsidRPr="003E7BAC" w:rsidRDefault="003E7BAC" w:rsidP="003E7BAC">
      <w:pPr>
        <w:spacing w:line="400" w:lineRule="exact"/>
        <w:ind w:firstLineChars="250" w:firstLine="652"/>
        <w:rPr>
          <w:rFonts w:ascii="ＭＳ ゴシック" w:eastAsia="ＭＳ ゴシック" w:hAnsi="ＭＳ ゴシック"/>
          <w:b/>
          <w:color w:val="000000"/>
          <w:spacing w:val="10"/>
          <w:sz w:val="24"/>
        </w:rPr>
      </w:pPr>
    </w:p>
    <w:p w:rsidR="00D520A3" w:rsidRPr="003C3002" w:rsidRDefault="00704B21" w:rsidP="00491E92">
      <w:pPr>
        <w:spacing w:line="400" w:lineRule="exact"/>
        <w:ind w:leftChars="25" w:left="655" w:hangingChars="200" w:hanging="602"/>
        <w:rPr>
          <w:rFonts w:ascii="ＭＳ ゴシック" w:eastAsia="ＭＳ ゴシック" w:hAnsi="ＭＳ ゴシック"/>
          <w:b/>
          <w:color w:val="000000"/>
          <w:spacing w:val="10"/>
          <w:sz w:val="28"/>
          <w:szCs w:val="28"/>
        </w:rPr>
      </w:pPr>
      <w:r>
        <w:rPr>
          <w:rFonts w:ascii="ＭＳ ゴシック" w:eastAsia="ＭＳ ゴシック" w:hAnsi="ＭＳ ゴシック" w:hint="eastAsia"/>
          <w:b/>
          <w:color w:val="000000"/>
          <w:spacing w:val="10"/>
          <w:sz w:val="28"/>
          <w:szCs w:val="28"/>
        </w:rPr>
        <w:t>４</w:t>
      </w:r>
      <w:r w:rsidR="00D520A3" w:rsidRPr="003C3002">
        <w:rPr>
          <w:rFonts w:ascii="ＭＳ ゴシック" w:eastAsia="ＭＳ ゴシック" w:hAnsi="ＭＳ ゴシック" w:hint="eastAsia"/>
          <w:b/>
          <w:color w:val="000000"/>
          <w:spacing w:val="10"/>
          <w:sz w:val="28"/>
          <w:szCs w:val="28"/>
        </w:rPr>
        <w:t>．あいりん地域対策の強化</w:t>
      </w:r>
    </w:p>
    <w:p w:rsidR="00FD176D" w:rsidRPr="003C3002" w:rsidRDefault="00FD176D" w:rsidP="009045CD">
      <w:pPr>
        <w:spacing w:line="400" w:lineRule="exact"/>
        <w:rPr>
          <w:rFonts w:ascii="ＭＳ ゴシック" w:eastAsia="ＭＳ ゴシック" w:hAnsi="ＭＳ ゴシック"/>
          <w:b/>
          <w:color w:val="000000"/>
          <w:spacing w:val="10"/>
          <w:sz w:val="24"/>
        </w:rPr>
      </w:pPr>
      <w:r w:rsidRPr="003C3002">
        <w:rPr>
          <w:rFonts w:ascii="ＭＳ ゴシック" w:eastAsia="ＭＳ ゴシック" w:hAnsi="ＭＳ ゴシック" w:hint="eastAsia"/>
          <w:b/>
          <w:color w:val="000000"/>
          <w:spacing w:val="10"/>
          <w:sz w:val="24"/>
        </w:rPr>
        <w:t>（１）国における抜本的な総合対策の推進</w:t>
      </w:r>
    </w:p>
    <w:p w:rsidR="009045CD" w:rsidRPr="003C3002" w:rsidRDefault="00D520A3" w:rsidP="009045CD">
      <w:pPr>
        <w:spacing w:line="400" w:lineRule="exact"/>
        <w:ind w:firstLineChars="300" w:firstLine="780"/>
        <w:rPr>
          <w:rFonts w:ascii="ＭＳ 明朝" w:hAnsi="ＭＳ 明朝"/>
          <w:color w:val="000000"/>
          <w:spacing w:val="10"/>
          <w:sz w:val="24"/>
        </w:rPr>
      </w:pPr>
      <w:r w:rsidRPr="003C3002">
        <w:rPr>
          <w:rFonts w:ascii="ＭＳ 明朝" w:hAnsi="ＭＳ 明朝" w:hint="eastAsia"/>
          <w:color w:val="000000"/>
          <w:spacing w:val="10"/>
          <w:sz w:val="24"/>
        </w:rPr>
        <w:t>関係省庁共同による組織体制の整備や事業予算の確保などにより、</w:t>
      </w:r>
    </w:p>
    <w:p w:rsidR="009045CD" w:rsidRPr="003C3002" w:rsidRDefault="00D520A3" w:rsidP="009045CD">
      <w:pPr>
        <w:spacing w:line="400" w:lineRule="exact"/>
        <w:ind w:firstLineChars="200" w:firstLine="520"/>
        <w:rPr>
          <w:rFonts w:ascii="ＭＳ 明朝" w:hAnsi="ＭＳ 明朝"/>
          <w:color w:val="000000"/>
          <w:spacing w:val="10"/>
          <w:sz w:val="24"/>
        </w:rPr>
      </w:pPr>
      <w:r w:rsidRPr="003C3002">
        <w:rPr>
          <w:rFonts w:ascii="ＭＳ 明朝" w:hAnsi="ＭＳ 明朝" w:hint="eastAsia"/>
          <w:color w:val="000000"/>
          <w:spacing w:val="10"/>
          <w:sz w:val="24"/>
        </w:rPr>
        <w:t>あいりん地域の現状を見据えた日雇労働対策を実施するとともに、</w:t>
      </w:r>
    </w:p>
    <w:p w:rsidR="003E7BAC" w:rsidRDefault="003E7BAC" w:rsidP="003E7BAC">
      <w:pPr>
        <w:spacing w:line="400" w:lineRule="exact"/>
        <w:ind w:firstLineChars="200" w:firstLine="520"/>
        <w:rPr>
          <w:rFonts w:ascii="ＭＳ 明朝" w:hAnsi="ＭＳ 明朝"/>
          <w:color w:val="000000"/>
          <w:spacing w:val="10"/>
          <w:sz w:val="24"/>
        </w:rPr>
      </w:pPr>
      <w:r>
        <w:rPr>
          <w:rFonts w:ascii="ＭＳ 明朝" w:hAnsi="ＭＳ 明朝" w:hint="eastAsia"/>
          <w:color w:val="000000"/>
          <w:spacing w:val="10"/>
          <w:sz w:val="24"/>
        </w:rPr>
        <w:t>福祉、</w:t>
      </w:r>
      <w:r w:rsidR="00D520A3" w:rsidRPr="003C3002">
        <w:rPr>
          <w:rFonts w:ascii="ＭＳ 明朝" w:hAnsi="ＭＳ 明朝" w:hint="eastAsia"/>
          <w:color w:val="000000"/>
          <w:spacing w:val="10"/>
          <w:sz w:val="24"/>
        </w:rPr>
        <w:t>住居、保健衛生、生活環境等広範囲な分野にわたる抜本的な総</w:t>
      </w:r>
    </w:p>
    <w:p w:rsidR="00D520A3" w:rsidRPr="003C3002" w:rsidRDefault="00D520A3" w:rsidP="003E7BAC">
      <w:pPr>
        <w:spacing w:line="400" w:lineRule="exact"/>
        <w:ind w:firstLineChars="200" w:firstLine="520"/>
        <w:rPr>
          <w:rFonts w:ascii="ＭＳ 明朝" w:hAnsi="ＭＳ 明朝"/>
          <w:color w:val="000000"/>
          <w:spacing w:val="10"/>
          <w:sz w:val="24"/>
        </w:rPr>
      </w:pPr>
      <w:r w:rsidRPr="003C3002">
        <w:rPr>
          <w:rFonts w:ascii="ＭＳ 明朝" w:hAnsi="ＭＳ 明朝" w:hint="eastAsia"/>
          <w:color w:val="000000"/>
          <w:spacing w:val="10"/>
          <w:sz w:val="24"/>
        </w:rPr>
        <w:t>合対策を推進されたい。</w:t>
      </w:r>
    </w:p>
    <w:p w:rsidR="00D520A3" w:rsidRPr="003C3002" w:rsidRDefault="009045CD" w:rsidP="009045CD">
      <w:pPr>
        <w:spacing w:line="400" w:lineRule="exact"/>
        <w:rPr>
          <w:rFonts w:ascii="ＭＳ ゴシック" w:eastAsia="ＭＳ ゴシック" w:hAnsi="ＭＳ ゴシック"/>
          <w:b/>
          <w:color w:val="000000"/>
          <w:spacing w:val="10"/>
          <w:sz w:val="24"/>
        </w:rPr>
      </w:pPr>
      <w:r w:rsidRPr="003C3002">
        <w:rPr>
          <w:rFonts w:ascii="ＭＳ ゴシック" w:eastAsia="ＭＳ ゴシック" w:hAnsi="ＭＳ ゴシック" w:hint="eastAsia"/>
          <w:b/>
          <w:color w:val="000000"/>
          <w:spacing w:val="10"/>
          <w:sz w:val="24"/>
        </w:rPr>
        <w:t>（２）</w:t>
      </w:r>
      <w:r w:rsidR="00D520A3" w:rsidRPr="003C3002">
        <w:rPr>
          <w:rFonts w:ascii="ＭＳ ゴシック" w:eastAsia="ＭＳ ゴシック" w:hAnsi="ＭＳ ゴシック" w:hint="eastAsia"/>
          <w:b/>
          <w:color w:val="000000"/>
          <w:spacing w:val="10"/>
          <w:sz w:val="24"/>
        </w:rPr>
        <w:t>日雇労働者の雇用対策の充実</w:t>
      </w:r>
    </w:p>
    <w:p w:rsidR="009045CD" w:rsidRPr="003C3002" w:rsidRDefault="009045CD" w:rsidP="009045CD">
      <w:pPr>
        <w:spacing w:line="400" w:lineRule="exact"/>
        <w:ind w:leftChars="225" w:left="473"/>
        <w:rPr>
          <w:rFonts w:ascii="ＭＳ 明朝" w:hAnsi="ＭＳ 明朝"/>
          <w:color w:val="000000"/>
          <w:spacing w:val="10"/>
          <w:sz w:val="24"/>
        </w:rPr>
      </w:pPr>
      <w:r w:rsidRPr="003C3002">
        <w:rPr>
          <w:rFonts w:ascii="ＭＳ 明朝" w:hAnsi="ＭＳ 明朝" w:hint="eastAsia"/>
          <w:color w:val="000000"/>
          <w:spacing w:val="10"/>
          <w:sz w:val="24"/>
        </w:rPr>
        <w:t xml:space="preserve">①　</w:t>
      </w:r>
      <w:r w:rsidR="00D520A3" w:rsidRPr="003C3002">
        <w:rPr>
          <w:rFonts w:ascii="ＭＳ 明朝" w:hAnsi="ＭＳ 明朝" w:hint="eastAsia"/>
          <w:color w:val="000000"/>
          <w:spacing w:val="10"/>
          <w:sz w:val="24"/>
        </w:rPr>
        <w:t>建設産業の変容に伴い、あいりん地域における労働力の需給バラ</w:t>
      </w:r>
    </w:p>
    <w:p w:rsidR="009045CD" w:rsidRPr="003C3002" w:rsidRDefault="00D520A3" w:rsidP="009045CD">
      <w:pPr>
        <w:spacing w:line="400" w:lineRule="exact"/>
        <w:ind w:leftChars="225" w:left="473" w:firstLineChars="100" w:firstLine="260"/>
        <w:rPr>
          <w:rFonts w:ascii="ＭＳ 明朝" w:hAnsi="ＭＳ 明朝"/>
          <w:color w:val="000000"/>
          <w:spacing w:val="10"/>
          <w:sz w:val="24"/>
        </w:rPr>
      </w:pPr>
      <w:r w:rsidRPr="003C3002">
        <w:rPr>
          <w:rFonts w:ascii="ＭＳ 明朝" w:hAnsi="ＭＳ 明朝" w:hint="eastAsia"/>
          <w:color w:val="000000"/>
          <w:spacing w:val="10"/>
          <w:sz w:val="24"/>
        </w:rPr>
        <w:t>ンスが大きく崩れていることから、全国的規模での就労斡旋の実施</w:t>
      </w:r>
    </w:p>
    <w:p w:rsidR="009045CD" w:rsidRPr="003C3002" w:rsidRDefault="00D520A3" w:rsidP="009045CD">
      <w:pPr>
        <w:spacing w:line="400" w:lineRule="exact"/>
        <w:ind w:leftChars="225" w:left="473" w:firstLineChars="100" w:firstLine="260"/>
        <w:rPr>
          <w:rFonts w:ascii="ＭＳ 明朝" w:hAnsi="ＭＳ 明朝"/>
          <w:color w:val="000000"/>
          <w:spacing w:val="10"/>
          <w:sz w:val="24"/>
        </w:rPr>
      </w:pPr>
      <w:r w:rsidRPr="003C3002">
        <w:rPr>
          <w:rFonts w:ascii="ＭＳ 明朝" w:hAnsi="ＭＳ 明朝" w:hint="eastAsia"/>
          <w:color w:val="000000"/>
          <w:spacing w:val="10"/>
          <w:sz w:val="24"/>
        </w:rPr>
        <w:t>など広域的・総合的な観点から日雇労働の需給調整に取り組まれる</w:t>
      </w:r>
    </w:p>
    <w:p w:rsidR="009045CD" w:rsidRPr="003C3002" w:rsidRDefault="009045CD" w:rsidP="009045CD">
      <w:pPr>
        <w:spacing w:line="400" w:lineRule="exact"/>
        <w:ind w:leftChars="225" w:left="473" w:firstLineChars="100" w:firstLine="260"/>
        <w:rPr>
          <w:rFonts w:ascii="ＭＳ 明朝" w:hAnsi="ＭＳ 明朝"/>
          <w:color w:val="000000"/>
          <w:spacing w:val="10"/>
          <w:sz w:val="24"/>
        </w:rPr>
      </w:pPr>
      <w:r w:rsidRPr="003C3002">
        <w:rPr>
          <w:rFonts w:ascii="ＭＳ 明朝" w:hAnsi="ＭＳ 明朝" w:hint="eastAsia"/>
          <w:color w:val="000000"/>
          <w:spacing w:val="10"/>
          <w:sz w:val="24"/>
        </w:rPr>
        <w:t>とともに、建設業</w:t>
      </w:r>
      <w:r w:rsidR="00D520A3" w:rsidRPr="003C3002">
        <w:rPr>
          <w:rFonts w:ascii="ＭＳ 明朝" w:hAnsi="ＭＳ 明朝" w:hint="eastAsia"/>
          <w:color w:val="000000"/>
          <w:spacing w:val="10"/>
          <w:sz w:val="24"/>
        </w:rPr>
        <w:t>以外の職種への転換を容易にするための施策を</w:t>
      </w:r>
    </w:p>
    <w:p w:rsidR="00D520A3" w:rsidRPr="003C3002" w:rsidRDefault="00D520A3" w:rsidP="009045CD">
      <w:pPr>
        <w:spacing w:line="400" w:lineRule="exact"/>
        <w:ind w:leftChars="225" w:left="473" w:firstLineChars="100" w:firstLine="260"/>
        <w:rPr>
          <w:rFonts w:ascii="ＭＳ 明朝" w:hAnsi="ＭＳ 明朝"/>
          <w:color w:val="000000"/>
          <w:spacing w:val="10"/>
          <w:sz w:val="24"/>
        </w:rPr>
      </w:pPr>
      <w:r w:rsidRPr="003C3002">
        <w:rPr>
          <w:rFonts w:ascii="ＭＳ 明朝" w:hAnsi="ＭＳ 明朝" w:hint="eastAsia"/>
          <w:color w:val="000000"/>
          <w:spacing w:val="10"/>
          <w:sz w:val="24"/>
        </w:rPr>
        <w:t>充実されたい。</w:t>
      </w:r>
    </w:p>
    <w:p w:rsidR="009045CD" w:rsidRPr="003C3002" w:rsidRDefault="009045CD" w:rsidP="009045CD">
      <w:pPr>
        <w:spacing w:line="400" w:lineRule="exact"/>
        <w:ind w:leftChars="225" w:left="473"/>
        <w:rPr>
          <w:rFonts w:ascii="ＭＳ 明朝" w:hAnsi="ＭＳ 明朝"/>
          <w:color w:val="000000"/>
          <w:spacing w:val="10"/>
          <w:sz w:val="24"/>
        </w:rPr>
      </w:pPr>
      <w:r w:rsidRPr="003C3002">
        <w:rPr>
          <w:rFonts w:ascii="ＭＳ 明朝" w:hAnsi="ＭＳ 明朝" w:hint="eastAsia"/>
          <w:color w:val="000000"/>
          <w:spacing w:val="10"/>
          <w:sz w:val="24"/>
        </w:rPr>
        <w:t xml:space="preserve">②　</w:t>
      </w:r>
      <w:r w:rsidR="00D520A3" w:rsidRPr="003C3002">
        <w:rPr>
          <w:rFonts w:ascii="ＭＳ 明朝" w:hAnsi="ＭＳ 明朝" w:hint="eastAsia"/>
          <w:color w:val="000000"/>
          <w:spacing w:val="10"/>
          <w:sz w:val="24"/>
        </w:rPr>
        <w:t>公共事業の執行にあたっては、年間における日雇労働需要の変動</w:t>
      </w:r>
    </w:p>
    <w:p w:rsidR="00D520A3" w:rsidRPr="003C3002" w:rsidRDefault="00D520A3" w:rsidP="009045CD">
      <w:pPr>
        <w:spacing w:line="400" w:lineRule="exact"/>
        <w:ind w:leftChars="225" w:left="473" w:firstLineChars="100" w:firstLine="260"/>
        <w:rPr>
          <w:rFonts w:ascii="ＭＳ 明朝" w:hAnsi="ＭＳ 明朝"/>
          <w:color w:val="000000"/>
          <w:spacing w:val="10"/>
          <w:sz w:val="24"/>
        </w:rPr>
      </w:pPr>
      <w:r w:rsidRPr="003C3002">
        <w:rPr>
          <w:rFonts w:ascii="ＭＳ 明朝" w:hAnsi="ＭＳ 明朝" w:hint="eastAsia"/>
          <w:color w:val="000000"/>
          <w:spacing w:val="10"/>
          <w:sz w:val="24"/>
        </w:rPr>
        <w:t>を抑制し、就労機会の均一化を図られたい。</w:t>
      </w:r>
    </w:p>
    <w:p w:rsidR="009045CD" w:rsidRPr="003C3002" w:rsidRDefault="009045CD" w:rsidP="009045CD">
      <w:pPr>
        <w:spacing w:line="400" w:lineRule="exact"/>
        <w:ind w:leftChars="225" w:left="473"/>
        <w:rPr>
          <w:rFonts w:ascii="ＭＳ 明朝" w:hAnsi="ＭＳ 明朝"/>
          <w:color w:val="000000"/>
          <w:spacing w:val="10"/>
          <w:sz w:val="24"/>
        </w:rPr>
      </w:pPr>
      <w:r w:rsidRPr="003C3002">
        <w:rPr>
          <w:rFonts w:ascii="ＭＳ 明朝" w:hAnsi="ＭＳ 明朝" w:hint="eastAsia"/>
          <w:color w:val="000000"/>
          <w:spacing w:val="10"/>
          <w:sz w:val="24"/>
        </w:rPr>
        <w:t xml:space="preserve">③　</w:t>
      </w:r>
      <w:r w:rsidR="00D520A3" w:rsidRPr="003C3002">
        <w:rPr>
          <w:rFonts w:ascii="ＭＳ 明朝" w:hAnsi="ＭＳ 明朝" w:hint="eastAsia"/>
          <w:color w:val="000000"/>
          <w:spacing w:val="10"/>
          <w:sz w:val="24"/>
        </w:rPr>
        <w:t>高齢日雇労働者の就労は、特に厳しい状況にあることから、特別</w:t>
      </w:r>
    </w:p>
    <w:p w:rsidR="00D520A3" w:rsidRPr="003C3002" w:rsidRDefault="00D520A3" w:rsidP="009045CD">
      <w:pPr>
        <w:spacing w:line="400" w:lineRule="exact"/>
        <w:ind w:leftChars="225" w:left="473" w:firstLineChars="100" w:firstLine="260"/>
        <w:rPr>
          <w:rFonts w:ascii="ＭＳ 明朝" w:hAnsi="ＭＳ 明朝"/>
          <w:color w:val="000000"/>
          <w:spacing w:val="10"/>
          <w:sz w:val="24"/>
        </w:rPr>
      </w:pPr>
      <w:r w:rsidRPr="003C3002">
        <w:rPr>
          <w:rFonts w:ascii="ＭＳ 明朝" w:hAnsi="ＭＳ 明朝" w:hint="eastAsia"/>
          <w:color w:val="000000"/>
          <w:spacing w:val="10"/>
          <w:sz w:val="24"/>
        </w:rPr>
        <w:t>就労事業の創設など、実効性のある対策を実施されたい。</w:t>
      </w:r>
    </w:p>
    <w:p w:rsidR="00D520A3" w:rsidRPr="003C3002" w:rsidRDefault="009045CD" w:rsidP="009045CD">
      <w:pPr>
        <w:spacing w:line="400" w:lineRule="exact"/>
        <w:rPr>
          <w:rFonts w:ascii="ＭＳ ゴシック" w:eastAsia="ＭＳ ゴシック" w:hAnsi="ＭＳ ゴシック"/>
          <w:b/>
          <w:color w:val="000000"/>
          <w:spacing w:val="10"/>
          <w:sz w:val="24"/>
        </w:rPr>
      </w:pPr>
      <w:r w:rsidRPr="003C3002">
        <w:rPr>
          <w:rFonts w:ascii="ＭＳ ゴシック" w:eastAsia="ＭＳ ゴシック" w:hAnsi="ＭＳ ゴシック" w:hint="eastAsia"/>
          <w:b/>
          <w:color w:val="000000"/>
          <w:spacing w:val="10"/>
          <w:sz w:val="24"/>
        </w:rPr>
        <w:t>（３）</w:t>
      </w:r>
      <w:r w:rsidR="00D520A3" w:rsidRPr="003C3002">
        <w:rPr>
          <w:rFonts w:ascii="ＭＳ ゴシック" w:eastAsia="ＭＳ ゴシック" w:hAnsi="ＭＳ ゴシック" w:hint="eastAsia"/>
          <w:b/>
          <w:color w:val="000000"/>
          <w:spacing w:val="10"/>
          <w:sz w:val="24"/>
        </w:rPr>
        <w:t>日雇労働者の雇用環境等の改善</w:t>
      </w:r>
    </w:p>
    <w:p w:rsidR="009045CD" w:rsidRPr="003C3002" w:rsidRDefault="009045CD" w:rsidP="009045CD">
      <w:pPr>
        <w:spacing w:line="400" w:lineRule="exact"/>
        <w:rPr>
          <w:rFonts w:ascii="ＭＳ 明朝" w:hAnsi="ＭＳ 明朝"/>
          <w:color w:val="000000"/>
          <w:spacing w:val="10"/>
          <w:sz w:val="24"/>
        </w:rPr>
      </w:pPr>
      <w:r w:rsidRPr="003C3002">
        <w:rPr>
          <w:rFonts w:ascii="ＭＳ 明朝" w:hAnsi="ＭＳ 明朝" w:hint="eastAsia"/>
          <w:color w:val="000000"/>
          <w:spacing w:val="10"/>
          <w:sz w:val="24"/>
        </w:rPr>
        <w:t xml:space="preserve">　　①　</w:t>
      </w:r>
      <w:r w:rsidR="00D520A3" w:rsidRPr="003C3002">
        <w:rPr>
          <w:rFonts w:ascii="ＭＳ 明朝" w:hAnsi="ＭＳ 明朝" w:hint="eastAsia"/>
          <w:color w:val="000000"/>
          <w:spacing w:val="10"/>
          <w:sz w:val="24"/>
        </w:rPr>
        <w:t>地域における就労経路の適正化を図るため、求人行為の集中する</w:t>
      </w:r>
    </w:p>
    <w:p w:rsidR="009045CD" w:rsidRPr="003C3002" w:rsidRDefault="009045CD" w:rsidP="009045CD">
      <w:pPr>
        <w:spacing w:line="400" w:lineRule="exact"/>
        <w:ind w:firstLineChars="300" w:firstLine="780"/>
        <w:rPr>
          <w:rFonts w:ascii="ＭＳ 明朝" w:hAnsi="ＭＳ 明朝"/>
          <w:color w:val="000000"/>
          <w:spacing w:val="10"/>
          <w:sz w:val="24"/>
        </w:rPr>
      </w:pPr>
      <w:r w:rsidRPr="003C3002">
        <w:rPr>
          <w:rFonts w:ascii="ＭＳ 明朝" w:hAnsi="ＭＳ 明朝" w:hint="eastAsia"/>
          <w:color w:val="000000"/>
          <w:spacing w:val="10"/>
          <w:sz w:val="24"/>
        </w:rPr>
        <w:t>時間帯に巡回指導を行</w:t>
      </w:r>
      <w:r w:rsidR="00D520A3" w:rsidRPr="003C3002">
        <w:rPr>
          <w:rFonts w:ascii="ＭＳ 明朝" w:hAnsi="ＭＳ 明朝" w:hint="eastAsia"/>
          <w:color w:val="000000"/>
          <w:spacing w:val="10"/>
          <w:sz w:val="24"/>
        </w:rPr>
        <w:t>い、求人事業所に対して「建設労働者の雇用</w:t>
      </w:r>
    </w:p>
    <w:p w:rsidR="009045CD" w:rsidRPr="003C3002" w:rsidRDefault="00D520A3" w:rsidP="009045CD">
      <w:pPr>
        <w:spacing w:line="400" w:lineRule="exact"/>
        <w:ind w:firstLineChars="300" w:firstLine="780"/>
        <w:rPr>
          <w:rFonts w:ascii="ＭＳ 明朝" w:hAnsi="ＭＳ 明朝"/>
          <w:color w:val="000000"/>
          <w:spacing w:val="10"/>
          <w:sz w:val="24"/>
        </w:rPr>
      </w:pPr>
      <w:r w:rsidRPr="003C3002">
        <w:rPr>
          <w:rFonts w:ascii="ＭＳ 明朝" w:hAnsi="ＭＳ 明朝" w:hint="eastAsia"/>
          <w:color w:val="000000"/>
          <w:spacing w:val="10"/>
          <w:sz w:val="24"/>
        </w:rPr>
        <w:t>の改善等に関する法律」に基づく「募集に関する事項の届出」の遵</w:t>
      </w:r>
    </w:p>
    <w:p w:rsidR="009045CD" w:rsidRPr="003C3002" w:rsidRDefault="00D520A3" w:rsidP="009045CD">
      <w:pPr>
        <w:spacing w:line="400" w:lineRule="exact"/>
        <w:ind w:firstLineChars="300" w:firstLine="780"/>
        <w:rPr>
          <w:rFonts w:ascii="ＭＳ 明朝" w:hAnsi="ＭＳ 明朝"/>
          <w:color w:val="000000"/>
          <w:spacing w:val="10"/>
          <w:sz w:val="24"/>
        </w:rPr>
      </w:pPr>
      <w:r w:rsidRPr="003C3002">
        <w:rPr>
          <w:rFonts w:ascii="ＭＳ 明朝" w:hAnsi="ＭＳ 明朝" w:hint="eastAsia"/>
          <w:color w:val="000000"/>
          <w:spacing w:val="10"/>
          <w:sz w:val="24"/>
        </w:rPr>
        <w:t>守及び「雇用に関する文書の交付」の徹底、職業安定法に違反する</w:t>
      </w:r>
    </w:p>
    <w:p w:rsidR="009045CD" w:rsidRPr="003C3002" w:rsidRDefault="00D520A3" w:rsidP="009045CD">
      <w:pPr>
        <w:spacing w:line="400" w:lineRule="exact"/>
        <w:ind w:firstLineChars="300" w:firstLine="780"/>
        <w:rPr>
          <w:rFonts w:ascii="ＭＳ 明朝" w:hAnsi="ＭＳ 明朝"/>
          <w:color w:val="000000"/>
          <w:spacing w:val="10"/>
          <w:sz w:val="24"/>
        </w:rPr>
      </w:pPr>
      <w:r w:rsidRPr="003C3002">
        <w:rPr>
          <w:rFonts w:ascii="ＭＳ 明朝" w:hAnsi="ＭＳ 明朝" w:hint="eastAsia"/>
          <w:color w:val="000000"/>
          <w:spacing w:val="10"/>
          <w:sz w:val="24"/>
        </w:rPr>
        <w:t>求人行為の防止など指導の強化に取り組まれたい。併せて、いわゆ</w:t>
      </w:r>
    </w:p>
    <w:p w:rsidR="009045CD" w:rsidRPr="003C3002" w:rsidRDefault="00D520A3" w:rsidP="009045CD">
      <w:pPr>
        <w:spacing w:line="400" w:lineRule="exact"/>
        <w:ind w:firstLineChars="300" w:firstLine="780"/>
        <w:rPr>
          <w:rFonts w:ascii="ＭＳ 明朝" w:hAnsi="ＭＳ 明朝"/>
          <w:color w:val="000000"/>
          <w:spacing w:val="10"/>
          <w:sz w:val="24"/>
        </w:rPr>
      </w:pPr>
      <w:r w:rsidRPr="003C3002">
        <w:rPr>
          <w:rFonts w:ascii="ＭＳ 明朝" w:hAnsi="ＭＳ 明朝" w:hint="eastAsia"/>
          <w:color w:val="000000"/>
          <w:spacing w:val="10"/>
          <w:sz w:val="24"/>
        </w:rPr>
        <w:t>る労災隠しを防止するため、事業主に対して労働災害発生時の適切</w:t>
      </w:r>
    </w:p>
    <w:p w:rsidR="00D520A3" w:rsidRPr="003C3002" w:rsidRDefault="00D520A3" w:rsidP="009045CD">
      <w:pPr>
        <w:spacing w:line="400" w:lineRule="exact"/>
        <w:ind w:firstLineChars="300" w:firstLine="780"/>
        <w:rPr>
          <w:rFonts w:ascii="ＭＳ 明朝" w:hAnsi="ＭＳ 明朝"/>
          <w:color w:val="000000"/>
          <w:spacing w:val="10"/>
          <w:sz w:val="24"/>
        </w:rPr>
      </w:pPr>
      <w:r w:rsidRPr="003C3002">
        <w:rPr>
          <w:rFonts w:ascii="ＭＳ 明朝" w:hAnsi="ＭＳ 明朝" w:hint="eastAsia"/>
          <w:color w:val="000000"/>
          <w:spacing w:val="10"/>
          <w:sz w:val="24"/>
        </w:rPr>
        <w:t>な対応について</w:t>
      </w:r>
      <w:r w:rsidR="003E7BAC">
        <w:rPr>
          <w:rFonts w:ascii="ＭＳ 明朝" w:hAnsi="ＭＳ 明朝" w:hint="eastAsia"/>
          <w:color w:val="000000"/>
          <w:spacing w:val="10"/>
          <w:sz w:val="24"/>
        </w:rPr>
        <w:t>、</w:t>
      </w:r>
      <w:r w:rsidRPr="003C3002">
        <w:rPr>
          <w:rFonts w:ascii="ＭＳ 明朝" w:hAnsi="ＭＳ 明朝" w:hint="eastAsia"/>
          <w:color w:val="000000"/>
          <w:spacing w:val="10"/>
          <w:sz w:val="24"/>
        </w:rPr>
        <w:t>なお一層の啓発指導に取り組まれたい。</w:t>
      </w:r>
    </w:p>
    <w:p w:rsidR="009045CD" w:rsidRPr="003C3002" w:rsidRDefault="009045CD" w:rsidP="009045CD">
      <w:pPr>
        <w:spacing w:line="400" w:lineRule="exact"/>
        <w:ind w:leftChars="225" w:left="473"/>
        <w:rPr>
          <w:rFonts w:ascii="ＭＳ 明朝" w:hAnsi="ＭＳ 明朝"/>
          <w:color w:val="000000"/>
          <w:spacing w:val="10"/>
          <w:sz w:val="24"/>
        </w:rPr>
      </w:pPr>
      <w:r w:rsidRPr="003C3002">
        <w:rPr>
          <w:rFonts w:ascii="ＭＳ 明朝" w:hAnsi="ＭＳ 明朝" w:hint="eastAsia"/>
          <w:color w:val="000000"/>
          <w:spacing w:val="10"/>
          <w:sz w:val="24"/>
        </w:rPr>
        <w:t xml:space="preserve">②　</w:t>
      </w:r>
      <w:r w:rsidR="00D520A3" w:rsidRPr="003C3002">
        <w:rPr>
          <w:rFonts w:ascii="ＭＳ 明朝" w:hAnsi="ＭＳ 明朝" w:hint="eastAsia"/>
          <w:color w:val="000000"/>
          <w:spacing w:val="10"/>
          <w:sz w:val="24"/>
        </w:rPr>
        <w:t>事業</w:t>
      </w:r>
      <w:r w:rsidR="00265E57" w:rsidRPr="003C3002">
        <w:rPr>
          <w:rFonts w:ascii="ＭＳ 明朝" w:hAnsi="ＭＳ 明朝" w:hint="eastAsia"/>
          <w:color w:val="000000"/>
          <w:spacing w:val="10"/>
          <w:sz w:val="24"/>
        </w:rPr>
        <w:t>主に対し、雇用保険制度</w:t>
      </w:r>
      <w:r w:rsidR="00D520A3" w:rsidRPr="003C3002">
        <w:rPr>
          <w:rFonts w:ascii="ＭＳ 明朝" w:hAnsi="ＭＳ 明朝" w:hint="eastAsia"/>
          <w:color w:val="000000"/>
          <w:spacing w:val="10"/>
          <w:sz w:val="24"/>
        </w:rPr>
        <w:t>の加入を促進するとともに、生活</w:t>
      </w:r>
    </w:p>
    <w:p w:rsidR="00D520A3" w:rsidRPr="003C3002" w:rsidRDefault="00D520A3" w:rsidP="009045CD">
      <w:pPr>
        <w:spacing w:line="400" w:lineRule="exact"/>
        <w:ind w:leftChars="225" w:left="473" w:firstLineChars="100" w:firstLine="260"/>
        <w:rPr>
          <w:rFonts w:ascii="ＭＳ 明朝" w:hAnsi="ＭＳ 明朝"/>
          <w:color w:val="000000"/>
          <w:spacing w:val="10"/>
          <w:sz w:val="24"/>
        </w:rPr>
      </w:pPr>
      <w:r w:rsidRPr="003C3002">
        <w:rPr>
          <w:rFonts w:ascii="ＭＳ 明朝" w:hAnsi="ＭＳ 明朝" w:hint="eastAsia"/>
          <w:color w:val="000000"/>
          <w:spacing w:val="10"/>
          <w:sz w:val="24"/>
        </w:rPr>
        <w:t>の安定を図るため受給要件の緩和</w:t>
      </w:r>
      <w:r w:rsidR="00265E57" w:rsidRPr="003C3002">
        <w:rPr>
          <w:rFonts w:ascii="ＭＳ 明朝" w:hAnsi="ＭＳ 明朝" w:hint="eastAsia"/>
          <w:color w:val="000000"/>
          <w:spacing w:val="10"/>
          <w:sz w:val="24"/>
        </w:rPr>
        <w:t>等</w:t>
      </w:r>
      <w:r w:rsidRPr="003C3002">
        <w:rPr>
          <w:rFonts w:ascii="ＭＳ 明朝" w:hAnsi="ＭＳ 明朝" w:hint="eastAsia"/>
          <w:color w:val="000000"/>
          <w:spacing w:val="10"/>
          <w:sz w:val="24"/>
        </w:rPr>
        <w:t>の措置を講じられたい。</w:t>
      </w:r>
    </w:p>
    <w:p w:rsidR="0063503E" w:rsidRPr="003C3002" w:rsidRDefault="00D520A3" w:rsidP="009045CD">
      <w:pPr>
        <w:spacing w:line="400" w:lineRule="exact"/>
        <w:ind w:leftChars="225" w:left="473"/>
        <w:rPr>
          <w:rFonts w:ascii="ＭＳ 明朝" w:hAnsi="ＭＳ 明朝"/>
          <w:color w:val="000000"/>
          <w:spacing w:val="10"/>
          <w:sz w:val="24"/>
        </w:rPr>
      </w:pPr>
      <w:r w:rsidRPr="003C3002">
        <w:rPr>
          <w:rFonts w:ascii="ＭＳ 明朝" w:hAnsi="ＭＳ 明朝" w:hint="eastAsia"/>
          <w:color w:val="000000"/>
          <w:spacing w:val="10"/>
          <w:sz w:val="24"/>
        </w:rPr>
        <w:t>③　全ての事業所において健康保険日雇特例被保険者手帳に印紙の</w:t>
      </w:r>
    </w:p>
    <w:p w:rsidR="003E7BAC" w:rsidRDefault="00D520A3" w:rsidP="003E7BAC">
      <w:pPr>
        <w:spacing w:line="400" w:lineRule="exact"/>
        <w:ind w:leftChars="225" w:left="473" w:firstLineChars="100" w:firstLine="260"/>
        <w:rPr>
          <w:rFonts w:ascii="ＭＳ 明朝" w:hAnsi="ＭＳ 明朝"/>
          <w:color w:val="000000"/>
          <w:spacing w:val="10"/>
          <w:sz w:val="24"/>
        </w:rPr>
      </w:pPr>
      <w:r w:rsidRPr="003C3002">
        <w:rPr>
          <w:rFonts w:ascii="ＭＳ 明朝" w:hAnsi="ＭＳ 明朝" w:hint="eastAsia"/>
          <w:color w:val="000000"/>
          <w:spacing w:val="10"/>
          <w:sz w:val="24"/>
        </w:rPr>
        <w:t>貼付を受けることができるよう措置を講じられたい。</w:t>
      </w:r>
    </w:p>
    <w:p w:rsidR="0003734E" w:rsidRPr="0003734E" w:rsidRDefault="0003734E" w:rsidP="0003734E">
      <w:pPr>
        <w:spacing w:line="400" w:lineRule="exact"/>
        <w:ind w:leftChars="225" w:left="713" w:hangingChars="100" w:hanging="240"/>
        <w:rPr>
          <w:rFonts w:ascii="ＭＳ 明朝" w:hAnsi="ＭＳ 明朝"/>
          <w:color w:val="000000"/>
          <w:spacing w:val="10"/>
          <w:sz w:val="24"/>
        </w:rPr>
      </w:pPr>
      <w:r w:rsidRPr="0003734E">
        <w:rPr>
          <w:rFonts w:ascii="ＭＳ 明朝" w:hAnsi="ＭＳ 明朝" w:hint="eastAsia"/>
          <w:sz w:val="24"/>
        </w:rPr>
        <w:t>④</w:t>
      </w:r>
      <w:r>
        <w:rPr>
          <w:rFonts w:ascii="ＭＳ 明朝" w:hAnsi="ＭＳ 明朝" w:hint="eastAsia"/>
          <w:sz w:val="24"/>
        </w:rPr>
        <w:t xml:space="preserve">　</w:t>
      </w:r>
      <w:r w:rsidRPr="0003734E">
        <w:rPr>
          <w:rFonts w:ascii="ＭＳ 明朝" w:hAnsi="ＭＳ 明朝" w:hint="eastAsia"/>
          <w:sz w:val="24"/>
        </w:rPr>
        <w:t>建設日雇労働者の退職金共済手帳の取得が促進されるよう、建設業退職金共済制度の円滑かつ確実な履行の確保を図られたい。</w:t>
      </w:r>
    </w:p>
    <w:p w:rsidR="0063503E" w:rsidRPr="003C3002" w:rsidRDefault="0003734E" w:rsidP="0063503E">
      <w:pPr>
        <w:spacing w:line="400" w:lineRule="exact"/>
        <w:ind w:leftChars="225" w:left="473"/>
        <w:rPr>
          <w:rFonts w:ascii="ＭＳ 明朝" w:hAnsi="ＭＳ 明朝"/>
          <w:color w:val="000000"/>
          <w:spacing w:val="10"/>
          <w:sz w:val="24"/>
        </w:rPr>
      </w:pPr>
      <w:r>
        <w:rPr>
          <w:rFonts w:ascii="ＭＳ 明朝" w:hAnsi="ＭＳ 明朝" w:hint="eastAsia"/>
          <w:color w:val="000000"/>
          <w:spacing w:val="10"/>
          <w:sz w:val="24"/>
        </w:rPr>
        <w:t>⑤</w:t>
      </w:r>
      <w:r w:rsidR="0063503E" w:rsidRPr="003C3002">
        <w:rPr>
          <w:rFonts w:ascii="ＭＳ 明朝" w:hAnsi="ＭＳ 明朝" w:hint="eastAsia"/>
          <w:color w:val="000000"/>
          <w:spacing w:val="10"/>
          <w:sz w:val="24"/>
        </w:rPr>
        <w:t xml:space="preserve">　現行の日雇労働者等技能講習事業をより効果的に</w:t>
      </w:r>
      <w:r w:rsidR="00D520A3" w:rsidRPr="003C3002">
        <w:rPr>
          <w:rFonts w:ascii="ＭＳ 明朝" w:hAnsi="ＭＳ 明朝" w:hint="eastAsia"/>
          <w:color w:val="000000"/>
          <w:spacing w:val="10"/>
          <w:sz w:val="24"/>
        </w:rPr>
        <w:t>推進</w:t>
      </w:r>
      <w:r w:rsidR="0063503E" w:rsidRPr="003C3002">
        <w:rPr>
          <w:rFonts w:ascii="ＭＳ 明朝" w:hAnsi="ＭＳ 明朝" w:hint="eastAsia"/>
          <w:color w:val="000000"/>
          <w:spacing w:val="10"/>
          <w:sz w:val="24"/>
        </w:rPr>
        <w:t>するため</w:t>
      </w:r>
      <w:r w:rsidR="00D520A3" w:rsidRPr="003C3002">
        <w:rPr>
          <w:rFonts w:ascii="ＭＳ 明朝" w:hAnsi="ＭＳ 明朝" w:hint="eastAsia"/>
          <w:color w:val="000000"/>
          <w:spacing w:val="10"/>
          <w:sz w:val="24"/>
        </w:rPr>
        <w:t>、</w:t>
      </w:r>
    </w:p>
    <w:p w:rsidR="00D520A3" w:rsidRPr="003C3002" w:rsidRDefault="00D520A3" w:rsidP="0063503E">
      <w:pPr>
        <w:spacing w:line="400" w:lineRule="exact"/>
        <w:ind w:leftChars="225" w:left="473" w:firstLineChars="100" w:firstLine="260"/>
        <w:rPr>
          <w:rFonts w:ascii="ＭＳ 明朝" w:hAnsi="ＭＳ 明朝"/>
          <w:color w:val="000000"/>
          <w:spacing w:val="10"/>
          <w:sz w:val="24"/>
        </w:rPr>
      </w:pPr>
      <w:r w:rsidRPr="003C3002">
        <w:rPr>
          <w:rFonts w:ascii="ＭＳ 明朝" w:hAnsi="ＭＳ 明朝" w:hint="eastAsia"/>
          <w:color w:val="000000"/>
          <w:spacing w:val="10"/>
          <w:sz w:val="24"/>
        </w:rPr>
        <w:t>受講に伴う生活上の支援措置を講じられたい。</w:t>
      </w:r>
    </w:p>
    <w:p w:rsidR="00265E57" w:rsidRPr="003C3002" w:rsidRDefault="0003734E" w:rsidP="00265E57">
      <w:pPr>
        <w:spacing w:line="400" w:lineRule="exact"/>
        <w:ind w:leftChars="225" w:left="473"/>
        <w:rPr>
          <w:rFonts w:ascii="ＭＳ 明朝" w:hAnsi="ＭＳ 明朝"/>
          <w:color w:val="000000"/>
          <w:spacing w:val="10"/>
          <w:sz w:val="24"/>
        </w:rPr>
      </w:pPr>
      <w:r>
        <w:rPr>
          <w:rFonts w:ascii="ＭＳ 明朝" w:hAnsi="ＭＳ 明朝" w:hint="eastAsia"/>
          <w:color w:val="000000"/>
          <w:spacing w:val="10"/>
          <w:sz w:val="24"/>
        </w:rPr>
        <w:t>⑥</w:t>
      </w:r>
      <w:r w:rsidR="00D520A3" w:rsidRPr="003C3002">
        <w:rPr>
          <w:rFonts w:ascii="ＭＳ 明朝" w:hAnsi="ＭＳ 明朝" w:hint="eastAsia"/>
          <w:color w:val="000000"/>
          <w:spacing w:val="10"/>
          <w:sz w:val="24"/>
        </w:rPr>
        <w:t xml:space="preserve">　</w:t>
      </w:r>
      <w:r w:rsidR="00AD3A45" w:rsidRPr="003C3002">
        <w:rPr>
          <w:rFonts w:ascii="ＭＳ 明朝" w:hAnsi="ＭＳ 明朝" w:hint="eastAsia"/>
          <w:color w:val="000000"/>
          <w:spacing w:val="10"/>
          <w:sz w:val="24"/>
        </w:rPr>
        <w:t>平成27</w:t>
      </w:r>
      <w:r w:rsidR="00265E57" w:rsidRPr="003C3002">
        <w:rPr>
          <w:rFonts w:ascii="ＭＳ 明朝" w:hAnsi="ＭＳ 明朝" w:hint="eastAsia"/>
          <w:color w:val="000000"/>
          <w:spacing w:val="10"/>
          <w:sz w:val="24"/>
        </w:rPr>
        <w:t>年度までに</w:t>
      </w:r>
      <w:r w:rsidR="00D520A3" w:rsidRPr="003C3002">
        <w:rPr>
          <w:rFonts w:ascii="ＭＳ 明朝" w:hAnsi="ＭＳ 明朝" w:hint="eastAsia"/>
          <w:color w:val="000000"/>
          <w:spacing w:val="10"/>
          <w:sz w:val="24"/>
        </w:rPr>
        <w:t>「あ</w:t>
      </w:r>
      <w:r w:rsidR="00AD3A45" w:rsidRPr="003C3002">
        <w:rPr>
          <w:rFonts w:ascii="ＭＳ 明朝" w:hAnsi="ＭＳ 明朝" w:hint="eastAsia"/>
          <w:color w:val="000000"/>
          <w:spacing w:val="10"/>
          <w:sz w:val="24"/>
        </w:rPr>
        <w:t>いりん労働福祉センター」の耐震対策を</w:t>
      </w:r>
    </w:p>
    <w:p w:rsidR="00265E57" w:rsidRPr="003C3002" w:rsidRDefault="00AD3A45" w:rsidP="00265E57">
      <w:pPr>
        <w:spacing w:line="400" w:lineRule="exact"/>
        <w:ind w:leftChars="225" w:left="473" w:firstLineChars="100" w:firstLine="260"/>
        <w:rPr>
          <w:rFonts w:ascii="ＭＳ 明朝" w:hAnsi="ＭＳ 明朝"/>
          <w:color w:val="000000"/>
          <w:spacing w:val="10"/>
          <w:sz w:val="24"/>
        </w:rPr>
      </w:pPr>
      <w:r w:rsidRPr="003C3002">
        <w:rPr>
          <w:rFonts w:ascii="ＭＳ 明朝" w:hAnsi="ＭＳ 明朝" w:hint="eastAsia"/>
          <w:color w:val="000000"/>
          <w:spacing w:val="10"/>
          <w:sz w:val="24"/>
        </w:rPr>
        <w:t>行う</w:t>
      </w:r>
      <w:r w:rsidR="003B1FF2" w:rsidRPr="003C3002">
        <w:rPr>
          <w:rFonts w:ascii="ＭＳ 明朝" w:hAnsi="ＭＳ 明朝" w:hint="eastAsia"/>
          <w:color w:val="000000"/>
          <w:spacing w:val="10"/>
          <w:sz w:val="24"/>
        </w:rPr>
        <w:t>にあたり、</w:t>
      </w:r>
      <w:r w:rsidR="00D520A3" w:rsidRPr="003C3002">
        <w:rPr>
          <w:rFonts w:ascii="ＭＳ 明朝" w:hAnsi="ＭＳ 明朝" w:hint="eastAsia"/>
          <w:color w:val="000000"/>
          <w:spacing w:val="10"/>
          <w:sz w:val="24"/>
        </w:rPr>
        <w:t>国において同施設の管理運営に必要な所要の措置を</w:t>
      </w:r>
    </w:p>
    <w:p w:rsidR="00D520A3" w:rsidRPr="003C3002" w:rsidRDefault="00D520A3" w:rsidP="00265E57">
      <w:pPr>
        <w:spacing w:line="400" w:lineRule="exact"/>
        <w:ind w:leftChars="225" w:left="473" w:firstLineChars="100" w:firstLine="260"/>
        <w:rPr>
          <w:rFonts w:ascii="ＭＳ 明朝" w:hAnsi="ＭＳ 明朝"/>
          <w:color w:val="000000"/>
          <w:spacing w:val="10"/>
          <w:sz w:val="24"/>
        </w:rPr>
      </w:pPr>
      <w:r w:rsidRPr="003C3002">
        <w:rPr>
          <w:rFonts w:ascii="ＭＳ 明朝" w:hAnsi="ＭＳ 明朝" w:hint="eastAsia"/>
          <w:color w:val="000000"/>
          <w:spacing w:val="10"/>
          <w:sz w:val="24"/>
        </w:rPr>
        <w:t>講じられたい。</w:t>
      </w:r>
    </w:p>
    <w:p w:rsidR="0063503E" w:rsidRPr="003C3002" w:rsidRDefault="00D520A3" w:rsidP="0063503E">
      <w:pPr>
        <w:spacing w:line="400" w:lineRule="exact"/>
        <w:ind w:leftChars="225" w:left="473" w:firstLineChars="200" w:firstLine="520"/>
        <w:rPr>
          <w:rFonts w:ascii="ＭＳ 明朝" w:hAnsi="ＭＳ 明朝"/>
          <w:color w:val="000000"/>
          <w:spacing w:val="10"/>
          <w:sz w:val="24"/>
        </w:rPr>
      </w:pPr>
      <w:r w:rsidRPr="003C3002">
        <w:rPr>
          <w:rFonts w:ascii="ＭＳ 明朝" w:hAnsi="ＭＳ 明朝" w:hint="eastAsia"/>
          <w:color w:val="000000"/>
          <w:spacing w:val="10"/>
          <w:sz w:val="24"/>
        </w:rPr>
        <w:t>また、地域の日雇労働者を取り巻く状況が変化してきたことを踏</w:t>
      </w:r>
    </w:p>
    <w:p w:rsidR="002B6FB4" w:rsidRPr="0003734E" w:rsidRDefault="0003734E" w:rsidP="0003734E">
      <w:pPr>
        <w:spacing w:line="400" w:lineRule="exact"/>
        <w:ind w:firstLineChars="300" w:firstLine="780"/>
        <w:rPr>
          <w:rFonts w:ascii="ＭＳ 明朝" w:hAnsi="ＭＳ 明朝"/>
          <w:color w:val="000000"/>
          <w:spacing w:val="10"/>
          <w:sz w:val="24"/>
        </w:rPr>
      </w:pPr>
      <w:r>
        <w:rPr>
          <w:rFonts w:ascii="ＭＳ 明朝" w:hAnsi="ＭＳ 明朝" w:hint="eastAsia"/>
          <w:color w:val="000000"/>
          <w:spacing w:val="10"/>
          <w:sz w:val="24"/>
        </w:rPr>
        <w:t>まえ、施設の今後のあり方について早急に示さ</w:t>
      </w:r>
      <w:r w:rsidR="00D520A3" w:rsidRPr="003C3002">
        <w:rPr>
          <w:rFonts w:ascii="ＭＳ 明朝" w:hAnsi="ＭＳ 明朝" w:hint="eastAsia"/>
          <w:color w:val="000000"/>
          <w:spacing w:val="10"/>
          <w:sz w:val="24"/>
        </w:rPr>
        <w:t>れたい。</w:t>
      </w:r>
    </w:p>
    <w:p w:rsidR="00D520A3" w:rsidRPr="003C3002" w:rsidRDefault="0063503E" w:rsidP="0063503E">
      <w:pPr>
        <w:spacing w:line="400" w:lineRule="exact"/>
        <w:rPr>
          <w:rFonts w:ascii="ＭＳ ゴシック" w:eastAsia="ＭＳ ゴシック" w:hAnsi="ＭＳ ゴシック"/>
          <w:b/>
          <w:color w:val="000000"/>
          <w:spacing w:val="10"/>
          <w:sz w:val="24"/>
        </w:rPr>
      </w:pPr>
      <w:r w:rsidRPr="003C3002">
        <w:rPr>
          <w:rFonts w:ascii="ＭＳ ゴシック" w:eastAsia="ＭＳ ゴシック" w:hAnsi="ＭＳ ゴシック" w:hint="eastAsia"/>
          <w:b/>
          <w:color w:val="000000"/>
          <w:spacing w:val="10"/>
          <w:sz w:val="24"/>
        </w:rPr>
        <w:t>（４）あいりん地域における職業紹介のあり方検討の実施</w:t>
      </w:r>
    </w:p>
    <w:p w:rsidR="00094D33" w:rsidRPr="003C3002" w:rsidRDefault="0063503E" w:rsidP="00265E57">
      <w:pPr>
        <w:spacing w:line="400" w:lineRule="exact"/>
        <w:rPr>
          <w:rFonts w:ascii="ＭＳ 明朝" w:hAnsi="ＭＳ 明朝"/>
          <w:color w:val="000000"/>
          <w:spacing w:val="10"/>
          <w:sz w:val="24"/>
        </w:rPr>
      </w:pPr>
      <w:r w:rsidRPr="003C3002">
        <w:rPr>
          <w:rFonts w:ascii="ＭＳ 明朝" w:hAnsi="ＭＳ 明朝" w:hint="eastAsia"/>
          <w:color w:val="000000"/>
          <w:spacing w:val="10"/>
          <w:sz w:val="24"/>
        </w:rPr>
        <w:t xml:space="preserve">　　　</w:t>
      </w:r>
      <w:r w:rsidR="00265E57" w:rsidRPr="003C3002">
        <w:rPr>
          <w:rFonts w:ascii="ＭＳ 明朝" w:hAnsi="ＭＳ 明朝" w:hint="eastAsia"/>
          <w:color w:val="000000"/>
          <w:spacing w:val="10"/>
          <w:sz w:val="24"/>
        </w:rPr>
        <w:t>公益財団法人西成労働福祉</w:t>
      </w:r>
      <w:r w:rsidR="00094D33" w:rsidRPr="003C3002">
        <w:rPr>
          <w:rFonts w:ascii="ＭＳ 明朝" w:hAnsi="ＭＳ 明朝" w:hint="eastAsia"/>
          <w:color w:val="000000"/>
          <w:spacing w:val="10"/>
          <w:sz w:val="24"/>
        </w:rPr>
        <w:t>センターにおいて実施している日雇労</w:t>
      </w:r>
    </w:p>
    <w:p w:rsidR="00094D33" w:rsidRPr="003C3002" w:rsidRDefault="00094D33" w:rsidP="00094D33">
      <w:pPr>
        <w:spacing w:line="400" w:lineRule="exact"/>
        <w:ind w:firstLineChars="200" w:firstLine="520"/>
        <w:rPr>
          <w:rFonts w:ascii="ＭＳ 明朝" w:hAnsi="ＭＳ 明朝"/>
          <w:color w:val="000000"/>
          <w:spacing w:val="10"/>
          <w:sz w:val="24"/>
        </w:rPr>
      </w:pPr>
      <w:r w:rsidRPr="003C3002">
        <w:rPr>
          <w:rFonts w:ascii="ＭＳ 明朝" w:hAnsi="ＭＳ 明朝" w:hint="eastAsia"/>
          <w:color w:val="000000"/>
          <w:spacing w:val="10"/>
          <w:sz w:val="24"/>
        </w:rPr>
        <w:t>働者に対する職業紹介は、</w:t>
      </w:r>
      <w:r w:rsidR="00D520A3" w:rsidRPr="003C3002">
        <w:rPr>
          <w:rFonts w:ascii="ＭＳ 明朝" w:hAnsi="ＭＳ 明朝" w:hint="eastAsia"/>
          <w:color w:val="000000"/>
          <w:spacing w:val="10"/>
          <w:sz w:val="24"/>
        </w:rPr>
        <w:t>建設投資の減少</w:t>
      </w:r>
      <w:r w:rsidR="00265E57" w:rsidRPr="003C3002">
        <w:rPr>
          <w:rFonts w:ascii="ＭＳ 明朝" w:hAnsi="ＭＳ 明朝" w:hint="eastAsia"/>
          <w:color w:val="000000"/>
          <w:spacing w:val="10"/>
          <w:sz w:val="24"/>
        </w:rPr>
        <w:t>や</w:t>
      </w:r>
      <w:r w:rsidRPr="003C3002">
        <w:rPr>
          <w:rFonts w:ascii="ＭＳ 明朝" w:hAnsi="ＭＳ 明朝" w:hint="eastAsia"/>
          <w:color w:val="000000"/>
          <w:spacing w:val="10"/>
          <w:sz w:val="24"/>
        </w:rPr>
        <w:t>加速する</w:t>
      </w:r>
      <w:r w:rsidR="00D520A3" w:rsidRPr="003C3002">
        <w:rPr>
          <w:rFonts w:ascii="ＭＳ 明朝" w:hAnsi="ＭＳ 明朝" w:hint="eastAsia"/>
          <w:color w:val="000000"/>
          <w:spacing w:val="10"/>
          <w:sz w:val="24"/>
        </w:rPr>
        <w:t>日雇労働者の高</w:t>
      </w:r>
    </w:p>
    <w:p w:rsidR="00094D33" w:rsidRPr="003C3002" w:rsidRDefault="00D520A3" w:rsidP="00094D33">
      <w:pPr>
        <w:spacing w:line="400" w:lineRule="exact"/>
        <w:ind w:firstLineChars="200" w:firstLine="520"/>
        <w:rPr>
          <w:rFonts w:ascii="ＭＳ 明朝" w:hAnsi="ＭＳ 明朝"/>
          <w:color w:val="000000"/>
          <w:spacing w:val="10"/>
          <w:sz w:val="24"/>
        </w:rPr>
      </w:pPr>
      <w:r w:rsidRPr="003C3002">
        <w:rPr>
          <w:rFonts w:ascii="ＭＳ 明朝" w:hAnsi="ＭＳ 明朝" w:hint="eastAsia"/>
          <w:color w:val="000000"/>
          <w:spacing w:val="10"/>
          <w:sz w:val="24"/>
        </w:rPr>
        <w:t>齢化、若年不安定就労層の建設労働への</w:t>
      </w:r>
      <w:r w:rsidR="00094D33" w:rsidRPr="003C3002">
        <w:rPr>
          <w:rFonts w:ascii="ＭＳ 明朝" w:hAnsi="ＭＳ 明朝" w:hint="eastAsia"/>
          <w:color w:val="000000"/>
          <w:spacing w:val="10"/>
          <w:sz w:val="24"/>
        </w:rPr>
        <w:t>流入、携帯電話の活用等によ</w:t>
      </w:r>
    </w:p>
    <w:p w:rsidR="00094D33" w:rsidRPr="003C3002" w:rsidRDefault="00094D33" w:rsidP="00094D33">
      <w:pPr>
        <w:spacing w:line="400" w:lineRule="exact"/>
        <w:ind w:firstLineChars="200" w:firstLine="520"/>
        <w:rPr>
          <w:rFonts w:ascii="ＭＳ 明朝" w:hAnsi="ＭＳ 明朝"/>
          <w:color w:val="000000"/>
          <w:spacing w:val="10"/>
          <w:sz w:val="24"/>
        </w:rPr>
      </w:pPr>
      <w:r w:rsidRPr="003C3002">
        <w:rPr>
          <w:rFonts w:ascii="ＭＳ 明朝" w:hAnsi="ＭＳ 明朝" w:hint="eastAsia"/>
          <w:color w:val="000000"/>
          <w:spacing w:val="10"/>
          <w:sz w:val="24"/>
        </w:rPr>
        <w:t>る</w:t>
      </w:r>
      <w:r w:rsidR="003B1FF2" w:rsidRPr="003C3002">
        <w:rPr>
          <w:rFonts w:ascii="ＭＳ 明朝" w:hAnsi="ＭＳ 明朝" w:hint="eastAsia"/>
          <w:color w:val="000000"/>
          <w:spacing w:val="10"/>
          <w:sz w:val="24"/>
        </w:rPr>
        <w:t>労働者の募集方法の変容等</w:t>
      </w:r>
      <w:r w:rsidRPr="003C3002">
        <w:rPr>
          <w:rFonts w:ascii="ＭＳ 明朝" w:hAnsi="ＭＳ 明朝" w:hint="eastAsia"/>
          <w:color w:val="000000"/>
          <w:spacing w:val="10"/>
          <w:sz w:val="24"/>
        </w:rPr>
        <w:t>、様々な構造的な課題を有する。このた</w:t>
      </w:r>
    </w:p>
    <w:p w:rsidR="00094D33" w:rsidRPr="003C3002" w:rsidRDefault="00094D33" w:rsidP="00094D33">
      <w:pPr>
        <w:spacing w:line="400" w:lineRule="exact"/>
        <w:ind w:firstLineChars="200" w:firstLine="520"/>
        <w:rPr>
          <w:rFonts w:ascii="ＭＳ 明朝" w:hAnsi="ＭＳ 明朝"/>
          <w:color w:val="000000"/>
          <w:spacing w:val="10"/>
          <w:sz w:val="24"/>
        </w:rPr>
      </w:pPr>
      <w:r w:rsidRPr="003C3002">
        <w:rPr>
          <w:rFonts w:ascii="ＭＳ 明朝" w:hAnsi="ＭＳ 明朝" w:hint="eastAsia"/>
          <w:color w:val="000000"/>
          <w:spacing w:val="10"/>
          <w:sz w:val="24"/>
        </w:rPr>
        <w:t>め、</w:t>
      </w:r>
      <w:r w:rsidR="00D520A3" w:rsidRPr="003C3002">
        <w:rPr>
          <w:rFonts w:ascii="ＭＳ 明朝" w:hAnsi="ＭＳ 明朝" w:hint="eastAsia"/>
          <w:color w:val="000000"/>
          <w:spacing w:val="10"/>
          <w:sz w:val="24"/>
        </w:rPr>
        <w:t>現在では、地域の日雇労働者に対する労働需要の大幅な減少がみ</w:t>
      </w:r>
    </w:p>
    <w:p w:rsidR="00094D33" w:rsidRPr="003C3002" w:rsidRDefault="00D520A3" w:rsidP="00094D33">
      <w:pPr>
        <w:spacing w:line="400" w:lineRule="exact"/>
        <w:ind w:firstLineChars="200" w:firstLine="520"/>
        <w:rPr>
          <w:rFonts w:ascii="ＭＳ 明朝" w:hAnsi="ＭＳ 明朝"/>
          <w:color w:val="000000"/>
          <w:spacing w:val="10"/>
          <w:sz w:val="24"/>
        </w:rPr>
      </w:pPr>
      <w:r w:rsidRPr="003C3002">
        <w:rPr>
          <w:rFonts w:ascii="ＭＳ 明朝" w:hAnsi="ＭＳ 明朝" w:hint="eastAsia"/>
          <w:color w:val="000000"/>
          <w:spacing w:val="10"/>
          <w:sz w:val="24"/>
        </w:rPr>
        <w:t>られ、回復が見込めない状況にある。</w:t>
      </w:r>
    </w:p>
    <w:p w:rsidR="00094D33" w:rsidRPr="003C3002" w:rsidRDefault="00094D33" w:rsidP="00094D33">
      <w:pPr>
        <w:spacing w:line="400" w:lineRule="exact"/>
        <w:ind w:firstLineChars="300" w:firstLine="780"/>
        <w:rPr>
          <w:rFonts w:ascii="ＭＳ 明朝" w:hAnsi="ＭＳ 明朝"/>
          <w:color w:val="000000"/>
          <w:spacing w:val="10"/>
          <w:sz w:val="24"/>
        </w:rPr>
      </w:pPr>
      <w:r w:rsidRPr="003C3002">
        <w:rPr>
          <w:rFonts w:ascii="ＭＳ 明朝" w:hAnsi="ＭＳ 明朝" w:hint="eastAsia"/>
          <w:color w:val="000000"/>
          <w:spacing w:val="10"/>
          <w:sz w:val="24"/>
        </w:rPr>
        <w:t>こうした現状を踏まえ、</w:t>
      </w:r>
      <w:r w:rsidR="00D520A3" w:rsidRPr="003C3002">
        <w:rPr>
          <w:rFonts w:ascii="ＭＳ 明朝" w:hAnsi="ＭＳ 明朝" w:hint="eastAsia"/>
          <w:color w:val="000000"/>
          <w:spacing w:val="10"/>
          <w:sz w:val="24"/>
        </w:rPr>
        <w:t>国として同地域における職業紹介事業のあ</w:t>
      </w:r>
    </w:p>
    <w:p w:rsidR="00094D33" w:rsidRPr="003C3002" w:rsidRDefault="00D520A3" w:rsidP="00094D33">
      <w:pPr>
        <w:spacing w:line="400" w:lineRule="exact"/>
        <w:ind w:firstLineChars="200" w:firstLine="520"/>
        <w:rPr>
          <w:rFonts w:ascii="ＭＳ 明朝" w:hAnsi="ＭＳ 明朝"/>
          <w:color w:val="000000"/>
          <w:spacing w:val="10"/>
          <w:sz w:val="24"/>
        </w:rPr>
      </w:pPr>
      <w:r w:rsidRPr="003C3002">
        <w:rPr>
          <w:rFonts w:ascii="ＭＳ 明朝" w:hAnsi="ＭＳ 明朝" w:hint="eastAsia"/>
          <w:color w:val="000000"/>
          <w:spacing w:val="10"/>
          <w:sz w:val="24"/>
        </w:rPr>
        <w:t>り方について</w:t>
      </w:r>
      <w:r w:rsidR="0063503E" w:rsidRPr="003C3002">
        <w:rPr>
          <w:rFonts w:ascii="ＭＳ 明朝" w:hAnsi="ＭＳ 明朝" w:hint="eastAsia"/>
          <w:color w:val="000000"/>
          <w:spacing w:val="10"/>
          <w:sz w:val="24"/>
        </w:rPr>
        <w:t>抜本的検討を行い、適切な措置を講じられたい。</w:t>
      </w:r>
    </w:p>
    <w:p w:rsidR="00094D33" w:rsidRPr="003C3002" w:rsidRDefault="0063503E" w:rsidP="00094D33">
      <w:pPr>
        <w:spacing w:line="400" w:lineRule="exact"/>
        <w:ind w:firstLineChars="300" w:firstLine="780"/>
        <w:rPr>
          <w:rFonts w:ascii="ＭＳ 明朝" w:hAnsi="ＭＳ 明朝"/>
          <w:color w:val="000000"/>
          <w:spacing w:val="10"/>
          <w:sz w:val="24"/>
        </w:rPr>
      </w:pPr>
      <w:r w:rsidRPr="003C3002">
        <w:rPr>
          <w:rFonts w:ascii="ＭＳ 明朝" w:hAnsi="ＭＳ 明朝" w:hint="eastAsia"/>
          <w:color w:val="000000"/>
          <w:spacing w:val="10"/>
          <w:sz w:val="24"/>
        </w:rPr>
        <w:t>併せて、当面、同</w:t>
      </w:r>
      <w:r w:rsidR="00D520A3" w:rsidRPr="003C3002">
        <w:rPr>
          <w:rFonts w:ascii="ＭＳ 明朝" w:hAnsi="ＭＳ 明朝" w:hint="eastAsia"/>
          <w:color w:val="000000"/>
          <w:spacing w:val="10"/>
          <w:sz w:val="24"/>
        </w:rPr>
        <w:t>センターが職業紹介事業を実施するにあたり、必</w:t>
      </w:r>
    </w:p>
    <w:p w:rsidR="0063503E" w:rsidRPr="003C3002" w:rsidRDefault="00D520A3" w:rsidP="00094D33">
      <w:pPr>
        <w:spacing w:line="400" w:lineRule="exact"/>
        <w:ind w:firstLineChars="200" w:firstLine="520"/>
        <w:rPr>
          <w:rFonts w:ascii="ＭＳ 明朝" w:hAnsi="ＭＳ 明朝"/>
          <w:color w:val="000000"/>
          <w:spacing w:val="10"/>
          <w:sz w:val="24"/>
        </w:rPr>
      </w:pPr>
      <w:r w:rsidRPr="003C3002">
        <w:rPr>
          <w:rFonts w:ascii="ＭＳ 明朝" w:hAnsi="ＭＳ 明朝" w:hint="eastAsia"/>
          <w:color w:val="000000"/>
          <w:spacing w:val="10"/>
          <w:sz w:val="24"/>
        </w:rPr>
        <w:t>要な財政措置を講じられたい。</w:t>
      </w:r>
    </w:p>
    <w:p w:rsidR="0063503E" w:rsidRPr="003C3002" w:rsidRDefault="0063503E" w:rsidP="0063503E">
      <w:pPr>
        <w:spacing w:line="400" w:lineRule="exact"/>
        <w:rPr>
          <w:rFonts w:ascii="ＭＳ ゴシック" w:eastAsia="ＭＳ ゴシック" w:hAnsi="ＭＳ ゴシック"/>
          <w:b/>
          <w:color w:val="000000"/>
          <w:spacing w:val="10"/>
          <w:sz w:val="24"/>
        </w:rPr>
      </w:pPr>
      <w:r w:rsidRPr="003C3002">
        <w:rPr>
          <w:rFonts w:ascii="ＭＳ ゴシック" w:eastAsia="ＭＳ ゴシック" w:hAnsi="ＭＳ ゴシック" w:hint="eastAsia"/>
          <w:b/>
          <w:color w:val="000000"/>
          <w:spacing w:val="10"/>
          <w:sz w:val="24"/>
        </w:rPr>
        <w:t>（５）</w:t>
      </w:r>
      <w:r w:rsidR="00D520A3" w:rsidRPr="003C3002">
        <w:rPr>
          <w:rFonts w:ascii="ＭＳ ゴシック" w:eastAsia="ＭＳ ゴシック" w:hAnsi="ＭＳ ゴシック" w:hint="eastAsia"/>
          <w:b/>
          <w:color w:val="000000"/>
          <w:spacing w:val="10"/>
          <w:sz w:val="24"/>
        </w:rPr>
        <w:t>東日本大震災の復興等事業に関わる求人の適正化等</w:t>
      </w:r>
    </w:p>
    <w:p w:rsidR="003B1FF2" w:rsidRPr="003C3002" w:rsidRDefault="00D520A3" w:rsidP="003B1FF2">
      <w:pPr>
        <w:spacing w:line="400" w:lineRule="exact"/>
        <w:ind w:firstLineChars="300" w:firstLine="780"/>
        <w:rPr>
          <w:rFonts w:ascii="ＭＳ 明朝" w:hAnsi="ＭＳ 明朝"/>
          <w:color w:val="000000"/>
          <w:spacing w:val="10"/>
          <w:sz w:val="24"/>
        </w:rPr>
      </w:pPr>
      <w:r w:rsidRPr="003C3002">
        <w:rPr>
          <w:rFonts w:ascii="ＭＳ 明朝" w:hAnsi="ＭＳ 明朝" w:hint="eastAsia"/>
          <w:color w:val="000000"/>
          <w:spacing w:val="10"/>
          <w:sz w:val="24"/>
        </w:rPr>
        <w:t>「あいりん地域」において、</w:t>
      </w:r>
      <w:r w:rsidR="0063503E" w:rsidRPr="003C3002">
        <w:rPr>
          <w:rFonts w:ascii="ＭＳ 明朝" w:hAnsi="ＭＳ 明朝" w:hint="eastAsia"/>
          <w:color w:val="000000"/>
          <w:spacing w:val="10"/>
          <w:sz w:val="24"/>
        </w:rPr>
        <w:t>適切な職業紹介を実施する観点から、</w:t>
      </w:r>
    </w:p>
    <w:p w:rsidR="00D520A3" w:rsidRPr="003C3002" w:rsidRDefault="0063503E" w:rsidP="00094D33">
      <w:pPr>
        <w:spacing w:line="400" w:lineRule="exact"/>
        <w:ind w:firstLineChars="200" w:firstLine="520"/>
        <w:rPr>
          <w:rFonts w:ascii="ＭＳ 明朝" w:hAnsi="ＭＳ 明朝"/>
          <w:color w:val="000000"/>
          <w:spacing w:val="10"/>
          <w:sz w:val="24"/>
        </w:rPr>
      </w:pPr>
      <w:r w:rsidRPr="003C3002">
        <w:rPr>
          <w:rFonts w:ascii="ＭＳ 明朝" w:hAnsi="ＭＳ 明朝" w:hint="eastAsia"/>
          <w:color w:val="000000"/>
          <w:spacing w:val="10"/>
          <w:sz w:val="24"/>
        </w:rPr>
        <w:t>国においても、以下</w:t>
      </w:r>
      <w:r w:rsidR="00D520A3" w:rsidRPr="003C3002">
        <w:rPr>
          <w:rFonts w:ascii="ＭＳ 明朝" w:hAnsi="ＭＳ 明朝" w:hint="eastAsia"/>
          <w:color w:val="000000"/>
          <w:spacing w:val="10"/>
          <w:sz w:val="24"/>
        </w:rPr>
        <w:t>の事項について、万全の対応を図られたい。</w:t>
      </w:r>
    </w:p>
    <w:p w:rsidR="00D520A3" w:rsidRPr="003C3002" w:rsidRDefault="0063503E" w:rsidP="0063503E">
      <w:pPr>
        <w:spacing w:line="400" w:lineRule="exact"/>
        <w:ind w:leftChars="225" w:left="473"/>
        <w:rPr>
          <w:rFonts w:ascii="ＭＳ 明朝" w:hAnsi="ＭＳ 明朝"/>
          <w:color w:val="000000"/>
          <w:spacing w:val="10"/>
          <w:sz w:val="24"/>
        </w:rPr>
      </w:pPr>
      <w:r w:rsidRPr="003C3002">
        <w:rPr>
          <w:rFonts w:ascii="ＭＳ 明朝" w:hAnsi="ＭＳ 明朝" w:hint="eastAsia"/>
          <w:color w:val="000000"/>
          <w:spacing w:val="10"/>
          <w:sz w:val="24"/>
        </w:rPr>
        <w:t xml:space="preserve">①　</w:t>
      </w:r>
      <w:r w:rsidR="003B1FF2" w:rsidRPr="003C3002">
        <w:rPr>
          <w:rFonts w:ascii="ＭＳ 明朝" w:hAnsi="ＭＳ 明朝" w:hint="eastAsia"/>
          <w:color w:val="000000"/>
          <w:spacing w:val="10"/>
          <w:sz w:val="24"/>
        </w:rPr>
        <w:t>建設事業主等への指導</w:t>
      </w:r>
      <w:r w:rsidR="00D520A3" w:rsidRPr="003C3002">
        <w:rPr>
          <w:rFonts w:ascii="ＭＳ 明朝" w:hAnsi="ＭＳ 明朝" w:hint="eastAsia"/>
          <w:color w:val="000000"/>
          <w:spacing w:val="10"/>
          <w:sz w:val="24"/>
        </w:rPr>
        <w:t>徹底</w:t>
      </w:r>
    </w:p>
    <w:p w:rsidR="0063503E" w:rsidRPr="003C3002" w:rsidRDefault="00D520A3" w:rsidP="0063503E">
      <w:pPr>
        <w:spacing w:line="400" w:lineRule="exact"/>
        <w:ind w:leftChars="225" w:left="473" w:firstLineChars="200" w:firstLine="520"/>
        <w:rPr>
          <w:rFonts w:ascii="ＭＳ 明朝" w:hAnsi="ＭＳ 明朝"/>
          <w:color w:val="000000"/>
          <w:spacing w:val="10"/>
          <w:sz w:val="24"/>
        </w:rPr>
      </w:pPr>
      <w:r w:rsidRPr="003C3002">
        <w:rPr>
          <w:rFonts w:ascii="ＭＳ 明朝" w:hAnsi="ＭＳ 明朝" w:hint="eastAsia"/>
          <w:color w:val="000000"/>
          <w:spacing w:val="10"/>
          <w:sz w:val="24"/>
        </w:rPr>
        <w:t>建設事業主や事業主団体に対し、適正な労働条件</w:t>
      </w:r>
      <w:r w:rsidR="0063503E" w:rsidRPr="003C3002">
        <w:rPr>
          <w:rFonts w:ascii="ＭＳ 明朝" w:hAnsi="ＭＳ 明朝" w:hint="eastAsia"/>
          <w:color w:val="000000"/>
          <w:spacing w:val="10"/>
          <w:sz w:val="24"/>
        </w:rPr>
        <w:t>の</w:t>
      </w:r>
      <w:r w:rsidRPr="003C3002">
        <w:rPr>
          <w:rFonts w:ascii="ＭＳ 明朝" w:hAnsi="ＭＳ 明朝" w:hint="eastAsia"/>
          <w:color w:val="000000"/>
          <w:spacing w:val="10"/>
          <w:sz w:val="24"/>
        </w:rPr>
        <w:t>明示</w:t>
      </w:r>
      <w:r w:rsidR="0063503E" w:rsidRPr="003C3002">
        <w:rPr>
          <w:rFonts w:ascii="ＭＳ 明朝" w:hAnsi="ＭＳ 明朝" w:hint="eastAsia"/>
          <w:color w:val="000000"/>
          <w:spacing w:val="10"/>
          <w:sz w:val="24"/>
        </w:rPr>
        <w:t>及び安全、</w:t>
      </w:r>
    </w:p>
    <w:p w:rsidR="00D520A3" w:rsidRPr="003C3002" w:rsidRDefault="0063503E" w:rsidP="0063503E">
      <w:pPr>
        <w:spacing w:line="400" w:lineRule="exact"/>
        <w:ind w:leftChars="225" w:left="473" w:firstLineChars="100" w:firstLine="260"/>
        <w:rPr>
          <w:rFonts w:ascii="ＭＳ 明朝" w:hAnsi="ＭＳ 明朝"/>
          <w:color w:val="000000"/>
          <w:spacing w:val="10"/>
          <w:sz w:val="24"/>
        </w:rPr>
      </w:pPr>
      <w:r w:rsidRPr="003C3002">
        <w:rPr>
          <w:rFonts w:ascii="ＭＳ 明朝" w:hAnsi="ＭＳ 明朝" w:hint="eastAsia"/>
          <w:color w:val="000000"/>
          <w:spacing w:val="10"/>
          <w:sz w:val="24"/>
        </w:rPr>
        <w:t>快適な労働環境の</w:t>
      </w:r>
      <w:r w:rsidR="00D520A3" w:rsidRPr="003C3002">
        <w:rPr>
          <w:rFonts w:ascii="ＭＳ 明朝" w:hAnsi="ＭＳ 明朝" w:hint="eastAsia"/>
          <w:color w:val="000000"/>
          <w:spacing w:val="10"/>
          <w:sz w:val="24"/>
        </w:rPr>
        <w:t>整備</w:t>
      </w:r>
      <w:r w:rsidRPr="003C3002">
        <w:rPr>
          <w:rFonts w:ascii="ＭＳ 明朝" w:hAnsi="ＭＳ 明朝" w:hint="eastAsia"/>
          <w:color w:val="000000"/>
          <w:spacing w:val="10"/>
          <w:sz w:val="24"/>
        </w:rPr>
        <w:t>状況について、</w:t>
      </w:r>
      <w:r w:rsidR="00D520A3" w:rsidRPr="003C3002">
        <w:rPr>
          <w:rFonts w:ascii="ＭＳ 明朝" w:hAnsi="ＭＳ 明朝" w:hint="eastAsia"/>
          <w:color w:val="000000"/>
          <w:spacing w:val="10"/>
          <w:sz w:val="24"/>
        </w:rPr>
        <w:t>機会あるごとに指導されたい。</w:t>
      </w:r>
    </w:p>
    <w:p w:rsidR="0063503E" w:rsidRPr="003C3002" w:rsidRDefault="00B75F59" w:rsidP="0063503E">
      <w:pPr>
        <w:spacing w:line="400" w:lineRule="exact"/>
        <w:rPr>
          <w:rFonts w:ascii="ＭＳ 明朝" w:hAnsi="ＭＳ 明朝"/>
          <w:color w:val="000000"/>
          <w:spacing w:val="10"/>
          <w:sz w:val="24"/>
        </w:rPr>
      </w:pPr>
      <w:r>
        <w:rPr>
          <w:rFonts w:ascii="ＭＳ 明朝" w:hAnsi="ＭＳ 明朝" w:hint="eastAsia"/>
          <w:color w:val="000000"/>
          <w:spacing w:val="10"/>
          <w:sz w:val="24"/>
        </w:rPr>
        <w:t xml:space="preserve">　　　　特に、除染作業をはじめとする放射線障害</w:t>
      </w:r>
      <w:r w:rsidR="00D520A3" w:rsidRPr="003C3002">
        <w:rPr>
          <w:rFonts w:ascii="ＭＳ 明朝" w:hAnsi="ＭＳ 明朝" w:hint="eastAsia"/>
          <w:color w:val="000000"/>
          <w:spacing w:val="10"/>
          <w:sz w:val="24"/>
        </w:rPr>
        <w:t>が懸念される業務に</w:t>
      </w:r>
    </w:p>
    <w:p w:rsidR="00804BEF" w:rsidRDefault="00D520A3" w:rsidP="001F79E2">
      <w:pPr>
        <w:spacing w:line="400" w:lineRule="exact"/>
        <w:ind w:firstLineChars="300" w:firstLine="780"/>
        <w:rPr>
          <w:rFonts w:ascii="ＭＳ 明朝" w:hAnsi="ＭＳ 明朝"/>
          <w:color w:val="000000"/>
          <w:spacing w:val="10"/>
          <w:sz w:val="24"/>
        </w:rPr>
      </w:pPr>
      <w:r w:rsidRPr="003C3002">
        <w:rPr>
          <w:rFonts w:ascii="ＭＳ 明朝" w:hAnsi="ＭＳ 明朝" w:hint="eastAsia"/>
          <w:color w:val="000000"/>
          <w:spacing w:val="10"/>
          <w:sz w:val="24"/>
        </w:rPr>
        <w:t>ついて、労働者の安全管理の徹底を指導されたい。</w:t>
      </w:r>
    </w:p>
    <w:p w:rsidR="00EC76B2" w:rsidRPr="003C3002" w:rsidRDefault="00EC76B2" w:rsidP="001F79E2">
      <w:pPr>
        <w:spacing w:line="400" w:lineRule="exact"/>
        <w:ind w:firstLineChars="300" w:firstLine="780"/>
        <w:rPr>
          <w:rFonts w:ascii="ＭＳ 明朝" w:hAnsi="ＭＳ 明朝"/>
          <w:color w:val="000000"/>
          <w:spacing w:val="10"/>
          <w:sz w:val="24"/>
        </w:rPr>
      </w:pPr>
    </w:p>
    <w:p w:rsidR="00D520A3" w:rsidRPr="003C3002" w:rsidRDefault="0063503E" w:rsidP="0063503E">
      <w:pPr>
        <w:spacing w:line="400" w:lineRule="exact"/>
        <w:ind w:leftChars="225" w:left="473"/>
        <w:rPr>
          <w:rFonts w:ascii="ＭＳ 明朝" w:hAnsi="ＭＳ 明朝"/>
          <w:color w:val="000000"/>
          <w:spacing w:val="10"/>
          <w:sz w:val="24"/>
        </w:rPr>
      </w:pPr>
      <w:r w:rsidRPr="003C3002">
        <w:rPr>
          <w:rFonts w:ascii="ＭＳ 明朝" w:hAnsi="ＭＳ 明朝" w:hint="eastAsia"/>
          <w:color w:val="000000"/>
          <w:spacing w:val="10"/>
          <w:sz w:val="24"/>
        </w:rPr>
        <w:t xml:space="preserve">②　</w:t>
      </w:r>
      <w:r w:rsidR="003B1FF2" w:rsidRPr="003C3002">
        <w:rPr>
          <w:rFonts w:ascii="ＭＳ 明朝" w:hAnsi="ＭＳ 明朝" w:hint="eastAsia"/>
          <w:color w:val="000000"/>
          <w:spacing w:val="10"/>
          <w:sz w:val="24"/>
        </w:rPr>
        <w:t>不適正事案発生時における</w:t>
      </w:r>
      <w:r w:rsidR="00D520A3" w:rsidRPr="003C3002">
        <w:rPr>
          <w:rFonts w:ascii="ＭＳ 明朝" w:hAnsi="ＭＳ 明朝" w:hint="eastAsia"/>
          <w:color w:val="000000"/>
          <w:spacing w:val="10"/>
          <w:sz w:val="24"/>
        </w:rPr>
        <w:t>迅速かつ適切な対応</w:t>
      </w:r>
    </w:p>
    <w:p w:rsidR="0063503E" w:rsidRPr="003C3002" w:rsidRDefault="00D520A3" w:rsidP="0063503E">
      <w:pPr>
        <w:spacing w:line="400" w:lineRule="exact"/>
        <w:ind w:leftChars="225" w:left="473" w:firstLineChars="200" w:firstLine="520"/>
        <w:rPr>
          <w:rFonts w:ascii="ＭＳ 明朝" w:hAnsi="ＭＳ 明朝"/>
          <w:color w:val="000000"/>
          <w:spacing w:val="10"/>
          <w:sz w:val="24"/>
        </w:rPr>
      </w:pPr>
      <w:r w:rsidRPr="003C3002">
        <w:rPr>
          <w:rFonts w:ascii="ＭＳ 明朝" w:hAnsi="ＭＳ 明朝" w:hint="eastAsia"/>
          <w:color w:val="000000"/>
          <w:spacing w:val="10"/>
          <w:sz w:val="24"/>
        </w:rPr>
        <w:t>求人事業所における不正な事案及びそれが疑われる事案が発生</w:t>
      </w:r>
    </w:p>
    <w:p w:rsidR="0063503E" w:rsidRPr="003C3002" w:rsidRDefault="00D520A3" w:rsidP="0063503E">
      <w:pPr>
        <w:spacing w:line="400" w:lineRule="exact"/>
        <w:ind w:leftChars="225" w:left="473" w:firstLineChars="100" w:firstLine="260"/>
        <w:rPr>
          <w:rFonts w:ascii="ＭＳ 明朝" w:hAnsi="ＭＳ 明朝"/>
          <w:color w:val="000000"/>
          <w:spacing w:val="10"/>
          <w:sz w:val="24"/>
        </w:rPr>
      </w:pPr>
      <w:r w:rsidRPr="003C3002">
        <w:rPr>
          <w:rFonts w:ascii="ＭＳ 明朝" w:hAnsi="ＭＳ 明朝" w:hint="eastAsia"/>
          <w:color w:val="000000"/>
          <w:spacing w:val="10"/>
          <w:sz w:val="24"/>
        </w:rPr>
        <w:t>した場合、遠隔地での事案を含め、指導・処分の権限を有する国に</w:t>
      </w:r>
    </w:p>
    <w:p w:rsidR="0063503E" w:rsidRPr="003C3002" w:rsidRDefault="00D520A3" w:rsidP="0063503E">
      <w:pPr>
        <w:spacing w:line="400" w:lineRule="exact"/>
        <w:ind w:leftChars="225" w:left="473" w:firstLineChars="100" w:firstLine="260"/>
        <w:rPr>
          <w:rFonts w:ascii="ＭＳ 明朝" w:hAnsi="ＭＳ 明朝"/>
          <w:color w:val="000000"/>
          <w:spacing w:val="10"/>
          <w:sz w:val="24"/>
        </w:rPr>
      </w:pPr>
      <w:r w:rsidRPr="003C3002">
        <w:rPr>
          <w:rFonts w:ascii="ＭＳ 明朝" w:hAnsi="ＭＳ 明朝" w:hint="eastAsia"/>
          <w:color w:val="000000"/>
          <w:spacing w:val="10"/>
          <w:sz w:val="24"/>
        </w:rPr>
        <w:t>おいて、的確な事実関係の把握</w:t>
      </w:r>
      <w:r w:rsidR="0063503E" w:rsidRPr="003C3002">
        <w:rPr>
          <w:rFonts w:ascii="ＭＳ 明朝" w:hAnsi="ＭＳ 明朝" w:hint="eastAsia"/>
          <w:color w:val="000000"/>
          <w:spacing w:val="10"/>
          <w:sz w:val="24"/>
        </w:rPr>
        <w:t>及び</w:t>
      </w:r>
      <w:r w:rsidRPr="003C3002">
        <w:rPr>
          <w:rFonts w:ascii="ＭＳ 明朝" w:hAnsi="ＭＳ 明朝" w:hint="eastAsia"/>
          <w:color w:val="000000"/>
          <w:spacing w:val="10"/>
          <w:sz w:val="24"/>
        </w:rPr>
        <w:t>迅速かつ適切な対応を行われる</w:t>
      </w:r>
    </w:p>
    <w:p w:rsidR="00D520A3" w:rsidRPr="003C3002" w:rsidRDefault="00D520A3" w:rsidP="0063503E">
      <w:pPr>
        <w:spacing w:line="400" w:lineRule="exact"/>
        <w:ind w:leftChars="225" w:left="473" w:firstLineChars="100" w:firstLine="260"/>
        <w:rPr>
          <w:rFonts w:ascii="ＭＳ 明朝" w:hAnsi="ＭＳ 明朝"/>
          <w:color w:val="000000"/>
          <w:spacing w:val="10"/>
          <w:sz w:val="24"/>
        </w:rPr>
      </w:pPr>
      <w:r w:rsidRPr="003C3002">
        <w:rPr>
          <w:rFonts w:ascii="ＭＳ 明朝" w:hAnsi="ＭＳ 明朝" w:hint="eastAsia"/>
          <w:color w:val="000000"/>
          <w:spacing w:val="10"/>
          <w:sz w:val="24"/>
        </w:rPr>
        <w:t>とともに、不正</w:t>
      </w:r>
      <w:r w:rsidR="0063503E" w:rsidRPr="003C3002">
        <w:rPr>
          <w:rFonts w:ascii="ＭＳ 明朝" w:hAnsi="ＭＳ 明朝" w:hint="eastAsia"/>
          <w:color w:val="000000"/>
          <w:spacing w:val="10"/>
          <w:sz w:val="24"/>
        </w:rPr>
        <w:t>な求人事業所に対して</w:t>
      </w:r>
      <w:r w:rsidRPr="003C3002">
        <w:rPr>
          <w:rFonts w:ascii="ＭＳ 明朝" w:hAnsi="ＭＳ 明朝" w:hint="eastAsia"/>
          <w:color w:val="000000"/>
          <w:spacing w:val="10"/>
          <w:sz w:val="24"/>
        </w:rPr>
        <w:t>厳正な処分を</w:t>
      </w:r>
      <w:r w:rsidR="0063503E" w:rsidRPr="003C3002">
        <w:rPr>
          <w:rFonts w:ascii="ＭＳ 明朝" w:hAnsi="ＭＳ 明朝" w:hint="eastAsia"/>
          <w:color w:val="000000"/>
          <w:spacing w:val="10"/>
          <w:sz w:val="24"/>
        </w:rPr>
        <w:t>図られたい。</w:t>
      </w:r>
    </w:p>
    <w:p w:rsidR="0063503E" w:rsidRPr="003C3002" w:rsidRDefault="0063503E" w:rsidP="0063503E">
      <w:pPr>
        <w:spacing w:line="400" w:lineRule="exact"/>
        <w:ind w:leftChars="225" w:left="473" w:firstLineChars="200" w:firstLine="520"/>
        <w:rPr>
          <w:rFonts w:ascii="ＭＳ 明朝" w:hAnsi="ＭＳ 明朝"/>
          <w:color w:val="000000"/>
          <w:spacing w:val="10"/>
          <w:sz w:val="24"/>
        </w:rPr>
      </w:pPr>
      <w:r w:rsidRPr="003C3002">
        <w:rPr>
          <w:rFonts w:ascii="ＭＳ 明朝" w:hAnsi="ＭＳ 明朝" w:hint="eastAsia"/>
          <w:color w:val="000000"/>
          <w:spacing w:val="10"/>
          <w:sz w:val="24"/>
        </w:rPr>
        <w:t>さ</w:t>
      </w:r>
      <w:r w:rsidR="00D520A3" w:rsidRPr="003C3002">
        <w:rPr>
          <w:rFonts w:ascii="ＭＳ 明朝" w:hAnsi="ＭＳ 明朝" w:hint="eastAsia"/>
          <w:color w:val="000000"/>
          <w:spacing w:val="10"/>
          <w:sz w:val="24"/>
        </w:rPr>
        <w:t>らに、その経過や結果については、今後の適正な求人受理を担</w:t>
      </w:r>
    </w:p>
    <w:p w:rsidR="00D520A3" w:rsidRPr="003C3002" w:rsidRDefault="00D520A3" w:rsidP="0063503E">
      <w:pPr>
        <w:spacing w:line="400" w:lineRule="exact"/>
        <w:ind w:firstLineChars="300" w:firstLine="780"/>
        <w:rPr>
          <w:rFonts w:ascii="ＭＳ 明朝" w:hAnsi="ＭＳ 明朝"/>
          <w:color w:val="000000"/>
          <w:spacing w:val="10"/>
          <w:sz w:val="24"/>
        </w:rPr>
      </w:pPr>
      <w:r w:rsidRPr="003C3002">
        <w:rPr>
          <w:rFonts w:ascii="ＭＳ 明朝" w:hAnsi="ＭＳ 明朝" w:hint="eastAsia"/>
          <w:color w:val="000000"/>
          <w:spacing w:val="10"/>
          <w:sz w:val="24"/>
        </w:rPr>
        <w:t>保する観点から、職業紹介事業所に情報を提供されたい。</w:t>
      </w:r>
    </w:p>
    <w:p w:rsidR="00D520A3" w:rsidRPr="003C3002" w:rsidRDefault="00D520A3" w:rsidP="00D520A3">
      <w:pPr>
        <w:spacing w:line="400" w:lineRule="exact"/>
        <w:ind w:leftChars="25" w:left="573" w:hangingChars="200" w:hanging="520"/>
        <w:rPr>
          <w:rFonts w:ascii="ＭＳ 明朝" w:hAnsi="ＭＳ 明朝"/>
          <w:color w:val="000000"/>
          <w:spacing w:val="10"/>
          <w:sz w:val="24"/>
        </w:rPr>
      </w:pPr>
    </w:p>
    <w:p w:rsidR="0063503E" w:rsidRPr="003C3002" w:rsidRDefault="00704B21" w:rsidP="0063503E">
      <w:pPr>
        <w:spacing w:line="400" w:lineRule="exact"/>
        <w:ind w:leftChars="25" w:left="655" w:hangingChars="200" w:hanging="602"/>
        <w:rPr>
          <w:rFonts w:ascii="ＭＳ ゴシック" w:eastAsia="ＭＳ ゴシック" w:hAnsi="ＭＳ ゴシック"/>
          <w:b/>
          <w:color w:val="000000"/>
          <w:spacing w:val="10"/>
          <w:sz w:val="28"/>
          <w:szCs w:val="28"/>
        </w:rPr>
      </w:pPr>
      <w:r>
        <w:rPr>
          <w:rFonts w:ascii="ＭＳ ゴシック" w:eastAsia="ＭＳ ゴシック" w:hAnsi="ＭＳ ゴシック" w:hint="eastAsia"/>
          <w:b/>
          <w:color w:val="000000"/>
          <w:spacing w:val="10"/>
          <w:sz w:val="28"/>
          <w:szCs w:val="28"/>
        </w:rPr>
        <w:t>５</w:t>
      </w:r>
      <w:r w:rsidR="00D520A3" w:rsidRPr="003C3002">
        <w:rPr>
          <w:rFonts w:ascii="ＭＳ ゴシック" w:eastAsia="ＭＳ ゴシック" w:hAnsi="ＭＳ ゴシック" w:hint="eastAsia"/>
          <w:b/>
          <w:color w:val="000000"/>
          <w:spacing w:val="10"/>
          <w:sz w:val="28"/>
          <w:szCs w:val="28"/>
        </w:rPr>
        <w:t>．ホームレスの人等の就労自立支援等</w:t>
      </w:r>
    </w:p>
    <w:p w:rsidR="00D520A3" w:rsidRPr="003C3002" w:rsidRDefault="00D520A3" w:rsidP="0088380F">
      <w:pPr>
        <w:spacing w:line="400" w:lineRule="exact"/>
        <w:ind w:leftChars="25" w:left="575" w:hangingChars="200" w:hanging="522"/>
        <w:rPr>
          <w:rFonts w:ascii="ＭＳ ゴシック" w:eastAsia="ＭＳ ゴシック" w:hAnsi="ＭＳ ゴシック"/>
          <w:b/>
          <w:color w:val="000000"/>
          <w:spacing w:val="10"/>
          <w:sz w:val="28"/>
          <w:szCs w:val="28"/>
        </w:rPr>
      </w:pPr>
      <w:r w:rsidRPr="003C3002">
        <w:rPr>
          <w:rFonts w:ascii="ＭＳ ゴシック" w:eastAsia="ＭＳ ゴシック" w:hAnsi="ＭＳ ゴシック" w:hint="eastAsia"/>
          <w:b/>
          <w:color w:val="000000"/>
          <w:spacing w:val="10"/>
          <w:sz w:val="24"/>
        </w:rPr>
        <w:t>（１）ホームレスの人等の就労機会の確保・提供</w:t>
      </w:r>
    </w:p>
    <w:p w:rsidR="0063503E" w:rsidRPr="003C3002" w:rsidRDefault="0063503E" w:rsidP="0063503E">
      <w:pPr>
        <w:spacing w:line="400" w:lineRule="exact"/>
        <w:ind w:leftChars="225" w:left="473"/>
        <w:rPr>
          <w:rFonts w:ascii="ＭＳ 明朝" w:hAnsi="ＭＳ 明朝"/>
          <w:color w:val="000000"/>
          <w:spacing w:val="10"/>
          <w:sz w:val="24"/>
        </w:rPr>
      </w:pPr>
      <w:r w:rsidRPr="003C3002">
        <w:rPr>
          <w:rFonts w:ascii="ＭＳ 明朝" w:hAnsi="ＭＳ 明朝" w:hint="eastAsia"/>
          <w:color w:val="000000"/>
          <w:spacing w:val="10"/>
          <w:sz w:val="24"/>
        </w:rPr>
        <w:t>①　「</w:t>
      </w:r>
      <w:r w:rsidR="00D520A3" w:rsidRPr="003C3002">
        <w:rPr>
          <w:rFonts w:ascii="ＭＳ 明朝" w:hAnsi="ＭＳ 明朝" w:hint="eastAsia"/>
          <w:color w:val="000000"/>
          <w:spacing w:val="10"/>
          <w:sz w:val="24"/>
        </w:rPr>
        <w:t>ホームレス自立支援センター」に入所するホームレスの人の就</w:t>
      </w:r>
    </w:p>
    <w:p w:rsidR="0063503E" w:rsidRPr="003C3002" w:rsidRDefault="0063503E" w:rsidP="0063503E">
      <w:pPr>
        <w:spacing w:line="400" w:lineRule="exact"/>
        <w:ind w:leftChars="225" w:left="473" w:firstLineChars="100" w:firstLine="260"/>
        <w:rPr>
          <w:rFonts w:ascii="ＭＳ 明朝" w:hAnsi="ＭＳ 明朝"/>
          <w:color w:val="000000"/>
          <w:spacing w:val="10"/>
          <w:sz w:val="24"/>
        </w:rPr>
      </w:pPr>
      <w:r w:rsidRPr="003C3002">
        <w:rPr>
          <w:rFonts w:ascii="ＭＳ 明朝" w:hAnsi="ＭＳ 明朝" w:hint="eastAsia"/>
          <w:color w:val="000000"/>
          <w:spacing w:val="10"/>
          <w:sz w:val="24"/>
        </w:rPr>
        <w:t>職率が40</w:t>
      </w:r>
      <w:r w:rsidR="00D520A3" w:rsidRPr="003C3002">
        <w:rPr>
          <w:rFonts w:ascii="ＭＳ 明朝" w:hAnsi="ＭＳ 明朝" w:hint="eastAsia"/>
          <w:color w:val="000000"/>
          <w:spacing w:val="10"/>
          <w:sz w:val="24"/>
        </w:rPr>
        <w:t>％台に留まっており、モチベーション</w:t>
      </w:r>
      <w:r w:rsidR="003B1FF2" w:rsidRPr="003C3002">
        <w:rPr>
          <w:rFonts w:ascii="ＭＳ 明朝" w:hAnsi="ＭＳ 明朝" w:hint="eastAsia"/>
          <w:color w:val="000000"/>
          <w:spacing w:val="10"/>
          <w:sz w:val="24"/>
        </w:rPr>
        <w:t>向上</w:t>
      </w:r>
      <w:r w:rsidR="00D520A3" w:rsidRPr="003C3002">
        <w:rPr>
          <w:rFonts w:ascii="ＭＳ 明朝" w:hAnsi="ＭＳ 明朝" w:hint="eastAsia"/>
          <w:color w:val="000000"/>
          <w:spacing w:val="10"/>
          <w:sz w:val="24"/>
        </w:rPr>
        <w:t>のための個別</w:t>
      </w:r>
    </w:p>
    <w:p w:rsidR="0063503E" w:rsidRPr="003C3002" w:rsidRDefault="00D520A3" w:rsidP="0063503E">
      <w:pPr>
        <w:spacing w:line="400" w:lineRule="exact"/>
        <w:ind w:leftChars="225" w:left="473" w:firstLineChars="100" w:firstLine="260"/>
        <w:rPr>
          <w:rFonts w:ascii="ＭＳ 明朝" w:hAnsi="ＭＳ 明朝"/>
          <w:color w:val="000000"/>
          <w:spacing w:val="10"/>
          <w:sz w:val="24"/>
        </w:rPr>
      </w:pPr>
      <w:r w:rsidRPr="003C3002">
        <w:rPr>
          <w:rFonts w:ascii="ＭＳ 明朝" w:hAnsi="ＭＳ 明朝" w:hint="eastAsia"/>
          <w:color w:val="000000"/>
          <w:spacing w:val="10"/>
          <w:sz w:val="24"/>
        </w:rPr>
        <w:t>カウンセリングや就職への意識を高めるセミナーなど、就職率を更</w:t>
      </w:r>
    </w:p>
    <w:p w:rsidR="00D520A3" w:rsidRPr="003C3002" w:rsidRDefault="00D520A3" w:rsidP="0063503E">
      <w:pPr>
        <w:spacing w:line="400" w:lineRule="exact"/>
        <w:ind w:leftChars="225" w:left="473" w:firstLineChars="100" w:firstLine="260"/>
        <w:rPr>
          <w:rFonts w:ascii="ＭＳ 明朝" w:hAnsi="ＭＳ 明朝"/>
          <w:color w:val="000000"/>
          <w:spacing w:val="10"/>
          <w:sz w:val="24"/>
        </w:rPr>
      </w:pPr>
      <w:r w:rsidRPr="003C3002">
        <w:rPr>
          <w:rFonts w:ascii="ＭＳ 明朝" w:hAnsi="ＭＳ 明朝" w:hint="eastAsia"/>
          <w:color w:val="000000"/>
          <w:spacing w:val="10"/>
          <w:sz w:val="24"/>
        </w:rPr>
        <w:t>に高めるための施策を充実されたい。</w:t>
      </w:r>
    </w:p>
    <w:p w:rsidR="0063503E" w:rsidRPr="003C3002" w:rsidRDefault="0063503E" w:rsidP="0063503E">
      <w:pPr>
        <w:spacing w:line="400" w:lineRule="exact"/>
        <w:ind w:leftChars="225" w:left="473"/>
        <w:rPr>
          <w:rFonts w:ascii="ＭＳ 明朝" w:hAnsi="ＭＳ 明朝"/>
          <w:color w:val="000000"/>
          <w:spacing w:val="10"/>
          <w:sz w:val="24"/>
        </w:rPr>
      </w:pPr>
      <w:r w:rsidRPr="003C3002">
        <w:rPr>
          <w:rFonts w:ascii="ＭＳ 明朝" w:hAnsi="ＭＳ 明朝" w:hint="eastAsia"/>
          <w:color w:val="000000"/>
          <w:spacing w:val="10"/>
          <w:sz w:val="24"/>
        </w:rPr>
        <w:t xml:space="preserve">②　</w:t>
      </w:r>
      <w:r w:rsidR="00D520A3" w:rsidRPr="003C3002">
        <w:rPr>
          <w:rFonts w:ascii="ＭＳ 明朝" w:hAnsi="ＭＳ 明朝" w:hint="eastAsia"/>
          <w:color w:val="000000"/>
          <w:spacing w:val="10"/>
          <w:sz w:val="24"/>
        </w:rPr>
        <w:t>国所管の河川・道路などの公共施設の維持・管理業務に、ホーム</w:t>
      </w:r>
    </w:p>
    <w:p w:rsidR="00D520A3" w:rsidRPr="003C3002" w:rsidRDefault="00D520A3" w:rsidP="0063503E">
      <w:pPr>
        <w:spacing w:line="400" w:lineRule="exact"/>
        <w:ind w:leftChars="225" w:left="473" w:firstLineChars="100" w:firstLine="260"/>
        <w:rPr>
          <w:rFonts w:ascii="ＭＳ 明朝" w:hAnsi="ＭＳ 明朝"/>
          <w:color w:val="000000"/>
          <w:spacing w:val="10"/>
          <w:sz w:val="24"/>
        </w:rPr>
      </w:pPr>
      <w:r w:rsidRPr="003C3002">
        <w:rPr>
          <w:rFonts w:ascii="ＭＳ 明朝" w:hAnsi="ＭＳ 明朝" w:hint="eastAsia"/>
          <w:color w:val="000000"/>
          <w:spacing w:val="10"/>
          <w:sz w:val="24"/>
        </w:rPr>
        <w:t>レスの人等が優先的に従事できる就労支援策を組み込まれたい。</w:t>
      </w:r>
    </w:p>
    <w:p w:rsidR="0063503E" w:rsidRPr="003C3002" w:rsidRDefault="0063503E" w:rsidP="0063503E">
      <w:pPr>
        <w:spacing w:line="400" w:lineRule="exact"/>
        <w:ind w:leftChars="225" w:left="473"/>
        <w:rPr>
          <w:rFonts w:ascii="ＭＳ 明朝" w:hAnsi="ＭＳ 明朝"/>
          <w:color w:val="000000"/>
          <w:spacing w:val="10"/>
          <w:sz w:val="24"/>
        </w:rPr>
      </w:pPr>
      <w:r w:rsidRPr="003C3002">
        <w:rPr>
          <w:rFonts w:ascii="ＭＳ 明朝" w:hAnsi="ＭＳ 明朝" w:hint="eastAsia"/>
          <w:color w:val="000000"/>
          <w:spacing w:val="10"/>
          <w:sz w:val="24"/>
        </w:rPr>
        <w:t xml:space="preserve">③　</w:t>
      </w:r>
      <w:r w:rsidR="00D520A3" w:rsidRPr="003C3002">
        <w:rPr>
          <w:rFonts w:ascii="ＭＳ 明朝" w:hAnsi="ＭＳ 明朝" w:hint="eastAsia"/>
          <w:color w:val="000000"/>
          <w:spacing w:val="10"/>
          <w:sz w:val="24"/>
        </w:rPr>
        <w:t>民間企業において常用雇用の促進が図られるよう、ホームレスの</w:t>
      </w:r>
    </w:p>
    <w:p w:rsidR="0063503E" w:rsidRPr="003C3002" w:rsidRDefault="00D520A3" w:rsidP="0063503E">
      <w:pPr>
        <w:spacing w:line="400" w:lineRule="exact"/>
        <w:ind w:leftChars="225" w:left="473" w:firstLineChars="100" w:firstLine="260"/>
        <w:rPr>
          <w:rFonts w:ascii="ＭＳ 明朝" w:hAnsi="ＭＳ 明朝"/>
          <w:color w:val="000000"/>
          <w:spacing w:val="10"/>
          <w:sz w:val="24"/>
        </w:rPr>
      </w:pPr>
      <w:r w:rsidRPr="003C3002">
        <w:rPr>
          <w:rFonts w:ascii="ＭＳ 明朝" w:hAnsi="ＭＳ 明朝" w:hint="eastAsia"/>
          <w:color w:val="000000"/>
          <w:spacing w:val="10"/>
          <w:sz w:val="24"/>
        </w:rPr>
        <w:t>人等を「特定求職者雇用開発助成金制度」の対象者とするなど雇用</w:t>
      </w:r>
    </w:p>
    <w:p w:rsidR="0003734E" w:rsidRDefault="00D520A3" w:rsidP="0003734E">
      <w:pPr>
        <w:spacing w:line="400" w:lineRule="exact"/>
        <w:ind w:leftChars="225" w:left="473" w:firstLineChars="100" w:firstLine="260"/>
        <w:rPr>
          <w:rFonts w:ascii="ＭＳ 明朝" w:hAnsi="ＭＳ 明朝"/>
          <w:color w:val="000000"/>
          <w:spacing w:val="10"/>
          <w:sz w:val="24"/>
        </w:rPr>
      </w:pPr>
      <w:r w:rsidRPr="003C3002">
        <w:rPr>
          <w:rFonts w:ascii="ＭＳ 明朝" w:hAnsi="ＭＳ 明朝" w:hint="eastAsia"/>
          <w:color w:val="000000"/>
          <w:spacing w:val="10"/>
          <w:sz w:val="24"/>
        </w:rPr>
        <w:t>奨励施策を充実されたい。</w:t>
      </w:r>
    </w:p>
    <w:p w:rsidR="0003734E" w:rsidRPr="0003734E" w:rsidRDefault="0003734E" w:rsidP="005004B3">
      <w:pPr>
        <w:spacing w:line="400" w:lineRule="exact"/>
        <w:ind w:leftChars="225" w:left="733" w:hangingChars="100" w:hanging="260"/>
        <w:rPr>
          <w:rFonts w:ascii="ＭＳ 明朝" w:hAnsi="ＭＳ 明朝"/>
          <w:color w:val="000000"/>
          <w:spacing w:val="10"/>
          <w:sz w:val="24"/>
        </w:rPr>
      </w:pPr>
      <w:r>
        <w:rPr>
          <w:rFonts w:ascii="ＭＳ 明朝" w:hAnsi="ＭＳ 明朝" w:hint="eastAsia"/>
          <w:color w:val="000000"/>
          <w:spacing w:val="10"/>
          <w:sz w:val="24"/>
        </w:rPr>
        <w:t>④</w:t>
      </w:r>
      <w:r w:rsidRPr="003C3002">
        <w:rPr>
          <w:rFonts w:ascii="ＭＳ 明朝" w:hAnsi="ＭＳ 明朝" w:hint="eastAsia"/>
          <w:color w:val="000000"/>
          <w:spacing w:val="10"/>
          <w:sz w:val="24"/>
        </w:rPr>
        <w:t xml:space="preserve">　</w:t>
      </w:r>
      <w:r w:rsidR="005004B3" w:rsidRPr="005004B3">
        <w:rPr>
          <w:rFonts w:ascii="ＭＳ 明朝" w:hAnsi="ＭＳ 明朝" w:hint="eastAsia"/>
          <w:spacing w:val="10"/>
          <w:sz w:val="24"/>
        </w:rPr>
        <w:t>ホームレス等就業支援事業は、ホームレスの人や住居喪失不安定就労者に対し常用就職などの安定した就労機会の確保や就業による自立促進に必要不可欠であることから、今後とも安定的かつ継続的な財源を確保されたい。</w:t>
      </w:r>
    </w:p>
    <w:p w:rsidR="00D520A3" w:rsidRPr="003C3002" w:rsidRDefault="00D520A3" w:rsidP="0088380F">
      <w:pPr>
        <w:spacing w:line="400" w:lineRule="exact"/>
        <w:ind w:leftChars="25" w:left="575" w:hangingChars="200" w:hanging="522"/>
        <w:rPr>
          <w:rFonts w:ascii="ＭＳ ゴシック" w:eastAsia="ＭＳ ゴシック" w:hAnsi="ＭＳ ゴシック"/>
          <w:b/>
          <w:color w:val="000000"/>
          <w:spacing w:val="10"/>
          <w:sz w:val="24"/>
        </w:rPr>
      </w:pPr>
      <w:r w:rsidRPr="003C3002">
        <w:rPr>
          <w:rFonts w:ascii="ＭＳ ゴシック" w:eastAsia="ＭＳ ゴシック" w:hAnsi="ＭＳ ゴシック" w:hint="eastAsia"/>
          <w:b/>
          <w:color w:val="000000"/>
          <w:spacing w:val="10"/>
          <w:sz w:val="24"/>
        </w:rPr>
        <w:t>（２）ホームレス化の予防支援</w:t>
      </w:r>
    </w:p>
    <w:p w:rsidR="0063503E" w:rsidRPr="003C3002" w:rsidRDefault="0063503E" w:rsidP="0063503E">
      <w:pPr>
        <w:spacing w:line="400" w:lineRule="exact"/>
        <w:ind w:leftChars="225" w:left="473"/>
        <w:rPr>
          <w:rFonts w:ascii="ＭＳ 明朝" w:hAnsi="ＭＳ 明朝"/>
          <w:color w:val="000000"/>
          <w:spacing w:val="10"/>
          <w:sz w:val="24"/>
        </w:rPr>
      </w:pPr>
      <w:r w:rsidRPr="003C3002">
        <w:rPr>
          <w:rFonts w:ascii="ＭＳ 明朝" w:hAnsi="ＭＳ 明朝" w:hint="eastAsia"/>
          <w:color w:val="000000"/>
          <w:spacing w:val="10"/>
          <w:sz w:val="24"/>
        </w:rPr>
        <w:t xml:space="preserve">①　</w:t>
      </w:r>
      <w:r w:rsidR="00D520A3" w:rsidRPr="003C3002">
        <w:rPr>
          <w:rFonts w:ascii="ＭＳ 明朝" w:hAnsi="ＭＳ 明朝" w:hint="eastAsia"/>
          <w:color w:val="000000"/>
          <w:spacing w:val="10"/>
          <w:sz w:val="24"/>
        </w:rPr>
        <w:t>あいりん地域においては、高齢日雇労働者の就労機会が激減して</w:t>
      </w:r>
    </w:p>
    <w:p w:rsidR="0063503E" w:rsidRPr="003C3002" w:rsidRDefault="00D520A3" w:rsidP="0063503E">
      <w:pPr>
        <w:spacing w:line="400" w:lineRule="exact"/>
        <w:ind w:leftChars="225" w:left="473" w:firstLineChars="100" w:firstLine="260"/>
        <w:rPr>
          <w:rFonts w:ascii="ＭＳ 明朝" w:hAnsi="ＭＳ 明朝"/>
          <w:color w:val="000000"/>
          <w:spacing w:val="10"/>
          <w:sz w:val="24"/>
        </w:rPr>
      </w:pPr>
      <w:r w:rsidRPr="003C3002">
        <w:rPr>
          <w:rFonts w:ascii="ＭＳ 明朝" w:hAnsi="ＭＳ 明朝" w:hint="eastAsia"/>
          <w:color w:val="000000"/>
          <w:spacing w:val="10"/>
          <w:sz w:val="24"/>
        </w:rPr>
        <w:t>おり、ホームレスとなることを余儀なくされるおそれのある者が多</w:t>
      </w:r>
    </w:p>
    <w:p w:rsidR="00D520A3" w:rsidRPr="003C3002" w:rsidRDefault="00D520A3" w:rsidP="00D72954">
      <w:pPr>
        <w:spacing w:line="400" w:lineRule="exact"/>
        <w:ind w:leftChars="225" w:left="473" w:firstLineChars="100" w:firstLine="252"/>
        <w:rPr>
          <w:rFonts w:ascii="ＭＳ 明朝" w:hAnsi="ＭＳ 明朝"/>
          <w:color w:val="000000"/>
          <w:spacing w:val="6"/>
          <w:sz w:val="24"/>
        </w:rPr>
      </w:pPr>
      <w:r w:rsidRPr="003C3002">
        <w:rPr>
          <w:rFonts w:ascii="ＭＳ 明朝" w:hAnsi="ＭＳ 明朝" w:hint="eastAsia"/>
          <w:color w:val="000000"/>
          <w:spacing w:val="6"/>
          <w:sz w:val="24"/>
        </w:rPr>
        <w:t>数存在することから、就業機会の確保など、労働対策を講じられたい。</w:t>
      </w:r>
    </w:p>
    <w:p w:rsidR="0063503E" w:rsidRPr="003C3002" w:rsidRDefault="0063503E" w:rsidP="0063503E">
      <w:pPr>
        <w:spacing w:line="400" w:lineRule="exact"/>
        <w:ind w:leftChars="225" w:left="473"/>
        <w:rPr>
          <w:rFonts w:ascii="ＭＳ 明朝" w:hAnsi="ＭＳ 明朝"/>
          <w:color w:val="000000"/>
          <w:spacing w:val="10"/>
          <w:sz w:val="24"/>
        </w:rPr>
      </w:pPr>
      <w:r w:rsidRPr="003C3002">
        <w:rPr>
          <w:rFonts w:ascii="ＭＳ 明朝" w:hAnsi="ＭＳ 明朝" w:hint="eastAsia"/>
          <w:color w:val="000000"/>
          <w:spacing w:val="10"/>
          <w:sz w:val="24"/>
        </w:rPr>
        <w:t xml:space="preserve">②　</w:t>
      </w:r>
      <w:r w:rsidR="00D520A3" w:rsidRPr="003C3002">
        <w:rPr>
          <w:rFonts w:ascii="ＭＳ 明朝" w:hAnsi="ＭＳ 明朝" w:hint="eastAsia"/>
          <w:color w:val="000000"/>
          <w:spacing w:val="10"/>
          <w:sz w:val="24"/>
        </w:rPr>
        <w:t>ホームレス化予防の観点から、本府があいりん地域高齢日雇労働</w:t>
      </w:r>
    </w:p>
    <w:p w:rsidR="00D72954" w:rsidRPr="003C3002" w:rsidRDefault="00D72954" w:rsidP="0063503E">
      <w:pPr>
        <w:spacing w:line="400" w:lineRule="exact"/>
        <w:ind w:leftChars="225" w:left="473" w:firstLineChars="100" w:firstLine="260"/>
        <w:rPr>
          <w:rFonts w:ascii="ＭＳ 明朝" w:hAnsi="ＭＳ 明朝"/>
          <w:color w:val="000000"/>
          <w:spacing w:val="10"/>
          <w:sz w:val="24"/>
        </w:rPr>
      </w:pPr>
      <w:r w:rsidRPr="003C3002">
        <w:rPr>
          <w:rFonts w:ascii="ＭＳ 明朝" w:hAnsi="ＭＳ 明朝" w:hint="eastAsia"/>
          <w:color w:val="000000"/>
          <w:spacing w:val="10"/>
          <w:sz w:val="24"/>
        </w:rPr>
        <w:t>者を対象に</w:t>
      </w:r>
      <w:r w:rsidR="00D520A3" w:rsidRPr="003C3002">
        <w:rPr>
          <w:rFonts w:ascii="ＭＳ 明朝" w:hAnsi="ＭＳ 明朝" w:hint="eastAsia"/>
          <w:color w:val="000000"/>
          <w:spacing w:val="10"/>
          <w:sz w:val="24"/>
        </w:rPr>
        <w:t>実施している公的就労機会の提供事業</w:t>
      </w:r>
      <w:r w:rsidRPr="003C3002">
        <w:rPr>
          <w:rFonts w:ascii="ＭＳ 明朝" w:hAnsi="ＭＳ 明朝" w:hint="eastAsia"/>
          <w:color w:val="000000"/>
          <w:spacing w:val="10"/>
          <w:sz w:val="24"/>
        </w:rPr>
        <w:t>を円滑に進める</w:t>
      </w:r>
    </w:p>
    <w:p w:rsidR="00D520A3" w:rsidRPr="003C3002" w:rsidRDefault="00D72954" w:rsidP="0063503E">
      <w:pPr>
        <w:spacing w:line="400" w:lineRule="exact"/>
        <w:ind w:leftChars="225" w:left="473" w:firstLineChars="100" w:firstLine="260"/>
        <w:rPr>
          <w:rFonts w:ascii="ＭＳ 明朝" w:hAnsi="ＭＳ 明朝"/>
          <w:color w:val="000000"/>
          <w:spacing w:val="10"/>
          <w:sz w:val="24"/>
        </w:rPr>
      </w:pPr>
      <w:r w:rsidRPr="003C3002">
        <w:rPr>
          <w:rFonts w:ascii="ＭＳ 明朝" w:hAnsi="ＭＳ 明朝" w:hint="eastAsia"/>
          <w:color w:val="000000"/>
          <w:spacing w:val="10"/>
          <w:sz w:val="24"/>
        </w:rPr>
        <w:t>ため、必要な</w:t>
      </w:r>
      <w:r w:rsidR="00D520A3" w:rsidRPr="003C3002">
        <w:rPr>
          <w:rFonts w:ascii="ＭＳ 明朝" w:hAnsi="ＭＳ 明朝" w:hint="eastAsia"/>
          <w:color w:val="000000"/>
          <w:spacing w:val="10"/>
          <w:sz w:val="24"/>
        </w:rPr>
        <w:t>措置を講じられたい。</w:t>
      </w:r>
    </w:p>
    <w:p w:rsidR="00D520A3" w:rsidRPr="003C3002" w:rsidRDefault="00D520A3" w:rsidP="0088380F">
      <w:pPr>
        <w:spacing w:line="400" w:lineRule="exact"/>
        <w:ind w:leftChars="25" w:left="575" w:hangingChars="200" w:hanging="522"/>
        <w:rPr>
          <w:rFonts w:ascii="ＭＳ ゴシック" w:eastAsia="ＭＳ ゴシック" w:hAnsi="ＭＳ ゴシック"/>
          <w:b/>
          <w:color w:val="000000"/>
          <w:spacing w:val="10"/>
          <w:sz w:val="24"/>
        </w:rPr>
      </w:pPr>
      <w:r w:rsidRPr="003C3002">
        <w:rPr>
          <w:rFonts w:ascii="ＭＳ ゴシック" w:eastAsia="ＭＳ ゴシック" w:hAnsi="ＭＳ ゴシック" w:hint="eastAsia"/>
          <w:b/>
          <w:color w:val="000000"/>
          <w:spacing w:val="10"/>
          <w:sz w:val="24"/>
        </w:rPr>
        <w:t>（３）住居喪失不安定就労者に対する住居確保の支援</w:t>
      </w:r>
    </w:p>
    <w:p w:rsidR="00D72954" w:rsidRPr="003C3002" w:rsidRDefault="00D72954" w:rsidP="00D72954">
      <w:pPr>
        <w:spacing w:line="400" w:lineRule="exact"/>
        <w:ind w:leftChars="225" w:left="473" w:firstLineChars="150" w:firstLine="390"/>
        <w:rPr>
          <w:rFonts w:ascii="ＭＳ 明朝" w:hAnsi="ＭＳ 明朝"/>
          <w:color w:val="000000"/>
          <w:spacing w:val="10"/>
          <w:sz w:val="24"/>
        </w:rPr>
      </w:pPr>
      <w:r w:rsidRPr="003C3002">
        <w:rPr>
          <w:rFonts w:ascii="ＭＳ 明朝" w:hAnsi="ＭＳ 明朝" w:hint="eastAsia"/>
          <w:color w:val="000000"/>
          <w:spacing w:val="10"/>
          <w:sz w:val="24"/>
        </w:rPr>
        <w:t>住居喪失不安定就労者が</w:t>
      </w:r>
      <w:r w:rsidR="00D520A3" w:rsidRPr="003C3002">
        <w:rPr>
          <w:rFonts w:ascii="ＭＳ 明朝" w:hAnsi="ＭＳ 明朝" w:hint="eastAsia"/>
          <w:color w:val="000000"/>
          <w:spacing w:val="10"/>
          <w:sz w:val="24"/>
        </w:rPr>
        <w:t>、より安定した雇用機会を確保するため</w:t>
      </w:r>
      <w:r w:rsidRPr="003C3002">
        <w:rPr>
          <w:rFonts w:ascii="ＭＳ 明朝" w:hAnsi="ＭＳ 明朝" w:hint="eastAsia"/>
          <w:color w:val="000000"/>
          <w:spacing w:val="10"/>
          <w:sz w:val="24"/>
        </w:rPr>
        <w:t>、</w:t>
      </w:r>
    </w:p>
    <w:p w:rsidR="00D72954" w:rsidRPr="003C3002" w:rsidRDefault="00D520A3" w:rsidP="00D72954">
      <w:pPr>
        <w:spacing w:line="400" w:lineRule="exact"/>
        <w:ind w:leftChars="225" w:left="473" w:firstLineChars="50" w:firstLine="130"/>
        <w:rPr>
          <w:rFonts w:ascii="ＭＳ 明朝" w:hAnsi="ＭＳ 明朝"/>
          <w:color w:val="000000"/>
          <w:spacing w:val="10"/>
          <w:sz w:val="24"/>
        </w:rPr>
      </w:pPr>
      <w:r w:rsidRPr="003C3002">
        <w:rPr>
          <w:rFonts w:ascii="ＭＳ 明朝" w:hAnsi="ＭＳ 明朝" w:hint="eastAsia"/>
          <w:color w:val="000000"/>
          <w:spacing w:val="10"/>
          <w:sz w:val="24"/>
        </w:rPr>
        <w:t>「総合支援資金貸付」、｢住宅支援給付｣等</w:t>
      </w:r>
      <w:r w:rsidR="00D72954" w:rsidRPr="003C3002">
        <w:rPr>
          <w:rFonts w:ascii="ＭＳ 明朝" w:hAnsi="ＭＳ 明朝" w:hint="eastAsia"/>
          <w:color w:val="000000"/>
          <w:spacing w:val="10"/>
          <w:sz w:val="24"/>
        </w:rPr>
        <w:t>、住居確保支援策の</w:t>
      </w:r>
      <w:r w:rsidRPr="003C3002">
        <w:rPr>
          <w:rFonts w:ascii="ＭＳ 明朝" w:hAnsi="ＭＳ 明朝" w:hint="eastAsia"/>
          <w:color w:val="000000"/>
          <w:spacing w:val="10"/>
          <w:sz w:val="24"/>
        </w:rPr>
        <w:t>円滑な</w:t>
      </w:r>
    </w:p>
    <w:p w:rsidR="00D520A3" w:rsidRPr="003C3002" w:rsidRDefault="00D520A3" w:rsidP="00D72954">
      <w:pPr>
        <w:spacing w:line="400" w:lineRule="exact"/>
        <w:ind w:leftChars="225" w:left="473" w:firstLineChars="50" w:firstLine="130"/>
        <w:rPr>
          <w:rFonts w:ascii="ＭＳ 明朝" w:hAnsi="ＭＳ 明朝"/>
          <w:color w:val="000000"/>
          <w:spacing w:val="10"/>
          <w:sz w:val="24"/>
        </w:rPr>
      </w:pPr>
      <w:r w:rsidRPr="003C3002">
        <w:rPr>
          <w:rFonts w:ascii="ＭＳ 明朝" w:hAnsi="ＭＳ 明朝" w:hint="eastAsia"/>
          <w:color w:val="000000"/>
          <w:spacing w:val="10"/>
          <w:sz w:val="24"/>
        </w:rPr>
        <w:t>実施を図られたい。</w:t>
      </w:r>
    </w:p>
    <w:p w:rsidR="00804BEF" w:rsidRDefault="00804BEF" w:rsidP="009B1104">
      <w:pPr>
        <w:spacing w:line="400" w:lineRule="exact"/>
        <w:rPr>
          <w:rFonts w:ascii="ＭＳ 明朝" w:hAnsi="ＭＳ 明朝"/>
          <w:color w:val="000000"/>
          <w:spacing w:val="10"/>
          <w:sz w:val="24"/>
        </w:rPr>
      </w:pPr>
    </w:p>
    <w:p w:rsidR="00566EF0" w:rsidRPr="003C3002" w:rsidRDefault="00566EF0" w:rsidP="009B1104">
      <w:pPr>
        <w:spacing w:line="400" w:lineRule="exact"/>
        <w:rPr>
          <w:rFonts w:ascii="ＭＳ 明朝" w:hAnsi="ＭＳ 明朝"/>
          <w:color w:val="000000"/>
          <w:spacing w:val="10"/>
          <w:sz w:val="24"/>
        </w:rPr>
      </w:pPr>
    </w:p>
    <w:p w:rsidR="00D520A3" w:rsidRPr="003C3002" w:rsidRDefault="00825E5E" w:rsidP="00D520A3">
      <w:pPr>
        <w:spacing w:line="400" w:lineRule="exact"/>
        <w:rPr>
          <w:rFonts w:ascii="ＭＳ ゴシック" w:eastAsia="ＭＳ ゴシック" w:hAnsi="ＭＳ ゴシック"/>
          <w:b/>
          <w:color w:val="000000"/>
          <w:spacing w:val="10"/>
          <w:sz w:val="28"/>
          <w:szCs w:val="28"/>
        </w:rPr>
      </w:pPr>
      <w:r>
        <w:rPr>
          <w:rFonts w:ascii="ＭＳ ゴシック" w:eastAsia="ＭＳ ゴシック" w:hAnsi="ＭＳ ゴシック" w:hint="eastAsia"/>
          <w:b/>
          <w:color w:val="000000"/>
          <w:spacing w:val="10"/>
          <w:sz w:val="28"/>
          <w:szCs w:val="28"/>
        </w:rPr>
        <w:t>Ⅲ</w:t>
      </w:r>
      <w:r w:rsidR="00D520A3" w:rsidRPr="003C3002">
        <w:rPr>
          <w:rFonts w:ascii="ＭＳ ゴシック" w:eastAsia="ＭＳ ゴシック" w:hAnsi="ＭＳ ゴシック" w:hint="eastAsia"/>
          <w:b/>
          <w:color w:val="000000"/>
          <w:spacing w:val="10"/>
          <w:sz w:val="28"/>
          <w:szCs w:val="28"/>
        </w:rPr>
        <w:t xml:space="preserve">　国と地方</w:t>
      </w:r>
      <w:r w:rsidR="00DF2ABC" w:rsidRPr="003C3002">
        <w:rPr>
          <w:rFonts w:ascii="ＭＳ ゴシック" w:eastAsia="ＭＳ ゴシック" w:hAnsi="ＭＳ ゴシック" w:hint="eastAsia"/>
          <w:b/>
          <w:color w:val="000000"/>
          <w:spacing w:val="10"/>
          <w:sz w:val="28"/>
          <w:szCs w:val="28"/>
        </w:rPr>
        <w:t>の</w:t>
      </w:r>
      <w:r w:rsidR="00D520A3" w:rsidRPr="003C3002">
        <w:rPr>
          <w:rFonts w:ascii="ＭＳ ゴシック" w:eastAsia="ＭＳ ゴシック" w:hAnsi="ＭＳ ゴシック" w:hint="eastAsia"/>
          <w:b/>
          <w:color w:val="000000"/>
          <w:spacing w:val="10"/>
          <w:sz w:val="28"/>
          <w:szCs w:val="28"/>
        </w:rPr>
        <w:t>適正な役割分担について</w:t>
      </w:r>
    </w:p>
    <w:p w:rsidR="003F6785" w:rsidRPr="003C3002" w:rsidRDefault="00D520A3" w:rsidP="003F6785">
      <w:pPr>
        <w:spacing w:line="400" w:lineRule="exact"/>
        <w:ind w:leftChars="25" w:left="655" w:hangingChars="200" w:hanging="602"/>
        <w:rPr>
          <w:rFonts w:ascii="ＭＳ 明朝" w:hAnsi="ＭＳ 明朝"/>
          <w:color w:val="000000"/>
          <w:spacing w:val="10"/>
          <w:sz w:val="24"/>
        </w:rPr>
      </w:pPr>
      <w:r w:rsidRPr="003C3002">
        <w:rPr>
          <w:rFonts w:ascii="ＭＳ ゴシック" w:eastAsia="ＭＳ ゴシック" w:hAnsi="ＭＳ ゴシック" w:hint="eastAsia"/>
          <w:b/>
          <w:color w:val="000000"/>
          <w:spacing w:val="10"/>
          <w:sz w:val="28"/>
          <w:szCs w:val="28"/>
        </w:rPr>
        <w:t xml:space="preserve">１　</w:t>
      </w:r>
      <w:r w:rsidR="002F7FA3" w:rsidRPr="003C3002">
        <w:rPr>
          <w:rFonts w:ascii="ＭＳ ゴシック" w:eastAsia="ＭＳ ゴシック" w:hAnsi="ＭＳ ゴシック" w:hint="eastAsia"/>
          <w:b/>
          <w:color w:val="000000"/>
          <w:spacing w:val="10"/>
          <w:sz w:val="28"/>
          <w:szCs w:val="28"/>
        </w:rPr>
        <w:t>ハローワークの地方自治体への移管</w:t>
      </w:r>
    </w:p>
    <w:p w:rsidR="002453C0" w:rsidRPr="003C3002" w:rsidRDefault="00D520A3" w:rsidP="002453C0">
      <w:pPr>
        <w:spacing w:line="400" w:lineRule="exact"/>
        <w:ind w:firstLineChars="250" w:firstLine="650"/>
        <w:rPr>
          <w:rFonts w:ascii="ＭＳ 明朝" w:hAnsi="ＭＳ 明朝"/>
          <w:color w:val="000000"/>
          <w:spacing w:val="10"/>
          <w:sz w:val="24"/>
        </w:rPr>
      </w:pPr>
      <w:r w:rsidRPr="003C3002">
        <w:rPr>
          <w:rFonts w:ascii="ＭＳ 明朝" w:hAnsi="ＭＳ 明朝" w:hint="eastAsia"/>
          <w:color w:val="000000"/>
          <w:spacing w:val="10"/>
          <w:sz w:val="24"/>
        </w:rPr>
        <w:t>ハローワークについては、</w:t>
      </w:r>
      <w:r w:rsidR="00DF2ABC" w:rsidRPr="003C3002">
        <w:rPr>
          <w:rFonts w:ascii="ＭＳ 明朝" w:hAnsi="ＭＳ 明朝" w:hint="eastAsia"/>
          <w:color w:val="000000"/>
          <w:spacing w:val="10"/>
          <w:sz w:val="24"/>
        </w:rPr>
        <w:t>出先機関の原則廃止に向けた取</w:t>
      </w:r>
      <w:r w:rsidRPr="003C3002">
        <w:rPr>
          <w:rFonts w:ascii="ＭＳ 明朝" w:hAnsi="ＭＳ 明朝" w:hint="eastAsia"/>
          <w:color w:val="000000"/>
          <w:spacing w:val="10"/>
          <w:sz w:val="24"/>
        </w:rPr>
        <w:t>組みが確</w:t>
      </w:r>
    </w:p>
    <w:p w:rsidR="00DF2ABC" w:rsidRPr="003C3002" w:rsidRDefault="00D520A3" w:rsidP="002453C0">
      <w:pPr>
        <w:spacing w:line="400" w:lineRule="exact"/>
        <w:ind w:firstLineChars="150" w:firstLine="390"/>
        <w:rPr>
          <w:rFonts w:ascii="ＭＳ 明朝" w:hAnsi="ＭＳ 明朝"/>
          <w:color w:val="000000"/>
          <w:spacing w:val="10"/>
          <w:sz w:val="24"/>
        </w:rPr>
      </w:pPr>
      <w:r w:rsidRPr="003C3002">
        <w:rPr>
          <w:rFonts w:ascii="ＭＳ 明朝" w:hAnsi="ＭＳ 明朝" w:hint="eastAsia"/>
          <w:color w:val="000000"/>
          <w:spacing w:val="10"/>
          <w:sz w:val="24"/>
        </w:rPr>
        <w:t>実に進むよう</w:t>
      </w:r>
      <w:r w:rsidR="00DF2ABC" w:rsidRPr="003C3002">
        <w:rPr>
          <w:rFonts w:ascii="ＭＳ 明朝" w:hAnsi="ＭＳ 明朝" w:hint="eastAsia"/>
          <w:color w:val="000000"/>
          <w:spacing w:val="10"/>
          <w:sz w:val="24"/>
        </w:rPr>
        <w:t>、誠実に</w:t>
      </w:r>
      <w:r w:rsidRPr="003C3002">
        <w:rPr>
          <w:rFonts w:ascii="ＭＳ 明朝" w:hAnsi="ＭＳ 明朝" w:hint="eastAsia"/>
          <w:color w:val="000000"/>
          <w:spacing w:val="10"/>
          <w:sz w:val="24"/>
        </w:rPr>
        <w:t>対応されたい。</w:t>
      </w:r>
    </w:p>
    <w:p w:rsidR="002B6FB4" w:rsidRPr="003C3002" w:rsidRDefault="00D520A3" w:rsidP="002B6FB4">
      <w:pPr>
        <w:spacing w:line="400" w:lineRule="exact"/>
        <w:ind w:firstLineChars="250" w:firstLine="630"/>
        <w:rPr>
          <w:rFonts w:ascii="ＭＳ 明朝" w:hAnsi="ＭＳ 明朝"/>
          <w:color w:val="000000"/>
          <w:spacing w:val="6"/>
          <w:sz w:val="24"/>
        </w:rPr>
      </w:pPr>
      <w:r w:rsidRPr="003C3002">
        <w:rPr>
          <w:rFonts w:ascii="ＭＳ 明朝" w:hAnsi="ＭＳ 明朝" w:hint="eastAsia"/>
          <w:color w:val="000000"/>
          <w:spacing w:val="6"/>
          <w:sz w:val="24"/>
        </w:rPr>
        <w:t>当面、ハローワーク特区及び一体的取組</w:t>
      </w:r>
      <w:r w:rsidR="00DF2ABC" w:rsidRPr="003C3002">
        <w:rPr>
          <w:rFonts w:ascii="ＭＳ 明朝" w:hAnsi="ＭＳ 明朝" w:hint="eastAsia"/>
          <w:color w:val="000000"/>
          <w:spacing w:val="6"/>
          <w:sz w:val="24"/>
        </w:rPr>
        <w:t>みにおける</w:t>
      </w:r>
      <w:r w:rsidRPr="003C3002">
        <w:rPr>
          <w:rFonts w:ascii="ＭＳ 明朝" w:hAnsi="ＭＳ 明朝" w:hint="eastAsia"/>
          <w:color w:val="000000"/>
          <w:spacing w:val="6"/>
          <w:sz w:val="24"/>
        </w:rPr>
        <w:t>地方の提案に沿っ</w:t>
      </w:r>
    </w:p>
    <w:p w:rsidR="00DF2ABC" w:rsidRPr="003C3002" w:rsidRDefault="00D520A3" w:rsidP="005004B3">
      <w:pPr>
        <w:spacing w:line="400" w:lineRule="exact"/>
        <w:ind w:firstLineChars="150" w:firstLine="372"/>
        <w:rPr>
          <w:rFonts w:ascii="ＭＳ 明朝" w:hAnsi="ＭＳ 明朝"/>
          <w:color w:val="000000"/>
          <w:spacing w:val="10"/>
          <w:sz w:val="24"/>
        </w:rPr>
      </w:pPr>
      <w:r w:rsidRPr="003C3002">
        <w:rPr>
          <w:rFonts w:ascii="ＭＳ 明朝" w:hAnsi="ＭＳ 明朝" w:hint="eastAsia"/>
          <w:color w:val="000000"/>
          <w:spacing w:val="4"/>
          <w:sz w:val="24"/>
        </w:rPr>
        <w:t>て速やかに移管可能性の検証を行い、移管を実現するよう</w:t>
      </w:r>
      <w:r w:rsidR="00DF2ABC" w:rsidRPr="003C3002">
        <w:rPr>
          <w:rFonts w:ascii="ＭＳ 明朝" w:hAnsi="ＭＳ 明朝" w:hint="eastAsia"/>
          <w:color w:val="000000"/>
          <w:spacing w:val="4"/>
          <w:sz w:val="24"/>
        </w:rPr>
        <w:t>、</w:t>
      </w:r>
      <w:r w:rsidRPr="003C3002">
        <w:rPr>
          <w:rFonts w:ascii="ＭＳ 明朝" w:hAnsi="ＭＳ 明朝" w:hint="eastAsia"/>
          <w:color w:val="000000"/>
          <w:spacing w:val="4"/>
          <w:sz w:val="24"/>
        </w:rPr>
        <w:t>配慮されたい。</w:t>
      </w:r>
    </w:p>
    <w:p w:rsidR="00DF2ABC" w:rsidRDefault="00DF2ABC" w:rsidP="00DF2ABC">
      <w:pPr>
        <w:spacing w:line="400" w:lineRule="exact"/>
        <w:ind w:leftChars="25" w:left="573" w:hangingChars="200" w:hanging="520"/>
        <w:rPr>
          <w:rFonts w:ascii="ＭＳ 明朝" w:hAnsi="ＭＳ 明朝"/>
          <w:color w:val="000000"/>
          <w:spacing w:val="10"/>
          <w:sz w:val="24"/>
        </w:rPr>
      </w:pPr>
    </w:p>
    <w:p w:rsidR="00640540" w:rsidRPr="00640540" w:rsidRDefault="00640540" w:rsidP="00640540">
      <w:pPr>
        <w:spacing w:line="400" w:lineRule="exact"/>
        <w:ind w:firstLineChars="50" w:firstLine="151"/>
        <w:rPr>
          <w:rFonts w:ascii="ＭＳ 明朝" w:hAnsi="ＭＳ 明朝"/>
          <w:spacing w:val="10"/>
          <w:sz w:val="24"/>
        </w:rPr>
      </w:pPr>
      <w:r w:rsidRPr="00640540">
        <w:rPr>
          <w:rFonts w:ascii="ＭＳ ゴシック" w:eastAsia="ＭＳ ゴシック" w:hAnsi="ＭＳ ゴシック" w:hint="eastAsia"/>
          <w:b/>
          <w:spacing w:val="10"/>
          <w:sz w:val="28"/>
          <w:szCs w:val="28"/>
        </w:rPr>
        <w:t>２．運輸事業振興対策の推進</w:t>
      </w:r>
    </w:p>
    <w:p w:rsidR="00640540" w:rsidRPr="00640540" w:rsidRDefault="00640540" w:rsidP="00640540">
      <w:pPr>
        <w:spacing w:line="400" w:lineRule="exact"/>
        <w:ind w:leftChars="100" w:left="470" w:hangingChars="100" w:hanging="260"/>
        <w:rPr>
          <w:rFonts w:hAnsi="HG丸ｺﾞｼｯｸM-PRO"/>
          <w:sz w:val="24"/>
        </w:rPr>
      </w:pPr>
      <w:r w:rsidRPr="00640540">
        <w:rPr>
          <w:rFonts w:ascii="ＭＳ 明朝" w:hAnsi="ＭＳ 明朝" w:hint="eastAsia"/>
          <w:spacing w:val="10"/>
          <w:sz w:val="24"/>
        </w:rPr>
        <w:t xml:space="preserve">　　</w:t>
      </w:r>
      <w:r w:rsidRPr="00640540">
        <w:rPr>
          <w:rFonts w:hAnsi="HG丸ｺﾞｼｯｸM-PRO" w:hint="eastAsia"/>
          <w:sz w:val="24"/>
        </w:rPr>
        <w:t>地方トラック協会及び全日本トラック協会は、貨物自動車運送事業法に規定する地方貨物自動車</w:t>
      </w:r>
      <w:r w:rsidR="00CC5E85">
        <w:rPr>
          <w:rFonts w:hAnsi="HG丸ｺﾞｼｯｸM-PRO" w:hint="eastAsia"/>
          <w:sz w:val="24"/>
        </w:rPr>
        <w:t>運送</w:t>
      </w:r>
      <w:r w:rsidRPr="00640540">
        <w:rPr>
          <w:rFonts w:hAnsi="HG丸ｺﾞｼｯｸM-PRO" w:hint="eastAsia"/>
          <w:sz w:val="24"/>
        </w:rPr>
        <w:t>適正化事業実施機関及び全国貨物自動車運送適正化</w:t>
      </w:r>
      <w:r w:rsidR="00CC5E85">
        <w:rPr>
          <w:rFonts w:hAnsi="HG丸ｺﾞｼｯｸM-PRO" w:hint="eastAsia"/>
          <w:sz w:val="24"/>
        </w:rPr>
        <w:t>事業</w:t>
      </w:r>
      <w:r w:rsidRPr="00640540">
        <w:rPr>
          <w:rFonts w:hAnsi="HG丸ｺﾞｼｯｸM-PRO" w:hint="eastAsia"/>
          <w:sz w:val="24"/>
        </w:rPr>
        <w:t>実施機関として国土交通大臣に指定され、同大臣の指導監督の下、同法に規定する事業（以下「適正化事業」という。）を実施している。</w:t>
      </w:r>
    </w:p>
    <w:p w:rsidR="00640540" w:rsidRPr="00640540" w:rsidRDefault="00640540" w:rsidP="00640540">
      <w:pPr>
        <w:spacing w:line="400" w:lineRule="exact"/>
        <w:ind w:leftChars="200" w:left="420" w:firstLineChars="100" w:firstLine="240"/>
        <w:rPr>
          <w:rFonts w:hAnsi="HG丸ｺﾞｼｯｸM-PRO"/>
          <w:sz w:val="24"/>
        </w:rPr>
      </w:pPr>
      <w:r w:rsidRPr="00640540">
        <w:rPr>
          <w:rFonts w:hAnsi="HG丸ｺﾞｼｯｸM-PRO" w:hint="eastAsia"/>
          <w:sz w:val="24"/>
        </w:rPr>
        <w:t>また、地方トラック協会からの出捐金により、全日本トラック協会は全　国規模で上記事業を含む各種事業（以下「出捐金事業」という。）を実施している。</w:t>
      </w:r>
    </w:p>
    <w:p w:rsidR="00640540" w:rsidRPr="00640540" w:rsidRDefault="00640540" w:rsidP="00640540">
      <w:pPr>
        <w:spacing w:line="400" w:lineRule="exact"/>
        <w:ind w:leftChars="200" w:left="420" w:firstLineChars="100" w:firstLine="240"/>
        <w:rPr>
          <w:rFonts w:hAnsi="HG丸ｺﾞｼｯｸM-PRO"/>
          <w:sz w:val="24"/>
        </w:rPr>
      </w:pPr>
      <w:r w:rsidRPr="00640540">
        <w:rPr>
          <w:rFonts w:hAnsi="HG丸ｺﾞｼｯｸM-PRO" w:hint="eastAsia"/>
          <w:sz w:val="24"/>
        </w:rPr>
        <w:t xml:space="preserve">適正化事業及び出捐金事業を実施するための必要な費用については、運　輸事業の振興の助成に関する法律に基づく政令により、都道府県が地方トラック協会に交付する運輸事業振興助成交付金を充てることができる旨、規定されているところであるが、適正化事業については法令に基づき国土交通省が地方トラック協会及び全日本トラック協会に実施させている事業であり、　　　</w:t>
      </w:r>
    </w:p>
    <w:p w:rsidR="00640540" w:rsidRPr="00640540" w:rsidRDefault="00640540" w:rsidP="00640540">
      <w:pPr>
        <w:spacing w:line="400" w:lineRule="exact"/>
        <w:ind w:leftChars="200" w:left="420"/>
        <w:rPr>
          <w:rFonts w:hAnsi="HG丸ｺﾞｼｯｸM-PRO"/>
          <w:sz w:val="24"/>
        </w:rPr>
      </w:pPr>
      <w:r w:rsidRPr="00640540">
        <w:rPr>
          <w:rFonts w:hAnsi="HG丸ｺﾞｼｯｸM-PRO" w:hint="eastAsia"/>
          <w:sz w:val="24"/>
        </w:rPr>
        <w:t>また、出捐金事業については全日本トラック協会が地方トラック協会の中央団体として全国統一的に実施しなければならない事業であることから、国と地方の役割分担を踏まえ国費で措置されたい。</w:t>
      </w:r>
    </w:p>
    <w:p w:rsidR="00640540" w:rsidRPr="00640540" w:rsidRDefault="00640540" w:rsidP="00640540">
      <w:pPr>
        <w:spacing w:line="400" w:lineRule="exact"/>
        <w:ind w:leftChars="200" w:left="420" w:firstLineChars="100" w:firstLine="240"/>
        <w:rPr>
          <w:rFonts w:hAnsi="HG丸ｺﾞｼｯｸM-PRO"/>
          <w:sz w:val="24"/>
        </w:rPr>
      </w:pPr>
      <w:r w:rsidRPr="00640540">
        <w:rPr>
          <w:rFonts w:hAnsi="HG丸ｺﾞｼｯｸM-PRO" w:hint="eastAsia"/>
          <w:sz w:val="24"/>
        </w:rPr>
        <w:t>もしくは、出捐金については都道府県がその使途に関与できないという　問題点があり、公金の適正執行の観点から、本府においては出捐金を負担することが困難な状況であるため、出捐金の使途に都道府県が関与できるようにするなど、その仕組みを見直されたい。</w:t>
      </w:r>
    </w:p>
    <w:p w:rsidR="00640540" w:rsidRPr="00640540" w:rsidRDefault="00640540" w:rsidP="00DF2ABC">
      <w:pPr>
        <w:spacing w:line="400" w:lineRule="exact"/>
        <w:ind w:leftChars="25" w:left="573" w:hangingChars="200" w:hanging="520"/>
        <w:rPr>
          <w:rFonts w:ascii="ＭＳ 明朝" w:hAnsi="ＭＳ 明朝"/>
          <w:color w:val="000000"/>
          <w:spacing w:val="10"/>
          <w:sz w:val="24"/>
        </w:rPr>
      </w:pPr>
    </w:p>
    <w:p w:rsidR="00CC094F" w:rsidRPr="003C3002" w:rsidRDefault="00640540" w:rsidP="00FA6D6C">
      <w:pPr>
        <w:autoSpaceDE w:val="0"/>
        <w:autoSpaceDN w:val="0"/>
        <w:spacing w:line="400" w:lineRule="exact"/>
        <w:rPr>
          <w:rFonts w:ascii="ＭＳ ゴシック" w:eastAsia="ＭＳ ゴシック" w:hAnsi="ＭＳ ゴシック"/>
          <w:b/>
          <w:color w:val="000000"/>
          <w:sz w:val="28"/>
          <w:szCs w:val="28"/>
        </w:rPr>
      </w:pPr>
      <w:r>
        <w:rPr>
          <w:rFonts w:ascii="ＭＳ ゴシック" w:eastAsia="ＭＳ ゴシック" w:hAnsi="ＭＳ ゴシック" w:hint="eastAsia"/>
          <w:b/>
          <w:color w:val="000000"/>
          <w:sz w:val="28"/>
          <w:szCs w:val="28"/>
        </w:rPr>
        <w:t>３</w:t>
      </w:r>
      <w:r w:rsidR="00CC094F" w:rsidRPr="003C3002">
        <w:rPr>
          <w:rFonts w:ascii="ＭＳ ゴシック" w:eastAsia="ＭＳ ゴシック" w:hAnsi="ＭＳ ゴシック" w:hint="eastAsia"/>
          <w:b/>
          <w:color w:val="000000"/>
          <w:sz w:val="28"/>
          <w:szCs w:val="28"/>
        </w:rPr>
        <w:t>．都道府県における計量行政のあり方</w:t>
      </w:r>
    </w:p>
    <w:p w:rsidR="00CC094F" w:rsidRPr="003C3002" w:rsidRDefault="004977E7" w:rsidP="00FA6D6C">
      <w:pPr>
        <w:spacing w:line="400" w:lineRule="exact"/>
        <w:rPr>
          <w:rFonts w:ascii="ＭＳ ゴシック" w:eastAsia="ＭＳ ゴシック" w:hAnsi="ＭＳ ゴシック"/>
          <w:b/>
          <w:color w:val="000000"/>
          <w:spacing w:val="10"/>
          <w:sz w:val="24"/>
        </w:rPr>
      </w:pPr>
      <w:r w:rsidRPr="003C3002">
        <w:rPr>
          <w:rFonts w:ascii="ＭＳ ゴシック" w:eastAsia="ＭＳ ゴシック" w:hAnsi="ＭＳ ゴシック" w:hint="eastAsia"/>
          <w:b/>
          <w:color w:val="000000"/>
          <w:spacing w:val="10"/>
          <w:sz w:val="24"/>
        </w:rPr>
        <w:t>（１）</w:t>
      </w:r>
      <w:r w:rsidR="00FE5C0E" w:rsidRPr="003C3002">
        <w:rPr>
          <w:rFonts w:ascii="ＭＳ ゴシック" w:eastAsia="ＭＳ ゴシック" w:hAnsi="ＭＳ ゴシック" w:hint="eastAsia"/>
          <w:b/>
          <w:color w:val="000000"/>
          <w:spacing w:val="10"/>
          <w:sz w:val="24"/>
        </w:rPr>
        <w:t>検査・検定における民間活力</w:t>
      </w:r>
      <w:r w:rsidR="00CC094F" w:rsidRPr="003C3002">
        <w:rPr>
          <w:rFonts w:ascii="ＭＳ ゴシック" w:eastAsia="ＭＳ ゴシック" w:hAnsi="ＭＳ ゴシック" w:hint="eastAsia"/>
          <w:b/>
          <w:color w:val="000000"/>
          <w:spacing w:val="10"/>
          <w:sz w:val="24"/>
        </w:rPr>
        <w:t>の</w:t>
      </w:r>
      <w:r w:rsidR="00FE5C0E" w:rsidRPr="003C3002">
        <w:rPr>
          <w:rFonts w:ascii="ＭＳ ゴシック" w:eastAsia="ＭＳ ゴシック" w:hAnsi="ＭＳ ゴシック" w:hint="eastAsia"/>
          <w:b/>
          <w:color w:val="000000"/>
          <w:spacing w:val="10"/>
          <w:sz w:val="24"/>
        </w:rPr>
        <w:t>導入</w:t>
      </w:r>
      <w:r w:rsidR="00CC094F" w:rsidRPr="003C3002">
        <w:rPr>
          <w:rFonts w:ascii="ＭＳ ゴシック" w:eastAsia="ＭＳ ゴシック" w:hAnsi="ＭＳ ゴシック" w:hint="eastAsia"/>
          <w:b/>
          <w:color w:val="000000"/>
          <w:spacing w:val="10"/>
          <w:sz w:val="24"/>
        </w:rPr>
        <w:t>促進</w:t>
      </w:r>
    </w:p>
    <w:p w:rsidR="00265E57" w:rsidRPr="003C3002" w:rsidRDefault="00CC094F" w:rsidP="00265E57">
      <w:pPr>
        <w:spacing w:line="400" w:lineRule="exact"/>
        <w:ind w:firstLineChars="300" w:firstLine="744"/>
        <w:rPr>
          <w:rFonts w:ascii="ＭＳ 明朝" w:hAnsi="ＭＳ 明朝"/>
          <w:color w:val="000000"/>
          <w:spacing w:val="4"/>
          <w:sz w:val="24"/>
        </w:rPr>
      </w:pPr>
      <w:r w:rsidRPr="003C3002">
        <w:rPr>
          <w:rFonts w:ascii="ＭＳ 明朝" w:hAnsi="ＭＳ 明朝" w:hint="eastAsia"/>
          <w:color w:val="000000"/>
          <w:spacing w:val="4"/>
          <w:sz w:val="24"/>
        </w:rPr>
        <w:t>計量行政の自治事務化から10年</w:t>
      </w:r>
      <w:r w:rsidR="004C5331" w:rsidRPr="003C3002">
        <w:rPr>
          <w:rFonts w:ascii="ＭＳ 明朝" w:hAnsi="ＭＳ 明朝" w:hint="eastAsia"/>
          <w:color w:val="000000"/>
          <w:spacing w:val="4"/>
          <w:sz w:val="24"/>
        </w:rPr>
        <w:t>以上</w:t>
      </w:r>
      <w:r w:rsidRPr="003C3002">
        <w:rPr>
          <w:rFonts w:ascii="ＭＳ 明朝" w:hAnsi="ＭＳ 明朝" w:hint="eastAsia"/>
          <w:color w:val="000000"/>
          <w:spacing w:val="4"/>
          <w:sz w:val="24"/>
        </w:rPr>
        <w:t>が経過し、都道府県間格差が拡大</w:t>
      </w:r>
    </w:p>
    <w:p w:rsidR="00265E57" w:rsidRPr="003C3002" w:rsidRDefault="00265E57" w:rsidP="00265E57">
      <w:pPr>
        <w:spacing w:line="400" w:lineRule="exact"/>
        <w:ind w:firstLineChars="200" w:firstLine="496"/>
        <w:rPr>
          <w:rFonts w:ascii="ＭＳ 明朝" w:hAnsi="ＭＳ 明朝"/>
          <w:color w:val="000000"/>
          <w:spacing w:val="4"/>
          <w:sz w:val="24"/>
        </w:rPr>
      </w:pPr>
      <w:r w:rsidRPr="003C3002">
        <w:rPr>
          <w:rFonts w:ascii="ＭＳ 明朝" w:hAnsi="ＭＳ 明朝" w:hint="eastAsia"/>
          <w:color w:val="000000"/>
          <w:spacing w:val="4"/>
          <w:sz w:val="24"/>
        </w:rPr>
        <w:t>するなど</w:t>
      </w:r>
      <w:r w:rsidR="00CC094F" w:rsidRPr="003C3002">
        <w:rPr>
          <w:rFonts w:ascii="ＭＳ 明朝" w:hAnsi="ＭＳ 明朝" w:hint="eastAsia"/>
          <w:color w:val="000000"/>
          <w:spacing w:val="4"/>
          <w:sz w:val="24"/>
        </w:rPr>
        <w:t>様々な課題が生じている実情を踏まえ、</w:t>
      </w:r>
      <w:r w:rsidR="00FE5C0E" w:rsidRPr="003C3002">
        <w:rPr>
          <w:rFonts w:ascii="ＭＳ 明朝" w:hAnsi="ＭＳ 明朝" w:hint="eastAsia"/>
          <w:color w:val="000000"/>
          <w:spacing w:val="4"/>
          <w:sz w:val="24"/>
        </w:rPr>
        <w:t>計量業務の統一性の維</w:t>
      </w:r>
    </w:p>
    <w:p w:rsidR="00DF2ABC" w:rsidRPr="003C3002" w:rsidRDefault="00FE5C0E" w:rsidP="00265E57">
      <w:pPr>
        <w:spacing w:line="400" w:lineRule="exact"/>
        <w:ind w:firstLineChars="200" w:firstLine="496"/>
        <w:rPr>
          <w:rFonts w:ascii="ＭＳ 明朝" w:hAnsi="ＭＳ 明朝"/>
          <w:color w:val="000000"/>
          <w:sz w:val="24"/>
        </w:rPr>
      </w:pPr>
      <w:r w:rsidRPr="003C3002">
        <w:rPr>
          <w:rFonts w:ascii="ＭＳ 明朝" w:hAnsi="ＭＳ 明朝" w:hint="eastAsia"/>
          <w:color w:val="000000"/>
          <w:spacing w:val="4"/>
          <w:sz w:val="24"/>
        </w:rPr>
        <w:t>持等の観点から、</w:t>
      </w:r>
      <w:r w:rsidR="00CC094F" w:rsidRPr="003C3002">
        <w:rPr>
          <w:rFonts w:ascii="ＭＳ 明朝" w:hAnsi="ＭＳ 明朝" w:hint="eastAsia"/>
          <w:color w:val="000000"/>
          <w:spacing w:val="4"/>
          <w:sz w:val="24"/>
        </w:rPr>
        <w:t>国、地方</w:t>
      </w:r>
      <w:r w:rsidR="00265E57" w:rsidRPr="003C3002">
        <w:rPr>
          <w:rFonts w:ascii="ＭＳ 明朝" w:hAnsi="ＭＳ 明朝" w:hint="eastAsia"/>
          <w:color w:val="000000"/>
          <w:spacing w:val="4"/>
          <w:sz w:val="24"/>
        </w:rPr>
        <w:t>自治</w:t>
      </w:r>
      <w:r w:rsidR="00CC094F" w:rsidRPr="003C3002">
        <w:rPr>
          <w:rFonts w:ascii="ＭＳ 明朝" w:hAnsi="ＭＳ 明朝" w:hint="eastAsia"/>
          <w:color w:val="000000"/>
          <w:spacing w:val="4"/>
          <w:sz w:val="24"/>
        </w:rPr>
        <w:t>体、民間の役割分担を見直す必要がある。</w:t>
      </w:r>
    </w:p>
    <w:p w:rsidR="004977E7" w:rsidRPr="003C3002" w:rsidRDefault="00CC094F" w:rsidP="00DF2ABC">
      <w:pPr>
        <w:spacing w:line="400" w:lineRule="exact"/>
        <w:ind w:firstLineChars="300" w:firstLine="780"/>
        <w:rPr>
          <w:rFonts w:ascii="ＭＳ 明朝" w:hAnsi="ＭＳ 明朝"/>
          <w:color w:val="000000"/>
          <w:spacing w:val="10"/>
          <w:sz w:val="24"/>
        </w:rPr>
      </w:pPr>
      <w:r w:rsidRPr="003C3002">
        <w:rPr>
          <w:rFonts w:ascii="ＭＳ 明朝" w:hAnsi="ＭＳ 明朝" w:hint="eastAsia"/>
          <w:color w:val="000000"/>
          <w:spacing w:val="10"/>
          <w:sz w:val="24"/>
        </w:rPr>
        <w:t>当面、指定検定機関の指定基準の緩和</w:t>
      </w:r>
      <w:r w:rsidR="005E3A2B" w:rsidRPr="003C3002">
        <w:rPr>
          <w:rFonts w:ascii="ＭＳ 明朝" w:hAnsi="ＭＳ 明朝" w:hint="eastAsia"/>
          <w:color w:val="000000"/>
          <w:spacing w:val="10"/>
          <w:sz w:val="24"/>
        </w:rPr>
        <w:t>をはじめ、指定検定機関制</w:t>
      </w:r>
    </w:p>
    <w:p w:rsidR="004977E7" w:rsidRPr="003C3002" w:rsidRDefault="005E3A2B" w:rsidP="00DF2ABC">
      <w:pPr>
        <w:spacing w:line="400" w:lineRule="exact"/>
        <w:ind w:firstLineChars="200" w:firstLine="520"/>
        <w:rPr>
          <w:rFonts w:ascii="ＭＳ 明朝" w:hAnsi="ＭＳ 明朝"/>
          <w:color w:val="000000"/>
          <w:spacing w:val="10"/>
          <w:sz w:val="24"/>
        </w:rPr>
      </w:pPr>
      <w:r w:rsidRPr="003C3002">
        <w:rPr>
          <w:rFonts w:ascii="ＭＳ 明朝" w:hAnsi="ＭＳ 明朝" w:hint="eastAsia"/>
          <w:color w:val="000000"/>
          <w:spacing w:val="10"/>
          <w:sz w:val="24"/>
        </w:rPr>
        <w:t>度</w:t>
      </w:r>
      <w:r w:rsidR="005E08A1" w:rsidRPr="003C3002">
        <w:rPr>
          <w:rFonts w:ascii="ＭＳ 明朝" w:hAnsi="ＭＳ 明朝" w:hint="eastAsia"/>
          <w:color w:val="000000"/>
          <w:spacing w:val="10"/>
          <w:sz w:val="24"/>
        </w:rPr>
        <w:t>等の見直しを行うことで、</w:t>
      </w:r>
      <w:r w:rsidR="00CC094F" w:rsidRPr="003C3002">
        <w:rPr>
          <w:rFonts w:ascii="ＭＳ 明朝" w:hAnsi="ＭＳ 明朝" w:hint="eastAsia"/>
          <w:color w:val="000000"/>
          <w:spacing w:val="10"/>
          <w:sz w:val="24"/>
        </w:rPr>
        <w:t>検査・検定における民間活用の促進を</w:t>
      </w:r>
    </w:p>
    <w:p w:rsidR="004977E7" w:rsidRPr="003C3002" w:rsidRDefault="00CC094F" w:rsidP="00DF2ABC">
      <w:pPr>
        <w:spacing w:line="400" w:lineRule="exact"/>
        <w:ind w:firstLineChars="200" w:firstLine="520"/>
        <w:rPr>
          <w:rFonts w:ascii="ＭＳ 明朝" w:hAnsi="ＭＳ 明朝"/>
          <w:color w:val="000000"/>
          <w:spacing w:val="10"/>
          <w:sz w:val="24"/>
        </w:rPr>
      </w:pPr>
      <w:r w:rsidRPr="003C3002">
        <w:rPr>
          <w:rFonts w:ascii="ＭＳ 明朝" w:hAnsi="ＭＳ 明朝" w:hint="eastAsia"/>
          <w:color w:val="000000"/>
          <w:spacing w:val="10"/>
          <w:sz w:val="24"/>
        </w:rPr>
        <w:t>図るなど、「計量制度検討小委員会報告書（平成20年）」で示された</w:t>
      </w:r>
    </w:p>
    <w:p w:rsidR="00CC094F" w:rsidRPr="003C3002" w:rsidRDefault="00CC094F" w:rsidP="00DF2ABC">
      <w:pPr>
        <w:spacing w:line="400" w:lineRule="exact"/>
        <w:ind w:firstLineChars="200" w:firstLine="520"/>
        <w:rPr>
          <w:rFonts w:ascii="ＭＳ 明朝" w:hAnsi="ＭＳ 明朝"/>
          <w:color w:val="000000"/>
          <w:spacing w:val="10"/>
          <w:sz w:val="24"/>
        </w:rPr>
      </w:pPr>
      <w:r w:rsidRPr="003C3002">
        <w:rPr>
          <w:rFonts w:ascii="ＭＳ 明朝" w:hAnsi="ＭＳ 明朝" w:hint="eastAsia"/>
          <w:color w:val="000000"/>
          <w:spacing w:val="10"/>
          <w:sz w:val="24"/>
        </w:rPr>
        <w:t>計量行政のあり方の具体化に努められたい。</w:t>
      </w:r>
    </w:p>
    <w:p w:rsidR="00CC094F" w:rsidRPr="003C3002" w:rsidRDefault="004977E7" w:rsidP="00FA6D6C">
      <w:pPr>
        <w:spacing w:line="400" w:lineRule="exact"/>
        <w:rPr>
          <w:rFonts w:ascii="ＭＳ ゴシック" w:eastAsia="ＭＳ ゴシック" w:hAnsi="ＭＳ ゴシック"/>
          <w:b/>
          <w:color w:val="000000"/>
          <w:spacing w:val="10"/>
          <w:sz w:val="24"/>
        </w:rPr>
      </w:pPr>
      <w:r w:rsidRPr="003C3002">
        <w:rPr>
          <w:rFonts w:ascii="ＭＳ ゴシック" w:eastAsia="ＭＳ ゴシック" w:hAnsi="ＭＳ ゴシック" w:hint="eastAsia"/>
          <w:b/>
          <w:color w:val="000000"/>
          <w:spacing w:val="10"/>
          <w:sz w:val="24"/>
        </w:rPr>
        <w:t>（２）</w:t>
      </w:r>
      <w:r w:rsidR="00CC094F" w:rsidRPr="003C3002">
        <w:rPr>
          <w:rFonts w:ascii="ＭＳ ゴシック" w:eastAsia="ＭＳ ゴシック" w:hAnsi="ＭＳ ゴシック" w:hint="eastAsia"/>
          <w:b/>
          <w:color w:val="000000"/>
          <w:spacing w:val="10"/>
          <w:sz w:val="24"/>
        </w:rPr>
        <w:t>計量教習の実施拡大</w:t>
      </w:r>
    </w:p>
    <w:p w:rsidR="00265E57" w:rsidRPr="003C3002" w:rsidRDefault="00CC094F" w:rsidP="00265E57">
      <w:pPr>
        <w:spacing w:line="400" w:lineRule="exact"/>
        <w:ind w:left="780" w:hangingChars="300" w:hanging="780"/>
        <w:rPr>
          <w:rFonts w:ascii="ＭＳ 明朝" w:hAnsi="ＭＳ 明朝"/>
          <w:color w:val="000000"/>
          <w:spacing w:val="6"/>
          <w:sz w:val="24"/>
        </w:rPr>
      </w:pPr>
      <w:r w:rsidRPr="003C3002">
        <w:rPr>
          <w:rFonts w:ascii="ＭＳ 明朝" w:hAnsi="ＭＳ 明朝" w:hint="eastAsia"/>
          <w:color w:val="000000"/>
          <w:spacing w:val="10"/>
          <w:sz w:val="24"/>
        </w:rPr>
        <w:t xml:space="preserve">　  </w:t>
      </w:r>
      <w:r w:rsidR="004977E7" w:rsidRPr="003C3002">
        <w:rPr>
          <w:rFonts w:ascii="ＭＳ 明朝" w:hAnsi="ＭＳ 明朝" w:hint="eastAsia"/>
          <w:color w:val="000000"/>
          <w:spacing w:val="10"/>
          <w:sz w:val="24"/>
        </w:rPr>
        <w:t xml:space="preserve">　</w:t>
      </w:r>
      <w:r w:rsidRPr="003C3002">
        <w:rPr>
          <w:rFonts w:ascii="ＭＳ 明朝" w:hAnsi="ＭＳ 明朝" w:hint="eastAsia"/>
          <w:color w:val="000000"/>
          <w:spacing w:val="6"/>
          <w:sz w:val="24"/>
        </w:rPr>
        <w:t>独立行政法人産業技術総合研究所計量研修センターで実施されてい</w:t>
      </w:r>
    </w:p>
    <w:p w:rsidR="00CC094F" w:rsidRPr="003C3002" w:rsidRDefault="00CC094F" w:rsidP="008B14AC">
      <w:pPr>
        <w:spacing w:line="400" w:lineRule="exact"/>
        <w:ind w:firstLineChars="200" w:firstLine="488"/>
        <w:rPr>
          <w:rFonts w:ascii="ＭＳ 明朝" w:hAnsi="ＭＳ 明朝"/>
          <w:color w:val="000000"/>
          <w:spacing w:val="2"/>
          <w:sz w:val="24"/>
        </w:rPr>
      </w:pPr>
      <w:r w:rsidRPr="003C3002">
        <w:rPr>
          <w:rFonts w:ascii="ＭＳ 明朝" w:hAnsi="ＭＳ 明朝" w:hint="eastAsia"/>
          <w:color w:val="000000"/>
          <w:spacing w:val="2"/>
          <w:sz w:val="24"/>
        </w:rPr>
        <w:t>る計量教習を、関西センター（大阪府池田市）においても</w:t>
      </w:r>
      <w:r w:rsidR="002453C0" w:rsidRPr="003C3002">
        <w:rPr>
          <w:rFonts w:ascii="ＭＳ 明朝" w:hAnsi="ＭＳ 明朝" w:hint="eastAsia"/>
          <w:color w:val="000000"/>
          <w:spacing w:val="2"/>
          <w:sz w:val="24"/>
        </w:rPr>
        <w:t>実施されたい</w:t>
      </w:r>
      <w:r w:rsidR="00FE5C0E" w:rsidRPr="003C3002">
        <w:rPr>
          <w:rFonts w:ascii="ＭＳ 明朝" w:hAnsi="ＭＳ 明朝" w:hint="eastAsia"/>
          <w:color w:val="000000"/>
          <w:spacing w:val="2"/>
          <w:sz w:val="24"/>
        </w:rPr>
        <w:t>。</w:t>
      </w:r>
    </w:p>
    <w:sectPr w:rsidR="00CC094F" w:rsidRPr="003C3002" w:rsidSect="00C4032E">
      <w:footerReference w:type="default" r:id="rId9"/>
      <w:pgSz w:w="11906" w:h="16838" w:code="9"/>
      <w:pgMar w:top="1134" w:right="1701" w:bottom="1077" w:left="1701" w:header="851" w:footer="624" w:gutter="0"/>
      <w:pgNumType w:start="1"/>
      <w:cols w:space="425"/>
      <w:docGrid w:type="line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5295" w:rsidRDefault="00945295">
      <w:r>
        <w:separator/>
      </w:r>
    </w:p>
  </w:endnote>
  <w:endnote w:type="continuationSeparator" w:id="0">
    <w:p w:rsidR="00945295" w:rsidRDefault="009452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明朝体">
    <w:altName w:val="ＭＳ 明朝"/>
    <w:panose1 w:val="00000000000000000000"/>
    <w:charset w:val="80"/>
    <w:family w:val="roman"/>
    <w:notTrueType/>
    <w:pitch w:val="fixed"/>
    <w:sig w:usb0="00000001" w:usb1="08070000"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5E57" w:rsidRPr="00CC78BF" w:rsidRDefault="00265E57" w:rsidP="00922DF6">
    <w:pPr>
      <w:pStyle w:val="a5"/>
      <w:rPr>
        <w:rFonts w:ascii="ＭＳ 明朝" w:hAnsi="ＭＳ 明朝"/>
        <w:sz w:val="22"/>
        <w:szCs w:val="22"/>
      </w:rPr>
    </w:pPr>
    <w:r>
      <w:rPr>
        <w:rFonts w:ascii="Times New Roman" w:hAnsi="Times New Roman"/>
        <w:kern w:val="0"/>
        <w:szCs w:val="21"/>
      </w:rPr>
      <w:tab/>
    </w:r>
    <w:r w:rsidRPr="00CC78BF">
      <w:rPr>
        <w:rFonts w:ascii="ＭＳ 明朝" w:hAnsi="ＭＳ 明朝"/>
        <w:kern w:val="0"/>
        <w:sz w:val="22"/>
        <w:szCs w:val="22"/>
      </w:rPr>
      <w:t xml:space="preserve">- </w:t>
    </w:r>
    <w:r w:rsidRPr="00CC78BF">
      <w:rPr>
        <w:rFonts w:ascii="ＭＳ 明朝" w:hAnsi="ＭＳ 明朝"/>
        <w:kern w:val="0"/>
        <w:sz w:val="22"/>
        <w:szCs w:val="22"/>
      </w:rPr>
      <w:fldChar w:fldCharType="begin"/>
    </w:r>
    <w:r w:rsidRPr="00CC78BF">
      <w:rPr>
        <w:rFonts w:ascii="ＭＳ 明朝" w:hAnsi="ＭＳ 明朝"/>
        <w:kern w:val="0"/>
        <w:sz w:val="22"/>
        <w:szCs w:val="22"/>
      </w:rPr>
      <w:instrText xml:space="preserve"> PAGE </w:instrText>
    </w:r>
    <w:r w:rsidRPr="00CC78BF">
      <w:rPr>
        <w:rFonts w:ascii="ＭＳ 明朝" w:hAnsi="ＭＳ 明朝"/>
        <w:kern w:val="0"/>
        <w:sz w:val="22"/>
        <w:szCs w:val="22"/>
      </w:rPr>
      <w:fldChar w:fldCharType="separate"/>
    </w:r>
    <w:r w:rsidR="00F214E2">
      <w:rPr>
        <w:rFonts w:ascii="ＭＳ 明朝" w:hAnsi="ＭＳ 明朝"/>
        <w:noProof/>
        <w:kern w:val="0"/>
        <w:sz w:val="22"/>
        <w:szCs w:val="22"/>
      </w:rPr>
      <w:t>1</w:t>
    </w:r>
    <w:r w:rsidRPr="00CC78BF">
      <w:rPr>
        <w:rFonts w:ascii="ＭＳ 明朝" w:hAnsi="ＭＳ 明朝"/>
        <w:kern w:val="0"/>
        <w:sz w:val="22"/>
        <w:szCs w:val="22"/>
      </w:rPr>
      <w:fldChar w:fldCharType="end"/>
    </w:r>
    <w:r w:rsidRPr="00CC78BF">
      <w:rPr>
        <w:rFonts w:ascii="ＭＳ 明朝" w:hAnsi="ＭＳ 明朝"/>
        <w:kern w:val="0"/>
        <w:sz w:val="22"/>
        <w:szCs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5295" w:rsidRDefault="00945295">
      <w:r>
        <w:separator/>
      </w:r>
    </w:p>
  </w:footnote>
  <w:footnote w:type="continuationSeparator" w:id="0">
    <w:p w:rsidR="00945295" w:rsidRDefault="009452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B1E6F"/>
    <w:multiLevelType w:val="hybridMultilevel"/>
    <w:tmpl w:val="BF6AE298"/>
    <w:lvl w:ilvl="0" w:tplc="F1F26D4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09BD440A"/>
    <w:multiLevelType w:val="hybridMultilevel"/>
    <w:tmpl w:val="EA2079DE"/>
    <w:lvl w:ilvl="0" w:tplc="F1C244AC">
      <w:start w:val="1"/>
      <w:numFmt w:val="decimalEnclosedCircle"/>
      <w:lvlText w:val="%1"/>
      <w:lvlJc w:val="left"/>
      <w:pPr>
        <w:ind w:left="413" w:hanging="360"/>
      </w:pPr>
      <w:rPr>
        <w:rFonts w:hint="default"/>
      </w:rPr>
    </w:lvl>
    <w:lvl w:ilvl="1" w:tplc="04090017" w:tentative="1">
      <w:start w:val="1"/>
      <w:numFmt w:val="aiueoFullWidth"/>
      <w:lvlText w:val="(%2)"/>
      <w:lvlJc w:val="left"/>
      <w:pPr>
        <w:ind w:left="893" w:hanging="420"/>
      </w:pPr>
    </w:lvl>
    <w:lvl w:ilvl="2" w:tplc="04090011" w:tentative="1">
      <w:start w:val="1"/>
      <w:numFmt w:val="decimalEnclosedCircle"/>
      <w:lvlText w:val="%3"/>
      <w:lvlJc w:val="left"/>
      <w:pPr>
        <w:ind w:left="1313" w:hanging="420"/>
      </w:pPr>
    </w:lvl>
    <w:lvl w:ilvl="3" w:tplc="0409000F" w:tentative="1">
      <w:start w:val="1"/>
      <w:numFmt w:val="decimal"/>
      <w:lvlText w:val="%4."/>
      <w:lvlJc w:val="left"/>
      <w:pPr>
        <w:ind w:left="1733" w:hanging="420"/>
      </w:pPr>
    </w:lvl>
    <w:lvl w:ilvl="4" w:tplc="04090017" w:tentative="1">
      <w:start w:val="1"/>
      <w:numFmt w:val="aiueoFullWidth"/>
      <w:lvlText w:val="(%5)"/>
      <w:lvlJc w:val="left"/>
      <w:pPr>
        <w:ind w:left="2153" w:hanging="420"/>
      </w:pPr>
    </w:lvl>
    <w:lvl w:ilvl="5" w:tplc="04090011" w:tentative="1">
      <w:start w:val="1"/>
      <w:numFmt w:val="decimalEnclosedCircle"/>
      <w:lvlText w:val="%6"/>
      <w:lvlJc w:val="left"/>
      <w:pPr>
        <w:ind w:left="2573" w:hanging="420"/>
      </w:pPr>
    </w:lvl>
    <w:lvl w:ilvl="6" w:tplc="0409000F" w:tentative="1">
      <w:start w:val="1"/>
      <w:numFmt w:val="decimal"/>
      <w:lvlText w:val="%7."/>
      <w:lvlJc w:val="left"/>
      <w:pPr>
        <w:ind w:left="2993" w:hanging="420"/>
      </w:pPr>
    </w:lvl>
    <w:lvl w:ilvl="7" w:tplc="04090017" w:tentative="1">
      <w:start w:val="1"/>
      <w:numFmt w:val="aiueoFullWidth"/>
      <w:lvlText w:val="(%8)"/>
      <w:lvlJc w:val="left"/>
      <w:pPr>
        <w:ind w:left="3413" w:hanging="420"/>
      </w:pPr>
    </w:lvl>
    <w:lvl w:ilvl="8" w:tplc="04090011" w:tentative="1">
      <w:start w:val="1"/>
      <w:numFmt w:val="decimalEnclosedCircle"/>
      <w:lvlText w:val="%9"/>
      <w:lvlJc w:val="left"/>
      <w:pPr>
        <w:ind w:left="3833" w:hanging="420"/>
      </w:pPr>
    </w:lvl>
  </w:abstractNum>
  <w:abstractNum w:abstractNumId="2">
    <w:nsid w:val="0EF21461"/>
    <w:multiLevelType w:val="hybridMultilevel"/>
    <w:tmpl w:val="D316707E"/>
    <w:lvl w:ilvl="0" w:tplc="F0EAE926">
      <w:start w:val="1"/>
      <w:numFmt w:val="decimalEnclosedCircle"/>
      <w:lvlText w:val="%1"/>
      <w:lvlJc w:val="left"/>
      <w:pPr>
        <w:ind w:left="1010" w:hanging="360"/>
      </w:pPr>
      <w:rPr>
        <w:rFonts w:hint="default"/>
      </w:rPr>
    </w:lvl>
    <w:lvl w:ilvl="1" w:tplc="04090017" w:tentative="1">
      <w:start w:val="1"/>
      <w:numFmt w:val="aiueoFullWidth"/>
      <w:lvlText w:val="(%2)"/>
      <w:lvlJc w:val="left"/>
      <w:pPr>
        <w:ind w:left="1490" w:hanging="420"/>
      </w:pPr>
    </w:lvl>
    <w:lvl w:ilvl="2" w:tplc="04090011" w:tentative="1">
      <w:start w:val="1"/>
      <w:numFmt w:val="decimalEnclosedCircle"/>
      <w:lvlText w:val="%3"/>
      <w:lvlJc w:val="left"/>
      <w:pPr>
        <w:ind w:left="1910" w:hanging="420"/>
      </w:pPr>
    </w:lvl>
    <w:lvl w:ilvl="3" w:tplc="0409000F" w:tentative="1">
      <w:start w:val="1"/>
      <w:numFmt w:val="decimal"/>
      <w:lvlText w:val="%4."/>
      <w:lvlJc w:val="left"/>
      <w:pPr>
        <w:ind w:left="2330" w:hanging="420"/>
      </w:pPr>
    </w:lvl>
    <w:lvl w:ilvl="4" w:tplc="04090017" w:tentative="1">
      <w:start w:val="1"/>
      <w:numFmt w:val="aiueoFullWidth"/>
      <w:lvlText w:val="(%5)"/>
      <w:lvlJc w:val="left"/>
      <w:pPr>
        <w:ind w:left="2750" w:hanging="420"/>
      </w:pPr>
    </w:lvl>
    <w:lvl w:ilvl="5" w:tplc="04090011" w:tentative="1">
      <w:start w:val="1"/>
      <w:numFmt w:val="decimalEnclosedCircle"/>
      <w:lvlText w:val="%6"/>
      <w:lvlJc w:val="left"/>
      <w:pPr>
        <w:ind w:left="3170" w:hanging="420"/>
      </w:pPr>
    </w:lvl>
    <w:lvl w:ilvl="6" w:tplc="0409000F" w:tentative="1">
      <w:start w:val="1"/>
      <w:numFmt w:val="decimal"/>
      <w:lvlText w:val="%7."/>
      <w:lvlJc w:val="left"/>
      <w:pPr>
        <w:ind w:left="3590" w:hanging="420"/>
      </w:pPr>
    </w:lvl>
    <w:lvl w:ilvl="7" w:tplc="04090017" w:tentative="1">
      <w:start w:val="1"/>
      <w:numFmt w:val="aiueoFullWidth"/>
      <w:lvlText w:val="(%8)"/>
      <w:lvlJc w:val="left"/>
      <w:pPr>
        <w:ind w:left="4010" w:hanging="420"/>
      </w:pPr>
    </w:lvl>
    <w:lvl w:ilvl="8" w:tplc="04090011" w:tentative="1">
      <w:start w:val="1"/>
      <w:numFmt w:val="decimalEnclosedCircle"/>
      <w:lvlText w:val="%9"/>
      <w:lvlJc w:val="left"/>
      <w:pPr>
        <w:ind w:left="4430" w:hanging="420"/>
      </w:pPr>
    </w:lvl>
  </w:abstractNum>
  <w:abstractNum w:abstractNumId="3">
    <w:nsid w:val="0FB42EAA"/>
    <w:multiLevelType w:val="hybridMultilevel"/>
    <w:tmpl w:val="2BAAA134"/>
    <w:lvl w:ilvl="0" w:tplc="F806A980">
      <w:start w:val="1"/>
      <w:numFmt w:val="decimalEnclosedCircle"/>
      <w:lvlText w:val="%1"/>
      <w:lvlJc w:val="left"/>
      <w:pPr>
        <w:ind w:left="653" w:hanging="360"/>
      </w:pPr>
      <w:rPr>
        <w:rFonts w:hint="default"/>
      </w:rPr>
    </w:lvl>
    <w:lvl w:ilvl="1" w:tplc="04090017" w:tentative="1">
      <w:start w:val="1"/>
      <w:numFmt w:val="aiueoFullWidth"/>
      <w:lvlText w:val="(%2)"/>
      <w:lvlJc w:val="left"/>
      <w:pPr>
        <w:ind w:left="1133" w:hanging="420"/>
      </w:pPr>
    </w:lvl>
    <w:lvl w:ilvl="2" w:tplc="04090011" w:tentative="1">
      <w:start w:val="1"/>
      <w:numFmt w:val="decimalEnclosedCircle"/>
      <w:lvlText w:val="%3"/>
      <w:lvlJc w:val="left"/>
      <w:pPr>
        <w:ind w:left="1553" w:hanging="420"/>
      </w:pPr>
    </w:lvl>
    <w:lvl w:ilvl="3" w:tplc="0409000F" w:tentative="1">
      <w:start w:val="1"/>
      <w:numFmt w:val="decimal"/>
      <w:lvlText w:val="%4."/>
      <w:lvlJc w:val="left"/>
      <w:pPr>
        <w:ind w:left="1973" w:hanging="420"/>
      </w:pPr>
    </w:lvl>
    <w:lvl w:ilvl="4" w:tplc="04090017" w:tentative="1">
      <w:start w:val="1"/>
      <w:numFmt w:val="aiueoFullWidth"/>
      <w:lvlText w:val="(%5)"/>
      <w:lvlJc w:val="left"/>
      <w:pPr>
        <w:ind w:left="2393" w:hanging="420"/>
      </w:pPr>
    </w:lvl>
    <w:lvl w:ilvl="5" w:tplc="04090011" w:tentative="1">
      <w:start w:val="1"/>
      <w:numFmt w:val="decimalEnclosedCircle"/>
      <w:lvlText w:val="%6"/>
      <w:lvlJc w:val="left"/>
      <w:pPr>
        <w:ind w:left="2813" w:hanging="420"/>
      </w:pPr>
    </w:lvl>
    <w:lvl w:ilvl="6" w:tplc="0409000F" w:tentative="1">
      <w:start w:val="1"/>
      <w:numFmt w:val="decimal"/>
      <w:lvlText w:val="%7."/>
      <w:lvlJc w:val="left"/>
      <w:pPr>
        <w:ind w:left="3233" w:hanging="420"/>
      </w:pPr>
    </w:lvl>
    <w:lvl w:ilvl="7" w:tplc="04090017" w:tentative="1">
      <w:start w:val="1"/>
      <w:numFmt w:val="aiueoFullWidth"/>
      <w:lvlText w:val="(%8)"/>
      <w:lvlJc w:val="left"/>
      <w:pPr>
        <w:ind w:left="3653" w:hanging="420"/>
      </w:pPr>
    </w:lvl>
    <w:lvl w:ilvl="8" w:tplc="04090011" w:tentative="1">
      <w:start w:val="1"/>
      <w:numFmt w:val="decimalEnclosedCircle"/>
      <w:lvlText w:val="%9"/>
      <w:lvlJc w:val="left"/>
      <w:pPr>
        <w:ind w:left="4073" w:hanging="420"/>
      </w:pPr>
    </w:lvl>
  </w:abstractNum>
  <w:abstractNum w:abstractNumId="4">
    <w:nsid w:val="17D04A1C"/>
    <w:multiLevelType w:val="hybridMultilevel"/>
    <w:tmpl w:val="273CAEB4"/>
    <w:lvl w:ilvl="0" w:tplc="6F547864">
      <w:start w:val="3"/>
      <w:numFmt w:val="decimal"/>
      <w:lvlText w:val="(%1)"/>
      <w:lvlJc w:val="left"/>
      <w:pPr>
        <w:tabs>
          <w:tab w:val="num" w:pos="943"/>
        </w:tabs>
        <w:ind w:left="943" w:hanging="720"/>
      </w:pPr>
      <w:rPr>
        <w:rFonts w:hint="eastAsia"/>
      </w:rPr>
    </w:lvl>
    <w:lvl w:ilvl="1" w:tplc="04090017" w:tentative="1">
      <w:start w:val="1"/>
      <w:numFmt w:val="aiueoFullWidth"/>
      <w:lvlText w:val="(%2)"/>
      <w:lvlJc w:val="left"/>
      <w:pPr>
        <w:tabs>
          <w:tab w:val="num" w:pos="1063"/>
        </w:tabs>
        <w:ind w:left="1063" w:hanging="420"/>
      </w:pPr>
    </w:lvl>
    <w:lvl w:ilvl="2" w:tplc="04090011" w:tentative="1">
      <w:start w:val="1"/>
      <w:numFmt w:val="decimalEnclosedCircle"/>
      <w:lvlText w:val="%3"/>
      <w:lvlJc w:val="left"/>
      <w:pPr>
        <w:tabs>
          <w:tab w:val="num" w:pos="1483"/>
        </w:tabs>
        <w:ind w:left="1483" w:hanging="420"/>
      </w:pPr>
    </w:lvl>
    <w:lvl w:ilvl="3" w:tplc="0409000F" w:tentative="1">
      <w:start w:val="1"/>
      <w:numFmt w:val="decimal"/>
      <w:lvlText w:val="%4."/>
      <w:lvlJc w:val="left"/>
      <w:pPr>
        <w:tabs>
          <w:tab w:val="num" w:pos="1903"/>
        </w:tabs>
        <w:ind w:left="1903" w:hanging="420"/>
      </w:pPr>
    </w:lvl>
    <w:lvl w:ilvl="4" w:tplc="04090017" w:tentative="1">
      <w:start w:val="1"/>
      <w:numFmt w:val="aiueoFullWidth"/>
      <w:lvlText w:val="(%5)"/>
      <w:lvlJc w:val="left"/>
      <w:pPr>
        <w:tabs>
          <w:tab w:val="num" w:pos="2323"/>
        </w:tabs>
        <w:ind w:left="2323" w:hanging="420"/>
      </w:pPr>
    </w:lvl>
    <w:lvl w:ilvl="5" w:tplc="04090011" w:tentative="1">
      <w:start w:val="1"/>
      <w:numFmt w:val="decimalEnclosedCircle"/>
      <w:lvlText w:val="%6"/>
      <w:lvlJc w:val="left"/>
      <w:pPr>
        <w:tabs>
          <w:tab w:val="num" w:pos="2743"/>
        </w:tabs>
        <w:ind w:left="2743" w:hanging="420"/>
      </w:pPr>
    </w:lvl>
    <w:lvl w:ilvl="6" w:tplc="0409000F" w:tentative="1">
      <w:start w:val="1"/>
      <w:numFmt w:val="decimal"/>
      <w:lvlText w:val="%7."/>
      <w:lvlJc w:val="left"/>
      <w:pPr>
        <w:tabs>
          <w:tab w:val="num" w:pos="3163"/>
        </w:tabs>
        <w:ind w:left="3163" w:hanging="420"/>
      </w:pPr>
    </w:lvl>
    <w:lvl w:ilvl="7" w:tplc="04090017" w:tentative="1">
      <w:start w:val="1"/>
      <w:numFmt w:val="aiueoFullWidth"/>
      <w:lvlText w:val="(%8)"/>
      <w:lvlJc w:val="left"/>
      <w:pPr>
        <w:tabs>
          <w:tab w:val="num" w:pos="3583"/>
        </w:tabs>
        <w:ind w:left="3583" w:hanging="420"/>
      </w:pPr>
    </w:lvl>
    <w:lvl w:ilvl="8" w:tplc="04090011" w:tentative="1">
      <w:start w:val="1"/>
      <w:numFmt w:val="decimalEnclosedCircle"/>
      <w:lvlText w:val="%9"/>
      <w:lvlJc w:val="left"/>
      <w:pPr>
        <w:tabs>
          <w:tab w:val="num" w:pos="4003"/>
        </w:tabs>
        <w:ind w:left="4003" w:hanging="420"/>
      </w:pPr>
    </w:lvl>
  </w:abstractNum>
  <w:abstractNum w:abstractNumId="5">
    <w:nsid w:val="22392F36"/>
    <w:multiLevelType w:val="hybridMultilevel"/>
    <w:tmpl w:val="BBE24556"/>
    <w:lvl w:ilvl="0" w:tplc="A800B0A8">
      <w:start w:val="1"/>
      <w:numFmt w:val="decimalEnclosedCircle"/>
      <w:lvlText w:val="%1"/>
      <w:lvlJc w:val="left"/>
      <w:pPr>
        <w:ind w:left="833" w:hanging="360"/>
      </w:pPr>
      <w:rPr>
        <w:rFonts w:hint="default"/>
      </w:rPr>
    </w:lvl>
    <w:lvl w:ilvl="1" w:tplc="04090017" w:tentative="1">
      <w:start w:val="1"/>
      <w:numFmt w:val="aiueoFullWidth"/>
      <w:lvlText w:val="(%2)"/>
      <w:lvlJc w:val="left"/>
      <w:pPr>
        <w:ind w:left="1313" w:hanging="420"/>
      </w:pPr>
    </w:lvl>
    <w:lvl w:ilvl="2" w:tplc="04090011" w:tentative="1">
      <w:start w:val="1"/>
      <w:numFmt w:val="decimalEnclosedCircle"/>
      <w:lvlText w:val="%3"/>
      <w:lvlJc w:val="left"/>
      <w:pPr>
        <w:ind w:left="1733" w:hanging="420"/>
      </w:pPr>
    </w:lvl>
    <w:lvl w:ilvl="3" w:tplc="0409000F" w:tentative="1">
      <w:start w:val="1"/>
      <w:numFmt w:val="decimal"/>
      <w:lvlText w:val="%4."/>
      <w:lvlJc w:val="left"/>
      <w:pPr>
        <w:ind w:left="2153" w:hanging="420"/>
      </w:pPr>
    </w:lvl>
    <w:lvl w:ilvl="4" w:tplc="04090017" w:tentative="1">
      <w:start w:val="1"/>
      <w:numFmt w:val="aiueoFullWidth"/>
      <w:lvlText w:val="(%5)"/>
      <w:lvlJc w:val="left"/>
      <w:pPr>
        <w:ind w:left="2573" w:hanging="420"/>
      </w:pPr>
    </w:lvl>
    <w:lvl w:ilvl="5" w:tplc="04090011" w:tentative="1">
      <w:start w:val="1"/>
      <w:numFmt w:val="decimalEnclosedCircle"/>
      <w:lvlText w:val="%6"/>
      <w:lvlJc w:val="left"/>
      <w:pPr>
        <w:ind w:left="2993" w:hanging="420"/>
      </w:pPr>
    </w:lvl>
    <w:lvl w:ilvl="6" w:tplc="0409000F" w:tentative="1">
      <w:start w:val="1"/>
      <w:numFmt w:val="decimal"/>
      <w:lvlText w:val="%7."/>
      <w:lvlJc w:val="left"/>
      <w:pPr>
        <w:ind w:left="3413" w:hanging="420"/>
      </w:pPr>
    </w:lvl>
    <w:lvl w:ilvl="7" w:tplc="04090017" w:tentative="1">
      <w:start w:val="1"/>
      <w:numFmt w:val="aiueoFullWidth"/>
      <w:lvlText w:val="(%8)"/>
      <w:lvlJc w:val="left"/>
      <w:pPr>
        <w:ind w:left="3833" w:hanging="420"/>
      </w:pPr>
    </w:lvl>
    <w:lvl w:ilvl="8" w:tplc="04090011" w:tentative="1">
      <w:start w:val="1"/>
      <w:numFmt w:val="decimalEnclosedCircle"/>
      <w:lvlText w:val="%9"/>
      <w:lvlJc w:val="left"/>
      <w:pPr>
        <w:ind w:left="4253" w:hanging="420"/>
      </w:pPr>
    </w:lvl>
  </w:abstractNum>
  <w:abstractNum w:abstractNumId="6">
    <w:nsid w:val="22CF1730"/>
    <w:multiLevelType w:val="hybridMultilevel"/>
    <w:tmpl w:val="9A680118"/>
    <w:lvl w:ilvl="0" w:tplc="8108AB32">
      <w:start w:val="1"/>
      <w:numFmt w:val="decimalFullWidth"/>
      <w:lvlText w:val="（%1）"/>
      <w:lvlJc w:val="left"/>
      <w:pPr>
        <w:ind w:left="720" w:hanging="720"/>
      </w:pPr>
      <w:rPr>
        <w:rFonts w:hint="default"/>
      </w:rPr>
    </w:lvl>
    <w:lvl w:ilvl="1" w:tplc="484A9A2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240F1EED"/>
    <w:multiLevelType w:val="hybridMultilevel"/>
    <w:tmpl w:val="A210E412"/>
    <w:lvl w:ilvl="0" w:tplc="7D50C95E">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36AF0675"/>
    <w:multiLevelType w:val="hybridMultilevel"/>
    <w:tmpl w:val="2680834A"/>
    <w:lvl w:ilvl="0" w:tplc="510005D6">
      <w:start w:val="1"/>
      <w:numFmt w:val="decimalEnclosedCircle"/>
      <w:lvlText w:val="%1"/>
      <w:lvlJc w:val="left"/>
      <w:pPr>
        <w:ind w:left="1010" w:hanging="360"/>
      </w:pPr>
      <w:rPr>
        <w:rFonts w:hint="default"/>
      </w:rPr>
    </w:lvl>
    <w:lvl w:ilvl="1" w:tplc="04090017" w:tentative="1">
      <w:start w:val="1"/>
      <w:numFmt w:val="aiueoFullWidth"/>
      <w:lvlText w:val="(%2)"/>
      <w:lvlJc w:val="left"/>
      <w:pPr>
        <w:ind w:left="1490" w:hanging="420"/>
      </w:pPr>
    </w:lvl>
    <w:lvl w:ilvl="2" w:tplc="04090011" w:tentative="1">
      <w:start w:val="1"/>
      <w:numFmt w:val="decimalEnclosedCircle"/>
      <w:lvlText w:val="%3"/>
      <w:lvlJc w:val="left"/>
      <w:pPr>
        <w:ind w:left="1910" w:hanging="420"/>
      </w:pPr>
    </w:lvl>
    <w:lvl w:ilvl="3" w:tplc="0409000F" w:tentative="1">
      <w:start w:val="1"/>
      <w:numFmt w:val="decimal"/>
      <w:lvlText w:val="%4."/>
      <w:lvlJc w:val="left"/>
      <w:pPr>
        <w:ind w:left="2330" w:hanging="420"/>
      </w:pPr>
    </w:lvl>
    <w:lvl w:ilvl="4" w:tplc="04090017" w:tentative="1">
      <w:start w:val="1"/>
      <w:numFmt w:val="aiueoFullWidth"/>
      <w:lvlText w:val="(%5)"/>
      <w:lvlJc w:val="left"/>
      <w:pPr>
        <w:ind w:left="2750" w:hanging="420"/>
      </w:pPr>
    </w:lvl>
    <w:lvl w:ilvl="5" w:tplc="04090011" w:tentative="1">
      <w:start w:val="1"/>
      <w:numFmt w:val="decimalEnclosedCircle"/>
      <w:lvlText w:val="%6"/>
      <w:lvlJc w:val="left"/>
      <w:pPr>
        <w:ind w:left="3170" w:hanging="420"/>
      </w:pPr>
    </w:lvl>
    <w:lvl w:ilvl="6" w:tplc="0409000F" w:tentative="1">
      <w:start w:val="1"/>
      <w:numFmt w:val="decimal"/>
      <w:lvlText w:val="%7."/>
      <w:lvlJc w:val="left"/>
      <w:pPr>
        <w:ind w:left="3590" w:hanging="420"/>
      </w:pPr>
    </w:lvl>
    <w:lvl w:ilvl="7" w:tplc="04090017" w:tentative="1">
      <w:start w:val="1"/>
      <w:numFmt w:val="aiueoFullWidth"/>
      <w:lvlText w:val="(%8)"/>
      <w:lvlJc w:val="left"/>
      <w:pPr>
        <w:ind w:left="4010" w:hanging="420"/>
      </w:pPr>
    </w:lvl>
    <w:lvl w:ilvl="8" w:tplc="04090011" w:tentative="1">
      <w:start w:val="1"/>
      <w:numFmt w:val="decimalEnclosedCircle"/>
      <w:lvlText w:val="%9"/>
      <w:lvlJc w:val="left"/>
      <w:pPr>
        <w:ind w:left="4430" w:hanging="420"/>
      </w:pPr>
    </w:lvl>
  </w:abstractNum>
  <w:abstractNum w:abstractNumId="9">
    <w:nsid w:val="3AC265BF"/>
    <w:multiLevelType w:val="hybridMultilevel"/>
    <w:tmpl w:val="24425EDC"/>
    <w:lvl w:ilvl="0" w:tplc="13AE488A">
      <w:start w:val="1"/>
      <w:numFmt w:val="decimalEnclosedCircle"/>
      <w:lvlText w:val="%1"/>
      <w:lvlJc w:val="left"/>
      <w:pPr>
        <w:ind w:left="880" w:hanging="360"/>
      </w:pPr>
      <w:rPr>
        <w:rFonts w:hint="default"/>
      </w:rPr>
    </w:lvl>
    <w:lvl w:ilvl="1" w:tplc="04090017" w:tentative="1">
      <w:start w:val="1"/>
      <w:numFmt w:val="aiueoFullWidth"/>
      <w:lvlText w:val="(%2)"/>
      <w:lvlJc w:val="left"/>
      <w:pPr>
        <w:ind w:left="1360" w:hanging="420"/>
      </w:pPr>
    </w:lvl>
    <w:lvl w:ilvl="2" w:tplc="04090011" w:tentative="1">
      <w:start w:val="1"/>
      <w:numFmt w:val="decimalEnclosedCircle"/>
      <w:lvlText w:val="%3"/>
      <w:lvlJc w:val="left"/>
      <w:pPr>
        <w:ind w:left="1780" w:hanging="420"/>
      </w:pPr>
    </w:lvl>
    <w:lvl w:ilvl="3" w:tplc="0409000F" w:tentative="1">
      <w:start w:val="1"/>
      <w:numFmt w:val="decimal"/>
      <w:lvlText w:val="%4."/>
      <w:lvlJc w:val="left"/>
      <w:pPr>
        <w:ind w:left="2200" w:hanging="420"/>
      </w:pPr>
    </w:lvl>
    <w:lvl w:ilvl="4" w:tplc="04090017" w:tentative="1">
      <w:start w:val="1"/>
      <w:numFmt w:val="aiueoFullWidth"/>
      <w:lvlText w:val="(%5)"/>
      <w:lvlJc w:val="left"/>
      <w:pPr>
        <w:ind w:left="2620" w:hanging="420"/>
      </w:pPr>
    </w:lvl>
    <w:lvl w:ilvl="5" w:tplc="04090011" w:tentative="1">
      <w:start w:val="1"/>
      <w:numFmt w:val="decimalEnclosedCircle"/>
      <w:lvlText w:val="%6"/>
      <w:lvlJc w:val="left"/>
      <w:pPr>
        <w:ind w:left="3040" w:hanging="420"/>
      </w:pPr>
    </w:lvl>
    <w:lvl w:ilvl="6" w:tplc="0409000F" w:tentative="1">
      <w:start w:val="1"/>
      <w:numFmt w:val="decimal"/>
      <w:lvlText w:val="%7."/>
      <w:lvlJc w:val="left"/>
      <w:pPr>
        <w:ind w:left="3460" w:hanging="420"/>
      </w:pPr>
    </w:lvl>
    <w:lvl w:ilvl="7" w:tplc="04090017" w:tentative="1">
      <w:start w:val="1"/>
      <w:numFmt w:val="aiueoFullWidth"/>
      <w:lvlText w:val="(%8)"/>
      <w:lvlJc w:val="left"/>
      <w:pPr>
        <w:ind w:left="3880" w:hanging="420"/>
      </w:pPr>
    </w:lvl>
    <w:lvl w:ilvl="8" w:tplc="04090011" w:tentative="1">
      <w:start w:val="1"/>
      <w:numFmt w:val="decimalEnclosedCircle"/>
      <w:lvlText w:val="%9"/>
      <w:lvlJc w:val="left"/>
      <w:pPr>
        <w:ind w:left="4300" w:hanging="420"/>
      </w:pPr>
    </w:lvl>
  </w:abstractNum>
  <w:abstractNum w:abstractNumId="10">
    <w:nsid w:val="40A6739C"/>
    <w:multiLevelType w:val="hybridMultilevel"/>
    <w:tmpl w:val="D9B45C76"/>
    <w:lvl w:ilvl="0" w:tplc="9C087996">
      <w:start w:val="1"/>
      <w:numFmt w:val="decimalEnclosedCircle"/>
      <w:lvlText w:val="%1"/>
      <w:lvlJc w:val="left"/>
      <w:pPr>
        <w:ind w:left="1010" w:hanging="360"/>
      </w:pPr>
      <w:rPr>
        <w:rFonts w:hint="default"/>
      </w:rPr>
    </w:lvl>
    <w:lvl w:ilvl="1" w:tplc="04090017" w:tentative="1">
      <w:start w:val="1"/>
      <w:numFmt w:val="aiueoFullWidth"/>
      <w:lvlText w:val="(%2)"/>
      <w:lvlJc w:val="left"/>
      <w:pPr>
        <w:ind w:left="1490" w:hanging="420"/>
      </w:pPr>
    </w:lvl>
    <w:lvl w:ilvl="2" w:tplc="04090011" w:tentative="1">
      <w:start w:val="1"/>
      <w:numFmt w:val="decimalEnclosedCircle"/>
      <w:lvlText w:val="%3"/>
      <w:lvlJc w:val="left"/>
      <w:pPr>
        <w:ind w:left="1910" w:hanging="420"/>
      </w:pPr>
    </w:lvl>
    <w:lvl w:ilvl="3" w:tplc="0409000F" w:tentative="1">
      <w:start w:val="1"/>
      <w:numFmt w:val="decimal"/>
      <w:lvlText w:val="%4."/>
      <w:lvlJc w:val="left"/>
      <w:pPr>
        <w:ind w:left="2330" w:hanging="420"/>
      </w:pPr>
    </w:lvl>
    <w:lvl w:ilvl="4" w:tplc="04090017" w:tentative="1">
      <w:start w:val="1"/>
      <w:numFmt w:val="aiueoFullWidth"/>
      <w:lvlText w:val="(%5)"/>
      <w:lvlJc w:val="left"/>
      <w:pPr>
        <w:ind w:left="2750" w:hanging="420"/>
      </w:pPr>
    </w:lvl>
    <w:lvl w:ilvl="5" w:tplc="04090011" w:tentative="1">
      <w:start w:val="1"/>
      <w:numFmt w:val="decimalEnclosedCircle"/>
      <w:lvlText w:val="%6"/>
      <w:lvlJc w:val="left"/>
      <w:pPr>
        <w:ind w:left="3170" w:hanging="420"/>
      </w:pPr>
    </w:lvl>
    <w:lvl w:ilvl="6" w:tplc="0409000F" w:tentative="1">
      <w:start w:val="1"/>
      <w:numFmt w:val="decimal"/>
      <w:lvlText w:val="%7."/>
      <w:lvlJc w:val="left"/>
      <w:pPr>
        <w:ind w:left="3590" w:hanging="420"/>
      </w:pPr>
    </w:lvl>
    <w:lvl w:ilvl="7" w:tplc="04090017" w:tentative="1">
      <w:start w:val="1"/>
      <w:numFmt w:val="aiueoFullWidth"/>
      <w:lvlText w:val="(%8)"/>
      <w:lvlJc w:val="left"/>
      <w:pPr>
        <w:ind w:left="4010" w:hanging="420"/>
      </w:pPr>
    </w:lvl>
    <w:lvl w:ilvl="8" w:tplc="04090011" w:tentative="1">
      <w:start w:val="1"/>
      <w:numFmt w:val="decimalEnclosedCircle"/>
      <w:lvlText w:val="%9"/>
      <w:lvlJc w:val="left"/>
      <w:pPr>
        <w:ind w:left="4430" w:hanging="420"/>
      </w:pPr>
    </w:lvl>
  </w:abstractNum>
  <w:abstractNum w:abstractNumId="11">
    <w:nsid w:val="4CDF5376"/>
    <w:multiLevelType w:val="hybridMultilevel"/>
    <w:tmpl w:val="2662DB8A"/>
    <w:lvl w:ilvl="0" w:tplc="D7F8CBEE">
      <w:start w:val="1"/>
      <w:numFmt w:val="decimalEnclosedCircle"/>
      <w:lvlText w:val="%1"/>
      <w:lvlJc w:val="left"/>
      <w:pPr>
        <w:ind w:left="880" w:hanging="360"/>
      </w:pPr>
      <w:rPr>
        <w:rFonts w:hint="default"/>
      </w:rPr>
    </w:lvl>
    <w:lvl w:ilvl="1" w:tplc="04090017" w:tentative="1">
      <w:start w:val="1"/>
      <w:numFmt w:val="aiueoFullWidth"/>
      <w:lvlText w:val="(%2)"/>
      <w:lvlJc w:val="left"/>
      <w:pPr>
        <w:ind w:left="1360" w:hanging="420"/>
      </w:pPr>
    </w:lvl>
    <w:lvl w:ilvl="2" w:tplc="04090011" w:tentative="1">
      <w:start w:val="1"/>
      <w:numFmt w:val="decimalEnclosedCircle"/>
      <w:lvlText w:val="%3"/>
      <w:lvlJc w:val="left"/>
      <w:pPr>
        <w:ind w:left="1780" w:hanging="420"/>
      </w:pPr>
    </w:lvl>
    <w:lvl w:ilvl="3" w:tplc="0409000F" w:tentative="1">
      <w:start w:val="1"/>
      <w:numFmt w:val="decimal"/>
      <w:lvlText w:val="%4."/>
      <w:lvlJc w:val="left"/>
      <w:pPr>
        <w:ind w:left="2200" w:hanging="420"/>
      </w:pPr>
    </w:lvl>
    <w:lvl w:ilvl="4" w:tplc="04090017" w:tentative="1">
      <w:start w:val="1"/>
      <w:numFmt w:val="aiueoFullWidth"/>
      <w:lvlText w:val="(%5)"/>
      <w:lvlJc w:val="left"/>
      <w:pPr>
        <w:ind w:left="2620" w:hanging="420"/>
      </w:pPr>
    </w:lvl>
    <w:lvl w:ilvl="5" w:tplc="04090011" w:tentative="1">
      <w:start w:val="1"/>
      <w:numFmt w:val="decimalEnclosedCircle"/>
      <w:lvlText w:val="%6"/>
      <w:lvlJc w:val="left"/>
      <w:pPr>
        <w:ind w:left="3040" w:hanging="420"/>
      </w:pPr>
    </w:lvl>
    <w:lvl w:ilvl="6" w:tplc="0409000F" w:tentative="1">
      <w:start w:val="1"/>
      <w:numFmt w:val="decimal"/>
      <w:lvlText w:val="%7."/>
      <w:lvlJc w:val="left"/>
      <w:pPr>
        <w:ind w:left="3460" w:hanging="420"/>
      </w:pPr>
    </w:lvl>
    <w:lvl w:ilvl="7" w:tplc="04090017" w:tentative="1">
      <w:start w:val="1"/>
      <w:numFmt w:val="aiueoFullWidth"/>
      <w:lvlText w:val="(%8)"/>
      <w:lvlJc w:val="left"/>
      <w:pPr>
        <w:ind w:left="3880" w:hanging="420"/>
      </w:pPr>
    </w:lvl>
    <w:lvl w:ilvl="8" w:tplc="04090011" w:tentative="1">
      <w:start w:val="1"/>
      <w:numFmt w:val="decimalEnclosedCircle"/>
      <w:lvlText w:val="%9"/>
      <w:lvlJc w:val="left"/>
      <w:pPr>
        <w:ind w:left="4300" w:hanging="420"/>
      </w:pPr>
    </w:lvl>
  </w:abstractNum>
  <w:abstractNum w:abstractNumId="12">
    <w:nsid w:val="502D21BD"/>
    <w:multiLevelType w:val="hybridMultilevel"/>
    <w:tmpl w:val="040EF86A"/>
    <w:lvl w:ilvl="0" w:tplc="771A8B8C">
      <w:start w:val="1"/>
      <w:numFmt w:val="decimalEnclosedCircle"/>
      <w:lvlText w:val="%1"/>
      <w:lvlJc w:val="left"/>
      <w:pPr>
        <w:ind w:left="1010" w:hanging="360"/>
      </w:pPr>
      <w:rPr>
        <w:rFonts w:hint="default"/>
      </w:rPr>
    </w:lvl>
    <w:lvl w:ilvl="1" w:tplc="04090017" w:tentative="1">
      <w:start w:val="1"/>
      <w:numFmt w:val="aiueoFullWidth"/>
      <w:lvlText w:val="(%2)"/>
      <w:lvlJc w:val="left"/>
      <w:pPr>
        <w:ind w:left="1490" w:hanging="420"/>
      </w:pPr>
    </w:lvl>
    <w:lvl w:ilvl="2" w:tplc="04090011" w:tentative="1">
      <w:start w:val="1"/>
      <w:numFmt w:val="decimalEnclosedCircle"/>
      <w:lvlText w:val="%3"/>
      <w:lvlJc w:val="left"/>
      <w:pPr>
        <w:ind w:left="1910" w:hanging="420"/>
      </w:pPr>
    </w:lvl>
    <w:lvl w:ilvl="3" w:tplc="0409000F" w:tentative="1">
      <w:start w:val="1"/>
      <w:numFmt w:val="decimal"/>
      <w:lvlText w:val="%4."/>
      <w:lvlJc w:val="left"/>
      <w:pPr>
        <w:ind w:left="2330" w:hanging="420"/>
      </w:pPr>
    </w:lvl>
    <w:lvl w:ilvl="4" w:tplc="04090017" w:tentative="1">
      <w:start w:val="1"/>
      <w:numFmt w:val="aiueoFullWidth"/>
      <w:lvlText w:val="(%5)"/>
      <w:lvlJc w:val="left"/>
      <w:pPr>
        <w:ind w:left="2750" w:hanging="420"/>
      </w:pPr>
    </w:lvl>
    <w:lvl w:ilvl="5" w:tplc="04090011" w:tentative="1">
      <w:start w:val="1"/>
      <w:numFmt w:val="decimalEnclosedCircle"/>
      <w:lvlText w:val="%6"/>
      <w:lvlJc w:val="left"/>
      <w:pPr>
        <w:ind w:left="3170" w:hanging="420"/>
      </w:pPr>
    </w:lvl>
    <w:lvl w:ilvl="6" w:tplc="0409000F" w:tentative="1">
      <w:start w:val="1"/>
      <w:numFmt w:val="decimal"/>
      <w:lvlText w:val="%7."/>
      <w:lvlJc w:val="left"/>
      <w:pPr>
        <w:ind w:left="3590" w:hanging="420"/>
      </w:pPr>
    </w:lvl>
    <w:lvl w:ilvl="7" w:tplc="04090017" w:tentative="1">
      <w:start w:val="1"/>
      <w:numFmt w:val="aiueoFullWidth"/>
      <w:lvlText w:val="(%8)"/>
      <w:lvlJc w:val="left"/>
      <w:pPr>
        <w:ind w:left="4010" w:hanging="420"/>
      </w:pPr>
    </w:lvl>
    <w:lvl w:ilvl="8" w:tplc="04090011" w:tentative="1">
      <w:start w:val="1"/>
      <w:numFmt w:val="decimalEnclosedCircle"/>
      <w:lvlText w:val="%9"/>
      <w:lvlJc w:val="left"/>
      <w:pPr>
        <w:ind w:left="4430" w:hanging="420"/>
      </w:pPr>
    </w:lvl>
  </w:abstractNum>
  <w:abstractNum w:abstractNumId="13">
    <w:nsid w:val="52EC01B5"/>
    <w:multiLevelType w:val="hybridMultilevel"/>
    <w:tmpl w:val="A1D4C018"/>
    <w:lvl w:ilvl="0" w:tplc="B75240B0">
      <w:start w:val="1"/>
      <w:numFmt w:val="decimalEnclosedCircle"/>
      <w:lvlText w:val="%1"/>
      <w:lvlJc w:val="left"/>
      <w:pPr>
        <w:ind w:left="562" w:hanging="360"/>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14">
    <w:nsid w:val="539E0BFA"/>
    <w:multiLevelType w:val="hybridMultilevel"/>
    <w:tmpl w:val="A5CADDBC"/>
    <w:lvl w:ilvl="0" w:tplc="982C70C4">
      <w:start w:val="1"/>
      <w:numFmt w:val="decimalEnclosedCircle"/>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5">
    <w:nsid w:val="61B940E5"/>
    <w:multiLevelType w:val="hybridMultilevel"/>
    <w:tmpl w:val="6C266CEC"/>
    <w:lvl w:ilvl="0" w:tplc="06D6A500">
      <w:start w:val="3"/>
      <w:numFmt w:val="decimal"/>
      <w:lvlText w:val="(%1)"/>
      <w:lvlJc w:val="left"/>
      <w:pPr>
        <w:tabs>
          <w:tab w:val="num" w:pos="1003"/>
        </w:tabs>
        <w:ind w:left="1003" w:hanging="780"/>
      </w:pPr>
      <w:rPr>
        <w:rFonts w:hint="eastAsia"/>
      </w:rPr>
    </w:lvl>
    <w:lvl w:ilvl="1" w:tplc="04090017" w:tentative="1">
      <w:start w:val="1"/>
      <w:numFmt w:val="aiueoFullWidth"/>
      <w:lvlText w:val="(%2)"/>
      <w:lvlJc w:val="left"/>
      <w:pPr>
        <w:tabs>
          <w:tab w:val="num" w:pos="1063"/>
        </w:tabs>
        <w:ind w:left="1063" w:hanging="420"/>
      </w:pPr>
    </w:lvl>
    <w:lvl w:ilvl="2" w:tplc="04090011" w:tentative="1">
      <w:start w:val="1"/>
      <w:numFmt w:val="decimalEnclosedCircle"/>
      <w:lvlText w:val="%3"/>
      <w:lvlJc w:val="left"/>
      <w:pPr>
        <w:tabs>
          <w:tab w:val="num" w:pos="1483"/>
        </w:tabs>
        <w:ind w:left="1483" w:hanging="420"/>
      </w:pPr>
    </w:lvl>
    <w:lvl w:ilvl="3" w:tplc="0409000F" w:tentative="1">
      <w:start w:val="1"/>
      <w:numFmt w:val="decimal"/>
      <w:lvlText w:val="%4."/>
      <w:lvlJc w:val="left"/>
      <w:pPr>
        <w:tabs>
          <w:tab w:val="num" w:pos="1903"/>
        </w:tabs>
        <w:ind w:left="1903" w:hanging="420"/>
      </w:pPr>
    </w:lvl>
    <w:lvl w:ilvl="4" w:tplc="04090017" w:tentative="1">
      <w:start w:val="1"/>
      <w:numFmt w:val="aiueoFullWidth"/>
      <w:lvlText w:val="(%5)"/>
      <w:lvlJc w:val="left"/>
      <w:pPr>
        <w:tabs>
          <w:tab w:val="num" w:pos="2323"/>
        </w:tabs>
        <w:ind w:left="2323" w:hanging="420"/>
      </w:pPr>
    </w:lvl>
    <w:lvl w:ilvl="5" w:tplc="04090011" w:tentative="1">
      <w:start w:val="1"/>
      <w:numFmt w:val="decimalEnclosedCircle"/>
      <w:lvlText w:val="%6"/>
      <w:lvlJc w:val="left"/>
      <w:pPr>
        <w:tabs>
          <w:tab w:val="num" w:pos="2743"/>
        </w:tabs>
        <w:ind w:left="2743" w:hanging="420"/>
      </w:pPr>
    </w:lvl>
    <w:lvl w:ilvl="6" w:tplc="0409000F" w:tentative="1">
      <w:start w:val="1"/>
      <w:numFmt w:val="decimal"/>
      <w:lvlText w:val="%7."/>
      <w:lvlJc w:val="left"/>
      <w:pPr>
        <w:tabs>
          <w:tab w:val="num" w:pos="3163"/>
        </w:tabs>
        <w:ind w:left="3163" w:hanging="420"/>
      </w:pPr>
    </w:lvl>
    <w:lvl w:ilvl="7" w:tplc="04090017" w:tentative="1">
      <w:start w:val="1"/>
      <w:numFmt w:val="aiueoFullWidth"/>
      <w:lvlText w:val="(%8)"/>
      <w:lvlJc w:val="left"/>
      <w:pPr>
        <w:tabs>
          <w:tab w:val="num" w:pos="3583"/>
        </w:tabs>
        <w:ind w:left="3583" w:hanging="420"/>
      </w:pPr>
    </w:lvl>
    <w:lvl w:ilvl="8" w:tplc="04090011" w:tentative="1">
      <w:start w:val="1"/>
      <w:numFmt w:val="decimalEnclosedCircle"/>
      <w:lvlText w:val="%9"/>
      <w:lvlJc w:val="left"/>
      <w:pPr>
        <w:tabs>
          <w:tab w:val="num" w:pos="4003"/>
        </w:tabs>
        <w:ind w:left="4003" w:hanging="420"/>
      </w:pPr>
    </w:lvl>
  </w:abstractNum>
  <w:abstractNum w:abstractNumId="16">
    <w:nsid w:val="627626A4"/>
    <w:multiLevelType w:val="hybridMultilevel"/>
    <w:tmpl w:val="90D6C6F2"/>
    <w:lvl w:ilvl="0" w:tplc="F4389398">
      <w:start w:val="1"/>
      <w:numFmt w:val="decimalEnclosedCircle"/>
      <w:lvlText w:val="%1"/>
      <w:lvlJc w:val="left"/>
      <w:pPr>
        <w:ind w:left="1010" w:hanging="360"/>
      </w:pPr>
      <w:rPr>
        <w:rFonts w:hint="default"/>
      </w:rPr>
    </w:lvl>
    <w:lvl w:ilvl="1" w:tplc="04090017" w:tentative="1">
      <w:start w:val="1"/>
      <w:numFmt w:val="aiueoFullWidth"/>
      <w:lvlText w:val="(%2)"/>
      <w:lvlJc w:val="left"/>
      <w:pPr>
        <w:ind w:left="1490" w:hanging="420"/>
      </w:pPr>
    </w:lvl>
    <w:lvl w:ilvl="2" w:tplc="04090011" w:tentative="1">
      <w:start w:val="1"/>
      <w:numFmt w:val="decimalEnclosedCircle"/>
      <w:lvlText w:val="%3"/>
      <w:lvlJc w:val="left"/>
      <w:pPr>
        <w:ind w:left="1910" w:hanging="420"/>
      </w:pPr>
    </w:lvl>
    <w:lvl w:ilvl="3" w:tplc="0409000F" w:tentative="1">
      <w:start w:val="1"/>
      <w:numFmt w:val="decimal"/>
      <w:lvlText w:val="%4."/>
      <w:lvlJc w:val="left"/>
      <w:pPr>
        <w:ind w:left="2330" w:hanging="420"/>
      </w:pPr>
    </w:lvl>
    <w:lvl w:ilvl="4" w:tplc="04090017" w:tentative="1">
      <w:start w:val="1"/>
      <w:numFmt w:val="aiueoFullWidth"/>
      <w:lvlText w:val="(%5)"/>
      <w:lvlJc w:val="left"/>
      <w:pPr>
        <w:ind w:left="2750" w:hanging="420"/>
      </w:pPr>
    </w:lvl>
    <w:lvl w:ilvl="5" w:tplc="04090011" w:tentative="1">
      <w:start w:val="1"/>
      <w:numFmt w:val="decimalEnclosedCircle"/>
      <w:lvlText w:val="%6"/>
      <w:lvlJc w:val="left"/>
      <w:pPr>
        <w:ind w:left="3170" w:hanging="420"/>
      </w:pPr>
    </w:lvl>
    <w:lvl w:ilvl="6" w:tplc="0409000F" w:tentative="1">
      <w:start w:val="1"/>
      <w:numFmt w:val="decimal"/>
      <w:lvlText w:val="%7."/>
      <w:lvlJc w:val="left"/>
      <w:pPr>
        <w:ind w:left="3590" w:hanging="420"/>
      </w:pPr>
    </w:lvl>
    <w:lvl w:ilvl="7" w:tplc="04090017" w:tentative="1">
      <w:start w:val="1"/>
      <w:numFmt w:val="aiueoFullWidth"/>
      <w:lvlText w:val="(%8)"/>
      <w:lvlJc w:val="left"/>
      <w:pPr>
        <w:ind w:left="4010" w:hanging="420"/>
      </w:pPr>
    </w:lvl>
    <w:lvl w:ilvl="8" w:tplc="04090011" w:tentative="1">
      <w:start w:val="1"/>
      <w:numFmt w:val="decimalEnclosedCircle"/>
      <w:lvlText w:val="%9"/>
      <w:lvlJc w:val="left"/>
      <w:pPr>
        <w:ind w:left="4430" w:hanging="420"/>
      </w:pPr>
    </w:lvl>
  </w:abstractNum>
  <w:abstractNum w:abstractNumId="17">
    <w:nsid w:val="67EE666C"/>
    <w:multiLevelType w:val="hybridMultilevel"/>
    <w:tmpl w:val="A45E347E"/>
    <w:lvl w:ilvl="0" w:tplc="F1F4AF54">
      <w:start w:val="1"/>
      <w:numFmt w:val="decimalEnclosedCircle"/>
      <w:lvlText w:val="%1"/>
      <w:lvlJc w:val="left"/>
      <w:pPr>
        <w:ind w:left="1010" w:hanging="360"/>
      </w:pPr>
      <w:rPr>
        <w:rFonts w:hint="default"/>
      </w:rPr>
    </w:lvl>
    <w:lvl w:ilvl="1" w:tplc="04090017" w:tentative="1">
      <w:start w:val="1"/>
      <w:numFmt w:val="aiueoFullWidth"/>
      <w:lvlText w:val="(%2)"/>
      <w:lvlJc w:val="left"/>
      <w:pPr>
        <w:ind w:left="1490" w:hanging="420"/>
      </w:pPr>
    </w:lvl>
    <w:lvl w:ilvl="2" w:tplc="04090011" w:tentative="1">
      <w:start w:val="1"/>
      <w:numFmt w:val="decimalEnclosedCircle"/>
      <w:lvlText w:val="%3"/>
      <w:lvlJc w:val="left"/>
      <w:pPr>
        <w:ind w:left="1910" w:hanging="420"/>
      </w:pPr>
    </w:lvl>
    <w:lvl w:ilvl="3" w:tplc="0409000F" w:tentative="1">
      <w:start w:val="1"/>
      <w:numFmt w:val="decimal"/>
      <w:lvlText w:val="%4."/>
      <w:lvlJc w:val="left"/>
      <w:pPr>
        <w:ind w:left="2330" w:hanging="420"/>
      </w:pPr>
    </w:lvl>
    <w:lvl w:ilvl="4" w:tplc="04090017" w:tentative="1">
      <w:start w:val="1"/>
      <w:numFmt w:val="aiueoFullWidth"/>
      <w:lvlText w:val="(%5)"/>
      <w:lvlJc w:val="left"/>
      <w:pPr>
        <w:ind w:left="2750" w:hanging="420"/>
      </w:pPr>
    </w:lvl>
    <w:lvl w:ilvl="5" w:tplc="04090011" w:tentative="1">
      <w:start w:val="1"/>
      <w:numFmt w:val="decimalEnclosedCircle"/>
      <w:lvlText w:val="%6"/>
      <w:lvlJc w:val="left"/>
      <w:pPr>
        <w:ind w:left="3170" w:hanging="420"/>
      </w:pPr>
    </w:lvl>
    <w:lvl w:ilvl="6" w:tplc="0409000F" w:tentative="1">
      <w:start w:val="1"/>
      <w:numFmt w:val="decimal"/>
      <w:lvlText w:val="%7."/>
      <w:lvlJc w:val="left"/>
      <w:pPr>
        <w:ind w:left="3590" w:hanging="420"/>
      </w:pPr>
    </w:lvl>
    <w:lvl w:ilvl="7" w:tplc="04090017" w:tentative="1">
      <w:start w:val="1"/>
      <w:numFmt w:val="aiueoFullWidth"/>
      <w:lvlText w:val="(%8)"/>
      <w:lvlJc w:val="left"/>
      <w:pPr>
        <w:ind w:left="4010" w:hanging="420"/>
      </w:pPr>
    </w:lvl>
    <w:lvl w:ilvl="8" w:tplc="04090011" w:tentative="1">
      <w:start w:val="1"/>
      <w:numFmt w:val="decimalEnclosedCircle"/>
      <w:lvlText w:val="%9"/>
      <w:lvlJc w:val="left"/>
      <w:pPr>
        <w:ind w:left="4430" w:hanging="420"/>
      </w:pPr>
    </w:lvl>
  </w:abstractNum>
  <w:abstractNum w:abstractNumId="18">
    <w:nsid w:val="7524305E"/>
    <w:multiLevelType w:val="hybridMultilevel"/>
    <w:tmpl w:val="BA668E9E"/>
    <w:lvl w:ilvl="0" w:tplc="1E50251A">
      <w:start w:val="2"/>
      <w:numFmt w:val="decimalEnclosedCircle"/>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9">
    <w:nsid w:val="7BB92FD4"/>
    <w:multiLevelType w:val="hybridMultilevel"/>
    <w:tmpl w:val="4866E294"/>
    <w:lvl w:ilvl="0" w:tplc="4CB88BF8">
      <w:start w:val="2"/>
      <w:numFmt w:val="decimalEnclosedCircle"/>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num w:numId="1">
    <w:abstractNumId w:val="0"/>
  </w:num>
  <w:num w:numId="2">
    <w:abstractNumId w:val="18"/>
  </w:num>
  <w:num w:numId="3">
    <w:abstractNumId w:val="15"/>
  </w:num>
  <w:num w:numId="4">
    <w:abstractNumId w:val="4"/>
  </w:num>
  <w:num w:numId="5">
    <w:abstractNumId w:val="6"/>
  </w:num>
  <w:num w:numId="6">
    <w:abstractNumId w:val="14"/>
  </w:num>
  <w:num w:numId="7">
    <w:abstractNumId w:val="19"/>
  </w:num>
  <w:num w:numId="8">
    <w:abstractNumId w:val="7"/>
  </w:num>
  <w:num w:numId="9">
    <w:abstractNumId w:val="5"/>
  </w:num>
  <w:num w:numId="10">
    <w:abstractNumId w:val="9"/>
  </w:num>
  <w:num w:numId="11">
    <w:abstractNumId w:val="11"/>
  </w:num>
  <w:num w:numId="12">
    <w:abstractNumId w:val="2"/>
  </w:num>
  <w:num w:numId="13">
    <w:abstractNumId w:val="3"/>
  </w:num>
  <w:num w:numId="14">
    <w:abstractNumId w:val="17"/>
  </w:num>
  <w:num w:numId="15">
    <w:abstractNumId w:val="16"/>
  </w:num>
  <w:num w:numId="16">
    <w:abstractNumId w:val="12"/>
  </w:num>
  <w:num w:numId="17">
    <w:abstractNumId w:val="10"/>
  </w:num>
  <w:num w:numId="18">
    <w:abstractNumId w:val="8"/>
  </w:num>
  <w:num w:numId="19">
    <w:abstractNumId w:val="1"/>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hdrShapeDefaults>
    <o:shapedefaults v:ext="edit" spidmax="65537"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7C6"/>
    <w:rsid w:val="00000DD7"/>
    <w:rsid w:val="00001B11"/>
    <w:rsid w:val="000026CD"/>
    <w:rsid w:val="00003FC2"/>
    <w:rsid w:val="00006EF0"/>
    <w:rsid w:val="00010A6F"/>
    <w:rsid w:val="00010E9A"/>
    <w:rsid w:val="00011855"/>
    <w:rsid w:val="00014D6A"/>
    <w:rsid w:val="00016566"/>
    <w:rsid w:val="00016A02"/>
    <w:rsid w:val="00016F51"/>
    <w:rsid w:val="00021253"/>
    <w:rsid w:val="00023EE5"/>
    <w:rsid w:val="00024226"/>
    <w:rsid w:val="00026159"/>
    <w:rsid w:val="0002688E"/>
    <w:rsid w:val="000318CF"/>
    <w:rsid w:val="00032707"/>
    <w:rsid w:val="00034660"/>
    <w:rsid w:val="00036A43"/>
    <w:rsid w:val="0003734E"/>
    <w:rsid w:val="00041B49"/>
    <w:rsid w:val="0005125F"/>
    <w:rsid w:val="00052D78"/>
    <w:rsid w:val="0005355E"/>
    <w:rsid w:val="00054197"/>
    <w:rsid w:val="00056224"/>
    <w:rsid w:val="00060DDB"/>
    <w:rsid w:val="00063904"/>
    <w:rsid w:val="00065241"/>
    <w:rsid w:val="00066B4C"/>
    <w:rsid w:val="000723EC"/>
    <w:rsid w:val="00077810"/>
    <w:rsid w:val="00081155"/>
    <w:rsid w:val="00083B0D"/>
    <w:rsid w:val="000848FC"/>
    <w:rsid w:val="00092C15"/>
    <w:rsid w:val="00094D33"/>
    <w:rsid w:val="0009746F"/>
    <w:rsid w:val="000977AA"/>
    <w:rsid w:val="000979EB"/>
    <w:rsid w:val="000A1E94"/>
    <w:rsid w:val="000A296B"/>
    <w:rsid w:val="000A3DB9"/>
    <w:rsid w:val="000B0374"/>
    <w:rsid w:val="000B0D24"/>
    <w:rsid w:val="000B1BB1"/>
    <w:rsid w:val="000B2D26"/>
    <w:rsid w:val="000B4CFA"/>
    <w:rsid w:val="000B7E90"/>
    <w:rsid w:val="000C3117"/>
    <w:rsid w:val="000C4976"/>
    <w:rsid w:val="000C52B2"/>
    <w:rsid w:val="000D144C"/>
    <w:rsid w:val="000D2020"/>
    <w:rsid w:val="000E0D1A"/>
    <w:rsid w:val="000E411F"/>
    <w:rsid w:val="000E6A99"/>
    <w:rsid w:val="000F20BA"/>
    <w:rsid w:val="000F2948"/>
    <w:rsid w:val="000F452C"/>
    <w:rsid w:val="000F78DB"/>
    <w:rsid w:val="001013C8"/>
    <w:rsid w:val="00105903"/>
    <w:rsid w:val="001117C6"/>
    <w:rsid w:val="00112D38"/>
    <w:rsid w:val="001146F7"/>
    <w:rsid w:val="0011677B"/>
    <w:rsid w:val="00116C83"/>
    <w:rsid w:val="00122F18"/>
    <w:rsid w:val="00126D89"/>
    <w:rsid w:val="00126E28"/>
    <w:rsid w:val="00127A5E"/>
    <w:rsid w:val="00127AA5"/>
    <w:rsid w:val="00140583"/>
    <w:rsid w:val="001455AB"/>
    <w:rsid w:val="00146FB1"/>
    <w:rsid w:val="00147B73"/>
    <w:rsid w:val="00150BFE"/>
    <w:rsid w:val="00150C26"/>
    <w:rsid w:val="00157DB9"/>
    <w:rsid w:val="001610E7"/>
    <w:rsid w:val="0016140A"/>
    <w:rsid w:val="001651F8"/>
    <w:rsid w:val="00165256"/>
    <w:rsid w:val="001654EB"/>
    <w:rsid w:val="00167C5C"/>
    <w:rsid w:val="00167CF6"/>
    <w:rsid w:val="00170660"/>
    <w:rsid w:val="00171B35"/>
    <w:rsid w:val="001725A0"/>
    <w:rsid w:val="00174E80"/>
    <w:rsid w:val="00176230"/>
    <w:rsid w:val="00180F33"/>
    <w:rsid w:val="0018115E"/>
    <w:rsid w:val="00181563"/>
    <w:rsid w:val="00182BC7"/>
    <w:rsid w:val="0018451D"/>
    <w:rsid w:val="00184F8C"/>
    <w:rsid w:val="001850BE"/>
    <w:rsid w:val="00185E8D"/>
    <w:rsid w:val="00190EED"/>
    <w:rsid w:val="0019444B"/>
    <w:rsid w:val="0019454E"/>
    <w:rsid w:val="00195392"/>
    <w:rsid w:val="001963A3"/>
    <w:rsid w:val="0019766C"/>
    <w:rsid w:val="001A0DE0"/>
    <w:rsid w:val="001A1C85"/>
    <w:rsid w:val="001A326A"/>
    <w:rsid w:val="001A7CFC"/>
    <w:rsid w:val="001B272A"/>
    <w:rsid w:val="001B6DF1"/>
    <w:rsid w:val="001B6F44"/>
    <w:rsid w:val="001C1B47"/>
    <w:rsid w:val="001C3530"/>
    <w:rsid w:val="001D0B28"/>
    <w:rsid w:val="001D0F97"/>
    <w:rsid w:val="001D25CE"/>
    <w:rsid w:val="001D2AA0"/>
    <w:rsid w:val="001D2C59"/>
    <w:rsid w:val="001D2F88"/>
    <w:rsid w:val="001D5ED4"/>
    <w:rsid w:val="001D671E"/>
    <w:rsid w:val="001D7260"/>
    <w:rsid w:val="001E3242"/>
    <w:rsid w:val="001E4104"/>
    <w:rsid w:val="001E4710"/>
    <w:rsid w:val="001E47C5"/>
    <w:rsid w:val="001E6DEA"/>
    <w:rsid w:val="001E7EF6"/>
    <w:rsid w:val="001F184A"/>
    <w:rsid w:val="001F2AE5"/>
    <w:rsid w:val="001F79E2"/>
    <w:rsid w:val="00201894"/>
    <w:rsid w:val="00203126"/>
    <w:rsid w:val="00206239"/>
    <w:rsid w:val="002125BF"/>
    <w:rsid w:val="00212BBB"/>
    <w:rsid w:val="00216AAE"/>
    <w:rsid w:val="00217D47"/>
    <w:rsid w:val="00217EB1"/>
    <w:rsid w:val="00220782"/>
    <w:rsid w:val="00221C73"/>
    <w:rsid w:val="00223A63"/>
    <w:rsid w:val="00225558"/>
    <w:rsid w:val="002255E0"/>
    <w:rsid w:val="002267F3"/>
    <w:rsid w:val="002414F6"/>
    <w:rsid w:val="002453C0"/>
    <w:rsid w:val="00245FF2"/>
    <w:rsid w:val="00246D45"/>
    <w:rsid w:val="002477E4"/>
    <w:rsid w:val="00255352"/>
    <w:rsid w:val="002619F0"/>
    <w:rsid w:val="0026280A"/>
    <w:rsid w:val="00265E57"/>
    <w:rsid w:val="00275255"/>
    <w:rsid w:val="00276BC0"/>
    <w:rsid w:val="00282117"/>
    <w:rsid w:val="002827AC"/>
    <w:rsid w:val="00284013"/>
    <w:rsid w:val="00287C8E"/>
    <w:rsid w:val="002906FA"/>
    <w:rsid w:val="002953E4"/>
    <w:rsid w:val="002A3D7D"/>
    <w:rsid w:val="002A4AC7"/>
    <w:rsid w:val="002A7AAD"/>
    <w:rsid w:val="002B215A"/>
    <w:rsid w:val="002B2719"/>
    <w:rsid w:val="002B55C8"/>
    <w:rsid w:val="002B6FB4"/>
    <w:rsid w:val="002B7A42"/>
    <w:rsid w:val="002C06AD"/>
    <w:rsid w:val="002C54EF"/>
    <w:rsid w:val="002C57CF"/>
    <w:rsid w:val="002D1778"/>
    <w:rsid w:val="002D390C"/>
    <w:rsid w:val="002D3D4B"/>
    <w:rsid w:val="002D5CD4"/>
    <w:rsid w:val="002D5D0B"/>
    <w:rsid w:val="002E0279"/>
    <w:rsid w:val="002E04ED"/>
    <w:rsid w:val="002E05AE"/>
    <w:rsid w:val="002E1B2E"/>
    <w:rsid w:val="002E24AA"/>
    <w:rsid w:val="002E3D02"/>
    <w:rsid w:val="002F7FA3"/>
    <w:rsid w:val="00300984"/>
    <w:rsid w:val="0030232E"/>
    <w:rsid w:val="0030404D"/>
    <w:rsid w:val="0030435F"/>
    <w:rsid w:val="003046EF"/>
    <w:rsid w:val="00310EE9"/>
    <w:rsid w:val="00326739"/>
    <w:rsid w:val="00327742"/>
    <w:rsid w:val="0033472D"/>
    <w:rsid w:val="003357D4"/>
    <w:rsid w:val="00345B97"/>
    <w:rsid w:val="00347CD8"/>
    <w:rsid w:val="00347DB5"/>
    <w:rsid w:val="00360E0B"/>
    <w:rsid w:val="00363449"/>
    <w:rsid w:val="00370647"/>
    <w:rsid w:val="00373703"/>
    <w:rsid w:val="003811D7"/>
    <w:rsid w:val="003851DF"/>
    <w:rsid w:val="0038545E"/>
    <w:rsid w:val="00385F6E"/>
    <w:rsid w:val="003869C8"/>
    <w:rsid w:val="00386F4A"/>
    <w:rsid w:val="003906D3"/>
    <w:rsid w:val="0039125B"/>
    <w:rsid w:val="003922BD"/>
    <w:rsid w:val="0039301E"/>
    <w:rsid w:val="00393644"/>
    <w:rsid w:val="00394602"/>
    <w:rsid w:val="00396CEA"/>
    <w:rsid w:val="00397372"/>
    <w:rsid w:val="00397E0E"/>
    <w:rsid w:val="003A0F48"/>
    <w:rsid w:val="003A2CF7"/>
    <w:rsid w:val="003A3CD1"/>
    <w:rsid w:val="003A5044"/>
    <w:rsid w:val="003A5E88"/>
    <w:rsid w:val="003A7BE1"/>
    <w:rsid w:val="003B0420"/>
    <w:rsid w:val="003B1FF2"/>
    <w:rsid w:val="003B31A2"/>
    <w:rsid w:val="003C051A"/>
    <w:rsid w:val="003C08B3"/>
    <w:rsid w:val="003C3002"/>
    <w:rsid w:val="003C3BCC"/>
    <w:rsid w:val="003C6AEA"/>
    <w:rsid w:val="003C7CC1"/>
    <w:rsid w:val="003D0203"/>
    <w:rsid w:val="003E4E53"/>
    <w:rsid w:val="003E7BAC"/>
    <w:rsid w:val="003F2D41"/>
    <w:rsid w:val="003F5163"/>
    <w:rsid w:val="003F6785"/>
    <w:rsid w:val="003F6DD5"/>
    <w:rsid w:val="003F729B"/>
    <w:rsid w:val="00401CAF"/>
    <w:rsid w:val="004054EE"/>
    <w:rsid w:val="00413943"/>
    <w:rsid w:val="00414F23"/>
    <w:rsid w:val="004173BC"/>
    <w:rsid w:val="00422F7B"/>
    <w:rsid w:val="004240E8"/>
    <w:rsid w:val="00426B96"/>
    <w:rsid w:val="0043163E"/>
    <w:rsid w:val="004325E4"/>
    <w:rsid w:val="00435005"/>
    <w:rsid w:val="0044015B"/>
    <w:rsid w:val="00441BDE"/>
    <w:rsid w:val="00441CD5"/>
    <w:rsid w:val="00451C00"/>
    <w:rsid w:val="004520AD"/>
    <w:rsid w:val="00455427"/>
    <w:rsid w:val="00455A0F"/>
    <w:rsid w:val="00461718"/>
    <w:rsid w:val="00462D30"/>
    <w:rsid w:val="0046308D"/>
    <w:rsid w:val="0046333C"/>
    <w:rsid w:val="00463D45"/>
    <w:rsid w:val="00476920"/>
    <w:rsid w:val="004806C9"/>
    <w:rsid w:val="004827B6"/>
    <w:rsid w:val="00485497"/>
    <w:rsid w:val="00487490"/>
    <w:rsid w:val="00487BBA"/>
    <w:rsid w:val="00491520"/>
    <w:rsid w:val="004915CE"/>
    <w:rsid w:val="00491BE3"/>
    <w:rsid w:val="00491E92"/>
    <w:rsid w:val="00492077"/>
    <w:rsid w:val="004938E0"/>
    <w:rsid w:val="004951A2"/>
    <w:rsid w:val="004977E7"/>
    <w:rsid w:val="004A16AC"/>
    <w:rsid w:val="004A282F"/>
    <w:rsid w:val="004A73FB"/>
    <w:rsid w:val="004A7B31"/>
    <w:rsid w:val="004B7C6D"/>
    <w:rsid w:val="004C0B2A"/>
    <w:rsid w:val="004C1C0F"/>
    <w:rsid w:val="004C5331"/>
    <w:rsid w:val="004C5C32"/>
    <w:rsid w:val="004C697B"/>
    <w:rsid w:val="004D1912"/>
    <w:rsid w:val="004E186F"/>
    <w:rsid w:val="004E3789"/>
    <w:rsid w:val="004E4DB4"/>
    <w:rsid w:val="004E6F74"/>
    <w:rsid w:val="004F0F99"/>
    <w:rsid w:val="004F101C"/>
    <w:rsid w:val="004F11C4"/>
    <w:rsid w:val="004F4BEB"/>
    <w:rsid w:val="004F4D29"/>
    <w:rsid w:val="004F7CF3"/>
    <w:rsid w:val="005004B3"/>
    <w:rsid w:val="00503053"/>
    <w:rsid w:val="0051073A"/>
    <w:rsid w:val="00517604"/>
    <w:rsid w:val="00520C75"/>
    <w:rsid w:val="0052470F"/>
    <w:rsid w:val="00525E8B"/>
    <w:rsid w:val="00531D85"/>
    <w:rsid w:val="0053219C"/>
    <w:rsid w:val="00537644"/>
    <w:rsid w:val="00537CD2"/>
    <w:rsid w:val="00545FC3"/>
    <w:rsid w:val="005515A8"/>
    <w:rsid w:val="00555B40"/>
    <w:rsid w:val="005566D0"/>
    <w:rsid w:val="00557071"/>
    <w:rsid w:val="005574DC"/>
    <w:rsid w:val="00561851"/>
    <w:rsid w:val="00564186"/>
    <w:rsid w:val="00564515"/>
    <w:rsid w:val="005666E4"/>
    <w:rsid w:val="00566EF0"/>
    <w:rsid w:val="005673FC"/>
    <w:rsid w:val="00572B02"/>
    <w:rsid w:val="00572D58"/>
    <w:rsid w:val="00572FFA"/>
    <w:rsid w:val="0057309F"/>
    <w:rsid w:val="00575759"/>
    <w:rsid w:val="00580B4C"/>
    <w:rsid w:val="00582E43"/>
    <w:rsid w:val="00583392"/>
    <w:rsid w:val="00586005"/>
    <w:rsid w:val="00597106"/>
    <w:rsid w:val="005A17D7"/>
    <w:rsid w:val="005A1FA7"/>
    <w:rsid w:val="005A47FE"/>
    <w:rsid w:val="005A4DB7"/>
    <w:rsid w:val="005B0E67"/>
    <w:rsid w:val="005B357E"/>
    <w:rsid w:val="005B44B1"/>
    <w:rsid w:val="005B69B2"/>
    <w:rsid w:val="005B792D"/>
    <w:rsid w:val="005C52EF"/>
    <w:rsid w:val="005C5556"/>
    <w:rsid w:val="005C752A"/>
    <w:rsid w:val="005D5B14"/>
    <w:rsid w:val="005E08A1"/>
    <w:rsid w:val="005E3A2B"/>
    <w:rsid w:val="005E48BE"/>
    <w:rsid w:val="005F3720"/>
    <w:rsid w:val="005F4167"/>
    <w:rsid w:val="006003DD"/>
    <w:rsid w:val="00605CEF"/>
    <w:rsid w:val="00607213"/>
    <w:rsid w:val="00607716"/>
    <w:rsid w:val="006116FE"/>
    <w:rsid w:val="006147A9"/>
    <w:rsid w:val="00616002"/>
    <w:rsid w:val="00617936"/>
    <w:rsid w:val="00617962"/>
    <w:rsid w:val="006253B1"/>
    <w:rsid w:val="00625ED2"/>
    <w:rsid w:val="0062628F"/>
    <w:rsid w:val="00627EEB"/>
    <w:rsid w:val="00634096"/>
    <w:rsid w:val="00634274"/>
    <w:rsid w:val="0063503E"/>
    <w:rsid w:val="00640540"/>
    <w:rsid w:val="006428FE"/>
    <w:rsid w:val="00642BE1"/>
    <w:rsid w:val="00644D59"/>
    <w:rsid w:val="0065136E"/>
    <w:rsid w:val="0065328C"/>
    <w:rsid w:val="0065485A"/>
    <w:rsid w:val="00655172"/>
    <w:rsid w:val="006602BE"/>
    <w:rsid w:val="0066068C"/>
    <w:rsid w:val="00661759"/>
    <w:rsid w:val="006625B3"/>
    <w:rsid w:val="00662891"/>
    <w:rsid w:val="00663017"/>
    <w:rsid w:val="00665514"/>
    <w:rsid w:val="00672008"/>
    <w:rsid w:val="006851AB"/>
    <w:rsid w:val="00685271"/>
    <w:rsid w:val="00685BD6"/>
    <w:rsid w:val="00691FCA"/>
    <w:rsid w:val="006959C5"/>
    <w:rsid w:val="00696D85"/>
    <w:rsid w:val="006A243A"/>
    <w:rsid w:val="006B0B78"/>
    <w:rsid w:val="006B40F6"/>
    <w:rsid w:val="006C032B"/>
    <w:rsid w:val="006C43FC"/>
    <w:rsid w:val="006C7ABB"/>
    <w:rsid w:val="006D0E0C"/>
    <w:rsid w:val="006D6B19"/>
    <w:rsid w:val="006E29EB"/>
    <w:rsid w:val="006E2E26"/>
    <w:rsid w:val="006E61C2"/>
    <w:rsid w:val="006E6EAE"/>
    <w:rsid w:val="006E7C73"/>
    <w:rsid w:val="006F377F"/>
    <w:rsid w:val="006F463A"/>
    <w:rsid w:val="006F4F48"/>
    <w:rsid w:val="006F7396"/>
    <w:rsid w:val="00702588"/>
    <w:rsid w:val="00704B21"/>
    <w:rsid w:val="00707E70"/>
    <w:rsid w:val="007109D9"/>
    <w:rsid w:val="0071149C"/>
    <w:rsid w:val="007148DF"/>
    <w:rsid w:val="00714A6A"/>
    <w:rsid w:val="00722C41"/>
    <w:rsid w:val="007306EF"/>
    <w:rsid w:val="007327E2"/>
    <w:rsid w:val="00732B22"/>
    <w:rsid w:val="007455EC"/>
    <w:rsid w:val="007460AB"/>
    <w:rsid w:val="007473C7"/>
    <w:rsid w:val="00747DC9"/>
    <w:rsid w:val="00750B64"/>
    <w:rsid w:val="007520DF"/>
    <w:rsid w:val="007574F4"/>
    <w:rsid w:val="00760D0C"/>
    <w:rsid w:val="00760FE4"/>
    <w:rsid w:val="00761918"/>
    <w:rsid w:val="007721E4"/>
    <w:rsid w:val="0078112B"/>
    <w:rsid w:val="007838FE"/>
    <w:rsid w:val="007849D9"/>
    <w:rsid w:val="00790805"/>
    <w:rsid w:val="0079084F"/>
    <w:rsid w:val="00791578"/>
    <w:rsid w:val="00791B02"/>
    <w:rsid w:val="007934F4"/>
    <w:rsid w:val="00795504"/>
    <w:rsid w:val="00795D8C"/>
    <w:rsid w:val="00796500"/>
    <w:rsid w:val="007A235D"/>
    <w:rsid w:val="007A3158"/>
    <w:rsid w:val="007A5879"/>
    <w:rsid w:val="007A606E"/>
    <w:rsid w:val="007A6CD1"/>
    <w:rsid w:val="007A7FD7"/>
    <w:rsid w:val="007B14CE"/>
    <w:rsid w:val="007B5731"/>
    <w:rsid w:val="007B576A"/>
    <w:rsid w:val="007C1FB1"/>
    <w:rsid w:val="007C4731"/>
    <w:rsid w:val="007C4A2A"/>
    <w:rsid w:val="007C631A"/>
    <w:rsid w:val="007C636C"/>
    <w:rsid w:val="007D0564"/>
    <w:rsid w:val="007D1F96"/>
    <w:rsid w:val="007D23AC"/>
    <w:rsid w:val="007D68EA"/>
    <w:rsid w:val="007E09BA"/>
    <w:rsid w:val="007E0B21"/>
    <w:rsid w:val="007E0C8F"/>
    <w:rsid w:val="007E1E6D"/>
    <w:rsid w:val="007E4DFE"/>
    <w:rsid w:val="007E666A"/>
    <w:rsid w:val="007F0DAE"/>
    <w:rsid w:val="007F52CE"/>
    <w:rsid w:val="007F5BF3"/>
    <w:rsid w:val="007F69F4"/>
    <w:rsid w:val="007F73AC"/>
    <w:rsid w:val="00802A12"/>
    <w:rsid w:val="00803D9B"/>
    <w:rsid w:val="0080455F"/>
    <w:rsid w:val="00804B2C"/>
    <w:rsid w:val="00804BEF"/>
    <w:rsid w:val="00804C83"/>
    <w:rsid w:val="00804E86"/>
    <w:rsid w:val="00805D81"/>
    <w:rsid w:val="00807045"/>
    <w:rsid w:val="008126B5"/>
    <w:rsid w:val="00812EB8"/>
    <w:rsid w:val="008132FD"/>
    <w:rsid w:val="00820A14"/>
    <w:rsid w:val="00823F76"/>
    <w:rsid w:val="00825E5E"/>
    <w:rsid w:val="0083002F"/>
    <w:rsid w:val="00831292"/>
    <w:rsid w:val="008317B9"/>
    <w:rsid w:val="00832AFD"/>
    <w:rsid w:val="008341F7"/>
    <w:rsid w:val="00835331"/>
    <w:rsid w:val="008370A6"/>
    <w:rsid w:val="00837A5E"/>
    <w:rsid w:val="008413F7"/>
    <w:rsid w:val="008550C5"/>
    <w:rsid w:val="00855D04"/>
    <w:rsid w:val="008574CA"/>
    <w:rsid w:val="00870B9A"/>
    <w:rsid w:val="008716C5"/>
    <w:rsid w:val="0087191D"/>
    <w:rsid w:val="00871DEA"/>
    <w:rsid w:val="008740A6"/>
    <w:rsid w:val="0088380F"/>
    <w:rsid w:val="00883B4C"/>
    <w:rsid w:val="008921A9"/>
    <w:rsid w:val="008934CA"/>
    <w:rsid w:val="00893576"/>
    <w:rsid w:val="00897A87"/>
    <w:rsid w:val="008A065A"/>
    <w:rsid w:val="008A3DEF"/>
    <w:rsid w:val="008A553B"/>
    <w:rsid w:val="008A628D"/>
    <w:rsid w:val="008B14AC"/>
    <w:rsid w:val="008B41A4"/>
    <w:rsid w:val="008B480D"/>
    <w:rsid w:val="008B5023"/>
    <w:rsid w:val="008C3F56"/>
    <w:rsid w:val="008C41A9"/>
    <w:rsid w:val="008C62E8"/>
    <w:rsid w:val="008D0F3D"/>
    <w:rsid w:val="008E0ADD"/>
    <w:rsid w:val="008E0CB8"/>
    <w:rsid w:val="008E2B04"/>
    <w:rsid w:val="008E4820"/>
    <w:rsid w:val="008E588B"/>
    <w:rsid w:val="008F23A4"/>
    <w:rsid w:val="008F68DD"/>
    <w:rsid w:val="009045CD"/>
    <w:rsid w:val="00904FD6"/>
    <w:rsid w:val="009065BD"/>
    <w:rsid w:val="009126B9"/>
    <w:rsid w:val="00916FFB"/>
    <w:rsid w:val="009173BE"/>
    <w:rsid w:val="00921441"/>
    <w:rsid w:val="009219E4"/>
    <w:rsid w:val="00922DF6"/>
    <w:rsid w:val="00923AA5"/>
    <w:rsid w:val="00925ABF"/>
    <w:rsid w:val="00927AE2"/>
    <w:rsid w:val="00937AF2"/>
    <w:rsid w:val="009402BA"/>
    <w:rsid w:val="00944840"/>
    <w:rsid w:val="00945295"/>
    <w:rsid w:val="00946FD2"/>
    <w:rsid w:val="00947247"/>
    <w:rsid w:val="009520E5"/>
    <w:rsid w:val="00953565"/>
    <w:rsid w:val="009535B5"/>
    <w:rsid w:val="00954E15"/>
    <w:rsid w:val="00956AE3"/>
    <w:rsid w:val="00964CD8"/>
    <w:rsid w:val="0096636C"/>
    <w:rsid w:val="00972906"/>
    <w:rsid w:val="009750BB"/>
    <w:rsid w:val="00980C3A"/>
    <w:rsid w:val="00981272"/>
    <w:rsid w:val="00981376"/>
    <w:rsid w:val="009860DC"/>
    <w:rsid w:val="00987074"/>
    <w:rsid w:val="009917BB"/>
    <w:rsid w:val="00992238"/>
    <w:rsid w:val="00994286"/>
    <w:rsid w:val="00995B8E"/>
    <w:rsid w:val="009A387E"/>
    <w:rsid w:val="009A7197"/>
    <w:rsid w:val="009B0A34"/>
    <w:rsid w:val="009B1104"/>
    <w:rsid w:val="009B4201"/>
    <w:rsid w:val="009B65AC"/>
    <w:rsid w:val="009B683F"/>
    <w:rsid w:val="009C4F83"/>
    <w:rsid w:val="009C6E15"/>
    <w:rsid w:val="009D1D29"/>
    <w:rsid w:val="009D2026"/>
    <w:rsid w:val="009D6E15"/>
    <w:rsid w:val="009E0131"/>
    <w:rsid w:val="009E19C1"/>
    <w:rsid w:val="009E29F3"/>
    <w:rsid w:val="009E69AA"/>
    <w:rsid w:val="009F4A29"/>
    <w:rsid w:val="009F57A8"/>
    <w:rsid w:val="009F5E60"/>
    <w:rsid w:val="00A05B49"/>
    <w:rsid w:val="00A061A1"/>
    <w:rsid w:val="00A06C24"/>
    <w:rsid w:val="00A12E7B"/>
    <w:rsid w:val="00A12F17"/>
    <w:rsid w:val="00A14EA9"/>
    <w:rsid w:val="00A16348"/>
    <w:rsid w:val="00A227C0"/>
    <w:rsid w:val="00A23234"/>
    <w:rsid w:val="00A23C21"/>
    <w:rsid w:val="00A27DF5"/>
    <w:rsid w:val="00A32632"/>
    <w:rsid w:val="00A335A6"/>
    <w:rsid w:val="00A343D4"/>
    <w:rsid w:val="00A357B2"/>
    <w:rsid w:val="00A4081F"/>
    <w:rsid w:val="00A45274"/>
    <w:rsid w:val="00A46D2E"/>
    <w:rsid w:val="00A51D96"/>
    <w:rsid w:val="00A543E1"/>
    <w:rsid w:val="00A54EC1"/>
    <w:rsid w:val="00A56A4E"/>
    <w:rsid w:val="00A61BD7"/>
    <w:rsid w:val="00A65ADC"/>
    <w:rsid w:val="00A66291"/>
    <w:rsid w:val="00A67E10"/>
    <w:rsid w:val="00A75077"/>
    <w:rsid w:val="00A823E0"/>
    <w:rsid w:val="00A829FA"/>
    <w:rsid w:val="00A851D7"/>
    <w:rsid w:val="00A90A4F"/>
    <w:rsid w:val="00A91479"/>
    <w:rsid w:val="00A94184"/>
    <w:rsid w:val="00AA025A"/>
    <w:rsid w:val="00AA0918"/>
    <w:rsid w:val="00AA27A4"/>
    <w:rsid w:val="00AA36CD"/>
    <w:rsid w:val="00AB03D5"/>
    <w:rsid w:val="00AB09C1"/>
    <w:rsid w:val="00AC1EDD"/>
    <w:rsid w:val="00AC4EF8"/>
    <w:rsid w:val="00AC7FCE"/>
    <w:rsid w:val="00AD3A45"/>
    <w:rsid w:val="00AD5650"/>
    <w:rsid w:val="00AD60FA"/>
    <w:rsid w:val="00AD7A93"/>
    <w:rsid w:val="00AE062B"/>
    <w:rsid w:val="00AE4385"/>
    <w:rsid w:val="00AE5C6B"/>
    <w:rsid w:val="00AF1789"/>
    <w:rsid w:val="00AF3191"/>
    <w:rsid w:val="00AF40F9"/>
    <w:rsid w:val="00AF65FB"/>
    <w:rsid w:val="00AF744E"/>
    <w:rsid w:val="00B04CB4"/>
    <w:rsid w:val="00B06DC0"/>
    <w:rsid w:val="00B06E4F"/>
    <w:rsid w:val="00B11CAC"/>
    <w:rsid w:val="00B17CB4"/>
    <w:rsid w:val="00B22888"/>
    <w:rsid w:val="00B23E09"/>
    <w:rsid w:val="00B24B6B"/>
    <w:rsid w:val="00B26D94"/>
    <w:rsid w:val="00B279F2"/>
    <w:rsid w:val="00B324EA"/>
    <w:rsid w:val="00B33EC2"/>
    <w:rsid w:val="00B3580B"/>
    <w:rsid w:val="00B35888"/>
    <w:rsid w:val="00B40B99"/>
    <w:rsid w:val="00B4379E"/>
    <w:rsid w:val="00B5195B"/>
    <w:rsid w:val="00B51DB4"/>
    <w:rsid w:val="00B5454A"/>
    <w:rsid w:val="00B6350B"/>
    <w:rsid w:val="00B64E6C"/>
    <w:rsid w:val="00B65D43"/>
    <w:rsid w:val="00B71EC8"/>
    <w:rsid w:val="00B75776"/>
    <w:rsid w:val="00B75958"/>
    <w:rsid w:val="00B75F59"/>
    <w:rsid w:val="00B81498"/>
    <w:rsid w:val="00B852B7"/>
    <w:rsid w:val="00B91CB1"/>
    <w:rsid w:val="00B920DC"/>
    <w:rsid w:val="00B97522"/>
    <w:rsid w:val="00BA0A08"/>
    <w:rsid w:val="00BA27B4"/>
    <w:rsid w:val="00BA68B8"/>
    <w:rsid w:val="00BB18A4"/>
    <w:rsid w:val="00BB3F96"/>
    <w:rsid w:val="00BB46D2"/>
    <w:rsid w:val="00BB4B85"/>
    <w:rsid w:val="00BB7A09"/>
    <w:rsid w:val="00BC093F"/>
    <w:rsid w:val="00BC0941"/>
    <w:rsid w:val="00BC1825"/>
    <w:rsid w:val="00BD0127"/>
    <w:rsid w:val="00BD2E05"/>
    <w:rsid w:val="00BD7018"/>
    <w:rsid w:val="00BD7261"/>
    <w:rsid w:val="00BE0AEE"/>
    <w:rsid w:val="00BE1DC9"/>
    <w:rsid w:val="00BE2BB2"/>
    <w:rsid w:val="00BE685A"/>
    <w:rsid w:val="00BF1251"/>
    <w:rsid w:val="00BF23DE"/>
    <w:rsid w:val="00BF477B"/>
    <w:rsid w:val="00BF53E0"/>
    <w:rsid w:val="00BF6E96"/>
    <w:rsid w:val="00C00381"/>
    <w:rsid w:val="00C0173A"/>
    <w:rsid w:val="00C02934"/>
    <w:rsid w:val="00C038DF"/>
    <w:rsid w:val="00C03B3A"/>
    <w:rsid w:val="00C07F45"/>
    <w:rsid w:val="00C1241B"/>
    <w:rsid w:val="00C1485F"/>
    <w:rsid w:val="00C160C9"/>
    <w:rsid w:val="00C20B9E"/>
    <w:rsid w:val="00C21A0A"/>
    <w:rsid w:val="00C23B15"/>
    <w:rsid w:val="00C247FC"/>
    <w:rsid w:val="00C2792C"/>
    <w:rsid w:val="00C27DCD"/>
    <w:rsid w:val="00C4032E"/>
    <w:rsid w:val="00C45BB5"/>
    <w:rsid w:val="00C502F5"/>
    <w:rsid w:val="00C511FC"/>
    <w:rsid w:val="00C61318"/>
    <w:rsid w:val="00C61B50"/>
    <w:rsid w:val="00C62FB8"/>
    <w:rsid w:val="00C677FD"/>
    <w:rsid w:val="00C74C61"/>
    <w:rsid w:val="00C74F7A"/>
    <w:rsid w:val="00C80553"/>
    <w:rsid w:val="00C8084A"/>
    <w:rsid w:val="00C84190"/>
    <w:rsid w:val="00C907D7"/>
    <w:rsid w:val="00C94927"/>
    <w:rsid w:val="00CA322A"/>
    <w:rsid w:val="00CA3DDE"/>
    <w:rsid w:val="00CA4695"/>
    <w:rsid w:val="00CA50E8"/>
    <w:rsid w:val="00CB0DAD"/>
    <w:rsid w:val="00CB14BB"/>
    <w:rsid w:val="00CB2130"/>
    <w:rsid w:val="00CC094F"/>
    <w:rsid w:val="00CC14DF"/>
    <w:rsid w:val="00CC5B31"/>
    <w:rsid w:val="00CC5E85"/>
    <w:rsid w:val="00CC78BF"/>
    <w:rsid w:val="00CD0892"/>
    <w:rsid w:val="00CD15AD"/>
    <w:rsid w:val="00CD4BA3"/>
    <w:rsid w:val="00CF30DC"/>
    <w:rsid w:val="00CF3FF9"/>
    <w:rsid w:val="00D00641"/>
    <w:rsid w:val="00D0177D"/>
    <w:rsid w:val="00D02FFA"/>
    <w:rsid w:val="00D16787"/>
    <w:rsid w:val="00D1779A"/>
    <w:rsid w:val="00D22CE4"/>
    <w:rsid w:val="00D25743"/>
    <w:rsid w:val="00D277E9"/>
    <w:rsid w:val="00D3166A"/>
    <w:rsid w:val="00D31BC2"/>
    <w:rsid w:val="00D36BE2"/>
    <w:rsid w:val="00D40DC1"/>
    <w:rsid w:val="00D42DBF"/>
    <w:rsid w:val="00D4327A"/>
    <w:rsid w:val="00D44F0E"/>
    <w:rsid w:val="00D50DCD"/>
    <w:rsid w:val="00D510CB"/>
    <w:rsid w:val="00D520A3"/>
    <w:rsid w:val="00D5282B"/>
    <w:rsid w:val="00D53379"/>
    <w:rsid w:val="00D54E34"/>
    <w:rsid w:val="00D55931"/>
    <w:rsid w:val="00D61E10"/>
    <w:rsid w:val="00D66D1E"/>
    <w:rsid w:val="00D67137"/>
    <w:rsid w:val="00D72954"/>
    <w:rsid w:val="00D77F8E"/>
    <w:rsid w:val="00D80502"/>
    <w:rsid w:val="00D849D8"/>
    <w:rsid w:val="00D84F0D"/>
    <w:rsid w:val="00DA1C6B"/>
    <w:rsid w:val="00DA2117"/>
    <w:rsid w:val="00DA362A"/>
    <w:rsid w:val="00DA64C0"/>
    <w:rsid w:val="00DA6A08"/>
    <w:rsid w:val="00DB2383"/>
    <w:rsid w:val="00DB3D18"/>
    <w:rsid w:val="00DB3EDE"/>
    <w:rsid w:val="00DB3F3C"/>
    <w:rsid w:val="00DB54FC"/>
    <w:rsid w:val="00DC0544"/>
    <w:rsid w:val="00DC59C7"/>
    <w:rsid w:val="00DD2187"/>
    <w:rsid w:val="00DD541F"/>
    <w:rsid w:val="00DD6383"/>
    <w:rsid w:val="00DD78E9"/>
    <w:rsid w:val="00DE0F21"/>
    <w:rsid w:val="00DE1151"/>
    <w:rsid w:val="00DF1D0F"/>
    <w:rsid w:val="00DF2ABC"/>
    <w:rsid w:val="00DF3898"/>
    <w:rsid w:val="00DF556B"/>
    <w:rsid w:val="00E000C9"/>
    <w:rsid w:val="00E0093C"/>
    <w:rsid w:val="00E01428"/>
    <w:rsid w:val="00E01824"/>
    <w:rsid w:val="00E018CA"/>
    <w:rsid w:val="00E022C2"/>
    <w:rsid w:val="00E04476"/>
    <w:rsid w:val="00E05EB5"/>
    <w:rsid w:val="00E06E62"/>
    <w:rsid w:val="00E073B4"/>
    <w:rsid w:val="00E078AC"/>
    <w:rsid w:val="00E101F7"/>
    <w:rsid w:val="00E1197F"/>
    <w:rsid w:val="00E154BA"/>
    <w:rsid w:val="00E16739"/>
    <w:rsid w:val="00E16FCB"/>
    <w:rsid w:val="00E200F5"/>
    <w:rsid w:val="00E22606"/>
    <w:rsid w:val="00E277F6"/>
    <w:rsid w:val="00E319DA"/>
    <w:rsid w:val="00E42327"/>
    <w:rsid w:val="00E47733"/>
    <w:rsid w:val="00E47D18"/>
    <w:rsid w:val="00E54624"/>
    <w:rsid w:val="00E6150A"/>
    <w:rsid w:val="00E72E26"/>
    <w:rsid w:val="00E80413"/>
    <w:rsid w:val="00E827FE"/>
    <w:rsid w:val="00E8623C"/>
    <w:rsid w:val="00E9017B"/>
    <w:rsid w:val="00E90438"/>
    <w:rsid w:val="00E93AD3"/>
    <w:rsid w:val="00EA0012"/>
    <w:rsid w:val="00EA201B"/>
    <w:rsid w:val="00EA2CA3"/>
    <w:rsid w:val="00EA6255"/>
    <w:rsid w:val="00EA7CA4"/>
    <w:rsid w:val="00EB0336"/>
    <w:rsid w:val="00EB62F0"/>
    <w:rsid w:val="00EB7F53"/>
    <w:rsid w:val="00EC0950"/>
    <w:rsid w:val="00EC1800"/>
    <w:rsid w:val="00EC4178"/>
    <w:rsid w:val="00EC5D55"/>
    <w:rsid w:val="00EC76B2"/>
    <w:rsid w:val="00ED5524"/>
    <w:rsid w:val="00ED5C74"/>
    <w:rsid w:val="00EE1509"/>
    <w:rsid w:val="00EE6714"/>
    <w:rsid w:val="00EF267C"/>
    <w:rsid w:val="00EF34A8"/>
    <w:rsid w:val="00EF63DE"/>
    <w:rsid w:val="00EF68E0"/>
    <w:rsid w:val="00EF7282"/>
    <w:rsid w:val="00EF7C0B"/>
    <w:rsid w:val="00F00441"/>
    <w:rsid w:val="00F01C37"/>
    <w:rsid w:val="00F1138B"/>
    <w:rsid w:val="00F14894"/>
    <w:rsid w:val="00F2066C"/>
    <w:rsid w:val="00F214E2"/>
    <w:rsid w:val="00F21F85"/>
    <w:rsid w:val="00F2247F"/>
    <w:rsid w:val="00F268C1"/>
    <w:rsid w:val="00F32B11"/>
    <w:rsid w:val="00F40B0F"/>
    <w:rsid w:val="00F44F74"/>
    <w:rsid w:val="00F47592"/>
    <w:rsid w:val="00F53190"/>
    <w:rsid w:val="00F61916"/>
    <w:rsid w:val="00F64C52"/>
    <w:rsid w:val="00F673A3"/>
    <w:rsid w:val="00F7080B"/>
    <w:rsid w:val="00F746BB"/>
    <w:rsid w:val="00F74939"/>
    <w:rsid w:val="00F77451"/>
    <w:rsid w:val="00F80E33"/>
    <w:rsid w:val="00F878D8"/>
    <w:rsid w:val="00F965DD"/>
    <w:rsid w:val="00FA25C7"/>
    <w:rsid w:val="00FA6685"/>
    <w:rsid w:val="00FA6D6C"/>
    <w:rsid w:val="00FB0023"/>
    <w:rsid w:val="00FB0922"/>
    <w:rsid w:val="00FB1859"/>
    <w:rsid w:val="00FB73F1"/>
    <w:rsid w:val="00FB7D59"/>
    <w:rsid w:val="00FC1E7D"/>
    <w:rsid w:val="00FC2C6C"/>
    <w:rsid w:val="00FC4F7E"/>
    <w:rsid w:val="00FC72FA"/>
    <w:rsid w:val="00FC7AE2"/>
    <w:rsid w:val="00FD0522"/>
    <w:rsid w:val="00FD176D"/>
    <w:rsid w:val="00FD5300"/>
    <w:rsid w:val="00FD6676"/>
    <w:rsid w:val="00FE2CE8"/>
    <w:rsid w:val="00FE374E"/>
    <w:rsid w:val="00FE5C0E"/>
    <w:rsid w:val="00FF76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fillcolor="white">
      <v:fill color="white"/>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C353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796500"/>
  </w:style>
  <w:style w:type="paragraph" w:styleId="a4">
    <w:name w:val="header"/>
    <w:basedOn w:val="a"/>
    <w:rsid w:val="00455427"/>
    <w:pPr>
      <w:tabs>
        <w:tab w:val="center" w:pos="4252"/>
        <w:tab w:val="right" w:pos="8504"/>
      </w:tabs>
      <w:snapToGrid w:val="0"/>
    </w:pPr>
  </w:style>
  <w:style w:type="paragraph" w:styleId="a5">
    <w:name w:val="footer"/>
    <w:basedOn w:val="a"/>
    <w:rsid w:val="00455427"/>
    <w:pPr>
      <w:tabs>
        <w:tab w:val="center" w:pos="4252"/>
        <w:tab w:val="right" w:pos="8504"/>
      </w:tabs>
      <w:snapToGrid w:val="0"/>
    </w:pPr>
  </w:style>
  <w:style w:type="character" w:styleId="a6">
    <w:name w:val="page number"/>
    <w:basedOn w:val="a0"/>
    <w:rsid w:val="00922DF6"/>
  </w:style>
  <w:style w:type="paragraph" w:styleId="a7">
    <w:name w:val="Balloon Text"/>
    <w:basedOn w:val="a"/>
    <w:semiHidden/>
    <w:rsid w:val="00F00441"/>
    <w:rPr>
      <w:rFonts w:ascii="Arial" w:eastAsia="ＭＳ ゴシック" w:hAnsi="Arial"/>
      <w:sz w:val="18"/>
      <w:szCs w:val="18"/>
    </w:rPr>
  </w:style>
  <w:style w:type="paragraph" w:styleId="a8">
    <w:name w:val="Body Text"/>
    <w:basedOn w:val="a"/>
    <w:rsid w:val="00FB1859"/>
    <w:pPr>
      <w:kinsoku w:val="0"/>
      <w:wordWrap w:val="0"/>
      <w:overflowPunct w:val="0"/>
      <w:autoSpaceDE w:val="0"/>
      <w:autoSpaceDN w:val="0"/>
      <w:spacing w:line="271" w:lineRule="exact"/>
      <w:ind w:right="510"/>
    </w:pPr>
    <w:rPr>
      <w:rFonts w:ascii="明朝体" w:eastAsia="明朝体"/>
      <w:spacing w:val="22"/>
      <w:w w:val="200"/>
      <w:szCs w:val="20"/>
    </w:rPr>
  </w:style>
  <w:style w:type="paragraph" w:customStyle="1" w:styleId="Default">
    <w:name w:val="Default"/>
    <w:rsid w:val="00B5195B"/>
    <w:pPr>
      <w:widowControl w:val="0"/>
      <w:autoSpaceDE w:val="0"/>
      <w:autoSpaceDN w:val="0"/>
      <w:adjustRightInd w:val="0"/>
    </w:pPr>
    <w:rPr>
      <w:rFonts w:ascii="ＭＳ ゴシック" w:eastAsia="ＭＳ ゴシック" w:cs="ＭＳ ゴシック"/>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C353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796500"/>
  </w:style>
  <w:style w:type="paragraph" w:styleId="a4">
    <w:name w:val="header"/>
    <w:basedOn w:val="a"/>
    <w:rsid w:val="00455427"/>
    <w:pPr>
      <w:tabs>
        <w:tab w:val="center" w:pos="4252"/>
        <w:tab w:val="right" w:pos="8504"/>
      </w:tabs>
      <w:snapToGrid w:val="0"/>
    </w:pPr>
  </w:style>
  <w:style w:type="paragraph" w:styleId="a5">
    <w:name w:val="footer"/>
    <w:basedOn w:val="a"/>
    <w:rsid w:val="00455427"/>
    <w:pPr>
      <w:tabs>
        <w:tab w:val="center" w:pos="4252"/>
        <w:tab w:val="right" w:pos="8504"/>
      </w:tabs>
      <w:snapToGrid w:val="0"/>
    </w:pPr>
  </w:style>
  <w:style w:type="character" w:styleId="a6">
    <w:name w:val="page number"/>
    <w:basedOn w:val="a0"/>
    <w:rsid w:val="00922DF6"/>
  </w:style>
  <w:style w:type="paragraph" w:styleId="a7">
    <w:name w:val="Balloon Text"/>
    <w:basedOn w:val="a"/>
    <w:semiHidden/>
    <w:rsid w:val="00F00441"/>
    <w:rPr>
      <w:rFonts w:ascii="Arial" w:eastAsia="ＭＳ ゴシック" w:hAnsi="Arial"/>
      <w:sz w:val="18"/>
      <w:szCs w:val="18"/>
    </w:rPr>
  </w:style>
  <w:style w:type="paragraph" w:styleId="a8">
    <w:name w:val="Body Text"/>
    <w:basedOn w:val="a"/>
    <w:rsid w:val="00FB1859"/>
    <w:pPr>
      <w:kinsoku w:val="0"/>
      <w:wordWrap w:val="0"/>
      <w:overflowPunct w:val="0"/>
      <w:autoSpaceDE w:val="0"/>
      <w:autoSpaceDN w:val="0"/>
      <w:spacing w:line="271" w:lineRule="exact"/>
      <w:ind w:right="510"/>
    </w:pPr>
    <w:rPr>
      <w:rFonts w:ascii="明朝体" w:eastAsia="明朝体"/>
      <w:spacing w:val="22"/>
      <w:w w:val="200"/>
      <w:szCs w:val="20"/>
    </w:rPr>
  </w:style>
  <w:style w:type="paragraph" w:customStyle="1" w:styleId="Default">
    <w:name w:val="Default"/>
    <w:rsid w:val="00B5195B"/>
    <w:pPr>
      <w:widowControl w:val="0"/>
      <w:autoSpaceDE w:val="0"/>
      <w:autoSpaceDN w:val="0"/>
      <w:adjustRightInd w:val="0"/>
    </w:pPr>
    <w:rPr>
      <w:rFonts w:ascii="ＭＳ ゴシック" w:eastAsia="ＭＳ ゴシック" w:cs="ＭＳ ゴシック"/>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80499">
      <w:bodyDiv w:val="1"/>
      <w:marLeft w:val="0"/>
      <w:marRight w:val="0"/>
      <w:marTop w:val="0"/>
      <w:marBottom w:val="0"/>
      <w:divBdr>
        <w:top w:val="none" w:sz="0" w:space="0" w:color="auto"/>
        <w:left w:val="none" w:sz="0" w:space="0" w:color="auto"/>
        <w:bottom w:val="none" w:sz="0" w:space="0" w:color="auto"/>
        <w:right w:val="none" w:sz="0" w:space="0" w:color="auto"/>
      </w:divBdr>
    </w:div>
    <w:div w:id="129901585">
      <w:bodyDiv w:val="1"/>
      <w:marLeft w:val="0"/>
      <w:marRight w:val="0"/>
      <w:marTop w:val="0"/>
      <w:marBottom w:val="0"/>
      <w:divBdr>
        <w:top w:val="none" w:sz="0" w:space="0" w:color="auto"/>
        <w:left w:val="none" w:sz="0" w:space="0" w:color="auto"/>
        <w:bottom w:val="none" w:sz="0" w:space="0" w:color="auto"/>
        <w:right w:val="none" w:sz="0" w:space="0" w:color="auto"/>
      </w:divBdr>
    </w:div>
    <w:div w:id="1082332210">
      <w:bodyDiv w:val="1"/>
      <w:marLeft w:val="0"/>
      <w:marRight w:val="0"/>
      <w:marTop w:val="0"/>
      <w:marBottom w:val="0"/>
      <w:divBdr>
        <w:top w:val="none" w:sz="0" w:space="0" w:color="auto"/>
        <w:left w:val="none" w:sz="0" w:space="0" w:color="auto"/>
        <w:bottom w:val="none" w:sz="0" w:space="0" w:color="auto"/>
        <w:right w:val="none" w:sz="0" w:space="0" w:color="auto"/>
      </w:divBdr>
    </w:div>
    <w:div w:id="18499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926D83-1F4A-47D8-9819-8E950D88B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426</TotalTime>
  <Pages>12</Pages>
  <Words>1494</Words>
  <Characters>8518</Characters>
  <Application>Microsoft Office Word</Application>
  <DocSecurity>0</DocSecurity>
  <Lines>70</Lines>
  <Paragraphs>19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平成１６年度</vt:lpstr>
      <vt:lpstr>平成１６年度</vt:lpstr>
    </vt:vector>
  </TitlesOfParts>
  <Company>大阪府</Company>
  <LinksUpToDate>false</LinksUpToDate>
  <CharactersWithSpaces>9993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平成１６年度</dc:title>
  <dc:creator>職員端末機１３年度９月調達</dc:creator>
  <cp:lastModifiedBy>築澤　愼一</cp:lastModifiedBy>
  <cp:revision>37</cp:revision>
  <cp:lastPrinted>2014-07-08T08:41:00Z</cp:lastPrinted>
  <dcterms:created xsi:type="dcterms:W3CDTF">2013-07-11T05:04:00Z</dcterms:created>
  <dcterms:modified xsi:type="dcterms:W3CDTF">2014-07-14T00:37:00Z</dcterms:modified>
</cp:coreProperties>
</file>