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2D" w:rsidRDefault="00ED302D" w:rsidP="00ED302D">
      <w:pPr>
        <w:rPr>
          <w:sz w:val="72"/>
          <w:szCs w:val="72"/>
        </w:rPr>
      </w:pPr>
    </w:p>
    <w:p w:rsidR="00ED302D" w:rsidRDefault="00ED302D" w:rsidP="00ED302D">
      <w:pPr>
        <w:rPr>
          <w:sz w:val="72"/>
          <w:szCs w:val="72"/>
        </w:rPr>
      </w:pPr>
    </w:p>
    <w:p w:rsidR="00ED302D" w:rsidRPr="000B5E56" w:rsidRDefault="00ED302D" w:rsidP="00ED302D">
      <w:pPr>
        <w:spacing w:line="700" w:lineRule="exact"/>
        <w:jc w:val="center"/>
        <w:rPr>
          <w:rFonts w:ascii="ＭＳ 明朝" w:hAnsi="ＭＳ 明朝"/>
          <w:b/>
          <w:sz w:val="48"/>
          <w:szCs w:val="48"/>
        </w:rPr>
      </w:pPr>
      <w:r w:rsidRPr="00ED302D">
        <w:rPr>
          <w:rFonts w:ascii="ＭＳ 明朝" w:hAnsi="ＭＳ 明朝" w:hint="eastAsia"/>
          <w:b/>
          <w:spacing w:val="77"/>
          <w:kern w:val="0"/>
          <w:sz w:val="48"/>
          <w:szCs w:val="48"/>
          <w:fitText w:val="6204" w:id="926089984"/>
        </w:rPr>
        <w:t>平成２８年度人権施</w:t>
      </w:r>
      <w:r w:rsidRPr="00ED302D">
        <w:rPr>
          <w:rFonts w:ascii="ＭＳ 明朝" w:hAnsi="ＭＳ 明朝" w:hint="eastAsia"/>
          <w:b/>
          <w:kern w:val="0"/>
          <w:sz w:val="48"/>
          <w:szCs w:val="48"/>
          <w:fitText w:val="6204" w:id="926089984"/>
        </w:rPr>
        <w:t>策</w:t>
      </w:r>
    </w:p>
    <w:p w:rsidR="00ED302D" w:rsidRPr="000B5E56" w:rsidRDefault="00ED302D" w:rsidP="00ED302D">
      <w:pPr>
        <w:spacing w:line="700" w:lineRule="exact"/>
        <w:jc w:val="center"/>
        <w:rPr>
          <w:rFonts w:ascii="ＭＳ 明朝" w:hAnsi="ＭＳ 明朝"/>
          <w:b/>
          <w:kern w:val="0"/>
          <w:sz w:val="48"/>
          <w:szCs w:val="48"/>
        </w:rPr>
      </w:pPr>
      <w:r w:rsidRPr="00ED302D">
        <w:rPr>
          <w:rFonts w:ascii="ＭＳ 明朝" w:hAnsi="ＭＳ 明朝" w:hint="eastAsia"/>
          <w:b/>
          <w:spacing w:val="19"/>
          <w:kern w:val="0"/>
          <w:sz w:val="48"/>
          <w:szCs w:val="48"/>
          <w:fitText w:val="6204" w:id="926089985"/>
        </w:rPr>
        <w:t>並びに予算に関する要望</w:t>
      </w:r>
      <w:r w:rsidRPr="00ED302D">
        <w:rPr>
          <w:rFonts w:ascii="ＭＳ 明朝" w:hAnsi="ＭＳ 明朝" w:hint="eastAsia"/>
          <w:b/>
          <w:spacing w:val="2"/>
          <w:kern w:val="0"/>
          <w:sz w:val="48"/>
          <w:szCs w:val="48"/>
          <w:fitText w:val="6204" w:id="926089985"/>
        </w:rPr>
        <w:t>書</w:t>
      </w:r>
    </w:p>
    <w:p w:rsidR="00ED302D" w:rsidRPr="000B5E56" w:rsidRDefault="00ED302D" w:rsidP="00ED302D">
      <w:pPr>
        <w:spacing w:line="700" w:lineRule="exact"/>
        <w:jc w:val="center"/>
        <w:rPr>
          <w:rFonts w:ascii="ＭＳ 明朝" w:hAnsi="ＭＳ 明朝"/>
          <w:b/>
          <w:kern w:val="0"/>
          <w:sz w:val="48"/>
          <w:szCs w:val="48"/>
        </w:rPr>
      </w:pPr>
    </w:p>
    <w:p w:rsidR="00ED302D" w:rsidRPr="000B5E56" w:rsidRDefault="00ED302D" w:rsidP="00ED302D">
      <w:pPr>
        <w:spacing w:line="700" w:lineRule="exact"/>
        <w:jc w:val="center"/>
        <w:rPr>
          <w:rFonts w:ascii="ＭＳ 明朝" w:hAnsi="ＭＳ 明朝"/>
          <w:b/>
          <w:kern w:val="0"/>
          <w:sz w:val="48"/>
          <w:szCs w:val="48"/>
        </w:rPr>
      </w:pPr>
    </w:p>
    <w:p w:rsidR="00ED302D" w:rsidRPr="000B5E56" w:rsidRDefault="00ED302D" w:rsidP="00ED302D">
      <w:pPr>
        <w:spacing w:line="700" w:lineRule="exact"/>
        <w:jc w:val="center"/>
        <w:rPr>
          <w:rFonts w:ascii="ＭＳ 明朝" w:hAnsi="ＭＳ 明朝"/>
          <w:b/>
          <w:sz w:val="48"/>
          <w:szCs w:val="48"/>
        </w:rPr>
      </w:pPr>
    </w:p>
    <w:p w:rsidR="00ED302D" w:rsidRPr="000B5E56" w:rsidRDefault="00ED302D" w:rsidP="00ED302D">
      <w:pPr>
        <w:spacing w:line="700" w:lineRule="exact"/>
        <w:jc w:val="center"/>
        <w:rPr>
          <w:rFonts w:ascii="ＭＳ 明朝" w:hAnsi="ＭＳ 明朝"/>
          <w:b/>
          <w:sz w:val="48"/>
          <w:szCs w:val="48"/>
        </w:rPr>
      </w:pPr>
    </w:p>
    <w:p w:rsidR="00ED302D" w:rsidRPr="000B5E56" w:rsidRDefault="00ED302D" w:rsidP="00ED302D">
      <w:pPr>
        <w:spacing w:line="700" w:lineRule="exact"/>
        <w:jc w:val="center"/>
        <w:rPr>
          <w:rFonts w:ascii="ＭＳ 明朝" w:hAnsi="ＭＳ 明朝"/>
          <w:b/>
          <w:sz w:val="48"/>
          <w:szCs w:val="48"/>
        </w:rPr>
      </w:pPr>
    </w:p>
    <w:p w:rsidR="00ED302D" w:rsidRPr="000B5E56" w:rsidRDefault="00ED302D" w:rsidP="00ED302D">
      <w:pPr>
        <w:jc w:val="center"/>
        <w:rPr>
          <w:rFonts w:ascii="ＭＳ 明朝" w:hAnsi="ＭＳ 明朝"/>
          <w:b/>
          <w:sz w:val="40"/>
          <w:szCs w:val="40"/>
        </w:rPr>
      </w:pPr>
      <w:r w:rsidRPr="000B5E56">
        <w:rPr>
          <w:rFonts w:ascii="ＭＳ 明朝" w:hAnsi="ＭＳ 明朝" w:hint="eastAsia"/>
          <w:b/>
          <w:sz w:val="40"/>
          <w:szCs w:val="40"/>
        </w:rPr>
        <w:t>平成２</w:t>
      </w:r>
      <w:r>
        <w:rPr>
          <w:rFonts w:ascii="ＭＳ 明朝" w:hAnsi="ＭＳ 明朝" w:hint="eastAsia"/>
          <w:b/>
          <w:sz w:val="40"/>
          <w:szCs w:val="40"/>
        </w:rPr>
        <w:t>７</w:t>
      </w:r>
      <w:r w:rsidRPr="000B5E56">
        <w:rPr>
          <w:rFonts w:ascii="ＭＳ 明朝" w:hAnsi="ＭＳ 明朝" w:hint="eastAsia"/>
          <w:b/>
          <w:sz w:val="40"/>
          <w:szCs w:val="40"/>
        </w:rPr>
        <w:t>年</w:t>
      </w:r>
      <w:r>
        <w:rPr>
          <w:rFonts w:ascii="ＭＳ 明朝" w:hAnsi="ＭＳ 明朝" w:hint="eastAsia"/>
          <w:b/>
          <w:sz w:val="40"/>
          <w:szCs w:val="40"/>
        </w:rPr>
        <w:t>７</w:t>
      </w:r>
      <w:r w:rsidRPr="000B5E56">
        <w:rPr>
          <w:rFonts w:ascii="ＭＳ 明朝" w:hAnsi="ＭＳ 明朝" w:hint="eastAsia"/>
          <w:b/>
          <w:sz w:val="40"/>
          <w:szCs w:val="40"/>
        </w:rPr>
        <w:t>月</w:t>
      </w:r>
    </w:p>
    <w:p w:rsidR="00ED302D" w:rsidRDefault="00ED302D" w:rsidP="00ED302D">
      <w:pPr>
        <w:jc w:val="center"/>
        <w:rPr>
          <w:b/>
          <w:sz w:val="40"/>
          <w:szCs w:val="40"/>
        </w:rPr>
      </w:pPr>
    </w:p>
    <w:p w:rsidR="00ED302D" w:rsidRDefault="00ED302D" w:rsidP="00ED302D">
      <w:pPr>
        <w:jc w:val="center"/>
        <w:rPr>
          <w:b/>
          <w:sz w:val="40"/>
          <w:szCs w:val="40"/>
        </w:rPr>
      </w:pPr>
    </w:p>
    <w:p w:rsidR="00ED302D" w:rsidRDefault="00ED302D" w:rsidP="00ED302D">
      <w:pPr>
        <w:jc w:val="center"/>
        <w:rPr>
          <w:b/>
          <w:sz w:val="40"/>
          <w:szCs w:val="40"/>
        </w:rPr>
      </w:pPr>
    </w:p>
    <w:p w:rsidR="00ED302D" w:rsidRDefault="00ED302D" w:rsidP="00ED302D">
      <w:pPr>
        <w:jc w:val="center"/>
        <w:rPr>
          <w:b/>
          <w:sz w:val="40"/>
          <w:szCs w:val="40"/>
        </w:rPr>
      </w:pPr>
    </w:p>
    <w:p w:rsidR="00ED302D" w:rsidRPr="00AB5306" w:rsidRDefault="00ED302D" w:rsidP="00ED302D">
      <w:pPr>
        <w:jc w:val="center"/>
        <w:rPr>
          <w:b/>
          <w:sz w:val="40"/>
          <w:szCs w:val="40"/>
        </w:rPr>
      </w:pPr>
    </w:p>
    <w:p w:rsidR="00ED302D" w:rsidRPr="001D7ABB" w:rsidRDefault="00ED302D" w:rsidP="00ED302D">
      <w:pPr>
        <w:spacing w:line="700" w:lineRule="exact"/>
        <w:jc w:val="center"/>
        <w:rPr>
          <w:b/>
          <w:sz w:val="44"/>
          <w:szCs w:val="44"/>
        </w:rPr>
      </w:pPr>
      <w:r w:rsidRPr="00ED302D">
        <w:rPr>
          <w:rFonts w:hint="eastAsia"/>
          <w:b/>
          <w:spacing w:val="861"/>
          <w:kern w:val="0"/>
          <w:sz w:val="44"/>
          <w:szCs w:val="44"/>
          <w:fitText w:val="4770" w:id="926089986"/>
        </w:rPr>
        <w:t>大阪</w:t>
      </w:r>
      <w:r w:rsidRPr="00ED302D">
        <w:rPr>
          <w:rFonts w:hint="eastAsia"/>
          <w:b/>
          <w:kern w:val="0"/>
          <w:sz w:val="44"/>
          <w:szCs w:val="44"/>
          <w:fitText w:val="4770" w:id="926089986"/>
        </w:rPr>
        <w:t>府</w:t>
      </w:r>
    </w:p>
    <w:p w:rsidR="00ED302D" w:rsidRPr="001D7ABB" w:rsidRDefault="00ED302D" w:rsidP="00ED302D">
      <w:pPr>
        <w:spacing w:line="700" w:lineRule="exact"/>
        <w:jc w:val="center"/>
        <w:rPr>
          <w:b/>
          <w:sz w:val="44"/>
          <w:szCs w:val="44"/>
        </w:rPr>
      </w:pPr>
      <w:r w:rsidRPr="00ED302D">
        <w:rPr>
          <w:rFonts w:hint="eastAsia"/>
          <w:b/>
          <w:spacing w:val="212"/>
          <w:kern w:val="0"/>
          <w:sz w:val="44"/>
          <w:szCs w:val="44"/>
          <w:fitText w:val="4770" w:id="926089987"/>
        </w:rPr>
        <w:t>大阪府市長</w:t>
      </w:r>
      <w:r w:rsidRPr="00ED302D">
        <w:rPr>
          <w:rFonts w:hint="eastAsia"/>
          <w:b/>
          <w:kern w:val="0"/>
          <w:sz w:val="44"/>
          <w:szCs w:val="44"/>
          <w:fitText w:val="4770" w:id="926089987"/>
        </w:rPr>
        <w:t>会</w:t>
      </w:r>
    </w:p>
    <w:p w:rsidR="00ED302D" w:rsidRPr="001D7ABB" w:rsidRDefault="00ED302D" w:rsidP="00ED302D">
      <w:pPr>
        <w:spacing w:line="700" w:lineRule="exact"/>
        <w:jc w:val="center"/>
        <w:rPr>
          <w:b/>
          <w:sz w:val="44"/>
          <w:szCs w:val="44"/>
        </w:rPr>
      </w:pPr>
      <w:r w:rsidRPr="00ED302D">
        <w:rPr>
          <w:rFonts w:hint="eastAsia"/>
          <w:b/>
          <w:spacing w:val="140"/>
          <w:kern w:val="0"/>
          <w:sz w:val="44"/>
          <w:szCs w:val="44"/>
          <w:fitText w:val="4770" w:id="926089988"/>
        </w:rPr>
        <w:t>大阪府町村長</w:t>
      </w:r>
      <w:r w:rsidRPr="00ED302D">
        <w:rPr>
          <w:rFonts w:hint="eastAsia"/>
          <w:b/>
          <w:spacing w:val="-1"/>
          <w:kern w:val="0"/>
          <w:sz w:val="44"/>
          <w:szCs w:val="44"/>
          <w:fitText w:val="4770" w:id="926089988"/>
        </w:rPr>
        <w:t>会</w:t>
      </w:r>
    </w:p>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Default="00ED302D" w:rsidP="00ED302D"/>
    <w:p w:rsidR="00ED302D" w:rsidRPr="008F3288" w:rsidRDefault="00ED302D" w:rsidP="00ED302D">
      <w:pPr>
        <w:jc w:val="right"/>
        <w:rPr>
          <w:rFonts w:ascii="ＭＳ 明朝" w:hAnsi="ＭＳ 明朝"/>
          <w:spacing w:val="20"/>
          <w:sz w:val="24"/>
        </w:rPr>
      </w:pPr>
      <w:r w:rsidRPr="008F3288">
        <w:rPr>
          <w:rFonts w:ascii="ＭＳ 明朝" w:hAnsi="ＭＳ 明朝" w:hint="eastAsia"/>
          <w:spacing w:val="20"/>
          <w:sz w:val="24"/>
        </w:rPr>
        <w:lastRenderedPageBreak/>
        <w:t>平成</w:t>
      </w:r>
      <w:r>
        <w:rPr>
          <w:rFonts w:ascii="ＭＳ 明朝" w:hAnsi="ＭＳ 明朝" w:hint="eastAsia"/>
          <w:spacing w:val="20"/>
          <w:sz w:val="24"/>
        </w:rPr>
        <w:t>２７</w:t>
      </w:r>
      <w:r w:rsidRPr="008F3288">
        <w:rPr>
          <w:rFonts w:ascii="ＭＳ 明朝" w:hAnsi="ＭＳ 明朝" w:hint="eastAsia"/>
          <w:spacing w:val="20"/>
          <w:sz w:val="24"/>
        </w:rPr>
        <w:t>年</w:t>
      </w:r>
      <w:r>
        <w:rPr>
          <w:rFonts w:ascii="ＭＳ 明朝" w:hAnsi="ＭＳ 明朝" w:hint="eastAsia"/>
          <w:spacing w:val="20"/>
          <w:sz w:val="24"/>
        </w:rPr>
        <w:t>７</w:t>
      </w:r>
      <w:r w:rsidRPr="008F3288">
        <w:rPr>
          <w:rFonts w:ascii="ＭＳ 明朝" w:hAnsi="ＭＳ 明朝" w:hint="eastAsia"/>
          <w:spacing w:val="20"/>
          <w:sz w:val="24"/>
        </w:rPr>
        <w:t>月</w:t>
      </w:r>
      <w:r>
        <w:rPr>
          <w:rFonts w:ascii="ＭＳ 明朝" w:hAnsi="ＭＳ 明朝" w:hint="eastAsia"/>
          <w:spacing w:val="20"/>
          <w:sz w:val="24"/>
        </w:rPr>
        <w:t>２２</w:t>
      </w:r>
      <w:r w:rsidRPr="008F3288">
        <w:rPr>
          <w:rFonts w:ascii="ＭＳ 明朝" w:hAnsi="ＭＳ 明朝" w:hint="eastAsia"/>
          <w:spacing w:val="20"/>
          <w:sz w:val="24"/>
        </w:rPr>
        <w:t>日</w:t>
      </w:r>
    </w:p>
    <w:p w:rsidR="00ED302D" w:rsidRPr="008F3288" w:rsidRDefault="00ED302D" w:rsidP="00ED302D">
      <w:pPr>
        <w:snapToGrid w:val="0"/>
        <w:ind w:firstLineChars="81" w:firstLine="205"/>
        <w:jc w:val="center"/>
        <w:rPr>
          <w:rFonts w:ascii="ＭＳ ゴシック" w:eastAsia="ＭＳ ゴシック" w:hAnsi="ＭＳ ゴシック"/>
          <w:b/>
          <w:spacing w:val="20"/>
          <w:sz w:val="24"/>
        </w:rPr>
      </w:pPr>
    </w:p>
    <w:p w:rsidR="00ED302D" w:rsidRDefault="00ED302D" w:rsidP="00ED302D">
      <w:pPr>
        <w:snapToGrid w:val="0"/>
        <w:ind w:firstLineChars="81" w:firstLine="205"/>
        <w:jc w:val="center"/>
        <w:rPr>
          <w:rFonts w:ascii="ＭＳ ゴシック" w:eastAsia="ＭＳ ゴシック" w:hAnsi="ＭＳ ゴシック"/>
          <w:b/>
          <w:spacing w:val="20"/>
          <w:sz w:val="24"/>
        </w:rPr>
      </w:pPr>
    </w:p>
    <w:p w:rsidR="00ED302D" w:rsidRDefault="00ED302D" w:rsidP="00ED302D">
      <w:pPr>
        <w:snapToGrid w:val="0"/>
        <w:ind w:firstLineChars="81" w:firstLine="205"/>
        <w:jc w:val="center"/>
        <w:rPr>
          <w:rFonts w:ascii="ＭＳ ゴシック" w:eastAsia="ＭＳ ゴシック" w:hAnsi="ＭＳ ゴシック"/>
          <w:b/>
          <w:spacing w:val="20"/>
          <w:sz w:val="24"/>
        </w:rPr>
      </w:pPr>
    </w:p>
    <w:p w:rsidR="00ED302D" w:rsidRPr="008F3288" w:rsidRDefault="00ED302D" w:rsidP="00ED302D">
      <w:pPr>
        <w:snapToGrid w:val="0"/>
        <w:ind w:firstLineChars="81" w:firstLine="205"/>
        <w:jc w:val="center"/>
        <w:rPr>
          <w:rFonts w:ascii="ＭＳ ゴシック" w:eastAsia="ＭＳ ゴシック" w:hAnsi="ＭＳ ゴシック"/>
          <w:b/>
          <w:spacing w:val="20"/>
          <w:sz w:val="24"/>
        </w:rPr>
      </w:pPr>
    </w:p>
    <w:p w:rsidR="00ED302D" w:rsidRPr="008F3288" w:rsidRDefault="00ED302D" w:rsidP="00ED302D">
      <w:pPr>
        <w:snapToGrid w:val="0"/>
        <w:ind w:firstLineChars="81" w:firstLine="237"/>
        <w:jc w:val="center"/>
        <w:rPr>
          <w:rFonts w:ascii="ＭＳ ゴシック" w:eastAsia="ＭＳ ゴシック" w:hAnsi="ＭＳ ゴシック"/>
          <w:b/>
          <w:spacing w:val="20"/>
          <w:szCs w:val="28"/>
        </w:rPr>
      </w:pPr>
      <w:r>
        <w:rPr>
          <w:rFonts w:ascii="ＭＳ ゴシック" w:eastAsia="ＭＳ ゴシック" w:hAnsi="ＭＳ ゴシック" w:hint="eastAsia"/>
          <w:b/>
          <w:spacing w:val="20"/>
          <w:szCs w:val="28"/>
        </w:rPr>
        <w:t>平成２８</w:t>
      </w:r>
      <w:r w:rsidRPr="008F3288">
        <w:rPr>
          <w:rFonts w:ascii="ＭＳ ゴシック" w:eastAsia="ＭＳ ゴシック" w:hAnsi="ＭＳ ゴシック" w:hint="eastAsia"/>
          <w:b/>
          <w:spacing w:val="20"/>
          <w:szCs w:val="28"/>
        </w:rPr>
        <w:t>年度人権施策並びに予算に関する要望書</w:t>
      </w:r>
    </w:p>
    <w:p w:rsidR="00ED302D" w:rsidRPr="008F3288" w:rsidRDefault="00ED302D" w:rsidP="00ED302D">
      <w:pPr>
        <w:snapToGrid w:val="0"/>
        <w:rPr>
          <w:rFonts w:ascii="ＭＳ 明朝" w:hAnsi="ＭＳ 明朝"/>
          <w:szCs w:val="28"/>
        </w:rPr>
      </w:pPr>
    </w:p>
    <w:p w:rsidR="00ED302D" w:rsidRDefault="00ED302D" w:rsidP="00ED302D">
      <w:pPr>
        <w:snapToGrid w:val="0"/>
        <w:rPr>
          <w:rFonts w:ascii="ＭＳ 明朝" w:hAnsi="ＭＳ 明朝"/>
          <w:szCs w:val="28"/>
        </w:rPr>
      </w:pPr>
    </w:p>
    <w:p w:rsidR="00ED302D" w:rsidRDefault="00ED302D" w:rsidP="00ED302D">
      <w:pPr>
        <w:snapToGrid w:val="0"/>
        <w:rPr>
          <w:rFonts w:ascii="ＭＳ 明朝" w:hAnsi="ＭＳ 明朝"/>
          <w:szCs w:val="28"/>
        </w:rPr>
      </w:pPr>
    </w:p>
    <w:p w:rsidR="00ED302D" w:rsidRPr="008F3288" w:rsidRDefault="00ED302D" w:rsidP="00ED302D">
      <w:pPr>
        <w:snapToGrid w:val="0"/>
        <w:rPr>
          <w:rFonts w:ascii="ＭＳ 明朝" w:hAnsi="ＭＳ 明朝"/>
          <w:szCs w:val="28"/>
        </w:rPr>
      </w:pPr>
    </w:p>
    <w:p w:rsidR="00ED302D" w:rsidRPr="008F3288" w:rsidRDefault="00ED302D" w:rsidP="00ED302D">
      <w:pPr>
        <w:snapToGrid w:val="0"/>
        <w:rPr>
          <w:rFonts w:ascii="ＭＳ 明朝" w:hAnsi="ＭＳ 明朝"/>
          <w:szCs w:val="28"/>
        </w:rPr>
      </w:pPr>
    </w:p>
    <w:p w:rsidR="00ED302D" w:rsidRPr="008F3288" w:rsidRDefault="00ED302D" w:rsidP="00ED302D">
      <w:pPr>
        <w:tabs>
          <w:tab w:val="left" w:pos="8946"/>
        </w:tabs>
        <w:snapToGrid w:val="0"/>
        <w:ind w:leftChars="-2" w:left="-5" w:rightChars="274" w:right="690"/>
        <w:jc w:val="right"/>
        <w:rPr>
          <w:rFonts w:ascii="ＭＳ 明朝" w:hAnsi="ＭＳ 明朝"/>
          <w:szCs w:val="28"/>
        </w:rPr>
      </w:pPr>
      <w:r w:rsidRPr="00ED302D">
        <w:rPr>
          <w:rFonts w:ascii="ＭＳ 明朝" w:hAnsi="ＭＳ 明朝" w:hint="eastAsia"/>
          <w:spacing w:val="102"/>
          <w:kern w:val="0"/>
          <w:sz w:val="22"/>
          <w:szCs w:val="22"/>
          <w:fitText w:val="1920" w:id="926089989"/>
        </w:rPr>
        <w:t>大阪府知</w:t>
      </w:r>
      <w:r w:rsidRPr="00ED302D">
        <w:rPr>
          <w:rFonts w:ascii="ＭＳ 明朝" w:hAnsi="ＭＳ 明朝" w:hint="eastAsia"/>
          <w:spacing w:val="2"/>
          <w:kern w:val="0"/>
          <w:sz w:val="22"/>
          <w:szCs w:val="22"/>
          <w:fitText w:val="1920" w:id="926089989"/>
        </w:rPr>
        <w:t>事</w:t>
      </w:r>
      <w:r>
        <w:rPr>
          <w:rFonts w:ascii="ＭＳ 明朝" w:hAnsi="ＭＳ 明朝" w:hint="eastAsia"/>
          <w:kern w:val="0"/>
          <w:sz w:val="22"/>
          <w:szCs w:val="22"/>
        </w:rPr>
        <w:t xml:space="preserve">　　</w:t>
      </w:r>
      <w:r>
        <w:rPr>
          <w:rFonts w:ascii="ＭＳ 明朝" w:hAnsi="ＭＳ 明朝" w:hint="eastAsia"/>
          <w:szCs w:val="28"/>
        </w:rPr>
        <w:t>松</w:t>
      </w:r>
      <w:r w:rsidRPr="008F3288">
        <w:rPr>
          <w:rFonts w:ascii="ＭＳ 明朝" w:hAnsi="ＭＳ 明朝" w:hint="eastAsia"/>
          <w:szCs w:val="28"/>
        </w:rPr>
        <w:t xml:space="preserve">　</w:t>
      </w:r>
      <w:r>
        <w:rPr>
          <w:rFonts w:ascii="ＭＳ 明朝" w:hAnsi="ＭＳ 明朝" w:hint="eastAsia"/>
          <w:szCs w:val="28"/>
        </w:rPr>
        <w:t>井</w:t>
      </w:r>
      <w:r w:rsidRPr="008F3288">
        <w:rPr>
          <w:rFonts w:ascii="ＭＳ 明朝" w:hAnsi="ＭＳ 明朝" w:hint="eastAsia"/>
          <w:szCs w:val="28"/>
        </w:rPr>
        <w:t xml:space="preserve">　</w:t>
      </w:r>
      <w:r>
        <w:rPr>
          <w:rFonts w:ascii="ＭＳ 明朝" w:hAnsi="ＭＳ 明朝" w:hint="eastAsia"/>
          <w:szCs w:val="28"/>
        </w:rPr>
        <w:t>一　郎</w:t>
      </w:r>
    </w:p>
    <w:p w:rsidR="00ED302D" w:rsidRPr="00223819" w:rsidRDefault="00ED302D" w:rsidP="00ED302D">
      <w:pPr>
        <w:tabs>
          <w:tab w:val="left" w:pos="8946"/>
        </w:tabs>
        <w:snapToGrid w:val="0"/>
        <w:ind w:leftChars="-2" w:left="-5" w:rightChars="274" w:right="690"/>
        <w:jc w:val="right"/>
        <w:rPr>
          <w:rFonts w:ascii="ＭＳ 明朝" w:hAnsi="ＭＳ 明朝"/>
          <w:szCs w:val="28"/>
        </w:rPr>
      </w:pPr>
    </w:p>
    <w:p w:rsidR="00ED302D" w:rsidRDefault="00ED302D" w:rsidP="00ED302D">
      <w:pPr>
        <w:tabs>
          <w:tab w:val="left" w:pos="8946"/>
        </w:tabs>
        <w:snapToGrid w:val="0"/>
        <w:ind w:leftChars="-2" w:left="-5" w:rightChars="274" w:right="690"/>
        <w:jc w:val="right"/>
        <w:rPr>
          <w:rFonts w:ascii="ＭＳ 明朝" w:hAnsi="ＭＳ 明朝"/>
          <w:szCs w:val="28"/>
        </w:rPr>
      </w:pPr>
    </w:p>
    <w:p w:rsidR="00ED302D" w:rsidRDefault="00ED302D" w:rsidP="00ED302D">
      <w:pPr>
        <w:tabs>
          <w:tab w:val="left" w:pos="8946"/>
        </w:tabs>
        <w:snapToGrid w:val="0"/>
        <w:ind w:leftChars="-2" w:left="-5" w:rightChars="274" w:right="690"/>
        <w:jc w:val="right"/>
        <w:rPr>
          <w:rFonts w:ascii="ＭＳ 明朝" w:hAnsi="ＭＳ 明朝"/>
          <w:szCs w:val="28"/>
        </w:rPr>
      </w:pPr>
    </w:p>
    <w:p w:rsidR="00ED302D" w:rsidRPr="008F3288" w:rsidRDefault="00ED302D" w:rsidP="00ED302D">
      <w:pPr>
        <w:tabs>
          <w:tab w:val="left" w:pos="8946"/>
        </w:tabs>
        <w:snapToGrid w:val="0"/>
        <w:ind w:leftChars="-2" w:left="-5" w:rightChars="274" w:right="690"/>
        <w:jc w:val="right"/>
        <w:rPr>
          <w:rFonts w:ascii="ＭＳ 明朝" w:hAnsi="ＭＳ 明朝"/>
          <w:szCs w:val="28"/>
        </w:rPr>
      </w:pPr>
    </w:p>
    <w:p w:rsidR="00ED302D" w:rsidRPr="008F3288" w:rsidRDefault="00ED302D" w:rsidP="00ED302D">
      <w:pPr>
        <w:tabs>
          <w:tab w:val="left" w:pos="8946"/>
        </w:tabs>
        <w:snapToGrid w:val="0"/>
        <w:ind w:leftChars="-2" w:left="-5" w:rightChars="274" w:right="690"/>
        <w:jc w:val="right"/>
        <w:rPr>
          <w:rFonts w:ascii="ＭＳ 明朝" w:hAnsi="ＭＳ 明朝"/>
          <w:szCs w:val="28"/>
          <w:shd w:val="clear" w:color="auto" w:fill="FFFF00"/>
        </w:rPr>
      </w:pPr>
      <w:r w:rsidRPr="00ED302D">
        <w:rPr>
          <w:rFonts w:ascii="ＭＳ 明朝" w:hAnsi="ＭＳ 明朝" w:hint="eastAsia"/>
          <w:spacing w:val="11"/>
          <w:kern w:val="0"/>
          <w:sz w:val="22"/>
          <w:szCs w:val="22"/>
          <w:fitText w:val="1920" w:id="926089990"/>
        </w:rPr>
        <w:t>大阪府市長会会</w:t>
      </w:r>
      <w:r w:rsidRPr="00ED302D">
        <w:rPr>
          <w:rFonts w:ascii="ＭＳ 明朝" w:hAnsi="ＭＳ 明朝" w:hint="eastAsia"/>
          <w:spacing w:val="3"/>
          <w:kern w:val="0"/>
          <w:sz w:val="22"/>
          <w:szCs w:val="22"/>
          <w:fitText w:val="1920" w:id="926089990"/>
        </w:rPr>
        <w:t>長</w:t>
      </w:r>
      <w:r>
        <w:rPr>
          <w:rFonts w:ascii="ＭＳ 明朝" w:hAnsi="ＭＳ 明朝" w:hint="eastAsia"/>
          <w:kern w:val="0"/>
          <w:sz w:val="22"/>
          <w:szCs w:val="22"/>
        </w:rPr>
        <w:t xml:space="preserve">　　</w:t>
      </w:r>
      <w:r>
        <w:rPr>
          <w:rFonts w:ascii="ＭＳ 明朝" w:hAnsi="ＭＳ 明朝" w:hint="eastAsia"/>
          <w:szCs w:val="28"/>
        </w:rPr>
        <w:t>田</w:t>
      </w:r>
      <w:r w:rsidRPr="00BC0377">
        <w:rPr>
          <w:rFonts w:ascii="ＭＳ 明朝" w:hAnsi="ＭＳ 明朝" w:hint="eastAsia"/>
          <w:szCs w:val="28"/>
        </w:rPr>
        <w:t xml:space="preserve">　</w:t>
      </w:r>
      <w:r>
        <w:rPr>
          <w:rFonts w:ascii="ＭＳ 明朝" w:hAnsi="ＭＳ 明朝" w:hint="eastAsia"/>
          <w:szCs w:val="28"/>
        </w:rPr>
        <w:t>中　誠</w:t>
      </w:r>
      <w:r w:rsidRPr="00BC0377">
        <w:rPr>
          <w:rFonts w:ascii="ＭＳ 明朝" w:hAnsi="ＭＳ 明朝" w:hint="eastAsia"/>
          <w:szCs w:val="28"/>
        </w:rPr>
        <w:t xml:space="preserve">　</w:t>
      </w:r>
      <w:r>
        <w:rPr>
          <w:rFonts w:ascii="ＭＳ 明朝" w:hAnsi="ＭＳ 明朝" w:hint="eastAsia"/>
          <w:szCs w:val="28"/>
        </w:rPr>
        <w:t>太</w:t>
      </w:r>
    </w:p>
    <w:p w:rsidR="00ED302D" w:rsidRPr="00223819" w:rsidRDefault="00ED302D" w:rsidP="00ED302D">
      <w:pPr>
        <w:tabs>
          <w:tab w:val="left" w:pos="8946"/>
        </w:tabs>
        <w:snapToGrid w:val="0"/>
        <w:ind w:leftChars="-2" w:left="-5" w:rightChars="274" w:right="690"/>
        <w:jc w:val="right"/>
        <w:rPr>
          <w:rFonts w:ascii="ＭＳ 明朝" w:hAnsi="ＭＳ 明朝"/>
          <w:szCs w:val="28"/>
        </w:rPr>
      </w:pPr>
    </w:p>
    <w:p w:rsidR="00ED302D" w:rsidRDefault="00ED302D" w:rsidP="00ED302D">
      <w:pPr>
        <w:tabs>
          <w:tab w:val="left" w:pos="8946"/>
        </w:tabs>
        <w:snapToGrid w:val="0"/>
        <w:ind w:leftChars="-2" w:left="-5" w:rightChars="274" w:right="690"/>
        <w:jc w:val="right"/>
        <w:rPr>
          <w:rFonts w:ascii="ＭＳ 明朝" w:hAnsi="ＭＳ 明朝"/>
          <w:szCs w:val="28"/>
        </w:rPr>
      </w:pPr>
    </w:p>
    <w:p w:rsidR="00ED302D" w:rsidRDefault="00ED302D" w:rsidP="00ED302D">
      <w:pPr>
        <w:tabs>
          <w:tab w:val="left" w:pos="8946"/>
        </w:tabs>
        <w:snapToGrid w:val="0"/>
        <w:ind w:leftChars="-2" w:left="-5" w:rightChars="274" w:right="690"/>
        <w:jc w:val="right"/>
        <w:rPr>
          <w:rFonts w:ascii="ＭＳ 明朝" w:hAnsi="ＭＳ 明朝"/>
          <w:szCs w:val="28"/>
        </w:rPr>
      </w:pPr>
    </w:p>
    <w:p w:rsidR="00ED302D" w:rsidRPr="008F3288" w:rsidRDefault="00ED302D" w:rsidP="00ED302D">
      <w:pPr>
        <w:tabs>
          <w:tab w:val="left" w:pos="8946"/>
        </w:tabs>
        <w:snapToGrid w:val="0"/>
        <w:ind w:leftChars="-2" w:left="-5" w:rightChars="274" w:right="690"/>
        <w:jc w:val="right"/>
        <w:rPr>
          <w:rFonts w:ascii="ＭＳ 明朝" w:hAnsi="ＭＳ 明朝"/>
          <w:szCs w:val="28"/>
        </w:rPr>
      </w:pPr>
    </w:p>
    <w:p w:rsidR="00ED302D" w:rsidRPr="008F3288" w:rsidRDefault="00ED302D" w:rsidP="00ED302D">
      <w:pPr>
        <w:tabs>
          <w:tab w:val="left" w:pos="8946"/>
        </w:tabs>
        <w:snapToGrid w:val="0"/>
        <w:ind w:rightChars="274" w:right="690"/>
        <w:jc w:val="right"/>
        <w:rPr>
          <w:rFonts w:ascii="ＭＳ 明朝" w:hAnsi="ＭＳ 明朝"/>
          <w:szCs w:val="28"/>
        </w:rPr>
      </w:pPr>
      <w:r w:rsidRPr="00ED302D">
        <w:rPr>
          <w:rFonts w:ascii="ＭＳ 明朝" w:hAnsi="ＭＳ 明朝" w:hint="eastAsia"/>
          <w:w w:val="96"/>
          <w:kern w:val="0"/>
          <w:sz w:val="22"/>
          <w:szCs w:val="22"/>
          <w:fitText w:val="1920" w:id="926089991"/>
        </w:rPr>
        <w:t>大阪府町村長会会</w:t>
      </w:r>
      <w:r w:rsidRPr="00ED302D">
        <w:rPr>
          <w:rFonts w:ascii="ＭＳ 明朝" w:hAnsi="ＭＳ 明朝" w:hint="eastAsia"/>
          <w:spacing w:val="15"/>
          <w:w w:val="96"/>
          <w:kern w:val="0"/>
          <w:sz w:val="22"/>
          <w:szCs w:val="22"/>
          <w:fitText w:val="1920" w:id="926089991"/>
        </w:rPr>
        <w:t>長</w:t>
      </w:r>
      <w:r>
        <w:rPr>
          <w:rFonts w:ascii="ＭＳ 明朝" w:hAnsi="ＭＳ 明朝" w:hint="eastAsia"/>
          <w:kern w:val="0"/>
          <w:sz w:val="22"/>
          <w:szCs w:val="22"/>
        </w:rPr>
        <w:t xml:space="preserve">　　</w:t>
      </w:r>
      <w:r>
        <w:rPr>
          <w:rFonts w:ascii="ＭＳ 明朝" w:hAnsi="ＭＳ 明朝" w:hint="eastAsia"/>
          <w:szCs w:val="28"/>
        </w:rPr>
        <w:t>松　本　昌　親</w:t>
      </w:r>
    </w:p>
    <w:p w:rsidR="00ED302D" w:rsidRPr="00BC0377" w:rsidRDefault="00ED302D" w:rsidP="00ED302D">
      <w:pPr>
        <w:tabs>
          <w:tab w:val="left" w:pos="8946"/>
        </w:tabs>
        <w:snapToGrid w:val="0"/>
        <w:ind w:leftChars="-2" w:left="-5" w:rightChars="274" w:right="690"/>
        <w:jc w:val="right"/>
        <w:rPr>
          <w:rFonts w:ascii="ＭＳ 明朝" w:hAnsi="ＭＳ 明朝"/>
          <w:szCs w:val="28"/>
        </w:rPr>
      </w:pPr>
    </w:p>
    <w:p w:rsidR="00ED302D" w:rsidRPr="00BC0377" w:rsidRDefault="00ED302D" w:rsidP="00ED302D">
      <w:pPr>
        <w:tabs>
          <w:tab w:val="left" w:pos="8946"/>
        </w:tabs>
        <w:snapToGrid w:val="0"/>
        <w:ind w:leftChars="-2" w:left="-5" w:rightChars="274" w:right="690"/>
        <w:jc w:val="right"/>
        <w:rPr>
          <w:rFonts w:ascii="ＭＳ 明朝" w:hAnsi="ＭＳ 明朝"/>
          <w:szCs w:val="28"/>
        </w:rPr>
      </w:pPr>
    </w:p>
    <w:p w:rsidR="00ED302D" w:rsidRPr="00B52792" w:rsidRDefault="00ED302D" w:rsidP="00ED302D">
      <w:pPr>
        <w:tabs>
          <w:tab w:val="left" w:pos="8946"/>
        </w:tabs>
        <w:snapToGrid w:val="0"/>
        <w:ind w:leftChars="-2" w:left="-5" w:rightChars="274" w:right="690"/>
        <w:jc w:val="right"/>
        <w:rPr>
          <w:rFonts w:ascii="ＭＳ 明朝" w:hAnsi="ＭＳ 明朝"/>
          <w:szCs w:val="28"/>
        </w:rPr>
      </w:pPr>
    </w:p>
    <w:p w:rsidR="00ED302D" w:rsidRPr="008F3288" w:rsidRDefault="00ED302D" w:rsidP="00ED302D">
      <w:pPr>
        <w:tabs>
          <w:tab w:val="left" w:pos="8946"/>
        </w:tabs>
        <w:snapToGrid w:val="0"/>
        <w:ind w:leftChars="-2" w:left="-5" w:rightChars="274" w:right="690"/>
        <w:jc w:val="right"/>
        <w:rPr>
          <w:rFonts w:ascii="ＭＳ 明朝" w:hAnsi="ＭＳ 明朝"/>
          <w:szCs w:val="28"/>
        </w:rPr>
      </w:pPr>
    </w:p>
    <w:p w:rsidR="00ED302D" w:rsidRPr="000B5E56" w:rsidRDefault="00ED302D" w:rsidP="00ED302D">
      <w:pPr>
        <w:ind w:firstLineChars="100" w:firstLine="212"/>
        <w:rPr>
          <w:sz w:val="24"/>
        </w:rPr>
      </w:pPr>
      <w:r w:rsidRPr="000B5E56">
        <w:rPr>
          <w:rFonts w:hint="eastAsia"/>
          <w:sz w:val="24"/>
        </w:rPr>
        <w:t>大阪府及び府内市町村の</w:t>
      </w:r>
      <w:r w:rsidR="00605C85">
        <w:rPr>
          <w:rFonts w:hint="eastAsia"/>
          <w:sz w:val="24"/>
        </w:rPr>
        <w:t>様々な</w:t>
      </w:r>
      <w:r w:rsidRPr="000B5E56">
        <w:rPr>
          <w:rFonts w:hint="eastAsia"/>
          <w:sz w:val="24"/>
        </w:rPr>
        <w:t>人権問題解決のための施策の推進に、格別の御高配を賜り厚くお礼申し上げます。</w:t>
      </w:r>
    </w:p>
    <w:p w:rsidR="00ED302D" w:rsidRPr="000B5E56" w:rsidRDefault="00ED302D" w:rsidP="00ED302D">
      <w:pPr>
        <w:ind w:firstLineChars="100" w:firstLine="212"/>
        <w:rPr>
          <w:sz w:val="24"/>
        </w:rPr>
      </w:pPr>
      <w:r w:rsidRPr="000B5E56">
        <w:rPr>
          <w:rFonts w:hint="eastAsia"/>
          <w:sz w:val="24"/>
        </w:rPr>
        <w:t>大阪府及び府内市町村におきましては、すべての人の人権が尊重される豊かな社会の実現を目指し、人権意識の高揚を図るための施策、人権擁護に資する施策を推進しています。</w:t>
      </w:r>
    </w:p>
    <w:p w:rsidR="00ED302D" w:rsidRPr="000B5E56" w:rsidRDefault="00ED302D" w:rsidP="00ED302D">
      <w:pPr>
        <w:ind w:firstLineChars="100" w:firstLine="212"/>
        <w:rPr>
          <w:sz w:val="24"/>
        </w:rPr>
      </w:pPr>
      <w:r w:rsidRPr="000B5E56">
        <w:rPr>
          <w:rFonts w:hint="eastAsia"/>
          <w:sz w:val="24"/>
        </w:rPr>
        <w:t>しかしながら、障がい者や外国人への就労等の差別、子どもへの虐待やいじめ、女性への暴力などの人権侵害に加えて、戸籍謄本等の不正取得、インターネット上での人権侵害事象や在日外国人に対するヘイトスピーチ、不動産取引に関連して部落差別等につながる情報の収集・報告が行われていたという差別調査事象が引き続き発生するなど、人権を取り巻く環境は大変厳しい状況にあります。</w:t>
      </w:r>
    </w:p>
    <w:p w:rsidR="00ED302D" w:rsidRPr="000B5E56" w:rsidRDefault="00ED302D" w:rsidP="00ED302D">
      <w:pPr>
        <w:ind w:firstLineChars="100" w:firstLine="212"/>
        <w:rPr>
          <w:sz w:val="24"/>
        </w:rPr>
      </w:pPr>
      <w:r w:rsidRPr="000B5E56">
        <w:rPr>
          <w:rFonts w:hint="eastAsia"/>
          <w:sz w:val="24"/>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rsidR="00ED302D" w:rsidRDefault="00ED302D" w:rsidP="00ED302D">
      <w:pPr>
        <w:ind w:firstLineChars="100" w:firstLine="212"/>
        <w:rPr>
          <w:sz w:val="24"/>
        </w:rPr>
      </w:pPr>
      <w:r w:rsidRPr="000B5E56">
        <w:rPr>
          <w:rFonts w:hint="eastAsia"/>
          <w:sz w:val="24"/>
        </w:rPr>
        <w:t>ついては、本要望書に記載の要望内容について適切な措置を講じられるようお願い申し上げます。</w:t>
      </w:r>
    </w:p>
    <w:p w:rsidR="00ED302D" w:rsidRDefault="00ED302D" w:rsidP="00ED302D">
      <w:pPr>
        <w:widowControl/>
        <w:jc w:val="left"/>
        <w:rPr>
          <w:spacing w:val="2"/>
          <w:sz w:val="32"/>
          <w:szCs w:val="32"/>
        </w:rPr>
      </w:pPr>
      <w:r>
        <w:rPr>
          <w:spacing w:val="2"/>
          <w:sz w:val="32"/>
          <w:szCs w:val="32"/>
        </w:rPr>
        <w:br w:type="page"/>
      </w:r>
    </w:p>
    <w:p w:rsidR="00ED302D" w:rsidRPr="003D5366" w:rsidRDefault="00ED302D" w:rsidP="00ED302D">
      <w:pPr>
        <w:jc w:val="center"/>
        <w:rPr>
          <w:rFonts w:hAnsi="Times New Roman"/>
          <w:spacing w:val="4"/>
          <w:sz w:val="32"/>
          <w:szCs w:val="32"/>
        </w:rPr>
      </w:pPr>
      <w:r w:rsidRPr="003D5366">
        <w:rPr>
          <w:rFonts w:hint="eastAsia"/>
          <w:spacing w:val="2"/>
          <w:sz w:val="32"/>
          <w:szCs w:val="32"/>
        </w:rPr>
        <w:lastRenderedPageBreak/>
        <w:t>目　　　　　　次</w:t>
      </w:r>
    </w:p>
    <w:p w:rsidR="00ED302D" w:rsidRPr="003D5366" w:rsidRDefault="00ED302D" w:rsidP="00ED302D">
      <w:pPr>
        <w:spacing w:line="500" w:lineRule="exact"/>
        <w:rPr>
          <w:rFonts w:hAnsi="Times New Roman"/>
          <w:spacing w:val="4"/>
        </w:rPr>
      </w:pPr>
    </w:p>
    <w:p w:rsidR="00ED302D" w:rsidRDefault="00ED302D" w:rsidP="00ED302D">
      <w:pPr>
        <w:spacing w:line="500" w:lineRule="exact"/>
        <w:rPr>
          <w:rFonts w:hAnsi="Times New Roman"/>
          <w:spacing w:val="4"/>
          <w:sz w:val="24"/>
        </w:rPr>
      </w:pPr>
    </w:p>
    <w:p w:rsidR="00ED302D" w:rsidRPr="00BD65FA" w:rsidRDefault="00ED302D" w:rsidP="00ED302D">
      <w:pPr>
        <w:spacing w:line="500" w:lineRule="exact"/>
        <w:jc w:val="center"/>
        <w:rPr>
          <w:sz w:val="24"/>
        </w:rPr>
      </w:pPr>
      <w:r w:rsidRPr="00ED302D">
        <w:rPr>
          <w:rFonts w:hAnsi="Times New Roman" w:hint="eastAsia"/>
          <w:spacing w:val="615"/>
          <w:kern w:val="0"/>
          <w:sz w:val="24"/>
          <w:fitText w:val="3180" w:id="926089992"/>
        </w:rPr>
        <w:t>内閣</w:t>
      </w:r>
      <w:r w:rsidRPr="00ED302D">
        <w:rPr>
          <w:rFonts w:hAnsi="Times New Roman" w:hint="eastAsia"/>
          <w:kern w:val="0"/>
          <w:sz w:val="24"/>
          <w:fitText w:val="3180" w:id="926089992"/>
        </w:rPr>
        <w:t>府</w:t>
      </w:r>
      <w:r>
        <w:rPr>
          <w:rFonts w:hAnsi="Times New Roman" w:hint="eastAsia"/>
          <w:spacing w:val="4"/>
          <w:sz w:val="24"/>
        </w:rPr>
        <w:t xml:space="preserve">　</w:t>
      </w:r>
      <w:r w:rsidRPr="00BD65FA">
        <w:rPr>
          <w:rFonts w:hint="eastAsia"/>
          <w:sz w:val="24"/>
        </w:rPr>
        <w:t>･････････････････････････････････････</w:t>
      </w:r>
      <w:r w:rsidRPr="00BD65FA">
        <w:rPr>
          <w:sz w:val="24"/>
        </w:rPr>
        <w:t xml:space="preserve"> </w:t>
      </w:r>
      <w:r w:rsidRPr="00BD65FA">
        <w:rPr>
          <w:rFonts w:hint="eastAsia"/>
          <w:sz w:val="24"/>
        </w:rPr>
        <w:t xml:space="preserve">　１</w:t>
      </w:r>
    </w:p>
    <w:p w:rsidR="00ED302D" w:rsidRPr="00CD75AF" w:rsidRDefault="00ED302D" w:rsidP="00ED302D">
      <w:pPr>
        <w:spacing w:line="500" w:lineRule="exact"/>
        <w:jc w:val="center"/>
        <w:rPr>
          <w:rFonts w:hAnsi="Times New Roman"/>
          <w:spacing w:val="4"/>
          <w:sz w:val="24"/>
        </w:rPr>
      </w:pPr>
    </w:p>
    <w:p w:rsidR="00ED302D" w:rsidRPr="00BD65FA" w:rsidRDefault="00ED302D" w:rsidP="00ED302D">
      <w:pPr>
        <w:spacing w:line="500" w:lineRule="exact"/>
        <w:jc w:val="center"/>
        <w:rPr>
          <w:sz w:val="24"/>
        </w:rPr>
      </w:pPr>
      <w:r w:rsidRPr="00ED302D">
        <w:rPr>
          <w:rFonts w:hint="eastAsia"/>
          <w:spacing w:val="615"/>
          <w:kern w:val="0"/>
          <w:sz w:val="24"/>
          <w:fitText w:val="3180" w:id="926089993"/>
        </w:rPr>
        <w:t>総務</w:t>
      </w:r>
      <w:r w:rsidRPr="00ED302D">
        <w:rPr>
          <w:rFonts w:hint="eastAsia"/>
          <w:kern w:val="0"/>
          <w:sz w:val="24"/>
          <w:fitText w:val="3180" w:id="926089993"/>
        </w:rPr>
        <w:t>省</w:t>
      </w:r>
      <w:r w:rsidRPr="00BD65FA">
        <w:rPr>
          <w:rFonts w:hint="eastAsia"/>
          <w:sz w:val="24"/>
        </w:rPr>
        <w:t xml:space="preserve">　･･･････････････････････････</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Pr>
          <w:rFonts w:hint="eastAsia"/>
          <w:sz w:val="24"/>
        </w:rPr>
        <w:t>２</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sz w:val="24"/>
        </w:rPr>
      </w:pPr>
      <w:r w:rsidRPr="00ED302D">
        <w:rPr>
          <w:rFonts w:hint="eastAsia"/>
          <w:spacing w:val="615"/>
          <w:kern w:val="0"/>
          <w:sz w:val="24"/>
          <w:fitText w:val="3180" w:id="926089994"/>
        </w:rPr>
        <w:t>法務</w:t>
      </w:r>
      <w:r w:rsidRPr="00ED302D">
        <w:rPr>
          <w:rFonts w:hint="eastAsia"/>
          <w:kern w:val="0"/>
          <w:sz w:val="24"/>
          <w:fitText w:val="3180" w:id="926089994"/>
        </w:rPr>
        <w:t>省</w:t>
      </w:r>
      <w:r w:rsidRPr="00BD65FA">
        <w:rPr>
          <w:rFonts w:hint="eastAsia"/>
          <w:sz w:val="24"/>
        </w:rPr>
        <w:t xml:space="preserve">　･････････････</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Pr>
          <w:rFonts w:hint="eastAsia"/>
          <w:sz w:val="24"/>
        </w:rPr>
        <w:t>４</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rFonts w:hAnsi="Times New Roman"/>
          <w:spacing w:val="4"/>
          <w:sz w:val="24"/>
        </w:rPr>
      </w:pPr>
      <w:r w:rsidRPr="00ED302D">
        <w:rPr>
          <w:rFonts w:hint="eastAsia"/>
          <w:spacing w:val="615"/>
          <w:kern w:val="0"/>
          <w:sz w:val="24"/>
          <w:fitText w:val="3180" w:id="926089995"/>
        </w:rPr>
        <w:t>財務</w:t>
      </w:r>
      <w:r w:rsidRPr="00ED302D">
        <w:rPr>
          <w:rFonts w:hint="eastAsia"/>
          <w:kern w:val="0"/>
          <w:sz w:val="24"/>
          <w:fitText w:val="3180" w:id="926089995"/>
        </w:rPr>
        <w:t>省</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sidRPr="00BD65FA">
        <w:rPr>
          <w:rFonts w:hint="eastAsia"/>
          <w:sz w:val="24"/>
        </w:rPr>
        <w:t xml:space="preserve"> </w:t>
      </w:r>
      <w:r>
        <w:rPr>
          <w:rFonts w:hint="eastAsia"/>
          <w:sz w:val="24"/>
        </w:rPr>
        <w:t>７</w:t>
      </w:r>
    </w:p>
    <w:p w:rsidR="00ED302D" w:rsidRPr="00CD75AF" w:rsidRDefault="00ED302D" w:rsidP="00ED302D">
      <w:pPr>
        <w:spacing w:line="500" w:lineRule="exact"/>
        <w:jc w:val="center"/>
        <w:rPr>
          <w:sz w:val="24"/>
        </w:rPr>
      </w:pPr>
    </w:p>
    <w:p w:rsidR="00ED302D" w:rsidRDefault="00ED302D" w:rsidP="00ED302D">
      <w:pPr>
        <w:spacing w:line="500" w:lineRule="exact"/>
        <w:jc w:val="center"/>
        <w:rPr>
          <w:sz w:val="24"/>
        </w:rPr>
      </w:pPr>
      <w:r w:rsidRPr="00ED302D">
        <w:rPr>
          <w:rFonts w:hint="eastAsia"/>
          <w:spacing w:val="247"/>
          <w:kern w:val="0"/>
          <w:sz w:val="24"/>
          <w:fitText w:val="3180" w:id="926089996"/>
        </w:rPr>
        <w:t>文部科学</w:t>
      </w:r>
      <w:r w:rsidRPr="00ED302D">
        <w:rPr>
          <w:rFonts w:hint="eastAsia"/>
          <w:spacing w:val="2"/>
          <w:kern w:val="0"/>
          <w:sz w:val="24"/>
          <w:fitText w:val="3180" w:id="926089996"/>
        </w:rPr>
        <w:t>省</w:t>
      </w:r>
      <w:r w:rsidRPr="00BD65FA">
        <w:rPr>
          <w:rFonts w:hint="eastAsia"/>
          <w:sz w:val="24"/>
        </w:rPr>
        <w:t xml:space="preserve">　･･･････････････････</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 xml:space="preserve">　</w:t>
      </w:r>
      <w:r>
        <w:rPr>
          <w:rFonts w:hint="eastAsia"/>
          <w:sz w:val="24"/>
        </w:rPr>
        <w:t>８</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sz w:val="24"/>
        </w:rPr>
      </w:pPr>
      <w:r w:rsidRPr="00ED302D">
        <w:rPr>
          <w:rFonts w:hint="eastAsia"/>
          <w:spacing w:val="247"/>
          <w:kern w:val="0"/>
          <w:sz w:val="24"/>
          <w:fitText w:val="3180" w:id="926089997"/>
        </w:rPr>
        <w:t>厚生労働</w:t>
      </w:r>
      <w:r w:rsidRPr="00ED302D">
        <w:rPr>
          <w:rFonts w:hint="eastAsia"/>
          <w:spacing w:val="2"/>
          <w:kern w:val="0"/>
          <w:sz w:val="24"/>
          <w:fitText w:val="3180" w:id="926089997"/>
        </w:rPr>
        <w:t>省</w:t>
      </w:r>
      <w:r w:rsidRPr="00BD65FA">
        <w:rPr>
          <w:rFonts w:hint="eastAsia"/>
          <w:sz w:val="24"/>
        </w:rPr>
        <w:t xml:space="preserve">　････････････････････</w:t>
      </w:r>
      <w:r w:rsidRPr="00CD75AF">
        <w:rPr>
          <w:rFonts w:hint="eastAsia"/>
          <w:sz w:val="24"/>
        </w:rPr>
        <w:t>････････</w:t>
      </w:r>
      <w:r w:rsidRPr="00BD65FA">
        <w:rPr>
          <w:rFonts w:hint="eastAsia"/>
          <w:sz w:val="24"/>
        </w:rPr>
        <w:t>･････････</w:t>
      </w:r>
      <w:r w:rsidRPr="00BD65FA">
        <w:rPr>
          <w:rFonts w:hint="eastAsia"/>
          <w:sz w:val="24"/>
        </w:rPr>
        <w:t xml:space="preserve"> </w:t>
      </w:r>
      <w:r>
        <w:rPr>
          <w:rFonts w:hint="eastAsia"/>
          <w:sz w:val="24"/>
        </w:rPr>
        <w:t xml:space="preserve">　９</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rFonts w:hAnsi="Times New Roman"/>
          <w:spacing w:val="4"/>
          <w:sz w:val="24"/>
        </w:rPr>
      </w:pPr>
      <w:r w:rsidRPr="00ED302D">
        <w:rPr>
          <w:rFonts w:hint="eastAsia"/>
          <w:spacing w:val="247"/>
          <w:kern w:val="0"/>
          <w:sz w:val="24"/>
          <w:fitText w:val="3180" w:id="926089998"/>
        </w:rPr>
        <w:t>経済産業</w:t>
      </w:r>
      <w:r w:rsidRPr="00ED302D">
        <w:rPr>
          <w:rFonts w:hint="eastAsia"/>
          <w:spacing w:val="2"/>
          <w:kern w:val="0"/>
          <w:sz w:val="24"/>
          <w:fitText w:val="3180" w:id="926089998"/>
        </w:rPr>
        <w:t>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Pr>
          <w:rFonts w:hint="eastAsia"/>
          <w:sz w:val="24"/>
        </w:rPr>
        <w:t>２</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rFonts w:hAnsi="Times New Roman"/>
          <w:spacing w:val="4"/>
          <w:sz w:val="24"/>
        </w:rPr>
      </w:pPr>
      <w:r w:rsidRPr="00ED302D">
        <w:rPr>
          <w:rFonts w:hint="eastAsia"/>
          <w:spacing w:val="247"/>
          <w:kern w:val="0"/>
          <w:sz w:val="24"/>
          <w:fitText w:val="3180" w:id="926089999"/>
        </w:rPr>
        <w:t>国土交通</w:t>
      </w:r>
      <w:r w:rsidRPr="00ED302D">
        <w:rPr>
          <w:rFonts w:hint="eastAsia"/>
          <w:spacing w:val="2"/>
          <w:kern w:val="0"/>
          <w:sz w:val="24"/>
          <w:fitText w:val="3180" w:id="926089999"/>
        </w:rPr>
        <w:t>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Pr>
          <w:rFonts w:hint="eastAsia"/>
          <w:sz w:val="24"/>
        </w:rPr>
        <w:t>４</w:t>
      </w:r>
    </w:p>
    <w:p w:rsidR="00ED302D" w:rsidRPr="00CD75AF" w:rsidRDefault="00ED302D" w:rsidP="00ED302D">
      <w:pPr>
        <w:spacing w:line="500" w:lineRule="exact"/>
        <w:jc w:val="center"/>
        <w:rPr>
          <w:sz w:val="24"/>
        </w:rPr>
      </w:pPr>
    </w:p>
    <w:p w:rsidR="00ED302D" w:rsidRPr="00BD65FA" w:rsidRDefault="00ED302D" w:rsidP="00ED302D">
      <w:pPr>
        <w:spacing w:line="500" w:lineRule="exact"/>
        <w:jc w:val="center"/>
        <w:rPr>
          <w:rFonts w:hAnsi="Times New Roman"/>
          <w:spacing w:val="4"/>
          <w:sz w:val="24"/>
        </w:rPr>
      </w:pPr>
      <w:r w:rsidRPr="00ED302D">
        <w:rPr>
          <w:rFonts w:hint="eastAsia"/>
          <w:spacing w:val="615"/>
          <w:kern w:val="0"/>
          <w:sz w:val="24"/>
          <w:fitText w:val="3180" w:id="926090000"/>
        </w:rPr>
        <w:t>警察</w:t>
      </w:r>
      <w:r w:rsidRPr="00ED302D">
        <w:rPr>
          <w:rFonts w:hint="eastAsia"/>
          <w:kern w:val="0"/>
          <w:sz w:val="24"/>
          <w:fitText w:val="3180" w:id="926090000"/>
        </w:rPr>
        <w:t>庁</w:t>
      </w:r>
      <w:r w:rsidRPr="00BD65FA">
        <w:rPr>
          <w:sz w:val="24"/>
        </w:rPr>
        <w:t xml:space="preserve">  </w:t>
      </w:r>
      <w:r w:rsidRPr="00BD65FA">
        <w:rPr>
          <w:rFonts w:hint="eastAsia"/>
          <w:sz w:val="24"/>
        </w:rPr>
        <w:t>････････････････････</w:t>
      </w:r>
      <w:r w:rsidRPr="00CD75AF">
        <w:rPr>
          <w:rFonts w:hint="eastAsia"/>
          <w:sz w:val="24"/>
        </w:rPr>
        <w:t>･････････</w:t>
      </w:r>
      <w:r w:rsidRPr="00BD65FA">
        <w:rPr>
          <w:rFonts w:hint="eastAsia"/>
          <w:sz w:val="24"/>
        </w:rPr>
        <w:t>････････</w:t>
      </w:r>
      <w:r w:rsidRPr="00BD65FA">
        <w:rPr>
          <w:sz w:val="24"/>
        </w:rPr>
        <w:t xml:space="preserve"> </w:t>
      </w:r>
      <w:r w:rsidRPr="00BD65FA">
        <w:rPr>
          <w:rFonts w:hint="eastAsia"/>
          <w:sz w:val="24"/>
        </w:rPr>
        <w:t>１</w:t>
      </w:r>
      <w:r>
        <w:rPr>
          <w:rFonts w:hint="eastAsia"/>
          <w:sz w:val="24"/>
        </w:rPr>
        <w:t>６</w:t>
      </w:r>
    </w:p>
    <w:p w:rsidR="00ED302D" w:rsidRPr="00023EF3" w:rsidRDefault="00ED302D" w:rsidP="00ED302D"/>
    <w:p w:rsidR="00ED302D" w:rsidRPr="00ED302D" w:rsidRDefault="00ED302D" w:rsidP="00E2308E">
      <w:pPr>
        <w:jc w:val="center"/>
        <w:rPr>
          <w:rFonts w:ascii="ＭＳ ゴシック" w:eastAsia="ＭＳ ゴシック" w:hAnsi="ＭＳ ゴシック"/>
          <w:b/>
          <w:bCs/>
          <w:spacing w:val="638"/>
          <w:kern w:val="0"/>
          <w:sz w:val="32"/>
          <w:szCs w:val="32"/>
        </w:rPr>
        <w:sectPr w:rsidR="00ED302D" w:rsidRPr="00ED302D" w:rsidSect="004974DB">
          <w:pgSz w:w="11906" w:h="16838" w:code="9"/>
          <w:pgMar w:top="1134" w:right="1134" w:bottom="1134" w:left="1134" w:header="851" w:footer="567" w:gutter="0"/>
          <w:pgNumType w:start="1"/>
          <w:cols w:space="425"/>
          <w:docGrid w:type="linesAndChars" w:linePitch="383" w:charSpace="-5734"/>
        </w:sectPr>
      </w:pPr>
    </w:p>
    <w:p w:rsidR="00E2308E" w:rsidRPr="00BB20D1" w:rsidRDefault="00E2308E" w:rsidP="00E2308E">
      <w:pPr>
        <w:jc w:val="center"/>
        <w:rPr>
          <w:rFonts w:ascii="ＭＳ ゴシック" w:eastAsia="ＭＳ ゴシック" w:hAnsi="ＭＳ ゴシック"/>
          <w:b/>
          <w:bCs/>
          <w:spacing w:val="4"/>
          <w:sz w:val="32"/>
          <w:szCs w:val="32"/>
        </w:rPr>
      </w:pPr>
      <w:r w:rsidRPr="00ED302D">
        <w:rPr>
          <w:rFonts w:ascii="ＭＳ ゴシック" w:eastAsia="ＭＳ ゴシック" w:hAnsi="ＭＳ ゴシック" w:hint="eastAsia"/>
          <w:b/>
          <w:bCs/>
          <w:spacing w:val="617"/>
          <w:kern w:val="0"/>
          <w:sz w:val="32"/>
          <w:szCs w:val="32"/>
          <w:fitText w:val="3432" w:id="926089473"/>
        </w:rPr>
        <w:lastRenderedPageBreak/>
        <w:t>内閣</w:t>
      </w:r>
      <w:r w:rsidRPr="00ED302D">
        <w:rPr>
          <w:rFonts w:ascii="ＭＳ ゴシック" w:eastAsia="ＭＳ ゴシック" w:hAnsi="ＭＳ ゴシック" w:hint="eastAsia"/>
          <w:b/>
          <w:bCs/>
          <w:kern w:val="0"/>
          <w:sz w:val="32"/>
          <w:szCs w:val="32"/>
          <w:fitText w:val="3432" w:id="926089473"/>
        </w:rPr>
        <w:t>府</w:t>
      </w: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明朝" w:hAnsi="ＭＳ 明朝"/>
          <w:bCs/>
          <w:spacing w:val="4"/>
          <w:sz w:val="24"/>
        </w:rPr>
      </w:pPr>
    </w:p>
    <w:p w:rsidR="00E2308E" w:rsidRPr="00BD65FA" w:rsidRDefault="00E2308E" w:rsidP="00E2308E">
      <w:pPr>
        <w:tabs>
          <w:tab w:val="left" w:pos="9960"/>
        </w:tabs>
        <w:ind w:rightChars="46" w:right="116"/>
        <w:rPr>
          <w:rFonts w:ascii="ＭＳ ゴシック" w:eastAsia="ＭＳ ゴシック" w:hAnsi="ＭＳ ゴシック"/>
          <w:b/>
          <w:bCs/>
          <w:spacing w:val="4"/>
          <w:sz w:val="24"/>
        </w:rPr>
      </w:pPr>
      <w:r w:rsidRPr="00BD65FA">
        <w:rPr>
          <w:rFonts w:ascii="ＭＳ ゴシック" w:eastAsia="ＭＳ ゴシック" w:hAnsi="ＭＳ ゴシック" w:hint="eastAsia"/>
          <w:b/>
          <w:bCs/>
          <w:spacing w:val="4"/>
          <w:sz w:val="24"/>
        </w:rPr>
        <w:t>１　市町村配偶者暴力相談支援センターの設置の促進について</w:t>
      </w:r>
    </w:p>
    <w:p w:rsidR="00456E56" w:rsidRPr="00456E56" w:rsidRDefault="00456E56" w:rsidP="00456E56">
      <w:pPr>
        <w:widowControl/>
        <w:ind w:leftChars="100" w:left="252" w:firstLineChars="100" w:firstLine="220"/>
        <w:jc w:val="left"/>
        <w:rPr>
          <w:rFonts w:ascii="ＭＳ 明朝" w:hAnsi="ＭＳ 明朝"/>
          <w:bCs/>
          <w:spacing w:val="4"/>
          <w:sz w:val="24"/>
        </w:rPr>
      </w:pPr>
      <w:r w:rsidRPr="00456E56">
        <w:rPr>
          <w:rFonts w:ascii="ＭＳ 明朝" w:hAnsi="ＭＳ 明朝" w:hint="eastAsia"/>
          <w:bCs/>
          <w:spacing w:val="4"/>
          <w:sz w:val="24"/>
        </w:rPr>
        <w:t>平成</w:t>
      </w:r>
      <w:r>
        <w:rPr>
          <w:rFonts w:ascii="ＭＳ 明朝" w:hAnsi="ＭＳ 明朝" w:hint="eastAsia"/>
          <w:bCs/>
          <w:spacing w:val="4"/>
          <w:sz w:val="24"/>
        </w:rPr>
        <w:t>２０</w:t>
      </w:r>
      <w:r w:rsidRPr="00456E56">
        <w:rPr>
          <w:rFonts w:ascii="ＭＳ 明朝" w:hAnsi="ＭＳ 明朝" w:hint="eastAsia"/>
          <w:bCs/>
          <w:spacing w:val="4"/>
          <w:sz w:val="24"/>
        </w:rPr>
        <w:t>年の改正「配偶者からの暴力の防止及び被害者の保護に関する法律（※）」の施行によって、市町村の配偶者暴力相談支援センターの設置が努力義務として規定されたところですが、配偶者等からの暴力の防止及び被害者の保護のため、被害者のもっとも身近な相談窓口として、適切な支援を行えるよう市町村での支援センターの早期設置を促進する必要があります。</w:t>
      </w:r>
    </w:p>
    <w:p w:rsidR="00456E56" w:rsidRPr="00456E56" w:rsidRDefault="00456E56" w:rsidP="00456E56">
      <w:pPr>
        <w:widowControl/>
        <w:ind w:leftChars="100" w:left="252" w:firstLineChars="100" w:firstLine="220"/>
        <w:jc w:val="left"/>
        <w:rPr>
          <w:rFonts w:ascii="ＭＳ 明朝" w:hAnsi="ＭＳ 明朝"/>
          <w:bCs/>
          <w:spacing w:val="4"/>
          <w:sz w:val="24"/>
        </w:rPr>
      </w:pPr>
      <w:r w:rsidRPr="00456E56">
        <w:rPr>
          <w:rFonts w:ascii="ＭＳ 明朝" w:hAnsi="ＭＳ 明朝" w:hint="eastAsia"/>
          <w:bCs/>
          <w:spacing w:val="4"/>
          <w:sz w:val="24"/>
        </w:rPr>
        <w:t>市町村支援センターを早期設置できるよう、市町村に対して専門職員の配置に向けた支援や必要な財政措置を講じてください。</w:t>
      </w:r>
    </w:p>
    <w:p w:rsidR="00456E56" w:rsidRPr="00456E56" w:rsidRDefault="00456E56" w:rsidP="00456E56">
      <w:pPr>
        <w:widowControl/>
        <w:ind w:leftChars="100" w:left="252" w:firstLineChars="100" w:firstLine="220"/>
        <w:jc w:val="left"/>
        <w:rPr>
          <w:rFonts w:ascii="ＭＳ 明朝" w:hAnsi="ＭＳ 明朝"/>
          <w:bCs/>
          <w:spacing w:val="4"/>
          <w:sz w:val="24"/>
        </w:rPr>
      </w:pPr>
      <w:r w:rsidRPr="00456E56">
        <w:rPr>
          <w:rFonts w:ascii="ＭＳ 明朝" w:hAnsi="ＭＳ 明朝" w:hint="eastAsia"/>
          <w:bCs/>
          <w:spacing w:val="4"/>
          <w:sz w:val="24"/>
        </w:rPr>
        <w:t>（※）平成</w:t>
      </w:r>
      <w:r>
        <w:rPr>
          <w:rFonts w:ascii="ＭＳ 明朝" w:hAnsi="ＭＳ 明朝" w:hint="eastAsia"/>
          <w:bCs/>
          <w:spacing w:val="4"/>
          <w:sz w:val="24"/>
        </w:rPr>
        <w:t>２６</w:t>
      </w:r>
      <w:r w:rsidRPr="00456E56">
        <w:rPr>
          <w:rFonts w:ascii="ＭＳ 明朝" w:hAnsi="ＭＳ 明朝" w:hint="eastAsia"/>
          <w:bCs/>
          <w:spacing w:val="4"/>
          <w:sz w:val="24"/>
        </w:rPr>
        <w:t>年１月、「配偶者からの暴力の防止及び被害者の保護等に関する法律」に改正。</w:t>
      </w:r>
    </w:p>
    <w:p w:rsidR="00456E56" w:rsidRDefault="00456E56">
      <w:pPr>
        <w:widowControl/>
        <w:jc w:val="left"/>
        <w:rPr>
          <w:rFonts w:ascii="ＭＳ 明朝" w:hAnsi="ＭＳ 明朝"/>
          <w:bCs/>
          <w:spacing w:val="4"/>
          <w:sz w:val="24"/>
        </w:rPr>
      </w:pPr>
    </w:p>
    <w:p w:rsidR="00456E56" w:rsidRDefault="00456E56">
      <w:pPr>
        <w:widowControl/>
        <w:jc w:val="left"/>
        <w:rPr>
          <w:rFonts w:ascii="ＭＳ 明朝" w:hAnsi="ＭＳ 明朝"/>
          <w:bCs/>
          <w:spacing w:val="4"/>
          <w:sz w:val="24"/>
        </w:rPr>
      </w:pPr>
    </w:p>
    <w:p w:rsidR="00456E56" w:rsidRPr="00456E56" w:rsidRDefault="00456E56" w:rsidP="00456E56">
      <w:pPr>
        <w:widowControl/>
        <w:jc w:val="left"/>
        <w:rPr>
          <w:rFonts w:ascii="ＭＳ ゴシック" w:eastAsia="ＭＳ ゴシック" w:hAnsi="ＭＳ ゴシック"/>
          <w:b/>
          <w:bCs/>
          <w:spacing w:val="4"/>
          <w:sz w:val="24"/>
        </w:rPr>
      </w:pPr>
      <w:r>
        <w:rPr>
          <w:rFonts w:ascii="ＭＳ ゴシック" w:eastAsia="ＭＳ ゴシック" w:hAnsi="ＭＳ ゴシック" w:hint="eastAsia"/>
          <w:b/>
          <w:bCs/>
          <w:spacing w:val="4"/>
          <w:sz w:val="24"/>
        </w:rPr>
        <w:t>２</w:t>
      </w:r>
      <w:r w:rsidRPr="00456E56">
        <w:rPr>
          <w:rFonts w:ascii="ＭＳ ゴシック" w:eastAsia="ＭＳ ゴシック" w:hAnsi="ＭＳ ゴシック" w:hint="eastAsia"/>
          <w:b/>
          <w:bCs/>
          <w:spacing w:val="4"/>
          <w:sz w:val="24"/>
        </w:rPr>
        <w:t xml:space="preserve">　子どもの貧困対策の推進について</w:t>
      </w:r>
    </w:p>
    <w:p w:rsidR="00456E56" w:rsidRDefault="00456E56" w:rsidP="00456E56">
      <w:pPr>
        <w:widowControl/>
        <w:ind w:left="220" w:hangingChars="100" w:hanging="220"/>
        <w:jc w:val="left"/>
        <w:rPr>
          <w:rFonts w:ascii="ＭＳ 明朝" w:hAnsi="ＭＳ 明朝"/>
          <w:bCs/>
          <w:spacing w:val="4"/>
          <w:sz w:val="24"/>
        </w:rPr>
      </w:pPr>
      <w:r w:rsidRPr="00456E56">
        <w:rPr>
          <w:rFonts w:ascii="ＭＳ 明朝" w:hAnsi="ＭＳ 明朝" w:hint="eastAsia"/>
          <w:bCs/>
          <w:spacing w:val="4"/>
          <w:sz w:val="24"/>
        </w:rPr>
        <w:t xml:space="preserve">　</w:t>
      </w:r>
      <w:r>
        <w:rPr>
          <w:rFonts w:ascii="ＭＳ 明朝" w:hAnsi="ＭＳ 明朝" w:hint="eastAsia"/>
          <w:bCs/>
          <w:spacing w:val="4"/>
          <w:sz w:val="24"/>
        </w:rPr>
        <w:t xml:space="preserve">　</w:t>
      </w:r>
      <w:r w:rsidRPr="00456E56">
        <w:rPr>
          <w:rFonts w:ascii="ＭＳ 明朝" w:hAnsi="ＭＳ 明朝" w:hint="eastAsia"/>
          <w:bCs/>
          <w:spacing w:val="4"/>
          <w:sz w:val="24"/>
        </w:rPr>
        <w:t>平成</w:t>
      </w:r>
      <w:r>
        <w:rPr>
          <w:rFonts w:ascii="ＭＳ 明朝" w:hAnsi="ＭＳ 明朝" w:hint="eastAsia"/>
          <w:bCs/>
          <w:spacing w:val="4"/>
          <w:sz w:val="24"/>
        </w:rPr>
        <w:t>２６</w:t>
      </w:r>
      <w:r w:rsidRPr="00456E56">
        <w:rPr>
          <w:rFonts w:ascii="ＭＳ 明朝" w:hAnsi="ＭＳ 明朝" w:hint="eastAsia"/>
          <w:bCs/>
          <w:spacing w:val="4"/>
          <w:sz w:val="24"/>
        </w:rPr>
        <w:t>年１月に「子どもの貧困対策の推進に関する法律」が施行され、同年８月に「子供の貧困対策に関する大綱」が策定されましたが、子どもの貧困対策の推進にあたっては、すべての子どもが安定した生活環境のもとで等しく教育を受けることができるよう、教育支援、生活支援、保護者の就労支援、経済的支援等について、国の責任において必要な財源を確保したうえで、支援策を総合的に充実させ子どもの貧困撲滅につながる実効あるものとしてください。</w:t>
      </w:r>
    </w:p>
    <w:p w:rsidR="00456E56" w:rsidRDefault="00456E56">
      <w:pPr>
        <w:widowControl/>
        <w:jc w:val="left"/>
        <w:rPr>
          <w:rFonts w:ascii="ＭＳ 明朝" w:hAnsi="ＭＳ 明朝"/>
          <w:bCs/>
          <w:spacing w:val="4"/>
          <w:sz w:val="24"/>
        </w:rPr>
      </w:pPr>
      <w:r>
        <w:rPr>
          <w:rFonts w:ascii="ＭＳ 明朝" w:hAnsi="ＭＳ 明朝"/>
          <w:bCs/>
          <w:spacing w:val="4"/>
          <w:sz w:val="24"/>
        </w:rPr>
        <w:br w:type="page"/>
      </w:r>
    </w:p>
    <w:p w:rsidR="00E2308E" w:rsidRPr="00BB20D1" w:rsidRDefault="00E2308E" w:rsidP="00E2308E">
      <w:pPr>
        <w:jc w:val="center"/>
        <w:rPr>
          <w:rFonts w:ascii="ＭＳ ゴシック" w:eastAsia="ＭＳ ゴシック" w:hAnsi="ＭＳ ゴシック"/>
          <w:b/>
          <w:bCs/>
          <w:spacing w:val="4"/>
          <w:sz w:val="32"/>
          <w:szCs w:val="32"/>
        </w:rPr>
      </w:pPr>
      <w:r w:rsidRPr="00456E56">
        <w:rPr>
          <w:rFonts w:ascii="ＭＳ ゴシック" w:eastAsia="ＭＳ ゴシック" w:hAnsi="ＭＳ ゴシック" w:hint="eastAsia"/>
          <w:b/>
          <w:bCs/>
          <w:spacing w:val="638"/>
          <w:kern w:val="0"/>
          <w:sz w:val="32"/>
          <w:szCs w:val="32"/>
          <w:fitText w:val="3516" w:id="670211338"/>
        </w:rPr>
        <w:lastRenderedPageBreak/>
        <w:t>総務</w:t>
      </w:r>
      <w:r w:rsidRPr="00456E56">
        <w:rPr>
          <w:rFonts w:ascii="ＭＳ ゴシック" w:eastAsia="ＭＳ ゴシック" w:hAnsi="ＭＳ ゴシック" w:hint="eastAsia"/>
          <w:b/>
          <w:bCs/>
          <w:kern w:val="0"/>
          <w:sz w:val="32"/>
          <w:szCs w:val="32"/>
          <w:fitText w:val="3516" w:id="670211338"/>
        </w:rPr>
        <w:t>省</w:t>
      </w: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ゴシック" w:eastAsia="ＭＳ ゴシック" w:hAnsi="ＭＳ ゴシック"/>
          <w:b/>
          <w:sz w:val="24"/>
        </w:rPr>
      </w:pPr>
      <w:r w:rsidRPr="00BB20D1">
        <w:rPr>
          <w:rFonts w:ascii="ＭＳ ゴシック" w:eastAsia="ＭＳ ゴシック" w:hAnsi="ＭＳ ゴシック" w:hint="eastAsia"/>
          <w:b/>
          <w:sz w:val="24"/>
        </w:rPr>
        <w:t>１　インターネット等を利用した差別行為の防止対策について</w:t>
      </w:r>
    </w:p>
    <w:p w:rsidR="00E2308E" w:rsidRPr="000B5E56" w:rsidRDefault="00E2308E" w:rsidP="00E2308E">
      <w:pPr>
        <w:ind w:leftChars="100" w:left="252" w:firstLineChars="100" w:firstLine="212"/>
        <w:rPr>
          <w:rFonts w:ascii="ＭＳ 明朝" w:hAnsi="ＭＳ 明朝"/>
          <w:sz w:val="24"/>
        </w:rPr>
      </w:pPr>
      <w:r w:rsidRPr="000B5E56">
        <w:rPr>
          <w:rFonts w:ascii="ＭＳ 明朝" w:hAnsi="ＭＳ 明朝" w:hint="eastAsia"/>
          <w:sz w:val="24"/>
        </w:rPr>
        <w:t>高度情報化社会の進展に伴い、インターネット等を悪用して、いわゆる同和地区の名称、所在地等の情報を流布したり、特定個人・団体や不特定多数を誹謗・中傷するなど悪質な差別事象が多数発生しています。インターネット上の有害情報への対応については、プロバイダ関係</w:t>
      </w:r>
      <w:r w:rsidR="00580972">
        <w:rPr>
          <w:rFonts w:ascii="ＭＳ 明朝" w:hAnsi="ＭＳ 明朝" w:hint="eastAsia"/>
          <w:sz w:val="24"/>
        </w:rPr>
        <w:t>４</w:t>
      </w:r>
      <w:r w:rsidRPr="000B5E56">
        <w:rPr>
          <w:rFonts w:ascii="ＭＳ 明朝" w:hAnsi="ＭＳ 明朝" w:hint="eastAsia"/>
          <w:sz w:val="24"/>
        </w:rPr>
        <w:t>団体が「契約約款モデル」を作成し、「他者への不当な差別を助長する行為」を禁止事項に掲げていますが、プロバイダによって対応は様々です。また、禁止事項に該当するかどうかの判断は各プロバイダに委ねられており、どのような書き込みが該当するかが明確でないため、削除等の措置を講じられていないのが現状です。</w:t>
      </w:r>
    </w:p>
    <w:p w:rsidR="00E2308E" w:rsidRPr="000B5E56" w:rsidRDefault="00E2308E" w:rsidP="00E2308E">
      <w:pPr>
        <w:ind w:leftChars="100" w:left="252" w:firstLineChars="100" w:firstLine="212"/>
        <w:rPr>
          <w:rFonts w:ascii="ＭＳ 明朝" w:hAnsi="ＭＳ 明朝"/>
          <w:sz w:val="24"/>
        </w:rPr>
      </w:pPr>
      <w:r w:rsidRPr="000B5E56">
        <w:rPr>
          <w:rFonts w:ascii="ＭＳ 明朝" w:hAnsi="ＭＳ 明朝" w:hint="eastAsia"/>
          <w:sz w:val="24"/>
        </w:rPr>
        <w:t>プロバイダによる削除等の自主的な対応を促進するため、「契約約款モデル条項」の禁止事項として、同和地区の所在地情報の掲示等具体的な事例を例示するとともに、各プロバイダによって違う差別助長行為への対応を先進的なものに統一化することについて国主導の研究会等で提言するなど、国が業界の自主規制に方向性を与えるよう、より具体的な取組みを行ってください。</w:t>
      </w:r>
    </w:p>
    <w:p w:rsidR="00E2308E" w:rsidRPr="000B5E56" w:rsidRDefault="00E2308E" w:rsidP="00E2308E">
      <w:pPr>
        <w:ind w:leftChars="100" w:left="252" w:firstLineChars="100" w:firstLine="212"/>
        <w:rPr>
          <w:rFonts w:ascii="ＭＳ 明朝" w:hAnsi="ＭＳ 明朝"/>
          <w:sz w:val="24"/>
        </w:rPr>
      </w:pPr>
      <w:r w:rsidRPr="000B5E56">
        <w:rPr>
          <w:rFonts w:ascii="ＭＳ 明朝" w:hAnsi="ＭＳ 明朝" w:hint="eastAsia"/>
          <w:sz w:val="24"/>
        </w:rPr>
        <w:t>また、契約約款に違反する行為について、プロバイダが情報の送信を防止する措置を講じたとしても、賠償責任が生じないことをプロバイダ責任制限法に盛り込み、法規範として明確化してください。</w:t>
      </w:r>
    </w:p>
    <w:p w:rsidR="00E2308E" w:rsidRPr="000B5E56" w:rsidRDefault="00E2308E" w:rsidP="00E2308E">
      <w:pPr>
        <w:ind w:left="440" w:hangingChars="200" w:hanging="440"/>
        <w:rPr>
          <w:rFonts w:ascii="ＭＳ 明朝" w:hAnsi="ＭＳ 明朝"/>
          <w:bCs/>
          <w:spacing w:val="4"/>
          <w:sz w:val="24"/>
        </w:rPr>
      </w:pPr>
    </w:p>
    <w:p w:rsidR="00E2308E" w:rsidRPr="00BB20D1" w:rsidRDefault="00E2308E" w:rsidP="00E2308E">
      <w:pPr>
        <w:rPr>
          <w:rFonts w:ascii="ＭＳ ゴシック" w:eastAsia="ＭＳ ゴシック" w:hAnsi="ＭＳ ゴシック"/>
          <w:b/>
          <w:bCs/>
          <w:spacing w:val="4"/>
          <w:sz w:val="24"/>
        </w:rPr>
      </w:pPr>
      <w:r w:rsidRPr="00BB20D1">
        <w:rPr>
          <w:rFonts w:ascii="ＭＳ ゴシック" w:eastAsia="ＭＳ ゴシック" w:hAnsi="ＭＳ ゴシック" w:hint="eastAsia"/>
          <w:b/>
          <w:bCs/>
          <w:spacing w:val="4"/>
          <w:sz w:val="24"/>
        </w:rPr>
        <w:t>２　本人通知制度等による住民票の写し等の不正請求の防止対策について</w:t>
      </w:r>
    </w:p>
    <w:p w:rsidR="00456E56" w:rsidRPr="00456E56" w:rsidRDefault="00456E56" w:rsidP="00456E56">
      <w:pPr>
        <w:ind w:leftChars="100" w:left="252" w:firstLineChars="100" w:firstLine="212"/>
        <w:rPr>
          <w:sz w:val="24"/>
        </w:rPr>
      </w:pPr>
      <w:r w:rsidRPr="00456E56">
        <w:rPr>
          <w:rFonts w:hint="eastAsia"/>
          <w:sz w:val="24"/>
        </w:rPr>
        <w:t>住民票の写し等の不正取得を防止するため、平成</w:t>
      </w:r>
      <w:r>
        <w:rPr>
          <w:rFonts w:hint="eastAsia"/>
          <w:sz w:val="24"/>
        </w:rPr>
        <w:t>２０</w:t>
      </w:r>
      <w:r w:rsidRPr="00456E56">
        <w:rPr>
          <w:rFonts w:hint="eastAsia"/>
          <w:sz w:val="24"/>
        </w:rPr>
        <w:t>年５月に改正住民基本台帳法が施行されました。しかし、平成</w:t>
      </w:r>
      <w:r>
        <w:rPr>
          <w:rFonts w:hint="eastAsia"/>
          <w:sz w:val="24"/>
        </w:rPr>
        <w:t>２３</w:t>
      </w:r>
      <w:r w:rsidRPr="00456E56">
        <w:rPr>
          <w:rFonts w:hint="eastAsia"/>
          <w:sz w:val="24"/>
        </w:rPr>
        <w:t>年</w:t>
      </w:r>
      <w:r>
        <w:rPr>
          <w:rFonts w:hint="eastAsia"/>
          <w:sz w:val="24"/>
        </w:rPr>
        <w:t>１１</w:t>
      </w:r>
      <w:r w:rsidRPr="00456E56">
        <w:rPr>
          <w:rFonts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hint="eastAsia"/>
          <w:sz w:val="24"/>
        </w:rPr>
        <w:t>２４</w:t>
      </w:r>
      <w:r w:rsidRPr="00456E56">
        <w:rPr>
          <w:rFonts w:hint="eastAsia"/>
          <w:sz w:val="24"/>
        </w:rPr>
        <w:t>年９月には、同様の手法による不正請求が発覚するなど、引き続き不正請求事件が発生しています。そのため、不正請求の実態把握や個人情報保護を徹底させるための制度充実、取組みの強化が求められています。</w:t>
      </w:r>
    </w:p>
    <w:p w:rsidR="00456E56" w:rsidRPr="00456E56" w:rsidRDefault="00456E56" w:rsidP="00456E56">
      <w:pPr>
        <w:ind w:leftChars="100" w:left="252" w:firstLineChars="100" w:firstLine="212"/>
        <w:rPr>
          <w:sz w:val="24"/>
        </w:rPr>
      </w:pPr>
      <w:r w:rsidRPr="00456E56">
        <w:rPr>
          <w:rFonts w:hint="eastAsia"/>
          <w:sz w:val="24"/>
        </w:rPr>
        <w:t>不正請求の防止のため、大阪府内では、本人通知制度〔事前登録制〕が全ての市町村で導入されました。</w:t>
      </w:r>
    </w:p>
    <w:p w:rsidR="00456E56" w:rsidRPr="00456E56" w:rsidRDefault="00456E56" w:rsidP="00456E56">
      <w:pPr>
        <w:ind w:left="212" w:hangingChars="100" w:hanging="212"/>
        <w:rPr>
          <w:sz w:val="24"/>
        </w:rPr>
      </w:pPr>
      <w:r w:rsidRPr="00456E56">
        <w:rPr>
          <w:rFonts w:hint="eastAsia"/>
          <w:sz w:val="24"/>
        </w:rPr>
        <w:t xml:space="preserve">　</w:t>
      </w:r>
      <w:r>
        <w:rPr>
          <w:rFonts w:hint="eastAsia"/>
          <w:sz w:val="24"/>
        </w:rPr>
        <w:t xml:space="preserve">　</w:t>
      </w:r>
      <w:r w:rsidRPr="00456E56">
        <w:rPr>
          <w:rFonts w:hint="eastAsia"/>
          <w:sz w:val="24"/>
        </w:rPr>
        <w:t>抑止効果をさらに高めていくには、統一的な実施ができるよう本人通知制度の法制化を行い、全国すべての市町村で導入されることが必要です。</w:t>
      </w:r>
    </w:p>
    <w:p w:rsidR="00456E56" w:rsidRPr="00456E56" w:rsidRDefault="00456E56" w:rsidP="00456E56">
      <w:pPr>
        <w:rPr>
          <w:sz w:val="24"/>
        </w:rPr>
      </w:pPr>
      <w:r w:rsidRPr="00456E56">
        <w:rPr>
          <w:rFonts w:hint="eastAsia"/>
          <w:sz w:val="24"/>
        </w:rPr>
        <w:t xml:space="preserve">　</w:t>
      </w:r>
      <w:r>
        <w:rPr>
          <w:rFonts w:hint="eastAsia"/>
          <w:sz w:val="24"/>
        </w:rPr>
        <w:t xml:space="preserve">　</w:t>
      </w:r>
      <w:r w:rsidRPr="00456E56">
        <w:rPr>
          <w:rFonts w:hint="eastAsia"/>
          <w:sz w:val="24"/>
        </w:rPr>
        <w:t>こうしたことから、以下の点について、必要な措置を講じてください。</w:t>
      </w:r>
    </w:p>
    <w:p w:rsidR="00456E56" w:rsidRPr="00456E56" w:rsidRDefault="00456E56" w:rsidP="00456E56">
      <w:pPr>
        <w:ind w:left="424" w:hangingChars="200" w:hanging="424"/>
        <w:rPr>
          <w:sz w:val="24"/>
        </w:rPr>
      </w:pPr>
      <w:r w:rsidRPr="00456E56">
        <w:rPr>
          <w:rFonts w:hint="eastAsia"/>
          <w:sz w:val="24"/>
        </w:rPr>
        <w:t>（１）引き続き全国における不正請求事件の実態把握に努めていただくとともに、地方公共団体が全国で発生している不正請求の実態や原因を把握し、有効な対策の検討を進めるため、実態把握された情報を地方公共団体へ提供するなど、不正請求の防止に向けた必要な措置を講じてください。</w:t>
      </w:r>
    </w:p>
    <w:p w:rsidR="00456E56" w:rsidRPr="00456E56" w:rsidRDefault="00456E56" w:rsidP="00456E56">
      <w:pPr>
        <w:ind w:left="424" w:hangingChars="200" w:hanging="424"/>
        <w:rPr>
          <w:sz w:val="24"/>
        </w:rPr>
      </w:pPr>
      <w:r w:rsidRPr="00456E56">
        <w:rPr>
          <w:rFonts w:hint="eastAsia"/>
          <w:sz w:val="24"/>
        </w:rPr>
        <w:t>（２）愛知県の事件の公判記録では、容疑者らは、不正請求が発覚しないよう、本人通知制度が導入されている市町村に対する請求については、依頼を断っていたとあり、不正請求の抑止効果が認められます。つきましては、不正請求の防止を徹底させるため、住民票の写し等の交付の事実を</w:t>
      </w:r>
      <w:r w:rsidRPr="00456E56">
        <w:rPr>
          <w:rFonts w:hint="eastAsia"/>
          <w:sz w:val="24"/>
        </w:rPr>
        <w:lastRenderedPageBreak/>
        <w:t>被交付請求者へ通知する本人通知制度の法制化に向けた検討を進めるとともに、交付請求者の氏名等の情報を被交付請求者に開示することができるよう必要な措置を講じてください。</w:t>
      </w:r>
    </w:p>
    <w:p w:rsidR="00456E56" w:rsidRPr="00456E56" w:rsidRDefault="00456E56" w:rsidP="00456E56">
      <w:pPr>
        <w:ind w:left="424" w:hangingChars="200" w:hanging="424"/>
        <w:rPr>
          <w:sz w:val="24"/>
        </w:rPr>
      </w:pPr>
      <w:r w:rsidRPr="00456E56">
        <w:rPr>
          <w:rFonts w:hint="eastAsia"/>
          <w:sz w:val="24"/>
        </w:rPr>
        <w:t>（３）偽造委任状による不正請求を防止するため、委任状の確認方法について基準や対応方針を明確に規定するなど、有効な措置を講じてください。</w:t>
      </w:r>
    </w:p>
    <w:p w:rsidR="00E2308E" w:rsidRDefault="00456E56" w:rsidP="00456E56">
      <w:pPr>
        <w:ind w:left="424" w:hangingChars="200" w:hanging="424"/>
        <w:rPr>
          <w:sz w:val="24"/>
        </w:rPr>
      </w:pPr>
      <w:r w:rsidRPr="00456E56">
        <w:rPr>
          <w:rFonts w:hint="eastAsia"/>
          <w:sz w:val="24"/>
        </w:rPr>
        <w:t>（４）特定事務受任者（８士業）の「職務上請求書」の適正使用など住民票の写し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E2308E" w:rsidRPr="008620F1" w:rsidRDefault="00E2308E" w:rsidP="00E2308E">
      <w:pPr>
        <w:rPr>
          <w:sz w:val="24"/>
        </w:rPr>
      </w:pPr>
      <w:r w:rsidRPr="008620F1">
        <w:rPr>
          <w:sz w:val="24"/>
        </w:rPr>
        <w:br w:type="page"/>
      </w:r>
    </w:p>
    <w:p w:rsidR="00E2308E" w:rsidRPr="00BB20D1" w:rsidRDefault="00E2308E" w:rsidP="00E2308E">
      <w:pPr>
        <w:jc w:val="center"/>
        <w:rPr>
          <w:rFonts w:ascii="ＭＳ ゴシック" w:eastAsia="ＭＳ ゴシック" w:hAnsi="ＭＳ ゴシック"/>
          <w:b/>
          <w:bCs/>
          <w:spacing w:val="4"/>
          <w:sz w:val="32"/>
          <w:szCs w:val="32"/>
        </w:rPr>
      </w:pPr>
      <w:r w:rsidRPr="00E2308E">
        <w:rPr>
          <w:rFonts w:ascii="ＭＳ ゴシック" w:eastAsia="ＭＳ ゴシック" w:hAnsi="ＭＳ ゴシック" w:hint="eastAsia"/>
          <w:b/>
          <w:bCs/>
          <w:spacing w:val="638"/>
          <w:kern w:val="0"/>
          <w:sz w:val="32"/>
          <w:szCs w:val="32"/>
          <w:fitText w:val="3516" w:id="670211339"/>
        </w:rPr>
        <w:lastRenderedPageBreak/>
        <w:t>法務</w:t>
      </w:r>
      <w:r w:rsidRPr="00E2308E">
        <w:rPr>
          <w:rFonts w:ascii="ＭＳ ゴシック" w:eastAsia="ＭＳ ゴシック" w:hAnsi="ＭＳ ゴシック" w:hint="eastAsia"/>
          <w:b/>
          <w:bCs/>
          <w:kern w:val="0"/>
          <w:sz w:val="32"/>
          <w:szCs w:val="32"/>
          <w:fitText w:val="3516" w:id="670211339"/>
        </w:rPr>
        <w:t>省</w:t>
      </w: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明朝" w:hAnsi="ＭＳ 明朝"/>
          <w:bCs/>
          <w:spacing w:val="4"/>
          <w:sz w:val="24"/>
        </w:rPr>
      </w:pPr>
    </w:p>
    <w:p w:rsidR="00E2308E" w:rsidRPr="00E86531" w:rsidRDefault="00E2308E" w:rsidP="00E2308E">
      <w:pPr>
        <w:rPr>
          <w:rFonts w:ascii="ＭＳ ゴシック" w:eastAsia="ＭＳ ゴシック" w:hAnsi="ＭＳ ゴシック"/>
          <w:b/>
          <w:sz w:val="24"/>
        </w:rPr>
      </w:pPr>
      <w:r w:rsidRPr="00E86531">
        <w:rPr>
          <w:rFonts w:ascii="ＭＳ ゴシック" w:eastAsia="ＭＳ ゴシック" w:hAnsi="ＭＳ ゴシック" w:hint="eastAsia"/>
          <w:b/>
          <w:sz w:val="24"/>
        </w:rPr>
        <w:t>１　人権教育・啓発に関する施策の推進及び地方公共団体に対する財政支援の充実について</w:t>
      </w:r>
    </w:p>
    <w:p w:rsidR="00E2308E" w:rsidRPr="00E86531" w:rsidRDefault="00E2308E" w:rsidP="00E2308E">
      <w:pPr>
        <w:ind w:leftChars="100" w:left="252" w:firstLineChars="100" w:firstLine="212"/>
        <w:rPr>
          <w:sz w:val="24"/>
        </w:rPr>
      </w:pPr>
      <w:r w:rsidRPr="00E86531">
        <w:rPr>
          <w:rFonts w:hint="eastAsia"/>
          <w:sz w:val="24"/>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rsidR="00E2308E" w:rsidRPr="00E86531" w:rsidRDefault="00E2308E" w:rsidP="00E2308E">
      <w:pPr>
        <w:ind w:leftChars="100" w:left="252" w:firstLineChars="100" w:firstLine="212"/>
        <w:rPr>
          <w:sz w:val="24"/>
        </w:rPr>
      </w:pPr>
      <w:r w:rsidRPr="00E86531">
        <w:rPr>
          <w:rFonts w:hint="eastAsia"/>
          <w:sz w:val="24"/>
        </w:rPr>
        <w:t>また、適切な人権教育・啓発に関する事業の実施に支</w:t>
      </w:r>
      <w:r w:rsidR="00456E56">
        <w:rPr>
          <w:rFonts w:hint="eastAsia"/>
          <w:sz w:val="24"/>
        </w:rPr>
        <w:t>障が出ないよう</w:t>
      </w:r>
      <w:r w:rsidR="00156F14">
        <w:rPr>
          <w:rFonts w:hint="eastAsia"/>
          <w:sz w:val="24"/>
        </w:rPr>
        <w:t>、</w:t>
      </w:r>
      <w:r w:rsidR="00456E56">
        <w:rPr>
          <w:rFonts w:hint="eastAsia"/>
          <w:sz w:val="24"/>
        </w:rPr>
        <w:t>地方公共団体に対する財政支援のより一層の充実を図るとともに、国庫委託費の執行自由度を高めるための措置を講じてください。</w:t>
      </w:r>
    </w:p>
    <w:p w:rsidR="00E2308E" w:rsidRPr="00E86531" w:rsidRDefault="00E2308E" w:rsidP="00E2308E">
      <w:pPr>
        <w:rPr>
          <w:sz w:val="24"/>
        </w:rPr>
      </w:pPr>
    </w:p>
    <w:p w:rsidR="00E2308E" w:rsidRPr="00E86531" w:rsidRDefault="00E2308E" w:rsidP="00E2308E">
      <w:pPr>
        <w:rPr>
          <w:rFonts w:ascii="ＭＳ ゴシック" w:eastAsia="ＭＳ ゴシック" w:hAnsi="ＭＳ ゴシック"/>
          <w:b/>
          <w:sz w:val="24"/>
        </w:rPr>
      </w:pPr>
      <w:r w:rsidRPr="00E86531">
        <w:rPr>
          <w:rFonts w:ascii="ＭＳ ゴシック" w:eastAsia="ＭＳ ゴシック" w:hAnsi="ＭＳ ゴシック" w:hint="eastAsia"/>
          <w:b/>
          <w:sz w:val="24"/>
        </w:rPr>
        <w:t>２　人権救済等に関する法制度の確立について</w:t>
      </w:r>
    </w:p>
    <w:p w:rsidR="00DE7063" w:rsidRPr="00DE7063" w:rsidRDefault="00DE7063" w:rsidP="00DE7063">
      <w:pPr>
        <w:ind w:leftChars="100" w:left="252" w:firstLineChars="100" w:firstLine="212"/>
        <w:rPr>
          <w:sz w:val="24"/>
        </w:rPr>
      </w:pPr>
      <w:r w:rsidRPr="00DE7063">
        <w:rPr>
          <w:rFonts w:hint="eastAsia"/>
          <w:sz w:val="24"/>
        </w:rPr>
        <w:t>児童や高齢者の虐待などの人権問題に加え、インターネット上の差別書き込みなど様々な人権侵害による被害者を救済するため、実効性のある法制度を早期に確立してください。</w:t>
      </w:r>
    </w:p>
    <w:p w:rsidR="00E2308E" w:rsidRPr="00E86531" w:rsidRDefault="00DE7063" w:rsidP="00DE7063">
      <w:pPr>
        <w:ind w:leftChars="100" w:left="252" w:firstLineChars="100" w:firstLine="212"/>
        <w:rPr>
          <w:sz w:val="24"/>
        </w:rPr>
      </w:pPr>
      <w:r w:rsidRPr="00DE7063">
        <w:rPr>
          <w:rFonts w:hint="eastAsia"/>
          <w:sz w:val="24"/>
        </w:rPr>
        <w:t>また、近年、特定の民族や国籍の人々を排斥する差別的言動、いわゆるヘイトスピーチが社会的に大きな問題となっています。国においては、ポスターやインターネット広告などによる啓発に取り組まれているところですが、更なる拡充を図ってください。また、法による対応も含め、実効性のある対策を講じてください。</w:t>
      </w:r>
    </w:p>
    <w:p w:rsidR="00E2308E" w:rsidRPr="00E86531" w:rsidRDefault="00E2308E" w:rsidP="00E2308E">
      <w:pPr>
        <w:rPr>
          <w:rFonts w:ascii="ＭＳ 明朝" w:hAnsi="ＭＳ 明朝"/>
          <w:sz w:val="24"/>
        </w:rPr>
      </w:pPr>
    </w:p>
    <w:p w:rsidR="00E2308E" w:rsidRPr="00E86531" w:rsidRDefault="00E2308E" w:rsidP="00E2308E">
      <w:pPr>
        <w:rPr>
          <w:rFonts w:ascii="ＭＳ ゴシック" w:eastAsia="ＭＳ ゴシック" w:hAnsi="ＭＳ ゴシック"/>
          <w:b/>
          <w:sz w:val="24"/>
        </w:rPr>
      </w:pPr>
      <w:r w:rsidRPr="00E86531">
        <w:rPr>
          <w:rFonts w:ascii="ＭＳ ゴシック" w:eastAsia="ＭＳ ゴシック" w:hAnsi="ＭＳ ゴシック" w:hint="eastAsia"/>
          <w:b/>
          <w:sz w:val="24"/>
        </w:rPr>
        <w:t>３　本人通知制度等による戸籍謄本等の不正請求の防止対策について</w:t>
      </w:r>
    </w:p>
    <w:p w:rsidR="00DE7063" w:rsidRPr="00DE7063" w:rsidRDefault="00DE7063" w:rsidP="00DE7063">
      <w:pPr>
        <w:ind w:left="212" w:hangingChars="100" w:hanging="212"/>
        <w:rPr>
          <w:sz w:val="24"/>
        </w:rPr>
      </w:pPr>
      <w:r>
        <w:rPr>
          <w:rFonts w:hint="eastAsia"/>
          <w:sz w:val="24"/>
        </w:rPr>
        <w:t xml:space="preserve">　　</w:t>
      </w:r>
      <w:r w:rsidRPr="00DE7063">
        <w:rPr>
          <w:rFonts w:hint="eastAsia"/>
          <w:sz w:val="24"/>
        </w:rPr>
        <w:t>戸籍謄本等の不正取得を防止するため、平成</w:t>
      </w:r>
      <w:r w:rsidR="00BD70AD">
        <w:rPr>
          <w:rFonts w:hint="eastAsia"/>
          <w:sz w:val="24"/>
        </w:rPr>
        <w:t>２０</w:t>
      </w:r>
      <w:r w:rsidRPr="00DE7063">
        <w:rPr>
          <w:rFonts w:hint="eastAsia"/>
          <w:sz w:val="24"/>
        </w:rPr>
        <w:t>年５月に改正戸籍法が施行されました。しかし、平成</w:t>
      </w:r>
      <w:r>
        <w:rPr>
          <w:rFonts w:hint="eastAsia"/>
          <w:sz w:val="24"/>
        </w:rPr>
        <w:t>２３</w:t>
      </w:r>
      <w:r w:rsidRPr="00DE7063">
        <w:rPr>
          <w:rFonts w:hint="eastAsia"/>
          <w:sz w:val="24"/>
        </w:rPr>
        <w:t>年</w:t>
      </w:r>
      <w:r>
        <w:rPr>
          <w:rFonts w:hint="eastAsia"/>
          <w:sz w:val="24"/>
        </w:rPr>
        <w:t>１１</w:t>
      </w:r>
      <w:r w:rsidRPr="00DE7063">
        <w:rPr>
          <w:rFonts w:hint="eastAsia"/>
          <w:sz w:val="24"/>
        </w:rPr>
        <w:t>月には愛知県で行政書士等の偽造職務上請求書による不正請求が発覚し、不正請求は全国的に行われ、大阪府においても多数の戸籍謄本等の不正請求が明らかになっています。また、平成</w:t>
      </w:r>
      <w:r>
        <w:rPr>
          <w:rFonts w:hint="eastAsia"/>
          <w:sz w:val="24"/>
        </w:rPr>
        <w:t>２４</w:t>
      </w:r>
      <w:r w:rsidRPr="00DE7063">
        <w:rPr>
          <w:rFonts w:hint="eastAsia"/>
          <w:sz w:val="24"/>
        </w:rPr>
        <w:t>年９月には、同様の手法による不正請求が発覚するなど、引き続き不正請求事件が発生しています。そのため、不正請求の実態把握や個人情報保護を徹底させるための制度充実、取組みの強化が求められています。</w:t>
      </w:r>
    </w:p>
    <w:p w:rsidR="00DE7063" w:rsidRPr="00DE7063" w:rsidRDefault="00DE7063" w:rsidP="00DE7063">
      <w:pPr>
        <w:ind w:leftChars="100" w:left="252" w:firstLineChars="100" w:firstLine="212"/>
        <w:rPr>
          <w:sz w:val="24"/>
        </w:rPr>
      </w:pPr>
      <w:r w:rsidRPr="00DE7063">
        <w:rPr>
          <w:rFonts w:hint="eastAsia"/>
          <w:sz w:val="24"/>
        </w:rPr>
        <w:t>不正請求の防止のため、大阪府内では、本人通知制度〔事前登録制〕が全ての市町村で導入されました。</w:t>
      </w:r>
    </w:p>
    <w:p w:rsidR="00DE7063" w:rsidRPr="00DE7063" w:rsidRDefault="00DE7063" w:rsidP="00DE7063">
      <w:pPr>
        <w:ind w:leftChars="100" w:left="252" w:firstLineChars="100" w:firstLine="212"/>
        <w:rPr>
          <w:sz w:val="24"/>
        </w:rPr>
      </w:pPr>
      <w:r w:rsidRPr="00DE7063">
        <w:rPr>
          <w:rFonts w:hint="eastAsia"/>
          <w:sz w:val="24"/>
        </w:rPr>
        <w:t>抑止効果をさらに高めていくには、統一的な実施ができるよう本人通知制度の法制化を行い、全国すべての市町村で導入されることが必要です。</w:t>
      </w:r>
    </w:p>
    <w:p w:rsidR="00DE7063" w:rsidRPr="00DE7063" w:rsidRDefault="00DE7063" w:rsidP="00DE7063">
      <w:pPr>
        <w:rPr>
          <w:sz w:val="24"/>
        </w:rPr>
      </w:pPr>
      <w:r w:rsidRPr="00DE7063">
        <w:rPr>
          <w:rFonts w:hint="eastAsia"/>
          <w:sz w:val="24"/>
        </w:rPr>
        <w:t xml:space="preserve">　</w:t>
      </w:r>
      <w:r>
        <w:rPr>
          <w:rFonts w:hint="eastAsia"/>
          <w:sz w:val="24"/>
        </w:rPr>
        <w:t xml:space="preserve">　</w:t>
      </w:r>
      <w:r w:rsidRPr="00DE7063">
        <w:rPr>
          <w:rFonts w:hint="eastAsia"/>
          <w:sz w:val="24"/>
        </w:rPr>
        <w:t>こうしたことから、以下の点について、必要な措置を講じてください。</w:t>
      </w:r>
    </w:p>
    <w:p w:rsidR="00DE7063" w:rsidRPr="00DE7063" w:rsidRDefault="00DE7063" w:rsidP="00DE7063">
      <w:pPr>
        <w:ind w:left="424" w:hangingChars="200" w:hanging="424"/>
        <w:rPr>
          <w:sz w:val="24"/>
        </w:rPr>
      </w:pPr>
      <w:r w:rsidRPr="00DE7063">
        <w:rPr>
          <w:rFonts w:hint="eastAsia"/>
          <w:sz w:val="24"/>
        </w:rPr>
        <w:t>（１）引き続き全国における不正請求事件の実態把握に努めていただくとともに、地方公共団体が全国で発生している不正請求の実態や原因を把握し、有効な対策の検討を進めるため、実態把握された情報を地方公共団体へ提供するなど、不正請求の防止に向けた必要な措置を講じてください。</w:t>
      </w:r>
    </w:p>
    <w:p w:rsidR="00DE7063" w:rsidRPr="00DE7063" w:rsidRDefault="00DE7063" w:rsidP="00DE7063">
      <w:pPr>
        <w:ind w:left="424" w:hangingChars="200" w:hanging="424"/>
        <w:rPr>
          <w:sz w:val="24"/>
        </w:rPr>
      </w:pPr>
      <w:r w:rsidRPr="00DE7063">
        <w:rPr>
          <w:rFonts w:hint="eastAsia"/>
          <w:sz w:val="24"/>
        </w:rPr>
        <w:t>（２）愛知県の事件の公判記録では、容疑者らは、不正請求が発覚しないよう、本人通知制度が導入されている市町村に対する請求については、依頼を断っていたとあり、不正請求の抑止効果が認</w:t>
      </w:r>
      <w:r w:rsidRPr="00DE7063">
        <w:rPr>
          <w:rFonts w:hint="eastAsia"/>
          <w:sz w:val="24"/>
        </w:rPr>
        <w:lastRenderedPageBreak/>
        <w:t>められます。つきましては、不正請求の防止を徹底させるため、</w:t>
      </w:r>
      <w:r w:rsidR="009D6913">
        <w:rPr>
          <w:rFonts w:hint="eastAsia"/>
          <w:sz w:val="24"/>
        </w:rPr>
        <w:t>戸籍謄本</w:t>
      </w:r>
      <w:r w:rsidRPr="00DE7063">
        <w:rPr>
          <w:rFonts w:hint="eastAsia"/>
          <w:sz w:val="24"/>
        </w:rPr>
        <w:t>等の交付の事実を被交付請求者へ通知する本人通知制度の法制化に向けた検討を進めるとともに、交付請求者の氏名等の情報を被交付請求者に開示することができるよう必要な措置を講じてください。</w:t>
      </w:r>
    </w:p>
    <w:p w:rsidR="00DE7063" w:rsidRPr="00DE7063" w:rsidRDefault="00DE7063" w:rsidP="00DE7063">
      <w:pPr>
        <w:ind w:left="424" w:hangingChars="200" w:hanging="424"/>
        <w:rPr>
          <w:sz w:val="24"/>
        </w:rPr>
      </w:pPr>
      <w:r w:rsidRPr="00DE7063">
        <w:rPr>
          <w:rFonts w:hint="eastAsia"/>
          <w:sz w:val="24"/>
        </w:rPr>
        <w:t>（３）偽造委任状による不正請求を防止するため、委任状の確認方法について基準や対応方針を明確に規定するなど、有効な措置を講じてください。</w:t>
      </w:r>
    </w:p>
    <w:p w:rsidR="00E2308E" w:rsidRPr="00E86531" w:rsidRDefault="00DE7063" w:rsidP="00DE7063">
      <w:pPr>
        <w:ind w:left="424" w:hangingChars="200" w:hanging="424"/>
        <w:rPr>
          <w:sz w:val="24"/>
        </w:rPr>
      </w:pPr>
      <w:r w:rsidRPr="00DE7063">
        <w:rPr>
          <w:rFonts w:hint="eastAsia"/>
          <w:sz w:val="24"/>
        </w:rPr>
        <w:t>（４）特定事務受任者（８士業）の「職務上請求書」の適正使用など戸籍謄本等の厳正な取扱い及び人権尊重の観点からその厳正な取扱いの重要性について、貴省が監督する団体に対し、なお一層の周知徹底を図られるとともに、不正使用の再発防止に向けて、職務上請求時に疎明資料を添付させることや「職務上請求書」の様式を統一するなど、関係省庁と連携し、偽造防止策について必要な措置を講じるよう働きかけてください。</w:t>
      </w:r>
    </w:p>
    <w:p w:rsidR="00E2308E" w:rsidRPr="00DE7063" w:rsidRDefault="00E2308E" w:rsidP="00E2308E">
      <w:pPr>
        <w:rPr>
          <w:rFonts w:ascii="ＭＳ 明朝" w:hAnsi="ＭＳ 明朝"/>
          <w:bCs/>
          <w:spacing w:val="4"/>
          <w:sz w:val="24"/>
        </w:rPr>
      </w:pPr>
    </w:p>
    <w:p w:rsidR="00E2308E" w:rsidRPr="00E86531" w:rsidRDefault="00E2308E" w:rsidP="00E2308E">
      <w:pPr>
        <w:rPr>
          <w:rFonts w:ascii="ＭＳ ゴシック" w:eastAsia="ＭＳ ゴシック" w:hAnsi="ＭＳ ゴシック"/>
          <w:b/>
          <w:sz w:val="24"/>
        </w:rPr>
      </w:pPr>
      <w:r w:rsidRPr="00E86531">
        <w:rPr>
          <w:rFonts w:ascii="ＭＳ ゴシック" w:eastAsia="ＭＳ ゴシック" w:hAnsi="ＭＳ ゴシック" w:hint="eastAsia"/>
          <w:b/>
          <w:sz w:val="24"/>
        </w:rPr>
        <w:t>４　インターネット等を利用した差別行為の防止対策について</w:t>
      </w:r>
    </w:p>
    <w:p w:rsidR="00E2308E" w:rsidRPr="00E86531" w:rsidRDefault="00E2308E" w:rsidP="00E2308E">
      <w:pPr>
        <w:ind w:leftChars="100" w:left="252" w:firstLineChars="100" w:firstLine="212"/>
        <w:rPr>
          <w:rFonts w:ascii="ＭＳ 明朝" w:hAnsi="ＭＳ 明朝"/>
          <w:sz w:val="24"/>
        </w:rPr>
      </w:pPr>
      <w:r w:rsidRPr="00E86531">
        <w:rPr>
          <w:rFonts w:ascii="ＭＳ 明朝" w:hAnsi="ＭＳ 明朝" w:hint="eastAsia"/>
          <w:sz w:val="24"/>
        </w:rPr>
        <w:t>高度情報化社会の進展に伴い、インターネット等を悪用して、いわゆる同和地区の名称、所在地等の情報を流布したり、特定個人・団体や不特定多数を誹謗・中傷するなど悪質な差別事象が多数発生しています。インターネット上の有害情報への対応については、プロバイダ関係</w:t>
      </w:r>
      <w:r w:rsidR="008B2795">
        <w:rPr>
          <w:rFonts w:ascii="ＭＳ 明朝" w:hAnsi="ＭＳ 明朝" w:hint="eastAsia"/>
          <w:sz w:val="24"/>
        </w:rPr>
        <w:t>４</w:t>
      </w:r>
      <w:r w:rsidRPr="00E86531">
        <w:rPr>
          <w:rFonts w:ascii="ＭＳ 明朝" w:hAnsi="ＭＳ 明朝" w:hint="eastAsia"/>
          <w:sz w:val="24"/>
        </w:rPr>
        <w:t>団体が「契約約款モデル」を作成し、「他者への不当な差別を助長する行為」を禁止事項に掲げていますが、プロバイダによって対応は様々です。また、禁止事項に該当するかどうかの判断は各プロバイダに委ねられており、どのような書き込みが該当するかが明確でないため、削除等の措置を講じられていないのが現状です。</w:t>
      </w:r>
    </w:p>
    <w:p w:rsidR="00E2308E" w:rsidRPr="00E86531" w:rsidRDefault="00E2308E" w:rsidP="00E2308E">
      <w:pPr>
        <w:ind w:leftChars="100" w:left="252" w:firstLineChars="100" w:firstLine="212"/>
        <w:rPr>
          <w:rFonts w:ascii="ＭＳ 明朝" w:hAnsi="ＭＳ 明朝"/>
          <w:sz w:val="24"/>
        </w:rPr>
      </w:pPr>
      <w:r w:rsidRPr="00E86531">
        <w:rPr>
          <w:rFonts w:ascii="ＭＳ 明朝" w:hAnsi="ＭＳ 明朝" w:hint="eastAsia"/>
          <w:sz w:val="24"/>
        </w:rPr>
        <w:t>プロバイダによる削除等の自主的な対応を促進するため、「契約約款モデル条項」の禁止事項として、同和地区の所在地情報の掲示等具体的な事例を例示するとともに、各プロバイダによって違う差別助長行為への対応を先進的なものに統一化することについて国主導の研究会等で提言するなど、国が業界の自主規制に方向性を与えるよう、より具体的な取組みを行ってください。</w:t>
      </w:r>
    </w:p>
    <w:p w:rsidR="00E2308E" w:rsidRDefault="00E2308E" w:rsidP="00E2308E">
      <w:pPr>
        <w:ind w:leftChars="100" w:left="252" w:firstLineChars="100" w:firstLine="212"/>
        <w:rPr>
          <w:rFonts w:ascii="ＭＳ 明朝" w:hAnsi="ＭＳ 明朝"/>
          <w:sz w:val="24"/>
        </w:rPr>
      </w:pPr>
      <w:r w:rsidRPr="00E86531">
        <w:rPr>
          <w:rFonts w:ascii="ＭＳ 明朝" w:hAnsi="ＭＳ 明朝" w:hint="eastAsia"/>
          <w:sz w:val="24"/>
        </w:rPr>
        <w:t>また、契約約款に違反する行為について、プロバイダが情報の送信を防止する措置を講じたとしても、賠償責任が生じないことをプロバイダ責任制限法に盛り込み、法規範として明確化してください。</w:t>
      </w:r>
    </w:p>
    <w:p w:rsidR="00E2308E" w:rsidRPr="00E86531" w:rsidRDefault="00E2308E" w:rsidP="00E2308E">
      <w:pPr>
        <w:ind w:leftChars="100" w:left="252" w:firstLineChars="100" w:firstLine="212"/>
        <w:rPr>
          <w:rFonts w:ascii="ＭＳ 明朝" w:hAnsi="ＭＳ 明朝"/>
          <w:sz w:val="24"/>
        </w:rPr>
      </w:pPr>
    </w:p>
    <w:p w:rsidR="00E2308E" w:rsidRPr="00AF0201" w:rsidRDefault="00E2308E" w:rsidP="00E2308E">
      <w:pPr>
        <w:widowControl/>
        <w:jc w:val="left"/>
        <w:rPr>
          <w:rFonts w:ascii="ＭＳ 明朝" w:hAnsi="ＭＳ 明朝"/>
          <w:bCs/>
          <w:spacing w:val="4"/>
          <w:sz w:val="24"/>
        </w:rPr>
      </w:pPr>
      <w:r w:rsidRPr="00C60AA8">
        <w:rPr>
          <w:rFonts w:asciiTheme="majorEastAsia" w:eastAsiaTheme="majorEastAsia" w:hAnsiTheme="majorEastAsia" w:hint="eastAsia"/>
          <w:b/>
          <w:sz w:val="24"/>
        </w:rPr>
        <w:t>５　土地に関する差別調査への対応について</w:t>
      </w:r>
    </w:p>
    <w:p w:rsidR="00DE7063" w:rsidRPr="00DE7063" w:rsidRDefault="00DE7063" w:rsidP="00DE7063">
      <w:pPr>
        <w:ind w:leftChars="100" w:left="252" w:firstLineChars="100" w:firstLine="212"/>
        <w:rPr>
          <w:sz w:val="24"/>
        </w:rPr>
      </w:pPr>
      <w:r w:rsidRPr="00DE7063">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DE7063">
        <w:rPr>
          <w:rFonts w:hint="eastAsia"/>
          <w:sz w:val="24"/>
        </w:rPr>
        <w:t>年</w:t>
      </w:r>
      <w:r>
        <w:rPr>
          <w:rFonts w:hint="eastAsia"/>
          <w:sz w:val="24"/>
        </w:rPr>
        <w:t xml:space="preserve">　　１０</w:t>
      </w:r>
      <w:r w:rsidRPr="00DE7063">
        <w:rPr>
          <w:rFonts w:hint="eastAsia"/>
          <w:sz w:val="24"/>
        </w:rPr>
        <w:t>月１日から施行しました。</w:t>
      </w:r>
    </w:p>
    <w:p w:rsidR="00DE7063" w:rsidRPr="00DE7063" w:rsidRDefault="00DE7063" w:rsidP="00DE7063">
      <w:pPr>
        <w:ind w:leftChars="100" w:left="252" w:firstLineChars="100" w:firstLine="212"/>
        <w:rPr>
          <w:sz w:val="24"/>
        </w:rPr>
      </w:pPr>
      <w:r w:rsidRPr="00DE7063">
        <w:rPr>
          <w:rFonts w:hint="eastAsia"/>
          <w:sz w:val="24"/>
        </w:rPr>
        <w:t>差別につながる土地調査を条例で規制することには限界があることから、全国レベルでの実効ある取組み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rsidR="00E2308E" w:rsidRPr="00E86531" w:rsidRDefault="00DE7063" w:rsidP="00DE7063">
      <w:pPr>
        <w:ind w:leftChars="100" w:left="252" w:firstLineChars="100" w:firstLine="212"/>
        <w:rPr>
          <w:sz w:val="24"/>
        </w:rPr>
      </w:pPr>
      <w:r w:rsidRPr="00DE7063">
        <w:rPr>
          <w:rFonts w:hint="eastAsia"/>
          <w:sz w:val="24"/>
        </w:rPr>
        <w:t>また、国民や業界団体に対し、教育啓発をより一層強化するなど、再発防止に向けた措置を講じてください。</w:t>
      </w:r>
    </w:p>
    <w:p w:rsidR="00E2308E" w:rsidRPr="00E86531" w:rsidRDefault="00E2308E" w:rsidP="00E2308E">
      <w:pPr>
        <w:ind w:left="213" w:hangingChars="100" w:hanging="213"/>
        <w:rPr>
          <w:rFonts w:ascii="ＭＳ ゴシック" w:eastAsia="ＭＳ ゴシック" w:hAnsi="ＭＳ ゴシック"/>
          <w:b/>
          <w:sz w:val="24"/>
        </w:rPr>
      </w:pPr>
      <w:r w:rsidRPr="00E86531">
        <w:rPr>
          <w:rFonts w:ascii="ＭＳ ゴシック" w:eastAsia="ＭＳ ゴシック" w:hAnsi="ＭＳ ゴシック" w:hint="eastAsia"/>
          <w:b/>
          <w:sz w:val="24"/>
        </w:rPr>
        <w:lastRenderedPageBreak/>
        <w:t>６　出入国管理及び難民認定法及び日本国との平和条約に基づき日本の国籍を離脱した者等の出入国管理に関する特例法の一部を改正する等の法律施行における外国人住民への配慮について</w:t>
      </w:r>
    </w:p>
    <w:p w:rsidR="00E2308E" w:rsidRPr="00E86531" w:rsidRDefault="00E2308E" w:rsidP="00E2308E">
      <w:pPr>
        <w:ind w:left="424" w:hangingChars="200" w:hanging="424"/>
        <w:rPr>
          <w:sz w:val="24"/>
        </w:rPr>
      </w:pPr>
      <w:r w:rsidRPr="00E86531">
        <w:rPr>
          <w:rFonts w:hint="eastAsia"/>
          <w:sz w:val="24"/>
        </w:rPr>
        <w:t>（１）外国人住民の人権を尊重し、負担軽減を図るため、改正入管法・入管特例法における住居地以外の事項の届出</w:t>
      </w:r>
      <w:r w:rsidR="0086123A">
        <w:rPr>
          <w:rFonts w:hint="eastAsia"/>
          <w:sz w:val="24"/>
        </w:rPr>
        <w:t>及</w:t>
      </w:r>
      <w:r w:rsidRPr="00E86531">
        <w:rPr>
          <w:rFonts w:hint="eastAsia"/>
          <w:sz w:val="24"/>
        </w:rPr>
        <w:t>び再交付の申請等の代理資格者の範囲を、高齢者や障がい者などについては委任状持参者まで拡大するなど、特段の配慮をしてください。</w:t>
      </w:r>
    </w:p>
    <w:p w:rsidR="00E2308E" w:rsidRPr="00E86531" w:rsidRDefault="00E2308E" w:rsidP="00E2308E">
      <w:pPr>
        <w:ind w:left="424" w:hangingChars="200" w:hanging="424"/>
        <w:rPr>
          <w:sz w:val="24"/>
        </w:rPr>
      </w:pPr>
      <w:r w:rsidRPr="00E86531">
        <w:rPr>
          <w:rFonts w:hint="eastAsia"/>
          <w:sz w:val="24"/>
        </w:rPr>
        <w:t>（２）特別永住者及び永住者に対し、特別永住者証明書及び在留カードの更新通知を</w:t>
      </w:r>
      <w:r w:rsidR="0086123A">
        <w:rPr>
          <w:rFonts w:hint="eastAsia"/>
          <w:sz w:val="24"/>
        </w:rPr>
        <w:t>個別に</w:t>
      </w:r>
      <w:r w:rsidRPr="00E86531">
        <w:rPr>
          <w:rFonts w:hint="eastAsia"/>
          <w:sz w:val="24"/>
        </w:rPr>
        <w:t>行うなど、本人が不利益を被ることのないように万全を期してください。</w:t>
      </w:r>
    </w:p>
    <w:p w:rsidR="00E2308E" w:rsidRPr="00E86531" w:rsidRDefault="00E2308E" w:rsidP="00E2308E">
      <w:pPr>
        <w:ind w:left="424" w:hangingChars="200" w:hanging="424"/>
        <w:rPr>
          <w:sz w:val="24"/>
        </w:rPr>
      </w:pPr>
      <w:r w:rsidRPr="00E86531">
        <w:rPr>
          <w:rFonts w:hint="eastAsia"/>
          <w:sz w:val="24"/>
        </w:rPr>
        <w:t>（３）</w:t>
      </w:r>
      <w:r w:rsidR="00DE7063">
        <w:rPr>
          <w:rFonts w:hint="eastAsia"/>
          <w:sz w:val="24"/>
        </w:rPr>
        <w:t>我が国への定着性が高い</w:t>
      </w:r>
      <w:r w:rsidRPr="00E86531">
        <w:rPr>
          <w:rFonts w:hint="eastAsia"/>
          <w:sz w:val="24"/>
        </w:rPr>
        <w:t>永住者について、在留カードの常時携帯義務の免除、再入国許可、罰則など特別永住者と同様の改善を図ってください。</w:t>
      </w:r>
    </w:p>
    <w:p w:rsidR="00E2308E" w:rsidRPr="007A72C6" w:rsidRDefault="00E2308E" w:rsidP="00E2308E">
      <w:pPr>
        <w:ind w:left="424" w:hangingChars="200" w:hanging="424"/>
        <w:rPr>
          <w:sz w:val="24"/>
        </w:rPr>
      </w:pPr>
      <w:r w:rsidRPr="007A72C6">
        <w:rPr>
          <w:sz w:val="24"/>
        </w:rPr>
        <w:br w:type="page"/>
      </w:r>
    </w:p>
    <w:p w:rsidR="00E2308E" w:rsidRPr="00BB20D1" w:rsidRDefault="00E2308E" w:rsidP="00E2308E">
      <w:pPr>
        <w:ind w:left="3055" w:hangingChars="200" w:hanging="3055"/>
        <w:jc w:val="center"/>
        <w:rPr>
          <w:rFonts w:ascii="ＭＳ ゴシック" w:eastAsia="ＭＳ ゴシック" w:hAnsi="ＭＳ ゴシック"/>
          <w:b/>
          <w:bCs/>
          <w:spacing w:val="4"/>
          <w:sz w:val="32"/>
          <w:szCs w:val="32"/>
        </w:rPr>
      </w:pPr>
      <w:r w:rsidRPr="00E2308E">
        <w:rPr>
          <w:rFonts w:ascii="ＭＳ ゴシック" w:eastAsia="ＭＳ ゴシック" w:hAnsi="ＭＳ ゴシック" w:hint="eastAsia"/>
          <w:b/>
          <w:bCs/>
          <w:spacing w:val="617"/>
          <w:kern w:val="0"/>
          <w:sz w:val="32"/>
          <w:szCs w:val="32"/>
          <w:fitText w:val="3432" w:id="670211340"/>
        </w:rPr>
        <w:lastRenderedPageBreak/>
        <w:t>財務</w:t>
      </w:r>
      <w:r w:rsidRPr="00E2308E">
        <w:rPr>
          <w:rFonts w:ascii="ＭＳ ゴシック" w:eastAsia="ＭＳ ゴシック" w:hAnsi="ＭＳ ゴシック" w:hint="eastAsia"/>
          <w:b/>
          <w:bCs/>
          <w:kern w:val="0"/>
          <w:sz w:val="32"/>
          <w:szCs w:val="32"/>
          <w:fitText w:val="3432" w:id="670211340"/>
        </w:rPr>
        <w:t>省</w:t>
      </w: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明朝" w:hAnsi="ＭＳ 明朝"/>
          <w:bCs/>
          <w:spacing w:val="4"/>
          <w:sz w:val="24"/>
        </w:rPr>
      </w:pPr>
    </w:p>
    <w:p w:rsidR="00E2308E" w:rsidRPr="00BB20D1" w:rsidRDefault="00E2308E" w:rsidP="00E2308E">
      <w:pPr>
        <w:ind w:left="213"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１　戸籍謄本等の不正取得による人権侵害の防止について</w:t>
      </w:r>
    </w:p>
    <w:p w:rsidR="00E2308E" w:rsidRPr="007A72C6" w:rsidRDefault="00E2308E" w:rsidP="00E2308E">
      <w:pPr>
        <w:ind w:leftChars="100" w:left="252" w:firstLineChars="100" w:firstLine="212"/>
        <w:rPr>
          <w:sz w:val="24"/>
        </w:rPr>
      </w:pPr>
      <w:r w:rsidRPr="007A72C6">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E2308E" w:rsidRPr="007A72C6" w:rsidRDefault="00E2308E" w:rsidP="00E2308E">
      <w:pPr>
        <w:ind w:leftChars="100" w:left="252" w:firstLineChars="100" w:firstLine="212"/>
        <w:rPr>
          <w:sz w:val="24"/>
        </w:rPr>
      </w:pPr>
      <w:r w:rsidRPr="007A72C6">
        <w:rPr>
          <w:rFonts w:hint="eastAsia"/>
          <w:sz w:val="24"/>
        </w:rPr>
        <w:t>戸籍謄本等の不正取得の未然防止に向けて、平成２０年５月に改正戸籍法及び改正住民基本台帳法が施行されました。</w:t>
      </w:r>
    </w:p>
    <w:p w:rsidR="00E2308E" w:rsidRPr="007A72C6" w:rsidRDefault="00E2308E" w:rsidP="00E2308E">
      <w:pPr>
        <w:ind w:leftChars="100" w:left="252" w:firstLineChars="100" w:firstLine="212"/>
        <w:rPr>
          <w:sz w:val="24"/>
        </w:rPr>
      </w:pPr>
      <w:r w:rsidRPr="007A72C6">
        <w:rPr>
          <w:rFonts w:hint="eastAsia"/>
          <w:sz w:val="24"/>
        </w:rPr>
        <w:t>しかし、平成２３年１１月には愛知県で行政書士等の偽造職務上請求書による不正請求が発覚し、不正請求は全国的に行われ、大阪府においても多数の戸籍謄本等の不正請求が明らかになっています。</w:t>
      </w:r>
    </w:p>
    <w:p w:rsidR="00E2308E" w:rsidRPr="007A72C6" w:rsidRDefault="00E2308E" w:rsidP="00E2308E">
      <w:pPr>
        <w:ind w:leftChars="100" w:left="252" w:firstLineChars="100" w:firstLine="212"/>
        <w:rPr>
          <w:sz w:val="24"/>
        </w:rPr>
      </w:pPr>
      <w:r w:rsidRPr="007A72C6">
        <w:rPr>
          <w:rFonts w:hint="eastAsia"/>
          <w:sz w:val="24"/>
        </w:rPr>
        <w:t>特に本事件では、逮捕された法務事務所経営者の顧問税理士の関与も明らかになっております。また、平成２４年９月には、別件の行政書士の職務上請求書の偽造による不正請求が発覚するなど、引き続き不正請求事件が発生しています。</w:t>
      </w:r>
    </w:p>
    <w:p w:rsidR="00E2308E" w:rsidRPr="007A72C6" w:rsidRDefault="00E2308E" w:rsidP="00E2308E">
      <w:pPr>
        <w:ind w:leftChars="100" w:left="252" w:firstLineChars="100" w:firstLine="212"/>
        <w:rPr>
          <w:sz w:val="24"/>
        </w:rPr>
      </w:pPr>
      <w:r w:rsidRPr="007A72C6">
        <w:rPr>
          <w:rFonts w:hint="eastAsia"/>
          <w:sz w:val="24"/>
        </w:rPr>
        <w:t>つきましては、改正戸籍法及び改正住民基本台帳法の趣旨を踏まえ、必要な措置を引き続き講じられるとともに、</w:t>
      </w:r>
      <w:r w:rsidR="00DE7063">
        <w:rPr>
          <w:rFonts w:hint="eastAsia"/>
          <w:sz w:val="24"/>
        </w:rPr>
        <w:t>貴省が監督</w:t>
      </w:r>
      <w:r w:rsidRPr="007A72C6">
        <w:rPr>
          <w:rFonts w:hint="eastAsia"/>
          <w:sz w:val="24"/>
        </w:rPr>
        <w:t>する団体に対し、｢職務上請求書｣の適正使用及び戸籍謄本等の厳正な取扱いについて、なお一層の徹底を図ってください。</w:t>
      </w:r>
    </w:p>
    <w:p w:rsidR="00E2308E" w:rsidRPr="00ED1887" w:rsidRDefault="00E2308E" w:rsidP="00E2308E">
      <w:pPr>
        <w:jc w:val="center"/>
        <w:rPr>
          <w:rFonts w:ascii="ＭＳ ゴシック" w:eastAsia="ＭＳ ゴシック" w:hAnsi="ＭＳ ゴシック"/>
          <w:b/>
          <w:bCs/>
          <w:spacing w:val="4"/>
          <w:sz w:val="32"/>
          <w:szCs w:val="32"/>
        </w:rPr>
      </w:pPr>
      <w:r w:rsidRPr="007A72C6">
        <w:rPr>
          <w:sz w:val="24"/>
        </w:rPr>
        <w:br w:type="page"/>
      </w:r>
      <w:r w:rsidRPr="00E2308E">
        <w:rPr>
          <w:rFonts w:ascii="ＭＳ ゴシック" w:eastAsia="ＭＳ ゴシック" w:hAnsi="ＭＳ ゴシック" w:hint="eastAsia"/>
          <w:b/>
          <w:bCs/>
          <w:spacing w:val="238"/>
          <w:kern w:val="0"/>
          <w:sz w:val="32"/>
          <w:szCs w:val="32"/>
          <w:fitText w:val="3516" w:id="670211341"/>
        </w:rPr>
        <w:lastRenderedPageBreak/>
        <w:t>文部科学</w:t>
      </w:r>
      <w:r w:rsidRPr="00E2308E">
        <w:rPr>
          <w:rFonts w:ascii="ＭＳ ゴシック" w:eastAsia="ＭＳ ゴシック" w:hAnsi="ＭＳ ゴシック" w:hint="eastAsia"/>
          <w:b/>
          <w:bCs/>
          <w:spacing w:val="3"/>
          <w:kern w:val="0"/>
          <w:sz w:val="32"/>
          <w:szCs w:val="32"/>
          <w:fitText w:val="3516" w:id="670211341"/>
        </w:rPr>
        <w:t>省</w:t>
      </w:r>
    </w:p>
    <w:p w:rsidR="00E2308E" w:rsidRDefault="00E2308E" w:rsidP="00E2308E">
      <w:pPr>
        <w:rPr>
          <w:rFonts w:ascii="ＭＳ 明朝" w:hAnsi="ＭＳ 明朝"/>
          <w:bCs/>
          <w:spacing w:val="4"/>
          <w:sz w:val="24"/>
        </w:rPr>
      </w:pPr>
    </w:p>
    <w:p w:rsidR="00992D84" w:rsidRPr="00ED1887" w:rsidRDefault="00992D84" w:rsidP="00E2308E">
      <w:pPr>
        <w:rPr>
          <w:rFonts w:ascii="ＭＳ 明朝" w:hAnsi="ＭＳ 明朝"/>
          <w:bCs/>
          <w:spacing w:val="4"/>
          <w:sz w:val="24"/>
        </w:rPr>
      </w:pPr>
    </w:p>
    <w:p w:rsidR="00992D84" w:rsidRPr="00ED1887" w:rsidRDefault="00992D84" w:rsidP="00992D84">
      <w:pPr>
        <w:ind w:left="221" w:hangingChars="100" w:hanging="221"/>
        <w:rPr>
          <w:rFonts w:ascii="ＭＳ ゴシック" w:eastAsia="ＭＳ ゴシック" w:hAnsi="ＭＳ ゴシック"/>
          <w:b/>
          <w:spacing w:val="4"/>
          <w:sz w:val="24"/>
        </w:rPr>
      </w:pPr>
      <w:r w:rsidRPr="00ED1887">
        <w:rPr>
          <w:rFonts w:ascii="ＭＳ ゴシック" w:eastAsia="ＭＳ ゴシック" w:hAnsi="ＭＳ ゴシック" w:hint="eastAsia"/>
          <w:b/>
          <w:spacing w:val="4"/>
          <w:sz w:val="24"/>
        </w:rPr>
        <w:t xml:space="preserve">１　</w:t>
      </w:r>
      <w:r w:rsidRPr="001F1DF0">
        <w:rPr>
          <w:rFonts w:ascii="ＭＳ ゴシック" w:eastAsia="ＭＳ ゴシック" w:hAnsi="ＭＳ ゴシック" w:hint="eastAsia"/>
          <w:b/>
          <w:spacing w:val="4"/>
          <w:sz w:val="24"/>
        </w:rPr>
        <w:t>様々な人権問題の解決に向けた教育施策の充実について</w:t>
      </w:r>
    </w:p>
    <w:p w:rsidR="006674C0" w:rsidRPr="006674C0" w:rsidRDefault="006674C0" w:rsidP="006674C0">
      <w:pPr>
        <w:ind w:left="424" w:hangingChars="200" w:hanging="424"/>
        <w:rPr>
          <w:sz w:val="24"/>
        </w:rPr>
      </w:pPr>
      <w:r>
        <w:rPr>
          <w:rFonts w:hint="eastAsia"/>
          <w:sz w:val="24"/>
        </w:rPr>
        <w:t>（１）</w:t>
      </w:r>
      <w:r w:rsidRPr="006674C0">
        <w:rPr>
          <w:rFonts w:hint="eastAsia"/>
          <w:sz w:val="24"/>
        </w:rPr>
        <w:t>大学においては、様々な人権問題の解決に向けた人権教育に係る講座、科目を設置し、積極的に実施するよう指導するとともに、特に教員養成機関においては必修としてください。</w:t>
      </w:r>
    </w:p>
    <w:p w:rsidR="00992D84" w:rsidRPr="007A72C6" w:rsidRDefault="006674C0" w:rsidP="006674C0">
      <w:pPr>
        <w:ind w:left="424" w:hangingChars="200" w:hanging="424"/>
        <w:rPr>
          <w:sz w:val="24"/>
        </w:rPr>
      </w:pPr>
      <w:r w:rsidRPr="006674C0">
        <w:rPr>
          <w:rFonts w:hint="eastAsia"/>
          <w:sz w:val="24"/>
        </w:rPr>
        <w:t xml:space="preserve">　</w:t>
      </w:r>
      <w:r>
        <w:rPr>
          <w:rFonts w:hint="eastAsia"/>
          <w:sz w:val="24"/>
        </w:rPr>
        <w:t xml:space="preserve">　　</w:t>
      </w:r>
      <w:r w:rsidRPr="006674C0">
        <w:rPr>
          <w:rFonts w:hint="eastAsia"/>
          <w:sz w:val="24"/>
        </w:rPr>
        <w:t>具体的には、大学の教職課程上の「教職に関する科目」に「人権教育の方法及び技術に関連する内容」を位置付け、当該内容の講座開設を大学の任意の判断ではなく、国として必修化してください。</w:t>
      </w:r>
    </w:p>
    <w:p w:rsidR="00992D84" w:rsidRPr="007A72C6" w:rsidRDefault="00BD70AD" w:rsidP="00992D84">
      <w:pPr>
        <w:rPr>
          <w:sz w:val="24"/>
        </w:rPr>
      </w:pPr>
      <w:r>
        <w:rPr>
          <w:rFonts w:hint="eastAsia"/>
          <w:sz w:val="24"/>
        </w:rPr>
        <w:t>（２</w:t>
      </w:r>
      <w:r w:rsidR="00992D84" w:rsidRPr="007A72C6">
        <w:rPr>
          <w:rFonts w:hint="eastAsia"/>
          <w:sz w:val="24"/>
        </w:rPr>
        <w:t>）人権教育を担う人材の養成のための高等教育機関の設置について</w:t>
      </w:r>
    </w:p>
    <w:p w:rsidR="00992D84" w:rsidRPr="007A72C6" w:rsidRDefault="00992D84" w:rsidP="00055382">
      <w:pPr>
        <w:ind w:leftChars="200" w:left="504" w:firstLineChars="100" w:firstLine="212"/>
        <w:rPr>
          <w:sz w:val="24"/>
        </w:rPr>
      </w:pPr>
      <w:r w:rsidRPr="007A72C6">
        <w:rPr>
          <w:rFonts w:hint="eastAsia"/>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みが進められるよう適切な措置をお願いします。</w:t>
      </w:r>
    </w:p>
    <w:p w:rsidR="00992D84" w:rsidRPr="007A72C6" w:rsidRDefault="006674C0" w:rsidP="00055382">
      <w:pPr>
        <w:ind w:leftChars="200" w:left="504" w:firstLineChars="100" w:firstLine="212"/>
        <w:rPr>
          <w:sz w:val="24"/>
        </w:rPr>
      </w:pPr>
      <w:r w:rsidRPr="006674C0">
        <w:rPr>
          <w:rFonts w:hint="eastAsia"/>
          <w:sz w:val="24"/>
        </w:rPr>
        <w:t>また、高等教育機関において専門的・分野横断的で学術的・実践的な人権教育にかかる研究等が可能となるよう、積極的に取り組んでください。</w:t>
      </w:r>
    </w:p>
    <w:p w:rsidR="00992D84" w:rsidRPr="007A72C6" w:rsidRDefault="00992D84" w:rsidP="00992D84">
      <w:pPr>
        <w:rPr>
          <w:rFonts w:ascii="ＭＳ 明朝" w:hAnsi="ＭＳ 明朝"/>
          <w:bCs/>
          <w:spacing w:val="4"/>
          <w:sz w:val="24"/>
        </w:rPr>
      </w:pPr>
    </w:p>
    <w:p w:rsidR="00992D84" w:rsidRPr="00ED1887" w:rsidRDefault="00992D84" w:rsidP="00992D84">
      <w:pPr>
        <w:rPr>
          <w:rFonts w:ascii="ＭＳ ゴシック" w:eastAsia="ＭＳ ゴシック" w:hAnsi="ＭＳ ゴシック"/>
          <w:b/>
          <w:bCs/>
          <w:spacing w:val="4"/>
          <w:sz w:val="24"/>
        </w:rPr>
      </w:pPr>
      <w:r w:rsidRPr="00ED1887">
        <w:rPr>
          <w:rFonts w:ascii="ＭＳ ゴシック" w:eastAsia="ＭＳ ゴシック" w:hAnsi="ＭＳ ゴシック" w:hint="eastAsia"/>
          <w:b/>
          <w:bCs/>
          <w:spacing w:val="4"/>
          <w:sz w:val="24"/>
        </w:rPr>
        <w:t xml:space="preserve">２　</w:t>
      </w:r>
      <w:r w:rsidR="00100706">
        <w:rPr>
          <w:rFonts w:ascii="ＭＳ ゴシック" w:eastAsia="ＭＳ ゴシック" w:hAnsi="ＭＳ ゴシック" w:hint="eastAsia"/>
          <w:b/>
          <w:bCs/>
          <w:spacing w:val="4"/>
          <w:sz w:val="24"/>
        </w:rPr>
        <w:t>大学卒業生等の就職に係る公正な採用選考の取</w:t>
      </w:r>
      <w:r w:rsidRPr="001F1DF0">
        <w:rPr>
          <w:rFonts w:ascii="ＭＳ ゴシック" w:eastAsia="ＭＳ ゴシック" w:hAnsi="ＭＳ ゴシック" w:hint="eastAsia"/>
          <w:b/>
          <w:bCs/>
          <w:spacing w:val="4"/>
          <w:sz w:val="24"/>
        </w:rPr>
        <w:t>組みについて</w:t>
      </w:r>
    </w:p>
    <w:p w:rsidR="006674C0" w:rsidRPr="006674C0" w:rsidRDefault="006674C0" w:rsidP="006674C0">
      <w:pPr>
        <w:ind w:leftChars="100" w:left="252" w:firstLineChars="100" w:firstLine="212"/>
        <w:rPr>
          <w:sz w:val="24"/>
        </w:rPr>
      </w:pPr>
      <w:r w:rsidRPr="006674C0">
        <w:rPr>
          <w:rFonts w:hint="eastAsia"/>
          <w:sz w:val="24"/>
        </w:rPr>
        <w:t>大学卒業生等の採用応募・選考時における就職差別につながる問題事象について、解消に向けた具体的な取組みが行われるよう、全国の大学等に対して強く要請し</w:t>
      </w:r>
      <w:r w:rsidR="00EC6C66">
        <w:rPr>
          <w:rFonts w:hint="eastAsia"/>
          <w:sz w:val="24"/>
        </w:rPr>
        <w:t>てください</w:t>
      </w:r>
      <w:r w:rsidRPr="006674C0">
        <w:rPr>
          <w:rFonts w:hint="eastAsia"/>
          <w:sz w:val="24"/>
        </w:rPr>
        <w:t>。</w:t>
      </w:r>
    </w:p>
    <w:p w:rsidR="006674C0" w:rsidRPr="006674C0" w:rsidRDefault="006674C0" w:rsidP="006674C0">
      <w:pPr>
        <w:ind w:leftChars="100" w:left="252" w:firstLineChars="100" w:firstLine="212"/>
        <w:rPr>
          <w:sz w:val="24"/>
        </w:rPr>
      </w:pPr>
      <w:r w:rsidRPr="006674C0">
        <w:rPr>
          <w:rFonts w:hint="eastAsia"/>
          <w:sz w:val="24"/>
        </w:rPr>
        <w:t>また、就職を希望する学生に対しての啓発（問題事象の事例・公正採用の考え方・解決に向けた手法・相談窓口など）を個々の大学等に任せるのではなく、厚生労働省と連携して資料を作成し、十分に周知してください。</w:t>
      </w:r>
    </w:p>
    <w:p w:rsidR="00992D84" w:rsidRPr="008F03A6" w:rsidRDefault="006674C0" w:rsidP="006674C0">
      <w:pPr>
        <w:ind w:leftChars="100" w:left="252" w:firstLineChars="100" w:firstLine="212"/>
        <w:rPr>
          <w:sz w:val="24"/>
        </w:rPr>
      </w:pPr>
      <w:r w:rsidRPr="006674C0">
        <w:rPr>
          <w:rFonts w:hint="eastAsia"/>
          <w:sz w:val="24"/>
        </w:rPr>
        <w:t>さらに、卒業予定者等が問題事象に巻き込まれた場合には、大学・厚生労働省と連携した課題解決と今後の問題発生の抑制を図るため、個別の啓発・側面援助を行うことで問題事象解決に向けた特段の働きかけを講じてください。</w:t>
      </w:r>
    </w:p>
    <w:p w:rsidR="00E2308E" w:rsidRPr="00ED1887" w:rsidRDefault="00992D84" w:rsidP="00992D84">
      <w:pPr>
        <w:rPr>
          <w:rFonts w:ascii="ＭＳ 明朝" w:hAnsi="ＭＳ 明朝"/>
          <w:bCs/>
          <w:spacing w:val="4"/>
          <w:sz w:val="24"/>
        </w:rPr>
      </w:pPr>
      <w:r>
        <w:br w:type="page"/>
      </w:r>
    </w:p>
    <w:p w:rsidR="00E2308E" w:rsidRPr="00BB20D1" w:rsidRDefault="00E2308E" w:rsidP="00E2308E">
      <w:pPr>
        <w:jc w:val="center"/>
        <w:rPr>
          <w:rFonts w:ascii="ＭＳ ゴシック" w:eastAsia="ＭＳ ゴシック" w:hAnsi="ＭＳ ゴシック"/>
          <w:b/>
          <w:bCs/>
          <w:spacing w:val="4"/>
          <w:sz w:val="32"/>
          <w:szCs w:val="32"/>
        </w:rPr>
      </w:pPr>
      <w:r w:rsidRPr="00E2308E">
        <w:rPr>
          <w:rFonts w:ascii="ＭＳ ゴシック" w:eastAsia="ＭＳ ゴシック" w:hAnsi="ＭＳ ゴシック" w:hint="eastAsia"/>
          <w:b/>
          <w:bCs/>
          <w:spacing w:val="238"/>
          <w:kern w:val="0"/>
          <w:sz w:val="32"/>
          <w:szCs w:val="32"/>
          <w:fitText w:val="3516" w:id="670211342"/>
        </w:rPr>
        <w:lastRenderedPageBreak/>
        <w:t>厚生労働</w:t>
      </w:r>
      <w:r w:rsidRPr="00E2308E">
        <w:rPr>
          <w:rFonts w:ascii="ＭＳ ゴシック" w:eastAsia="ＭＳ ゴシック" w:hAnsi="ＭＳ ゴシック" w:hint="eastAsia"/>
          <w:b/>
          <w:bCs/>
          <w:spacing w:val="3"/>
          <w:kern w:val="0"/>
          <w:sz w:val="32"/>
          <w:szCs w:val="32"/>
          <w:fitText w:val="3516" w:id="670211342"/>
        </w:rPr>
        <w:t>省</w:t>
      </w:r>
    </w:p>
    <w:p w:rsidR="00E2308E" w:rsidRPr="00BB20D1" w:rsidRDefault="00E2308E" w:rsidP="00E2308E">
      <w:pPr>
        <w:rPr>
          <w:rFonts w:ascii="ＭＳ 明朝" w:hAnsi="ＭＳ 明朝"/>
          <w:bCs/>
          <w:spacing w:val="4"/>
          <w:sz w:val="24"/>
        </w:rPr>
      </w:pPr>
    </w:p>
    <w:p w:rsidR="00E2308E" w:rsidRPr="00BB20D1" w:rsidRDefault="00E2308E" w:rsidP="00E2308E">
      <w:pPr>
        <w:rPr>
          <w:rFonts w:ascii="ＭＳ 明朝" w:hAnsi="ＭＳ 明朝"/>
          <w:bCs/>
          <w:spacing w:val="4"/>
          <w:sz w:val="24"/>
        </w:rPr>
      </w:pPr>
    </w:p>
    <w:p w:rsidR="00E2308E" w:rsidRPr="008F03A6" w:rsidRDefault="00E2308E" w:rsidP="00E2308E">
      <w:pPr>
        <w:ind w:left="221" w:hangingChars="100" w:hanging="221"/>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１　住民主体の地域福祉を進め、共に支え合う地域社会の</w:t>
      </w:r>
      <w:r w:rsidRPr="00BB20D1">
        <w:rPr>
          <w:rFonts w:ascii="ＭＳ ゴシック" w:eastAsia="ＭＳ ゴシック" w:hAnsi="ＭＳ ゴシック" w:hint="eastAsia"/>
          <w:b/>
          <w:spacing w:val="4"/>
          <w:sz w:val="24"/>
        </w:rPr>
        <w:t>実現</w:t>
      </w:r>
    </w:p>
    <w:p w:rsidR="006674C0" w:rsidRPr="006674C0" w:rsidRDefault="006674C0" w:rsidP="006674C0">
      <w:pPr>
        <w:ind w:leftChars="100" w:left="252" w:firstLineChars="100" w:firstLine="212"/>
        <w:rPr>
          <w:sz w:val="24"/>
        </w:rPr>
      </w:pPr>
      <w:r w:rsidRPr="006674C0">
        <w:rPr>
          <w:rFonts w:hint="eastAsia"/>
          <w:sz w:val="24"/>
        </w:rPr>
        <w:t>日常生活自立支援事業における生活支援員を派遣する場合の利用料について、住民税非課税世帯等低所得世帯に対する利用料の一部免除等を実施できるよう税財源措置を充実してください。</w:t>
      </w:r>
    </w:p>
    <w:p w:rsidR="00E2308E" w:rsidRPr="007A72C6" w:rsidRDefault="006674C0" w:rsidP="006674C0">
      <w:pPr>
        <w:ind w:leftChars="100" w:left="252" w:firstLineChars="100" w:firstLine="212"/>
        <w:rPr>
          <w:sz w:val="24"/>
        </w:rPr>
      </w:pPr>
      <w:r w:rsidRPr="006674C0">
        <w:rPr>
          <w:rFonts w:hint="eastAsia"/>
          <w:sz w:val="24"/>
        </w:rPr>
        <w:t>また、今後、補助基準等を含めた事業のあり方を検討するにあたり、円滑かつ持続的な運営が可能な制度となるよう、都道府県の意見を求めるとともに、国の考え方を速やかに明示してください。</w:t>
      </w:r>
    </w:p>
    <w:p w:rsidR="00E2308E" w:rsidRPr="007A72C6" w:rsidRDefault="00E2308E" w:rsidP="00E2308E">
      <w:pPr>
        <w:ind w:leftChars="100" w:left="252" w:firstLineChars="100" w:firstLine="220"/>
        <w:rPr>
          <w:rFonts w:ascii="ＭＳ 明朝" w:hAnsi="ＭＳ 明朝"/>
          <w:spacing w:val="4"/>
          <w:sz w:val="24"/>
        </w:rPr>
      </w:pPr>
    </w:p>
    <w:p w:rsidR="00E2308E" w:rsidRPr="00BB20D1" w:rsidRDefault="00E2308E" w:rsidP="00E2308E">
      <w:pPr>
        <w:rPr>
          <w:rFonts w:ascii="ＭＳ ゴシック" w:eastAsia="ＭＳ ゴシック" w:hAnsi="ＭＳ ゴシック"/>
          <w:b/>
          <w:sz w:val="24"/>
        </w:rPr>
      </w:pPr>
      <w:r w:rsidRPr="00BB20D1">
        <w:rPr>
          <w:rFonts w:ascii="ＭＳ ゴシック" w:eastAsia="ＭＳ ゴシック" w:hAnsi="ＭＳ ゴシック" w:hint="eastAsia"/>
          <w:b/>
          <w:sz w:val="24"/>
        </w:rPr>
        <w:t>２　隣保館における財政措置等の充実について</w:t>
      </w:r>
    </w:p>
    <w:p w:rsidR="00E2308E" w:rsidRPr="007A72C6" w:rsidRDefault="00E2308E" w:rsidP="00E2308E">
      <w:pPr>
        <w:ind w:leftChars="100" w:left="252" w:firstLineChars="100" w:firstLine="212"/>
        <w:rPr>
          <w:sz w:val="24"/>
        </w:rPr>
      </w:pPr>
      <w:r w:rsidRPr="007A72C6">
        <w:rPr>
          <w:rFonts w:hint="eastAsia"/>
          <w:sz w:val="24"/>
        </w:rPr>
        <w:t>隣保館において、今後とも地域住民の福祉の向上や人権尊重の「コミュニティづくり」を進める拠点として各種の事業が、市町の実情に沿って総合的に実施できるよう引き続き</w:t>
      </w:r>
      <w:r>
        <w:rPr>
          <w:rFonts w:hint="eastAsia"/>
          <w:sz w:val="24"/>
        </w:rPr>
        <w:t>財政措置等を講じてください。</w:t>
      </w:r>
    </w:p>
    <w:p w:rsidR="00E2308E" w:rsidRPr="007A72C6" w:rsidRDefault="00E2308E" w:rsidP="00E2308E">
      <w:pPr>
        <w:ind w:firstLineChars="200" w:firstLine="424"/>
        <w:rPr>
          <w:sz w:val="24"/>
        </w:rPr>
      </w:pPr>
      <w:r w:rsidRPr="007A72C6">
        <w:rPr>
          <w:rFonts w:hint="eastAsia"/>
          <w:sz w:val="24"/>
        </w:rPr>
        <w:t>また、地方改善施設整備事業についても、十分な財政的措置等を講じてください。</w:t>
      </w:r>
    </w:p>
    <w:p w:rsidR="00E2308E" w:rsidRPr="007A72C6" w:rsidRDefault="00E2308E" w:rsidP="00E2308E">
      <w:pPr>
        <w:rPr>
          <w:rFonts w:ascii="ＭＳ ゴシック" w:eastAsia="ＭＳ ゴシック" w:hAnsi="ＭＳ ゴシック"/>
          <w:b/>
          <w:sz w:val="24"/>
        </w:rPr>
      </w:pPr>
    </w:p>
    <w:p w:rsidR="00E2308E" w:rsidRPr="00BB20D1" w:rsidRDefault="00E2308E" w:rsidP="00E2308E">
      <w:pPr>
        <w:rPr>
          <w:rFonts w:ascii="ＭＳ ゴシック" w:eastAsia="ＭＳ ゴシック" w:hAnsi="ＭＳ ゴシック"/>
          <w:b/>
          <w:spacing w:val="4"/>
          <w:sz w:val="24"/>
        </w:rPr>
      </w:pPr>
      <w:r w:rsidRPr="00BB20D1">
        <w:rPr>
          <w:rFonts w:ascii="ＭＳ ゴシック" w:eastAsia="ＭＳ ゴシック" w:hAnsi="ＭＳ ゴシック" w:hint="eastAsia"/>
          <w:b/>
          <w:sz w:val="24"/>
        </w:rPr>
        <w:t xml:space="preserve">３　</w:t>
      </w:r>
      <w:r w:rsidRPr="00BB20D1">
        <w:rPr>
          <w:rFonts w:ascii="ＭＳ ゴシック" w:eastAsia="ＭＳ ゴシック" w:hAnsi="ＭＳ ゴシック" w:hint="eastAsia"/>
          <w:b/>
          <w:spacing w:val="4"/>
          <w:sz w:val="24"/>
        </w:rPr>
        <w:t>生活福祉資金修学資金貸付制度における民生委員意見書添付要件の廃止等について</w:t>
      </w:r>
    </w:p>
    <w:p w:rsidR="00E2308E" w:rsidRPr="007A72C6" w:rsidRDefault="00E2308E" w:rsidP="00E2308E">
      <w:pPr>
        <w:ind w:firstLineChars="200" w:firstLine="424"/>
        <w:rPr>
          <w:sz w:val="24"/>
        </w:rPr>
      </w:pPr>
      <w:r w:rsidRPr="007A72C6">
        <w:rPr>
          <w:rFonts w:hint="eastAsia"/>
          <w:sz w:val="24"/>
        </w:rPr>
        <w:t>生活福祉資金修学資金貸付制度における民生委員意見書の添付要件を廃止してください。</w:t>
      </w:r>
    </w:p>
    <w:p w:rsidR="00E2308E" w:rsidRPr="007A72C6" w:rsidRDefault="00E2308E" w:rsidP="00F00656">
      <w:pPr>
        <w:ind w:leftChars="100" w:left="252" w:firstLineChars="100" w:firstLine="212"/>
        <w:rPr>
          <w:sz w:val="24"/>
        </w:rPr>
      </w:pPr>
      <w:r w:rsidRPr="007A72C6">
        <w:rPr>
          <w:rFonts w:hint="eastAsia"/>
          <w:sz w:val="24"/>
        </w:rPr>
        <w:t>また、生活保護世帯については、大学等在学中の生活資金も生活福祉資金更生資金（技能習</w:t>
      </w:r>
      <w:r w:rsidR="00087D47">
        <w:rPr>
          <w:rFonts w:hint="eastAsia"/>
          <w:sz w:val="24"/>
        </w:rPr>
        <w:t>得費）貸付制度において貸付できるよう特段の配慮をしてください。</w:t>
      </w:r>
    </w:p>
    <w:p w:rsidR="00E2308E" w:rsidRPr="00BB20D1" w:rsidRDefault="00E2308E" w:rsidP="00E2308E">
      <w:pPr>
        <w:rPr>
          <w:rFonts w:ascii="ＭＳ 明朝" w:hAnsi="ＭＳ 明朝"/>
          <w:spacing w:val="4"/>
          <w:sz w:val="24"/>
        </w:rPr>
      </w:pPr>
    </w:p>
    <w:p w:rsidR="00E2308E" w:rsidRPr="00BB20D1" w:rsidRDefault="00E2308E" w:rsidP="00E2308E">
      <w:pPr>
        <w:ind w:rightChars="47" w:right="118"/>
        <w:rPr>
          <w:rFonts w:ascii="ＭＳ ゴシック" w:eastAsia="ＭＳ ゴシック" w:hAnsi="ＭＳ ゴシック" w:cs="ＭＳ Ｐゴシック"/>
          <w:b/>
          <w:kern w:val="0"/>
          <w:sz w:val="24"/>
          <w:lang w:val="ja-JP"/>
        </w:rPr>
      </w:pPr>
      <w:r w:rsidRPr="00BB20D1">
        <w:rPr>
          <w:rFonts w:ascii="ＭＳ ゴシック" w:eastAsia="ＭＳ ゴシック" w:hAnsi="ＭＳ ゴシック" w:hint="eastAsia"/>
          <w:b/>
          <w:sz w:val="24"/>
        </w:rPr>
        <w:t>４</w:t>
      </w:r>
      <w:r w:rsidRPr="00BB20D1">
        <w:rPr>
          <w:rFonts w:ascii="ＭＳ ゴシック" w:eastAsia="ＭＳ ゴシック" w:hAnsi="ＭＳ ゴシック" w:cs="ＭＳ Ｐゴシック" w:hint="eastAsia"/>
          <w:b/>
          <w:kern w:val="0"/>
          <w:sz w:val="24"/>
          <w:lang w:val="ja-JP"/>
        </w:rPr>
        <w:t xml:space="preserve">　</w:t>
      </w:r>
      <w:r w:rsidR="006674C0">
        <w:rPr>
          <w:rFonts w:ascii="ＭＳ ゴシック" w:eastAsia="ＭＳ ゴシック" w:hAnsi="ＭＳ ゴシック" w:cs="ＭＳ Ｐゴシック" w:hint="eastAsia"/>
          <w:b/>
          <w:kern w:val="0"/>
          <w:sz w:val="24"/>
          <w:lang w:val="ja-JP"/>
        </w:rPr>
        <w:t>ひとり親</w:t>
      </w:r>
      <w:r w:rsidRPr="00BB20D1">
        <w:rPr>
          <w:rFonts w:ascii="ＭＳ ゴシック" w:eastAsia="ＭＳ ゴシック" w:hAnsi="ＭＳ ゴシック" w:cs="ＭＳ Ｐゴシック" w:hint="eastAsia"/>
          <w:b/>
          <w:kern w:val="0"/>
          <w:sz w:val="24"/>
          <w:lang w:val="ja-JP"/>
        </w:rPr>
        <w:t>家庭等の自立支援策の充実について</w:t>
      </w:r>
    </w:p>
    <w:p w:rsidR="006674C0" w:rsidRPr="006674C0" w:rsidRDefault="006674C0" w:rsidP="006674C0">
      <w:pPr>
        <w:ind w:leftChars="100" w:left="252" w:firstLineChars="100" w:firstLine="212"/>
        <w:rPr>
          <w:sz w:val="24"/>
        </w:rPr>
      </w:pPr>
      <w:r w:rsidRPr="006674C0">
        <w:rPr>
          <w:rFonts w:hint="eastAsia"/>
          <w:sz w:val="24"/>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みが地域隔差を生じることなく推進されるよう、事業実施に必要な財源を十分確保し、現況以上に地方へ負担を求めることのないよう配慮してください。</w:t>
      </w:r>
    </w:p>
    <w:p w:rsidR="00E2308E" w:rsidRPr="007A72C6" w:rsidRDefault="006674C0" w:rsidP="006674C0">
      <w:pPr>
        <w:ind w:leftChars="100" w:left="252" w:firstLineChars="100" w:firstLine="212"/>
        <w:rPr>
          <w:sz w:val="24"/>
        </w:rPr>
      </w:pPr>
      <w:r w:rsidRPr="006674C0">
        <w:rPr>
          <w:rFonts w:hint="eastAsia"/>
          <w:sz w:val="24"/>
        </w:rPr>
        <w:t>また、平成</w:t>
      </w:r>
      <w:r>
        <w:rPr>
          <w:rFonts w:hint="eastAsia"/>
          <w:sz w:val="24"/>
        </w:rPr>
        <w:t>２５</w:t>
      </w:r>
      <w:r w:rsidRPr="006674C0">
        <w:rPr>
          <w:rFonts w:hint="eastAsia"/>
          <w:sz w:val="24"/>
        </w:rPr>
        <w:t>年３月施行の「母子家庭の母及び父子家庭の父の就業の支援に関する特別措置法」や平成</w:t>
      </w:r>
      <w:r>
        <w:rPr>
          <w:rFonts w:hint="eastAsia"/>
          <w:sz w:val="24"/>
        </w:rPr>
        <w:t>２６</w:t>
      </w:r>
      <w:r w:rsidRPr="006674C0">
        <w:rPr>
          <w:rFonts w:hint="eastAsia"/>
          <w:sz w:val="24"/>
        </w:rPr>
        <w:t>年</w:t>
      </w:r>
      <w:r>
        <w:rPr>
          <w:rFonts w:hint="eastAsia"/>
          <w:sz w:val="24"/>
        </w:rPr>
        <w:t>１０</w:t>
      </w:r>
      <w:r w:rsidRPr="006674C0">
        <w:rPr>
          <w:rFonts w:hint="eastAsia"/>
          <w:sz w:val="24"/>
        </w:rPr>
        <w:t>月施行の「母子及び父子並びに寡婦福祉法」を実効あるものとするため、事業者への積極的な働きかけや必要な財源措置などを講じてください。</w:t>
      </w:r>
    </w:p>
    <w:p w:rsidR="00E2308E" w:rsidRPr="007A72C6" w:rsidRDefault="00E2308E" w:rsidP="00E2308E">
      <w:pPr>
        <w:rPr>
          <w:rFonts w:ascii="ＭＳ 明朝" w:hAnsi="ＭＳ 明朝"/>
          <w:spacing w:val="4"/>
          <w:sz w:val="24"/>
        </w:rPr>
      </w:pPr>
    </w:p>
    <w:p w:rsidR="00E2308E" w:rsidRPr="00DB585A" w:rsidRDefault="00E2308E" w:rsidP="00E2308E">
      <w:pPr>
        <w:rPr>
          <w:rFonts w:ascii="ＭＳ ゴシック" w:eastAsia="ＭＳ ゴシック" w:hAnsi="ＭＳ ゴシック" w:cstheme="minorBidi"/>
          <w:b/>
          <w:sz w:val="24"/>
        </w:rPr>
      </w:pPr>
      <w:r w:rsidRPr="00DB585A">
        <w:rPr>
          <w:rFonts w:ascii="ＭＳ ゴシック" w:eastAsia="ＭＳ ゴシック" w:hAnsi="ＭＳ ゴシック" w:cstheme="minorBidi" w:hint="eastAsia"/>
          <w:b/>
          <w:sz w:val="24"/>
        </w:rPr>
        <w:t>５　ハンセン病問題の解決の促進に関する法律に基づく施策の実施について</w:t>
      </w:r>
    </w:p>
    <w:p w:rsidR="00E2308E" w:rsidRPr="00903EF6" w:rsidRDefault="00E2308E" w:rsidP="00E2308E">
      <w:pPr>
        <w:ind w:leftChars="100" w:left="252" w:firstLineChars="100" w:firstLine="212"/>
        <w:rPr>
          <w:rFonts w:ascii="ＭＳ 明朝" w:hAnsi="ＭＳ 明朝" w:cstheme="minorBidi"/>
          <w:sz w:val="24"/>
        </w:rPr>
      </w:pPr>
      <w:r w:rsidRPr="00903EF6">
        <w:rPr>
          <w:rFonts w:ascii="ＭＳ 明朝" w:hAnsi="ＭＳ 明朝" w:cstheme="minorBidi" w:hint="eastAsia"/>
          <w:sz w:val="24"/>
        </w:rPr>
        <w:t>ハンセン病回復者が、地域社会から孤立することなく、良好でかつ平穏な生活を営むことができるよう、①ハンセン病問題に関する啓発②ハンセン病療養所入所者の社会復帰及び療養所退所者に対する社会生活支援の充実、に向けて国自ら取り組むとともに、上記①②の事業を実施する地方公共団体に対し、継続して充実した取組みが実施できるよう必要な財政措置等を講じてください。</w:t>
      </w:r>
    </w:p>
    <w:p w:rsidR="00E2308E" w:rsidRDefault="00E2308E" w:rsidP="00E2308E">
      <w:pPr>
        <w:rPr>
          <w:rFonts w:ascii="HGｺﾞｼｯｸM" w:eastAsia="HGｺﾞｼｯｸM" w:hAnsi="HG丸ｺﾞｼｯｸM-PRO" w:cstheme="minorBidi"/>
          <w:sz w:val="22"/>
          <w:szCs w:val="22"/>
        </w:rPr>
      </w:pPr>
    </w:p>
    <w:p w:rsidR="00315203" w:rsidRPr="004E6C52" w:rsidRDefault="00315203" w:rsidP="00315203">
      <w:pPr>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６</w:t>
      </w:r>
      <w:r w:rsidRPr="004E6C52">
        <w:rPr>
          <w:rFonts w:ascii="ＭＳ ゴシック" w:eastAsia="ＭＳ ゴシック" w:hAnsi="ＭＳ ゴシック" w:hint="eastAsia"/>
          <w:b/>
          <w:spacing w:val="4"/>
          <w:sz w:val="24"/>
        </w:rPr>
        <w:t xml:space="preserve">　</w:t>
      </w:r>
      <w:r>
        <w:rPr>
          <w:rFonts w:ascii="ＭＳ ゴシック" w:eastAsia="ＭＳ ゴシック" w:hAnsi="ＭＳ ゴシック" w:hint="eastAsia"/>
          <w:b/>
          <w:spacing w:val="4"/>
          <w:sz w:val="24"/>
        </w:rPr>
        <w:t>精神障がい者の運賃割引等について</w:t>
      </w:r>
    </w:p>
    <w:p w:rsidR="00315203" w:rsidRPr="004E6C52" w:rsidRDefault="00315203" w:rsidP="00315203">
      <w:pPr>
        <w:ind w:leftChars="100" w:left="252" w:firstLineChars="100" w:firstLine="212"/>
        <w:rPr>
          <w:sz w:val="24"/>
        </w:rPr>
      </w:pPr>
      <w:r w:rsidRPr="00315203">
        <w:rPr>
          <w:rFonts w:ascii="ＭＳ 明朝" w:hAnsi="ＭＳ 明朝" w:cstheme="minorBidi" w:hint="eastAsia"/>
          <w:sz w:val="24"/>
        </w:rPr>
        <w:t>我が国が批准した障害者権利条約には、障がい者の人権や基本的自由の享有を確保し、障がい者</w:t>
      </w:r>
      <w:r w:rsidRPr="00315203">
        <w:rPr>
          <w:rFonts w:ascii="ＭＳ 明朝" w:hAnsi="ＭＳ 明朝" w:cstheme="minorBidi" w:hint="eastAsia"/>
          <w:sz w:val="24"/>
        </w:rPr>
        <w:lastRenderedPageBreak/>
        <w:t>の固有の尊厳の尊重を促進するため、障がい者の権利を実現するための措置等が規定されています。</w:t>
      </w:r>
    </w:p>
    <w:p w:rsidR="00315203" w:rsidRPr="004E6C52" w:rsidRDefault="00315203" w:rsidP="00315203">
      <w:pPr>
        <w:ind w:leftChars="100" w:left="252" w:firstLineChars="100" w:firstLine="212"/>
        <w:rPr>
          <w:sz w:val="24"/>
        </w:rPr>
      </w:pPr>
      <w:r w:rsidRPr="004E6C52">
        <w:rPr>
          <w:rFonts w:hint="eastAsia"/>
          <w:sz w:val="24"/>
        </w:rPr>
        <w:t>とりわけ、第</w:t>
      </w:r>
      <w:r>
        <w:rPr>
          <w:rFonts w:hint="eastAsia"/>
          <w:sz w:val="24"/>
        </w:rPr>
        <w:t>２０</w:t>
      </w:r>
      <w:r w:rsidRPr="004E6C52">
        <w:rPr>
          <w:rFonts w:hint="eastAsia"/>
          <w:sz w:val="24"/>
        </w:rPr>
        <w:t>条（個人の移動を容易にすること）においては、締約国は、障がい者自身ができる限り自立して移動することを容易にすることを確保するための効果的な措置として、「障がい者自身が、自ら選択する方法で、自ら選択する時に、かつ、負担しやすい費用で移動することを容易にすること。」と記載されています。</w:t>
      </w:r>
    </w:p>
    <w:p w:rsidR="00315203" w:rsidRPr="004E6C52" w:rsidRDefault="00315203" w:rsidP="00315203">
      <w:pPr>
        <w:ind w:leftChars="100" w:left="252" w:firstLineChars="100" w:firstLine="212"/>
        <w:rPr>
          <w:sz w:val="24"/>
        </w:rPr>
      </w:pPr>
      <w:r w:rsidRPr="004E6C52">
        <w:rPr>
          <w:rFonts w:hint="eastAsia"/>
          <w:sz w:val="24"/>
        </w:rPr>
        <w:t>しかしながら、公共交通機関において、身体障がい者及び知的障がい者については運賃割引の対象となっているにもかかわらず、精神障がい者はほぼ対象外です。</w:t>
      </w:r>
    </w:p>
    <w:p w:rsidR="00315203" w:rsidRPr="004E6C52" w:rsidRDefault="00315203" w:rsidP="00315203">
      <w:pPr>
        <w:ind w:leftChars="100" w:left="252" w:firstLineChars="100" w:firstLine="212"/>
        <w:rPr>
          <w:sz w:val="24"/>
        </w:rPr>
      </w:pPr>
      <w:r w:rsidRPr="004E6C52">
        <w:rPr>
          <w:rFonts w:hint="eastAsia"/>
          <w:sz w:val="24"/>
        </w:rPr>
        <w:t>障害者基本法では、身体障がい者、知的障がい者及び精神障がい者は同じ位置付けとなっていることからしても、公平性に欠けると考えられます。</w:t>
      </w:r>
    </w:p>
    <w:p w:rsidR="00315203" w:rsidRDefault="00315203" w:rsidP="00315203">
      <w:pPr>
        <w:ind w:leftChars="100" w:left="252" w:firstLineChars="100" w:firstLine="212"/>
        <w:rPr>
          <w:sz w:val="24"/>
        </w:rPr>
      </w:pPr>
      <w:r>
        <w:rPr>
          <w:rFonts w:hint="eastAsia"/>
          <w:sz w:val="24"/>
        </w:rPr>
        <w:t>ＪＲ</w:t>
      </w:r>
      <w:r w:rsidRPr="004E6C52">
        <w:rPr>
          <w:rFonts w:hint="eastAsia"/>
          <w:sz w:val="24"/>
        </w:rPr>
        <w:t>を始めとする公共交通機関に対し、精神障がい者に運賃割引が適用されるよう、関係省庁と連携して必要な措置を講じてください。</w:t>
      </w:r>
    </w:p>
    <w:p w:rsidR="00315203" w:rsidRDefault="00315203" w:rsidP="00E2308E">
      <w:pPr>
        <w:rPr>
          <w:rFonts w:ascii="ＭＳ ゴシック" w:eastAsia="ＭＳ ゴシック" w:hAnsi="ＭＳ ゴシック"/>
          <w:b/>
          <w:sz w:val="24"/>
        </w:rPr>
      </w:pPr>
    </w:p>
    <w:p w:rsidR="00E2308E" w:rsidRPr="007A72C6" w:rsidRDefault="00315203" w:rsidP="00E2308E">
      <w:pPr>
        <w:rPr>
          <w:rFonts w:ascii="ＭＳ ゴシック" w:eastAsia="ＭＳ ゴシック" w:hAnsi="ＭＳ ゴシック"/>
          <w:b/>
          <w:sz w:val="24"/>
        </w:rPr>
      </w:pPr>
      <w:r>
        <w:rPr>
          <w:rFonts w:ascii="ＭＳ ゴシック" w:eastAsia="ＭＳ ゴシック" w:hAnsi="ＭＳ ゴシック" w:hint="eastAsia"/>
          <w:b/>
          <w:sz w:val="24"/>
        </w:rPr>
        <w:t>７</w:t>
      </w:r>
      <w:r w:rsidR="005D3552">
        <w:rPr>
          <w:rFonts w:ascii="ＭＳ ゴシック" w:eastAsia="ＭＳ ゴシック" w:hAnsi="ＭＳ ゴシック" w:hint="eastAsia"/>
          <w:b/>
          <w:sz w:val="24"/>
        </w:rPr>
        <w:t xml:space="preserve">　大学卒業生等の就職に係る公正な採用選考の取</w:t>
      </w:r>
      <w:r w:rsidR="00E2308E" w:rsidRPr="007A72C6">
        <w:rPr>
          <w:rFonts w:ascii="ＭＳ ゴシック" w:eastAsia="ＭＳ ゴシック" w:hAnsi="ＭＳ ゴシック" w:hint="eastAsia"/>
          <w:b/>
          <w:sz w:val="24"/>
        </w:rPr>
        <w:t>組みについて</w:t>
      </w:r>
    </w:p>
    <w:p w:rsidR="006674C0" w:rsidRPr="006674C0" w:rsidRDefault="006674C0" w:rsidP="006674C0">
      <w:pPr>
        <w:ind w:leftChars="100" w:left="252" w:firstLineChars="100" w:firstLine="212"/>
        <w:rPr>
          <w:sz w:val="24"/>
        </w:rPr>
      </w:pPr>
      <w:r w:rsidRPr="006674C0">
        <w:rPr>
          <w:rFonts w:hint="eastAsia"/>
          <w:sz w:val="24"/>
        </w:rPr>
        <w:t>大学卒業生等の採用応募・選考時の面接において、「出身地」や「家族状況」等に関する質問など就職差別につながるような問題事象が依然として報告されています。</w:t>
      </w:r>
    </w:p>
    <w:p w:rsidR="006674C0" w:rsidRPr="006674C0" w:rsidRDefault="006674C0" w:rsidP="006674C0">
      <w:pPr>
        <w:ind w:leftChars="100" w:left="252" w:firstLineChars="100" w:firstLine="212"/>
        <w:rPr>
          <w:sz w:val="24"/>
        </w:rPr>
      </w:pPr>
      <w:r w:rsidRPr="006674C0">
        <w:rPr>
          <w:rFonts w:hint="eastAsia"/>
          <w:sz w:val="24"/>
        </w:rPr>
        <w:t>公正な採用選考を推進する観点から、企業等に対する啓発を強化してください。</w:t>
      </w:r>
    </w:p>
    <w:p w:rsidR="006674C0" w:rsidRPr="006674C0" w:rsidRDefault="006674C0" w:rsidP="006674C0">
      <w:pPr>
        <w:ind w:leftChars="100" w:left="252" w:firstLineChars="100" w:firstLine="212"/>
        <w:rPr>
          <w:sz w:val="24"/>
        </w:rPr>
      </w:pPr>
      <w:r w:rsidRPr="006674C0">
        <w:rPr>
          <w:rFonts w:hint="eastAsia"/>
          <w:sz w:val="24"/>
        </w:rPr>
        <w:t>また、就職を希望する大学生等に対しての啓発（問題事象の事例・公正採用の考え方・解決に向けた手法・相談窓口など）を文部科学省と連携して資料を作成し、十分に周知してください。</w:t>
      </w:r>
    </w:p>
    <w:p w:rsidR="006674C0" w:rsidRPr="006674C0" w:rsidRDefault="006674C0" w:rsidP="006674C0">
      <w:pPr>
        <w:ind w:leftChars="100" w:left="252" w:firstLineChars="100" w:firstLine="212"/>
        <w:rPr>
          <w:sz w:val="24"/>
        </w:rPr>
      </w:pPr>
      <w:r w:rsidRPr="006674C0">
        <w:rPr>
          <w:rFonts w:hint="eastAsia"/>
          <w:sz w:val="24"/>
        </w:rPr>
        <w:t>大学生等の多くがインターネットのナビサイトを通じた就職活動を行っていますが、ナビサイトを利用した企業等が公正な採用選考に反する設問を設定している事象もあることから、全国的なナビサイトの運営会社に対して、公正な採用選考に反する設問の設定が行われることが無いよう、啓発を行ってください。</w:t>
      </w:r>
    </w:p>
    <w:p w:rsidR="00E2308E" w:rsidRPr="007A72C6" w:rsidRDefault="006674C0" w:rsidP="006674C0">
      <w:pPr>
        <w:ind w:leftChars="100" w:left="252" w:firstLineChars="100" w:firstLine="212"/>
        <w:rPr>
          <w:sz w:val="24"/>
        </w:rPr>
      </w:pPr>
      <w:r w:rsidRPr="006674C0">
        <w:rPr>
          <w:rFonts w:hint="eastAsia"/>
          <w:sz w:val="24"/>
        </w:rPr>
        <w:t>雇用に際しての人権侵害事象の発生を防止するためＩＬＯ第</w:t>
      </w:r>
      <w:r>
        <w:rPr>
          <w:rFonts w:hint="eastAsia"/>
          <w:sz w:val="24"/>
        </w:rPr>
        <w:t>１１１</w:t>
      </w:r>
      <w:r w:rsidRPr="006674C0">
        <w:rPr>
          <w:rFonts w:hint="eastAsia"/>
          <w:sz w:val="24"/>
        </w:rPr>
        <w:t>号条約の早期批准に向けた国内法の改廃を含む検討を進めていただくことに加え、雇用についての差別待遇を受けない権利を保障するよう、労働関係法の整備等必要な措置を講じてください。</w:t>
      </w:r>
    </w:p>
    <w:p w:rsidR="00E2308E" w:rsidRPr="007A72C6" w:rsidRDefault="00E2308E" w:rsidP="00E2308E">
      <w:pPr>
        <w:rPr>
          <w:rFonts w:ascii="ＭＳ 明朝" w:hAnsi="ＭＳ 明朝"/>
          <w:spacing w:val="4"/>
          <w:sz w:val="24"/>
        </w:rPr>
      </w:pPr>
    </w:p>
    <w:p w:rsidR="00E2308E" w:rsidRPr="00BB20D1" w:rsidRDefault="00315203" w:rsidP="00E2308E">
      <w:pPr>
        <w:ind w:left="442" w:hangingChars="200" w:hanging="442"/>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８</w:t>
      </w:r>
      <w:r w:rsidR="00E2308E" w:rsidRPr="00BB20D1">
        <w:rPr>
          <w:rFonts w:ascii="ＭＳ ゴシック" w:eastAsia="ＭＳ ゴシック" w:hAnsi="ＭＳ ゴシック" w:hint="eastAsia"/>
          <w:b/>
          <w:spacing w:val="4"/>
          <w:sz w:val="24"/>
        </w:rPr>
        <w:t xml:space="preserve">　就職困難者等に対する雇用・就労支援施策の構築について</w:t>
      </w:r>
    </w:p>
    <w:p w:rsidR="006674C0" w:rsidRPr="006674C0" w:rsidRDefault="006674C0" w:rsidP="006674C0">
      <w:pPr>
        <w:ind w:leftChars="100" w:left="252" w:firstLineChars="100" w:firstLine="212"/>
        <w:rPr>
          <w:sz w:val="24"/>
        </w:rPr>
      </w:pPr>
      <w:r w:rsidRPr="006674C0">
        <w:rPr>
          <w:rFonts w:hint="eastAsia"/>
          <w:sz w:val="24"/>
        </w:rPr>
        <w:t>障がい者、母子家庭の母親、父子家庭の父親、中高年齢者等、働く意欲は高いものの、健康面での不安など、就労にあたり様々な困難を抱えた就職困難者等に対する雇用・就労支援策について、引き続き強化･充実を図ってください。</w:t>
      </w:r>
    </w:p>
    <w:p w:rsidR="00E2308E" w:rsidRPr="0008125F" w:rsidRDefault="006674C0" w:rsidP="006674C0">
      <w:pPr>
        <w:ind w:leftChars="100" w:left="252" w:firstLineChars="100" w:firstLine="212"/>
        <w:rPr>
          <w:sz w:val="24"/>
        </w:rPr>
      </w:pPr>
      <w:r w:rsidRPr="006674C0">
        <w:rPr>
          <w:rFonts w:hint="eastAsia"/>
          <w:sz w:val="24"/>
        </w:rPr>
        <w:t>また、平成</w:t>
      </w:r>
      <w:r>
        <w:rPr>
          <w:rFonts w:hint="eastAsia"/>
          <w:sz w:val="24"/>
        </w:rPr>
        <w:t>２７</w:t>
      </w:r>
      <w:r w:rsidRPr="006674C0">
        <w:rPr>
          <w:rFonts w:hint="eastAsia"/>
          <w:sz w:val="24"/>
        </w:rPr>
        <w:t>年４月に生活困窮者自立支援法が施行されましたが、生活困窮者の就労支援にあたっては、個人の状況に応じた多様な支援が必要であり、また、企業に対しても雇用環境整備等の支援の仕組みが必要となってくることから、就労支援機能の強化・体制整備等の必要な財源措置を講じてください。</w:t>
      </w:r>
    </w:p>
    <w:p w:rsidR="00E2308E" w:rsidRPr="0008125F" w:rsidRDefault="00E2308E" w:rsidP="00E2308E">
      <w:pPr>
        <w:rPr>
          <w:rFonts w:ascii="ＭＳ 明朝" w:hAnsi="ＭＳ 明朝"/>
          <w:spacing w:val="4"/>
          <w:sz w:val="24"/>
        </w:rPr>
      </w:pPr>
    </w:p>
    <w:p w:rsidR="00E2308E" w:rsidRPr="00BB20D1" w:rsidRDefault="00315203" w:rsidP="00E2308E">
      <w:pPr>
        <w:ind w:left="442" w:hangingChars="200" w:hanging="442"/>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９</w:t>
      </w:r>
      <w:r w:rsidR="00E2308E" w:rsidRPr="00BB20D1">
        <w:rPr>
          <w:rFonts w:ascii="ＭＳ ゴシック" w:eastAsia="ＭＳ ゴシック" w:hAnsi="ＭＳ ゴシック" w:hint="eastAsia"/>
          <w:b/>
          <w:spacing w:val="4"/>
          <w:sz w:val="24"/>
        </w:rPr>
        <w:t xml:space="preserve">　戸籍謄本等の不正取得による人権侵害の防止について</w:t>
      </w:r>
    </w:p>
    <w:p w:rsidR="00E2308E" w:rsidRPr="0008125F" w:rsidRDefault="00E2308E" w:rsidP="00E2308E">
      <w:pPr>
        <w:ind w:leftChars="100" w:left="252" w:firstLineChars="100" w:firstLine="212"/>
        <w:rPr>
          <w:sz w:val="24"/>
        </w:rPr>
      </w:pPr>
      <w:r w:rsidRPr="0008125F">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w:t>
      </w:r>
      <w:r w:rsidRPr="0008125F">
        <w:rPr>
          <w:rFonts w:hint="eastAsia"/>
          <w:sz w:val="24"/>
        </w:rPr>
        <w:lastRenderedPageBreak/>
        <w:t>どに使用されることにより、結婚差別等の極めて悪質な人権侵害を引き起こしかねません。</w:t>
      </w:r>
    </w:p>
    <w:p w:rsidR="00E2308E" w:rsidRPr="0008125F" w:rsidRDefault="00E2308E" w:rsidP="00E2308E">
      <w:pPr>
        <w:ind w:firstLineChars="200" w:firstLine="424"/>
        <w:rPr>
          <w:sz w:val="24"/>
        </w:rPr>
      </w:pPr>
      <w:r w:rsidRPr="0008125F">
        <w:rPr>
          <w:rFonts w:hint="eastAsia"/>
          <w:sz w:val="24"/>
        </w:rPr>
        <w:t>戸籍謄本等の不正取得の未然防止に向けて、平成２０年５月に改正戸籍法及び改正住民基本台</w:t>
      </w:r>
    </w:p>
    <w:p w:rsidR="00E2308E" w:rsidRPr="0008125F" w:rsidRDefault="00E2308E" w:rsidP="00E2308E">
      <w:pPr>
        <w:ind w:firstLineChars="100" w:firstLine="212"/>
        <w:rPr>
          <w:sz w:val="24"/>
        </w:rPr>
      </w:pPr>
      <w:r w:rsidRPr="0008125F">
        <w:rPr>
          <w:rFonts w:hint="eastAsia"/>
          <w:sz w:val="24"/>
        </w:rPr>
        <w:t>帳法が施行されました。</w:t>
      </w:r>
    </w:p>
    <w:p w:rsidR="00E2308E" w:rsidRPr="0008125F" w:rsidRDefault="00E2308E" w:rsidP="00E2308E">
      <w:pPr>
        <w:ind w:leftChars="100" w:left="252" w:firstLineChars="100" w:firstLine="212"/>
        <w:rPr>
          <w:sz w:val="24"/>
        </w:rPr>
      </w:pPr>
      <w:r w:rsidRPr="0008125F">
        <w:rPr>
          <w:rFonts w:hint="eastAsia"/>
          <w:sz w:val="24"/>
        </w:rPr>
        <w:t>しかし、平成２３年１１月には愛知県で行政書士等の偽造職務上請求書による不正請求が発覚し、不正請求は全国的に行われ、大阪府においても多数の戸籍謄本等の不正請求が明らかになっています。また、平成２４年９月には、同様の手法による不正請求が発覚するなど、引き続き不正請求事件が発生しています。</w:t>
      </w:r>
    </w:p>
    <w:p w:rsidR="00E2308E" w:rsidRPr="0008125F" w:rsidRDefault="00E2308E" w:rsidP="00E2308E">
      <w:pPr>
        <w:ind w:leftChars="100" w:left="252" w:firstLineChars="100" w:firstLine="212"/>
        <w:rPr>
          <w:sz w:val="24"/>
        </w:rPr>
      </w:pPr>
      <w:r w:rsidRPr="0008125F">
        <w:rPr>
          <w:rFonts w:hint="eastAsia"/>
          <w:sz w:val="24"/>
        </w:rPr>
        <w:t>つきましては、改正戸籍法及び改正住民基本台帳法の趣旨を踏まえ、必要な措置を引き続き講じられるとともに、</w:t>
      </w:r>
      <w:r w:rsidR="006674C0">
        <w:rPr>
          <w:rFonts w:hint="eastAsia"/>
          <w:sz w:val="24"/>
        </w:rPr>
        <w:t>貴省が監督する</w:t>
      </w:r>
      <w:r w:rsidRPr="0008125F">
        <w:rPr>
          <w:rFonts w:hint="eastAsia"/>
          <w:sz w:val="24"/>
        </w:rPr>
        <w:t>団体に対し、｢職務上請求書｣の適正使用及び戸籍謄本等の厳正な取扱いについて、なお一層の徹底を図ってください。</w:t>
      </w:r>
    </w:p>
    <w:p w:rsidR="00E2308E" w:rsidRDefault="00E2308E" w:rsidP="00E2308E">
      <w:pPr>
        <w:rPr>
          <w:sz w:val="24"/>
        </w:rPr>
      </w:pPr>
    </w:p>
    <w:p w:rsidR="004E6C52" w:rsidRDefault="004E6C52">
      <w:pPr>
        <w:widowControl/>
        <w:jc w:val="left"/>
        <w:rPr>
          <w:sz w:val="24"/>
        </w:rPr>
      </w:pPr>
      <w:r>
        <w:rPr>
          <w:sz w:val="24"/>
        </w:rPr>
        <w:br w:type="page"/>
      </w:r>
    </w:p>
    <w:p w:rsidR="00E2308E" w:rsidRPr="00BB20D1" w:rsidRDefault="00E2308E" w:rsidP="00E2308E">
      <w:pPr>
        <w:ind w:firstLineChars="400" w:firstLine="3077"/>
        <w:rPr>
          <w:rFonts w:ascii="ＭＳ ゴシック" w:eastAsia="ＭＳ ゴシック" w:hAnsi="ＭＳ ゴシック"/>
          <w:b/>
          <w:bCs/>
          <w:sz w:val="32"/>
          <w:szCs w:val="32"/>
        </w:rPr>
      </w:pPr>
      <w:r w:rsidRPr="004E6C52">
        <w:rPr>
          <w:rFonts w:ascii="ＭＳ ゴシック" w:eastAsia="ＭＳ ゴシック" w:hAnsi="ＭＳ ゴシック" w:hint="eastAsia"/>
          <w:b/>
          <w:bCs/>
          <w:spacing w:val="238"/>
          <w:kern w:val="0"/>
          <w:sz w:val="32"/>
          <w:szCs w:val="32"/>
          <w:fitText w:val="3516" w:id="670211343"/>
        </w:rPr>
        <w:lastRenderedPageBreak/>
        <w:t>経済産業</w:t>
      </w:r>
      <w:r w:rsidRPr="004E6C52">
        <w:rPr>
          <w:rFonts w:ascii="ＭＳ ゴシック" w:eastAsia="ＭＳ ゴシック" w:hAnsi="ＭＳ ゴシック" w:hint="eastAsia"/>
          <w:b/>
          <w:bCs/>
          <w:spacing w:val="3"/>
          <w:kern w:val="0"/>
          <w:sz w:val="32"/>
          <w:szCs w:val="32"/>
          <w:fitText w:val="3516" w:id="670211343"/>
        </w:rPr>
        <w:t>省</w:t>
      </w:r>
    </w:p>
    <w:p w:rsidR="00E2308E" w:rsidRPr="00BB20D1" w:rsidRDefault="00E2308E" w:rsidP="00E2308E">
      <w:pPr>
        <w:rPr>
          <w:sz w:val="24"/>
        </w:rPr>
      </w:pPr>
    </w:p>
    <w:p w:rsidR="00E2308E" w:rsidRPr="00BB20D1" w:rsidRDefault="00E2308E" w:rsidP="00E2308E">
      <w:pPr>
        <w:rPr>
          <w:sz w:val="24"/>
        </w:rPr>
      </w:pPr>
    </w:p>
    <w:p w:rsidR="00E2308E" w:rsidRDefault="00E2308E" w:rsidP="00E2308E">
      <w:pPr>
        <w:rPr>
          <w:rFonts w:ascii="ＭＳ ゴシック" w:eastAsia="ＭＳ ゴシック" w:hAnsi="ＭＳ ゴシック"/>
          <w:b/>
          <w:sz w:val="24"/>
        </w:rPr>
      </w:pPr>
      <w:r w:rsidRPr="00BB20D1">
        <w:rPr>
          <w:rFonts w:ascii="ＭＳ ゴシック" w:eastAsia="ＭＳ ゴシック" w:hAnsi="ＭＳ ゴシック" w:hint="eastAsia"/>
          <w:b/>
          <w:sz w:val="24"/>
        </w:rPr>
        <w:t>１　インターネット等を利用した差別行為の防止対策について</w:t>
      </w:r>
    </w:p>
    <w:p w:rsidR="00E2308E" w:rsidRPr="0008125F" w:rsidRDefault="00E2308E" w:rsidP="00E2308E">
      <w:pPr>
        <w:ind w:leftChars="100" w:left="252" w:firstLineChars="100" w:firstLine="212"/>
        <w:rPr>
          <w:sz w:val="24"/>
        </w:rPr>
      </w:pPr>
      <w:r w:rsidRPr="0008125F">
        <w:rPr>
          <w:rFonts w:hint="eastAsia"/>
          <w:sz w:val="24"/>
        </w:rPr>
        <w:t>高度情報化社会の進展に伴い、インターネット等を悪用して、いわゆる同和地区の名称、所在地等の情報を流布したり、特定個人・団体や不特定多数を誹謗・中傷するなど悪質な差別事象が多数発生しています。</w:t>
      </w:r>
    </w:p>
    <w:p w:rsidR="00E2308E" w:rsidRPr="0008125F" w:rsidRDefault="00E2308E" w:rsidP="00E2308E">
      <w:pPr>
        <w:ind w:leftChars="100" w:left="252" w:firstLineChars="100" w:firstLine="212"/>
        <w:rPr>
          <w:sz w:val="24"/>
        </w:rPr>
      </w:pPr>
      <w:r w:rsidRPr="0008125F">
        <w:rPr>
          <w:rFonts w:hint="eastAsia"/>
          <w:sz w:val="24"/>
        </w:rPr>
        <w:t>インターネット上の有害情報への対応については、プロバイダ関係</w:t>
      </w:r>
      <w:r w:rsidR="00C706A2">
        <w:rPr>
          <w:rFonts w:hint="eastAsia"/>
          <w:sz w:val="24"/>
        </w:rPr>
        <w:t>４</w:t>
      </w:r>
      <w:r w:rsidRPr="0008125F">
        <w:rPr>
          <w:rFonts w:hint="eastAsia"/>
          <w:sz w:val="24"/>
        </w:rPr>
        <w:t>団体が「契約約款モデル」を作成し、「他者への不当な差別を助長する行為」を禁止事項に掲げていますが、プロバイダによって対応は様々です。</w:t>
      </w:r>
    </w:p>
    <w:p w:rsidR="00E2308E" w:rsidRPr="0008125F" w:rsidRDefault="00E2308E" w:rsidP="00E2308E">
      <w:pPr>
        <w:ind w:leftChars="100" w:left="252" w:firstLineChars="100" w:firstLine="212"/>
        <w:rPr>
          <w:sz w:val="24"/>
        </w:rPr>
      </w:pPr>
      <w:r w:rsidRPr="0008125F">
        <w:rPr>
          <w:rFonts w:hint="eastAsia"/>
          <w:sz w:val="24"/>
        </w:rPr>
        <w:t>また、禁止事項に該当するかどうかの判断は各プロバイダに委ねられており、どのような書き込みが該当するかが明確でないため、削除等の措置を講じられていないのが現状です。</w:t>
      </w:r>
    </w:p>
    <w:p w:rsidR="00E2308E" w:rsidRPr="0008125F" w:rsidRDefault="00E2308E" w:rsidP="00E2308E">
      <w:pPr>
        <w:ind w:leftChars="100" w:left="252" w:firstLineChars="100" w:firstLine="212"/>
        <w:rPr>
          <w:sz w:val="24"/>
        </w:rPr>
      </w:pPr>
      <w:r w:rsidRPr="0008125F">
        <w:rPr>
          <w:rFonts w:hint="eastAsia"/>
          <w:sz w:val="24"/>
        </w:rPr>
        <w:t>プロバイダによる削除等の自主的な対応を促進するため、「契約約款モデル条項」の禁止事項として、同和地区の所在地情報の掲示等具体的な事例を例示するとともに、各プロバイダによって違う差別助長行為への対応を先進的なものに統一化することについて国主導の研究会等で提言するなど、国が業界の自主規制に方向性を与えるよう、より具体的な取組みを行ってください。</w:t>
      </w:r>
    </w:p>
    <w:p w:rsidR="00E2308E" w:rsidRDefault="00E2308E" w:rsidP="00E2308E">
      <w:pPr>
        <w:ind w:leftChars="100" w:left="252" w:firstLineChars="100" w:firstLine="212"/>
        <w:rPr>
          <w:sz w:val="24"/>
        </w:rPr>
      </w:pPr>
      <w:r w:rsidRPr="0008125F">
        <w:rPr>
          <w:rFonts w:hint="eastAsia"/>
          <w:sz w:val="24"/>
        </w:rPr>
        <w:t>また、契約約款に違反する行為について、プロバイダが情報の送信を防止する措置を講じたとしても、賠償責任が生じないことをプロバイダ責任制限法に盛り込み、法規範として明確化してください。</w:t>
      </w:r>
    </w:p>
    <w:p w:rsidR="00E2308E" w:rsidRPr="00BB20D1" w:rsidRDefault="00E2308E" w:rsidP="00E2308E">
      <w:pPr>
        <w:rPr>
          <w:rFonts w:ascii="ＭＳ 明朝" w:hAnsi="ＭＳ 明朝"/>
          <w:sz w:val="24"/>
        </w:rPr>
      </w:pPr>
    </w:p>
    <w:p w:rsidR="00E2308E" w:rsidRDefault="00E2308E" w:rsidP="00E2308E">
      <w:pPr>
        <w:rPr>
          <w:rFonts w:ascii="ＭＳ 明朝" w:hAnsi="ＭＳ 明朝"/>
          <w:spacing w:val="4"/>
          <w:sz w:val="24"/>
        </w:rPr>
      </w:pPr>
      <w:r w:rsidRPr="00BB20D1">
        <w:rPr>
          <w:rFonts w:ascii="ＭＳ ゴシック" w:eastAsia="ＭＳ ゴシック" w:hAnsi="ＭＳ ゴシック" w:hint="eastAsia"/>
          <w:b/>
          <w:sz w:val="24"/>
        </w:rPr>
        <w:t>２　土地に関する差別調査への対応について</w:t>
      </w:r>
    </w:p>
    <w:p w:rsidR="004E6C52" w:rsidRPr="004E6C52" w:rsidRDefault="004E6C52" w:rsidP="004E6C52">
      <w:pPr>
        <w:ind w:leftChars="100" w:left="252" w:firstLineChars="100" w:firstLine="212"/>
        <w:rPr>
          <w:sz w:val="24"/>
        </w:rPr>
      </w:pPr>
      <w:r w:rsidRPr="004E6C52">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4E6C52">
        <w:rPr>
          <w:rFonts w:hint="eastAsia"/>
          <w:sz w:val="24"/>
        </w:rPr>
        <w:t>年</w:t>
      </w:r>
      <w:r>
        <w:rPr>
          <w:rFonts w:hint="eastAsia"/>
          <w:sz w:val="24"/>
        </w:rPr>
        <w:t xml:space="preserve">　　１０</w:t>
      </w:r>
      <w:r w:rsidRPr="004E6C52">
        <w:rPr>
          <w:rFonts w:hint="eastAsia"/>
          <w:sz w:val="24"/>
        </w:rPr>
        <w:t>月１日から施行しました。</w:t>
      </w:r>
    </w:p>
    <w:p w:rsidR="004E6C52" w:rsidRPr="004E6C52" w:rsidRDefault="004E6C52" w:rsidP="004E6C52">
      <w:pPr>
        <w:ind w:leftChars="100" w:left="252" w:firstLineChars="100" w:firstLine="212"/>
        <w:rPr>
          <w:sz w:val="24"/>
        </w:rPr>
      </w:pPr>
      <w:r w:rsidRPr="004E6C52">
        <w:rPr>
          <w:rFonts w:hint="eastAsia"/>
          <w:sz w:val="24"/>
        </w:rPr>
        <w:t>差別につながる土地調査を条例で規制することには限界があることから、全国レベルでの実効ある取組みができるよう、国において把握されている土地調査の現状及び実態を踏まえ、人権擁護の観点から関係省庁と連携して差別につながる土地調査等の規制法の整備など、実効性のある法制度を早期に確立してください。</w:t>
      </w:r>
    </w:p>
    <w:p w:rsidR="00E2308E" w:rsidRPr="0008125F" w:rsidRDefault="004E6C52" w:rsidP="004E6C52">
      <w:pPr>
        <w:ind w:leftChars="100" w:left="252" w:firstLineChars="100" w:firstLine="212"/>
        <w:rPr>
          <w:sz w:val="24"/>
        </w:rPr>
      </w:pPr>
      <w:r w:rsidRPr="004E6C52">
        <w:rPr>
          <w:rFonts w:hint="eastAsia"/>
          <w:sz w:val="24"/>
        </w:rPr>
        <w:t>また、再発防止に向け、関係業界団体を通じた全国事業所への指導及び国民への啓発等について、引き続き適切な措置を講じてください。</w:t>
      </w:r>
    </w:p>
    <w:p w:rsidR="00E2308E" w:rsidRDefault="00E2308E" w:rsidP="00E2308E">
      <w:pPr>
        <w:ind w:left="213" w:hangingChars="100" w:hanging="213"/>
        <w:rPr>
          <w:rFonts w:ascii="ＭＳ ゴシック" w:eastAsia="ＭＳ ゴシック" w:hAnsi="ＭＳ ゴシック"/>
          <w:b/>
          <w:sz w:val="24"/>
        </w:rPr>
      </w:pPr>
    </w:p>
    <w:p w:rsidR="00E2308E" w:rsidRPr="00BB20D1" w:rsidRDefault="00E2308E" w:rsidP="00E2308E">
      <w:pPr>
        <w:ind w:left="213"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３　戸籍謄本等の不正取得による人権侵害の防止について</w:t>
      </w:r>
    </w:p>
    <w:p w:rsidR="00E2308E" w:rsidRPr="0008125F" w:rsidRDefault="00E2308E" w:rsidP="00E2308E">
      <w:pPr>
        <w:ind w:leftChars="100" w:left="252" w:firstLineChars="100" w:firstLine="212"/>
        <w:rPr>
          <w:sz w:val="24"/>
        </w:rPr>
      </w:pPr>
      <w:r w:rsidRPr="0008125F">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E2308E" w:rsidRPr="0008125F" w:rsidRDefault="00E2308E" w:rsidP="00E2308E">
      <w:pPr>
        <w:ind w:left="212" w:hangingChars="100" w:hanging="212"/>
        <w:rPr>
          <w:sz w:val="24"/>
        </w:rPr>
      </w:pPr>
      <w:r w:rsidRPr="0008125F">
        <w:rPr>
          <w:rFonts w:hint="eastAsia"/>
          <w:sz w:val="24"/>
        </w:rPr>
        <w:t xml:space="preserve">　　戸籍謄本等の不正取得の未然防止に向けて、平成２０年５月に改正戸籍法及び改正住民基本台帳</w:t>
      </w:r>
      <w:r w:rsidRPr="0008125F">
        <w:rPr>
          <w:rFonts w:hint="eastAsia"/>
          <w:sz w:val="24"/>
        </w:rPr>
        <w:lastRenderedPageBreak/>
        <w:t>法が施行されました。</w:t>
      </w:r>
    </w:p>
    <w:p w:rsidR="00E2308E" w:rsidRPr="0008125F" w:rsidRDefault="00E2308E" w:rsidP="00E2308E">
      <w:pPr>
        <w:ind w:leftChars="100" w:left="252" w:firstLineChars="100" w:firstLine="212"/>
        <w:rPr>
          <w:sz w:val="24"/>
        </w:rPr>
      </w:pPr>
      <w:r w:rsidRPr="0008125F">
        <w:rPr>
          <w:rFonts w:hint="eastAsia"/>
          <w:sz w:val="24"/>
        </w:rPr>
        <w:t>しかし、平成２３年１１月には愛知県で行政書士等の偽造職務上請求書による不正請求が発覚し、不正請求は全国的に行われ、大阪府においても多数の戸籍謄本等の不正請求が明らかになっています。また、平成２４年９月には、同様の手法による不正請求が発覚するなど、引き続き不正請求事件が発生しています。</w:t>
      </w:r>
    </w:p>
    <w:p w:rsidR="00E2308E" w:rsidRPr="0008125F" w:rsidRDefault="00E2308E" w:rsidP="00E2308E">
      <w:pPr>
        <w:ind w:leftChars="100" w:left="252" w:firstLineChars="100" w:firstLine="212"/>
        <w:rPr>
          <w:bCs/>
        </w:rPr>
      </w:pPr>
      <w:r w:rsidRPr="0008125F">
        <w:rPr>
          <w:rFonts w:hint="eastAsia"/>
          <w:sz w:val="24"/>
        </w:rPr>
        <w:t>つきましては、改正戸籍法及び改正住民基本台帳法の趣旨を踏まえ、必要な措置を引き続き講じられるとともに、</w:t>
      </w:r>
      <w:r w:rsidR="004E6C52">
        <w:rPr>
          <w:rFonts w:hint="eastAsia"/>
          <w:sz w:val="24"/>
        </w:rPr>
        <w:t>貴省が監督</w:t>
      </w:r>
      <w:r w:rsidRPr="0008125F">
        <w:rPr>
          <w:rFonts w:hint="eastAsia"/>
          <w:sz w:val="24"/>
        </w:rPr>
        <w:t>する団体に対し、｢職務上請求書｣の適正使用及び戸籍謄本等の厳正な取扱いについて、なお一層の徹底を図ってください。</w:t>
      </w:r>
    </w:p>
    <w:p w:rsidR="00E2308E" w:rsidRPr="008620F1" w:rsidRDefault="00E2308E" w:rsidP="00E2308E">
      <w:pPr>
        <w:ind w:leftChars="100" w:left="252" w:firstLineChars="100" w:firstLine="212"/>
        <w:rPr>
          <w:sz w:val="24"/>
        </w:rPr>
      </w:pPr>
    </w:p>
    <w:p w:rsidR="00E2308E" w:rsidRPr="008620F1" w:rsidRDefault="00E2308E" w:rsidP="00E2308E">
      <w:pPr>
        <w:rPr>
          <w:sz w:val="24"/>
        </w:rPr>
      </w:pPr>
    </w:p>
    <w:p w:rsidR="00E2308E" w:rsidRPr="00BB20D1" w:rsidRDefault="00E2308E" w:rsidP="00E2308E">
      <w:pPr>
        <w:jc w:val="center"/>
        <w:rPr>
          <w:rFonts w:ascii="ＭＳ ゴシック" w:eastAsia="ＭＳ ゴシック" w:hAnsi="ＭＳ ゴシック"/>
          <w:b/>
          <w:bCs/>
          <w:spacing w:val="4"/>
          <w:sz w:val="32"/>
          <w:szCs w:val="32"/>
        </w:rPr>
      </w:pPr>
      <w:r>
        <w:br w:type="page"/>
      </w:r>
      <w:r w:rsidRPr="00E2308E">
        <w:rPr>
          <w:rFonts w:ascii="ＭＳ ゴシック" w:eastAsia="ＭＳ ゴシック" w:hAnsi="ＭＳ ゴシック" w:hint="eastAsia"/>
          <w:b/>
          <w:bCs/>
          <w:spacing w:val="238"/>
          <w:kern w:val="0"/>
          <w:sz w:val="32"/>
          <w:szCs w:val="32"/>
          <w:fitText w:val="3516" w:id="670211344"/>
        </w:rPr>
        <w:lastRenderedPageBreak/>
        <w:t>国土交通</w:t>
      </w:r>
      <w:r w:rsidRPr="00E2308E">
        <w:rPr>
          <w:rFonts w:ascii="ＭＳ ゴシック" w:eastAsia="ＭＳ ゴシック" w:hAnsi="ＭＳ ゴシック" w:hint="eastAsia"/>
          <w:b/>
          <w:bCs/>
          <w:spacing w:val="3"/>
          <w:kern w:val="0"/>
          <w:sz w:val="32"/>
          <w:szCs w:val="32"/>
          <w:fitText w:val="3516" w:id="670211344"/>
        </w:rPr>
        <w:t>省</w:t>
      </w:r>
    </w:p>
    <w:p w:rsidR="00E2308E" w:rsidRPr="00BB20D1" w:rsidRDefault="00E2308E" w:rsidP="00E2308E">
      <w:pPr>
        <w:ind w:left="1"/>
        <w:rPr>
          <w:rFonts w:ascii="ＭＳ 明朝" w:hAnsi="ＭＳ 明朝"/>
          <w:sz w:val="24"/>
        </w:rPr>
      </w:pPr>
    </w:p>
    <w:p w:rsidR="00E2308E" w:rsidRPr="00BB20D1" w:rsidRDefault="00E2308E" w:rsidP="00E2308E">
      <w:pPr>
        <w:ind w:left="1"/>
        <w:rPr>
          <w:rFonts w:ascii="ＭＳ 明朝" w:hAnsi="ＭＳ 明朝"/>
          <w:sz w:val="24"/>
        </w:rPr>
      </w:pPr>
    </w:p>
    <w:p w:rsidR="00E2308E" w:rsidRPr="0008125F" w:rsidRDefault="00E2308E" w:rsidP="00E2308E">
      <w:pPr>
        <w:ind w:left="213" w:rightChars="98" w:right="247" w:hangingChars="100" w:hanging="213"/>
        <w:rPr>
          <w:rFonts w:ascii="ＭＳ ゴシック" w:eastAsia="ＭＳ ゴシック" w:hAnsi="ＭＳ ゴシック"/>
          <w:b/>
          <w:sz w:val="24"/>
        </w:rPr>
      </w:pPr>
      <w:r w:rsidRPr="00BB20D1">
        <w:rPr>
          <w:rFonts w:ascii="ＭＳ ゴシック" w:eastAsia="ＭＳ ゴシック" w:hAnsi="ＭＳ ゴシック" w:hint="eastAsia"/>
          <w:b/>
          <w:sz w:val="24"/>
        </w:rPr>
        <w:t xml:space="preserve">１　</w:t>
      </w:r>
      <w:r w:rsidRPr="0008125F">
        <w:rPr>
          <w:rFonts w:ascii="ＭＳ ゴシック" w:eastAsia="ＭＳ ゴシック" w:hAnsi="ＭＳ ゴシック" w:hint="eastAsia"/>
          <w:b/>
          <w:sz w:val="24"/>
        </w:rPr>
        <w:t>土地に関する差別調査及び宅地建物取引の場における人権問題への対応について</w:t>
      </w:r>
    </w:p>
    <w:p w:rsidR="004E6C52" w:rsidRPr="004E6C52" w:rsidRDefault="004E6C52" w:rsidP="004E6C52">
      <w:pPr>
        <w:ind w:leftChars="100" w:left="252" w:firstLineChars="100" w:firstLine="212"/>
        <w:rPr>
          <w:sz w:val="24"/>
        </w:rPr>
      </w:pPr>
      <w:r w:rsidRPr="004E6C52">
        <w:rPr>
          <w:rFonts w:hint="eastAsia"/>
          <w:sz w:val="24"/>
        </w:rPr>
        <w:t>土地の購入やマンションの開発等の候補地調査において、部落差別等につながる情報の収集・報告が行われていたことが判明したことから、部落差別につながる土地調査等を規制するため、大阪府では「大阪府部落差別事象に係る調査等の規制等に関する条例」の一部を改正し、平成</w:t>
      </w:r>
      <w:r>
        <w:rPr>
          <w:rFonts w:hint="eastAsia"/>
          <w:sz w:val="24"/>
        </w:rPr>
        <w:t>２３</w:t>
      </w:r>
      <w:r w:rsidRPr="004E6C52">
        <w:rPr>
          <w:rFonts w:hint="eastAsia"/>
          <w:sz w:val="24"/>
        </w:rPr>
        <w:t>年</w:t>
      </w:r>
      <w:r>
        <w:rPr>
          <w:rFonts w:hint="eastAsia"/>
          <w:sz w:val="24"/>
        </w:rPr>
        <w:t xml:space="preserve">　　１０</w:t>
      </w:r>
      <w:r w:rsidRPr="004E6C52">
        <w:rPr>
          <w:rFonts w:hint="eastAsia"/>
          <w:sz w:val="24"/>
        </w:rPr>
        <w:t>月１日から施行しました。</w:t>
      </w:r>
    </w:p>
    <w:p w:rsidR="004E6C52" w:rsidRPr="004E6C52" w:rsidRDefault="004E6C52" w:rsidP="004E6C52">
      <w:pPr>
        <w:ind w:leftChars="100" w:left="252" w:firstLineChars="100" w:firstLine="212"/>
        <w:rPr>
          <w:sz w:val="24"/>
        </w:rPr>
      </w:pPr>
      <w:r w:rsidRPr="004E6C52">
        <w:rPr>
          <w:rFonts w:hint="eastAsia"/>
          <w:sz w:val="24"/>
        </w:rPr>
        <w:t>差別につながる土地調査を条例で規制することには限界があることから、全国レベルでの実効ある取組みができるよう、国において把握されている土地調査の現状及び実態を踏まえ、人権擁護の観点から関係省庁と連携して差別につながる土地調査等の規制法の整備など、実効性のある法制度を早期に確立してください。</w:t>
      </w:r>
    </w:p>
    <w:p w:rsidR="004E6C52" w:rsidRPr="004E6C52" w:rsidRDefault="00B738D5" w:rsidP="004E6C52">
      <w:pPr>
        <w:ind w:leftChars="100" w:left="252" w:firstLineChars="100" w:firstLine="212"/>
        <w:rPr>
          <w:sz w:val="24"/>
        </w:rPr>
      </w:pPr>
      <w:r>
        <w:rPr>
          <w:rFonts w:hint="eastAsia"/>
          <w:sz w:val="24"/>
        </w:rPr>
        <w:t>また、</w:t>
      </w:r>
      <w:bookmarkStart w:id="0" w:name="_GoBack"/>
      <w:bookmarkEnd w:id="0"/>
      <w:r w:rsidR="004E6C52" w:rsidRPr="004E6C52">
        <w:rPr>
          <w:rFonts w:hint="eastAsia"/>
          <w:sz w:val="24"/>
        </w:rPr>
        <w:t>再発防止に向け、関係省庁と連携して関係業界団体を通じた全国事業所への指導及び国民への啓発等について、引き続き適切な措置を講じてください。</w:t>
      </w:r>
    </w:p>
    <w:p w:rsidR="00E2308E" w:rsidRPr="0008125F" w:rsidRDefault="004E6C52" w:rsidP="004E6C52">
      <w:pPr>
        <w:ind w:leftChars="100" w:left="252" w:firstLineChars="100" w:firstLine="212"/>
        <w:rPr>
          <w:sz w:val="24"/>
        </w:rPr>
      </w:pPr>
      <w:r w:rsidRPr="004E6C52">
        <w:rPr>
          <w:rFonts w:hint="eastAsia"/>
          <w:sz w:val="24"/>
        </w:rPr>
        <w:t>さらに、宅地建物取引士に対しては、平成</w:t>
      </w:r>
      <w:r w:rsidR="003945CC">
        <w:rPr>
          <w:rFonts w:hint="eastAsia"/>
          <w:sz w:val="24"/>
        </w:rPr>
        <w:t>２７</w:t>
      </w:r>
      <w:r w:rsidRPr="004E6C52">
        <w:rPr>
          <w:rFonts w:hint="eastAsia"/>
          <w:sz w:val="24"/>
        </w:rPr>
        <w:t>年４月の改正宅地建物取引業法の施行に併せ、法定講習や当該講習のテキストにおいて、人権に関する内容の充実が図られたところですが、引き続き、宅地建物取引業者に対する指導・啓発を行ってください。</w:t>
      </w:r>
    </w:p>
    <w:p w:rsidR="00E2308E" w:rsidRPr="0008125F" w:rsidRDefault="00E2308E" w:rsidP="00E2308E">
      <w:pPr>
        <w:rPr>
          <w:sz w:val="24"/>
        </w:rPr>
      </w:pPr>
    </w:p>
    <w:p w:rsidR="00E2308E" w:rsidRPr="0008125F" w:rsidRDefault="00E2308E" w:rsidP="00E2308E">
      <w:pPr>
        <w:ind w:left="221" w:hangingChars="100" w:hanging="221"/>
        <w:rPr>
          <w:sz w:val="24"/>
        </w:rPr>
      </w:pPr>
      <w:r w:rsidRPr="00BB20D1">
        <w:rPr>
          <w:rFonts w:ascii="ＭＳ ゴシック" w:eastAsia="ＭＳ ゴシック" w:hAnsi="ＭＳ ゴシック" w:hint="eastAsia"/>
          <w:b/>
          <w:spacing w:val="4"/>
          <w:sz w:val="24"/>
        </w:rPr>
        <w:t>２　戸籍謄本等の不正取得による人権侵害の防止について</w:t>
      </w:r>
    </w:p>
    <w:p w:rsidR="00E2308E" w:rsidRPr="0008125F" w:rsidRDefault="00E2308E" w:rsidP="00E2308E">
      <w:pPr>
        <w:ind w:leftChars="100" w:left="252" w:firstLineChars="100" w:firstLine="212"/>
        <w:rPr>
          <w:sz w:val="24"/>
        </w:rPr>
      </w:pPr>
      <w:r w:rsidRPr="0008125F">
        <w:rPr>
          <w:rFonts w:hint="eastAsia"/>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rsidR="00E2308E" w:rsidRPr="0008125F" w:rsidRDefault="00E2308E" w:rsidP="00E2308E">
      <w:pPr>
        <w:ind w:leftChars="100" w:left="252" w:firstLineChars="100" w:firstLine="212"/>
        <w:rPr>
          <w:sz w:val="24"/>
        </w:rPr>
      </w:pPr>
      <w:r w:rsidRPr="0008125F">
        <w:rPr>
          <w:rFonts w:hint="eastAsia"/>
          <w:sz w:val="24"/>
        </w:rPr>
        <w:t>戸籍謄本等の不正取得の未然防止に向けて、平成２０年５月に改正戸籍法及び改正住民基本台帳法が施行されました。</w:t>
      </w:r>
    </w:p>
    <w:p w:rsidR="00E2308E" w:rsidRPr="0008125F" w:rsidRDefault="00E2308E" w:rsidP="00E2308E">
      <w:pPr>
        <w:ind w:leftChars="100" w:left="252" w:firstLineChars="100" w:firstLine="212"/>
        <w:rPr>
          <w:sz w:val="24"/>
        </w:rPr>
      </w:pPr>
      <w:r w:rsidRPr="0008125F">
        <w:rPr>
          <w:rFonts w:hint="eastAsia"/>
          <w:sz w:val="24"/>
        </w:rPr>
        <w:t>しかし、平成２３年１１月には愛知県で行政書士等の偽造職務上請求書による不正請求が発覚し、不正請求は全国的に行われ、大阪府においても多数の戸籍謄本等の不正請求が明らかになっています。また、平成２４年９月には、同様の手法による不正請求が発覚するなど、引き続き不正請求事件が発生しています。</w:t>
      </w:r>
    </w:p>
    <w:p w:rsidR="00E2308E" w:rsidRDefault="00E2308E" w:rsidP="00E2308E">
      <w:pPr>
        <w:ind w:leftChars="100" w:left="252" w:firstLineChars="100" w:firstLine="212"/>
        <w:rPr>
          <w:sz w:val="24"/>
        </w:rPr>
      </w:pPr>
      <w:r w:rsidRPr="0008125F">
        <w:rPr>
          <w:rFonts w:hint="eastAsia"/>
          <w:sz w:val="24"/>
        </w:rPr>
        <w:t>つきましては、改正戸籍法及び改正住民基本台帳法の趣旨を踏まえ、必要な措置を引き続き講じられるとともに、</w:t>
      </w:r>
      <w:r w:rsidR="003945CC">
        <w:rPr>
          <w:rFonts w:hint="eastAsia"/>
          <w:sz w:val="24"/>
        </w:rPr>
        <w:t>貴省が監督</w:t>
      </w:r>
      <w:r w:rsidRPr="0008125F">
        <w:rPr>
          <w:rFonts w:hint="eastAsia"/>
          <w:sz w:val="24"/>
        </w:rPr>
        <w:t>する団体に対し、｢職務上請求書｣の適正使用及び戸籍謄本等の厳正な取扱いについて、なお一層の徹底を図ってください。</w:t>
      </w:r>
    </w:p>
    <w:p w:rsidR="003945CC" w:rsidRDefault="003945CC" w:rsidP="003945CC">
      <w:pPr>
        <w:rPr>
          <w:sz w:val="24"/>
        </w:rPr>
      </w:pPr>
    </w:p>
    <w:p w:rsidR="003945CC" w:rsidRPr="004E6C52" w:rsidRDefault="003945CC" w:rsidP="003945CC">
      <w:pPr>
        <w:rPr>
          <w:rFonts w:ascii="ＭＳ ゴシック" w:eastAsia="ＭＳ ゴシック" w:hAnsi="ＭＳ ゴシック"/>
          <w:b/>
          <w:spacing w:val="4"/>
          <w:sz w:val="24"/>
        </w:rPr>
      </w:pPr>
      <w:r>
        <w:rPr>
          <w:rFonts w:ascii="ＭＳ ゴシック" w:eastAsia="ＭＳ ゴシック" w:hAnsi="ＭＳ ゴシック" w:hint="eastAsia"/>
          <w:b/>
          <w:spacing w:val="4"/>
          <w:sz w:val="24"/>
        </w:rPr>
        <w:t>３</w:t>
      </w:r>
      <w:r w:rsidRPr="004E6C52">
        <w:rPr>
          <w:rFonts w:ascii="ＭＳ ゴシック" w:eastAsia="ＭＳ ゴシック" w:hAnsi="ＭＳ ゴシック" w:hint="eastAsia"/>
          <w:b/>
          <w:spacing w:val="4"/>
          <w:sz w:val="24"/>
        </w:rPr>
        <w:t xml:space="preserve">　</w:t>
      </w:r>
      <w:r>
        <w:rPr>
          <w:rFonts w:ascii="ＭＳ ゴシック" w:eastAsia="ＭＳ ゴシック" w:hAnsi="ＭＳ ゴシック" w:hint="eastAsia"/>
          <w:b/>
          <w:spacing w:val="4"/>
          <w:sz w:val="24"/>
        </w:rPr>
        <w:t>精神障がい者の運賃割引等について</w:t>
      </w:r>
    </w:p>
    <w:p w:rsidR="003945CC" w:rsidRPr="004E6C52" w:rsidRDefault="003945CC" w:rsidP="003945CC">
      <w:pPr>
        <w:ind w:left="212" w:hangingChars="100" w:hanging="212"/>
        <w:rPr>
          <w:sz w:val="24"/>
        </w:rPr>
      </w:pPr>
      <w:r>
        <w:rPr>
          <w:rFonts w:hint="eastAsia"/>
          <w:sz w:val="24"/>
        </w:rPr>
        <w:t xml:space="preserve">　　</w:t>
      </w:r>
      <w:r w:rsidRPr="004E6C52">
        <w:rPr>
          <w:rFonts w:hint="eastAsia"/>
          <w:sz w:val="24"/>
        </w:rPr>
        <w:t>我が国が批准した障害者権利条約には、障がい者の人権や基本的自由の享有を確保し</w:t>
      </w:r>
      <w:r w:rsidR="00CF2249">
        <w:rPr>
          <w:rFonts w:hint="eastAsia"/>
          <w:sz w:val="24"/>
        </w:rPr>
        <w:t>、</w:t>
      </w:r>
      <w:r w:rsidRPr="004E6C52">
        <w:rPr>
          <w:rFonts w:hint="eastAsia"/>
          <w:sz w:val="24"/>
        </w:rPr>
        <w:t>障がい者の固有の尊厳の尊重を促進するため</w:t>
      </w:r>
      <w:r w:rsidR="00CF2249">
        <w:rPr>
          <w:rFonts w:hint="eastAsia"/>
          <w:sz w:val="24"/>
        </w:rPr>
        <w:t>、</w:t>
      </w:r>
      <w:r w:rsidRPr="004E6C52">
        <w:rPr>
          <w:rFonts w:hint="eastAsia"/>
          <w:sz w:val="24"/>
        </w:rPr>
        <w:t>障がい者の権利を実現するための措置等が規定されています。</w:t>
      </w:r>
    </w:p>
    <w:p w:rsidR="003945CC" w:rsidRPr="004E6C52" w:rsidRDefault="003945CC" w:rsidP="003945CC">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とりわけ、第</w:t>
      </w:r>
      <w:r>
        <w:rPr>
          <w:rFonts w:hint="eastAsia"/>
          <w:sz w:val="24"/>
        </w:rPr>
        <w:t>２０</w:t>
      </w:r>
      <w:r w:rsidRPr="004E6C52">
        <w:rPr>
          <w:rFonts w:hint="eastAsia"/>
          <w:sz w:val="24"/>
        </w:rPr>
        <w:t>条（個人の移動を容易にすること）においては、締約国は、障がい者自身ができる限り自立して移動することを容易にすることを確保するための効果的な措置として、「障がい者</w:t>
      </w:r>
      <w:r w:rsidRPr="004E6C52">
        <w:rPr>
          <w:rFonts w:hint="eastAsia"/>
          <w:sz w:val="24"/>
        </w:rPr>
        <w:lastRenderedPageBreak/>
        <w:t>自身が、自ら選択する方法で、自ら選択する時に、かつ、負担しやすい費用で移動することを容易にすること。」と記載されています。</w:t>
      </w:r>
    </w:p>
    <w:p w:rsidR="003945CC" w:rsidRPr="004E6C52" w:rsidRDefault="003945CC" w:rsidP="003945CC">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しかしながら、公共交通機関において、身体障がい者及び知的障がい者については運賃割引の対象となっているにもかかわらず、精神障がい者はほぼ対象外です。</w:t>
      </w:r>
    </w:p>
    <w:p w:rsidR="003945CC" w:rsidRPr="004E6C52" w:rsidRDefault="003945CC" w:rsidP="003945CC">
      <w:pPr>
        <w:ind w:left="212" w:hangingChars="100" w:hanging="212"/>
        <w:rPr>
          <w:sz w:val="24"/>
        </w:rPr>
      </w:pPr>
      <w:r w:rsidRPr="004E6C52">
        <w:rPr>
          <w:rFonts w:hint="eastAsia"/>
          <w:sz w:val="24"/>
        </w:rPr>
        <w:t xml:space="preserve"> </w:t>
      </w:r>
      <w:r w:rsidRPr="004E6C52">
        <w:rPr>
          <w:rFonts w:hint="eastAsia"/>
          <w:sz w:val="24"/>
        </w:rPr>
        <w:t xml:space="preserve">　</w:t>
      </w:r>
      <w:r>
        <w:rPr>
          <w:rFonts w:hint="eastAsia"/>
          <w:sz w:val="24"/>
        </w:rPr>
        <w:t xml:space="preserve">　</w:t>
      </w:r>
      <w:r w:rsidRPr="004E6C52">
        <w:rPr>
          <w:rFonts w:hint="eastAsia"/>
          <w:sz w:val="24"/>
        </w:rPr>
        <w:t>障害者基本法では、身体障がい者、知的障がい者及び精神障がい者は同じ位置付けとなっていることからしても、公平性に欠けると考えられます。</w:t>
      </w:r>
    </w:p>
    <w:p w:rsidR="003945CC" w:rsidRPr="003945CC" w:rsidRDefault="003945CC" w:rsidP="003945CC">
      <w:pPr>
        <w:ind w:left="212" w:hangingChars="100" w:hanging="212"/>
        <w:rPr>
          <w:sz w:val="24"/>
        </w:rPr>
      </w:pPr>
      <w:r w:rsidRPr="004E6C52">
        <w:rPr>
          <w:rFonts w:hint="eastAsia"/>
          <w:sz w:val="24"/>
        </w:rPr>
        <w:t xml:space="preserve">　</w:t>
      </w:r>
      <w:r>
        <w:rPr>
          <w:rFonts w:hint="eastAsia"/>
          <w:sz w:val="24"/>
        </w:rPr>
        <w:t xml:space="preserve">　</w:t>
      </w:r>
      <w:r w:rsidRPr="004E6C52">
        <w:rPr>
          <w:rFonts w:hint="eastAsia"/>
          <w:sz w:val="24"/>
        </w:rPr>
        <w:t>ＪＲを始めとする公共交通機関に対し、精神障がい者に運賃割引が適用されるよう、関係省庁と連携して必要な措置を講じてください。</w:t>
      </w:r>
    </w:p>
    <w:p w:rsidR="00E2308E" w:rsidRPr="00BB20D1" w:rsidRDefault="00E2308E" w:rsidP="00E2308E">
      <w:pPr>
        <w:ind w:left="252" w:hangingChars="100" w:hanging="252"/>
        <w:jc w:val="center"/>
        <w:rPr>
          <w:rFonts w:ascii="ＭＳ ゴシック" w:eastAsia="ＭＳ ゴシック" w:hAnsi="ＭＳ ゴシック"/>
          <w:b/>
          <w:bCs/>
          <w:spacing w:val="4"/>
          <w:sz w:val="32"/>
          <w:szCs w:val="32"/>
        </w:rPr>
      </w:pPr>
      <w:r>
        <w:br w:type="page"/>
      </w:r>
      <w:r w:rsidRPr="00E2308E">
        <w:rPr>
          <w:rFonts w:ascii="ＭＳ ゴシック" w:eastAsia="ＭＳ ゴシック" w:hAnsi="ＭＳ ゴシック" w:hint="eastAsia"/>
          <w:b/>
          <w:bCs/>
          <w:spacing w:val="638"/>
          <w:kern w:val="0"/>
          <w:sz w:val="32"/>
          <w:szCs w:val="32"/>
          <w:fitText w:val="3516" w:id="670211328"/>
        </w:rPr>
        <w:lastRenderedPageBreak/>
        <w:t>警察</w:t>
      </w:r>
      <w:r w:rsidRPr="00E2308E">
        <w:rPr>
          <w:rFonts w:ascii="ＭＳ ゴシック" w:eastAsia="ＭＳ ゴシック" w:hAnsi="ＭＳ ゴシック" w:hint="eastAsia"/>
          <w:b/>
          <w:bCs/>
          <w:kern w:val="0"/>
          <w:sz w:val="32"/>
          <w:szCs w:val="32"/>
          <w:fitText w:val="3516" w:id="670211328"/>
        </w:rPr>
        <w:t>庁</w:t>
      </w:r>
    </w:p>
    <w:p w:rsidR="00E2308E" w:rsidRPr="00BB20D1" w:rsidRDefault="00E2308E" w:rsidP="00E2308E">
      <w:pPr>
        <w:ind w:left="1"/>
        <w:rPr>
          <w:rFonts w:ascii="ＭＳ 明朝" w:hAnsi="ＭＳ 明朝"/>
          <w:sz w:val="24"/>
        </w:rPr>
      </w:pPr>
    </w:p>
    <w:p w:rsidR="00E2308E" w:rsidRPr="00BB20D1" w:rsidRDefault="00E2308E" w:rsidP="00E2308E">
      <w:pPr>
        <w:ind w:left="1"/>
        <w:rPr>
          <w:rFonts w:ascii="ＭＳ 明朝" w:hAnsi="ＭＳ 明朝"/>
          <w:sz w:val="24"/>
        </w:rPr>
      </w:pPr>
    </w:p>
    <w:p w:rsidR="00E2308E" w:rsidRPr="00BB20D1" w:rsidRDefault="00E2308E" w:rsidP="00E2308E">
      <w:pPr>
        <w:ind w:rightChars="100" w:right="252"/>
        <w:rPr>
          <w:rFonts w:ascii="ＭＳ ゴシック" w:eastAsia="ＭＳ ゴシック" w:hAnsi="ＭＳ ゴシック"/>
          <w:b/>
          <w:sz w:val="24"/>
        </w:rPr>
      </w:pPr>
      <w:r w:rsidRPr="00BB20D1">
        <w:rPr>
          <w:rFonts w:ascii="ＭＳ ゴシック" w:eastAsia="ＭＳ ゴシック" w:hAnsi="ＭＳ ゴシック" w:hint="eastAsia"/>
          <w:b/>
          <w:sz w:val="24"/>
        </w:rPr>
        <w:t>１　「探偵業の業務の適正化に関する法律」の見直しについて</w:t>
      </w:r>
    </w:p>
    <w:p w:rsidR="00E2308E" w:rsidRPr="0008125F" w:rsidRDefault="00E2308E" w:rsidP="00E2308E">
      <w:pPr>
        <w:ind w:leftChars="100" w:left="252" w:firstLineChars="100" w:firstLine="212"/>
        <w:rPr>
          <w:sz w:val="24"/>
        </w:rPr>
      </w:pPr>
      <w:r w:rsidRPr="0008125F">
        <w:rPr>
          <w:rFonts w:hint="eastAsia"/>
          <w:sz w:val="24"/>
        </w:rPr>
        <w:t>平成１９年６月に「探偵業の業務の適正化に関する法律」が施行されましたが、探偵調査業者等による戸籍謄本等の不正入手事件が全国で発生しており、差別的な身元調査に利用されるおそれが懸念されます。</w:t>
      </w:r>
    </w:p>
    <w:p w:rsidR="00E2308E" w:rsidRPr="0008125F" w:rsidRDefault="00E2308E" w:rsidP="00E2308E">
      <w:pPr>
        <w:ind w:leftChars="100" w:left="252" w:firstLineChars="100" w:firstLine="212"/>
        <w:rPr>
          <w:sz w:val="24"/>
        </w:rPr>
      </w:pPr>
      <w:r w:rsidRPr="0008125F">
        <w:rPr>
          <w:rFonts w:hint="eastAsia"/>
          <w:sz w:val="24"/>
        </w:rPr>
        <w:t>最近でも、平成２３年１１月に、愛知県において警察捜査員の戸籍謄本等が取得されるなど、探偵業者等の関与した全国規模の事件が発覚しており、大阪府においても多数の不正請求が明らかになっています。</w:t>
      </w:r>
    </w:p>
    <w:p w:rsidR="00E2308E" w:rsidRPr="0008125F" w:rsidRDefault="00E2308E" w:rsidP="00E2308E">
      <w:pPr>
        <w:ind w:leftChars="100" w:left="252" w:firstLineChars="100" w:firstLine="212"/>
        <w:rPr>
          <w:sz w:val="24"/>
        </w:rPr>
      </w:pPr>
      <w:r w:rsidRPr="0008125F">
        <w:rPr>
          <w:rFonts w:hint="eastAsia"/>
          <w:sz w:val="24"/>
        </w:rPr>
        <w:t>戸籍謄本等を不正入手するなどの情報収集行為は、「実地の調査」には当たらないことから同法に定義された探偵業務とはならず、現行法では規制できない状況です。</w:t>
      </w:r>
    </w:p>
    <w:p w:rsidR="00E2308E" w:rsidRPr="0008125F" w:rsidRDefault="00E2308E" w:rsidP="00E2308E">
      <w:pPr>
        <w:ind w:leftChars="100" w:left="252" w:firstLineChars="100" w:firstLine="212"/>
        <w:rPr>
          <w:sz w:val="24"/>
        </w:rPr>
      </w:pPr>
      <w:r w:rsidRPr="0008125F">
        <w:rPr>
          <w:rFonts w:hint="eastAsia"/>
          <w:sz w:val="24"/>
        </w:rPr>
        <w:t>ついては、事件の再発防止、人権擁護の観点から、調査業者に対する実効性のある規制が可能となるよう、早急に法改正してください。</w:t>
      </w:r>
    </w:p>
    <w:p w:rsidR="00E2308E" w:rsidRPr="0008125F" w:rsidRDefault="00E2308E" w:rsidP="00E2308E">
      <w:pPr>
        <w:ind w:leftChars="100" w:left="252" w:firstLineChars="100" w:firstLine="212"/>
        <w:rPr>
          <w:sz w:val="24"/>
        </w:rPr>
      </w:pPr>
      <w:r w:rsidRPr="0008125F">
        <w:rPr>
          <w:rFonts w:hint="eastAsia"/>
          <w:sz w:val="24"/>
        </w:rPr>
        <w:t>また、法改正が行われるまでの間、全国の探偵業者へその業務の適正化に関し、なお一層の指導を行うなど、再発防止に努めてください。</w:t>
      </w:r>
    </w:p>
    <w:p w:rsidR="00E2308E" w:rsidRDefault="00E2308E" w:rsidP="00E2308E">
      <w:pPr>
        <w:rPr>
          <w:rFonts w:ascii="ＭＳ ゴシック" w:eastAsia="ＭＳ ゴシック" w:hAnsi="ＭＳ ゴシック"/>
          <w:b/>
          <w:sz w:val="24"/>
        </w:rPr>
      </w:pPr>
    </w:p>
    <w:p w:rsidR="00E2308E" w:rsidRPr="00BB20D1" w:rsidRDefault="00E2308E" w:rsidP="00E2308E">
      <w:pPr>
        <w:rPr>
          <w:rFonts w:ascii="ＭＳ ゴシック" w:eastAsia="ＭＳ ゴシック" w:hAnsi="ＭＳ ゴシック"/>
          <w:b/>
          <w:sz w:val="24"/>
        </w:rPr>
      </w:pPr>
      <w:r w:rsidRPr="00BB20D1">
        <w:rPr>
          <w:rFonts w:ascii="ＭＳ ゴシック" w:eastAsia="ＭＳ ゴシック" w:hAnsi="ＭＳ ゴシック" w:hint="eastAsia"/>
          <w:b/>
          <w:sz w:val="24"/>
        </w:rPr>
        <w:t>２　インターネット上の人権侵害対策取組みの強化について</w:t>
      </w:r>
    </w:p>
    <w:p w:rsidR="00E2308E" w:rsidRPr="0008125F" w:rsidRDefault="00E2308E" w:rsidP="00E2308E">
      <w:pPr>
        <w:ind w:leftChars="100" w:left="252" w:firstLineChars="100" w:firstLine="212"/>
        <w:rPr>
          <w:sz w:val="24"/>
        </w:rPr>
      </w:pPr>
      <w:r w:rsidRPr="0008125F">
        <w:rPr>
          <w:rFonts w:hint="eastAsia"/>
          <w:sz w:val="24"/>
        </w:rPr>
        <w:t>高度情報化社会の進展に伴いインターネット等を悪用して、いわゆる同和地区の名称、所在地等の情報を流布したり、特定個人・団体や不特定多数を誹謗・中傷するなど悪質な差別事象が多数発生しております。</w:t>
      </w:r>
    </w:p>
    <w:p w:rsidR="00E2308E" w:rsidRPr="0008125F" w:rsidRDefault="00E2308E" w:rsidP="00E2308E">
      <w:pPr>
        <w:ind w:leftChars="100" w:left="252" w:firstLineChars="100" w:firstLine="212"/>
        <w:rPr>
          <w:sz w:val="24"/>
        </w:rPr>
      </w:pPr>
      <w:r w:rsidRPr="0008125F">
        <w:rPr>
          <w:rFonts w:hint="eastAsia"/>
          <w:sz w:val="24"/>
        </w:rPr>
        <w:t>こうした状況を踏まえ、人権尊重の視点に立ち、プロバイダ等への対応依頼や関係機関等への情報提供など、インターネット・ホットラインセンターによる取組みを一層推進してください。</w:t>
      </w:r>
    </w:p>
    <w:p w:rsidR="00E2308E" w:rsidRPr="0008125F" w:rsidRDefault="00E2308E" w:rsidP="00E2308E">
      <w:pPr>
        <w:rPr>
          <w:sz w:val="24"/>
        </w:rPr>
      </w:pPr>
    </w:p>
    <w:p w:rsidR="00C91B60" w:rsidRPr="00E2308E" w:rsidRDefault="00C91B60" w:rsidP="00E2308E"/>
    <w:sectPr w:rsidR="00C91B60" w:rsidRPr="00E2308E" w:rsidSect="004974DB">
      <w:footerReference w:type="default" r:id="rId12"/>
      <w:pgSz w:w="11906" w:h="16838" w:code="9"/>
      <w:pgMar w:top="1134" w:right="1134" w:bottom="1134" w:left="1134" w:header="851" w:footer="567" w:gutter="0"/>
      <w:pgNumType w:start="1"/>
      <w:cols w:space="425"/>
      <w:docGrid w:type="linesAndChars" w:linePitch="38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97" w:rsidRDefault="00EA2597">
      <w:r>
        <w:separator/>
      </w:r>
    </w:p>
  </w:endnote>
  <w:endnote w:type="continuationSeparator" w:id="0">
    <w:p w:rsidR="00EA2597" w:rsidRDefault="00EA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2D" w:rsidRPr="000866F9" w:rsidRDefault="00ED302D" w:rsidP="00EC071F">
    <w:pPr>
      <w:pStyle w:val="a6"/>
      <w:jc w:val="center"/>
      <w:rPr>
        <w:sz w:val="22"/>
        <w:szCs w:val="22"/>
      </w:rPr>
    </w:pPr>
    <w:r>
      <w:rPr>
        <w:rFonts w:hint="eastAsia"/>
      </w:rPr>
      <w:t>－</w:t>
    </w:r>
    <w:r>
      <w:fldChar w:fldCharType="begin"/>
    </w:r>
    <w:r>
      <w:instrText>PAGE   \* MERGEFORMAT</w:instrText>
    </w:r>
    <w:r>
      <w:fldChar w:fldCharType="separate"/>
    </w:r>
    <w:r w:rsidR="00B738D5" w:rsidRPr="00B738D5">
      <w:rPr>
        <w:noProof/>
        <w:lang w:val="ja-JP"/>
      </w:rPr>
      <w:t>16</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97" w:rsidRDefault="00EA2597">
      <w:r>
        <w:separator/>
      </w:r>
    </w:p>
  </w:footnote>
  <w:footnote w:type="continuationSeparator" w:id="0">
    <w:p w:rsidR="00EA2597" w:rsidRDefault="00EA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7F77F83"/>
    <w:multiLevelType w:val="hybridMultilevel"/>
    <w:tmpl w:val="5DCA9CEA"/>
    <w:lvl w:ilvl="0" w:tplc="89A29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10"/>
  </w:num>
  <w:num w:numId="4">
    <w:abstractNumId w:val="7"/>
  </w:num>
  <w:num w:numId="5">
    <w:abstractNumId w:val="2"/>
  </w:num>
  <w:num w:numId="6">
    <w:abstractNumId w:val="17"/>
  </w:num>
  <w:num w:numId="7">
    <w:abstractNumId w:val="8"/>
  </w:num>
  <w:num w:numId="8">
    <w:abstractNumId w:val="0"/>
  </w:num>
  <w:num w:numId="9">
    <w:abstractNumId w:val="4"/>
  </w:num>
  <w:num w:numId="10">
    <w:abstractNumId w:val="12"/>
  </w:num>
  <w:num w:numId="11">
    <w:abstractNumId w:val="11"/>
  </w:num>
  <w:num w:numId="12">
    <w:abstractNumId w:val="13"/>
  </w:num>
  <w:num w:numId="13">
    <w:abstractNumId w:val="16"/>
  </w:num>
  <w:num w:numId="14">
    <w:abstractNumId w:val="5"/>
  </w:num>
  <w:num w:numId="15">
    <w:abstractNumId w:val="6"/>
  </w:num>
  <w:num w:numId="16">
    <w:abstractNumId w:val="3"/>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D"/>
    <w:rsid w:val="00000379"/>
    <w:rsid w:val="00006759"/>
    <w:rsid w:val="00011809"/>
    <w:rsid w:val="00011E9D"/>
    <w:rsid w:val="0002386B"/>
    <w:rsid w:val="0002397F"/>
    <w:rsid w:val="0002459C"/>
    <w:rsid w:val="00035C6B"/>
    <w:rsid w:val="00043243"/>
    <w:rsid w:val="000449B6"/>
    <w:rsid w:val="00054EC2"/>
    <w:rsid w:val="00055382"/>
    <w:rsid w:val="00066EA5"/>
    <w:rsid w:val="000831E5"/>
    <w:rsid w:val="00083DB1"/>
    <w:rsid w:val="000866F9"/>
    <w:rsid w:val="00087D47"/>
    <w:rsid w:val="000A3C86"/>
    <w:rsid w:val="000D3709"/>
    <w:rsid w:val="000E435C"/>
    <w:rsid w:val="000F411B"/>
    <w:rsid w:val="00100706"/>
    <w:rsid w:val="00100E0F"/>
    <w:rsid w:val="00115D6F"/>
    <w:rsid w:val="00117A53"/>
    <w:rsid w:val="00125DA5"/>
    <w:rsid w:val="00130F0C"/>
    <w:rsid w:val="00131454"/>
    <w:rsid w:val="00133D29"/>
    <w:rsid w:val="001447C7"/>
    <w:rsid w:val="001513BB"/>
    <w:rsid w:val="00155D7C"/>
    <w:rsid w:val="00155F94"/>
    <w:rsid w:val="00156F14"/>
    <w:rsid w:val="00194987"/>
    <w:rsid w:val="0019512D"/>
    <w:rsid w:val="001B4E6E"/>
    <w:rsid w:val="001B6DFE"/>
    <w:rsid w:val="001C02DF"/>
    <w:rsid w:val="001D0148"/>
    <w:rsid w:val="001E0430"/>
    <w:rsid w:val="001F14ED"/>
    <w:rsid w:val="001F577B"/>
    <w:rsid w:val="001F585C"/>
    <w:rsid w:val="00223819"/>
    <w:rsid w:val="00236016"/>
    <w:rsid w:val="00241C4F"/>
    <w:rsid w:val="00241C85"/>
    <w:rsid w:val="00245458"/>
    <w:rsid w:val="002507FF"/>
    <w:rsid w:val="00261CE5"/>
    <w:rsid w:val="00262008"/>
    <w:rsid w:val="00263174"/>
    <w:rsid w:val="002668B1"/>
    <w:rsid w:val="002732D4"/>
    <w:rsid w:val="00277326"/>
    <w:rsid w:val="00283BF3"/>
    <w:rsid w:val="00287E71"/>
    <w:rsid w:val="002A0F63"/>
    <w:rsid w:val="002A3A3D"/>
    <w:rsid w:val="002A6241"/>
    <w:rsid w:val="002B6F44"/>
    <w:rsid w:val="002B7C42"/>
    <w:rsid w:val="002C015E"/>
    <w:rsid w:val="002C0C59"/>
    <w:rsid w:val="002C56A6"/>
    <w:rsid w:val="002D0BC7"/>
    <w:rsid w:val="002D4383"/>
    <w:rsid w:val="002D4697"/>
    <w:rsid w:val="002D5956"/>
    <w:rsid w:val="002F6EF4"/>
    <w:rsid w:val="00300481"/>
    <w:rsid w:val="003113B8"/>
    <w:rsid w:val="00315203"/>
    <w:rsid w:val="0032188F"/>
    <w:rsid w:val="003238D5"/>
    <w:rsid w:val="00331290"/>
    <w:rsid w:val="00337CA0"/>
    <w:rsid w:val="00361583"/>
    <w:rsid w:val="00365076"/>
    <w:rsid w:val="003663E5"/>
    <w:rsid w:val="00382FD8"/>
    <w:rsid w:val="00383A2F"/>
    <w:rsid w:val="003945CC"/>
    <w:rsid w:val="00396594"/>
    <w:rsid w:val="003A59E8"/>
    <w:rsid w:val="003B27E1"/>
    <w:rsid w:val="003B5A6A"/>
    <w:rsid w:val="003C0AF1"/>
    <w:rsid w:val="003C45A6"/>
    <w:rsid w:val="003D5366"/>
    <w:rsid w:val="003E3F08"/>
    <w:rsid w:val="003E7DE9"/>
    <w:rsid w:val="003F03D1"/>
    <w:rsid w:val="003F183E"/>
    <w:rsid w:val="003F7335"/>
    <w:rsid w:val="0041553B"/>
    <w:rsid w:val="004379E1"/>
    <w:rsid w:val="00452F01"/>
    <w:rsid w:val="00456E56"/>
    <w:rsid w:val="004633B4"/>
    <w:rsid w:val="00485117"/>
    <w:rsid w:val="004974DB"/>
    <w:rsid w:val="004A068A"/>
    <w:rsid w:val="004A0D62"/>
    <w:rsid w:val="004A11BC"/>
    <w:rsid w:val="004A3A7D"/>
    <w:rsid w:val="004A68F2"/>
    <w:rsid w:val="004B1247"/>
    <w:rsid w:val="004B4507"/>
    <w:rsid w:val="004C3338"/>
    <w:rsid w:val="004C483F"/>
    <w:rsid w:val="004C6D1D"/>
    <w:rsid w:val="004D09B1"/>
    <w:rsid w:val="004D21B0"/>
    <w:rsid w:val="004E1131"/>
    <w:rsid w:val="004E4B04"/>
    <w:rsid w:val="004E5FF3"/>
    <w:rsid w:val="004E6C52"/>
    <w:rsid w:val="00523FF9"/>
    <w:rsid w:val="00524C69"/>
    <w:rsid w:val="0053070F"/>
    <w:rsid w:val="00530CE0"/>
    <w:rsid w:val="00533A63"/>
    <w:rsid w:val="00534698"/>
    <w:rsid w:val="005471DC"/>
    <w:rsid w:val="00557A9E"/>
    <w:rsid w:val="00566FAF"/>
    <w:rsid w:val="00570B21"/>
    <w:rsid w:val="00580972"/>
    <w:rsid w:val="005847CF"/>
    <w:rsid w:val="005A0FFF"/>
    <w:rsid w:val="005B77B6"/>
    <w:rsid w:val="005D3552"/>
    <w:rsid w:val="005E5B45"/>
    <w:rsid w:val="005F7D5A"/>
    <w:rsid w:val="00602001"/>
    <w:rsid w:val="00605C85"/>
    <w:rsid w:val="00606AD8"/>
    <w:rsid w:val="006157E7"/>
    <w:rsid w:val="006211B2"/>
    <w:rsid w:val="00622935"/>
    <w:rsid w:val="0062483D"/>
    <w:rsid w:val="00636F1E"/>
    <w:rsid w:val="00637C1F"/>
    <w:rsid w:val="00650C00"/>
    <w:rsid w:val="006521B0"/>
    <w:rsid w:val="006674C0"/>
    <w:rsid w:val="00670B0E"/>
    <w:rsid w:val="00674C58"/>
    <w:rsid w:val="006A1C57"/>
    <w:rsid w:val="006A2DE1"/>
    <w:rsid w:val="006A60E5"/>
    <w:rsid w:val="006A77D7"/>
    <w:rsid w:val="006B2936"/>
    <w:rsid w:val="006B57C6"/>
    <w:rsid w:val="006B5D97"/>
    <w:rsid w:val="006B63C4"/>
    <w:rsid w:val="006D2755"/>
    <w:rsid w:val="006D31F4"/>
    <w:rsid w:val="006D5F02"/>
    <w:rsid w:val="006E375C"/>
    <w:rsid w:val="006F7C1A"/>
    <w:rsid w:val="006F7E30"/>
    <w:rsid w:val="0070575C"/>
    <w:rsid w:val="00707B80"/>
    <w:rsid w:val="00713136"/>
    <w:rsid w:val="00716DC0"/>
    <w:rsid w:val="00742457"/>
    <w:rsid w:val="00751F62"/>
    <w:rsid w:val="007534C2"/>
    <w:rsid w:val="0075588C"/>
    <w:rsid w:val="00784726"/>
    <w:rsid w:val="007900F7"/>
    <w:rsid w:val="007C026C"/>
    <w:rsid w:val="007C08C7"/>
    <w:rsid w:val="007C783A"/>
    <w:rsid w:val="007F503A"/>
    <w:rsid w:val="007F5EE1"/>
    <w:rsid w:val="00806619"/>
    <w:rsid w:val="00811658"/>
    <w:rsid w:val="00860CE4"/>
    <w:rsid w:val="0086123A"/>
    <w:rsid w:val="008620F1"/>
    <w:rsid w:val="00863482"/>
    <w:rsid w:val="008811E2"/>
    <w:rsid w:val="0089249D"/>
    <w:rsid w:val="008973C4"/>
    <w:rsid w:val="008A0169"/>
    <w:rsid w:val="008B2795"/>
    <w:rsid w:val="008B5C45"/>
    <w:rsid w:val="008D224E"/>
    <w:rsid w:val="008D314B"/>
    <w:rsid w:val="008D4749"/>
    <w:rsid w:val="008E668A"/>
    <w:rsid w:val="008F61C7"/>
    <w:rsid w:val="00900B1E"/>
    <w:rsid w:val="0091244D"/>
    <w:rsid w:val="00924859"/>
    <w:rsid w:val="009306CF"/>
    <w:rsid w:val="00936BA4"/>
    <w:rsid w:val="00940077"/>
    <w:rsid w:val="00940A72"/>
    <w:rsid w:val="00952B9B"/>
    <w:rsid w:val="00982D5E"/>
    <w:rsid w:val="00987E89"/>
    <w:rsid w:val="00990947"/>
    <w:rsid w:val="00992D84"/>
    <w:rsid w:val="009A7091"/>
    <w:rsid w:val="009B130A"/>
    <w:rsid w:val="009D0E4D"/>
    <w:rsid w:val="009D3C2E"/>
    <w:rsid w:val="009D5CEE"/>
    <w:rsid w:val="009D6913"/>
    <w:rsid w:val="009F304B"/>
    <w:rsid w:val="00A35682"/>
    <w:rsid w:val="00A53DFF"/>
    <w:rsid w:val="00A6425A"/>
    <w:rsid w:val="00A6470B"/>
    <w:rsid w:val="00A70304"/>
    <w:rsid w:val="00A908FF"/>
    <w:rsid w:val="00AB0C11"/>
    <w:rsid w:val="00AB41FD"/>
    <w:rsid w:val="00AC08AD"/>
    <w:rsid w:val="00AC0937"/>
    <w:rsid w:val="00AC3A1E"/>
    <w:rsid w:val="00AC4C41"/>
    <w:rsid w:val="00AF6AC6"/>
    <w:rsid w:val="00AF6BF3"/>
    <w:rsid w:val="00B00A17"/>
    <w:rsid w:val="00B04CD7"/>
    <w:rsid w:val="00B11119"/>
    <w:rsid w:val="00B14F6B"/>
    <w:rsid w:val="00B1615D"/>
    <w:rsid w:val="00B22DE7"/>
    <w:rsid w:val="00B357D6"/>
    <w:rsid w:val="00B52792"/>
    <w:rsid w:val="00B738D5"/>
    <w:rsid w:val="00B73B02"/>
    <w:rsid w:val="00B9266E"/>
    <w:rsid w:val="00BB1286"/>
    <w:rsid w:val="00BB12E1"/>
    <w:rsid w:val="00BB4E77"/>
    <w:rsid w:val="00BC0377"/>
    <w:rsid w:val="00BD1180"/>
    <w:rsid w:val="00BD229A"/>
    <w:rsid w:val="00BD65FA"/>
    <w:rsid w:val="00BD70AD"/>
    <w:rsid w:val="00C048A3"/>
    <w:rsid w:val="00C10138"/>
    <w:rsid w:val="00C21C00"/>
    <w:rsid w:val="00C365AF"/>
    <w:rsid w:val="00C404A9"/>
    <w:rsid w:val="00C5035A"/>
    <w:rsid w:val="00C55BC6"/>
    <w:rsid w:val="00C671E5"/>
    <w:rsid w:val="00C706A2"/>
    <w:rsid w:val="00C77A01"/>
    <w:rsid w:val="00C91B60"/>
    <w:rsid w:val="00C9758F"/>
    <w:rsid w:val="00CA2098"/>
    <w:rsid w:val="00CA29C5"/>
    <w:rsid w:val="00CA408C"/>
    <w:rsid w:val="00CC4F02"/>
    <w:rsid w:val="00CD1AEA"/>
    <w:rsid w:val="00CD4387"/>
    <w:rsid w:val="00CD75AF"/>
    <w:rsid w:val="00CF2249"/>
    <w:rsid w:val="00CF41F4"/>
    <w:rsid w:val="00D22685"/>
    <w:rsid w:val="00D26E54"/>
    <w:rsid w:val="00D40C6A"/>
    <w:rsid w:val="00D6738E"/>
    <w:rsid w:val="00D818FC"/>
    <w:rsid w:val="00D8332F"/>
    <w:rsid w:val="00D92F48"/>
    <w:rsid w:val="00D9610B"/>
    <w:rsid w:val="00DA49E3"/>
    <w:rsid w:val="00DA5310"/>
    <w:rsid w:val="00DA7FA4"/>
    <w:rsid w:val="00DB343E"/>
    <w:rsid w:val="00DC0FA1"/>
    <w:rsid w:val="00DC1C06"/>
    <w:rsid w:val="00DD6E35"/>
    <w:rsid w:val="00DE2EB3"/>
    <w:rsid w:val="00DE7063"/>
    <w:rsid w:val="00DE7EEF"/>
    <w:rsid w:val="00DF00B6"/>
    <w:rsid w:val="00DF6F13"/>
    <w:rsid w:val="00E1480F"/>
    <w:rsid w:val="00E213BD"/>
    <w:rsid w:val="00E2308E"/>
    <w:rsid w:val="00E23AD4"/>
    <w:rsid w:val="00E4220D"/>
    <w:rsid w:val="00E44697"/>
    <w:rsid w:val="00E5619D"/>
    <w:rsid w:val="00E65758"/>
    <w:rsid w:val="00E839FC"/>
    <w:rsid w:val="00E84376"/>
    <w:rsid w:val="00E97BE0"/>
    <w:rsid w:val="00EA2597"/>
    <w:rsid w:val="00EA7835"/>
    <w:rsid w:val="00EB3F33"/>
    <w:rsid w:val="00EC071F"/>
    <w:rsid w:val="00EC614F"/>
    <w:rsid w:val="00EC6C66"/>
    <w:rsid w:val="00EC79CB"/>
    <w:rsid w:val="00ED1887"/>
    <w:rsid w:val="00ED302D"/>
    <w:rsid w:val="00EE1A11"/>
    <w:rsid w:val="00EE1CC7"/>
    <w:rsid w:val="00EF370F"/>
    <w:rsid w:val="00EF4266"/>
    <w:rsid w:val="00EF664B"/>
    <w:rsid w:val="00F00656"/>
    <w:rsid w:val="00F04F9C"/>
    <w:rsid w:val="00F06BD5"/>
    <w:rsid w:val="00F17994"/>
    <w:rsid w:val="00F46E98"/>
    <w:rsid w:val="00F74794"/>
    <w:rsid w:val="00F914D9"/>
    <w:rsid w:val="00F9692B"/>
    <w:rsid w:val="00F96E6F"/>
    <w:rsid w:val="00FB1038"/>
    <w:rsid w:val="00FB717A"/>
    <w:rsid w:val="00FD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5CC"/>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5CC"/>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6462-2A2A-4A6E-8779-B704031FA217}">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3.xml><?xml version="1.0" encoding="utf-8"?>
<ds:datastoreItem xmlns:ds="http://schemas.openxmlformats.org/officeDocument/2006/customXml" ds:itemID="{BFD7B42B-5C21-4D57-B5E9-775ACFDD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63E812-1F6E-484B-BA55-ECBE4ABE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20</Pages>
  <Words>13266</Words>
  <Characters>425</Characters>
  <Application>Microsoft Office Word</Application>
  <DocSecurity>0</DocSecurity>
  <Lines>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平成20年8月28日</vt:lpstr>
      <vt:lpstr>平成20年8月28日</vt:lpstr>
    </vt:vector>
  </TitlesOfParts>
  <Company>大阪府庁</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平成20年8月28日</dc:title>
  <dc:creator>大阪府職員端末機１７年度１２月調達</dc:creator>
  <cp:lastModifiedBy>鍵田　恒平</cp:lastModifiedBy>
  <cp:revision>18</cp:revision>
  <cp:lastPrinted>2015-07-13T08:17:00Z</cp:lastPrinted>
  <dcterms:created xsi:type="dcterms:W3CDTF">2014-07-30T01:30:00Z</dcterms:created>
  <dcterms:modified xsi:type="dcterms:W3CDTF">2015-07-13T08:21:00Z</dcterms:modified>
</cp:coreProperties>
</file>