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1B3" w:rsidRPr="00994566" w:rsidRDefault="004141B3" w:rsidP="004141B3">
      <w:pPr>
        <w:autoSpaceDE w:val="0"/>
        <w:autoSpaceDN w:val="0"/>
        <w:adjustRightInd w:val="0"/>
        <w:jc w:val="left"/>
        <w:rPr>
          <w:rFonts w:asciiTheme="minorEastAsia" w:eastAsiaTheme="minorEastAsia" w:hAnsiTheme="minorEastAsia" w:cs="ＭＳ 明朝"/>
          <w:kern w:val="0"/>
          <w:sz w:val="32"/>
          <w:szCs w:val="28"/>
        </w:rPr>
      </w:pPr>
      <w:r w:rsidRPr="00994566">
        <w:rPr>
          <w:rFonts w:asciiTheme="minorEastAsia" w:eastAsiaTheme="minorEastAsia" w:hAnsiTheme="minorEastAsia" w:cs="ＭＳ 明朝" w:hint="eastAsia"/>
          <w:kern w:val="0"/>
          <w:sz w:val="32"/>
          <w:szCs w:val="28"/>
        </w:rPr>
        <w:t xml:space="preserve">総務大臣　</w:t>
      </w:r>
    </w:p>
    <w:p w:rsidR="004141B3" w:rsidRDefault="004141B3" w:rsidP="004141B3">
      <w:pPr>
        <w:autoSpaceDE w:val="0"/>
        <w:autoSpaceDN w:val="0"/>
        <w:adjustRightInd w:val="0"/>
        <w:ind w:firstLineChars="100" w:firstLine="320"/>
        <w:jc w:val="left"/>
        <w:rPr>
          <w:rFonts w:asciiTheme="minorEastAsia" w:eastAsiaTheme="minorEastAsia" w:hAnsiTheme="minorEastAsia" w:cs="ＭＳ 明朝"/>
          <w:kern w:val="0"/>
          <w:sz w:val="32"/>
          <w:szCs w:val="28"/>
        </w:rPr>
      </w:pPr>
      <w:r w:rsidRPr="00994566">
        <w:rPr>
          <w:rFonts w:asciiTheme="minorEastAsia" w:eastAsiaTheme="minorEastAsia" w:hAnsiTheme="minorEastAsia" w:cs="ＭＳ 明朝" w:hint="eastAsia"/>
          <w:kern w:val="0"/>
          <w:sz w:val="32"/>
          <w:szCs w:val="28"/>
        </w:rPr>
        <w:t>野田　聖子　様</w:t>
      </w:r>
    </w:p>
    <w:p w:rsidR="004141B3" w:rsidRPr="00506154" w:rsidRDefault="004141B3" w:rsidP="00506154">
      <w:pPr>
        <w:autoSpaceDE w:val="0"/>
        <w:autoSpaceDN w:val="0"/>
        <w:adjustRightInd w:val="0"/>
        <w:ind w:firstLineChars="100" w:firstLine="240"/>
        <w:jc w:val="left"/>
        <w:rPr>
          <w:rFonts w:asciiTheme="minorEastAsia" w:eastAsiaTheme="minorEastAsia" w:hAnsiTheme="minorEastAsia" w:cs="ＭＳ 明朝"/>
          <w:kern w:val="0"/>
          <w:sz w:val="24"/>
          <w:szCs w:val="28"/>
        </w:rPr>
      </w:pPr>
    </w:p>
    <w:p w:rsidR="00EC1563" w:rsidRPr="00552D66" w:rsidRDefault="002267E8" w:rsidP="00506154">
      <w:pPr>
        <w:autoSpaceDE w:val="0"/>
        <w:autoSpaceDN w:val="0"/>
        <w:adjustRightInd w:val="0"/>
        <w:spacing w:line="500" w:lineRule="exact"/>
        <w:jc w:val="center"/>
        <w:rPr>
          <w:rFonts w:ascii="ＭＳ ゴシック" w:eastAsia="ＭＳ ゴシック" w:hAnsi="ＭＳ ゴシック" w:cs="ＭＳ 明朝"/>
          <w:kern w:val="0"/>
          <w:sz w:val="28"/>
          <w:szCs w:val="28"/>
        </w:rPr>
      </w:pPr>
      <w:r w:rsidRPr="00FE76A9">
        <w:rPr>
          <w:rFonts w:ascii="ＭＳ ゴシック" w:eastAsia="ＭＳ ゴシック" w:hAnsi="ＭＳ ゴシック" w:cs="ＭＳ 明朝" w:hint="eastAsia"/>
          <w:kern w:val="0"/>
          <w:sz w:val="32"/>
          <w:szCs w:val="28"/>
        </w:rPr>
        <w:t>地方消費税の清算基準の見直しに関する</w:t>
      </w:r>
      <w:r w:rsidR="00CB7A5A" w:rsidRPr="00FE76A9">
        <w:rPr>
          <w:rFonts w:ascii="ＭＳ ゴシック" w:eastAsia="ＭＳ ゴシック" w:hAnsi="ＭＳ ゴシック" w:cs="ＭＳ 明朝" w:hint="eastAsia"/>
          <w:kern w:val="0"/>
          <w:sz w:val="32"/>
          <w:szCs w:val="28"/>
        </w:rPr>
        <w:t>共同要請</w:t>
      </w:r>
    </w:p>
    <w:p w:rsidR="002A1BED" w:rsidRPr="00506154" w:rsidRDefault="002A1BED" w:rsidP="00506154">
      <w:pPr>
        <w:autoSpaceDE w:val="0"/>
        <w:autoSpaceDN w:val="0"/>
        <w:adjustRightInd w:val="0"/>
        <w:ind w:firstLineChars="100" w:firstLine="240"/>
        <w:jc w:val="left"/>
        <w:rPr>
          <w:rFonts w:asciiTheme="minorEastAsia" w:eastAsiaTheme="minorEastAsia" w:hAnsiTheme="minorEastAsia" w:cs="ＭＳ 明朝"/>
          <w:kern w:val="0"/>
          <w:sz w:val="24"/>
          <w:szCs w:val="28"/>
        </w:rPr>
      </w:pPr>
    </w:p>
    <w:p w:rsidR="0054116C" w:rsidRPr="00FE76A9" w:rsidRDefault="0054116C" w:rsidP="00506154">
      <w:pPr>
        <w:autoSpaceDE w:val="0"/>
        <w:autoSpaceDN w:val="0"/>
        <w:adjustRightInd w:val="0"/>
        <w:spacing w:line="500" w:lineRule="exact"/>
        <w:ind w:firstLineChars="100" w:firstLine="280"/>
        <w:rPr>
          <w:rFonts w:asciiTheme="minorEastAsia" w:eastAsiaTheme="minorEastAsia" w:hAnsiTheme="minorEastAsia" w:cs="ＭＳ 明朝"/>
          <w:kern w:val="0"/>
          <w:sz w:val="28"/>
          <w:szCs w:val="23"/>
        </w:rPr>
      </w:pPr>
      <w:r w:rsidRPr="00FE76A9">
        <w:rPr>
          <w:rFonts w:asciiTheme="minorEastAsia" w:eastAsiaTheme="minorEastAsia" w:hAnsiTheme="minorEastAsia" w:cs="ＭＳ 明朝" w:hint="eastAsia"/>
          <w:kern w:val="0"/>
          <w:sz w:val="28"/>
          <w:szCs w:val="23"/>
        </w:rPr>
        <w:t>平成</w:t>
      </w:r>
      <w:r w:rsidRPr="00FE76A9">
        <w:rPr>
          <w:rFonts w:asciiTheme="minorEastAsia" w:eastAsiaTheme="minorEastAsia" w:hAnsiTheme="minorEastAsia" w:cs="ＭＳ 明朝"/>
          <w:kern w:val="0"/>
          <w:sz w:val="28"/>
          <w:szCs w:val="23"/>
        </w:rPr>
        <w:t>30</w:t>
      </w:r>
      <w:r w:rsidR="00A45EF5" w:rsidRPr="00FE76A9">
        <w:rPr>
          <w:rFonts w:asciiTheme="minorEastAsia" w:eastAsiaTheme="minorEastAsia" w:hAnsiTheme="minorEastAsia" w:cs="ＭＳ 明朝" w:hint="eastAsia"/>
          <w:kern w:val="0"/>
          <w:sz w:val="28"/>
          <w:szCs w:val="23"/>
        </w:rPr>
        <w:t>年度税制改正に向け</w:t>
      </w:r>
      <w:r w:rsidR="00D72705" w:rsidRPr="00FE76A9">
        <w:rPr>
          <w:rFonts w:asciiTheme="minorEastAsia" w:eastAsiaTheme="minorEastAsia" w:hAnsiTheme="minorEastAsia" w:cs="ＭＳ 明朝" w:hint="eastAsia"/>
          <w:kern w:val="0"/>
          <w:sz w:val="28"/>
          <w:szCs w:val="23"/>
        </w:rPr>
        <w:t>、</w:t>
      </w:r>
      <w:r w:rsidRPr="00FE76A9">
        <w:rPr>
          <w:rFonts w:asciiTheme="minorEastAsia" w:eastAsiaTheme="minorEastAsia" w:hAnsiTheme="minorEastAsia" w:cs="ＭＳ 明朝" w:hint="eastAsia"/>
          <w:kern w:val="0"/>
          <w:sz w:val="28"/>
          <w:szCs w:val="23"/>
        </w:rPr>
        <w:t>国において地方</w:t>
      </w:r>
      <w:bookmarkStart w:id="0" w:name="_GoBack"/>
      <w:bookmarkEnd w:id="0"/>
      <w:r w:rsidRPr="00FE76A9">
        <w:rPr>
          <w:rFonts w:asciiTheme="minorEastAsia" w:eastAsiaTheme="minorEastAsia" w:hAnsiTheme="minorEastAsia" w:cs="ＭＳ 明朝" w:hint="eastAsia"/>
          <w:kern w:val="0"/>
          <w:sz w:val="28"/>
          <w:szCs w:val="23"/>
        </w:rPr>
        <w:t>消費税の清算基準の見直しに</w:t>
      </w:r>
      <w:r w:rsidR="00A45EF5" w:rsidRPr="00FE76A9">
        <w:rPr>
          <w:rFonts w:asciiTheme="minorEastAsia" w:eastAsiaTheme="minorEastAsia" w:hAnsiTheme="minorEastAsia" w:cs="ＭＳ 明朝" w:hint="eastAsia"/>
          <w:kern w:val="0"/>
          <w:sz w:val="28"/>
          <w:szCs w:val="23"/>
        </w:rPr>
        <w:t>関する</w:t>
      </w:r>
      <w:r w:rsidR="00D72705" w:rsidRPr="00FE76A9">
        <w:rPr>
          <w:rFonts w:asciiTheme="minorEastAsia" w:eastAsiaTheme="minorEastAsia" w:hAnsiTheme="minorEastAsia" w:cs="ＭＳ 明朝" w:hint="eastAsia"/>
          <w:kern w:val="0"/>
          <w:sz w:val="28"/>
          <w:szCs w:val="23"/>
        </w:rPr>
        <w:t>議論が行われる中</w:t>
      </w:r>
      <w:r w:rsidRPr="00FE76A9">
        <w:rPr>
          <w:rFonts w:asciiTheme="minorEastAsia" w:eastAsiaTheme="minorEastAsia" w:hAnsiTheme="minorEastAsia" w:cs="ＭＳ 明朝" w:hint="eastAsia"/>
          <w:kern w:val="0"/>
          <w:sz w:val="28"/>
          <w:szCs w:val="23"/>
        </w:rPr>
        <w:t>、</w:t>
      </w:r>
      <w:r w:rsidR="007A3FF1" w:rsidRPr="00FE76A9">
        <w:rPr>
          <w:rFonts w:asciiTheme="minorEastAsia" w:eastAsiaTheme="minorEastAsia" w:hAnsiTheme="minorEastAsia" w:cs="ＭＳ 明朝" w:hint="eastAsia"/>
          <w:kern w:val="0"/>
          <w:sz w:val="28"/>
          <w:szCs w:val="23"/>
        </w:rPr>
        <w:t>都市部の</w:t>
      </w:r>
      <w:r w:rsidR="00CB7A5A" w:rsidRPr="00FE76A9">
        <w:rPr>
          <w:rFonts w:asciiTheme="minorEastAsia" w:eastAsiaTheme="minorEastAsia" w:hAnsiTheme="minorEastAsia" w:cs="ＭＳ 明朝" w:hint="eastAsia"/>
          <w:kern w:val="0"/>
          <w:sz w:val="28"/>
          <w:szCs w:val="23"/>
        </w:rPr>
        <w:t>シェア</w:t>
      </w:r>
      <w:r w:rsidR="007A3FF1" w:rsidRPr="00FE76A9">
        <w:rPr>
          <w:rFonts w:asciiTheme="minorEastAsia" w:eastAsiaTheme="minorEastAsia" w:hAnsiTheme="minorEastAsia" w:cs="ＭＳ 明朝" w:hint="eastAsia"/>
          <w:kern w:val="0"/>
          <w:sz w:val="28"/>
          <w:szCs w:val="23"/>
        </w:rPr>
        <w:t>が比較的高い</w:t>
      </w:r>
      <w:r w:rsidR="00876ED7" w:rsidRPr="00FE76A9">
        <w:rPr>
          <w:rFonts w:asciiTheme="minorEastAsia" w:eastAsiaTheme="minorEastAsia" w:hAnsiTheme="minorEastAsia" w:cs="ＭＳ 明朝" w:hint="eastAsia"/>
          <w:kern w:val="0"/>
          <w:sz w:val="28"/>
          <w:szCs w:val="23"/>
        </w:rPr>
        <w:t>指標である</w:t>
      </w:r>
      <w:r w:rsidR="007A3FF1" w:rsidRPr="00FE76A9">
        <w:rPr>
          <w:rFonts w:asciiTheme="minorEastAsia" w:eastAsiaTheme="minorEastAsia" w:hAnsiTheme="minorEastAsia" w:cs="ＭＳ 明朝" w:hint="eastAsia"/>
          <w:kern w:val="0"/>
          <w:sz w:val="28"/>
          <w:szCs w:val="23"/>
        </w:rPr>
        <w:t>「統計」や「従業者数」</w:t>
      </w:r>
      <w:r w:rsidR="00876ED7" w:rsidRPr="00FE76A9">
        <w:rPr>
          <w:rFonts w:asciiTheme="minorEastAsia" w:eastAsiaTheme="minorEastAsia" w:hAnsiTheme="minorEastAsia" w:cs="ＭＳ 明朝" w:hint="eastAsia"/>
          <w:kern w:val="0"/>
          <w:sz w:val="28"/>
          <w:szCs w:val="23"/>
        </w:rPr>
        <w:t>の比率を</w:t>
      </w:r>
      <w:r w:rsidR="007A3FF1" w:rsidRPr="00FE76A9">
        <w:rPr>
          <w:rFonts w:asciiTheme="minorEastAsia" w:eastAsiaTheme="minorEastAsia" w:hAnsiTheme="minorEastAsia" w:cs="ＭＳ 明朝" w:hint="eastAsia"/>
          <w:kern w:val="0"/>
          <w:sz w:val="28"/>
          <w:szCs w:val="23"/>
        </w:rPr>
        <w:t>引き下げ</w:t>
      </w:r>
      <w:r w:rsidR="00876ED7" w:rsidRPr="00FE76A9">
        <w:rPr>
          <w:rFonts w:asciiTheme="minorEastAsia" w:eastAsiaTheme="minorEastAsia" w:hAnsiTheme="minorEastAsia" w:cs="ＭＳ 明朝" w:hint="eastAsia"/>
          <w:kern w:val="0"/>
          <w:sz w:val="28"/>
          <w:szCs w:val="23"/>
        </w:rPr>
        <w:t>又は廃止する</w:t>
      </w:r>
      <w:r w:rsidR="007A3FF1" w:rsidRPr="00FE76A9">
        <w:rPr>
          <w:rFonts w:asciiTheme="minorEastAsia" w:eastAsiaTheme="minorEastAsia" w:hAnsiTheme="minorEastAsia" w:cs="ＭＳ 明朝" w:hint="eastAsia"/>
          <w:kern w:val="0"/>
          <w:sz w:val="28"/>
          <w:szCs w:val="23"/>
        </w:rPr>
        <w:t>一方、</w:t>
      </w:r>
      <w:r w:rsidR="008A0688" w:rsidRPr="00FE76A9">
        <w:rPr>
          <w:rFonts w:asciiTheme="minorEastAsia" w:eastAsiaTheme="minorEastAsia" w:hAnsiTheme="minorEastAsia" w:cs="ＭＳ 明朝" w:hint="eastAsia"/>
          <w:kern w:val="0"/>
          <w:sz w:val="28"/>
          <w:szCs w:val="23"/>
        </w:rPr>
        <w:t>統計で把握できない部分を補う</w:t>
      </w:r>
      <w:r w:rsidR="00D72705" w:rsidRPr="00FE76A9">
        <w:rPr>
          <w:rFonts w:asciiTheme="minorEastAsia" w:eastAsiaTheme="minorEastAsia" w:hAnsiTheme="minorEastAsia" w:cs="ＭＳ 明朝" w:hint="eastAsia"/>
          <w:kern w:val="0"/>
          <w:sz w:val="28"/>
          <w:szCs w:val="23"/>
        </w:rPr>
        <w:t>指標</w:t>
      </w:r>
      <w:r w:rsidR="007A3FF1" w:rsidRPr="00FE76A9">
        <w:rPr>
          <w:rFonts w:asciiTheme="minorEastAsia" w:eastAsiaTheme="minorEastAsia" w:hAnsiTheme="minorEastAsia" w:cs="ＭＳ 明朝" w:hint="eastAsia"/>
          <w:kern w:val="0"/>
          <w:sz w:val="28"/>
          <w:szCs w:val="23"/>
        </w:rPr>
        <w:t>である</w:t>
      </w:r>
      <w:r w:rsidR="00D72705" w:rsidRPr="00FE76A9">
        <w:rPr>
          <w:rFonts w:asciiTheme="minorEastAsia" w:eastAsiaTheme="minorEastAsia" w:hAnsiTheme="minorEastAsia" w:cs="ＭＳ 明朝" w:hint="eastAsia"/>
          <w:kern w:val="0"/>
          <w:sz w:val="28"/>
          <w:szCs w:val="23"/>
        </w:rPr>
        <w:t>「</w:t>
      </w:r>
      <w:r w:rsidR="000F03D9" w:rsidRPr="00FE76A9">
        <w:rPr>
          <w:rFonts w:asciiTheme="minorEastAsia" w:eastAsiaTheme="minorEastAsia" w:hAnsiTheme="minorEastAsia" w:cs="ＭＳ 明朝" w:hint="eastAsia"/>
          <w:kern w:val="0"/>
          <w:sz w:val="28"/>
          <w:szCs w:val="23"/>
        </w:rPr>
        <w:t>人口</w:t>
      </w:r>
      <w:r w:rsidR="00D72705" w:rsidRPr="00FE76A9">
        <w:rPr>
          <w:rFonts w:asciiTheme="minorEastAsia" w:eastAsiaTheme="minorEastAsia" w:hAnsiTheme="minorEastAsia" w:cs="ＭＳ 明朝" w:hint="eastAsia"/>
          <w:kern w:val="0"/>
          <w:sz w:val="28"/>
          <w:szCs w:val="23"/>
        </w:rPr>
        <w:t>」</w:t>
      </w:r>
      <w:r w:rsidR="000F03D9" w:rsidRPr="00FE76A9">
        <w:rPr>
          <w:rFonts w:asciiTheme="minorEastAsia" w:eastAsiaTheme="minorEastAsia" w:hAnsiTheme="minorEastAsia" w:cs="ＭＳ 明朝" w:hint="eastAsia"/>
          <w:kern w:val="0"/>
          <w:sz w:val="28"/>
          <w:szCs w:val="23"/>
        </w:rPr>
        <w:t>の比率を大幅に</w:t>
      </w:r>
      <w:r w:rsidRPr="00FE76A9">
        <w:rPr>
          <w:rFonts w:asciiTheme="minorEastAsia" w:eastAsiaTheme="minorEastAsia" w:hAnsiTheme="minorEastAsia" w:cs="ＭＳ 明朝" w:hint="eastAsia"/>
          <w:kern w:val="0"/>
          <w:sz w:val="28"/>
          <w:szCs w:val="23"/>
        </w:rPr>
        <w:t>引き上げる</w:t>
      </w:r>
      <w:r w:rsidR="000F03D9" w:rsidRPr="00FE76A9">
        <w:rPr>
          <w:rFonts w:asciiTheme="minorEastAsia" w:eastAsiaTheme="minorEastAsia" w:hAnsiTheme="minorEastAsia" w:cs="ＭＳ 明朝" w:hint="eastAsia"/>
          <w:kern w:val="0"/>
          <w:sz w:val="28"/>
          <w:szCs w:val="23"/>
        </w:rPr>
        <w:t>といった</w:t>
      </w:r>
      <w:r w:rsidR="006A648A" w:rsidRPr="00FE76A9">
        <w:rPr>
          <w:rFonts w:asciiTheme="minorEastAsia" w:eastAsiaTheme="minorEastAsia" w:hAnsiTheme="minorEastAsia" w:cs="ＭＳ 明朝" w:hint="eastAsia"/>
          <w:kern w:val="0"/>
          <w:sz w:val="28"/>
          <w:szCs w:val="23"/>
        </w:rPr>
        <w:t>案も取り沙汰されている</w:t>
      </w:r>
      <w:r w:rsidRPr="00FE76A9">
        <w:rPr>
          <w:rFonts w:asciiTheme="minorEastAsia" w:eastAsiaTheme="minorEastAsia" w:hAnsiTheme="minorEastAsia" w:cs="ＭＳ 明朝" w:hint="eastAsia"/>
          <w:kern w:val="0"/>
          <w:sz w:val="28"/>
          <w:szCs w:val="23"/>
        </w:rPr>
        <w:t>。</w:t>
      </w:r>
      <w:r w:rsidR="000F03D9" w:rsidRPr="00FE76A9">
        <w:rPr>
          <w:rFonts w:asciiTheme="minorEastAsia" w:eastAsiaTheme="minorEastAsia" w:hAnsiTheme="minorEastAsia" w:cs="ＭＳ 明朝" w:hint="eastAsia"/>
          <w:kern w:val="0"/>
          <w:sz w:val="28"/>
          <w:szCs w:val="23"/>
        </w:rPr>
        <w:t>これは大都市から税収を</w:t>
      </w:r>
      <w:r w:rsidR="00876ED7" w:rsidRPr="00FE76A9">
        <w:rPr>
          <w:rFonts w:asciiTheme="minorEastAsia" w:eastAsiaTheme="minorEastAsia" w:hAnsiTheme="minorEastAsia" w:cs="ＭＳ 明朝" w:hint="eastAsia"/>
          <w:kern w:val="0"/>
          <w:sz w:val="28"/>
          <w:szCs w:val="23"/>
        </w:rPr>
        <w:t>収奪する</w:t>
      </w:r>
      <w:r w:rsidR="000F03D9" w:rsidRPr="00FE76A9">
        <w:rPr>
          <w:rFonts w:asciiTheme="minorEastAsia" w:eastAsiaTheme="minorEastAsia" w:hAnsiTheme="minorEastAsia" w:cs="ＭＳ 明朝" w:hint="eastAsia"/>
          <w:kern w:val="0"/>
          <w:sz w:val="28"/>
          <w:szCs w:val="23"/>
        </w:rPr>
        <w:t>ことを意図した不合理なものと言わざるを得ない。</w:t>
      </w:r>
    </w:p>
    <w:p w:rsidR="001048CF" w:rsidRDefault="00A45EF5" w:rsidP="00506154">
      <w:pPr>
        <w:autoSpaceDE w:val="0"/>
        <w:autoSpaceDN w:val="0"/>
        <w:adjustRightInd w:val="0"/>
        <w:spacing w:line="500" w:lineRule="exact"/>
        <w:ind w:firstLineChars="100" w:firstLine="280"/>
        <w:rPr>
          <w:rFonts w:asciiTheme="minorEastAsia" w:eastAsiaTheme="minorEastAsia" w:hAnsiTheme="minorEastAsia" w:cs="ＭＳ 明朝"/>
          <w:kern w:val="0"/>
          <w:sz w:val="28"/>
          <w:szCs w:val="23"/>
        </w:rPr>
      </w:pPr>
      <w:r w:rsidRPr="00FE76A9">
        <w:rPr>
          <w:rFonts w:asciiTheme="minorEastAsia" w:eastAsiaTheme="minorEastAsia" w:hAnsiTheme="minorEastAsia" w:cs="ＭＳ 明朝" w:hint="eastAsia"/>
          <w:kern w:val="0"/>
          <w:sz w:val="28"/>
          <w:szCs w:val="23"/>
        </w:rPr>
        <w:t>もとより</w:t>
      </w:r>
      <w:r w:rsidR="0054116C" w:rsidRPr="00FE76A9">
        <w:rPr>
          <w:rFonts w:asciiTheme="minorEastAsia" w:eastAsiaTheme="minorEastAsia" w:hAnsiTheme="minorEastAsia" w:cs="ＭＳ 明朝" w:hint="eastAsia"/>
          <w:kern w:val="0"/>
          <w:sz w:val="28"/>
          <w:szCs w:val="23"/>
        </w:rPr>
        <w:t>、地方消費税は、</w:t>
      </w:r>
      <w:r w:rsidR="009A1B1D" w:rsidRPr="00FE76A9">
        <w:rPr>
          <w:rFonts w:asciiTheme="minorEastAsia" w:eastAsiaTheme="minorEastAsia" w:hAnsiTheme="minorEastAsia" w:cs="ＭＳ 明朝" w:hint="eastAsia"/>
          <w:kern w:val="0"/>
          <w:sz w:val="28"/>
          <w:szCs w:val="23"/>
        </w:rPr>
        <w:t>地方自治体</w:t>
      </w:r>
      <w:r w:rsidR="009F6FE8" w:rsidRPr="00FE76A9">
        <w:rPr>
          <w:rFonts w:asciiTheme="minorEastAsia" w:eastAsiaTheme="minorEastAsia" w:hAnsiTheme="minorEastAsia" w:cs="ＭＳ 明朝" w:hint="eastAsia"/>
          <w:kern w:val="0"/>
          <w:sz w:val="28"/>
          <w:szCs w:val="23"/>
        </w:rPr>
        <w:t>の</w:t>
      </w:r>
      <w:r w:rsidR="009A1B1D" w:rsidRPr="00FE76A9">
        <w:rPr>
          <w:rFonts w:asciiTheme="minorEastAsia" w:eastAsiaTheme="minorEastAsia" w:hAnsiTheme="minorEastAsia" w:cs="ＭＳ 明朝" w:hint="eastAsia"/>
          <w:kern w:val="0"/>
          <w:sz w:val="28"/>
          <w:szCs w:val="23"/>
        </w:rPr>
        <w:t>運営を支える</w:t>
      </w:r>
      <w:r w:rsidR="009F6FE8" w:rsidRPr="00FE76A9">
        <w:rPr>
          <w:rFonts w:asciiTheme="minorEastAsia" w:eastAsiaTheme="minorEastAsia" w:hAnsiTheme="minorEastAsia" w:cs="ＭＳ 明朝" w:hint="eastAsia"/>
          <w:kern w:val="0"/>
          <w:sz w:val="28"/>
          <w:szCs w:val="23"/>
        </w:rPr>
        <w:t>安定的な</w:t>
      </w:r>
      <w:r w:rsidR="009A1B1D" w:rsidRPr="00FE76A9">
        <w:rPr>
          <w:rFonts w:asciiTheme="minorEastAsia" w:eastAsiaTheme="minorEastAsia" w:hAnsiTheme="minorEastAsia" w:cs="ＭＳ 明朝" w:hint="eastAsia"/>
          <w:kern w:val="0"/>
          <w:sz w:val="28"/>
          <w:szCs w:val="23"/>
        </w:rPr>
        <w:t>自主財源として必要不可欠</w:t>
      </w:r>
      <w:r w:rsidR="009F6FE8" w:rsidRPr="00FE76A9">
        <w:rPr>
          <w:rFonts w:asciiTheme="minorEastAsia" w:eastAsiaTheme="minorEastAsia" w:hAnsiTheme="minorEastAsia" w:cs="ＭＳ 明朝" w:hint="eastAsia"/>
          <w:kern w:val="0"/>
          <w:sz w:val="28"/>
          <w:szCs w:val="23"/>
        </w:rPr>
        <w:t>であり</w:t>
      </w:r>
      <w:r w:rsidR="009A1B1D" w:rsidRPr="00FE76A9">
        <w:rPr>
          <w:rFonts w:asciiTheme="minorEastAsia" w:eastAsiaTheme="minorEastAsia" w:hAnsiTheme="minorEastAsia" w:cs="ＭＳ 明朝" w:hint="eastAsia"/>
          <w:kern w:val="0"/>
          <w:sz w:val="28"/>
          <w:szCs w:val="23"/>
        </w:rPr>
        <w:t>、</w:t>
      </w:r>
      <w:r w:rsidR="009F6FE8" w:rsidRPr="00FE76A9">
        <w:rPr>
          <w:rFonts w:asciiTheme="minorEastAsia" w:eastAsiaTheme="minorEastAsia" w:hAnsiTheme="minorEastAsia" w:cs="ＭＳ 明朝" w:hint="eastAsia"/>
          <w:kern w:val="0"/>
          <w:sz w:val="28"/>
          <w:szCs w:val="23"/>
        </w:rPr>
        <w:t>その</w:t>
      </w:r>
      <w:r w:rsidR="009A1B1D" w:rsidRPr="00FE76A9">
        <w:rPr>
          <w:rFonts w:asciiTheme="minorEastAsia" w:eastAsiaTheme="minorEastAsia" w:hAnsiTheme="minorEastAsia" w:cs="ＭＳ 明朝" w:hint="eastAsia"/>
          <w:kern w:val="0"/>
          <w:sz w:val="28"/>
          <w:szCs w:val="23"/>
        </w:rPr>
        <w:t>税収</w:t>
      </w:r>
      <w:r w:rsidR="009F6FE8" w:rsidRPr="00FE76A9">
        <w:rPr>
          <w:rFonts w:asciiTheme="minorEastAsia" w:eastAsiaTheme="minorEastAsia" w:hAnsiTheme="minorEastAsia" w:cs="ＭＳ 明朝" w:hint="eastAsia"/>
          <w:kern w:val="0"/>
          <w:sz w:val="28"/>
          <w:szCs w:val="23"/>
        </w:rPr>
        <w:t>の帰属を決定する清算基準は、地方消費税に対する信頼を</w:t>
      </w:r>
      <w:r w:rsidR="00CB7A5A" w:rsidRPr="00FE76A9">
        <w:rPr>
          <w:rFonts w:asciiTheme="minorEastAsia" w:eastAsiaTheme="minorEastAsia" w:hAnsiTheme="minorEastAsia" w:cs="ＭＳ 明朝" w:hint="eastAsia"/>
          <w:kern w:val="0"/>
          <w:sz w:val="28"/>
          <w:szCs w:val="23"/>
        </w:rPr>
        <w:t>維持・確保する</w:t>
      </w:r>
      <w:r w:rsidR="009F6FE8" w:rsidRPr="00FE76A9">
        <w:rPr>
          <w:rFonts w:asciiTheme="minorEastAsia" w:eastAsiaTheme="minorEastAsia" w:hAnsiTheme="minorEastAsia" w:cs="ＭＳ 明朝" w:hint="eastAsia"/>
          <w:kern w:val="0"/>
          <w:sz w:val="28"/>
          <w:szCs w:val="23"/>
        </w:rPr>
        <w:t>上で極めて重要なものである。</w:t>
      </w:r>
      <w:r w:rsidR="001048CF">
        <w:rPr>
          <w:rFonts w:asciiTheme="minorEastAsia" w:eastAsiaTheme="minorEastAsia" w:hAnsiTheme="minorEastAsia" w:cs="ＭＳ 明朝" w:hint="eastAsia"/>
          <w:kern w:val="0"/>
          <w:sz w:val="28"/>
          <w:szCs w:val="23"/>
        </w:rPr>
        <w:t xml:space="preserve">　　</w:t>
      </w:r>
    </w:p>
    <w:p w:rsidR="002A1BED" w:rsidRPr="00FE76A9" w:rsidRDefault="00FE384E" w:rsidP="00506154">
      <w:pPr>
        <w:autoSpaceDE w:val="0"/>
        <w:autoSpaceDN w:val="0"/>
        <w:adjustRightInd w:val="0"/>
        <w:spacing w:line="500" w:lineRule="exact"/>
        <w:ind w:firstLineChars="100" w:firstLine="280"/>
        <w:rPr>
          <w:rFonts w:asciiTheme="minorEastAsia" w:eastAsiaTheme="minorEastAsia" w:hAnsiTheme="minorEastAsia" w:cs="ＭＳ 明朝"/>
          <w:kern w:val="0"/>
          <w:sz w:val="28"/>
          <w:szCs w:val="23"/>
        </w:rPr>
      </w:pPr>
      <w:r w:rsidRPr="00FE76A9">
        <w:rPr>
          <w:rFonts w:asciiTheme="minorEastAsia" w:eastAsiaTheme="minorEastAsia" w:hAnsiTheme="minorEastAsia" w:cs="ＭＳ 明朝" w:hint="eastAsia"/>
          <w:kern w:val="0"/>
          <w:sz w:val="28"/>
          <w:szCs w:val="23"/>
        </w:rPr>
        <w:t>税収を最終消費地に帰属させるという</w:t>
      </w:r>
      <w:r w:rsidR="00732AF3" w:rsidRPr="00FE76A9">
        <w:rPr>
          <w:rFonts w:asciiTheme="minorEastAsia" w:eastAsiaTheme="minorEastAsia" w:hAnsiTheme="minorEastAsia" w:cs="ＭＳ 明朝" w:hint="eastAsia"/>
          <w:kern w:val="0"/>
          <w:sz w:val="28"/>
          <w:szCs w:val="23"/>
        </w:rPr>
        <w:t>清算基準の制度</w:t>
      </w:r>
      <w:r w:rsidRPr="00FE76A9">
        <w:rPr>
          <w:rFonts w:asciiTheme="minorEastAsia" w:eastAsiaTheme="minorEastAsia" w:hAnsiTheme="minorEastAsia" w:cs="ＭＳ 明朝" w:hint="eastAsia"/>
          <w:kern w:val="0"/>
          <w:sz w:val="28"/>
          <w:szCs w:val="23"/>
        </w:rPr>
        <w:t>本来の</w:t>
      </w:r>
      <w:r w:rsidR="001920B3" w:rsidRPr="00FE76A9">
        <w:rPr>
          <w:rFonts w:asciiTheme="minorEastAsia" w:eastAsiaTheme="minorEastAsia" w:hAnsiTheme="minorEastAsia" w:cs="ＭＳ 明朝" w:hint="eastAsia"/>
          <w:kern w:val="0"/>
          <w:sz w:val="28"/>
          <w:szCs w:val="23"/>
        </w:rPr>
        <w:t>趣旨を踏まえれば、可能な限り、統計という客</w:t>
      </w:r>
      <w:r w:rsidR="001523F5" w:rsidRPr="00FE76A9">
        <w:rPr>
          <w:rFonts w:asciiTheme="minorEastAsia" w:eastAsiaTheme="minorEastAsia" w:hAnsiTheme="minorEastAsia" w:cs="ＭＳ 明朝" w:hint="eastAsia"/>
          <w:kern w:val="0"/>
          <w:sz w:val="28"/>
          <w:szCs w:val="23"/>
        </w:rPr>
        <w:t>観的な指標を用いて、</w:t>
      </w:r>
      <w:r w:rsidRPr="00FE76A9">
        <w:rPr>
          <w:rFonts w:asciiTheme="minorEastAsia" w:eastAsiaTheme="minorEastAsia" w:hAnsiTheme="minorEastAsia" w:cs="ＭＳ 明朝" w:hint="eastAsia"/>
          <w:kern w:val="0"/>
          <w:sz w:val="28"/>
          <w:szCs w:val="23"/>
        </w:rPr>
        <w:t>消費の状況を反映した精緻なものとする方向</w:t>
      </w:r>
      <w:r w:rsidR="001920B3" w:rsidRPr="00FE76A9">
        <w:rPr>
          <w:rFonts w:asciiTheme="minorEastAsia" w:eastAsiaTheme="minorEastAsia" w:hAnsiTheme="minorEastAsia" w:cs="ＭＳ 明朝" w:hint="eastAsia"/>
          <w:kern w:val="0"/>
          <w:sz w:val="28"/>
          <w:szCs w:val="23"/>
        </w:rPr>
        <w:t>で清算基準を見直すべき</w:t>
      </w:r>
      <w:r w:rsidR="00DD72FB" w:rsidRPr="00FE76A9">
        <w:rPr>
          <w:rFonts w:asciiTheme="minorEastAsia" w:eastAsiaTheme="minorEastAsia" w:hAnsiTheme="minorEastAsia" w:cs="ＭＳ 明朝" w:hint="eastAsia"/>
          <w:kern w:val="0"/>
          <w:sz w:val="28"/>
          <w:szCs w:val="23"/>
        </w:rPr>
        <w:t>である。</w:t>
      </w:r>
    </w:p>
    <w:p w:rsidR="00EC2BCD" w:rsidRDefault="006A648A" w:rsidP="00506154">
      <w:pPr>
        <w:autoSpaceDE w:val="0"/>
        <w:autoSpaceDN w:val="0"/>
        <w:adjustRightInd w:val="0"/>
        <w:spacing w:line="500" w:lineRule="exact"/>
        <w:ind w:firstLineChars="100" w:firstLine="280"/>
        <w:rPr>
          <w:rFonts w:asciiTheme="minorEastAsia" w:eastAsiaTheme="minorEastAsia" w:hAnsiTheme="minorEastAsia" w:cs="ＭＳ 明朝"/>
          <w:kern w:val="0"/>
          <w:sz w:val="28"/>
          <w:szCs w:val="23"/>
        </w:rPr>
      </w:pPr>
      <w:r w:rsidRPr="00FE76A9">
        <w:rPr>
          <w:rFonts w:asciiTheme="minorEastAsia" w:eastAsiaTheme="minorEastAsia" w:hAnsiTheme="minorEastAsia" w:cs="ＭＳ 明朝" w:hint="eastAsia"/>
          <w:kern w:val="0"/>
          <w:sz w:val="28"/>
          <w:szCs w:val="23"/>
        </w:rPr>
        <w:t>しかしながら、</w:t>
      </w:r>
      <w:r w:rsidR="00FF4754" w:rsidRPr="00FE76A9">
        <w:rPr>
          <w:rFonts w:asciiTheme="minorEastAsia" w:eastAsiaTheme="minorEastAsia" w:hAnsiTheme="minorEastAsia" w:cs="ＭＳ 明朝" w:hint="eastAsia"/>
          <w:kern w:val="0"/>
          <w:sz w:val="28"/>
          <w:szCs w:val="23"/>
        </w:rPr>
        <w:t>消費税の社会保障財源化</w:t>
      </w:r>
      <w:r w:rsidR="00225273" w:rsidRPr="00FE76A9">
        <w:rPr>
          <w:rFonts w:asciiTheme="minorEastAsia" w:eastAsiaTheme="minorEastAsia" w:hAnsiTheme="minorEastAsia" w:cs="ＭＳ 明朝" w:hint="eastAsia"/>
          <w:kern w:val="0"/>
          <w:sz w:val="28"/>
          <w:szCs w:val="23"/>
        </w:rPr>
        <w:t>等</w:t>
      </w:r>
      <w:r w:rsidR="00FF4754" w:rsidRPr="00FE76A9">
        <w:rPr>
          <w:rFonts w:asciiTheme="minorEastAsia" w:eastAsiaTheme="minorEastAsia" w:hAnsiTheme="minorEastAsia" w:cs="ＭＳ 明朝" w:hint="eastAsia"/>
          <w:kern w:val="0"/>
          <w:sz w:val="28"/>
          <w:szCs w:val="23"/>
        </w:rPr>
        <w:t>を理由に、</w:t>
      </w:r>
      <w:r w:rsidR="000F03D9" w:rsidRPr="00FE76A9">
        <w:rPr>
          <w:rFonts w:asciiTheme="minorEastAsia" w:eastAsiaTheme="minorEastAsia" w:hAnsiTheme="minorEastAsia" w:cs="ＭＳ 明朝" w:hint="eastAsia"/>
          <w:kern w:val="0"/>
          <w:sz w:val="28"/>
          <w:szCs w:val="23"/>
        </w:rPr>
        <w:t>基準に占める統計の比率を下げ、</w:t>
      </w:r>
      <w:r w:rsidR="007B470E" w:rsidRPr="00FE76A9">
        <w:rPr>
          <w:rFonts w:asciiTheme="minorEastAsia" w:eastAsiaTheme="minorEastAsia" w:hAnsiTheme="minorEastAsia" w:cs="ＭＳ 明朝" w:hint="eastAsia"/>
          <w:kern w:val="0"/>
          <w:sz w:val="28"/>
          <w:szCs w:val="23"/>
        </w:rPr>
        <w:t>安易に</w:t>
      </w:r>
      <w:r w:rsidR="000F03D9" w:rsidRPr="00FE76A9">
        <w:rPr>
          <w:rFonts w:asciiTheme="minorEastAsia" w:eastAsiaTheme="minorEastAsia" w:hAnsiTheme="minorEastAsia" w:cs="ＭＳ 明朝" w:hint="eastAsia"/>
          <w:kern w:val="0"/>
          <w:sz w:val="28"/>
          <w:szCs w:val="23"/>
        </w:rPr>
        <w:t>人口の比率を</w:t>
      </w:r>
      <w:r w:rsidR="00225273" w:rsidRPr="00FE76A9">
        <w:rPr>
          <w:rFonts w:asciiTheme="minorEastAsia" w:eastAsiaTheme="minorEastAsia" w:hAnsiTheme="minorEastAsia" w:cs="ＭＳ 明朝" w:hint="eastAsia"/>
          <w:kern w:val="0"/>
          <w:sz w:val="28"/>
          <w:szCs w:val="23"/>
        </w:rPr>
        <w:t>高め</w:t>
      </w:r>
      <w:r w:rsidR="000F03D9" w:rsidRPr="00FE76A9">
        <w:rPr>
          <w:rFonts w:asciiTheme="minorEastAsia" w:eastAsiaTheme="minorEastAsia" w:hAnsiTheme="minorEastAsia" w:cs="ＭＳ 明朝" w:hint="eastAsia"/>
          <w:kern w:val="0"/>
          <w:sz w:val="28"/>
          <w:szCs w:val="23"/>
        </w:rPr>
        <w:t>る</w:t>
      </w:r>
      <w:r w:rsidR="00946B6C" w:rsidRPr="00FE76A9">
        <w:rPr>
          <w:rFonts w:asciiTheme="minorEastAsia" w:eastAsiaTheme="minorEastAsia" w:hAnsiTheme="minorEastAsia" w:cs="ＭＳ 明朝" w:hint="eastAsia"/>
          <w:kern w:val="0"/>
          <w:sz w:val="28"/>
          <w:szCs w:val="23"/>
        </w:rPr>
        <w:t>といった</w:t>
      </w:r>
      <w:r w:rsidR="00732AF3" w:rsidRPr="00FE76A9">
        <w:rPr>
          <w:rFonts w:asciiTheme="minorEastAsia" w:eastAsiaTheme="minorEastAsia" w:hAnsiTheme="minorEastAsia" w:cs="ＭＳ 明朝" w:hint="eastAsia"/>
          <w:kern w:val="0"/>
          <w:sz w:val="28"/>
          <w:szCs w:val="23"/>
        </w:rPr>
        <w:t>牽強付会とも言うべき案</w:t>
      </w:r>
      <w:r w:rsidR="00B736A6" w:rsidRPr="00FE76A9">
        <w:rPr>
          <w:rFonts w:asciiTheme="minorEastAsia" w:eastAsiaTheme="minorEastAsia" w:hAnsiTheme="minorEastAsia" w:cs="ＭＳ 明朝" w:hint="eastAsia"/>
          <w:kern w:val="0"/>
          <w:sz w:val="28"/>
          <w:szCs w:val="23"/>
        </w:rPr>
        <w:t>は、</w:t>
      </w:r>
      <w:r w:rsidR="000F03D9" w:rsidRPr="00FE76A9">
        <w:rPr>
          <w:rFonts w:asciiTheme="minorEastAsia" w:eastAsiaTheme="minorEastAsia" w:hAnsiTheme="minorEastAsia" w:cs="ＭＳ 明朝" w:hint="eastAsia"/>
          <w:kern w:val="0"/>
          <w:sz w:val="28"/>
          <w:szCs w:val="23"/>
        </w:rPr>
        <w:t>本来あるべき見直しの方向性とはかけ離れ、清算基準の</w:t>
      </w:r>
      <w:r w:rsidR="009C77A7" w:rsidRPr="00FE76A9">
        <w:rPr>
          <w:rFonts w:asciiTheme="minorEastAsia" w:eastAsiaTheme="minorEastAsia" w:hAnsiTheme="minorEastAsia" w:cs="ＭＳ 明朝" w:hint="eastAsia"/>
          <w:kern w:val="0"/>
          <w:sz w:val="28"/>
          <w:szCs w:val="23"/>
        </w:rPr>
        <w:t>趣旨</w:t>
      </w:r>
      <w:r w:rsidR="00716A53" w:rsidRPr="00FE76A9">
        <w:rPr>
          <w:rFonts w:asciiTheme="minorEastAsia" w:eastAsiaTheme="minorEastAsia" w:hAnsiTheme="minorEastAsia" w:cs="ＭＳ 明朝" w:hint="eastAsia"/>
          <w:kern w:val="0"/>
          <w:sz w:val="28"/>
          <w:szCs w:val="23"/>
        </w:rPr>
        <w:t>を歪める</w:t>
      </w:r>
      <w:r w:rsidR="00FE384E" w:rsidRPr="00FE76A9">
        <w:rPr>
          <w:rFonts w:asciiTheme="minorEastAsia" w:eastAsiaTheme="minorEastAsia" w:hAnsiTheme="minorEastAsia" w:cs="ＭＳ 明朝" w:hint="eastAsia"/>
          <w:kern w:val="0"/>
          <w:sz w:val="28"/>
          <w:szCs w:val="23"/>
        </w:rPr>
        <w:t>ばかりでなく、</w:t>
      </w:r>
      <w:r w:rsidR="009C77A7" w:rsidRPr="00FE76A9">
        <w:rPr>
          <w:rFonts w:asciiTheme="minorEastAsia" w:eastAsiaTheme="minorEastAsia" w:hAnsiTheme="minorEastAsia" w:cs="ＭＳ 明朝" w:hint="eastAsia"/>
          <w:kern w:val="0"/>
          <w:sz w:val="28"/>
          <w:szCs w:val="23"/>
        </w:rPr>
        <w:t>地方の自主財源</w:t>
      </w:r>
      <w:r w:rsidR="00DD72FB" w:rsidRPr="00FE76A9">
        <w:rPr>
          <w:rFonts w:asciiTheme="minorEastAsia" w:eastAsiaTheme="minorEastAsia" w:hAnsiTheme="minorEastAsia" w:cs="ＭＳ 明朝" w:hint="eastAsia"/>
          <w:kern w:val="0"/>
          <w:sz w:val="28"/>
          <w:szCs w:val="23"/>
        </w:rPr>
        <w:t>である地方消費税を</w:t>
      </w:r>
      <w:r w:rsidR="009C77A7" w:rsidRPr="00FE76A9">
        <w:rPr>
          <w:rFonts w:asciiTheme="minorEastAsia" w:eastAsiaTheme="minorEastAsia" w:hAnsiTheme="minorEastAsia" w:cs="ＭＳ 明朝" w:hint="eastAsia"/>
          <w:kern w:val="0"/>
          <w:sz w:val="28"/>
          <w:szCs w:val="23"/>
        </w:rPr>
        <w:t>譲与税化</w:t>
      </w:r>
      <w:r w:rsidR="00DD72FB" w:rsidRPr="00FE76A9">
        <w:rPr>
          <w:rFonts w:asciiTheme="minorEastAsia" w:eastAsiaTheme="minorEastAsia" w:hAnsiTheme="minorEastAsia" w:cs="ＭＳ 明朝" w:hint="eastAsia"/>
          <w:kern w:val="0"/>
          <w:sz w:val="28"/>
          <w:szCs w:val="23"/>
        </w:rPr>
        <w:t>することにほかならず</w:t>
      </w:r>
      <w:r w:rsidR="009C77A7" w:rsidRPr="00FE76A9">
        <w:rPr>
          <w:rFonts w:asciiTheme="minorEastAsia" w:eastAsiaTheme="minorEastAsia" w:hAnsiTheme="minorEastAsia" w:cs="ＭＳ 明朝" w:hint="eastAsia"/>
          <w:kern w:val="0"/>
          <w:sz w:val="28"/>
          <w:szCs w:val="23"/>
        </w:rPr>
        <w:t>、地方分権の流れに大きく逆行するものである。</w:t>
      </w:r>
    </w:p>
    <w:p w:rsidR="001920B3" w:rsidRPr="00FE76A9" w:rsidRDefault="00E00064" w:rsidP="00506154">
      <w:pPr>
        <w:autoSpaceDE w:val="0"/>
        <w:autoSpaceDN w:val="0"/>
        <w:adjustRightInd w:val="0"/>
        <w:spacing w:line="500" w:lineRule="exact"/>
        <w:ind w:firstLineChars="100" w:firstLine="280"/>
        <w:rPr>
          <w:rFonts w:asciiTheme="minorEastAsia" w:eastAsiaTheme="minorEastAsia" w:hAnsiTheme="minorEastAsia" w:cs="ＭＳ 明朝"/>
          <w:kern w:val="0"/>
          <w:sz w:val="28"/>
          <w:szCs w:val="23"/>
        </w:rPr>
      </w:pPr>
      <w:r w:rsidRPr="00FE76A9">
        <w:rPr>
          <w:rFonts w:asciiTheme="minorEastAsia" w:eastAsiaTheme="minorEastAsia" w:hAnsiTheme="minorEastAsia" w:cs="ＭＳ 明朝" w:hint="eastAsia"/>
          <w:kern w:val="0"/>
          <w:sz w:val="28"/>
          <w:szCs w:val="23"/>
        </w:rPr>
        <w:t>さらに</w:t>
      </w:r>
      <w:r w:rsidR="00E043B8" w:rsidRPr="00FE76A9">
        <w:rPr>
          <w:rFonts w:asciiTheme="minorEastAsia" w:eastAsiaTheme="minorEastAsia" w:hAnsiTheme="minorEastAsia" w:cs="ＭＳ 明朝" w:hint="eastAsia"/>
          <w:kern w:val="0"/>
          <w:sz w:val="28"/>
          <w:szCs w:val="23"/>
        </w:rPr>
        <w:t>、</w:t>
      </w:r>
      <w:r w:rsidR="007C1579" w:rsidRPr="00FE76A9">
        <w:rPr>
          <w:rFonts w:asciiTheme="minorEastAsia" w:eastAsiaTheme="minorEastAsia" w:hAnsiTheme="minorEastAsia" w:cs="ＭＳ 明朝" w:hint="eastAsia"/>
          <w:kern w:val="0"/>
          <w:sz w:val="28"/>
          <w:szCs w:val="23"/>
        </w:rPr>
        <w:t>人口の比率</w:t>
      </w:r>
      <w:r w:rsidR="00513586" w:rsidRPr="00FE76A9">
        <w:rPr>
          <w:rFonts w:asciiTheme="minorEastAsia" w:eastAsiaTheme="minorEastAsia" w:hAnsiTheme="minorEastAsia" w:cs="ＭＳ 明朝" w:hint="eastAsia"/>
          <w:kern w:val="0"/>
          <w:sz w:val="28"/>
          <w:szCs w:val="23"/>
        </w:rPr>
        <w:t>が大半を占める基準によって</w:t>
      </w:r>
      <w:r w:rsidRPr="00FE76A9">
        <w:rPr>
          <w:rFonts w:asciiTheme="minorEastAsia" w:eastAsiaTheme="minorEastAsia" w:hAnsiTheme="minorEastAsia" w:cs="ＭＳ 明朝" w:hint="eastAsia"/>
          <w:kern w:val="0"/>
          <w:sz w:val="28"/>
          <w:szCs w:val="23"/>
        </w:rPr>
        <w:t>税収が</w:t>
      </w:r>
      <w:r w:rsidR="00513586" w:rsidRPr="00FE76A9">
        <w:rPr>
          <w:rFonts w:asciiTheme="minorEastAsia" w:eastAsiaTheme="minorEastAsia" w:hAnsiTheme="minorEastAsia" w:cs="ＭＳ 明朝" w:hint="eastAsia"/>
          <w:kern w:val="0"/>
          <w:sz w:val="28"/>
          <w:szCs w:val="23"/>
        </w:rPr>
        <w:t>清算されることになれば、</w:t>
      </w:r>
      <w:r w:rsidR="002B2193" w:rsidRPr="00FE76A9">
        <w:rPr>
          <w:rFonts w:asciiTheme="minorEastAsia" w:eastAsiaTheme="minorEastAsia" w:hAnsiTheme="minorEastAsia" w:cs="ＭＳ 明朝" w:hint="eastAsia"/>
          <w:kern w:val="0"/>
          <w:sz w:val="28"/>
          <w:szCs w:val="23"/>
        </w:rPr>
        <w:t>地方自治体</w:t>
      </w:r>
      <w:r w:rsidR="007A3FF1" w:rsidRPr="00FE76A9">
        <w:rPr>
          <w:rFonts w:asciiTheme="minorEastAsia" w:eastAsiaTheme="minorEastAsia" w:hAnsiTheme="minorEastAsia" w:cs="ＭＳ 明朝" w:hint="eastAsia"/>
          <w:kern w:val="0"/>
          <w:sz w:val="28"/>
          <w:szCs w:val="23"/>
        </w:rPr>
        <w:t>には</w:t>
      </w:r>
      <w:r w:rsidRPr="00FE76A9">
        <w:rPr>
          <w:rFonts w:asciiTheme="minorEastAsia" w:eastAsiaTheme="minorEastAsia" w:hAnsiTheme="minorEastAsia" w:cs="ＭＳ 明朝" w:hint="eastAsia"/>
          <w:kern w:val="0"/>
          <w:sz w:val="28"/>
          <w:szCs w:val="23"/>
        </w:rPr>
        <w:t>地域の消費を向上させようとするインセンティブ</w:t>
      </w:r>
      <w:r w:rsidR="00DF761F" w:rsidRPr="00FE76A9">
        <w:rPr>
          <w:rFonts w:asciiTheme="minorEastAsia" w:eastAsiaTheme="minorEastAsia" w:hAnsiTheme="minorEastAsia" w:cs="ＭＳ 明朝" w:hint="eastAsia"/>
          <w:kern w:val="0"/>
          <w:sz w:val="28"/>
          <w:szCs w:val="23"/>
        </w:rPr>
        <w:t>も働か</w:t>
      </w:r>
      <w:r w:rsidR="008A0688" w:rsidRPr="00FE76A9">
        <w:rPr>
          <w:rFonts w:asciiTheme="minorEastAsia" w:eastAsiaTheme="minorEastAsia" w:hAnsiTheme="minorEastAsia" w:cs="ＭＳ 明朝" w:hint="eastAsia"/>
          <w:kern w:val="0"/>
          <w:sz w:val="28"/>
          <w:szCs w:val="23"/>
        </w:rPr>
        <w:t>ず</w:t>
      </w:r>
      <w:r w:rsidR="00DF761F" w:rsidRPr="00FE76A9">
        <w:rPr>
          <w:rFonts w:asciiTheme="minorEastAsia" w:eastAsiaTheme="minorEastAsia" w:hAnsiTheme="minorEastAsia" w:cs="ＭＳ 明朝" w:hint="eastAsia"/>
          <w:kern w:val="0"/>
          <w:sz w:val="28"/>
          <w:szCs w:val="23"/>
        </w:rPr>
        <w:t>、</w:t>
      </w:r>
      <w:r w:rsidRPr="00FE76A9">
        <w:rPr>
          <w:rFonts w:asciiTheme="minorEastAsia" w:eastAsiaTheme="minorEastAsia" w:hAnsiTheme="minorEastAsia" w:cs="ＭＳ 明朝" w:hint="eastAsia"/>
          <w:kern w:val="0"/>
          <w:sz w:val="28"/>
          <w:szCs w:val="23"/>
        </w:rPr>
        <w:t>「頑張る地方が報われない」仕組みとなりかねず、</w:t>
      </w:r>
      <w:r w:rsidR="0051735F" w:rsidRPr="00FE76A9">
        <w:rPr>
          <w:rFonts w:asciiTheme="minorEastAsia" w:eastAsiaTheme="minorEastAsia" w:hAnsiTheme="minorEastAsia" w:cs="ＭＳ 明朝" w:hint="eastAsia"/>
          <w:kern w:val="0"/>
          <w:sz w:val="28"/>
          <w:szCs w:val="23"/>
        </w:rPr>
        <w:t>地方創生の理念とも相容れないものである</w:t>
      </w:r>
      <w:r w:rsidR="001920B3" w:rsidRPr="00FE76A9">
        <w:rPr>
          <w:rFonts w:asciiTheme="minorEastAsia" w:eastAsiaTheme="minorEastAsia" w:hAnsiTheme="minorEastAsia" w:cs="ＭＳ 明朝" w:hint="eastAsia"/>
          <w:kern w:val="0"/>
          <w:sz w:val="28"/>
          <w:szCs w:val="23"/>
        </w:rPr>
        <w:t>。</w:t>
      </w:r>
    </w:p>
    <w:p w:rsidR="00EC2BCD" w:rsidRDefault="009C77A7" w:rsidP="00506154">
      <w:pPr>
        <w:autoSpaceDE w:val="0"/>
        <w:autoSpaceDN w:val="0"/>
        <w:adjustRightInd w:val="0"/>
        <w:spacing w:line="500" w:lineRule="exact"/>
        <w:ind w:firstLineChars="100" w:firstLine="280"/>
        <w:rPr>
          <w:rFonts w:asciiTheme="minorEastAsia" w:eastAsiaTheme="minorEastAsia" w:hAnsiTheme="minorEastAsia" w:cs="ＭＳ 明朝"/>
          <w:kern w:val="0"/>
          <w:sz w:val="22"/>
          <w:szCs w:val="26"/>
        </w:rPr>
      </w:pPr>
      <w:r w:rsidRPr="00FE76A9">
        <w:rPr>
          <w:rFonts w:asciiTheme="minorEastAsia" w:eastAsiaTheme="minorEastAsia" w:hAnsiTheme="minorEastAsia" w:cs="ＭＳ 明朝" w:hint="eastAsia"/>
          <w:kern w:val="0"/>
          <w:sz w:val="28"/>
          <w:szCs w:val="23"/>
        </w:rPr>
        <w:t>こうした状況に大きな危惧を抱いており、</w:t>
      </w:r>
      <w:r w:rsidR="007A0035">
        <w:rPr>
          <w:rFonts w:asciiTheme="minorEastAsia" w:eastAsiaTheme="minorEastAsia" w:hAnsiTheme="minorEastAsia" w:cs="ＭＳ 明朝" w:hint="eastAsia"/>
          <w:kern w:val="0"/>
          <w:sz w:val="28"/>
          <w:szCs w:val="23"/>
        </w:rPr>
        <w:t>あるべき清算基準の見直しに向けて、次のとおり</w:t>
      </w:r>
      <w:r w:rsidRPr="00FE76A9">
        <w:rPr>
          <w:rFonts w:asciiTheme="minorEastAsia" w:eastAsiaTheme="minorEastAsia" w:hAnsiTheme="minorEastAsia" w:cs="ＭＳ 明朝" w:hint="eastAsia"/>
          <w:kern w:val="0"/>
          <w:sz w:val="28"/>
          <w:szCs w:val="23"/>
        </w:rPr>
        <w:t>国に強く求める</w:t>
      </w:r>
      <w:r w:rsidR="00156FA1" w:rsidRPr="00FE76A9">
        <w:rPr>
          <w:rFonts w:asciiTheme="minorEastAsia" w:eastAsiaTheme="minorEastAsia" w:hAnsiTheme="minorEastAsia" w:cs="ＭＳ 明朝" w:hint="eastAsia"/>
          <w:kern w:val="0"/>
          <w:sz w:val="28"/>
          <w:szCs w:val="23"/>
        </w:rPr>
        <w:t>。</w:t>
      </w:r>
      <w:r w:rsidR="00EC2BCD">
        <w:rPr>
          <w:rFonts w:asciiTheme="minorEastAsia" w:eastAsiaTheme="minorEastAsia" w:hAnsiTheme="minorEastAsia" w:cs="ＭＳ 明朝"/>
          <w:kern w:val="0"/>
          <w:sz w:val="22"/>
          <w:szCs w:val="26"/>
        </w:rPr>
        <w:br w:type="page"/>
      </w:r>
    </w:p>
    <w:p w:rsidR="009C77A7" w:rsidRDefault="009C77A7" w:rsidP="00FE76A9">
      <w:pPr>
        <w:autoSpaceDE w:val="0"/>
        <w:autoSpaceDN w:val="0"/>
        <w:adjustRightInd w:val="0"/>
        <w:spacing w:line="360" w:lineRule="auto"/>
        <w:ind w:left="280" w:hangingChars="100" w:hanging="280"/>
        <w:rPr>
          <w:rFonts w:ascii="ＭＳ ゴシック" w:eastAsia="ＭＳ ゴシック" w:hAnsi="ＭＳ ゴシック" w:cs="ＭＳ 明朝"/>
          <w:kern w:val="0"/>
          <w:sz w:val="28"/>
          <w:szCs w:val="23"/>
        </w:rPr>
      </w:pPr>
      <w:r w:rsidRPr="00FE76A9">
        <w:rPr>
          <w:rFonts w:ascii="ＭＳ ゴシック" w:eastAsia="ＭＳ ゴシック" w:hAnsi="ＭＳ ゴシック" w:cs="ＭＳ 明朝" w:hint="eastAsia"/>
          <w:kern w:val="0"/>
          <w:sz w:val="28"/>
          <w:szCs w:val="23"/>
        </w:rPr>
        <w:lastRenderedPageBreak/>
        <w:t>１　清算基準について、</w:t>
      </w:r>
      <w:r w:rsidR="00C90EA3" w:rsidRPr="00FE76A9">
        <w:rPr>
          <w:rFonts w:ascii="ＭＳ ゴシック" w:eastAsia="ＭＳ ゴシック" w:hAnsi="ＭＳ ゴシック" w:cs="ＭＳ 明朝" w:hint="eastAsia"/>
          <w:kern w:val="0"/>
          <w:sz w:val="28"/>
          <w:szCs w:val="23"/>
        </w:rPr>
        <w:t>税収の偏在是正を目的とせず、</w:t>
      </w:r>
      <w:r w:rsidRPr="00FE76A9">
        <w:rPr>
          <w:rFonts w:ascii="ＭＳ ゴシック" w:eastAsia="ＭＳ ゴシック" w:hAnsi="ＭＳ ゴシック" w:cs="ＭＳ 明朝" w:hint="eastAsia"/>
          <w:kern w:val="0"/>
          <w:sz w:val="28"/>
          <w:szCs w:val="23"/>
        </w:rPr>
        <w:t>最終消費地と税収の最終的な帰属地を一致させるという制度本来の趣旨を踏まえ、基準の精緻化に向けて、統計で把握できる範囲と統計の比率を</w:t>
      </w:r>
      <w:r w:rsidR="00745819">
        <w:rPr>
          <w:rFonts w:ascii="ＭＳ ゴシック" w:eastAsia="ＭＳ ゴシック" w:hAnsi="ＭＳ ゴシック" w:cs="ＭＳ 明朝" w:hint="eastAsia"/>
          <w:kern w:val="0"/>
          <w:sz w:val="28"/>
          <w:szCs w:val="23"/>
        </w:rPr>
        <w:t>併</w:t>
      </w:r>
      <w:r w:rsidRPr="00FE76A9">
        <w:rPr>
          <w:rFonts w:ascii="ＭＳ ゴシック" w:eastAsia="ＭＳ ゴシック" w:hAnsi="ＭＳ ゴシック" w:cs="ＭＳ 明朝" w:hint="eastAsia"/>
          <w:kern w:val="0"/>
          <w:sz w:val="28"/>
          <w:szCs w:val="23"/>
        </w:rPr>
        <w:t>せて高めていくこと。</w:t>
      </w:r>
    </w:p>
    <w:p w:rsidR="00EC2BCD" w:rsidRPr="00FE76A9" w:rsidRDefault="00EC2BCD" w:rsidP="00FE76A9">
      <w:pPr>
        <w:autoSpaceDE w:val="0"/>
        <w:autoSpaceDN w:val="0"/>
        <w:adjustRightInd w:val="0"/>
        <w:spacing w:line="360" w:lineRule="auto"/>
        <w:ind w:left="280" w:hangingChars="100" w:hanging="280"/>
        <w:rPr>
          <w:rFonts w:ascii="ＭＳ ゴシック" w:eastAsia="ＭＳ ゴシック" w:hAnsi="ＭＳ ゴシック" w:cs="ＭＳ 明朝"/>
          <w:kern w:val="0"/>
          <w:sz w:val="28"/>
          <w:szCs w:val="23"/>
        </w:rPr>
      </w:pPr>
    </w:p>
    <w:p w:rsidR="000C36BA" w:rsidRDefault="00B15EB4" w:rsidP="00FE76A9">
      <w:pPr>
        <w:autoSpaceDE w:val="0"/>
        <w:autoSpaceDN w:val="0"/>
        <w:adjustRightInd w:val="0"/>
        <w:spacing w:line="360" w:lineRule="auto"/>
        <w:ind w:left="280" w:hangingChars="100" w:hanging="280"/>
        <w:rPr>
          <w:rFonts w:ascii="ＭＳ ゴシック" w:eastAsia="ＭＳ ゴシック" w:hAnsi="ＭＳ ゴシック" w:cs="ＭＳ 明朝"/>
          <w:kern w:val="0"/>
          <w:sz w:val="28"/>
          <w:szCs w:val="23"/>
        </w:rPr>
      </w:pPr>
      <w:r>
        <w:rPr>
          <w:rFonts w:ascii="ＭＳ ゴシック" w:eastAsia="ＭＳ ゴシック" w:hAnsi="ＭＳ ゴシック" w:cs="ＭＳ 明朝" w:hint="eastAsia"/>
          <w:kern w:val="0"/>
          <w:sz w:val="28"/>
          <w:szCs w:val="23"/>
        </w:rPr>
        <w:t xml:space="preserve">２　</w:t>
      </w:r>
      <w:r w:rsidR="000C36BA" w:rsidRPr="00FE76A9">
        <w:rPr>
          <w:rFonts w:ascii="ＭＳ ゴシック" w:eastAsia="ＭＳ ゴシック" w:hAnsi="ＭＳ ゴシック" w:cs="ＭＳ 明朝" w:hint="eastAsia"/>
          <w:kern w:val="0"/>
          <w:sz w:val="28"/>
          <w:szCs w:val="23"/>
        </w:rPr>
        <w:t>見直しに当たっては、</w:t>
      </w:r>
      <w:r w:rsidR="008C0730" w:rsidRPr="00FE76A9">
        <w:rPr>
          <w:rFonts w:ascii="ＭＳ ゴシック" w:eastAsia="ＭＳ ゴシック" w:hAnsi="ＭＳ ゴシック" w:cs="ＭＳ 明朝" w:hint="eastAsia"/>
          <w:kern w:val="0"/>
          <w:sz w:val="28"/>
          <w:szCs w:val="23"/>
        </w:rPr>
        <w:t>地方自治体の意見を踏まえつつ、</w:t>
      </w:r>
      <w:r w:rsidR="00C454FB" w:rsidRPr="00FE76A9">
        <w:rPr>
          <w:rFonts w:ascii="ＭＳ ゴシック" w:eastAsia="ＭＳ ゴシック" w:hAnsi="ＭＳ ゴシック" w:cs="ＭＳ 明朝" w:hint="eastAsia"/>
          <w:kern w:val="0"/>
          <w:sz w:val="28"/>
          <w:szCs w:val="23"/>
        </w:rPr>
        <w:t>可能な限り統計によって消費の状況を反映させていく観点から</w:t>
      </w:r>
      <w:r w:rsidR="00811222" w:rsidRPr="00FE76A9">
        <w:rPr>
          <w:rFonts w:ascii="ＭＳ ゴシック" w:eastAsia="ＭＳ ゴシック" w:hAnsi="ＭＳ ゴシック" w:cs="ＭＳ 明朝" w:hint="eastAsia"/>
          <w:kern w:val="0"/>
          <w:sz w:val="28"/>
          <w:szCs w:val="23"/>
        </w:rPr>
        <w:t>、</w:t>
      </w:r>
      <w:r w:rsidR="008C0730" w:rsidRPr="00FE76A9">
        <w:rPr>
          <w:rFonts w:ascii="ＭＳ ゴシック" w:eastAsia="ＭＳ ゴシック" w:hAnsi="ＭＳ ゴシック" w:cs="ＭＳ 明朝" w:hint="eastAsia"/>
          <w:kern w:val="0"/>
          <w:sz w:val="28"/>
          <w:szCs w:val="23"/>
        </w:rPr>
        <w:t>丁寧</w:t>
      </w:r>
      <w:r w:rsidR="00E04C8A" w:rsidRPr="00FE76A9">
        <w:rPr>
          <w:rFonts w:ascii="ＭＳ ゴシック" w:eastAsia="ＭＳ ゴシック" w:hAnsi="ＭＳ ゴシック" w:cs="ＭＳ 明朝" w:hint="eastAsia"/>
          <w:kern w:val="0"/>
          <w:sz w:val="28"/>
          <w:szCs w:val="23"/>
        </w:rPr>
        <w:t>かつ</w:t>
      </w:r>
      <w:r w:rsidR="000C36BA" w:rsidRPr="00FE76A9">
        <w:rPr>
          <w:rFonts w:ascii="ＭＳ ゴシック" w:eastAsia="ＭＳ ゴシック" w:hAnsi="ＭＳ ゴシック" w:cs="ＭＳ 明朝" w:hint="eastAsia"/>
          <w:kern w:val="0"/>
          <w:sz w:val="28"/>
          <w:szCs w:val="23"/>
        </w:rPr>
        <w:t>十分な議論を行う</w:t>
      </w:r>
      <w:r>
        <w:rPr>
          <w:rFonts w:ascii="ＭＳ ゴシック" w:eastAsia="ＭＳ ゴシック" w:hAnsi="ＭＳ ゴシック" w:cs="ＭＳ 明朝" w:hint="eastAsia"/>
          <w:kern w:val="0"/>
          <w:sz w:val="28"/>
          <w:szCs w:val="23"/>
        </w:rPr>
        <w:t>とともに、</w:t>
      </w:r>
      <w:r w:rsidR="00D43F3A">
        <w:rPr>
          <w:rFonts w:ascii="ＭＳ ゴシック" w:eastAsia="ＭＳ ゴシック" w:hAnsi="ＭＳ ゴシック" w:cs="ＭＳ 明朝" w:hint="eastAsia"/>
          <w:kern w:val="0"/>
          <w:sz w:val="28"/>
          <w:szCs w:val="23"/>
        </w:rPr>
        <w:t>仮に</w:t>
      </w:r>
      <w:r>
        <w:rPr>
          <w:rFonts w:ascii="ＭＳ ゴシック" w:eastAsia="ＭＳ ゴシック" w:hAnsi="ＭＳ ゴシック" w:cs="ＭＳ 明朝" w:hint="eastAsia"/>
          <w:kern w:val="0"/>
          <w:sz w:val="28"/>
          <w:szCs w:val="23"/>
        </w:rPr>
        <w:t>見直しを行う際には、その決定過程</w:t>
      </w:r>
      <w:r w:rsidR="00743693">
        <w:rPr>
          <w:rFonts w:ascii="ＭＳ ゴシック" w:eastAsia="ＭＳ ゴシック" w:hAnsi="ＭＳ ゴシック" w:cs="ＭＳ 明朝" w:hint="eastAsia"/>
          <w:kern w:val="0"/>
          <w:sz w:val="28"/>
          <w:szCs w:val="23"/>
        </w:rPr>
        <w:t>、</w:t>
      </w:r>
      <w:r>
        <w:rPr>
          <w:rFonts w:ascii="ＭＳ ゴシック" w:eastAsia="ＭＳ ゴシック" w:hAnsi="ＭＳ ゴシック" w:cs="ＭＳ 明朝" w:hint="eastAsia"/>
          <w:kern w:val="0"/>
          <w:sz w:val="28"/>
          <w:szCs w:val="23"/>
        </w:rPr>
        <w:t>理由、根拠等について広く明らかにすること。</w:t>
      </w:r>
    </w:p>
    <w:p w:rsidR="00EC2BCD" w:rsidRPr="00FE76A9" w:rsidRDefault="00EC2BCD" w:rsidP="00FE76A9">
      <w:pPr>
        <w:autoSpaceDE w:val="0"/>
        <w:autoSpaceDN w:val="0"/>
        <w:adjustRightInd w:val="0"/>
        <w:spacing w:line="360" w:lineRule="auto"/>
        <w:ind w:left="280" w:hangingChars="100" w:hanging="280"/>
        <w:rPr>
          <w:rFonts w:ascii="ＭＳ ゴシック" w:eastAsia="ＭＳ ゴシック" w:hAnsi="ＭＳ ゴシック" w:cs="ＭＳ 明朝"/>
          <w:kern w:val="0"/>
          <w:sz w:val="28"/>
          <w:szCs w:val="23"/>
        </w:rPr>
      </w:pPr>
    </w:p>
    <w:p w:rsidR="00C61D08" w:rsidRDefault="000C36BA" w:rsidP="00FE76A9">
      <w:pPr>
        <w:autoSpaceDE w:val="0"/>
        <w:autoSpaceDN w:val="0"/>
        <w:adjustRightInd w:val="0"/>
        <w:spacing w:line="360" w:lineRule="auto"/>
        <w:ind w:left="280" w:hangingChars="100" w:hanging="280"/>
        <w:rPr>
          <w:rFonts w:ascii="ＭＳ ゴシック" w:eastAsia="ＭＳ ゴシック" w:hAnsi="ＭＳ ゴシック" w:cs="ＭＳ 明朝"/>
          <w:kern w:val="0"/>
          <w:sz w:val="28"/>
          <w:szCs w:val="23"/>
        </w:rPr>
      </w:pPr>
      <w:r w:rsidRPr="00FE76A9">
        <w:rPr>
          <w:rFonts w:ascii="ＭＳ ゴシック" w:eastAsia="ＭＳ ゴシック" w:hAnsi="ＭＳ ゴシック" w:cs="ＭＳ 明朝" w:hint="eastAsia"/>
          <w:kern w:val="0"/>
          <w:sz w:val="28"/>
          <w:szCs w:val="23"/>
        </w:rPr>
        <w:t>３</w:t>
      </w:r>
      <w:r w:rsidR="009C77A7" w:rsidRPr="00FE76A9">
        <w:rPr>
          <w:rFonts w:ascii="ＭＳ ゴシック" w:eastAsia="ＭＳ ゴシック" w:hAnsi="ＭＳ ゴシック" w:cs="ＭＳ 明朝" w:hint="eastAsia"/>
          <w:kern w:val="0"/>
          <w:sz w:val="28"/>
          <w:szCs w:val="23"/>
        </w:rPr>
        <w:t xml:space="preserve">　消費代替指標である人口の比率を</w:t>
      </w:r>
      <w:r w:rsidR="00712F18" w:rsidRPr="00FE76A9">
        <w:rPr>
          <w:rFonts w:ascii="ＭＳ ゴシック" w:eastAsia="ＭＳ ゴシック" w:hAnsi="ＭＳ ゴシック" w:cs="ＭＳ 明朝" w:hint="eastAsia"/>
          <w:kern w:val="0"/>
          <w:sz w:val="28"/>
          <w:szCs w:val="23"/>
        </w:rPr>
        <w:t>清算基準の本来の趣旨に反して</w:t>
      </w:r>
      <w:r w:rsidR="00BE350B" w:rsidRPr="00FE76A9">
        <w:rPr>
          <w:rFonts w:ascii="ＭＳ ゴシック" w:eastAsia="ＭＳ ゴシック" w:hAnsi="ＭＳ ゴシック" w:cs="ＭＳ 明朝" w:hint="eastAsia"/>
          <w:kern w:val="0"/>
          <w:sz w:val="28"/>
          <w:szCs w:val="23"/>
        </w:rPr>
        <w:t>殊更に</w:t>
      </w:r>
      <w:r w:rsidR="009C77A7" w:rsidRPr="00FE76A9">
        <w:rPr>
          <w:rFonts w:ascii="ＭＳ ゴシック" w:eastAsia="ＭＳ ゴシック" w:hAnsi="ＭＳ ゴシック" w:cs="ＭＳ 明朝" w:hint="eastAsia"/>
          <w:kern w:val="0"/>
          <w:sz w:val="28"/>
          <w:szCs w:val="23"/>
        </w:rPr>
        <w:t>引き上げる</w:t>
      </w:r>
      <w:r w:rsidR="00BE350B" w:rsidRPr="00FE76A9">
        <w:rPr>
          <w:rFonts w:ascii="ＭＳ ゴシック" w:eastAsia="ＭＳ ゴシック" w:hAnsi="ＭＳ ゴシック" w:cs="ＭＳ 明朝" w:hint="eastAsia"/>
          <w:kern w:val="0"/>
          <w:sz w:val="28"/>
          <w:szCs w:val="23"/>
        </w:rPr>
        <w:t>ことは、</w:t>
      </w:r>
      <w:r w:rsidR="00C37344" w:rsidRPr="00FE76A9">
        <w:rPr>
          <w:rFonts w:ascii="ＭＳ ゴシック" w:eastAsia="ＭＳ ゴシック" w:hAnsi="ＭＳ ゴシック" w:cs="ＭＳ 明朝" w:hint="eastAsia"/>
          <w:kern w:val="0"/>
          <w:sz w:val="28"/>
          <w:szCs w:val="23"/>
        </w:rPr>
        <w:t>地方分権の流れにも逆行するものであり、</w:t>
      </w:r>
      <w:r w:rsidR="00235712" w:rsidRPr="00FE76A9">
        <w:rPr>
          <w:rFonts w:ascii="ＭＳ ゴシック" w:eastAsia="ＭＳ ゴシック" w:hAnsi="ＭＳ ゴシック" w:cs="ＭＳ 明朝" w:hint="eastAsia"/>
          <w:kern w:val="0"/>
          <w:sz w:val="28"/>
          <w:szCs w:val="23"/>
        </w:rPr>
        <w:t>行わないこと</w:t>
      </w:r>
      <w:r w:rsidR="009C77A7" w:rsidRPr="00FE76A9">
        <w:rPr>
          <w:rFonts w:ascii="ＭＳ ゴシック" w:eastAsia="ＭＳ ゴシック" w:hAnsi="ＭＳ ゴシック" w:cs="ＭＳ 明朝" w:hint="eastAsia"/>
          <w:kern w:val="0"/>
          <w:sz w:val="28"/>
          <w:szCs w:val="23"/>
        </w:rPr>
        <w:t>。</w:t>
      </w:r>
    </w:p>
    <w:p w:rsidR="00EC2BCD" w:rsidRPr="00FE76A9" w:rsidRDefault="00EC2BCD" w:rsidP="00FE76A9">
      <w:pPr>
        <w:autoSpaceDE w:val="0"/>
        <w:autoSpaceDN w:val="0"/>
        <w:adjustRightInd w:val="0"/>
        <w:spacing w:line="360" w:lineRule="auto"/>
        <w:ind w:left="280" w:hangingChars="100" w:hanging="280"/>
        <w:rPr>
          <w:rFonts w:ascii="ＭＳ ゴシック" w:eastAsia="ＭＳ ゴシック" w:hAnsi="ＭＳ ゴシック" w:cs="ＭＳ 明朝"/>
          <w:kern w:val="0"/>
          <w:sz w:val="28"/>
          <w:szCs w:val="23"/>
        </w:rPr>
      </w:pPr>
    </w:p>
    <w:p w:rsidR="00A547F8" w:rsidRPr="00FE76A9" w:rsidRDefault="000C36BA" w:rsidP="00FE76A9">
      <w:pPr>
        <w:autoSpaceDE w:val="0"/>
        <w:autoSpaceDN w:val="0"/>
        <w:adjustRightInd w:val="0"/>
        <w:spacing w:line="360" w:lineRule="auto"/>
        <w:ind w:left="280" w:hangingChars="100" w:hanging="280"/>
        <w:rPr>
          <w:rFonts w:ascii="ＭＳ ゴシック" w:eastAsia="ＭＳ ゴシック" w:hAnsi="ＭＳ ゴシック" w:cs="ＭＳ 明朝"/>
          <w:kern w:val="0"/>
          <w:sz w:val="28"/>
          <w:szCs w:val="23"/>
        </w:rPr>
      </w:pPr>
      <w:r w:rsidRPr="00FE76A9">
        <w:rPr>
          <w:rFonts w:ascii="ＭＳ ゴシック" w:eastAsia="ＭＳ ゴシック" w:hAnsi="ＭＳ ゴシック" w:cs="ＭＳ 明朝" w:hint="eastAsia"/>
          <w:kern w:val="0"/>
          <w:sz w:val="28"/>
          <w:szCs w:val="23"/>
        </w:rPr>
        <w:t>４</w:t>
      </w:r>
      <w:r w:rsidR="00FE0D6A" w:rsidRPr="00FE76A9">
        <w:rPr>
          <w:rFonts w:ascii="ＭＳ ゴシック" w:eastAsia="ＭＳ ゴシック" w:hAnsi="ＭＳ ゴシック" w:cs="ＭＳ 明朝" w:hint="eastAsia"/>
          <w:kern w:val="0"/>
          <w:sz w:val="28"/>
          <w:szCs w:val="23"/>
        </w:rPr>
        <w:t xml:space="preserve">　</w:t>
      </w:r>
      <w:r w:rsidR="00C61D08" w:rsidRPr="00FE76A9">
        <w:rPr>
          <w:rFonts w:ascii="ＭＳ ゴシック" w:eastAsia="ＭＳ ゴシック" w:hAnsi="ＭＳ ゴシック" w:cs="ＭＳ 明朝" w:hint="eastAsia"/>
          <w:kern w:val="0"/>
          <w:sz w:val="28"/>
          <w:szCs w:val="23"/>
        </w:rPr>
        <w:t>消費代替指標</w:t>
      </w:r>
      <w:r w:rsidR="00BE350B" w:rsidRPr="00FE76A9">
        <w:rPr>
          <w:rFonts w:ascii="ＭＳ ゴシック" w:eastAsia="ＭＳ ゴシック" w:hAnsi="ＭＳ ゴシック" w:cs="ＭＳ 明朝" w:hint="eastAsia"/>
          <w:kern w:val="0"/>
          <w:sz w:val="28"/>
          <w:szCs w:val="23"/>
        </w:rPr>
        <w:t>である</w:t>
      </w:r>
      <w:r w:rsidR="00C61D08" w:rsidRPr="00FE76A9">
        <w:rPr>
          <w:rFonts w:ascii="ＭＳ ゴシック" w:eastAsia="ＭＳ ゴシック" w:hAnsi="ＭＳ ゴシック" w:cs="ＭＳ 明朝" w:hint="eastAsia"/>
          <w:kern w:val="0"/>
          <w:sz w:val="28"/>
          <w:szCs w:val="23"/>
        </w:rPr>
        <w:t>従業者数は、勤務地</w:t>
      </w:r>
      <w:r w:rsidR="00555D7C" w:rsidRPr="00FE76A9">
        <w:rPr>
          <w:rFonts w:ascii="ＭＳ ゴシック" w:eastAsia="ＭＳ ゴシック" w:hAnsi="ＭＳ ゴシック" w:cs="ＭＳ 明朝" w:hint="eastAsia"/>
          <w:kern w:val="0"/>
          <w:sz w:val="28"/>
          <w:szCs w:val="23"/>
        </w:rPr>
        <w:t>等</w:t>
      </w:r>
      <w:r w:rsidR="00C61D08" w:rsidRPr="00FE76A9">
        <w:rPr>
          <w:rFonts w:ascii="ＭＳ ゴシック" w:eastAsia="ＭＳ ゴシック" w:hAnsi="ＭＳ ゴシック" w:cs="ＭＳ 明朝" w:hint="eastAsia"/>
          <w:kern w:val="0"/>
          <w:sz w:val="28"/>
          <w:szCs w:val="23"/>
        </w:rPr>
        <w:t>における消費活動を反映させる指標として必要</w:t>
      </w:r>
      <w:r w:rsidR="00BE350B" w:rsidRPr="00FE76A9">
        <w:rPr>
          <w:rFonts w:ascii="ＭＳ ゴシック" w:eastAsia="ＭＳ ゴシック" w:hAnsi="ＭＳ ゴシック" w:cs="ＭＳ 明朝" w:hint="eastAsia"/>
          <w:kern w:val="0"/>
          <w:sz w:val="28"/>
          <w:szCs w:val="23"/>
        </w:rPr>
        <w:t>不可欠</w:t>
      </w:r>
      <w:r w:rsidR="00C61D08" w:rsidRPr="00FE76A9">
        <w:rPr>
          <w:rFonts w:ascii="ＭＳ ゴシック" w:eastAsia="ＭＳ ゴシック" w:hAnsi="ＭＳ ゴシック" w:cs="ＭＳ 明朝" w:hint="eastAsia"/>
          <w:kern w:val="0"/>
          <w:sz w:val="28"/>
          <w:szCs w:val="23"/>
        </w:rPr>
        <w:t>であり、清算基準において引き続き用いること。</w:t>
      </w:r>
    </w:p>
    <w:p w:rsidR="00A547F8" w:rsidRPr="00FE76A9" w:rsidRDefault="00A547F8" w:rsidP="00FE76A9">
      <w:pPr>
        <w:autoSpaceDE w:val="0"/>
        <w:autoSpaceDN w:val="0"/>
        <w:adjustRightInd w:val="0"/>
        <w:spacing w:line="360" w:lineRule="auto"/>
        <w:jc w:val="left"/>
        <w:rPr>
          <w:rFonts w:asciiTheme="minorEastAsia" w:eastAsiaTheme="minorEastAsia" w:hAnsiTheme="minorEastAsia" w:cs="ＭＳ 明朝"/>
          <w:kern w:val="0"/>
          <w:sz w:val="22"/>
          <w:szCs w:val="26"/>
        </w:rPr>
      </w:pPr>
    </w:p>
    <w:p w:rsidR="00EC1563" w:rsidRPr="00FE76A9" w:rsidRDefault="00EC1563" w:rsidP="00FE76A9">
      <w:pPr>
        <w:autoSpaceDE w:val="0"/>
        <w:autoSpaceDN w:val="0"/>
        <w:adjustRightInd w:val="0"/>
        <w:spacing w:line="360" w:lineRule="auto"/>
        <w:jc w:val="left"/>
        <w:rPr>
          <w:rFonts w:asciiTheme="minorEastAsia" w:eastAsiaTheme="minorEastAsia" w:hAnsiTheme="minorEastAsia" w:cs="ＭＳ 明朝"/>
          <w:kern w:val="0"/>
          <w:sz w:val="32"/>
          <w:szCs w:val="26"/>
        </w:rPr>
      </w:pPr>
      <w:r w:rsidRPr="00FE76A9">
        <w:rPr>
          <w:rFonts w:asciiTheme="minorEastAsia" w:eastAsiaTheme="minorEastAsia" w:hAnsiTheme="minorEastAsia" w:cs="ＭＳ 明朝" w:hint="eastAsia"/>
          <w:kern w:val="0"/>
          <w:sz w:val="32"/>
          <w:szCs w:val="26"/>
        </w:rPr>
        <w:t>平成</w:t>
      </w:r>
      <w:r w:rsidR="00EC2BCD">
        <w:rPr>
          <w:rFonts w:asciiTheme="minorEastAsia" w:eastAsiaTheme="minorEastAsia" w:hAnsiTheme="minorEastAsia" w:cs="ＭＳ 明朝" w:hint="eastAsia"/>
          <w:kern w:val="0"/>
          <w:sz w:val="32"/>
          <w:szCs w:val="26"/>
        </w:rPr>
        <w:t>２９</w:t>
      </w:r>
      <w:r w:rsidRPr="00FE76A9">
        <w:rPr>
          <w:rFonts w:asciiTheme="minorEastAsia" w:eastAsiaTheme="minorEastAsia" w:hAnsiTheme="minorEastAsia" w:cs="ＭＳ 明朝" w:hint="eastAsia"/>
          <w:kern w:val="0"/>
          <w:sz w:val="32"/>
          <w:szCs w:val="26"/>
        </w:rPr>
        <w:t>年</w:t>
      </w:r>
      <w:r w:rsidR="00EC2BCD">
        <w:rPr>
          <w:rFonts w:asciiTheme="minorEastAsia" w:eastAsiaTheme="minorEastAsia" w:hAnsiTheme="minorEastAsia" w:cs="ＭＳ 明朝" w:hint="eastAsia"/>
          <w:kern w:val="0"/>
          <w:sz w:val="32"/>
          <w:szCs w:val="26"/>
        </w:rPr>
        <w:t>１１</w:t>
      </w:r>
      <w:r w:rsidRPr="00FE76A9">
        <w:rPr>
          <w:rFonts w:asciiTheme="minorEastAsia" w:eastAsiaTheme="minorEastAsia" w:hAnsiTheme="minorEastAsia" w:cs="ＭＳ 明朝" w:hint="eastAsia"/>
          <w:kern w:val="0"/>
          <w:sz w:val="32"/>
          <w:szCs w:val="26"/>
        </w:rPr>
        <w:t>月</w:t>
      </w:r>
      <w:r w:rsidR="00EC2BCD">
        <w:rPr>
          <w:rFonts w:asciiTheme="minorEastAsia" w:eastAsiaTheme="minorEastAsia" w:hAnsiTheme="minorEastAsia" w:cs="ＭＳ 明朝" w:hint="eastAsia"/>
          <w:kern w:val="0"/>
          <w:sz w:val="32"/>
          <w:szCs w:val="26"/>
        </w:rPr>
        <w:t>１４</w:t>
      </w:r>
      <w:r w:rsidR="00475DFD" w:rsidRPr="00FE76A9">
        <w:rPr>
          <w:rFonts w:asciiTheme="minorEastAsia" w:eastAsiaTheme="minorEastAsia" w:hAnsiTheme="minorEastAsia" w:cs="ＭＳ 明朝" w:hint="eastAsia"/>
          <w:kern w:val="0"/>
          <w:sz w:val="32"/>
          <w:szCs w:val="26"/>
        </w:rPr>
        <w:t>日</w:t>
      </w:r>
    </w:p>
    <w:p w:rsidR="00EC1563" w:rsidRPr="00FE76A9" w:rsidRDefault="00EC1563" w:rsidP="00FE76A9">
      <w:pPr>
        <w:autoSpaceDE w:val="0"/>
        <w:autoSpaceDN w:val="0"/>
        <w:adjustRightInd w:val="0"/>
        <w:spacing w:line="360" w:lineRule="auto"/>
        <w:jc w:val="right"/>
        <w:rPr>
          <w:rFonts w:asciiTheme="minorEastAsia" w:eastAsiaTheme="minorEastAsia" w:hAnsiTheme="minorEastAsia" w:cs="ＭＳ 明朝"/>
          <w:kern w:val="0"/>
          <w:sz w:val="32"/>
          <w:szCs w:val="26"/>
        </w:rPr>
      </w:pPr>
      <w:r w:rsidRPr="00FE76A9">
        <w:rPr>
          <w:rFonts w:asciiTheme="minorEastAsia" w:eastAsiaTheme="minorEastAsia" w:hAnsiTheme="minorEastAsia" w:cs="ＭＳ 明朝" w:hint="eastAsia"/>
          <w:kern w:val="0"/>
          <w:sz w:val="32"/>
          <w:szCs w:val="26"/>
        </w:rPr>
        <w:t xml:space="preserve">　　　　　　　　　　　　　　</w:t>
      </w:r>
      <w:r w:rsidRPr="00FE76A9">
        <w:rPr>
          <w:rFonts w:asciiTheme="minorEastAsia" w:eastAsiaTheme="minorEastAsia" w:hAnsiTheme="minorEastAsia" w:cs="ＭＳ 明朝" w:hint="eastAsia"/>
          <w:spacing w:val="20"/>
          <w:kern w:val="0"/>
          <w:sz w:val="32"/>
          <w:szCs w:val="26"/>
          <w:fitText w:val="1760" w:id="1531219714"/>
        </w:rPr>
        <w:t>東京都知</w:t>
      </w:r>
      <w:r w:rsidRPr="00FE76A9">
        <w:rPr>
          <w:rFonts w:asciiTheme="minorEastAsia" w:eastAsiaTheme="minorEastAsia" w:hAnsiTheme="minorEastAsia" w:cs="ＭＳ 明朝" w:hint="eastAsia"/>
          <w:kern w:val="0"/>
          <w:sz w:val="32"/>
          <w:szCs w:val="26"/>
          <w:fitText w:val="1760" w:id="1531219714"/>
        </w:rPr>
        <w:t>事</w:t>
      </w:r>
      <w:r w:rsidRPr="00FE76A9">
        <w:rPr>
          <w:rFonts w:asciiTheme="minorEastAsia" w:eastAsiaTheme="minorEastAsia" w:hAnsiTheme="minorEastAsia" w:cs="ＭＳ 明朝" w:hint="eastAsia"/>
          <w:kern w:val="0"/>
          <w:sz w:val="32"/>
          <w:szCs w:val="26"/>
        </w:rPr>
        <w:t xml:space="preserve">　　</w:t>
      </w:r>
      <w:r w:rsidR="002267E8" w:rsidRPr="00FE76A9">
        <w:rPr>
          <w:rFonts w:asciiTheme="minorEastAsia" w:eastAsiaTheme="minorEastAsia" w:hAnsiTheme="minorEastAsia" w:cs="ＭＳ 明朝" w:hint="eastAsia"/>
          <w:spacing w:val="40"/>
          <w:kern w:val="0"/>
          <w:sz w:val="32"/>
          <w:szCs w:val="26"/>
          <w:fitText w:val="1920" w:id="1531219458"/>
        </w:rPr>
        <w:t>小池百合</w:t>
      </w:r>
      <w:r w:rsidR="002267E8" w:rsidRPr="00FE76A9">
        <w:rPr>
          <w:rFonts w:asciiTheme="minorEastAsia" w:eastAsiaTheme="minorEastAsia" w:hAnsiTheme="minorEastAsia" w:cs="ＭＳ 明朝" w:hint="eastAsia"/>
          <w:kern w:val="0"/>
          <w:sz w:val="32"/>
          <w:szCs w:val="26"/>
          <w:fitText w:val="1920" w:id="1531219458"/>
        </w:rPr>
        <w:t>子</w:t>
      </w:r>
    </w:p>
    <w:p w:rsidR="00EC1563" w:rsidRPr="00FE76A9" w:rsidRDefault="00EC1563" w:rsidP="00FE76A9">
      <w:pPr>
        <w:autoSpaceDE w:val="0"/>
        <w:autoSpaceDN w:val="0"/>
        <w:adjustRightInd w:val="0"/>
        <w:spacing w:line="360" w:lineRule="auto"/>
        <w:jc w:val="right"/>
        <w:rPr>
          <w:rFonts w:asciiTheme="minorEastAsia" w:eastAsiaTheme="minorEastAsia" w:hAnsiTheme="minorEastAsia" w:cs="ＭＳ 明朝"/>
          <w:kern w:val="0"/>
          <w:sz w:val="32"/>
          <w:szCs w:val="26"/>
        </w:rPr>
      </w:pPr>
      <w:r w:rsidRPr="00FE76A9">
        <w:rPr>
          <w:rFonts w:asciiTheme="minorEastAsia" w:eastAsiaTheme="minorEastAsia" w:hAnsiTheme="minorEastAsia" w:cs="ＭＳ 明朝" w:hint="eastAsia"/>
          <w:kern w:val="0"/>
          <w:sz w:val="32"/>
          <w:szCs w:val="26"/>
        </w:rPr>
        <w:t xml:space="preserve">　　　　　　　　　　　　　　</w:t>
      </w:r>
      <w:r w:rsidRPr="00FE76A9">
        <w:rPr>
          <w:rFonts w:asciiTheme="minorEastAsia" w:eastAsiaTheme="minorEastAsia" w:hAnsiTheme="minorEastAsia" w:cs="ＭＳ 明朝" w:hint="eastAsia"/>
          <w:spacing w:val="20"/>
          <w:kern w:val="0"/>
          <w:sz w:val="32"/>
          <w:szCs w:val="26"/>
          <w:fitText w:val="1760" w:id="1531219715"/>
        </w:rPr>
        <w:t>愛知県知</w:t>
      </w:r>
      <w:r w:rsidRPr="00FE76A9">
        <w:rPr>
          <w:rFonts w:asciiTheme="minorEastAsia" w:eastAsiaTheme="minorEastAsia" w:hAnsiTheme="minorEastAsia" w:cs="ＭＳ 明朝" w:hint="eastAsia"/>
          <w:kern w:val="0"/>
          <w:sz w:val="32"/>
          <w:szCs w:val="26"/>
          <w:fitText w:val="1760" w:id="1531219715"/>
        </w:rPr>
        <w:t>事</w:t>
      </w:r>
      <w:r w:rsidRPr="00FE76A9">
        <w:rPr>
          <w:rFonts w:asciiTheme="minorEastAsia" w:eastAsiaTheme="minorEastAsia" w:hAnsiTheme="minorEastAsia" w:cs="ＭＳ 明朝" w:hint="eastAsia"/>
          <w:kern w:val="0"/>
          <w:sz w:val="32"/>
          <w:szCs w:val="26"/>
        </w:rPr>
        <w:t xml:space="preserve">　　</w:t>
      </w:r>
      <w:r w:rsidRPr="00506154">
        <w:rPr>
          <w:rFonts w:asciiTheme="minorEastAsia" w:eastAsiaTheme="minorEastAsia" w:hAnsiTheme="minorEastAsia" w:cs="ＭＳ 明朝" w:hint="eastAsia"/>
          <w:spacing w:val="106"/>
          <w:kern w:val="0"/>
          <w:sz w:val="32"/>
          <w:szCs w:val="26"/>
          <w:fitText w:val="1920" w:id="1531219459"/>
        </w:rPr>
        <w:t>大村秀</w:t>
      </w:r>
      <w:r w:rsidRPr="00506154">
        <w:rPr>
          <w:rFonts w:asciiTheme="minorEastAsia" w:eastAsiaTheme="minorEastAsia" w:hAnsiTheme="minorEastAsia" w:cs="ＭＳ 明朝" w:hint="eastAsia"/>
          <w:spacing w:val="2"/>
          <w:kern w:val="0"/>
          <w:sz w:val="32"/>
          <w:szCs w:val="26"/>
          <w:fitText w:val="1920" w:id="1531219459"/>
        </w:rPr>
        <w:t>章</w:t>
      </w:r>
    </w:p>
    <w:p w:rsidR="00EC1563" w:rsidRPr="00FE76A9" w:rsidRDefault="00EC1563" w:rsidP="00FE76A9">
      <w:pPr>
        <w:autoSpaceDE w:val="0"/>
        <w:autoSpaceDN w:val="0"/>
        <w:adjustRightInd w:val="0"/>
        <w:spacing w:line="360" w:lineRule="auto"/>
        <w:jc w:val="right"/>
        <w:rPr>
          <w:rFonts w:asciiTheme="minorEastAsia" w:eastAsiaTheme="minorEastAsia" w:hAnsiTheme="minorEastAsia" w:cs="ＭＳ 明朝"/>
          <w:kern w:val="0"/>
          <w:sz w:val="32"/>
          <w:szCs w:val="28"/>
        </w:rPr>
      </w:pPr>
      <w:r w:rsidRPr="00FE76A9">
        <w:rPr>
          <w:rFonts w:asciiTheme="minorEastAsia" w:eastAsiaTheme="minorEastAsia" w:hAnsiTheme="minorEastAsia" w:cs="ＭＳ 明朝" w:hint="eastAsia"/>
          <w:kern w:val="0"/>
          <w:sz w:val="32"/>
          <w:szCs w:val="26"/>
        </w:rPr>
        <w:t xml:space="preserve">　　　　　　　　　　　　　　</w:t>
      </w:r>
      <w:r w:rsidRPr="00FE76A9">
        <w:rPr>
          <w:rFonts w:asciiTheme="minorEastAsia" w:eastAsiaTheme="minorEastAsia" w:hAnsiTheme="minorEastAsia" w:cs="ＭＳ 明朝" w:hint="eastAsia"/>
          <w:spacing w:val="20"/>
          <w:kern w:val="0"/>
          <w:sz w:val="32"/>
          <w:szCs w:val="26"/>
          <w:fitText w:val="1760" w:id="1531219717"/>
        </w:rPr>
        <w:t>大阪府知</w:t>
      </w:r>
      <w:r w:rsidRPr="00FE76A9">
        <w:rPr>
          <w:rFonts w:asciiTheme="minorEastAsia" w:eastAsiaTheme="minorEastAsia" w:hAnsiTheme="minorEastAsia" w:cs="ＭＳ 明朝" w:hint="eastAsia"/>
          <w:kern w:val="0"/>
          <w:sz w:val="32"/>
          <w:szCs w:val="26"/>
          <w:fitText w:val="1760" w:id="1531219717"/>
        </w:rPr>
        <w:t>事</w:t>
      </w:r>
      <w:r w:rsidRPr="00FE76A9">
        <w:rPr>
          <w:rFonts w:asciiTheme="minorEastAsia" w:eastAsiaTheme="minorEastAsia" w:hAnsiTheme="minorEastAsia" w:cs="ＭＳ 明朝" w:hint="eastAsia"/>
          <w:kern w:val="0"/>
          <w:sz w:val="32"/>
          <w:szCs w:val="26"/>
        </w:rPr>
        <w:t xml:space="preserve">　　</w:t>
      </w:r>
      <w:r w:rsidRPr="00FE76A9">
        <w:rPr>
          <w:rFonts w:asciiTheme="minorEastAsia" w:eastAsiaTheme="minorEastAsia" w:hAnsiTheme="minorEastAsia" w:cs="ＭＳ 明朝" w:hint="eastAsia"/>
          <w:spacing w:val="106"/>
          <w:kern w:val="0"/>
          <w:sz w:val="32"/>
          <w:szCs w:val="26"/>
          <w:fitText w:val="1920" w:id="1531219460"/>
        </w:rPr>
        <w:t>松井一</w:t>
      </w:r>
      <w:r w:rsidRPr="00FE76A9">
        <w:rPr>
          <w:rFonts w:asciiTheme="minorEastAsia" w:eastAsiaTheme="minorEastAsia" w:hAnsiTheme="minorEastAsia" w:cs="ＭＳ 明朝" w:hint="eastAsia"/>
          <w:spacing w:val="2"/>
          <w:kern w:val="0"/>
          <w:sz w:val="32"/>
          <w:szCs w:val="26"/>
          <w:fitText w:val="1920" w:id="1531219460"/>
        </w:rPr>
        <w:t>郎</w:t>
      </w:r>
    </w:p>
    <w:sectPr w:rsidR="00EC1563" w:rsidRPr="00FE76A9" w:rsidSect="00FE76A9">
      <w:pgSz w:w="11906" w:h="16838" w:code="9"/>
      <w:pgMar w:top="1418" w:right="1418" w:bottom="1418" w:left="1418" w:header="720" w:footer="720" w:gutter="0"/>
      <w:pgNumType w:fmt="numberInDash" w:start="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9AC" w:rsidRDefault="007159AC">
      <w:r>
        <w:separator/>
      </w:r>
    </w:p>
  </w:endnote>
  <w:endnote w:type="continuationSeparator" w:id="0">
    <w:p w:rsidR="007159AC" w:rsidRDefault="0071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9AC" w:rsidRDefault="007159AC">
      <w:r>
        <w:separator/>
      </w:r>
    </w:p>
  </w:footnote>
  <w:footnote w:type="continuationSeparator" w:id="0">
    <w:p w:rsidR="007159AC" w:rsidRDefault="00715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63"/>
    <w:rsid w:val="0008239D"/>
    <w:rsid w:val="000C36BA"/>
    <w:rsid w:val="000E2D64"/>
    <w:rsid w:val="000F03D9"/>
    <w:rsid w:val="001048CF"/>
    <w:rsid w:val="0011113D"/>
    <w:rsid w:val="00120E61"/>
    <w:rsid w:val="001523F5"/>
    <w:rsid w:val="00156FA1"/>
    <w:rsid w:val="00167195"/>
    <w:rsid w:val="001760D0"/>
    <w:rsid w:val="001869C3"/>
    <w:rsid w:val="001920B3"/>
    <w:rsid w:val="001B31BE"/>
    <w:rsid w:val="001F3655"/>
    <w:rsid w:val="00225273"/>
    <w:rsid w:val="002267E8"/>
    <w:rsid w:val="002350D4"/>
    <w:rsid w:val="00235712"/>
    <w:rsid w:val="00283DE8"/>
    <w:rsid w:val="00286E7A"/>
    <w:rsid w:val="002A1BED"/>
    <w:rsid w:val="002B2193"/>
    <w:rsid w:val="002F48B5"/>
    <w:rsid w:val="0031431D"/>
    <w:rsid w:val="00325E9C"/>
    <w:rsid w:val="003A04E8"/>
    <w:rsid w:val="004141B3"/>
    <w:rsid w:val="00440EDA"/>
    <w:rsid w:val="00475DFD"/>
    <w:rsid w:val="00481399"/>
    <w:rsid w:val="004D76B4"/>
    <w:rsid w:val="004E6F43"/>
    <w:rsid w:val="00506154"/>
    <w:rsid w:val="00513586"/>
    <w:rsid w:val="0051735F"/>
    <w:rsid w:val="0054116C"/>
    <w:rsid w:val="00543AF0"/>
    <w:rsid w:val="00552D66"/>
    <w:rsid w:val="00555D7C"/>
    <w:rsid w:val="00562072"/>
    <w:rsid w:val="005B79FF"/>
    <w:rsid w:val="005C286D"/>
    <w:rsid w:val="00697702"/>
    <w:rsid w:val="006A648A"/>
    <w:rsid w:val="006C14F9"/>
    <w:rsid w:val="006D43FF"/>
    <w:rsid w:val="00712F18"/>
    <w:rsid w:val="007159AC"/>
    <w:rsid w:val="00716A53"/>
    <w:rsid w:val="00717162"/>
    <w:rsid w:val="00722EAD"/>
    <w:rsid w:val="00732AF3"/>
    <w:rsid w:val="00743693"/>
    <w:rsid w:val="00745819"/>
    <w:rsid w:val="007A0035"/>
    <w:rsid w:val="007A3FF1"/>
    <w:rsid w:val="007B470E"/>
    <w:rsid w:val="007C1579"/>
    <w:rsid w:val="007C50A4"/>
    <w:rsid w:val="007D2664"/>
    <w:rsid w:val="00811222"/>
    <w:rsid w:val="00876ED7"/>
    <w:rsid w:val="008771C0"/>
    <w:rsid w:val="00894C51"/>
    <w:rsid w:val="008A0688"/>
    <w:rsid w:val="008C0730"/>
    <w:rsid w:val="00946B6C"/>
    <w:rsid w:val="00950182"/>
    <w:rsid w:val="00990F9B"/>
    <w:rsid w:val="009A1B1D"/>
    <w:rsid w:val="009C77A7"/>
    <w:rsid w:val="009D31F4"/>
    <w:rsid w:val="009D5A07"/>
    <w:rsid w:val="009F463A"/>
    <w:rsid w:val="009F6FE8"/>
    <w:rsid w:val="00A342AE"/>
    <w:rsid w:val="00A45EF5"/>
    <w:rsid w:val="00A547F8"/>
    <w:rsid w:val="00AA4C42"/>
    <w:rsid w:val="00AF6937"/>
    <w:rsid w:val="00B01891"/>
    <w:rsid w:val="00B15EB4"/>
    <w:rsid w:val="00B42C07"/>
    <w:rsid w:val="00B736A6"/>
    <w:rsid w:val="00BB046B"/>
    <w:rsid w:val="00BB6D8E"/>
    <w:rsid w:val="00BC2980"/>
    <w:rsid w:val="00BD606E"/>
    <w:rsid w:val="00BE350B"/>
    <w:rsid w:val="00C2488A"/>
    <w:rsid w:val="00C37344"/>
    <w:rsid w:val="00C454FB"/>
    <w:rsid w:val="00C52C66"/>
    <w:rsid w:val="00C61D08"/>
    <w:rsid w:val="00C724B1"/>
    <w:rsid w:val="00C90EA3"/>
    <w:rsid w:val="00CB7A5A"/>
    <w:rsid w:val="00D43F3A"/>
    <w:rsid w:val="00D72705"/>
    <w:rsid w:val="00D7516A"/>
    <w:rsid w:val="00DD72FB"/>
    <w:rsid w:val="00DF761F"/>
    <w:rsid w:val="00E00064"/>
    <w:rsid w:val="00E043B8"/>
    <w:rsid w:val="00E04C8A"/>
    <w:rsid w:val="00E23398"/>
    <w:rsid w:val="00E904A4"/>
    <w:rsid w:val="00EC1563"/>
    <w:rsid w:val="00EC2BCD"/>
    <w:rsid w:val="00F218B8"/>
    <w:rsid w:val="00F37BA5"/>
    <w:rsid w:val="00F40ECC"/>
    <w:rsid w:val="00F47B82"/>
    <w:rsid w:val="00F958C6"/>
    <w:rsid w:val="00FB2439"/>
    <w:rsid w:val="00FE0D6A"/>
    <w:rsid w:val="00FE384E"/>
    <w:rsid w:val="00FE76A9"/>
    <w:rsid w:val="00FF4754"/>
    <w:rsid w:val="00FF6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56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C1563"/>
    <w:pPr>
      <w:widowControl w:val="0"/>
      <w:wordWrap w:val="0"/>
      <w:autoSpaceDE w:val="0"/>
      <w:autoSpaceDN w:val="0"/>
      <w:adjustRightInd w:val="0"/>
      <w:spacing w:line="494" w:lineRule="exact"/>
      <w:jc w:val="both"/>
    </w:pPr>
    <w:rPr>
      <w:rFonts w:ascii="Times New Roman" w:eastAsia="ＭＳ 明朝" w:hAnsi="Times New Roman" w:cs="ＭＳ 明朝"/>
      <w:spacing w:val="-1"/>
      <w:kern w:val="0"/>
      <w:sz w:val="30"/>
      <w:szCs w:val="30"/>
    </w:rPr>
  </w:style>
  <w:style w:type="paragraph" w:styleId="a4">
    <w:name w:val="header"/>
    <w:basedOn w:val="a"/>
    <w:link w:val="a5"/>
    <w:uiPriority w:val="99"/>
    <w:unhideWhenUsed/>
    <w:rsid w:val="00EC1563"/>
    <w:pPr>
      <w:tabs>
        <w:tab w:val="center" w:pos="4252"/>
        <w:tab w:val="right" w:pos="8504"/>
      </w:tabs>
      <w:snapToGrid w:val="0"/>
    </w:pPr>
  </w:style>
  <w:style w:type="character" w:customStyle="1" w:styleId="a5">
    <w:name w:val="ヘッダー (文字)"/>
    <w:basedOn w:val="a0"/>
    <w:link w:val="a4"/>
    <w:uiPriority w:val="99"/>
    <w:rsid w:val="00EC1563"/>
    <w:rPr>
      <w:rFonts w:ascii="Century" w:eastAsia="ＭＳ 明朝" w:hAnsi="Century" w:cs="Times New Roman"/>
    </w:rPr>
  </w:style>
  <w:style w:type="paragraph" w:styleId="a6">
    <w:name w:val="footer"/>
    <w:basedOn w:val="a"/>
    <w:link w:val="a7"/>
    <w:uiPriority w:val="99"/>
    <w:unhideWhenUsed/>
    <w:rsid w:val="00EC1563"/>
    <w:pPr>
      <w:tabs>
        <w:tab w:val="center" w:pos="4252"/>
        <w:tab w:val="right" w:pos="8504"/>
      </w:tabs>
      <w:snapToGrid w:val="0"/>
    </w:pPr>
  </w:style>
  <w:style w:type="character" w:customStyle="1" w:styleId="a7">
    <w:name w:val="フッター (文字)"/>
    <w:basedOn w:val="a0"/>
    <w:link w:val="a6"/>
    <w:uiPriority w:val="99"/>
    <w:rsid w:val="00EC1563"/>
    <w:rPr>
      <w:rFonts w:ascii="Century" w:eastAsia="ＭＳ 明朝" w:hAnsi="Century" w:cs="Times New Roman"/>
    </w:rPr>
  </w:style>
  <w:style w:type="paragraph" w:styleId="a8">
    <w:name w:val="Balloon Text"/>
    <w:basedOn w:val="a"/>
    <w:link w:val="a9"/>
    <w:uiPriority w:val="99"/>
    <w:semiHidden/>
    <w:unhideWhenUsed/>
    <w:rsid w:val="002267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67E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C2BCD"/>
    <w:pPr>
      <w:jc w:val="center"/>
    </w:pPr>
    <w:rPr>
      <w:rFonts w:asciiTheme="majorEastAsia" w:eastAsiaTheme="majorEastAsia" w:hAnsiTheme="majorEastAsia" w:cs="ＭＳ 明朝"/>
      <w:kern w:val="0"/>
      <w:sz w:val="28"/>
      <w:szCs w:val="26"/>
    </w:rPr>
  </w:style>
  <w:style w:type="character" w:customStyle="1" w:styleId="ab">
    <w:name w:val="記 (文字)"/>
    <w:basedOn w:val="a0"/>
    <w:link w:val="aa"/>
    <w:uiPriority w:val="99"/>
    <w:rsid w:val="00EC2BCD"/>
    <w:rPr>
      <w:rFonts w:asciiTheme="majorEastAsia" w:eastAsiaTheme="majorEastAsia" w:hAnsiTheme="majorEastAsia" w:cs="ＭＳ 明朝"/>
      <w:kern w:val="0"/>
      <w:sz w:val="28"/>
      <w:szCs w:val="26"/>
    </w:rPr>
  </w:style>
  <w:style w:type="paragraph" w:styleId="ac">
    <w:name w:val="Closing"/>
    <w:basedOn w:val="a"/>
    <w:link w:val="ad"/>
    <w:uiPriority w:val="99"/>
    <w:unhideWhenUsed/>
    <w:rsid w:val="00EC2BCD"/>
    <w:pPr>
      <w:jc w:val="right"/>
    </w:pPr>
    <w:rPr>
      <w:rFonts w:asciiTheme="majorEastAsia" w:eastAsiaTheme="majorEastAsia" w:hAnsiTheme="majorEastAsia" w:cs="ＭＳ 明朝"/>
      <w:kern w:val="0"/>
      <w:sz w:val="28"/>
      <w:szCs w:val="26"/>
    </w:rPr>
  </w:style>
  <w:style w:type="character" w:customStyle="1" w:styleId="ad">
    <w:name w:val="結語 (文字)"/>
    <w:basedOn w:val="a0"/>
    <w:link w:val="ac"/>
    <w:uiPriority w:val="99"/>
    <w:rsid w:val="00EC2BCD"/>
    <w:rPr>
      <w:rFonts w:asciiTheme="majorEastAsia" w:eastAsiaTheme="majorEastAsia" w:hAnsiTheme="majorEastAsia" w:cs="ＭＳ 明朝"/>
      <w:kern w:val="0"/>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56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C1563"/>
    <w:pPr>
      <w:widowControl w:val="0"/>
      <w:wordWrap w:val="0"/>
      <w:autoSpaceDE w:val="0"/>
      <w:autoSpaceDN w:val="0"/>
      <w:adjustRightInd w:val="0"/>
      <w:spacing w:line="494" w:lineRule="exact"/>
      <w:jc w:val="both"/>
    </w:pPr>
    <w:rPr>
      <w:rFonts w:ascii="Times New Roman" w:eastAsia="ＭＳ 明朝" w:hAnsi="Times New Roman" w:cs="ＭＳ 明朝"/>
      <w:spacing w:val="-1"/>
      <w:kern w:val="0"/>
      <w:sz w:val="30"/>
      <w:szCs w:val="30"/>
    </w:rPr>
  </w:style>
  <w:style w:type="paragraph" w:styleId="a4">
    <w:name w:val="header"/>
    <w:basedOn w:val="a"/>
    <w:link w:val="a5"/>
    <w:uiPriority w:val="99"/>
    <w:unhideWhenUsed/>
    <w:rsid w:val="00EC1563"/>
    <w:pPr>
      <w:tabs>
        <w:tab w:val="center" w:pos="4252"/>
        <w:tab w:val="right" w:pos="8504"/>
      </w:tabs>
      <w:snapToGrid w:val="0"/>
    </w:pPr>
  </w:style>
  <w:style w:type="character" w:customStyle="1" w:styleId="a5">
    <w:name w:val="ヘッダー (文字)"/>
    <w:basedOn w:val="a0"/>
    <w:link w:val="a4"/>
    <w:uiPriority w:val="99"/>
    <w:rsid w:val="00EC1563"/>
    <w:rPr>
      <w:rFonts w:ascii="Century" w:eastAsia="ＭＳ 明朝" w:hAnsi="Century" w:cs="Times New Roman"/>
    </w:rPr>
  </w:style>
  <w:style w:type="paragraph" w:styleId="a6">
    <w:name w:val="footer"/>
    <w:basedOn w:val="a"/>
    <w:link w:val="a7"/>
    <w:uiPriority w:val="99"/>
    <w:unhideWhenUsed/>
    <w:rsid w:val="00EC1563"/>
    <w:pPr>
      <w:tabs>
        <w:tab w:val="center" w:pos="4252"/>
        <w:tab w:val="right" w:pos="8504"/>
      </w:tabs>
      <w:snapToGrid w:val="0"/>
    </w:pPr>
  </w:style>
  <w:style w:type="character" w:customStyle="1" w:styleId="a7">
    <w:name w:val="フッター (文字)"/>
    <w:basedOn w:val="a0"/>
    <w:link w:val="a6"/>
    <w:uiPriority w:val="99"/>
    <w:rsid w:val="00EC1563"/>
    <w:rPr>
      <w:rFonts w:ascii="Century" w:eastAsia="ＭＳ 明朝" w:hAnsi="Century" w:cs="Times New Roman"/>
    </w:rPr>
  </w:style>
  <w:style w:type="paragraph" w:styleId="a8">
    <w:name w:val="Balloon Text"/>
    <w:basedOn w:val="a"/>
    <w:link w:val="a9"/>
    <w:uiPriority w:val="99"/>
    <w:semiHidden/>
    <w:unhideWhenUsed/>
    <w:rsid w:val="002267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67E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C2BCD"/>
    <w:pPr>
      <w:jc w:val="center"/>
    </w:pPr>
    <w:rPr>
      <w:rFonts w:asciiTheme="majorEastAsia" w:eastAsiaTheme="majorEastAsia" w:hAnsiTheme="majorEastAsia" w:cs="ＭＳ 明朝"/>
      <w:kern w:val="0"/>
      <w:sz w:val="28"/>
      <w:szCs w:val="26"/>
    </w:rPr>
  </w:style>
  <w:style w:type="character" w:customStyle="1" w:styleId="ab">
    <w:name w:val="記 (文字)"/>
    <w:basedOn w:val="a0"/>
    <w:link w:val="aa"/>
    <w:uiPriority w:val="99"/>
    <w:rsid w:val="00EC2BCD"/>
    <w:rPr>
      <w:rFonts w:asciiTheme="majorEastAsia" w:eastAsiaTheme="majorEastAsia" w:hAnsiTheme="majorEastAsia" w:cs="ＭＳ 明朝"/>
      <w:kern w:val="0"/>
      <w:sz w:val="28"/>
      <w:szCs w:val="26"/>
    </w:rPr>
  </w:style>
  <w:style w:type="paragraph" w:styleId="ac">
    <w:name w:val="Closing"/>
    <w:basedOn w:val="a"/>
    <w:link w:val="ad"/>
    <w:uiPriority w:val="99"/>
    <w:unhideWhenUsed/>
    <w:rsid w:val="00EC2BCD"/>
    <w:pPr>
      <w:jc w:val="right"/>
    </w:pPr>
    <w:rPr>
      <w:rFonts w:asciiTheme="majorEastAsia" w:eastAsiaTheme="majorEastAsia" w:hAnsiTheme="majorEastAsia" w:cs="ＭＳ 明朝"/>
      <w:kern w:val="0"/>
      <w:sz w:val="28"/>
      <w:szCs w:val="26"/>
    </w:rPr>
  </w:style>
  <w:style w:type="character" w:customStyle="1" w:styleId="ad">
    <w:name w:val="結語 (文字)"/>
    <w:basedOn w:val="a0"/>
    <w:link w:val="ac"/>
    <w:uiPriority w:val="99"/>
    <w:rsid w:val="00EC2BCD"/>
    <w:rPr>
      <w:rFonts w:asciiTheme="majorEastAsia" w:eastAsiaTheme="majorEastAsia" w:hAnsiTheme="majorEastAsia" w:cs="ＭＳ 明朝"/>
      <w:kern w:val="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7248-2948-4414-95EB-2C8B5690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46</cp:revision>
  <cp:lastPrinted>2017-11-08T10:07:00Z</cp:lastPrinted>
  <dcterms:created xsi:type="dcterms:W3CDTF">2017-11-07T11:10:00Z</dcterms:created>
  <dcterms:modified xsi:type="dcterms:W3CDTF">2017-11-10T10:42:00Z</dcterms:modified>
</cp:coreProperties>
</file>