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661"/>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9146"/>
        <w:gridCol w:w="171"/>
      </w:tblGrid>
      <w:tr w:rsidR="00EF7F82" w:rsidRPr="00B62419" w14:paraId="36939C49" w14:textId="77777777" w:rsidTr="000B21DA">
        <w:trPr>
          <w:trHeight w:val="113"/>
        </w:trPr>
        <w:tc>
          <w:tcPr>
            <w:tcW w:w="9735" w:type="dxa"/>
            <w:gridSpan w:val="3"/>
            <w:tcBorders>
              <w:top w:val="thinThickSmallGap" w:sz="12" w:space="0" w:color="auto"/>
              <w:left w:val="nil"/>
              <w:bottom w:val="thickThinSmallGap" w:sz="12" w:space="0" w:color="auto"/>
              <w:right w:val="nil"/>
            </w:tcBorders>
            <w:shd w:val="clear" w:color="auto" w:fill="auto"/>
          </w:tcPr>
          <w:p w14:paraId="5D30DCCD" w14:textId="4D5F8665" w:rsidR="00EF7F82" w:rsidRPr="00B62419" w:rsidRDefault="00EF7F82" w:rsidP="000B21DA">
            <w:pPr>
              <w:ind w:firstLineChars="50" w:firstLine="174"/>
              <w:jc w:val="center"/>
              <w:rPr>
                <w:rFonts w:ascii="メイリオ" w:eastAsia="メイリオ" w:hAnsi="メイリオ" w:cs="Times New Roman"/>
                <w:b/>
                <w:color w:val="000000"/>
                <w:sz w:val="36"/>
                <w:szCs w:val="36"/>
              </w:rPr>
            </w:pPr>
            <w:r w:rsidRPr="00EF7F82">
              <w:rPr>
                <w:rFonts w:ascii="メイリオ" w:eastAsia="メイリオ" w:hAnsi="メイリオ" w:cs="Times New Roman" w:hint="eastAsia"/>
                <w:b/>
                <w:color w:val="000000"/>
                <w:spacing w:val="3"/>
                <w:w w:val="95"/>
                <w:kern w:val="0"/>
                <w:sz w:val="36"/>
                <w:szCs w:val="36"/>
                <w:fitText w:val="5648" w:id="-762166272"/>
              </w:rPr>
              <w:t>最近の消費動向</w:t>
            </w:r>
            <w:r w:rsidRPr="00EF7F82">
              <w:rPr>
                <w:rFonts w:ascii="メイリオ" w:eastAsia="メイリオ" w:hAnsi="メイリオ" w:cs="Times New Roman" w:hint="eastAsia"/>
                <w:b/>
                <w:color w:val="000000"/>
                <w:spacing w:val="3"/>
                <w:w w:val="95"/>
                <w:kern w:val="0"/>
                <w:sz w:val="24"/>
                <w:szCs w:val="24"/>
                <w:fitText w:val="5648" w:id="-762166272"/>
              </w:rPr>
              <w:t>（月別概況・個別ヒアリング</w:t>
            </w:r>
            <w:r w:rsidRPr="00EF7F82">
              <w:rPr>
                <w:rFonts w:ascii="メイリオ" w:eastAsia="メイリオ" w:hAnsi="メイリオ" w:cs="Times New Roman" w:hint="eastAsia"/>
                <w:b/>
                <w:color w:val="000000"/>
                <w:spacing w:val="-28"/>
                <w:w w:val="95"/>
                <w:kern w:val="0"/>
                <w:sz w:val="24"/>
                <w:szCs w:val="24"/>
                <w:fitText w:val="5648" w:id="-762166272"/>
              </w:rPr>
              <w:t>）</w:t>
            </w:r>
          </w:p>
        </w:tc>
      </w:tr>
      <w:tr w:rsidR="00EF7F82" w:rsidRPr="00B62419" w14:paraId="2F993DF4" w14:textId="77777777" w:rsidTr="000B21DA">
        <w:trPr>
          <w:gridBefore w:val="1"/>
          <w:gridAfter w:val="1"/>
          <w:wBefore w:w="418" w:type="dxa"/>
          <w:wAfter w:w="171" w:type="dxa"/>
          <w:trHeight w:val="20"/>
        </w:trPr>
        <w:tc>
          <w:tcPr>
            <w:tcW w:w="9146" w:type="dxa"/>
            <w:tcBorders>
              <w:top w:val="thickThinSmallGap" w:sz="12" w:space="0" w:color="auto"/>
              <w:left w:val="nil"/>
              <w:bottom w:val="nil"/>
              <w:right w:val="nil"/>
            </w:tcBorders>
            <w:shd w:val="clear" w:color="auto" w:fill="auto"/>
          </w:tcPr>
          <w:p w14:paraId="57DF6101" w14:textId="64A398F9" w:rsidR="00EF7F82" w:rsidRPr="00B62419" w:rsidRDefault="00C8751F" w:rsidP="000B21DA">
            <w:pPr>
              <w:snapToGrid w:val="0"/>
              <w:spacing w:line="300" w:lineRule="exact"/>
              <w:ind w:leftChars="-275" w:left="-578"/>
              <w:rPr>
                <w:rFonts w:ascii="HGｺﾞｼｯｸM" w:eastAsia="HGｺﾞｼｯｸM" w:hAnsi="ＭＳ ゴシック" w:cs="Times New Roman"/>
                <w:b/>
                <w:color w:val="000000"/>
                <w:kern w:val="0"/>
                <w:sz w:val="20"/>
                <w:szCs w:val="20"/>
              </w:rPr>
            </w:pPr>
            <w:r w:rsidRPr="00B62419">
              <w:rPr>
                <w:rFonts w:ascii="メイリオ" w:eastAsia="メイリオ" w:hAnsi="メイリオ" w:cs="Times New Roman" w:hint="eastAsia"/>
                <w:b/>
                <w:noProof/>
                <w:color w:val="000000"/>
                <w:spacing w:val="3"/>
                <w:kern w:val="0"/>
                <w:sz w:val="36"/>
                <w:szCs w:val="36"/>
              </w:rPr>
              <mc:AlternateContent>
                <mc:Choice Requires="wps">
                  <w:drawing>
                    <wp:anchor distT="0" distB="0" distL="114300" distR="114300" simplePos="0" relativeHeight="251659264" behindDoc="0" locked="0" layoutInCell="1" allowOverlap="1" wp14:anchorId="71A6CD21" wp14:editId="1F5E345B">
                      <wp:simplePos x="0" y="0"/>
                      <wp:positionH relativeFrom="margin">
                        <wp:posOffset>-337820</wp:posOffset>
                      </wp:positionH>
                      <wp:positionV relativeFrom="paragraph">
                        <wp:posOffset>99060</wp:posOffset>
                      </wp:positionV>
                      <wp:extent cx="2997200" cy="6477000"/>
                      <wp:effectExtent l="0" t="0" r="12700" b="19050"/>
                      <wp:wrapNone/>
                      <wp:docPr id="1" name="正方形/長方形 1"/>
                      <wp:cNvGraphicFramePr/>
                      <a:graphic xmlns:a="http://schemas.openxmlformats.org/drawingml/2006/main">
                        <a:graphicData uri="http://schemas.microsoft.com/office/word/2010/wordprocessingShape">
                          <wps:wsp>
                            <wps:cNvSpPr/>
                            <wps:spPr>
                              <a:xfrm>
                                <a:off x="0" y="0"/>
                                <a:ext cx="2997200" cy="6477000"/>
                              </a:xfrm>
                              <a:prstGeom prst="rect">
                                <a:avLst/>
                              </a:prstGeom>
                              <a:solidFill>
                                <a:srgbClr val="D9EFE8"/>
                              </a:solidFill>
                              <a:ln w="19050" cap="flat" cmpd="sng" algn="ctr">
                                <a:solidFill>
                                  <a:srgbClr val="3C9076"/>
                                </a:solidFill>
                                <a:prstDash val="solid"/>
                                <a:miter lim="800000"/>
                              </a:ln>
                              <a:effectLst/>
                            </wps:spPr>
                            <wps:txbx>
                              <w:txbxContent>
                                <w:p w14:paraId="3FAB5B2A" w14:textId="19606EE8" w:rsidR="003346AD" w:rsidRPr="008F7E97" w:rsidRDefault="00981F5F" w:rsidP="003346AD">
                                  <w:pPr>
                                    <w:spacing w:line="300" w:lineRule="exact"/>
                                    <w:rPr>
                                      <w:rFonts w:ascii="UD デジタル 教科書体 NK-R" w:eastAsia="UD デジタル 教科書体 NK-R" w:hAnsi="Meiryo UI"/>
                                      <w:color w:val="000000" w:themeColor="text1"/>
                                      <w:sz w:val="20"/>
                                      <w:szCs w:val="20"/>
                                    </w:rPr>
                                  </w:pPr>
                                  <w:r>
                                    <w:rPr>
                                      <w:rFonts w:ascii="UD デジタル 教科書体 NK-R" w:eastAsia="UD デジタル 教科書体 NK-R" w:hAnsi="Meiryo UI" w:hint="eastAsia"/>
                                      <w:color w:val="000000"/>
                                      <w:sz w:val="20"/>
                                      <w:szCs w:val="20"/>
                                    </w:rPr>
                                    <w:t xml:space="preserve">　　大型小売店の月別の販売額は、８～１１月は前年同月を上回って推移したが、１２月は百貨店、スーパーともに前年同月を下回った。</w:t>
                                  </w:r>
                                </w:p>
                                <w:p w14:paraId="4632C8A9" w14:textId="72B6E54A" w:rsidR="008C0E49" w:rsidRPr="008775AB" w:rsidRDefault="0085445A"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２０２５年</w:t>
                                  </w:r>
                                  <w:r w:rsidR="00F36B35">
                                    <w:rPr>
                                      <w:rFonts w:ascii="UD デジタル 教科書体 NK-R" w:eastAsia="UD デジタル 教科書体 NK-R" w:hAnsi="Meiryo UI" w:hint="eastAsia"/>
                                      <w:color w:val="000000" w:themeColor="text1"/>
                                      <w:sz w:val="20"/>
                                      <w:szCs w:val="20"/>
                                    </w:rPr>
                                    <w:t>１０</w:t>
                                  </w:r>
                                  <w:r w:rsidRPr="008F7E97">
                                    <w:rPr>
                                      <w:rFonts w:ascii="UD デジタル 教科書体 NK-R" w:eastAsia="UD デジタル 教科書体 NK-R" w:hAnsi="Meiryo UI" w:hint="eastAsia"/>
                                      <w:color w:val="000000" w:themeColor="text1"/>
                                      <w:sz w:val="20"/>
                                      <w:szCs w:val="20"/>
                                    </w:rPr>
                                    <w:t>～</w:t>
                                  </w:r>
                                  <w:r w:rsidR="00F36B35">
                                    <w:rPr>
                                      <w:rFonts w:ascii="UD デジタル 教科書体 NK-R" w:eastAsia="UD デジタル 教科書体 NK-R" w:hAnsi="Meiryo UI" w:hint="eastAsia"/>
                                      <w:color w:val="000000" w:themeColor="text1"/>
                                      <w:sz w:val="20"/>
                                      <w:szCs w:val="20"/>
                                    </w:rPr>
                                    <w:t>１２</w:t>
                                  </w:r>
                                  <w:r w:rsidRPr="008F7E97">
                                    <w:rPr>
                                      <w:rFonts w:ascii="UD デジタル 教科書体 NK-R" w:eastAsia="UD デジタル 教科書体 NK-R" w:hAnsi="Meiryo UI" w:hint="eastAsia"/>
                                      <w:color w:val="000000" w:themeColor="text1"/>
                                      <w:sz w:val="20"/>
                                      <w:szCs w:val="20"/>
                                    </w:rPr>
                                    <w:t>月期の</w:t>
                                  </w:r>
                                  <w:r w:rsidR="008C0E49" w:rsidRPr="008F7E97">
                                    <w:rPr>
                                      <w:rFonts w:ascii="UD デジタル 教科書体 NK-R" w:eastAsia="UD デジタル 教科書体 NK-R" w:hAnsi="Meiryo UI"/>
                                      <w:color w:val="000000" w:themeColor="text1"/>
                                      <w:sz w:val="20"/>
                                      <w:szCs w:val="20"/>
                                    </w:rPr>
                                    <w:t>百貨店とスーパーの</w:t>
                                  </w:r>
                                  <w:r w:rsidR="00981F5F">
                                    <w:rPr>
                                      <w:rFonts w:ascii="UD デジタル 教科書体 NK-R" w:eastAsia="UD デジタル 教科書体 NK-R" w:hAnsi="Meiryo UI" w:hint="eastAsia"/>
                                      <w:color w:val="000000" w:themeColor="text1"/>
                                      <w:sz w:val="20"/>
                                      <w:szCs w:val="20"/>
                                    </w:rPr>
                                    <w:t>販売額</w:t>
                                  </w:r>
                                  <w:r w:rsidR="008C0E49" w:rsidRPr="008F7E97">
                                    <w:rPr>
                                      <w:rFonts w:ascii="UD デジタル 教科書体 NK-R" w:eastAsia="UD デジタル 教科書体 NK-R" w:hAnsi="Meiryo UI"/>
                                      <w:color w:val="000000" w:themeColor="text1"/>
                                      <w:sz w:val="20"/>
                                      <w:szCs w:val="20"/>
                                    </w:rPr>
                                    <w:t>（全店ベース）</w:t>
                                  </w:r>
                                  <w:r w:rsidR="00333123">
                                    <w:rPr>
                                      <w:rFonts w:ascii="UD デジタル 教科書体 NK-R" w:eastAsia="UD デジタル 教科書体 NK-R" w:hAnsi="Meiryo UI" w:hint="eastAsia"/>
                                      <w:color w:val="000000" w:themeColor="text1"/>
                                      <w:sz w:val="20"/>
                                      <w:szCs w:val="20"/>
                                    </w:rPr>
                                    <w:t>は</w:t>
                                  </w:r>
                                  <w:r w:rsidR="00D41DA5" w:rsidRPr="008F7E97">
                                    <w:rPr>
                                      <w:rFonts w:ascii="UD デジタル 教科書体 NK-R" w:eastAsia="UD デジタル 教科書体 NK-R" w:hAnsi="Meiryo UI" w:hint="eastAsia"/>
                                      <w:color w:val="000000" w:themeColor="text1"/>
                                      <w:sz w:val="20"/>
                                      <w:szCs w:val="20"/>
                                    </w:rPr>
                                    <w:t>、</w:t>
                                  </w:r>
                                  <w:r w:rsidR="00F85889">
                                    <w:rPr>
                                      <w:rFonts w:ascii="UD デジタル 教科書体 NK-R" w:eastAsia="UD デジタル 教科書体 NK-R" w:hAnsi="Meiryo UI" w:hint="eastAsia"/>
                                      <w:color w:val="000000" w:themeColor="text1"/>
                                      <w:sz w:val="20"/>
                                      <w:szCs w:val="20"/>
                                    </w:rPr>
                                    <w:t>前年同期</w:t>
                                  </w:r>
                                  <w:r w:rsidRPr="008F7E97">
                                    <w:rPr>
                                      <w:rFonts w:ascii="UD デジタル 教科書体 NK-R" w:eastAsia="UD デジタル 教科書体 NK-R" w:hAnsi="Meiryo UI" w:hint="eastAsia"/>
                                      <w:color w:val="000000" w:themeColor="text1"/>
                                      <w:sz w:val="20"/>
                                      <w:szCs w:val="20"/>
                                    </w:rPr>
                                    <w:t>と</w:t>
                                  </w:r>
                                  <w:r w:rsidR="00E71293" w:rsidRPr="008775AB">
                                    <w:rPr>
                                      <w:rFonts w:ascii="UD デジタル 教科書体 NK-R" w:eastAsia="UD デジタル 教科書体 NK-R" w:hAnsi="Meiryo UI" w:hint="eastAsia"/>
                                      <w:color w:val="000000" w:themeColor="text1"/>
                                      <w:sz w:val="20"/>
                                      <w:szCs w:val="20"/>
                                    </w:rPr>
                                    <w:t>比べ</w:t>
                                  </w:r>
                                  <w:r w:rsidR="009A6834" w:rsidRPr="008775AB">
                                    <w:rPr>
                                      <w:rFonts w:ascii="UD デジタル 教科書体 NK-R" w:eastAsia="UD デジタル 教科書体 NK-R" w:hAnsi="Meiryo UI" w:hint="eastAsia"/>
                                      <w:color w:val="000000" w:themeColor="text1"/>
                                      <w:sz w:val="20"/>
                                      <w:szCs w:val="20"/>
                                    </w:rPr>
                                    <w:t>増加</w:t>
                                  </w:r>
                                  <w:r w:rsidR="00E71293" w:rsidRPr="008775AB">
                                    <w:rPr>
                                      <w:rFonts w:ascii="UD デジタル 教科書体 NK-R" w:eastAsia="UD デジタル 教科書体 NK-R" w:hAnsi="Meiryo UI" w:hint="eastAsia"/>
                                      <w:color w:val="000000" w:themeColor="text1"/>
                                      <w:sz w:val="20"/>
                                      <w:szCs w:val="20"/>
                                    </w:rPr>
                                    <w:t>し</w:t>
                                  </w:r>
                                  <w:r w:rsidR="00E93C59">
                                    <w:rPr>
                                      <w:rFonts w:ascii="UD デジタル 教科書体 NK-R" w:eastAsia="UD デジタル 教科書体 NK-R" w:hAnsi="Meiryo UI" w:hint="eastAsia"/>
                                      <w:color w:val="000000" w:themeColor="text1"/>
                                      <w:sz w:val="20"/>
                                      <w:szCs w:val="20"/>
                                    </w:rPr>
                                    <w:t>た。</w:t>
                                  </w:r>
                                  <w:r w:rsidR="008C0E49" w:rsidRPr="008775AB">
                                    <w:rPr>
                                      <w:rFonts w:ascii="UD デジタル 教科書体 NK-R" w:eastAsia="UD デジタル 教科書体 NK-R" w:hAnsi="Meiryo UI" w:hint="eastAsia"/>
                                      <w:color w:val="000000" w:themeColor="text1"/>
                                      <w:sz w:val="20"/>
                                      <w:szCs w:val="20"/>
                                    </w:rPr>
                                    <w:t>百貨店の</w:t>
                                  </w:r>
                                  <w:r w:rsidR="00981F5F">
                                    <w:rPr>
                                      <w:rFonts w:ascii="UD デジタル 教科書体 NK-R" w:eastAsia="UD デジタル 教科書体 NK-R" w:hAnsi="Meiryo UI" w:hint="eastAsia"/>
                                      <w:color w:val="000000" w:themeColor="text1"/>
                                      <w:sz w:val="20"/>
                                      <w:szCs w:val="20"/>
                                    </w:rPr>
                                    <w:t>販売額</w:t>
                                  </w:r>
                                  <w:r w:rsidR="008C0E49" w:rsidRPr="008775AB">
                                    <w:rPr>
                                      <w:rFonts w:ascii="UD デジタル 教科書体 NK-R" w:eastAsia="UD デジタル 教科書体 NK-R" w:hAnsi="Meiryo UI" w:hint="eastAsia"/>
                                      <w:color w:val="000000" w:themeColor="text1"/>
                                      <w:sz w:val="20"/>
                                      <w:szCs w:val="20"/>
                                    </w:rPr>
                                    <w:t>（全店ベース）は</w:t>
                                  </w:r>
                                  <w:r w:rsidR="001356DE" w:rsidRPr="008775AB">
                                    <w:rPr>
                                      <w:rFonts w:ascii="UD デジタル 教科書体 NK-R" w:eastAsia="UD デジタル 教科書体 NK-R" w:hAnsi="Meiryo UI" w:hint="eastAsia"/>
                                      <w:color w:val="000000" w:themeColor="text1"/>
                                      <w:kern w:val="0"/>
                                      <w:sz w:val="20"/>
                                      <w:szCs w:val="20"/>
                                    </w:rPr>
                                    <w:t>、</w:t>
                                  </w:r>
                                  <w:r w:rsidR="00333123">
                                    <w:rPr>
                                      <w:rFonts w:ascii="UD デジタル 教科書体 NK-R" w:eastAsia="UD デジタル 教科書体 NK-R" w:hAnsi="Meiryo UI" w:hint="eastAsia"/>
                                      <w:color w:val="000000" w:themeColor="text1"/>
                                      <w:kern w:val="0"/>
                                      <w:sz w:val="20"/>
                                      <w:szCs w:val="20"/>
                                    </w:rPr>
                                    <w:t>月別にみると、</w:t>
                                  </w:r>
                                  <w:r w:rsidR="001356DE" w:rsidRPr="008775AB">
                                    <w:rPr>
                                      <w:rFonts w:ascii="UD デジタル 教科書体 NK-R" w:eastAsia="UD デジタル 教科書体 NK-R" w:hAnsi="Meiryo UI" w:hint="eastAsia"/>
                                      <w:color w:val="000000" w:themeColor="text1"/>
                                      <w:kern w:val="0"/>
                                      <w:sz w:val="20"/>
                                      <w:szCs w:val="20"/>
                                    </w:rPr>
                                    <w:t>８月以降、</w:t>
                                  </w:r>
                                  <w:r w:rsidR="00333123">
                                    <w:rPr>
                                      <w:rFonts w:ascii="UD デジタル 教科書体 NK-R" w:eastAsia="UD デジタル 教科書体 NK-R" w:hAnsi="Meiryo UI" w:hint="eastAsia"/>
                                      <w:color w:val="000000" w:themeColor="text1"/>
                                      <w:kern w:val="0"/>
                                      <w:sz w:val="20"/>
                                      <w:szCs w:val="20"/>
                                    </w:rPr>
                                    <w:t>前年同月を上回って推移</w:t>
                                  </w:r>
                                  <w:r w:rsidR="00275F89" w:rsidRPr="008775AB">
                                    <w:rPr>
                                      <w:rFonts w:ascii="UD デジタル 教科書体 NK-R" w:eastAsia="UD デジタル 教科書体 NK-R" w:hAnsi="Meiryo UI" w:hint="eastAsia"/>
                                      <w:color w:val="000000" w:themeColor="text1"/>
                                      <w:kern w:val="0"/>
                                      <w:sz w:val="20"/>
                                      <w:szCs w:val="20"/>
                                    </w:rPr>
                                    <w:t>し</w:t>
                                  </w:r>
                                  <w:r w:rsidR="00E355EE" w:rsidRPr="008775AB">
                                    <w:rPr>
                                      <w:rFonts w:ascii="UD デジタル 教科書体 NK-R" w:eastAsia="UD デジタル 教科書体 NK-R" w:hAnsi="Meiryo UI" w:hint="eastAsia"/>
                                      <w:color w:val="000000" w:themeColor="text1"/>
                                      <w:kern w:val="0"/>
                                      <w:sz w:val="20"/>
                                      <w:szCs w:val="20"/>
                                    </w:rPr>
                                    <w:t>たが、１２月に</w:t>
                                  </w:r>
                                  <w:r w:rsidR="00275F89" w:rsidRPr="008775AB">
                                    <w:rPr>
                                      <w:rFonts w:ascii="UD デジタル 教科書体 NK-R" w:eastAsia="UD デジタル 教科書体 NK-R" w:hAnsi="Meiryo UI" w:hint="eastAsia"/>
                                      <w:color w:val="000000" w:themeColor="text1"/>
                                      <w:kern w:val="0"/>
                                      <w:sz w:val="20"/>
                                      <w:szCs w:val="20"/>
                                    </w:rPr>
                                    <w:t>再び</w:t>
                                  </w:r>
                                  <w:r w:rsidR="00E355EE" w:rsidRPr="008775AB">
                                    <w:rPr>
                                      <w:rFonts w:ascii="UD デジタル 教科書体 NK-R" w:eastAsia="UD デジタル 教科書体 NK-R" w:hAnsi="Meiryo UI" w:hint="eastAsia"/>
                                      <w:color w:val="000000" w:themeColor="text1"/>
                                      <w:kern w:val="0"/>
                                      <w:sz w:val="20"/>
                                      <w:szCs w:val="20"/>
                                    </w:rPr>
                                    <w:t>減少し</w:t>
                                  </w:r>
                                  <w:r w:rsidR="00E93C59">
                                    <w:rPr>
                                      <w:rFonts w:ascii="UD デジタル 教科書体 NK-R" w:eastAsia="UD デジタル 教科書体 NK-R" w:hAnsi="Meiryo UI" w:hint="eastAsia"/>
                                      <w:color w:val="000000" w:themeColor="text1"/>
                                      <w:kern w:val="0"/>
                                      <w:sz w:val="20"/>
                                      <w:szCs w:val="20"/>
                                    </w:rPr>
                                    <w:t>た</w:t>
                                  </w:r>
                                  <w:r w:rsidR="008C0E49" w:rsidRPr="008775AB">
                                    <w:rPr>
                                      <w:rFonts w:ascii="UD デジタル 教科書体 NK-R" w:eastAsia="UD デジタル 教科書体 NK-R" w:hAnsi="Meiryo UI" w:hint="eastAsia"/>
                                      <w:color w:val="000000" w:themeColor="text1"/>
                                      <w:kern w:val="0"/>
                                      <w:sz w:val="20"/>
                                      <w:szCs w:val="20"/>
                                    </w:rPr>
                                    <w:t>。</w:t>
                                  </w:r>
                                  <w:r w:rsidR="008C0E49" w:rsidRPr="008775AB">
                                    <w:rPr>
                                      <w:rFonts w:ascii="UD デジタル 教科書体 NK-R" w:eastAsia="UD デジタル 教科書体 NK-R" w:hAnsi="Meiryo UI" w:hint="eastAsia"/>
                                      <w:color w:val="000000" w:themeColor="text1"/>
                                      <w:sz w:val="20"/>
                                      <w:szCs w:val="20"/>
                                    </w:rPr>
                                    <w:t>スーパーの</w:t>
                                  </w:r>
                                  <w:r w:rsidR="00981F5F">
                                    <w:rPr>
                                      <w:rFonts w:ascii="UD デジタル 教科書体 NK-R" w:eastAsia="UD デジタル 教科書体 NK-R" w:hAnsi="Meiryo UI" w:hint="eastAsia"/>
                                      <w:color w:val="000000" w:themeColor="text1"/>
                                      <w:sz w:val="20"/>
                                      <w:szCs w:val="20"/>
                                    </w:rPr>
                                    <w:t>販売額</w:t>
                                  </w:r>
                                  <w:r w:rsidR="008C0E49" w:rsidRPr="008775AB">
                                    <w:rPr>
                                      <w:rFonts w:ascii="UD デジタル 教科書体 NK-R" w:eastAsia="UD デジタル 教科書体 NK-R" w:hAnsi="Meiryo UI" w:hint="eastAsia"/>
                                      <w:color w:val="000000" w:themeColor="text1"/>
                                      <w:sz w:val="20"/>
                                      <w:szCs w:val="20"/>
                                    </w:rPr>
                                    <w:t>（全店ベース）</w:t>
                                  </w:r>
                                  <w:r w:rsidR="00333123">
                                    <w:rPr>
                                      <w:rFonts w:ascii="UD デジタル 教科書体 NK-R" w:eastAsia="UD デジタル 教科書体 NK-R" w:hAnsi="Meiryo UI" w:hint="eastAsia"/>
                                      <w:color w:val="000000" w:themeColor="text1"/>
                                      <w:sz w:val="20"/>
                                      <w:szCs w:val="20"/>
                                    </w:rPr>
                                    <w:t>は</w:t>
                                  </w:r>
                                  <w:r w:rsidR="008C0E49" w:rsidRPr="008775AB">
                                    <w:rPr>
                                      <w:rFonts w:ascii="UD デジタル 教科書体 NK-R" w:eastAsia="UD デジタル 教科書体 NK-R" w:hAnsi="Meiryo UI" w:hint="eastAsia"/>
                                      <w:color w:val="000000" w:themeColor="text1"/>
                                      <w:sz w:val="20"/>
                                      <w:szCs w:val="20"/>
                                    </w:rPr>
                                    <w:t>、２０２２年１０月以降、前年同月を上回って</w:t>
                                  </w:r>
                                  <w:r w:rsidR="00333123">
                                    <w:rPr>
                                      <w:rFonts w:ascii="UD デジタル 教科書体 NK-R" w:eastAsia="UD デジタル 教科書体 NK-R" w:hAnsi="Meiryo UI" w:hint="eastAsia"/>
                                      <w:color w:val="000000" w:themeColor="text1"/>
                                      <w:sz w:val="20"/>
                                      <w:szCs w:val="20"/>
                                    </w:rPr>
                                    <w:t>推移していた</w:t>
                                  </w:r>
                                  <w:r w:rsidR="00F36B35" w:rsidRPr="008775AB">
                                    <w:rPr>
                                      <w:rFonts w:ascii="UD デジタル 教科書体 NK-R" w:eastAsia="UD デジタル 教科書体 NK-R" w:hAnsi="Meiryo UI" w:hint="eastAsia"/>
                                      <w:color w:val="000000" w:themeColor="text1"/>
                                      <w:sz w:val="20"/>
                                      <w:szCs w:val="20"/>
                                    </w:rPr>
                                    <w:t>が、１２月に減少し</w:t>
                                  </w:r>
                                  <w:r w:rsidR="00E93C59">
                                    <w:rPr>
                                      <w:rFonts w:ascii="UD デジタル 教科書体 NK-R" w:eastAsia="UD デジタル 教科書体 NK-R" w:hAnsi="Meiryo UI" w:hint="eastAsia"/>
                                      <w:color w:val="000000" w:themeColor="text1"/>
                                      <w:sz w:val="20"/>
                                      <w:szCs w:val="20"/>
                                    </w:rPr>
                                    <w:t>た。</w:t>
                                  </w:r>
                                </w:p>
                                <w:p w14:paraId="2548C367" w14:textId="79A2BAF3" w:rsidR="008C0E49" w:rsidRPr="008775AB"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775AB">
                                    <w:rPr>
                                      <w:rFonts w:ascii="UD デジタル 教科書体 NK-R" w:eastAsia="UD デジタル 教科書体 NK-R" w:hAnsi="Meiryo UI" w:hint="eastAsia"/>
                                      <w:color w:val="000000" w:themeColor="text1"/>
                                      <w:sz w:val="20"/>
                                      <w:szCs w:val="20"/>
                                    </w:rPr>
                                    <w:t>乗用車新車販売台数は、</w:t>
                                  </w:r>
                                  <w:r w:rsidR="000E0D0D" w:rsidRPr="008775AB">
                                    <w:rPr>
                                      <w:rFonts w:ascii="UD デジタル 教科書体 NK-R" w:eastAsia="UD デジタル 教科書体 NK-R" w:hAnsi="Meiryo UI" w:hint="eastAsia"/>
                                      <w:color w:val="000000" w:themeColor="text1"/>
                                      <w:sz w:val="20"/>
                                      <w:szCs w:val="20"/>
                                    </w:rPr>
                                    <w:t>2</w:t>
                                  </w:r>
                                  <w:r w:rsidR="000E0D0D" w:rsidRPr="008775AB">
                                    <w:rPr>
                                      <w:rFonts w:ascii="UD デジタル 教科書体 NK-R" w:eastAsia="UD デジタル 教科書体 NK-R" w:hAnsi="Meiryo UI"/>
                                      <w:color w:val="000000" w:themeColor="text1"/>
                                      <w:sz w:val="20"/>
                                      <w:szCs w:val="20"/>
                                    </w:rPr>
                                    <w:t>025</w:t>
                                  </w:r>
                                  <w:r w:rsidR="000E0D0D" w:rsidRPr="008775AB">
                                    <w:rPr>
                                      <w:rFonts w:ascii="UD デジタル 教科書体 NK-R" w:eastAsia="UD デジタル 教科書体 NK-R" w:hAnsi="Meiryo UI" w:hint="eastAsia"/>
                                      <w:color w:val="000000" w:themeColor="text1"/>
                                      <w:sz w:val="20"/>
                                      <w:szCs w:val="20"/>
                                    </w:rPr>
                                    <w:t>年</w:t>
                                  </w:r>
                                  <w:r w:rsidR="00645DF4" w:rsidRPr="008775AB">
                                    <w:rPr>
                                      <w:rFonts w:ascii="UD デジタル 教科書体 NK-R" w:eastAsia="UD デジタル 教科書体 NK-R" w:hAnsi="Meiryo UI" w:hint="eastAsia"/>
                                      <w:color w:val="000000" w:themeColor="text1"/>
                                      <w:sz w:val="20"/>
                                      <w:szCs w:val="20"/>
                                    </w:rPr>
                                    <w:t>１月以降、前年同月を上回って</w:t>
                                  </w:r>
                                  <w:r w:rsidR="00333123">
                                    <w:rPr>
                                      <w:rFonts w:ascii="UD デジタル 教科書体 NK-R" w:eastAsia="UD デジタル 教科書体 NK-R" w:hAnsi="Meiryo UI" w:hint="eastAsia"/>
                                      <w:color w:val="000000" w:themeColor="text1"/>
                                      <w:sz w:val="20"/>
                                      <w:szCs w:val="20"/>
                                    </w:rPr>
                                    <w:t>推移し、</w:t>
                                  </w:r>
                                  <w:r w:rsidR="00AD759D" w:rsidRPr="008775AB">
                                    <w:rPr>
                                      <w:rFonts w:ascii="UD デジタル 教科書体 NK-R" w:eastAsia="UD デジタル 教科書体 NK-R" w:hAnsi="Meiryo UI" w:hint="eastAsia"/>
                                      <w:color w:val="000000" w:themeColor="text1"/>
                                      <w:sz w:val="20"/>
                                      <w:szCs w:val="20"/>
                                    </w:rPr>
                                    <w:t>７月以降</w:t>
                                  </w:r>
                                  <w:r w:rsidR="00333123">
                                    <w:rPr>
                                      <w:rFonts w:ascii="UD デジタル 教科書体 NK-R" w:eastAsia="UD デジタル 教科書体 NK-R" w:hAnsi="Meiryo UI" w:hint="eastAsia"/>
                                      <w:color w:val="000000" w:themeColor="text1"/>
                                      <w:sz w:val="20"/>
                                      <w:szCs w:val="20"/>
                                    </w:rPr>
                                    <w:t>は</w:t>
                                  </w:r>
                                  <w:r w:rsidR="00AD759D" w:rsidRPr="008775AB">
                                    <w:rPr>
                                      <w:rFonts w:ascii="UD デジタル 教科書体 NK-R" w:eastAsia="UD デジタル 教科書体 NK-R" w:hAnsi="Meiryo UI" w:hint="eastAsia"/>
                                      <w:color w:val="000000" w:themeColor="text1"/>
                                      <w:sz w:val="20"/>
                                      <w:szCs w:val="20"/>
                                    </w:rPr>
                                    <w:t>減少に転じ</w:t>
                                  </w:r>
                                  <w:r w:rsidR="00FC33C3">
                                    <w:rPr>
                                      <w:rFonts w:ascii="UD デジタル 教科書体 NK-R" w:eastAsia="UD デジタル 教科書体 NK-R" w:hAnsi="Meiryo UI" w:hint="eastAsia"/>
                                      <w:color w:val="000000" w:themeColor="text1"/>
                                      <w:sz w:val="20"/>
                                      <w:szCs w:val="20"/>
                                    </w:rPr>
                                    <w:t>て推移していたが、</w:t>
                                  </w:r>
                                  <w:r w:rsidR="00B938AA" w:rsidRPr="008775AB">
                                    <w:rPr>
                                      <w:rFonts w:ascii="UD デジタル 教科書体 NK-R" w:eastAsia="UD デジタル 教科書体 NK-R" w:hAnsi="Meiryo UI" w:hint="eastAsia"/>
                                      <w:color w:val="000000" w:themeColor="text1"/>
                                      <w:sz w:val="20"/>
                                      <w:szCs w:val="20"/>
                                    </w:rPr>
                                    <w:t>１２月</w:t>
                                  </w:r>
                                  <w:r w:rsidR="00333123">
                                    <w:rPr>
                                      <w:rFonts w:ascii="UD デジタル 教科書体 NK-R" w:eastAsia="UD デジタル 教科書体 NK-R" w:hAnsi="Meiryo UI" w:hint="eastAsia"/>
                                      <w:color w:val="000000" w:themeColor="text1"/>
                                      <w:sz w:val="20"/>
                                      <w:szCs w:val="20"/>
                                    </w:rPr>
                                    <w:t>は増加に転じた。</w:t>
                                  </w:r>
                                </w:p>
                                <w:p w14:paraId="1FBED302" w14:textId="44AC3B72" w:rsidR="008C0E49" w:rsidRPr="008775AB"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775AB">
                                    <w:rPr>
                                      <w:rFonts w:ascii="UD デジタル 教科書体 NK-R" w:eastAsia="UD デジタル 教科書体 NK-R" w:hAnsi="Meiryo UI" w:hint="eastAsia"/>
                                      <w:color w:val="000000" w:themeColor="text1"/>
                                      <w:sz w:val="20"/>
                                      <w:szCs w:val="20"/>
                                    </w:rPr>
                                    <w:t>コンビニエンスストア</w:t>
                                  </w:r>
                                  <w:r w:rsidR="00123C1B" w:rsidRPr="008775AB">
                                    <w:rPr>
                                      <w:rFonts w:ascii="UD デジタル 教科書体 NK-R" w:eastAsia="UD デジタル 教科書体 NK-R" w:hAnsi="Meiryo UI" w:hint="eastAsia"/>
                                      <w:color w:val="000000" w:themeColor="text1"/>
                                      <w:sz w:val="20"/>
                                      <w:szCs w:val="20"/>
                                    </w:rPr>
                                    <w:t>の</w:t>
                                  </w:r>
                                  <w:r w:rsidRPr="008775AB">
                                    <w:rPr>
                                      <w:rFonts w:ascii="UD デジタル 教科書体 NK-R" w:eastAsia="UD デジタル 教科書体 NK-R" w:hAnsi="Meiryo UI" w:hint="eastAsia"/>
                                      <w:color w:val="000000" w:themeColor="text1"/>
                                      <w:sz w:val="20"/>
                                      <w:szCs w:val="20"/>
                                    </w:rPr>
                                    <w:t>販売額</w:t>
                                  </w:r>
                                  <w:r w:rsidRPr="008775AB">
                                    <w:rPr>
                                      <w:rFonts w:ascii="UD デジタル 教科書体 NK-R" w:eastAsia="UD デジタル 教科書体 NK-R" w:hAnsi="Meiryo UI"/>
                                      <w:color w:val="000000" w:themeColor="text1"/>
                                      <w:sz w:val="20"/>
                                      <w:szCs w:val="20"/>
                                    </w:rPr>
                                    <w:t>は</w:t>
                                  </w:r>
                                  <w:r w:rsidRPr="008775AB">
                                    <w:rPr>
                                      <w:rFonts w:ascii="UD デジタル 教科書体 NK-R" w:eastAsia="UD デジタル 教科書体 NK-R" w:hAnsi="Meiryo UI" w:hint="eastAsia"/>
                                      <w:color w:val="000000" w:themeColor="text1"/>
                                      <w:sz w:val="20"/>
                                      <w:szCs w:val="20"/>
                                    </w:rPr>
                                    <w:t>、</w:t>
                                  </w:r>
                                  <w:r w:rsidR="00F91731" w:rsidRPr="008775AB">
                                    <w:rPr>
                                      <w:rFonts w:ascii="UD デジタル 教科書体 NK-R" w:eastAsia="UD デジタル 教科書体 NK-R" w:hAnsi="Meiryo UI" w:hint="eastAsia"/>
                                      <w:color w:val="000000" w:themeColor="text1"/>
                                      <w:sz w:val="20"/>
                                      <w:szCs w:val="20"/>
                                    </w:rPr>
                                    <w:t>２０２４年１１月以降</w:t>
                                  </w:r>
                                  <w:r w:rsidR="00531B5F">
                                    <w:rPr>
                                      <w:rFonts w:ascii="UD デジタル 教科書体 NK-R" w:eastAsia="UD デジタル 教科書体 NK-R" w:hAnsi="Meiryo UI" w:hint="eastAsia"/>
                                      <w:color w:val="000000" w:themeColor="text1"/>
                                      <w:sz w:val="20"/>
                                      <w:szCs w:val="20"/>
                                    </w:rPr>
                                    <w:t>、</w:t>
                                  </w:r>
                                  <w:r w:rsidR="00333123">
                                    <w:rPr>
                                      <w:rFonts w:ascii="UD デジタル 教科書体 NK-R" w:eastAsia="UD デジタル 教科書体 NK-R" w:hAnsi="Meiryo UI" w:hint="eastAsia"/>
                                      <w:color w:val="000000" w:themeColor="text1"/>
                                      <w:sz w:val="20"/>
                                      <w:szCs w:val="20"/>
                                    </w:rPr>
                                    <w:t>前年同月で</w:t>
                                  </w:r>
                                  <w:r w:rsidR="00F91731" w:rsidRPr="008775AB">
                                    <w:rPr>
                                      <w:rFonts w:ascii="UD デジタル 教科書体 NK-R" w:eastAsia="UD デジタル 教科書体 NK-R" w:hAnsi="Meiryo UI" w:hint="eastAsia"/>
                                      <w:color w:val="000000" w:themeColor="text1"/>
                                      <w:sz w:val="20"/>
                                      <w:szCs w:val="20"/>
                                    </w:rPr>
                                    <w:t>増減を繰り返していたが、２０２５年３月以降、前</w:t>
                                  </w:r>
                                  <w:r w:rsidR="00E07B09" w:rsidRPr="008775AB">
                                    <w:rPr>
                                      <w:rFonts w:ascii="UD デジタル 教科書体 NK-R" w:eastAsia="UD デジタル 教科書体 NK-R" w:hAnsi="Meiryo UI" w:hint="eastAsia"/>
                                      <w:color w:val="000000" w:themeColor="text1"/>
                                      <w:sz w:val="20"/>
                                      <w:szCs w:val="20"/>
                                    </w:rPr>
                                    <w:t>年同月を上回</w:t>
                                  </w:r>
                                  <w:r w:rsidR="00E93C59">
                                    <w:rPr>
                                      <w:rFonts w:ascii="UD デジタル 教科書体 NK-R" w:eastAsia="UD デジタル 教科書体 NK-R" w:hAnsi="Meiryo UI" w:hint="eastAsia"/>
                                      <w:color w:val="000000" w:themeColor="text1"/>
                                      <w:sz w:val="20"/>
                                      <w:szCs w:val="20"/>
                                    </w:rPr>
                                    <w:t>る状態が続いている。</w:t>
                                  </w:r>
                                </w:p>
                                <w:p w14:paraId="76B1B596" w14:textId="5A3B13E0" w:rsidR="008C0E49" w:rsidRPr="008775AB"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775AB">
                                    <w:rPr>
                                      <w:rFonts w:ascii="UD デジタル 教科書体 NK-R" w:eastAsia="UD デジタル 教科書体 NK-R" w:hAnsi="Meiryo UI" w:hint="eastAsia"/>
                                      <w:color w:val="000000" w:themeColor="text1"/>
                                      <w:sz w:val="20"/>
                                      <w:szCs w:val="20"/>
                                    </w:rPr>
                                    <w:t>家電大型専門店</w:t>
                                  </w:r>
                                  <w:r w:rsidR="00846597" w:rsidRPr="008775AB">
                                    <w:rPr>
                                      <w:rFonts w:ascii="UD デジタル 教科書体 NK-R" w:eastAsia="UD デジタル 教科書体 NK-R" w:hAnsi="Meiryo UI" w:hint="eastAsia"/>
                                      <w:color w:val="000000" w:themeColor="text1"/>
                                      <w:sz w:val="20"/>
                                      <w:szCs w:val="20"/>
                                    </w:rPr>
                                    <w:t>の</w:t>
                                  </w:r>
                                  <w:r w:rsidRPr="008775AB">
                                    <w:rPr>
                                      <w:rFonts w:ascii="UD デジタル 教科書体 NK-R" w:eastAsia="UD デジタル 教科書体 NK-R" w:hAnsi="Meiryo UI" w:hint="eastAsia"/>
                                      <w:color w:val="000000" w:themeColor="text1"/>
                                      <w:sz w:val="20"/>
                                      <w:szCs w:val="20"/>
                                    </w:rPr>
                                    <w:t>販売額</w:t>
                                  </w:r>
                                  <w:r w:rsidRPr="008775AB">
                                    <w:rPr>
                                      <w:rFonts w:ascii="UD デジタル 教科書体 NK-R" w:eastAsia="UD デジタル 教科書体 NK-R" w:hAnsi="Meiryo UI"/>
                                      <w:color w:val="000000" w:themeColor="text1"/>
                                      <w:sz w:val="20"/>
                                      <w:szCs w:val="20"/>
                                    </w:rPr>
                                    <w:t>は</w:t>
                                  </w:r>
                                  <w:r w:rsidRPr="008775AB">
                                    <w:rPr>
                                      <w:rFonts w:ascii="UD デジタル 教科書体 NK-R" w:eastAsia="UD デジタル 教科書体 NK-R" w:hAnsi="Meiryo UI" w:hint="eastAsia"/>
                                      <w:color w:val="000000" w:themeColor="text1"/>
                                      <w:sz w:val="20"/>
                                      <w:szCs w:val="20"/>
                                    </w:rPr>
                                    <w:t>、</w:t>
                                  </w:r>
                                  <w:r w:rsidR="00531B5F">
                                    <w:rPr>
                                      <w:rFonts w:ascii="UD デジタル 教科書体 NK-R" w:eastAsia="UD デジタル 教科書体 NK-R" w:hAnsi="Meiryo UI" w:hint="eastAsia"/>
                                      <w:color w:val="000000" w:themeColor="text1"/>
                                      <w:sz w:val="20"/>
                                      <w:szCs w:val="20"/>
                                    </w:rPr>
                                    <w:t>２０２５年</w:t>
                                  </w:r>
                                  <w:r w:rsidR="003F7461" w:rsidRPr="008775AB">
                                    <w:rPr>
                                      <w:rFonts w:ascii="UD デジタル 教科書体 NK-R" w:eastAsia="UD デジタル 教科書体 NK-R" w:hAnsi="Meiryo UI" w:hint="eastAsia"/>
                                      <w:color w:val="000000" w:themeColor="text1"/>
                                      <w:sz w:val="20"/>
                                      <w:szCs w:val="20"/>
                                    </w:rPr>
                                    <w:t>７月に前年同月を下回った</w:t>
                                  </w:r>
                                  <w:r w:rsidR="00E93C59">
                                    <w:rPr>
                                      <w:rFonts w:ascii="UD デジタル 教科書体 NK-R" w:eastAsia="UD デジタル 教科書体 NK-R" w:hAnsi="Meiryo UI" w:hint="eastAsia"/>
                                      <w:color w:val="000000" w:themeColor="text1"/>
                                      <w:sz w:val="20"/>
                                      <w:szCs w:val="20"/>
                                    </w:rPr>
                                    <w:t>ものの</w:t>
                                  </w:r>
                                  <w:r w:rsidR="003F7461" w:rsidRPr="008775AB">
                                    <w:rPr>
                                      <w:rFonts w:ascii="UD デジタル 教科書体 NK-R" w:eastAsia="UD デジタル 教科書体 NK-R" w:hAnsi="Meiryo UI" w:hint="eastAsia"/>
                                      <w:color w:val="000000" w:themeColor="text1"/>
                                      <w:sz w:val="20"/>
                                      <w:szCs w:val="20"/>
                                    </w:rPr>
                                    <w:t>、</w:t>
                                  </w:r>
                                  <w:r w:rsidR="00531B5F">
                                    <w:rPr>
                                      <w:rFonts w:ascii="UD デジタル 教科書体 NK-R" w:eastAsia="UD デジタル 教科書体 NK-R" w:hAnsi="Meiryo UI" w:hint="eastAsia"/>
                                      <w:color w:val="000000" w:themeColor="text1"/>
                                      <w:sz w:val="20"/>
                                      <w:szCs w:val="20"/>
                                    </w:rPr>
                                    <w:t>８月以降</w:t>
                                  </w:r>
                                  <w:r w:rsidR="00333123">
                                    <w:rPr>
                                      <w:rFonts w:ascii="UD デジタル 教科書体 NK-R" w:eastAsia="UD デジタル 教科書体 NK-R" w:hAnsi="Meiryo UI" w:hint="eastAsia"/>
                                      <w:color w:val="000000" w:themeColor="text1"/>
                                      <w:sz w:val="20"/>
                                      <w:szCs w:val="20"/>
                                    </w:rPr>
                                    <w:t>は前年同月を</w:t>
                                  </w:r>
                                  <w:r w:rsidR="003F7461" w:rsidRPr="008775AB">
                                    <w:rPr>
                                      <w:rFonts w:ascii="UD デジタル 教科書体 NK-R" w:eastAsia="UD デジタル 教科書体 NK-R" w:hAnsi="Meiryo UI" w:hint="eastAsia"/>
                                      <w:color w:val="000000" w:themeColor="text1"/>
                                      <w:sz w:val="20"/>
                                      <w:szCs w:val="20"/>
                                    </w:rPr>
                                    <w:t>上</w:t>
                                  </w:r>
                                  <w:r w:rsidR="0090320A" w:rsidRPr="008775AB">
                                    <w:rPr>
                                      <w:rFonts w:ascii="UD デジタル 教科書体 NK-R" w:eastAsia="UD デジタル 教科書体 NK-R" w:hAnsi="Meiryo UI" w:hint="eastAsia"/>
                                      <w:color w:val="000000" w:themeColor="text1"/>
                                      <w:sz w:val="20"/>
                                      <w:szCs w:val="20"/>
                                    </w:rPr>
                                    <w:t>回って</w:t>
                                  </w:r>
                                  <w:r w:rsidR="00333123">
                                    <w:rPr>
                                      <w:rFonts w:ascii="UD デジタル 教科書体 NK-R" w:eastAsia="UD デジタル 教科書体 NK-R" w:hAnsi="Meiryo UI" w:hint="eastAsia"/>
                                      <w:color w:val="000000" w:themeColor="text1"/>
                                      <w:sz w:val="20"/>
                                      <w:szCs w:val="20"/>
                                    </w:rPr>
                                    <w:t>推移している。</w:t>
                                  </w:r>
                                </w:p>
                                <w:p w14:paraId="1A902EBC" w14:textId="36A01AA0" w:rsidR="008C0E49" w:rsidRPr="008775AB"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775AB">
                                    <w:rPr>
                                      <w:rFonts w:ascii="UD デジタル 教科書体 NK-R" w:eastAsia="UD デジタル 教科書体 NK-R" w:hAnsi="Meiryo UI" w:hint="eastAsia"/>
                                      <w:color w:val="000000" w:themeColor="text1"/>
                                      <w:sz w:val="20"/>
                                      <w:szCs w:val="20"/>
                                    </w:rPr>
                                    <w:t>ドラッグストア</w:t>
                                  </w:r>
                                  <w:r w:rsidR="00846597" w:rsidRPr="008775AB">
                                    <w:rPr>
                                      <w:rFonts w:ascii="UD デジタル 教科書体 NK-R" w:eastAsia="UD デジタル 教科書体 NK-R" w:hAnsi="Meiryo UI" w:hint="eastAsia"/>
                                      <w:color w:val="000000" w:themeColor="text1"/>
                                      <w:sz w:val="20"/>
                                      <w:szCs w:val="20"/>
                                    </w:rPr>
                                    <w:t>の</w:t>
                                  </w:r>
                                  <w:r w:rsidRPr="008775AB">
                                    <w:rPr>
                                      <w:rFonts w:ascii="UD デジタル 教科書体 NK-R" w:eastAsia="UD デジタル 教科書体 NK-R" w:hAnsi="Meiryo UI" w:hint="eastAsia"/>
                                      <w:color w:val="000000" w:themeColor="text1"/>
                                      <w:sz w:val="20"/>
                                      <w:szCs w:val="20"/>
                                    </w:rPr>
                                    <w:t>販売額</w:t>
                                  </w:r>
                                  <w:r w:rsidRPr="008775AB">
                                    <w:rPr>
                                      <w:rFonts w:ascii="UD デジタル 教科書体 NK-R" w:eastAsia="UD デジタル 教科書体 NK-R" w:hAnsi="Meiryo UI"/>
                                      <w:color w:val="000000" w:themeColor="text1"/>
                                      <w:sz w:val="20"/>
                                      <w:szCs w:val="20"/>
                                    </w:rPr>
                                    <w:t>は</w:t>
                                  </w:r>
                                  <w:r w:rsidRPr="008775AB">
                                    <w:rPr>
                                      <w:rFonts w:ascii="UD デジタル 教科書体 NK-R" w:eastAsia="UD デジタル 教科書体 NK-R" w:hAnsi="Meiryo UI" w:hint="eastAsia"/>
                                      <w:color w:val="000000" w:themeColor="text1"/>
                                      <w:sz w:val="20"/>
                                      <w:szCs w:val="20"/>
                                    </w:rPr>
                                    <w:t>、２０２１年４月以降、</w:t>
                                  </w:r>
                                  <w:r w:rsidR="00DF2F5B">
                                    <w:rPr>
                                      <w:rFonts w:ascii="UD デジタル 教科書体 NK-R" w:eastAsia="UD デジタル 教科書体 NK-R" w:hAnsi="Meiryo UI" w:hint="eastAsia"/>
                                      <w:color w:val="000000" w:themeColor="text1"/>
                                      <w:sz w:val="20"/>
                                      <w:szCs w:val="20"/>
                                    </w:rPr>
                                    <w:t>５７</w:t>
                                  </w:r>
                                  <w:r w:rsidR="00F91731" w:rsidRPr="008775AB">
                                    <w:rPr>
                                      <w:rFonts w:ascii="UD デジタル 教科書体 NK-R" w:eastAsia="UD デジタル 教科書体 NK-R" w:hAnsi="Meiryo UI" w:hint="eastAsia"/>
                                      <w:color w:val="000000" w:themeColor="text1"/>
                                      <w:sz w:val="20"/>
                                      <w:szCs w:val="20"/>
                                    </w:rPr>
                                    <w:t>か月</w:t>
                                  </w:r>
                                  <w:r w:rsidRPr="008775AB">
                                    <w:rPr>
                                      <w:rFonts w:ascii="UD デジタル 教科書体 NK-R" w:eastAsia="UD デジタル 教科書体 NK-R" w:hAnsi="Meiryo UI" w:hint="eastAsia"/>
                                      <w:color w:val="000000" w:themeColor="text1"/>
                                      <w:sz w:val="20"/>
                                      <w:szCs w:val="20"/>
                                    </w:rPr>
                                    <w:t>連続して前年同月を上回って</w:t>
                                  </w:r>
                                  <w:r w:rsidR="00333123">
                                    <w:rPr>
                                      <w:rFonts w:ascii="UD デジタル 教科書体 NK-R" w:eastAsia="UD デジタル 教科書体 NK-R" w:hAnsi="Meiryo UI" w:hint="eastAsia"/>
                                      <w:color w:val="000000" w:themeColor="text1"/>
                                      <w:sz w:val="20"/>
                                      <w:szCs w:val="20"/>
                                    </w:rPr>
                                    <w:t>推移している</w:t>
                                  </w:r>
                                  <w:r w:rsidRPr="008775AB">
                                    <w:rPr>
                                      <w:rFonts w:ascii="UD デジタル 教科書体 NK-R" w:eastAsia="UD デジタル 教科書体 NK-R" w:hAnsi="Meiryo UI" w:hint="eastAsia"/>
                                      <w:color w:val="000000" w:themeColor="text1"/>
                                      <w:sz w:val="20"/>
                                      <w:szCs w:val="20"/>
                                    </w:rPr>
                                    <w:t>。</w:t>
                                  </w:r>
                                </w:p>
                                <w:p w14:paraId="59EDE07A" w14:textId="282BBD05" w:rsidR="00B221C3"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775AB">
                                    <w:rPr>
                                      <w:rFonts w:ascii="UD デジタル 教科書体 NK-R" w:eastAsia="UD デジタル 教科書体 NK-R" w:hAnsi="Meiryo UI" w:hint="eastAsia"/>
                                      <w:color w:val="000000" w:themeColor="text1"/>
                                      <w:sz w:val="20"/>
                                      <w:szCs w:val="20"/>
                                    </w:rPr>
                                    <w:t>ホーム</w:t>
                                  </w:r>
                                  <w:r w:rsidRPr="008775AB">
                                    <w:rPr>
                                      <w:rFonts w:ascii="UD デジタル 教科書体 NK-R" w:eastAsia="UD デジタル 教科書体 NK-R" w:hAnsi="Meiryo UI"/>
                                      <w:color w:val="000000" w:themeColor="text1"/>
                                      <w:sz w:val="20"/>
                                      <w:szCs w:val="20"/>
                                    </w:rPr>
                                    <w:t>センター</w:t>
                                  </w:r>
                                  <w:r w:rsidR="00846597" w:rsidRPr="008775AB">
                                    <w:rPr>
                                      <w:rFonts w:ascii="UD デジタル 教科書体 NK-R" w:eastAsia="UD デジタル 教科書体 NK-R" w:hAnsi="Meiryo UI" w:hint="eastAsia"/>
                                      <w:color w:val="000000" w:themeColor="text1"/>
                                      <w:sz w:val="20"/>
                                      <w:szCs w:val="20"/>
                                    </w:rPr>
                                    <w:t>の</w:t>
                                  </w:r>
                                  <w:r w:rsidRPr="008775AB">
                                    <w:rPr>
                                      <w:rFonts w:ascii="UD デジタル 教科書体 NK-R" w:eastAsia="UD デジタル 教科書体 NK-R" w:hAnsi="Meiryo UI"/>
                                      <w:color w:val="000000" w:themeColor="text1"/>
                                      <w:sz w:val="20"/>
                                      <w:szCs w:val="20"/>
                                    </w:rPr>
                                    <w:t>販売額は</w:t>
                                  </w:r>
                                  <w:r w:rsidRPr="008775AB">
                                    <w:rPr>
                                      <w:rFonts w:ascii="UD デジタル 教科書体 NK-R" w:eastAsia="UD デジタル 教科書体 NK-R" w:hAnsi="Meiryo UI" w:hint="eastAsia"/>
                                      <w:color w:val="000000" w:themeColor="text1"/>
                                      <w:sz w:val="20"/>
                                      <w:szCs w:val="20"/>
                                    </w:rPr>
                                    <w:t>、２０２４年</w:t>
                                  </w:r>
                                  <w:r w:rsidRPr="00E94490">
                                    <w:rPr>
                                      <w:rFonts w:ascii="UD デジタル 教科書体 NK-R" w:eastAsia="UD デジタル 教科書体 NK-R" w:hAnsi="Meiryo UI" w:hint="eastAsia"/>
                                      <w:color w:val="000000"/>
                                      <w:sz w:val="20"/>
                                      <w:szCs w:val="20"/>
                                    </w:rPr>
                                    <w:t>１１月</w:t>
                                  </w:r>
                                  <w:r w:rsidR="00E07B09">
                                    <w:rPr>
                                      <w:rFonts w:ascii="UD デジタル 教科書体 NK-R" w:eastAsia="UD デジタル 教科書体 NK-R" w:hAnsi="Meiryo UI" w:hint="eastAsia"/>
                                      <w:color w:val="000000"/>
                                      <w:sz w:val="20"/>
                                      <w:szCs w:val="20"/>
                                    </w:rPr>
                                    <w:t>以降</w:t>
                                  </w:r>
                                  <w:r w:rsidR="00DE00C3">
                                    <w:rPr>
                                      <w:rFonts w:ascii="UD デジタル 教科書体 NK-R" w:eastAsia="UD デジタル 教科書体 NK-R" w:hAnsi="Meiryo UI" w:hint="eastAsia"/>
                                      <w:color w:val="000000"/>
                                      <w:sz w:val="20"/>
                                      <w:szCs w:val="20"/>
                                    </w:rPr>
                                    <w:t>は</w:t>
                                  </w:r>
                                  <w:r w:rsidR="00E07B09">
                                    <w:rPr>
                                      <w:rFonts w:ascii="UD デジタル 教科書体 NK-R" w:eastAsia="UD デジタル 教科書体 NK-R" w:hAnsi="Meiryo UI" w:hint="eastAsia"/>
                                      <w:color w:val="000000"/>
                                      <w:sz w:val="20"/>
                                      <w:szCs w:val="20"/>
                                    </w:rPr>
                                    <w:t>、</w:t>
                                  </w:r>
                                  <w:r w:rsidR="00982D4F">
                                    <w:rPr>
                                      <w:rFonts w:ascii="UD デジタル 教科書体 NK-R" w:eastAsia="UD デジタル 教科書体 NK-R" w:hAnsi="Meiryo UI" w:hint="eastAsia"/>
                                      <w:color w:val="000000"/>
                                      <w:sz w:val="20"/>
                                      <w:szCs w:val="20"/>
                                    </w:rPr>
                                    <w:t>前年同月を</w:t>
                                  </w:r>
                                  <w:r w:rsidRPr="00E94490">
                                    <w:rPr>
                                      <w:rFonts w:ascii="UD デジタル 教科書体 NK-R" w:eastAsia="UD デジタル 教科書体 NK-R" w:hAnsi="Meiryo UI" w:hint="eastAsia"/>
                                      <w:color w:val="000000"/>
                                      <w:sz w:val="20"/>
                                      <w:szCs w:val="20"/>
                                    </w:rPr>
                                    <w:t>上回って</w:t>
                                  </w:r>
                                  <w:r w:rsidR="00333123">
                                    <w:rPr>
                                      <w:rFonts w:ascii="UD デジタル 教科書体 NK-R" w:eastAsia="UD デジタル 教科書体 NK-R" w:hAnsi="Meiryo UI" w:hint="eastAsia"/>
                                      <w:color w:val="000000"/>
                                      <w:sz w:val="20"/>
                                      <w:szCs w:val="20"/>
                                    </w:rPr>
                                    <w:t>推移して</w:t>
                                  </w:r>
                                  <w:r w:rsidRPr="00E94490">
                                    <w:rPr>
                                      <w:rFonts w:ascii="UD デジタル 教科書体 NK-R" w:eastAsia="UD デジタル 教科書体 NK-R" w:hAnsi="Meiryo UI" w:hint="eastAsia"/>
                                      <w:color w:val="000000"/>
                                      <w:sz w:val="20"/>
                                      <w:szCs w:val="20"/>
                                    </w:rPr>
                                    <w:t>い</w:t>
                                  </w:r>
                                  <w:r w:rsidR="00884870">
                                    <w:rPr>
                                      <w:rFonts w:ascii="UD デジタル 教科書体 NK-R" w:eastAsia="UD デジタル 教科書体 NK-R" w:hAnsi="Meiryo UI" w:hint="eastAsia"/>
                                      <w:color w:val="000000"/>
                                      <w:sz w:val="20"/>
                                      <w:szCs w:val="20"/>
                                    </w:rPr>
                                    <w:t>たが、</w:t>
                                  </w:r>
                                  <w:r w:rsidR="00982D4F">
                                    <w:rPr>
                                      <w:rFonts w:ascii="UD デジタル 教科書体 NK-R" w:eastAsia="UD デジタル 教科書体 NK-R" w:hAnsi="Meiryo UI" w:hint="eastAsia"/>
                                      <w:color w:val="000000"/>
                                      <w:sz w:val="20"/>
                                      <w:szCs w:val="20"/>
                                    </w:rPr>
                                    <w:t>２０２５年</w:t>
                                  </w:r>
                                  <w:r w:rsidR="00884870">
                                    <w:rPr>
                                      <w:rFonts w:ascii="UD デジタル 教科書体 NK-R" w:eastAsia="UD デジタル 教科書体 NK-R" w:hAnsi="Meiryo UI" w:hint="eastAsia"/>
                                      <w:color w:val="000000"/>
                                      <w:sz w:val="20"/>
                                      <w:szCs w:val="20"/>
                                    </w:rPr>
                                    <w:t>８月以降</w:t>
                                  </w:r>
                                  <w:r w:rsidR="00333123">
                                    <w:rPr>
                                      <w:rFonts w:ascii="UD デジタル 教科書体 NK-R" w:eastAsia="UD デジタル 教科書体 NK-R" w:hAnsi="Meiryo UI" w:hint="eastAsia"/>
                                      <w:color w:val="000000"/>
                                      <w:sz w:val="20"/>
                                      <w:szCs w:val="20"/>
                                    </w:rPr>
                                    <w:t>は</w:t>
                                  </w:r>
                                  <w:r w:rsidR="00884870">
                                    <w:rPr>
                                      <w:rFonts w:ascii="UD デジタル 教科書体 NK-R" w:eastAsia="UD デジタル 教科書体 NK-R" w:hAnsi="Meiryo UI" w:hint="eastAsia"/>
                                      <w:color w:val="000000"/>
                                      <w:sz w:val="20"/>
                                      <w:szCs w:val="20"/>
                                    </w:rPr>
                                    <w:t>、</w:t>
                                  </w:r>
                                  <w:r w:rsidR="00B938AA" w:rsidRPr="008775AB">
                                    <w:rPr>
                                      <w:rFonts w:ascii="UD デジタル 教科書体 NK-R" w:eastAsia="UD デジタル 教科書体 NK-R" w:hAnsi="Meiryo UI" w:hint="eastAsia"/>
                                      <w:color w:val="000000" w:themeColor="text1"/>
                                      <w:sz w:val="20"/>
                                      <w:szCs w:val="20"/>
                                    </w:rPr>
                                    <w:t>増減を繰り返している</w:t>
                                  </w:r>
                                  <w:r w:rsidRPr="008775AB">
                                    <w:rPr>
                                      <w:rFonts w:ascii="UD デジタル 教科書体 NK-R" w:eastAsia="UD デジタル 教科書体 NK-R" w:hAnsi="Meiryo UI" w:hint="eastAsia"/>
                                      <w:color w:val="000000" w:themeColor="text1"/>
                                      <w:sz w:val="20"/>
                                      <w:szCs w:val="20"/>
                                    </w:rPr>
                                    <w:t>。</w:t>
                                  </w:r>
                                </w:p>
                                <w:p w14:paraId="60DAF370" w14:textId="62B3CEDB" w:rsidR="00981F5F" w:rsidRPr="00981F5F" w:rsidRDefault="00FC33C3" w:rsidP="00981F5F">
                                  <w:pPr>
                                    <w:spacing w:line="300" w:lineRule="exact"/>
                                    <w:ind w:firstLineChars="100" w:firstLine="200"/>
                                    <w:rPr>
                                      <w:rFonts w:ascii="UD デジタル 教科書体 NK-R" w:eastAsia="UD デジタル 教科書体 NK-R" w:hAnsi="Meiryo UI"/>
                                      <w:color w:val="000000" w:themeColor="text1"/>
                                      <w:sz w:val="20"/>
                                      <w:szCs w:val="20"/>
                                    </w:rPr>
                                  </w:pPr>
                                  <w:r>
                                    <w:rPr>
                                      <w:rFonts w:ascii="UD デジタル 教科書体 NK-R" w:eastAsia="UD デジタル 教科書体 NK-R" w:hAnsi="Meiryo UI" w:hint="eastAsia"/>
                                      <w:color w:val="000000" w:themeColor="text1"/>
                                      <w:sz w:val="20"/>
                                      <w:szCs w:val="20"/>
                                    </w:rPr>
                                    <w:t>このほか、今期</w:t>
                                  </w:r>
                                  <w:r w:rsidR="00587E64">
                                    <w:rPr>
                                      <w:rFonts w:ascii="UD デジタル 教科書体 NK-R" w:eastAsia="UD デジタル 教科書体 NK-R" w:hAnsi="Meiryo UI" w:hint="eastAsia"/>
                                      <w:color w:val="000000" w:themeColor="text1"/>
                                      <w:sz w:val="20"/>
                                      <w:szCs w:val="20"/>
                                    </w:rPr>
                                    <w:t>は商店街とドラッグストアでインタビューを行った。</w:t>
                                  </w:r>
                                  <w:r w:rsidR="00981F5F" w:rsidRPr="00981F5F">
                                    <w:rPr>
                                      <w:rFonts w:ascii="UD デジタル 教科書体 NK-R" w:eastAsia="UD デジタル 教科書体 NK-R" w:hAnsi="Meiryo UI" w:hint="eastAsia"/>
                                      <w:color w:val="000000" w:themeColor="text1"/>
                                      <w:sz w:val="20"/>
                                      <w:szCs w:val="20"/>
                                    </w:rPr>
                                    <w:t>大阪市に立地する商店街では、クリスマス、歳末商戦のある１２月</w:t>
                                  </w:r>
                                  <w:r>
                                    <w:rPr>
                                      <w:rFonts w:ascii="UD デジタル 教科書体 NK-R" w:eastAsia="UD デジタル 教科書体 NK-R" w:hAnsi="Meiryo UI" w:hint="eastAsia"/>
                                      <w:color w:val="000000" w:themeColor="text1"/>
                                      <w:sz w:val="20"/>
                                      <w:szCs w:val="20"/>
                                    </w:rPr>
                                    <w:t>には</w:t>
                                  </w:r>
                                  <w:r w:rsidR="00981F5F" w:rsidRPr="00981F5F">
                                    <w:rPr>
                                      <w:rFonts w:ascii="UD デジタル 教科書体 NK-R" w:eastAsia="UD デジタル 教科書体 NK-R" w:hAnsi="Meiryo UI" w:hint="eastAsia"/>
                                      <w:color w:val="000000" w:themeColor="text1"/>
                                      <w:sz w:val="20"/>
                                      <w:szCs w:val="20"/>
                                    </w:rPr>
                                    <w:t>前年同月比で来街者</w:t>
                                  </w:r>
                                  <w:r>
                                    <w:rPr>
                                      <w:rFonts w:ascii="UD デジタル 教科書体 NK-R" w:eastAsia="UD デジタル 教科書体 NK-R" w:hAnsi="Meiryo UI" w:hint="eastAsia"/>
                                      <w:color w:val="000000" w:themeColor="text1"/>
                                      <w:sz w:val="20"/>
                                      <w:szCs w:val="20"/>
                                    </w:rPr>
                                    <w:t>が</w:t>
                                  </w:r>
                                  <w:r w:rsidR="00981F5F" w:rsidRPr="00981F5F">
                                    <w:rPr>
                                      <w:rFonts w:ascii="UD デジタル 教科書体 NK-R" w:eastAsia="UD デジタル 教科書体 NK-R" w:hAnsi="Meiryo UI" w:hint="eastAsia"/>
                                      <w:color w:val="000000" w:themeColor="text1"/>
                                      <w:sz w:val="20"/>
                                      <w:szCs w:val="20"/>
                                    </w:rPr>
                                    <w:t>増加した。</w:t>
                                  </w:r>
                                  <w:r>
                                    <w:rPr>
                                      <w:rFonts w:ascii="UD デジタル 教科書体 NK-R" w:eastAsia="UD デジタル 教科書体 NK-R" w:hAnsi="Meiryo UI" w:hint="eastAsia"/>
                                      <w:color w:val="000000" w:themeColor="text1"/>
                                      <w:sz w:val="20"/>
                                      <w:szCs w:val="20"/>
                                    </w:rPr>
                                    <w:t>なお、</w:t>
                                  </w:r>
                                  <w:r w:rsidR="00981F5F" w:rsidRPr="00981F5F">
                                    <w:rPr>
                                      <w:rFonts w:ascii="UD デジタル 教科書体 NK-R" w:eastAsia="UD デジタル 教科書体 NK-R" w:hAnsi="Meiryo UI" w:hint="eastAsia"/>
                                      <w:color w:val="000000" w:themeColor="text1"/>
                                      <w:sz w:val="20"/>
                                      <w:szCs w:val="20"/>
                                    </w:rPr>
                                    <w:t>大阪・関西万博の好影響は大型駐車場がないこともあって、僅かにとどまった。</w:t>
                                  </w:r>
                                  <w:r>
                                    <w:rPr>
                                      <w:rFonts w:ascii="UD デジタル 教科書体 NK-R" w:eastAsia="UD デジタル 教科書体 NK-R" w:hAnsi="Meiryo UI" w:hint="eastAsia"/>
                                      <w:color w:val="000000" w:themeColor="text1"/>
                                      <w:sz w:val="20"/>
                                      <w:szCs w:val="20"/>
                                    </w:rPr>
                                    <w:t>また、ドラッグストアでは、10～12月期の販売額は前年同期と</w:t>
                                  </w:r>
                                  <w:r w:rsidR="00587E64">
                                    <w:rPr>
                                      <w:rFonts w:ascii="UD デジタル 教科書体 NK-R" w:eastAsia="UD デジタル 教科書体 NK-R" w:hAnsi="Meiryo UI" w:hint="eastAsia"/>
                                      <w:color w:val="000000" w:themeColor="text1"/>
                                      <w:sz w:val="20"/>
                                      <w:szCs w:val="20"/>
                                    </w:rPr>
                                    <w:t>概ね</w:t>
                                  </w:r>
                                  <w:r>
                                    <w:rPr>
                                      <w:rFonts w:ascii="UD デジタル 教科書体 NK-R" w:eastAsia="UD デジタル 教科書体 NK-R" w:hAnsi="Meiryo UI" w:hint="eastAsia"/>
                                      <w:color w:val="000000" w:themeColor="text1"/>
                                      <w:sz w:val="20"/>
                                      <w:szCs w:val="20"/>
                                    </w:rPr>
                                    <w:t>横ばいで</w:t>
                                  </w:r>
                                  <w:r w:rsidR="00587E64">
                                    <w:rPr>
                                      <w:rFonts w:ascii="UD デジタル 教科書体 NK-R" w:eastAsia="UD デジタル 教科書体 NK-R" w:hAnsi="Meiryo UI" w:hint="eastAsia"/>
                                      <w:color w:val="000000" w:themeColor="text1"/>
                                      <w:sz w:val="20"/>
                                      <w:szCs w:val="20"/>
                                    </w:rPr>
                                    <w:t>推移した。消費者の意識下にある物価高の影響や生活防衛意識がみられるなかで、食品などの販売は好調に推移した。</w:t>
                                  </w:r>
                                </w:p>
                                <w:p w14:paraId="4DC8592A" w14:textId="77777777" w:rsidR="00981F5F" w:rsidRPr="00587E64" w:rsidRDefault="00981F5F" w:rsidP="002F2A37">
                                  <w:pPr>
                                    <w:spacing w:line="300" w:lineRule="exact"/>
                                    <w:ind w:firstLineChars="100" w:firstLine="200"/>
                                    <w:rPr>
                                      <w:rFonts w:ascii="UD デジタル 教科書体 NK-R" w:eastAsia="UD デジタル 教科書体 NK-R" w:hAnsi="Meiryo UI"/>
                                      <w:color w:val="000000" w:themeColor="text1"/>
                                      <w:sz w:val="20"/>
                                      <w:szCs w:val="20"/>
                                    </w:rPr>
                                  </w:pPr>
                                </w:p>
                              </w:txbxContent>
                            </wps:txbx>
                            <wps:bodyPr rot="0" spcFirstLastPara="0" vertOverflow="overflow" horzOverflow="overflow" vert="horz" wrap="square" lIns="108000" tIns="72000" rIns="108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6CD21" id="正方形/長方形 1" o:spid="_x0000_s1026" style="position:absolute;left:0;text-align:left;margin-left:-26.6pt;margin-top:7.8pt;width:236pt;height:51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" fillcolor="#d9efe8" strokecolor="#3c9076" strokeweight="1.5pt">
                      <v:textbox inset="3mm,2mm,3mm,2mm">
                        <w:txbxContent>
                          <w:p w14:paraId="3FAB5B2A" w14:textId="19606EE8" w:rsidR="003346AD" w:rsidRPr="008F7E97" w:rsidRDefault="00981F5F" w:rsidP="003346AD">
                            <w:pPr>
                              <w:spacing w:line="300" w:lineRule="exact"/>
                              <w:rPr>
                                <w:rFonts w:ascii="UD デジタル 教科書体 NK-R" w:eastAsia="UD デジタル 教科書体 NK-R" w:hAnsi="Meiryo UI"/>
                                <w:color w:val="000000" w:themeColor="text1"/>
                                <w:sz w:val="20"/>
                                <w:szCs w:val="20"/>
                              </w:rPr>
                            </w:pPr>
                            <w:r>
                              <w:rPr>
                                <w:rFonts w:ascii="UD デジタル 教科書体 NK-R" w:eastAsia="UD デジタル 教科書体 NK-R" w:hAnsi="Meiryo UI" w:hint="eastAsia"/>
                                <w:color w:val="000000"/>
                                <w:sz w:val="20"/>
                                <w:szCs w:val="20"/>
                              </w:rPr>
                              <w:t xml:space="preserve">　　大型小売店の月別の販売額は、８～１１月は前年同月を上回って推移したが、１２月は百貨店、スーパーともに前年同月を下回った。</w:t>
                            </w:r>
                          </w:p>
                          <w:p w14:paraId="4632C8A9" w14:textId="72B6E54A" w:rsidR="008C0E49" w:rsidRPr="008775AB" w:rsidRDefault="0085445A"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F7E97">
                              <w:rPr>
                                <w:rFonts w:ascii="UD デジタル 教科書体 NK-R" w:eastAsia="UD デジタル 教科書体 NK-R" w:hAnsi="Meiryo UI" w:hint="eastAsia"/>
                                <w:color w:val="000000" w:themeColor="text1"/>
                                <w:sz w:val="20"/>
                                <w:szCs w:val="20"/>
                              </w:rPr>
                              <w:t>２０２５年</w:t>
                            </w:r>
                            <w:r w:rsidR="00F36B35">
                              <w:rPr>
                                <w:rFonts w:ascii="UD デジタル 教科書体 NK-R" w:eastAsia="UD デジタル 教科書体 NK-R" w:hAnsi="Meiryo UI" w:hint="eastAsia"/>
                                <w:color w:val="000000" w:themeColor="text1"/>
                                <w:sz w:val="20"/>
                                <w:szCs w:val="20"/>
                              </w:rPr>
                              <w:t>１０</w:t>
                            </w:r>
                            <w:r w:rsidRPr="008F7E97">
                              <w:rPr>
                                <w:rFonts w:ascii="UD デジタル 教科書体 NK-R" w:eastAsia="UD デジタル 教科書体 NK-R" w:hAnsi="Meiryo UI" w:hint="eastAsia"/>
                                <w:color w:val="000000" w:themeColor="text1"/>
                                <w:sz w:val="20"/>
                                <w:szCs w:val="20"/>
                              </w:rPr>
                              <w:t>～</w:t>
                            </w:r>
                            <w:r w:rsidR="00F36B35">
                              <w:rPr>
                                <w:rFonts w:ascii="UD デジタル 教科書体 NK-R" w:eastAsia="UD デジタル 教科書体 NK-R" w:hAnsi="Meiryo UI" w:hint="eastAsia"/>
                                <w:color w:val="000000" w:themeColor="text1"/>
                                <w:sz w:val="20"/>
                                <w:szCs w:val="20"/>
                              </w:rPr>
                              <w:t>１２</w:t>
                            </w:r>
                            <w:r w:rsidRPr="008F7E97">
                              <w:rPr>
                                <w:rFonts w:ascii="UD デジタル 教科書体 NK-R" w:eastAsia="UD デジタル 教科書体 NK-R" w:hAnsi="Meiryo UI" w:hint="eastAsia"/>
                                <w:color w:val="000000" w:themeColor="text1"/>
                                <w:sz w:val="20"/>
                                <w:szCs w:val="20"/>
                              </w:rPr>
                              <w:t>月期の</w:t>
                            </w:r>
                            <w:r w:rsidR="008C0E49" w:rsidRPr="008F7E97">
                              <w:rPr>
                                <w:rFonts w:ascii="UD デジタル 教科書体 NK-R" w:eastAsia="UD デジタル 教科書体 NK-R" w:hAnsi="Meiryo UI"/>
                                <w:color w:val="000000" w:themeColor="text1"/>
                                <w:sz w:val="20"/>
                                <w:szCs w:val="20"/>
                              </w:rPr>
                              <w:t>百貨店とスーパーの</w:t>
                            </w:r>
                            <w:r w:rsidR="00981F5F">
                              <w:rPr>
                                <w:rFonts w:ascii="UD デジタル 教科書体 NK-R" w:eastAsia="UD デジタル 教科書体 NK-R" w:hAnsi="Meiryo UI" w:hint="eastAsia"/>
                                <w:color w:val="000000" w:themeColor="text1"/>
                                <w:sz w:val="20"/>
                                <w:szCs w:val="20"/>
                              </w:rPr>
                              <w:t>販売額</w:t>
                            </w:r>
                            <w:r w:rsidR="008C0E49" w:rsidRPr="008F7E97">
                              <w:rPr>
                                <w:rFonts w:ascii="UD デジタル 教科書体 NK-R" w:eastAsia="UD デジタル 教科書体 NK-R" w:hAnsi="Meiryo UI"/>
                                <w:color w:val="000000" w:themeColor="text1"/>
                                <w:sz w:val="20"/>
                                <w:szCs w:val="20"/>
                              </w:rPr>
                              <w:t>（全店ベース）</w:t>
                            </w:r>
                            <w:r w:rsidR="00333123">
                              <w:rPr>
                                <w:rFonts w:ascii="UD デジタル 教科書体 NK-R" w:eastAsia="UD デジタル 教科書体 NK-R" w:hAnsi="Meiryo UI" w:hint="eastAsia"/>
                                <w:color w:val="000000" w:themeColor="text1"/>
                                <w:sz w:val="20"/>
                                <w:szCs w:val="20"/>
                              </w:rPr>
                              <w:t>は</w:t>
                            </w:r>
                            <w:r w:rsidR="00D41DA5" w:rsidRPr="008F7E97">
                              <w:rPr>
                                <w:rFonts w:ascii="UD デジタル 教科書体 NK-R" w:eastAsia="UD デジタル 教科書体 NK-R" w:hAnsi="Meiryo UI" w:hint="eastAsia"/>
                                <w:color w:val="000000" w:themeColor="text1"/>
                                <w:sz w:val="20"/>
                                <w:szCs w:val="20"/>
                              </w:rPr>
                              <w:t>、</w:t>
                            </w:r>
                            <w:r w:rsidR="00F85889">
                              <w:rPr>
                                <w:rFonts w:ascii="UD デジタル 教科書体 NK-R" w:eastAsia="UD デジタル 教科書体 NK-R" w:hAnsi="Meiryo UI" w:hint="eastAsia"/>
                                <w:color w:val="000000" w:themeColor="text1"/>
                                <w:sz w:val="20"/>
                                <w:szCs w:val="20"/>
                              </w:rPr>
                              <w:t>前年同期</w:t>
                            </w:r>
                            <w:r w:rsidRPr="008F7E97">
                              <w:rPr>
                                <w:rFonts w:ascii="UD デジタル 教科書体 NK-R" w:eastAsia="UD デジタル 教科書体 NK-R" w:hAnsi="Meiryo UI" w:hint="eastAsia"/>
                                <w:color w:val="000000" w:themeColor="text1"/>
                                <w:sz w:val="20"/>
                                <w:szCs w:val="20"/>
                              </w:rPr>
                              <w:t>と</w:t>
                            </w:r>
                            <w:r w:rsidR="00E71293" w:rsidRPr="008775AB">
                              <w:rPr>
                                <w:rFonts w:ascii="UD デジタル 教科書体 NK-R" w:eastAsia="UD デジタル 教科書体 NK-R" w:hAnsi="Meiryo UI" w:hint="eastAsia"/>
                                <w:color w:val="000000" w:themeColor="text1"/>
                                <w:sz w:val="20"/>
                                <w:szCs w:val="20"/>
                              </w:rPr>
                              <w:t>比べ</w:t>
                            </w:r>
                            <w:r w:rsidR="009A6834" w:rsidRPr="008775AB">
                              <w:rPr>
                                <w:rFonts w:ascii="UD デジタル 教科書体 NK-R" w:eastAsia="UD デジタル 教科書体 NK-R" w:hAnsi="Meiryo UI" w:hint="eastAsia"/>
                                <w:color w:val="000000" w:themeColor="text1"/>
                                <w:sz w:val="20"/>
                                <w:szCs w:val="20"/>
                              </w:rPr>
                              <w:t>増加</w:t>
                            </w:r>
                            <w:r w:rsidR="00E71293" w:rsidRPr="008775AB">
                              <w:rPr>
                                <w:rFonts w:ascii="UD デジタル 教科書体 NK-R" w:eastAsia="UD デジタル 教科書体 NK-R" w:hAnsi="Meiryo UI" w:hint="eastAsia"/>
                                <w:color w:val="000000" w:themeColor="text1"/>
                                <w:sz w:val="20"/>
                                <w:szCs w:val="20"/>
                              </w:rPr>
                              <w:t>し</w:t>
                            </w:r>
                            <w:r w:rsidR="00E93C59">
                              <w:rPr>
                                <w:rFonts w:ascii="UD デジタル 教科書体 NK-R" w:eastAsia="UD デジタル 教科書体 NK-R" w:hAnsi="Meiryo UI" w:hint="eastAsia"/>
                                <w:color w:val="000000" w:themeColor="text1"/>
                                <w:sz w:val="20"/>
                                <w:szCs w:val="20"/>
                              </w:rPr>
                              <w:t>た。</w:t>
                            </w:r>
                            <w:r w:rsidR="008C0E49" w:rsidRPr="008775AB">
                              <w:rPr>
                                <w:rFonts w:ascii="UD デジタル 教科書体 NK-R" w:eastAsia="UD デジタル 教科書体 NK-R" w:hAnsi="Meiryo UI" w:hint="eastAsia"/>
                                <w:color w:val="000000" w:themeColor="text1"/>
                                <w:sz w:val="20"/>
                                <w:szCs w:val="20"/>
                              </w:rPr>
                              <w:t>百貨店の</w:t>
                            </w:r>
                            <w:r w:rsidR="00981F5F">
                              <w:rPr>
                                <w:rFonts w:ascii="UD デジタル 教科書体 NK-R" w:eastAsia="UD デジタル 教科書体 NK-R" w:hAnsi="Meiryo UI" w:hint="eastAsia"/>
                                <w:color w:val="000000" w:themeColor="text1"/>
                                <w:sz w:val="20"/>
                                <w:szCs w:val="20"/>
                              </w:rPr>
                              <w:t>販売額</w:t>
                            </w:r>
                            <w:r w:rsidR="008C0E49" w:rsidRPr="008775AB">
                              <w:rPr>
                                <w:rFonts w:ascii="UD デジタル 教科書体 NK-R" w:eastAsia="UD デジタル 教科書体 NK-R" w:hAnsi="Meiryo UI" w:hint="eastAsia"/>
                                <w:color w:val="000000" w:themeColor="text1"/>
                                <w:sz w:val="20"/>
                                <w:szCs w:val="20"/>
                              </w:rPr>
                              <w:t>（全店ベース）は</w:t>
                            </w:r>
                            <w:r w:rsidR="001356DE" w:rsidRPr="008775AB">
                              <w:rPr>
                                <w:rFonts w:ascii="UD デジタル 教科書体 NK-R" w:eastAsia="UD デジタル 教科書体 NK-R" w:hAnsi="Meiryo UI" w:hint="eastAsia"/>
                                <w:color w:val="000000" w:themeColor="text1"/>
                                <w:kern w:val="0"/>
                                <w:sz w:val="20"/>
                                <w:szCs w:val="20"/>
                              </w:rPr>
                              <w:t>、</w:t>
                            </w:r>
                            <w:r w:rsidR="00333123">
                              <w:rPr>
                                <w:rFonts w:ascii="UD デジタル 教科書体 NK-R" w:eastAsia="UD デジタル 教科書体 NK-R" w:hAnsi="Meiryo UI" w:hint="eastAsia"/>
                                <w:color w:val="000000" w:themeColor="text1"/>
                                <w:kern w:val="0"/>
                                <w:sz w:val="20"/>
                                <w:szCs w:val="20"/>
                              </w:rPr>
                              <w:t>月別にみると、</w:t>
                            </w:r>
                            <w:r w:rsidR="001356DE" w:rsidRPr="008775AB">
                              <w:rPr>
                                <w:rFonts w:ascii="UD デジタル 教科書体 NK-R" w:eastAsia="UD デジタル 教科書体 NK-R" w:hAnsi="Meiryo UI" w:hint="eastAsia"/>
                                <w:color w:val="000000" w:themeColor="text1"/>
                                <w:kern w:val="0"/>
                                <w:sz w:val="20"/>
                                <w:szCs w:val="20"/>
                              </w:rPr>
                              <w:t>８月以降、</w:t>
                            </w:r>
                            <w:r w:rsidR="00333123">
                              <w:rPr>
                                <w:rFonts w:ascii="UD デジタル 教科書体 NK-R" w:eastAsia="UD デジタル 教科書体 NK-R" w:hAnsi="Meiryo UI" w:hint="eastAsia"/>
                                <w:color w:val="000000" w:themeColor="text1"/>
                                <w:kern w:val="0"/>
                                <w:sz w:val="20"/>
                                <w:szCs w:val="20"/>
                              </w:rPr>
                              <w:t>前年同月を上回って推移</w:t>
                            </w:r>
                            <w:r w:rsidR="00275F89" w:rsidRPr="008775AB">
                              <w:rPr>
                                <w:rFonts w:ascii="UD デジタル 教科書体 NK-R" w:eastAsia="UD デジタル 教科書体 NK-R" w:hAnsi="Meiryo UI" w:hint="eastAsia"/>
                                <w:color w:val="000000" w:themeColor="text1"/>
                                <w:kern w:val="0"/>
                                <w:sz w:val="20"/>
                                <w:szCs w:val="20"/>
                              </w:rPr>
                              <w:t>し</w:t>
                            </w:r>
                            <w:r w:rsidR="00E355EE" w:rsidRPr="008775AB">
                              <w:rPr>
                                <w:rFonts w:ascii="UD デジタル 教科書体 NK-R" w:eastAsia="UD デジタル 教科書体 NK-R" w:hAnsi="Meiryo UI" w:hint="eastAsia"/>
                                <w:color w:val="000000" w:themeColor="text1"/>
                                <w:kern w:val="0"/>
                                <w:sz w:val="20"/>
                                <w:szCs w:val="20"/>
                              </w:rPr>
                              <w:t>たが、１２月に</w:t>
                            </w:r>
                            <w:r w:rsidR="00275F89" w:rsidRPr="008775AB">
                              <w:rPr>
                                <w:rFonts w:ascii="UD デジタル 教科書体 NK-R" w:eastAsia="UD デジタル 教科書体 NK-R" w:hAnsi="Meiryo UI" w:hint="eastAsia"/>
                                <w:color w:val="000000" w:themeColor="text1"/>
                                <w:kern w:val="0"/>
                                <w:sz w:val="20"/>
                                <w:szCs w:val="20"/>
                              </w:rPr>
                              <w:t>再び</w:t>
                            </w:r>
                            <w:r w:rsidR="00E355EE" w:rsidRPr="008775AB">
                              <w:rPr>
                                <w:rFonts w:ascii="UD デジタル 教科書体 NK-R" w:eastAsia="UD デジタル 教科書体 NK-R" w:hAnsi="Meiryo UI" w:hint="eastAsia"/>
                                <w:color w:val="000000" w:themeColor="text1"/>
                                <w:kern w:val="0"/>
                                <w:sz w:val="20"/>
                                <w:szCs w:val="20"/>
                              </w:rPr>
                              <w:t>減少し</w:t>
                            </w:r>
                            <w:r w:rsidR="00E93C59">
                              <w:rPr>
                                <w:rFonts w:ascii="UD デジタル 教科書体 NK-R" w:eastAsia="UD デジタル 教科書体 NK-R" w:hAnsi="Meiryo UI" w:hint="eastAsia"/>
                                <w:color w:val="000000" w:themeColor="text1"/>
                                <w:kern w:val="0"/>
                                <w:sz w:val="20"/>
                                <w:szCs w:val="20"/>
                              </w:rPr>
                              <w:t>た</w:t>
                            </w:r>
                            <w:r w:rsidR="008C0E49" w:rsidRPr="008775AB">
                              <w:rPr>
                                <w:rFonts w:ascii="UD デジタル 教科書体 NK-R" w:eastAsia="UD デジタル 教科書体 NK-R" w:hAnsi="Meiryo UI" w:hint="eastAsia"/>
                                <w:color w:val="000000" w:themeColor="text1"/>
                                <w:kern w:val="0"/>
                                <w:sz w:val="20"/>
                                <w:szCs w:val="20"/>
                              </w:rPr>
                              <w:t>。</w:t>
                            </w:r>
                            <w:r w:rsidR="008C0E49" w:rsidRPr="008775AB">
                              <w:rPr>
                                <w:rFonts w:ascii="UD デジタル 教科書体 NK-R" w:eastAsia="UD デジタル 教科書体 NK-R" w:hAnsi="Meiryo UI" w:hint="eastAsia"/>
                                <w:color w:val="000000" w:themeColor="text1"/>
                                <w:sz w:val="20"/>
                                <w:szCs w:val="20"/>
                              </w:rPr>
                              <w:t>スーパーの</w:t>
                            </w:r>
                            <w:r w:rsidR="00981F5F">
                              <w:rPr>
                                <w:rFonts w:ascii="UD デジタル 教科書体 NK-R" w:eastAsia="UD デジタル 教科書体 NK-R" w:hAnsi="Meiryo UI" w:hint="eastAsia"/>
                                <w:color w:val="000000" w:themeColor="text1"/>
                                <w:sz w:val="20"/>
                                <w:szCs w:val="20"/>
                              </w:rPr>
                              <w:t>販売額</w:t>
                            </w:r>
                            <w:r w:rsidR="008C0E49" w:rsidRPr="008775AB">
                              <w:rPr>
                                <w:rFonts w:ascii="UD デジタル 教科書体 NK-R" w:eastAsia="UD デジタル 教科書体 NK-R" w:hAnsi="Meiryo UI" w:hint="eastAsia"/>
                                <w:color w:val="000000" w:themeColor="text1"/>
                                <w:sz w:val="20"/>
                                <w:szCs w:val="20"/>
                              </w:rPr>
                              <w:t>（全店ベース）</w:t>
                            </w:r>
                            <w:r w:rsidR="00333123">
                              <w:rPr>
                                <w:rFonts w:ascii="UD デジタル 教科書体 NK-R" w:eastAsia="UD デジタル 教科書体 NK-R" w:hAnsi="Meiryo UI" w:hint="eastAsia"/>
                                <w:color w:val="000000" w:themeColor="text1"/>
                                <w:sz w:val="20"/>
                                <w:szCs w:val="20"/>
                              </w:rPr>
                              <w:t>は</w:t>
                            </w:r>
                            <w:r w:rsidR="008C0E49" w:rsidRPr="008775AB">
                              <w:rPr>
                                <w:rFonts w:ascii="UD デジタル 教科書体 NK-R" w:eastAsia="UD デジタル 教科書体 NK-R" w:hAnsi="Meiryo UI" w:hint="eastAsia"/>
                                <w:color w:val="000000" w:themeColor="text1"/>
                                <w:sz w:val="20"/>
                                <w:szCs w:val="20"/>
                              </w:rPr>
                              <w:t>、２０２２年１０月以降、前年同月を上回って</w:t>
                            </w:r>
                            <w:r w:rsidR="00333123">
                              <w:rPr>
                                <w:rFonts w:ascii="UD デジタル 教科書体 NK-R" w:eastAsia="UD デジタル 教科書体 NK-R" w:hAnsi="Meiryo UI" w:hint="eastAsia"/>
                                <w:color w:val="000000" w:themeColor="text1"/>
                                <w:sz w:val="20"/>
                                <w:szCs w:val="20"/>
                              </w:rPr>
                              <w:t>推移していた</w:t>
                            </w:r>
                            <w:r w:rsidR="00F36B35" w:rsidRPr="008775AB">
                              <w:rPr>
                                <w:rFonts w:ascii="UD デジタル 教科書体 NK-R" w:eastAsia="UD デジタル 教科書体 NK-R" w:hAnsi="Meiryo UI" w:hint="eastAsia"/>
                                <w:color w:val="000000" w:themeColor="text1"/>
                                <w:sz w:val="20"/>
                                <w:szCs w:val="20"/>
                              </w:rPr>
                              <w:t>が、１２月に減少し</w:t>
                            </w:r>
                            <w:r w:rsidR="00E93C59">
                              <w:rPr>
                                <w:rFonts w:ascii="UD デジタル 教科書体 NK-R" w:eastAsia="UD デジタル 教科書体 NK-R" w:hAnsi="Meiryo UI" w:hint="eastAsia"/>
                                <w:color w:val="000000" w:themeColor="text1"/>
                                <w:sz w:val="20"/>
                                <w:szCs w:val="20"/>
                              </w:rPr>
                              <w:t>た。</w:t>
                            </w:r>
                          </w:p>
                          <w:p w14:paraId="2548C367" w14:textId="79A2BAF3" w:rsidR="008C0E49" w:rsidRPr="008775AB"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775AB">
                              <w:rPr>
                                <w:rFonts w:ascii="UD デジタル 教科書体 NK-R" w:eastAsia="UD デジタル 教科書体 NK-R" w:hAnsi="Meiryo UI" w:hint="eastAsia"/>
                                <w:color w:val="000000" w:themeColor="text1"/>
                                <w:sz w:val="20"/>
                                <w:szCs w:val="20"/>
                              </w:rPr>
                              <w:t>乗用車新車販売台数は、</w:t>
                            </w:r>
                            <w:r w:rsidR="000E0D0D" w:rsidRPr="008775AB">
                              <w:rPr>
                                <w:rFonts w:ascii="UD デジタル 教科書体 NK-R" w:eastAsia="UD デジタル 教科書体 NK-R" w:hAnsi="Meiryo UI" w:hint="eastAsia"/>
                                <w:color w:val="000000" w:themeColor="text1"/>
                                <w:sz w:val="20"/>
                                <w:szCs w:val="20"/>
                              </w:rPr>
                              <w:t>2</w:t>
                            </w:r>
                            <w:r w:rsidR="000E0D0D" w:rsidRPr="008775AB">
                              <w:rPr>
                                <w:rFonts w:ascii="UD デジタル 教科書体 NK-R" w:eastAsia="UD デジタル 教科書体 NK-R" w:hAnsi="Meiryo UI"/>
                                <w:color w:val="000000" w:themeColor="text1"/>
                                <w:sz w:val="20"/>
                                <w:szCs w:val="20"/>
                              </w:rPr>
                              <w:t>025</w:t>
                            </w:r>
                            <w:r w:rsidR="000E0D0D" w:rsidRPr="008775AB">
                              <w:rPr>
                                <w:rFonts w:ascii="UD デジタル 教科書体 NK-R" w:eastAsia="UD デジタル 教科書体 NK-R" w:hAnsi="Meiryo UI" w:hint="eastAsia"/>
                                <w:color w:val="000000" w:themeColor="text1"/>
                                <w:sz w:val="20"/>
                                <w:szCs w:val="20"/>
                              </w:rPr>
                              <w:t>年</w:t>
                            </w:r>
                            <w:r w:rsidR="00645DF4" w:rsidRPr="008775AB">
                              <w:rPr>
                                <w:rFonts w:ascii="UD デジタル 教科書体 NK-R" w:eastAsia="UD デジタル 教科書体 NK-R" w:hAnsi="Meiryo UI" w:hint="eastAsia"/>
                                <w:color w:val="000000" w:themeColor="text1"/>
                                <w:sz w:val="20"/>
                                <w:szCs w:val="20"/>
                              </w:rPr>
                              <w:t>１月以降、前年同月を上回って</w:t>
                            </w:r>
                            <w:r w:rsidR="00333123">
                              <w:rPr>
                                <w:rFonts w:ascii="UD デジタル 教科書体 NK-R" w:eastAsia="UD デジタル 教科書体 NK-R" w:hAnsi="Meiryo UI" w:hint="eastAsia"/>
                                <w:color w:val="000000" w:themeColor="text1"/>
                                <w:sz w:val="20"/>
                                <w:szCs w:val="20"/>
                              </w:rPr>
                              <w:t>推移し、</w:t>
                            </w:r>
                            <w:r w:rsidR="00AD759D" w:rsidRPr="008775AB">
                              <w:rPr>
                                <w:rFonts w:ascii="UD デジタル 教科書体 NK-R" w:eastAsia="UD デジタル 教科書体 NK-R" w:hAnsi="Meiryo UI" w:hint="eastAsia"/>
                                <w:color w:val="000000" w:themeColor="text1"/>
                                <w:sz w:val="20"/>
                                <w:szCs w:val="20"/>
                              </w:rPr>
                              <w:t>７月以降</w:t>
                            </w:r>
                            <w:r w:rsidR="00333123">
                              <w:rPr>
                                <w:rFonts w:ascii="UD デジタル 教科書体 NK-R" w:eastAsia="UD デジタル 教科書体 NK-R" w:hAnsi="Meiryo UI" w:hint="eastAsia"/>
                                <w:color w:val="000000" w:themeColor="text1"/>
                                <w:sz w:val="20"/>
                                <w:szCs w:val="20"/>
                              </w:rPr>
                              <w:t>は</w:t>
                            </w:r>
                            <w:r w:rsidR="00AD759D" w:rsidRPr="008775AB">
                              <w:rPr>
                                <w:rFonts w:ascii="UD デジタル 教科書体 NK-R" w:eastAsia="UD デジタル 教科書体 NK-R" w:hAnsi="Meiryo UI" w:hint="eastAsia"/>
                                <w:color w:val="000000" w:themeColor="text1"/>
                                <w:sz w:val="20"/>
                                <w:szCs w:val="20"/>
                              </w:rPr>
                              <w:t>減少に転じ</w:t>
                            </w:r>
                            <w:r w:rsidR="00FC33C3">
                              <w:rPr>
                                <w:rFonts w:ascii="UD デジタル 教科書体 NK-R" w:eastAsia="UD デジタル 教科書体 NK-R" w:hAnsi="Meiryo UI" w:hint="eastAsia"/>
                                <w:color w:val="000000" w:themeColor="text1"/>
                                <w:sz w:val="20"/>
                                <w:szCs w:val="20"/>
                              </w:rPr>
                              <w:t>て推移していたが、</w:t>
                            </w:r>
                            <w:r w:rsidR="00B938AA" w:rsidRPr="008775AB">
                              <w:rPr>
                                <w:rFonts w:ascii="UD デジタル 教科書体 NK-R" w:eastAsia="UD デジタル 教科書体 NK-R" w:hAnsi="Meiryo UI" w:hint="eastAsia"/>
                                <w:color w:val="000000" w:themeColor="text1"/>
                                <w:sz w:val="20"/>
                                <w:szCs w:val="20"/>
                              </w:rPr>
                              <w:t>１２月</w:t>
                            </w:r>
                            <w:r w:rsidR="00333123">
                              <w:rPr>
                                <w:rFonts w:ascii="UD デジタル 教科書体 NK-R" w:eastAsia="UD デジタル 教科書体 NK-R" w:hAnsi="Meiryo UI" w:hint="eastAsia"/>
                                <w:color w:val="000000" w:themeColor="text1"/>
                                <w:sz w:val="20"/>
                                <w:szCs w:val="20"/>
                              </w:rPr>
                              <w:t>は増加に転じた。</w:t>
                            </w:r>
                          </w:p>
                          <w:p w14:paraId="1FBED302" w14:textId="44AC3B72" w:rsidR="008C0E49" w:rsidRPr="008775AB"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775AB">
                              <w:rPr>
                                <w:rFonts w:ascii="UD デジタル 教科書体 NK-R" w:eastAsia="UD デジタル 教科書体 NK-R" w:hAnsi="Meiryo UI" w:hint="eastAsia"/>
                                <w:color w:val="000000" w:themeColor="text1"/>
                                <w:sz w:val="20"/>
                                <w:szCs w:val="20"/>
                              </w:rPr>
                              <w:t>コンビニエンスストア</w:t>
                            </w:r>
                            <w:r w:rsidR="00123C1B" w:rsidRPr="008775AB">
                              <w:rPr>
                                <w:rFonts w:ascii="UD デジタル 教科書体 NK-R" w:eastAsia="UD デジタル 教科書体 NK-R" w:hAnsi="Meiryo UI" w:hint="eastAsia"/>
                                <w:color w:val="000000" w:themeColor="text1"/>
                                <w:sz w:val="20"/>
                                <w:szCs w:val="20"/>
                              </w:rPr>
                              <w:t>の</w:t>
                            </w:r>
                            <w:r w:rsidRPr="008775AB">
                              <w:rPr>
                                <w:rFonts w:ascii="UD デジタル 教科書体 NK-R" w:eastAsia="UD デジタル 教科書体 NK-R" w:hAnsi="Meiryo UI" w:hint="eastAsia"/>
                                <w:color w:val="000000" w:themeColor="text1"/>
                                <w:sz w:val="20"/>
                                <w:szCs w:val="20"/>
                              </w:rPr>
                              <w:t>販売額</w:t>
                            </w:r>
                            <w:r w:rsidRPr="008775AB">
                              <w:rPr>
                                <w:rFonts w:ascii="UD デジタル 教科書体 NK-R" w:eastAsia="UD デジタル 教科書体 NK-R" w:hAnsi="Meiryo UI"/>
                                <w:color w:val="000000" w:themeColor="text1"/>
                                <w:sz w:val="20"/>
                                <w:szCs w:val="20"/>
                              </w:rPr>
                              <w:t>は</w:t>
                            </w:r>
                            <w:r w:rsidRPr="008775AB">
                              <w:rPr>
                                <w:rFonts w:ascii="UD デジタル 教科書体 NK-R" w:eastAsia="UD デジタル 教科書体 NK-R" w:hAnsi="Meiryo UI" w:hint="eastAsia"/>
                                <w:color w:val="000000" w:themeColor="text1"/>
                                <w:sz w:val="20"/>
                                <w:szCs w:val="20"/>
                              </w:rPr>
                              <w:t>、</w:t>
                            </w:r>
                            <w:r w:rsidR="00F91731" w:rsidRPr="008775AB">
                              <w:rPr>
                                <w:rFonts w:ascii="UD デジタル 教科書体 NK-R" w:eastAsia="UD デジタル 教科書体 NK-R" w:hAnsi="Meiryo UI" w:hint="eastAsia"/>
                                <w:color w:val="000000" w:themeColor="text1"/>
                                <w:sz w:val="20"/>
                                <w:szCs w:val="20"/>
                              </w:rPr>
                              <w:t>２０２４年１１月以降</w:t>
                            </w:r>
                            <w:r w:rsidR="00531B5F">
                              <w:rPr>
                                <w:rFonts w:ascii="UD デジタル 教科書体 NK-R" w:eastAsia="UD デジタル 教科書体 NK-R" w:hAnsi="Meiryo UI" w:hint="eastAsia"/>
                                <w:color w:val="000000" w:themeColor="text1"/>
                                <w:sz w:val="20"/>
                                <w:szCs w:val="20"/>
                              </w:rPr>
                              <w:t>、</w:t>
                            </w:r>
                            <w:r w:rsidR="00333123">
                              <w:rPr>
                                <w:rFonts w:ascii="UD デジタル 教科書体 NK-R" w:eastAsia="UD デジタル 教科書体 NK-R" w:hAnsi="Meiryo UI" w:hint="eastAsia"/>
                                <w:color w:val="000000" w:themeColor="text1"/>
                                <w:sz w:val="20"/>
                                <w:szCs w:val="20"/>
                              </w:rPr>
                              <w:t>前年同月で</w:t>
                            </w:r>
                            <w:r w:rsidR="00F91731" w:rsidRPr="008775AB">
                              <w:rPr>
                                <w:rFonts w:ascii="UD デジタル 教科書体 NK-R" w:eastAsia="UD デジタル 教科書体 NK-R" w:hAnsi="Meiryo UI" w:hint="eastAsia"/>
                                <w:color w:val="000000" w:themeColor="text1"/>
                                <w:sz w:val="20"/>
                                <w:szCs w:val="20"/>
                              </w:rPr>
                              <w:t>増減を繰り返していたが、２０２５年３月以降、前</w:t>
                            </w:r>
                            <w:r w:rsidR="00E07B09" w:rsidRPr="008775AB">
                              <w:rPr>
                                <w:rFonts w:ascii="UD デジタル 教科書体 NK-R" w:eastAsia="UD デジタル 教科書体 NK-R" w:hAnsi="Meiryo UI" w:hint="eastAsia"/>
                                <w:color w:val="000000" w:themeColor="text1"/>
                                <w:sz w:val="20"/>
                                <w:szCs w:val="20"/>
                              </w:rPr>
                              <w:t>年同月を上回</w:t>
                            </w:r>
                            <w:r w:rsidR="00E93C59">
                              <w:rPr>
                                <w:rFonts w:ascii="UD デジタル 教科書体 NK-R" w:eastAsia="UD デジタル 教科書体 NK-R" w:hAnsi="Meiryo UI" w:hint="eastAsia"/>
                                <w:color w:val="000000" w:themeColor="text1"/>
                                <w:sz w:val="20"/>
                                <w:szCs w:val="20"/>
                              </w:rPr>
                              <w:t>る状態が続いている。</w:t>
                            </w:r>
                          </w:p>
                          <w:p w14:paraId="76B1B596" w14:textId="5A3B13E0" w:rsidR="008C0E49" w:rsidRPr="008775AB"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775AB">
                              <w:rPr>
                                <w:rFonts w:ascii="UD デジタル 教科書体 NK-R" w:eastAsia="UD デジタル 教科書体 NK-R" w:hAnsi="Meiryo UI" w:hint="eastAsia"/>
                                <w:color w:val="000000" w:themeColor="text1"/>
                                <w:sz w:val="20"/>
                                <w:szCs w:val="20"/>
                              </w:rPr>
                              <w:t>家電大型専門店</w:t>
                            </w:r>
                            <w:r w:rsidR="00846597" w:rsidRPr="008775AB">
                              <w:rPr>
                                <w:rFonts w:ascii="UD デジタル 教科書体 NK-R" w:eastAsia="UD デジタル 教科書体 NK-R" w:hAnsi="Meiryo UI" w:hint="eastAsia"/>
                                <w:color w:val="000000" w:themeColor="text1"/>
                                <w:sz w:val="20"/>
                                <w:szCs w:val="20"/>
                              </w:rPr>
                              <w:t>の</w:t>
                            </w:r>
                            <w:r w:rsidRPr="008775AB">
                              <w:rPr>
                                <w:rFonts w:ascii="UD デジタル 教科書体 NK-R" w:eastAsia="UD デジタル 教科書体 NK-R" w:hAnsi="Meiryo UI" w:hint="eastAsia"/>
                                <w:color w:val="000000" w:themeColor="text1"/>
                                <w:sz w:val="20"/>
                                <w:szCs w:val="20"/>
                              </w:rPr>
                              <w:t>販売額</w:t>
                            </w:r>
                            <w:r w:rsidRPr="008775AB">
                              <w:rPr>
                                <w:rFonts w:ascii="UD デジタル 教科書体 NK-R" w:eastAsia="UD デジタル 教科書体 NK-R" w:hAnsi="Meiryo UI"/>
                                <w:color w:val="000000" w:themeColor="text1"/>
                                <w:sz w:val="20"/>
                                <w:szCs w:val="20"/>
                              </w:rPr>
                              <w:t>は</w:t>
                            </w:r>
                            <w:r w:rsidRPr="008775AB">
                              <w:rPr>
                                <w:rFonts w:ascii="UD デジタル 教科書体 NK-R" w:eastAsia="UD デジタル 教科書体 NK-R" w:hAnsi="Meiryo UI" w:hint="eastAsia"/>
                                <w:color w:val="000000" w:themeColor="text1"/>
                                <w:sz w:val="20"/>
                                <w:szCs w:val="20"/>
                              </w:rPr>
                              <w:t>、</w:t>
                            </w:r>
                            <w:r w:rsidR="00531B5F">
                              <w:rPr>
                                <w:rFonts w:ascii="UD デジタル 教科書体 NK-R" w:eastAsia="UD デジタル 教科書体 NK-R" w:hAnsi="Meiryo UI" w:hint="eastAsia"/>
                                <w:color w:val="000000" w:themeColor="text1"/>
                                <w:sz w:val="20"/>
                                <w:szCs w:val="20"/>
                              </w:rPr>
                              <w:t>２０２５年</w:t>
                            </w:r>
                            <w:r w:rsidR="003F7461" w:rsidRPr="008775AB">
                              <w:rPr>
                                <w:rFonts w:ascii="UD デジタル 教科書体 NK-R" w:eastAsia="UD デジタル 教科書体 NK-R" w:hAnsi="Meiryo UI" w:hint="eastAsia"/>
                                <w:color w:val="000000" w:themeColor="text1"/>
                                <w:sz w:val="20"/>
                                <w:szCs w:val="20"/>
                              </w:rPr>
                              <w:t>７月に前年同月を下回った</w:t>
                            </w:r>
                            <w:r w:rsidR="00E93C59">
                              <w:rPr>
                                <w:rFonts w:ascii="UD デジタル 教科書体 NK-R" w:eastAsia="UD デジタル 教科書体 NK-R" w:hAnsi="Meiryo UI" w:hint="eastAsia"/>
                                <w:color w:val="000000" w:themeColor="text1"/>
                                <w:sz w:val="20"/>
                                <w:szCs w:val="20"/>
                              </w:rPr>
                              <w:t>ものの</w:t>
                            </w:r>
                            <w:r w:rsidR="003F7461" w:rsidRPr="008775AB">
                              <w:rPr>
                                <w:rFonts w:ascii="UD デジタル 教科書体 NK-R" w:eastAsia="UD デジタル 教科書体 NK-R" w:hAnsi="Meiryo UI" w:hint="eastAsia"/>
                                <w:color w:val="000000" w:themeColor="text1"/>
                                <w:sz w:val="20"/>
                                <w:szCs w:val="20"/>
                              </w:rPr>
                              <w:t>、</w:t>
                            </w:r>
                            <w:r w:rsidR="00531B5F">
                              <w:rPr>
                                <w:rFonts w:ascii="UD デジタル 教科書体 NK-R" w:eastAsia="UD デジタル 教科書体 NK-R" w:hAnsi="Meiryo UI" w:hint="eastAsia"/>
                                <w:color w:val="000000" w:themeColor="text1"/>
                                <w:sz w:val="20"/>
                                <w:szCs w:val="20"/>
                              </w:rPr>
                              <w:t>８月以降</w:t>
                            </w:r>
                            <w:r w:rsidR="00333123">
                              <w:rPr>
                                <w:rFonts w:ascii="UD デジタル 教科書体 NK-R" w:eastAsia="UD デジタル 教科書体 NK-R" w:hAnsi="Meiryo UI" w:hint="eastAsia"/>
                                <w:color w:val="000000" w:themeColor="text1"/>
                                <w:sz w:val="20"/>
                                <w:szCs w:val="20"/>
                              </w:rPr>
                              <w:t>は前年同月を</w:t>
                            </w:r>
                            <w:r w:rsidR="003F7461" w:rsidRPr="008775AB">
                              <w:rPr>
                                <w:rFonts w:ascii="UD デジタル 教科書体 NK-R" w:eastAsia="UD デジタル 教科書体 NK-R" w:hAnsi="Meiryo UI" w:hint="eastAsia"/>
                                <w:color w:val="000000" w:themeColor="text1"/>
                                <w:sz w:val="20"/>
                                <w:szCs w:val="20"/>
                              </w:rPr>
                              <w:t>上</w:t>
                            </w:r>
                            <w:r w:rsidR="0090320A" w:rsidRPr="008775AB">
                              <w:rPr>
                                <w:rFonts w:ascii="UD デジタル 教科書体 NK-R" w:eastAsia="UD デジタル 教科書体 NK-R" w:hAnsi="Meiryo UI" w:hint="eastAsia"/>
                                <w:color w:val="000000" w:themeColor="text1"/>
                                <w:sz w:val="20"/>
                                <w:szCs w:val="20"/>
                              </w:rPr>
                              <w:t>回って</w:t>
                            </w:r>
                            <w:r w:rsidR="00333123">
                              <w:rPr>
                                <w:rFonts w:ascii="UD デジタル 教科書体 NK-R" w:eastAsia="UD デジタル 教科書体 NK-R" w:hAnsi="Meiryo UI" w:hint="eastAsia"/>
                                <w:color w:val="000000" w:themeColor="text1"/>
                                <w:sz w:val="20"/>
                                <w:szCs w:val="20"/>
                              </w:rPr>
                              <w:t>推移している。</w:t>
                            </w:r>
                          </w:p>
                          <w:p w14:paraId="1A902EBC" w14:textId="36A01AA0" w:rsidR="008C0E49" w:rsidRPr="008775AB"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775AB">
                              <w:rPr>
                                <w:rFonts w:ascii="UD デジタル 教科書体 NK-R" w:eastAsia="UD デジタル 教科書体 NK-R" w:hAnsi="Meiryo UI" w:hint="eastAsia"/>
                                <w:color w:val="000000" w:themeColor="text1"/>
                                <w:sz w:val="20"/>
                                <w:szCs w:val="20"/>
                              </w:rPr>
                              <w:t>ドラッグストア</w:t>
                            </w:r>
                            <w:r w:rsidR="00846597" w:rsidRPr="008775AB">
                              <w:rPr>
                                <w:rFonts w:ascii="UD デジタル 教科書体 NK-R" w:eastAsia="UD デジタル 教科書体 NK-R" w:hAnsi="Meiryo UI" w:hint="eastAsia"/>
                                <w:color w:val="000000" w:themeColor="text1"/>
                                <w:sz w:val="20"/>
                                <w:szCs w:val="20"/>
                              </w:rPr>
                              <w:t>の</w:t>
                            </w:r>
                            <w:r w:rsidRPr="008775AB">
                              <w:rPr>
                                <w:rFonts w:ascii="UD デジタル 教科書体 NK-R" w:eastAsia="UD デジタル 教科書体 NK-R" w:hAnsi="Meiryo UI" w:hint="eastAsia"/>
                                <w:color w:val="000000" w:themeColor="text1"/>
                                <w:sz w:val="20"/>
                                <w:szCs w:val="20"/>
                              </w:rPr>
                              <w:t>販売額</w:t>
                            </w:r>
                            <w:r w:rsidRPr="008775AB">
                              <w:rPr>
                                <w:rFonts w:ascii="UD デジタル 教科書体 NK-R" w:eastAsia="UD デジタル 教科書体 NK-R" w:hAnsi="Meiryo UI"/>
                                <w:color w:val="000000" w:themeColor="text1"/>
                                <w:sz w:val="20"/>
                                <w:szCs w:val="20"/>
                              </w:rPr>
                              <w:t>は</w:t>
                            </w:r>
                            <w:r w:rsidRPr="008775AB">
                              <w:rPr>
                                <w:rFonts w:ascii="UD デジタル 教科書体 NK-R" w:eastAsia="UD デジタル 教科書体 NK-R" w:hAnsi="Meiryo UI" w:hint="eastAsia"/>
                                <w:color w:val="000000" w:themeColor="text1"/>
                                <w:sz w:val="20"/>
                                <w:szCs w:val="20"/>
                              </w:rPr>
                              <w:t>、２０２１年４月以降、</w:t>
                            </w:r>
                            <w:r w:rsidR="00DF2F5B">
                              <w:rPr>
                                <w:rFonts w:ascii="UD デジタル 教科書体 NK-R" w:eastAsia="UD デジタル 教科書体 NK-R" w:hAnsi="Meiryo UI" w:hint="eastAsia"/>
                                <w:color w:val="000000" w:themeColor="text1"/>
                                <w:sz w:val="20"/>
                                <w:szCs w:val="20"/>
                              </w:rPr>
                              <w:t>５７</w:t>
                            </w:r>
                            <w:r w:rsidR="00F91731" w:rsidRPr="008775AB">
                              <w:rPr>
                                <w:rFonts w:ascii="UD デジタル 教科書体 NK-R" w:eastAsia="UD デジタル 教科書体 NK-R" w:hAnsi="Meiryo UI" w:hint="eastAsia"/>
                                <w:color w:val="000000" w:themeColor="text1"/>
                                <w:sz w:val="20"/>
                                <w:szCs w:val="20"/>
                              </w:rPr>
                              <w:t>か月</w:t>
                            </w:r>
                            <w:r w:rsidRPr="008775AB">
                              <w:rPr>
                                <w:rFonts w:ascii="UD デジタル 教科書体 NK-R" w:eastAsia="UD デジタル 教科書体 NK-R" w:hAnsi="Meiryo UI" w:hint="eastAsia"/>
                                <w:color w:val="000000" w:themeColor="text1"/>
                                <w:sz w:val="20"/>
                                <w:szCs w:val="20"/>
                              </w:rPr>
                              <w:t>連続して前年同月を上回って</w:t>
                            </w:r>
                            <w:r w:rsidR="00333123">
                              <w:rPr>
                                <w:rFonts w:ascii="UD デジタル 教科書体 NK-R" w:eastAsia="UD デジタル 教科書体 NK-R" w:hAnsi="Meiryo UI" w:hint="eastAsia"/>
                                <w:color w:val="000000" w:themeColor="text1"/>
                                <w:sz w:val="20"/>
                                <w:szCs w:val="20"/>
                              </w:rPr>
                              <w:t>推移している</w:t>
                            </w:r>
                            <w:r w:rsidRPr="008775AB">
                              <w:rPr>
                                <w:rFonts w:ascii="UD デジタル 教科書体 NK-R" w:eastAsia="UD デジタル 教科書体 NK-R" w:hAnsi="Meiryo UI" w:hint="eastAsia"/>
                                <w:color w:val="000000" w:themeColor="text1"/>
                                <w:sz w:val="20"/>
                                <w:szCs w:val="20"/>
                              </w:rPr>
                              <w:t>。</w:t>
                            </w:r>
                          </w:p>
                          <w:p w14:paraId="59EDE07A" w14:textId="282BBD05" w:rsidR="00B221C3" w:rsidRDefault="008C0E49" w:rsidP="002F2A37">
                            <w:pPr>
                              <w:spacing w:line="300" w:lineRule="exact"/>
                              <w:ind w:firstLineChars="100" w:firstLine="200"/>
                              <w:rPr>
                                <w:rFonts w:ascii="UD デジタル 教科書体 NK-R" w:eastAsia="UD デジタル 教科書体 NK-R" w:hAnsi="Meiryo UI"/>
                                <w:color w:val="000000" w:themeColor="text1"/>
                                <w:sz w:val="20"/>
                                <w:szCs w:val="20"/>
                              </w:rPr>
                            </w:pPr>
                            <w:r w:rsidRPr="008775AB">
                              <w:rPr>
                                <w:rFonts w:ascii="UD デジタル 教科書体 NK-R" w:eastAsia="UD デジタル 教科書体 NK-R" w:hAnsi="Meiryo UI" w:hint="eastAsia"/>
                                <w:color w:val="000000" w:themeColor="text1"/>
                                <w:sz w:val="20"/>
                                <w:szCs w:val="20"/>
                              </w:rPr>
                              <w:t>ホーム</w:t>
                            </w:r>
                            <w:r w:rsidRPr="008775AB">
                              <w:rPr>
                                <w:rFonts w:ascii="UD デジタル 教科書体 NK-R" w:eastAsia="UD デジタル 教科書体 NK-R" w:hAnsi="Meiryo UI"/>
                                <w:color w:val="000000" w:themeColor="text1"/>
                                <w:sz w:val="20"/>
                                <w:szCs w:val="20"/>
                              </w:rPr>
                              <w:t>センター</w:t>
                            </w:r>
                            <w:r w:rsidR="00846597" w:rsidRPr="008775AB">
                              <w:rPr>
                                <w:rFonts w:ascii="UD デジタル 教科書体 NK-R" w:eastAsia="UD デジタル 教科書体 NK-R" w:hAnsi="Meiryo UI" w:hint="eastAsia"/>
                                <w:color w:val="000000" w:themeColor="text1"/>
                                <w:sz w:val="20"/>
                                <w:szCs w:val="20"/>
                              </w:rPr>
                              <w:t>の</w:t>
                            </w:r>
                            <w:r w:rsidRPr="008775AB">
                              <w:rPr>
                                <w:rFonts w:ascii="UD デジタル 教科書体 NK-R" w:eastAsia="UD デジタル 教科書体 NK-R" w:hAnsi="Meiryo UI"/>
                                <w:color w:val="000000" w:themeColor="text1"/>
                                <w:sz w:val="20"/>
                                <w:szCs w:val="20"/>
                              </w:rPr>
                              <w:t>販売額は</w:t>
                            </w:r>
                            <w:r w:rsidRPr="008775AB">
                              <w:rPr>
                                <w:rFonts w:ascii="UD デジタル 教科書体 NK-R" w:eastAsia="UD デジタル 教科書体 NK-R" w:hAnsi="Meiryo UI" w:hint="eastAsia"/>
                                <w:color w:val="000000" w:themeColor="text1"/>
                                <w:sz w:val="20"/>
                                <w:szCs w:val="20"/>
                              </w:rPr>
                              <w:t>、２０２４年</w:t>
                            </w:r>
                            <w:r w:rsidRPr="00E94490">
                              <w:rPr>
                                <w:rFonts w:ascii="UD デジタル 教科書体 NK-R" w:eastAsia="UD デジタル 教科書体 NK-R" w:hAnsi="Meiryo UI" w:hint="eastAsia"/>
                                <w:color w:val="000000"/>
                                <w:sz w:val="20"/>
                                <w:szCs w:val="20"/>
                              </w:rPr>
                              <w:t>１１月</w:t>
                            </w:r>
                            <w:r w:rsidR="00E07B09">
                              <w:rPr>
                                <w:rFonts w:ascii="UD デジタル 教科書体 NK-R" w:eastAsia="UD デジタル 教科書体 NK-R" w:hAnsi="Meiryo UI" w:hint="eastAsia"/>
                                <w:color w:val="000000"/>
                                <w:sz w:val="20"/>
                                <w:szCs w:val="20"/>
                              </w:rPr>
                              <w:t>以降</w:t>
                            </w:r>
                            <w:r w:rsidR="00DE00C3">
                              <w:rPr>
                                <w:rFonts w:ascii="UD デジタル 教科書体 NK-R" w:eastAsia="UD デジタル 教科書体 NK-R" w:hAnsi="Meiryo UI" w:hint="eastAsia"/>
                                <w:color w:val="000000"/>
                                <w:sz w:val="20"/>
                                <w:szCs w:val="20"/>
                              </w:rPr>
                              <w:t>は</w:t>
                            </w:r>
                            <w:r w:rsidR="00E07B09">
                              <w:rPr>
                                <w:rFonts w:ascii="UD デジタル 教科書体 NK-R" w:eastAsia="UD デジタル 教科書体 NK-R" w:hAnsi="Meiryo UI" w:hint="eastAsia"/>
                                <w:color w:val="000000"/>
                                <w:sz w:val="20"/>
                                <w:szCs w:val="20"/>
                              </w:rPr>
                              <w:t>、</w:t>
                            </w:r>
                            <w:r w:rsidR="00982D4F">
                              <w:rPr>
                                <w:rFonts w:ascii="UD デジタル 教科書体 NK-R" w:eastAsia="UD デジタル 教科書体 NK-R" w:hAnsi="Meiryo UI" w:hint="eastAsia"/>
                                <w:color w:val="000000"/>
                                <w:sz w:val="20"/>
                                <w:szCs w:val="20"/>
                              </w:rPr>
                              <w:t>前年同月を</w:t>
                            </w:r>
                            <w:r w:rsidRPr="00E94490">
                              <w:rPr>
                                <w:rFonts w:ascii="UD デジタル 教科書体 NK-R" w:eastAsia="UD デジタル 教科書体 NK-R" w:hAnsi="Meiryo UI" w:hint="eastAsia"/>
                                <w:color w:val="000000"/>
                                <w:sz w:val="20"/>
                                <w:szCs w:val="20"/>
                              </w:rPr>
                              <w:t>上回って</w:t>
                            </w:r>
                            <w:r w:rsidR="00333123">
                              <w:rPr>
                                <w:rFonts w:ascii="UD デジタル 教科書体 NK-R" w:eastAsia="UD デジタル 教科書体 NK-R" w:hAnsi="Meiryo UI" w:hint="eastAsia"/>
                                <w:color w:val="000000"/>
                                <w:sz w:val="20"/>
                                <w:szCs w:val="20"/>
                              </w:rPr>
                              <w:t>推移して</w:t>
                            </w:r>
                            <w:r w:rsidRPr="00E94490">
                              <w:rPr>
                                <w:rFonts w:ascii="UD デジタル 教科書体 NK-R" w:eastAsia="UD デジタル 教科書体 NK-R" w:hAnsi="Meiryo UI" w:hint="eastAsia"/>
                                <w:color w:val="000000"/>
                                <w:sz w:val="20"/>
                                <w:szCs w:val="20"/>
                              </w:rPr>
                              <w:t>い</w:t>
                            </w:r>
                            <w:r w:rsidR="00884870">
                              <w:rPr>
                                <w:rFonts w:ascii="UD デジタル 教科書体 NK-R" w:eastAsia="UD デジタル 教科書体 NK-R" w:hAnsi="Meiryo UI" w:hint="eastAsia"/>
                                <w:color w:val="000000"/>
                                <w:sz w:val="20"/>
                                <w:szCs w:val="20"/>
                              </w:rPr>
                              <w:t>たが、</w:t>
                            </w:r>
                            <w:r w:rsidR="00982D4F">
                              <w:rPr>
                                <w:rFonts w:ascii="UD デジタル 教科書体 NK-R" w:eastAsia="UD デジタル 教科書体 NK-R" w:hAnsi="Meiryo UI" w:hint="eastAsia"/>
                                <w:color w:val="000000"/>
                                <w:sz w:val="20"/>
                                <w:szCs w:val="20"/>
                              </w:rPr>
                              <w:t>２０２５年</w:t>
                            </w:r>
                            <w:r w:rsidR="00884870">
                              <w:rPr>
                                <w:rFonts w:ascii="UD デジタル 教科書体 NK-R" w:eastAsia="UD デジタル 教科書体 NK-R" w:hAnsi="Meiryo UI" w:hint="eastAsia"/>
                                <w:color w:val="000000"/>
                                <w:sz w:val="20"/>
                                <w:szCs w:val="20"/>
                              </w:rPr>
                              <w:t>８月以降</w:t>
                            </w:r>
                            <w:r w:rsidR="00333123">
                              <w:rPr>
                                <w:rFonts w:ascii="UD デジタル 教科書体 NK-R" w:eastAsia="UD デジタル 教科書体 NK-R" w:hAnsi="Meiryo UI" w:hint="eastAsia"/>
                                <w:color w:val="000000"/>
                                <w:sz w:val="20"/>
                                <w:szCs w:val="20"/>
                              </w:rPr>
                              <w:t>は</w:t>
                            </w:r>
                            <w:r w:rsidR="00884870">
                              <w:rPr>
                                <w:rFonts w:ascii="UD デジタル 教科書体 NK-R" w:eastAsia="UD デジタル 教科書体 NK-R" w:hAnsi="Meiryo UI" w:hint="eastAsia"/>
                                <w:color w:val="000000"/>
                                <w:sz w:val="20"/>
                                <w:szCs w:val="20"/>
                              </w:rPr>
                              <w:t>、</w:t>
                            </w:r>
                            <w:r w:rsidR="00B938AA" w:rsidRPr="008775AB">
                              <w:rPr>
                                <w:rFonts w:ascii="UD デジタル 教科書体 NK-R" w:eastAsia="UD デジタル 教科書体 NK-R" w:hAnsi="Meiryo UI" w:hint="eastAsia"/>
                                <w:color w:val="000000" w:themeColor="text1"/>
                                <w:sz w:val="20"/>
                                <w:szCs w:val="20"/>
                              </w:rPr>
                              <w:t>増減を繰り返している</w:t>
                            </w:r>
                            <w:r w:rsidRPr="008775AB">
                              <w:rPr>
                                <w:rFonts w:ascii="UD デジタル 教科書体 NK-R" w:eastAsia="UD デジタル 教科書体 NK-R" w:hAnsi="Meiryo UI" w:hint="eastAsia"/>
                                <w:color w:val="000000" w:themeColor="text1"/>
                                <w:sz w:val="20"/>
                                <w:szCs w:val="20"/>
                              </w:rPr>
                              <w:t>。</w:t>
                            </w:r>
                          </w:p>
                          <w:p w14:paraId="60DAF370" w14:textId="62B3CEDB" w:rsidR="00981F5F" w:rsidRPr="00981F5F" w:rsidRDefault="00FC33C3" w:rsidP="00981F5F">
                            <w:pPr>
                              <w:spacing w:line="300" w:lineRule="exact"/>
                              <w:ind w:firstLineChars="100" w:firstLine="200"/>
                              <w:rPr>
                                <w:rFonts w:ascii="UD デジタル 教科書体 NK-R" w:eastAsia="UD デジタル 教科書体 NK-R" w:hAnsi="Meiryo UI"/>
                                <w:color w:val="000000" w:themeColor="text1"/>
                                <w:sz w:val="20"/>
                                <w:szCs w:val="20"/>
                              </w:rPr>
                            </w:pPr>
                            <w:r>
                              <w:rPr>
                                <w:rFonts w:ascii="UD デジタル 教科書体 NK-R" w:eastAsia="UD デジタル 教科書体 NK-R" w:hAnsi="Meiryo UI" w:hint="eastAsia"/>
                                <w:color w:val="000000" w:themeColor="text1"/>
                                <w:sz w:val="20"/>
                                <w:szCs w:val="20"/>
                              </w:rPr>
                              <w:t>このほか、今期</w:t>
                            </w:r>
                            <w:r w:rsidR="00587E64">
                              <w:rPr>
                                <w:rFonts w:ascii="UD デジタル 教科書体 NK-R" w:eastAsia="UD デジタル 教科書体 NK-R" w:hAnsi="Meiryo UI" w:hint="eastAsia"/>
                                <w:color w:val="000000" w:themeColor="text1"/>
                                <w:sz w:val="20"/>
                                <w:szCs w:val="20"/>
                              </w:rPr>
                              <w:t>は商店街とドラッグストアでインタビューを行った。</w:t>
                            </w:r>
                            <w:r w:rsidR="00981F5F" w:rsidRPr="00981F5F">
                              <w:rPr>
                                <w:rFonts w:ascii="UD デジタル 教科書体 NK-R" w:eastAsia="UD デジタル 教科書体 NK-R" w:hAnsi="Meiryo UI" w:hint="eastAsia"/>
                                <w:color w:val="000000" w:themeColor="text1"/>
                                <w:sz w:val="20"/>
                                <w:szCs w:val="20"/>
                              </w:rPr>
                              <w:t>大阪市に立地する商店街では、クリスマス、歳末商戦のある１２月</w:t>
                            </w:r>
                            <w:r>
                              <w:rPr>
                                <w:rFonts w:ascii="UD デジタル 教科書体 NK-R" w:eastAsia="UD デジタル 教科書体 NK-R" w:hAnsi="Meiryo UI" w:hint="eastAsia"/>
                                <w:color w:val="000000" w:themeColor="text1"/>
                                <w:sz w:val="20"/>
                                <w:szCs w:val="20"/>
                              </w:rPr>
                              <w:t>には</w:t>
                            </w:r>
                            <w:r w:rsidR="00981F5F" w:rsidRPr="00981F5F">
                              <w:rPr>
                                <w:rFonts w:ascii="UD デジタル 教科書体 NK-R" w:eastAsia="UD デジタル 教科書体 NK-R" w:hAnsi="Meiryo UI" w:hint="eastAsia"/>
                                <w:color w:val="000000" w:themeColor="text1"/>
                                <w:sz w:val="20"/>
                                <w:szCs w:val="20"/>
                              </w:rPr>
                              <w:t>前年同月比で来街者</w:t>
                            </w:r>
                            <w:r>
                              <w:rPr>
                                <w:rFonts w:ascii="UD デジタル 教科書体 NK-R" w:eastAsia="UD デジタル 教科書体 NK-R" w:hAnsi="Meiryo UI" w:hint="eastAsia"/>
                                <w:color w:val="000000" w:themeColor="text1"/>
                                <w:sz w:val="20"/>
                                <w:szCs w:val="20"/>
                              </w:rPr>
                              <w:t>が</w:t>
                            </w:r>
                            <w:r w:rsidR="00981F5F" w:rsidRPr="00981F5F">
                              <w:rPr>
                                <w:rFonts w:ascii="UD デジタル 教科書体 NK-R" w:eastAsia="UD デジタル 教科書体 NK-R" w:hAnsi="Meiryo UI" w:hint="eastAsia"/>
                                <w:color w:val="000000" w:themeColor="text1"/>
                                <w:sz w:val="20"/>
                                <w:szCs w:val="20"/>
                              </w:rPr>
                              <w:t>増加した。</w:t>
                            </w:r>
                            <w:r>
                              <w:rPr>
                                <w:rFonts w:ascii="UD デジタル 教科書体 NK-R" w:eastAsia="UD デジタル 教科書体 NK-R" w:hAnsi="Meiryo UI" w:hint="eastAsia"/>
                                <w:color w:val="000000" w:themeColor="text1"/>
                                <w:sz w:val="20"/>
                                <w:szCs w:val="20"/>
                              </w:rPr>
                              <w:t>なお、</w:t>
                            </w:r>
                            <w:r w:rsidR="00981F5F" w:rsidRPr="00981F5F">
                              <w:rPr>
                                <w:rFonts w:ascii="UD デジタル 教科書体 NK-R" w:eastAsia="UD デジタル 教科書体 NK-R" w:hAnsi="Meiryo UI" w:hint="eastAsia"/>
                                <w:color w:val="000000" w:themeColor="text1"/>
                                <w:sz w:val="20"/>
                                <w:szCs w:val="20"/>
                              </w:rPr>
                              <w:t>大阪・関西万博の好影響は大型駐車場がないこともあって、僅かにとどまった。</w:t>
                            </w:r>
                            <w:r>
                              <w:rPr>
                                <w:rFonts w:ascii="UD デジタル 教科書体 NK-R" w:eastAsia="UD デジタル 教科書体 NK-R" w:hAnsi="Meiryo UI" w:hint="eastAsia"/>
                                <w:color w:val="000000" w:themeColor="text1"/>
                                <w:sz w:val="20"/>
                                <w:szCs w:val="20"/>
                              </w:rPr>
                              <w:t>また、ドラッグストアでは、10～12月期の販売額は前年同期と</w:t>
                            </w:r>
                            <w:r w:rsidR="00587E64">
                              <w:rPr>
                                <w:rFonts w:ascii="UD デジタル 教科書体 NK-R" w:eastAsia="UD デジタル 教科書体 NK-R" w:hAnsi="Meiryo UI" w:hint="eastAsia"/>
                                <w:color w:val="000000" w:themeColor="text1"/>
                                <w:sz w:val="20"/>
                                <w:szCs w:val="20"/>
                              </w:rPr>
                              <w:t>概ね</w:t>
                            </w:r>
                            <w:r>
                              <w:rPr>
                                <w:rFonts w:ascii="UD デジタル 教科書体 NK-R" w:eastAsia="UD デジタル 教科書体 NK-R" w:hAnsi="Meiryo UI" w:hint="eastAsia"/>
                                <w:color w:val="000000" w:themeColor="text1"/>
                                <w:sz w:val="20"/>
                                <w:szCs w:val="20"/>
                              </w:rPr>
                              <w:t>横ばいで</w:t>
                            </w:r>
                            <w:r w:rsidR="00587E64">
                              <w:rPr>
                                <w:rFonts w:ascii="UD デジタル 教科書体 NK-R" w:eastAsia="UD デジタル 教科書体 NK-R" w:hAnsi="Meiryo UI" w:hint="eastAsia"/>
                                <w:color w:val="000000" w:themeColor="text1"/>
                                <w:sz w:val="20"/>
                                <w:szCs w:val="20"/>
                              </w:rPr>
                              <w:t>推移した。消費者の意識下にある物価高の影響や生活防衛意識がみられるなかで、食品などの販売は好調に推移した。</w:t>
                            </w:r>
                          </w:p>
                          <w:p w14:paraId="4DC8592A" w14:textId="77777777" w:rsidR="00981F5F" w:rsidRPr="00587E64" w:rsidRDefault="00981F5F" w:rsidP="002F2A37">
                            <w:pPr>
                              <w:spacing w:line="300" w:lineRule="exact"/>
                              <w:ind w:firstLineChars="100" w:firstLine="200"/>
                              <w:rPr>
                                <w:rFonts w:ascii="UD デジタル 教科書体 NK-R" w:eastAsia="UD デジタル 教科書体 NK-R" w:hAnsi="Meiryo UI"/>
                                <w:color w:val="000000" w:themeColor="text1"/>
                                <w:sz w:val="20"/>
                                <w:szCs w:val="20"/>
                              </w:rPr>
                            </w:pPr>
                          </w:p>
                        </w:txbxContent>
                      </v:textbox>
                      <w10:wrap anchorx="margin"/>
                    </v:rect>
                  </w:pict>
                </mc:Fallback>
              </mc:AlternateContent>
            </w:r>
          </w:p>
        </w:tc>
      </w:tr>
    </w:tbl>
    <w:p w14:paraId="3BAE05AE" w14:textId="4058DC09" w:rsidR="00EF7F82" w:rsidRPr="00EF7F82" w:rsidRDefault="00E77915">
      <w:r>
        <w:rPr>
          <w:noProof/>
        </w:rPr>
        <mc:AlternateContent>
          <mc:Choice Requires="wps">
            <w:drawing>
              <wp:anchor distT="0" distB="0" distL="114300" distR="114300" simplePos="0" relativeHeight="251671552" behindDoc="0" locked="0" layoutInCell="1" allowOverlap="1" wp14:anchorId="43C80630" wp14:editId="7933FAC0">
                <wp:simplePos x="0" y="0"/>
                <wp:positionH relativeFrom="margin">
                  <wp:align>left</wp:align>
                </wp:positionH>
                <wp:positionV relativeFrom="paragraph">
                  <wp:posOffset>75565</wp:posOffset>
                </wp:positionV>
                <wp:extent cx="622300" cy="48895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622300" cy="488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F5F76E" w14:textId="17D8F7F7" w:rsidR="00A7792A" w:rsidRDefault="00A7792A" w:rsidP="00A7792A">
                            <w:pPr>
                              <w:jc w:val="center"/>
                            </w:pPr>
                            <w:r>
                              <w:rPr>
                                <w:noProof/>
                              </w:rPr>
                              <w:drawing>
                                <wp:inline distT="0" distB="0" distL="0" distR="0" wp14:anchorId="79AD85FC" wp14:editId="37A8C9A1">
                                  <wp:extent cx="385268" cy="417572"/>
                                  <wp:effectExtent l="0" t="0" r="0" b="20955"/>
                                  <wp:docPr id="8" name="図 8"/>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97662">
                                            <a:off x="0" y="0"/>
                                            <a:ext cx="487581" cy="5284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80630" id="正方形/長方形 7" o:spid="_x0000_s1027" style="position:absolute;left:0;text-align:left;margin-left:0;margin-top:5.95pt;width:49pt;height:38.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" filled="f" stroked="f" strokeweight="1pt">
                <v:textbox>
                  <w:txbxContent>
                    <w:p w14:paraId="66F5F76E" w14:textId="17D8F7F7" w:rsidR="00A7792A" w:rsidRDefault="00A7792A" w:rsidP="00A7792A">
                      <w:pPr>
                        <w:jc w:val="center"/>
                      </w:pPr>
                      <w:r>
                        <w:rPr>
                          <w:noProof/>
                        </w:rPr>
                        <w:drawing>
                          <wp:inline distT="0" distB="0" distL="0" distR="0" wp14:anchorId="79AD85FC" wp14:editId="37A8C9A1">
                            <wp:extent cx="385268" cy="417572"/>
                            <wp:effectExtent l="0" t="0" r="0" b="20955"/>
                            <wp:docPr id="8" name="図 8"/>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97662">
                                      <a:off x="0" y="0"/>
                                      <a:ext cx="487581" cy="528463"/>
                                    </a:xfrm>
                                    <a:prstGeom prst="rect">
                                      <a:avLst/>
                                    </a:prstGeom>
                                    <a:noFill/>
                                    <a:ln>
                                      <a:noFill/>
                                    </a:ln>
                                  </pic:spPr>
                                </pic:pic>
                              </a:graphicData>
                            </a:graphic>
                          </wp:inline>
                        </w:drawing>
                      </w:r>
                    </w:p>
                  </w:txbxContent>
                </v:textbox>
                <w10:wrap anchorx="margin"/>
              </v:rect>
            </w:pict>
          </mc:Fallback>
        </mc:AlternateContent>
      </w:r>
    </w:p>
    <w:p w14:paraId="4E7D585C" w14:textId="076171D6" w:rsidR="00EF7F82" w:rsidRDefault="00A7792A">
      <w:r>
        <w:rPr>
          <w:noProof/>
        </w:rPr>
        <w:drawing>
          <wp:inline distT="0" distB="0" distL="0" distR="0" wp14:anchorId="2517EA7B" wp14:editId="3099D197">
            <wp:extent cx="368300" cy="479716"/>
            <wp:effectExtent l="38100" t="0" r="0" b="0"/>
            <wp:docPr id="4" name="図 4"/>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97662" flipH="1">
                      <a:off x="0" y="0"/>
                      <a:ext cx="573576" cy="747091"/>
                    </a:xfrm>
                    <a:prstGeom prst="rect">
                      <a:avLst/>
                    </a:prstGeom>
                    <a:noFill/>
                    <a:ln>
                      <a:noFill/>
                    </a:ln>
                  </pic:spPr>
                </pic:pic>
              </a:graphicData>
            </a:graphic>
          </wp:inline>
        </w:drawing>
      </w:r>
    </w:p>
    <w:p w14:paraId="3DBC43F5" w14:textId="72F9EA27" w:rsidR="00EF7F82" w:rsidRDefault="00EF7F82"/>
    <w:p w14:paraId="483B3925" w14:textId="3866E1A1" w:rsidR="00EF7F82" w:rsidRDefault="00EF7F82"/>
    <w:p w14:paraId="5DEABAB3" w14:textId="5B7CA1E1" w:rsidR="00EF7F82" w:rsidRDefault="00EF7F82"/>
    <w:p w14:paraId="575B208F" w14:textId="5DFCF666" w:rsidR="00EF7F82" w:rsidRDefault="00EF7F82"/>
    <w:p w14:paraId="4C8588D6" w14:textId="39DF5528" w:rsidR="00EF7F82" w:rsidRDefault="00EF7F82"/>
    <w:p w14:paraId="47D2AA16" w14:textId="77D3DD90" w:rsidR="00EF7F82" w:rsidRDefault="00EF7F82"/>
    <w:p w14:paraId="15E7D9C5" w14:textId="7A9A292A" w:rsidR="00EF7F82" w:rsidRDefault="00EF7F82"/>
    <w:p w14:paraId="072A1EDB" w14:textId="5CD12F86" w:rsidR="00EF7F82" w:rsidRDefault="00EF7F82"/>
    <w:p w14:paraId="60190603" w14:textId="5DB5D2DC" w:rsidR="00EF7F82" w:rsidRDefault="00EF7F82"/>
    <w:p w14:paraId="014689CF" w14:textId="6F28B77A" w:rsidR="008C0E49" w:rsidRDefault="008C0E49" w:rsidP="00E94490">
      <w:pPr>
        <w:spacing w:line="120" w:lineRule="exact"/>
      </w:pPr>
    </w:p>
    <w:p w14:paraId="42634E63" w14:textId="5CF378B4" w:rsidR="00DF5709" w:rsidRPr="00DF5709" w:rsidRDefault="00DF5709" w:rsidP="008C0E49">
      <w:pPr>
        <w:jc w:val="center"/>
        <w:rPr>
          <w:rFonts w:ascii="UD デジタル 教科書体 NK-R" w:eastAsia="UD デジタル 教科書体 NK-R" w:hAnsi="Meiryo UI" w:cs="Times New Roman"/>
          <w:sz w:val="18"/>
          <w:szCs w:val="18"/>
        </w:rPr>
      </w:pPr>
    </w:p>
    <w:p w14:paraId="7EB588D0" w14:textId="5C33C907" w:rsidR="002F2A37" w:rsidRDefault="002F2A37" w:rsidP="008C0E49">
      <w:pPr>
        <w:jc w:val="center"/>
        <w:rPr>
          <w:rFonts w:ascii="UD デジタル 教科書体 NK-R" w:eastAsia="UD デジタル 教科書体 NK-R" w:hAnsi="Meiryo UI" w:cs="Times New Roman"/>
          <w:sz w:val="18"/>
          <w:szCs w:val="18"/>
        </w:rPr>
      </w:pPr>
    </w:p>
    <w:p w14:paraId="49B3F1C0" w14:textId="174E3549" w:rsidR="00943042" w:rsidRDefault="00943042" w:rsidP="008C0E49">
      <w:pPr>
        <w:jc w:val="center"/>
        <w:rPr>
          <w:rFonts w:ascii="UD デジタル 教科書体 NK-R" w:eastAsia="UD デジタル 教科書体 NK-R" w:hAnsi="Meiryo UI" w:cs="Times New Roman"/>
          <w:sz w:val="18"/>
          <w:szCs w:val="18"/>
        </w:rPr>
      </w:pPr>
    </w:p>
    <w:p w14:paraId="2E5EDF87" w14:textId="531CB4D0" w:rsidR="00943042" w:rsidRDefault="00943042" w:rsidP="008C0E49">
      <w:pPr>
        <w:jc w:val="center"/>
        <w:rPr>
          <w:rFonts w:ascii="UD デジタル 教科書体 NK-R" w:eastAsia="UD デジタル 教科書体 NK-R" w:hAnsi="Meiryo UI" w:cs="Times New Roman"/>
          <w:sz w:val="18"/>
          <w:szCs w:val="18"/>
        </w:rPr>
      </w:pPr>
    </w:p>
    <w:p w14:paraId="0DC5C137" w14:textId="77777777" w:rsidR="00700017" w:rsidRDefault="00700017" w:rsidP="008C0E49">
      <w:pPr>
        <w:jc w:val="center"/>
        <w:rPr>
          <w:rFonts w:ascii="UD デジタル 教科書体 NK-R" w:eastAsia="UD デジタル 教科書体 NK-R" w:hAnsi="Meiryo UI" w:cs="Times New Roman"/>
          <w:sz w:val="18"/>
          <w:szCs w:val="18"/>
        </w:rPr>
      </w:pPr>
    </w:p>
    <w:p w14:paraId="5A2DA81A" w14:textId="77777777" w:rsidR="00700017" w:rsidRDefault="00700017" w:rsidP="008C0E49">
      <w:pPr>
        <w:jc w:val="center"/>
        <w:rPr>
          <w:rFonts w:ascii="UD デジタル 教科書体 NK-R" w:eastAsia="UD デジタル 教科書体 NK-R" w:hAnsi="Meiryo UI" w:cs="Times New Roman"/>
          <w:sz w:val="18"/>
          <w:szCs w:val="18"/>
        </w:rPr>
      </w:pPr>
    </w:p>
    <w:p w14:paraId="469ED63E" w14:textId="77777777" w:rsidR="00700017" w:rsidRDefault="00700017" w:rsidP="008C0E49">
      <w:pPr>
        <w:jc w:val="center"/>
        <w:rPr>
          <w:rFonts w:ascii="UD デジタル 教科書体 NK-R" w:eastAsia="UD デジタル 教科書体 NK-R" w:hAnsi="Meiryo UI" w:cs="Times New Roman"/>
          <w:sz w:val="18"/>
          <w:szCs w:val="18"/>
        </w:rPr>
      </w:pPr>
    </w:p>
    <w:p w14:paraId="531079A0" w14:textId="77777777" w:rsidR="00700017" w:rsidRDefault="00700017" w:rsidP="008C0E49">
      <w:pPr>
        <w:jc w:val="center"/>
        <w:rPr>
          <w:rFonts w:ascii="UD デジタル 教科書体 NK-R" w:eastAsia="UD デジタル 教科書体 NK-R" w:hAnsi="Meiryo UI" w:cs="Times New Roman"/>
          <w:sz w:val="18"/>
          <w:szCs w:val="18"/>
        </w:rPr>
      </w:pPr>
    </w:p>
    <w:p w14:paraId="03D8021D" w14:textId="77777777" w:rsidR="00E07B09" w:rsidRDefault="00E07B09" w:rsidP="008C0E49">
      <w:pPr>
        <w:jc w:val="center"/>
        <w:rPr>
          <w:rFonts w:ascii="UD デジタル 教科書体 NK-R" w:eastAsia="UD デジタル 教科書体 NK-R" w:hAnsi="Meiryo UI" w:cs="Times New Roman"/>
          <w:sz w:val="18"/>
          <w:szCs w:val="18"/>
        </w:rPr>
      </w:pPr>
    </w:p>
    <w:p w14:paraId="17C7DBCA" w14:textId="77777777" w:rsidR="00E07B09" w:rsidRDefault="00E07B09" w:rsidP="008C0E49">
      <w:pPr>
        <w:jc w:val="center"/>
        <w:rPr>
          <w:rFonts w:ascii="UD デジタル 教科書体 NK-R" w:eastAsia="UD デジタル 教科書体 NK-R" w:hAnsi="Meiryo UI" w:cs="Times New Roman"/>
          <w:sz w:val="18"/>
          <w:szCs w:val="18"/>
        </w:rPr>
      </w:pPr>
    </w:p>
    <w:p w14:paraId="6C3518C6" w14:textId="77777777" w:rsidR="001D75B2" w:rsidRDefault="001D75B2" w:rsidP="008C0E49">
      <w:pPr>
        <w:jc w:val="center"/>
        <w:rPr>
          <w:rFonts w:ascii="UD デジタル 教科書体 NK-R" w:eastAsia="UD デジタル 教科書体 NK-R" w:hAnsi="Meiryo UI" w:cs="Times New Roman"/>
          <w:sz w:val="18"/>
          <w:szCs w:val="18"/>
        </w:rPr>
      </w:pPr>
    </w:p>
    <w:p w14:paraId="5C60421B" w14:textId="77777777" w:rsidR="001D75B2" w:rsidRDefault="001D75B2" w:rsidP="008C0E49">
      <w:pPr>
        <w:jc w:val="center"/>
        <w:rPr>
          <w:rFonts w:ascii="UD デジタル 教科書体 NK-R" w:eastAsia="UD デジタル 教科書体 NK-R" w:hAnsi="Meiryo UI" w:cs="Times New Roman"/>
          <w:sz w:val="18"/>
          <w:szCs w:val="18"/>
        </w:rPr>
      </w:pPr>
    </w:p>
    <w:p w14:paraId="216837CC" w14:textId="77777777" w:rsidR="001A6E67" w:rsidRDefault="001A6E67" w:rsidP="008C0E49">
      <w:pPr>
        <w:jc w:val="center"/>
        <w:rPr>
          <w:rFonts w:ascii="UD デジタル 教科書体 NK-R" w:eastAsia="UD デジタル 教科書体 NK-R" w:hAnsi="Meiryo UI" w:cs="Times New Roman"/>
          <w:sz w:val="18"/>
          <w:szCs w:val="18"/>
        </w:rPr>
      </w:pPr>
    </w:p>
    <w:p w14:paraId="0FDE8C8A" w14:textId="77777777" w:rsidR="00587E64" w:rsidRDefault="00587E64" w:rsidP="008C0E49">
      <w:pPr>
        <w:jc w:val="center"/>
        <w:rPr>
          <w:rFonts w:ascii="UD デジタル 教科書体 NK-R" w:eastAsia="UD デジタル 教科書体 NK-R" w:hAnsi="Meiryo UI" w:cs="Times New Roman"/>
          <w:sz w:val="18"/>
          <w:szCs w:val="18"/>
        </w:rPr>
      </w:pPr>
    </w:p>
    <w:p w14:paraId="220A467B" w14:textId="77777777" w:rsidR="00587E64" w:rsidRDefault="00587E64" w:rsidP="008C0E49">
      <w:pPr>
        <w:jc w:val="center"/>
        <w:rPr>
          <w:rFonts w:ascii="UD デジタル 教科書体 NK-R" w:eastAsia="UD デジタル 教科書体 NK-R" w:hAnsi="Meiryo UI" w:cs="Times New Roman"/>
          <w:sz w:val="18"/>
          <w:szCs w:val="18"/>
        </w:rPr>
      </w:pPr>
    </w:p>
    <w:p w14:paraId="3DE2349D" w14:textId="67C23F7B" w:rsidR="00367CA0" w:rsidRDefault="00C478F7" w:rsidP="008C0E49">
      <w:pPr>
        <w:jc w:val="center"/>
        <w:rPr>
          <w:rFonts w:ascii="UD デジタル 教科書体 NK-R" w:eastAsia="UD デジタル 教科書体 NK-R" w:hAnsi="Meiryo UI" w:cs="Times New Roman"/>
          <w:sz w:val="18"/>
          <w:szCs w:val="18"/>
        </w:rPr>
      </w:pPr>
      <w:r w:rsidRPr="00A85991">
        <w:rPr>
          <w:rFonts w:ascii="UD デジタル 教科書体 NK-R" w:eastAsia="UD デジタル 教科書体 NK-R" w:hAnsi="Meiryo UI" w:cs="Times New Roman"/>
          <w:noProof/>
          <w:sz w:val="22"/>
        </w:rPr>
        <w:drawing>
          <wp:anchor distT="0" distB="0" distL="114300" distR="114300" simplePos="0" relativeHeight="251662336" behindDoc="0" locked="0" layoutInCell="1" allowOverlap="1" wp14:anchorId="20ED1480" wp14:editId="78DC3924">
            <wp:simplePos x="0" y="0"/>
            <wp:positionH relativeFrom="column">
              <wp:posOffset>2702997</wp:posOffset>
            </wp:positionH>
            <wp:positionV relativeFrom="paragraph">
              <wp:posOffset>190959</wp:posOffset>
            </wp:positionV>
            <wp:extent cx="305690" cy="266679"/>
            <wp:effectExtent l="635"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307762" cy="2684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5264">
        <w:rPr>
          <w:rFonts w:ascii="UD デジタル 教科書体 NK-R" w:eastAsia="UD デジタル 教科書体 NK-R" w:hAnsi="Meiryo UI" w:cs="Times New Roman" w:hint="eastAsia"/>
          <w:noProof/>
          <w:sz w:val="20"/>
        </w:rPr>
        <mc:AlternateContent>
          <mc:Choice Requires="wps">
            <w:drawing>
              <wp:anchor distT="0" distB="0" distL="114300" distR="114300" simplePos="0" relativeHeight="251661312" behindDoc="1" locked="0" layoutInCell="1" allowOverlap="1" wp14:anchorId="5FD194AE" wp14:editId="6DE45A48">
                <wp:simplePos x="0" y="0"/>
                <wp:positionH relativeFrom="column">
                  <wp:posOffset>86361</wp:posOffset>
                </wp:positionH>
                <wp:positionV relativeFrom="paragraph">
                  <wp:posOffset>222250</wp:posOffset>
                </wp:positionV>
                <wp:extent cx="2794000" cy="251460"/>
                <wp:effectExtent l="19050" t="19050" r="25400" b="15240"/>
                <wp:wrapNone/>
                <wp:docPr id="3" name="角丸四角形 3"/>
                <wp:cNvGraphicFramePr/>
                <a:graphic xmlns:a="http://schemas.openxmlformats.org/drawingml/2006/main">
                  <a:graphicData uri="http://schemas.microsoft.com/office/word/2010/wordprocessingShape">
                    <wps:wsp>
                      <wps:cNvSpPr/>
                      <wps:spPr>
                        <a:xfrm>
                          <a:off x="0" y="0"/>
                          <a:ext cx="2794000" cy="251460"/>
                        </a:xfrm>
                        <a:prstGeom prst="roundRect">
                          <a:avLst/>
                        </a:prstGeom>
                        <a:noFill/>
                        <a:ln w="31750" cap="flat" cmpd="dbl" algn="ctr">
                          <a:solidFill>
                            <a:srgbClr val="3C9076"/>
                          </a:solidFill>
                          <a:prstDash val="solid"/>
                          <a:miter lim="800000"/>
                        </a:ln>
                        <a:effectLst/>
                      </wps:spPr>
                      <wps:txbx>
                        <w:txbxContent>
                          <w:p w14:paraId="33459AA2" w14:textId="77777777" w:rsidR="008C0E49" w:rsidRPr="00E85264" w:rsidRDefault="008C0E49" w:rsidP="008C0E49">
                            <w:pPr>
                              <w:rPr>
                                <w:rFonts w:ascii="メイリオ" w:eastAsia="メイリオ" w:hAnsi="メイリオ"/>
                                <w:color w:val="000000"/>
                              </w:rPr>
                            </w:pPr>
                          </w:p>
                        </w:txbxContent>
                      </wps:txbx>
                      <wps:bodyPr rot="0" spcFirstLastPara="0" vertOverflow="overflow" horzOverflow="overflow" vert="horz" wrap="square" lIns="10800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D194AE" id="角丸四角形 3" o:spid="_x0000_s1028" style="position:absolute;left:0;text-align:left;margin-left:6.8pt;margin-top:17.5pt;width:220pt;height:19.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" filled="f" strokecolor="#3c9076" strokeweight="2.5pt">
                <v:stroke linestyle="thinThin" joinstyle="miter"/>
                <v:textbox inset="3mm,0,,0">
                  <w:txbxContent>
                    <w:p w14:paraId="33459AA2" w14:textId="77777777" w:rsidR="008C0E49" w:rsidRPr="00E85264" w:rsidRDefault="008C0E49" w:rsidP="008C0E49">
                      <w:pPr>
                        <w:rPr>
                          <w:rFonts w:ascii="メイリオ" w:eastAsia="メイリオ" w:hAnsi="メイリオ"/>
                          <w:color w:val="000000"/>
                        </w:rPr>
                      </w:pPr>
                    </w:p>
                  </w:txbxContent>
                </v:textbox>
              </v:roundrect>
            </w:pict>
          </mc:Fallback>
        </mc:AlternateContent>
      </w:r>
    </w:p>
    <w:p w14:paraId="0A218087" w14:textId="51A5503A" w:rsidR="008C0E49" w:rsidRPr="00E85264" w:rsidRDefault="00B50248" w:rsidP="00C478F7">
      <w:pPr>
        <w:jc w:val="center"/>
        <w:rPr>
          <w:rFonts w:ascii="UD デジタル 教科書体 NK-R" w:eastAsia="UD デジタル 教科書体 NK-R" w:hAnsi="Meiryo UI" w:cs="Times New Roman"/>
          <w:sz w:val="22"/>
        </w:rPr>
      </w:pPr>
      <w:r>
        <w:rPr>
          <w:rFonts w:ascii="UD デジタル 教科書体 NK-R" w:eastAsia="UD デジタル 教科書体 NK-R" w:hAnsi="Meiryo UI" w:cs="Times New Roman" w:hint="eastAsia"/>
          <w:sz w:val="22"/>
        </w:rPr>
        <w:t>百貨店・スーパーの</w:t>
      </w:r>
      <w:r w:rsidR="008C0E49" w:rsidRPr="00E85264">
        <w:rPr>
          <w:rFonts w:ascii="UD デジタル 教科書体 NK-R" w:eastAsia="UD デジタル 教科書体 NK-R" w:hAnsi="Meiryo UI" w:cs="Times New Roman" w:hint="eastAsia"/>
          <w:sz w:val="22"/>
        </w:rPr>
        <w:t>月別概況</w:t>
      </w:r>
    </w:p>
    <w:p w14:paraId="3E8747EF" w14:textId="12108102" w:rsidR="00943042" w:rsidRDefault="00943042" w:rsidP="004675DA">
      <w:pPr>
        <w:spacing w:line="200" w:lineRule="exact"/>
        <w:rPr>
          <w:rFonts w:ascii="UD デジタル 教科書体 NK-R" w:eastAsia="UD デジタル 教科書体 NK-R" w:hAnsi="Meiryo UI" w:cs="Times New Roman"/>
          <w:color w:val="FFFFFF"/>
          <w:sz w:val="20"/>
          <w:szCs w:val="20"/>
          <w:shd w:val="clear" w:color="auto" w:fill="2B6754"/>
        </w:rPr>
      </w:pPr>
    </w:p>
    <w:p w14:paraId="158B1827" w14:textId="631E3EDF" w:rsidR="002F2A37" w:rsidRPr="008F7E97" w:rsidRDefault="00F971CC" w:rsidP="002F2A37">
      <w:pPr>
        <w:spacing w:line="300" w:lineRule="exact"/>
        <w:rPr>
          <w:color w:val="000000" w:themeColor="text1"/>
          <w:sz w:val="20"/>
          <w:szCs w:val="20"/>
        </w:rPr>
      </w:pPr>
      <w:r>
        <w:rPr>
          <w:rFonts w:ascii="UD デジタル 教科書体 NK-R" w:eastAsia="UD デジタル 教科書体 NK-R" w:hAnsi="Meiryo UI" w:cs="Times New Roman" w:hint="eastAsia"/>
          <w:color w:val="FFFFFF"/>
          <w:sz w:val="20"/>
          <w:szCs w:val="20"/>
          <w:shd w:val="clear" w:color="auto" w:fill="2B6754"/>
        </w:rPr>
        <w:t>１０</w:t>
      </w:r>
      <w:r w:rsidR="008C0E49" w:rsidRPr="00161BEC">
        <w:rPr>
          <w:rFonts w:ascii="UD デジタル 教科書体 NK-R" w:eastAsia="UD デジタル 教科書体 NK-R" w:hAnsi="Meiryo UI" w:cs="Times New Roman" w:hint="eastAsia"/>
          <w:color w:val="FFFFFF"/>
          <w:sz w:val="20"/>
          <w:szCs w:val="20"/>
          <w:shd w:val="clear" w:color="auto" w:fill="2B6754"/>
        </w:rPr>
        <w:t>月</w:t>
      </w:r>
      <w:r w:rsidR="008C0E49" w:rsidRPr="00161BEC">
        <w:rPr>
          <w:rFonts w:ascii="UD デジタル 教科書体 NK-R" w:eastAsia="UD デジタル 教科書体 NK-R" w:hAnsi="Meiryo UI" w:cs="Times New Roman" w:hint="eastAsia"/>
          <w:sz w:val="20"/>
          <w:szCs w:val="20"/>
          <w:bdr w:val="dashSmallGap" w:sz="4" w:space="0" w:color="auto"/>
        </w:rPr>
        <w:t xml:space="preserve"> 〈平年差〉 平均気</w:t>
      </w:r>
      <w:r w:rsidR="008C0E49" w:rsidRPr="008F7E97">
        <w:rPr>
          <w:rFonts w:ascii="UD デジタル 教科書体 NK-R" w:eastAsia="UD デジタル 教科書体 NK-R" w:hAnsi="Meiryo UI" w:cs="Times New Roman" w:hint="eastAsia"/>
          <w:color w:val="000000" w:themeColor="text1"/>
          <w:sz w:val="20"/>
          <w:szCs w:val="20"/>
          <w:bdr w:val="dashSmallGap" w:sz="4" w:space="0" w:color="auto"/>
        </w:rPr>
        <w:t>温+</w:t>
      </w:r>
      <w:r w:rsidR="005B100F">
        <w:rPr>
          <w:rFonts w:ascii="UD デジタル 教科書体 NK-R" w:eastAsia="UD デジタル 教科書体 NK-R" w:hAnsi="Meiryo UI" w:cs="Times New Roman" w:hint="eastAsia"/>
          <w:color w:val="000000" w:themeColor="text1"/>
          <w:sz w:val="20"/>
          <w:szCs w:val="20"/>
          <w:bdr w:val="dashSmallGap" w:sz="4" w:space="0" w:color="auto"/>
        </w:rPr>
        <w:t>1</w:t>
      </w:r>
      <w:r>
        <w:rPr>
          <w:rFonts w:ascii="UD デジタル 教科書体 NK-R" w:eastAsia="UD デジタル 教科書体 NK-R" w:hAnsi="Meiryo UI" w:cs="Times New Roman" w:hint="eastAsia"/>
          <w:color w:val="000000" w:themeColor="text1"/>
          <w:sz w:val="20"/>
          <w:szCs w:val="20"/>
          <w:bdr w:val="dashSmallGap" w:sz="4" w:space="0" w:color="auto"/>
        </w:rPr>
        <w:t>．</w:t>
      </w:r>
      <w:r w:rsidR="005B100F">
        <w:rPr>
          <w:rFonts w:ascii="UD デジタル 教科書体 NK-R" w:eastAsia="UD デジタル 教科書体 NK-R" w:hAnsi="Meiryo UI" w:cs="Times New Roman" w:hint="eastAsia"/>
          <w:color w:val="000000" w:themeColor="text1"/>
          <w:sz w:val="20"/>
          <w:szCs w:val="20"/>
          <w:bdr w:val="dashSmallGap" w:sz="4" w:space="0" w:color="auto"/>
        </w:rPr>
        <w:t>6</w:t>
      </w:r>
      <w:r w:rsidR="008C0E49" w:rsidRPr="008F7E97">
        <w:rPr>
          <w:rFonts w:ascii="UD デジタル 教科書体 NK-R" w:eastAsia="UD デジタル 教科書体 NK-R" w:hAnsi="Meiryo UI" w:cs="Times New Roman" w:hint="eastAsia"/>
          <w:color w:val="000000" w:themeColor="text1"/>
          <w:sz w:val="20"/>
          <w:szCs w:val="20"/>
          <w:bdr w:val="dashSmallGap" w:sz="4" w:space="0" w:color="auto"/>
        </w:rPr>
        <w:t>℃、降水量</w:t>
      </w:r>
      <w:r w:rsidR="00C6491A" w:rsidRPr="008F7E97">
        <w:rPr>
          <w:rFonts w:ascii="UD デジタル 教科書体 NK-R" w:eastAsia="UD デジタル 教科書体 NK-R" w:hAnsi="Meiryo UI" w:cs="Times New Roman" w:hint="eastAsia"/>
          <w:color w:val="000000" w:themeColor="text1"/>
          <w:sz w:val="20"/>
          <w:szCs w:val="20"/>
          <w:bdr w:val="dashSmallGap" w:sz="4" w:space="0" w:color="auto"/>
        </w:rPr>
        <w:t>-</w:t>
      </w:r>
      <w:r w:rsidR="005B100F">
        <w:rPr>
          <w:rFonts w:ascii="UD デジタル 教科書体 NK-R" w:eastAsia="UD デジタル 教科書体 NK-R" w:hAnsi="Meiryo UI" w:cs="Times New Roman" w:hint="eastAsia"/>
          <w:color w:val="000000" w:themeColor="text1"/>
          <w:sz w:val="20"/>
          <w:szCs w:val="20"/>
          <w:bdr w:val="dashSmallGap" w:sz="4" w:space="0" w:color="auto"/>
        </w:rPr>
        <w:t>2</w:t>
      </w:r>
      <w:r w:rsidR="005B100F">
        <w:rPr>
          <w:rFonts w:ascii="UD デジタル 教科書体 NK-R" w:eastAsia="UD デジタル 教科書体 NK-R" w:hAnsi="Meiryo UI" w:cs="Times New Roman"/>
          <w:color w:val="000000" w:themeColor="text1"/>
          <w:sz w:val="20"/>
          <w:szCs w:val="20"/>
          <w:bdr w:val="dashSmallGap" w:sz="4" w:space="0" w:color="auto"/>
        </w:rPr>
        <w:t>6</w:t>
      </w:r>
      <w:r w:rsidR="008C0E49" w:rsidRPr="008F7E97">
        <w:rPr>
          <w:rFonts w:ascii="UD デジタル 教科書体 NK-R" w:eastAsia="UD デジタル 教科書体 NK-R" w:hAnsi="Meiryo UI" w:cs="Times New Roman" w:hint="eastAsia"/>
          <w:color w:val="000000" w:themeColor="text1"/>
          <w:sz w:val="20"/>
          <w:szCs w:val="20"/>
          <w:bdr w:val="dashSmallGap" w:sz="4" w:space="0" w:color="auto"/>
        </w:rPr>
        <w:t xml:space="preserve">%　</w:t>
      </w:r>
    </w:p>
    <w:p w14:paraId="076FB60E" w14:textId="5DAF1806" w:rsidR="008C0E49" w:rsidRPr="008F7E97" w:rsidRDefault="008C0E49" w:rsidP="00E951AE">
      <w:pPr>
        <w:spacing w:line="300" w:lineRule="exact"/>
        <w:ind w:firstLineChars="100" w:firstLine="180"/>
        <w:rPr>
          <w:rFonts w:ascii="UD デジタル 教科書体 NK-R" w:eastAsia="UD デジタル 教科書体 NK-R" w:hAnsi="Meiryo UI" w:cs="Times New Roman"/>
          <w:color w:val="000000" w:themeColor="text1"/>
          <w:sz w:val="18"/>
          <w:szCs w:val="18"/>
        </w:rPr>
      </w:pPr>
      <w:bookmarkStart w:id="0" w:name="_Hlk198729655"/>
      <w:r w:rsidRPr="008F7E97">
        <w:rPr>
          <w:rFonts w:ascii="UD デジタル 教科書体 NK-R" w:eastAsia="UD デジタル 教科書体 NK-R" w:hAnsi="Meiryo UI" w:cs="Times New Roman" w:hint="eastAsia"/>
          <w:color w:val="000000" w:themeColor="text1"/>
          <w:sz w:val="18"/>
          <w:szCs w:val="18"/>
        </w:rPr>
        <w:t>百貨店における全店ベースの売上高は、前年同月比で</w:t>
      </w:r>
      <w:r w:rsidR="00F971CC">
        <w:rPr>
          <w:rFonts w:ascii="UD デジタル 教科書体 NK-R" w:eastAsia="UD デジタル 教科書体 NK-R" w:hAnsi="Meiryo UI" w:cs="Times New Roman"/>
          <w:color w:val="000000" w:themeColor="text1"/>
          <w:sz w:val="18"/>
          <w:szCs w:val="18"/>
        </w:rPr>
        <w:t>8.0</w:t>
      </w:r>
      <w:r w:rsidRPr="008F7E97">
        <w:rPr>
          <w:rFonts w:ascii="UD デジタル 教科書体 NK-R" w:eastAsia="UD デジタル 教科書体 NK-R" w:hAnsi="Meiryo UI" w:cs="Times New Roman" w:hint="eastAsia"/>
          <w:color w:val="000000" w:themeColor="text1"/>
          <w:sz w:val="18"/>
          <w:szCs w:val="18"/>
        </w:rPr>
        <w:t>％の</w:t>
      </w:r>
      <w:r w:rsidR="00F971CC">
        <w:rPr>
          <w:rFonts w:ascii="UD デジタル 教科書体 NK-R" w:eastAsia="UD デジタル 教科書体 NK-R" w:hAnsi="Meiryo UI" w:cs="Times New Roman" w:hint="eastAsia"/>
          <w:color w:val="000000" w:themeColor="text1"/>
          <w:sz w:val="18"/>
          <w:szCs w:val="18"/>
        </w:rPr>
        <w:t>増加</w:t>
      </w:r>
      <w:r w:rsidRPr="008F7E97">
        <w:rPr>
          <w:rFonts w:ascii="UD デジタル 教科書体 NK-R" w:eastAsia="UD デジタル 教科書体 NK-R" w:hAnsi="Meiryo UI" w:cs="Times New Roman" w:hint="eastAsia"/>
          <w:color w:val="000000" w:themeColor="text1"/>
          <w:sz w:val="18"/>
          <w:szCs w:val="18"/>
        </w:rPr>
        <w:t>となった。</w:t>
      </w:r>
      <w:bookmarkEnd w:id="0"/>
      <w:r w:rsidRPr="008F7E97">
        <w:rPr>
          <w:rFonts w:ascii="UD デジタル 教科書体 NK-R" w:eastAsia="UD デジタル 教科書体 NK-R" w:hAnsi="Meiryo UI" w:cs="Times New Roman" w:hint="eastAsia"/>
          <w:color w:val="000000" w:themeColor="text1"/>
          <w:sz w:val="18"/>
          <w:szCs w:val="18"/>
        </w:rPr>
        <w:t>商品別で</w:t>
      </w:r>
      <w:r w:rsidRPr="008F7E97">
        <w:rPr>
          <w:rFonts w:ascii="UD デジタル 教科書体 NK-R" w:eastAsia="UD デジタル 教科書体 NK-R" w:hAnsi="Meiryo UI" w:cs="Times New Roman"/>
          <w:color w:val="000000" w:themeColor="text1"/>
          <w:sz w:val="18"/>
          <w:szCs w:val="18"/>
        </w:rPr>
        <w:t>は</w:t>
      </w:r>
      <w:r w:rsidRPr="008F7E97">
        <w:rPr>
          <w:rFonts w:ascii="UD デジタル 教科書体 NK-R" w:eastAsia="UD デジタル 教科書体 NK-R" w:hAnsi="Meiryo UI" w:cs="Times New Roman" w:hint="eastAsia"/>
          <w:color w:val="000000" w:themeColor="text1"/>
          <w:sz w:val="18"/>
          <w:szCs w:val="18"/>
        </w:rPr>
        <w:t>、</w:t>
      </w:r>
      <w:r w:rsidR="00F971CC" w:rsidRPr="00F971CC">
        <w:rPr>
          <w:rFonts w:ascii="UD デジタル 教科書体 NK-R" w:eastAsia="UD デジタル 教科書体 NK-R" w:hAnsi="Meiryo UI" w:cs="Times New Roman" w:hint="eastAsia"/>
          <w:color w:val="000000" w:themeColor="text1"/>
          <w:sz w:val="18"/>
          <w:szCs w:val="18"/>
        </w:rPr>
        <w:t>家具・家電・家庭用品</w:t>
      </w:r>
      <w:r w:rsidR="00F971CC">
        <w:rPr>
          <w:rFonts w:ascii="UD デジタル 教科書体 NK-R" w:eastAsia="UD デジタル 教科書体 NK-R" w:hAnsi="Meiryo UI" w:cs="Times New Roman" w:hint="eastAsia"/>
          <w:color w:val="000000" w:themeColor="text1"/>
          <w:sz w:val="18"/>
          <w:szCs w:val="18"/>
        </w:rPr>
        <w:t>を除く全てのカテゴリーが前年同月の額を上回った。衣料品は6</w:t>
      </w:r>
      <w:r w:rsidR="00F971CC">
        <w:rPr>
          <w:rFonts w:ascii="UD デジタル 教科書体 NK-R" w:eastAsia="UD デジタル 教科書体 NK-R" w:hAnsi="Meiryo UI" w:cs="Times New Roman"/>
          <w:color w:val="000000" w:themeColor="text1"/>
          <w:sz w:val="18"/>
          <w:szCs w:val="18"/>
        </w:rPr>
        <w:t>.1</w:t>
      </w:r>
      <w:r w:rsidR="00F971CC">
        <w:rPr>
          <w:rFonts w:ascii="UD デジタル 教科書体 NK-R" w:eastAsia="UD デジタル 教科書体 NK-R" w:hAnsi="Meiryo UI" w:cs="Times New Roman" w:hint="eastAsia"/>
          <w:color w:val="000000" w:themeColor="text1"/>
          <w:sz w:val="18"/>
          <w:szCs w:val="18"/>
        </w:rPr>
        <w:t>％増、身の回り品は1</w:t>
      </w:r>
      <w:r w:rsidR="00F971CC">
        <w:rPr>
          <w:rFonts w:ascii="UD デジタル 教科書体 NK-R" w:eastAsia="UD デジタル 教科書体 NK-R" w:hAnsi="Meiryo UI" w:cs="Times New Roman"/>
          <w:color w:val="000000" w:themeColor="text1"/>
          <w:sz w:val="18"/>
          <w:szCs w:val="18"/>
        </w:rPr>
        <w:t>.3</w:t>
      </w:r>
      <w:r w:rsidR="00F971CC">
        <w:rPr>
          <w:rFonts w:ascii="UD デジタル 教科書体 NK-R" w:eastAsia="UD デジタル 教科書体 NK-R" w:hAnsi="Meiryo UI" w:cs="Times New Roman" w:hint="eastAsia"/>
          <w:color w:val="000000" w:themeColor="text1"/>
          <w:sz w:val="18"/>
          <w:szCs w:val="18"/>
        </w:rPr>
        <w:t>％増、飲食料品は5</w:t>
      </w:r>
      <w:r w:rsidR="00F971CC">
        <w:rPr>
          <w:rFonts w:ascii="UD デジタル 教科書体 NK-R" w:eastAsia="UD デジタル 教科書体 NK-R" w:hAnsi="Meiryo UI" w:cs="Times New Roman"/>
          <w:color w:val="000000" w:themeColor="text1"/>
          <w:sz w:val="18"/>
          <w:szCs w:val="18"/>
        </w:rPr>
        <w:t>.1</w:t>
      </w:r>
      <w:r w:rsidR="00F971CC">
        <w:rPr>
          <w:rFonts w:ascii="UD デジタル 教科書体 NK-R" w:eastAsia="UD デジタル 教科書体 NK-R" w:hAnsi="Meiryo UI" w:cs="Times New Roman" w:hint="eastAsia"/>
          <w:color w:val="000000" w:themeColor="text1"/>
          <w:sz w:val="18"/>
          <w:szCs w:val="18"/>
        </w:rPr>
        <w:t>％増、</w:t>
      </w:r>
      <w:r w:rsidR="00042B60" w:rsidRPr="008F7E97">
        <w:rPr>
          <w:rFonts w:ascii="UD デジタル 教科書体 NK-R" w:eastAsia="UD デジタル 教科書体 NK-R" w:hAnsi="Meiryo UI" w:cs="Times New Roman" w:hint="eastAsia"/>
          <w:color w:val="000000" w:themeColor="text1"/>
          <w:sz w:val="18"/>
          <w:szCs w:val="18"/>
        </w:rPr>
        <w:t>貴金属、宝石などが含まれるその他の商品</w:t>
      </w:r>
      <w:r w:rsidR="00F971CC">
        <w:rPr>
          <w:rFonts w:ascii="UD デジタル 教科書体 NK-R" w:eastAsia="UD デジタル 教科書体 NK-R" w:hAnsi="Meiryo UI" w:cs="Times New Roman" w:hint="eastAsia"/>
          <w:color w:val="000000" w:themeColor="text1"/>
          <w:sz w:val="18"/>
          <w:szCs w:val="18"/>
        </w:rPr>
        <w:t>は１９．５％増、</w:t>
      </w:r>
      <w:r w:rsidR="00E951AE" w:rsidRPr="008F7E97">
        <w:rPr>
          <w:rFonts w:ascii="UD デジタル 教科書体 NK-R" w:eastAsia="UD デジタル 教科書体 NK-R" w:hAnsi="Meiryo UI" w:cs="Times New Roman" w:hint="eastAsia"/>
          <w:color w:val="000000" w:themeColor="text1"/>
          <w:sz w:val="18"/>
          <w:szCs w:val="18"/>
        </w:rPr>
        <w:t>食堂・喫茶は</w:t>
      </w:r>
      <w:r w:rsidR="00F971CC">
        <w:rPr>
          <w:rFonts w:ascii="UD デジタル 教科書体 NK-R" w:eastAsia="UD デジタル 教科書体 NK-R" w:hAnsi="Meiryo UI" w:cs="Times New Roman" w:hint="eastAsia"/>
          <w:color w:val="000000" w:themeColor="text1"/>
          <w:sz w:val="18"/>
          <w:szCs w:val="18"/>
        </w:rPr>
        <w:t>１．３</w:t>
      </w:r>
      <w:r w:rsidR="00E951AE" w:rsidRPr="008F7E97">
        <w:rPr>
          <w:rFonts w:ascii="UD デジタル 教科書体 NK-R" w:eastAsia="UD デジタル 教科書体 NK-R" w:hAnsi="Meiryo UI" w:cs="Times New Roman" w:hint="eastAsia"/>
          <w:color w:val="000000" w:themeColor="text1"/>
          <w:sz w:val="18"/>
          <w:szCs w:val="18"/>
        </w:rPr>
        <w:t>％</w:t>
      </w:r>
      <w:r w:rsidR="00F971CC">
        <w:rPr>
          <w:rFonts w:ascii="UD デジタル 教科書体 NK-R" w:eastAsia="UD デジタル 教科書体 NK-R" w:hAnsi="Meiryo UI" w:cs="Times New Roman" w:hint="eastAsia"/>
          <w:color w:val="000000" w:themeColor="text1"/>
          <w:sz w:val="18"/>
          <w:szCs w:val="18"/>
        </w:rPr>
        <w:t>増</w:t>
      </w:r>
      <w:r w:rsidR="00E951AE" w:rsidRPr="008F7E97">
        <w:rPr>
          <w:rFonts w:ascii="UD デジタル 教科書体 NK-R" w:eastAsia="UD デジタル 教科書体 NK-R" w:hAnsi="Meiryo UI" w:cs="Times New Roman" w:hint="eastAsia"/>
          <w:color w:val="000000" w:themeColor="text1"/>
          <w:sz w:val="18"/>
          <w:szCs w:val="18"/>
        </w:rPr>
        <w:t>と</w:t>
      </w:r>
      <w:r w:rsidR="00040467">
        <w:rPr>
          <w:rFonts w:ascii="UD デジタル 教科書体 NK-R" w:eastAsia="UD デジタル 教科書体 NK-R" w:hAnsi="Meiryo UI" w:cs="Times New Roman" w:hint="eastAsia"/>
          <w:color w:val="000000" w:themeColor="text1"/>
          <w:sz w:val="18"/>
          <w:szCs w:val="18"/>
        </w:rPr>
        <w:t>好調であった。</w:t>
      </w:r>
      <w:r w:rsidR="0092687C">
        <w:rPr>
          <w:rFonts w:ascii="UD デジタル 教科書体 NK-R" w:eastAsia="UD デジタル 教科書体 NK-R" w:hAnsi="Meiryo UI" w:cs="Times New Roman" w:hint="eastAsia"/>
          <w:color w:val="000000" w:themeColor="text1"/>
          <w:sz w:val="18"/>
          <w:szCs w:val="18"/>
        </w:rPr>
        <w:t>前</w:t>
      </w:r>
      <w:r w:rsidR="00040467">
        <w:rPr>
          <w:rFonts w:ascii="UD デジタル 教科書体 NK-R" w:eastAsia="UD デジタル 教科書体 NK-R" w:hAnsi="Meiryo UI" w:cs="Times New Roman" w:hint="eastAsia"/>
          <w:color w:val="000000" w:themeColor="text1"/>
          <w:sz w:val="18"/>
          <w:szCs w:val="18"/>
        </w:rPr>
        <w:t>月と同様に大阪・関西万博の好影響で</w:t>
      </w:r>
      <w:r w:rsidR="00B06E14">
        <w:rPr>
          <w:rFonts w:ascii="UD デジタル 教科書体 NK-R" w:eastAsia="UD デジタル 教科書体 NK-R" w:hAnsi="Meiryo UI" w:cs="Times New Roman" w:hint="eastAsia"/>
          <w:color w:val="000000" w:themeColor="text1"/>
          <w:sz w:val="18"/>
          <w:szCs w:val="18"/>
        </w:rPr>
        <w:t>、</w:t>
      </w:r>
      <w:r w:rsidR="00040467">
        <w:rPr>
          <w:rFonts w:ascii="UD デジタル 教科書体 NK-R" w:eastAsia="UD デジタル 教科書体 NK-R" w:hAnsi="Meiryo UI" w:cs="Times New Roman" w:hint="eastAsia"/>
          <w:color w:val="000000" w:themeColor="text1"/>
          <w:sz w:val="18"/>
          <w:szCs w:val="18"/>
        </w:rPr>
        <w:t>国内</w:t>
      </w:r>
      <w:r w:rsidR="00531B5F">
        <w:rPr>
          <w:rFonts w:ascii="UD デジタル 教科書体 NK-R" w:eastAsia="UD デジタル 教科書体 NK-R" w:hAnsi="Meiryo UI" w:cs="Times New Roman" w:hint="eastAsia"/>
          <w:color w:val="000000" w:themeColor="text1"/>
          <w:sz w:val="18"/>
          <w:szCs w:val="18"/>
        </w:rPr>
        <w:t>客</w:t>
      </w:r>
      <w:r w:rsidR="00040467">
        <w:rPr>
          <w:rFonts w:ascii="UD デジタル 教科書体 NK-R" w:eastAsia="UD デジタル 教科書体 NK-R" w:hAnsi="Meiryo UI" w:cs="Times New Roman" w:hint="eastAsia"/>
          <w:color w:val="000000" w:themeColor="text1"/>
          <w:sz w:val="18"/>
          <w:szCs w:val="18"/>
        </w:rPr>
        <w:t>及びインバウンドの消費がともに伸びたこと</w:t>
      </w:r>
      <w:r w:rsidR="00DF2F5B">
        <w:rPr>
          <w:rFonts w:ascii="UD デジタル 教科書体 NK-R" w:eastAsia="UD デジタル 教科書体 NK-R" w:hAnsi="Meiryo UI" w:cs="Times New Roman" w:hint="eastAsia"/>
          <w:color w:val="000000" w:themeColor="text1"/>
          <w:sz w:val="18"/>
          <w:szCs w:val="18"/>
        </w:rPr>
        <w:t>も要因の一つと考えられる</w:t>
      </w:r>
      <w:r w:rsidR="00040467">
        <w:rPr>
          <w:rFonts w:ascii="UD デジタル 教科書体 NK-R" w:eastAsia="UD デジタル 教科書体 NK-R" w:hAnsi="Meiryo UI" w:cs="Times New Roman" w:hint="eastAsia"/>
          <w:color w:val="000000" w:themeColor="text1"/>
          <w:sz w:val="18"/>
          <w:szCs w:val="18"/>
        </w:rPr>
        <w:t>。</w:t>
      </w:r>
    </w:p>
    <w:p w14:paraId="63A7FBDE" w14:textId="28261F59" w:rsidR="008C0E49" w:rsidRDefault="007D492A" w:rsidP="007D492A">
      <w:pPr>
        <w:spacing w:line="300" w:lineRule="exact"/>
        <w:ind w:firstLineChars="100" w:firstLine="180"/>
        <w:rPr>
          <w:rFonts w:ascii="UD デジタル 教科書体 NK-R" w:eastAsia="UD デジタル 教科書体 NK-R" w:hAnsi="Meiryo UI" w:cs="Times New Roman"/>
          <w:color w:val="FF0000"/>
          <w:sz w:val="18"/>
          <w:szCs w:val="18"/>
        </w:rPr>
      </w:pPr>
      <w:bookmarkStart w:id="1" w:name="_Hlk198730287"/>
      <w:r w:rsidRPr="008F7E97">
        <w:rPr>
          <w:rFonts w:ascii="UD デジタル 教科書体 NK-R" w:eastAsia="UD デジタル 教科書体 NK-R" w:hAnsi="Meiryo UI" w:cs="Times New Roman" w:hint="eastAsia"/>
          <w:color w:val="000000" w:themeColor="text1"/>
          <w:sz w:val="18"/>
          <w:szCs w:val="18"/>
        </w:rPr>
        <w:t>スーパーにおける全店ベースの売上高は、前年同月比で</w:t>
      </w:r>
      <w:r w:rsidR="003B25E2" w:rsidRPr="008F7E97">
        <w:rPr>
          <w:rFonts w:ascii="UD デジタル 教科書体 NK-R" w:eastAsia="UD デジタル 教科書体 NK-R" w:hAnsi="Meiryo UI" w:cs="Times New Roman" w:hint="eastAsia"/>
          <w:color w:val="000000" w:themeColor="text1"/>
          <w:sz w:val="18"/>
          <w:szCs w:val="18"/>
        </w:rPr>
        <w:t xml:space="preserve"> </w:t>
      </w:r>
      <w:r w:rsidR="003B25E2" w:rsidRPr="008F7E97">
        <w:rPr>
          <w:rFonts w:ascii="UD デジタル 教科書体 NK-R" w:eastAsia="UD デジタル 教科書体 NK-R" w:hAnsi="Meiryo UI" w:cs="Times New Roman"/>
          <w:color w:val="000000" w:themeColor="text1"/>
          <w:sz w:val="18"/>
          <w:szCs w:val="18"/>
        </w:rPr>
        <w:t xml:space="preserve"> </w:t>
      </w:r>
      <w:r w:rsidR="00040467">
        <w:rPr>
          <w:rFonts w:ascii="UD デジタル 教科書体 NK-R" w:eastAsia="UD デジタル 教科書体 NK-R" w:hAnsi="Meiryo UI" w:cs="Times New Roman" w:hint="eastAsia"/>
          <w:color w:val="000000" w:themeColor="text1"/>
          <w:sz w:val="18"/>
          <w:szCs w:val="18"/>
        </w:rPr>
        <w:t>４．１</w:t>
      </w:r>
      <w:r w:rsidR="008C0E49" w:rsidRPr="008F7E97">
        <w:rPr>
          <w:rFonts w:ascii="UD デジタル 教科書体 NK-R" w:eastAsia="UD デジタル 教科書体 NK-R" w:hAnsi="Meiryo UI" w:cs="Times New Roman" w:hint="eastAsia"/>
          <w:color w:val="000000" w:themeColor="text1"/>
          <w:sz w:val="18"/>
          <w:szCs w:val="18"/>
        </w:rPr>
        <w:t>％の増加となった。</w:t>
      </w:r>
      <w:bookmarkEnd w:id="1"/>
      <w:r w:rsidR="008C0E49" w:rsidRPr="008F7E97">
        <w:rPr>
          <w:rFonts w:ascii="UD デジタル 教科書体 NK-R" w:eastAsia="UD デジタル 教科書体 NK-R" w:hAnsi="Meiryo UI" w:cs="Times New Roman" w:hint="eastAsia"/>
          <w:color w:val="000000" w:themeColor="text1"/>
          <w:sz w:val="18"/>
          <w:szCs w:val="18"/>
        </w:rPr>
        <w:t>商品別で</w:t>
      </w:r>
      <w:r w:rsidR="008C0E49" w:rsidRPr="008F7E97">
        <w:rPr>
          <w:rFonts w:ascii="UD デジタル 教科書体 NK-R" w:eastAsia="UD デジタル 教科書体 NK-R" w:hAnsi="Meiryo UI" w:cs="Times New Roman"/>
          <w:color w:val="000000" w:themeColor="text1"/>
          <w:sz w:val="18"/>
          <w:szCs w:val="18"/>
        </w:rPr>
        <w:t>は</w:t>
      </w:r>
      <w:r w:rsidR="008C0E49" w:rsidRPr="008F7E97">
        <w:rPr>
          <w:rFonts w:ascii="UD デジタル 教科書体 NK-R" w:eastAsia="UD デジタル 教科書体 NK-R" w:hAnsi="Meiryo UI" w:cs="Times New Roman" w:hint="eastAsia"/>
          <w:color w:val="000000" w:themeColor="text1"/>
          <w:sz w:val="18"/>
          <w:szCs w:val="18"/>
        </w:rPr>
        <w:t>、</w:t>
      </w:r>
      <w:bookmarkStart w:id="2" w:name="_Hlk166249853"/>
      <w:r w:rsidR="00040467">
        <w:rPr>
          <w:rFonts w:ascii="UD デジタル 教科書体 NK-R" w:eastAsia="UD デジタル 教科書体 NK-R" w:hAnsi="Meiryo UI" w:cs="Times New Roman" w:hint="eastAsia"/>
          <w:color w:val="000000" w:themeColor="text1"/>
          <w:sz w:val="18"/>
          <w:szCs w:val="18"/>
        </w:rPr>
        <w:t>全てのカテゴリーが前年同月を上回った。</w:t>
      </w:r>
      <w:r w:rsidR="000F0DF9">
        <w:rPr>
          <w:rFonts w:ascii="UD デジタル 教科書体 NK-R" w:eastAsia="UD デジタル 教科書体 NK-R" w:hAnsi="Meiryo UI" w:cs="Times New Roman" w:hint="eastAsia"/>
          <w:color w:val="000000" w:themeColor="text1"/>
          <w:sz w:val="18"/>
          <w:szCs w:val="18"/>
        </w:rPr>
        <w:t>衣料品</w:t>
      </w:r>
      <w:r w:rsidR="00040467">
        <w:rPr>
          <w:rFonts w:ascii="UD デジタル 教科書体 NK-R" w:eastAsia="UD デジタル 教科書体 NK-R" w:hAnsi="Meiryo UI" w:cs="Times New Roman" w:hint="eastAsia"/>
          <w:color w:val="000000" w:themeColor="text1"/>
          <w:sz w:val="18"/>
          <w:szCs w:val="18"/>
        </w:rPr>
        <w:t>は４．１％増、身の回り品は３．２％増</w:t>
      </w:r>
      <w:r w:rsidR="000F0DF9">
        <w:rPr>
          <w:rFonts w:ascii="UD デジタル 教科書体 NK-R" w:eastAsia="UD デジタル 教科書体 NK-R" w:hAnsi="Meiryo UI" w:cs="Times New Roman" w:hint="eastAsia"/>
          <w:color w:val="000000" w:themeColor="text1"/>
          <w:sz w:val="18"/>
          <w:szCs w:val="18"/>
        </w:rPr>
        <w:t>、</w:t>
      </w:r>
      <w:r w:rsidR="00040467">
        <w:rPr>
          <w:rFonts w:ascii="UD デジタル 教科書体 NK-R" w:eastAsia="UD デジタル 教科書体 NK-R" w:hAnsi="Meiryo UI" w:cs="Times New Roman" w:hint="eastAsia"/>
          <w:color w:val="000000" w:themeColor="text1"/>
          <w:sz w:val="18"/>
          <w:szCs w:val="18"/>
        </w:rPr>
        <w:t>飲食料品は２．５％、</w:t>
      </w:r>
      <w:r w:rsidR="000F0DF9">
        <w:rPr>
          <w:rFonts w:ascii="UD デジタル 教科書体 NK-R" w:eastAsia="UD デジタル 教科書体 NK-R" w:hAnsi="Meiryo UI" w:cs="Times New Roman" w:hint="eastAsia"/>
          <w:color w:val="000000" w:themeColor="text1"/>
          <w:sz w:val="18"/>
          <w:szCs w:val="18"/>
        </w:rPr>
        <w:t>家具・家電・家庭用品</w:t>
      </w:r>
      <w:r w:rsidR="00040467">
        <w:rPr>
          <w:rFonts w:ascii="UD デジタル 教科書体 NK-R" w:eastAsia="UD デジタル 教科書体 NK-R" w:hAnsi="Meiryo UI" w:cs="Times New Roman" w:hint="eastAsia"/>
          <w:color w:val="000000" w:themeColor="text1"/>
          <w:sz w:val="18"/>
          <w:szCs w:val="18"/>
        </w:rPr>
        <w:t>は４．６％増、</w:t>
      </w:r>
      <w:r w:rsidR="00287136" w:rsidRPr="008F7E97">
        <w:rPr>
          <w:rFonts w:ascii="UD デジタル 教科書体 NK-R" w:eastAsia="UD デジタル 教科書体 NK-R" w:hAnsi="Meiryo UI" w:cs="Times New Roman" w:hint="eastAsia"/>
          <w:color w:val="000000" w:themeColor="text1"/>
          <w:sz w:val="18"/>
          <w:szCs w:val="18"/>
        </w:rPr>
        <w:t>その他の商品</w:t>
      </w:r>
      <w:r w:rsidR="008329D9">
        <w:rPr>
          <w:rFonts w:ascii="UD デジタル 教科書体 NK-R" w:eastAsia="UD デジタル 教科書体 NK-R" w:hAnsi="Meiryo UI" w:cs="Times New Roman" w:hint="eastAsia"/>
          <w:color w:val="000000" w:themeColor="text1"/>
          <w:sz w:val="18"/>
          <w:szCs w:val="18"/>
        </w:rPr>
        <w:t>は</w:t>
      </w:r>
      <w:r w:rsidR="00040467">
        <w:rPr>
          <w:rFonts w:ascii="UD デジタル 教科書体 NK-R" w:eastAsia="UD デジタル 教科書体 NK-R" w:hAnsi="Meiryo UI" w:cs="Times New Roman" w:hint="eastAsia"/>
          <w:color w:val="000000" w:themeColor="text1"/>
          <w:sz w:val="18"/>
          <w:szCs w:val="18"/>
        </w:rPr>
        <w:t>１２．３</w:t>
      </w:r>
      <w:r w:rsidR="000F0DF9">
        <w:rPr>
          <w:rFonts w:ascii="UD デジタル 教科書体 NK-R" w:eastAsia="UD デジタル 教科書体 NK-R" w:hAnsi="Meiryo UI" w:cs="Times New Roman"/>
          <w:color w:val="000000" w:themeColor="text1"/>
          <w:sz w:val="18"/>
          <w:szCs w:val="18"/>
        </w:rPr>
        <w:t>%</w:t>
      </w:r>
      <w:r w:rsidR="000F0DF9">
        <w:rPr>
          <w:rFonts w:ascii="UD デジタル 教科書体 NK-R" w:eastAsia="UD デジタル 教科書体 NK-R" w:hAnsi="Meiryo UI" w:cs="Times New Roman" w:hint="eastAsia"/>
          <w:color w:val="000000" w:themeColor="text1"/>
          <w:sz w:val="18"/>
          <w:szCs w:val="18"/>
        </w:rPr>
        <w:t>増</w:t>
      </w:r>
      <w:r w:rsidR="00287136" w:rsidRPr="008F7E97">
        <w:rPr>
          <w:rFonts w:ascii="UD デジタル 教科書体 NK-R" w:eastAsia="UD デジタル 教科書体 NK-R" w:hAnsi="Meiryo UI" w:cs="Times New Roman" w:hint="eastAsia"/>
          <w:color w:val="000000" w:themeColor="text1"/>
          <w:sz w:val="18"/>
          <w:szCs w:val="18"/>
        </w:rPr>
        <w:t>、</w:t>
      </w:r>
      <w:r w:rsidR="000F0DF9">
        <w:rPr>
          <w:rFonts w:ascii="UD デジタル 教科書体 NK-R" w:eastAsia="UD デジタル 教科書体 NK-R" w:hAnsi="Meiryo UI" w:cs="Times New Roman" w:hint="eastAsia"/>
          <w:color w:val="000000" w:themeColor="text1"/>
          <w:sz w:val="18"/>
          <w:szCs w:val="18"/>
        </w:rPr>
        <w:t>食堂・</w:t>
      </w:r>
      <w:r w:rsidR="00287136" w:rsidRPr="008F7E97">
        <w:rPr>
          <w:rFonts w:ascii="UD デジタル 教科書体 NK-R" w:eastAsia="UD デジタル 教科書体 NK-R" w:hAnsi="Meiryo UI" w:cs="Times New Roman" w:hint="eastAsia"/>
          <w:color w:val="000000" w:themeColor="text1"/>
          <w:sz w:val="18"/>
          <w:szCs w:val="18"/>
        </w:rPr>
        <w:t>喫茶</w:t>
      </w:r>
      <w:r w:rsidR="008329D9">
        <w:rPr>
          <w:rFonts w:ascii="UD デジタル 教科書体 NK-R" w:eastAsia="UD デジタル 教科書体 NK-R" w:hAnsi="Meiryo UI" w:cs="Times New Roman" w:hint="eastAsia"/>
          <w:color w:val="000000" w:themeColor="text1"/>
          <w:sz w:val="18"/>
          <w:szCs w:val="18"/>
        </w:rPr>
        <w:t>は</w:t>
      </w:r>
      <w:r w:rsidR="00040467">
        <w:rPr>
          <w:rFonts w:ascii="UD デジタル 教科書体 NK-R" w:eastAsia="UD デジタル 教科書体 NK-R" w:hAnsi="Meiryo UI" w:cs="Times New Roman" w:hint="eastAsia"/>
          <w:color w:val="000000" w:themeColor="text1"/>
          <w:sz w:val="18"/>
          <w:szCs w:val="18"/>
        </w:rPr>
        <w:t>６</w:t>
      </w:r>
      <w:r w:rsidR="00040467" w:rsidRPr="00186E49">
        <w:rPr>
          <w:rFonts w:ascii="UD デジタル 教科書体 NK-R" w:eastAsia="UD デジタル 教科書体 NK-R" w:hAnsi="Meiryo UI" w:cs="Times New Roman" w:hint="eastAsia"/>
          <w:color w:val="000000" w:themeColor="text1"/>
          <w:sz w:val="18"/>
          <w:szCs w:val="18"/>
        </w:rPr>
        <w:t>．５</w:t>
      </w:r>
      <w:r w:rsidR="000F0DF9" w:rsidRPr="00186E49">
        <w:rPr>
          <w:rFonts w:ascii="UD デジタル 教科書体 NK-R" w:eastAsia="UD デジタル 教科書体 NK-R" w:hAnsi="Meiryo UI" w:cs="Times New Roman"/>
          <w:color w:val="000000" w:themeColor="text1"/>
          <w:sz w:val="18"/>
          <w:szCs w:val="18"/>
        </w:rPr>
        <w:t>%</w:t>
      </w:r>
      <w:r w:rsidR="000F0DF9" w:rsidRPr="00186E49">
        <w:rPr>
          <w:rFonts w:ascii="UD デジタル 教科書体 NK-R" w:eastAsia="UD デジタル 教科書体 NK-R" w:hAnsi="Meiryo UI" w:cs="Times New Roman" w:hint="eastAsia"/>
          <w:color w:val="000000" w:themeColor="text1"/>
          <w:sz w:val="18"/>
          <w:szCs w:val="18"/>
        </w:rPr>
        <w:t>増</w:t>
      </w:r>
      <w:r w:rsidR="008C14C7" w:rsidRPr="00186E49">
        <w:rPr>
          <w:rFonts w:ascii="UD デジタル 教科書体 NK-R" w:eastAsia="UD デジタル 教科書体 NK-R" w:hAnsi="Meiryo UI" w:cs="Times New Roman" w:hint="eastAsia"/>
          <w:color w:val="000000" w:themeColor="text1"/>
          <w:sz w:val="18"/>
          <w:szCs w:val="18"/>
        </w:rPr>
        <w:t>となった。</w:t>
      </w:r>
      <w:bookmarkEnd w:id="2"/>
    </w:p>
    <w:p w14:paraId="5D5F26F6" w14:textId="77777777" w:rsidR="00570DD8" w:rsidRPr="00161BEC" w:rsidRDefault="00570DD8" w:rsidP="00570DD8">
      <w:pPr>
        <w:spacing w:line="200" w:lineRule="exact"/>
        <w:ind w:firstLineChars="100" w:firstLine="180"/>
        <w:rPr>
          <w:rFonts w:ascii="UD デジタル 教科書体 NK-R" w:eastAsia="UD デジタル 教科書体 NK-R" w:hAnsi="Meiryo UI" w:cs="Times New Roman"/>
          <w:color w:val="000000" w:themeColor="text1"/>
          <w:sz w:val="18"/>
          <w:szCs w:val="18"/>
        </w:rPr>
      </w:pPr>
    </w:p>
    <w:p w14:paraId="000F05AD" w14:textId="643158B3" w:rsidR="008C0E49" w:rsidRPr="00161BEC" w:rsidRDefault="00186E49" w:rsidP="008C0E49">
      <w:pPr>
        <w:spacing w:line="300" w:lineRule="exact"/>
        <w:jc w:val="left"/>
        <w:rPr>
          <w:rFonts w:ascii="UD デジタル 教科書体 NK-R" w:eastAsia="UD デジタル 教科書体 NK-R" w:hAnsi="Meiryo UI" w:cs="Times New Roman"/>
          <w:sz w:val="20"/>
          <w:szCs w:val="20"/>
        </w:rPr>
      </w:pPr>
      <w:r>
        <w:rPr>
          <w:rFonts w:ascii="UD デジタル 教科書体 NK-R" w:eastAsia="UD デジタル 教科書体 NK-R" w:hAnsi="Meiryo UI" w:cs="Times New Roman" w:hint="eastAsia"/>
          <w:color w:val="FFFFFF"/>
          <w:sz w:val="20"/>
          <w:szCs w:val="20"/>
          <w:shd w:val="clear" w:color="auto" w:fill="2B6754"/>
        </w:rPr>
        <w:t>１１</w:t>
      </w:r>
      <w:r w:rsidR="008C0E49" w:rsidRPr="00161BEC">
        <w:rPr>
          <w:rFonts w:ascii="UD デジタル 教科書体 NK-R" w:eastAsia="UD デジタル 教科書体 NK-R" w:hAnsi="Meiryo UI" w:cs="Times New Roman" w:hint="eastAsia"/>
          <w:color w:val="FFFFFF"/>
          <w:sz w:val="20"/>
          <w:szCs w:val="20"/>
          <w:shd w:val="clear" w:color="auto" w:fill="2B6754"/>
        </w:rPr>
        <w:t>月</w:t>
      </w:r>
      <w:r w:rsidR="008C0E49" w:rsidRPr="00161BEC">
        <w:rPr>
          <w:rFonts w:ascii="UD デジタル 教科書体 NK-R" w:eastAsia="UD デジタル 教科書体 NK-R" w:hAnsi="Meiryo UI" w:cs="Times New Roman" w:hint="eastAsia"/>
          <w:sz w:val="20"/>
          <w:szCs w:val="20"/>
          <w:bdr w:val="dashSmallGap" w:sz="4" w:space="0" w:color="auto"/>
        </w:rPr>
        <w:t xml:space="preserve"> 〈平年差〉 平均気温</w:t>
      </w:r>
      <w:r w:rsidR="00ED1692">
        <w:rPr>
          <w:rFonts w:ascii="UD デジタル 教科書体 NK-R" w:eastAsia="UD デジタル 教科書体 NK-R" w:hAnsi="Meiryo UI" w:cs="Times New Roman" w:hint="eastAsia"/>
          <w:color w:val="000000" w:themeColor="text1"/>
          <w:sz w:val="20"/>
          <w:szCs w:val="20"/>
          <w:bdr w:val="dashSmallGap" w:sz="4" w:space="0" w:color="auto"/>
        </w:rPr>
        <w:t>+</w:t>
      </w:r>
      <w:r>
        <w:rPr>
          <w:rFonts w:ascii="UD デジタル 教科書体 NK-R" w:eastAsia="UD デジタル 教科書体 NK-R" w:hAnsi="Meiryo UI" w:cs="Times New Roman" w:hint="eastAsia"/>
          <w:color w:val="000000" w:themeColor="text1"/>
          <w:sz w:val="20"/>
          <w:szCs w:val="20"/>
          <w:bdr w:val="dashSmallGap" w:sz="4" w:space="0" w:color="auto"/>
        </w:rPr>
        <w:t>0</w:t>
      </w:r>
      <w:r>
        <w:rPr>
          <w:rFonts w:ascii="UD デジタル 教科書体 NK-R" w:eastAsia="UD デジタル 教科書体 NK-R" w:hAnsi="Meiryo UI" w:cs="Times New Roman"/>
          <w:color w:val="000000" w:themeColor="text1"/>
          <w:sz w:val="20"/>
          <w:szCs w:val="20"/>
          <w:bdr w:val="dashSmallGap" w:sz="4" w:space="0" w:color="auto"/>
        </w:rPr>
        <w:t>.1</w:t>
      </w:r>
      <w:r w:rsidR="008C0E49" w:rsidRPr="008F7E97">
        <w:rPr>
          <w:rFonts w:ascii="UD デジタル 教科書体 NK-R" w:eastAsia="UD デジタル 教科書体 NK-R" w:hAnsi="Meiryo UI" w:cs="Times New Roman" w:hint="eastAsia"/>
          <w:color w:val="000000" w:themeColor="text1"/>
          <w:sz w:val="20"/>
          <w:szCs w:val="20"/>
          <w:bdr w:val="dashSmallGap" w:sz="4" w:space="0" w:color="auto"/>
        </w:rPr>
        <w:t>℃、降水量</w:t>
      </w:r>
      <w:r w:rsidR="00ED1692" w:rsidRPr="00B06E14">
        <w:rPr>
          <w:rFonts w:ascii="UD デジタル 教科書体 NK-R" w:eastAsia="UD デジタル 教科書体 NK-R" w:hAnsi="Meiryo UI" w:cs="Times New Roman" w:hint="eastAsia"/>
          <w:color w:val="000000" w:themeColor="text1"/>
          <w:sz w:val="20"/>
          <w:szCs w:val="20"/>
          <w:bdr w:val="dashSmallGap" w:sz="4" w:space="0" w:color="auto"/>
        </w:rPr>
        <w:t>-</w:t>
      </w:r>
      <w:r w:rsidRPr="00B06E14">
        <w:rPr>
          <w:rFonts w:ascii="UD デジタル 教科書体 NK-R" w:eastAsia="UD デジタル 教科書体 NK-R" w:hAnsi="Meiryo UI" w:cs="Times New Roman" w:hint="eastAsia"/>
          <w:color w:val="000000" w:themeColor="text1"/>
          <w:sz w:val="20"/>
          <w:szCs w:val="20"/>
          <w:bdr w:val="dashSmallGap" w:sz="4" w:space="0" w:color="auto"/>
        </w:rPr>
        <w:t>6</w:t>
      </w:r>
      <w:r w:rsidRPr="00B06E14">
        <w:rPr>
          <w:rFonts w:ascii="UD デジタル 教科書体 NK-R" w:eastAsia="UD デジタル 教科書体 NK-R" w:hAnsi="Meiryo UI" w:cs="Times New Roman"/>
          <w:color w:val="000000" w:themeColor="text1"/>
          <w:sz w:val="20"/>
          <w:szCs w:val="20"/>
          <w:bdr w:val="dashSmallGap" w:sz="4" w:space="0" w:color="auto"/>
        </w:rPr>
        <w:t>1</w:t>
      </w:r>
      <w:r w:rsidR="008C0E49" w:rsidRPr="00B06E14">
        <w:rPr>
          <w:rFonts w:ascii="UD デジタル 教科書体 NK-R" w:eastAsia="UD デジタル 教科書体 NK-R" w:hAnsi="Meiryo UI" w:cs="Times New Roman" w:hint="eastAsia"/>
          <w:color w:val="000000" w:themeColor="text1"/>
          <w:sz w:val="20"/>
          <w:szCs w:val="20"/>
          <w:bdr w:val="dashSmallGap" w:sz="4" w:space="0" w:color="auto"/>
        </w:rPr>
        <w:t>%</w:t>
      </w:r>
      <w:r w:rsidR="008C0E49" w:rsidRPr="00161BEC">
        <w:rPr>
          <w:rFonts w:ascii="UD デジタル 教科書体 NK-R" w:eastAsia="UD デジタル 教科書体 NK-R" w:hAnsi="Meiryo UI" w:cs="Times New Roman" w:hint="eastAsia"/>
          <w:sz w:val="20"/>
          <w:szCs w:val="20"/>
          <w:bdr w:val="dashSmallGap" w:sz="4" w:space="0" w:color="auto"/>
        </w:rPr>
        <w:t xml:space="preserve"> </w:t>
      </w:r>
    </w:p>
    <w:p w14:paraId="34584D56" w14:textId="705EABD1" w:rsidR="005B712F" w:rsidRPr="005B712F" w:rsidRDefault="008C0E49" w:rsidP="005B712F">
      <w:pPr>
        <w:spacing w:line="300" w:lineRule="exact"/>
        <w:ind w:firstLineChars="100" w:firstLine="198"/>
        <w:jc w:val="left"/>
        <w:rPr>
          <w:rFonts w:ascii="UD デジタル 教科書体 NK-R" w:eastAsia="UD デジタル 教科書体 NK-R" w:hAnsi="Meiryo UI" w:cs="Times New Roman"/>
          <w:color w:val="000000" w:themeColor="text1"/>
          <w:kern w:val="0"/>
          <w:sz w:val="18"/>
          <w:szCs w:val="18"/>
        </w:rPr>
      </w:pPr>
      <w:r w:rsidRPr="00EC741E">
        <w:rPr>
          <w:rFonts w:ascii="UD デジタル 教科書体 NK-R" w:eastAsia="UD デジタル 教科書体 NK-R" w:hAnsi="Meiryo UI" w:cs="Times New Roman" w:hint="eastAsia"/>
          <w:color w:val="000000" w:themeColor="text1"/>
          <w:spacing w:val="9"/>
          <w:kern w:val="0"/>
          <w:sz w:val="18"/>
          <w:szCs w:val="18"/>
          <w:fitText w:val="4410" w:id="-512054272"/>
        </w:rPr>
        <w:t>百貨店における全店ベースの売上高は、前年同月比</w:t>
      </w:r>
      <w:r w:rsidRPr="00EC741E">
        <w:rPr>
          <w:rFonts w:ascii="UD デジタル 教科書体 NK-R" w:eastAsia="UD デジタル 教科書体 NK-R" w:hAnsi="Meiryo UI" w:cs="Times New Roman" w:hint="eastAsia"/>
          <w:color w:val="000000" w:themeColor="text1"/>
          <w:spacing w:val="8"/>
          <w:kern w:val="0"/>
          <w:sz w:val="18"/>
          <w:szCs w:val="18"/>
          <w:fitText w:val="4410" w:id="-512054272"/>
        </w:rPr>
        <w:t>で</w:t>
      </w:r>
      <w:r w:rsidR="00B06E14" w:rsidRPr="00B06E14">
        <w:rPr>
          <w:rFonts w:ascii="UD デジタル 教科書体 NK-R" w:eastAsia="UD デジタル 教科書体 NK-R" w:hAnsi="Meiryo UI" w:cs="Times New Roman" w:hint="eastAsia"/>
          <w:color w:val="000000" w:themeColor="text1"/>
          <w:kern w:val="0"/>
          <w:sz w:val="18"/>
          <w:szCs w:val="18"/>
        </w:rPr>
        <w:t>4.1</w:t>
      </w:r>
      <w:r w:rsidRPr="00B06E14">
        <w:rPr>
          <w:rFonts w:ascii="UD デジタル 教科書体 NK-R" w:eastAsia="UD デジタル 教科書体 NK-R" w:hAnsi="Meiryo UI" w:cs="Times New Roman" w:hint="eastAsia"/>
          <w:color w:val="000000" w:themeColor="text1"/>
          <w:kern w:val="0"/>
          <w:sz w:val="18"/>
          <w:szCs w:val="18"/>
        </w:rPr>
        <w:t>％の</w:t>
      </w:r>
      <w:r w:rsidR="00913055" w:rsidRPr="00B06E14">
        <w:rPr>
          <w:rFonts w:ascii="UD デジタル 教科書体 NK-R" w:eastAsia="UD デジタル 教科書体 NK-R" w:hAnsi="Meiryo UI" w:cs="Times New Roman" w:hint="eastAsia"/>
          <w:color w:val="000000" w:themeColor="text1"/>
          <w:kern w:val="0"/>
          <w:sz w:val="18"/>
          <w:szCs w:val="18"/>
        </w:rPr>
        <w:t>増加</w:t>
      </w:r>
      <w:r w:rsidRPr="00B06E14">
        <w:rPr>
          <w:rFonts w:ascii="UD デジタル 教科書体 NK-R" w:eastAsia="UD デジタル 教科書体 NK-R" w:hAnsi="Meiryo UI" w:cs="Times New Roman" w:hint="eastAsia"/>
          <w:color w:val="000000" w:themeColor="text1"/>
          <w:kern w:val="0"/>
          <w:sz w:val="18"/>
          <w:szCs w:val="18"/>
        </w:rPr>
        <w:t>となった。商品別で</w:t>
      </w:r>
      <w:r w:rsidRPr="00B06E14">
        <w:rPr>
          <w:rFonts w:ascii="UD デジタル 教科書体 NK-R" w:eastAsia="UD デジタル 教科書体 NK-R" w:hAnsi="Meiryo UI" w:cs="Times New Roman"/>
          <w:color w:val="000000" w:themeColor="text1"/>
          <w:kern w:val="0"/>
          <w:sz w:val="18"/>
          <w:szCs w:val="18"/>
        </w:rPr>
        <w:t>は</w:t>
      </w:r>
      <w:r w:rsidRPr="00B06E14">
        <w:rPr>
          <w:rFonts w:ascii="UD デジタル 教科書体 NK-R" w:eastAsia="UD デジタル 教科書体 NK-R" w:hAnsi="Meiryo UI" w:cs="Times New Roman" w:hint="eastAsia"/>
          <w:color w:val="000000" w:themeColor="text1"/>
          <w:kern w:val="0"/>
          <w:sz w:val="18"/>
          <w:szCs w:val="18"/>
        </w:rPr>
        <w:t>、</w:t>
      </w:r>
      <w:r w:rsidR="00B06E14">
        <w:rPr>
          <w:rFonts w:ascii="UD デジタル 教科書体 NK-R" w:eastAsia="UD デジタル 教科書体 NK-R" w:hAnsi="Meiryo UI" w:cs="Times New Roman" w:hint="eastAsia"/>
          <w:color w:val="000000" w:themeColor="text1"/>
          <w:kern w:val="0"/>
          <w:sz w:val="18"/>
          <w:szCs w:val="18"/>
        </w:rPr>
        <w:t>身の回り品、</w:t>
      </w:r>
      <w:r w:rsidR="00B03E48" w:rsidRPr="00B06E14">
        <w:rPr>
          <w:rFonts w:ascii="UD デジタル 教科書体 NK-R" w:eastAsia="UD デジタル 教科書体 NK-R" w:hAnsi="Meiryo UI" w:cs="Times New Roman" w:hint="eastAsia"/>
          <w:color w:val="000000" w:themeColor="text1"/>
          <w:kern w:val="0"/>
          <w:sz w:val="18"/>
          <w:szCs w:val="18"/>
        </w:rPr>
        <w:t>家具・家電・家庭用品</w:t>
      </w:r>
      <w:r w:rsidR="00B06E14">
        <w:rPr>
          <w:rFonts w:ascii="UD デジタル 教科書体 NK-R" w:eastAsia="UD デジタル 教科書体 NK-R" w:hAnsi="Meiryo UI" w:cs="Times New Roman" w:hint="eastAsia"/>
          <w:color w:val="000000" w:themeColor="text1"/>
          <w:kern w:val="0"/>
          <w:sz w:val="18"/>
          <w:szCs w:val="18"/>
        </w:rPr>
        <w:t>、食堂・喫茶</w:t>
      </w:r>
      <w:r w:rsidR="00B03E48" w:rsidRPr="00B06E14">
        <w:rPr>
          <w:rFonts w:ascii="UD デジタル 教科書体 NK-R" w:eastAsia="UD デジタル 教科書体 NK-R" w:hAnsi="Meiryo UI" w:cs="Times New Roman" w:hint="eastAsia"/>
          <w:color w:val="000000" w:themeColor="text1"/>
          <w:kern w:val="0"/>
          <w:sz w:val="18"/>
          <w:szCs w:val="18"/>
        </w:rPr>
        <w:t>を除く</w:t>
      </w:r>
      <w:r w:rsidR="008F3761" w:rsidRPr="00B06E14">
        <w:rPr>
          <w:rFonts w:ascii="UD デジタル 教科書体 NK-R" w:eastAsia="UD デジタル 教科書体 NK-R" w:hAnsi="Meiryo UI" w:cs="Times New Roman" w:hint="eastAsia"/>
          <w:color w:val="000000" w:themeColor="text1"/>
          <w:kern w:val="0"/>
          <w:sz w:val="18"/>
          <w:szCs w:val="18"/>
        </w:rPr>
        <w:t>カテゴリー</w:t>
      </w:r>
      <w:r w:rsidR="00B03E48" w:rsidRPr="00B06E14">
        <w:rPr>
          <w:rFonts w:ascii="UD デジタル 教科書体 NK-R" w:eastAsia="UD デジタル 教科書体 NK-R" w:hAnsi="Meiryo UI" w:cs="Times New Roman" w:hint="eastAsia"/>
          <w:color w:val="000000" w:themeColor="text1"/>
          <w:kern w:val="0"/>
          <w:sz w:val="18"/>
          <w:szCs w:val="18"/>
        </w:rPr>
        <w:t>が</w:t>
      </w:r>
      <w:r w:rsidRPr="00B06E14">
        <w:rPr>
          <w:rFonts w:ascii="UD デジタル 教科書体 NK-R" w:eastAsia="UD デジタル 教科書体 NK-R" w:hAnsi="Meiryo UI" w:cs="Times New Roman" w:hint="eastAsia"/>
          <w:color w:val="000000" w:themeColor="text1"/>
          <w:kern w:val="0"/>
          <w:sz w:val="18"/>
          <w:szCs w:val="18"/>
        </w:rPr>
        <w:t>前年同月の販売額を</w:t>
      </w:r>
      <w:r w:rsidR="00913055" w:rsidRPr="00B06E14">
        <w:rPr>
          <w:rFonts w:ascii="UD デジタル 教科書体 NK-R" w:eastAsia="UD デジタル 教科書体 NK-R" w:hAnsi="Meiryo UI" w:cs="Times New Roman" w:hint="eastAsia"/>
          <w:color w:val="000000" w:themeColor="text1"/>
          <w:kern w:val="0"/>
          <w:sz w:val="18"/>
          <w:szCs w:val="18"/>
        </w:rPr>
        <w:t>上</w:t>
      </w:r>
      <w:r w:rsidRPr="00B06E14">
        <w:rPr>
          <w:rFonts w:ascii="UD デジタル 教科書体 NK-R" w:eastAsia="UD デジタル 教科書体 NK-R" w:hAnsi="Meiryo UI" w:cs="Times New Roman" w:hint="eastAsia"/>
          <w:color w:val="000000" w:themeColor="text1"/>
          <w:kern w:val="0"/>
          <w:sz w:val="18"/>
          <w:szCs w:val="18"/>
        </w:rPr>
        <w:t>回った。衣料品</w:t>
      </w:r>
      <w:r w:rsidR="00C679EA" w:rsidRPr="00B06E14">
        <w:rPr>
          <w:rFonts w:ascii="UD デジタル 教科書体 NK-R" w:eastAsia="UD デジタル 教科書体 NK-R" w:hAnsi="Meiryo UI" w:cs="Times New Roman" w:hint="eastAsia"/>
          <w:color w:val="000000" w:themeColor="text1"/>
          <w:kern w:val="0"/>
          <w:sz w:val="18"/>
          <w:szCs w:val="18"/>
        </w:rPr>
        <w:t>は</w:t>
      </w:r>
      <w:r w:rsidR="00B06E14">
        <w:rPr>
          <w:rFonts w:ascii="UD デジタル 教科書体 NK-R" w:eastAsia="UD デジタル 教科書体 NK-R" w:hAnsi="Meiryo UI" w:cs="Times New Roman" w:hint="eastAsia"/>
          <w:color w:val="000000" w:themeColor="text1"/>
          <w:kern w:val="0"/>
          <w:sz w:val="18"/>
          <w:szCs w:val="18"/>
        </w:rPr>
        <w:t>6.0％</w:t>
      </w:r>
      <w:r w:rsidR="00913055" w:rsidRPr="00B06E14">
        <w:rPr>
          <w:rFonts w:ascii="UD デジタル 教科書体 NK-R" w:eastAsia="UD デジタル 教科書体 NK-R" w:hAnsi="Meiryo UI" w:cs="Times New Roman" w:hint="eastAsia"/>
          <w:color w:val="000000" w:themeColor="text1"/>
          <w:kern w:val="0"/>
          <w:sz w:val="18"/>
          <w:szCs w:val="18"/>
        </w:rPr>
        <w:t>増</w:t>
      </w:r>
      <w:r w:rsidRPr="00B06E14">
        <w:rPr>
          <w:rFonts w:ascii="UD デジタル 教科書体 NK-R" w:eastAsia="UD デジタル 教科書体 NK-R" w:hAnsi="Meiryo UI" w:cs="Times New Roman" w:hint="eastAsia"/>
          <w:color w:val="000000" w:themeColor="text1"/>
          <w:kern w:val="0"/>
          <w:sz w:val="18"/>
          <w:szCs w:val="18"/>
        </w:rPr>
        <w:t>、</w:t>
      </w:r>
      <w:r w:rsidR="00913055" w:rsidRPr="00B06E14">
        <w:rPr>
          <w:rFonts w:ascii="UD デジタル 教科書体 NK-R" w:eastAsia="UD デジタル 教科書体 NK-R" w:hAnsi="Meiryo UI" w:cs="Times New Roman" w:hint="eastAsia"/>
          <w:color w:val="000000" w:themeColor="text1"/>
          <w:kern w:val="0"/>
          <w:sz w:val="18"/>
          <w:szCs w:val="18"/>
        </w:rPr>
        <w:t>飲食料品は</w:t>
      </w:r>
      <w:r w:rsidR="00B06E14">
        <w:rPr>
          <w:rFonts w:ascii="UD デジタル 教科書体 NK-R" w:eastAsia="UD デジタル 教科書体 NK-R" w:hAnsi="Meiryo UI" w:cs="Times New Roman" w:hint="eastAsia"/>
          <w:color w:val="000000" w:themeColor="text1"/>
          <w:kern w:val="0"/>
          <w:sz w:val="18"/>
          <w:szCs w:val="18"/>
        </w:rPr>
        <w:t>3.5</w:t>
      </w:r>
      <w:r w:rsidR="00913055" w:rsidRPr="00B06E14">
        <w:rPr>
          <w:rFonts w:ascii="UD デジタル 教科書体 NK-R" w:eastAsia="UD デジタル 教科書体 NK-R" w:hAnsi="Meiryo UI" w:cs="Times New Roman"/>
          <w:color w:val="000000" w:themeColor="text1"/>
          <w:kern w:val="0"/>
          <w:sz w:val="18"/>
          <w:szCs w:val="18"/>
        </w:rPr>
        <w:t>%</w:t>
      </w:r>
      <w:r w:rsidR="00913055" w:rsidRPr="00B06E14">
        <w:rPr>
          <w:rFonts w:ascii="UD デジタル 教科書体 NK-R" w:eastAsia="UD デジタル 教科書体 NK-R" w:hAnsi="Meiryo UI" w:cs="Times New Roman" w:hint="eastAsia"/>
          <w:color w:val="000000" w:themeColor="text1"/>
          <w:kern w:val="0"/>
          <w:sz w:val="18"/>
          <w:szCs w:val="18"/>
        </w:rPr>
        <w:t>増、</w:t>
      </w:r>
      <w:r w:rsidR="00C679EA" w:rsidRPr="00B06E14">
        <w:rPr>
          <w:rFonts w:ascii="UD デジタル 教科書体 NK-R" w:eastAsia="UD デジタル 教科書体 NK-R" w:hAnsi="Meiryo UI" w:cs="Times New Roman" w:hint="eastAsia"/>
          <w:color w:val="000000" w:themeColor="text1"/>
          <w:kern w:val="0"/>
          <w:sz w:val="18"/>
          <w:szCs w:val="18"/>
        </w:rPr>
        <w:t>その他の商</w:t>
      </w:r>
      <w:r w:rsidR="00C679EA" w:rsidRPr="00B06E14">
        <w:rPr>
          <w:rFonts w:ascii="UD デジタル 教科書体 NK-R" w:eastAsia="UD デジタル 教科書体 NK-R" w:hAnsi="Meiryo UI" w:cs="Times New Roman" w:hint="eastAsia"/>
          <w:color w:val="000000" w:themeColor="text1"/>
          <w:sz w:val="18"/>
          <w:szCs w:val="18"/>
        </w:rPr>
        <w:t>品</w:t>
      </w:r>
      <w:r w:rsidR="008329D9" w:rsidRPr="00B06E14">
        <w:rPr>
          <w:rFonts w:ascii="UD デジタル 教科書体 NK-R" w:eastAsia="UD デジタル 教科書体 NK-R" w:hAnsi="Meiryo UI" w:cs="Times New Roman" w:hint="eastAsia"/>
          <w:color w:val="000000" w:themeColor="text1"/>
          <w:sz w:val="18"/>
          <w:szCs w:val="18"/>
        </w:rPr>
        <w:t>は</w:t>
      </w:r>
      <w:r w:rsidR="00B87A1E" w:rsidRPr="00B06E14">
        <w:rPr>
          <w:rFonts w:ascii="UD デジタル 教科書体 NK-R" w:eastAsia="UD デジタル 教科書体 NK-R" w:hAnsi="Meiryo UI" w:cs="Times New Roman" w:hint="eastAsia"/>
          <w:color w:val="000000" w:themeColor="text1"/>
          <w:sz w:val="18"/>
          <w:szCs w:val="18"/>
        </w:rPr>
        <w:t>１</w:t>
      </w:r>
      <w:r w:rsidR="00B06E14">
        <w:rPr>
          <w:rFonts w:ascii="UD デジタル 教科書体 NK-R" w:eastAsia="UD デジタル 教科書体 NK-R" w:hAnsi="Meiryo UI" w:cs="Times New Roman" w:hint="eastAsia"/>
          <w:color w:val="000000" w:themeColor="text1"/>
          <w:sz w:val="18"/>
          <w:szCs w:val="18"/>
        </w:rPr>
        <w:t>0</w:t>
      </w:r>
      <w:r w:rsidR="00C679EA" w:rsidRPr="00B06E14">
        <w:rPr>
          <w:rFonts w:ascii="UD デジタル 教科書体 NK-R" w:eastAsia="UD デジタル 教科書体 NK-R" w:hAnsi="Meiryo UI" w:cs="Times New Roman" w:hint="eastAsia"/>
          <w:color w:val="000000" w:themeColor="text1"/>
          <w:sz w:val="18"/>
          <w:szCs w:val="18"/>
        </w:rPr>
        <w:t>.0％</w:t>
      </w:r>
      <w:r w:rsidR="00B87A1E" w:rsidRPr="00B06E14">
        <w:rPr>
          <w:rFonts w:ascii="UD デジタル 教科書体 NK-R" w:eastAsia="UD デジタル 教科書体 NK-R" w:hAnsi="Meiryo UI" w:cs="Times New Roman" w:hint="eastAsia"/>
          <w:color w:val="000000" w:themeColor="text1"/>
          <w:sz w:val="18"/>
          <w:szCs w:val="18"/>
        </w:rPr>
        <w:t>増</w:t>
      </w:r>
      <w:r w:rsidR="00E71293" w:rsidRPr="00B06E14">
        <w:rPr>
          <w:rFonts w:ascii="UD デジタル 教科書体 NK-R" w:eastAsia="UD デジタル 教科書体 NK-R" w:hAnsi="Meiryo UI" w:cs="Times New Roman" w:hint="eastAsia"/>
          <w:color w:val="000000" w:themeColor="text1"/>
          <w:sz w:val="18"/>
          <w:szCs w:val="18"/>
        </w:rPr>
        <w:t>であった</w:t>
      </w:r>
      <w:r w:rsidRPr="00B06E14">
        <w:rPr>
          <w:rFonts w:ascii="UD デジタル 教科書体 NK-R" w:eastAsia="UD デジタル 教科書体 NK-R" w:hAnsi="Meiryo UI" w:cs="Times New Roman" w:hint="eastAsia"/>
          <w:color w:val="000000" w:themeColor="text1"/>
          <w:sz w:val="18"/>
          <w:szCs w:val="18"/>
        </w:rPr>
        <w:t>。</w:t>
      </w:r>
      <w:r w:rsidR="0092687C" w:rsidRPr="005B712F">
        <w:rPr>
          <w:rFonts w:ascii="UD デジタル 教科書体 NK-R" w:eastAsia="UD デジタル 教科書体 NK-R" w:hAnsi="Meiryo UI" w:cs="Times New Roman" w:hint="eastAsia"/>
          <w:color w:val="000000" w:themeColor="text1"/>
          <w:kern w:val="0"/>
          <w:sz w:val="18"/>
          <w:szCs w:val="18"/>
        </w:rPr>
        <w:t>大阪・関西万博</w:t>
      </w:r>
      <w:r w:rsidR="005B712F">
        <w:rPr>
          <w:rFonts w:ascii="UD デジタル 教科書体 NK-R" w:eastAsia="UD デジタル 教科書体 NK-R" w:hAnsi="Meiryo UI" w:cs="Times New Roman" w:hint="eastAsia"/>
          <w:color w:val="000000" w:themeColor="text1"/>
          <w:kern w:val="0"/>
          <w:sz w:val="18"/>
          <w:szCs w:val="18"/>
        </w:rPr>
        <w:t>が前月に閉幕したこと、</w:t>
      </w:r>
      <w:r w:rsidR="005B712F" w:rsidRPr="005B712F">
        <w:rPr>
          <w:rFonts w:ascii="UD デジタル 教科書体 NK-R" w:eastAsia="UD デジタル 教科書体 NK-R" w:hAnsi="Meiryo UI" w:cs="Times New Roman" w:hint="eastAsia"/>
          <w:color w:val="000000" w:themeColor="text1"/>
          <w:kern w:val="0"/>
          <w:sz w:val="18"/>
          <w:szCs w:val="18"/>
        </w:rPr>
        <w:t>日中関係の緊張の高まりの影響</w:t>
      </w:r>
      <w:r w:rsidR="005B712F">
        <w:rPr>
          <w:rFonts w:ascii="UD デジタル 教科書体 NK-R" w:eastAsia="UD デジタル 教科書体 NK-R" w:hAnsi="Meiryo UI" w:cs="Times New Roman" w:hint="eastAsia"/>
          <w:color w:val="000000" w:themeColor="text1"/>
          <w:kern w:val="0"/>
          <w:sz w:val="18"/>
          <w:szCs w:val="18"/>
        </w:rPr>
        <w:t>で</w:t>
      </w:r>
      <w:r w:rsidR="000307C6">
        <w:rPr>
          <w:rFonts w:ascii="UD デジタル 教科書体 NK-R" w:eastAsia="UD デジタル 教科書体 NK-R" w:hAnsi="Meiryo UI" w:cs="Times New Roman" w:hint="eastAsia"/>
          <w:color w:val="000000" w:themeColor="text1"/>
          <w:kern w:val="0"/>
          <w:sz w:val="18"/>
          <w:szCs w:val="18"/>
        </w:rPr>
        <w:t>、</w:t>
      </w:r>
      <w:r w:rsidR="005B712F">
        <w:rPr>
          <w:rFonts w:ascii="UD デジタル 教科書体 NK-R" w:eastAsia="UD デジタル 教科書体 NK-R" w:hAnsi="Meiryo UI" w:cs="Times New Roman" w:hint="eastAsia"/>
          <w:color w:val="000000" w:themeColor="text1"/>
          <w:kern w:val="0"/>
          <w:sz w:val="18"/>
          <w:szCs w:val="18"/>
        </w:rPr>
        <w:t>一般のツーリスト客の売上高が減少したこと</w:t>
      </w:r>
      <w:r w:rsidR="0095188A">
        <w:rPr>
          <w:rFonts w:ascii="UD デジタル 教科書体 NK-R" w:eastAsia="UD デジタル 教科書体 NK-R" w:hAnsi="Meiryo UI" w:cs="Times New Roman" w:hint="eastAsia"/>
          <w:color w:val="000000" w:themeColor="text1"/>
          <w:kern w:val="0"/>
          <w:sz w:val="18"/>
          <w:szCs w:val="18"/>
        </w:rPr>
        <w:t>などから</w:t>
      </w:r>
      <w:r w:rsidR="00B06F33">
        <w:rPr>
          <w:rFonts w:ascii="UD デジタル 教科書体 NK-R" w:eastAsia="UD デジタル 教科書体 NK-R" w:hAnsi="Meiryo UI" w:cs="Times New Roman" w:hint="eastAsia"/>
          <w:color w:val="000000" w:themeColor="text1"/>
          <w:kern w:val="0"/>
          <w:sz w:val="18"/>
          <w:szCs w:val="18"/>
        </w:rPr>
        <w:t>消費</w:t>
      </w:r>
      <w:r w:rsidR="00BD5A0F">
        <w:rPr>
          <w:rFonts w:ascii="UD デジタル 教科書体 NK-R" w:eastAsia="UD デジタル 教科書体 NK-R" w:hAnsi="Meiryo UI" w:cs="Times New Roman" w:hint="eastAsia"/>
          <w:color w:val="000000" w:themeColor="text1"/>
          <w:kern w:val="0"/>
          <w:sz w:val="18"/>
          <w:szCs w:val="18"/>
        </w:rPr>
        <w:t>の伸びは</w:t>
      </w:r>
      <w:r w:rsidR="0095188A">
        <w:rPr>
          <w:rFonts w:ascii="UD デジタル 教科書体 NK-R" w:eastAsia="UD デジタル 教科書体 NK-R" w:hAnsi="Meiryo UI" w:cs="Times New Roman" w:hint="eastAsia"/>
          <w:color w:val="000000" w:themeColor="text1"/>
          <w:kern w:val="0"/>
          <w:sz w:val="18"/>
          <w:szCs w:val="18"/>
        </w:rPr>
        <w:t>抑えられた。</w:t>
      </w:r>
    </w:p>
    <w:p w14:paraId="3FB8F672" w14:textId="4A96B2F1" w:rsidR="008C0E49" w:rsidRPr="00B87A1E" w:rsidRDefault="00B87A1E" w:rsidP="00B87A1E">
      <w:pPr>
        <w:spacing w:line="300" w:lineRule="exact"/>
        <w:ind w:firstLineChars="100" w:firstLine="180"/>
        <w:rPr>
          <w:rFonts w:ascii="UD デジタル 教科書体 NK-R" w:eastAsia="UD デジタル 教科書体 NK-R" w:hAnsi="Meiryo UI" w:cs="Times New Roman"/>
          <w:color w:val="000000" w:themeColor="text1"/>
          <w:sz w:val="18"/>
          <w:szCs w:val="18"/>
        </w:rPr>
      </w:pPr>
      <w:r w:rsidRPr="008F7E97">
        <w:rPr>
          <w:rFonts w:ascii="UD デジタル 教科書体 NK-R" w:eastAsia="UD デジタル 教科書体 NK-R" w:hAnsi="Meiryo UI" w:cs="Times New Roman" w:hint="eastAsia"/>
          <w:color w:val="000000" w:themeColor="text1"/>
          <w:sz w:val="18"/>
          <w:szCs w:val="18"/>
        </w:rPr>
        <w:t>スーパーにおける全店ベースの売上高は、前年同月比で</w:t>
      </w:r>
      <w:r w:rsidRPr="008F7E97">
        <w:rPr>
          <w:rFonts w:ascii="UD デジタル 教科書体 NK-R" w:eastAsia="UD デジタル 教科書体 NK-R" w:hAnsi="Meiryo UI" w:cs="Times New Roman"/>
          <w:color w:val="000000" w:themeColor="text1"/>
          <w:sz w:val="18"/>
          <w:szCs w:val="18"/>
        </w:rPr>
        <w:t xml:space="preserve">  </w:t>
      </w:r>
      <w:r w:rsidR="005B712F">
        <w:rPr>
          <w:rFonts w:ascii="UD デジタル 教科書体 NK-R" w:eastAsia="UD デジタル 教科書体 NK-R" w:hAnsi="Meiryo UI" w:cs="Times New Roman"/>
          <w:color w:val="000000" w:themeColor="text1"/>
          <w:sz w:val="18"/>
          <w:szCs w:val="18"/>
        </w:rPr>
        <w:t>4.3</w:t>
      </w:r>
      <w:r w:rsidRPr="008F7E97">
        <w:rPr>
          <w:rFonts w:ascii="UD デジタル 教科書体 NK-R" w:eastAsia="UD デジタル 教科書体 NK-R" w:hAnsi="Meiryo UI" w:cs="Times New Roman"/>
          <w:color w:val="000000" w:themeColor="text1"/>
          <w:sz w:val="18"/>
          <w:szCs w:val="18"/>
        </w:rPr>
        <w:t>％の増加となった。</w:t>
      </w:r>
      <w:r w:rsidRPr="008F7E97">
        <w:rPr>
          <w:rFonts w:ascii="UD デジタル 教科書体 NK-R" w:eastAsia="UD デジタル 教科書体 NK-R" w:hAnsi="Meiryo UI" w:cs="Times New Roman" w:hint="eastAsia"/>
          <w:color w:val="000000" w:themeColor="text1"/>
          <w:sz w:val="18"/>
          <w:szCs w:val="18"/>
        </w:rPr>
        <w:t>商品別で</w:t>
      </w:r>
      <w:r w:rsidRPr="008F7E97">
        <w:rPr>
          <w:rFonts w:ascii="UD デジタル 教科書体 NK-R" w:eastAsia="UD デジタル 教科書体 NK-R" w:hAnsi="Meiryo UI" w:cs="Times New Roman"/>
          <w:color w:val="000000" w:themeColor="text1"/>
          <w:sz w:val="18"/>
          <w:szCs w:val="18"/>
        </w:rPr>
        <w:t>は</w:t>
      </w:r>
      <w:r w:rsidRPr="008F7E97">
        <w:rPr>
          <w:rFonts w:ascii="UD デジタル 教科書体 NK-R" w:eastAsia="UD デジタル 教科書体 NK-R" w:hAnsi="Meiryo UI" w:cs="Times New Roman" w:hint="eastAsia"/>
          <w:color w:val="000000" w:themeColor="text1"/>
          <w:sz w:val="18"/>
          <w:szCs w:val="18"/>
        </w:rPr>
        <w:t>、</w:t>
      </w:r>
      <w:r w:rsidR="005B712F" w:rsidRPr="005B712F">
        <w:rPr>
          <w:rFonts w:ascii="UD デジタル 教科書体 NK-R" w:eastAsia="UD デジタル 教科書体 NK-R" w:hAnsi="Meiryo UI" w:cs="Times New Roman" w:hint="eastAsia"/>
          <w:color w:val="000000" w:themeColor="text1"/>
          <w:sz w:val="18"/>
          <w:szCs w:val="18"/>
        </w:rPr>
        <w:t>全てのカテゴリーが前年</w:t>
      </w:r>
      <w:r w:rsidR="005B712F" w:rsidRPr="00EC741E">
        <w:rPr>
          <w:rFonts w:ascii="UD デジタル 教科書体 NK-R" w:eastAsia="UD デジタル 教科書体 NK-R" w:hAnsi="Meiryo UI" w:cs="Times New Roman" w:hint="eastAsia"/>
          <w:color w:val="000000" w:themeColor="text1"/>
          <w:spacing w:val="4"/>
          <w:kern w:val="0"/>
          <w:sz w:val="18"/>
          <w:szCs w:val="18"/>
          <w:fitText w:val="4590" w:id="-512485118"/>
        </w:rPr>
        <w:t>同月の販売額を上回った。</w:t>
      </w:r>
      <w:r w:rsidR="0095188A" w:rsidRPr="00EC741E">
        <w:rPr>
          <w:rFonts w:ascii="UD デジタル 教科書体 NK-R" w:eastAsia="UD デジタル 教科書体 NK-R" w:hAnsi="Meiryo UI" w:cs="Times New Roman" w:hint="eastAsia"/>
          <w:color w:val="000000" w:themeColor="text1"/>
          <w:spacing w:val="4"/>
          <w:kern w:val="0"/>
          <w:sz w:val="18"/>
          <w:szCs w:val="18"/>
          <w:fitText w:val="4590" w:id="-512485118"/>
        </w:rPr>
        <w:t>衣料品は５．０％増、身の回り品</w:t>
      </w:r>
      <w:r w:rsidR="0095188A" w:rsidRPr="00EC741E">
        <w:rPr>
          <w:rFonts w:ascii="UD デジタル 教科書体 NK-R" w:eastAsia="UD デジタル 教科書体 NK-R" w:hAnsi="Meiryo UI" w:cs="Times New Roman" w:hint="eastAsia"/>
          <w:color w:val="000000" w:themeColor="text1"/>
          <w:spacing w:val="-30"/>
          <w:kern w:val="0"/>
          <w:sz w:val="18"/>
          <w:szCs w:val="18"/>
          <w:fitText w:val="4590" w:id="-512485118"/>
        </w:rPr>
        <w:t>は</w:t>
      </w:r>
      <w:r w:rsidR="0095188A" w:rsidRPr="00EC741E">
        <w:rPr>
          <w:rFonts w:ascii="UD デジタル 教科書体 NK-R" w:eastAsia="UD デジタル 教科書体 NK-R" w:hAnsi="Meiryo UI" w:cs="Times New Roman" w:hint="eastAsia"/>
          <w:color w:val="000000" w:themeColor="text1"/>
          <w:spacing w:val="3"/>
          <w:kern w:val="0"/>
          <w:sz w:val="18"/>
          <w:szCs w:val="18"/>
          <w:fitText w:val="4590" w:id="-512484863"/>
        </w:rPr>
        <w:t>4.1％増、</w:t>
      </w:r>
      <w:r w:rsidRPr="00EC741E">
        <w:rPr>
          <w:rFonts w:ascii="UD デジタル 教科書体 NK-R" w:eastAsia="UD デジタル 教科書体 NK-R" w:hAnsi="Meiryo UI" w:cs="Times New Roman" w:hint="eastAsia"/>
          <w:color w:val="000000" w:themeColor="text1"/>
          <w:spacing w:val="3"/>
          <w:kern w:val="0"/>
          <w:sz w:val="18"/>
          <w:szCs w:val="18"/>
          <w:fitText w:val="4590" w:id="-512484863"/>
        </w:rPr>
        <w:t>飲食料品</w:t>
      </w:r>
      <w:r w:rsidR="0095188A" w:rsidRPr="00EC741E">
        <w:rPr>
          <w:rFonts w:ascii="UD デジタル 教科書体 NK-R" w:eastAsia="UD デジタル 教科書体 NK-R" w:hAnsi="Meiryo UI" w:cs="Times New Roman" w:hint="eastAsia"/>
          <w:color w:val="000000" w:themeColor="text1"/>
          <w:spacing w:val="3"/>
          <w:kern w:val="0"/>
          <w:sz w:val="18"/>
          <w:szCs w:val="18"/>
          <w:fitText w:val="4590" w:id="-512484863"/>
        </w:rPr>
        <w:t>は２．９％増</w:t>
      </w:r>
      <w:r w:rsidRPr="00EC741E">
        <w:rPr>
          <w:rFonts w:ascii="UD デジタル 教科書体 NK-R" w:eastAsia="UD デジタル 教科書体 NK-R" w:hAnsi="Meiryo UI" w:cs="Times New Roman" w:hint="eastAsia"/>
          <w:color w:val="000000" w:themeColor="text1"/>
          <w:spacing w:val="3"/>
          <w:kern w:val="0"/>
          <w:sz w:val="18"/>
          <w:szCs w:val="18"/>
          <w:fitText w:val="4590" w:id="-512484863"/>
        </w:rPr>
        <w:t>、</w:t>
      </w:r>
      <w:bookmarkStart w:id="3" w:name="_Hlk213764935"/>
      <w:r w:rsidRPr="00EC741E">
        <w:rPr>
          <w:rFonts w:ascii="UD デジタル 教科書体 NK-R" w:eastAsia="UD デジタル 教科書体 NK-R" w:hAnsi="Meiryo UI" w:cs="Times New Roman" w:hint="eastAsia"/>
          <w:color w:val="000000" w:themeColor="text1"/>
          <w:spacing w:val="3"/>
          <w:kern w:val="0"/>
          <w:sz w:val="18"/>
          <w:szCs w:val="18"/>
          <w:fitText w:val="4590" w:id="-512484863"/>
        </w:rPr>
        <w:t>家具・家電・家庭用品</w:t>
      </w:r>
      <w:bookmarkEnd w:id="3"/>
      <w:r w:rsidR="0095188A" w:rsidRPr="00EC741E">
        <w:rPr>
          <w:rFonts w:ascii="UD デジタル 教科書体 NK-R" w:eastAsia="UD デジタル 教科書体 NK-R" w:hAnsi="Meiryo UI" w:cs="Times New Roman" w:hint="eastAsia"/>
          <w:color w:val="000000" w:themeColor="text1"/>
          <w:spacing w:val="3"/>
          <w:kern w:val="0"/>
          <w:sz w:val="18"/>
          <w:szCs w:val="18"/>
          <w:fitText w:val="4590" w:id="-512484863"/>
        </w:rPr>
        <w:t>は５．</w:t>
      </w:r>
      <w:r w:rsidR="0095188A" w:rsidRPr="00EC741E">
        <w:rPr>
          <w:rFonts w:ascii="UD デジタル 教科書体 NK-R" w:eastAsia="UD デジタル 教科書体 NK-R" w:hAnsi="Meiryo UI" w:cs="Times New Roman" w:hint="eastAsia"/>
          <w:color w:val="000000" w:themeColor="text1"/>
          <w:spacing w:val="-36"/>
          <w:kern w:val="0"/>
          <w:sz w:val="18"/>
          <w:szCs w:val="18"/>
          <w:fitText w:val="4590" w:id="-512484863"/>
        </w:rPr>
        <w:t>８</w:t>
      </w:r>
      <w:r w:rsidR="0095188A">
        <w:rPr>
          <w:rFonts w:ascii="UD デジタル 教科書体 NK-R" w:eastAsia="UD デジタル 教科書体 NK-R" w:hAnsi="Meiryo UI" w:cs="Times New Roman" w:hint="eastAsia"/>
          <w:color w:val="000000" w:themeColor="text1"/>
          <w:sz w:val="18"/>
          <w:szCs w:val="18"/>
        </w:rPr>
        <w:t>％増、</w:t>
      </w:r>
      <w:r w:rsidRPr="008F7E97">
        <w:rPr>
          <w:rFonts w:ascii="UD デジタル 教科書体 NK-R" w:eastAsia="UD デジタル 教科書体 NK-R" w:hAnsi="Meiryo UI" w:cs="Times New Roman" w:hint="eastAsia"/>
          <w:color w:val="000000" w:themeColor="text1"/>
          <w:sz w:val="18"/>
          <w:szCs w:val="18"/>
        </w:rPr>
        <w:t>その他の商品は</w:t>
      </w:r>
      <w:r w:rsidR="0095188A">
        <w:rPr>
          <w:rFonts w:ascii="UD デジタル 教科書体 NK-R" w:eastAsia="UD デジタル 教科書体 NK-R" w:hAnsi="Meiryo UI" w:cs="Times New Roman" w:hint="eastAsia"/>
          <w:color w:val="000000" w:themeColor="text1"/>
          <w:sz w:val="18"/>
          <w:szCs w:val="18"/>
        </w:rPr>
        <w:t>１０．８</w:t>
      </w:r>
      <w:r w:rsidRPr="008F7E97">
        <w:rPr>
          <w:rFonts w:ascii="UD デジタル 教科書体 NK-R" w:eastAsia="UD デジタル 教科書体 NK-R" w:hAnsi="Meiryo UI" w:cs="Times New Roman" w:hint="eastAsia"/>
          <w:color w:val="000000" w:themeColor="text1"/>
          <w:sz w:val="18"/>
          <w:szCs w:val="18"/>
        </w:rPr>
        <w:t>％増、食堂・喫茶は</w:t>
      </w:r>
      <w:r w:rsidR="0095188A">
        <w:rPr>
          <w:rFonts w:ascii="UD デジタル 教科書体 NK-R" w:eastAsia="UD デジタル 教科書体 NK-R" w:hAnsi="Meiryo UI" w:cs="Times New Roman" w:hint="eastAsia"/>
          <w:color w:val="000000" w:themeColor="text1"/>
          <w:sz w:val="18"/>
          <w:szCs w:val="18"/>
        </w:rPr>
        <w:t>１０．９</w:t>
      </w:r>
      <w:r w:rsidRPr="008F7E97">
        <w:rPr>
          <w:rFonts w:ascii="UD デジタル 教科書体 NK-R" w:eastAsia="UD デジタル 教科書体 NK-R" w:hAnsi="Meiryo UI" w:cs="Times New Roman"/>
          <w:color w:val="000000" w:themeColor="text1"/>
          <w:sz w:val="18"/>
          <w:szCs w:val="18"/>
        </w:rPr>
        <w:t>%</w:t>
      </w:r>
      <w:r w:rsidRPr="008F7E97">
        <w:rPr>
          <w:rFonts w:ascii="UD デジタル 教科書体 NK-R" w:eastAsia="UD デジタル 教科書体 NK-R" w:hAnsi="Meiryo UI" w:cs="Times New Roman" w:hint="eastAsia"/>
          <w:color w:val="000000" w:themeColor="text1"/>
          <w:sz w:val="18"/>
          <w:szCs w:val="18"/>
        </w:rPr>
        <w:t>増と</w:t>
      </w:r>
      <w:r w:rsidR="008D5FB5">
        <w:rPr>
          <w:rFonts w:ascii="UD デジタル 教科書体 NK-R" w:eastAsia="UD デジタル 教科書体 NK-R" w:hAnsi="Meiryo UI" w:cs="Times New Roman" w:hint="eastAsia"/>
          <w:color w:val="000000" w:themeColor="text1"/>
          <w:sz w:val="18"/>
          <w:szCs w:val="18"/>
        </w:rPr>
        <w:t>なっ</w:t>
      </w:r>
      <w:r w:rsidR="008D5FB5" w:rsidRPr="00A5321D">
        <w:rPr>
          <w:rFonts w:ascii="UD デジタル 教科書体 NK-R" w:eastAsia="UD デジタル 教科書体 NK-R" w:hAnsi="Meiryo UI" w:cs="Times New Roman" w:hint="eastAsia"/>
          <w:color w:val="000000" w:themeColor="text1"/>
          <w:sz w:val="18"/>
          <w:szCs w:val="18"/>
        </w:rPr>
        <w:t>た</w:t>
      </w:r>
      <w:r w:rsidR="008D5FB5">
        <w:rPr>
          <w:rFonts w:ascii="UD デジタル 教科書体 NK-R" w:eastAsia="UD デジタル 教科書体 NK-R" w:hAnsi="Meiryo UI" w:cs="Times New Roman" w:hint="eastAsia"/>
          <w:color w:val="000000" w:themeColor="text1"/>
          <w:sz w:val="18"/>
          <w:szCs w:val="18"/>
        </w:rPr>
        <w:t>。</w:t>
      </w:r>
    </w:p>
    <w:p w14:paraId="193FE42F" w14:textId="77777777" w:rsidR="008C0E49" w:rsidRPr="008B57C6" w:rsidRDefault="008C0E49" w:rsidP="00570DD8">
      <w:pPr>
        <w:spacing w:line="200" w:lineRule="exact"/>
        <w:ind w:firstLine="102"/>
      </w:pPr>
    </w:p>
    <w:p w14:paraId="43219CA1" w14:textId="5D52EF3F" w:rsidR="008C0E49" w:rsidRPr="00161BEC" w:rsidRDefault="00186E49" w:rsidP="008C0E49">
      <w:pPr>
        <w:spacing w:line="300" w:lineRule="exact"/>
        <w:ind w:firstLine="100"/>
        <w:rPr>
          <w:sz w:val="20"/>
          <w:szCs w:val="20"/>
        </w:rPr>
      </w:pPr>
      <w:r>
        <w:rPr>
          <w:rFonts w:ascii="UD デジタル 教科書体 NK-R" w:eastAsia="UD デジタル 教科書体 NK-R" w:hAnsi="Meiryo UI" w:cs="Times New Roman" w:hint="eastAsia"/>
          <w:color w:val="FFFFFF"/>
          <w:sz w:val="20"/>
          <w:szCs w:val="20"/>
          <w:shd w:val="clear" w:color="auto" w:fill="2B6754"/>
        </w:rPr>
        <w:t>１２</w:t>
      </w:r>
      <w:r w:rsidR="008C0E49" w:rsidRPr="00161BEC">
        <w:rPr>
          <w:rFonts w:ascii="UD デジタル 教科書体 NK-R" w:eastAsia="UD デジタル 教科書体 NK-R" w:hAnsi="Meiryo UI" w:cs="Times New Roman" w:hint="eastAsia"/>
          <w:color w:val="FFFFFF"/>
          <w:sz w:val="20"/>
          <w:szCs w:val="20"/>
          <w:shd w:val="clear" w:color="auto" w:fill="2B6754"/>
        </w:rPr>
        <w:t>月</w:t>
      </w:r>
      <w:r w:rsidR="008C0E49" w:rsidRPr="00161BEC">
        <w:rPr>
          <w:rFonts w:ascii="UD デジタル 教科書体 NK-R" w:eastAsia="UD デジタル 教科書体 NK-R" w:hAnsi="Meiryo UI" w:cs="Times New Roman" w:hint="eastAsia"/>
          <w:sz w:val="20"/>
          <w:szCs w:val="20"/>
          <w:bdr w:val="dashSmallGap" w:sz="4" w:space="0" w:color="auto"/>
        </w:rPr>
        <w:t xml:space="preserve"> 〈平年差〉 平均気温</w:t>
      </w:r>
      <w:r w:rsidR="00C6491A" w:rsidRPr="008F7E97">
        <w:rPr>
          <w:rFonts w:ascii="UD デジタル 教科書体 NK-R" w:eastAsia="UD デジタル 教科書体 NK-R" w:hAnsi="Meiryo UI" w:cs="Times New Roman" w:hint="eastAsia"/>
          <w:color w:val="000000" w:themeColor="text1"/>
          <w:sz w:val="20"/>
          <w:szCs w:val="20"/>
          <w:bdr w:val="dashSmallGap" w:sz="4" w:space="0" w:color="auto"/>
        </w:rPr>
        <w:t>＋</w:t>
      </w:r>
      <w:r w:rsidR="00A5321D">
        <w:rPr>
          <w:rFonts w:ascii="UD デジタル 教科書体 NK-R" w:eastAsia="UD デジタル 教科書体 NK-R" w:hAnsi="Meiryo UI" w:cs="Times New Roman" w:hint="eastAsia"/>
          <w:color w:val="000000" w:themeColor="text1"/>
          <w:sz w:val="20"/>
          <w:szCs w:val="20"/>
          <w:bdr w:val="dashSmallGap" w:sz="4" w:space="0" w:color="auto"/>
        </w:rPr>
        <w:t>０．９</w:t>
      </w:r>
      <w:r w:rsidR="008C0E49" w:rsidRPr="008F7E97">
        <w:rPr>
          <w:rFonts w:ascii="UD デジタル 教科書体 NK-R" w:eastAsia="UD デジタル 教科書体 NK-R" w:hAnsi="Meiryo UI" w:cs="Times New Roman" w:hint="eastAsia"/>
          <w:color w:val="000000" w:themeColor="text1"/>
          <w:sz w:val="20"/>
          <w:szCs w:val="20"/>
          <w:bdr w:val="dashSmallGap" w:sz="4" w:space="0" w:color="auto"/>
        </w:rPr>
        <w:t>℃、降水量</w:t>
      </w:r>
      <w:r w:rsidR="00F40B11" w:rsidRPr="00BE2583">
        <w:rPr>
          <w:rFonts w:ascii="UD デジタル 教科書体 NK-R" w:eastAsia="UD デジタル 教科書体 NK-R" w:hAnsi="Meiryo UI" w:cs="Times New Roman"/>
          <w:color w:val="000000" w:themeColor="text1"/>
          <w:sz w:val="20"/>
          <w:szCs w:val="20"/>
          <w:bdr w:val="dashSmallGap" w:sz="4" w:space="0" w:color="auto"/>
        </w:rPr>
        <w:t>+</w:t>
      </w:r>
      <w:r w:rsidR="00A5321D" w:rsidRPr="00BE2583">
        <w:rPr>
          <w:rFonts w:ascii="UD デジタル 教科書体 NK-R" w:eastAsia="UD デジタル 教科書体 NK-R" w:hAnsi="Meiryo UI" w:cs="Times New Roman" w:hint="eastAsia"/>
          <w:color w:val="000000" w:themeColor="text1"/>
          <w:sz w:val="20"/>
          <w:szCs w:val="20"/>
          <w:bdr w:val="dashSmallGap" w:sz="4" w:space="0" w:color="auto"/>
        </w:rPr>
        <w:t>７</w:t>
      </w:r>
      <w:r w:rsidR="008C0E49" w:rsidRPr="00493BF3">
        <w:rPr>
          <w:rFonts w:ascii="UD デジタル 教科書体 NK-R" w:eastAsia="UD デジタル 教科書体 NK-R" w:hAnsi="Meiryo UI" w:cs="Times New Roman" w:hint="eastAsia"/>
          <w:color w:val="000000" w:themeColor="text1"/>
          <w:sz w:val="20"/>
          <w:szCs w:val="20"/>
          <w:bdr w:val="dashSmallGap" w:sz="4" w:space="0" w:color="auto"/>
        </w:rPr>
        <w:t>%</w:t>
      </w:r>
      <w:r w:rsidR="008C0E49" w:rsidRPr="00161BEC">
        <w:rPr>
          <w:rFonts w:ascii="UD デジタル 教科書体 NK-R" w:eastAsia="UD デジタル 教科書体 NK-R" w:hAnsi="Meiryo UI" w:cs="Times New Roman" w:hint="eastAsia"/>
          <w:sz w:val="20"/>
          <w:szCs w:val="20"/>
          <w:bdr w:val="dashSmallGap" w:sz="4" w:space="0" w:color="auto"/>
        </w:rPr>
        <w:t xml:space="preserve">　　</w:t>
      </w:r>
    </w:p>
    <w:p w14:paraId="7B829B7F" w14:textId="306C3ED2" w:rsidR="008C0E49" w:rsidRDefault="008C0E49" w:rsidP="008C0E49">
      <w:pPr>
        <w:spacing w:line="300" w:lineRule="exact"/>
        <w:ind w:firstLineChars="100" w:firstLine="180"/>
        <w:rPr>
          <w:rFonts w:ascii="UD デジタル 教科書体 NK-R" w:eastAsia="UD デジタル 教科書体 NK-R" w:hAnsi="Meiryo UI" w:cs="Times New Roman"/>
          <w:color w:val="000000" w:themeColor="text1"/>
          <w:sz w:val="18"/>
          <w:szCs w:val="18"/>
        </w:rPr>
      </w:pPr>
      <w:r w:rsidRPr="008F7E97">
        <w:rPr>
          <w:rFonts w:ascii="UD デジタル 教科書体 NK-R" w:eastAsia="UD デジタル 教科書体 NK-R" w:hAnsi="Meiryo UI" w:cs="Times New Roman" w:hint="eastAsia"/>
          <w:color w:val="000000" w:themeColor="text1"/>
          <w:sz w:val="18"/>
          <w:szCs w:val="18"/>
        </w:rPr>
        <w:t>百貨店における全店ベースの売上高は、前年同月比で</w:t>
      </w:r>
      <w:r w:rsidR="00415688">
        <w:rPr>
          <w:rFonts w:ascii="UD デジタル 教科書体 NK-R" w:eastAsia="UD デジタル 教科書体 NK-R" w:hAnsi="Meiryo UI" w:cs="Times New Roman" w:hint="eastAsia"/>
          <w:color w:val="000000" w:themeColor="text1"/>
          <w:sz w:val="18"/>
          <w:szCs w:val="18"/>
        </w:rPr>
        <w:t>2</w:t>
      </w:r>
      <w:r w:rsidR="00415688">
        <w:rPr>
          <w:rFonts w:ascii="UD デジタル 教科書体 NK-R" w:eastAsia="UD デジタル 教科書体 NK-R" w:hAnsi="Meiryo UI" w:cs="Times New Roman"/>
          <w:color w:val="000000" w:themeColor="text1"/>
          <w:sz w:val="18"/>
          <w:szCs w:val="18"/>
        </w:rPr>
        <w:t>.5</w:t>
      </w:r>
      <w:r w:rsidRPr="008F7E97">
        <w:rPr>
          <w:rFonts w:ascii="UD デジタル 教科書体 NK-R" w:eastAsia="UD デジタル 教科書体 NK-R" w:hAnsi="Meiryo UI" w:cs="Times New Roman" w:hint="eastAsia"/>
          <w:color w:val="000000" w:themeColor="text1"/>
          <w:sz w:val="18"/>
          <w:szCs w:val="18"/>
        </w:rPr>
        <w:t>％の</w:t>
      </w:r>
      <w:r w:rsidR="00415688">
        <w:rPr>
          <w:rFonts w:ascii="UD デジタル 教科書体 NK-R" w:eastAsia="UD デジタル 教科書体 NK-R" w:hAnsi="Meiryo UI" w:cs="Times New Roman" w:hint="eastAsia"/>
          <w:color w:val="000000" w:themeColor="text1"/>
          <w:sz w:val="18"/>
          <w:szCs w:val="18"/>
        </w:rPr>
        <w:t>減少</w:t>
      </w:r>
      <w:r w:rsidRPr="008F7E97">
        <w:rPr>
          <w:rFonts w:ascii="UD デジタル 教科書体 NK-R" w:eastAsia="UD デジタル 教科書体 NK-R" w:hAnsi="Meiryo UI" w:cs="Times New Roman" w:hint="eastAsia"/>
          <w:color w:val="000000" w:themeColor="text1"/>
          <w:sz w:val="18"/>
          <w:szCs w:val="18"/>
        </w:rPr>
        <w:t>となった。</w:t>
      </w:r>
      <w:bookmarkStart w:id="4" w:name="_Hlk200112940"/>
      <w:r w:rsidRPr="008F7E97">
        <w:rPr>
          <w:rFonts w:ascii="UD デジタル 教科書体 NK-R" w:eastAsia="UD デジタル 教科書体 NK-R" w:hAnsi="Meiryo UI" w:cs="Times New Roman" w:hint="eastAsia"/>
          <w:color w:val="000000" w:themeColor="text1"/>
          <w:sz w:val="18"/>
          <w:szCs w:val="18"/>
        </w:rPr>
        <w:t>商品別で</w:t>
      </w:r>
      <w:r w:rsidRPr="008F7E97">
        <w:rPr>
          <w:rFonts w:ascii="UD デジタル 教科書体 NK-R" w:eastAsia="UD デジタル 教科書体 NK-R" w:hAnsi="Meiryo UI" w:cs="Times New Roman"/>
          <w:color w:val="000000" w:themeColor="text1"/>
          <w:sz w:val="18"/>
          <w:szCs w:val="18"/>
        </w:rPr>
        <w:t>は</w:t>
      </w:r>
      <w:r w:rsidR="00415688">
        <w:rPr>
          <w:rFonts w:ascii="UD デジタル 教科書体 NK-R" w:eastAsia="UD デジタル 教科書体 NK-R" w:hAnsi="Meiryo UI" w:cs="Times New Roman" w:hint="eastAsia"/>
          <w:color w:val="000000" w:themeColor="text1"/>
          <w:sz w:val="18"/>
          <w:szCs w:val="18"/>
        </w:rPr>
        <w:t>飲食料品及びその他商品を</w:t>
      </w:r>
      <w:r w:rsidR="000A7C29" w:rsidRPr="008F7E97">
        <w:rPr>
          <w:rFonts w:ascii="UD デジタル 教科書体 NK-R" w:eastAsia="UD デジタル 教科書体 NK-R" w:hAnsi="Meiryo UI" w:cs="Times New Roman" w:hint="eastAsia"/>
          <w:color w:val="000000" w:themeColor="text1"/>
          <w:sz w:val="18"/>
          <w:szCs w:val="18"/>
        </w:rPr>
        <w:t>除く</w:t>
      </w:r>
      <w:r w:rsidR="008F3761">
        <w:rPr>
          <w:rFonts w:ascii="UD デジタル 教科書体 NK-R" w:eastAsia="UD デジタル 教科書体 NK-R" w:hAnsi="Meiryo UI" w:cs="Times New Roman" w:hint="eastAsia"/>
          <w:color w:val="000000" w:themeColor="text1"/>
          <w:sz w:val="18"/>
          <w:szCs w:val="18"/>
        </w:rPr>
        <w:t>カテゴリー</w:t>
      </w:r>
      <w:r w:rsidR="00BD5A0F">
        <w:rPr>
          <w:rFonts w:ascii="UD デジタル 教科書体 NK-R" w:eastAsia="UD デジタル 教科書体 NK-R" w:hAnsi="Meiryo UI" w:cs="Times New Roman" w:hint="eastAsia"/>
          <w:color w:val="000000" w:themeColor="text1"/>
          <w:sz w:val="18"/>
          <w:szCs w:val="18"/>
        </w:rPr>
        <w:t>で</w:t>
      </w:r>
      <w:r w:rsidR="000A7C29" w:rsidRPr="008F7E97">
        <w:rPr>
          <w:rFonts w:ascii="UD デジタル 教科書体 NK-R" w:eastAsia="UD デジタル 教科書体 NK-R" w:hAnsi="Meiryo UI" w:cs="Times New Roman" w:hint="eastAsia"/>
          <w:color w:val="000000" w:themeColor="text1"/>
          <w:sz w:val="18"/>
          <w:szCs w:val="18"/>
        </w:rPr>
        <w:t>前年同月の販売額を</w:t>
      </w:r>
      <w:r w:rsidR="00415688">
        <w:rPr>
          <w:rFonts w:ascii="UD デジタル 教科書体 NK-R" w:eastAsia="UD デジタル 教科書体 NK-R" w:hAnsi="Meiryo UI" w:cs="Times New Roman" w:hint="eastAsia"/>
          <w:color w:val="000000" w:themeColor="text1"/>
          <w:sz w:val="18"/>
          <w:szCs w:val="18"/>
        </w:rPr>
        <w:t>下</w:t>
      </w:r>
      <w:r w:rsidR="000A7C29" w:rsidRPr="008F7E97">
        <w:rPr>
          <w:rFonts w:ascii="UD デジタル 教科書体 NK-R" w:eastAsia="UD デジタル 教科書体 NK-R" w:hAnsi="Meiryo UI" w:cs="Times New Roman" w:hint="eastAsia"/>
          <w:color w:val="000000" w:themeColor="text1"/>
          <w:sz w:val="18"/>
          <w:szCs w:val="18"/>
        </w:rPr>
        <w:t>回った。</w:t>
      </w:r>
      <w:r w:rsidR="00415688">
        <w:rPr>
          <w:rFonts w:ascii="UD デジタル 教科書体 NK-R" w:eastAsia="UD デジタル 教科書体 NK-R" w:hAnsi="Meiryo UI" w:cs="Times New Roman" w:hint="eastAsia"/>
          <w:color w:val="000000" w:themeColor="text1"/>
          <w:sz w:val="18"/>
          <w:szCs w:val="18"/>
        </w:rPr>
        <w:t>飲食料品は０．２％増、その他の商品は６．４％増</w:t>
      </w:r>
      <w:r w:rsidR="00BD5A0F">
        <w:rPr>
          <w:rFonts w:ascii="UD デジタル 教科書体 NK-R" w:eastAsia="UD デジタル 教科書体 NK-R" w:hAnsi="Meiryo UI" w:cs="Times New Roman" w:hint="eastAsia"/>
          <w:color w:val="000000" w:themeColor="text1"/>
          <w:sz w:val="18"/>
          <w:szCs w:val="18"/>
        </w:rPr>
        <w:t>であったものの</w:t>
      </w:r>
      <w:r w:rsidR="00415688">
        <w:rPr>
          <w:rFonts w:ascii="UD デジタル 教科書体 NK-R" w:eastAsia="UD デジタル 教科書体 NK-R" w:hAnsi="Meiryo UI" w:cs="Times New Roman" w:hint="eastAsia"/>
          <w:color w:val="000000" w:themeColor="text1"/>
          <w:sz w:val="18"/>
          <w:szCs w:val="18"/>
        </w:rPr>
        <w:t>、</w:t>
      </w:r>
      <w:r w:rsidR="00493BF3">
        <w:rPr>
          <w:rFonts w:ascii="UD デジタル 教科書体 NK-R" w:eastAsia="UD デジタル 教科書体 NK-R" w:hAnsi="Meiryo UI" w:cs="Times New Roman" w:hint="eastAsia"/>
          <w:color w:val="000000" w:themeColor="text1"/>
          <w:sz w:val="18"/>
          <w:szCs w:val="18"/>
        </w:rPr>
        <w:t>衣料</w:t>
      </w:r>
      <w:r w:rsidR="00427589" w:rsidRPr="008F7E97">
        <w:rPr>
          <w:rFonts w:ascii="UD デジタル 教科書体 NK-R" w:eastAsia="UD デジタル 教科書体 NK-R" w:hAnsi="Meiryo UI" w:cs="Times New Roman" w:hint="eastAsia"/>
          <w:color w:val="000000" w:themeColor="text1"/>
          <w:sz w:val="18"/>
          <w:szCs w:val="18"/>
        </w:rPr>
        <w:t>品</w:t>
      </w:r>
      <w:r w:rsidR="00427589" w:rsidRPr="00531B5F">
        <w:rPr>
          <w:rFonts w:ascii="UD デジタル 教科書体 NK-R" w:eastAsia="UD デジタル 教科書体 NK-R" w:hAnsi="Meiryo UI" w:cs="Times New Roman" w:hint="eastAsia"/>
          <w:color w:val="000000" w:themeColor="text1"/>
          <w:spacing w:val="3"/>
          <w:kern w:val="0"/>
          <w:sz w:val="18"/>
          <w:szCs w:val="18"/>
          <w:fitText w:val="4590" w:id="-489499903"/>
        </w:rPr>
        <w:t>は</w:t>
      </w:r>
      <w:r w:rsidR="00415688" w:rsidRPr="00531B5F">
        <w:rPr>
          <w:rFonts w:ascii="UD デジタル 教科書体 NK-R" w:eastAsia="UD デジタル 教科書体 NK-R" w:hAnsi="Meiryo UI" w:cs="Times New Roman" w:hint="eastAsia"/>
          <w:color w:val="000000" w:themeColor="text1"/>
          <w:spacing w:val="3"/>
          <w:kern w:val="0"/>
          <w:sz w:val="18"/>
          <w:szCs w:val="18"/>
          <w:fitText w:val="4590" w:id="-489499903"/>
        </w:rPr>
        <w:t>８．１</w:t>
      </w:r>
      <w:r w:rsidR="00427589" w:rsidRPr="00531B5F">
        <w:rPr>
          <w:rFonts w:ascii="UD デジタル 教科書体 NK-R" w:eastAsia="UD デジタル 教科書体 NK-R" w:hAnsi="Meiryo UI" w:cs="Times New Roman" w:hint="eastAsia"/>
          <w:color w:val="000000" w:themeColor="text1"/>
          <w:spacing w:val="3"/>
          <w:kern w:val="0"/>
          <w:sz w:val="18"/>
          <w:szCs w:val="18"/>
          <w:fitText w:val="4590" w:id="-489499903"/>
        </w:rPr>
        <w:t>％</w:t>
      </w:r>
      <w:r w:rsidR="00415688" w:rsidRPr="00531B5F">
        <w:rPr>
          <w:rFonts w:ascii="UD デジタル 教科書体 NK-R" w:eastAsia="UD デジタル 教科書体 NK-R" w:hAnsi="Meiryo UI" w:cs="Times New Roman" w:hint="eastAsia"/>
          <w:color w:val="000000" w:themeColor="text1"/>
          <w:spacing w:val="3"/>
          <w:kern w:val="0"/>
          <w:sz w:val="18"/>
          <w:szCs w:val="18"/>
          <w:fitText w:val="4590" w:id="-489499903"/>
        </w:rPr>
        <w:t>減</w:t>
      </w:r>
      <w:r w:rsidR="00427589" w:rsidRPr="00531B5F">
        <w:rPr>
          <w:rFonts w:ascii="UD デジタル 教科書体 NK-R" w:eastAsia="UD デジタル 教科書体 NK-R" w:hAnsi="Meiryo UI" w:cs="Times New Roman" w:hint="eastAsia"/>
          <w:color w:val="000000" w:themeColor="text1"/>
          <w:spacing w:val="3"/>
          <w:kern w:val="0"/>
          <w:sz w:val="18"/>
          <w:szCs w:val="18"/>
          <w:fitText w:val="4590" w:id="-489499903"/>
        </w:rPr>
        <w:t>、</w:t>
      </w:r>
      <w:r w:rsidR="0011607C" w:rsidRPr="00531B5F">
        <w:rPr>
          <w:rFonts w:ascii="UD デジタル 教科書体 NK-R" w:eastAsia="UD デジタル 教科書体 NK-R" w:hAnsi="Meiryo UI" w:cs="Times New Roman" w:hint="eastAsia"/>
          <w:color w:val="000000" w:themeColor="text1"/>
          <w:spacing w:val="3"/>
          <w:kern w:val="0"/>
          <w:sz w:val="18"/>
          <w:szCs w:val="18"/>
          <w:fitText w:val="4590" w:id="-489499903"/>
        </w:rPr>
        <w:t>身の回り品は</w:t>
      </w:r>
      <w:r w:rsidR="00415688" w:rsidRPr="00531B5F">
        <w:rPr>
          <w:rFonts w:ascii="UD デジタル 教科書体 NK-R" w:eastAsia="UD デジタル 教科書体 NK-R" w:hAnsi="Meiryo UI" w:cs="Times New Roman" w:hint="eastAsia"/>
          <w:color w:val="000000" w:themeColor="text1"/>
          <w:spacing w:val="3"/>
          <w:kern w:val="0"/>
          <w:sz w:val="18"/>
          <w:szCs w:val="18"/>
          <w:fitText w:val="4590" w:id="-489499903"/>
        </w:rPr>
        <w:t>８．５</w:t>
      </w:r>
      <w:r w:rsidR="0011607C" w:rsidRPr="00531B5F">
        <w:rPr>
          <w:rFonts w:ascii="UD デジタル 教科書体 NK-R" w:eastAsia="UD デジタル 教科書体 NK-R" w:hAnsi="Meiryo UI" w:cs="Times New Roman" w:hint="eastAsia"/>
          <w:color w:val="000000" w:themeColor="text1"/>
          <w:spacing w:val="3"/>
          <w:kern w:val="0"/>
          <w:sz w:val="18"/>
          <w:szCs w:val="18"/>
          <w:fitText w:val="4590" w:id="-489499903"/>
        </w:rPr>
        <w:t>％</w:t>
      </w:r>
      <w:r w:rsidR="00415688" w:rsidRPr="00531B5F">
        <w:rPr>
          <w:rFonts w:ascii="UD デジタル 教科書体 NK-R" w:eastAsia="UD デジタル 教科書体 NK-R" w:hAnsi="Meiryo UI" w:cs="Times New Roman" w:hint="eastAsia"/>
          <w:color w:val="000000" w:themeColor="text1"/>
          <w:spacing w:val="3"/>
          <w:kern w:val="0"/>
          <w:sz w:val="18"/>
          <w:szCs w:val="18"/>
          <w:fitText w:val="4590" w:id="-489499903"/>
        </w:rPr>
        <w:t>減</w:t>
      </w:r>
      <w:r w:rsidR="0011607C" w:rsidRPr="00531B5F">
        <w:rPr>
          <w:rFonts w:ascii="UD デジタル 教科書体 NK-R" w:eastAsia="UD デジタル 教科書体 NK-R" w:hAnsi="Meiryo UI" w:cs="Times New Roman" w:hint="eastAsia"/>
          <w:color w:val="000000" w:themeColor="text1"/>
          <w:spacing w:val="3"/>
          <w:kern w:val="0"/>
          <w:sz w:val="18"/>
          <w:szCs w:val="18"/>
          <w:fitText w:val="4590" w:id="-489499903"/>
        </w:rPr>
        <w:t>、</w:t>
      </w:r>
      <w:r w:rsidR="00415688" w:rsidRPr="00531B5F">
        <w:rPr>
          <w:rFonts w:ascii="UD デジタル 教科書体 NK-R" w:eastAsia="UD デジタル 教科書体 NK-R" w:hAnsi="Meiryo UI" w:cs="Times New Roman" w:hint="eastAsia"/>
          <w:color w:val="000000" w:themeColor="text1"/>
          <w:spacing w:val="3"/>
          <w:kern w:val="0"/>
          <w:sz w:val="18"/>
          <w:szCs w:val="18"/>
          <w:fitText w:val="4590" w:id="-489499903"/>
        </w:rPr>
        <w:t>家具・家電・家庭用品</w:t>
      </w:r>
      <w:r w:rsidR="00415688" w:rsidRPr="00531B5F">
        <w:rPr>
          <w:rFonts w:ascii="UD デジタル 教科書体 NK-R" w:eastAsia="UD デジタル 教科書体 NK-R" w:hAnsi="Meiryo UI" w:cs="Times New Roman" w:hint="eastAsia"/>
          <w:color w:val="000000" w:themeColor="text1"/>
          <w:spacing w:val="-23"/>
          <w:kern w:val="0"/>
          <w:sz w:val="18"/>
          <w:szCs w:val="18"/>
          <w:fitText w:val="4590" w:id="-489499903"/>
        </w:rPr>
        <w:t>は</w:t>
      </w:r>
      <w:r w:rsidR="00415688">
        <w:rPr>
          <w:rFonts w:ascii="UD デジタル 教科書体 NK-R" w:eastAsia="UD デジタル 教科書体 NK-R" w:hAnsi="Meiryo UI" w:cs="Times New Roman" w:hint="eastAsia"/>
          <w:color w:val="000000" w:themeColor="text1"/>
          <w:sz w:val="18"/>
          <w:szCs w:val="18"/>
        </w:rPr>
        <w:t>１４．８％減、食堂・喫茶は８．９％減であった。前年同月が好調であったこと、１２月は</w:t>
      </w:r>
      <w:r w:rsidR="00DC1A51">
        <w:rPr>
          <w:rFonts w:ascii="UD デジタル 教科書体 NK-R" w:eastAsia="UD デジタル 教科書体 NK-R" w:hAnsi="Meiryo UI" w:cs="Times New Roman" w:hint="eastAsia"/>
          <w:color w:val="000000" w:themeColor="text1"/>
          <w:sz w:val="18"/>
          <w:szCs w:val="18"/>
        </w:rPr>
        <w:t>平年と比べ気温が下がらなかった影響で冬物</w:t>
      </w:r>
      <w:r w:rsidR="00BE2583">
        <w:rPr>
          <w:rFonts w:ascii="UD デジタル 教科書体 NK-R" w:eastAsia="UD デジタル 教科書体 NK-R" w:hAnsi="Meiryo UI" w:cs="Times New Roman" w:hint="eastAsia"/>
          <w:color w:val="000000" w:themeColor="text1"/>
          <w:sz w:val="18"/>
          <w:szCs w:val="18"/>
        </w:rPr>
        <w:t>衣料など</w:t>
      </w:r>
      <w:r w:rsidR="00DC1A51">
        <w:rPr>
          <w:rFonts w:ascii="UD デジタル 教科書体 NK-R" w:eastAsia="UD デジタル 教科書体 NK-R" w:hAnsi="Meiryo UI" w:cs="Times New Roman" w:hint="eastAsia"/>
          <w:color w:val="000000" w:themeColor="text1"/>
          <w:sz w:val="18"/>
          <w:szCs w:val="18"/>
        </w:rPr>
        <w:t>の出足が</w:t>
      </w:r>
      <w:r w:rsidR="00BD5A0F">
        <w:rPr>
          <w:rFonts w:ascii="UD デジタル 教科書体 NK-R" w:eastAsia="UD デジタル 教科書体 NK-R" w:hAnsi="Meiryo UI" w:cs="Times New Roman" w:hint="eastAsia"/>
          <w:color w:val="000000" w:themeColor="text1"/>
          <w:sz w:val="18"/>
          <w:szCs w:val="18"/>
        </w:rPr>
        <w:t>鈍かった</w:t>
      </w:r>
      <w:r w:rsidR="0011607C">
        <w:rPr>
          <w:rFonts w:ascii="UD デジタル 教科書体 NK-R" w:eastAsia="UD デジタル 教科書体 NK-R" w:hAnsi="Meiryo UI" w:cs="Times New Roman" w:hint="eastAsia"/>
          <w:color w:val="000000" w:themeColor="text1"/>
          <w:sz w:val="18"/>
          <w:szCs w:val="18"/>
        </w:rPr>
        <w:t>ことによる。</w:t>
      </w:r>
      <w:bookmarkEnd w:id="4"/>
    </w:p>
    <w:p w14:paraId="4223D390" w14:textId="22501058" w:rsidR="008C0E49" w:rsidRPr="008F7E97" w:rsidRDefault="003B25E2" w:rsidP="00427589">
      <w:pPr>
        <w:spacing w:line="300" w:lineRule="exact"/>
        <w:ind w:firstLineChars="100" w:firstLine="180"/>
        <w:rPr>
          <w:rFonts w:ascii="UD デジタル 教科書体 NK-R" w:eastAsia="UD デジタル 教科書体 NK-R" w:hAnsi="Meiryo UI" w:cs="Times New Roman"/>
          <w:color w:val="000000" w:themeColor="text1"/>
          <w:sz w:val="18"/>
          <w:szCs w:val="18"/>
        </w:rPr>
      </w:pPr>
      <w:bookmarkStart w:id="5" w:name="_Hlk211335105"/>
      <w:r w:rsidRPr="008F7E97">
        <w:rPr>
          <w:rFonts w:ascii="UD デジタル 教科書体 NK-R" w:eastAsia="UD デジタル 教科書体 NK-R" w:hAnsi="Meiryo UI" w:cs="Times New Roman" w:hint="eastAsia"/>
          <w:color w:val="000000" w:themeColor="text1"/>
          <w:sz w:val="18"/>
          <w:szCs w:val="18"/>
        </w:rPr>
        <w:t>スーパーにおける全店ベースの売上高は、前年同月比で</w:t>
      </w:r>
      <w:r w:rsidRPr="008F7E97">
        <w:rPr>
          <w:rFonts w:ascii="UD デジタル 教科書体 NK-R" w:eastAsia="UD デジタル 教科書体 NK-R" w:hAnsi="Meiryo UI" w:cs="Times New Roman"/>
          <w:color w:val="000000" w:themeColor="text1"/>
          <w:sz w:val="18"/>
          <w:szCs w:val="18"/>
        </w:rPr>
        <w:t xml:space="preserve">  </w:t>
      </w:r>
      <w:r w:rsidR="00DC1A51">
        <w:rPr>
          <w:rFonts w:ascii="UD デジタル 教科書体 NK-R" w:eastAsia="UD デジタル 教科書体 NK-R" w:hAnsi="Meiryo UI" w:cs="Times New Roman" w:hint="eastAsia"/>
          <w:color w:val="000000" w:themeColor="text1"/>
          <w:sz w:val="18"/>
          <w:szCs w:val="18"/>
        </w:rPr>
        <w:t>０．９</w:t>
      </w:r>
      <w:r w:rsidRPr="008F7E97">
        <w:rPr>
          <w:rFonts w:ascii="UD デジタル 教科書体 NK-R" w:eastAsia="UD デジタル 教科書体 NK-R" w:hAnsi="Meiryo UI" w:cs="Times New Roman"/>
          <w:color w:val="000000" w:themeColor="text1"/>
          <w:sz w:val="18"/>
          <w:szCs w:val="18"/>
        </w:rPr>
        <w:t>％の</w:t>
      </w:r>
      <w:r w:rsidR="00DC1A51">
        <w:rPr>
          <w:rFonts w:ascii="UD デジタル 教科書体 NK-R" w:eastAsia="UD デジタル 教科書体 NK-R" w:hAnsi="Meiryo UI" w:cs="Times New Roman" w:hint="eastAsia"/>
          <w:color w:val="000000" w:themeColor="text1"/>
          <w:sz w:val="18"/>
          <w:szCs w:val="18"/>
        </w:rPr>
        <w:t>減少</w:t>
      </w:r>
      <w:r w:rsidRPr="008F7E97">
        <w:rPr>
          <w:rFonts w:ascii="UD デジタル 教科書体 NK-R" w:eastAsia="UD デジタル 教科書体 NK-R" w:hAnsi="Meiryo UI" w:cs="Times New Roman"/>
          <w:color w:val="000000" w:themeColor="text1"/>
          <w:sz w:val="18"/>
          <w:szCs w:val="18"/>
        </w:rPr>
        <w:t>となった。</w:t>
      </w:r>
      <w:r w:rsidR="008C0E49" w:rsidRPr="008F7E97">
        <w:rPr>
          <w:rFonts w:ascii="UD デジタル 教科書体 NK-R" w:eastAsia="UD デジタル 教科書体 NK-R" w:hAnsi="Meiryo UI" w:cs="Times New Roman" w:hint="eastAsia"/>
          <w:color w:val="000000" w:themeColor="text1"/>
          <w:sz w:val="18"/>
          <w:szCs w:val="18"/>
        </w:rPr>
        <w:t>商品別で</w:t>
      </w:r>
      <w:r w:rsidR="008C0E49" w:rsidRPr="008F7E97">
        <w:rPr>
          <w:rFonts w:ascii="UD デジタル 教科書体 NK-R" w:eastAsia="UD デジタル 教科書体 NK-R" w:hAnsi="Meiryo UI" w:cs="Times New Roman"/>
          <w:color w:val="000000" w:themeColor="text1"/>
          <w:sz w:val="18"/>
          <w:szCs w:val="18"/>
        </w:rPr>
        <w:t>は</w:t>
      </w:r>
      <w:r w:rsidR="008C0E49" w:rsidRPr="008F7E97">
        <w:rPr>
          <w:rFonts w:ascii="UD デジタル 教科書体 NK-R" w:eastAsia="UD デジタル 教科書体 NK-R" w:hAnsi="Meiryo UI" w:cs="Times New Roman" w:hint="eastAsia"/>
          <w:color w:val="000000" w:themeColor="text1"/>
          <w:sz w:val="18"/>
          <w:szCs w:val="18"/>
        </w:rPr>
        <w:t>、</w:t>
      </w:r>
      <w:r w:rsidR="00DC1A51">
        <w:rPr>
          <w:rFonts w:ascii="UD デジタル 教科書体 NK-R" w:eastAsia="UD デジタル 教科書体 NK-R" w:hAnsi="Meiryo UI" w:cs="Times New Roman" w:hint="eastAsia"/>
          <w:color w:val="000000" w:themeColor="text1"/>
          <w:sz w:val="18"/>
          <w:szCs w:val="18"/>
        </w:rPr>
        <w:t>その他の商品、食堂・喫茶</w:t>
      </w:r>
      <w:r w:rsidR="0011607C">
        <w:rPr>
          <w:rFonts w:ascii="UD デジタル 教科書体 NK-R" w:eastAsia="UD デジタル 教科書体 NK-R" w:hAnsi="Meiryo UI" w:cs="Times New Roman" w:hint="eastAsia"/>
          <w:color w:val="000000" w:themeColor="text1"/>
          <w:sz w:val="18"/>
          <w:szCs w:val="18"/>
        </w:rPr>
        <w:t>を除く</w:t>
      </w:r>
      <w:r w:rsidR="004473DD">
        <w:rPr>
          <w:rFonts w:ascii="UD デジタル 教科書体 NK-R" w:eastAsia="UD デジタル 教科書体 NK-R" w:hAnsi="Meiryo UI" w:cs="Times New Roman" w:hint="eastAsia"/>
          <w:color w:val="000000" w:themeColor="text1"/>
          <w:sz w:val="18"/>
          <w:szCs w:val="18"/>
        </w:rPr>
        <w:t>カテゴリー</w:t>
      </w:r>
      <w:r w:rsidR="000307C6">
        <w:rPr>
          <w:rFonts w:ascii="UD デジタル 教科書体 NK-R" w:eastAsia="UD デジタル 教科書体 NK-R" w:hAnsi="Meiryo UI" w:cs="Times New Roman" w:hint="eastAsia"/>
          <w:color w:val="000000" w:themeColor="text1"/>
          <w:sz w:val="18"/>
          <w:szCs w:val="18"/>
        </w:rPr>
        <w:t>で</w:t>
      </w:r>
      <w:r w:rsidR="008C0E49" w:rsidRPr="008F7E97">
        <w:rPr>
          <w:rFonts w:ascii="UD デジタル 教科書体 NK-R" w:eastAsia="UD デジタル 教科書体 NK-R" w:hAnsi="Meiryo UI" w:cs="Times New Roman" w:hint="eastAsia"/>
          <w:color w:val="000000" w:themeColor="text1"/>
          <w:sz w:val="18"/>
          <w:szCs w:val="18"/>
        </w:rPr>
        <w:t>前年同月</w:t>
      </w:r>
      <w:r w:rsidR="0011607C">
        <w:rPr>
          <w:rFonts w:ascii="UD デジタル 教科書体 NK-R" w:eastAsia="UD デジタル 教科書体 NK-R" w:hAnsi="Meiryo UI" w:cs="Times New Roman" w:hint="eastAsia"/>
          <w:color w:val="000000" w:themeColor="text1"/>
          <w:sz w:val="18"/>
          <w:szCs w:val="18"/>
        </w:rPr>
        <w:t>の販売額を</w:t>
      </w:r>
      <w:r w:rsidR="00DC1A51">
        <w:rPr>
          <w:rFonts w:ascii="UD デジタル 教科書体 NK-R" w:eastAsia="UD デジタル 教科書体 NK-R" w:hAnsi="Meiryo UI" w:cs="Times New Roman" w:hint="eastAsia"/>
          <w:color w:val="000000" w:themeColor="text1"/>
          <w:sz w:val="18"/>
          <w:szCs w:val="18"/>
        </w:rPr>
        <w:t>下</w:t>
      </w:r>
      <w:r w:rsidR="0011607C">
        <w:rPr>
          <w:rFonts w:ascii="UD デジタル 教科書体 NK-R" w:eastAsia="UD デジタル 教科書体 NK-R" w:hAnsi="Meiryo UI" w:cs="Times New Roman" w:hint="eastAsia"/>
          <w:color w:val="000000" w:themeColor="text1"/>
          <w:sz w:val="18"/>
          <w:szCs w:val="18"/>
        </w:rPr>
        <w:t>回った。</w:t>
      </w:r>
      <w:r w:rsidR="00DC1A51">
        <w:rPr>
          <w:rFonts w:ascii="UD デジタル 教科書体 NK-R" w:eastAsia="UD デジタル 教科書体 NK-R" w:hAnsi="Meiryo UI" w:cs="Times New Roman" w:hint="eastAsia"/>
          <w:color w:val="000000" w:themeColor="text1"/>
          <w:sz w:val="18"/>
          <w:szCs w:val="18"/>
        </w:rPr>
        <w:t>その他の</w:t>
      </w:r>
      <w:r w:rsidR="00DC1A51" w:rsidRPr="00BD5A0F">
        <w:rPr>
          <w:rFonts w:ascii="UD デジタル 教科書体 NK-R" w:eastAsia="UD デジタル 教科書体 NK-R" w:hAnsi="Meiryo UI" w:cs="Times New Roman" w:hint="eastAsia"/>
          <w:color w:val="000000" w:themeColor="text1"/>
          <w:kern w:val="0"/>
          <w:sz w:val="18"/>
          <w:szCs w:val="18"/>
        </w:rPr>
        <w:t>商品は２．９％増、食堂・喫茶は１０．６％増</w:t>
      </w:r>
      <w:r w:rsidR="00BD5A0F">
        <w:rPr>
          <w:rFonts w:ascii="UD デジタル 教科書体 NK-R" w:eastAsia="UD デジタル 教科書体 NK-R" w:hAnsi="Meiryo UI" w:cs="Times New Roman" w:hint="eastAsia"/>
          <w:color w:val="000000" w:themeColor="text1"/>
          <w:kern w:val="0"/>
          <w:sz w:val="18"/>
          <w:szCs w:val="18"/>
        </w:rPr>
        <w:t>であったものの</w:t>
      </w:r>
      <w:r w:rsidR="00DC1A51" w:rsidRPr="00BD5A0F">
        <w:rPr>
          <w:rFonts w:ascii="UD デジタル 教科書体 NK-R" w:eastAsia="UD デジタル 教科書体 NK-R" w:hAnsi="Meiryo UI" w:cs="Times New Roman" w:hint="eastAsia"/>
          <w:color w:val="000000" w:themeColor="text1"/>
          <w:kern w:val="0"/>
          <w:sz w:val="18"/>
          <w:szCs w:val="18"/>
        </w:rPr>
        <w:t>、</w:t>
      </w:r>
      <w:r w:rsidR="0011607C" w:rsidRPr="00BD5A0F">
        <w:rPr>
          <w:rFonts w:ascii="UD デジタル 教科書体 NK-R" w:eastAsia="UD デジタル 教科書体 NK-R" w:hAnsi="Meiryo UI" w:cs="Times New Roman" w:hint="eastAsia"/>
          <w:color w:val="000000" w:themeColor="text1"/>
          <w:kern w:val="0"/>
          <w:sz w:val="18"/>
          <w:szCs w:val="18"/>
        </w:rPr>
        <w:t>衣料品</w:t>
      </w:r>
      <w:r w:rsidR="008329D9" w:rsidRPr="00BD5A0F">
        <w:rPr>
          <w:rFonts w:ascii="UD デジタル 教科書体 NK-R" w:eastAsia="UD デジタル 教科書体 NK-R" w:hAnsi="Meiryo UI" w:cs="Times New Roman" w:hint="eastAsia"/>
          <w:color w:val="000000" w:themeColor="text1"/>
          <w:kern w:val="0"/>
          <w:sz w:val="18"/>
          <w:szCs w:val="18"/>
        </w:rPr>
        <w:t>は</w:t>
      </w:r>
      <w:r w:rsidR="00DC1A51" w:rsidRPr="00BD5A0F">
        <w:rPr>
          <w:rFonts w:ascii="UD デジタル 教科書体 NK-R" w:eastAsia="UD デジタル 教科書体 NK-R" w:hAnsi="Meiryo UI" w:cs="Times New Roman" w:hint="eastAsia"/>
          <w:color w:val="000000" w:themeColor="text1"/>
          <w:kern w:val="0"/>
          <w:sz w:val="18"/>
          <w:szCs w:val="18"/>
        </w:rPr>
        <w:t>１０．９％減、</w:t>
      </w:r>
      <w:r w:rsidR="00427589" w:rsidRPr="00BD5A0F">
        <w:rPr>
          <w:rFonts w:ascii="UD デジタル 教科書体 NK-R" w:eastAsia="UD デジタル 教科書体 NK-R" w:hAnsi="Meiryo UI" w:cs="Times New Roman" w:hint="eastAsia"/>
          <w:color w:val="000000" w:themeColor="text1"/>
          <w:kern w:val="0"/>
          <w:sz w:val="18"/>
          <w:szCs w:val="18"/>
        </w:rPr>
        <w:t>身の回り品</w:t>
      </w:r>
      <w:r w:rsidR="00DC1A51" w:rsidRPr="00BD5A0F">
        <w:rPr>
          <w:rFonts w:ascii="UD デジタル 教科書体 NK-R" w:eastAsia="UD デジタル 教科書体 NK-R" w:hAnsi="Meiryo UI" w:cs="Times New Roman" w:hint="eastAsia"/>
          <w:color w:val="000000" w:themeColor="text1"/>
          <w:kern w:val="0"/>
          <w:sz w:val="18"/>
          <w:szCs w:val="18"/>
        </w:rPr>
        <w:t>は９．３</w:t>
      </w:r>
      <w:r w:rsidR="008329D9" w:rsidRPr="00BD5A0F">
        <w:rPr>
          <w:rFonts w:ascii="UD デジタル 教科書体 NK-R" w:eastAsia="UD デジタル 教科書体 NK-R" w:hAnsi="Meiryo UI" w:cs="Times New Roman" w:hint="eastAsia"/>
          <w:color w:val="000000" w:themeColor="text1"/>
          <w:kern w:val="0"/>
          <w:sz w:val="18"/>
          <w:szCs w:val="18"/>
        </w:rPr>
        <w:t>％</w:t>
      </w:r>
      <w:r w:rsidR="00DC1A51" w:rsidRPr="00BD5A0F">
        <w:rPr>
          <w:rFonts w:ascii="UD デジタル 教科書体 NK-R" w:eastAsia="UD デジタル 教科書体 NK-R" w:hAnsi="Meiryo UI" w:cs="Times New Roman" w:hint="eastAsia"/>
          <w:color w:val="000000" w:themeColor="text1"/>
          <w:kern w:val="0"/>
          <w:sz w:val="18"/>
          <w:szCs w:val="18"/>
        </w:rPr>
        <w:t>減</w:t>
      </w:r>
      <w:r w:rsidR="00427589" w:rsidRPr="00BD5A0F">
        <w:rPr>
          <w:rFonts w:ascii="UD デジタル 教科書体 NK-R" w:eastAsia="UD デジタル 教科書体 NK-R" w:hAnsi="Meiryo UI" w:cs="Times New Roman" w:hint="eastAsia"/>
          <w:color w:val="000000" w:themeColor="text1"/>
          <w:kern w:val="0"/>
          <w:sz w:val="18"/>
          <w:szCs w:val="18"/>
        </w:rPr>
        <w:t>、飲食</w:t>
      </w:r>
      <w:r w:rsidR="008C0E49" w:rsidRPr="00BD5A0F">
        <w:rPr>
          <w:rFonts w:ascii="UD デジタル 教科書体 NK-R" w:eastAsia="UD デジタル 教科書体 NK-R" w:hAnsi="Meiryo UI" w:cs="Times New Roman" w:hint="eastAsia"/>
          <w:color w:val="000000" w:themeColor="text1"/>
          <w:kern w:val="0"/>
          <w:sz w:val="18"/>
          <w:szCs w:val="18"/>
        </w:rPr>
        <w:t>料品</w:t>
      </w:r>
      <w:r w:rsidR="008329D9" w:rsidRPr="00BD5A0F">
        <w:rPr>
          <w:rFonts w:ascii="UD デジタル 教科書体 NK-R" w:eastAsia="UD デジタル 教科書体 NK-R" w:hAnsi="Meiryo UI" w:cs="Times New Roman" w:hint="eastAsia"/>
          <w:color w:val="000000" w:themeColor="text1"/>
          <w:kern w:val="0"/>
          <w:sz w:val="18"/>
          <w:szCs w:val="18"/>
        </w:rPr>
        <w:t>は</w:t>
      </w:r>
      <w:r w:rsidR="00DC1A51" w:rsidRPr="00BD5A0F">
        <w:rPr>
          <w:rFonts w:ascii="UD デジタル 教科書体 NK-R" w:eastAsia="UD デジタル 教科書体 NK-R" w:hAnsi="Meiryo UI" w:cs="Times New Roman" w:hint="eastAsia"/>
          <w:color w:val="000000" w:themeColor="text1"/>
          <w:kern w:val="0"/>
          <w:sz w:val="18"/>
          <w:szCs w:val="18"/>
        </w:rPr>
        <w:t>１．０</w:t>
      </w:r>
      <w:r w:rsidR="00DC1A51">
        <w:rPr>
          <w:rFonts w:ascii="UD デジタル 教科書体 NK-R" w:eastAsia="UD デジタル 教科書体 NK-R" w:hAnsi="Meiryo UI" w:cs="Times New Roman" w:hint="eastAsia"/>
          <w:color w:val="000000" w:themeColor="text1"/>
          <w:sz w:val="18"/>
          <w:szCs w:val="18"/>
        </w:rPr>
        <w:t>％減</w:t>
      </w:r>
      <w:r w:rsidR="00427589" w:rsidRPr="008F7E97">
        <w:rPr>
          <w:rFonts w:ascii="UD デジタル 教科書体 NK-R" w:eastAsia="UD デジタル 教科書体 NK-R" w:hAnsi="Meiryo UI" w:cs="Times New Roman" w:hint="eastAsia"/>
          <w:color w:val="000000" w:themeColor="text1"/>
          <w:sz w:val="18"/>
          <w:szCs w:val="18"/>
        </w:rPr>
        <w:t>、</w:t>
      </w:r>
      <w:r w:rsidR="00DC1A51">
        <w:rPr>
          <w:rFonts w:ascii="UD デジタル 教科書体 NK-R" w:eastAsia="UD デジタル 教科書体 NK-R" w:hAnsi="Meiryo UI" w:cs="Times New Roman" w:hint="eastAsia"/>
          <w:color w:val="000000" w:themeColor="text1"/>
          <w:sz w:val="18"/>
          <w:szCs w:val="18"/>
        </w:rPr>
        <w:t>家具・家電・家庭用品は４．３％</w:t>
      </w:r>
      <w:r w:rsidR="00BE2583">
        <w:rPr>
          <w:rFonts w:ascii="UD デジタル 教科書体 NK-R" w:eastAsia="UD デジタル 教科書体 NK-R" w:hAnsi="Meiryo UI" w:cs="Times New Roman" w:hint="eastAsia"/>
          <w:color w:val="000000" w:themeColor="text1"/>
          <w:sz w:val="18"/>
          <w:szCs w:val="18"/>
        </w:rPr>
        <w:t>減であった。</w:t>
      </w:r>
    </w:p>
    <w:bookmarkEnd w:id="5"/>
    <w:p w14:paraId="73780AE2" w14:textId="6B353302" w:rsidR="008C0E49" w:rsidRPr="006E6DE8" w:rsidRDefault="008C0E49" w:rsidP="006E6DE8">
      <w:pPr>
        <w:spacing w:line="300" w:lineRule="exact"/>
        <w:ind w:firstLineChars="100" w:firstLine="180"/>
        <w:rPr>
          <w:rFonts w:ascii="UD デジタル 教科書体 NK-R" w:eastAsia="UD デジタル 教科書体 NK-R" w:hAnsi="Meiryo UI" w:cs="Times New Roman"/>
          <w:color w:val="FF0000"/>
          <w:sz w:val="18"/>
          <w:szCs w:val="18"/>
        </w:rPr>
      </w:pPr>
      <w:r w:rsidRPr="008F7E97">
        <w:rPr>
          <w:rFonts w:ascii="UD デジタル 教科書体 NK-R" w:eastAsia="UD デジタル 教科書体 NK-R" w:hAnsi="Meiryo UI" w:cs="Times New Roman" w:hint="eastAsia"/>
          <w:color w:val="000000" w:themeColor="text1"/>
          <w:sz w:val="18"/>
          <w:szCs w:val="18"/>
        </w:rPr>
        <w:t>以下、</w:t>
      </w:r>
      <w:r w:rsidR="00191F5C">
        <w:rPr>
          <w:rFonts w:ascii="UD デジタル 教科書体 NK-R" w:eastAsia="UD デジタル 教科書体 NK-R" w:hAnsi="Meiryo UI" w:cs="Times New Roman" w:hint="eastAsia"/>
          <w:color w:val="000000" w:themeColor="text1"/>
          <w:sz w:val="18"/>
          <w:szCs w:val="18"/>
        </w:rPr>
        <w:t>個別にヒアリングを行った</w:t>
      </w:r>
      <w:r w:rsidRPr="008F7E97">
        <w:rPr>
          <w:rFonts w:ascii="UD デジタル 教科書体 NK-R" w:eastAsia="UD デジタル 教科書体 NK-R" w:hAnsi="Meiryo UI" w:cs="Times New Roman" w:hint="eastAsia"/>
          <w:color w:val="000000" w:themeColor="text1"/>
          <w:sz w:val="18"/>
          <w:szCs w:val="18"/>
        </w:rPr>
        <w:t>百貨店</w:t>
      </w:r>
      <w:r w:rsidR="00EF0DB3">
        <w:rPr>
          <w:rFonts w:ascii="UD デジタル 教科書体 NK-R" w:eastAsia="UD デジタル 教科書体 NK-R" w:hAnsi="Meiryo UI" w:cs="Times New Roman" w:hint="eastAsia"/>
          <w:color w:val="000000" w:themeColor="text1"/>
          <w:sz w:val="18"/>
          <w:szCs w:val="18"/>
        </w:rPr>
        <w:t>Ａ</w:t>
      </w:r>
      <w:r w:rsidRPr="008F7E97">
        <w:rPr>
          <w:rFonts w:ascii="UD デジタル 教科書体 NK-R" w:eastAsia="UD デジタル 教科書体 NK-R" w:hAnsi="Meiryo UI" w:cs="Times New Roman" w:hint="eastAsia"/>
          <w:color w:val="000000" w:themeColor="text1"/>
          <w:sz w:val="18"/>
          <w:szCs w:val="18"/>
        </w:rPr>
        <w:t>社</w:t>
      </w:r>
      <w:r w:rsidR="00EF0DB3">
        <w:rPr>
          <w:rFonts w:ascii="UD デジタル 教科書体 NK-R" w:eastAsia="UD デジタル 教科書体 NK-R" w:hAnsi="Meiryo UI" w:cs="Times New Roman" w:hint="eastAsia"/>
          <w:color w:val="000000" w:themeColor="text1"/>
          <w:sz w:val="18"/>
          <w:szCs w:val="18"/>
        </w:rPr>
        <w:t>については</w:t>
      </w:r>
      <w:r w:rsidRPr="008F7E97">
        <w:rPr>
          <w:rFonts w:ascii="UD デジタル 教科書体 NK-R" w:eastAsia="UD デジタル 教科書体 NK-R" w:hAnsi="Meiryo UI" w:cs="Times New Roman" w:hint="eastAsia"/>
          <w:color w:val="000000" w:themeColor="text1"/>
          <w:sz w:val="18"/>
          <w:szCs w:val="18"/>
        </w:rPr>
        <w:t>、</w:t>
      </w:r>
      <w:r w:rsidR="00BE2583">
        <w:rPr>
          <w:rFonts w:ascii="UD デジタル 教科書体 NK-R" w:eastAsia="UD デジタル 教科書体 NK-R" w:hAnsi="Meiryo UI" w:cs="Times New Roman" w:hint="eastAsia"/>
          <w:color w:val="000000" w:themeColor="text1"/>
          <w:sz w:val="18"/>
          <w:szCs w:val="18"/>
        </w:rPr>
        <w:t>１２</w:t>
      </w:r>
      <w:r w:rsidR="00EF0DB3">
        <w:rPr>
          <w:rFonts w:ascii="UD デジタル 教科書体 NK-R" w:eastAsia="UD デジタル 教科書体 NK-R" w:hAnsi="Meiryo UI" w:cs="Times New Roman" w:hint="eastAsia"/>
          <w:color w:val="000000" w:themeColor="text1"/>
          <w:sz w:val="18"/>
          <w:szCs w:val="18"/>
        </w:rPr>
        <w:t>月期</w:t>
      </w:r>
      <w:r w:rsidR="00BE2583">
        <w:rPr>
          <w:rFonts w:ascii="UD デジタル 教科書体 NK-R" w:eastAsia="UD デジタル 教科書体 NK-R" w:hAnsi="Meiryo UI" w:cs="Times New Roman" w:hint="eastAsia"/>
          <w:color w:val="000000" w:themeColor="text1"/>
          <w:sz w:val="18"/>
          <w:szCs w:val="18"/>
        </w:rPr>
        <w:t>、Ｂ商店街並びにドラッグストアＣ及びＤ社については、１０～１２月期における</w:t>
      </w:r>
      <w:r w:rsidR="008E6F1E">
        <w:rPr>
          <w:rFonts w:ascii="UD デジタル 教科書体 NK-R" w:eastAsia="UD デジタル 教科書体 NK-R" w:hAnsi="Meiryo UI" w:cs="Times New Roman" w:hint="eastAsia"/>
          <w:sz w:val="18"/>
          <w:szCs w:val="18"/>
        </w:rPr>
        <w:t>景況感</w:t>
      </w:r>
      <w:r w:rsidRPr="00161BEC">
        <w:rPr>
          <w:rFonts w:ascii="UD デジタル 教科書体 NK-R" w:eastAsia="UD デジタル 教科書体 NK-R" w:hAnsi="Meiryo UI" w:cs="Times New Roman" w:hint="eastAsia"/>
          <w:sz w:val="18"/>
          <w:szCs w:val="18"/>
        </w:rPr>
        <w:t>をみていく。</w:t>
      </w:r>
    </w:p>
    <w:p w14:paraId="5F467C8E" w14:textId="4B6CCC2A" w:rsidR="008C0E49" w:rsidRPr="00F9698E" w:rsidRDefault="008C0E49" w:rsidP="00943042">
      <w:pPr>
        <w:spacing w:line="100" w:lineRule="exact"/>
        <w:rPr>
          <w:rFonts w:ascii="UD デジタル 教科書体 NK-R" w:eastAsia="UD デジタル 教科書体 NK-R" w:hAnsi="Meiryo UI" w:cs="Times New Roman"/>
          <w:sz w:val="18"/>
          <w:u w:val="dash"/>
        </w:rPr>
      </w:pPr>
      <w:r w:rsidRPr="00F9698E">
        <w:rPr>
          <w:rFonts w:ascii="UD デジタル 教科書体 NK-R" w:eastAsia="UD デジタル 教科書体 NK-R" w:hAnsi="Meiryo UI" w:cs="Times New Roman" w:hint="eastAsia"/>
          <w:sz w:val="18"/>
          <w:u w:val="dash"/>
        </w:rPr>
        <w:t xml:space="preserve">　　　　　　　　　　　　　　　　　　　　　　　　　　　　　　　　　　　　　　　　　　　　　　　　　　　</w:t>
      </w:r>
    </w:p>
    <w:p w14:paraId="2E25488D" w14:textId="77777777" w:rsidR="008C0E49" w:rsidRPr="00F9698E" w:rsidRDefault="008C0E49" w:rsidP="008C0E49">
      <w:pPr>
        <w:spacing w:line="300" w:lineRule="exact"/>
        <w:rPr>
          <w:rFonts w:ascii="UD デジタル 教科書体 NK-R" w:eastAsia="UD デジタル 教科書体 NK-R" w:hAnsi="Meiryo UI" w:cs="Times New Roman"/>
          <w:sz w:val="18"/>
        </w:rPr>
      </w:pPr>
      <w:r w:rsidRPr="00F9698E">
        <w:rPr>
          <w:rFonts w:ascii="UD デジタル 教科書体 NK-R" w:eastAsia="UD デジタル 教科書体 NK-R" w:hAnsi="Meiryo UI" w:cs="Times New Roman" w:hint="eastAsia"/>
          <w:noProof/>
          <w:sz w:val="18"/>
        </w:rPr>
        <mc:AlternateContent>
          <mc:Choice Requires="wps">
            <w:drawing>
              <wp:anchor distT="0" distB="0" distL="114300" distR="114300" simplePos="0" relativeHeight="251664384" behindDoc="1" locked="0" layoutInCell="1" allowOverlap="1" wp14:anchorId="50D96ADD" wp14:editId="3FE57375">
                <wp:simplePos x="0" y="0"/>
                <wp:positionH relativeFrom="column">
                  <wp:posOffset>229235</wp:posOffset>
                </wp:positionH>
                <wp:positionV relativeFrom="paragraph">
                  <wp:posOffset>142875</wp:posOffset>
                </wp:positionV>
                <wp:extent cx="2495550" cy="276225"/>
                <wp:effectExtent l="0" t="0" r="19050" b="28575"/>
                <wp:wrapNone/>
                <wp:docPr id="5" name="楕円 5"/>
                <wp:cNvGraphicFramePr/>
                <a:graphic xmlns:a="http://schemas.openxmlformats.org/drawingml/2006/main">
                  <a:graphicData uri="http://schemas.microsoft.com/office/word/2010/wordprocessingShape">
                    <wps:wsp>
                      <wps:cNvSpPr/>
                      <wps:spPr>
                        <a:xfrm>
                          <a:off x="0" y="0"/>
                          <a:ext cx="2495550" cy="276225"/>
                        </a:xfrm>
                        <a:prstGeom prst="ellipse">
                          <a:avLst/>
                        </a:prstGeom>
                        <a:solidFill>
                          <a:srgbClr val="B3DFD1"/>
                        </a:solidFill>
                        <a:ln w="9525" cap="flat" cmpd="sng" algn="ctr">
                          <a:solidFill>
                            <a:srgbClr val="2B6754"/>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515378" id="楕円 5" o:spid="_x0000_s1026" style="position:absolute;left:0;text-align:left;margin-left:18.05pt;margin-top:11.25pt;width:196.5pt;height:2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" fillcolor="#b3dfd1" strokecolor="#2b6754">
                <v:stroke dashstyle="3 1" joinstyle="miter"/>
              </v:oval>
            </w:pict>
          </mc:Fallback>
        </mc:AlternateContent>
      </w:r>
    </w:p>
    <w:p w14:paraId="675D1174" w14:textId="7DADCD0A" w:rsidR="008C0E49" w:rsidRPr="00F335C2" w:rsidRDefault="008C0E49" w:rsidP="008C0E49">
      <w:pPr>
        <w:spacing w:line="320" w:lineRule="exact"/>
        <w:jc w:val="center"/>
        <w:rPr>
          <w:rFonts w:ascii="UD デジタル 教科書体 NK-R" w:eastAsia="UD デジタル 教科書体 NK-R" w:hAnsi="Meiryo UI" w:cs="Times New Roman"/>
          <w:sz w:val="24"/>
          <w:szCs w:val="24"/>
        </w:rPr>
      </w:pPr>
      <w:r w:rsidRPr="00F335C2">
        <w:rPr>
          <w:rFonts w:ascii="UD デジタル 教科書体 NK-R" w:eastAsia="UD デジタル 教科書体 NK-R" w:hAnsi="Meiryo UI" w:cs="Times New Roman" w:hint="eastAsia"/>
          <w:sz w:val="24"/>
          <w:szCs w:val="24"/>
        </w:rPr>
        <w:t>百貨店A社</w:t>
      </w:r>
    </w:p>
    <w:p w14:paraId="0356E13E" w14:textId="77777777" w:rsidR="00A46464" w:rsidRDefault="00A46464" w:rsidP="00CB64FA">
      <w:pPr>
        <w:spacing w:line="200" w:lineRule="exact"/>
        <w:jc w:val="left"/>
        <w:rPr>
          <w:rFonts w:ascii="UD デジタル 教科書体 NK-R" w:eastAsia="UD デジタル 教科書体 NK-R" w:hAnsi="Meiryo UI" w:cs="Times New Roman"/>
          <w:color w:val="000000"/>
          <w:sz w:val="20"/>
          <w:szCs w:val="20"/>
        </w:rPr>
      </w:pPr>
    </w:p>
    <w:p w14:paraId="25587AD4" w14:textId="748FCD72" w:rsidR="0003574D" w:rsidRPr="0003574D" w:rsidRDefault="003C5340" w:rsidP="0003574D">
      <w:pPr>
        <w:spacing w:line="300" w:lineRule="exact"/>
        <w:ind w:firstLineChars="100" w:firstLine="180"/>
        <w:jc w:val="left"/>
        <w:rPr>
          <w:rFonts w:ascii="UD デジタル 教科書体 NK-R" w:eastAsia="UD デジタル 教科書体 NK-R" w:hAnsi="Meiryo UI" w:cs="Times New Roman"/>
          <w:color w:val="000000"/>
          <w:sz w:val="18"/>
          <w:szCs w:val="18"/>
        </w:rPr>
      </w:pPr>
      <w:r w:rsidRPr="003C5340">
        <w:rPr>
          <w:rFonts w:ascii="UD デジタル 教科書体 NK-R" w:eastAsia="UD デジタル 教科書体 NK-R" w:hAnsi="Meiryo UI" w:cs="Times New Roman" w:hint="eastAsia"/>
          <w:color w:val="000000"/>
          <w:sz w:val="18"/>
          <w:szCs w:val="18"/>
        </w:rPr>
        <w:t>１２月</w:t>
      </w:r>
      <w:r w:rsidR="008277CF">
        <w:rPr>
          <w:rFonts w:ascii="UD デジタル 教科書体 NK-R" w:eastAsia="UD デジタル 教科書体 NK-R" w:hAnsi="Meiryo UI" w:cs="Times New Roman" w:hint="eastAsia"/>
          <w:color w:val="000000"/>
          <w:sz w:val="18"/>
          <w:szCs w:val="18"/>
        </w:rPr>
        <w:t>の国内売上高は、改装に伴う売場閉鎖のマイナス影響により、前年同月をやや下回った。また、</w:t>
      </w:r>
      <w:r w:rsidRPr="003C5340">
        <w:rPr>
          <w:rFonts w:ascii="UD デジタル 教科書体 NK-R" w:eastAsia="UD デジタル 教科書体 NK-R" w:hAnsi="Meiryo UI" w:cs="Times New Roman" w:hint="eastAsia"/>
          <w:color w:val="000000"/>
          <w:sz w:val="18"/>
          <w:szCs w:val="18"/>
        </w:rPr>
        <w:t>インバウンドの売上高が、中国からの航空便減に伴う中国</w:t>
      </w:r>
      <w:r w:rsidR="008277CF">
        <w:rPr>
          <w:rFonts w:ascii="UD デジタル 教科書体 NK-R" w:eastAsia="UD デジタル 教科書体 NK-R" w:hAnsi="Meiryo UI" w:cs="Times New Roman" w:hint="eastAsia"/>
          <w:color w:val="000000"/>
          <w:sz w:val="18"/>
          <w:szCs w:val="18"/>
        </w:rPr>
        <w:t>人観光</w:t>
      </w:r>
      <w:r w:rsidRPr="003C5340">
        <w:rPr>
          <w:rFonts w:ascii="UD デジタル 教科書体 NK-R" w:eastAsia="UD デジタル 教科書体 NK-R" w:hAnsi="Meiryo UI" w:cs="Times New Roman" w:hint="eastAsia"/>
          <w:color w:val="000000"/>
          <w:sz w:val="18"/>
          <w:szCs w:val="18"/>
        </w:rPr>
        <w:t>客の客数減により苦戦し</w:t>
      </w:r>
      <w:r w:rsidR="008277CF">
        <w:rPr>
          <w:rFonts w:ascii="UD デジタル 教科書体 NK-R" w:eastAsia="UD デジタル 教科書体 NK-R" w:hAnsi="Meiryo UI" w:cs="Times New Roman" w:hint="eastAsia"/>
          <w:color w:val="000000"/>
          <w:sz w:val="18"/>
          <w:szCs w:val="18"/>
        </w:rPr>
        <w:t>、</w:t>
      </w:r>
      <w:r w:rsidRPr="003C5340">
        <w:rPr>
          <w:rFonts w:ascii="UD デジタル 教科書体 NK-R" w:eastAsia="UD デジタル 教科書体 NK-R" w:hAnsi="Meiryo UI" w:cs="Times New Roman" w:hint="eastAsia"/>
          <w:color w:val="000000"/>
          <w:sz w:val="18"/>
          <w:szCs w:val="18"/>
        </w:rPr>
        <w:t>店頭売上高は前年同月比で減少した。</w:t>
      </w:r>
    </w:p>
    <w:p w14:paraId="4E6CE444" w14:textId="77777777" w:rsidR="0003574D" w:rsidRPr="0003574D" w:rsidRDefault="0003574D" w:rsidP="0003574D">
      <w:pPr>
        <w:spacing w:line="300" w:lineRule="exact"/>
        <w:jc w:val="left"/>
        <w:rPr>
          <w:rFonts w:ascii="UD デジタル 教科書体 NK-R" w:eastAsia="UD デジタル 教科書体 NK-R" w:hAnsi="Meiryo UI" w:cs="Times New Roman"/>
          <w:color w:val="000000"/>
          <w:sz w:val="18"/>
          <w:szCs w:val="18"/>
        </w:rPr>
      </w:pPr>
    </w:p>
    <w:p w14:paraId="4AADE0AD" w14:textId="4D27C45C" w:rsidR="003C5340" w:rsidRPr="003C5340" w:rsidRDefault="0003574D" w:rsidP="0003574D">
      <w:pPr>
        <w:spacing w:line="300" w:lineRule="exact"/>
        <w:rPr>
          <w:rFonts w:ascii="UD デジタル 教科書体 NK-R" w:eastAsia="UD デジタル 教科書体 NK-R" w:hAnsi="Meiryo UI" w:cs="Times New Roman"/>
          <w:sz w:val="18"/>
          <w:szCs w:val="18"/>
        </w:rPr>
      </w:pPr>
      <w:r w:rsidRPr="0003574D">
        <w:rPr>
          <w:rFonts w:ascii="UD デジタル 教科書体 NK-R" w:eastAsia="UD デジタル 教科書体 NK-R" w:hAnsi="Meiryo UI" w:cs="Times New Roman" w:hint="eastAsia"/>
          <w:color w:val="FFFFFF"/>
          <w:sz w:val="18"/>
          <w:szCs w:val="18"/>
          <w:shd w:val="clear" w:color="auto" w:fill="2B6754"/>
        </w:rPr>
        <w:t>婦人服・服飾雑貨</w:t>
      </w:r>
      <w:r w:rsidRPr="0003574D">
        <w:rPr>
          <w:rFonts w:ascii="UD デジタル 教科書体 NK-R" w:eastAsia="UD デジタル 教科書体 NK-R" w:hAnsi="Meiryo UI" w:cs="Times New Roman" w:hint="eastAsia"/>
          <w:sz w:val="18"/>
          <w:szCs w:val="18"/>
        </w:rPr>
        <w:t>：</w:t>
      </w:r>
      <w:r w:rsidR="003C5340" w:rsidRPr="003C5340">
        <w:rPr>
          <w:rFonts w:ascii="UD デジタル 教科書体 NK-R" w:eastAsia="UD デジタル 教科書体 NK-R" w:hAnsi="Meiryo UI" w:cs="Times New Roman" w:hint="eastAsia"/>
          <w:sz w:val="18"/>
          <w:szCs w:val="18"/>
        </w:rPr>
        <w:t>婦人服の売上高は、改装によって売場を縮小した影響もあり、前年同月比で減少した。服飾雑貨の売上高は、中国</w:t>
      </w:r>
      <w:r w:rsidR="00BD5A0F">
        <w:rPr>
          <w:rFonts w:ascii="UD デジタル 教科書体 NK-R" w:eastAsia="UD デジタル 教科書体 NK-R" w:hAnsi="Meiryo UI" w:cs="Times New Roman" w:hint="eastAsia"/>
          <w:sz w:val="18"/>
          <w:szCs w:val="18"/>
        </w:rPr>
        <w:t>人観光客</w:t>
      </w:r>
      <w:r w:rsidR="003C5340" w:rsidRPr="003C5340">
        <w:rPr>
          <w:rFonts w:ascii="UD デジタル 教科書体 NK-R" w:eastAsia="UD デジタル 教科書体 NK-R" w:hAnsi="Meiryo UI" w:cs="Times New Roman" w:hint="eastAsia"/>
          <w:sz w:val="18"/>
          <w:szCs w:val="18"/>
        </w:rPr>
        <w:t>の客数減によるバッグ</w:t>
      </w:r>
      <w:r w:rsidR="00BD5A0F">
        <w:rPr>
          <w:rFonts w:ascii="UD デジタル 教科書体 NK-R" w:eastAsia="UD デジタル 教科書体 NK-R" w:hAnsi="Meiryo UI" w:cs="Times New Roman" w:hint="eastAsia"/>
          <w:sz w:val="18"/>
          <w:szCs w:val="18"/>
        </w:rPr>
        <w:t>部門</w:t>
      </w:r>
      <w:r w:rsidR="003C5340" w:rsidRPr="003C5340">
        <w:rPr>
          <w:rFonts w:ascii="UD デジタル 教科書体 NK-R" w:eastAsia="UD デジタル 教科書体 NK-R" w:hAnsi="Meiryo UI" w:cs="Times New Roman" w:hint="eastAsia"/>
          <w:sz w:val="18"/>
          <w:szCs w:val="18"/>
        </w:rPr>
        <w:t>の苦戦や、最高気温が高い日が続くなどの気温影響に伴う</w:t>
      </w:r>
      <w:r w:rsidR="000307C6">
        <w:rPr>
          <w:rFonts w:ascii="UD デジタル 教科書体 NK-R" w:eastAsia="UD デジタル 教科書体 NK-R" w:hAnsi="Meiryo UI" w:cs="Times New Roman" w:hint="eastAsia"/>
          <w:sz w:val="18"/>
          <w:szCs w:val="18"/>
        </w:rPr>
        <w:t>、</w:t>
      </w:r>
      <w:r w:rsidR="003C5340" w:rsidRPr="003C5340">
        <w:rPr>
          <w:rFonts w:ascii="UD デジタル 教科書体 NK-R" w:eastAsia="UD デジタル 教科書体 NK-R" w:hAnsi="Meiryo UI" w:cs="Times New Roman" w:hint="eastAsia"/>
          <w:sz w:val="18"/>
          <w:szCs w:val="18"/>
        </w:rPr>
        <w:t xml:space="preserve">ブーツを中心とした婦人靴の鈍化もあり、前年同月比で減少した。　</w:t>
      </w:r>
    </w:p>
    <w:p w14:paraId="1DAB8F5F" w14:textId="0E281350" w:rsidR="003C5340" w:rsidRPr="003C5340" w:rsidRDefault="0003574D" w:rsidP="0003574D">
      <w:pPr>
        <w:spacing w:line="300" w:lineRule="exact"/>
        <w:rPr>
          <w:rFonts w:ascii="UD デジタル 教科書体 NK-R" w:eastAsia="UD デジタル 教科書体 NK-R" w:hAnsi="Meiryo UI" w:cs="Times New Roman"/>
          <w:sz w:val="18"/>
          <w:szCs w:val="18"/>
        </w:rPr>
      </w:pPr>
      <w:r w:rsidRPr="0003574D">
        <w:rPr>
          <w:rFonts w:ascii="UD デジタル 教科書体 NK-R" w:eastAsia="UD デジタル 教科書体 NK-R" w:hAnsi="Meiryo UI" w:cs="Times New Roman" w:hint="eastAsia"/>
          <w:color w:val="FFFFFF"/>
          <w:sz w:val="18"/>
          <w:szCs w:val="18"/>
          <w:shd w:val="clear" w:color="auto" w:fill="2B6754"/>
        </w:rPr>
        <w:t>紳士服</w:t>
      </w:r>
      <w:r w:rsidRPr="0003574D">
        <w:rPr>
          <w:rFonts w:ascii="UD デジタル 教科書体 NK-R" w:eastAsia="UD デジタル 教科書体 NK-R" w:hAnsi="Meiryo UI" w:cs="Times New Roman" w:hint="eastAsia"/>
          <w:sz w:val="18"/>
          <w:szCs w:val="18"/>
        </w:rPr>
        <w:t>：</w:t>
      </w:r>
      <w:r w:rsidR="003C5340" w:rsidRPr="003C5340">
        <w:rPr>
          <w:rFonts w:ascii="UD デジタル 教科書体 NK-R" w:eastAsia="UD デジタル 教科書体 NK-R" w:hAnsi="Meiryo UI" w:cs="Times New Roman" w:hint="eastAsia"/>
          <w:sz w:val="18"/>
          <w:szCs w:val="18"/>
        </w:rPr>
        <w:t>売上高は、中国</w:t>
      </w:r>
      <w:r w:rsidR="00BD5A0F">
        <w:rPr>
          <w:rFonts w:ascii="UD デジタル 教科書体 NK-R" w:eastAsia="UD デジタル 教科書体 NK-R" w:hAnsi="Meiryo UI" w:cs="Times New Roman" w:hint="eastAsia"/>
          <w:sz w:val="18"/>
          <w:szCs w:val="18"/>
        </w:rPr>
        <w:t>人観光</w:t>
      </w:r>
      <w:r w:rsidR="003C5340" w:rsidRPr="003C5340">
        <w:rPr>
          <w:rFonts w:ascii="UD デジタル 教科書体 NK-R" w:eastAsia="UD デジタル 教科書体 NK-R" w:hAnsi="Meiryo UI" w:cs="Times New Roman" w:hint="eastAsia"/>
          <w:sz w:val="18"/>
          <w:szCs w:val="18"/>
        </w:rPr>
        <w:t>客減によるラグジュアリーブランドのインバウンド売上が減少し、前年同月比で減少した</w:t>
      </w:r>
      <w:r w:rsidR="003C5340">
        <w:rPr>
          <w:rFonts w:ascii="UD デジタル 教科書体 NK-R" w:eastAsia="UD デジタル 教科書体 NK-R" w:hAnsi="Meiryo UI" w:cs="Times New Roman" w:hint="eastAsia"/>
          <w:sz w:val="18"/>
          <w:szCs w:val="18"/>
        </w:rPr>
        <w:t>。</w:t>
      </w:r>
    </w:p>
    <w:p w14:paraId="6673A087" w14:textId="1DACF7F8" w:rsidR="003C5340" w:rsidRPr="003C5340" w:rsidRDefault="0003574D" w:rsidP="0003574D">
      <w:pPr>
        <w:spacing w:line="300" w:lineRule="exact"/>
        <w:rPr>
          <w:rFonts w:ascii="UD デジタル 教科書体 NK-R" w:eastAsia="UD デジタル 教科書体 NK-R" w:hAnsi="Meiryo UI" w:cs="Times New Roman"/>
          <w:sz w:val="18"/>
          <w:szCs w:val="18"/>
        </w:rPr>
      </w:pPr>
      <w:r w:rsidRPr="0003574D">
        <w:rPr>
          <w:rFonts w:ascii="UD デジタル 教科書体 NK-R" w:eastAsia="UD デジタル 教科書体 NK-R" w:hAnsi="Meiryo UI" w:cs="Times New Roman" w:hint="eastAsia"/>
          <w:color w:val="FFFFFF"/>
          <w:sz w:val="18"/>
          <w:szCs w:val="18"/>
          <w:shd w:val="clear" w:color="auto" w:fill="2B6754"/>
        </w:rPr>
        <w:t>子ども服</w:t>
      </w:r>
      <w:r w:rsidRPr="0003574D">
        <w:rPr>
          <w:rFonts w:ascii="UD デジタル 教科書体 NK-R" w:eastAsia="UD デジタル 教科書体 NK-R" w:hAnsi="Meiryo UI" w:cs="Times New Roman" w:hint="eastAsia"/>
          <w:sz w:val="18"/>
          <w:szCs w:val="18"/>
        </w:rPr>
        <w:t>：</w:t>
      </w:r>
      <w:r w:rsidR="003C5340" w:rsidRPr="003C5340">
        <w:rPr>
          <w:rFonts w:ascii="UD デジタル 教科書体 NK-R" w:eastAsia="UD デジタル 教科書体 NK-R" w:hAnsi="Meiryo UI" w:cs="Times New Roman" w:hint="eastAsia"/>
          <w:sz w:val="18"/>
          <w:szCs w:val="18"/>
        </w:rPr>
        <w:t>売上高は、前月中旬までは好調であったインバウンド売上が減少したことで、前年同月比で減少した。</w:t>
      </w:r>
    </w:p>
    <w:p w14:paraId="3E361872" w14:textId="128BDFA5" w:rsidR="003C5340" w:rsidRPr="003C5340" w:rsidRDefault="0003574D" w:rsidP="0003574D">
      <w:pPr>
        <w:spacing w:line="300" w:lineRule="exact"/>
        <w:rPr>
          <w:rFonts w:ascii="UD デジタル 教科書体 NK-R" w:eastAsia="UD デジタル 教科書体 NK-R" w:hAnsi="Meiryo UI" w:cs="Times New Roman"/>
          <w:sz w:val="18"/>
          <w:szCs w:val="18"/>
        </w:rPr>
      </w:pPr>
      <w:r w:rsidRPr="0003574D">
        <w:rPr>
          <w:rFonts w:ascii="UD デジタル 教科書体 NK-R" w:eastAsia="UD デジタル 教科書体 NK-R" w:hAnsi="Meiryo UI" w:cs="Times New Roman" w:hint="eastAsia"/>
          <w:color w:val="FFFFFF"/>
          <w:sz w:val="18"/>
          <w:szCs w:val="18"/>
          <w:shd w:val="clear" w:color="auto" w:fill="2B6754"/>
        </w:rPr>
        <w:t>化粧品</w:t>
      </w:r>
      <w:r w:rsidRPr="0003574D">
        <w:rPr>
          <w:rFonts w:ascii="UD デジタル 教科書体 NK-R" w:eastAsia="UD デジタル 教科書体 NK-R" w:hAnsi="Meiryo UI" w:cs="Times New Roman" w:hint="eastAsia"/>
          <w:sz w:val="18"/>
          <w:szCs w:val="18"/>
        </w:rPr>
        <w:t>：</w:t>
      </w:r>
      <w:r w:rsidR="003C5340" w:rsidRPr="003C5340">
        <w:rPr>
          <w:rFonts w:ascii="UD デジタル 教科書体 NK-R" w:eastAsia="UD デジタル 教科書体 NK-R" w:hAnsi="Meiryo UI" w:cs="Times New Roman" w:hint="eastAsia"/>
          <w:sz w:val="18"/>
          <w:szCs w:val="18"/>
        </w:rPr>
        <w:t>売上高は、インバウンド売上の減少により、前年同月比で減少した。コロナ禍以降、国内</w:t>
      </w:r>
      <w:r w:rsidR="00BD5A0F">
        <w:rPr>
          <w:rFonts w:ascii="UD デジタル 教科書体 NK-R" w:eastAsia="UD デジタル 教科書体 NK-R" w:hAnsi="Meiryo UI" w:cs="Times New Roman" w:hint="eastAsia"/>
          <w:sz w:val="18"/>
          <w:szCs w:val="18"/>
        </w:rPr>
        <w:t>客に</w:t>
      </w:r>
      <w:r w:rsidR="003C5340" w:rsidRPr="003C5340">
        <w:rPr>
          <w:rFonts w:ascii="UD デジタル 教科書体 NK-R" w:eastAsia="UD デジタル 教科書体 NK-R" w:hAnsi="Meiryo UI" w:cs="Times New Roman" w:hint="eastAsia"/>
          <w:sz w:val="18"/>
          <w:szCs w:val="18"/>
        </w:rPr>
        <w:t>需要が高まっているフレグランスは引き続き好調である。</w:t>
      </w:r>
    </w:p>
    <w:p w14:paraId="1587A414" w14:textId="2E5326E4" w:rsidR="003C5340" w:rsidRPr="003C5340" w:rsidRDefault="0003574D" w:rsidP="0003574D">
      <w:pPr>
        <w:spacing w:line="300" w:lineRule="exact"/>
        <w:rPr>
          <w:rFonts w:ascii="UD デジタル 教科書体 NK-R" w:eastAsia="UD デジタル 教科書体 NK-R" w:hAnsi="Meiryo UI" w:cs="Times New Roman"/>
          <w:sz w:val="18"/>
          <w:szCs w:val="18"/>
        </w:rPr>
      </w:pPr>
      <w:r w:rsidRPr="0003574D">
        <w:rPr>
          <w:rFonts w:ascii="UD デジタル 教科書体 NK-R" w:eastAsia="UD デジタル 教科書体 NK-R" w:hAnsi="Meiryo UI" w:cs="Times New Roman" w:hint="eastAsia"/>
          <w:color w:val="FFFFFF"/>
          <w:sz w:val="18"/>
          <w:szCs w:val="18"/>
          <w:shd w:val="clear" w:color="auto" w:fill="2B6754"/>
        </w:rPr>
        <w:t>ラグジュアリー</w:t>
      </w:r>
      <w:r w:rsidRPr="0003574D">
        <w:rPr>
          <w:rFonts w:ascii="UD デジタル 教科書体 NK-R" w:eastAsia="UD デジタル 教科書体 NK-R" w:hAnsi="Meiryo UI" w:cs="Times New Roman" w:hint="eastAsia"/>
          <w:sz w:val="18"/>
          <w:szCs w:val="18"/>
        </w:rPr>
        <w:t>：</w:t>
      </w:r>
      <w:r w:rsidR="003C5340" w:rsidRPr="003C5340">
        <w:rPr>
          <w:rFonts w:ascii="UD デジタル 教科書体 NK-R" w:eastAsia="UD デジタル 教科書体 NK-R" w:hAnsi="Meiryo UI" w:cs="Times New Roman" w:hint="eastAsia"/>
          <w:sz w:val="18"/>
          <w:szCs w:val="18"/>
        </w:rPr>
        <w:t>売上高は、国内売上が前年を超えるも、インバウンド売上の減少が続き、ラグジュアリーブランドのアパレルや身の回り品が苦戦し、前年同月比で減少した。</w:t>
      </w:r>
    </w:p>
    <w:p w14:paraId="385163AF" w14:textId="29364FDE" w:rsidR="0003574D" w:rsidRPr="0003574D" w:rsidRDefault="0003574D" w:rsidP="0003574D">
      <w:pPr>
        <w:spacing w:line="300" w:lineRule="exact"/>
        <w:rPr>
          <w:rFonts w:ascii="UD デジタル 教科書体 NK-R" w:eastAsia="UD デジタル 教科書体 NK-R" w:hAnsi="Meiryo UI" w:cs="Times New Roman"/>
          <w:color w:val="000000"/>
          <w:sz w:val="18"/>
          <w:szCs w:val="18"/>
        </w:rPr>
      </w:pPr>
      <w:r w:rsidRPr="0003574D">
        <w:rPr>
          <w:rFonts w:ascii="UD デジタル 教科書体 NK-R" w:eastAsia="UD デジタル 教科書体 NK-R" w:hAnsi="Meiryo UI" w:cs="Times New Roman" w:hint="eastAsia"/>
          <w:color w:val="FFFFFF"/>
          <w:sz w:val="18"/>
          <w:szCs w:val="18"/>
          <w:shd w:val="clear" w:color="auto" w:fill="2B6754"/>
        </w:rPr>
        <w:t>食料品</w:t>
      </w:r>
      <w:r w:rsidRPr="0003574D">
        <w:rPr>
          <w:rFonts w:ascii="UD デジタル 教科書体 NK-R" w:eastAsia="UD デジタル 教科書体 NK-R" w:hAnsi="Meiryo UI" w:cs="Times New Roman" w:hint="eastAsia"/>
          <w:sz w:val="18"/>
          <w:szCs w:val="18"/>
        </w:rPr>
        <w:t>：</w:t>
      </w:r>
      <w:r w:rsidR="003C5340" w:rsidRPr="003C5340">
        <w:rPr>
          <w:rFonts w:ascii="UD デジタル 教科書体 NK-R" w:eastAsia="UD デジタル 教科書体 NK-R" w:hAnsi="Meiryo UI" w:cs="Times New Roman" w:hint="eastAsia"/>
          <w:sz w:val="18"/>
          <w:szCs w:val="18"/>
        </w:rPr>
        <w:t>売上高は、年末商戦など</w:t>
      </w:r>
      <w:r w:rsidR="00531B5F">
        <w:rPr>
          <w:rFonts w:ascii="UD デジタル 教科書体 NK-R" w:eastAsia="UD デジタル 教科書体 NK-R" w:hAnsi="Meiryo UI" w:cs="Times New Roman" w:hint="eastAsia"/>
          <w:sz w:val="18"/>
          <w:szCs w:val="18"/>
        </w:rPr>
        <w:t>により、</w:t>
      </w:r>
      <w:r w:rsidR="003C5340" w:rsidRPr="003C5340">
        <w:rPr>
          <w:rFonts w:ascii="UD デジタル 教科書体 NK-R" w:eastAsia="UD デジタル 教科書体 NK-R" w:hAnsi="Meiryo UI" w:cs="Times New Roman" w:hint="eastAsia"/>
          <w:sz w:val="18"/>
          <w:szCs w:val="18"/>
        </w:rPr>
        <w:t>月後半</w:t>
      </w:r>
      <w:r w:rsidR="00531B5F">
        <w:rPr>
          <w:rFonts w:ascii="UD デジタル 教科書体 NK-R" w:eastAsia="UD デジタル 教科書体 NK-R" w:hAnsi="Meiryo UI" w:cs="Times New Roman" w:hint="eastAsia"/>
          <w:sz w:val="18"/>
          <w:szCs w:val="18"/>
        </w:rPr>
        <w:t>は</w:t>
      </w:r>
      <w:r w:rsidR="003C5340" w:rsidRPr="003C5340">
        <w:rPr>
          <w:rFonts w:ascii="UD デジタル 教科書体 NK-R" w:eastAsia="UD デジタル 教科書体 NK-R" w:hAnsi="Meiryo UI" w:cs="Times New Roman" w:hint="eastAsia"/>
          <w:sz w:val="18"/>
          <w:szCs w:val="18"/>
        </w:rPr>
        <w:t>好調に推移した</w:t>
      </w:r>
      <w:r w:rsidR="00531B5F">
        <w:rPr>
          <w:rFonts w:ascii="UD デジタル 教科書体 NK-R" w:eastAsia="UD デジタル 教科書体 NK-R" w:hAnsi="Meiryo UI" w:cs="Times New Roman" w:hint="eastAsia"/>
          <w:sz w:val="18"/>
          <w:szCs w:val="18"/>
        </w:rPr>
        <w:t>ものの</w:t>
      </w:r>
      <w:r w:rsidR="003C5340" w:rsidRPr="003C5340">
        <w:rPr>
          <w:rFonts w:ascii="UD デジタル 教科書体 NK-R" w:eastAsia="UD デジタル 教科書体 NK-R" w:hAnsi="Meiryo UI" w:cs="Times New Roman" w:hint="eastAsia"/>
          <w:sz w:val="18"/>
          <w:szCs w:val="18"/>
        </w:rPr>
        <w:t>、改装に伴う客数減の影響により、前年同月比で</w:t>
      </w:r>
      <w:r w:rsidR="00531B5F">
        <w:rPr>
          <w:rFonts w:ascii="UD デジタル 教科書体 NK-R" w:eastAsia="UD デジタル 教科書体 NK-R" w:hAnsi="Meiryo UI" w:cs="Times New Roman" w:hint="eastAsia"/>
          <w:sz w:val="18"/>
          <w:szCs w:val="18"/>
        </w:rPr>
        <w:t>は</w:t>
      </w:r>
      <w:r w:rsidR="003C5340" w:rsidRPr="003C5340">
        <w:rPr>
          <w:rFonts w:ascii="UD デジタル 教科書体 NK-R" w:eastAsia="UD デジタル 教科書体 NK-R" w:hAnsi="Meiryo UI" w:cs="Times New Roman" w:hint="eastAsia"/>
          <w:sz w:val="18"/>
          <w:szCs w:val="18"/>
        </w:rPr>
        <w:t>減少した。</w:t>
      </w:r>
    </w:p>
    <w:p w14:paraId="0079B1AD" w14:textId="2A85082E" w:rsidR="008240CF" w:rsidRPr="00944FDD" w:rsidRDefault="008240CF" w:rsidP="00E65001">
      <w:pPr>
        <w:spacing w:beforeLines="50" w:before="180" w:line="100" w:lineRule="exact"/>
        <w:rPr>
          <w:rFonts w:ascii="UD デジタル 教科書体 NK-R" w:eastAsia="UD デジタル 教科書体 NK-R" w:hAnsi="Meiryo UI" w:cs="Times New Roman"/>
          <w:sz w:val="18"/>
          <w:u w:val="dash"/>
        </w:rPr>
      </w:pPr>
      <w:bookmarkStart w:id="6" w:name="_Hlk190333450"/>
      <w:bookmarkStart w:id="7" w:name="_Hlk213329913"/>
      <w:r w:rsidRPr="00944FDD">
        <w:rPr>
          <w:rFonts w:ascii="UD デジタル 教科書体 NK-R" w:eastAsia="UD デジタル 教科書体 NK-R" w:hAnsi="Meiryo UI" w:cs="Times New Roman" w:hint="eastAsia"/>
          <w:sz w:val="18"/>
          <w:szCs w:val="18"/>
          <w:u w:val="dash"/>
        </w:rPr>
        <w:t xml:space="preserve">　　　　</w:t>
      </w:r>
      <w:r w:rsidRPr="00944FDD">
        <w:rPr>
          <w:rFonts w:ascii="UD デジタル 教科書体 NK-R" w:eastAsia="UD デジタル 教科書体 NK-R" w:hAnsi="Meiryo UI" w:cs="Times New Roman" w:hint="eastAsia"/>
          <w:sz w:val="18"/>
          <w:u w:val="dash"/>
        </w:rPr>
        <w:t xml:space="preserve">　</w:t>
      </w:r>
      <w:bookmarkEnd w:id="6"/>
      <w:r w:rsidRPr="00944FDD">
        <w:rPr>
          <w:rFonts w:ascii="UD デジタル 教科書体 NK-R" w:eastAsia="UD デジタル 教科書体 NK-R" w:hAnsi="Meiryo UI" w:cs="Times New Roman" w:hint="eastAsia"/>
          <w:sz w:val="18"/>
          <w:u w:val="dash"/>
        </w:rPr>
        <w:t xml:space="preserve">　　　　　　　　　　　　　　　　　　　　　　　　　　　　　　　　　　　　　　　　　　　　　</w:t>
      </w:r>
      <w:bookmarkEnd w:id="7"/>
      <w:r w:rsidRPr="00944FDD">
        <w:rPr>
          <w:rFonts w:ascii="UD デジタル 教科書体 NK-R" w:eastAsia="UD デジタル 教科書体 NK-R" w:hAnsi="Meiryo UI" w:cs="Times New Roman" w:hint="eastAsia"/>
          <w:sz w:val="18"/>
          <w:u w:val="dash"/>
        </w:rPr>
        <w:t xml:space="preserve">　</w:t>
      </w:r>
    </w:p>
    <w:p w14:paraId="57A1E4DB" w14:textId="77777777" w:rsidR="008240CF" w:rsidRPr="00944FDD" w:rsidRDefault="008240CF" w:rsidP="008240CF">
      <w:pPr>
        <w:spacing w:line="320" w:lineRule="exact"/>
        <w:jc w:val="center"/>
        <w:rPr>
          <w:rFonts w:ascii="UD デジタル 教科書体 NK-R" w:eastAsia="UD デジタル 教科書体 NK-R" w:hAnsi="Meiryo UI" w:cs="Times New Roman"/>
        </w:rPr>
      </w:pPr>
      <w:r w:rsidRPr="00944FDD">
        <w:rPr>
          <w:rFonts w:ascii="UD デジタル 教科書体 NK-R" w:eastAsia="UD デジタル 教科書体 NK-R" w:hAnsi="Meiryo UI" w:cs="Times New Roman" w:hint="eastAsia"/>
          <w:noProof/>
          <w:sz w:val="18"/>
        </w:rPr>
        <mc:AlternateContent>
          <mc:Choice Requires="wps">
            <w:drawing>
              <wp:anchor distT="0" distB="0" distL="114300" distR="114300" simplePos="0" relativeHeight="251666432" behindDoc="1" locked="0" layoutInCell="1" allowOverlap="1" wp14:anchorId="68FC8CE7" wp14:editId="598489AB">
                <wp:simplePos x="0" y="0"/>
                <wp:positionH relativeFrom="margin">
                  <wp:posOffset>99060</wp:posOffset>
                </wp:positionH>
                <wp:positionV relativeFrom="paragraph">
                  <wp:posOffset>151765</wp:posOffset>
                </wp:positionV>
                <wp:extent cx="2794000" cy="342900"/>
                <wp:effectExtent l="0" t="0" r="25400" b="19050"/>
                <wp:wrapNone/>
                <wp:docPr id="2" name="楕円 2"/>
                <wp:cNvGraphicFramePr/>
                <a:graphic xmlns:a="http://schemas.openxmlformats.org/drawingml/2006/main">
                  <a:graphicData uri="http://schemas.microsoft.com/office/word/2010/wordprocessingShape">
                    <wps:wsp>
                      <wps:cNvSpPr/>
                      <wps:spPr>
                        <a:xfrm>
                          <a:off x="0" y="0"/>
                          <a:ext cx="2794000" cy="342900"/>
                        </a:xfrm>
                        <a:prstGeom prst="ellipse">
                          <a:avLst/>
                        </a:prstGeom>
                        <a:solidFill>
                          <a:srgbClr val="B3DFD1"/>
                        </a:solidFill>
                        <a:ln w="9525" cap="flat" cmpd="sng" algn="ctr">
                          <a:solidFill>
                            <a:srgbClr val="2B6754"/>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9A1FBD" id="楕円 2" o:spid="_x0000_s1026" style="position:absolute;left:0;text-align:left;margin-left:7.8pt;margin-top:11.95pt;width:220pt;height:27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" fillcolor="#b3dfd1" strokecolor="#2b6754">
                <v:stroke dashstyle="3 1" joinstyle="miter"/>
                <w10:wrap anchorx="margin"/>
              </v:oval>
            </w:pict>
          </mc:Fallback>
        </mc:AlternateContent>
      </w:r>
    </w:p>
    <w:p w14:paraId="78D58970" w14:textId="375B7B86" w:rsidR="008240CF" w:rsidRPr="00944FDD" w:rsidRDefault="0003574D" w:rsidP="008240CF">
      <w:pPr>
        <w:spacing w:line="320" w:lineRule="exact"/>
        <w:jc w:val="center"/>
        <w:rPr>
          <w:rFonts w:ascii="UD デジタル 教科書体 NK-R" w:eastAsia="UD デジタル 教科書体 NK-R" w:hAnsi="Meiryo UI" w:cs="Times New Roman"/>
          <w:sz w:val="24"/>
        </w:rPr>
      </w:pPr>
      <w:bookmarkStart w:id="8" w:name="_Hlk190333569"/>
      <w:r>
        <w:rPr>
          <w:rFonts w:ascii="UD デジタル 教科書体 NK-R" w:eastAsia="UD デジタル 教科書体 NK-R" w:hAnsi="Meiryo UI" w:cs="Times New Roman" w:hint="eastAsia"/>
          <w:sz w:val="24"/>
        </w:rPr>
        <w:t>Ｂ商店街</w:t>
      </w:r>
    </w:p>
    <w:p w14:paraId="5B27EDF8" w14:textId="77777777" w:rsidR="00F143ED" w:rsidRDefault="00F143ED" w:rsidP="00013F23">
      <w:pPr>
        <w:spacing w:line="300" w:lineRule="exact"/>
        <w:rPr>
          <w:rFonts w:ascii="UD デジタル 教科書体 NK-R" w:eastAsia="UD デジタル 教科書体 NK-R" w:hAnsi="Meiryo UI" w:cs="Times New Roman"/>
          <w:sz w:val="18"/>
        </w:rPr>
      </w:pPr>
      <w:bookmarkStart w:id="9" w:name="_Hlk190331418"/>
      <w:bookmarkEnd w:id="8"/>
    </w:p>
    <w:p w14:paraId="1153AF0B" w14:textId="77777777" w:rsidR="00F143ED" w:rsidRPr="00F143ED" w:rsidRDefault="00F143ED" w:rsidP="00F143ED">
      <w:pPr>
        <w:spacing w:line="300" w:lineRule="exact"/>
        <w:rPr>
          <w:rFonts w:ascii="UD デジタル 教科書体 NK-R" w:eastAsia="UD デジタル 教科書体 NK-R" w:hAnsi="Meiryo UI" w:cs="Times New Roman"/>
          <w:color w:val="000000"/>
          <w:sz w:val="18"/>
          <w:szCs w:val="18"/>
        </w:rPr>
      </w:pPr>
      <w:r w:rsidRPr="00F143ED">
        <w:rPr>
          <w:rFonts w:ascii="UD デジタル 教科書体 NK-R" w:eastAsia="UD デジタル 教科書体 NK-R" w:hAnsi="Meiryo UI" w:cs="Times New Roman" w:hint="eastAsia"/>
          <w:color w:val="FFFFFF"/>
          <w:sz w:val="18"/>
          <w:szCs w:val="18"/>
          <w:shd w:val="clear" w:color="auto" w:fill="2B6754"/>
        </w:rPr>
        <w:t>【来街者の増加とその傾向】</w:t>
      </w:r>
    </w:p>
    <w:p w14:paraId="64D0C23E" w14:textId="3F82F229" w:rsidR="00AD7BB2" w:rsidRPr="00AD7BB2" w:rsidRDefault="00AD7BB2" w:rsidP="00AD7BB2">
      <w:pPr>
        <w:spacing w:line="300" w:lineRule="exact"/>
        <w:ind w:firstLineChars="100" w:firstLine="180"/>
        <w:rPr>
          <w:rFonts w:ascii="UD デジタル 教科書体 NK-R" w:eastAsia="UD デジタル 教科書体 NK-R" w:hAnsi="Meiryo UI" w:cs="Times New Roman"/>
          <w:color w:val="000000"/>
          <w:kern w:val="0"/>
          <w:sz w:val="18"/>
          <w:szCs w:val="18"/>
        </w:rPr>
      </w:pPr>
      <w:r w:rsidRPr="00AD7BB2">
        <w:rPr>
          <w:rFonts w:ascii="UD デジタル 教科書体 NK-R" w:eastAsia="UD デジタル 教科書体 NK-R" w:hAnsi="Meiryo UI" w:cs="Times New Roman" w:hint="eastAsia"/>
          <w:color w:val="000000"/>
          <w:kern w:val="0"/>
          <w:sz w:val="18"/>
          <w:szCs w:val="18"/>
        </w:rPr>
        <w:t>クリスマス、歳末商戦のある１２月の来街者数は、前年同月比で４％増加した。１２月中旬まで温かい日が続いたことで、冬物衣料の売れ行きは不調であった。コロナ禍が主要顧客であった</w:t>
      </w:r>
      <w:r w:rsidR="00872D38">
        <w:rPr>
          <w:rFonts w:ascii="UD デジタル 教科書体 NK-R" w:eastAsia="UD デジタル 教科書体 NK-R" w:hAnsi="Meiryo UI" w:cs="Times New Roman" w:hint="eastAsia"/>
          <w:color w:val="000000"/>
          <w:kern w:val="0"/>
          <w:sz w:val="18"/>
          <w:szCs w:val="18"/>
        </w:rPr>
        <w:t>６０</w:t>
      </w:r>
      <w:r w:rsidRPr="00AD7BB2">
        <w:rPr>
          <w:rFonts w:ascii="UD デジタル 教科書体 NK-R" w:eastAsia="UD デジタル 教科書体 NK-R" w:hAnsi="Meiryo UI" w:cs="Times New Roman" w:hint="eastAsia"/>
          <w:color w:val="000000"/>
          <w:kern w:val="0"/>
          <w:sz w:val="18"/>
          <w:szCs w:val="18"/>
        </w:rPr>
        <w:t>～</w:t>
      </w:r>
      <w:r w:rsidR="00872D38">
        <w:rPr>
          <w:rFonts w:ascii="UD デジタル 教科書体 NK-R" w:eastAsia="UD デジタル 教科書体 NK-R" w:hAnsi="Meiryo UI" w:cs="Times New Roman" w:hint="eastAsia"/>
          <w:color w:val="000000"/>
          <w:kern w:val="0"/>
          <w:sz w:val="18"/>
          <w:szCs w:val="18"/>
        </w:rPr>
        <w:t>８０</w:t>
      </w:r>
      <w:r w:rsidRPr="00AD7BB2">
        <w:rPr>
          <w:rFonts w:ascii="UD デジタル 教科書体 NK-R" w:eastAsia="UD デジタル 教科書体 NK-R" w:hAnsi="Meiryo UI" w:cs="Times New Roman" w:hint="eastAsia"/>
          <w:color w:val="000000"/>
          <w:kern w:val="0"/>
          <w:sz w:val="18"/>
          <w:szCs w:val="18"/>
        </w:rPr>
        <w:t>歳代の出控えを招</w:t>
      </w:r>
      <w:r w:rsidR="00DF2F5B">
        <w:rPr>
          <w:rFonts w:ascii="UD デジタル 教科書体 NK-R" w:eastAsia="UD デジタル 教科書体 NK-R" w:hAnsi="Meiryo UI" w:cs="Times New Roman" w:hint="eastAsia"/>
          <w:color w:val="000000"/>
          <w:kern w:val="0"/>
          <w:sz w:val="18"/>
          <w:szCs w:val="18"/>
        </w:rPr>
        <w:t>いた</w:t>
      </w:r>
      <w:r w:rsidRPr="00AD7BB2">
        <w:rPr>
          <w:rFonts w:ascii="UD デジタル 教科書体 NK-R" w:eastAsia="UD デジタル 教科書体 NK-R" w:hAnsi="Meiryo UI" w:cs="Times New Roman" w:hint="eastAsia"/>
          <w:color w:val="000000"/>
          <w:kern w:val="0"/>
          <w:sz w:val="18"/>
          <w:szCs w:val="18"/>
        </w:rPr>
        <w:t>一方で、周辺にマンション建設が進んだことにより、３０～５０</w:t>
      </w:r>
      <w:r w:rsidR="00872D38">
        <w:rPr>
          <w:rFonts w:ascii="UD デジタル 教科書体 NK-R" w:eastAsia="UD デジタル 教科書体 NK-R" w:hAnsi="Meiryo UI" w:cs="Times New Roman" w:hint="eastAsia"/>
          <w:color w:val="000000"/>
          <w:kern w:val="0"/>
          <w:sz w:val="18"/>
          <w:szCs w:val="18"/>
        </w:rPr>
        <w:t>歳</w:t>
      </w:r>
      <w:r w:rsidRPr="00AD7BB2">
        <w:rPr>
          <w:rFonts w:ascii="UD デジタル 教科書体 NK-R" w:eastAsia="UD デジタル 教科書体 NK-R" w:hAnsi="Meiryo UI" w:cs="Times New Roman" w:hint="eastAsia"/>
          <w:color w:val="000000"/>
          <w:kern w:val="0"/>
          <w:sz w:val="18"/>
          <w:szCs w:val="18"/>
        </w:rPr>
        <w:t>代のファミリー層の来街が増えた。その傾向は今も続いている。</w:t>
      </w:r>
    </w:p>
    <w:p w14:paraId="0413D3E7" w14:textId="434C48AD" w:rsidR="00F143ED" w:rsidRPr="00F143ED" w:rsidRDefault="00AD7BB2" w:rsidP="00AD7BB2">
      <w:pPr>
        <w:spacing w:line="300" w:lineRule="exact"/>
        <w:ind w:firstLineChars="100" w:firstLine="180"/>
        <w:rPr>
          <w:rFonts w:ascii="UD デジタル 教科書体 NK-R" w:eastAsia="UD デジタル 教科書体 NK-R" w:hAnsi="Meiryo UI" w:cs="Times New Roman"/>
          <w:color w:val="000000"/>
          <w:sz w:val="18"/>
          <w:szCs w:val="18"/>
        </w:rPr>
      </w:pPr>
      <w:r w:rsidRPr="00AD7BB2">
        <w:rPr>
          <w:rFonts w:ascii="UD デジタル 教科書体 NK-R" w:eastAsia="UD デジタル 教科書体 NK-R" w:hAnsi="Meiryo UI" w:cs="Times New Roman" w:hint="eastAsia"/>
          <w:color w:val="000000"/>
          <w:kern w:val="0"/>
          <w:sz w:val="18"/>
          <w:szCs w:val="18"/>
        </w:rPr>
        <w:t>大阪・関西万博の好影響は、閉幕後に外国人来街者が減ったことに気付く程度の僅かにとどまった。</w:t>
      </w:r>
    </w:p>
    <w:p w14:paraId="07B4E67D" w14:textId="77777777" w:rsidR="00F143ED" w:rsidRPr="00F143ED" w:rsidRDefault="00F143ED" w:rsidP="00487942">
      <w:pPr>
        <w:spacing w:line="300" w:lineRule="exact"/>
        <w:rPr>
          <w:rFonts w:ascii="UD デジタル 教科書体 NK-R" w:eastAsia="UD デジタル 教科書体 NK-R" w:hAnsi="Meiryo UI" w:cs="Times New Roman"/>
          <w:color w:val="000000"/>
          <w:sz w:val="18"/>
          <w:szCs w:val="18"/>
        </w:rPr>
      </w:pPr>
    </w:p>
    <w:p w14:paraId="41FB0B46" w14:textId="77777777" w:rsidR="00F143ED" w:rsidRPr="00F143ED" w:rsidRDefault="00F143ED" w:rsidP="00F143ED">
      <w:pPr>
        <w:spacing w:line="300" w:lineRule="exact"/>
        <w:rPr>
          <w:rFonts w:ascii="UD デジタル 教科書体 NK-R" w:eastAsia="UD デジタル 教科書体 NK-R" w:hAnsi="Meiryo UI" w:cs="Times New Roman"/>
          <w:color w:val="FFFFFF"/>
          <w:sz w:val="18"/>
          <w:szCs w:val="18"/>
          <w:shd w:val="clear" w:color="auto" w:fill="2B6754"/>
        </w:rPr>
      </w:pPr>
      <w:r w:rsidRPr="00F143ED">
        <w:rPr>
          <w:rFonts w:ascii="UD デジタル 教科書体 NK-R" w:eastAsia="UD デジタル 教科書体 NK-R" w:hAnsi="Meiryo UI" w:cs="Times New Roman" w:hint="eastAsia"/>
          <w:color w:val="FFFFFF"/>
          <w:sz w:val="18"/>
          <w:szCs w:val="18"/>
          <w:shd w:val="clear" w:color="auto" w:fill="2B6754"/>
        </w:rPr>
        <w:t>【空き店舗の増加と出店促進の取組】</w:t>
      </w:r>
    </w:p>
    <w:p w14:paraId="7F61DEBB" w14:textId="33A5E43A" w:rsidR="00AD7BB2" w:rsidRPr="00AD7BB2" w:rsidRDefault="00AD7BB2" w:rsidP="00AD7BB2">
      <w:pPr>
        <w:spacing w:line="300" w:lineRule="exact"/>
        <w:ind w:firstLineChars="100" w:firstLine="180"/>
        <w:rPr>
          <w:rFonts w:ascii="UD デジタル 教科書体 NK-R" w:eastAsia="UD デジタル 教科書体 NK-R" w:hAnsi="Meiryo UI" w:cs="Times New Roman"/>
          <w:color w:val="000000"/>
          <w:sz w:val="18"/>
          <w:szCs w:val="18"/>
        </w:rPr>
      </w:pPr>
      <w:r w:rsidRPr="00AD7BB2">
        <w:rPr>
          <w:rFonts w:ascii="UD デジタル 教科書体 NK-R" w:eastAsia="UD デジタル 教科書体 NK-R" w:hAnsi="Meiryo UI" w:cs="Times New Roman" w:hint="eastAsia"/>
          <w:color w:val="000000"/>
          <w:sz w:val="18"/>
          <w:szCs w:val="18"/>
        </w:rPr>
        <w:t>前年同期と比べ、空き店舗がやや増加している。店主が高齢の店舗では、コロナ禍が明けても顧客が戻らず、後継者がいないこともあり、店を閉じるケースが増えている。また、新たな出店者が決まるまでの期間も長くなっている。間口の狭い店は埋まりやすいが、建築年数が古い店や、間口が広い店ほど耐震や改修の工事が必要になることなどにより、決まりにくい。</w:t>
      </w:r>
    </w:p>
    <w:p w14:paraId="41C51D1D" w14:textId="6206572C" w:rsidR="00F143ED" w:rsidRPr="00F143ED" w:rsidRDefault="00AD7BB2" w:rsidP="00AD7BB2">
      <w:pPr>
        <w:spacing w:line="300" w:lineRule="exact"/>
        <w:ind w:firstLineChars="100" w:firstLine="180"/>
        <w:rPr>
          <w:rFonts w:ascii="UD デジタル 教科書体 NK-R" w:eastAsia="UD デジタル 教科書体 NK-R" w:hAnsi="Meiryo UI" w:cs="Times New Roman"/>
          <w:color w:val="000000"/>
          <w:sz w:val="18"/>
          <w:szCs w:val="18"/>
        </w:rPr>
      </w:pPr>
      <w:r w:rsidRPr="00AD7BB2">
        <w:rPr>
          <w:rFonts w:ascii="UD デジタル 教科書体 NK-R" w:eastAsia="UD デジタル 教科書体 NK-R" w:hAnsi="Meiryo UI" w:cs="Times New Roman" w:hint="eastAsia"/>
          <w:color w:val="000000"/>
          <w:sz w:val="18"/>
          <w:szCs w:val="18"/>
        </w:rPr>
        <w:t>新たな出店は４０歳代の店主が多く、雑貨店や惣菜店、持ち帰り飲食店が目立つ。外国人が経営する店舗も増え始めている。</w:t>
      </w:r>
      <w:r w:rsidR="008D102B">
        <w:rPr>
          <w:rFonts w:ascii="UD デジタル 教科書体 NK-R" w:eastAsia="UD デジタル 教科書体 NK-R" w:hAnsi="Meiryo UI" w:cs="Times New Roman" w:hint="eastAsia"/>
          <w:color w:val="000000"/>
          <w:sz w:val="18"/>
          <w:szCs w:val="18"/>
        </w:rPr>
        <w:t>B</w:t>
      </w:r>
      <w:r w:rsidRPr="00AD7BB2">
        <w:rPr>
          <w:rFonts w:ascii="UD デジタル 教科書体 NK-R" w:eastAsia="UD デジタル 教科書体 NK-R" w:hAnsi="Meiryo UI" w:cs="Times New Roman" w:hint="eastAsia"/>
          <w:color w:val="000000"/>
          <w:sz w:val="18"/>
          <w:szCs w:val="18"/>
        </w:rPr>
        <w:t>商店街では、商売をしたいという希望を持つ人を対象に、１週間無料で貸出するチャレンジショップを実施するなど、出店を促進する取組をしている。</w:t>
      </w:r>
    </w:p>
    <w:p w14:paraId="0BA77C90" w14:textId="77777777" w:rsidR="00A7106D" w:rsidRDefault="00A7106D" w:rsidP="00F143ED">
      <w:pPr>
        <w:spacing w:line="300" w:lineRule="exact"/>
        <w:rPr>
          <w:rFonts w:ascii="UD デジタル 教科書体 NK-R" w:eastAsia="UD デジタル 教科書体 NK-R" w:hAnsi="Meiryo UI" w:cs="Times New Roman"/>
          <w:color w:val="FFFFFF"/>
          <w:sz w:val="18"/>
          <w:szCs w:val="18"/>
          <w:shd w:val="clear" w:color="auto" w:fill="2B6754"/>
        </w:rPr>
      </w:pPr>
    </w:p>
    <w:p w14:paraId="487D9FDE" w14:textId="7AA79FB9" w:rsidR="00F143ED" w:rsidRPr="00F143ED" w:rsidRDefault="00F143ED" w:rsidP="00F143ED">
      <w:pPr>
        <w:spacing w:line="300" w:lineRule="exact"/>
        <w:rPr>
          <w:rFonts w:ascii="UD デジタル 教科書体 NK-R" w:eastAsia="UD デジタル 教科書体 NK-R" w:hAnsi="Meiryo UI" w:cs="Times New Roman"/>
          <w:color w:val="000000"/>
          <w:sz w:val="18"/>
          <w:szCs w:val="18"/>
        </w:rPr>
      </w:pPr>
      <w:r w:rsidRPr="00F143ED">
        <w:rPr>
          <w:rFonts w:ascii="UD デジタル 教科書体 NK-R" w:eastAsia="UD デジタル 教科書体 NK-R" w:hAnsi="Meiryo UI" w:cs="Times New Roman" w:hint="eastAsia"/>
          <w:color w:val="FFFFFF"/>
          <w:sz w:val="18"/>
          <w:szCs w:val="18"/>
          <w:shd w:val="clear" w:color="auto" w:fill="2B6754"/>
        </w:rPr>
        <w:t>【物価高騰と客数確保】</w:t>
      </w:r>
    </w:p>
    <w:p w14:paraId="166AF532" w14:textId="2449BE7D" w:rsidR="00F143ED" w:rsidRPr="00F143ED" w:rsidRDefault="00F143ED" w:rsidP="00F143ED">
      <w:pPr>
        <w:spacing w:line="300" w:lineRule="exact"/>
        <w:rPr>
          <w:rFonts w:ascii="UD デジタル 教科書体 NK-R" w:eastAsia="UD デジタル 教科書体 NK-R" w:hAnsi="Meiryo UI" w:cs="Times New Roman"/>
          <w:color w:val="000000"/>
          <w:sz w:val="18"/>
          <w:szCs w:val="18"/>
        </w:rPr>
      </w:pPr>
      <w:r w:rsidRPr="00F143ED">
        <w:rPr>
          <w:rFonts w:ascii="UD デジタル 教科書体 NK-R" w:eastAsia="UD デジタル 教科書体 NK-R" w:hAnsi="Meiryo UI" w:cs="Times New Roman" w:hint="eastAsia"/>
          <w:color w:val="000000"/>
          <w:sz w:val="18"/>
          <w:szCs w:val="18"/>
        </w:rPr>
        <w:t xml:space="preserve">　 </w:t>
      </w:r>
      <w:r w:rsidR="00AD7BB2" w:rsidRPr="00AD7BB2">
        <w:rPr>
          <w:rFonts w:ascii="UD デジタル 教科書体 NK-R" w:eastAsia="UD デジタル 教科書体 NK-R" w:hAnsi="Meiryo UI" w:cs="Times New Roman" w:hint="eastAsia"/>
          <w:color w:val="000000"/>
          <w:sz w:val="18"/>
          <w:szCs w:val="18"/>
        </w:rPr>
        <w:t>物価高騰は来街者の消費に影響を与えており、買い控えされている。</w:t>
      </w:r>
      <w:r w:rsidR="008D102B">
        <w:rPr>
          <w:rFonts w:ascii="UD デジタル 教科書体 NK-R" w:eastAsia="UD デジタル 教科書体 NK-R" w:hAnsi="Meiryo UI" w:cs="Times New Roman" w:hint="eastAsia"/>
          <w:color w:val="000000"/>
          <w:sz w:val="18"/>
          <w:szCs w:val="18"/>
        </w:rPr>
        <w:t>Ｂ</w:t>
      </w:r>
      <w:r w:rsidR="00AD7BB2" w:rsidRPr="00AD7BB2">
        <w:rPr>
          <w:rFonts w:ascii="UD デジタル 教科書体 NK-R" w:eastAsia="UD デジタル 教科書体 NK-R" w:hAnsi="Meiryo UI" w:cs="Times New Roman" w:hint="eastAsia"/>
          <w:color w:val="000000"/>
          <w:sz w:val="18"/>
          <w:szCs w:val="18"/>
        </w:rPr>
        <w:t>商店街は、安くて良いものが買えるというイメージ</w:t>
      </w:r>
      <w:r w:rsidR="00AD7BB2" w:rsidRPr="00AD7BB2">
        <w:rPr>
          <w:rFonts w:ascii="UD デジタル 教科書体 NK-R" w:eastAsia="UD デジタル 教科書体 NK-R" w:hAnsi="Meiryo UI" w:cs="Times New Roman" w:hint="eastAsia"/>
          <w:color w:val="000000"/>
          <w:sz w:val="18"/>
          <w:szCs w:val="18"/>
        </w:rPr>
        <w:t>が来街者の間に定着しており、価格転嫁を進めつつも、低価格のお買い得品で客数の確保を図ろうとしているところが多くみられる。仕入れ値が下がることは見込めない中、利幅を減らしてでも、とにかく商店街に来街してもらいたいと考えている。</w:t>
      </w:r>
    </w:p>
    <w:p w14:paraId="204D4812" w14:textId="77777777" w:rsidR="00F143ED" w:rsidRPr="00F143ED" w:rsidRDefault="00F143ED" w:rsidP="00F143ED">
      <w:pPr>
        <w:spacing w:line="300" w:lineRule="exact"/>
        <w:rPr>
          <w:rFonts w:ascii="UD デジタル 教科書体 NK-R" w:eastAsia="UD デジタル 教科書体 NK-R" w:hAnsi="Meiryo UI" w:cs="Times New Roman"/>
          <w:color w:val="000000"/>
          <w:sz w:val="18"/>
          <w:szCs w:val="18"/>
        </w:rPr>
      </w:pPr>
    </w:p>
    <w:p w14:paraId="4FD2AA43" w14:textId="0D4A1924" w:rsidR="00F143ED" w:rsidRPr="00F143ED" w:rsidRDefault="00F143ED" w:rsidP="00F143ED">
      <w:pPr>
        <w:spacing w:line="300" w:lineRule="exact"/>
        <w:rPr>
          <w:rFonts w:ascii="UD デジタル 教科書体 NK-R" w:eastAsia="UD デジタル 教科書体 NK-R" w:hAnsi="Meiryo UI" w:cs="Times New Roman"/>
          <w:color w:val="000000"/>
          <w:sz w:val="18"/>
          <w:szCs w:val="18"/>
        </w:rPr>
      </w:pPr>
      <w:r w:rsidRPr="00F143ED">
        <w:rPr>
          <w:rFonts w:ascii="UD デジタル 教科書体 NK-R" w:eastAsia="UD デジタル 教科書体 NK-R" w:hAnsi="Meiryo UI" w:cs="Times New Roman" w:hint="eastAsia"/>
          <w:color w:val="FFFFFF"/>
          <w:sz w:val="18"/>
          <w:szCs w:val="18"/>
          <w:shd w:val="clear" w:color="auto" w:fill="2B6754"/>
        </w:rPr>
        <w:t>【イベント、SNSの活用、周辺の商店街との連携による顧客の取り込み】</w:t>
      </w:r>
    </w:p>
    <w:p w14:paraId="1CCA19C4" w14:textId="1F26381D" w:rsidR="00F143ED" w:rsidRDefault="00AD7BB2" w:rsidP="00AD7BB2">
      <w:pPr>
        <w:spacing w:line="300" w:lineRule="exact"/>
        <w:ind w:firstLineChars="100" w:firstLine="180"/>
        <w:rPr>
          <w:rFonts w:ascii="UD デジタル 教科書体 NK-R" w:eastAsia="UD デジタル 教科書体 NK-R" w:hAnsi="Meiryo UI" w:cs="Times New Roman"/>
          <w:sz w:val="18"/>
        </w:rPr>
      </w:pPr>
      <w:r w:rsidRPr="00AD7BB2">
        <w:rPr>
          <w:rFonts w:ascii="UD デジタル 教科書体 NK-R" w:eastAsia="UD デジタル 教科書体 NK-R" w:hAnsi="Meiryo UI" w:cs="Times New Roman" w:hint="eastAsia"/>
          <w:color w:val="000000"/>
          <w:sz w:val="18"/>
          <w:szCs w:val="18"/>
        </w:rPr>
        <w:t>もともと多い高齢者や、増えているファミリー層の来街を促すための取組として、抽選会や懸賞クイズなどのイベントを開催している。また、周辺の商店街と連携してスタンプラリーを実施し、各商店街への買い回りを促し、新たな店の発見につながるような取組を行っている。また、</w:t>
      </w:r>
      <w:r w:rsidR="008D102B">
        <w:rPr>
          <w:rFonts w:ascii="UD デジタル 教科書体 NK-R" w:eastAsia="UD デジタル 教科書体 NK-R" w:hAnsi="Meiryo UI" w:cs="Times New Roman" w:hint="eastAsia"/>
          <w:color w:val="000000"/>
          <w:sz w:val="18"/>
          <w:szCs w:val="18"/>
        </w:rPr>
        <w:t>Ｂ</w:t>
      </w:r>
      <w:r w:rsidRPr="00AD7BB2">
        <w:rPr>
          <w:rFonts w:ascii="UD デジタル 教科書体 NK-R" w:eastAsia="UD デジタル 教科書体 NK-R" w:hAnsi="Meiryo UI" w:cs="Times New Roman" w:hint="eastAsia"/>
          <w:color w:val="000000"/>
          <w:sz w:val="18"/>
          <w:szCs w:val="18"/>
        </w:rPr>
        <w:t>商店街には</w:t>
      </w:r>
      <w:r w:rsidRPr="00AD7BB2">
        <w:rPr>
          <w:rFonts w:ascii="UD デジタル 教科書体 NK-R" w:eastAsia="UD デジタル 教科書体 NK-R" w:hAnsi="Meiryo UI" w:cs="Times New Roman"/>
          <w:color w:val="000000"/>
          <w:sz w:val="18"/>
          <w:szCs w:val="18"/>
        </w:rPr>
        <w:t>LINEの友達登録者が７、８千人いる。登録する幅広い年齢層に、商店街のイベント情報などを発信している。今後はSNSが情報発信の中心になると考えており、インスタグラムを発信する個店とも連携しながら、行政の支援などを受けて、新たな顧客を取り込ん</w:t>
      </w:r>
      <w:r w:rsidRPr="00AD7BB2">
        <w:rPr>
          <w:rFonts w:ascii="UD デジタル 教科書体 NK-R" w:eastAsia="UD デジタル 教科書体 NK-R" w:hAnsi="Meiryo UI" w:cs="Times New Roman" w:hint="eastAsia"/>
          <w:color w:val="000000"/>
          <w:sz w:val="18"/>
          <w:szCs w:val="18"/>
        </w:rPr>
        <w:t>でいこうとしている。</w:t>
      </w:r>
      <w:r>
        <w:rPr>
          <w:rFonts w:ascii="UD デジタル 教科書体 NK-R" w:eastAsia="UD デジタル 教科書体 NK-R" w:hAnsi="Meiryo UI" w:cs="Times New Roman" w:hint="eastAsia"/>
          <w:color w:val="000000"/>
          <w:sz w:val="18"/>
          <w:szCs w:val="18"/>
        </w:rPr>
        <w:t xml:space="preserve">　　　　　　　　　　　　　　　　　　　　　</w:t>
      </w:r>
      <w:r w:rsidR="00531B5F">
        <w:rPr>
          <w:rFonts w:ascii="UD デジタル 教科書体 NK-R" w:eastAsia="UD デジタル 教科書体 NK-R" w:hAnsi="Meiryo UI" w:cs="Times New Roman" w:hint="eastAsia"/>
          <w:color w:val="000000"/>
          <w:sz w:val="18"/>
          <w:szCs w:val="18"/>
        </w:rPr>
        <w:t xml:space="preserve">　　　　　</w:t>
      </w:r>
      <w:r>
        <w:rPr>
          <w:rFonts w:ascii="UD デジタル 教科書体 NK-R" w:eastAsia="UD デジタル 教科書体 NK-R" w:hAnsi="Meiryo UI" w:cs="Times New Roman" w:hint="eastAsia"/>
          <w:color w:val="000000"/>
          <w:sz w:val="18"/>
          <w:szCs w:val="18"/>
        </w:rPr>
        <w:t xml:space="preserve">　</w:t>
      </w:r>
      <w:r w:rsidR="00F143ED">
        <w:rPr>
          <w:rFonts w:ascii="UD デジタル 教科書体 NK-R" w:eastAsia="UD デジタル 教科書体 NK-R" w:hAnsi="Meiryo UI" w:cs="Times New Roman" w:hint="eastAsia"/>
          <w:sz w:val="18"/>
        </w:rPr>
        <w:t>（山中　忠）</w:t>
      </w:r>
    </w:p>
    <w:p w14:paraId="1843661D" w14:textId="77777777" w:rsidR="00BB1B92" w:rsidRPr="00AD7BB2" w:rsidRDefault="00BB1B92" w:rsidP="00AD7BB2">
      <w:pPr>
        <w:spacing w:line="300" w:lineRule="exact"/>
        <w:ind w:firstLineChars="100" w:firstLine="180"/>
        <w:rPr>
          <w:rFonts w:ascii="UD デジタル 教科書体 NK-R" w:eastAsia="UD デジタル 教科書体 NK-R" w:hAnsi="Meiryo UI" w:cs="Times New Roman"/>
          <w:color w:val="000000"/>
          <w:sz w:val="18"/>
          <w:szCs w:val="18"/>
        </w:rPr>
      </w:pPr>
    </w:p>
    <w:p w14:paraId="0D601D02" w14:textId="3F8200CF" w:rsidR="006C2925" w:rsidRDefault="00A46464" w:rsidP="00263465">
      <w:pPr>
        <w:spacing w:line="200" w:lineRule="exact"/>
        <w:rPr>
          <w:rFonts w:ascii="UD デジタル 教科書体 NK-R" w:eastAsia="UD デジタル 教科書体 NK-R" w:hAnsi="Meiryo UI" w:cs="Times New Roman"/>
          <w:sz w:val="18"/>
          <w:u w:val="dash"/>
        </w:rPr>
      </w:pPr>
      <w:bookmarkStart w:id="10" w:name="_Hlk221801527"/>
      <w:bookmarkEnd w:id="9"/>
      <w:r w:rsidRPr="00944FDD">
        <w:rPr>
          <w:rFonts w:ascii="UD デジタル 教科書体 NK-R" w:eastAsia="UD デジタル 教科書体 NK-R" w:hAnsi="Meiryo UI" w:cs="Times New Roman" w:hint="eastAsia"/>
          <w:sz w:val="18"/>
          <w:szCs w:val="18"/>
          <w:u w:val="dash"/>
        </w:rPr>
        <w:t xml:space="preserve">　　　　</w:t>
      </w:r>
      <w:r w:rsidRPr="00944FDD">
        <w:rPr>
          <w:rFonts w:ascii="UD デジタル 教科書体 NK-R" w:eastAsia="UD デジタル 教科書体 NK-R" w:hAnsi="Meiryo UI" w:cs="Times New Roman" w:hint="eastAsia"/>
          <w:sz w:val="18"/>
          <w:u w:val="dash"/>
        </w:rPr>
        <w:t xml:space="preserve">　　　</w:t>
      </w:r>
      <w:bookmarkEnd w:id="10"/>
      <w:r w:rsidRPr="00944FDD">
        <w:rPr>
          <w:rFonts w:ascii="UD デジタル 教科書体 NK-R" w:eastAsia="UD デジタル 教科書体 NK-R" w:hAnsi="Meiryo UI" w:cs="Times New Roman" w:hint="eastAsia"/>
          <w:sz w:val="18"/>
          <w:u w:val="dash"/>
        </w:rPr>
        <w:t xml:space="preserve">　　　　　　　　　　　　　　　　　　　　　　　　　　　　　　　　　　　　　　　　　　　</w:t>
      </w:r>
      <w:bookmarkStart w:id="11" w:name="_Hlk221801470"/>
    </w:p>
    <w:p w14:paraId="30FEED3E" w14:textId="643CBA71" w:rsidR="00EF51ED" w:rsidRPr="00C0511B" w:rsidRDefault="00BD2984" w:rsidP="00263465">
      <w:pPr>
        <w:spacing w:line="200" w:lineRule="exact"/>
        <w:rPr>
          <w:rFonts w:ascii="UD デジタル 教科書体 NK-R" w:eastAsia="UD デジタル 教科書体 NK-R" w:hAnsi="Meiryo UI" w:cs="Times New Roman"/>
          <w:sz w:val="18"/>
          <w:u w:val="dash"/>
        </w:rPr>
      </w:pPr>
      <w:r w:rsidRPr="00E60B46">
        <w:rPr>
          <w:rFonts w:ascii="UD デジタル 教科書体 NK-R" w:eastAsia="UD デジタル 教科書体 NK-R" w:hAnsi="Meiryo UI" w:cs="Times New Roman" w:hint="eastAsia"/>
          <w:noProof/>
          <w:sz w:val="24"/>
          <w:szCs w:val="24"/>
        </w:rPr>
        <mc:AlternateContent>
          <mc:Choice Requires="wps">
            <w:drawing>
              <wp:anchor distT="0" distB="0" distL="114300" distR="114300" simplePos="0" relativeHeight="251675648" behindDoc="1" locked="0" layoutInCell="1" allowOverlap="1" wp14:anchorId="3E5D0BA1" wp14:editId="20AE5244">
                <wp:simplePos x="0" y="0"/>
                <wp:positionH relativeFrom="margin">
                  <wp:posOffset>3356610</wp:posOffset>
                </wp:positionH>
                <wp:positionV relativeFrom="paragraph">
                  <wp:posOffset>50165</wp:posOffset>
                </wp:positionV>
                <wp:extent cx="2749550" cy="444500"/>
                <wp:effectExtent l="0" t="0" r="12700" b="12700"/>
                <wp:wrapNone/>
                <wp:docPr id="21" name="楕円 21"/>
                <wp:cNvGraphicFramePr/>
                <a:graphic xmlns:a="http://schemas.openxmlformats.org/drawingml/2006/main">
                  <a:graphicData uri="http://schemas.microsoft.com/office/word/2010/wordprocessingShape">
                    <wps:wsp>
                      <wps:cNvSpPr/>
                      <wps:spPr>
                        <a:xfrm>
                          <a:off x="0" y="0"/>
                          <a:ext cx="2749550" cy="444500"/>
                        </a:xfrm>
                        <a:prstGeom prst="ellipse">
                          <a:avLst/>
                        </a:prstGeom>
                        <a:solidFill>
                          <a:srgbClr val="B3DFD1"/>
                        </a:solidFill>
                        <a:ln w="9525" cap="flat" cmpd="sng" algn="ctr">
                          <a:solidFill>
                            <a:srgbClr val="2B6754"/>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36A0FD" id="楕円 21" o:spid="_x0000_s1026" style="position:absolute;left:0;text-align:left;margin-left:264.3pt;margin-top:3.95pt;width:216.5pt;height:3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" fillcolor="#b3dfd1" strokecolor="#2b6754">
                <v:stroke dashstyle="3 1" joinstyle="miter"/>
                <w10:wrap anchorx="margin"/>
              </v:oval>
            </w:pict>
          </mc:Fallback>
        </mc:AlternateContent>
      </w:r>
    </w:p>
    <w:p w14:paraId="145C77F1" w14:textId="326F98DF" w:rsidR="00F85EAF" w:rsidRDefault="00F143ED" w:rsidP="00BD2984">
      <w:pPr>
        <w:tabs>
          <w:tab w:val="left" w:pos="2270"/>
        </w:tabs>
        <w:spacing w:line="400" w:lineRule="exact"/>
        <w:jc w:val="center"/>
        <w:rPr>
          <w:rFonts w:ascii="UD デジタル 教科書体 NK-R" w:eastAsia="UD デジタル 教科書体 NK-R" w:hAnsi="Meiryo UI" w:cs="Times New Roman"/>
          <w:color w:val="000000"/>
          <w:sz w:val="24"/>
          <w:szCs w:val="24"/>
        </w:rPr>
      </w:pPr>
      <w:r>
        <w:rPr>
          <w:rFonts w:ascii="UD デジタル 教科書体 NK-R" w:eastAsia="UD デジタル 教科書体 NK-R" w:hAnsi="Meiryo UI" w:cs="Times New Roman" w:hint="eastAsia"/>
          <w:color w:val="000000"/>
          <w:sz w:val="24"/>
          <w:szCs w:val="24"/>
        </w:rPr>
        <w:t>ドラッグストア</w:t>
      </w:r>
      <w:r w:rsidR="005C4C38">
        <w:rPr>
          <w:rFonts w:ascii="UD デジタル 教科書体 NK-R" w:eastAsia="UD デジタル 教科書体 NK-R" w:hAnsi="Meiryo UI" w:cs="Times New Roman" w:hint="eastAsia"/>
          <w:color w:val="000000"/>
          <w:sz w:val="24"/>
          <w:szCs w:val="24"/>
        </w:rPr>
        <w:t>業界概況</w:t>
      </w:r>
    </w:p>
    <w:p w14:paraId="6BAA6100" w14:textId="1255445F" w:rsidR="00263465" w:rsidRDefault="00263465" w:rsidP="00263465">
      <w:pPr>
        <w:tabs>
          <w:tab w:val="left" w:pos="2270"/>
        </w:tabs>
        <w:spacing w:line="100" w:lineRule="exact"/>
        <w:rPr>
          <w:rFonts w:ascii="UD デジタル 教科書体 NK-R" w:eastAsia="UD デジタル 教科書体 NK-R" w:hAnsi="Meiryo UI" w:cs="Times New Roman"/>
          <w:color w:val="000000"/>
          <w:sz w:val="24"/>
          <w:szCs w:val="24"/>
        </w:rPr>
      </w:pPr>
    </w:p>
    <w:p w14:paraId="6C2CA08A" w14:textId="77777777" w:rsidR="00D13F5C" w:rsidRPr="00024903" w:rsidRDefault="00D13F5C" w:rsidP="00263465">
      <w:pPr>
        <w:tabs>
          <w:tab w:val="left" w:pos="2270"/>
        </w:tabs>
        <w:spacing w:line="100" w:lineRule="exact"/>
        <w:rPr>
          <w:rFonts w:ascii="UD デジタル 教科書体 NK-R" w:eastAsia="UD デジタル 教科書体 NK-R" w:hAnsi="Meiryo UI" w:cs="Times New Roman"/>
          <w:color w:val="000000"/>
          <w:sz w:val="24"/>
          <w:szCs w:val="24"/>
        </w:rPr>
      </w:pPr>
    </w:p>
    <w:p w14:paraId="0B0407CB" w14:textId="77777777" w:rsidR="00480A38" w:rsidRDefault="00CD4814" w:rsidP="00487942">
      <w:pPr>
        <w:spacing w:beforeLines="50" w:before="180" w:line="300" w:lineRule="exact"/>
        <w:rPr>
          <w:rFonts w:ascii="UD デジタル 教科書体 NK-R" w:eastAsia="UD デジタル 教科書体 NK-R" w:hAnsi="Meiryo UI" w:cs="Times New Roman"/>
          <w:sz w:val="18"/>
          <w:szCs w:val="18"/>
        </w:rPr>
      </w:pPr>
      <w:r>
        <w:rPr>
          <w:rFonts w:ascii="UD デジタル 教科書体 NK-R" w:eastAsia="UD デジタル 教科書体 NK-R" w:hAnsi="Meiryo UI" w:cs="Times New Roman" w:hint="eastAsia"/>
          <w:color w:val="FFFFFF"/>
          <w:sz w:val="18"/>
          <w:szCs w:val="18"/>
          <w:shd w:val="clear" w:color="auto" w:fill="2B6754"/>
        </w:rPr>
        <w:t>全般的動向</w:t>
      </w:r>
      <w:r w:rsidR="00173BE5" w:rsidRPr="00232838">
        <w:rPr>
          <w:rFonts w:ascii="UD デジタル 教科書体 NK-R" w:eastAsia="UD デジタル 教科書体 NK-R" w:hAnsi="Meiryo UI" w:cs="Times New Roman" w:hint="eastAsia"/>
          <w:sz w:val="18"/>
          <w:szCs w:val="18"/>
        </w:rPr>
        <w:t>：</w:t>
      </w:r>
    </w:p>
    <w:p w14:paraId="133080E6" w14:textId="5A8476C9" w:rsidR="00480A38" w:rsidRPr="00480A38" w:rsidRDefault="00480A38" w:rsidP="00480A38">
      <w:pPr>
        <w:spacing w:line="300" w:lineRule="exact"/>
        <w:ind w:firstLineChars="100" w:firstLine="180"/>
        <w:rPr>
          <w:rFonts w:ascii="UD デジタル 教科書体 NK-R" w:eastAsia="UD デジタル 教科書体 NK-R" w:hAnsi="Meiryo UI" w:cs="Times New Roman"/>
          <w:sz w:val="18"/>
          <w:szCs w:val="18"/>
        </w:rPr>
      </w:pPr>
      <w:r w:rsidRPr="00480A38">
        <w:rPr>
          <w:rFonts w:ascii="UD デジタル 教科書体 NK-R" w:eastAsia="UD デジタル 教科書体 NK-R" w:hAnsi="Meiryo UI" w:cs="Times New Roman" w:hint="eastAsia"/>
          <w:sz w:val="18"/>
          <w:szCs w:val="18"/>
        </w:rPr>
        <w:t>ドラッグストアは、日本標準産業分類では「主として医薬品、化粧品を中心とした健康及び美容に関する各種の商品を中心として、家庭用品、加工食品などの最寄り品をセルフサービス方式によって小売する事業所」と定義され、一般社団法人日本チェーンドラッグストア協会</w:t>
      </w:r>
      <w:r>
        <w:rPr>
          <w:rFonts w:ascii="UD デジタル 教科書体 NK-R" w:eastAsia="UD デジタル 教科書体 NK-R" w:hAnsi="Meiryo UI" w:cs="Times New Roman" w:hint="eastAsia"/>
          <w:sz w:val="18"/>
          <w:szCs w:val="18"/>
        </w:rPr>
        <w:t>によると</w:t>
      </w:r>
      <w:r w:rsidRPr="00480A38">
        <w:rPr>
          <w:rFonts w:ascii="UD デジタル 教科書体 NK-R" w:eastAsia="UD デジタル 教科書体 NK-R" w:hAnsi="Meiryo UI" w:cs="Times New Roman" w:hint="eastAsia"/>
          <w:sz w:val="18"/>
          <w:szCs w:val="18"/>
        </w:rPr>
        <w:t>、「健康で美しくなるための商品、しかも日々の生活に欠かせない様々な商品を取り扱っている業態」</w:t>
      </w:r>
      <w:r>
        <w:rPr>
          <w:rFonts w:ascii="UD デジタル 教科書体 NK-R" w:eastAsia="UD デジタル 教科書体 NK-R" w:hAnsi="Meiryo UI" w:cs="Times New Roman" w:hint="eastAsia"/>
          <w:sz w:val="18"/>
          <w:szCs w:val="18"/>
        </w:rPr>
        <w:t>である。</w:t>
      </w:r>
      <w:r w:rsidRPr="00480A38">
        <w:rPr>
          <w:rFonts w:ascii="UD デジタル 教科書体 NK-R" w:eastAsia="UD デジタル 教科書体 NK-R" w:hAnsi="Meiryo UI" w:cs="Times New Roman" w:hint="eastAsia"/>
          <w:sz w:val="18"/>
          <w:szCs w:val="18"/>
        </w:rPr>
        <w:t>米国発の業態で、日本では、</w:t>
      </w:r>
      <w:r w:rsidRPr="00480A38">
        <w:rPr>
          <w:rFonts w:ascii="UD デジタル 教科書体 NK-R" w:eastAsia="UD デジタル 教科書体 NK-R" w:hAnsi="Meiryo UI" w:cs="Times New Roman"/>
          <w:sz w:val="18"/>
          <w:szCs w:val="18"/>
        </w:rPr>
        <w:t>1990年代以降に拡大したと考えられている。商業動態統計（経済産業省）から、時系列データ</w:t>
      </w:r>
      <w:r w:rsidR="00A34F3B">
        <w:rPr>
          <w:rFonts w:ascii="UD デジタル 教科書体 NK-R" w:eastAsia="UD デジタル 教科書体 NK-R" w:hAnsi="Meiryo UI" w:cs="Times New Roman" w:hint="eastAsia"/>
          <w:sz w:val="18"/>
          <w:szCs w:val="18"/>
        </w:rPr>
        <w:t>が</w:t>
      </w:r>
      <w:r w:rsidRPr="00480A38">
        <w:rPr>
          <w:rFonts w:ascii="UD デジタル 教科書体 NK-R" w:eastAsia="UD デジタル 教科書体 NK-R" w:hAnsi="Meiryo UI" w:cs="Times New Roman"/>
          <w:sz w:val="18"/>
          <w:szCs w:val="18"/>
        </w:rPr>
        <w:t>とれる2014年から2025</w:t>
      </w:r>
      <w:r w:rsidRPr="00480A38">
        <w:rPr>
          <w:rFonts w:ascii="UD デジタル 教科書体 NK-R" w:eastAsia="UD デジタル 教科書体 NK-R" w:hAnsi="Meiryo UI" w:cs="Times New Roman" w:hint="eastAsia"/>
          <w:sz w:val="18"/>
          <w:szCs w:val="18"/>
        </w:rPr>
        <w:t>年までの全国の動向をみると、販売額等と店舗数の前年比はプラスで推移し、１店舗当り</w:t>
      </w:r>
      <w:r w:rsidR="006B5F4F">
        <w:rPr>
          <w:rFonts w:ascii="UD デジタル 教科書体 NK-R" w:eastAsia="UD デジタル 教科書体 NK-R" w:hAnsi="Meiryo UI" w:cs="Times New Roman" w:hint="eastAsia"/>
          <w:sz w:val="18"/>
          <w:szCs w:val="18"/>
        </w:rPr>
        <w:t>の販売</w:t>
      </w:r>
      <w:r w:rsidRPr="00480A38">
        <w:rPr>
          <w:rFonts w:ascii="UD デジタル 教科書体 NK-R" w:eastAsia="UD デジタル 教科書体 NK-R" w:hAnsi="Meiryo UI" w:cs="Times New Roman" w:hint="eastAsia"/>
          <w:sz w:val="18"/>
          <w:szCs w:val="18"/>
        </w:rPr>
        <w:t>額等の前年比は、</w:t>
      </w:r>
      <w:r w:rsidRPr="00480A38">
        <w:rPr>
          <w:rFonts w:ascii="UD デジタル 教科書体 NK-R" w:eastAsia="UD デジタル 教科書体 NK-R" w:hAnsi="Meiryo UI" w:cs="Times New Roman"/>
          <w:sz w:val="18"/>
          <w:szCs w:val="18"/>
        </w:rPr>
        <w:t>2017年と2021年を除いてプラスで推移してきた。2025年に、販売額等は９兆円を超え（9,414,110百万円）、店舗数も２万店を超え（20,373店）、市場規模は</w:t>
      </w:r>
      <w:r w:rsidR="00A34F3B">
        <w:rPr>
          <w:rFonts w:ascii="UD デジタル 教科書体 NK-R" w:eastAsia="UD デジタル 教科書体 NK-R" w:hAnsi="Meiryo UI" w:cs="Times New Roman" w:hint="eastAsia"/>
          <w:sz w:val="18"/>
          <w:szCs w:val="18"/>
        </w:rPr>
        <w:t>さらに</w:t>
      </w:r>
      <w:r w:rsidRPr="00480A38">
        <w:rPr>
          <w:rFonts w:ascii="UD デジタル 教科書体 NK-R" w:eastAsia="UD デジタル 教科書体 NK-R" w:hAnsi="Meiryo UI" w:cs="Times New Roman"/>
          <w:sz w:val="18"/>
          <w:szCs w:val="18"/>
        </w:rPr>
        <w:t>拡大を続けている。</w:t>
      </w:r>
    </w:p>
    <w:p w14:paraId="3812E55D" w14:textId="46CDC2EF" w:rsidR="00480A38" w:rsidRDefault="00480A38" w:rsidP="00480A38">
      <w:pPr>
        <w:spacing w:line="300" w:lineRule="exact"/>
        <w:ind w:firstLineChars="100" w:firstLine="180"/>
        <w:rPr>
          <w:rFonts w:ascii="UD デジタル 教科書体 NK-R" w:eastAsia="UD デジタル 教科書体 NK-R" w:hAnsi="Meiryo UI" w:cs="Times New Roman"/>
          <w:sz w:val="18"/>
          <w:szCs w:val="18"/>
        </w:rPr>
      </w:pPr>
      <w:r w:rsidRPr="00480A38">
        <w:rPr>
          <w:rFonts w:ascii="UD デジタル 教科書体 NK-R" w:eastAsia="UD デジタル 教科書体 NK-R" w:hAnsi="Meiryo UI" w:cs="Times New Roman" w:hint="eastAsia"/>
          <w:sz w:val="18"/>
          <w:szCs w:val="18"/>
        </w:rPr>
        <w:t>ドラッグストアで販売される商品は幅広く、商業動態統計（経済産業省）の販売額は、９つの商品に分類されている。</w:t>
      </w:r>
      <w:r w:rsidRPr="00480A38">
        <w:rPr>
          <w:rFonts w:ascii="UD デジタル 教科書体 NK-R" w:eastAsia="UD デジタル 教科書体 NK-R" w:hAnsi="Meiryo UI" w:cs="Times New Roman"/>
          <w:sz w:val="18"/>
          <w:szCs w:val="18"/>
        </w:rPr>
        <w:t>2025年の全国の販売総額に占める各商品の構成比は、「食品」34.1％、「家庭用品･日用消耗品･ペット用品」13.4％、「ビューティー」13.2％、「OTC（Over The Counter）医薬品」11.0％、「調剤医薬品」10.4％、「トイレタリー」7.9％、「ヘルスケア用品(衛生用品)･介護･ベビー」5.5％、「健康食品」3.1％、「その他」1.4％と続く。2014年からみて、各商品の販売額の前年</w:t>
      </w:r>
      <w:r w:rsidRPr="00480A38">
        <w:rPr>
          <w:rFonts w:ascii="UD デジタル 教科書体 NK-R" w:eastAsia="UD デジタル 教科書体 NK-R" w:hAnsi="Meiryo UI" w:cs="Times New Roman" w:hint="eastAsia"/>
          <w:sz w:val="18"/>
          <w:szCs w:val="18"/>
        </w:rPr>
        <w:t>比は概ねプラスで推移してきたが、食品は</w:t>
      </w:r>
      <w:r w:rsidRPr="00480A38">
        <w:rPr>
          <w:rFonts w:ascii="UD デジタル 教科書体 NK-R" w:eastAsia="UD デジタル 教科書体 NK-R" w:hAnsi="Meiryo UI" w:cs="Times New Roman"/>
          <w:sz w:val="18"/>
          <w:szCs w:val="18"/>
        </w:rPr>
        <w:t>24.4％から34.1％に高伸し、調剤医薬品も7.0％から10.4％に伸びている。一方、OTC医薬品、トイレタリー、ヘルスケア用品などを含む各商品群は低下している（図表１）。</w:t>
      </w:r>
    </w:p>
    <w:p w14:paraId="306E5B07" w14:textId="74580A5F" w:rsidR="00BD2984" w:rsidRPr="00BD2984" w:rsidRDefault="00BB1B92" w:rsidP="00BD2984">
      <w:pPr>
        <w:snapToGrid w:val="0"/>
        <w:jc w:val="left"/>
        <w:rPr>
          <w:rFonts w:ascii="UD デジタル 教科書体 NP-B" w:eastAsia="UD デジタル 教科書体 NP-B" w:hAnsi="ＭＳ ゴシック"/>
          <w:sz w:val="18"/>
          <w:szCs w:val="18"/>
        </w:rPr>
      </w:pPr>
      <w:r>
        <w:rPr>
          <w:rFonts w:ascii="UD デジタル 教科書体 NP-B" w:eastAsia="UD デジタル 教科書体 NP-B" w:hAnsi="ＭＳ ゴシック"/>
          <w:sz w:val="18"/>
          <w:szCs w:val="18"/>
        </w:rPr>
        <w:br w:type="column"/>
      </w:r>
      <w:r w:rsidR="00BD2984" w:rsidRPr="00BD2984">
        <w:rPr>
          <w:rFonts w:ascii="UD デジタル 教科書体 NP-B" w:eastAsia="UD デジタル 教科書体 NP-B" w:hAnsi="ＭＳ ゴシック" w:hint="eastAsia"/>
          <w:sz w:val="18"/>
          <w:szCs w:val="18"/>
        </w:rPr>
        <w:lastRenderedPageBreak/>
        <w:t>図表１　商品別販売額の構成比（全国）</w:t>
      </w:r>
    </w:p>
    <w:p w14:paraId="14A6FA1B" w14:textId="77777777" w:rsidR="00BD2984" w:rsidRPr="00BD2984" w:rsidRDefault="00BD2984" w:rsidP="00BD2984">
      <w:pPr>
        <w:snapToGrid w:val="0"/>
        <w:jc w:val="right"/>
        <w:rPr>
          <w:rFonts w:ascii="UD デジタル 教科書体 NP-B" w:eastAsia="UD デジタル 教科書体 NP-B" w:hAnsi="ＭＳ ゴシック"/>
          <w:sz w:val="18"/>
          <w:szCs w:val="18"/>
        </w:rPr>
      </w:pPr>
      <w:bookmarkStart w:id="12" w:name="_Hlk222321751"/>
      <w:r w:rsidRPr="00BD2984">
        <w:rPr>
          <w:rFonts w:ascii="UD デジタル 教科書体 NP-B" w:eastAsia="UD デジタル 教科書体 NP-B" w:hAnsi="ＭＳ ゴシック" w:hint="eastAsia"/>
          <w:sz w:val="18"/>
          <w:szCs w:val="18"/>
        </w:rPr>
        <w:t>（経済産業省「商業動態統計」、％）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57"/>
        <w:gridCol w:w="671"/>
        <w:gridCol w:w="672"/>
      </w:tblGrid>
      <w:tr w:rsidR="00BD2984" w:rsidRPr="00BD2984" w14:paraId="58321207" w14:textId="77777777" w:rsidTr="00487942">
        <w:trPr>
          <w:trHeight w:val="20"/>
        </w:trPr>
        <w:tc>
          <w:tcPr>
            <w:tcW w:w="3157" w:type="dxa"/>
            <w:shd w:val="clear" w:color="000000" w:fill="FFFF00"/>
            <w:vAlign w:val="center"/>
            <w:hideMark/>
          </w:tcPr>
          <w:p w14:paraId="64D59A20" w14:textId="77777777" w:rsidR="00BD2984" w:rsidRPr="00BD2984" w:rsidRDefault="00BD2984" w:rsidP="00BD2984">
            <w:pPr>
              <w:widowControl/>
              <w:snapToGrid w:val="0"/>
              <w:ind w:leftChars="-50" w:left="-105" w:rightChars="-50" w:right="-105"/>
              <w:jc w:val="center"/>
              <w:rPr>
                <w:rFonts w:ascii="UD デジタル 教科書体 NP-R" w:eastAsia="UD デジタル 教科書体 NP-R" w:hAnsi="ＭＳ 明朝" w:cs="ＭＳ Ｐゴシック"/>
                <w:color w:val="000000"/>
                <w:kern w:val="0"/>
                <w:sz w:val="16"/>
                <w:szCs w:val="16"/>
              </w:rPr>
            </w:pPr>
            <w:bookmarkStart w:id="13" w:name="_Hlk222988647"/>
            <w:r w:rsidRPr="00BD2984">
              <w:rPr>
                <w:rFonts w:ascii="UD デジタル 教科書体 NP-R" w:eastAsia="UD デジタル 教科書体 NP-R" w:hAnsi="ＭＳ 明朝" w:cs="ＭＳ Ｐゴシック" w:hint="eastAsia"/>
                <w:color w:val="000000"/>
                <w:kern w:val="0"/>
                <w:sz w:val="16"/>
                <w:szCs w:val="16"/>
              </w:rPr>
              <w:t>商品</w:t>
            </w:r>
          </w:p>
        </w:tc>
        <w:tc>
          <w:tcPr>
            <w:tcW w:w="671" w:type="dxa"/>
            <w:shd w:val="clear" w:color="000000" w:fill="FFFF00"/>
            <w:vAlign w:val="center"/>
            <w:hideMark/>
          </w:tcPr>
          <w:p w14:paraId="71869FEE" w14:textId="77777777" w:rsidR="00BD2984" w:rsidRPr="00BD2984" w:rsidRDefault="00BD2984" w:rsidP="00BD2984">
            <w:pPr>
              <w:widowControl/>
              <w:snapToGrid w:val="0"/>
              <w:ind w:leftChars="-50" w:left="-105" w:rightChars="-50" w:right="-105"/>
              <w:jc w:val="center"/>
              <w:rPr>
                <w:rFonts w:ascii="UD デジタル 教科書体 NP-R" w:eastAsia="UD デジタル 教科書体 NP-R" w:hAnsi="ＭＳ 明朝" w:cs="ＭＳ Ｐゴシック"/>
                <w:color w:val="000000"/>
                <w:kern w:val="0"/>
                <w:sz w:val="16"/>
                <w:szCs w:val="16"/>
              </w:rPr>
            </w:pPr>
            <w:r w:rsidRPr="00BD2984">
              <w:rPr>
                <w:rFonts w:ascii="UD デジタル 教科書体 NP-R" w:eastAsia="UD デジタル 教科書体 NP-R" w:hAnsi="ＭＳ 明朝" w:cs="ＭＳ Ｐゴシック" w:hint="eastAsia"/>
                <w:color w:val="000000"/>
                <w:kern w:val="0"/>
                <w:sz w:val="16"/>
                <w:szCs w:val="16"/>
              </w:rPr>
              <w:t>2014年</w:t>
            </w:r>
          </w:p>
        </w:tc>
        <w:tc>
          <w:tcPr>
            <w:tcW w:w="672" w:type="dxa"/>
            <w:shd w:val="clear" w:color="000000" w:fill="FFFF00"/>
            <w:vAlign w:val="center"/>
            <w:hideMark/>
          </w:tcPr>
          <w:p w14:paraId="54B2534A" w14:textId="77777777" w:rsidR="00BD2984" w:rsidRPr="00BD2984" w:rsidRDefault="00BD2984" w:rsidP="00BD2984">
            <w:pPr>
              <w:widowControl/>
              <w:snapToGrid w:val="0"/>
              <w:ind w:leftChars="-50" w:left="-105" w:rightChars="-50" w:right="-105"/>
              <w:jc w:val="center"/>
              <w:rPr>
                <w:rFonts w:ascii="UD デジタル 教科書体 NP-R" w:eastAsia="UD デジタル 教科書体 NP-R" w:hAnsi="ＭＳ 明朝" w:cs="ＭＳ Ｐゴシック"/>
                <w:color w:val="000000"/>
                <w:kern w:val="0"/>
                <w:sz w:val="16"/>
                <w:szCs w:val="16"/>
              </w:rPr>
            </w:pPr>
            <w:r w:rsidRPr="00BD2984">
              <w:rPr>
                <w:rFonts w:ascii="UD デジタル 教科書体 NP-R" w:eastAsia="UD デジタル 教科書体 NP-R" w:hAnsi="ＭＳ 明朝" w:cs="ＭＳ Ｐゴシック" w:hint="eastAsia"/>
                <w:color w:val="000000"/>
                <w:kern w:val="0"/>
                <w:sz w:val="16"/>
                <w:szCs w:val="16"/>
              </w:rPr>
              <w:t>2025年</w:t>
            </w:r>
          </w:p>
        </w:tc>
      </w:tr>
      <w:tr w:rsidR="00BD2984" w:rsidRPr="00BD2984" w14:paraId="7CA52BB0" w14:textId="77777777" w:rsidTr="00487942">
        <w:trPr>
          <w:trHeight w:val="20"/>
        </w:trPr>
        <w:tc>
          <w:tcPr>
            <w:tcW w:w="3157" w:type="dxa"/>
            <w:shd w:val="clear" w:color="000000" w:fill="FFFF00"/>
            <w:vAlign w:val="center"/>
            <w:hideMark/>
          </w:tcPr>
          <w:p w14:paraId="13EA6FB6" w14:textId="77777777" w:rsidR="00BD2984" w:rsidRPr="00BD2984" w:rsidRDefault="00BD2984" w:rsidP="00BD2984">
            <w:pPr>
              <w:widowControl/>
              <w:snapToGrid w:val="0"/>
              <w:rPr>
                <w:rFonts w:ascii="UD デジタル 教科書体 NP-R" w:eastAsia="UD デジタル 教科書体 NP-R" w:hAnsi="ＭＳ 明朝" w:cs="ＭＳ Ｐゴシック"/>
                <w:color w:val="000000"/>
                <w:kern w:val="0"/>
                <w:sz w:val="16"/>
                <w:szCs w:val="16"/>
              </w:rPr>
            </w:pPr>
            <w:r w:rsidRPr="00BD2984">
              <w:rPr>
                <w:rFonts w:ascii="UD デジタル 教科書体 NP-R" w:eastAsia="UD デジタル 教科書体 NP-R" w:hAnsi="ＭＳ 明朝" w:cs="ＭＳ Ｐゴシック" w:hint="eastAsia"/>
                <w:color w:val="000000"/>
                <w:kern w:val="0"/>
                <w:sz w:val="16"/>
                <w:szCs w:val="16"/>
              </w:rPr>
              <w:t>調剤医薬品</w:t>
            </w:r>
          </w:p>
        </w:tc>
        <w:tc>
          <w:tcPr>
            <w:tcW w:w="671" w:type="dxa"/>
            <w:vAlign w:val="center"/>
            <w:hideMark/>
          </w:tcPr>
          <w:p w14:paraId="23CC5270" w14:textId="77777777" w:rsidR="00BD2984" w:rsidRPr="00BD2984" w:rsidRDefault="00BD2984" w:rsidP="00BD2984">
            <w:pPr>
              <w:widowControl/>
              <w:snapToGrid w:val="0"/>
              <w:jc w:val="right"/>
              <w:rPr>
                <w:rFonts w:ascii="UD デジタル 教科書体 NP-R" w:eastAsia="UD デジタル 教科書体 NP-R" w:hAnsi="ＭＳ 明朝" w:cs="ＭＳ Ｐゴシック"/>
                <w:color w:val="000000"/>
                <w:kern w:val="0"/>
                <w:sz w:val="16"/>
                <w:szCs w:val="16"/>
              </w:rPr>
            </w:pPr>
            <w:r w:rsidRPr="00BD2984">
              <w:rPr>
                <w:rFonts w:ascii="UD デジタル 教科書体 NP-R" w:eastAsia="UD デジタル 教科書体 NP-R" w:hAnsi="ＭＳ 明朝" w:cs="ＭＳ Ｐゴシック" w:hint="eastAsia"/>
                <w:color w:val="000000"/>
                <w:kern w:val="0"/>
                <w:sz w:val="16"/>
                <w:szCs w:val="16"/>
              </w:rPr>
              <w:t>7.0</w:t>
            </w:r>
          </w:p>
        </w:tc>
        <w:tc>
          <w:tcPr>
            <w:tcW w:w="672" w:type="dxa"/>
            <w:vAlign w:val="center"/>
            <w:hideMark/>
          </w:tcPr>
          <w:p w14:paraId="70836ACD" w14:textId="77777777" w:rsidR="00BD2984" w:rsidRPr="00BD2984" w:rsidRDefault="00BD2984" w:rsidP="00BD2984">
            <w:pPr>
              <w:widowControl/>
              <w:snapToGrid w:val="0"/>
              <w:jc w:val="right"/>
              <w:rPr>
                <w:rFonts w:ascii="UD デジタル 教科書体 NP-R" w:eastAsia="UD デジタル 教科書体 NP-R" w:hAnsi="ＭＳ 明朝" w:cs="ＭＳ Ｐゴシック"/>
                <w:color w:val="000000"/>
                <w:kern w:val="0"/>
                <w:sz w:val="16"/>
                <w:szCs w:val="16"/>
              </w:rPr>
            </w:pPr>
            <w:r w:rsidRPr="00BD2984">
              <w:rPr>
                <w:rFonts w:ascii="UD デジタル 教科書体 NP-R" w:eastAsia="UD デジタル 教科書体 NP-R" w:hAnsi="ＭＳ 明朝" w:cs="ＭＳ Ｐゴシック" w:hint="eastAsia"/>
                <w:color w:val="000000"/>
                <w:kern w:val="0"/>
                <w:sz w:val="16"/>
                <w:szCs w:val="16"/>
              </w:rPr>
              <w:t>10.4</w:t>
            </w:r>
          </w:p>
        </w:tc>
      </w:tr>
      <w:tr w:rsidR="00BD2984" w:rsidRPr="00BD2984" w14:paraId="05DF493C" w14:textId="77777777" w:rsidTr="00487942">
        <w:trPr>
          <w:trHeight w:val="20"/>
        </w:trPr>
        <w:tc>
          <w:tcPr>
            <w:tcW w:w="3157" w:type="dxa"/>
            <w:shd w:val="clear" w:color="000000" w:fill="FFFF00"/>
            <w:vAlign w:val="center"/>
            <w:hideMark/>
          </w:tcPr>
          <w:p w14:paraId="6789EA75" w14:textId="77777777" w:rsidR="00BD2984" w:rsidRPr="00BD2984" w:rsidRDefault="00BD2984" w:rsidP="00BD2984">
            <w:pPr>
              <w:widowControl/>
              <w:snapToGrid w:val="0"/>
              <w:rPr>
                <w:rFonts w:ascii="UD デジタル 教科書体 NP-R" w:eastAsia="UD デジタル 教科書体 NP-R" w:hAnsi="ＭＳ 明朝" w:cs="ＭＳ Ｐゴシック"/>
                <w:color w:val="000000"/>
                <w:kern w:val="0"/>
                <w:sz w:val="16"/>
                <w:szCs w:val="16"/>
              </w:rPr>
            </w:pPr>
            <w:r w:rsidRPr="00BD2984">
              <w:rPr>
                <w:rFonts w:ascii="UD デジタル 教科書体 NP-R" w:eastAsia="UD デジタル 教科書体 NP-R" w:hAnsi="ＭＳ 明朝" w:cs="ＭＳ Ｐゴシック" w:hint="eastAsia"/>
                <w:color w:val="000000"/>
                <w:kern w:val="0"/>
                <w:sz w:val="16"/>
                <w:szCs w:val="16"/>
              </w:rPr>
              <w:t>OCT医薬品</w:t>
            </w:r>
          </w:p>
        </w:tc>
        <w:tc>
          <w:tcPr>
            <w:tcW w:w="671" w:type="dxa"/>
            <w:vAlign w:val="center"/>
            <w:hideMark/>
          </w:tcPr>
          <w:p w14:paraId="30F47D85" w14:textId="77777777" w:rsidR="00BD2984" w:rsidRPr="00BD2984" w:rsidRDefault="00BD2984" w:rsidP="00BD2984">
            <w:pPr>
              <w:widowControl/>
              <w:snapToGrid w:val="0"/>
              <w:jc w:val="right"/>
              <w:rPr>
                <w:rFonts w:ascii="UD デジタル 教科書体 NP-R" w:eastAsia="UD デジタル 教科書体 NP-R" w:hAnsi="ＭＳ 明朝" w:cs="ＭＳ Ｐゴシック"/>
                <w:color w:val="000000"/>
                <w:kern w:val="0"/>
                <w:sz w:val="16"/>
                <w:szCs w:val="16"/>
              </w:rPr>
            </w:pPr>
            <w:r w:rsidRPr="00BD2984">
              <w:rPr>
                <w:rFonts w:ascii="UD デジタル 教科書体 NP-R" w:eastAsia="UD デジタル 教科書体 NP-R" w:hAnsi="ＭＳ 明朝" w:cs="ＭＳ Ｐゴシック" w:hint="eastAsia"/>
                <w:color w:val="000000"/>
                <w:kern w:val="0"/>
                <w:sz w:val="16"/>
                <w:szCs w:val="16"/>
              </w:rPr>
              <w:t>14.9</w:t>
            </w:r>
          </w:p>
        </w:tc>
        <w:tc>
          <w:tcPr>
            <w:tcW w:w="672" w:type="dxa"/>
            <w:vAlign w:val="center"/>
            <w:hideMark/>
          </w:tcPr>
          <w:p w14:paraId="2E802A30" w14:textId="77777777" w:rsidR="00BD2984" w:rsidRPr="00BD2984" w:rsidRDefault="00BD2984" w:rsidP="00BD2984">
            <w:pPr>
              <w:widowControl/>
              <w:snapToGrid w:val="0"/>
              <w:jc w:val="right"/>
              <w:rPr>
                <w:rFonts w:ascii="UD デジタル 教科書体 NP-R" w:eastAsia="UD デジタル 教科書体 NP-R" w:hAnsi="ＭＳ 明朝" w:cs="ＭＳ Ｐゴシック"/>
                <w:color w:val="000000"/>
                <w:kern w:val="0"/>
                <w:sz w:val="16"/>
                <w:szCs w:val="16"/>
              </w:rPr>
            </w:pPr>
            <w:r w:rsidRPr="00BD2984">
              <w:rPr>
                <w:rFonts w:ascii="UD デジタル 教科書体 NP-R" w:eastAsia="UD デジタル 教科書体 NP-R" w:hAnsi="ＭＳ 明朝" w:cs="ＭＳ Ｐゴシック" w:hint="eastAsia"/>
                <w:color w:val="000000"/>
                <w:kern w:val="0"/>
                <w:sz w:val="16"/>
                <w:szCs w:val="16"/>
              </w:rPr>
              <w:t>11.0</w:t>
            </w:r>
          </w:p>
        </w:tc>
      </w:tr>
      <w:tr w:rsidR="00BD2984" w:rsidRPr="00BD2984" w14:paraId="522C88BC" w14:textId="77777777" w:rsidTr="00487942">
        <w:trPr>
          <w:trHeight w:val="20"/>
        </w:trPr>
        <w:tc>
          <w:tcPr>
            <w:tcW w:w="3157" w:type="dxa"/>
            <w:shd w:val="clear" w:color="000000" w:fill="FFFF00"/>
            <w:vAlign w:val="center"/>
            <w:hideMark/>
          </w:tcPr>
          <w:p w14:paraId="62093572" w14:textId="77777777" w:rsidR="00BD2984" w:rsidRPr="00BD2984" w:rsidRDefault="00BD2984" w:rsidP="00BD2984">
            <w:pPr>
              <w:widowControl/>
              <w:snapToGrid w:val="0"/>
              <w:rPr>
                <w:rFonts w:ascii="UD デジタル 教科書体 NP-R" w:eastAsia="UD デジタル 教科書体 NP-R" w:hAnsi="ＭＳ 明朝" w:cs="ＭＳ Ｐゴシック"/>
                <w:color w:val="000000"/>
                <w:kern w:val="0"/>
                <w:sz w:val="16"/>
                <w:szCs w:val="16"/>
              </w:rPr>
            </w:pPr>
            <w:r w:rsidRPr="00BD2984">
              <w:rPr>
                <w:rFonts w:ascii="UD デジタル 教科書体 NP-R" w:eastAsia="UD デジタル 教科書体 NP-R" w:hAnsi="ＭＳ 明朝" w:cs="ＭＳ Ｐゴシック" w:hint="eastAsia"/>
                <w:color w:val="000000"/>
                <w:kern w:val="0"/>
                <w:sz w:val="16"/>
                <w:szCs w:val="16"/>
              </w:rPr>
              <w:t>ヘルスケア用品(衛生用品)･介護･ベビー</w:t>
            </w:r>
          </w:p>
        </w:tc>
        <w:tc>
          <w:tcPr>
            <w:tcW w:w="671" w:type="dxa"/>
            <w:vAlign w:val="center"/>
            <w:hideMark/>
          </w:tcPr>
          <w:p w14:paraId="16544E87" w14:textId="77777777" w:rsidR="00BD2984" w:rsidRPr="00BD2984" w:rsidRDefault="00BD2984" w:rsidP="00BD2984">
            <w:pPr>
              <w:widowControl/>
              <w:snapToGrid w:val="0"/>
              <w:jc w:val="right"/>
              <w:rPr>
                <w:rFonts w:ascii="UD デジタル 教科書体 NP-R" w:eastAsia="UD デジタル 教科書体 NP-R" w:hAnsi="ＭＳ 明朝" w:cs="ＭＳ Ｐゴシック"/>
                <w:color w:val="000000"/>
                <w:kern w:val="0"/>
                <w:sz w:val="16"/>
                <w:szCs w:val="16"/>
              </w:rPr>
            </w:pPr>
            <w:r w:rsidRPr="00BD2984">
              <w:rPr>
                <w:rFonts w:ascii="UD デジタル 教科書体 NP-R" w:eastAsia="UD デジタル 教科書体 NP-R" w:hAnsi="ＭＳ 明朝" w:cs="ＭＳ Ｐゴシック" w:hint="eastAsia"/>
                <w:color w:val="000000"/>
                <w:kern w:val="0"/>
                <w:sz w:val="16"/>
                <w:szCs w:val="16"/>
              </w:rPr>
              <w:t>7.2</w:t>
            </w:r>
          </w:p>
        </w:tc>
        <w:tc>
          <w:tcPr>
            <w:tcW w:w="672" w:type="dxa"/>
            <w:vAlign w:val="center"/>
            <w:hideMark/>
          </w:tcPr>
          <w:p w14:paraId="3B554B0A" w14:textId="77777777" w:rsidR="00BD2984" w:rsidRPr="00BD2984" w:rsidRDefault="00BD2984" w:rsidP="00BD2984">
            <w:pPr>
              <w:widowControl/>
              <w:snapToGrid w:val="0"/>
              <w:jc w:val="right"/>
              <w:rPr>
                <w:rFonts w:ascii="UD デジタル 教科書体 NP-R" w:eastAsia="UD デジタル 教科書体 NP-R" w:hAnsi="ＭＳ 明朝" w:cs="ＭＳ Ｐゴシック"/>
                <w:color w:val="000000"/>
                <w:kern w:val="0"/>
                <w:sz w:val="16"/>
                <w:szCs w:val="16"/>
              </w:rPr>
            </w:pPr>
            <w:r w:rsidRPr="00BD2984">
              <w:rPr>
                <w:rFonts w:ascii="UD デジタル 教科書体 NP-R" w:eastAsia="UD デジタル 教科書体 NP-R" w:hAnsi="ＭＳ 明朝" w:cs="ＭＳ Ｐゴシック" w:hint="eastAsia"/>
                <w:color w:val="000000"/>
                <w:kern w:val="0"/>
                <w:sz w:val="16"/>
                <w:szCs w:val="16"/>
              </w:rPr>
              <w:t>5.5</w:t>
            </w:r>
          </w:p>
        </w:tc>
      </w:tr>
      <w:tr w:rsidR="00BD2984" w:rsidRPr="00BD2984" w14:paraId="5BC4CD24" w14:textId="77777777" w:rsidTr="00487942">
        <w:trPr>
          <w:trHeight w:val="20"/>
        </w:trPr>
        <w:tc>
          <w:tcPr>
            <w:tcW w:w="3157" w:type="dxa"/>
            <w:shd w:val="clear" w:color="000000" w:fill="FFFF00"/>
            <w:vAlign w:val="center"/>
            <w:hideMark/>
          </w:tcPr>
          <w:p w14:paraId="118686CA" w14:textId="77777777" w:rsidR="00BD2984" w:rsidRPr="00BD2984" w:rsidRDefault="00BD2984" w:rsidP="00BD2984">
            <w:pPr>
              <w:widowControl/>
              <w:snapToGrid w:val="0"/>
              <w:rPr>
                <w:rFonts w:ascii="UD デジタル 教科書体 NP-R" w:eastAsia="UD デジタル 教科書体 NP-R" w:hAnsi="ＭＳ 明朝" w:cs="ＭＳ Ｐゴシック"/>
                <w:color w:val="000000"/>
                <w:kern w:val="0"/>
                <w:sz w:val="16"/>
                <w:szCs w:val="16"/>
              </w:rPr>
            </w:pPr>
            <w:r w:rsidRPr="00BD2984">
              <w:rPr>
                <w:rFonts w:ascii="UD デジタル 教科書体 NP-R" w:eastAsia="UD デジタル 教科書体 NP-R" w:hAnsi="ＭＳ 明朝" w:cs="ＭＳ Ｐゴシック" w:hint="eastAsia"/>
                <w:color w:val="000000"/>
                <w:kern w:val="0"/>
                <w:sz w:val="16"/>
                <w:szCs w:val="16"/>
              </w:rPr>
              <w:t>健康食品</w:t>
            </w:r>
          </w:p>
        </w:tc>
        <w:tc>
          <w:tcPr>
            <w:tcW w:w="671" w:type="dxa"/>
            <w:vAlign w:val="center"/>
            <w:hideMark/>
          </w:tcPr>
          <w:p w14:paraId="70EDBBD6" w14:textId="77777777" w:rsidR="00BD2984" w:rsidRPr="00BD2984" w:rsidRDefault="00BD2984" w:rsidP="00BD2984">
            <w:pPr>
              <w:widowControl/>
              <w:snapToGrid w:val="0"/>
              <w:jc w:val="right"/>
              <w:rPr>
                <w:rFonts w:ascii="UD デジタル 教科書体 NP-R" w:eastAsia="UD デジタル 教科書体 NP-R" w:hAnsi="ＭＳ 明朝" w:cs="ＭＳ Ｐゴシック"/>
                <w:color w:val="000000"/>
                <w:kern w:val="0"/>
                <w:sz w:val="16"/>
                <w:szCs w:val="16"/>
              </w:rPr>
            </w:pPr>
            <w:r w:rsidRPr="00BD2984">
              <w:rPr>
                <w:rFonts w:ascii="UD デジタル 教科書体 NP-R" w:eastAsia="UD デジタル 教科書体 NP-R" w:hAnsi="ＭＳ 明朝" w:cs="ＭＳ Ｐゴシック" w:hint="eastAsia"/>
                <w:color w:val="000000"/>
                <w:kern w:val="0"/>
                <w:sz w:val="16"/>
                <w:szCs w:val="16"/>
              </w:rPr>
              <w:t>3.3</w:t>
            </w:r>
          </w:p>
        </w:tc>
        <w:tc>
          <w:tcPr>
            <w:tcW w:w="672" w:type="dxa"/>
            <w:vAlign w:val="center"/>
            <w:hideMark/>
          </w:tcPr>
          <w:p w14:paraId="6B4BF361" w14:textId="77777777" w:rsidR="00BD2984" w:rsidRPr="00BD2984" w:rsidRDefault="00BD2984" w:rsidP="00BD2984">
            <w:pPr>
              <w:widowControl/>
              <w:snapToGrid w:val="0"/>
              <w:jc w:val="right"/>
              <w:rPr>
                <w:rFonts w:ascii="UD デジタル 教科書体 NP-R" w:eastAsia="UD デジタル 教科書体 NP-R" w:hAnsi="ＭＳ 明朝" w:cs="ＭＳ Ｐゴシック"/>
                <w:color w:val="000000"/>
                <w:kern w:val="0"/>
                <w:sz w:val="16"/>
                <w:szCs w:val="16"/>
              </w:rPr>
            </w:pPr>
            <w:r w:rsidRPr="00BD2984">
              <w:rPr>
                <w:rFonts w:ascii="UD デジタル 教科書体 NP-R" w:eastAsia="UD デジタル 教科書体 NP-R" w:hAnsi="ＭＳ 明朝" w:cs="ＭＳ Ｐゴシック" w:hint="eastAsia"/>
                <w:color w:val="000000"/>
                <w:kern w:val="0"/>
                <w:sz w:val="16"/>
                <w:szCs w:val="16"/>
              </w:rPr>
              <w:t>3.1</w:t>
            </w:r>
          </w:p>
        </w:tc>
      </w:tr>
      <w:tr w:rsidR="00BD2984" w:rsidRPr="00BD2984" w14:paraId="7A273DFE" w14:textId="77777777" w:rsidTr="00487942">
        <w:trPr>
          <w:trHeight w:val="20"/>
        </w:trPr>
        <w:tc>
          <w:tcPr>
            <w:tcW w:w="3157" w:type="dxa"/>
            <w:shd w:val="clear" w:color="000000" w:fill="FFFF00"/>
            <w:vAlign w:val="center"/>
            <w:hideMark/>
          </w:tcPr>
          <w:p w14:paraId="27FED67D" w14:textId="77777777" w:rsidR="00BD2984" w:rsidRPr="00BD2984" w:rsidRDefault="00BD2984" w:rsidP="00BD2984">
            <w:pPr>
              <w:widowControl/>
              <w:snapToGrid w:val="0"/>
              <w:rPr>
                <w:rFonts w:ascii="UD デジタル 教科書体 NP-R" w:eastAsia="UD デジタル 教科書体 NP-R" w:hAnsi="ＭＳ 明朝" w:cs="ＭＳ Ｐゴシック"/>
                <w:color w:val="000000"/>
                <w:kern w:val="0"/>
                <w:sz w:val="16"/>
                <w:szCs w:val="16"/>
              </w:rPr>
            </w:pPr>
            <w:r w:rsidRPr="00BD2984">
              <w:rPr>
                <w:rFonts w:ascii="UD デジタル 教科書体 NP-R" w:eastAsia="UD デジタル 教科書体 NP-R" w:hAnsi="ＭＳ 明朝" w:cs="ＭＳ Ｐゴシック" w:hint="eastAsia"/>
                <w:color w:val="000000"/>
                <w:kern w:val="0"/>
                <w:sz w:val="16"/>
                <w:szCs w:val="16"/>
              </w:rPr>
              <w:t>ビューティーケア（化粧品･小物）</w:t>
            </w:r>
          </w:p>
        </w:tc>
        <w:tc>
          <w:tcPr>
            <w:tcW w:w="671" w:type="dxa"/>
            <w:vAlign w:val="center"/>
            <w:hideMark/>
          </w:tcPr>
          <w:p w14:paraId="76774F46" w14:textId="77777777" w:rsidR="00BD2984" w:rsidRPr="00BD2984" w:rsidRDefault="00BD2984" w:rsidP="00BD2984">
            <w:pPr>
              <w:widowControl/>
              <w:snapToGrid w:val="0"/>
              <w:jc w:val="right"/>
              <w:rPr>
                <w:rFonts w:ascii="UD デジタル 教科書体 NP-R" w:eastAsia="UD デジタル 教科書体 NP-R" w:hAnsi="ＭＳ 明朝" w:cs="ＭＳ Ｐゴシック"/>
                <w:color w:val="000000"/>
                <w:kern w:val="0"/>
                <w:sz w:val="16"/>
                <w:szCs w:val="16"/>
              </w:rPr>
            </w:pPr>
            <w:r w:rsidRPr="00BD2984">
              <w:rPr>
                <w:rFonts w:ascii="UD デジタル 教科書体 NP-R" w:eastAsia="UD デジタル 教科書体 NP-R" w:hAnsi="ＭＳ 明朝" w:cs="ＭＳ Ｐゴシック" w:hint="eastAsia"/>
                <w:color w:val="000000"/>
                <w:kern w:val="0"/>
                <w:sz w:val="16"/>
                <w:szCs w:val="16"/>
              </w:rPr>
              <w:t>14.7</w:t>
            </w:r>
          </w:p>
        </w:tc>
        <w:tc>
          <w:tcPr>
            <w:tcW w:w="672" w:type="dxa"/>
            <w:vAlign w:val="center"/>
            <w:hideMark/>
          </w:tcPr>
          <w:p w14:paraId="5A2936C6" w14:textId="77777777" w:rsidR="00BD2984" w:rsidRPr="00BD2984" w:rsidRDefault="00BD2984" w:rsidP="00BD2984">
            <w:pPr>
              <w:widowControl/>
              <w:snapToGrid w:val="0"/>
              <w:jc w:val="right"/>
              <w:rPr>
                <w:rFonts w:ascii="UD デジタル 教科書体 NP-R" w:eastAsia="UD デジタル 教科書体 NP-R" w:hAnsi="ＭＳ 明朝" w:cs="ＭＳ Ｐゴシック"/>
                <w:color w:val="000000"/>
                <w:kern w:val="0"/>
                <w:sz w:val="16"/>
                <w:szCs w:val="16"/>
              </w:rPr>
            </w:pPr>
            <w:r w:rsidRPr="00BD2984">
              <w:rPr>
                <w:rFonts w:ascii="UD デジタル 教科書体 NP-R" w:eastAsia="UD デジタル 教科書体 NP-R" w:hAnsi="ＭＳ 明朝" w:cs="ＭＳ Ｐゴシック" w:hint="eastAsia"/>
                <w:color w:val="000000"/>
                <w:kern w:val="0"/>
                <w:sz w:val="16"/>
                <w:szCs w:val="16"/>
              </w:rPr>
              <w:t>13.2</w:t>
            </w:r>
          </w:p>
        </w:tc>
      </w:tr>
      <w:tr w:rsidR="00BD2984" w:rsidRPr="00BD2984" w14:paraId="7CB338D3" w14:textId="77777777" w:rsidTr="00487942">
        <w:trPr>
          <w:trHeight w:val="20"/>
        </w:trPr>
        <w:tc>
          <w:tcPr>
            <w:tcW w:w="3157" w:type="dxa"/>
            <w:shd w:val="clear" w:color="000000" w:fill="FFFF00"/>
            <w:vAlign w:val="center"/>
            <w:hideMark/>
          </w:tcPr>
          <w:p w14:paraId="4E8220F9" w14:textId="77777777" w:rsidR="00BD2984" w:rsidRPr="00BD2984" w:rsidRDefault="00BD2984" w:rsidP="00BD2984">
            <w:pPr>
              <w:widowControl/>
              <w:snapToGrid w:val="0"/>
              <w:rPr>
                <w:rFonts w:ascii="UD デジタル 教科書体 NP-R" w:eastAsia="UD デジタル 教科書体 NP-R" w:hAnsi="ＭＳ 明朝" w:cs="ＭＳ Ｐゴシック"/>
                <w:color w:val="000000"/>
                <w:kern w:val="0"/>
                <w:sz w:val="16"/>
                <w:szCs w:val="16"/>
              </w:rPr>
            </w:pPr>
            <w:r w:rsidRPr="00BD2984">
              <w:rPr>
                <w:rFonts w:ascii="UD デジタル 教科書体 NP-R" w:eastAsia="UD デジタル 教科書体 NP-R" w:hAnsi="ＭＳ 明朝" w:cs="ＭＳ Ｐゴシック" w:hint="eastAsia"/>
                <w:color w:val="000000"/>
                <w:kern w:val="0"/>
                <w:sz w:val="16"/>
                <w:szCs w:val="16"/>
              </w:rPr>
              <w:t>トイレタリー</w:t>
            </w:r>
          </w:p>
        </w:tc>
        <w:tc>
          <w:tcPr>
            <w:tcW w:w="671" w:type="dxa"/>
            <w:vAlign w:val="center"/>
            <w:hideMark/>
          </w:tcPr>
          <w:p w14:paraId="7137D947" w14:textId="77777777" w:rsidR="00BD2984" w:rsidRPr="00BD2984" w:rsidRDefault="00BD2984" w:rsidP="00BD2984">
            <w:pPr>
              <w:widowControl/>
              <w:snapToGrid w:val="0"/>
              <w:jc w:val="right"/>
              <w:rPr>
                <w:rFonts w:ascii="UD デジタル 教科書体 NP-R" w:eastAsia="UD デジタル 教科書体 NP-R" w:hAnsi="ＭＳ 明朝" w:cs="ＭＳ Ｐゴシック"/>
                <w:color w:val="000000"/>
                <w:kern w:val="0"/>
                <w:sz w:val="16"/>
                <w:szCs w:val="16"/>
              </w:rPr>
            </w:pPr>
            <w:r w:rsidRPr="00BD2984">
              <w:rPr>
                <w:rFonts w:ascii="UD デジタル 教科書体 NP-R" w:eastAsia="UD デジタル 教科書体 NP-R" w:hAnsi="ＭＳ 明朝" w:cs="ＭＳ Ｐゴシック" w:hint="eastAsia"/>
                <w:color w:val="000000"/>
                <w:kern w:val="0"/>
                <w:sz w:val="16"/>
                <w:szCs w:val="16"/>
              </w:rPr>
              <w:t>10.4</w:t>
            </w:r>
          </w:p>
        </w:tc>
        <w:tc>
          <w:tcPr>
            <w:tcW w:w="672" w:type="dxa"/>
            <w:vAlign w:val="center"/>
            <w:hideMark/>
          </w:tcPr>
          <w:p w14:paraId="06977D6B" w14:textId="77777777" w:rsidR="00BD2984" w:rsidRPr="00BD2984" w:rsidRDefault="00BD2984" w:rsidP="00BD2984">
            <w:pPr>
              <w:widowControl/>
              <w:snapToGrid w:val="0"/>
              <w:jc w:val="right"/>
              <w:rPr>
                <w:rFonts w:ascii="UD デジタル 教科書体 NP-R" w:eastAsia="UD デジタル 教科書体 NP-R" w:hAnsi="ＭＳ 明朝" w:cs="ＭＳ Ｐゴシック"/>
                <w:color w:val="000000"/>
                <w:kern w:val="0"/>
                <w:sz w:val="16"/>
                <w:szCs w:val="16"/>
              </w:rPr>
            </w:pPr>
            <w:r w:rsidRPr="00BD2984">
              <w:rPr>
                <w:rFonts w:ascii="UD デジタル 教科書体 NP-R" w:eastAsia="UD デジタル 教科書体 NP-R" w:hAnsi="ＭＳ 明朝" w:cs="ＭＳ Ｐゴシック" w:hint="eastAsia"/>
                <w:color w:val="000000"/>
                <w:kern w:val="0"/>
                <w:sz w:val="16"/>
                <w:szCs w:val="16"/>
              </w:rPr>
              <w:t>7.9</w:t>
            </w:r>
          </w:p>
        </w:tc>
      </w:tr>
      <w:tr w:rsidR="00BD2984" w:rsidRPr="00BD2984" w14:paraId="4A244215" w14:textId="77777777" w:rsidTr="00487942">
        <w:trPr>
          <w:trHeight w:val="20"/>
        </w:trPr>
        <w:tc>
          <w:tcPr>
            <w:tcW w:w="3157" w:type="dxa"/>
            <w:shd w:val="clear" w:color="000000" w:fill="FFFF00"/>
            <w:vAlign w:val="center"/>
            <w:hideMark/>
          </w:tcPr>
          <w:p w14:paraId="0297F762" w14:textId="77777777" w:rsidR="00BD2984" w:rsidRPr="00BD2984" w:rsidRDefault="00BD2984" w:rsidP="00BD2984">
            <w:pPr>
              <w:widowControl/>
              <w:snapToGrid w:val="0"/>
              <w:rPr>
                <w:rFonts w:ascii="UD デジタル 教科書体 NP-R" w:eastAsia="UD デジタル 教科書体 NP-R" w:hAnsi="ＭＳ 明朝" w:cs="ＭＳ Ｐゴシック"/>
                <w:color w:val="000000"/>
                <w:kern w:val="0"/>
                <w:sz w:val="16"/>
                <w:szCs w:val="16"/>
              </w:rPr>
            </w:pPr>
            <w:r w:rsidRPr="00BD2984">
              <w:rPr>
                <w:rFonts w:ascii="UD デジタル 教科書体 NP-R" w:eastAsia="UD デジタル 教科書体 NP-R" w:hAnsi="ＭＳ 明朝" w:cs="ＭＳ Ｐゴシック" w:hint="eastAsia"/>
                <w:color w:val="000000"/>
                <w:kern w:val="0"/>
                <w:sz w:val="16"/>
                <w:szCs w:val="16"/>
              </w:rPr>
              <w:t>家庭用品･日用消耗品･ペット用品</w:t>
            </w:r>
          </w:p>
        </w:tc>
        <w:tc>
          <w:tcPr>
            <w:tcW w:w="671" w:type="dxa"/>
            <w:vAlign w:val="center"/>
            <w:hideMark/>
          </w:tcPr>
          <w:p w14:paraId="1AFA207A" w14:textId="77777777" w:rsidR="00BD2984" w:rsidRPr="00BD2984" w:rsidRDefault="00BD2984" w:rsidP="00BD2984">
            <w:pPr>
              <w:widowControl/>
              <w:snapToGrid w:val="0"/>
              <w:jc w:val="right"/>
              <w:rPr>
                <w:rFonts w:ascii="UD デジタル 教科書体 NP-R" w:eastAsia="UD デジタル 教科書体 NP-R" w:hAnsi="ＭＳ 明朝" w:cs="ＭＳ Ｐゴシック"/>
                <w:color w:val="000000"/>
                <w:kern w:val="0"/>
                <w:sz w:val="16"/>
                <w:szCs w:val="16"/>
              </w:rPr>
            </w:pPr>
            <w:r w:rsidRPr="00BD2984">
              <w:rPr>
                <w:rFonts w:ascii="UD デジタル 教科書体 NP-R" w:eastAsia="UD デジタル 教科書体 NP-R" w:hAnsi="ＭＳ 明朝" w:cs="ＭＳ Ｐゴシック" w:hint="eastAsia"/>
                <w:color w:val="000000"/>
                <w:kern w:val="0"/>
                <w:sz w:val="16"/>
                <w:szCs w:val="16"/>
              </w:rPr>
              <w:t>15.6</w:t>
            </w:r>
          </w:p>
        </w:tc>
        <w:tc>
          <w:tcPr>
            <w:tcW w:w="672" w:type="dxa"/>
            <w:vAlign w:val="center"/>
            <w:hideMark/>
          </w:tcPr>
          <w:p w14:paraId="08BCB2CE" w14:textId="77777777" w:rsidR="00BD2984" w:rsidRPr="00BD2984" w:rsidRDefault="00BD2984" w:rsidP="00BD2984">
            <w:pPr>
              <w:widowControl/>
              <w:snapToGrid w:val="0"/>
              <w:jc w:val="right"/>
              <w:rPr>
                <w:rFonts w:ascii="UD デジタル 教科書体 NP-R" w:eastAsia="UD デジタル 教科書体 NP-R" w:hAnsi="ＭＳ 明朝" w:cs="ＭＳ Ｐゴシック"/>
                <w:color w:val="000000"/>
                <w:kern w:val="0"/>
                <w:sz w:val="16"/>
                <w:szCs w:val="16"/>
              </w:rPr>
            </w:pPr>
            <w:r w:rsidRPr="00BD2984">
              <w:rPr>
                <w:rFonts w:ascii="UD デジタル 教科書体 NP-R" w:eastAsia="UD デジタル 教科書体 NP-R" w:hAnsi="ＭＳ 明朝" w:cs="ＭＳ Ｐゴシック" w:hint="eastAsia"/>
                <w:color w:val="000000"/>
                <w:kern w:val="0"/>
                <w:sz w:val="16"/>
                <w:szCs w:val="16"/>
              </w:rPr>
              <w:t>13.4</w:t>
            </w:r>
          </w:p>
        </w:tc>
      </w:tr>
      <w:tr w:rsidR="00BD2984" w:rsidRPr="00BD2984" w14:paraId="6C944329" w14:textId="77777777" w:rsidTr="00487942">
        <w:trPr>
          <w:trHeight w:val="20"/>
        </w:trPr>
        <w:tc>
          <w:tcPr>
            <w:tcW w:w="3157" w:type="dxa"/>
            <w:shd w:val="clear" w:color="000000" w:fill="FFFF00"/>
            <w:vAlign w:val="center"/>
            <w:hideMark/>
          </w:tcPr>
          <w:p w14:paraId="6C07F0C6" w14:textId="77777777" w:rsidR="00BD2984" w:rsidRPr="00BD2984" w:rsidRDefault="00BD2984" w:rsidP="00BD2984">
            <w:pPr>
              <w:widowControl/>
              <w:snapToGrid w:val="0"/>
              <w:rPr>
                <w:rFonts w:ascii="UD デジタル 教科書体 NP-R" w:eastAsia="UD デジタル 教科書体 NP-R" w:hAnsi="ＭＳ 明朝" w:cs="ＭＳ Ｐゴシック"/>
                <w:color w:val="000000"/>
                <w:kern w:val="0"/>
                <w:sz w:val="16"/>
                <w:szCs w:val="16"/>
              </w:rPr>
            </w:pPr>
            <w:r w:rsidRPr="00BD2984">
              <w:rPr>
                <w:rFonts w:ascii="UD デジタル 教科書体 NP-R" w:eastAsia="UD デジタル 教科書体 NP-R" w:hAnsi="ＭＳ 明朝" w:cs="ＭＳ Ｐゴシック" w:hint="eastAsia"/>
                <w:color w:val="000000"/>
                <w:kern w:val="0"/>
                <w:sz w:val="16"/>
                <w:szCs w:val="16"/>
              </w:rPr>
              <w:t>食品</w:t>
            </w:r>
          </w:p>
        </w:tc>
        <w:tc>
          <w:tcPr>
            <w:tcW w:w="671" w:type="dxa"/>
            <w:vAlign w:val="center"/>
            <w:hideMark/>
          </w:tcPr>
          <w:p w14:paraId="07ACD145" w14:textId="77777777" w:rsidR="00BD2984" w:rsidRPr="00BD2984" w:rsidRDefault="00BD2984" w:rsidP="00BD2984">
            <w:pPr>
              <w:widowControl/>
              <w:snapToGrid w:val="0"/>
              <w:jc w:val="right"/>
              <w:rPr>
                <w:rFonts w:ascii="UD デジタル 教科書体 NP-R" w:eastAsia="UD デジタル 教科書体 NP-R" w:hAnsi="ＭＳ 明朝" w:cs="ＭＳ Ｐゴシック"/>
                <w:color w:val="000000"/>
                <w:kern w:val="0"/>
                <w:sz w:val="16"/>
                <w:szCs w:val="16"/>
              </w:rPr>
            </w:pPr>
            <w:r w:rsidRPr="00BD2984">
              <w:rPr>
                <w:rFonts w:ascii="UD デジタル 教科書体 NP-R" w:eastAsia="UD デジタル 教科書体 NP-R" w:hAnsi="ＭＳ 明朝" w:cs="ＭＳ Ｐゴシック" w:hint="eastAsia"/>
                <w:color w:val="000000"/>
                <w:kern w:val="0"/>
                <w:sz w:val="16"/>
                <w:szCs w:val="16"/>
              </w:rPr>
              <w:t>24.4</w:t>
            </w:r>
          </w:p>
        </w:tc>
        <w:tc>
          <w:tcPr>
            <w:tcW w:w="672" w:type="dxa"/>
            <w:vAlign w:val="center"/>
            <w:hideMark/>
          </w:tcPr>
          <w:p w14:paraId="0BE508EE" w14:textId="77777777" w:rsidR="00BD2984" w:rsidRPr="00BD2984" w:rsidRDefault="00BD2984" w:rsidP="00BD2984">
            <w:pPr>
              <w:widowControl/>
              <w:snapToGrid w:val="0"/>
              <w:jc w:val="right"/>
              <w:rPr>
                <w:rFonts w:ascii="UD デジタル 教科書体 NP-R" w:eastAsia="UD デジタル 教科書体 NP-R" w:hAnsi="ＭＳ 明朝" w:cs="ＭＳ Ｐゴシック"/>
                <w:color w:val="000000"/>
                <w:kern w:val="0"/>
                <w:sz w:val="16"/>
                <w:szCs w:val="16"/>
              </w:rPr>
            </w:pPr>
            <w:r w:rsidRPr="00BD2984">
              <w:rPr>
                <w:rFonts w:ascii="UD デジタル 教科書体 NP-R" w:eastAsia="UD デジタル 教科書体 NP-R" w:hAnsi="ＭＳ 明朝" w:cs="ＭＳ Ｐゴシック" w:hint="eastAsia"/>
                <w:color w:val="000000"/>
                <w:kern w:val="0"/>
                <w:sz w:val="16"/>
                <w:szCs w:val="16"/>
              </w:rPr>
              <w:t>34.1</w:t>
            </w:r>
          </w:p>
        </w:tc>
      </w:tr>
      <w:tr w:rsidR="00BD2984" w:rsidRPr="00BD2984" w14:paraId="1C8C40E0" w14:textId="77777777" w:rsidTr="00487942">
        <w:trPr>
          <w:trHeight w:val="20"/>
        </w:trPr>
        <w:tc>
          <w:tcPr>
            <w:tcW w:w="3157" w:type="dxa"/>
            <w:shd w:val="clear" w:color="000000" w:fill="FFFF00"/>
            <w:vAlign w:val="center"/>
            <w:hideMark/>
          </w:tcPr>
          <w:p w14:paraId="0EE17EA6" w14:textId="77777777" w:rsidR="00BD2984" w:rsidRPr="00BD2984" w:rsidRDefault="00BD2984" w:rsidP="00BD2984">
            <w:pPr>
              <w:widowControl/>
              <w:snapToGrid w:val="0"/>
              <w:rPr>
                <w:rFonts w:ascii="UD デジタル 教科書体 NP-R" w:eastAsia="UD デジタル 教科書体 NP-R" w:hAnsi="ＭＳ 明朝" w:cs="ＭＳ Ｐゴシック"/>
                <w:color w:val="000000"/>
                <w:kern w:val="0"/>
                <w:sz w:val="16"/>
                <w:szCs w:val="16"/>
              </w:rPr>
            </w:pPr>
            <w:r w:rsidRPr="00BD2984">
              <w:rPr>
                <w:rFonts w:ascii="UD デジタル 教科書体 NP-R" w:eastAsia="UD デジタル 教科書体 NP-R" w:hAnsi="ＭＳ 明朝" w:cs="ＭＳ Ｐゴシック" w:hint="eastAsia"/>
                <w:color w:val="000000"/>
                <w:kern w:val="0"/>
                <w:sz w:val="16"/>
                <w:szCs w:val="16"/>
              </w:rPr>
              <w:t>その他</w:t>
            </w:r>
          </w:p>
        </w:tc>
        <w:tc>
          <w:tcPr>
            <w:tcW w:w="671" w:type="dxa"/>
            <w:vAlign w:val="center"/>
            <w:hideMark/>
          </w:tcPr>
          <w:p w14:paraId="7BC4586E" w14:textId="77777777" w:rsidR="00BD2984" w:rsidRPr="00BD2984" w:rsidRDefault="00BD2984" w:rsidP="00BD2984">
            <w:pPr>
              <w:widowControl/>
              <w:snapToGrid w:val="0"/>
              <w:jc w:val="right"/>
              <w:rPr>
                <w:rFonts w:ascii="UD デジタル 教科書体 NP-R" w:eastAsia="UD デジタル 教科書体 NP-R" w:hAnsi="ＭＳ 明朝" w:cs="ＭＳ Ｐゴシック"/>
                <w:color w:val="000000"/>
                <w:kern w:val="0"/>
                <w:sz w:val="16"/>
                <w:szCs w:val="16"/>
              </w:rPr>
            </w:pPr>
            <w:r w:rsidRPr="00BD2984">
              <w:rPr>
                <w:rFonts w:ascii="UD デジタル 教科書体 NP-R" w:eastAsia="UD デジタル 教科書体 NP-R" w:hAnsi="ＭＳ 明朝" w:cs="ＭＳ Ｐゴシック" w:hint="eastAsia"/>
                <w:color w:val="000000"/>
                <w:kern w:val="0"/>
                <w:sz w:val="16"/>
                <w:szCs w:val="16"/>
              </w:rPr>
              <w:t>2.4</w:t>
            </w:r>
          </w:p>
        </w:tc>
        <w:tc>
          <w:tcPr>
            <w:tcW w:w="672" w:type="dxa"/>
            <w:vAlign w:val="center"/>
            <w:hideMark/>
          </w:tcPr>
          <w:p w14:paraId="368161A8" w14:textId="77777777" w:rsidR="00BD2984" w:rsidRPr="00BD2984" w:rsidRDefault="00BD2984" w:rsidP="00BD2984">
            <w:pPr>
              <w:widowControl/>
              <w:snapToGrid w:val="0"/>
              <w:jc w:val="right"/>
              <w:rPr>
                <w:rFonts w:ascii="UD デジタル 教科書体 NP-R" w:eastAsia="UD デジタル 教科書体 NP-R" w:hAnsi="ＭＳ 明朝" w:cs="ＭＳ Ｐゴシック"/>
                <w:color w:val="000000"/>
                <w:kern w:val="0"/>
                <w:sz w:val="16"/>
                <w:szCs w:val="16"/>
              </w:rPr>
            </w:pPr>
            <w:r w:rsidRPr="00BD2984">
              <w:rPr>
                <w:rFonts w:ascii="UD デジタル 教科書体 NP-R" w:eastAsia="UD デジタル 教科書体 NP-R" w:hAnsi="ＭＳ 明朝" w:cs="ＭＳ Ｐゴシック" w:hint="eastAsia"/>
                <w:color w:val="000000"/>
                <w:kern w:val="0"/>
                <w:sz w:val="16"/>
                <w:szCs w:val="16"/>
              </w:rPr>
              <w:t>1.4</w:t>
            </w:r>
          </w:p>
        </w:tc>
      </w:tr>
      <w:bookmarkEnd w:id="12"/>
      <w:bookmarkEnd w:id="13"/>
    </w:tbl>
    <w:p w14:paraId="4BA198DB" w14:textId="5FC3CB03" w:rsidR="00BD2984" w:rsidRDefault="00BD2984" w:rsidP="00487942">
      <w:pPr>
        <w:spacing w:line="300" w:lineRule="exact"/>
        <w:jc w:val="left"/>
        <w:rPr>
          <w:rFonts w:ascii="UD デジタル 教科書体 NP-R" w:eastAsia="UD デジタル 教科書体 NP-R"/>
        </w:rPr>
      </w:pPr>
    </w:p>
    <w:p w14:paraId="0B78847F" w14:textId="39CF80D5" w:rsidR="00480A38" w:rsidRPr="00480A38" w:rsidRDefault="00480A38" w:rsidP="00480A38">
      <w:pPr>
        <w:spacing w:line="300" w:lineRule="exact"/>
        <w:ind w:firstLineChars="100" w:firstLine="180"/>
        <w:rPr>
          <w:rFonts w:ascii="UD デジタル 教科書体 NP-R" w:eastAsia="UD デジタル 教科書体 NP-R"/>
          <w:sz w:val="18"/>
          <w:szCs w:val="18"/>
        </w:rPr>
      </w:pPr>
      <w:r w:rsidRPr="00480A38">
        <w:rPr>
          <w:rFonts w:ascii="UD デジタル 教科書体 NP-R" w:eastAsia="UD デジタル 教科書体 NP-R" w:hint="eastAsia"/>
          <w:sz w:val="18"/>
          <w:szCs w:val="18"/>
        </w:rPr>
        <w:t>同統計から大阪府内の</w:t>
      </w:r>
      <w:r w:rsidRPr="00480A38">
        <w:rPr>
          <w:rFonts w:ascii="UD デジタル 教科書体 NP-R" w:eastAsia="UD デジタル 教科書体 NP-R"/>
          <w:sz w:val="18"/>
          <w:szCs w:val="18"/>
        </w:rPr>
        <w:t>2025年の販売額等と店舗数をみると</w:t>
      </w:r>
      <w:r w:rsidR="008A7145">
        <w:rPr>
          <w:rFonts w:ascii="UD デジタル 教科書体 NP-R" w:eastAsia="UD デジタル 教科書体 NP-R" w:hint="eastAsia"/>
          <w:sz w:val="18"/>
          <w:szCs w:val="18"/>
        </w:rPr>
        <w:t>（図表２）</w:t>
      </w:r>
      <w:r w:rsidRPr="00480A38">
        <w:rPr>
          <w:rFonts w:ascii="UD デジタル 教科書体 NP-R" w:eastAsia="UD デジタル 教科書体 NP-R"/>
          <w:sz w:val="18"/>
          <w:szCs w:val="18"/>
        </w:rPr>
        <w:t>、販売額等は579,195百万円で前年比＋12.8％と高伸し、全国比は6.2％で、その割合は2024年１月時点の5.6％から高まっている。店舗数（12月時点）は1,287店で前年比＋11.8％と高伸し、全国比は6.3％で、その割合は2024年１月時点の5.9％から高まっている。１店舗当りの販売額等は、全国の462.1百万円を下回る450.0百万円で、前年比は2024年の＋6.0％を下回る</w:t>
      </w:r>
      <w:r w:rsidR="00B94E8D">
        <w:rPr>
          <w:rFonts w:ascii="UD デジタル 教科書体 NP-R" w:eastAsia="UD デジタル 教科書体 NP-R" w:hint="eastAsia"/>
          <w:sz w:val="18"/>
          <w:szCs w:val="18"/>
        </w:rPr>
        <w:t>＋</w:t>
      </w:r>
      <w:r w:rsidRPr="00480A38">
        <w:rPr>
          <w:rFonts w:ascii="UD デジタル 教科書体 NP-R" w:eastAsia="UD デジタル 教科書体 NP-R"/>
          <w:sz w:val="18"/>
          <w:szCs w:val="18"/>
        </w:rPr>
        <w:t>0.9％であることから、大阪には、小規模から</w:t>
      </w:r>
      <w:r w:rsidRPr="00480A38">
        <w:rPr>
          <w:rFonts w:ascii="UD デジタル 教科書体 NP-R" w:eastAsia="UD デジタル 教科書体 NP-R"/>
          <w:sz w:val="18"/>
          <w:szCs w:val="18"/>
        </w:rPr>
        <w:t>大規模までの様々なフォ</w:t>
      </w:r>
      <w:r w:rsidRPr="00480A38">
        <w:rPr>
          <w:rFonts w:ascii="UD デジタル 教科書体 NP-R" w:eastAsia="UD デジタル 教科書体 NP-R" w:hint="eastAsia"/>
          <w:sz w:val="18"/>
          <w:szCs w:val="18"/>
        </w:rPr>
        <w:t>ーマットの店舗が立地していると考えられる。また、近畿地区</w:t>
      </w:r>
      <w:r w:rsidR="00B80B1A">
        <w:rPr>
          <w:rFonts w:ascii="UD デジタル 教科書体 NP-R" w:eastAsia="UD デジタル 教科書体 NP-R" w:hint="eastAsia"/>
          <w:sz w:val="18"/>
          <w:szCs w:val="18"/>
        </w:rPr>
        <w:t>2府</w:t>
      </w:r>
      <w:r w:rsidR="000975AB">
        <w:rPr>
          <w:rFonts w:ascii="UD デジタル 教科書体 NP-R" w:eastAsia="UD デジタル 教科書体 NP-R" w:hint="eastAsia"/>
          <w:sz w:val="18"/>
          <w:szCs w:val="18"/>
        </w:rPr>
        <w:t>5</w:t>
      </w:r>
      <w:r w:rsidR="00B80B1A">
        <w:rPr>
          <w:rFonts w:ascii="UD デジタル 教科書体 NP-R" w:eastAsia="UD デジタル 教科書体 NP-R" w:hint="eastAsia"/>
          <w:sz w:val="18"/>
          <w:szCs w:val="18"/>
        </w:rPr>
        <w:t>県</w:t>
      </w:r>
      <w:r w:rsidR="000975AB">
        <w:rPr>
          <w:rFonts w:ascii="UD デジタル 教科書体 NP-R" w:eastAsia="UD デジタル 教科書体 NP-R" w:hint="eastAsia"/>
          <w:sz w:val="18"/>
          <w:szCs w:val="18"/>
        </w:rPr>
        <w:t>（</w:t>
      </w:r>
      <w:r w:rsidR="000975AB" w:rsidRPr="000975AB">
        <w:rPr>
          <w:rFonts w:ascii="UD デジタル 教科書体 NP-R" w:eastAsia="UD デジタル 教科書体 NP-R" w:hint="eastAsia"/>
          <w:sz w:val="18"/>
          <w:szCs w:val="18"/>
        </w:rPr>
        <w:t>福井県を含む</w:t>
      </w:r>
      <w:r w:rsidR="000975AB">
        <w:rPr>
          <w:rFonts w:ascii="UD デジタル 教科書体 NP-R" w:eastAsia="UD デジタル 教科書体 NP-R" w:hint="eastAsia"/>
          <w:sz w:val="18"/>
          <w:szCs w:val="18"/>
        </w:rPr>
        <w:t>）</w:t>
      </w:r>
      <w:r w:rsidR="00B80B1A">
        <w:rPr>
          <w:rFonts w:ascii="UD デジタル 教科書体 NP-R" w:eastAsia="UD デジタル 教科書体 NP-R" w:hint="eastAsia"/>
          <w:sz w:val="18"/>
          <w:szCs w:val="18"/>
        </w:rPr>
        <w:t>で</w:t>
      </w:r>
      <w:r w:rsidRPr="00480A38">
        <w:rPr>
          <w:rFonts w:ascii="UD デジタル 教科書体 NP-R" w:eastAsia="UD デジタル 教科書体 NP-R" w:hint="eastAsia"/>
          <w:sz w:val="18"/>
          <w:szCs w:val="18"/>
        </w:rPr>
        <w:t>みると、</w:t>
      </w:r>
      <w:r w:rsidR="00B80B1A">
        <w:rPr>
          <w:rFonts w:ascii="UD デジタル 教科書体 NP-R" w:eastAsia="UD デジタル 教科書体 NP-R" w:hint="eastAsia"/>
          <w:sz w:val="18"/>
          <w:szCs w:val="18"/>
        </w:rPr>
        <w:t>大阪府内の</w:t>
      </w:r>
      <w:r w:rsidRPr="00480A38">
        <w:rPr>
          <w:rFonts w:ascii="UD デジタル 教科書体 NP-R" w:eastAsia="UD デジタル 教科書体 NP-R" w:hint="eastAsia"/>
          <w:sz w:val="18"/>
          <w:szCs w:val="18"/>
        </w:rPr>
        <w:t>販売額等は</w:t>
      </w:r>
      <w:r w:rsidRPr="00480A38">
        <w:rPr>
          <w:rFonts w:ascii="UD デジタル 教科書体 NP-R" w:eastAsia="UD デジタル 教科書体 NP-R"/>
          <w:sz w:val="18"/>
          <w:szCs w:val="18"/>
        </w:rPr>
        <w:t>40.6％、店舗数は40.0％を占め、大阪府内にドラッグストアは集積しており、１店舗当りの販売額等も近畿地区の442.5百万円を上回っている。</w:t>
      </w:r>
    </w:p>
    <w:p w14:paraId="297FAD48" w14:textId="16B1A4F6" w:rsidR="00480A38" w:rsidRPr="00480A38" w:rsidRDefault="00480A38" w:rsidP="00480A38">
      <w:pPr>
        <w:spacing w:line="300" w:lineRule="exact"/>
        <w:ind w:firstLineChars="100" w:firstLine="180"/>
        <w:rPr>
          <w:rFonts w:ascii="UD デジタル 教科書体 NP-R" w:eastAsia="UD デジタル 教科書体 NP-R"/>
          <w:sz w:val="18"/>
          <w:szCs w:val="18"/>
        </w:rPr>
      </w:pPr>
      <w:r w:rsidRPr="00480A38">
        <w:rPr>
          <w:rFonts w:ascii="UD デジタル 教科書体 NP-R" w:eastAsia="UD デジタル 教科書体 NP-R" w:hint="eastAsia"/>
          <w:sz w:val="18"/>
          <w:szCs w:val="18"/>
        </w:rPr>
        <w:t>同統計から大阪府の</w:t>
      </w:r>
      <w:r w:rsidRPr="00480A38">
        <w:rPr>
          <w:rFonts w:ascii="UD デジタル 教科書体 NP-R" w:eastAsia="UD デジタル 教科書体 NP-R"/>
          <w:sz w:val="18"/>
          <w:szCs w:val="18"/>
        </w:rPr>
        <w:t>2025年10～12月期の動向をみると、販売額等は150,982百万円、１店舗当りの販売額等は117.3百万円、12月期の店舗数は1,287店で、前年同期比は、販売額等が＋12.0％（近畿＋8.1％･全国＋5.2％）、１店舗当りの販売額等が＋0.1％（近畿＋1.4％･全国＋1.6％）、店舗数が＋11.8％（近畿＋6.6％･全国＋3.6％）である。大阪府では店舗数と販売額等が増えているが、１店舗当りの販売額等の前年同期比は、横ばい圏内にとどまった。販売額</w:t>
      </w:r>
      <w:r w:rsidR="00B80B1A">
        <w:rPr>
          <w:rFonts w:ascii="UD デジタル 教科書体 NP-R" w:eastAsia="UD デジタル 教科書体 NP-R" w:hint="eastAsia"/>
          <w:sz w:val="18"/>
          <w:szCs w:val="18"/>
        </w:rPr>
        <w:t>等</w:t>
      </w:r>
      <w:r w:rsidR="005C4C38">
        <w:rPr>
          <w:rFonts w:ascii="UD デジタル 教科書体 NP-R" w:eastAsia="UD デジタル 教科書体 NP-R" w:hint="eastAsia"/>
          <w:sz w:val="18"/>
          <w:szCs w:val="18"/>
        </w:rPr>
        <w:t>の前年同月比を</w:t>
      </w:r>
      <w:r w:rsidRPr="00480A38">
        <w:rPr>
          <w:rFonts w:ascii="UD デジタル 教科書体 NP-R" w:eastAsia="UD デジタル 教科書体 NP-R"/>
          <w:sz w:val="18"/>
          <w:szCs w:val="18"/>
        </w:rPr>
        <w:t>月別にみると、10月と11月は２桁増であったが、12月は＋7.2％となり</w:t>
      </w:r>
      <w:r w:rsidR="005C4C38">
        <w:rPr>
          <w:rFonts w:ascii="UD デジタル 教科書体 NP-R" w:eastAsia="UD デジタル 教科書体 NP-R" w:hint="eastAsia"/>
          <w:sz w:val="18"/>
          <w:szCs w:val="18"/>
        </w:rPr>
        <w:t>やや伸び悩んだ。</w:t>
      </w:r>
      <w:r w:rsidR="002E146A">
        <w:rPr>
          <w:rFonts w:ascii="UD デジタル 教科書体 NP-R" w:eastAsia="UD デジタル 教科書体 NP-R" w:hint="eastAsia"/>
          <w:sz w:val="18"/>
          <w:szCs w:val="18"/>
        </w:rPr>
        <w:t>また、</w:t>
      </w:r>
      <w:r w:rsidRPr="00480A38">
        <w:rPr>
          <w:rFonts w:ascii="UD デジタル 教科書体 NP-R" w:eastAsia="UD デジタル 教科書体 NP-R"/>
          <w:sz w:val="18"/>
          <w:szCs w:val="18"/>
        </w:rPr>
        <w:t>11月までプラスだった１店舗当りの販売額は－4.1％となった。</w:t>
      </w:r>
    </w:p>
    <w:p w14:paraId="7B4A9B1E" w14:textId="6F798E27" w:rsidR="00BD2984" w:rsidRPr="00BD2984" w:rsidRDefault="00480A38" w:rsidP="00487942">
      <w:pPr>
        <w:spacing w:line="300" w:lineRule="exact"/>
        <w:ind w:firstLineChars="100" w:firstLine="180"/>
        <w:rPr>
          <w:rFonts w:ascii="UD デジタル 教科書体 NP-R" w:eastAsia="UD デジタル 教科書体 NP-R"/>
          <w:sz w:val="18"/>
          <w:szCs w:val="18"/>
        </w:rPr>
      </w:pPr>
      <w:r w:rsidRPr="00480A38">
        <w:rPr>
          <w:rFonts w:ascii="UD デジタル 教科書体 NP-R" w:eastAsia="UD デジタル 教科書体 NP-R" w:hint="eastAsia"/>
          <w:sz w:val="18"/>
          <w:szCs w:val="18"/>
        </w:rPr>
        <w:t>以下では、上記の現状も</w:t>
      </w:r>
      <w:r w:rsidR="00A34F3B">
        <w:rPr>
          <w:rFonts w:ascii="UD デジタル 教科書体 NP-R" w:eastAsia="UD デジタル 教科書体 NP-R" w:hint="eastAsia"/>
          <w:sz w:val="18"/>
          <w:szCs w:val="18"/>
        </w:rPr>
        <w:t>踏まえ</w:t>
      </w:r>
      <w:r w:rsidRPr="00480A38">
        <w:rPr>
          <w:rFonts w:ascii="UD デジタル 教科書体 NP-R" w:eastAsia="UD デジタル 教科書体 NP-R" w:hint="eastAsia"/>
          <w:sz w:val="18"/>
          <w:szCs w:val="18"/>
        </w:rPr>
        <w:t>たうえで、２つの事例から消費の背景をみていく。</w:t>
      </w:r>
    </w:p>
    <w:p w14:paraId="222C28E7" w14:textId="77777777" w:rsidR="00BD2984" w:rsidRDefault="00BD2984" w:rsidP="00BD2984">
      <w:pPr>
        <w:snapToGrid w:val="0"/>
        <w:jc w:val="left"/>
        <w:rPr>
          <w:rFonts w:ascii="UD デジタル 教科書体 NP-B" w:eastAsia="UD デジタル 教科書体 NP-B" w:hAnsi="ＭＳ ゴシック"/>
          <w:sz w:val="18"/>
          <w:szCs w:val="18"/>
        </w:rPr>
        <w:sectPr w:rsidR="00BD2984" w:rsidSect="00E947AC">
          <w:pgSz w:w="11906" w:h="16838" w:code="9"/>
          <w:pgMar w:top="1021" w:right="1134" w:bottom="964" w:left="1134" w:header="851" w:footer="992" w:gutter="0"/>
          <w:cols w:num="2" w:space="420"/>
          <w:docGrid w:type="lines" w:linePitch="360" w:charSpace="-3678"/>
        </w:sectPr>
      </w:pPr>
      <w:bookmarkStart w:id="14" w:name="_Hlk222144895"/>
      <w:bookmarkEnd w:id="11"/>
    </w:p>
    <w:p w14:paraId="125CC409" w14:textId="77777777" w:rsidR="00BD2984" w:rsidRDefault="00BD2984" w:rsidP="00BD2984">
      <w:pPr>
        <w:snapToGrid w:val="0"/>
        <w:jc w:val="center"/>
        <w:rPr>
          <w:rFonts w:ascii="UD デジタル 教科書体 NP-B" w:eastAsia="UD デジタル 教科書体 NP-B" w:hAnsi="ＭＳ ゴシック"/>
          <w:sz w:val="18"/>
          <w:szCs w:val="18"/>
        </w:rPr>
      </w:pPr>
    </w:p>
    <w:p w14:paraId="604942B5" w14:textId="725DC508" w:rsidR="00BD2984" w:rsidRPr="00BD2984" w:rsidRDefault="00BD2984" w:rsidP="00BD2984">
      <w:pPr>
        <w:snapToGrid w:val="0"/>
        <w:jc w:val="center"/>
        <w:rPr>
          <w:rFonts w:ascii="UD デジタル 教科書体 NP-B" w:eastAsia="UD デジタル 教科書体 NP-B" w:hAnsi="ＭＳ ゴシック"/>
          <w:sz w:val="18"/>
          <w:szCs w:val="18"/>
        </w:rPr>
      </w:pPr>
      <w:r w:rsidRPr="00BD2984">
        <w:rPr>
          <w:rFonts w:ascii="UD デジタル 教科書体 NP-B" w:eastAsia="UD デジタル 教科書体 NP-B" w:hAnsi="ＭＳ ゴシック" w:hint="eastAsia"/>
          <w:sz w:val="18"/>
          <w:szCs w:val="18"/>
        </w:rPr>
        <w:t>図表２　大阪府のドラッグストアの販売額等及び前年（同月）比増減率</w:t>
      </w:r>
    </w:p>
    <w:p w14:paraId="7591117D" w14:textId="77777777" w:rsidR="00BD2984" w:rsidRPr="00BD2984" w:rsidRDefault="00BD2984" w:rsidP="00B9415A">
      <w:pPr>
        <w:snapToGrid w:val="0"/>
        <w:ind w:rightChars="539" w:right="1132"/>
        <w:jc w:val="right"/>
        <w:rPr>
          <w:rFonts w:ascii="UD デジタル 教科書体 NP-B" w:eastAsia="UD デジタル 教科書体 NP-B" w:hAnsi="ＭＳ ゴシック"/>
          <w:sz w:val="18"/>
          <w:szCs w:val="18"/>
        </w:rPr>
      </w:pPr>
      <w:r w:rsidRPr="00BD2984">
        <w:rPr>
          <w:rFonts w:ascii="UD デジタル 教科書体 NP-B" w:eastAsia="UD デジタル 教科書体 NP-B" w:hAnsi="ＭＳ ゴシック" w:hint="eastAsia"/>
          <w:sz w:val="18"/>
          <w:szCs w:val="18"/>
        </w:rPr>
        <w:t>（経済産業省「商業動態統計」、％）</w:t>
      </w:r>
    </w:p>
    <w:tbl>
      <w:tblPr>
        <w:tblStyle w:val="ac"/>
        <w:tblW w:w="0" w:type="auto"/>
        <w:jc w:val="center"/>
        <w:tblLook w:val="04A0" w:firstRow="1" w:lastRow="0" w:firstColumn="1" w:lastColumn="0" w:noHBand="0" w:noVBand="1"/>
      </w:tblPr>
      <w:tblGrid>
        <w:gridCol w:w="1290"/>
        <w:gridCol w:w="903"/>
        <w:gridCol w:w="1161"/>
        <w:gridCol w:w="696"/>
        <w:gridCol w:w="1161"/>
        <w:gridCol w:w="945"/>
        <w:gridCol w:w="1577"/>
      </w:tblGrid>
      <w:tr w:rsidR="00BD2984" w:rsidRPr="00B9415A" w14:paraId="2B6FB099" w14:textId="77777777" w:rsidTr="00BD2984">
        <w:trPr>
          <w:trHeight w:val="21"/>
          <w:jc w:val="center"/>
        </w:trPr>
        <w:tc>
          <w:tcPr>
            <w:tcW w:w="0" w:type="auto"/>
            <w:vMerge w:val="restart"/>
            <w:shd w:val="clear" w:color="auto" w:fill="FFFF00"/>
          </w:tcPr>
          <w:p w14:paraId="5958CC4A" w14:textId="77777777" w:rsidR="00BD2984" w:rsidRPr="00B9415A" w:rsidRDefault="00BD2984" w:rsidP="00B9415A">
            <w:pPr>
              <w:snapToGrid w:val="0"/>
              <w:rPr>
                <w:rFonts w:ascii="UD デジタル 教科書体 NP-R" w:eastAsia="UD デジタル 教科書体 NP-R" w:hAnsi="ＭＳ 明朝"/>
                <w:sz w:val="16"/>
                <w:szCs w:val="16"/>
              </w:rPr>
            </w:pPr>
            <w:bookmarkStart w:id="15" w:name="_Hlk222988674"/>
          </w:p>
        </w:tc>
        <w:tc>
          <w:tcPr>
            <w:tcW w:w="0" w:type="auto"/>
            <w:gridSpan w:val="2"/>
            <w:shd w:val="clear" w:color="auto" w:fill="FFFF00"/>
          </w:tcPr>
          <w:p w14:paraId="3EA211AB" w14:textId="77777777" w:rsidR="00BD2984" w:rsidRPr="00B9415A" w:rsidRDefault="00BD2984" w:rsidP="00B9415A">
            <w:pPr>
              <w:snapToGrid w:val="0"/>
              <w:jc w:val="center"/>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sz w:val="16"/>
                <w:szCs w:val="16"/>
              </w:rPr>
              <w:t>販売額等：百万円･％</w:t>
            </w:r>
          </w:p>
        </w:tc>
        <w:tc>
          <w:tcPr>
            <w:tcW w:w="0" w:type="auto"/>
            <w:gridSpan w:val="2"/>
            <w:shd w:val="clear" w:color="auto" w:fill="FFFF00"/>
          </w:tcPr>
          <w:p w14:paraId="6A8C9E57" w14:textId="77777777" w:rsidR="00BD2984" w:rsidRPr="00B9415A" w:rsidRDefault="00BD2984" w:rsidP="00B9415A">
            <w:pPr>
              <w:snapToGrid w:val="0"/>
              <w:jc w:val="center"/>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sz w:val="16"/>
                <w:szCs w:val="16"/>
              </w:rPr>
              <w:t>店舗数：店･％</w:t>
            </w:r>
          </w:p>
        </w:tc>
        <w:tc>
          <w:tcPr>
            <w:tcW w:w="0" w:type="auto"/>
            <w:gridSpan w:val="2"/>
            <w:shd w:val="clear" w:color="auto" w:fill="FFFF00"/>
          </w:tcPr>
          <w:p w14:paraId="2FA36BEA" w14:textId="77777777" w:rsidR="00BD2984" w:rsidRPr="00B9415A" w:rsidRDefault="00BD2984" w:rsidP="00B9415A">
            <w:pPr>
              <w:snapToGrid w:val="0"/>
              <w:jc w:val="center"/>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sz w:val="16"/>
                <w:szCs w:val="16"/>
              </w:rPr>
              <w:t>1店舗当り販売額等：百万円･％</w:t>
            </w:r>
          </w:p>
        </w:tc>
      </w:tr>
      <w:tr w:rsidR="00BD2984" w:rsidRPr="00B9415A" w14:paraId="72CE4C07" w14:textId="77777777" w:rsidTr="00BD2984">
        <w:trPr>
          <w:trHeight w:val="21"/>
          <w:jc w:val="center"/>
        </w:trPr>
        <w:tc>
          <w:tcPr>
            <w:tcW w:w="0" w:type="auto"/>
            <w:vMerge/>
            <w:tcBorders>
              <w:bottom w:val="single" w:sz="4" w:space="0" w:color="auto"/>
            </w:tcBorders>
            <w:shd w:val="clear" w:color="auto" w:fill="FFFF00"/>
            <w:vAlign w:val="center"/>
          </w:tcPr>
          <w:p w14:paraId="76D6A715" w14:textId="77777777" w:rsidR="00BD2984" w:rsidRPr="00B9415A" w:rsidRDefault="00BD2984" w:rsidP="00B9415A">
            <w:pPr>
              <w:snapToGrid w:val="0"/>
              <w:jc w:val="right"/>
              <w:rPr>
                <w:rFonts w:ascii="UD デジタル 教科書体 NP-R" w:eastAsia="UD デジタル 教科書体 NP-R" w:hAnsi="ＭＳ 明朝"/>
                <w:sz w:val="16"/>
                <w:szCs w:val="16"/>
              </w:rPr>
            </w:pPr>
          </w:p>
        </w:tc>
        <w:tc>
          <w:tcPr>
            <w:tcW w:w="0" w:type="auto"/>
            <w:tcBorders>
              <w:bottom w:val="single" w:sz="4" w:space="0" w:color="auto"/>
            </w:tcBorders>
            <w:shd w:val="clear" w:color="auto" w:fill="FFFF00"/>
          </w:tcPr>
          <w:p w14:paraId="23D4D81A" w14:textId="77777777" w:rsidR="00BD2984" w:rsidRPr="00B9415A" w:rsidRDefault="00BD2984" w:rsidP="00B9415A">
            <w:pPr>
              <w:snapToGrid w:val="0"/>
              <w:jc w:val="center"/>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sz w:val="16"/>
                <w:szCs w:val="16"/>
              </w:rPr>
              <w:t>販売額</w:t>
            </w:r>
          </w:p>
        </w:tc>
        <w:tc>
          <w:tcPr>
            <w:tcW w:w="0" w:type="auto"/>
            <w:tcBorders>
              <w:bottom w:val="single" w:sz="4" w:space="0" w:color="auto"/>
            </w:tcBorders>
            <w:shd w:val="clear" w:color="auto" w:fill="FFFF00"/>
          </w:tcPr>
          <w:p w14:paraId="37732082" w14:textId="77777777" w:rsidR="00BD2984" w:rsidRPr="00B9415A" w:rsidRDefault="00BD2984" w:rsidP="00B9415A">
            <w:pPr>
              <w:snapToGrid w:val="0"/>
              <w:jc w:val="center"/>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sz w:val="16"/>
                <w:szCs w:val="16"/>
              </w:rPr>
              <w:t>前年(同月)比</w:t>
            </w:r>
          </w:p>
        </w:tc>
        <w:tc>
          <w:tcPr>
            <w:tcW w:w="0" w:type="auto"/>
            <w:tcBorders>
              <w:bottom w:val="single" w:sz="4" w:space="0" w:color="auto"/>
            </w:tcBorders>
            <w:shd w:val="clear" w:color="auto" w:fill="FFFF00"/>
          </w:tcPr>
          <w:p w14:paraId="56B2E481" w14:textId="77777777" w:rsidR="00BD2984" w:rsidRPr="00B9415A" w:rsidRDefault="00BD2984" w:rsidP="00B9415A">
            <w:pPr>
              <w:snapToGrid w:val="0"/>
              <w:jc w:val="center"/>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sz w:val="16"/>
                <w:szCs w:val="16"/>
              </w:rPr>
              <w:t>店舗数</w:t>
            </w:r>
          </w:p>
        </w:tc>
        <w:tc>
          <w:tcPr>
            <w:tcW w:w="0" w:type="auto"/>
            <w:tcBorders>
              <w:bottom w:val="single" w:sz="4" w:space="0" w:color="auto"/>
            </w:tcBorders>
            <w:shd w:val="clear" w:color="auto" w:fill="FFFF00"/>
          </w:tcPr>
          <w:p w14:paraId="27F51B6E" w14:textId="77777777" w:rsidR="00BD2984" w:rsidRPr="00B9415A" w:rsidRDefault="00BD2984" w:rsidP="00B9415A">
            <w:pPr>
              <w:snapToGrid w:val="0"/>
              <w:jc w:val="center"/>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sz w:val="16"/>
                <w:szCs w:val="16"/>
              </w:rPr>
              <w:t>前年(同月)比</w:t>
            </w:r>
          </w:p>
        </w:tc>
        <w:tc>
          <w:tcPr>
            <w:tcW w:w="0" w:type="auto"/>
            <w:tcBorders>
              <w:bottom w:val="single" w:sz="4" w:space="0" w:color="auto"/>
            </w:tcBorders>
            <w:shd w:val="clear" w:color="auto" w:fill="FFFF00"/>
          </w:tcPr>
          <w:p w14:paraId="012A1A64" w14:textId="77777777" w:rsidR="00BD2984" w:rsidRPr="00B9415A" w:rsidRDefault="00BD2984" w:rsidP="00B9415A">
            <w:pPr>
              <w:snapToGrid w:val="0"/>
              <w:jc w:val="center"/>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sz w:val="16"/>
                <w:szCs w:val="16"/>
              </w:rPr>
              <w:t>販売額</w:t>
            </w:r>
          </w:p>
        </w:tc>
        <w:tc>
          <w:tcPr>
            <w:tcW w:w="0" w:type="auto"/>
            <w:tcBorders>
              <w:bottom w:val="single" w:sz="4" w:space="0" w:color="auto"/>
            </w:tcBorders>
            <w:shd w:val="clear" w:color="auto" w:fill="FFFF00"/>
          </w:tcPr>
          <w:p w14:paraId="4743101F" w14:textId="77777777" w:rsidR="00BD2984" w:rsidRPr="00B9415A" w:rsidRDefault="00BD2984" w:rsidP="00B9415A">
            <w:pPr>
              <w:snapToGrid w:val="0"/>
              <w:jc w:val="center"/>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sz w:val="16"/>
                <w:szCs w:val="16"/>
              </w:rPr>
              <w:t>前年(同月)比</w:t>
            </w:r>
          </w:p>
        </w:tc>
      </w:tr>
      <w:tr w:rsidR="00BD2984" w:rsidRPr="00B9415A" w14:paraId="12123AF7" w14:textId="77777777" w:rsidTr="00BD2984">
        <w:trPr>
          <w:trHeight w:val="21"/>
          <w:jc w:val="center"/>
        </w:trPr>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6F479AE2" w14:textId="77777777" w:rsidR="00BD2984" w:rsidRPr="00B9415A" w:rsidRDefault="00BD2984" w:rsidP="00B9415A">
            <w:pPr>
              <w:snapToGrid w:val="0"/>
              <w:jc w:val="right"/>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sz w:val="16"/>
                <w:szCs w:val="16"/>
              </w:rPr>
              <w:t>2023年</w:t>
            </w:r>
          </w:p>
        </w:tc>
        <w:tc>
          <w:tcPr>
            <w:tcW w:w="0" w:type="auto"/>
            <w:tcBorders>
              <w:top w:val="single" w:sz="4" w:space="0" w:color="auto"/>
              <w:left w:val="single" w:sz="4" w:space="0" w:color="auto"/>
              <w:bottom w:val="single" w:sz="4" w:space="0" w:color="auto"/>
              <w:right w:val="single" w:sz="4" w:space="0" w:color="auto"/>
            </w:tcBorders>
          </w:tcPr>
          <w:p w14:paraId="290DB123" w14:textId="77777777" w:rsidR="00BD2984" w:rsidRPr="00B9415A" w:rsidRDefault="00BD2984" w:rsidP="00B9415A">
            <w:pPr>
              <w:snapToGrid w:val="0"/>
              <w:jc w:val="right"/>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sz w:val="16"/>
                <w:szCs w:val="16"/>
              </w:rPr>
              <w:t>470,618</w:t>
            </w:r>
          </w:p>
        </w:tc>
        <w:tc>
          <w:tcPr>
            <w:tcW w:w="0" w:type="auto"/>
            <w:tcBorders>
              <w:top w:val="single" w:sz="4" w:space="0" w:color="auto"/>
              <w:left w:val="single" w:sz="4" w:space="0" w:color="auto"/>
              <w:bottom w:val="single" w:sz="4" w:space="0" w:color="auto"/>
              <w:right w:val="single" w:sz="4" w:space="0" w:color="auto"/>
            </w:tcBorders>
          </w:tcPr>
          <w:p w14:paraId="0D5147E3" w14:textId="77777777" w:rsidR="00BD2984" w:rsidRPr="00B9415A" w:rsidRDefault="00BD2984" w:rsidP="00B9415A">
            <w:pPr>
              <w:snapToGrid w:val="0"/>
              <w:jc w:val="right"/>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sz w:val="16"/>
                <w:szCs w:val="16"/>
              </w:rPr>
              <w:t>11.9</w:t>
            </w:r>
          </w:p>
        </w:tc>
        <w:tc>
          <w:tcPr>
            <w:tcW w:w="0" w:type="auto"/>
            <w:tcBorders>
              <w:top w:val="single" w:sz="4" w:space="0" w:color="auto"/>
              <w:left w:val="single" w:sz="4" w:space="0" w:color="auto"/>
              <w:bottom w:val="single" w:sz="4" w:space="0" w:color="auto"/>
              <w:right w:val="single" w:sz="4" w:space="0" w:color="auto"/>
            </w:tcBorders>
          </w:tcPr>
          <w:p w14:paraId="023F7D7A" w14:textId="77777777" w:rsidR="00BD2984" w:rsidRPr="00B9415A" w:rsidRDefault="00BD2984" w:rsidP="00B9415A">
            <w:pPr>
              <w:snapToGrid w:val="0"/>
              <w:jc w:val="right"/>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sz w:val="16"/>
                <w:szCs w:val="16"/>
              </w:rPr>
              <w:t>1,119</w:t>
            </w:r>
          </w:p>
        </w:tc>
        <w:tc>
          <w:tcPr>
            <w:tcW w:w="0" w:type="auto"/>
            <w:tcBorders>
              <w:top w:val="single" w:sz="4" w:space="0" w:color="auto"/>
              <w:left w:val="single" w:sz="4" w:space="0" w:color="auto"/>
              <w:bottom w:val="single" w:sz="4" w:space="0" w:color="auto"/>
              <w:right w:val="single" w:sz="4" w:space="0" w:color="auto"/>
            </w:tcBorders>
          </w:tcPr>
          <w:p w14:paraId="58BD52AA" w14:textId="77777777" w:rsidR="00BD2984" w:rsidRPr="00B9415A" w:rsidRDefault="00BD2984" w:rsidP="00B9415A">
            <w:pPr>
              <w:snapToGrid w:val="0"/>
              <w:jc w:val="right"/>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sz w:val="16"/>
                <w:szCs w:val="16"/>
              </w:rPr>
              <w:t>3.6</w:t>
            </w:r>
          </w:p>
        </w:tc>
        <w:tc>
          <w:tcPr>
            <w:tcW w:w="0" w:type="auto"/>
            <w:tcBorders>
              <w:top w:val="single" w:sz="4" w:space="0" w:color="auto"/>
              <w:left w:val="single" w:sz="4" w:space="0" w:color="auto"/>
              <w:bottom w:val="single" w:sz="4" w:space="0" w:color="auto"/>
              <w:right w:val="single" w:sz="4" w:space="0" w:color="auto"/>
            </w:tcBorders>
            <w:vAlign w:val="center"/>
          </w:tcPr>
          <w:p w14:paraId="72191714" w14:textId="77777777" w:rsidR="00BD2984" w:rsidRPr="00B9415A" w:rsidRDefault="00BD2984" w:rsidP="00B9415A">
            <w:pPr>
              <w:snapToGrid w:val="0"/>
              <w:jc w:val="right"/>
              <w:rPr>
                <w:rFonts w:ascii="UD デジタル 教科書体 NP-R" w:eastAsia="UD デジタル 教科書体 NP-R" w:hAnsi="ＭＳ 明朝"/>
                <w:color w:val="000000"/>
                <w:sz w:val="16"/>
                <w:szCs w:val="16"/>
              </w:rPr>
            </w:pPr>
            <w:r w:rsidRPr="00B9415A">
              <w:rPr>
                <w:rFonts w:ascii="UD デジタル 教科書体 NP-R" w:eastAsia="UD デジタル 教科書体 NP-R" w:hAnsi="ＭＳ 明朝" w:hint="eastAsia"/>
                <w:color w:val="000000"/>
                <w:sz w:val="16"/>
                <w:szCs w:val="16"/>
              </w:rPr>
              <w:t>420.6</w:t>
            </w:r>
          </w:p>
        </w:tc>
        <w:tc>
          <w:tcPr>
            <w:tcW w:w="0" w:type="auto"/>
            <w:tcBorders>
              <w:top w:val="single" w:sz="4" w:space="0" w:color="auto"/>
              <w:left w:val="single" w:sz="4" w:space="0" w:color="auto"/>
              <w:bottom w:val="single" w:sz="4" w:space="0" w:color="auto"/>
              <w:right w:val="single" w:sz="4" w:space="0" w:color="auto"/>
            </w:tcBorders>
            <w:vAlign w:val="center"/>
          </w:tcPr>
          <w:p w14:paraId="47974A82" w14:textId="3F79A890" w:rsidR="00BD2984" w:rsidRPr="00B9415A" w:rsidRDefault="00D10973" w:rsidP="00B9415A">
            <w:pPr>
              <w:snapToGrid w:val="0"/>
              <w:jc w:val="right"/>
              <w:rPr>
                <w:rFonts w:ascii="UD デジタル 教科書体 NP-R" w:eastAsia="UD デジタル 教科書体 NP-R" w:hAnsi="ＭＳ 明朝"/>
                <w:color w:val="000000"/>
                <w:sz w:val="16"/>
                <w:szCs w:val="16"/>
              </w:rPr>
            </w:pPr>
            <w:r>
              <w:rPr>
                <w:rFonts w:ascii="UD デジタル 教科書体 NP-R" w:eastAsia="UD デジタル 教科書体 NP-R" w:hAnsi="ＭＳ 明朝" w:hint="eastAsia"/>
                <w:color w:val="000000"/>
                <w:sz w:val="16"/>
                <w:szCs w:val="16"/>
              </w:rPr>
              <w:t>―</w:t>
            </w:r>
          </w:p>
        </w:tc>
      </w:tr>
      <w:tr w:rsidR="00BD2984" w:rsidRPr="00B9415A" w14:paraId="50C04B79" w14:textId="77777777" w:rsidTr="00BD2984">
        <w:trPr>
          <w:trHeight w:val="21"/>
          <w:jc w:val="center"/>
        </w:trPr>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606CD21F" w14:textId="77777777" w:rsidR="00BD2984" w:rsidRPr="00B9415A" w:rsidRDefault="00BD2984" w:rsidP="00B9415A">
            <w:pPr>
              <w:snapToGrid w:val="0"/>
              <w:jc w:val="right"/>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sz w:val="16"/>
                <w:szCs w:val="16"/>
              </w:rPr>
              <w:t>2024年</w:t>
            </w:r>
          </w:p>
        </w:tc>
        <w:tc>
          <w:tcPr>
            <w:tcW w:w="0" w:type="auto"/>
            <w:tcBorders>
              <w:top w:val="single" w:sz="4" w:space="0" w:color="auto"/>
              <w:left w:val="single" w:sz="4" w:space="0" w:color="auto"/>
              <w:bottom w:val="single" w:sz="4" w:space="0" w:color="auto"/>
              <w:right w:val="single" w:sz="4" w:space="0" w:color="auto"/>
            </w:tcBorders>
          </w:tcPr>
          <w:p w14:paraId="49C5D889" w14:textId="77777777" w:rsidR="00BD2984" w:rsidRPr="00B9415A" w:rsidRDefault="00BD2984" w:rsidP="00B9415A">
            <w:pPr>
              <w:snapToGrid w:val="0"/>
              <w:jc w:val="right"/>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sz w:val="16"/>
                <w:szCs w:val="16"/>
              </w:rPr>
              <w:t>513,269</w:t>
            </w:r>
          </w:p>
        </w:tc>
        <w:tc>
          <w:tcPr>
            <w:tcW w:w="0" w:type="auto"/>
            <w:tcBorders>
              <w:top w:val="single" w:sz="4" w:space="0" w:color="auto"/>
              <w:left w:val="single" w:sz="4" w:space="0" w:color="auto"/>
              <w:bottom w:val="single" w:sz="4" w:space="0" w:color="auto"/>
              <w:right w:val="single" w:sz="4" w:space="0" w:color="auto"/>
            </w:tcBorders>
          </w:tcPr>
          <w:p w14:paraId="4610E17A" w14:textId="77777777" w:rsidR="00BD2984" w:rsidRPr="00B9415A" w:rsidRDefault="00BD2984" w:rsidP="00B9415A">
            <w:pPr>
              <w:snapToGrid w:val="0"/>
              <w:jc w:val="right"/>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sz w:val="16"/>
                <w:szCs w:val="16"/>
              </w:rPr>
              <w:t>9.1</w:t>
            </w:r>
          </w:p>
        </w:tc>
        <w:tc>
          <w:tcPr>
            <w:tcW w:w="0" w:type="auto"/>
            <w:tcBorders>
              <w:top w:val="single" w:sz="4" w:space="0" w:color="auto"/>
              <w:left w:val="single" w:sz="4" w:space="0" w:color="auto"/>
              <w:bottom w:val="single" w:sz="4" w:space="0" w:color="auto"/>
              <w:right w:val="single" w:sz="4" w:space="0" w:color="auto"/>
            </w:tcBorders>
          </w:tcPr>
          <w:p w14:paraId="10A6D9C5" w14:textId="77777777" w:rsidR="00BD2984" w:rsidRPr="00B9415A" w:rsidRDefault="00BD2984" w:rsidP="00B9415A">
            <w:pPr>
              <w:snapToGrid w:val="0"/>
              <w:jc w:val="right"/>
              <w:rPr>
                <w:rFonts w:ascii="UD デジタル 教科書体 NP-R" w:eastAsia="UD デジタル 教科書体 NP-R" w:hAnsi="ＭＳ 明朝"/>
                <w:color w:val="auto"/>
                <w:sz w:val="16"/>
                <w:szCs w:val="16"/>
              </w:rPr>
            </w:pPr>
            <w:r w:rsidRPr="00B9415A">
              <w:rPr>
                <w:rFonts w:ascii="UD デジタル 教科書体 NP-R" w:eastAsia="UD デジタル 教科書体 NP-R" w:hAnsi="ＭＳ 明朝" w:hint="eastAsia"/>
                <w:color w:val="auto"/>
                <w:sz w:val="16"/>
                <w:szCs w:val="16"/>
              </w:rPr>
              <w:t>1,151</w:t>
            </w:r>
          </w:p>
        </w:tc>
        <w:tc>
          <w:tcPr>
            <w:tcW w:w="0" w:type="auto"/>
            <w:tcBorders>
              <w:top w:val="single" w:sz="4" w:space="0" w:color="auto"/>
              <w:left w:val="single" w:sz="4" w:space="0" w:color="auto"/>
              <w:bottom w:val="single" w:sz="4" w:space="0" w:color="auto"/>
              <w:right w:val="single" w:sz="4" w:space="0" w:color="auto"/>
            </w:tcBorders>
          </w:tcPr>
          <w:p w14:paraId="6BFD02E0" w14:textId="77777777" w:rsidR="00BD2984" w:rsidRPr="00B9415A" w:rsidRDefault="00BD2984" w:rsidP="00B9415A">
            <w:pPr>
              <w:snapToGrid w:val="0"/>
              <w:jc w:val="right"/>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sz w:val="16"/>
                <w:szCs w:val="16"/>
              </w:rPr>
              <w:t>2.9</w:t>
            </w:r>
          </w:p>
        </w:tc>
        <w:tc>
          <w:tcPr>
            <w:tcW w:w="0" w:type="auto"/>
            <w:tcBorders>
              <w:top w:val="single" w:sz="4" w:space="0" w:color="auto"/>
              <w:left w:val="single" w:sz="4" w:space="0" w:color="auto"/>
              <w:bottom w:val="single" w:sz="4" w:space="0" w:color="auto"/>
              <w:right w:val="single" w:sz="4" w:space="0" w:color="auto"/>
            </w:tcBorders>
            <w:vAlign w:val="center"/>
          </w:tcPr>
          <w:p w14:paraId="646440F0" w14:textId="77777777" w:rsidR="00BD2984" w:rsidRPr="00B9415A" w:rsidRDefault="00BD2984" w:rsidP="00B9415A">
            <w:pPr>
              <w:snapToGrid w:val="0"/>
              <w:jc w:val="right"/>
              <w:rPr>
                <w:rFonts w:ascii="UD デジタル 教科書体 NP-R" w:eastAsia="UD デジタル 教科書体 NP-R" w:hAnsi="ＭＳ 明朝"/>
                <w:color w:val="000000"/>
                <w:sz w:val="16"/>
                <w:szCs w:val="16"/>
              </w:rPr>
            </w:pPr>
            <w:r w:rsidRPr="00B9415A">
              <w:rPr>
                <w:rFonts w:ascii="UD デジタル 教科書体 NP-R" w:eastAsia="UD デジタル 教科書体 NP-R" w:hAnsi="ＭＳ 明朝" w:hint="eastAsia"/>
                <w:color w:val="000000"/>
                <w:sz w:val="16"/>
                <w:szCs w:val="16"/>
              </w:rPr>
              <w:t>445.9</w:t>
            </w:r>
          </w:p>
        </w:tc>
        <w:tc>
          <w:tcPr>
            <w:tcW w:w="0" w:type="auto"/>
            <w:tcBorders>
              <w:top w:val="single" w:sz="4" w:space="0" w:color="auto"/>
              <w:left w:val="single" w:sz="4" w:space="0" w:color="auto"/>
              <w:bottom w:val="single" w:sz="4" w:space="0" w:color="auto"/>
              <w:right w:val="single" w:sz="4" w:space="0" w:color="auto"/>
            </w:tcBorders>
            <w:vAlign w:val="center"/>
          </w:tcPr>
          <w:p w14:paraId="751C10E0" w14:textId="77777777" w:rsidR="00BD2984" w:rsidRPr="00B9415A" w:rsidRDefault="00BD2984" w:rsidP="00B9415A">
            <w:pPr>
              <w:snapToGrid w:val="0"/>
              <w:jc w:val="right"/>
              <w:rPr>
                <w:rFonts w:ascii="UD デジタル 教科書体 NP-R" w:eastAsia="UD デジタル 教科書体 NP-R" w:hAnsi="ＭＳ 明朝"/>
                <w:color w:val="000000"/>
                <w:sz w:val="16"/>
                <w:szCs w:val="16"/>
              </w:rPr>
            </w:pPr>
            <w:r w:rsidRPr="00B9415A">
              <w:rPr>
                <w:rFonts w:ascii="UD デジタル 教科書体 NP-R" w:eastAsia="UD デジタル 教科書体 NP-R" w:hAnsi="ＭＳ 明朝" w:hint="eastAsia"/>
                <w:color w:val="000000"/>
                <w:sz w:val="16"/>
                <w:szCs w:val="16"/>
              </w:rPr>
              <w:t>6.0</w:t>
            </w:r>
          </w:p>
        </w:tc>
      </w:tr>
      <w:tr w:rsidR="00BD2984" w:rsidRPr="00B9415A" w14:paraId="5F90B9F4" w14:textId="77777777" w:rsidTr="00BD2984">
        <w:trPr>
          <w:trHeight w:val="21"/>
          <w:jc w:val="center"/>
        </w:trPr>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7C1C4296" w14:textId="77777777" w:rsidR="00BD2984" w:rsidRPr="00B9415A" w:rsidRDefault="00BD2984" w:rsidP="00B9415A">
            <w:pPr>
              <w:snapToGrid w:val="0"/>
              <w:jc w:val="right"/>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sz w:val="16"/>
                <w:szCs w:val="16"/>
              </w:rPr>
              <w:t>2025年</w:t>
            </w:r>
          </w:p>
        </w:tc>
        <w:tc>
          <w:tcPr>
            <w:tcW w:w="0" w:type="auto"/>
            <w:tcBorders>
              <w:top w:val="single" w:sz="4" w:space="0" w:color="auto"/>
              <w:left w:val="single" w:sz="4" w:space="0" w:color="auto"/>
              <w:bottom w:val="single" w:sz="4" w:space="0" w:color="auto"/>
              <w:right w:val="single" w:sz="4" w:space="0" w:color="auto"/>
            </w:tcBorders>
          </w:tcPr>
          <w:p w14:paraId="63336854" w14:textId="77777777" w:rsidR="00BD2984" w:rsidRPr="00B9415A" w:rsidRDefault="00BD2984" w:rsidP="00B9415A">
            <w:pPr>
              <w:snapToGrid w:val="0"/>
              <w:jc w:val="right"/>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sz w:val="16"/>
                <w:szCs w:val="16"/>
              </w:rPr>
              <w:t>579,195</w:t>
            </w:r>
          </w:p>
        </w:tc>
        <w:tc>
          <w:tcPr>
            <w:tcW w:w="0" w:type="auto"/>
            <w:tcBorders>
              <w:top w:val="single" w:sz="4" w:space="0" w:color="auto"/>
              <w:left w:val="single" w:sz="4" w:space="0" w:color="auto"/>
              <w:bottom w:val="single" w:sz="4" w:space="0" w:color="auto"/>
              <w:right w:val="single" w:sz="4" w:space="0" w:color="auto"/>
            </w:tcBorders>
          </w:tcPr>
          <w:p w14:paraId="463657D3" w14:textId="77777777" w:rsidR="00BD2984" w:rsidRPr="00B9415A" w:rsidRDefault="00BD2984" w:rsidP="00B9415A">
            <w:pPr>
              <w:snapToGrid w:val="0"/>
              <w:jc w:val="right"/>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sz w:val="16"/>
                <w:szCs w:val="16"/>
              </w:rPr>
              <w:t>12.8</w:t>
            </w:r>
          </w:p>
        </w:tc>
        <w:tc>
          <w:tcPr>
            <w:tcW w:w="0" w:type="auto"/>
            <w:tcBorders>
              <w:top w:val="single" w:sz="4" w:space="0" w:color="auto"/>
              <w:left w:val="single" w:sz="4" w:space="0" w:color="auto"/>
              <w:bottom w:val="single" w:sz="4" w:space="0" w:color="auto"/>
              <w:right w:val="single" w:sz="4" w:space="0" w:color="auto"/>
            </w:tcBorders>
          </w:tcPr>
          <w:p w14:paraId="2DD4166A" w14:textId="77777777" w:rsidR="00BD2984" w:rsidRPr="00B9415A" w:rsidRDefault="00BD2984" w:rsidP="00B9415A">
            <w:pPr>
              <w:snapToGrid w:val="0"/>
              <w:jc w:val="right"/>
              <w:rPr>
                <w:rFonts w:ascii="UD デジタル 教科書体 NP-R" w:eastAsia="UD デジタル 教科書体 NP-R" w:hAnsi="ＭＳ 明朝"/>
                <w:color w:val="auto"/>
                <w:sz w:val="16"/>
                <w:szCs w:val="16"/>
              </w:rPr>
            </w:pPr>
            <w:r w:rsidRPr="00B9415A">
              <w:rPr>
                <w:rFonts w:ascii="UD デジタル 教科書体 NP-R" w:eastAsia="UD デジタル 教科書体 NP-R" w:hAnsi="ＭＳ 明朝" w:hint="eastAsia"/>
                <w:color w:val="auto"/>
                <w:sz w:val="16"/>
                <w:szCs w:val="16"/>
              </w:rPr>
              <w:t>1,287</w:t>
            </w:r>
          </w:p>
        </w:tc>
        <w:tc>
          <w:tcPr>
            <w:tcW w:w="0" w:type="auto"/>
            <w:tcBorders>
              <w:top w:val="single" w:sz="4" w:space="0" w:color="auto"/>
              <w:left w:val="single" w:sz="4" w:space="0" w:color="auto"/>
              <w:bottom w:val="single" w:sz="4" w:space="0" w:color="auto"/>
              <w:right w:val="single" w:sz="4" w:space="0" w:color="auto"/>
            </w:tcBorders>
          </w:tcPr>
          <w:p w14:paraId="3C6CB567" w14:textId="77777777" w:rsidR="00BD2984" w:rsidRPr="00B9415A" w:rsidRDefault="00BD2984" w:rsidP="00B9415A">
            <w:pPr>
              <w:snapToGrid w:val="0"/>
              <w:jc w:val="right"/>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sz w:val="16"/>
                <w:szCs w:val="16"/>
              </w:rPr>
              <w:t>11.8</w:t>
            </w:r>
          </w:p>
        </w:tc>
        <w:tc>
          <w:tcPr>
            <w:tcW w:w="0" w:type="auto"/>
            <w:tcBorders>
              <w:top w:val="single" w:sz="4" w:space="0" w:color="auto"/>
              <w:left w:val="single" w:sz="4" w:space="0" w:color="auto"/>
              <w:bottom w:val="single" w:sz="4" w:space="0" w:color="auto"/>
              <w:right w:val="single" w:sz="4" w:space="0" w:color="auto"/>
            </w:tcBorders>
            <w:vAlign w:val="center"/>
          </w:tcPr>
          <w:p w14:paraId="3178028A" w14:textId="77777777" w:rsidR="00BD2984" w:rsidRPr="00B9415A" w:rsidRDefault="00BD2984" w:rsidP="00B9415A">
            <w:pPr>
              <w:snapToGrid w:val="0"/>
              <w:jc w:val="right"/>
              <w:rPr>
                <w:rFonts w:ascii="UD デジタル 教科書体 NP-R" w:eastAsia="UD デジタル 教科書体 NP-R" w:hAnsi="ＭＳ 明朝"/>
                <w:color w:val="000000"/>
                <w:sz w:val="16"/>
                <w:szCs w:val="16"/>
              </w:rPr>
            </w:pPr>
            <w:r w:rsidRPr="00B9415A">
              <w:rPr>
                <w:rFonts w:ascii="UD デジタル 教科書体 NP-R" w:eastAsia="UD デジタル 教科書体 NP-R" w:hAnsi="ＭＳ 明朝" w:hint="eastAsia"/>
                <w:color w:val="000000"/>
                <w:sz w:val="16"/>
                <w:szCs w:val="16"/>
              </w:rPr>
              <w:t>450.0</w:t>
            </w:r>
          </w:p>
        </w:tc>
        <w:tc>
          <w:tcPr>
            <w:tcW w:w="0" w:type="auto"/>
            <w:tcBorders>
              <w:top w:val="single" w:sz="4" w:space="0" w:color="auto"/>
              <w:left w:val="single" w:sz="4" w:space="0" w:color="auto"/>
              <w:bottom w:val="single" w:sz="4" w:space="0" w:color="auto"/>
              <w:right w:val="single" w:sz="4" w:space="0" w:color="auto"/>
            </w:tcBorders>
            <w:vAlign w:val="center"/>
          </w:tcPr>
          <w:p w14:paraId="640644F8" w14:textId="77777777" w:rsidR="00BD2984" w:rsidRPr="00B9415A" w:rsidRDefault="00BD2984" w:rsidP="00B9415A">
            <w:pPr>
              <w:snapToGrid w:val="0"/>
              <w:jc w:val="right"/>
              <w:rPr>
                <w:rFonts w:ascii="UD デジタル 教科書体 NP-R" w:eastAsia="UD デジタル 教科書体 NP-R" w:hAnsi="ＭＳ 明朝"/>
                <w:color w:val="000000"/>
                <w:sz w:val="16"/>
                <w:szCs w:val="16"/>
              </w:rPr>
            </w:pPr>
            <w:r w:rsidRPr="00B9415A">
              <w:rPr>
                <w:rFonts w:ascii="UD デジタル 教科書体 NP-R" w:eastAsia="UD デジタル 教科書体 NP-R" w:hAnsi="ＭＳ 明朝" w:hint="eastAsia"/>
                <w:color w:val="000000"/>
                <w:sz w:val="16"/>
                <w:szCs w:val="16"/>
              </w:rPr>
              <w:t>0.9</w:t>
            </w:r>
          </w:p>
        </w:tc>
      </w:tr>
      <w:tr w:rsidR="00BD2984" w:rsidRPr="00B9415A" w14:paraId="066CA00A" w14:textId="77777777" w:rsidTr="00BD2984">
        <w:trPr>
          <w:trHeight w:val="21"/>
          <w:jc w:val="center"/>
        </w:trPr>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4E3ABA01" w14:textId="77777777" w:rsidR="00BD2984" w:rsidRPr="00B9415A" w:rsidRDefault="00BD2984" w:rsidP="00B9415A">
            <w:pPr>
              <w:snapToGrid w:val="0"/>
              <w:jc w:val="right"/>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sz w:val="16"/>
                <w:szCs w:val="16"/>
              </w:rPr>
              <w:t>2025年10月</w:t>
            </w:r>
          </w:p>
        </w:tc>
        <w:tc>
          <w:tcPr>
            <w:tcW w:w="0" w:type="auto"/>
            <w:tcBorders>
              <w:top w:val="single" w:sz="4" w:space="0" w:color="auto"/>
              <w:left w:val="single" w:sz="4" w:space="0" w:color="auto"/>
              <w:bottom w:val="single" w:sz="4" w:space="0" w:color="auto"/>
              <w:right w:val="single" w:sz="4" w:space="0" w:color="auto"/>
            </w:tcBorders>
          </w:tcPr>
          <w:p w14:paraId="3DFE9593" w14:textId="77777777" w:rsidR="00BD2984" w:rsidRPr="00B9415A" w:rsidRDefault="00BD2984" w:rsidP="00B9415A">
            <w:pPr>
              <w:snapToGrid w:val="0"/>
              <w:jc w:val="right"/>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sz w:val="16"/>
                <w:szCs w:val="16"/>
              </w:rPr>
              <w:t>48,892</w:t>
            </w:r>
          </w:p>
        </w:tc>
        <w:tc>
          <w:tcPr>
            <w:tcW w:w="0" w:type="auto"/>
            <w:tcBorders>
              <w:top w:val="single" w:sz="4" w:space="0" w:color="auto"/>
              <w:left w:val="single" w:sz="4" w:space="0" w:color="auto"/>
              <w:bottom w:val="single" w:sz="4" w:space="0" w:color="auto"/>
              <w:right w:val="single" w:sz="4" w:space="0" w:color="auto"/>
            </w:tcBorders>
          </w:tcPr>
          <w:p w14:paraId="6ABD00BE" w14:textId="77777777" w:rsidR="00BD2984" w:rsidRPr="00B9415A" w:rsidRDefault="00BD2984" w:rsidP="00B9415A">
            <w:pPr>
              <w:snapToGrid w:val="0"/>
              <w:jc w:val="right"/>
              <w:rPr>
                <w:rFonts w:ascii="UD デジタル 教科書体 NP-R" w:eastAsia="UD デジタル 教科書体 NP-R" w:hAnsi="ＭＳ 明朝"/>
                <w:color w:val="auto"/>
                <w:sz w:val="16"/>
                <w:szCs w:val="16"/>
              </w:rPr>
            </w:pPr>
            <w:r w:rsidRPr="00B9415A">
              <w:rPr>
                <w:rFonts w:ascii="UD デジタル 教科書体 NP-R" w:eastAsia="UD デジタル 教科書体 NP-R" w:hAnsi="ＭＳ 明朝" w:hint="eastAsia"/>
                <w:color w:val="auto"/>
                <w:sz w:val="16"/>
                <w:szCs w:val="16"/>
              </w:rPr>
              <w:t>14.2</w:t>
            </w:r>
          </w:p>
        </w:tc>
        <w:tc>
          <w:tcPr>
            <w:tcW w:w="0" w:type="auto"/>
            <w:tcBorders>
              <w:top w:val="single" w:sz="4" w:space="0" w:color="auto"/>
              <w:left w:val="single" w:sz="4" w:space="0" w:color="auto"/>
              <w:bottom w:val="single" w:sz="4" w:space="0" w:color="auto"/>
              <w:right w:val="single" w:sz="4" w:space="0" w:color="auto"/>
            </w:tcBorders>
          </w:tcPr>
          <w:p w14:paraId="6FD258C7" w14:textId="77777777" w:rsidR="00BD2984" w:rsidRPr="00B9415A" w:rsidRDefault="00BD2984" w:rsidP="00B9415A">
            <w:pPr>
              <w:snapToGrid w:val="0"/>
              <w:jc w:val="right"/>
              <w:rPr>
                <w:rFonts w:ascii="UD デジタル 教科書体 NP-R" w:eastAsia="UD デジタル 教科書体 NP-R" w:hAnsi="ＭＳ 明朝"/>
                <w:color w:val="auto"/>
                <w:sz w:val="16"/>
                <w:szCs w:val="16"/>
              </w:rPr>
            </w:pPr>
            <w:r w:rsidRPr="00B9415A">
              <w:rPr>
                <w:rFonts w:ascii="UD デジタル 教科書体 NP-R" w:eastAsia="UD デジタル 教科書体 NP-R" w:hAnsi="ＭＳ 明朝" w:hint="eastAsia"/>
                <w:color w:val="auto"/>
                <w:sz w:val="16"/>
                <w:szCs w:val="16"/>
              </w:rPr>
              <w:t>1,284</w:t>
            </w:r>
          </w:p>
        </w:tc>
        <w:tc>
          <w:tcPr>
            <w:tcW w:w="0" w:type="auto"/>
            <w:tcBorders>
              <w:top w:val="single" w:sz="4" w:space="0" w:color="auto"/>
              <w:left w:val="single" w:sz="4" w:space="0" w:color="auto"/>
              <w:bottom w:val="single" w:sz="4" w:space="0" w:color="auto"/>
              <w:right w:val="single" w:sz="4" w:space="0" w:color="auto"/>
            </w:tcBorders>
          </w:tcPr>
          <w:p w14:paraId="73A4CFBD" w14:textId="77777777" w:rsidR="00BD2984" w:rsidRPr="00B9415A" w:rsidRDefault="00BD2984" w:rsidP="00B9415A">
            <w:pPr>
              <w:snapToGrid w:val="0"/>
              <w:jc w:val="right"/>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sz w:val="16"/>
                <w:szCs w:val="16"/>
              </w:rPr>
              <w:t>11.9</w:t>
            </w:r>
          </w:p>
        </w:tc>
        <w:tc>
          <w:tcPr>
            <w:tcW w:w="0" w:type="auto"/>
            <w:tcBorders>
              <w:top w:val="single" w:sz="4" w:space="0" w:color="auto"/>
              <w:left w:val="single" w:sz="4" w:space="0" w:color="auto"/>
              <w:bottom w:val="single" w:sz="4" w:space="0" w:color="auto"/>
              <w:right w:val="single" w:sz="4" w:space="0" w:color="auto"/>
            </w:tcBorders>
            <w:vAlign w:val="center"/>
          </w:tcPr>
          <w:p w14:paraId="14C272D5" w14:textId="77777777" w:rsidR="00BD2984" w:rsidRPr="00B9415A" w:rsidRDefault="00BD2984" w:rsidP="00B9415A">
            <w:pPr>
              <w:snapToGrid w:val="0"/>
              <w:jc w:val="right"/>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color w:val="000000"/>
                <w:sz w:val="16"/>
                <w:szCs w:val="16"/>
              </w:rPr>
              <w:t>38.1</w:t>
            </w:r>
          </w:p>
        </w:tc>
        <w:tc>
          <w:tcPr>
            <w:tcW w:w="0" w:type="auto"/>
            <w:tcBorders>
              <w:top w:val="single" w:sz="4" w:space="0" w:color="auto"/>
              <w:left w:val="single" w:sz="4" w:space="0" w:color="auto"/>
              <w:bottom w:val="single" w:sz="4" w:space="0" w:color="auto"/>
              <w:right w:val="single" w:sz="4" w:space="0" w:color="auto"/>
            </w:tcBorders>
            <w:vAlign w:val="center"/>
          </w:tcPr>
          <w:p w14:paraId="02BC21E2" w14:textId="77777777" w:rsidR="00BD2984" w:rsidRPr="00B9415A" w:rsidRDefault="00BD2984" w:rsidP="00B9415A">
            <w:pPr>
              <w:snapToGrid w:val="0"/>
              <w:jc w:val="right"/>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color w:val="000000"/>
                <w:sz w:val="16"/>
                <w:szCs w:val="16"/>
              </w:rPr>
              <w:t>2.1</w:t>
            </w:r>
          </w:p>
        </w:tc>
      </w:tr>
      <w:tr w:rsidR="00BD2984" w:rsidRPr="00B9415A" w14:paraId="6C84EE0E" w14:textId="77777777" w:rsidTr="00BD2984">
        <w:trPr>
          <w:trHeight w:val="21"/>
          <w:jc w:val="center"/>
        </w:trPr>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1044574F" w14:textId="77777777" w:rsidR="00BD2984" w:rsidRPr="00B9415A" w:rsidRDefault="00BD2984" w:rsidP="00B9415A">
            <w:pPr>
              <w:snapToGrid w:val="0"/>
              <w:jc w:val="right"/>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sz w:val="16"/>
                <w:szCs w:val="16"/>
              </w:rPr>
              <w:t>11月</w:t>
            </w:r>
          </w:p>
        </w:tc>
        <w:tc>
          <w:tcPr>
            <w:tcW w:w="0" w:type="auto"/>
            <w:tcBorders>
              <w:top w:val="single" w:sz="4" w:space="0" w:color="auto"/>
              <w:left w:val="single" w:sz="4" w:space="0" w:color="auto"/>
              <w:bottom w:val="single" w:sz="4" w:space="0" w:color="auto"/>
              <w:right w:val="single" w:sz="4" w:space="0" w:color="auto"/>
            </w:tcBorders>
          </w:tcPr>
          <w:p w14:paraId="28D63A99" w14:textId="77777777" w:rsidR="00BD2984" w:rsidRPr="00B9415A" w:rsidRDefault="00BD2984" w:rsidP="00B9415A">
            <w:pPr>
              <w:snapToGrid w:val="0"/>
              <w:jc w:val="right"/>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sz w:val="16"/>
                <w:szCs w:val="16"/>
              </w:rPr>
              <w:t>48,891</w:t>
            </w:r>
          </w:p>
        </w:tc>
        <w:tc>
          <w:tcPr>
            <w:tcW w:w="0" w:type="auto"/>
            <w:tcBorders>
              <w:top w:val="single" w:sz="4" w:space="0" w:color="auto"/>
              <w:left w:val="single" w:sz="4" w:space="0" w:color="auto"/>
              <w:bottom w:val="single" w:sz="4" w:space="0" w:color="auto"/>
              <w:right w:val="single" w:sz="4" w:space="0" w:color="auto"/>
            </w:tcBorders>
          </w:tcPr>
          <w:p w14:paraId="3D92C00F" w14:textId="77777777" w:rsidR="00BD2984" w:rsidRPr="00B9415A" w:rsidRDefault="00BD2984" w:rsidP="00B9415A">
            <w:pPr>
              <w:snapToGrid w:val="0"/>
              <w:jc w:val="right"/>
              <w:rPr>
                <w:rFonts w:ascii="UD デジタル 教科書体 NP-R" w:eastAsia="UD デジタル 教科書体 NP-R" w:hAnsi="ＭＳ 明朝"/>
                <w:color w:val="auto"/>
                <w:sz w:val="16"/>
                <w:szCs w:val="16"/>
              </w:rPr>
            </w:pPr>
            <w:r w:rsidRPr="00B9415A">
              <w:rPr>
                <w:rFonts w:ascii="UD デジタル 教科書体 NP-R" w:eastAsia="UD デジタル 教科書体 NP-R" w:hAnsi="ＭＳ 明朝" w:hint="eastAsia"/>
                <w:color w:val="auto"/>
                <w:sz w:val="16"/>
                <w:szCs w:val="16"/>
              </w:rPr>
              <w:t>15.4</w:t>
            </w:r>
          </w:p>
        </w:tc>
        <w:tc>
          <w:tcPr>
            <w:tcW w:w="0" w:type="auto"/>
            <w:tcBorders>
              <w:top w:val="single" w:sz="4" w:space="0" w:color="auto"/>
              <w:left w:val="single" w:sz="4" w:space="0" w:color="auto"/>
              <w:bottom w:val="single" w:sz="4" w:space="0" w:color="auto"/>
              <w:right w:val="single" w:sz="4" w:space="0" w:color="auto"/>
            </w:tcBorders>
          </w:tcPr>
          <w:p w14:paraId="41DED1AF" w14:textId="77777777" w:rsidR="00BD2984" w:rsidRPr="00B9415A" w:rsidRDefault="00BD2984" w:rsidP="00B9415A">
            <w:pPr>
              <w:snapToGrid w:val="0"/>
              <w:jc w:val="right"/>
              <w:rPr>
                <w:rFonts w:ascii="UD デジタル 教科書体 NP-R" w:eastAsia="UD デジタル 教科書体 NP-R" w:hAnsi="ＭＳ 明朝"/>
                <w:color w:val="auto"/>
                <w:sz w:val="16"/>
                <w:szCs w:val="16"/>
              </w:rPr>
            </w:pPr>
            <w:r w:rsidRPr="00B9415A">
              <w:rPr>
                <w:rFonts w:ascii="UD デジタル 教科書体 NP-R" w:eastAsia="UD デジタル 教科書体 NP-R" w:hAnsi="ＭＳ 明朝" w:hint="eastAsia"/>
                <w:color w:val="auto"/>
                <w:sz w:val="16"/>
                <w:szCs w:val="16"/>
              </w:rPr>
              <w:t>1,289</w:t>
            </w:r>
          </w:p>
        </w:tc>
        <w:tc>
          <w:tcPr>
            <w:tcW w:w="0" w:type="auto"/>
            <w:tcBorders>
              <w:top w:val="single" w:sz="4" w:space="0" w:color="auto"/>
              <w:left w:val="single" w:sz="4" w:space="0" w:color="auto"/>
              <w:bottom w:val="single" w:sz="4" w:space="0" w:color="auto"/>
              <w:right w:val="single" w:sz="4" w:space="0" w:color="auto"/>
            </w:tcBorders>
          </w:tcPr>
          <w:p w14:paraId="1C1EFAA5" w14:textId="77777777" w:rsidR="00BD2984" w:rsidRPr="00B9415A" w:rsidRDefault="00BD2984" w:rsidP="00B9415A">
            <w:pPr>
              <w:snapToGrid w:val="0"/>
              <w:jc w:val="right"/>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sz w:val="16"/>
                <w:szCs w:val="16"/>
              </w:rPr>
              <w:t>12.4</w:t>
            </w:r>
          </w:p>
        </w:tc>
        <w:tc>
          <w:tcPr>
            <w:tcW w:w="0" w:type="auto"/>
            <w:tcBorders>
              <w:top w:val="single" w:sz="4" w:space="0" w:color="auto"/>
              <w:left w:val="single" w:sz="4" w:space="0" w:color="auto"/>
              <w:bottom w:val="single" w:sz="4" w:space="0" w:color="auto"/>
              <w:right w:val="single" w:sz="4" w:space="0" w:color="auto"/>
            </w:tcBorders>
            <w:vAlign w:val="center"/>
          </w:tcPr>
          <w:p w14:paraId="6B825E23" w14:textId="77777777" w:rsidR="00BD2984" w:rsidRPr="00B9415A" w:rsidRDefault="00BD2984" w:rsidP="00B9415A">
            <w:pPr>
              <w:snapToGrid w:val="0"/>
              <w:jc w:val="right"/>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color w:val="000000"/>
                <w:sz w:val="16"/>
                <w:szCs w:val="16"/>
              </w:rPr>
              <w:t>37.9</w:t>
            </w:r>
          </w:p>
        </w:tc>
        <w:tc>
          <w:tcPr>
            <w:tcW w:w="0" w:type="auto"/>
            <w:tcBorders>
              <w:top w:val="single" w:sz="4" w:space="0" w:color="auto"/>
              <w:left w:val="single" w:sz="4" w:space="0" w:color="auto"/>
              <w:bottom w:val="single" w:sz="4" w:space="0" w:color="auto"/>
              <w:right w:val="single" w:sz="4" w:space="0" w:color="auto"/>
            </w:tcBorders>
            <w:vAlign w:val="center"/>
          </w:tcPr>
          <w:p w14:paraId="03624886" w14:textId="77777777" w:rsidR="00BD2984" w:rsidRPr="00B9415A" w:rsidRDefault="00BD2984" w:rsidP="00B9415A">
            <w:pPr>
              <w:snapToGrid w:val="0"/>
              <w:jc w:val="right"/>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color w:val="000000"/>
                <w:sz w:val="16"/>
                <w:szCs w:val="16"/>
              </w:rPr>
              <w:t>2.6</w:t>
            </w:r>
          </w:p>
        </w:tc>
      </w:tr>
      <w:tr w:rsidR="00BD2984" w:rsidRPr="00B9415A" w14:paraId="7A32CB6B" w14:textId="77777777" w:rsidTr="00BD2984">
        <w:trPr>
          <w:trHeight w:val="21"/>
          <w:jc w:val="center"/>
        </w:trPr>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42AD83D3" w14:textId="77777777" w:rsidR="00BD2984" w:rsidRPr="00B9415A" w:rsidRDefault="00BD2984" w:rsidP="00B9415A">
            <w:pPr>
              <w:snapToGrid w:val="0"/>
              <w:jc w:val="right"/>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sz w:val="16"/>
                <w:szCs w:val="16"/>
              </w:rPr>
              <w:t>12月</w:t>
            </w:r>
          </w:p>
        </w:tc>
        <w:tc>
          <w:tcPr>
            <w:tcW w:w="0" w:type="auto"/>
            <w:tcBorders>
              <w:top w:val="single" w:sz="4" w:space="0" w:color="auto"/>
              <w:left w:val="single" w:sz="4" w:space="0" w:color="auto"/>
              <w:bottom w:val="single" w:sz="4" w:space="0" w:color="auto"/>
              <w:right w:val="single" w:sz="4" w:space="0" w:color="auto"/>
            </w:tcBorders>
          </w:tcPr>
          <w:p w14:paraId="15A70F7F" w14:textId="77777777" w:rsidR="00BD2984" w:rsidRPr="00B9415A" w:rsidRDefault="00BD2984" w:rsidP="00B9415A">
            <w:pPr>
              <w:snapToGrid w:val="0"/>
              <w:jc w:val="right"/>
              <w:rPr>
                <w:rFonts w:ascii="UD デジタル 教科書体 NP-R" w:eastAsia="UD デジタル 教科書体 NP-R" w:hAnsi="ＭＳ 明朝"/>
                <w:color w:val="auto"/>
                <w:sz w:val="16"/>
                <w:szCs w:val="16"/>
              </w:rPr>
            </w:pPr>
            <w:r w:rsidRPr="00B9415A">
              <w:rPr>
                <w:rFonts w:ascii="UD デジタル 教科書体 NP-R" w:eastAsia="UD デジタル 教科書体 NP-R" w:hAnsi="ＭＳ 明朝" w:hint="eastAsia"/>
                <w:color w:val="auto"/>
                <w:sz w:val="16"/>
                <w:szCs w:val="16"/>
              </w:rPr>
              <w:t>53,199</w:t>
            </w:r>
          </w:p>
        </w:tc>
        <w:tc>
          <w:tcPr>
            <w:tcW w:w="0" w:type="auto"/>
            <w:tcBorders>
              <w:top w:val="single" w:sz="4" w:space="0" w:color="auto"/>
              <w:left w:val="single" w:sz="4" w:space="0" w:color="auto"/>
              <w:bottom w:val="single" w:sz="4" w:space="0" w:color="auto"/>
              <w:right w:val="single" w:sz="4" w:space="0" w:color="auto"/>
            </w:tcBorders>
          </w:tcPr>
          <w:p w14:paraId="450A2672" w14:textId="77777777" w:rsidR="00BD2984" w:rsidRPr="00B9415A" w:rsidRDefault="00BD2984" w:rsidP="00B9415A">
            <w:pPr>
              <w:snapToGrid w:val="0"/>
              <w:jc w:val="right"/>
              <w:rPr>
                <w:rFonts w:ascii="UD デジタル 教科書体 NP-R" w:eastAsia="UD デジタル 教科書体 NP-R" w:hAnsi="ＭＳ 明朝"/>
                <w:color w:val="auto"/>
                <w:sz w:val="16"/>
                <w:szCs w:val="16"/>
              </w:rPr>
            </w:pPr>
            <w:r w:rsidRPr="00B9415A">
              <w:rPr>
                <w:rFonts w:ascii="UD デジタル 教科書体 NP-R" w:eastAsia="UD デジタル 教科書体 NP-R" w:hAnsi="ＭＳ 明朝" w:hint="eastAsia"/>
                <w:color w:val="auto"/>
                <w:sz w:val="16"/>
                <w:szCs w:val="16"/>
              </w:rPr>
              <w:t>7.2</w:t>
            </w:r>
          </w:p>
        </w:tc>
        <w:tc>
          <w:tcPr>
            <w:tcW w:w="0" w:type="auto"/>
            <w:tcBorders>
              <w:top w:val="single" w:sz="4" w:space="0" w:color="auto"/>
              <w:left w:val="single" w:sz="4" w:space="0" w:color="auto"/>
              <w:bottom w:val="single" w:sz="4" w:space="0" w:color="auto"/>
              <w:right w:val="single" w:sz="4" w:space="0" w:color="auto"/>
            </w:tcBorders>
          </w:tcPr>
          <w:p w14:paraId="3171BCCE" w14:textId="77777777" w:rsidR="00BD2984" w:rsidRPr="00B9415A" w:rsidRDefault="00BD2984" w:rsidP="00B9415A">
            <w:pPr>
              <w:snapToGrid w:val="0"/>
              <w:jc w:val="right"/>
              <w:rPr>
                <w:rFonts w:ascii="UD デジタル 教科書体 NP-R" w:eastAsia="UD デジタル 教科書体 NP-R" w:hAnsi="ＭＳ 明朝"/>
                <w:color w:val="auto"/>
                <w:sz w:val="16"/>
                <w:szCs w:val="16"/>
              </w:rPr>
            </w:pPr>
            <w:r w:rsidRPr="00B9415A">
              <w:rPr>
                <w:rFonts w:ascii="UD デジタル 教科書体 NP-R" w:eastAsia="UD デジタル 教科書体 NP-R" w:hAnsi="ＭＳ 明朝" w:hint="eastAsia"/>
                <w:color w:val="auto"/>
                <w:sz w:val="16"/>
                <w:szCs w:val="16"/>
              </w:rPr>
              <w:t>1,287</w:t>
            </w:r>
          </w:p>
        </w:tc>
        <w:tc>
          <w:tcPr>
            <w:tcW w:w="0" w:type="auto"/>
            <w:tcBorders>
              <w:top w:val="single" w:sz="4" w:space="0" w:color="auto"/>
              <w:left w:val="single" w:sz="4" w:space="0" w:color="auto"/>
              <w:bottom w:val="single" w:sz="4" w:space="0" w:color="auto"/>
              <w:right w:val="single" w:sz="4" w:space="0" w:color="auto"/>
            </w:tcBorders>
          </w:tcPr>
          <w:p w14:paraId="7364F90F" w14:textId="77777777" w:rsidR="00BD2984" w:rsidRPr="00B9415A" w:rsidRDefault="00BD2984" w:rsidP="00B9415A">
            <w:pPr>
              <w:snapToGrid w:val="0"/>
              <w:jc w:val="right"/>
              <w:rPr>
                <w:rFonts w:ascii="UD デジタル 教科書体 NP-R" w:eastAsia="UD デジタル 教科書体 NP-R" w:hAnsi="ＭＳ 明朝"/>
                <w:color w:val="auto"/>
                <w:sz w:val="16"/>
                <w:szCs w:val="16"/>
              </w:rPr>
            </w:pPr>
            <w:r w:rsidRPr="00B9415A">
              <w:rPr>
                <w:rFonts w:ascii="UD デジタル 教科書体 NP-R" w:eastAsia="UD デジタル 教科書体 NP-R" w:hAnsi="ＭＳ 明朝" w:hint="eastAsia"/>
                <w:color w:val="auto"/>
                <w:sz w:val="16"/>
                <w:szCs w:val="16"/>
              </w:rPr>
              <w:t>11.8</w:t>
            </w:r>
          </w:p>
        </w:tc>
        <w:tc>
          <w:tcPr>
            <w:tcW w:w="0" w:type="auto"/>
            <w:tcBorders>
              <w:top w:val="single" w:sz="4" w:space="0" w:color="auto"/>
              <w:left w:val="single" w:sz="4" w:space="0" w:color="auto"/>
              <w:bottom w:val="single" w:sz="4" w:space="0" w:color="auto"/>
              <w:right w:val="single" w:sz="4" w:space="0" w:color="auto"/>
            </w:tcBorders>
            <w:vAlign w:val="center"/>
          </w:tcPr>
          <w:p w14:paraId="03B3A692" w14:textId="77777777" w:rsidR="00BD2984" w:rsidRPr="00B9415A" w:rsidRDefault="00BD2984" w:rsidP="00B9415A">
            <w:pPr>
              <w:snapToGrid w:val="0"/>
              <w:jc w:val="right"/>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color w:val="000000"/>
                <w:sz w:val="16"/>
                <w:szCs w:val="16"/>
              </w:rPr>
              <w:t>41.3</w:t>
            </w:r>
          </w:p>
        </w:tc>
        <w:tc>
          <w:tcPr>
            <w:tcW w:w="0" w:type="auto"/>
            <w:tcBorders>
              <w:top w:val="single" w:sz="4" w:space="0" w:color="auto"/>
              <w:left w:val="single" w:sz="4" w:space="0" w:color="auto"/>
              <w:bottom w:val="single" w:sz="4" w:space="0" w:color="auto"/>
              <w:right w:val="single" w:sz="4" w:space="0" w:color="auto"/>
            </w:tcBorders>
            <w:vAlign w:val="center"/>
          </w:tcPr>
          <w:p w14:paraId="1E09D4BB" w14:textId="77777777" w:rsidR="00BD2984" w:rsidRPr="00B9415A" w:rsidRDefault="00BD2984" w:rsidP="00B9415A">
            <w:pPr>
              <w:snapToGrid w:val="0"/>
              <w:jc w:val="right"/>
              <w:rPr>
                <w:rFonts w:ascii="UD デジタル 教科書体 NP-R" w:eastAsia="UD デジタル 教科書体 NP-R" w:hAnsi="ＭＳ 明朝"/>
                <w:sz w:val="16"/>
                <w:szCs w:val="16"/>
              </w:rPr>
            </w:pPr>
            <w:r w:rsidRPr="00B9415A">
              <w:rPr>
                <w:rFonts w:ascii="UD デジタル 教科書体 NP-R" w:eastAsia="UD デジタル 教科書体 NP-R" w:hAnsi="ＭＳ 明朝" w:hint="eastAsia"/>
                <w:color w:val="000000"/>
                <w:sz w:val="16"/>
                <w:szCs w:val="16"/>
              </w:rPr>
              <w:t>-4.1</w:t>
            </w:r>
          </w:p>
        </w:tc>
      </w:tr>
      <w:bookmarkEnd w:id="15"/>
    </w:tbl>
    <w:p w14:paraId="3C52A976" w14:textId="77777777" w:rsidR="00A7106D" w:rsidRDefault="00A7106D" w:rsidP="00BD2984"/>
    <w:p w14:paraId="4BA4B9E6" w14:textId="77777777" w:rsidR="00BD2984" w:rsidRDefault="00BD2984" w:rsidP="00F143ED">
      <w:pPr>
        <w:spacing w:line="200" w:lineRule="exact"/>
        <w:rPr>
          <w:rFonts w:ascii="UD デジタル 教科書体 NP-R" w:eastAsia="UD デジタル 教科書体 NP-R" w:hAnsi="Meiryo UI" w:cs="Times New Roman"/>
          <w:sz w:val="18"/>
          <w:u w:val="dash"/>
        </w:rPr>
        <w:sectPr w:rsidR="00BD2984" w:rsidSect="00BD2984">
          <w:type w:val="continuous"/>
          <w:pgSz w:w="11906" w:h="16838" w:code="9"/>
          <w:pgMar w:top="1021" w:right="1134" w:bottom="964" w:left="1134" w:header="851" w:footer="992" w:gutter="0"/>
          <w:cols w:space="720"/>
          <w:docGrid w:type="lines" w:linePitch="360" w:charSpace="-3678"/>
        </w:sectPr>
      </w:pPr>
    </w:p>
    <w:p w14:paraId="3D58DD52" w14:textId="77777777" w:rsidR="00F143ED" w:rsidRPr="00BD2984" w:rsidRDefault="00F143ED" w:rsidP="00F143ED">
      <w:pPr>
        <w:spacing w:line="200" w:lineRule="exact"/>
        <w:rPr>
          <w:rFonts w:ascii="UD デジタル 教科書体 NP-R" w:eastAsia="UD デジタル 教科書体 NP-R" w:hAnsi="Meiryo UI" w:cs="Times New Roman"/>
          <w:sz w:val="18"/>
          <w:u w:val="dash"/>
        </w:rPr>
      </w:pPr>
      <w:r w:rsidRPr="00BD2984">
        <w:rPr>
          <w:rFonts w:ascii="UD デジタル 教科書体 NP-R" w:eastAsia="UD デジタル 教科書体 NP-R" w:hAnsi="Meiryo UI" w:cs="Times New Roman" w:hint="eastAsia"/>
          <w:noProof/>
          <w:sz w:val="24"/>
          <w:szCs w:val="24"/>
        </w:rPr>
        <mc:AlternateContent>
          <mc:Choice Requires="wps">
            <w:drawing>
              <wp:anchor distT="0" distB="0" distL="114300" distR="114300" simplePos="0" relativeHeight="251677696" behindDoc="1" locked="0" layoutInCell="1" allowOverlap="1" wp14:anchorId="5B5AF97D" wp14:editId="2735388C">
                <wp:simplePos x="0" y="0"/>
                <wp:positionH relativeFrom="column">
                  <wp:posOffset>196215</wp:posOffset>
                </wp:positionH>
                <wp:positionV relativeFrom="paragraph">
                  <wp:posOffset>76835</wp:posOffset>
                </wp:positionV>
                <wp:extent cx="2667000" cy="381000"/>
                <wp:effectExtent l="0" t="0" r="19050" b="19050"/>
                <wp:wrapNone/>
                <wp:docPr id="10" name="楕円 10"/>
                <wp:cNvGraphicFramePr/>
                <a:graphic xmlns:a="http://schemas.openxmlformats.org/drawingml/2006/main">
                  <a:graphicData uri="http://schemas.microsoft.com/office/word/2010/wordprocessingShape">
                    <wps:wsp>
                      <wps:cNvSpPr/>
                      <wps:spPr>
                        <a:xfrm>
                          <a:off x="0" y="0"/>
                          <a:ext cx="2667000" cy="381000"/>
                        </a:xfrm>
                        <a:prstGeom prst="ellipse">
                          <a:avLst/>
                        </a:prstGeom>
                        <a:solidFill>
                          <a:srgbClr val="B3DFD1"/>
                        </a:solidFill>
                        <a:ln w="9525" cap="flat" cmpd="sng" algn="ctr">
                          <a:solidFill>
                            <a:srgbClr val="2B6754"/>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7036C7" id="楕円 10" o:spid="_x0000_s1026" style="position:absolute;left:0;text-align:left;margin-left:15.45pt;margin-top:6.05pt;width:210pt;height:30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" fillcolor="#b3dfd1" strokecolor="#2b6754">
                <v:stroke dashstyle="3 1" joinstyle="miter"/>
              </v:oval>
            </w:pict>
          </mc:Fallback>
        </mc:AlternateContent>
      </w:r>
    </w:p>
    <w:p w14:paraId="152F6391" w14:textId="7CC1ACB7" w:rsidR="00F143ED" w:rsidRPr="00BD2984" w:rsidRDefault="00F143ED" w:rsidP="007747E3">
      <w:pPr>
        <w:tabs>
          <w:tab w:val="left" w:pos="2270"/>
        </w:tabs>
        <w:spacing w:line="400" w:lineRule="exact"/>
        <w:ind w:firstLineChars="500" w:firstLine="1200"/>
        <w:rPr>
          <w:rFonts w:ascii="UD デジタル 教科書体 NP-R" w:eastAsia="UD デジタル 教科書体 NP-R" w:hAnsi="Meiryo UI" w:cs="Times New Roman"/>
          <w:color w:val="000000"/>
          <w:sz w:val="24"/>
          <w:szCs w:val="24"/>
        </w:rPr>
      </w:pPr>
      <w:r w:rsidRPr="00BD2984">
        <w:rPr>
          <w:rFonts w:ascii="UD デジタル 教科書体 NP-R" w:eastAsia="UD デジタル 教科書体 NP-R" w:hAnsi="Meiryo UI" w:cs="Times New Roman" w:hint="eastAsia"/>
          <w:color w:val="000000"/>
          <w:sz w:val="24"/>
          <w:szCs w:val="24"/>
        </w:rPr>
        <w:t>ドラッグストア</w:t>
      </w:r>
      <w:r w:rsidR="00CD4814" w:rsidRPr="00BD2984">
        <w:rPr>
          <w:rFonts w:ascii="UD デジタル 教科書体 NP-R" w:eastAsia="UD デジタル 教科書体 NP-R" w:hAnsi="Meiryo UI" w:cs="Times New Roman" w:hint="eastAsia"/>
          <w:color w:val="000000"/>
          <w:sz w:val="24"/>
          <w:szCs w:val="24"/>
        </w:rPr>
        <w:t>C</w:t>
      </w:r>
      <w:r w:rsidRPr="00BD2984">
        <w:rPr>
          <w:rFonts w:ascii="UD デジタル 教科書体 NP-R" w:eastAsia="UD デジタル 教科書体 NP-R" w:hAnsi="Meiryo UI" w:cs="Times New Roman" w:hint="eastAsia"/>
          <w:color w:val="000000"/>
          <w:sz w:val="24"/>
          <w:szCs w:val="24"/>
        </w:rPr>
        <w:t>社</w:t>
      </w:r>
    </w:p>
    <w:p w14:paraId="560B5DCF" w14:textId="77777777" w:rsidR="00F143ED" w:rsidRPr="00BD2984" w:rsidRDefault="00F143ED" w:rsidP="00F143ED">
      <w:pPr>
        <w:tabs>
          <w:tab w:val="left" w:pos="2270"/>
        </w:tabs>
        <w:spacing w:line="100" w:lineRule="exact"/>
        <w:rPr>
          <w:rFonts w:ascii="UD デジタル 教科書体 NP-R" w:eastAsia="UD デジタル 教科書体 NP-R" w:hAnsi="Meiryo UI" w:cs="Times New Roman"/>
          <w:color w:val="000000"/>
          <w:sz w:val="24"/>
          <w:szCs w:val="24"/>
        </w:rPr>
      </w:pPr>
    </w:p>
    <w:p w14:paraId="3CF9959D" w14:textId="051A5BF1" w:rsidR="00D76443" w:rsidRDefault="00D76443" w:rsidP="00487942">
      <w:pPr>
        <w:spacing w:beforeLines="50" w:before="180" w:line="300" w:lineRule="exact"/>
        <w:ind w:firstLineChars="100" w:firstLine="180"/>
        <w:rPr>
          <w:rFonts w:ascii="UD デジタル 教科書体 NP-R" w:eastAsia="UD デジタル 教科書体 NP-R" w:hAnsi="Meiryo UI" w:cs="Times New Roman"/>
          <w:sz w:val="18"/>
          <w:szCs w:val="18"/>
        </w:rPr>
      </w:pPr>
      <w:r w:rsidRPr="00D76443">
        <w:rPr>
          <w:rFonts w:ascii="UD デジタル 教科書体 NP-R" w:eastAsia="UD デジタル 教科書体 NP-R" w:hAnsi="Meiryo UI" w:cs="Times New Roman" w:hint="eastAsia"/>
          <w:sz w:val="18"/>
          <w:szCs w:val="18"/>
        </w:rPr>
        <w:t>関西を中心に店舗展開しているＣ社は、他のドラッグストアと同様、セルフメディケーション（自分自身の健康に責任を持ち、軽度な身体の不調は自分で手当てすること）の支援を事業の中心に据え、立地に適した店舗形態や独自商品の開発にも力を入れている。</w:t>
      </w:r>
    </w:p>
    <w:bookmarkEnd w:id="14"/>
    <w:p w14:paraId="1DE1633A" w14:textId="77777777" w:rsidR="00487942" w:rsidRPr="00487942" w:rsidRDefault="00487942" w:rsidP="00487942">
      <w:pPr>
        <w:spacing w:line="300" w:lineRule="exact"/>
        <w:ind w:firstLineChars="100" w:firstLine="180"/>
        <w:rPr>
          <w:rFonts w:ascii="UD デジタル 教科書体 NP-R" w:eastAsia="UD デジタル 教科書体 NP-R" w:hAnsi="Meiryo UI" w:cs="Times New Roman"/>
          <w:color w:val="000000"/>
          <w:sz w:val="18"/>
          <w:szCs w:val="18"/>
        </w:rPr>
      </w:pPr>
    </w:p>
    <w:p w14:paraId="7BCE5A1F" w14:textId="005108F0" w:rsidR="00D76443" w:rsidRDefault="00D068DD" w:rsidP="00487942">
      <w:pPr>
        <w:spacing w:line="300" w:lineRule="exact"/>
        <w:rPr>
          <w:rFonts w:ascii="UD デジタル 教科書体 NP-R" w:eastAsia="UD デジタル 教科書体 NP-R" w:hAnsi="Meiryo UI" w:cs="Times New Roman"/>
          <w:sz w:val="18"/>
          <w:szCs w:val="18"/>
        </w:rPr>
      </w:pPr>
      <w:bookmarkStart w:id="16" w:name="_Hlk222145254"/>
      <w:r>
        <w:rPr>
          <w:rFonts w:ascii="UD デジタル 教科書体 NP-R" w:eastAsia="UD デジタル 教科書体 NP-R" w:hAnsi="Meiryo UI" w:cs="Times New Roman" w:hint="eastAsia"/>
          <w:color w:val="FFFFFF"/>
          <w:sz w:val="18"/>
          <w:szCs w:val="18"/>
          <w:shd w:val="clear" w:color="auto" w:fill="2B6754"/>
        </w:rPr>
        <w:t>2025</w:t>
      </w:r>
      <w:r w:rsidR="00CD4814" w:rsidRPr="00BD2984">
        <w:rPr>
          <w:rFonts w:ascii="UD デジタル 教科書体 NP-R" w:eastAsia="UD デジタル 教科書体 NP-R" w:hAnsi="Meiryo UI" w:cs="Times New Roman" w:hint="eastAsia"/>
          <w:color w:val="FFFFFF"/>
          <w:sz w:val="18"/>
          <w:szCs w:val="18"/>
          <w:shd w:val="clear" w:color="auto" w:fill="2B6754"/>
        </w:rPr>
        <w:t>年</w:t>
      </w:r>
      <w:r>
        <w:rPr>
          <w:rFonts w:ascii="UD デジタル 教科書体 NP-R" w:eastAsia="UD デジタル 教科書体 NP-R" w:hAnsi="Meiryo UI" w:cs="Times New Roman" w:hint="eastAsia"/>
          <w:color w:val="FFFFFF"/>
          <w:sz w:val="18"/>
          <w:szCs w:val="18"/>
          <w:shd w:val="clear" w:color="auto" w:fill="2B6754"/>
        </w:rPr>
        <w:t>10</w:t>
      </w:r>
      <w:r w:rsidR="00CD4814" w:rsidRPr="00BD2984">
        <w:rPr>
          <w:rFonts w:ascii="UD デジタル 教科書体 NP-R" w:eastAsia="UD デジタル 教科書体 NP-R" w:hAnsi="Meiryo UI" w:cs="Times New Roman" w:hint="eastAsia"/>
          <w:color w:val="FFFFFF"/>
          <w:sz w:val="18"/>
          <w:szCs w:val="18"/>
          <w:shd w:val="clear" w:color="auto" w:fill="2B6754"/>
        </w:rPr>
        <w:t>～</w:t>
      </w:r>
      <w:r>
        <w:rPr>
          <w:rFonts w:ascii="UD デジタル 教科書体 NP-R" w:eastAsia="UD デジタル 教科書体 NP-R" w:hAnsi="Meiryo UI" w:cs="Times New Roman" w:hint="eastAsia"/>
          <w:color w:val="FFFFFF"/>
          <w:sz w:val="18"/>
          <w:szCs w:val="18"/>
          <w:shd w:val="clear" w:color="auto" w:fill="2B6754"/>
        </w:rPr>
        <w:t>12</w:t>
      </w:r>
      <w:r w:rsidR="00CD4814" w:rsidRPr="00BD2984">
        <w:rPr>
          <w:rFonts w:ascii="UD デジタル 教科書体 NP-R" w:eastAsia="UD デジタル 教科書体 NP-R" w:hAnsi="Meiryo UI" w:cs="Times New Roman" w:hint="eastAsia"/>
          <w:color w:val="FFFFFF"/>
          <w:sz w:val="18"/>
          <w:szCs w:val="18"/>
          <w:shd w:val="clear" w:color="auto" w:fill="2B6754"/>
        </w:rPr>
        <w:t>月期の販売額は</w:t>
      </w:r>
      <w:r w:rsidR="00B80B1A">
        <w:rPr>
          <w:rFonts w:ascii="UD デジタル 教科書体 NP-R" w:eastAsia="UD デジタル 教科書体 NP-R" w:hAnsi="Meiryo UI" w:cs="Times New Roman" w:hint="eastAsia"/>
          <w:color w:val="FFFFFF"/>
          <w:sz w:val="18"/>
          <w:szCs w:val="18"/>
          <w:shd w:val="clear" w:color="auto" w:fill="2B6754"/>
        </w:rPr>
        <w:t>前年同期と</w:t>
      </w:r>
      <w:r w:rsidR="002E3C38">
        <w:rPr>
          <w:rFonts w:ascii="UD デジタル 教科書体 NP-R" w:eastAsia="UD デジタル 教科書体 NP-R" w:hAnsi="Meiryo UI" w:cs="Times New Roman" w:hint="eastAsia"/>
          <w:color w:val="FFFFFF"/>
          <w:sz w:val="18"/>
          <w:szCs w:val="18"/>
          <w:shd w:val="clear" w:color="auto" w:fill="2B6754"/>
        </w:rPr>
        <w:t>横ばい</w:t>
      </w:r>
      <w:r w:rsidR="00CD4814" w:rsidRPr="00BD2984">
        <w:rPr>
          <w:rFonts w:ascii="UD デジタル 教科書体 NP-R" w:eastAsia="UD デジタル 教科書体 NP-R" w:hAnsi="Meiryo UI" w:cs="Times New Roman" w:hint="eastAsia"/>
          <w:sz w:val="18"/>
          <w:szCs w:val="18"/>
        </w:rPr>
        <w:t>：</w:t>
      </w:r>
      <w:r w:rsidR="00D76443" w:rsidRPr="00D76443">
        <w:rPr>
          <w:rFonts w:ascii="UD デジタル 教科書体 NP-R" w:eastAsia="UD デジタル 教科書体 NP-R" w:hAnsi="Meiryo UI" w:cs="Times New Roman"/>
          <w:sz w:val="18"/>
          <w:szCs w:val="18"/>
        </w:rPr>
        <w:t>10～12月期の販売額は、前年同期比－0.5％であった。インバウンドの動向は、</w:t>
      </w:r>
      <w:r w:rsidR="00A34F3B">
        <w:rPr>
          <w:rFonts w:ascii="UD デジタル 教科書体 NP-R" w:eastAsia="UD デジタル 教科書体 NP-R" w:hAnsi="Meiryo UI" w:cs="Times New Roman" w:hint="eastAsia"/>
          <w:sz w:val="18"/>
          <w:szCs w:val="18"/>
        </w:rPr>
        <w:t>店舗の</w:t>
      </w:r>
      <w:r w:rsidR="00D76443" w:rsidRPr="00D76443">
        <w:rPr>
          <w:rFonts w:ascii="UD デジタル 教科書体 NP-R" w:eastAsia="UD デジタル 教科書体 NP-R" w:hAnsi="Meiryo UI" w:cs="Times New Roman"/>
          <w:sz w:val="18"/>
          <w:szCs w:val="18"/>
        </w:rPr>
        <w:t>立地にもよるが、万博開催期間中</w:t>
      </w:r>
      <w:r w:rsidR="00A34F3B">
        <w:rPr>
          <w:rFonts w:ascii="UD デジタル 教科書体 NP-R" w:eastAsia="UD デジタル 教科書体 NP-R" w:hAnsi="Meiryo UI" w:cs="Times New Roman" w:hint="eastAsia"/>
          <w:sz w:val="18"/>
          <w:szCs w:val="18"/>
        </w:rPr>
        <w:t>の</w:t>
      </w:r>
      <w:r w:rsidR="00A34F3B" w:rsidRPr="00A34F3B">
        <w:rPr>
          <w:rFonts w:ascii="UD デジタル 教科書体 NP-R" w:eastAsia="UD デジタル 教科書体 NP-R" w:hAnsi="Meiryo UI" w:cs="Times New Roman"/>
          <w:sz w:val="18"/>
          <w:szCs w:val="18"/>
        </w:rPr>
        <w:t>2025年４月から10月</w:t>
      </w:r>
      <w:r w:rsidR="00D76443" w:rsidRPr="00D76443">
        <w:rPr>
          <w:rFonts w:ascii="UD デジタル 教科書体 NP-R" w:eastAsia="UD デジタル 教科書体 NP-R" w:hAnsi="Meiryo UI" w:cs="Times New Roman"/>
          <w:sz w:val="18"/>
          <w:szCs w:val="18"/>
        </w:rPr>
        <w:t>は来店客数が増加する傾向で推移し、前年同期比＋6.4％であったが、終了後</w:t>
      </w:r>
      <w:r w:rsidR="00A34F3B">
        <w:rPr>
          <w:rFonts w:ascii="UD デジタル 教科書体 NP-R" w:eastAsia="UD デジタル 教科書体 NP-R" w:hAnsi="Meiryo UI" w:cs="Times New Roman" w:hint="eastAsia"/>
          <w:sz w:val="18"/>
          <w:szCs w:val="18"/>
        </w:rPr>
        <w:t>の</w:t>
      </w:r>
      <w:r w:rsidR="00A34F3B" w:rsidRPr="00D76443">
        <w:rPr>
          <w:rFonts w:ascii="UD デジタル 教科書体 NP-R" w:eastAsia="UD デジタル 教科書体 NP-R" w:hAnsi="Meiryo UI" w:cs="Times New Roman"/>
          <w:sz w:val="18"/>
          <w:szCs w:val="18"/>
        </w:rPr>
        <w:t>同年10月から2026年１月</w:t>
      </w:r>
      <w:r w:rsidR="00D76443" w:rsidRPr="00D76443">
        <w:rPr>
          <w:rFonts w:ascii="UD デジタル 教科書体 NP-R" w:eastAsia="UD デジタル 教科書体 NP-R" w:hAnsi="Meiryo UI" w:cs="Times New Roman"/>
          <w:sz w:val="18"/>
          <w:szCs w:val="18"/>
        </w:rPr>
        <w:t>は下降傾向で推移し、前年同期比は－5.3％となった。国内客は、物価高</w:t>
      </w:r>
      <w:r w:rsidR="002E146A">
        <w:rPr>
          <w:rFonts w:ascii="UD デジタル 教科書体 NP-R" w:eastAsia="UD デジタル 教科書体 NP-R" w:hAnsi="Meiryo UI" w:cs="Times New Roman" w:hint="eastAsia"/>
          <w:sz w:val="18"/>
          <w:szCs w:val="18"/>
        </w:rPr>
        <w:t>による買い控え</w:t>
      </w:r>
      <w:r w:rsidR="00D76443" w:rsidRPr="00D76443">
        <w:rPr>
          <w:rFonts w:ascii="UD デジタル 教科書体 NP-R" w:eastAsia="UD デジタル 教科書体 NP-R" w:hAnsi="Meiryo UI" w:cs="Times New Roman"/>
          <w:sz w:val="18"/>
          <w:szCs w:val="18"/>
        </w:rPr>
        <w:t>の影響</w:t>
      </w:r>
      <w:r w:rsidR="002E146A">
        <w:rPr>
          <w:rFonts w:ascii="UD デジタル 教科書体 NP-R" w:eastAsia="UD デジタル 教科書体 NP-R" w:hAnsi="Meiryo UI" w:cs="Times New Roman" w:hint="eastAsia"/>
          <w:sz w:val="18"/>
          <w:szCs w:val="18"/>
        </w:rPr>
        <w:t>など</w:t>
      </w:r>
      <w:r w:rsidR="00D76443" w:rsidRPr="00D76443">
        <w:rPr>
          <w:rFonts w:ascii="UD デジタル 教科書体 NP-R" w:eastAsia="UD デジタル 教科書体 NP-R" w:hAnsi="Meiryo UI" w:cs="Times New Roman"/>
          <w:sz w:val="18"/>
          <w:szCs w:val="18"/>
        </w:rPr>
        <w:t>がみられるが、特に12月期は来店客数が大きく減少した。理由の一つは、インフルエンザ</w:t>
      </w:r>
      <w:r w:rsidR="00587E64">
        <w:rPr>
          <w:rFonts w:ascii="UD デジタル 教科書体 NP-R" w:eastAsia="UD デジタル 教科書体 NP-R" w:hAnsi="Meiryo UI" w:cs="Times New Roman" w:hint="eastAsia"/>
          <w:sz w:val="18"/>
          <w:szCs w:val="18"/>
        </w:rPr>
        <w:t>などで</w:t>
      </w:r>
      <w:r w:rsidR="00D76443" w:rsidRPr="00D76443">
        <w:rPr>
          <w:rFonts w:ascii="UD デジタル 教科書体 NP-R" w:eastAsia="UD デジタル 教科書体 NP-R" w:hAnsi="Meiryo UI" w:cs="Times New Roman"/>
          <w:sz w:val="18"/>
          <w:szCs w:val="18"/>
        </w:rPr>
        <w:t>病院にか</w:t>
      </w:r>
      <w:r w:rsidR="00D76443" w:rsidRPr="00D76443">
        <w:rPr>
          <w:rFonts w:ascii="UD デジタル 教科書体 NP-R" w:eastAsia="UD デジタル 教科書体 NP-R" w:hAnsi="Meiryo UI" w:cs="Times New Roman"/>
          <w:sz w:val="18"/>
          <w:szCs w:val="18"/>
        </w:rPr>
        <w:t>かる人が増えたことで</w:t>
      </w:r>
      <w:r w:rsidR="00A34F3B">
        <w:rPr>
          <w:rFonts w:ascii="UD デジタル 教科書体 NP-R" w:eastAsia="UD デジタル 教科書体 NP-R" w:hAnsi="Meiryo UI" w:cs="Times New Roman" w:hint="eastAsia"/>
          <w:sz w:val="18"/>
          <w:szCs w:val="18"/>
        </w:rPr>
        <w:t>、</w:t>
      </w:r>
      <w:r w:rsidR="00D76443" w:rsidRPr="00D76443">
        <w:rPr>
          <w:rFonts w:ascii="UD デジタル 教科書体 NP-R" w:eastAsia="UD デジタル 教科書体 NP-R" w:hAnsi="Meiryo UI" w:cs="Times New Roman"/>
          <w:sz w:val="18"/>
          <w:szCs w:val="18"/>
        </w:rPr>
        <w:t>風邪薬の販売が苦戦した影響が大きいとみている。そのほか、</w:t>
      </w:r>
      <w:r w:rsidR="00D76443" w:rsidRPr="00D76443">
        <w:rPr>
          <w:rFonts w:ascii="UD デジタル 教科書体 NP-R" w:eastAsia="UD デジタル 教科書体 NP-R" w:hAnsi="Meiryo UI" w:cs="Times New Roman" w:hint="eastAsia"/>
          <w:sz w:val="18"/>
          <w:szCs w:val="18"/>
        </w:rPr>
        <w:t>商品によって買上点数に伸び悩みがみられるなか、食品はほぼ前年同月と同じ水準を維持して</w:t>
      </w:r>
      <w:r w:rsidR="00A34F3B">
        <w:rPr>
          <w:rFonts w:ascii="UD デジタル 教科書体 NP-R" w:eastAsia="UD デジタル 教科書体 NP-R" w:hAnsi="Meiryo UI" w:cs="Times New Roman" w:hint="eastAsia"/>
          <w:sz w:val="18"/>
          <w:szCs w:val="18"/>
        </w:rPr>
        <w:t>いる。</w:t>
      </w:r>
      <w:r w:rsidR="00D76443" w:rsidRPr="00D76443">
        <w:rPr>
          <w:rFonts w:ascii="UD デジタル 教科書体 NP-R" w:eastAsia="UD デジタル 教科書体 NP-R" w:hAnsi="Meiryo UI" w:cs="Times New Roman" w:hint="eastAsia"/>
          <w:sz w:val="18"/>
          <w:szCs w:val="18"/>
        </w:rPr>
        <w:t>ワンストップ</w:t>
      </w:r>
      <w:r w:rsidR="00A34F3B">
        <w:rPr>
          <w:rFonts w:ascii="UD デジタル 教科書体 NP-R" w:eastAsia="UD デジタル 教科書体 NP-R" w:hAnsi="Meiryo UI" w:cs="Times New Roman" w:hint="eastAsia"/>
          <w:sz w:val="18"/>
          <w:szCs w:val="18"/>
        </w:rPr>
        <w:t>で</w:t>
      </w:r>
      <w:r w:rsidR="00D76443" w:rsidRPr="00D76443">
        <w:rPr>
          <w:rFonts w:ascii="UD デジタル 教科書体 NP-R" w:eastAsia="UD デジタル 教科書体 NP-R" w:hAnsi="Meiryo UI" w:cs="Times New Roman" w:hint="eastAsia"/>
          <w:sz w:val="18"/>
          <w:szCs w:val="18"/>
        </w:rPr>
        <w:t>ショッピング</w:t>
      </w:r>
      <w:r w:rsidR="00A34F3B">
        <w:rPr>
          <w:rFonts w:ascii="UD デジタル 教科書体 NP-R" w:eastAsia="UD デジタル 教科書体 NP-R" w:hAnsi="Meiryo UI" w:cs="Times New Roman" w:hint="eastAsia"/>
          <w:sz w:val="18"/>
          <w:szCs w:val="18"/>
        </w:rPr>
        <w:t>できる</w:t>
      </w:r>
      <w:r w:rsidR="00D76443" w:rsidRPr="00D76443">
        <w:rPr>
          <w:rFonts w:ascii="UD デジタル 教科書体 NP-R" w:eastAsia="UD デジタル 教科書体 NP-R" w:hAnsi="Meiryo UI" w:cs="Times New Roman" w:hint="eastAsia"/>
          <w:sz w:val="18"/>
          <w:szCs w:val="18"/>
        </w:rPr>
        <w:t>特長が消費者に受け入れられ、</w:t>
      </w:r>
      <w:r w:rsidR="00A34F3B">
        <w:rPr>
          <w:rFonts w:ascii="UD デジタル 教科書体 NP-R" w:eastAsia="UD デジタル 教科書体 NP-R" w:hAnsi="Meiryo UI" w:cs="Times New Roman" w:hint="eastAsia"/>
          <w:sz w:val="18"/>
          <w:szCs w:val="18"/>
        </w:rPr>
        <w:t>とりわけ、</w:t>
      </w:r>
      <w:r w:rsidR="00D76443" w:rsidRPr="00D76443">
        <w:rPr>
          <w:rFonts w:ascii="UD デジタル 教科書体 NP-R" w:eastAsia="UD デジタル 教科書体 NP-R" w:hAnsi="Meiryo UI" w:cs="Times New Roman" w:hint="eastAsia"/>
          <w:sz w:val="18"/>
          <w:szCs w:val="18"/>
        </w:rPr>
        <w:t>医薬品と食品を購買できる相乗効果を訴求できた</w:t>
      </w:r>
      <w:r w:rsidR="00807968">
        <w:rPr>
          <w:rFonts w:ascii="UD デジタル 教科書体 NP-R" w:eastAsia="UD デジタル 教科書体 NP-R" w:hAnsi="Meiryo UI" w:cs="Times New Roman" w:hint="eastAsia"/>
          <w:sz w:val="18"/>
          <w:szCs w:val="18"/>
        </w:rPr>
        <w:t>ためとみられる</w:t>
      </w:r>
      <w:r w:rsidR="00D76443" w:rsidRPr="00D76443">
        <w:rPr>
          <w:rFonts w:ascii="UD デジタル 教科書体 NP-R" w:eastAsia="UD デジタル 教科書体 NP-R" w:hAnsi="Meiryo UI" w:cs="Times New Roman" w:hint="eastAsia"/>
          <w:sz w:val="18"/>
          <w:szCs w:val="18"/>
        </w:rPr>
        <w:t>。</w:t>
      </w:r>
    </w:p>
    <w:p w14:paraId="53C35F63" w14:textId="77777777" w:rsidR="00487942" w:rsidRDefault="00487942" w:rsidP="00487942">
      <w:pPr>
        <w:spacing w:line="300" w:lineRule="exact"/>
        <w:rPr>
          <w:rFonts w:ascii="UD デジタル 教科書体 NP-R" w:eastAsia="UD デジタル 教科書体 NP-R" w:hAnsi="Meiryo UI" w:cs="Times New Roman"/>
          <w:sz w:val="18"/>
          <w:szCs w:val="18"/>
        </w:rPr>
      </w:pPr>
    </w:p>
    <w:bookmarkEnd w:id="16"/>
    <w:p w14:paraId="7F147A26" w14:textId="587ACF96" w:rsidR="00D76443" w:rsidRDefault="009F5C6E" w:rsidP="00487942">
      <w:pPr>
        <w:spacing w:line="300" w:lineRule="exact"/>
        <w:rPr>
          <w:rFonts w:ascii="UD デジタル 教科書体 NK-R" w:eastAsia="UD デジタル 教科書体 NK-R" w:hAnsi="Meiryo UI" w:cs="Times New Roman"/>
          <w:sz w:val="18"/>
          <w:szCs w:val="18"/>
        </w:rPr>
      </w:pPr>
      <w:r>
        <w:rPr>
          <w:rFonts w:ascii="UD デジタル 教科書体 NK-R" w:eastAsia="UD デジタル 教科書体 NK-R" w:hAnsi="Meiryo UI" w:cs="Times New Roman" w:hint="eastAsia"/>
          <w:color w:val="FFFFFF"/>
          <w:sz w:val="18"/>
          <w:szCs w:val="18"/>
          <w:shd w:val="clear" w:color="auto" w:fill="2B6754"/>
        </w:rPr>
        <w:t>来店回数</w:t>
      </w:r>
      <w:r w:rsidR="00CD4814">
        <w:rPr>
          <w:rFonts w:ascii="UD デジタル 教科書体 NK-R" w:eastAsia="UD デジタル 教科書体 NK-R" w:hAnsi="Meiryo UI" w:cs="Times New Roman" w:hint="eastAsia"/>
          <w:color w:val="FFFFFF"/>
          <w:sz w:val="18"/>
          <w:szCs w:val="18"/>
          <w:shd w:val="clear" w:color="auto" w:fill="2B6754"/>
        </w:rPr>
        <w:t>は減少傾向</w:t>
      </w:r>
      <w:r w:rsidR="00A34F3B">
        <w:rPr>
          <w:rFonts w:ascii="UD デジタル 教科書体 NK-R" w:eastAsia="UD デジタル 教科書体 NK-R" w:hAnsi="Meiryo UI" w:cs="Times New Roman" w:hint="eastAsia"/>
          <w:color w:val="FFFFFF"/>
          <w:sz w:val="18"/>
          <w:szCs w:val="18"/>
          <w:shd w:val="clear" w:color="auto" w:fill="2B6754"/>
        </w:rPr>
        <w:t>も</w:t>
      </w:r>
      <w:r w:rsidR="00CD4814">
        <w:rPr>
          <w:rFonts w:ascii="UD デジタル 教科書体 NK-R" w:eastAsia="UD デジタル 教科書体 NK-R" w:hAnsi="Meiryo UI" w:cs="Times New Roman" w:hint="eastAsia"/>
          <w:color w:val="FFFFFF"/>
          <w:sz w:val="18"/>
          <w:szCs w:val="18"/>
          <w:shd w:val="clear" w:color="auto" w:fill="2B6754"/>
        </w:rPr>
        <w:t>、新たな商品の開拓や開発の</w:t>
      </w:r>
      <w:r w:rsidR="00FD530C">
        <w:rPr>
          <w:rFonts w:ascii="UD デジタル 教科書体 NK-R" w:eastAsia="UD デジタル 教科書体 NK-R" w:hAnsi="Meiryo UI" w:cs="Times New Roman" w:hint="eastAsia"/>
          <w:color w:val="FFFFFF"/>
          <w:sz w:val="18"/>
          <w:szCs w:val="18"/>
          <w:shd w:val="clear" w:color="auto" w:fill="2B6754"/>
        </w:rPr>
        <w:t>奏功</w:t>
      </w:r>
      <w:r w:rsidR="00CD4814" w:rsidRPr="00232838">
        <w:rPr>
          <w:rFonts w:ascii="UD デジタル 教科書体 NK-R" w:eastAsia="UD デジタル 教科書体 NK-R" w:hAnsi="Meiryo UI" w:cs="Times New Roman" w:hint="eastAsia"/>
          <w:sz w:val="18"/>
          <w:szCs w:val="18"/>
        </w:rPr>
        <w:t>：</w:t>
      </w:r>
      <w:r w:rsidR="00D76443" w:rsidRPr="00D76443">
        <w:rPr>
          <w:rFonts w:ascii="UD デジタル 教科書体 NK-R" w:eastAsia="UD デジタル 教科書体 NK-R" w:hAnsi="Meiryo UI" w:cs="Times New Roman"/>
          <w:sz w:val="18"/>
          <w:szCs w:val="18"/>
        </w:rPr>
        <w:t>2025年の年間を通してみると、来店回数は対前年比で減少して</w:t>
      </w:r>
      <w:r w:rsidR="00A34F3B">
        <w:rPr>
          <w:rFonts w:ascii="UD デジタル 教科書体 NK-R" w:eastAsia="UD デジタル 教科書体 NK-R" w:hAnsi="Meiryo UI" w:cs="Times New Roman" w:hint="eastAsia"/>
          <w:sz w:val="18"/>
          <w:szCs w:val="18"/>
        </w:rPr>
        <w:t>いる。</w:t>
      </w:r>
      <w:r w:rsidR="00D76443" w:rsidRPr="00D76443">
        <w:rPr>
          <w:rFonts w:ascii="UD デジタル 教科書体 NK-R" w:eastAsia="UD デジタル 教科書体 NK-R" w:hAnsi="Meiryo UI" w:cs="Times New Roman"/>
          <w:sz w:val="18"/>
          <w:szCs w:val="18"/>
        </w:rPr>
        <w:t>販売価格の値上げのほか、物価高以前より進められてきた利便性やエコロジーの観点から</w:t>
      </w:r>
      <w:r w:rsidR="002E146A">
        <w:rPr>
          <w:rFonts w:ascii="UD デジタル 教科書体 NK-R" w:eastAsia="UD デジタル 教科書体 NK-R" w:hAnsi="Meiryo UI" w:cs="Times New Roman" w:hint="eastAsia"/>
          <w:sz w:val="18"/>
          <w:szCs w:val="18"/>
        </w:rPr>
        <w:t>の</w:t>
      </w:r>
      <w:r w:rsidR="00D76443" w:rsidRPr="00D76443">
        <w:rPr>
          <w:rFonts w:ascii="UD デジタル 教科書体 NK-R" w:eastAsia="UD デジタル 教科書体 NK-R" w:hAnsi="Meiryo UI" w:cs="Times New Roman"/>
          <w:sz w:val="18"/>
          <w:szCs w:val="18"/>
        </w:rPr>
        <w:t>商品の大容量化が定着してきた</w:t>
      </w:r>
      <w:r w:rsidR="00A34F3B">
        <w:rPr>
          <w:rFonts w:ascii="UD デジタル 教科書体 NK-R" w:eastAsia="UD デジタル 教科書体 NK-R" w:hAnsi="Meiryo UI" w:cs="Times New Roman" w:hint="eastAsia"/>
          <w:sz w:val="18"/>
          <w:szCs w:val="18"/>
        </w:rPr>
        <w:t>こと</w:t>
      </w:r>
      <w:r w:rsidR="00D76443" w:rsidRPr="00D76443">
        <w:rPr>
          <w:rFonts w:ascii="UD デジタル 教科書体 NK-R" w:eastAsia="UD デジタル 教科書体 NK-R" w:hAnsi="Meiryo UI" w:cs="Times New Roman"/>
          <w:sz w:val="18"/>
          <w:szCs w:val="18"/>
        </w:rPr>
        <w:t>などの影響</w:t>
      </w:r>
      <w:r w:rsidR="00A34F3B">
        <w:rPr>
          <w:rFonts w:ascii="UD デジタル 教科書体 NK-R" w:eastAsia="UD デジタル 教科書体 NK-R" w:hAnsi="Meiryo UI" w:cs="Times New Roman" w:hint="eastAsia"/>
          <w:sz w:val="18"/>
          <w:szCs w:val="18"/>
        </w:rPr>
        <w:t>によると</w:t>
      </w:r>
      <w:r w:rsidR="00D76443" w:rsidRPr="00D76443">
        <w:rPr>
          <w:rFonts w:ascii="UD デジタル 教科書体 NK-R" w:eastAsia="UD デジタル 教科書体 NK-R" w:hAnsi="Meiryo UI" w:cs="Times New Roman"/>
          <w:sz w:val="18"/>
          <w:szCs w:val="18"/>
        </w:rPr>
        <w:t>みられる。販売額は、食品や調剤薬局</w:t>
      </w:r>
      <w:r w:rsidR="00A34F3B">
        <w:rPr>
          <w:rFonts w:ascii="UD デジタル 教科書体 NK-R" w:eastAsia="UD デジタル 教科書体 NK-R" w:hAnsi="Meiryo UI" w:cs="Times New Roman" w:hint="eastAsia"/>
          <w:sz w:val="18"/>
          <w:szCs w:val="18"/>
        </w:rPr>
        <w:t>で</w:t>
      </w:r>
      <w:r w:rsidR="00D76443" w:rsidRPr="00D76443">
        <w:rPr>
          <w:rFonts w:ascii="UD デジタル 教科書体 NK-R" w:eastAsia="UD デジタル 教科書体 NK-R" w:hAnsi="Meiryo UI" w:cs="Times New Roman"/>
          <w:sz w:val="18"/>
          <w:szCs w:val="18"/>
        </w:rPr>
        <w:t>は前年を上回り、医薬品や化粧品</w:t>
      </w:r>
      <w:r w:rsidR="00A34F3B">
        <w:rPr>
          <w:rFonts w:ascii="UD デジタル 教科書体 NK-R" w:eastAsia="UD デジタル 教科書体 NK-R" w:hAnsi="Meiryo UI" w:cs="Times New Roman" w:hint="eastAsia"/>
          <w:sz w:val="18"/>
          <w:szCs w:val="18"/>
        </w:rPr>
        <w:t>で</w:t>
      </w:r>
      <w:r w:rsidR="00D76443" w:rsidRPr="00D76443">
        <w:rPr>
          <w:rFonts w:ascii="UD デジタル 教科書体 NK-R" w:eastAsia="UD デジタル 教科書体 NK-R" w:hAnsi="Meiryo UI" w:cs="Times New Roman"/>
          <w:sz w:val="18"/>
          <w:szCs w:val="18"/>
        </w:rPr>
        <w:t>は前年を下回った。医薬品の販売額は、医薬品全体の前年比</w:t>
      </w:r>
      <w:r w:rsidR="00A34F3B">
        <w:rPr>
          <w:rFonts w:ascii="UD デジタル 教科書体 NK-R" w:eastAsia="UD デジタル 教科書体 NK-R" w:hAnsi="Meiryo UI" w:cs="Times New Roman" w:hint="eastAsia"/>
          <w:sz w:val="18"/>
          <w:szCs w:val="18"/>
        </w:rPr>
        <w:t>が</w:t>
      </w:r>
      <w:r w:rsidR="00D76443" w:rsidRPr="00D76443">
        <w:rPr>
          <w:rFonts w:ascii="UD デジタル 教科書体 NK-R" w:eastAsia="UD デジタル 教科書体 NK-R" w:hAnsi="Meiryo UI" w:cs="Times New Roman"/>
          <w:sz w:val="18"/>
          <w:szCs w:val="18"/>
        </w:rPr>
        <w:t>－6.2％、風邪薬･解熱鎮痛薬の前年比</w:t>
      </w:r>
      <w:r w:rsidR="00A34F3B">
        <w:rPr>
          <w:rFonts w:ascii="UD デジタル 教科書体 NK-R" w:eastAsia="UD デジタル 教科書体 NK-R" w:hAnsi="Meiryo UI" w:cs="Times New Roman" w:hint="eastAsia"/>
          <w:sz w:val="18"/>
          <w:szCs w:val="18"/>
        </w:rPr>
        <w:t>が</w:t>
      </w:r>
      <w:r w:rsidR="00D76443" w:rsidRPr="00D76443">
        <w:rPr>
          <w:rFonts w:ascii="UD デジタル 教科書体 NK-R" w:eastAsia="UD デジタル 教科書体 NK-R" w:hAnsi="Meiryo UI" w:cs="Times New Roman"/>
          <w:sz w:val="18"/>
          <w:szCs w:val="18"/>
        </w:rPr>
        <w:t>－4.2％であった</w:t>
      </w:r>
      <w:r w:rsidR="00A34F3B">
        <w:rPr>
          <w:rFonts w:ascii="UD デジタル 教科書体 NK-R" w:eastAsia="UD デジタル 教科書体 NK-R" w:hAnsi="Meiryo UI" w:cs="Times New Roman" w:hint="eastAsia"/>
          <w:sz w:val="18"/>
          <w:szCs w:val="18"/>
        </w:rPr>
        <w:t>。</w:t>
      </w:r>
      <w:r w:rsidR="00D76443" w:rsidRPr="00D76443">
        <w:rPr>
          <w:rFonts w:ascii="UD デジタル 教科書体 NK-R" w:eastAsia="UD デジタル 教科書体 NK-R" w:hAnsi="Meiryo UI" w:cs="Times New Roman"/>
          <w:sz w:val="18"/>
          <w:szCs w:val="18"/>
        </w:rPr>
        <w:t>マスクや消毒薬などの衛生用品は下げ止まっている。化粧品は、高単価と低単価の二極的な価格帯</w:t>
      </w:r>
      <w:r w:rsidR="00A34F3B">
        <w:rPr>
          <w:rFonts w:ascii="UD デジタル 教科書体 NK-R" w:eastAsia="UD デジタル 教科書体 NK-R" w:hAnsi="Meiryo UI" w:cs="Times New Roman" w:hint="eastAsia"/>
          <w:sz w:val="18"/>
          <w:szCs w:val="18"/>
        </w:rPr>
        <w:t>になっている。</w:t>
      </w:r>
      <w:r w:rsidR="00D76443" w:rsidRPr="00D76443">
        <w:rPr>
          <w:rFonts w:ascii="UD デジタル 教科書体 NK-R" w:eastAsia="UD デジタル 教科書体 NK-R" w:hAnsi="Meiryo UI" w:cs="Times New Roman"/>
          <w:sz w:val="18"/>
          <w:szCs w:val="18"/>
        </w:rPr>
        <w:t>例えば、化粧水では</w:t>
      </w:r>
      <w:r w:rsidR="00A34F3B">
        <w:rPr>
          <w:rFonts w:ascii="UD デジタル 教科書体 NK-R" w:eastAsia="UD デジタル 教科書体 NK-R" w:hAnsi="Meiryo UI" w:cs="Times New Roman" w:hint="eastAsia"/>
          <w:sz w:val="18"/>
          <w:szCs w:val="18"/>
        </w:rPr>
        <w:t>、</w:t>
      </w:r>
      <w:r w:rsidR="00D76443" w:rsidRPr="00D76443">
        <w:rPr>
          <w:rFonts w:ascii="UD デジタル 教科書体 NK-R" w:eastAsia="UD デジタル 教科書体 NK-R" w:hAnsi="Meiryo UI" w:cs="Times New Roman"/>
          <w:sz w:val="18"/>
          <w:szCs w:val="18"/>
        </w:rPr>
        <w:t>敏感肌用や肌への負担が少ないもの</w:t>
      </w:r>
      <w:r w:rsidR="00D76443" w:rsidRPr="00D76443">
        <w:rPr>
          <w:rFonts w:ascii="UD デジタル 教科書体 NK-R" w:eastAsia="UD デジタル 教科書体 NK-R" w:hAnsi="Meiryo UI" w:cs="Times New Roman" w:hint="eastAsia"/>
          <w:sz w:val="18"/>
          <w:szCs w:val="18"/>
        </w:rPr>
        <w:t>を選びたい消</w:t>
      </w:r>
      <w:r w:rsidR="00D76443" w:rsidRPr="00D76443">
        <w:rPr>
          <w:rFonts w:ascii="UD デジタル 教科書体 NK-R" w:eastAsia="UD デジタル 教科書体 NK-R" w:hAnsi="Meiryo UI" w:cs="Times New Roman" w:hint="eastAsia"/>
          <w:sz w:val="18"/>
          <w:szCs w:val="18"/>
        </w:rPr>
        <w:lastRenderedPageBreak/>
        <w:t>費者</w:t>
      </w:r>
      <w:r w:rsidR="00895F5C">
        <w:rPr>
          <w:rFonts w:ascii="UD デジタル 教科書体 NK-R" w:eastAsia="UD デジタル 教科書体 NK-R" w:hAnsi="Meiryo UI" w:cs="Times New Roman" w:hint="eastAsia"/>
          <w:sz w:val="18"/>
          <w:szCs w:val="18"/>
        </w:rPr>
        <w:t>が</w:t>
      </w:r>
      <w:r w:rsidR="00D76443" w:rsidRPr="00D76443">
        <w:rPr>
          <w:rFonts w:ascii="UD デジタル 教科書体 NK-R" w:eastAsia="UD デジタル 教科書体 NK-R" w:hAnsi="Meiryo UI" w:cs="Times New Roman" w:hint="eastAsia"/>
          <w:sz w:val="18"/>
          <w:szCs w:val="18"/>
        </w:rPr>
        <w:t>多</w:t>
      </w:r>
      <w:r w:rsidR="00895F5C">
        <w:rPr>
          <w:rFonts w:ascii="UD デジタル 教科書体 NK-R" w:eastAsia="UD デジタル 教科書体 NK-R" w:hAnsi="Meiryo UI" w:cs="Times New Roman" w:hint="eastAsia"/>
          <w:sz w:val="18"/>
          <w:szCs w:val="18"/>
        </w:rPr>
        <w:t>い。</w:t>
      </w:r>
      <w:r w:rsidR="00D76443" w:rsidRPr="00D76443">
        <w:rPr>
          <w:rFonts w:ascii="UD デジタル 教科書体 NK-R" w:eastAsia="UD デジタル 教科書体 NK-R" w:hAnsi="Meiryo UI" w:cs="Times New Roman" w:hint="eastAsia"/>
          <w:sz w:val="18"/>
          <w:szCs w:val="18"/>
        </w:rPr>
        <w:t>また、オーガニック関連の化粧品や韓国コスメなども人気があることから、新しい商品カテゴリーの導入を進め</w:t>
      </w:r>
      <w:r w:rsidR="00895F5C">
        <w:rPr>
          <w:rFonts w:ascii="UD デジタル 教科書体 NK-R" w:eastAsia="UD デジタル 教科書体 NK-R" w:hAnsi="Meiryo UI" w:cs="Times New Roman" w:hint="eastAsia"/>
          <w:sz w:val="18"/>
          <w:szCs w:val="18"/>
        </w:rPr>
        <w:t>ることで</w:t>
      </w:r>
      <w:r w:rsidR="00D76443" w:rsidRPr="00D76443">
        <w:rPr>
          <w:rFonts w:ascii="UD デジタル 教科書体 NK-R" w:eastAsia="UD デジタル 教科書体 NK-R" w:hAnsi="Meiryo UI" w:cs="Times New Roman" w:hint="eastAsia"/>
          <w:sz w:val="18"/>
          <w:szCs w:val="18"/>
        </w:rPr>
        <w:t>、消費意欲を喚起</w:t>
      </w:r>
      <w:r w:rsidR="00895F5C">
        <w:rPr>
          <w:rFonts w:ascii="UD デジタル 教科書体 NK-R" w:eastAsia="UD デジタル 教科書体 NK-R" w:hAnsi="Meiryo UI" w:cs="Times New Roman" w:hint="eastAsia"/>
          <w:sz w:val="18"/>
          <w:szCs w:val="18"/>
        </w:rPr>
        <w:t>しようと</w:t>
      </w:r>
      <w:r w:rsidR="00D76443" w:rsidRPr="00D76443">
        <w:rPr>
          <w:rFonts w:ascii="UD デジタル 教科書体 NK-R" w:eastAsia="UD デジタル 教科書体 NK-R" w:hAnsi="Meiryo UI" w:cs="Times New Roman" w:hint="eastAsia"/>
          <w:sz w:val="18"/>
          <w:szCs w:val="18"/>
        </w:rPr>
        <w:t>している。</w:t>
      </w:r>
    </w:p>
    <w:p w14:paraId="0E5B7663" w14:textId="77777777" w:rsidR="00CD4814" w:rsidRPr="00895F5C" w:rsidRDefault="00CD4814" w:rsidP="00487942">
      <w:pPr>
        <w:spacing w:line="300" w:lineRule="exact"/>
        <w:rPr>
          <w:rFonts w:ascii="UD デジタル 教科書体 NK-R" w:eastAsia="UD デジタル 教科書体 NK-R" w:hAnsi="Meiryo UI" w:cs="Times New Roman"/>
          <w:color w:val="FFFFFF"/>
          <w:sz w:val="18"/>
          <w:szCs w:val="18"/>
          <w:shd w:val="clear" w:color="auto" w:fill="2B6754"/>
        </w:rPr>
      </w:pPr>
    </w:p>
    <w:p w14:paraId="7A7C9E15" w14:textId="6D5735F9" w:rsidR="002058C9" w:rsidRDefault="00FD530C" w:rsidP="00487942">
      <w:pPr>
        <w:spacing w:line="300" w:lineRule="exact"/>
        <w:rPr>
          <w:rFonts w:ascii="UD デジタル 教科書体 NK-R" w:eastAsia="UD デジタル 教科書体 NK-R" w:hAnsi="Meiryo UI" w:cs="Times New Roman"/>
          <w:sz w:val="18"/>
          <w:szCs w:val="18"/>
        </w:rPr>
      </w:pPr>
      <w:bookmarkStart w:id="17" w:name="_Hlk222812660"/>
      <w:r>
        <w:rPr>
          <w:rFonts w:ascii="UD デジタル 教科書体 NK-R" w:eastAsia="UD デジタル 教科書体 NK-R" w:hAnsi="Meiryo UI" w:cs="Times New Roman" w:hint="eastAsia"/>
          <w:color w:val="FFFFFF"/>
          <w:sz w:val="18"/>
          <w:szCs w:val="18"/>
          <w:shd w:val="clear" w:color="auto" w:fill="2B6754"/>
        </w:rPr>
        <w:t>今後の</w:t>
      </w:r>
      <w:r w:rsidR="002E146A">
        <w:rPr>
          <w:rFonts w:ascii="UD デジタル 教科書体 NK-R" w:eastAsia="UD デジタル 教科書体 NK-R" w:hAnsi="Meiryo UI" w:cs="Times New Roman" w:hint="eastAsia"/>
          <w:color w:val="FFFFFF"/>
          <w:sz w:val="18"/>
          <w:szCs w:val="18"/>
          <w:shd w:val="clear" w:color="auto" w:fill="2B6754"/>
        </w:rPr>
        <w:t>経営方針･取組み</w:t>
      </w:r>
      <w:r w:rsidR="00CD4814" w:rsidRPr="00232838">
        <w:rPr>
          <w:rFonts w:ascii="UD デジタル 教科書体 NK-R" w:eastAsia="UD デジタル 教科書体 NK-R" w:hAnsi="Meiryo UI" w:cs="Times New Roman" w:hint="eastAsia"/>
          <w:sz w:val="18"/>
          <w:szCs w:val="18"/>
        </w:rPr>
        <w:t>：</w:t>
      </w:r>
      <w:bookmarkEnd w:id="17"/>
      <w:r w:rsidR="002058C9" w:rsidRPr="002058C9">
        <w:rPr>
          <w:rFonts w:ascii="UD デジタル 教科書体 NK-R" w:eastAsia="UD デジタル 教科書体 NK-R" w:hAnsi="Meiryo UI" w:cs="Times New Roman" w:hint="eastAsia"/>
          <w:sz w:val="18"/>
          <w:szCs w:val="18"/>
        </w:rPr>
        <w:t>収益性が高いのは、医薬品と健康食品、化粧品であるが、当面は、消費者の意識下にある物価高の影響が続くとみている。販売価格の見直しも視野に入</w:t>
      </w:r>
      <w:r w:rsidR="00895F5C">
        <w:rPr>
          <w:rFonts w:ascii="UD デジタル 教科書体 NK-R" w:eastAsia="UD デジタル 教科書体 NK-R" w:hAnsi="Meiryo UI" w:cs="Times New Roman" w:hint="eastAsia"/>
          <w:sz w:val="18"/>
          <w:szCs w:val="18"/>
        </w:rPr>
        <w:t>れる一方で</w:t>
      </w:r>
      <w:r w:rsidR="002058C9" w:rsidRPr="002058C9">
        <w:rPr>
          <w:rFonts w:ascii="UD デジタル 教科書体 NK-R" w:eastAsia="UD デジタル 教科書体 NK-R" w:hAnsi="Meiryo UI" w:cs="Times New Roman" w:hint="eastAsia"/>
          <w:sz w:val="18"/>
          <w:szCs w:val="18"/>
        </w:rPr>
        <w:t>、</w:t>
      </w:r>
      <w:r w:rsidR="002E146A">
        <w:rPr>
          <w:rFonts w:ascii="UD デジタル 教科書体 NK-R" w:eastAsia="UD デジタル 教科書体 NK-R" w:hAnsi="Meiryo UI" w:cs="Times New Roman" w:hint="eastAsia"/>
          <w:sz w:val="18"/>
          <w:szCs w:val="18"/>
        </w:rPr>
        <w:t>商品価格</w:t>
      </w:r>
      <w:r w:rsidR="002058C9" w:rsidRPr="002058C9">
        <w:rPr>
          <w:rFonts w:ascii="UD デジタル 教科書体 NK-R" w:eastAsia="UD デジタル 教科書体 NK-R" w:hAnsi="Meiryo UI" w:cs="Times New Roman" w:hint="eastAsia"/>
          <w:sz w:val="18"/>
          <w:szCs w:val="18"/>
        </w:rPr>
        <w:t>以上の価値を</w:t>
      </w:r>
      <w:r w:rsidR="002E146A">
        <w:rPr>
          <w:rFonts w:ascii="UD デジタル 教科書体 NK-R" w:eastAsia="UD デジタル 教科書体 NK-R" w:hAnsi="Meiryo UI" w:cs="Times New Roman" w:hint="eastAsia"/>
          <w:sz w:val="18"/>
          <w:szCs w:val="18"/>
        </w:rPr>
        <w:t>上乗せ</w:t>
      </w:r>
      <w:r w:rsidR="00895F5C">
        <w:rPr>
          <w:rFonts w:ascii="UD デジタル 教科書体 NK-R" w:eastAsia="UD デジタル 教科書体 NK-R" w:hAnsi="Meiryo UI" w:cs="Times New Roman" w:hint="eastAsia"/>
          <w:sz w:val="18"/>
          <w:szCs w:val="18"/>
        </w:rPr>
        <w:t>することで</w:t>
      </w:r>
      <w:r w:rsidR="002058C9" w:rsidRPr="002058C9">
        <w:rPr>
          <w:rFonts w:ascii="UD デジタル 教科書体 NK-R" w:eastAsia="UD デジタル 教科書体 NK-R" w:hAnsi="Meiryo UI" w:cs="Times New Roman" w:hint="eastAsia"/>
          <w:sz w:val="18"/>
          <w:szCs w:val="18"/>
        </w:rPr>
        <w:t>、消費者が納得できる価格で商品を提供していく方針である。引き続き、</w:t>
      </w:r>
      <w:r w:rsidR="00807968">
        <w:rPr>
          <w:rFonts w:ascii="UD デジタル 教科書体 NK-R" w:eastAsia="UD デジタル 教科書体 NK-R" w:hAnsi="Meiryo UI" w:cs="Times New Roman" w:hint="eastAsia"/>
          <w:sz w:val="18"/>
          <w:szCs w:val="18"/>
        </w:rPr>
        <w:t>主に</w:t>
      </w:r>
      <w:r w:rsidR="002058C9" w:rsidRPr="002058C9">
        <w:rPr>
          <w:rFonts w:ascii="UD デジタル 教科書体 NK-R" w:eastAsia="UD デジタル 教科書体 NK-R" w:hAnsi="Meiryo UI" w:cs="Times New Roman" w:hint="eastAsia"/>
          <w:sz w:val="18"/>
          <w:szCs w:val="18"/>
        </w:rPr>
        <w:t>郊外</w:t>
      </w:r>
      <w:r w:rsidR="00895F5C">
        <w:rPr>
          <w:rFonts w:ascii="UD デジタル 教科書体 NK-R" w:eastAsia="UD デジタル 教科書体 NK-R" w:hAnsi="Meiryo UI" w:cs="Times New Roman" w:hint="eastAsia"/>
          <w:sz w:val="18"/>
          <w:szCs w:val="18"/>
        </w:rPr>
        <w:t>への出店を計画している</w:t>
      </w:r>
      <w:r w:rsidR="002058C9" w:rsidRPr="002058C9">
        <w:rPr>
          <w:rFonts w:ascii="UD デジタル 教科書体 NK-R" w:eastAsia="UD デジタル 教科書体 NK-R" w:hAnsi="Meiryo UI" w:cs="Times New Roman" w:hint="eastAsia"/>
          <w:sz w:val="18"/>
          <w:szCs w:val="18"/>
        </w:rPr>
        <w:t>が、地域のニーズをよりきめ細かく調査し、個店単位の</w:t>
      </w:r>
      <w:r w:rsidR="002E146A">
        <w:rPr>
          <w:rFonts w:ascii="UD デジタル 教科書体 NK-R" w:eastAsia="UD デジタル 教科書体 NK-R" w:hAnsi="Meiryo UI" w:cs="Times New Roman" w:hint="eastAsia"/>
          <w:sz w:val="18"/>
          <w:szCs w:val="18"/>
        </w:rPr>
        <w:t>事業</w:t>
      </w:r>
      <w:r w:rsidR="002058C9" w:rsidRPr="002058C9">
        <w:rPr>
          <w:rFonts w:ascii="UD デジタル 教科書体 NK-R" w:eastAsia="UD デジタル 教科書体 NK-R" w:hAnsi="Meiryo UI" w:cs="Times New Roman" w:hint="eastAsia"/>
          <w:sz w:val="18"/>
          <w:szCs w:val="18"/>
        </w:rPr>
        <w:t>展開を</w:t>
      </w:r>
      <w:r w:rsidR="002E146A">
        <w:rPr>
          <w:rFonts w:ascii="UD デジタル 教科書体 NK-R" w:eastAsia="UD デジタル 教科書体 NK-R" w:hAnsi="Meiryo UI" w:cs="Times New Roman" w:hint="eastAsia"/>
          <w:sz w:val="18"/>
          <w:szCs w:val="18"/>
        </w:rPr>
        <w:t>進める</w:t>
      </w:r>
      <w:r w:rsidR="002058C9" w:rsidRPr="002058C9">
        <w:rPr>
          <w:rFonts w:ascii="UD デジタル 教科書体 NK-R" w:eastAsia="UD デジタル 教科書体 NK-R" w:hAnsi="Meiryo UI" w:cs="Times New Roman" w:hint="eastAsia"/>
          <w:sz w:val="18"/>
          <w:szCs w:val="18"/>
        </w:rPr>
        <w:t>ことで収益性を高めていく方針である。</w:t>
      </w:r>
    </w:p>
    <w:p w14:paraId="6317A6C8" w14:textId="77777777" w:rsidR="002058C9" w:rsidRPr="002E146A" w:rsidRDefault="002058C9" w:rsidP="00487942">
      <w:pPr>
        <w:spacing w:line="300" w:lineRule="exact"/>
        <w:rPr>
          <w:rFonts w:ascii="UD デジタル 教科書体 NK-R" w:eastAsia="UD デジタル 教科書体 NK-R" w:hAnsi="Meiryo UI" w:cs="Times New Roman"/>
          <w:sz w:val="18"/>
          <w:szCs w:val="18"/>
        </w:rPr>
      </w:pPr>
    </w:p>
    <w:p w14:paraId="20D6AAAF" w14:textId="77777777" w:rsidR="00CD4814" w:rsidRDefault="00CD4814" w:rsidP="00487942">
      <w:pPr>
        <w:spacing w:line="300" w:lineRule="exact"/>
        <w:rPr>
          <w:rFonts w:ascii="UD デジタル 教科書体 NK-R" w:eastAsia="UD デジタル 教科書体 NK-R" w:hAnsi="Meiryo UI" w:cs="Times New Roman"/>
          <w:sz w:val="18"/>
          <w:u w:val="dash"/>
        </w:rPr>
      </w:pPr>
      <w:r w:rsidRPr="00944FDD">
        <w:rPr>
          <w:rFonts w:ascii="UD デジタル 教科書体 NK-R" w:eastAsia="UD デジタル 教科書体 NK-R" w:hAnsi="Meiryo UI" w:cs="Times New Roman" w:hint="eastAsia"/>
          <w:sz w:val="18"/>
          <w:szCs w:val="18"/>
          <w:u w:val="dash"/>
        </w:rPr>
        <w:t xml:space="preserve">　　　　</w:t>
      </w:r>
      <w:r w:rsidRPr="00944FDD">
        <w:rPr>
          <w:rFonts w:ascii="UD デジタル 教科書体 NK-R" w:eastAsia="UD デジタル 教科書体 NK-R" w:hAnsi="Meiryo UI" w:cs="Times New Roman" w:hint="eastAsia"/>
          <w:sz w:val="18"/>
          <w:u w:val="dash"/>
        </w:rPr>
        <w:t xml:space="preserve">　　　　　　　　　　　　　　　　　　　　　　　　　　　　　　　　　　　　　　　　　　　　　　</w:t>
      </w:r>
    </w:p>
    <w:p w14:paraId="665EC29B" w14:textId="15FBBDFD" w:rsidR="00CD4814" w:rsidRPr="00C0511B" w:rsidRDefault="00CD4814" w:rsidP="00487942">
      <w:pPr>
        <w:spacing w:line="300" w:lineRule="exact"/>
        <w:rPr>
          <w:rFonts w:ascii="UD デジタル 教科書体 NK-R" w:eastAsia="UD デジタル 教科書体 NK-R" w:hAnsi="Meiryo UI" w:cs="Times New Roman"/>
          <w:sz w:val="18"/>
          <w:u w:val="dash"/>
        </w:rPr>
      </w:pPr>
      <w:r w:rsidRPr="00E60B46">
        <w:rPr>
          <w:rFonts w:ascii="UD デジタル 教科書体 NK-R" w:eastAsia="UD デジタル 教科書体 NK-R" w:hAnsi="Meiryo UI" w:cs="Times New Roman" w:hint="eastAsia"/>
          <w:noProof/>
          <w:sz w:val="24"/>
          <w:szCs w:val="24"/>
        </w:rPr>
        <mc:AlternateContent>
          <mc:Choice Requires="wps">
            <w:drawing>
              <wp:anchor distT="0" distB="0" distL="114300" distR="114300" simplePos="0" relativeHeight="251679744" behindDoc="1" locked="0" layoutInCell="1" allowOverlap="1" wp14:anchorId="633598D4" wp14:editId="0AE816C8">
                <wp:simplePos x="0" y="0"/>
                <wp:positionH relativeFrom="column">
                  <wp:align>right</wp:align>
                </wp:positionH>
                <wp:positionV relativeFrom="paragraph">
                  <wp:posOffset>84455</wp:posOffset>
                </wp:positionV>
                <wp:extent cx="2667000" cy="381000"/>
                <wp:effectExtent l="0" t="0" r="19050" b="19050"/>
                <wp:wrapNone/>
                <wp:docPr id="6" name="楕円 6"/>
                <wp:cNvGraphicFramePr/>
                <a:graphic xmlns:a="http://schemas.openxmlformats.org/drawingml/2006/main">
                  <a:graphicData uri="http://schemas.microsoft.com/office/word/2010/wordprocessingShape">
                    <wps:wsp>
                      <wps:cNvSpPr/>
                      <wps:spPr>
                        <a:xfrm>
                          <a:off x="0" y="0"/>
                          <a:ext cx="2667000" cy="381000"/>
                        </a:xfrm>
                        <a:prstGeom prst="ellipse">
                          <a:avLst/>
                        </a:prstGeom>
                        <a:solidFill>
                          <a:srgbClr val="B3DFD1"/>
                        </a:solidFill>
                        <a:ln w="9525" cap="flat" cmpd="sng" algn="ctr">
                          <a:solidFill>
                            <a:srgbClr val="2B6754"/>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5ED16C" id="楕円 6" o:spid="_x0000_s1026" style="position:absolute;left:0;text-align:left;margin-left:158.8pt;margin-top:6.65pt;width:210pt;height:30pt;z-index:-25163673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" fillcolor="#b3dfd1" strokecolor="#2b6754">
                <v:stroke dashstyle="3 1" joinstyle="miter"/>
              </v:oval>
            </w:pict>
          </mc:Fallback>
        </mc:AlternateContent>
      </w:r>
    </w:p>
    <w:p w14:paraId="5C5C95A4" w14:textId="0AE1DD84" w:rsidR="00CD4814" w:rsidRDefault="00CD4814" w:rsidP="00487942">
      <w:pPr>
        <w:tabs>
          <w:tab w:val="left" w:pos="2270"/>
        </w:tabs>
        <w:spacing w:line="300" w:lineRule="exact"/>
        <w:ind w:firstLineChars="600" w:firstLine="1440"/>
        <w:rPr>
          <w:rFonts w:ascii="UD デジタル 教科書体 NK-R" w:eastAsia="UD デジタル 教科書体 NK-R" w:hAnsi="Meiryo UI" w:cs="Times New Roman"/>
          <w:color w:val="000000"/>
          <w:sz w:val="24"/>
          <w:szCs w:val="24"/>
        </w:rPr>
      </w:pPr>
      <w:r>
        <w:rPr>
          <w:rFonts w:ascii="UD デジタル 教科書体 NK-R" w:eastAsia="UD デジタル 教科書体 NK-R" w:hAnsi="Meiryo UI" w:cs="Times New Roman" w:hint="eastAsia"/>
          <w:color w:val="000000"/>
          <w:sz w:val="24"/>
          <w:szCs w:val="24"/>
        </w:rPr>
        <w:t>ドラッグストアD社</w:t>
      </w:r>
    </w:p>
    <w:p w14:paraId="66E58C8B" w14:textId="77777777" w:rsidR="00CD4814" w:rsidRDefault="00CD4814" w:rsidP="00487942">
      <w:pPr>
        <w:tabs>
          <w:tab w:val="left" w:pos="2270"/>
        </w:tabs>
        <w:spacing w:line="300" w:lineRule="exact"/>
        <w:rPr>
          <w:rFonts w:ascii="UD デジタル 教科書体 NK-R" w:eastAsia="UD デジタル 教科書体 NK-R" w:hAnsi="Meiryo UI" w:cs="Times New Roman"/>
          <w:color w:val="000000"/>
          <w:sz w:val="24"/>
          <w:szCs w:val="24"/>
        </w:rPr>
      </w:pPr>
    </w:p>
    <w:p w14:paraId="15360C25" w14:textId="6962D539" w:rsidR="002058C9" w:rsidRPr="002058C9" w:rsidRDefault="002058C9" w:rsidP="00487942">
      <w:pPr>
        <w:spacing w:line="300" w:lineRule="exact"/>
        <w:ind w:firstLineChars="100" w:firstLine="180"/>
        <w:rPr>
          <w:rFonts w:ascii="UD デジタル 教科書体 NK-R" w:eastAsia="UD デジタル 教科書体 NK-R" w:hAnsi="Meiryo UI" w:cs="Times New Roman"/>
          <w:sz w:val="18"/>
          <w:szCs w:val="18"/>
        </w:rPr>
      </w:pPr>
      <w:bookmarkStart w:id="18" w:name="_Hlk222145635"/>
      <w:r w:rsidRPr="002058C9">
        <w:rPr>
          <w:rFonts w:ascii="UD デジタル 教科書体 NK-R" w:eastAsia="UD デジタル 教科書体 NK-R" w:hAnsi="Meiryo UI" w:cs="Times New Roman" w:hint="eastAsia"/>
          <w:sz w:val="18"/>
          <w:szCs w:val="18"/>
        </w:rPr>
        <w:t>大阪府内を中心に店舗展開しているＤ社は、調剤薬局併設型の店舗を数多く持ち、調剤部門をはじめ健康維持や生活支援に関わる多方面の事業を手掛け、地域の幅広いニーズにきめ細かく対応できる地域貢献型の企業になることを目指している。</w:t>
      </w:r>
    </w:p>
    <w:p w14:paraId="1D4241F6" w14:textId="1CB78D38" w:rsidR="00487942" w:rsidRPr="009F5C6E" w:rsidRDefault="00487942" w:rsidP="00487942">
      <w:pPr>
        <w:spacing w:line="300" w:lineRule="exact"/>
        <w:ind w:firstLineChars="100" w:firstLine="180"/>
        <w:rPr>
          <w:rFonts w:ascii="UD デジタル 教科書体 NK-R" w:eastAsia="UD デジタル 教科書体 NK-R" w:hAnsi="Meiryo UI" w:cs="Times New Roman"/>
          <w:color w:val="FF0000"/>
          <w:sz w:val="18"/>
          <w:szCs w:val="18"/>
        </w:rPr>
      </w:pPr>
    </w:p>
    <w:bookmarkEnd w:id="18"/>
    <w:p w14:paraId="53797383" w14:textId="6FA56746" w:rsidR="002058C9" w:rsidRPr="002058C9" w:rsidRDefault="00292573" w:rsidP="002058C9">
      <w:pPr>
        <w:spacing w:line="300" w:lineRule="exact"/>
        <w:rPr>
          <w:rFonts w:ascii="UD デジタル 教科書体 NK-R" w:eastAsia="UD デジタル 教科書体 NK-R" w:hAnsi="Meiryo UI" w:cs="Times New Roman"/>
          <w:sz w:val="18"/>
          <w:szCs w:val="18"/>
        </w:rPr>
      </w:pPr>
      <w:r>
        <w:rPr>
          <w:rFonts w:ascii="UD デジタル 教科書体 NK-R" w:eastAsia="UD デジタル 教科書体 NK-R" w:hAnsi="Meiryo UI" w:cs="Times New Roman" w:hint="eastAsia"/>
          <w:color w:val="FFFFFF"/>
          <w:sz w:val="18"/>
          <w:szCs w:val="18"/>
          <w:shd w:val="clear" w:color="auto" w:fill="2B6754"/>
        </w:rPr>
        <w:t>２０２５年１０～１２月期の販売額</w:t>
      </w:r>
      <w:r w:rsidR="002E3C38">
        <w:rPr>
          <w:rFonts w:ascii="UD デジタル 教科書体 NK-R" w:eastAsia="UD デジタル 教科書体 NK-R" w:hAnsi="Meiryo UI" w:cs="Times New Roman" w:hint="eastAsia"/>
          <w:color w:val="FFFFFF"/>
          <w:sz w:val="18"/>
          <w:szCs w:val="18"/>
          <w:shd w:val="clear" w:color="auto" w:fill="2B6754"/>
        </w:rPr>
        <w:t>は前年同期と横ばい</w:t>
      </w:r>
      <w:r w:rsidR="00FD530C" w:rsidRPr="002058C9">
        <w:rPr>
          <w:rFonts w:ascii="UD デジタル 教科書体 NK-R" w:eastAsia="UD デジタル 教科書体 NK-R" w:hAnsi="Meiryo UI" w:cs="Times New Roman" w:hint="eastAsia"/>
          <w:sz w:val="18"/>
          <w:szCs w:val="18"/>
        </w:rPr>
        <w:t>：</w:t>
      </w:r>
      <w:r w:rsidR="002058C9" w:rsidRPr="002058C9">
        <w:rPr>
          <w:rFonts w:ascii="UD デジタル 教科書体 NK-R" w:eastAsia="UD デジタル 教科書体 NK-R" w:hAnsi="Meiryo UI" w:cs="Times New Roman" w:hint="eastAsia"/>
          <w:sz w:val="18"/>
          <w:szCs w:val="18"/>
        </w:rPr>
        <w:t>主な顧客層は、出店の立地</w:t>
      </w:r>
      <w:r w:rsidR="00807968">
        <w:rPr>
          <w:rFonts w:ascii="UD デジタル 教科書体 NK-R" w:eastAsia="UD デジタル 教科書体 NK-R" w:hAnsi="Meiryo UI" w:cs="Times New Roman" w:hint="eastAsia"/>
          <w:sz w:val="18"/>
          <w:szCs w:val="18"/>
        </w:rPr>
        <w:t>環境</w:t>
      </w:r>
      <w:r w:rsidR="002058C9" w:rsidRPr="002058C9">
        <w:rPr>
          <w:rFonts w:ascii="UD デジタル 教科書体 NK-R" w:eastAsia="UD デジタル 教科書体 NK-R" w:hAnsi="Meiryo UI" w:cs="Times New Roman" w:hint="eastAsia"/>
          <w:sz w:val="18"/>
          <w:szCs w:val="18"/>
        </w:rPr>
        <w:t>にもよるが主婦層が中心で</w:t>
      </w:r>
      <w:r w:rsidR="00807968">
        <w:rPr>
          <w:rFonts w:ascii="UD デジタル 教科書体 NK-R" w:eastAsia="UD デジタル 教科書体 NK-R" w:hAnsi="Meiryo UI" w:cs="Times New Roman" w:hint="eastAsia"/>
          <w:sz w:val="18"/>
          <w:szCs w:val="18"/>
        </w:rPr>
        <w:t>ある</w:t>
      </w:r>
      <w:r w:rsidR="002E146A">
        <w:rPr>
          <w:rFonts w:ascii="UD デジタル 教科書体 NK-R" w:eastAsia="UD デジタル 教科書体 NK-R" w:hAnsi="Meiryo UI" w:cs="Times New Roman" w:hint="eastAsia"/>
          <w:sz w:val="18"/>
          <w:szCs w:val="18"/>
        </w:rPr>
        <w:t>。</w:t>
      </w:r>
      <w:r w:rsidR="002058C9" w:rsidRPr="002058C9">
        <w:rPr>
          <w:rFonts w:ascii="UD デジタル 教科書体 NK-R" w:eastAsia="UD デジタル 教科書体 NK-R" w:hAnsi="Meiryo UI" w:cs="Times New Roman" w:hint="eastAsia"/>
          <w:sz w:val="18"/>
          <w:szCs w:val="18"/>
        </w:rPr>
        <w:t>調剤では高齢者が多く、美容系商品が充実している店舗では若年層も多い。</w:t>
      </w:r>
      <w:r w:rsidR="002058C9" w:rsidRPr="002058C9">
        <w:rPr>
          <w:rFonts w:ascii="UD デジタル 教科書体 NK-R" w:eastAsia="UD デジタル 教科書体 NK-R" w:hAnsi="Meiryo UI" w:cs="Times New Roman"/>
          <w:sz w:val="18"/>
          <w:szCs w:val="18"/>
        </w:rPr>
        <w:t>10～12月期の販売動向は、風邪薬などの季節商品の販売に大きく左右され、気候温暖化の影響で販売額が伸び悩む傾向がみられたうえ、</w:t>
      </w:r>
      <w:r w:rsidR="000207AF">
        <w:rPr>
          <w:rFonts w:ascii="UD デジタル 教科書体 NK-R" w:eastAsia="UD デジタル 教科書体 NK-R" w:hAnsi="Meiryo UI" w:cs="Times New Roman" w:hint="eastAsia"/>
          <w:sz w:val="18"/>
          <w:szCs w:val="18"/>
        </w:rPr>
        <w:t>調剤薬局併設型の店舗が多いD社では、</w:t>
      </w:r>
      <w:r w:rsidR="002058C9" w:rsidRPr="002058C9">
        <w:rPr>
          <w:rFonts w:ascii="UD デジタル 教科書体 NK-R" w:eastAsia="UD デジタル 教科書体 NK-R" w:hAnsi="Meiryo UI" w:cs="Times New Roman"/>
          <w:sz w:val="18"/>
          <w:szCs w:val="18"/>
        </w:rPr>
        <w:t>前年はインフルエンザの大流行により医薬品の売上が好調だった</w:t>
      </w:r>
      <w:r w:rsidR="00895F5C">
        <w:rPr>
          <w:rFonts w:ascii="UD デジタル 教科書体 NK-R" w:eastAsia="UD デジタル 教科書体 NK-R" w:hAnsi="Meiryo UI" w:cs="Times New Roman" w:hint="eastAsia"/>
          <w:sz w:val="18"/>
          <w:szCs w:val="18"/>
        </w:rPr>
        <w:t>ものの</w:t>
      </w:r>
      <w:r w:rsidR="002058C9" w:rsidRPr="002058C9">
        <w:rPr>
          <w:rFonts w:ascii="UD デジタル 教科書体 NK-R" w:eastAsia="UD デジタル 教科書体 NK-R" w:hAnsi="Meiryo UI" w:cs="Times New Roman"/>
          <w:sz w:val="18"/>
          <w:szCs w:val="18"/>
        </w:rPr>
        <w:t>、2025年はインフルエンザ患者数が平</w:t>
      </w:r>
      <w:r w:rsidR="002058C9" w:rsidRPr="002058C9">
        <w:rPr>
          <w:rFonts w:ascii="UD デジタル 教科書体 NK-R" w:eastAsia="UD デジタル 教科書体 NK-R" w:hAnsi="Meiryo UI" w:cs="Times New Roman"/>
          <w:sz w:val="18"/>
          <w:szCs w:val="18"/>
        </w:rPr>
        <w:t>年と変わらなかったため</w:t>
      </w:r>
      <w:r w:rsidR="00895F5C">
        <w:rPr>
          <w:rFonts w:ascii="UD デジタル 教科書体 NK-R" w:eastAsia="UD デジタル 教科書体 NK-R" w:hAnsi="Meiryo UI" w:cs="Times New Roman" w:hint="eastAsia"/>
          <w:sz w:val="18"/>
          <w:szCs w:val="18"/>
        </w:rPr>
        <w:t>、</w:t>
      </w:r>
      <w:r w:rsidR="002058C9" w:rsidRPr="002058C9">
        <w:rPr>
          <w:rFonts w:ascii="UD デジタル 教科書体 NK-R" w:eastAsia="UD デジタル 教科書体 NK-R" w:hAnsi="Meiryo UI" w:cs="Times New Roman"/>
          <w:sz w:val="18"/>
          <w:szCs w:val="18"/>
        </w:rPr>
        <w:t>その反動もあり10～12月期の風邪薬の売上は、前年同期の</w:t>
      </w:r>
      <w:r w:rsidR="00AD43AD">
        <w:rPr>
          <w:rFonts w:ascii="UD デジタル 教科書体 NK-R" w:eastAsia="UD デジタル 教科書体 NK-R" w:hAnsi="Meiryo UI" w:cs="Times New Roman" w:hint="eastAsia"/>
          <w:sz w:val="18"/>
          <w:szCs w:val="18"/>
        </w:rPr>
        <w:t>８割</w:t>
      </w:r>
      <w:r w:rsidR="002058C9" w:rsidRPr="002058C9">
        <w:rPr>
          <w:rFonts w:ascii="UD デジタル 教科書体 NK-R" w:eastAsia="UD デジタル 教科書体 NK-R" w:hAnsi="Meiryo UI" w:cs="Times New Roman"/>
          <w:sz w:val="18"/>
          <w:szCs w:val="18"/>
        </w:rPr>
        <w:t>の水準にとどまった。一方、シーズン商品、食品･お菓子、アルコールを含む飲料などが</w:t>
      </w:r>
      <w:r w:rsidR="002058C9" w:rsidRPr="002058C9">
        <w:rPr>
          <w:rFonts w:ascii="UD デジタル 教科書体 NK-R" w:eastAsia="UD デジタル 教科書体 NK-R" w:hAnsi="Meiryo UI" w:cs="Times New Roman" w:hint="eastAsia"/>
          <w:sz w:val="18"/>
          <w:szCs w:val="18"/>
        </w:rPr>
        <w:t>伸長した</w:t>
      </w:r>
      <w:r w:rsidR="00895F5C">
        <w:rPr>
          <w:rFonts w:ascii="UD デジタル 教科書体 NK-R" w:eastAsia="UD デジタル 教科書体 NK-R" w:hAnsi="Meiryo UI" w:cs="Times New Roman" w:hint="eastAsia"/>
          <w:sz w:val="18"/>
          <w:szCs w:val="18"/>
        </w:rPr>
        <w:t>。</w:t>
      </w:r>
      <w:r w:rsidR="002058C9" w:rsidRPr="002058C9">
        <w:rPr>
          <w:rFonts w:ascii="UD デジタル 教科書体 NK-R" w:eastAsia="UD デジタル 教科書体 NK-R" w:hAnsi="Meiryo UI" w:cs="Times New Roman" w:hint="eastAsia"/>
          <w:sz w:val="18"/>
          <w:szCs w:val="18"/>
        </w:rPr>
        <w:t>物価上昇に伴って客単価が</w:t>
      </w:r>
      <w:r w:rsidR="002058C9" w:rsidRPr="002058C9">
        <w:rPr>
          <w:rFonts w:ascii="UD デジタル 教科書体 NK-R" w:eastAsia="UD デジタル 教科書体 NK-R" w:hAnsi="Meiryo UI" w:cs="Times New Roman"/>
          <w:sz w:val="18"/>
          <w:szCs w:val="18"/>
        </w:rPr>
        <w:t>3～5％上昇したこと</w:t>
      </w:r>
      <w:r w:rsidR="00895F5C">
        <w:rPr>
          <w:rFonts w:ascii="UD デジタル 教科書体 NK-R" w:eastAsia="UD デジタル 教科書体 NK-R" w:hAnsi="Meiryo UI" w:cs="Times New Roman" w:hint="eastAsia"/>
          <w:sz w:val="18"/>
          <w:szCs w:val="18"/>
        </w:rPr>
        <w:t>も</w:t>
      </w:r>
      <w:r w:rsidR="002058C9" w:rsidRPr="002058C9">
        <w:rPr>
          <w:rFonts w:ascii="UD デジタル 教科書体 NK-R" w:eastAsia="UD デジタル 教科書体 NK-R" w:hAnsi="Meiryo UI" w:cs="Times New Roman"/>
          <w:sz w:val="18"/>
          <w:szCs w:val="18"/>
        </w:rPr>
        <w:t>、販売額</w:t>
      </w:r>
      <w:r w:rsidR="00895F5C">
        <w:rPr>
          <w:rFonts w:ascii="UD デジタル 教科書体 NK-R" w:eastAsia="UD デジタル 教科書体 NK-R" w:hAnsi="Meiryo UI" w:cs="Times New Roman" w:hint="eastAsia"/>
          <w:sz w:val="18"/>
          <w:szCs w:val="18"/>
        </w:rPr>
        <w:t>を押し上げた</w:t>
      </w:r>
      <w:r w:rsidR="002058C9" w:rsidRPr="002058C9">
        <w:rPr>
          <w:rFonts w:ascii="UD デジタル 教科書体 NK-R" w:eastAsia="UD デジタル 教科書体 NK-R" w:hAnsi="Meiryo UI" w:cs="Times New Roman"/>
          <w:sz w:val="18"/>
          <w:szCs w:val="18"/>
        </w:rPr>
        <w:t>。</w:t>
      </w:r>
    </w:p>
    <w:p w14:paraId="6DE9EDB6" w14:textId="500C02E8" w:rsidR="002058C9" w:rsidRPr="002058C9" w:rsidRDefault="002058C9" w:rsidP="002058C9">
      <w:pPr>
        <w:spacing w:line="300" w:lineRule="exact"/>
        <w:ind w:firstLineChars="100" w:firstLine="180"/>
        <w:rPr>
          <w:rFonts w:ascii="UD デジタル 教科書体 NK-R" w:eastAsia="UD デジタル 教科書体 NK-R" w:hAnsi="Meiryo UI" w:cs="Times New Roman"/>
          <w:sz w:val="18"/>
          <w:szCs w:val="18"/>
        </w:rPr>
      </w:pPr>
      <w:r w:rsidRPr="002058C9">
        <w:rPr>
          <w:rFonts w:ascii="UD デジタル 教科書体 NK-R" w:eastAsia="UD デジタル 教科書体 NK-R" w:hAnsi="Meiryo UI" w:cs="Times New Roman" w:hint="eastAsia"/>
          <w:sz w:val="18"/>
          <w:szCs w:val="18"/>
        </w:rPr>
        <w:t>また、インバウンドの売上シェアは</w:t>
      </w:r>
      <w:r w:rsidRPr="002058C9">
        <w:rPr>
          <w:rFonts w:ascii="UD デジタル 教科書体 NK-R" w:eastAsia="UD デジタル 教科書体 NK-R" w:hAnsi="Meiryo UI" w:cs="Times New Roman"/>
          <w:sz w:val="18"/>
          <w:szCs w:val="18"/>
        </w:rPr>
        <w:t>9％と大きいわけではないが、日中問題の影響により、販売額は減少傾向に</w:t>
      </w:r>
      <w:r w:rsidR="00807968">
        <w:rPr>
          <w:rFonts w:ascii="UD デジタル 教科書体 NK-R" w:eastAsia="UD デジタル 教科書体 NK-R" w:hAnsi="Meiryo UI" w:cs="Times New Roman" w:hint="eastAsia"/>
          <w:sz w:val="18"/>
          <w:szCs w:val="18"/>
        </w:rPr>
        <w:t>転じた</w:t>
      </w:r>
      <w:r w:rsidRPr="002058C9">
        <w:rPr>
          <w:rFonts w:ascii="UD デジタル 教科書体 NK-R" w:eastAsia="UD デジタル 教科書体 NK-R" w:hAnsi="Meiryo UI" w:cs="Times New Roman"/>
          <w:sz w:val="18"/>
          <w:szCs w:val="18"/>
        </w:rPr>
        <w:t>。</w:t>
      </w:r>
    </w:p>
    <w:p w14:paraId="5BBFF27A" w14:textId="5A7232CA" w:rsidR="00FD530C" w:rsidRPr="009F5C6E" w:rsidRDefault="00292573" w:rsidP="00487942">
      <w:pPr>
        <w:spacing w:line="300" w:lineRule="exact"/>
        <w:rPr>
          <w:color w:val="FF0000"/>
          <w:sz w:val="18"/>
          <w:szCs w:val="18"/>
        </w:rPr>
      </w:pPr>
      <w:r>
        <w:rPr>
          <w:rFonts w:hint="eastAsia"/>
          <w:color w:val="FF0000"/>
          <w:sz w:val="18"/>
          <w:szCs w:val="18"/>
        </w:rPr>
        <w:t xml:space="preserve">　</w:t>
      </w:r>
    </w:p>
    <w:p w14:paraId="3F81A17E" w14:textId="3FD08FBE" w:rsidR="002058C9" w:rsidRPr="002058C9" w:rsidRDefault="00292573" w:rsidP="002058C9">
      <w:pPr>
        <w:spacing w:line="300" w:lineRule="exact"/>
        <w:rPr>
          <w:rFonts w:ascii="UD デジタル 教科書体 NK-R" w:eastAsia="UD デジタル 教科書体 NK-R" w:hAnsi="Meiryo UI" w:cs="Times New Roman"/>
          <w:sz w:val="18"/>
          <w:szCs w:val="18"/>
        </w:rPr>
      </w:pPr>
      <w:r>
        <w:rPr>
          <w:rFonts w:ascii="UD デジタル 教科書体 NK-R" w:eastAsia="UD デジタル 教科書体 NK-R" w:hAnsi="Meiryo UI" w:cs="Times New Roman" w:hint="eastAsia"/>
          <w:color w:val="FFFFFF"/>
          <w:sz w:val="18"/>
          <w:szCs w:val="18"/>
          <w:shd w:val="clear" w:color="auto" w:fill="2B6754"/>
        </w:rPr>
        <w:t>調剤や食品が好調</w:t>
      </w:r>
      <w:r w:rsidR="00FD530C" w:rsidRPr="002058C9">
        <w:rPr>
          <w:rFonts w:ascii="UD デジタル 教科書体 NK-R" w:eastAsia="UD デジタル 教科書体 NK-R" w:hAnsi="Meiryo UI" w:cs="Times New Roman" w:hint="eastAsia"/>
          <w:sz w:val="18"/>
          <w:szCs w:val="18"/>
        </w:rPr>
        <w:t>：</w:t>
      </w:r>
      <w:r w:rsidR="002058C9" w:rsidRPr="002058C9">
        <w:rPr>
          <w:rFonts w:ascii="UD デジタル 教科書体 NK-R" w:eastAsia="UD デジタル 教科書体 NK-R" w:hAnsi="Meiryo UI" w:cs="Times New Roman" w:hint="eastAsia"/>
          <w:sz w:val="18"/>
          <w:szCs w:val="18"/>
        </w:rPr>
        <w:t>商品カテゴリーによって販売動向は異なり、調剤や取扱いを広げている健康食品を含む食品などは、比較的好調に推移しており、</w:t>
      </w:r>
      <w:r w:rsidR="002058C9" w:rsidRPr="002058C9">
        <w:rPr>
          <w:rFonts w:ascii="UD デジタル 教科書体 NK-R" w:eastAsia="UD デジタル 教科書体 NK-R" w:hAnsi="Meiryo UI" w:cs="Times New Roman"/>
          <w:sz w:val="18"/>
          <w:szCs w:val="18"/>
        </w:rPr>
        <w:t>10～12月期は</w:t>
      </w:r>
      <w:r w:rsidR="00AD43AD">
        <w:rPr>
          <w:rFonts w:ascii="UD デジタル 教科書体 NK-R" w:eastAsia="UD デジタル 教科書体 NK-R" w:hAnsi="Meiryo UI" w:cs="Times New Roman" w:hint="eastAsia"/>
          <w:sz w:val="18"/>
          <w:szCs w:val="18"/>
        </w:rPr>
        <w:t>前年同期から5.6</w:t>
      </w:r>
      <w:r w:rsidR="002058C9" w:rsidRPr="002058C9">
        <w:rPr>
          <w:rFonts w:ascii="UD デジタル 教科書体 NK-R" w:eastAsia="UD デジタル 教科書体 NK-R" w:hAnsi="Meiryo UI" w:cs="Times New Roman"/>
          <w:sz w:val="18"/>
          <w:szCs w:val="18"/>
        </w:rPr>
        <w:t>％伸長した。一方、処方箋なしで購入できるOTC医薬品は伸び悩み、ヘルスケア関連の10～12月期の売上は、</w:t>
      </w:r>
      <w:r w:rsidR="00AD43AD">
        <w:rPr>
          <w:rFonts w:ascii="UD デジタル 教科書体 NK-R" w:eastAsia="UD デジタル 教科書体 NK-R" w:hAnsi="Meiryo UI" w:cs="Times New Roman" w:hint="eastAsia"/>
          <w:sz w:val="18"/>
          <w:szCs w:val="18"/>
        </w:rPr>
        <w:t>前年同期から－9.7</w:t>
      </w:r>
      <w:r w:rsidR="002058C9" w:rsidRPr="002058C9">
        <w:rPr>
          <w:rFonts w:ascii="UD デジタル 教科書体 NK-R" w:eastAsia="UD デジタル 教科書体 NK-R" w:hAnsi="Meiryo UI" w:cs="Times New Roman"/>
          <w:sz w:val="18"/>
          <w:szCs w:val="18"/>
        </w:rPr>
        <w:t>％の水準にとどまった。</w:t>
      </w:r>
    </w:p>
    <w:p w14:paraId="22B2E8E7" w14:textId="7E0B79DD" w:rsidR="002058C9" w:rsidRPr="002058C9" w:rsidRDefault="002058C9" w:rsidP="002058C9">
      <w:pPr>
        <w:spacing w:line="300" w:lineRule="exact"/>
        <w:ind w:firstLineChars="100" w:firstLine="180"/>
        <w:rPr>
          <w:rFonts w:ascii="UD デジタル 教科書体 NK-R" w:eastAsia="UD デジタル 教科書体 NK-R" w:hAnsi="Meiryo UI" w:cs="Times New Roman"/>
          <w:sz w:val="18"/>
          <w:szCs w:val="18"/>
        </w:rPr>
      </w:pPr>
      <w:r w:rsidRPr="002058C9">
        <w:rPr>
          <w:rFonts w:ascii="UD デジタル 教科書体 NK-R" w:eastAsia="UD デジタル 教科書体 NK-R" w:hAnsi="Meiryo UI" w:cs="Times New Roman" w:hint="eastAsia"/>
          <w:sz w:val="18"/>
          <w:szCs w:val="18"/>
        </w:rPr>
        <w:t>仕入価格が上昇しているなかで十分な価格転嫁</w:t>
      </w:r>
      <w:r w:rsidR="00895F5C">
        <w:rPr>
          <w:rFonts w:ascii="UD デジタル 教科書体 NK-R" w:eastAsia="UD デジタル 教科書体 NK-R" w:hAnsi="Meiryo UI" w:cs="Times New Roman" w:hint="eastAsia"/>
          <w:sz w:val="18"/>
          <w:szCs w:val="18"/>
        </w:rPr>
        <w:t>が</w:t>
      </w:r>
      <w:r w:rsidRPr="002058C9">
        <w:rPr>
          <w:rFonts w:ascii="UD デジタル 教科書体 NK-R" w:eastAsia="UD デジタル 教科書体 NK-R" w:hAnsi="Meiryo UI" w:cs="Times New Roman" w:hint="eastAsia"/>
          <w:sz w:val="18"/>
          <w:szCs w:val="18"/>
        </w:rPr>
        <w:t>行えず、価格重視の顧客が増えていることもあり、収益の確保はやや難</w:t>
      </w:r>
      <w:r w:rsidR="00895F5C">
        <w:rPr>
          <w:rFonts w:ascii="UD デジタル 教科書体 NK-R" w:eastAsia="UD デジタル 教科書体 NK-R" w:hAnsi="Meiryo UI" w:cs="Times New Roman" w:hint="eastAsia"/>
          <w:sz w:val="18"/>
          <w:szCs w:val="18"/>
        </w:rPr>
        <w:t>しくなっている</w:t>
      </w:r>
      <w:r w:rsidRPr="002058C9">
        <w:rPr>
          <w:rFonts w:ascii="UD デジタル 教科書体 NK-R" w:eastAsia="UD デジタル 教科書体 NK-R" w:hAnsi="Meiryo UI" w:cs="Times New Roman" w:hint="eastAsia"/>
          <w:sz w:val="18"/>
          <w:szCs w:val="18"/>
        </w:rPr>
        <w:t>。例えば、化粧品、サプリメントやドリンク剤などの単価の高い商品は、生活防衛意識の高まりで伸び悩む一方、スーパーマーケットよりも価格設定の低い食品、価格訴求型の日配品、米などの販売は好調であった。</w:t>
      </w:r>
    </w:p>
    <w:p w14:paraId="7FF47E02" w14:textId="6192FF5F" w:rsidR="00FD530C" w:rsidRPr="009F5C6E" w:rsidRDefault="00FD530C" w:rsidP="00487942">
      <w:pPr>
        <w:spacing w:line="300" w:lineRule="exact"/>
        <w:rPr>
          <w:color w:val="FF0000"/>
          <w:sz w:val="18"/>
          <w:szCs w:val="18"/>
        </w:rPr>
      </w:pPr>
    </w:p>
    <w:p w14:paraId="7CB50D6E" w14:textId="4524AE35" w:rsidR="002058C9" w:rsidRDefault="00292573" w:rsidP="00487942">
      <w:pPr>
        <w:spacing w:line="300" w:lineRule="exact"/>
        <w:rPr>
          <w:rFonts w:ascii="UD デジタル 教科書体 NK-R" w:eastAsia="UD デジタル 教科書体 NK-R" w:hAnsi="Meiryo UI" w:cs="Times New Roman"/>
          <w:sz w:val="18"/>
          <w:szCs w:val="18"/>
        </w:rPr>
      </w:pPr>
      <w:r>
        <w:rPr>
          <w:rFonts w:ascii="UD デジタル 教科書体 NK-R" w:eastAsia="UD デジタル 教科書体 NK-R" w:hAnsi="Meiryo UI" w:cs="Times New Roman" w:hint="eastAsia"/>
          <w:color w:val="FFFFFF"/>
          <w:sz w:val="18"/>
          <w:szCs w:val="18"/>
          <w:shd w:val="clear" w:color="auto" w:fill="2B6754"/>
        </w:rPr>
        <w:t>今後の</w:t>
      </w:r>
      <w:r w:rsidR="002E146A">
        <w:rPr>
          <w:rFonts w:ascii="UD デジタル 教科書体 NK-R" w:eastAsia="UD デジタル 教科書体 NK-R" w:hAnsi="Meiryo UI" w:cs="Times New Roman" w:hint="eastAsia"/>
          <w:color w:val="FFFFFF"/>
          <w:sz w:val="18"/>
          <w:szCs w:val="18"/>
          <w:shd w:val="clear" w:color="auto" w:fill="2B6754"/>
        </w:rPr>
        <w:t>経営方針･取組み</w:t>
      </w:r>
      <w:r w:rsidRPr="00232838">
        <w:rPr>
          <w:rFonts w:ascii="UD デジタル 教科書体 NK-R" w:eastAsia="UD デジタル 教科書体 NK-R" w:hAnsi="Meiryo UI" w:cs="Times New Roman" w:hint="eastAsia"/>
          <w:sz w:val="18"/>
          <w:szCs w:val="18"/>
        </w:rPr>
        <w:t>：</w:t>
      </w:r>
      <w:r w:rsidR="002058C9" w:rsidRPr="002058C9">
        <w:rPr>
          <w:rFonts w:ascii="UD デジタル 教科書体 NK-R" w:eastAsia="UD デジタル 教科書体 NK-R" w:hAnsi="Meiryo UI" w:cs="Times New Roman" w:hint="eastAsia"/>
          <w:sz w:val="18"/>
          <w:szCs w:val="18"/>
        </w:rPr>
        <w:t>引き続き出店する計画だが、各出店地域とのつながりや強みとする調剤部門を強化し、物販にとどまらず、医療、介護、保育などの多世代に必要なサービスを提供し、事業の成長と業況の安定化を図っていく。また、物価の高止まりや人件費の上昇などに対し、価格競争力の向上や業務効率化の観点から、精度の高い自動発注システムやセルフレジの導入、商品配送頻度の見直し、</w:t>
      </w:r>
      <w:r w:rsidR="002058C9" w:rsidRPr="002058C9">
        <w:rPr>
          <w:rFonts w:ascii="UD デジタル 教科書体 NK-R" w:eastAsia="UD デジタル 教科書体 NK-R" w:hAnsi="Meiryo UI" w:cs="Times New Roman"/>
          <w:sz w:val="18"/>
          <w:szCs w:val="18"/>
        </w:rPr>
        <w:t>OCR（光学文字認識機能）を活用した、処方箋受付のデジタル化によるセンター入力化などにも取り組む意向である。</w:t>
      </w:r>
    </w:p>
    <w:p w14:paraId="4B22698B" w14:textId="52624D07" w:rsidR="00FD530C" w:rsidRDefault="00FD530C" w:rsidP="00487942">
      <w:pPr>
        <w:spacing w:line="300" w:lineRule="exact"/>
        <w:ind w:firstLineChars="2000" w:firstLine="3600"/>
        <w:rPr>
          <w:rFonts w:ascii="UD デジタル 教科書体 NK-R" w:eastAsia="UD デジタル 教科書体 NK-R" w:hAnsi="Meiryo UI" w:cs="Times New Roman"/>
          <w:sz w:val="18"/>
          <w:szCs w:val="18"/>
        </w:rPr>
      </w:pPr>
      <w:r>
        <w:rPr>
          <w:rFonts w:ascii="UD デジタル 教科書体 NK-R" w:eastAsia="UD デジタル 教科書体 NK-R" w:hAnsi="Meiryo UI" w:cs="Times New Roman" w:hint="eastAsia"/>
          <w:sz w:val="18"/>
          <w:szCs w:val="18"/>
        </w:rPr>
        <w:t>（</w:t>
      </w:r>
      <w:r w:rsidR="002058C9">
        <w:rPr>
          <w:rFonts w:ascii="UD デジタル 教科書体 NK-R" w:eastAsia="UD デジタル 教科書体 NK-R" w:hAnsi="Meiryo UI" w:cs="Times New Roman" w:hint="eastAsia"/>
          <w:sz w:val="18"/>
          <w:szCs w:val="18"/>
        </w:rPr>
        <w:t>天野</w:t>
      </w:r>
      <w:r w:rsidR="009076E1">
        <w:rPr>
          <w:rFonts w:ascii="UD デジタル 教科書体 NK-R" w:eastAsia="UD デジタル 教科書体 NK-R" w:hAnsi="Meiryo UI" w:cs="Times New Roman" w:hint="eastAsia"/>
          <w:sz w:val="18"/>
          <w:szCs w:val="18"/>
        </w:rPr>
        <w:t xml:space="preserve">　</w:t>
      </w:r>
      <w:r w:rsidR="002058C9">
        <w:rPr>
          <w:rFonts w:ascii="UD デジタル 教科書体 NK-R" w:eastAsia="UD デジタル 教科書体 NK-R" w:hAnsi="Meiryo UI" w:cs="Times New Roman" w:hint="eastAsia"/>
          <w:sz w:val="18"/>
          <w:szCs w:val="18"/>
        </w:rPr>
        <w:t>敏昭</w:t>
      </w:r>
      <w:r>
        <w:rPr>
          <w:rFonts w:ascii="UD デジタル 教科書体 NK-R" w:eastAsia="UD デジタル 教科書体 NK-R" w:hAnsi="Meiryo UI" w:cs="Times New Roman" w:hint="eastAsia"/>
          <w:sz w:val="18"/>
          <w:szCs w:val="18"/>
        </w:rPr>
        <w:t>）</w:t>
      </w:r>
    </w:p>
    <w:p w14:paraId="09AEB95C" w14:textId="77777777" w:rsidR="00A7106D" w:rsidRDefault="00A7106D" w:rsidP="00CD4814">
      <w:pPr>
        <w:spacing w:line="300" w:lineRule="exact"/>
        <w:rPr>
          <w:sz w:val="18"/>
          <w:szCs w:val="18"/>
        </w:rPr>
        <w:sectPr w:rsidR="00A7106D" w:rsidSect="00A7106D">
          <w:type w:val="continuous"/>
          <w:pgSz w:w="11906" w:h="16838" w:code="9"/>
          <w:pgMar w:top="1021" w:right="1134" w:bottom="964" w:left="1134" w:header="851" w:footer="992" w:gutter="0"/>
          <w:cols w:num="2" w:space="425"/>
          <w:docGrid w:type="lines" w:linePitch="360" w:charSpace="-3678"/>
        </w:sectPr>
      </w:pPr>
    </w:p>
    <w:p w14:paraId="020C9683" w14:textId="0CFF4952" w:rsidR="00A7106D" w:rsidRPr="00FD530C" w:rsidRDefault="00BB1B92" w:rsidP="00CD4814">
      <w:pPr>
        <w:spacing w:line="300" w:lineRule="exact"/>
        <w:rPr>
          <w:sz w:val="18"/>
          <w:szCs w:val="18"/>
        </w:rPr>
      </w:pPr>
      <w:r w:rsidRPr="00FD530C">
        <w:rPr>
          <w:noProof/>
        </w:rPr>
        <w:drawing>
          <wp:anchor distT="0" distB="0" distL="114300" distR="114300" simplePos="0" relativeHeight="251680768" behindDoc="0" locked="0" layoutInCell="1" allowOverlap="1" wp14:anchorId="176DA749" wp14:editId="4993A086">
            <wp:simplePos x="0" y="0"/>
            <wp:positionH relativeFrom="margin">
              <wp:align>center</wp:align>
            </wp:positionH>
            <wp:positionV relativeFrom="margin">
              <wp:posOffset>6221730</wp:posOffset>
            </wp:positionV>
            <wp:extent cx="5282280" cy="3019320"/>
            <wp:effectExtent l="0" t="0" r="0" b="0"/>
            <wp:wrapSquare wrapText="bothSides"/>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2280" cy="301932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7106D" w:rsidRPr="00FD530C" w:rsidSect="00A7106D">
      <w:type w:val="continuous"/>
      <w:pgSz w:w="11906" w:h="16838" w:code="9"/>
      <w:pgMar w:top="1021" w:right="1134" w:bottom="964" w:left="1134" w:header="851" w:footer="992" w:gutter="0"/>
      <w:cols w:space="720"/>
      <w:docGrid w:type="lines" w:linePitch="360" w:charSpace="-36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9C744" w14:textId="77777777" w:rsidR="002E16E6" w:rsidRDefault="002E16E6" w:rsidP="008C0E49">
      <w:r>
        <w:separator/>
      </w:r>
    </w:p>
  </w:endnote>
  <w:endnote w:type="continuationSeparator" w:id="0">
    <w:p w14:paraId="2F3E46CC" w14:textId="77777777" w:rsidR="002E16E6" w:rsidRDefault="002E16E6" w:rsidP="008C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97792" w14:textId="77777777" w:rsidR="002E16E6" w:rsidRDefault="002E16E6" w:rsidP="008C0E49">
      <w:r>
        <w:separator/>
      </w:r>
    </w:p>
  </w:footnote>
  <w:footnote w:type="continuationSeparator" w:id="0">
    <w:p w14:paraId="0B47909F" w14:textId="77777777" w:rsidR="002E16E6" w:rsidRDefault="002E16E6" w:rsidP="008C0E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6"/>
  <w:drawingGridVerticalSpacing w:val="30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82"/>
    <w:rsid w:val="0000557A"/>
    <w:rsid w:val="00013ECC"/>
    <w:rsid w:val="00013F23"/>
    <w:rsid w:val="000207AF"/>
    <w:rsid w:val="000307C6"/>
    <w:rsid w:val="0003574D"/>
    <w:rsid w:val="00040467"/>
    <w:rsid w:val="00041B47"/>
    <w:rsid w:val="00042B60"/>
    <w:rsid w:val="00045B95"/>
    <w:rsid w:val="000524F6"/>
    <w:rsid w:val="0007320E"/>
    <w:rsid w:val="000975AB"/>
    <w:rsid w:val="000A1053"/>
    <w:rsid w:val="000A29E9"/>
    <w:rsid w:val="000A3EAC"/>
    <w:rsid w:val="000A7C29"/>
    <w:rsid w:val="000B73A5"/>
    <w:rsid w:val="000D61F0"/>
    <w:rsid w:val="000E0D0D"/>
    <w:rsid w:val="000E14B1"/>
    <w:rsid w:val="000E7983"/>
    <w:rsid w:val="000F0DF9"/>
    <w:rsid w:val="000F2722"/>
    <w:rsid w:val="000F44C4"/>
    <w:rsid w:val="0010335F"/>
    <w:rsid w:val="00113D5A"/>
    <w:rsid w:val="0011607C"/>
    <w:rsid w:val="00123C1B"/>
    <w:rsid w:val="00124116"/>
    <w:rsid w:val="0012488D"/>
    <w:rsid w:val="00126525"/>
    <w:rsid w:val="00134C73"/>
    <w:rsid w:val="001356DE"/>
    <w:rsid w:val="00137ED1"/>
    <w:rsid w:val="00143BFA"/>
    <w:rsid w:val="00161BEC"/>
    <w:rsid w:val="0017157E"/>
    <w:rsid w:val="00173BE5"/>
    <w:rsid w:val="00186E49"/>
    <w:rsid w:val="00187E89"/>
    <w:rsid w:val="00191F5C"/>
    <w:rsid w:val="001A6E67"/>
    <w:rsid w:val="001B5C9D"/>
    <w:rsid w:val="001D75B2"/>
    <w:rsid w:val="00205884"/>
    <w:rsid w:val="002058C9"/>
    <w:rsid w:val="00212D58"/>
    <w:rsid w:val="00215E24"/>
    <w:rsid w:val="00232838"/>
    <w:rsid w:val="00263465"/>
    <w:rsid w:val="002635AF"/>
    <w:rsid w:val="00275F89"/>
    <w:rsid w:val="002815EB"/>
    <w:rsid w:val="00287136"/>
    <w:rsid w:val="00292573"/>
    <w:rsid w:val="002C638B"/>
    <w:rsid w:val="002D629C"/>
    <w:rsid w:val="002E146A"/>
    <w:rsid w:val="002E16E6"/>
    <w:rsid w:val="002E3C38"/>
    <w:rsid w:val="002F2A37"/>
    <w:rsid w:val="003019DB"/>
    <w:rsid w:val="003076C9"/>
    <w:rsid w:val="00332FA2"/>
    <w:rsid w:val="00333123"/>
    <w:rsid w:val="003346AD"/>
    <w:rsid w:val="003469C2"/>
    <w:rsid w:val="00365AF2"/>
    <w:rsid w:val="00367CA0"/>
    <w:rsid w:val="00372F79"/>
    <w:rsid w:val="0039347F"/>
    <w:rsid w:val="003A7DD5"/>
    <w:rsid w:val="003B1F63"/>
    <w:rsid w:val="003B25E2"/>
    <w:rsid w:val="003C5340"/>
    <w:rsid w:val="003C6859"/>
    <w:rsid w:val="003D0503"/>
    <w:rsid w:val="003E6B2A"/>
    <w:rsid w:val="003F6A4E"/>
    <w:rsid w:val="003F7461"/>
    <w:rsid w:val="0040114D"/>
    <w:rsid w:val="00410BC0"/>
    <w:rsid w:val="004137BC"/>
    <w:rsid w:val="00415688"/>
    <w:rsid w:val="00427589"/>
    <w:rsid w:val="004473DD"/>
    <w:rsid w:val="004675DA"/>
    <w:rsid w:val="00480A38"/>
    <w:rsid w:val="00483E90"/>
    <w:rsid w:val="00487942"/>
    <w:rsid w:val="00490CAC"/>
    <w:rsid w:val="00493BF3"/>
    <w:rsid w:val="004B3A82"/>
    <w:rsid w:val="004F4209"/>
    <w:rsid w:val="00521530"/>
    <w:rsid w:val="00531B5F"/>
    <w:rsid w:val="00537A81"/>
    <w:rsid w:val="00547454"/>
    <w:rsid w:val="00570DD8"/>
    <w:rsid w:val="0057734E"/>
    <w:rsid w:val="005847D5"/>
    <w:rsid w:val="00587E64"/>
    <w:rsid w:val="005A6F8A"/>
    <w:rsid w:val="005B100F"/>
    <w:rsid w:val="005B6904"/>
    <w:rsid w:val="005B712F"/>
    <w:rsid w:val="005C3001"/>
    <w:rsid w:val="005C4C38"/>
    <w:rsid w:val="005C4FDD"/>
    <w:rsid w:val="005D31B9"/>
    <w:rsid w:val="005E450F"/>
    <w:rsid w:val="0061520C"/>
    <w:rsid w:val="006178EE"/>
    <w:rsid w:val="00637B64"/>
    <w:rsid w:val="00645DF4"/>
    <w:rsid w:val="006528C5"/>
    <w:rsid w:val="006721CA"/>
    <w:rsid w:val="00681AD6"/>
    <w:rsid w:val="006B5F4F"/>
    <w:rsid w:val="006C2925"/>
    <w:rsid w:val="006C4004"/>
    <w:rsid w:val="006D2053"/>
    <w:rsid w:val="006D383D"/>
    <w:rsid w:val="006D7B70"/>
    <w:rsid w:val="006E1D90"/>
    <w:rsid w:val="006E6DE8"/>
    <w:rsid w:val="006F4FBF"/>
    <w:rsid w:val="00700017"/>
    <w:rsid w:val="0070470D"/>
    <w:rsid w:val="00711A6C"/>
    <w:rsid w:val="00721DF4"/>
    <w:rsid w:val="0072642B"/>
    <w:rsid w:val="00763012"/>
    <w:rsid w:val="007747E3"/>
    <w:rsid w:val="00783D0D"/>
    <w:rsid w:val="00784ACD"/>
    <w:rsid w:val="007A5031"/>
    <w:rsid w:val="007A59C5"/>
    <w:rsid w:val="007B6C22"/>
    <w:rsid w:val="007D22C9"/>
    <w:rsid w:val="007D492A"/>
    <w:rsid w:val="007E31E1"/>
    <w:rsid w:val="008050D7"/>
    <w:rsid w:val="00807968"/>
    <w:rsid w:val="00811CA4"/>
    <w:rsid w:val="00815CC0"/>
    <w:rsid w:val="00817067"/>
    <w:rsid w:val="008240CF"/>
    <w:rsid w:val="008277CF"/>
    <w:rsid w:val="008329D9"/>
    <w:rsid w:val="00832A6C"/>
    <w:rsid w:val="00846597"/>
    <w:rsid w:val="0085445A"/>
    <w:rsid w:val="00854F99"/>
    <w:rsid w:val="00862BB1"/>
    <w:rsid w:val="008655D1"/>
    <w:rsid w:val="00872D38"/>
    <w:rsid w:val="008775AB"/>
    <w:rsid w:val="008808F2"/>
    <w:rsid w:val="00884870"/>
    <w:rsid w:val="00895F5C"/>
    <w:rsid w:val="008A68B1"/>
    <w:rsid w:val="008A7145"/>
    <w:rsid w:val="008C0E49"/>
    <w:rsid w:val="008C14C7"/>
    <w:rsid w:val="008D102B"/>
    <w:rsid w:val="008D5FB5"/>
    <w:rsid w:val="008D7F09"/>
    <w:rsid w:val="008E6F1E"/>
    <w:rsid w:val="008F3761"/>
    <w:rsid w:val="008F7E97"/>
    <w:rsid w:val="0090207F"/>
    <w:rsid w:val="0090320A"/>
    <w:rsid w:val="009076E1"/>
    <w:rsid w:val="00913055"/>
    <w:rsid w:val="0092687C"/>
    <w:rsid w:val="00940F4C"/>
    <w:rsid w:val="00943042"/>
    <w:rsid w:val="00943547"/>
    <w:rsid w:val="0095188A"/>
    <w:rsid w:val="00952450"/>
    <w:rsid w:val="009574A4"/>
    <w:rsid w:val="00976EB7"/>
    <w:rsid w:val="00981F5F"/>
    <w:rsid w:val="00982D4F"/>
    <w:rsid w:val="0099113F"/>
    <w:rsid w:val="00997ADD"/>
    <w:rsid w:val="009A46FC"/>
    <w:rsid w:val="009A6834"/>
    <w:rsid w:val="009A6AC0"/>
    <w:rsid w:val="009B421C"/>
    <w:rsid w:val="009B43A2"/>
    <w:rsid w:val="009C6286"/>
    <w:rsid w:val="009F5C6E"/>
    <w:rsid w:val="00A16839"/>
    <w:rsid w:val="00A2573D"/>
    <w:rsid w:val="00A34F3B"/>
    <w:rsid w:val="00A40A65"/>
    <w:rsid w:val="00A46464"/>
    <w:rsid w:val="00A5321D"/>
    <w:rsid w:val="00A54F6E"/>
    <w:rsid w:val="00A60179"/>
    <w:rsid w:val="00A7106D"/>
    <w:rsid w:val="00A754F4"/>
    <w:rsid w:val="00A7792A"/>
    <w:rsid w:val="00A838AF"/>
    <w:rsid w:val="00AA62EB"/>
    <w:rsid w:val="00AA6D35"/>
    <w:rsid w:val="00AB1078"/>
    <w:rsid w:val="00AC14DD"/>
    <w:rsid w:val="00AC2B80"/>
    <w:rsid w:val="00AC44AA"/>
    <w:rsid w:val="00AD43AD"/>
    <w:rsid w:val="00AD46B3"/>
    <w:rsid w:val="00AD4A0A"/>
    <w:rsid w:val="00AD759D"/>
    <w:rsid w:val="00AD7BB2"/>
    <w:rsid w:val="00AE02B1"/>
    <w:rsid w:val="00AE3A42"/>
    <w:rsid w:val="00AF6F4D"/>
    <w:rsid w:val="00AF7B41"/>
    <w:rsid w:val="00B03E48"/>
    <w:rsid w:val="00B06E14"/>
    <w:rsid w:val="00B06F33"/>
    <w:rsid w:val="00B221C3"/>
    <w:rsid w:val="00B4250A"/>
    <w:rsid w:val="00B50248"/>
    <w:rsid w:val="00B66356"/>
    <w:rsid w:val="00B80337"/>
    <w:rsid w:val="00B80B1A"/>
    <w:rsid w:val="00B87A1E"/>
    <w:rsid w:val="00B90B5A"/>
    <w:rsid w:val="00B938AA"/>
    <w:rsid w:val="00B9415A"/>
    <w:rsid w:val="00B94E8D"/>
    <w:rsid w:val="00BA7221"/>
    <w:rsid w:val="00BB1B92"/>
    <w:rsid w:val="00BB1D24"/>
    <w:rsid w:val="00BB7068"/>
    <w:rsid w:val="00BD2984"/>
    <w:rsid w:val="00BD5A0F"/>
    <w:rsid w:val="00BD7F3E"/>
    <w:rsid w:val="00BE240C"/>
    <w:rsid w:val="00BE2583"/>
    <w:rsid w:val="00C01C28"/>
    <w:rsid w:val="00C121C1"/>
    <w:rsid w:val="00C478C9"/>
    <w:rsid w:val="00C478F7"/>
    <w:rsid w:val="00C50F12"/>
    <w:rsid w:val="00C54D42"/>
    <w:rsid w:val="00C6491A"/>
    <w:rsid w:val="00C679EA"/>
    <w:rsid w:val="00C8751F"/>
    <w:rsid w:val="00C9368F"/>
    <w:rsid w:val="00CB292F"/>
    <w:rsid w:val="00CB4B62"/>
    <w:rsid w:val="00CB64FA"/>
    <w:rsid w:val="00CC4EC2"/>
    <w:rsid w:val="00CC76C4"/>
    <w:rsid w:val="00CD4814"/>
    <w:rsid w:val="00CE5593"/>
    <w:rsid w:val="00CE732C"/>
    <w:rsid w:val="00CF3B15"/>
    <w:rsid w:val="00D068DD"/>
    <w:rsid w:val="00D10973"/>
    <w:rsid w:val="00D13F5C"/>
    <w:rsid w:val="00D2065D"/>
    <w:rsid w:val="00D41DA5"/>
    <w:rsid w:val="00D46571"/>
    <w:rsid w:val="00D46624"/>
    <w:rsid w:val="00D52CB3"/>
    <w:rsid w:val="00D76443"/>
    <w:rsid w:val="00D85598"/>
    <w:rsid w:val="00DC1A51"/>
    <w:rsid w:val="00DE00C3"/>
    <w:rsid w:val="00DE3D4B"/>
    <w:rsid w:val="00DE4710"/>
    <w:rsid w:val="00DF2F5B"/>
    <w:rsid w:val="00DF5709"/>
    <w:rsid w:val="00E07B09"/>
    <w:rsid w:val="00E121EF"/>
    <w:rsid w:val="00E17AF9"/>
    <w:rsid w:val="00E355EE"/>
    <w:rsid w:val="00E42F5A"/>
    <w:rsid w:val="00E505ED"/>
    <w:rsid w:val="00E65001"/>
    <w:rsid w:val="00E65B98"/>
    <w:rsid w:val="00E669AE"/>
    <w:rsid w:val="00E66AEA"/>
    <w:rsid w:val="00E71293"/>
    <w:rsid w:val="00E71E4D"/>
    <w:rsid w:val="00E74B32"/>
    <w:rsid w:val="00E77915"/>
    <w:rsid w:val="00E849B4"/>
    <w:rsid w:val="00E85F4C"/>
    <w:rsid w:val="00E93C59"/>
    <w:rsid w:val="00E94490"/>
    <w:rsid w:val="00E947AC"/>
    <w:rsid w:val="00E951AE"/>
    <w:rsid w:val="00EA44AE"/>
    <w:rsid w:val="00EC741E"/>
    <w:rsid w:val="00ED1692"/>
    <w:rsid w:val="00ED1E40"/>
    <w:rsid w:val="00ED51FE"/>
    <w:rsid w:val="00ED6235"/>
    <w:rsid w:val="00EE56FD"/>
    <w:rsid w:val="00EF06B7"/>
    <w:rsid w:val="00EF0DB3"/>
    <w:rsid w:val="00EF4C94"/>
    <w:rsid w:val="00EF51ED"/>
    <w:rsid w:val="00EF5F38"/>
    <w:rsid w:val="00EF6EA0"/>
    <w:rsid w:val="00EF7F82"/>
    <w:rsid w:val="00F07229"/>
    <w:rsid w:val="00F143ED"/>
    <w:rsid w:val="00F335C2"/>
    <w:rsid w:val="00F36B35"/>
    <w:rsid w:val="00F40B11"/>
    <w:rsid w:val="00F43A3F"/>
    <w:rsid w:val="00F507FE"/>
    <w:rsid w:val="00F55702"/>
    <w:rsid w:val="00F57721"/>
    <w:rsid w:val="00F61C03"/>
    <w:rsid w:val="00F625FD"/>
    <w:rsid w:val="00F70213"/>
    <w:rsid w:val="00F735ED"/>
    <w:rsid w:val="00F835A1"/>
    <w:rsid w:val="00F85889"/>
    <w:rsid w:val="00F85EAF"/>
    <w:rsid w:val="00F9034E"/>
    <w:rsid w:val="00F91731"/>
    <w:rsid w:val="00F961BC"/>
    <w:rsid w:val="00F971CC"/>
    <w:rsid w:val="00FA56E1"/>
    <w:rsid w:val="00FC1210"/>
    <w:rsid w:val="00FC33C3"/>
    <w:rsid w:val="00FC45DF"/>
    <w:rsid w:val="00FD530C"/>
    <w:rsid w:val="00FD64B4"/>
    <w:rsid w:val="00FE7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7430393"/>
  <w15:chartTrackingRefBased/>
  <w15:docId w15:val="{89F20FBF-BFAA-4E41-824A-29F376D4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3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0E49"/>
    <w:pPr>
      <w:tabs>
        <w:tab w:val="center" w:pos="4252"/>
        <w:tab w:val="right" w:pos="8504"/>
      </w:tabs>
      <w:snapToGrid w:val="0"/>
    </w:pPr>
  </w:style>
  <w:style w:type="character" w:customStyle="1" w:styleId="a4">
    <w:name w:val="ヘッダー (文字)"/>
    <w:basedOn w:val="a0"/>
    <w:link w:val="a3"/>
    <w:uiPriority w:val="99"/>
    <w:rsid w:val="008C0E49"/>
  </w:style>
  <w:style w:type="paragraph" w:styleId="a5">
    <w:name w:val="footer"/>
    <w:basedOn w:val="a"/>
    <w:link w:val="a6"/>
    <w:uiPriority w:val="99"/>
    <w:unhideWhenUsed/>
    <w:rsid w:val="008C0E49"/>
    <w:pPr>
      <w:tabs>
        <w:tab w:val="center" w:pos="4252"/>
        <w:tab w:val="right" w:pos="8504"/>
      </w:tabs>
      <w:snapToGrid w:val="0"/>
    </w:pPr>
  </w:style>
  <w:style w:type="character" w:customStyle="1" w:styleId="a6">
    <w:name w:val="フッター (文字)"/>
    <w:basedOn w:val="a0"/>
    <w:link w:val="a5"/>
    <w:uiPriority w:val="99"/>
    <w:rsid w:val="008C0E49"/>
  </w:style>
  <w:style w:type="character" w:styleId="a7">
    <w:name w:val="annotation reference"/>
    <w:basedOn w:val="a0"/>
    <w:uiPriority w:val="99"/>
    <w:semiHidden/>
    <w:unhideWhenUsed/>
    <w:rsid w:val="00137ED1"/>
    <w:rPr>
      <w:sz w:val="18"/>
      <w:szCs w:val="18"/>
    </w:rPr>
  </w:style>
  <w:style w:type="paragraph" w:styleId="a8">
    <w:name w:val="annotation text"/>
    <w:basedOn w:val="a"/>
    <w:link w:val="a9"/>
    <w:uiPriority w:val="99"/>
    <w:semiHidden/>
    <w:unhideWhenUsed/>
    <w:rsid w:val="00137ED1"/>
    <w:pPr>
      <w:jc w:val="left"/>
    </w:pPr>
  </w:style>
  <w:style w:type="character" w:customStyle="1" w:styleId="a9">
    <w:name w:val="コメント文字列 (文字)"/>
    <w:basedOn w:val="a0"/>
    <w:link w:val="a8"/>
    <w:uiPriority w:val="99"/>
    <w:semiHidden/>
    <w:rsid w:val="00137ED1"/>
  </w:style>
  <w:style w:type="paragraph" w:styleId="aa">
    <w:name w:val="annotation subject"/>
    <w:basedOn w:val="a8"/>
    <w:next w:val="a8"/>
    <w:link w:val="ab"/>
    <w:uiPriority w:val="99"/>
    <w:semiHidden/>
    <w:unhideWhenUsed/>
    <w:rsid w:val="00137ED1"/>
    <w:rPr>
      <w:b/>
      <w:bCs/>
    </w:rPr>
  </w:style>
  <w:style w:type="character" w:customStyle="1" w:styleId="ab">
    <w:name w:val="コメント内容 (文字)"/>
    <w:basedOn w:val="a9"/>
    <w:link w:val="aa"/>
    <w:uiPriority w:val="99"/>
    <w:semiHidden/>
    <w:rsid w:val="00137ED1"/>
    <w:rPr>
      <w:b/>
      <w:bCs/>
    </w:rPr>
  </w:style>
  <w:style w:type="table" w:styleId="ac">
    <w:name w:val="Table Grid"/>
    <w:basedOn w:val="a1"/>
    <w:uiPriority w:val="39"/>
    <w:rsid w:val="00BD2984"/>
    <w:rPr>
      <w:rFonts w:ascii="Century" w:eastAsia="ＭＳ 明朝" w:hAnsi="Century" w:cstheme="majorBidi"/>
      <w:color w:val="000000" w:themeColor="text1"/>
      <w:szCs w:val="21"/>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640B9-8D90-4407-8DD1-B5C6F3F9F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1119</Words>
  <Characters>6380</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最近の消費動向</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最近の消費動向</dc:title>
  <dc:subject/>
  <dc:creator>山中　忠</dc:creator>
  <cp:keywords/>
  <dc:description/>
  <cp:lastModifiedBy>山中　忠</cp:lastModifiedBy>
  <cp:revision>9</cp:revision>
  <cp:lastPrinted>2026-02-25T23:39:00Z</cp:lastPrinted>
  <dcterms:created xsi:type="dcterms:W3CDTF">2026-02-26T02:16:00Z</dcterms:created>
  <dcterms:modified xsi:type="dcterms:W3CDTF">2026-02-27T05:06:00Z</dcterms:modified>
</cp:coreProperties>
</file>