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ED" w:rsidRDefault="00156DED" w:rsidP="00156DED">
      <w:pPr>
        <w:jc w:val="center"/>
        <w:rPr>
          <w:rFonts w:ascii="Meiryo UI" w:eastAsia="Meiryo UI" w:hAnsi="Meiryo UI" w:hint="eastAsia"/>
          <w:b/>
          <w:color w:val="000000" w:themeColor="text1"/>
          <w:sz w:val="24"/>
          <w:szCs w:val="24"/>
        </w:rPr>
      </w:pPr>
      <w:r>
        <w:rPr>
          <w:rFonts w:ascii="Meiryo UI" w:eastAsia="Meiryo UI" w:hAnsi="Meiryo UI" w:hint="eastAsia"/>
          <w:b/>
          <w:color w:val="000000" w:themeColor="text1"/>
          <w:sz w:val="24"/>
          <w:szCs w:val="24"/>
        </w:rPr>
        <w:t>自然災害（洪水）とまちづくりに関する取組みについて（</w:t>
      </w:r>
      <w:r w:rsidR="002F0B92">
        <w:rPr>
          <w:rFonts w:ascii="Meiryo UI" w:eastAsia="Meiryo UI" w:hAnsi="Meiryo UI" w:hint="eastAsia"/>
          <w:b/>
          <w:color w:val="000000" w:themeColor="text1"/>
          <w:sz w:val="24"/>
          <w:szCs w:val="24"/>
        </w:rPr>
        <w:t>答申</w:t>
      </w:r>
      <w:r>
        <w:rPr>
          <w:rFonts w:ascii="Meiryo UI" w:eastAsia="Meiryo UI" w:hAnsi="Meiryo UI" w:hint="eastAsia"/>
          <w:b/>
          <w:color w:val="000000" w:themeColor="text1"/>
          <w:sz w:val="24"/>
          <w:szCs w:val="24"/>
        </w:rPr>
        <w:t>）</w:t>
      </w:r>
    </w:p>
    <w:p w:rsidR="005712CC" w:rsidRPr="00156DED" w:rsidRDefault="005712CC" w:rsidP="00AA0AA7">
      <w:pPr>
        <w:jc w:val="center"/>
        <w:rPr>
          <w:rFonts w:ascii="Meiryo UI" w:eastAsia="Meiryo UI" w:hAnsi="Meiryo UI"/>
          <w:b/>
          <w:color w:val="000000" w:themeColor="text1"/>
          <w:szCs w:val="24"/>
        </w:rPr>
      </w:pPr>
      <w:bookmarkStart w:id="0" w:name="_GoBack"/>
      <w:bookmarkEnd w:id="0"/>
    </w:p>
    <w:p w:rsidR="00AA0AA7" w:rsidRPr="008206A7" w:rsidRDefault="00AA0AA7" w:rsidP="00AA0AA7">
      <w:pPr>
        <w:pStyle w:val="a3"/>
        <w:numPr>
          <w:ilvl w:val="0"/>
          <w:numId w:val="1"/>
        </w:numPr>
        <w:ind w:leftChars="0" w:left="567" w:hanging="567"/>
        <w:rPr>
          <w:rFonts w:ascii="Meiryo UI" w:eastAsia="Meiryo UI" w:hAnsi="Meiryo UI"/>
          <w:b/>
          <w:color w:val="000000" w:themeColor="text1"/>
          <w:sz w:val="22"/>
        </w:rPr>
      </w:pPr>
      <w:r w:rsidRPr="008206A7">
        <w:rPr>
          <w:rFonts w:ascii="Meiryo UI" w:eastAsia="Meiryo UI" w:hAnsi="Meiryo UI" w:hint="eastAsia"/>
          <w:b/>
          <w:color w:val="000000" w:themeColor="text1"/>
          <w:sz w:val="22"/>
        </w:rPr>
        <w:t>はじめに</w:t>
      </w:r>
    </w:p>
    <w:p w:rsidR="00AA0AA7" w:rsidRPr="008206A7" w:rsidRDefault="002A4273" w:rsidP="001E3DC4">
      <w:pPr>
        <w:pStyle w:val="a3"/>
        <w:spacing w:line="300" w:lineRule="exact"/>
        <w:ind w:leftChars="0" w:left="420" w:firstLineChars="100" w:firstLine="210"/>
        <w:rPr>
          <w:rFonts w:ascii="Meiryo UI" w:eastAsia="Meiryo UI" w:hAnsi="Meiryo UI"/>
          <w:color w:val="000000" w:themeColor="text1"/>
        </w:rPr>
      </w:pPr>
      <w:r w:rsidRPr="008206A7">
        <w:rPr>
          <w:rFonts w:ascii="Meiryo UI" w:eastAsia="Meiryo UI" w:hAnsi="Meiryo UI" w:hint="eastAsia"/>
          <w:color w:val="000000" w:themeColor="text1"/>
        </w:rPr>
        <w:t>近年、大雨や短時間強雨の発生頻度が増加し、全国各地で水害による甚大な被害が発生している。大阪府においても、</w:t>
      </w:r>
      <w:r w:rsidR="00AA0AA7" w:rsidRPr="008206A7">
        <w:rPr>
          <w:rFonts w:ascii="Meiryo UI" w:eastAsia="Meiryo UI" w:hAnsi="Meiryo UI" w:hint="eastAsia"/>
          <w:color w:val="000000" w:themeColor="text1"/>
        </w:rPr>
        <w:t>平成29年台風第21号では大和川以南で総雨量</w:t>
      </w:r>
      <w:r w:rsidR="00AA0AA7" w:rsidRPr="008206A7">
        <w:rPr>
          <w:rFonts w:ascii="Meiryo UI" w:eastAsia="Meiryo UI" w:hAnsi="Meiryo UI"/>
          <w:color w:val="000000" w:themeColor="text1"/>
        </w:rPr>
        <w:t>300ミリ以上を記録</w:t>
      </w:r>
      <w:r w:rsidR="00AA0AA7" w:rsidRPr="008206A7">
        <w:rPr>
          <w:rFonts w:ascii="Meiryo UI" w:eastAsia="Meiryo UI" w:hAnsi="Meiryo UI" w:hint="eastAsia"/>
          <w:color w:val="000000" w:themeColor="text1"/>
        </w:rPr>
        <w:t>し、平成30年7月豪雨では豊能町で総雨量が</w:t>
      </w:r>
      <w:r w:rsidRPr="008206A7">
        <w:rPr>
          <w:rFonts w:ascii="Meiryo UI" w:eastAsia="Meiryo UI" w:hAnsi="Meiryo UI" w:hint="eastAsia"/>
          <w:color w:val="000000" w:themeColor="text1"/>
        </w:rPr>
        <w:t>大阪府の年間降水量の</w:t>
      </w:r>
      <w:r w:rsidR="00AA0AA7" w:rsidRPr="008206A7">
        <w:rPr>
          <w:rFonts w:ascii="Meiryo UI" w:eastAsia="Meiryo UI" w:hAnsi="Meiryo UI" w:hint="eastAsia"/>
          <w:color w:val="000000" w:themeColor="text1"/>
        </w:rPr>
        <w:t>半分を超える732ミリを記録するなど、</w:t>
      </w:r>
      <w:r w:rsidR="00AA0AA7" w:rsidRPr="008206A7">
        <w:rPr>
          <w:rFonts w:ascii="Meiryo UI" w:eastAsia="Meiryo UI" w:hAnsi="Meiryo UI" w:hint="eastAsia"/>
          <w:color w:val="000000" w:themeColor="text1"/>
          <w:u w:val="single"/>
        </w:rPr>
        <w:t>近年、施設規模を上回る</w:t>
      </w:r>
      <w:r w:rsidR="002E0399" w:rsidRPr="008206A7">
        <w:rPr>
          <w:rFonts w:ascii="Meiryo UI" w:eastAsia="Meiryo UI" w:hAnsi="Meiryo UI" w:hint="eastAsia"/>
          <w:color w:val="000000" w:themeColor="text1"/>
          <w:u w:val="single"/>
        </w:rPr>
        <w:t>大雨</w:t>
      </w:r>
      <w:r w:rsidR="00AA0AA7" w:rsidRPr="008206A7">
        <w:rPr>
          <w:rFonts w:ascii="Meiryo UI" w:eastAsia="Meiryo UI" w:hAnsi="Meiryo UI" w:hint="eastAsia"/>
          <w:color w:val="000000" w:themeColor="text1"/>
          <w:u w:val="single"/>
        </w:rPr>
        <w:t>が発生している。</w:t>
      </w:r>
    </w:p>
    <w:p w:rsidR="00AA0AA7" w:rsidRPr="008206A7" w:rsidRDefault="00AA0AA7" w:rsidP="001E3DC4">
      <w:pPr>
        <w:pStyle w:val="a3"/>
        <w:spacing w:line="300" w:lineRule="exact"/>
        <w:ind w:leftChars="0" w:left="420" w:firstLineChars="100" w:firstLine="210"/>
        <w:rPr>
          <w:rFonts w:ascii="Meiryo UI" w:eastAsia="Meiryo UI" w:hAnsi="Meiryo UI"/>
          <w:color w:val="000000" w:themeColor="text1"/>
        </w:rPr>
      </w:pPr>
      <w:r w:rsidRPr="008206A7">
        <w:rPr>
          <w:rFonts w:ascii="Meiryo UI" w:eastAsia="Meiryo UI" w:hAnsi="Meiryo UI" w:hint="eastAsia"/>
          <w:color w:val="000000" w:themeColor="text1"/>
        </w:rPr>
        <w:t>大阪府では逃げる、凌ぐ、防ぐ施策を効果的に組み合わせた治水対策を進めているが、治水施設の整備には長期間を要すること</w:t>
      </w:r>
      <w:r w:rsidR="002E0399" w:rsidRPr="008206A7">
        <w:rPr>
          <w:rFonts w:ascii="Meiryo UI" w:eastAsia="Meiryo UI" w:hAnsi="Meiryo UI" w:hint="eastAsia"/>
          <w:color w:val="000000" w:themeColor="text1"/>
        </w:rPr>
        <w:t>等から、近年頻発している</w:t>
      </w:r>
      <w:r w:rsidR="002E0399" w:rsidRPr="008206A7">
        <w:rPr>
          <w:rFonts w:ascii="Meiryo UI" w:eastAsia="Meiryo UI" w:hAnsi="Meiryo UI" w:hint="eastAsia"/>
          <w:color w:val="000000" w:themeColor="text1"/>
          <w:u w:val="single"/>
        </w:rPr>
        <w:t>施設規模を上回る大雨による</w:t>
      </w:r>
      <w:r w:rsidRPr="008206A7">
        <w:rPr>
          <w:rFonts w:ascii="Meiryo UI" w:eastAsia="Meiryo UI" w:hAnsi="Meiryo UI" w:hint="eastAsia"/>
          <w:color w:val="000000" w:themeColor="text1"/>
          <w:u w:val="single"/>
        </w:rPr>
        <w:t>被害を最小化するためには、まちづくりや土地利用と一体となった新たな防災・減災対策の推進が必要である。</w:t>
      </w:r>
      <w:r w:rsidRPr="008206A7">
        <w:rPr>
          <w:rFonts w:ascii="Meiryo UI" w:eastAsia="Meiryo UI" w:hAnsi="Meiryo UI" w:hint="eastAsia"/>
          <w:color w:val="000000" w:themeColor="text1"/>
        </w:rPr>
        <w:t>また、土砂災害や津波災害等のリスクに対しては個別法ごとに</w:t>
      </w:r>
      <w:r w:rsidR="00617637" w:rsidRPr="008206A7">
        <w:rPr>
          <w:rFonts w:ascii="Meiryo UI" w:eastAsia="Meiryo UI" w:hAnsi="Meiryo UI" w:hint="eastAsia"/>
          <w:color w:val="000000" w:themeColor="text1"/>
        </w:rPr>
        <w:t>対策の</w:t>
      </w:r>
      <w:r w:rsidRPr="008206A7">
        <w:rPr>
          <w:rFonts w:ascii="Meiryo UI" w:eastAsia="Meiryo UI" w:hAnsi="Meiryo UI" w:hint="eastAsia"/>
          <w:color w:val="000000" w:themeColor="text1"/>
        </w:rPr>
        <w:t>義務</w:t>
      </w:r>
      <w:r w:rsidR="00617637" w:rsidRPr="008206A7">
        <w:rPr>
          <w:rFonts w:ascii="Meiryo UI" w:eastAsia="Meiryo UI" w:hAnsi="Meiryo UI" w:hint="eastAsia"/>
          <w:color w:val="000000" w:themeColor="text1"/>
        </w:rPr>
        <w:t>化</w:t>
      </w:r>
      <w:r w:rsidRPr="008206A7">
        <w:rPr>
          <w:rFonts w:ascii="Meiryo UI" w:eastAsia="Meiryo UI" w:hAnsi="Meiryo UI" w:hint="eastAsia"/>
          <w:color w:val="000000" w:themeColor="text1"/>
        </w:rPr>
        <w:t>や</w:t>
      </w:r>
      <w:r w:rsidR="00617637" w:rsidRPr="008206A7">
        <w:rPr>
          <w:rFonts w:ascii="Meiryo UI" w:eastAsia="Meiryo UI" w:hAnsi="Meiryo UI" w:hint="eastAsia"/>
          <w:color w:val="000000" w:themeColor="text1"/>
        </w:rPr>
        <w:t>土地利用</w:t>
      </w:r>
      <w:r w:rsidRPr="008206A7">
        <w:rPr>
          <w:rFonts w:ascii="Meiryo UI" w:eastAsia="Meiryo UI" w:hAnsi="Meiryo UI" w:hint="eastAsia"/>
          <w:color w:val="000000" w:themeColor="text1"/>
        </w:rPr>
        <w:t>規制等がなされているが、洪水災害については、府管理河川ごとに「洪水リスク表示図」を公表しているものの、</w:t>
      </w:r>
      <w:r w:rsidR="002E0399" w:rsidRPr="008206A7">
        <w:rPr>
          <w:rFonts w:ascii="Meiryo UI" w:eastAsia="Meiryo UI" w:hAnsi="Meiryo UI" w:hint="eastAsia"/>
          <w:color w:val="000000" w:themeColor="text1"/>
        </w:rPr>
        <w:t>法律による義務</w:t>
      </w:r>
      <w:r w:rsidR="00617637" w:rsidRPr="008206A7">
        <w:rPr>
          <w:rFonts w:ascii="Meiryo UI" w:eastAsia="Meiryo UI" w:hAnsi="Meiryo UI" w:hint="eastAsia"/>
          <w:color w:val="000000" w:themeColor="text1"/>
        </w:rPr>
        <w:t>化</w:t>
      </w:r>
      <w:r w:rsidR="002E0399" w:rsidRPr="008206A7">
        <w:rPr>
          <w:rFonts w:ascii="Meiryo UI" w:eastAsia="Meiryo UI" w:hAnsi="Meiryo UI" w:hint="eastAsia"/>
          <w:color w:val="000000" w:themeColor="text1"/>
        </w:rPr>
        <w:t>や</w:t>
      </w:r>
      <w:r w:rsidR="00617637" w:rsidRPr="008206A7">
        <w:rPr>
          <w:rFonts w:ascii="Meiryo UI" w:eastAsia="Meiryo UI" w:hAnsi="Meiryo UI" w:hint="eastAsia"/>
          <w:color w:val="000000" w:themeColor="text1"/>
        </w:rPr>
        <w:t>土地利用</w:t>
      </w:r>
      <w:r w:rsidR="002E0399" w:rsidRPr="008206A7">
        <w:rPr>
          <w:rFonts w:ascii="Meiryo UI" w:eastAsia="Meiryo UI" w:hAnsi="Meiryo UI" w:hint="eastAsia"/>
          <w:color w:val="000000" w:themeColor="text1"/>
        </w:rPr>
        <w:t>規制等の枠組みがない</w:t>
      </w:r>
      <w:r w:rsidR="00617637" w:rsidRPr="008206A7">
        <w:rPr>
          <w:rFonts w:ascii="Meiryo UI" w:eastAsia="Meiryo UI" w:hAnsi="Meiryo UI" w:hint="eastAsia"/>
          <w:color w:val="000000" w:themeColor="text1"/>
        </w:rPr>
        <w:t>のが現状である</w:t>
      </w:r>
      <w:r w:rsidR="002E0399" w:rsidRPr="008206A7">
        <w:rPr>
          <w:rFonts w:ascii="Meiryo UI" w:eastAsia="Meiryo UI" w:hAnsi="Meiryo UI" w:hint="eastAsia"/>
          <w:color w:val="000000" w:themeColor="text1"/>
        </w:rPr>
        <w:t>。このため、</w:t>
      </w:r>
      <w:r w:rsidRPr="008206A7">
        <w:rPr>
          <w:rFonts w:ascii="Meiryo UI" w:eastAsia="Meiryo UI" w:hAnsi="Meiryo UI" w:hint="eastAsia"/>
          <w:color w:val="000000" w:themeColor="text1"/>
        </w:rPr>
        <w:t>洪水リスクを考慮した土地利用誘導の検討</w:t>
      </w:r>
      <w:r w:rsidR="00617637" w:rsidRPr="008206A7">
        <w:rPr>
          <w:rFonts w:ascii="Meiryo UI" w:eastAsia="Meiryo UI" w:hAnsi="Meiryo UI" w:hint="eastAsia"/>
          <w:color w:val="000000" w:themeColor="text1"/>
        </w:rPr>
        <w:t>、実施</w:t>
      </w:r>
      <w:r w:rsidRPr="008206A7">
        <w:rPr>
          <w:rFonts w:ascii="Meiryo UI" w:eastAsia="Meiryo UI" w:hAnsi="Meiryo UI" w:hint="eastAsia"/>
          <w:color w:val="000000" w:themeColor="text1"/>
        </w:rPr>
        <w:t>が必要であ</w:t>
      </w:r>
      <w:r w:rsidR="002E0399" w:rsidRPr="008206A7">
        <w:rPr>
          <w:rFonts w:ascii="Meiryo UI" w:eastAsia="Meiryo UI" w:hAnsi="Meiryo UI" w:hint="eastAsia"/>
          <w:color w:val="000000" w:themeColor="text1"/>
        </w:rPr>
        <w:t>り、</w:t>
      </w:r>
      <w:r w:rsidR="002E0399" w:rsidRPr="008206A7">
        <w:rPr>
          <w:rFonts w:ascii="Meiryo UI" w:eastAsia="Meiryo UI" w:hAnsi="Meiryo UI" w:hint="eastAsia"/>
          <w:color w:val="000000" w:themeColor="text1"/>
          <w:u w:val="single"/>
        </w:rPr>
        <w:t>当面取組むべき方針について本答申にてとりまとめた。</w:t>
      </w:r>
    </w:p>
    <w:p w:rsidR="00AA0AA7" w:rsidRPr="008206A7" w:rsidRDefault="00AA0AA7" w:rsidP="00AA0AA7">
      <w:pPr>
        <w:pStyle w:val="a3"/>
        <w:numPr>
          <w:ilvl w:val="0"/>
          <w:numId w:val="1"/>
        </w:numPr>
        <w:ind w:leftChars="0" w:left="567" w:hanging="567"/>
        <w:rPr>
          <w:rFonts w:ascii="Meiryo UI" w:eastAsia="Meiryo UI" w:hAnsi="Meiryo UI"/>
          <w:b/>
          <w:color w:val="000000" w:themeColor="text1"/>
          <w:sz w:val="22"/>
        </w:rPr>
      </w:pPr>
      <w:r w:rsidRPr="008206A7">
        <w:rPr>
          <w:rFonts w:ascii="Meiryo UI" w:eastAsia="Meiryo UI" w:hAnsi="Meiryo UI" w:hint="eastAsia"/>
          <w:b/>
          <w:color w:val="000000" w:themeColor="text1"/>
          <w:sz w:val="22"/>
        </w:rPr>
        <w:t>大阪府の河川整備の現状と課題</w:t>
      </w:r>
    </w:p>
    <w:p w:rsidR="00AA0AA7" w:rsidRPr="008206A7" w:rsidRDefault="00AA0AA7" w:rsidP="00AA0AA7">
      <w:pPr>
        <w:ind w:firstLineChars="200" w:firstLine="420"/>
        <w:rPr>
          <w:rFonts w:ascii="Meiryo UI" w:eastAsia="Meiryo UI" w:hAnsi="Meiryo UI"/>
          <w:color w:val="000000" w:themeColor="text1"/>
        </w:rPr>
      </w:pPr>
      <w:r w:rsidRPr="008206A7">
        <w:rPr>
          <w:rFonts w:ascii="Meiryo UI" w:eastAsia="Meiryo UI" w:hAnsi="Meiryo UI" w:hint="eastAsia"/>
          <w:color w:val="000000" w:themeColor="text1"/>
          <w:shd w:val="pct15" w:color="auto" w:fill="FFFFFF"/>
        </w:rPr>
        <w:t>＜現状＞</w:t>
      </w:r>
    </w:p>
    <w:p w:rsidR="00AA0AA7" w:rsidRDefault="00AA0AA7" w:rsidP="001E3DC4">
      <w:pPr>
        <w:spacing w:line="300" w:lineRule="exact"/>
        <w:ind w:leftChars="300" w:left="708" w:hangingChars="37" w:hanging="78"/>
        <w:rPr>
          <w:rFonts w:ascii="Meiryo UI" w:eastAsia="Meiryo UI" w:hAnsi="Meiryo UI"/>
          <w:color w:val="000000" w:themeColor="text1"/>
        </w:rPr>
      </w:pPr>
      <w:r w:rsidRPr="008206A7">
        <w:rPr>
          <w:rFonts w:ascii="Meiryo UI" w:eastAsia="Meiryo UI" w:hAnsi="Meiryo UI" w:hint="eastAsia"/>
          <w:color w:val="000000" w:themeColor="text1"/>
        </w:rPr>
        <w:t>・大阪府の河川整備</w:t>
      </w:r>
      <w:r w:rsidR="00DE55EB">
        <w:rPr>
          <w:rFonts w:ascii="Meiryo UI" w:eastAsia="Meiryo UI" w:hAnsi="Meiryo UI" w:hint="eastAsia"/>
          <w:color w:val="000000" w:themeColor="text1"/>
        </w:rPr>
        <w:t>（「防ぐ」施策）</w:t>
      </w:r>
      <w:r w:rsidRPr="008206A7">
        <w:rPr>
          <w:rFonts w:ascii="Meiryo UI" w:eastAsia="Meiryo UI" w:hAnsi="Meiryo UI" w:hint="eastAsia"/>
          <w:color w:val="000000" w:themeColor="text1"/>
        </w:rPr>
        <w:t>は、“人命を守ることを最優先”を基本理念に、人家のある地域を対象に、時間雨量</w:t>
      </w:r>
      <w:r w:rsidRPr="008206A7">
        <w:rPr>
          <w:rFonts w:ascii="Meiryo UI" w:eastAsia="Meiryo UI" w:hAnsi="Meiryo UI"/>
          <w:color w:val="000000" w:themeColor="text1"/>
        </w:rPr>
        <w:t>50ﾐﾘで床下浸水を発生させない、かつ少なくとも65ﾐﾘで床上浸水を発生させない</w:t>
      </w:r>
      <w:r w:rsidRPr="008206A7">
        <w:rPr>
          <w:rFonts w:ascii="Meiryo UI" w:eastAsia="Meiryo UI" w:hAnsi="Meiryo UI" w:hint="eastAsia"/>
          <w:color w:val="000000" w:themeColor="text1"/>
        </w:rPr>
        <w:t>ような河川整備を今後20~30年間で実施することとしている。</w:t>
      </w:r>
    </w:p>
    <w:p w:rsidR="00AE2964" w:rsidRPr="008206A7" w:rsidRDefault="00AE2964" w:rsidP="00AE2964">
      <w:pPr>
        <w:spacing w:line="100" w:lineRule="exact"/>
        <w:ind w:leftChars="300" w:left="708" w:hangingChars="37" w:hanging="78"/>
        <w:rPr>
          <w:rFonts w:ascii="Meiryo UI" w:eastAsia="Meiryo UI" w:hAnsi="Meiryo UI"/>
          <w:color w:val="000000" w:themeColor="text1"/>
        </w:rPr>
      </w:pPr>
    </w:p>
    <w:p w:rsidR="00AA0AA7" w:rsidRPr="008206A7" w:rsidRDefault="00AA0AA7" w:rsidP="00AA0AA7">
      <w:pPr>
        <w:ind w:firstLineChars="200" w:firstLine="420"/>
        <w:rPr>
          <w:rFonts w:ascii="Meiryo UI" w:eastAsia="Meiryo UI" w:hAnsi="Meiryo UI"/>
          <w:color w:val="000000" w:themeColor="text1"/>
        </w:rPr>
      </w:pPr>
      <w:r w:rsidRPr="008206A7">
        <w:rPr>
          <w:rFonts w:ascii="Meiryo UI" w:eastAsia="Meiryo UI" w:hAnsi="Meiryo UI" w:hint="eastAsia"/>
          <w:color w:val="000000" w:themeColor="text1"/>
          <w:shd w:val="pct15" w:color="auto" w:fill="FFFFFF"/>
        </w:rPr>
        <w:t>＜課題＞</w:t>
      </w:r>
    </w:p>
    <w:p w:rsidR="00DA0B55" w:rsidRPr="008206A7" w:rsidRDefault="00DA0B55" w:rsidP="001E3DC4">
      <w:pPr>
        <w:spacing w:line="300" w:lineRule="exact"/>
        <w:ind w:leftChars="300" w:left="708" w:hangingChars="37" w:hanging="78"/>
        <w:rPr>
          <w:rFonts w:ascii="Meiryo UI" w:eastAsia="Meiryo UI" w:hAnsi="Meiryo UI"/>
          <w:color w:val="000000" w:themeColor="text1"/>
        </w:rPr>
      </w:pPr>
      <w:r w:rsidRPr="008206A7">
        <w:rPr>
          <w:rFonts w:ascii="Meiryo UI" w:eastAsia="Meiryo UI" w:hAnsi="Meiryo UI" w:hint="eastAsia"/>
          <w:color w:val="000000" w:themeColor="text1"/>
        </w:rPr>
        <w:t>・河川整備には長期間を要することや、施設規模を超える降雨がいつ起きるか分からない状況下において、府域のあらゆる地域で洪水リスクが存在することから、</w:t>
      </w:r>
      <w:r w:rsidRPr="008206A7">
        <w:rPr>
          <w:rFonts w:ascii="Meiryo UI" w:eastAsia="Meiryo UI" w:hAnsi="Meiryo UI" w:hint="eastAsia"/>
          <w:color w:val="000000" w:themeColor="text1"/>
          <w:u w:val="single"/>
        </w:rPr>
        <w:t>洪水リスクが高い地域については、土地利用の工夫を図ることが重要である。</w:t>
      </w:r>
    </w:p>
    <w:p w:rsidR="00AA0AA7" w:rsidRPr="008206A7" w:rsidRDefault="00AA0AA7" w:rsidP="001E3DC4">
      <w:pPr>
        <w:spacing w:line="300" w:lineRule="exact"/>
        <w:ind w:leftChars="299" w:left="708" w:hangingChars="38" w:hanging="80"/>
        <w:rPr>
          <w:rFonts w:ascii="Meiryo UI" w:eastAsia="Meiryo UI" w:hAnsi="Meiryo UI"/>
          <w:color w:val="000000" w:themeColor="text1"/>
        </w:rPr>
      </w:pPr>
      <w:r w:rsidRPr="008206A7">
        <w:rPr>
          <w:rFonts w:ascii="Meiryo UI" w:eastAsia="Meiryo UI" w:hAnsi="Meiryo UI" w:hint="eastAsia"/>
          <w:color w:val="000000" w:themeColor="text1"/>
        </w:rPr>
        <w:t>・河川整備は人家のある地域を対象に実施していることから、現在人家のない地域については河川整備後においても時間雨量50ミリ程度で浸水が発生するなど洪水リスクが残る地域がある。</w:t>
      </w:r>
      <w:r w:rsidRPr="008206A7">
        <w:rPr>
          <w:rFonts w:ascii="Meiryo UI" w:eastAsia="Meiryo UI" w:hAnsi="Meiryo UI" w:hint="eastAsia"/>
          <w:color w:val="000000" w:themeColor="text1"/>
          <w:u w:val="single"/>
        </w:rPr>
        <w:t>このような地域には、新たに人家が建つことのないような取組みや、建てる際には対策を講じることが重要である。</w:t>
      </w:r>
    </w:p>
    <w:p w:rsidR="00AA0AA7" w:rsidRPr="008206A7" w:rsidRDefault="00AA0AA7" w:rsidP="00AA0AA7">
      <w:pPr>
        <w:pStyle w:val="a3"/>
        <w:numPr>
          <w:ilvl w:val="0"/>
          <w:numId w:val="1"/>
        </w:numPr>
        <w:ind w:leftChars="0" w:left="567" w:hanging="567"/>
        <w:rPr>
          <w:rFonts w:ascii="Meiryo UI" w:eastAsia="Meiryo UI" w:hAnsi="Meiryo UI"/>
          <w:b/>
          <w:color w:val="000000" w:themeColor="text1"/>
          <w:sz w:val="22"/>
        </w:rPr>
      </w:pPr>
      <w:r w:rsidRPr="008206A7">
        <w:rPr>
          <w:rFonts w:ascii="Meiryo UI" w:eastAsia="Meiryo UI" w:hAnsi="Meiryo UI" w:hint="eastAsia"/>
          <w:b/>
          <w:color w:val="000000" w:themeColor="text1"/>
          <w:sz w:val="22"/>
        </w:rPr>
        <w:t>洪水リスクを考慮したまちづくり施策のこれまでの取組み</w:t>
      </w:r>
    </w:p>
    <w:p w:rsidR="00AA0AA7" w:rsidRPr="00F87E96" w:rsidRDefault="00AA0AA7" w:rsidP="00AA0AA7">
      <w:pPr>
        <w:pStyle w:val="a3"/>
        <w:ind w:leftChars="0" w:left="420" w:firstLineChars="100" w:firstLine="210"/>
        <w:rPr>
          <w:rFonts w:ascii="Meiryo UI" w:eastAsia="Meiryo UI" w:hAnsi="Meiryo UI"/>
          <w:color w:val="000000" w:themeColor="text1"/>
        </w:rPr>
      </w:pPr>
      <w:r w:rsidRPr="00CE0F73">
        <w:rPr>
          <w:rFonts w:ascii="Meiryo UI" w:eastAsia="Meiryo UI" w:hAnsi="Meiryo UI" w:hint="eastAsia"/>
          <w:color w:val="000000" w:themeColor="text1"/>
        </w:rPr>
        <w:t>大阪</w:t>
      </w:r>
      <w:r w:rsidR="004652E7" w:rsidRPr="00CE0F73">
        <w:rPr>
          <w:rFonts w:ascii="Meiryo UI" w:eastAsia="Meiryo UI" w:hAnsi="Meiryo UI" w:hint="eastAsia"/>
          <w:color w:val="000000" w:themeColor="text1"/>
        </w:rPr>
        <w:t>府</w:t>
      </w:r>
      <w:r w:rsidRPr="00CE0F73">
        <w:rPr>
          <w:rFonts w:ascii="Meiryo UI" w:eastAsia="Meiryo UI" w:hAnsi="Meiryo UI" w:hint="eastAsia"/>
          <w:color w:val="000000" w:themeColor="text1"/>
        </w:rPr>
        <w:t>では</w:t>
      </w:r>
      <w:r w:rsidR="00CE0F73" w:rsidRPr="008206A7">
        <w:rPr>
          <w:rFonts w:ascii="Meiryo UI" w:eastAsia="Meiryo UI" w:hAnsi="Meiryo UI" w:hint="eastAsia"/>
          <w:color w:val="000000" w:themeColor="text1"/>
        </w:rPr>
        <w:t>洪水リスクを考慮した</w:t>
      </w:r>
      <w:r w:rsidR="00CE0F73" w:rsidRPr="00F87E96">
        <w:rPr>
          <w:rFonts w:ascii="Meiryo UI" w:eastAsia="Meiryo UI" w:hAnsi="Meiryo UI" w:hint="eastAsia"/>
          <w:color w:val="000000" w:themeColor="text1"/>
        </w:rPr>
        <w:t>まちづくり施策</w:t>
      </w:r>
      <w:r w:rsidR="001E5273" w:rsidRPr="00F87E96">
        <w:rPr>
          <w:rFonts w:ascii="Meiryo UI" w:eastAsia="Meiryo UI" w:hAnsi="Meiryo UI" w:hint="eastAsia"/>
          <w:color w:val="000000" w:themeColor="text1"/>
        </w:rPr>
        <w:t>として、</w:t>
      </w:r>
      <w:r w:rsidRPr="00F87E96">
        <w:rPr>
          <w:rFonts w:ascii="Meiryo UI" w:eastAsia="Meiryo UI" w:hAnsi="Meiryo UI" w:hint="eastAsia"/>
          <w:color w:val="000000" w:themeColor="text1"/>
        </w:rPr>
        <w:t>これまで</w:t>
      </w:r>
      <w:r w:rsidR="003A66F0" w:rsidRPr="00F87E96">
        <w:rPr>
          <w:rFonts w:ascii="Meiryo UI" w:eastAsia="Meiryo UI" w:hAnsi="Meiryo UI" w:hint="eastAsia"/>
          <w:color w:val="000000" w:themeColor="text1"/>
        </w:rPr>
        <w:t>「凌ぐ」施策を中心に</w:t>
      </w:r>
      <w:r w:rsidRPr="00F87E96">
        <w:rPr>
          <w:rFonts w:ascii="Meiryo UI" w:eastAsia="Meiryo UI" w:hAnsi="Meiryo UI" w:hint="eastAsia"/>
          <w:color w:val="000000" w:themeColor="text1"/>
        </w:rPr>
        <w:t>以下の取組みを進めて</w:t>
      </w:r>
      <w:r w:rsidR="00ED5214" w:rsidRPr="00F87E96">
        <w:rPr>
          <w:rFonts w:ascii="Meiryo UI" w:eastAsia="Meiryo UI" w:hAnsi="Meiryo UI" w:hint="eastAsia"/>
          <w:color w:val="000000" w:themeColor="text1"/>
        </w:rPr>
        <w:t>きた</w:t>
      </w:r>
      <w:r w:rsidR="001E5273" w:rsidRPr="00F87E96">
        <w:rPr>
          <w:rFonts w:ascii="Meiryo UI" w:eastAsia="Meiryo UI" w:hAnsi="Meiryo UI" w:hint="eastAsia"/>
          <w:color w:val="000000" w:themeColor="text1"/>
        </w:rPr>
        <w:t>。</w:t>
      </w:r>
    </w:p>
    <w:p w:rsidR="00B334EF" w:rsidRPr="008206A7" w:rsidRDefault="00B334EF" w:rsidP="001E3DC4">
      <w:pPr>
        <w:pStyle w:val="a3"/>
        <w:spacing w:line="100" w:lineRule="exact"/>
        <w:ind w:leftChars="0" w:left="420" w:firstLineChars="100" w:firstLine="210"/>
        <w:rPr>
          <w:rFonts w:ascii="Meiryo UI" w:eastAsia="Meiryo UI" w:hAnsi="Meiryo UI"/>
          <w:color w:val="000000" w:themeColor="text1"/>
        </w:rPr>
      </w:pPr>
    </w:p>
    <w:p w:rsidR="00CE0F73" w:rsidRDefault="00AA0AA7" w:rsidP="00CE0F73">
      <w:pPr>
        <w:spacing w:line="300" w:lineRule="exact"/>
        <w:ind w:leftChars="400" w:left="991" w:hangingChars="72" w:hanging="151"/>
        <w:rPr>
          <w:rFonts w:ascii="Meiryo UI" w:eastAsia="Meiryo UI" w:hAnsi="Meiryo UI"/>
          <w:color w:val="000000" w:themeColor="text1"/>
        </w:rPr>
      </w:pPr>
      <w:r w:rsidRPr="008206A7">
        <w:rPr>
          <w:rFonts w:ascii="Meiryo UI" w:eastAsia="Meiryo UI" w:hAnsi="Meiryo UI" w:hint="eastAsia"/>
          <w:color w:val="000000" w:themeColor="text1"/>
        </w:rPr>
        <w:t>・大阪府管理154河川の洪水リスク表示図の作成、公表。</w:t>
      </w:r>
    </w:p>
    <w:p w:rsidR="00CE0F73" w:rsidRPr="004652E7" w:rsidRDefault="00CE0F73" w:rsidP="00CE0F73">
      <w:pPr>
        <w:spacing w:line="300" w:lineRule="exact"/>
        <w:ind w:leftChars="400" w:left="991" w:hangingChars="72" w:hanging="151"/>
        <w:rPr>
          <w:rFonts w:ascii="Meiryo UI" w:eastAsia="Meiryo UI" w:hAnsi="Meiryo UI"/>
          <w:color w:val="FF0000"/>
        </w:rPr>
      </w:pPr>
      <w:r w:rsidRPr="00CE0F73">
        <w:rPr>
          <w:rFonts w:ascii="Meiryo UI" w:eastAsia="Meiryo UI" w:hAnsi="Meiryo UI" w:hint="eastAsia"/>
          <w:color w:val="000000" w:themeColor="text1"/>
        </w:rPr>
        <w:t>・洪水リスクの高い157地区等への洪水リスクの説明会の実施。</w:t>
      </w:r>
    </w:p>
    <w:p w:rsidR="00AA0AA7" w:rsidRPr="008206A7" w:rsidRDefault="004340FB" w:rsidP="001E3DC4">
      <w:pPr>
        <w:pStyle w:val="a3"/>
        <w:spacing w:line="300" w:lineRule="exact"/>
        <w:ind w:leftChars="0" w:left="420" w:firstLineChars="200" w:firstLine="420"/>
        <w:rPr>
          <w:rFonts w:ascii="Meiryo UI" w:eastAsia="Meiryo UI" w:hAnsi="Meiryo UI"/>
          <w:color w:val="000000" w:themeColor="text1"/>
        </w:rPr>
      </w:pPr>
      <w:r w:rsidRPr="008206A7">
        <w:rPr>
          <w:rFonts w:ascii="Meiryo UI" w:eastAsia="Meiryo UI" w:hAnsi="Meiryo UI" w:hint="eastAsia"/>
          <w:color w:val="000000" w:themeColor="text1"/>
        </w:rPr>
        <w:t>・</w:t>
      </w:r>
      <w:r w:rsidR="00AA0AA7" w:rsidRPr="008206A7">
        <w:rPr>
          <w:rFonts w:ascii="Meiryo UI" w:eastAsia="Meiryo UI" w:hAnsi="Meiryo UI" w:hint="eastAsia"/>
          <w:color w:val="000000" w:themeColor="text1"/>
        </w:rPr>
        <w:t>市町村開発行政担当課、市町村農業委員会にて洪水リスク表示図の備え付け。</w:t>
      </w:r>
    </w:p>
    <w:p w:rsidR="005A12A9" w:rsidRPr="008206A7" w:rsidRDefault="005A12A9" w:rsidP="001E3DC4">
      <w:pPr>
        <w:pStyle w:val="a3"/>
        <w:spacing w:line="300" w:lineRule="exact"/>
        <w:ind w:leftChars="0" w:left="420" w:firstLineChars="200" w:firstLine="420"/>
        <w:rPr>
          <w:rFonts w:ascii="Meiryo UI" w:eastAsia="Meiryo UI" w:hAnsi="Meiryo UI"/>
          <w:color w:val="000000" w:themeColor="text1"/>
        </w:rPr>
      </w:pPr>
      <w:r w:rsidRPr="008206A7">
        <w:rPr>
          <w:rFonts w:ascii="Meiryo UI" w:eastAsia="Meiryo UI" w:hAnsi="Meiryo UI" w:hint="eastAsia"/>
          <w:color w:val="000000" w:themeColor="text1"/>
        </w:rPr>
        <w:t>・「調整池等流出抑制施設技術基準」を策定し、開発に伴う流出抑制施設設置の指導（一部義務化）。</w:t>
      </w:r>
    </w:p>
    <w:p w:rsidR="00AA0AA7" w:rsidRPr="008206A7" w:rsidRDefault="00AA0AA7" w:rsidP="001E3DC4">
      <w:pPr>
        <w:pStyle w:val="a3"/>
        <w:spacing w:line="300" w:lineRule="exact"/>
        <w:ind w:left="991" w:hangingChars="72" w:hanging="151"/>
        <w:rPr>
          <w:rFonts w:ascii="Meiryo UI" w:eastAsia="Meiryo UI" w:hAnsi="Meiryo UI"/>
          <w:color w:val="000000" w:themeColor="text1"/>
        </w:rPr>
      </w:pPr>
      <w:r w:rsidRPr="008206A7">
        <w:rPr>
          <w:rFonts w:ascii="Meiryo UI" w:eastAsia="Meiryo UI" w:hAnsi="Meiryo UI" w:hint="eastAsia"/>
          <w:color w:val="000000" w:themeColor="text1"/>
        </w:rPr>
        <w:t>・「市街化調整区域における地区計画のガイドライン」に、溢水や湛水等の発生のおそれのある区域を地区計画の対象外区域とする旨を記述。</w:t>
      </w:r>
    </w:p>
    <w:p w:rsidR="00AA0AA7" w:rsidRPr="008206A7" w:rsidRDefault="00AA0AA7" w:rsidP="001E3DC4">
      <w:pPr>
        <w:pStyle w:val="a3"/>
        <w:spacing w:line="300" w:lineRule="exact"/>
        <w:ind w:left="991" w:hangingChars="72" w:hanging="151"/>
        <w:rPr>
          <w:rFonts w:ascii="Meiryo UI" w:eastAsia="Meiryo UI" w:hAnsi="Meiryo UI"/>
          <w:color w:val="000000" w:themeColor="text1"/>
        </w:rPr>
      </w:pPr>
      <w:r w:rsidRPr="008206A7">
        <w:rPr>
          <w:rFonts w:ascii="Meiryo UI" w:eastAsia="Meiryo UI" w:hAnsi="Meiryo UI" w:hint="eastAsia"/>
          <w:color w:val="000000" w:themeColor="text1"/>
        </w:rPr>
        <w:t>・「市街化区域及び市街化調整区域の区域区分変更についての基本方針」に、災害リスクが高い区域は原則市街化区域に編入しないとともに、既に市街化区域であっても災害リスクが高い区域については必要に応じて市街化調整区域への編入を検討する旨</w:t>
      </w:r>
      <w:r w:rsidR="004660F4" w:rsidRPr="008206A7">
        <w:rPr>
          <w:rFonts w:ascii="Meiryo UI" w:eastAsia="Meiryo UI" w:hAnsi="Meiryo UI" w:hint="eastAsia"/>
          <w:color w:val="000000" w:themeColor="text1"/>
        </w:rPr>
        <w:t>の考え方</w:t>
      </w:r>
      <w:r w:rsidRPr="008206A7">
        <w:rPr>
          <w:rFonts w:ascii="Meiryo UI" w:eastAsia="Meiryo UI" w:hAnsi="Meiryo UI" w:hint="eastAsia"/>
          <w:color w:val="000000" w:themeColor="text1"/>
        </w:rPr>
        <w:t>を記述。</w:t>
      </w:r>
    </w:p>
    <w:p w:rsidR="00B334EF" w:rsidRPr="008206A7" w:rsidRDefault="00B334EF" w:rsidP="001E3DC4">
      <w:pPr>
        <w:pStyle w:val="a3"/>
        <w:spacing w:line="100" w:lineRule="exact"/>
        <w:ind w:left="991" w:hangingChars="72" w:hanging="151"/>
        <w:rPr>
          <w:rFonts w:ascii="Meiryo UI" w:eastAsia="Meiryo UI" w:hAnsi="Meiryo UI"/>
          <w:color w:val="000000" w:themeColor="text1"/>
        </w:rPr>
      </w:pPr>
    </w:p>
    <w:p w:rsidR="00DE55EB" w:rsidRPr="00DE55EB" w:rsidRDefault="00DE55EB" w:rsidP="001E3DC4">
      <w:pPr>
        <w:pStyle w:val="a3"/>
        <w:spacing w:line="100" w:lineRule="exact"/>
        <w:ind w:leftChars="0" w:left="420" w:firstLineChars="100" w:firstLine="210"/>
        <w:rPr>
          <w:rFonts w:ascii="Meiryo UI" w:eastAsia="Meiryo UI" w:hAnsi="Meiryo UI"/>
          <w:color w:val="000000" w:themeColor="text1"/>
        </w:rPr>
      </w:pPr>
    </w:p>
    <w:p w:rsidR="00792FC2" w:rsidRDefault="001E5273" w:rsidP="001E3DC4">
      <w:pPr>
        <w:pStyle w:val="a3"/>
        <w:spacing w:line="300" w:lineRule="exact"/>
        <w:ind w:leftChars="0" w:left="420" w:firstLineChars="100" w:firstLine="210"/>
        <w:rPr>
          <w:rFonts w:ascii="Meiryo UI" w:eastAsia="Meiryo UI" w:hAnsi="Meiryo UI"/>
          <w:color w:val="000000" w:themeColor="text1"/>
          <w:u w:val="single"/>
        </w:rPr>
      </w:pPr>
      <w:r w:rsidRPr="008206A7">
        <w:rPr>
          <w:rFonts w:ascii="Meiryo UI" w:eastAsia="Meiryo UI" w:hAnsi="Meiryo UI" w:hint="eastAsia"/>
          <w:color w:val="000000" w:themeColor="text1"/>
        </w:rPr>
        <w:t>これら</w:t>
      </w:r>
      <w:r w:rsidR="004340FB" w:rsidRPr="008206A7">
        <w:rPr>
          <w:rFonts w:ascii="Meiryo UI" w:eastAsia="Meiryo UI" w:hAnsi="Meiryo UI" w:hint="eastAsia"/>
          <w:color w:val="000000" w:themeColor="text1"/>
        </w:rPr>
        <w:t>は主に</w:t>
      </w:r>
      <w:r w:rsidR="001A27BA" w:rsidRPr="008206A7">
        <w:rPr>
          <w:rFonts w:ascii="Meiryo UI" w:eastAsia="Meiryo UI" w:hAnsi="Meiryo UI" w:hint="eastAsia"/>
          <w:color w:val="000000" w:themeColor="text1"/>
        </w:rPr>
        <w:t>リスク周知</w:t>
      </w:r>
      <w:r w:rsidR="004340FB" w:rsidRPr="008206A7">
        <w:rPr>
          <w:rFonts w:ascii="Meiryo UI" w:eastAsia="Meiryo UI" w:hAnsi="Meiryo UI" w:hint="eastAsia"/>
          <w:color w:val="000000" w:themeColor="text1"/>
        </w:rPr>
        <w:t>に着眼した取組みであり、洪水リスクを考慮したまちづくり施策を推進していく上で</w:t>
      </w:r>
      <w:r w:rsidR="00BE5289" w:rsidRPr="008206A7">
        <w:rPr>
          <w:rFonts w:ascii="Meiryo UI" w:eastAsia="Meiryo UI" w:hAnsi="Meiryo UI" w:hint="eastAsia"/>
          <w:color w:val="000000" w:themeColor="text1"/>
        </w:rPr>
        <w:t>最も基礎的かつ</w:t>
      </w:r>
      <w:r w:rsidR="004D4E0E" w:rsidRPr="008206A7">
        <w:rPr>
          <w:rFonts w:ascii="Meiryo UI" w:eastAsia="Meiryo UI" w:hAnsi="Meiryo UI" w:hint="eastAsia"/>
          <w:color w:val="000000" w:themeColor="text1"/>
        </w:rPr>
        <w:t>重要な</w:t>
      </w:r>
      <w:r w:rsidR="004340FB" w:rsidRPr="008206A7">
        <w:rPr>
          <w:rFonts w:ascii="Meiryo UI" w:eastAsia="Meiryo UI" w:hAnsi="Meiryo UI" w:hint="eastAsia"/>
          <w:color w:val="000000" w:themeColor="text1"/>
        </w:rPr>
        <w:t>取組みと</w:t>
      </w:r>
      <w:r w:rsidR="00BE5289" w:rsidRPr="008206A7">
        <w:rPr>
          <w:rFonts w:ascii="Meiryo UI" w:eastAsia="Meiryo UI" w:hAnsi="Meiryo UI" w:hint="eastAsia"/>
          <w:color w:val="000000" w:themeColor="text1"/>
        </w:rPr>
        <w:t>考えられ</w:t>
      </w:r>
      <w:r w:rsidR="00792FC2" w:rsidRPr="008206A7">
        <w:rPr>
          <w:rFonts w:ascii="Meiryo UI" w:eastAsia="Meiryo UI" w:hAnsi="Meiryo UI" w:hint="eastAsia"/>
          <w:color w:val="000000" w:themeColor="text1"/>
        </w:rPr>
        <w:t>る。また、開発時に洪水対策として嵩上げした事例が見受けられるなど効果も確認でき</w:t>
      </w:r>
      <w:r w:rsidR="00BE5289" w:rsidRPr="008206A7">
        <w:rPr>
          <w:rFonts w:ascii="Meiryo UI" w:eastAsia="Meiryo UI" w:hAnsi="Meiryo UI" w:hint="eastAsia"/>
          <w:color w:val="000000" w:themeColor="text1"/>
        </w:rPr>
        <w:t>る</w:t>
      </w:r>
      <w:r w:rsidR="004340FB" w:rsidRPr="008206A7">
        <w:rPr>
          <w:rFonts w:ascii="Meiryo UI" w:eastAsia="Meiryo UI" w:hAnsi="Meiryo UI" w:hint="eastAsia"/>
          <w:color w:val="000000" w:themeColor="text1"/>
        </w:rPr>
        <w:t>。</w:t>
      </w:r>
      <w:r w:rsidR="00792FC2" w:rsidRPr="008206A7">
        <w:rPr>
          <w:rFonts w:ascii="Meiryo UI" w:eastAsia="Meiryo UI" w:hAnsi="Meiryo UI" w:hint="eastAsia"/>
          <w:color w:val="000000" w:themeColor="text1"/>
        </w:rPr>
        <w:t>引き続き、</w:t>
      </w:r>
      <w:r w:rsidR="00792FC2" w:rsidRPr="008206A7">
        <w:rPr>
          <w:rFonts w:ascii="Meiryo UI" w:eastAsia="Meiryo UI" w:hAnsi="Meiryo UI" w:hint="eastAsia"/>
          <w:color w:val="000000" w:themeColor="text1"/>
          <w:u w:val="single"/>
        </w:rPr>
        <w:t>関係部局や市町村と洪水リスク情報の共有を一層図ったうえで、土地利用にかかる各種手続きの機会を</w:t>
      </w:r>
      <w:r w:rsidR="004660F4" w:rsidRPr="008206A7">
        <w:rPr>
          <w:rFonts w:ascii="Meiryo UI" w:eastAsia="Meiryo UI" w:hAnsi="Meiryo UI" w:hint="eastAsia"/>
          <w:color w:val="000000" w:themeColor="text1"/>
          <w:u w:val="single"/>
        </w:rPr>
        <w:t>捉え</w:t>
      </w:r>
      <w:r w:rsidR="00792FC2" w:rsidRPr="008206A7">
        <w:rPr>
          <w:rFonts w:ascii="Meiryo UI" w:eastAsia="Meiryo UI" w:hAnsi="Meiryo UI" w:hint="eastAsia"/>
          <w:color w:val="000000" w:themeColor="text1"/>
          <w:u w:val="single"/>
        </w:rPr>
        <w:t>、土地利用者へ洪水リスクを周知できるよう努めるべきである。</w:t>
      </w:r>
    </w:p>
    <w:p w:rsidR="00CE0F73" w:rsidRDefault="00CE0F73" w:rsidP="00CE0F73">
      <w:pPr>
        <w:pStyle w:val="a3"/>
        <w:spacing w:line="100" w:lineRule="exact"/>
        <w:ind w:leftChars="0" w:left="420" w:firstLineChars="100" w:firstLine="210"/>
        <w:rPr>
          <w:rFonts w:ascii="Meiryo UI" w:eastAsia="Meiryo UI" w:hAnsi="Meiryo UI"/>
          <w:color w:val="000000" w:themeColor="text1"/>
          <w:u w:val="single"/>
        </w:rPr>
      </w:pPr>
    </w:p>
    <w:p w:rsidR="00CE0F73" w:rsidRPr="003A66F0" w:rsidRDefault="00CE0F73" w:rsidP="00CE0F73">
      <w:pPr>
        <w:pStyle w:val="a3"/>
        <w:spacing w:line="300" w:lineRule="exact"/>
        <w:ind w:leftChars="0" w:left="420" w:firstLineChars="100" w:firstLine="210"/>
        <w:rPr>
          <w:rFonts w:ascii="Meiryo UI" w:eastAsia="Meiryo UI" w:hAnsi="Meiryo UI"/>
          <w:color w:val="000000" w:themeColor="text1"/>
        </w:rPr>
      </w:pPr>
      <w:r w:rsidRPr="003A66F0">
        <w:rPr>
          <w:rFonts w:ascii="Meiryo UI" w:eastAsia="Meiryo UI" w:hAnsi="Meiryo UI" w:hint="eastAsia"/>
          <w:color w:val="000000" w:themeColor="text1"/>
        </w:rPr>
        <w:t>なお、大阪府では関連施策として、高齢者福祉施設等の要配慮者利用施設（府内約</w:t>
      </w:r>
      <w:r w:rsidRPr="003A66F0">
        <w:rPr>
          <w:rFonts w:ascii="Meiryo UI" w:eastAsia="Meiryo UI" w:hAnsi="Meiryo UI"/>
          <w:color w:val="000000" w:themeColor="text1"/>
        </w:rPr>
        <w:t>20,000施設）の管理者に対し、国・市町村と連携し説明会を全74回開催</w:t>
      </w:r>
      <w:r w:rsidRPr="003A66F0">
        <w:rPr>
          <w:rFonts w:ascii="Meiryo UI" w:eastAsia="Meiryo UI" w:hAnsi="Meiryo UI" w:hint="eastAsia"/>
          <w:color w:val="000000" w:themeColor="text1"/>
        </w:rPr>
        <w:t>するなど、避難行動支援</w:t>
      </w:r>
      <w:r w:rsidR="00AE2964" w:rsidRPr="003A66F0">
        <w:rPr>
          <w:rFonts w:ascii="Meiryo UI" w:eastAsia="Meiryo UI" w:hAnsi="Meiryo UI" w:hint="eastAsia"/>
          <w:color w:val="000000" w:themeColor="text1"/>
        </w:rPr>
        <w:t>策</w:t>
      </w:r>
      <w:r w:rsidRPr="003A66F0">
        <w:rPr>
          <w:rFonts w:ascii="Meiryo UI" w:eastAsia="Meiryo UI" w:hAnsi="Meiryo UI" w:hint="eastAsia"/>
          <w:color w:val="000000" w:themeColor="text1"/>
        </w:rPr>
        <w:t>（「逃げる」施策）</w:t>
      </w:r>
      <w:r w:rsidR="006B05D2" w:rsidRPr="003A66F0">
        <w:rPr>
          <w:rFonts w:ascii="Meiryo UI" w:eastAsia="Meiryo UI" w:hAnsi="Meiryo UI" w:hint="eastAsia"/>
          <w:color w:val="000000" w:themeColor="text1"/>
        </w:rPr>
        <w:t>に関する取組みを</w:t>
      </w:r>
      <w:r w:rsidRPr="003A66F0">
        <w:rPr>
          <w:rFonts w:ascii="Meiryo UI" w:eastAsia="Meiryo UI" w:hAnsi="Meiryo UI" w:hint="eastAsia"/>
          <w:color w:val="000000" w:themeColor="text1"/>
        </w:rPr>
        <w:t>別途推進している。</w:t>
      </w:r>
      <w:r w:rsidR="00725D8D" w:rsidRPr="003A66F0">
        <w:rPr>
          <w:rFonts w:ascii="Meiryo UI" w:eastAsia="Meiryo UI" w:hAnsi="Meiryo UI"/>
          <w:color w:val="000000" w:themeColor="text1"/>
        </w:rPr>
        <w:br w:type="column"/>
      </w:r>
    </w:p>
    <w:p w:rsidR="00AA0AA7" w:rsidRPr="003A66F0" w:rsidRDefault="00AA0AA7" w:rsidP="00AA0AA7">
      <w:pPr>
        <w:pStyle w:val="a3"/>
        <w:numPr>
          <w:ilvl w:val="0"/>
          <w:numId w:val="1"/>
        </w:numPr>
        <w:ind w:leftChars="0" w:left="567" w:hanging="567"/>
        <w:rPr>
          <w:rFonts w:ascii="Meiryo UI" w:eastAsia="Meiryo UI" w:hAnsi="Meiryo UI"/>
          <w:b/>
          <w:color w:val="000000" w:themeColor="text1"/>
          <w:sz w:val="22"/>
        </w:rPr>
      </w:pPr>
      <w:r w:rsidRPr="003A66F0">
        <w:rPr>
          <w:rFonts w:ascii="Meiryo UI" w:eastAsia="Meiryo UI" w:hAnsi="Meiryo UI"/>
          <w:b/>
          <w:color w:val="000000" w:themeColor="text1"/>
          <w:sz w:val="22"/>
        </w:rPr>
        <w:t>洪水リスクを考慮したまちづくり施策の</w:t>
      </w:r>
      <w:r w:rsidRPr="003A66F0">
        <w:rPr>
          <w:rFonts w:ascii="Meiryo UI" w:eastAsia="Meiryo UI" w:hAnsi="Meiryo UI" w:hint="eastAsia"/>
          <w:b/>
          <w:color w:val="000000" w:themeColor="text1"/>
          <w:sz w:val="22"/>
        </w:rPr>
        <w:t>今後の取組み方針</w:t>
      </w:r>
    </w:p>
    <w:p w:rsidR="00AA0AA7" w:rsidRPr="003A66F0" w:rsidRDefault="00AA0AA7" w:rsidP="00AA0AA7">
      <w:pPr>
        <w:ind w:firstLineChars="100" w:firstLine="210"/>
        <w:rPr>
          <w:rFonts w:ascii="Meiryo UI" w:eastAsia="Meiryo UI" w:hAnsi="Meiryo UI"/>
          <w:color w:val="000000" w:themeColor="text1"/>
        </w:rPr>
      </w:pPr>
      <w:r w:rsidRPr="003A66F0">
        <w:rPr>
          <w:rFonts w:ascii="Meiryo UI" w:eastAsia="Meiryo UI" w:hAnsi="Meiryo UI" w:hint="eastAsia"/>
          <w:color w:val="000000" w:themeColor="text1"/>
          <w:shd w:val="pct15" w:color="auto" w:fill="FFFFFF"/>
        </w:rPr>
        <w:t>＜基本的な考え方＞</w:t>
      </w:r>
    </w:p>
    <w:p w:rsidR="00AA0AA7" w:rsidRPr="003A66F0" w:rsidRDefault="00AA0AA7" w:rsidP="00CE415B">
      <w:pPr>
        <w:spacing w:line="300" w:lineRule="exact"/>
        <w:ind w:leftChars="200" w:left="420" w:firstLineChars="100" w:firstLine="210"/>
        <w:rPr>
          <w:rFonts w:ascii="Meiryo UI" w:eastAsia="Meiryo UI" w:hAnsi="Meiryo UI"/>
          <w:color w:val="000000" w:themeColor="text1"/>
          <w:u w:val="single"/>
        </w:rPr>
      </w:pPr>
      <w:r w:rsidRPr="003A66F0">
        <w:rPr>
          <w:rFonts w:ascii="Meiryo UI" w:eastAsia="Meiryo UI" w:hAnsi="Meiryo UI"/>
          <w:color w:val="000000" w:themeColor="text1"/>
        </w:rPr>
        <w:t>洪水リスクを考慮したまちづくり施策</w:t>
      </w:r>
      <w:r w:rsidR="0096792C" w:rsidRPr="003A66F0">
        <w:rPr>
          <w:rFonts w:ascii="Meiryo UI" w:eastAsia="Meiryo UI" w:hAnsi="Meiryo UI" w:hint="eastAsia"/>
          <w:color w:val="000000" w:themeColor="text1"/>
        </w:rPr>
        <w:t>の推進</w:t>
      </w:r>
      <w:r w:rsidR="00817EC6" w:rsidRPr="003A66F0">
        <w:rPr>
          <w:rFonts w:ascii="Meiryo UI" w:eastAsia="Meiryo UI" w:hAnsi="Meiryo UI" w:hint="eastAsia"/>
          <w:color w:val="000000" w:themeColor="text1"/>
        </w:rPr>
        <w:t>を確かなものにするためには、</w:t>
      </w:r>
      <w:r w:rsidR="0096792C" w:rsidRPr="003A66F0">
        <w:rPr>
          <w:rFonts w:ascii="Meiryo UI" w:eastAsia="Meiryo UI" w:hAnsi="Meiryo UI" w:hint="eastAsia"/>
          <w:color w:val="000000" w:themeColor="text1"/>
        </w:rPr>
        <w:t>河川法や水防法に加え、都市計画法など</w:t>
      </w:r>
      <w:r w:rsidR="00675FA0" w:rsidRPr="003A66F0">
        <w:rPr>
          <w:rFonts w:ascii="Meiryo UI" w:eastAsia="Meiryo UI" w:hAnsi="Meiryo UI" w:hint="eastAsia"/>
          <w:color w:val="000000" w:themeColor="text1"/>
          <w:u w:val="single"/>
        </w:rPr>
        <w:t>まちづくり</w:t>
      </w:r>
      <w:r w:rsidR="0096792C" w:rsidRPr="003A66F0">
        <w:rPr>
          <w:rFonts w:ascii="Meiryo UI" w:eastAsia="Meiryo UI" w:hAnsi="Meiryo UI" w:hint="eastAsia"/>
          <w:color w:val="000000" w:themeColor="text1"/>
          <w:u w:val="single"/>
        </w:rPr>
        <w:t>に関する各種法令に基づく制度や枠組みを適切に活用</w:t>
      </w:r>
      <w:r w:rsidR="00675FA0" w:rsidRPr="003A66F0">
        <w:rPr>
          <w:rFonts w:ascii="Meiryo UI" w:eastAsia="Meiryo UI" w:hAnsi="Meiryo UI" w:hint="eastAsia"/>
          <w:color w:val="000000" w:themeColor="text1"/>
          <w:u w:val="single"/>
        </w:rPr>
        <w:t>することが不可欠である。</w:t>
      </w:r>
      <w:r w:rsidR="00582049" w:rsidRPr="003A66F0">
        <w:rPr>
          <w:rFonts w:ascii="Meiryo UI" w:eastAsia="Meiryo UI" w:hAnsi="Meiryo UI" w:hint="eastAsia"/>
          <w:color w:val="000000" w:themeColor="text1"/>
        </w:rPr>
        <w:t>将来的には、洪水リスクを考慮した土地利用の規制を行うことに取組むべきであるものの、大阪府は一級河川の淀川や大和川流域を中心に高密度な市街地が形成されており、低平地において人口や資産が集中する土地利用の現状を鑑みると、</w:t>
      </w:r>
      <w:r w:rsidR="00582049" w:rsidRPr="003A66F0">
        <w:rPr>
          <w:rFonts w:ascii="Meiryo UI" w:eastAsia="Meiryo UI" w:hAnsi="Meiryo UI" w:hint="eastAsia"/>
          <w:color w:val="000000" w:themeColor="text1"/>
          <w:u w:val="single"/>
        </w:rPr>
        <w:t>土地利用の規制ではなく誘導という形の中で段階的にまちづくり施策を取り組むことが現実的である。</w:t>
      </w:r>
      <w:r w:rsidR="00582049" w:rsidRPr="003A66F0">
        <w:rPr>
          <w:rFonts w:ascii="Meiryo UI" w:eastAsia="Meiryo UI" w:hAnsi="Meiryo UI" w:hint="eastAsia"/>
          <w:color w:val="000000" w:themeColor="text1"/>
        </w:rPr>
        <w:t>そのため、当面取組む施策として、これまで取組んできた</w:t>
      </w:r>
      <w:r w:rsidR="00582049" w:rsidRPr="003A66F0">
        <w:rPr>
          <w:rFonts w:ascii="Meiryo UI" w:eastAsia="Meiryo UI" w:hAnsi="Meiryo UI" w:hint="eastAsia"/>
          <w:color w:val="000000" w:themeColor="text1"/>
          <w:u w:val="single"/>
        </w:rPr>
        <w:t>リスク周知の強化を図る施策及び、現制度の枠組みに焦点をあてた土地利用誘導</w:t>
      </w:r>
      <w:r w:rsidR="004660F4" w:rsidRPr="003A66F0">
        <w:rPr>
          <w:rFonts w:ascii="Meiryo UI" w:eastAsia="Meiryo UI" w:hAnsi="Meiryo UI" w:hint="eastAsia"/>
          <w:color w:val="000000" w:themeColor="text1"/>
          <w:u w:val="single"/>
        </w:rPr>
        <w:t>に向けた取組み</w:t>
      </w:r>
      <w:r w:rsidR="00582049" w:rsidRPr="003A66F0">
        <w:rPr>
          <w:rFonts w:ascii="Meiryo UI" w:eastAsia="Meiryo UI" w:hAnsi="Meiryo UI" w:hint="eastAsia"/>
          <w:color w:val="000000" w:themeColor="text1"/>
          <w:u w:val="single"/>
        </w:rPr>
        <w:t>についてとりまとめた。</w:t>
      </w:r>
    </w:p>
    <w:p w:rsidR="004652E7" w:rsidRPr="003A66F0" w:rsidRDefault="004652E7" w:rsidP="004652E7">
      <w:pPr>
        <w:spacing w:line="100" w:lineRule="exact"/>
        <w:ind w:leftChars="200" w:left="420" w:firstLineChars="100" w:firstLine="210"/>
        <w:rPr>
          <w:rFonts w:ascii="Meiryo UI" w:eastAsia="Meiryo UI" w:hAnsi="Meiryo UI"/>
          <w:color w:val="000000" w:themeColor="text1"/>
        </w:rPr>
      </w:pPr>
    </w:p>
    <w:p w:rsidR="00AA0AA7" w:rsidRPr="003A66F0" w:rsidRDefault="00AA0AA7" w:rsidP="00AA0AA7">
      <w:pPr>
        <w:ind w:firstLineChars="100" w:firstLine="210"/>
        <w:rPr>
          <w:rFonts w:ascii="Meiryo UI" w:eastAsia="Meiryo UI" w:hAnsi="Meiryo UI"/>
          <w:color w:val="000000" w:themeColor="text1"/>
        </w:rPr>
      </w:pPr>
      <w:r w:rsidRPr="003A66F0">
        <w:rPr>
          <w:rFonts w:ascii="Meiryo UI" w:eastAsia="Meiryo UI" w:hAnsi="Meiryo UI" w:hint="eastAsia"/>
          <w:color w:val="000000" w:themeColor="text1"/>
          <w:shd w:val="pct15" w:color="auto" w:fill="FFFFFF"/>
        </w:rPr>
        <w:t>＜まちづくりで考慮すべき洪水リスクの考え方＞</w:t>
      </w:r>
    </w:p>
    <w:p w:rsidR="00AA0AA7" w:rsidRPr="003A66F0" w:rsidRDefault="00AA0AA7" w:rsidP="004652E7">
      <w:pPr>
        <w:spacing w:line="300" w:lineRule="exact"/>
        <w:ind w:leftChars="200" w:left="567" w:hangingChars="70" w:hanging="147"/>
        <w:rPr>
          <w:rFonts w:ascii="Meiryo UI" w:eastAsia="Meiryo UI" w:hAnsi="Meiryo UI"/>
          <w:color w:val="000000" w:themeColor="text1"/>
        </w:rPr>
      </w:pPr>
      <w:r w:rsidRPr="003A66F0">
        <w:rPr>
          <w:rFonts w:ascii="Meiryo UI" w:eastAsia="Meiryo UI" w:hAnsi="Meiryo UI" w:hint="eastAsia"/>
          <w:color w:val="000000" w:themeColor="text1"/>
        </w:rPr>
        <w:t>・</w:t>
      </w:r>
      <w:r w:rsidR="00817EC6" w:rsidRPr="003A66F0">
        <w:rPr>
          <w:rFonts w:ascii="Meiryo UI" w:eastAsia="Meiryo UI" w:hAnsi="Meiryo UI" w:hint="eastAsia"/>
          <w:color w:val="000000" w:themeColor="text1"/>
        </w:rPr>
        <w:t>一定規模以上の床上浸水で高齢者等が亡くなっているなど近年の被害状況を踏まえると、</w:t>
      </w:r>
      <w:r w:rsidR="00CE0F73" w:rsidRPr="003A66F0">
        <w:rPr>
          <w:rFonts w:ascii="Meiryo UI" w:eastAsia="Meiryo UI" w:hAnsi="Meiryo UI" w:hint="eastAsia"/>
          <w:color w:val="000000" w:themeColor="text1"/>
        </w:rPr>
        <w:t>まずは、</w:t>
      </w:r>
      <w:r w:rsidR="00817EC6" w:rsidRPr="003A66F0">
        <w:rPr>
          <w:rFonts w:ascii="Meiryo UI" w:eastAsia="Meiryo UI" w:hAnsi="Meiryo UI" w:hint="eastAsia"/>
          <w:color w:val="000000" w:themeColor="text1"/>
          <w:u w:val="single"/>
        </w:rPr>
        <w:t>床上浸水以上を“洪水リスクを特に留意すべき地域”として重点的に</w:t>
      </w:r>
      <w:r w:rsidR="00C7685E" w:rsidRPr="003A66F0">
        <w:rPr>
          <w:rFonts w:ascii="Meiryo UI" w:eastAsia="Meiryo UI" w:hAnsi="Meiryo UI" w:hint="eastAsia"/>
          <w:color w:val="000000" w:themeColor="text1"/>
          <w:u w:val="single"/>
        </w:rPr>
        <w:t>対策に</w:t>
      </w:r>
      <w:r w:rsidR="00817EC6" w:rsidRPr="003A66F0">
        <w:rPr>
          <w:rFonts w:ascii="Meiryo UI" w:eastAsia="Meiryo UI" w:hAnsi="Meiryo UI" w:hint="eastAsia"/>
          <w:color w:val="000000" w:themeColor="text1"/>
          <w:u w:val="single"/>
        </w:rPr>
        <w:t>取組むべきである。</w:t>
      </w:r>
    </w:p>
    <w:p w:rsidR="00AA0AA7" w:rsidRPr="003A66F0" w:rsidRDefault="00AA0AA7" w:rsidP="004652E7">
      <w:pPr>
        <w:spacing w:line="300" w:lineRule="exact"/>
        <w:ind w:leftChars="200" w:left="567" w:hangingChars="70" w:hanging="147"/>
        <w:rPr>
          <w:rFonts w:ascii="Meiryo UI" w:eastAsia="Meiryo UI" w:hAnsi="Meiryo UI"/>
          <w:color w:val="000000" w:themeColor="text1"/>
          <w:u w:val="single"/>
        </w:rPr>
      </w:pPr>
      <w:r w:rsidRPr="003A66F0">
        <w:rPr>
          <w:rFonts w:ascii="Meiryo UI" w:eastAsia="Meiryo UI" w:hAnsi="Meiryo UI" w:hint="eastAsia"/>
          <w:color w:val="000000" w:themeColor="text1"/>
        </w:rPr>
        <w:t>・ただし、</w:t>
      </w:r>
      <w:r w:rsidRPr="003A66F0">
        <w:rPr>
          <w:rFonts w:ascii="Meiryo UI" w:eastAsia="Meiryo UI" w:hAnsi="Meiryo UI" w:hint="eastAsia"/>
          <w:color w:val="000000" w:themeColor="text1"/>
          <w:u w:val="single"/>
        </w:rPr>
        <w:t>リスクの周知については、床上浸水に限らずすべての洪水リスクを正しく発信するべきである。</w:t>
      </w:r>
    </w:p>
    <w:p w:rsidR="004652E7" w:rsidRPr="003A66F0" w:rsidRDefault="004652E7" w:rsidP="004652E7">
      <w:pPr>
        <w:spacing w:line="100" w:lineRule="exact"/>
        <w:ind w:leftChars="200" w:left="567" w:hangingChars="70" w:hanging="147"/>
        <w:rPr>
          <w:rFonts w:ascii="Meiryo UI" w:eastAsia="Meiryo UI" w:hAnsi="Meiryo UI"/>
          <w:color w:val="000000" w:themeColor="text1"/>
        </w:rPr>
      </w:pPr>
    </w:p>
    <w:p w:rsidR="00AA0AA7" w:rsidRPr="003A66F0" w:rsidRDefault="00AA0AA7" w:rsidP="00AA0AA7">
      <w:pPr>
        <w:ind w:firstLineChars="100" w:firstLine="210"/>
        <w:rPr>
          <w:rFonts w:ascii="Meiryo UI" w:eastAsia="Meiryo UI" w:hAnsi="Meiryo UI"/>
          <w:color w:val="000000" w:themeColor="text1"/>
        </w:rPr>
      </w:pPr>
      <w:r w:rsidRPr="003A66F0">
        <w:rPr>
          <w:rFonts w:ascii="Meiryo UI" w:eastAsia="Meiryo UI" w:hAnsi="Meiryo UI" w:hint="eastAsia"/>
          <w:color w:val="000000" w:themeColor="text1"/>
          <w:shd w:val="pct15" w:color="auto" w:fill="FFFFFF"/>
        </w:rPr>
        <w:t>＜当面取組むべき施策＞</w:t>
      </w:r>
    </w:p>
    <w:p w:rsidR="00AA0AA7" w:rsidRPr="003A66F0" w:rsidRDefault="00AA0AA7" w:rsidP="00AA0AA7">
      <w:pPr>
        <w:ind w:firstLineChars="100" w:firstLine="210"/>
        <w:rPr>
          <w:rFonts w:ascii="Meiryo UI" w:eastAsia="Meiryo UI" w:hAnsi="Meiryo UI"/>
          <w:b/>
          <w:color w:val="000000" w:themeColor="text1"/>
        </w:rPr>
      </w:pPr>
      <w:r w:rsidRPr="003A66F0">
        <w:rPr>
          <w:rFonts w:ascii="Meiryo UI" w:eastAsia="Meiryo UI" w:hAnsi="Meiryo UI" w:hint="eastAsia"/>
          <w:b/>
          <w:color w:val="000000" w:themeColor="text1"/>
        </w:rPr>
        <w:t>（１）洪水リスク情報の充実</w:t>
      </w:r>
      <w:r w:rsidR="00817EC6" w:rsidRPr="003A66F0">
        <w:rPr>
          <w:rFonts w:ascii="Meiryo UI" w:eastAsia="Meiryo UI" w:hAnsi="Meiryo UI" w:hint="eastAsia"/>
          <w:b/>
          <w:color w:val="000000" w:themeColor="text1"/>
        </w:rPr>
        <w:t>と周知の強化</w:t>
      </w:r>
    </w:p>
    <w:p w:rsidR="004660F4" w:rsidRPr="003A66F0" w:rsidRDefault="00DC3DE9" w:rsidP="004652E7">
      <w:pPr>
        <w:spacing w:line="300" w:lineRule="exact"/>
        <w:ind w:leftChars="200" w:left="567" w:hangingChars="70" w:hanging="147"/>
        <w:rPr>
          <w:rFonts w:ascii="Meiryo UI" w:eastAsia="Meiryo UI" w:hAnsi="Meiryo UI"/>
          <w:color w:val="000000" w:themeColor="text1"/>
          <w:u w:val="single"/>
        </w:rPr>
      </w:pPr>
      <w:r w:rsidRPr="003A66F0">
        <w:rPr>
          <w:rFonts w:ascii="Meiryo UI" w:eastAsia="Meiryo UI" w:hAnsi="Meiryo UI" w:hint="eastAsia"/>
          <w:color w:val="000000" w:themeColor="text1"/>
        </w:rPr>
        <w:t>・これまで取組んでいる「逃げる」施策を引き続き推進・強化するとともに、</w:t>
      </w:r>
      <w:r w:rsidRPr="003A66F0">
        <w:rPr>
          <w:rFonts w:ascii="Meiryo UI" w:eastAsia="Meiryo UI" w:hAnsi="Meiryo UI" w:hint="eastAsia"/>
          <w:color w:val="000000" w:themeColor="text1"/>
          <w:u w:val="single"/>
        </w:rPr>
        <w:t>洪水リスクを考慮した地域防災計画となるよう</w:t>
      </w:r>
      <w:r w:rsidR="00C20CB9" w:rsidRPr="003A66F0">
        <w:rPr>
          <w:rFonts w:ascii="Meiryo UI" w:eastAsia="Meiryo UI" w:hAnsi="Meiryo UI" w:hint="eastAsia"/>
          <w:color w:val="000000" w:themeColor="text1"/>
          <w:u w:val="single"/>
        </w:rPr>
        <w:t>に</w:t>
      </w:r>
      <w:r w:rsidRPr="003A66F0">
        <w:rPr>
          <w:rFonts w:ascii="Meiryo UI" w:eastAsia="Meiryo UI" w:hAnsi="Meiryo UI" w:hint="eastAsia"/>
          <w:color w:val="000000" w:themeColor="text1"/>
          <w:u w:val="single"/>
        </w:rPr>
        <w:t>、府及び市町村の危機管理部局とも十分に連携のうえ、洪水</w:t>
      </w:r>
      <w:r w:rsidR="004660F4" w:rsidRPr="003A66F0">
        <w:rPr>
          <w:rFonts w:ascii="Meiryo UI" w:eastAsia="Meiryo UI" w:hAnsi="Meiryo UI" w:hint="eastAsia"/>
          <w:color w:val="000000" w:themeColor="text1"/>
          <w:u w:val="single"/>
        </w:rPr>
        <w:t>リスク情報を発信すべきである。</w:t>
      </w:r>
    </w:p>
    <w:p w:rsidR="00585239" w:rsidRPr="003A66F0" w:rsidRDefault="00585239" w:rsidP="004652E7">
      <w:pPr>
        <w:spacing w:line="300" w:lineRule="exact"/>
        <w:ind w:left="420"/>
        <w:rPr>
          <w:rFonts w:ascii="Meiryo UI" w:eastAsia="Meiryo UI" w:hAnsi="Meiryo UI"/>
          <w:color w:val="000000" w:themeColor="text1"/>
        </w:rPr>
      </w:pPr>
      <w:r w:rsidRPr="003A66F0">
        <w:rPr>
          <w:rFonts w:ascii="Meiryo UI" w:eastAsia="Meiryo UI" w:hAnsi="Meiryo UI" w:hint="eastAsia"/>
          <w:color w:val="000000" w:themeColor="text1"/>
        </w:rPr>
        <w:t>・地形地物単位で洪水リスクが判別できるよう、</w:t>
      </w:r>
      <w:r w:rsidRPr="003A66F0">
        <w:rPr>
          <w:rFonts w:ascii="Meiryo UI" w:eastAsia="Meiryo UI" w:hAnsi="Meiryo UI" w:hint="eastAsia"/>
          <w:color w:val="000000" w:themeColor="text1"/>
          <w:u w:val="single"/>
        </w:rPr>
        <w:t>洪水リスク表示図の解像度を向上すべきである。</w:t>
      </w:r>
    </w:p>
    <w:p w:rsidR="00AA0AA7" w:rsidRPr="003A66F0" w:rsidRDefault="00AA0AA7"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・現在公表している洪水リスク表示図の降雨規模は年超過確率1/10、1/30、1/100、1/200となって</w:t>
      </w:r>
      <w:r w:rsidR="0010359B" w:rsidRPr="003A66F0">
        <w:rPr>
          <w:rFonts w:ascii="Meiryo UI" w:eastAsia="Meiryo UI" w:hAnsi="Meiryo UI" w:hint="eastAsia"/>
          <w:color w:val="000000" w:themeColor="text1"/>
        </w:rPr>
        <w:t>いるが、起こり得る最大のリスクを把握することが重要であるため</w:t>
      </w:r>
      <w:r w:rsidRPr="003A66F0">
        <w:rPr>
          <w:rFonts w:ascii="Meiryo UI" w:eastAsia="Meiryo UI" w:hAnsi="Meiryo UI" w:hint="eastAsia"/>
          <w:color w:val="000000" w:themeColor="text1"/>
        </w:rPr>
        <w:t>、</w:t>
      </w:r>
      <w:r w:rsidRPr="003A66F0">
        <w:rPr>
          <w:rFonts w:ascii="Meiryo UI" w:eastAsia="Meiryo UI" w:hAnsi="Meiryo UI" w:hint="eastAsia"/>
          <w:color w:val="000000" w:themeColor="text1"/>
          <w:u w:val="single"/>
        </w:rPr>
        <w:t>想定最大規模の降雨に対するリスク情報を発信するべきである。</w:t>
      </w:r>
    </w:p>
    <w:p w:rsidR="00AA0AA7" w:rsidRPr="003A66F0" w:rsidRDefault="00AA0AA7" w:rsidP="004652E7">
      <w:pPr>
        <w:spacing w:line="300" w:lineRule="exact"/>
        <w:ind w:left="420"/>
        <w:rPr>
          <w:rFonts w:ascii="Meiryo UI" w:eastAsia="Meiryo UI" w:hAnsi="Meiryo UI"/>
          <w:color w:val="000000" w:themeColor="text1"/>
          <w:u w:val="single"/>
        </w:rPr>
      </w:pPr>
      <w:r w:rsidRPr="003A66F0">
        <w:rPr>
          <w:rFonts w:ascii="Meiryo UI" w:eastAsia="Meiryo UI" w:hAnsi="Meiryo UI" w:hint="eastAsia"/>
          <w:color w:val="000000" w:themeColor="text1"/>
        </w:rPr>
        <w:t>・まちづくりに活用するために、洪水リスク情報は</w:t>
      </w:r>
      <w:r w:rsidRPr="003A66F0">
        <w:rPr>
          <w:rFonts w:ascii="Meiryo UI" w:eastAsia="Meiryo UI" w:hAnsi="Meiryo UI" w:hint="eastAsia"/>
          <w:color w:val="000000" w:themeColor="text1"/>
          <w:u w:val="single"/>
        </w:rPr>
        <w:t>河川整備の進捗状況も踏まえ</w:t>
      </w:r>
      <w:r w:rsidR="00F9595C" w:rsidRPr="003A66F0">
        <w:rPr>
          <w:rFonts w:ascii="Meiryo UI" w:eastAsia="Meiryo UI" w:hAnsi="Meiryo UI" w:hint="eastAsia"/>
          <w:color w:val="000000" w:themeColor="text1"/>
          <w:u w:val="single"/>
        </w:rPr>
        <w:t>て</w:t>
      </w:r>
      <w:r w:rsidRPr="003A66F0">
        <w:rPr>
          <w:rFonts w:ascii="Meiryo UI" w:eastAsia="Meiryo UI" w:hAnsi="Meiryo UI" w:hint="eastAsia"/>
          <w:color w:val="000000" w:themeColor="text1"/>
          <w:u w:val="single"/>
        </w:rPr>
        <w:t>、リスク情報を</w:t>
      </w:r>
      <w:r w:rsidR="00F9595C" w:rsidRPr="003A66F0">
        <w:rPr>
          <w:rFonts w:ascii="Meiryo UI" w:eastAsia="Meiryo UI" w:hAnsi="Meiryo UI" w:hint="eastAsia"/>
          <w:color w:val="000000" w:themeColor="text1"/>
          <w:u w:val="single"/>
        </w:rPr>
        <w:t>定期的に更新</w:t>
      </w:r>
      <w:r w:rsidRPr="003A66F0">
        <w:rPr>
          <w:rFonts w:ascii="Meiryo UI" w:eastAsia="Meiryo UI" w:hAnsi="Meiryo UI" w:hint="eastAsia"/>
          <w:color w:val="000000" w:themeColor="text1"/>
          <w:u w:val="single"/>
        </w:rPr>
        <w:t>するべきである。</w:t>
      </w:r>
    </w:p>
    <w:p w:rsidR="0010359B" w:rsidRPr="003A66F0" w:rsidRDefault="0010359B" w:rsidP="004652E7">
      <w:pPr>
        <w:spacing w:line="300" w:lineRule="exact"/>
        <w:ind w:left="420"/>
        <w:rPr>
          <w:rFonts w:ascii="Meiryo UI" w:eastAsia="Meiryo UI" w:hAnsi="Meiryo UI"/>
          <w:color w:val="000000" w:themeColor="text1"/>
        </w:rPr>
      </w:pPr>
      <w:r w:rsidRPr="003A66F0">
        <w:rPr>
          <w:rFonts w:ascii="Meiryo UI" w:eastAsia="Meiryo UI" w:hAnsi="Meiryo UI" w:hint="eastAsia"/>
          <w:color w:val="000000" w:themeColor="text1"/>
        </w:rPr>
        <w:t>・洪水リスクを住民に直接伝える機会を増やすことが重要であるため、</w:t>
      </w:r>
      <w:r w:rsidRPr="003A66F0">
        <w:rPr>
          <w:rFonts w:ascii="Meiryo UI" w:eastAsia="Meiryo UI" w:hAnsi="Meiryo UI" w:hint="eastAsia"/>
          <w:color w:val="000000" w:themeColor="text1"/>
          <w:u w:val="single"/>
        </w:rPr>
        <w:t>住まいの相談窓口などにおいても周知を図るべきである。</w:t>
      </w:r>
    </w:p>
    <w:p w:rsidR="00AA0AA7" w:rsidRPr="003A66F0" w:rsidRDefault="00AA0AA7"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w:t>
      </w:r>
      <w:r w:rsidR="00582049" w:rsidRPr="003A66F0">
        <w:rPr>
          <w:rFonts w:ascii="Meiryo UI" w:eastAsia="Meiryo UI" w:hAnsi="Meiryo UI" w:hint="eastAsia"/>
          <w:color w:val="000000" w:themeColor="text1"/>
        </w:rPr>
        <w:t>新たな土地取引における重要事項説明時において、当該地の洪水リスクを</w:t>
      </w:r>
      <w:r w:rsidR="00275B30" w:rsidRPr="003A66F0">
        <w:rPr>
          <w:rFonts w:ascii="Meiryo UI" w:eastAsia="Meiryo UI" w:hAnsi="Meiryo UI" w:hint="eastAsia"/>
          <w:color w:val="000000" w:themeColor="text1"/>
        </w:rPr>
        <w:t>住民</w:t>
      </w:r>
      <w:r w:rsidR="00582049" w:rsidRPr="003A66F0">
        <w:rPr>
          <w:rFonts w:ascii="Meiryo UI" w:eastAsia="Meiryo UI" w:hAnsi="Meiryo UI" w:hint="eastAsia"/>
          <w:color w:val="000000" w:themeColor="text1"/>
        </w:rPr>
        <w:t>に正しく伝え、自発的な対策に繋げることを目的として、</w:t>
      </w:r>
      <w:r w:rsidR="00582049" w:rsidRPr="003A66F0">
        <w:rPr>
          <w:rFonts w:ascii="Meiryo UI" w:eastAsia="Meiryo UI" w:hAnsi="Meiryo UI" w:hint="eastAsia"/>
          <w:color w:val="000000" w:themeColor="text1"/>
          <w:u w:val="single"/>
        </w:rPr>
        <w:t>定期的に不動産関連団体に対して洪水リスク情報の説明会を開催すべきである。</w:t>
      </w:r>
    </w:p>
    <w:p w:rsidR="00AA0AA7" w:rsidRPr="003A66F0" w:rsidRDefault="00AA0AA7"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w:t>
      </w:r>
      <w:r w:rsidR="00582049" w:rsidRPr="003A66F0">
        <w:rPr>
          <w:rFonts w:ascii="Meiryo UI" w:eastAsia="Meiryo UI" w:hAnsi="Meiryo UI" w:hint="eastAsia"/>
          <w:color w:val="000000" w:themeColor="text1"/>
        </w:rPr>
        <w:t>新たな建築行為における設計段階において、当該地の洪水リスクを</w:t>
      </w:r>
      <w:r w:rsidR="00275B30" w:rsidRPr="003A66F0">
        <w:rPr>
          <w:rFonts w:ascii="Meiryo UI" w:eastAsia="Meiryo UI" w:hAnsi="Meiryo UI" w:hint="eastAsia"/>
          <w:color w:val="000000" w:themeColor="text1"/>
        </w:rPr>
        <w:t>住民</w:t>
      </w:r>
      <w:r w:rsidR="00582049" w:rsidRPr="003A66F0">
        <w:rPr>
          <w:rFonts w:ascii="Meiryo UI" w:eastAsia="Meiryo UI" w:hAnsi="Meiryo UI" w:hint="eastAsia"/>
          <w:color w:val="000000" w:themeColor="text1"/>
        </w:rPr>
        <w:t>に正しく伝え、自発的な対策に繋げることを目的として、</w:t>
      </w:r>
      <w:r w:rsidR="00582049" w:rsidRPr="003A66F0">
        <w:rPr>
          <w:rFonts w:ascii="Meiryo UI" w:eastAsia="Meiryo UI" w:hAnsi="Meiryo UI" w:hint="eastAsia"/>
          <w:color w:val="000000" w:themeColor="text1"/>
          <w:u w:val="single"/>
        </w:rPr>
        <w:t>定期的に建築士関連団体に対して洪水リスク情報の説明会を開催すべきである。</w:t>
      </w:r>
    </w:p>
    <w:p w:rsidR="00AA0AA7" w:rsidRPr="003A66F0" w:rsidRDefault="00B26ECF" w:rsidP="00AA0AA7">
      <w:pPr>
        <w:ind w:firstLineChars="100" w:firstLine="210"/>
        <w:rPr>
          <w:rFonts w:ascii="Meiryo UI" w:eastAsia="Meiryo UI" w:hAnsi="Meiryo UI"/>
          <w:b/>
          <w:color w:val="000000" w:themeColor="text1"/>
        </w:rPr>
      </w:pPr>
      <w:r w:rsidRPr="003A66F0">
        <w:rPr>
          <w:rFonts w:ascii="Meiryo UI" w:eastAsia="Meiryo UI" w:hAnsi="Meiryo UI" w:hint="eastAsia"/>
          <w:b/>
          <w:color w:val="000000" w:themeColor="text1"/>
        </w:rPr>
        <w:t>（２）都市計画による土地利用誘導に向けた取組み</w:t>
      </w:r>
    </w:p>
    <w:p w:rsidR="00AA0AA7" w:rsidRPr="003A66F0" w:rsidRDefault="00B26ECF"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・“洪水リスクを特に留意すべき地域”において、都市計画手続きを活用した土地利用誘導に向けた取組みを行うべきである。例えば、</w:t>
      </w:r>
      <w:r w:rsidRPr="003A66F0">
        <w:rPr>
          <w:rFonts w:ascii="Meiryo UI" w:eastAsia="Meiryo UI" w:hAnsi="Meiryo UI" w:hint="eastAsia"/>
          <w:color w:val="000000" w:themeColor="text1"/>
          <w:u w:val="single"/>
        </w:rPr>
        <w:t>立地適正化計画の誘導区域から外し届出制度を活用</w:t>
      </w:r>
      <w:r w:rsidRPr="003A66F0">
        <w:rPr>
          <w:rFonts w:ascii="Meiryo UI" w:eastAsia="Meiryo UI" w:hAnsi="Meiryo UI" w:hint="eastAsia"/>
          <w:color w:val="000000" w:themeColor="text1"/>
        </w:rPr>
        <w:t>することや、</w:t>
      </w:r>
      <w:r w:rsidRPr="003A66F0">
        <w:rPr>
          <w:rFonts w:ascii="Meiryo UI" w:eastAsia="Meiryo UI" w:hAnsi="Meiryo UI" w:hint="eastAsia"/>
          <w:color w:val="000000" w:themeColor="text1"/>
          <w:u w:val="single"/>
        </w:rPr>
        <w:t>市街化調整区域における地区計画の策定時に開発予定者</w:t>
      </w:r>
      <w:r w:rsidR="00725D8D" w:rsidRPr="003A66F0">
        <w:rPr>
          <w:rFonts w:ascii="Meiryo UI" w:eastAsia="Meiryo UI" w:hAnsi="Meiryo UI" w:hint="eastAsia"/>
          <w:color w:val="000000" w:themeColor="text1"/>
          <w:u w:val="single"/>
        </w:rPr>
        <w:t>や要配慮者利用施設の管理者</w:t>
      </w:r>
      <w:r w:rsidRPr="003A66F0">
        <w:rPr>
          <w:rFonts w:ascii="Meiryo UI" w:eastAsia="Meiryo UI" w:hAnsi="Meiryo UI" w:hint="eastAsia"/>
          <w:color w:val="000000" w:themeColor="text1"/>
          <w:u w:val="single"/>
        </w:rPr>
        <w:t>へ嵩上げや避難対策の備え等の対策を助言</w:t>
      </w:r>
      <w:r w:rsidRPr="003A66F0">
        <w:rPr>
          <w:rFonts w:ascii="Meiryo UI" w:eastAsia="Meiryo UI" w:hAnsi="Meiryo UI" w:hint="eastAsia"/>
          <w:color w:val="000000" w:themeColor="text1"/>
        </w:rPr>
        <w:t>することの運用ルール策定等に向けて、</w:t>
      </w:r>
      <w:r w:rsidRPr="003A66F0">
        <w:rPr>
          <w:rFonts w:ascii="Meiryo UI" w:eastAsia="Meiryo UI" w:hAnsi="Meiryo UI" w:hint="eastAsia"/>
          <w:color w:val="000000" w:themeColor="text1"/>
          <w:u w:val="single"/>
        </w:rPr>
        <w:t>市町村に対して必要な環境の整備や働きかけを行うべきある。</w:t>
      </w:r>
    </w:p>
    <w:p w:rsidR="00AA0AA7" w:rsidRPr="003A66F0" w:rsidRDefault="00AA0AA7" w:rsidP="00AA0AA7">
      <w:pPr>
        <w:ind w:firstLineChars="100" w:firstLine="210"/>
        <w:rPr>
          <w:rFonts w:ascii="Meiryo UI" w:eastAsia="Meiryo UI" w:hAnsi="Meiryo UI"/>
          <w:b/>
          <w:color w:val="000000" w:themeColor="text1"/>
        </w:rPr>
      </w:pPr>
      <w:r w:rsidRPr="003A66F0">
        <w:rPr>
          <w:rFonts w:ascii="Meiryo UI" w:eastAsia="Meiryo UI" w:hAnsi="Meiryo UI" w:hint="eastAsia"/>
          <w:b/>
          <w:color w:val="000000" w:themeColor="text1"/>
        </w:rPr>
        <w:t>（３）開発手続き等による土地利用誘導</w:t>
      </w:r>
      <w:r w:rsidR="00B26ECF" w:rsidRPr="003A66F0">
        <w:rPr>
          <w:rFonts w:ascii="Meiryo UI" w:eastAsia="Meiryo UI" w:hAnsi="Meiryo UI" w:hint="eastAsia"/>
          <w:b/>
          <w:color w:val="000000" w:themeColor="text1"/>
        </w:rPr>
        <w:t>に向けた取組み</w:t>
      </w:r>
    </w:p>
    <w:p w:rsidR="00582049" w:rsidRPr="003A66F0" w:rsidRDefault="00582049"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・“洪水リスクを特に留意すべき地域”において、新たな開発行為の際に洪水リスクを考慮した土地利用を図るため、</w:t>
      </w:r>
      <w:r w:rsidRPr="003A66F0">
        <w:rPr>
          <w:rFonts w:ascii="Meiryo UI" w:eastAsia="Meiryo UI" w:hAnsi="Meiryo UI" w:hint="eastAsia"/>
          <w:color w:val="000000" w:themeColor="text1"/>
          <w:u w:val="single"/>
        </w:rPr>
        <w:t>「開発許可手続き」時に嵩上げ</w:t>
      </w:r>
      <w:r w:rsidR="0010359B" w:rsidRPr="003A66F0">
        <w:rPr>
          <w:rFonts w:ascii="Meiryo UI" w:eastAsia="Meiryo UI" w:hAnsi="Meiryo UI" w:hint="eastAsia"/>
          <w:color w:val="000000" w:themeColor="text1"/>
          <w:u w:val="single"/>
        </w:rPr>
        <w:t>や避難対策の備え</w:t>
      </w:r>
      <w:r w:rsidRPr="003A66F0">
        <w:rPr>
          <w:rFonts w:ascii="Meiryo UI" w:eastAsia="Meiryo UI" w:hAnsi="Meiryo UI" w:hint="eastAsia"/>
          <w:color w:val="000000" w:themeColor="text1"/>
          <w:u w:val="single"/>
        </w:rPr>
        <w:t>等の対策を助言するなどの運用ルールを策定すべきである。</w:t>
      </w:r>
    </w:p>
    <w:p w:rsidR="00AA0AA7" w:rsidRPr="003A66F0" w:rsidRDefault="00582049" w:rsidP="004652E7">
      <w:pPr>
        <w:spacing w:line="300" w:lineRule="exact"/>
        <w:ind w:leftChars="202" w:left="567" w:hangingChars="68" w:hanging="143"/>
        <w:rPr>
          <w:rFonts w:ascii="Meiryo UI" w:eastAsia="Meiryo UI" w:hAnsi="Meiryo UI"/>
          <w:color w:val="000000" w:themeColor="text1"/>
          <w:u w:val="single"/>
        </w:rPr>
      </w:pPr>
      <w:r w:rsidRPr="003A66F0">
        <w:rPr>
          <w:rFonts w:ascii="Meiryo UI" w:eastAsia="Meiryo UI" w:hAnsi="Meiryo UI" w:hint="eastAsia"/>
          <w:color w:val="000000" w:themeColor="text1"/>
        </w:rPr>
        <w:t>・“洪水リスクを特に留意すべき地域”において、新たな農地転用による宅地化の際に洪水リスクを考慮した土地利用を図るため、</w:t>
      </w:r>
      <w:r w:rsidRPr="003A66F0">
        <w:rPr>
          <w:rFonts w:ascii="Meiryo UI" w:eastAsia="Meiryo UI" w:hAnsi="Meiryo UI" w:hint="eastAsia"/>
          <w:color w:val="000000" w:themeColor="text1"/>
          <w:u w:val="single"/>
        </w:rPr>
        <w:t>「農地転用手続き」時に嵩上げ</w:t>
      </w:r>
      <w:r w:rsidR="0010359B" w:rsidRPr="003A66F0">
        <w:rPr>
          <w:rFonts w:ascii="Meiryo UI" w:eastAsia="Meiryo UI" w:hAnsi="Meiryo UI" w:hint="eastAsia"/>
          <w:color w:val="000000" w:themeColor="text1"/>
          <w:u w:val="single"/>
        </w:rPr>
        <w:t>や避難対策の備え</w:t>
      </w:r>
      <w:r w:rsidRPr="003A66F0">
        <w:rPr>
          <w:rFonts w:ascii="Meiryo UI" w:eastAsia="Meiryo UI" w:hAnsi="Meiryo UI" w:hint="eastAsia"/>
          <w:color w:val="000000" w:themeColor="text1"/>
          <w:u w:val="single"/>
        </w:rPr>
        <w:t>等の対策を助言するなどの運用ルールを策定すべきである。</w:t>
      </w:r>
    </w:p>
    <w:p w:rsidR="004652E7" w:rsidRPr="003A66F0" w:rsidRDefault="004652E7" w:rsidP="004652E7">
      <w:pPr>
        <w:spacing w:line="300" w:lineRule="exact"/>
        <w:ind w:leftChars="202" w:left="567" w:hangingChars="68" w:hanging="143"/>
        <w:rPr>
          <w:rFonts w:ascii="Meiryo UI" w:eastAsia="Meiryo UI" w:hAnsi="Meiryo UI"/>
          <w:color w:val="000000" w:themeColor="text1"/>
        </w:rPr>
      </w:pPr>
      <w:r w:rsidRPr="003A66F0">
        <w:rPr>
          <w:rFonts w:ascii="Meiryo UI" w:eastAsia="Meiryo UI" w:hAnsi="Meiryo UI" w:hint="eastAsia"/>
          <w:color w:val="000000" w:themeColor="text1"/>
        </w:rPr>
        <w:t>・</w:t>
      </w:r>
      <w:r w:rsidR="004E740F" w:rsidRPr="003A66F0">
        <w:rPr>
          <w:rFonts w:ascii="Meiryo UI" w:eastAsia="Meiryo UI" w:hAnsi="Meiryo UI" w:hint="eastAsia"/>
          <w:color w:val="000000" w:themeColor="text1"/>
        </w:rPr>
        <w:t>当該地の洪水リスクだけでなく、</w:t>
      </w:r>
      <w:r w:rsidR="004E740F" w:rsidRPr="003A66F0">
        <w:rPr>
          <w:rFonts w:ascii="Meiryo UI" w:eastAsia="Meiryo UI" w:hAnsi="Meiryo UI" w:hint="eastAsia"/>
          <w:color w:val="000000" w:themeColor="text1"/>
          <w:u w:val="single"/>
        </w:rPr>
        <w:t>当該流域に“洪水リスクを特に留意すべき地域”を含む場合は「開発に伴う流出抑制施設設置の指導」をより重点的に取組むべきである。</w:t>
      </w:r>
    </w:p>
    <w:p w:rsidR="00AA0AA7" w:rsidRPr="003A66F0" w:rsidRDefault="00AA0AA7" w:rsidP="00AA0AA7">
      <w:pPr>
        <w:pStyle w:val="a3"/>
        <w:numPr>
          <w:ilvl w:val="0"/>
          <w:numId w:val="1"/>
        </w:numPr>
        <w:ind w:leftChars="0" w:left="567" w:hanging="567"/>
        <w:rPr>
          <w:rFonts w:ascii="Meiryo UI" w:eastAsia="Meiryo UI" w:hAnsi="Meiryo UI"/>
          <w:b/>
          <w:color w:val="000000" w:themeColor="text1"/>
          <w:sz w:val="22"/>
        </w:rPr>
      </w:pPr>
      <w:r w:rsidRPr="003A66F0">
        <w:rPr>
          <w:rFonts w:ascii="Meiryo UI" w:eastAsia="Meiryo UI" w:hAnsi="Meiryo UI" w:hint="eastAsia"/>
          <w:b/>
          <w:color w:val="000000" w:themeColor="text1"/>
          <w:sz w:val="22"/>
        </w:rPr>
        <w:t>おわりに</w:t>
      </w:r>
    </w:p>
    <w:p w:rsidR="00AA0AA7" w:rsidRPr="003A66F0" w:rsidRDefault="00AA0AA7" w:rsidP="00CE415B">
      <w:pPr>
        <w:spacing w:line="300" w:lineRule="exact"/>
        <w:ind w:leftChars="200" w:left="420" w:firstLineChars="100" w:firstLine="210"/>
        <w:rPr>
          <w:rFonts w:ascii="Meiryo UI" w:eastAsia="Meiryo UI" w:hAnsi="Meiryo UI"/>
          <w:color w:val="000000" w:themeColor="text1"/>
        </w:rPr>
      </w:pPr>
      <w:r w:rsidRPr="003A66F0">
        <w:rPr>
          <w:rFonts w:ascii="Meiryo UI" w:eastAsia="Meiryo UI" w:hAnsi="Meiryo UI" w:hint="eastAsia"/>
          <w:color w:val="000000" w:themeColor="text1"/>
        </w:rPr>
        <w:t>本答申については、「自然災害（洪水）とまちづくりに関する取組み」という長期間に渡って対策していくべきテーマに対し、大阪府</w:t>
      </w:r>
      <w:r w:rsidR="00916CB7" w:rsidRPr="003A66F0">
        <w:rPr>
          <w:rFonts w:ascii="Meiryo UI" w:eastAsia="Meiryo UI" w:hAnsi="Meiryo UI" w:hint="eastAsia"/>
          <w:color w:val="000000" w:themeColor="text1"/>
        </w:rPr>
        <w:t>における</w:t>
      </w:r>
      <w:r w:rsidR="006B05D2" w:rsidRPr="003A66F0">
        <w:rPr>
          <w:rFonts w:ascii="Meiryo UI" w:eastAsia="Meiryo UI" w:hAnsi="Meiryo UI" w:hint="eastAsia"/>
          <w:color w:val="000000" w:themeColor="text1"/>
        </w:rPr>
        <w:t>現在の制度や</w:t>
      </w:r>
      <w:r w:rsidRPr="003A66F0">
        <w:rPr>
          <w:rFonts w:ascii="Meiryo UI" w:eastAsia="Meiryo UI" w:hAnsi="Meiryo UI" w:hint="eastAsia"/>
          <w:color w:val="000000" w:themeColor="text1"/>
        </w:rPr>
        <w:t>河川整備状況</w:t>
      </w:r>
      <w:r w:rsidR="00916CB7" w:rsidRPr="003A66F0">
        <w:rPr>
          <w:rFonts w:ascii="Meiryo UI" w:eastAsia="Meiryo UI" w:hAnsi="Meiryo UI" w:hint="eastAsia"/>
          <w:color w:val="000000" w:themeColor="text1"/>
        </w:rPr>
        <w:t>等</w:t>
      </w:r>
      <w:r w:rsidRPr="003A66F0">
        <w:rPr>
          <w:rFonts w:ascii="Meiryo UI" w:eastAsia="Meiryo UI" w:hAnsi="Meiryo UI" w:hint="eastAsia"/>
          <w:color w:val="000000" w:themeColor="text1"/>
        </w:rPr>
        <w:t>を踏まえて</w:t>
      </w:r>
      <w:r w:rsidR="006B05D2" w:rsidRPr="003A66F0">
        <w:rPr>
          <w:rFonts w:ascii="Meiryo UI" w:eastAsia="Meiryo UI" w:hAnsi="Meiryo UI" w:hint="eastAsia"/>
          <w:color w:val="000000" w:themeColor="text1"/>
        </w:rPr>
        <w:t>、</w:t>
      </w:r>
      <w:r w:rsidRPr="003A66F0">
        <w:rPr>
          <w:rFonts w:ascii="Meiryo UI" w:eastAsia="Meiryo UI" w:hAnsi="Meiryo UI" w:hint="eastAsia"/>
          <w:color w:val="000000" w:themeColor="text1"/>
        </w:rPr>
        <w:t>当面取り組むべき方針をとりまとめたものである。</w:t>
      </w:r>
    </w:p>
    <w:p w:rsidR="00C20CB9" w:rsidRPr="003A66F0" w:rsidRDefault="00916CB7" w:rsidP="00CE415B">
      <w:pPr>
        <w:spacing w:line="300" w:lineRule="exact"/>
        <w:ind w:leftChars="200" w:left="420" w:firstLineChars="100" w:firstLine="210"/>
        <w:rPr>
          <w:rFonts w:ascii="Meiryo UI" w:eastAsia="Meiryo UI" w:hAnsi="Meiryo UI"/>
          <w:color w:val="000000" w:themeColor="text1"/>
          <w:u w:val="single"/>
        </w:rPr>
      </w:pPr>
      <w:r w:rsidRPr="003A66F0">
        <w:rPr>
          <w:rFonts w:ascii="Meiryo UI" w:eastAsia="Meiryo UI" w:hAnsi="Meiryo UI" w:hint="eastAsia"/>
          <w:color w:val="000000" w:themeColor="text1"/>
        </w:rPr>
        <w:t>本テーマについては、本来、国</w:t>
      </w:r>
      <w:r w:rsidR="004E740F" w:rsidRPr="003A66F0">
        <w:rPr>
          <w:rFonts w:ascii="Meiryo UI" w:eastAsia="Meiryo UI" w:hAnsi="Meiryo UI" w:hint="eastAsia"/>
          <w:color w:val="000000" w:themeColor="text1"/>
        </w:rPr>
        <w:t>や市町村</w:t>
      </w:r>
      <w:r w:rsidRPr="003A66F0">
        <w:rPr>
          <w:rFonts w:ascii="Meiryo UI" w:eastAsia="Meiryo UI" w:hAnsi="Meiryo UI" w:hint="eastAsia"/>
          <w:color w:val="000000" w:themeColor="text1"/>
        </w:rPr>
        <w:t>の</w:t>
      </w:r>
      <w:r w:rsidR="004E740F" w:rsidRPr="003A66F0">
        <w:rPr>
          <w:rFonts w:ascii="Meiryo UI" w:eastAsia="Meiryo UI" w:hAnsi="Meiryo UI" w:hint="eastAsia"/>
          <w:color w:val="000000" w:themeColor="text1"/>
        </w:rPr>
        <w:t>治水</w:t>
      </w:r>
      <w:r w:rsidRPr="003A66F0">
        <w:rPr>
          <w:rFonts w:ascii="Meiryo UI" w:eastAsia="Meiryo UI" w:hAnsi="Meiryo UI" w:hint="eastAsia"/>
          <w:color w:val="000000" w:themeColor="text1"/>
        </w:rPr>
        <w:t>部局及び</w:t>
      </w:r>
      <w:r w:rsidR="00C20CB9" w:rsidRPr="003A66F0">
        <w:rPr>
          <w:rFonts w:ascii="Meiryo UI" w:eastAsia="Meiryo UI" w:hAnsi="Meiryo UI" w:hint="eastAsia"/>
          <w:color w:val="000000" w:themeColor="text1"/>
        </w:rPr>
        <w:t>まちづくり部局と</w:t>
      </w:r>
      <w:r w:rsidR="00275F11" w:rsidRPr="003A66F0">
        <w:rPr>
          <w:rFonts w:ascii="Meiryo UI" w:eastAsia="Meiryo UI" w:hAnsi="Meiryo UI" w:hint="eastAsia"/>
          <w:color w:val="000000" w:themeColor="text1"/>
        </w:rPr>
        <w:t>連携した上で、新たな</w:t>
      </w:r>
      <w:r w:rsidR="00C20CB9" w:rsidRPr="003A66F0">
        <w:rPr>
          <w:rFonts w:ascii="Meiryo UI" w:eastAsia="Meiryo UI" w:hAnsi="Meiryo UI" w:hint="eastAsia"/>
          <w:color w:val="000000" w:themeColor="text1"/>
        </w:rPr>
        <w:t>制度的枠組みを構築して取組むことが</w:t>
      </w:r>
      <w:r w:rsidRPr="003A66F0">
        <w:rPr>
          <w:rFonts w:ascii="Meiryo UI" w:eastAsia="Meiryo UI" w:hAnsi="Meiryo UI" w:hint="eastAsia"/>
          <w:color w:val="000000" w:themeColor="text1"/>
        </w:rPr>
        <w:t>効果的であ</w:t>
      </w:r>
      <w:r w:rsidR="00C20CB9" w:rsidRPr="003A66F0">
        <w:rPr>
          <w:rFonts w:ascii="Meiryo UI" w:eastAsia="Meiryo UI" w:hAnsi="Meiryo UI" w:hint="eastAsia"/>
          <w:color w:val="000000" w:themeColor="text1"/>
        </w:rPr>
        <w:t>るため</w:t>
      </w:r>
      <w:r w:rsidR="00AA0AA7" w:rsidRPr="003A66F0">
        <w:rPr>
          <w:rFonts w:ascii="Meiryo UI" w:eastAsia="Meiryo UI" w:hAnsi="Meiryo UI" w:hint="eastAsia"/>
          <w:color w:val="000000" w:themeColor="text1"/>
        </w:rPr>
        <w:t>、</w:t>
      </w:r>
      <w:r w:rsidRPr="003A66F0">
        <w:rPr>
          <w:rFonts w:ascii="Meiryo UI" w:eastAsia="Meiryo UI" w:hAnsi="Meiryo UI" w:hint="eastAsia"/>
          <w:color w:val="000000" w:themeColor="text1"/>
          <w:u w:val="single"/>
        </w:rPr>
        <w:t>大阪府は</w:t>
      </w:r>
      <w:r w:rsidR="00B613B6" w:rsidRPr="003A66F0">
        <w:rPr>
          <w:rFonts w:ascii="Meiryo UI" w:eastAsia="Meiryo UI" w:hAnsi="Meiryo UI" w:hint="eastAsia"/>
          <w:color w:val="000000" w:themeColor="text1"/>
          <w:u w:val="single"/>
        </w:rPr>
        <w:t>これらの取組み</w:t>
      </w:r>
      <w:r w:rsidRPr="003A66F0">
        <w:rPr>
          <w:rFonts w:ascii="Meiryo UI" w:eastAsia="Meiryo UI" w:hAnsi="Meiryo UI" w:hint="eastAsia"/>
          <w:color w:val="000000" w:themeColor="text1"/>
          <w:u w:val="single"/>
        </w:rPr>
        <w:t>を</w:t>
      </w:r>
      <w:r w:rsidR="00B613B6" w:rsidRPr="003A66F0">
        <w:rPr>
          <w:rFonts w:ascii="Meiryo UI" w:eastAsia="Meiryo UI" w:hAnsi="Meiryo UI" w:hint="eastAsia"/>
          <w:color w:val="000000" w:themeColor="text1"/>
          <w:u w:val="single"/>
        </w:rPr>
        <w:t>部局間で連携し</w:t>
      </w:r>
      <w:r w:rsidR="004E740F" w:rsidRPr="003A66F0">
        <w:rPr>
          <w:rFonts w:ascii="Meiryo UI" w:eastAsia="Meiryo UI" w:hAnsi="Meiryo UI" w:hint="eastAsia"/>
          <w:color w:val="000000" w:themeColor="text1"/>
          <w:u w:val="single"/>
        </w:rPr>
        <w:t>、各部局が主体的に進める</w:t>
      </w:r>
      <w:r w:rsidR="00B613B6" w:rsidRPr="003A66F0">
        <w:rPr>
          <w:rFonts w:ascii="Meiryo UI" w:eastAsia="Meiryo UI" w:hAnsi="Meiryo UI" w:hint="eastAsia"/>
          <w:color w:val="000000" w:themeColor="text1"/>
          <w:u w:val="single"/>
        </w:rPr>
        <w:t>とともに、</w:t>
      </w:r>
      <w:r w:rsidR="00C20CB9" w:rsidRPr="003A66F0">
        <w:rPr>
          <w:rFonts w:ascii="Meiryo UI" w:eastAsia="Meiryo UI" w:hAnsi="Meiryo UI" w:hint="eastAsia"/>
          <w:color w:val="000000" w:themeColor="text1"/>
          <w:u w:val="single"/>
        </w:rPr>
        <w:t>新たな制度的枠組みの構築に向けた国への働きかけ等を行い、施策の効果を持続可能なものとすることが重要である。</w:t>
      </w:r>
    </w:p>
    <w:p w:rsidR="00C34EC1" w:rsidRPr="003A66F0" w:rsidRDefault="00A30991" w:rsidP="0075359A">
      <w:pPr>
        <w:spacing w:line="300" w:lineRule="exact"/>
        <w:ind w:leftChars="200" w:left="420" w:firstLineChars="100" w:firstLine="210"/>
        <w:rPr>
          <w:rFonts w:ascii="Meiryo UI" w:eastAsia="Meiryo UI" w:hAnsi="Meiryo UI"/>
          <w:color w:val="000000" w:themeColor="text1"/>
          <w:u w:val="single"/>
        </w:rPr>
      </w:pPr>
      <w:r>
        <w:rPr>
          <w:rFonts w:ascii="Meiryo UI" w:eastAsia="Meiryo UI" w:hAnsi="Meiryo UI" w:hint="eastAsia"/>
          <w:noProof/>
          <w:color w:val="000000" w:themeColor="text1"/>
          <w:u w:val="single"/>
        </w:rPr>
        <mc:AlternateContent>
          <mc:Choice Requires="wps">
            <w:drawing>
              <wp:anchor distT="0" distB="0" distL="114300" distR="114300" simplePos="0" relativeHeight="251659264" behindDoc="0" locked="0" layoutInCell="1" allowOverlap="1">
                <wp:simplePos x="0" y="0"/>
                <wp:positionH relativeFrom="column">
                  <wp:posOffset>4163695</wp:posOffset>
                </wp:positionH>
                <wp:positionV relativeFrom="paragraph">
                  <wp:posOffset>465455</wp:posOffset>
                </wp:positionV>
                <wp:extent cx="25717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71750" cy="523875"/>
                        </a:xfrm>
                        <a:prstGeom prst="rect">
                          <a:avLst/>
                        </a:prstGeom>
                        <a:noFill/>
                        <a:ln w="6350">
                          <a:noFill/>
                        </a:ln>
                      </wps:spPr>
                      <wps:txbx>
                        <w:txbxContent>
                          <w:p w:rsidR="00A30991" w:rsidRPr="00A30991" w:rsidRDefault="00A30991">
                            <w:pPr>
                              <w:rPr>
                                <w:rFonts w:ascii="Meiryo UI" w:eastAsia="Meiryo UI" w:hAnsi="Meiryo UI"/>
                                <w:b/>
                              </w:rPr>
                            </w:pPr>
                            <w:r w:rsidRPr="00A30991">
                              <w:rPr>
                                <w:rFonts w:ascii="Meiryo UI" w:eastAsia="Meiryo UI" w:hAnsi="Meiryo UI" w:hint="eastAsia"/>
                                <w:b/>
                              </w:rPr>
                              <w:t>平成</w:t>
                            </w:r>
                            <w:r w:rsidRPr="00A30991">
                              <w:rPr>
                                <w:rFonts w:ascii="Meiryo UI" w:eastAsia="Meiryo UI" w:hAnsi="Meiryo UI"/>
                                <w:b/>
                              </w:rPr>
                              <w:t>31</w:t>
                            </w:r>
                            <w:r w:rsidRPr="00A30991">
                              <w:rPr>
                                <w:rFonts w:ascii="Meiryo UI" w:eastAsia="Meiryo UI" w:hAnsi="Meiryo UI" w:hint="eastAsia"/>
                                <w:b/>
                              </w:rPr>
                              <w:t>年</w:t>
                            </w:r>
                            <w:r w:rsidRPr="00A30991">
                              <w:rPr>
                                <w:rFonts w:ascii="Meiryo UI" w:eastAsia="Meiryo UI" w:hAnsi="Meiryo UI"/>
                                <w:b/>
                              </w:rPr>
                              <w:t>３</w:t>
                            </w:r>
                            <w:r w:rsidRPr="00A30991">
                              <w:rPr>
                                <w:rFonts w:ascii="Meiryo UI" w:eastAsia="Meiryo UI" w:hAnsi="Meiryo UI" w:hint="eastAsia"/>
                                <w:b/>
                              </w:rPr>
                              <w:t>月</w:t>
                            </w:r>
                            <w:r w:rsidRPr="00A30991">
                              <w:rPr>
                                <w:rFonts w:ascii="Meiryo UI" w:eastAsia="Meiryo UI" w:hAnsi="Meiryo UI"/>
                                <w:b/>
                              </w:rPr>
                              <w:t xml:space="preserve">　</w:t>
                            </w:r>
                            <w:r w:rsidRPr="00A30991">
                              <w:rPr>
                                <w:rFonts w:ascii="Meiryo UI" w:eastAsia="Meiryo UI" w:hAnsi="Meiryo UI"/>
                                <w:b/>
                                <w:sz w:val="22"/>
                              </w:rPr>
                              <w:t>大阪府河川整備審議会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7.85pt;margin-top:36.65pt;width:20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" filled="f" stroked="f" strokeweight=".5pt">
                <v:textbox>
                  <w:txbxContent>
                    <w:p w:rsidR="00A30991" w:rsidRPr="00A30991" w:rsidRDefault="00A30991">
                      <w:pPr>
                        <w:rPr>
                          <w:rFonts w:ascii="Meiryo UI" w:eastAsia="Meiryo UI" w:hAnsi="Meiryo UI" w:hint="eastAsia"/>
                          <w:b/>
                        </w:rPr>
                      </w:pPr>
                      <w:r w:rsidRPr="00A30991">
                        <w:rPr>
                          <w:rFonts w:ascii="Meiryo UI" w:eastAsia="Meiryo UI" w:hAnsi="Meiryo UI" w:hint="eastAsia"/>
                          <w:b/>
                        </w:rPr>
                        <w:t>平成</w:t>
                      </w:r>
                      <w:r w:rsidRPr="00A30991">
                        <w:rPr>
                          <w:rFonts w:ascii="Meiryo UI" w:eastAsia="Meiryo UI" w:hAnsi="Meiryo UI"/>
                          <w:b/>
                        </w:rPr>
                        <w:t>31</w:t>
                      </w:r>
                      <w:r w:rsidRPr="00A30991">
                        <w:rPr>
                          <w:rFonts w:ascii="Meiryo UI" w:eastAsia="Meiryo UI" w:hAnsi="Meiryo UI" w:hint="eastAsia"/>
                          <w:b/>
                        </w:rPr>
                        <w:t>年</w:t>
                      </w:r>
                      <w:r w:rsidRPr="00A30991">
                        <w:rPr>
                          <w:rFonts w:ascii="Meiryo UI" w:eastAsia="Meiryo UI" w:hAnsi="Meiryo UI"/>
                          <w:b/>
                        </w:rPr>
                        <w:t>３</w:t>
                      </w:r>
                      <w:r w:rsidRPr="00A30991">
                        <w:rPr>
                          <w:rFonts w:ascii="Meiryo UI" w:eastAsia="Meiryo UI" w:hAnsi="Meiryo UI" w:hint="eastAsia"/>
                          <w:b/>
                        </w:rPr>
                        <w:t>月</w:t>
                      </w:r>
                      <w:r w:rsidRPr="00A30991">
                        <w:rPr>
                          <w:rFonts w:ascii="Meiryo UI" w:eastAsia="Meiryo UI" w:hAnsi="Meiryo UI"/>
                          <w:b/>
                        </w:rPr>
                        <w:t xml:space="preserve">　</w:t>
                      </w:r>
                      <w:r w:rsidRPr="00A30991">
                        <w:rPr>
                          <w:rFonts w:ascii="Meiryo UI" w:eastAsia="Meiryo UI" w:hAnsi="Meiryo UI"/>
                          <w:b/>
                          <w:sz w:val="22"/>
                        </w:rPr>
                        <w:t>大阪府河川整備審議会</w:t>
                      </w:r>
                    </w:p>
                  </w:txbxContent>
                </v:textbox>
              </v:shape>
            </w:pict>
          </mc:Fallback>
        </mc:AlternateContent>
      </w:r>
      <w:r w:rsidR="009C2B52" w:rsidRPr="003A66F0">
        <w:rPr>
          <w:rFonts w:ascii="Meiryo UI" w:eastAsia="Meiryo UI" w:hAnsi="Meiryo UI" w:hint="eastAsia"/>
          <w:color w:val="000000" w:themeColor="text1"/>
          <w:u w:val="single"/>
        </w:rPr>
        <w:t>今後</w:t>
      </w:r>
      <w:r w:rsidR="00605CAE" w:rsidRPr="003A66F0">
        <w:rPr>
          <w:rFonts w:ascii="Meiryo UI" w:eastAsia="Meiryo UI" w:hAnsi="Meiryo UI" w:hint="eastAsia"/>
          <w:color w:val="000000" w:themeColor="text1"/>
          <w:u w:val="single"/>
        </w:rPr>
        <w:t>、さらに取組みを深めていくために</w:t>
      </w:r>
      <w:r w:rsidR="009C2B52" w:rsidRPr="003A66F0">
        <w:rPr>
          <w:rFonts w:ascii="Meiryo UI" w:eastAsia="Meiryo UI" w:hAnsi="Meiryo UI" w:hint="eastAsia"/>
          <w:color w:val="000000" w:themeColor="text1"/>
          <w:u w:val="single"/>
        </w:rPr>
        <w:t>は、</w:t>
      </w:r>
      <w:r w:rsidR="0075359A" w:rsidRPr="003A66F0">
        <w:rPr>
          <w:rFonts w:ascii="Meiryo UI" w:eastAsia="Meiryo UI" w:hAnsi="Meiryo UI" w:hint="eastAsia"/>
          <w:color w:val="000000" w:themeColor="text1"/>
          <w:u w:val="single"/>
        </w:rPr>
        <w:t>土地利用に関することだけでなく“まちづくり施策”を広義にとらえ、まち全体で洪水リスクを管理するという視点で</w:t>
      </w:r>
      <w:r w:rsidR="00986CDD" w:rsidRPr="003A66F0">
        <w:rPr>
          <w:rFonts w:ascii="Meiryo UI" w:eastAsia="Meiryo UI" w:hAnsi="Meiryo UI" w:hint="eastAsia"/>
          <w:color w:val="000000" w:themeColor="text1"/>
          <w:u w:val="single"/>
        </w:rPr>
        <w:t>施策を展開していくこと</w:t>
      </w:r>
      <w:r w:rsidR="00235A64" w:rsidRPr="003A66F0">
        <w:rPr>
          <w:rFonts w:ascii="Meiryo UI" w:eastAsia="Meiryo UI" w:hAnsi="Meiryo UI" w:hint="eastAsia"/>
          <w:color w:val="000000" w:themeColor="text1"/>
          <w:u w:val="single"/>
        </w:rPr>
        <w:t>や、避難行動支援策</w:t>
      </w:r>
      <w:r w:rsidR="0075359A" w:rsidRPr="003A66F0">
        <w:rPr>
          <w:rFonts w:ascii="Meiryo UI" w:eastAsia="Meiryo UI" w:hAnsi="Meiryo UI" w:hint="eastAsia"/>
          <w:color w:val="000000" w:themeColor="text1"/>
          <w:u w:val="single"/>
        </w:rPr>
        <w:t>（「逃げる」施策）</w:t>
      </w:r>
      <w:r w:rsidR="00235A64" w:rsidRPr="003A66F0">
        <w:rPr>
          <w:rFonts w:ascii="Meiryo UI" w:eastAsia="Meiryo UI" w:hAnsi="Meiryo UI" w:hint="eastAsia"/>
          <w:color w:val="000000" w:themeColor="text1"/>
          <w:u w:val="single"/>
        </w:rPr>
        <w:t>と</w:t>
      </w:r>
      <w:r w:rsidR="00605CAE" w:rsidRPr="003A66F0">
        <w:rPr>
          <w:rFonts w:ascii="Meiryo UI" w:eastAsia="Meiryo UI" w:hAnsi="Meiryo UI" w:hint="eastAsia"/>
          <w:color w:val="000000" w:themeColor="text1"/>
          <w:u w:val="single"/>
        </w:rPr>
        <w:t>一体となっ</w:t>
      </w:r>
      <w:r w:rsidR="0075359A" w:rsidRPr="003A66F0">
        <w:rPr>
          <w:rFonts w:ascii="Meiryo UI" w:eastAsia="Meiryo UI" w:hAnsi="Meiryo UI" w:hint="eastAsia"/>
          <w:color w:val="000000" w:themeColor="text1"/>
          <w:u w:val="single"/>
        </w:rPr>
        <w:t>て“</w:t>
      </w:r>
      <w:r w:rsidR="009C2B52" w:rsidRPr="003A66F0">
        <w:rPr>
          <w:rFonts w:ascii="Meiryo UI" w:eastAsia="Meiryo UI" w:hAnsi="Meiryo UI" w:hint="eastAsia"/>
          <w:color w:val="000000" w:themeColor="text1"/>
          <w:u w:val="single"/>
        </w:rPr>
        <w:t>まちづくり施策</w:t>
      </w:r>
      <w:r w:rsidR="0075359A" w:rsidRPr="003A66F0">
        <w:rPr>
          <w:rFonts w:ascii="Meiryo UI" w:eastAsia="Meiryo UI" w:hAnsi="Meiryo UI" w:hint="eastAsia"/>
          <w:color w:val="000000" w:themeColor="text1"/>
          <w:u w:val="single"/>
        </w:rPr>
        <w:t>”</w:t>
      </w:r>
      <w:r w:rsidR="00605CAE" w:rsidRPr="003A66F0">
        <w:rPr>
          <w:rFonts w:ascii="Meiryo UI" w:eastAsia="Meiryo UI" w:hAnsi="Meiryo UI" w:hint="eastAsia"/>
          <w:color w:val="000000" w:themeColor="text1"/>
          <w:u w:val="single"/>
        </w:rPr>
        <w:t>を</w:t>
      </w:r>
      <w:r w:rsidR="00235A64" w:rsidRPr="003A66F0">
        <w:rPr>
          <w:rFonts w:ascii="Meiryo UI" w:eastAsia="Meiryo UI" w:hAnsi="Meiryo UI" w:hint="eastAsia"/>
          <w:color w:val="000000" w:themeColor="text1"/>
          <w:u w:val="single"/>
        </w:rPr>
        <w:t>展開していくこと</w:t>
      </w:r>
      <w:r w:rsidR="00B51554" w:rsidRPr="003A66F0">
        <w:rPr>
          <w:rFonts w:ascii="Meiryo UI" w:eastAsia="Meiryo UI" w:hAnsi="Meiryo UI" w:hint="eastAsia"/>
          <w:color w:val="000000" w:themeColor="text1"/>
          <w:u w:val="single"/>
        </w:rPr>
        <w:t>も</w:t>
      </w:r>
      <w:r w:rsidR="00163062" w:rsidRPr="003A66F0">
        <w:rPr>
          <w:rFonts w:ascii="Meiryo UI" w:eastAsia="Meiryo UI" w:hAnsi="Meiryo UI" w:hint="eastAsia"/>
          <w:color w:val="000000" w:themeColor="text1"/>
          <w:u w:val="single"/>
        </w:rPr>
        <w:t>必要</w:t>
      </w:r>
      <w:r w:rsidR="00235A64" w:rsidRPr="003A66F0">
        <w:rPr>
          <w:rFonts w:ascii="Meiryo UI" w:eastAsia="Meiryo UI" w:hAnsi="Meiryo UI" w:hint="eastAsia"/>
          <w:color w:val="000000" w:themeColor="text1"/>
          <w:u w:val="single"/>
        </w:rPr>
        <w:t>であ</w:t>
      </w:r>
      <w:r w:rsidR="00986CDD" w:rsidRPr="003A66F0">
        <w:rPr>
          <w:rFonts w:ascii="Meiryo UI" w:eastAsia="Meiryo UI" w:hAnsi="Meiryo UI" w:hint="eastAsia"/>
          <w:color w:val="000000" w:themeColor="text1"/>
          <w:u w:val="single"/>
        </w:rPr>
        <w:t>る。</w:t>
      </w:r>
    </w:p>
    <w:sectPr w:rsidR="00C34EC1" w:rsidRPr="003A66F0" w:rsidSect="0010359B">
      <w:pgSz w:w="23811" w:h="16838" w:orient="landscape" w:code="8"/>
      <w:pgMar w:top="567" w:right="1134" w:bottom="56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58" w:rsidRDefault="00876F58" w:rsidP="00582049">
      <w:r>
        <w:separator/>
      </w:r>
    </w:p>
  </w:endnote>
  <w:endnote w:type="continuationSeparator" w:id="0">
    <w:p w:rsidR="00876F58" w:rsidRDefault="00876F58" w:rsidP="0058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58" w:rsidRDefault="00876F58" w:rsidP="00582049">
      <w:r>
        <w:separator/>
      </w:r>
    </w:p>
  </w:footnote>
  <w:footnote w:type="continuationSeparator" w:id="0">
    <w:p w:rsidR="00876F58" w:rsidRDefault="00876F58" w:rsidP="0058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7C9B"/>
    <w:multiLevelType w:val="hybridMultilevel"/>
    <w:tmpl w:val="6E32EBC8"/>
    <w:lvl w:ilvl="0" w:tplc="0ACCB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A7"/>
    <w:rsid w:val="000A070C"/>
    <w:rsid w:val="0010359B"/>
    <w:rsid w:val="0010387A"/>
    <w:rsid w:val="00156DED"/>
    <w:rsid w:val="00163062"/>
    <w:rsid w:val="001A27BA"/>
    <w:rsid w:val="001E3DC4"/>
    <w:rsid w:val="001E5273"/>
    <w:rsid w:val="001E78DE"/>
    <w:rsid w:val="00231AC3"/>
    <w:rsid w:val="002327EA"/>
    <w:rsid w:val="00235A64"/>
    <w:rsid w:val="00275B30"/>
    <w:rsid w:val="00275F11"/>
    <w:rsid w:val="002A4273"/>
    <w:rsid w:val="002E0399"/>
    <w:rsid w:val="002F0B92"/>
    <w:rsid w:val="00387575"/>
    <w:rsid w:val="003948D1"/>
    <w:rsid w:val="003A66F0"/>
    <w:rsid w:val="004340FB"/>
    <w:rsid w:val="004652E7"/>
    <w:rsid w:val="004660F4"/>
    <w:rsid w:val="004D4E0E"/>
    <w:rsid w:val="004E740F"/>
    <w:rsid w:val="005712CC"/>
    <w:rsid w:val="00582049"/>
    <w:rsid w:val="00585239"/>
    <w:rsid w:val="005A08C5"/>
    <w:rsid w:val="005A12A9"/>
    <w:rsid w:val="006033E3"/>
    <w:rsid w:val="00605CAE"/>
    <w:rsid w:val="00617637"/>
    <w:rsid w:val="0065743D"/>
    <w:rsid w:val="00675FA0"/>
    <w:rsid w:val="006B05D2"/>
    <w:rsid w:val="006C0CF2"/>
    <w:rsid w:val="00725D8D"/>
    <w:rsid w:val="00753439"/>
    <w:rsid w:val="0075359A"/>
    <w:rsid w:val="00792FC2"/>
    <w:rsid w:val="00817EC6"/>
    <w:rsid w:val="008206A7"/>
    <w:rsid w:val="00876F58"/>
    <w:rsid w:val="00916CB7"/>
    <w:rsid w:val="0096792C"/>
    <w:rsid w:val="00986CDD"/>
    <w:rsid w:val="009C2B52"/>
    <w:rsid w:val="00A30991"/>
    <w:rsid w:val="00A4106A"/>
    <w:rsid w:val="00A434EE"/>
    <w:rsid w:val="00AA0AA7"/>
    <w:rsid w:val="00AC0F10"/>
    <w:rsid w:val="00AE2964"/>
    <w:rsid w:val="00B26ECF"/>
    <w:rsid w:val="00B334EF"/>
    <w:rsid w:val="00B51554"/>
    <w:rsid w:val="00B613B6"/>
    <w:rsid w:val="00B77736"/>
    <w:rsid w:val="00BE5289"/>
    <w:rsid w:val="00C20CB9"/>
    <w:rsid w:val="00C34EC1"/>
    <w:rsid w:val="00C422A2"/>
    <w:rsid w:val="00C43987"/>
    <w:rsid w:val="00C7685E"/>
    <w:rsid w:val="00C9348C"/>
    <w:rsid w:val="00CE0F73"/>
    <w:rsid w:val="00CE415B"/>
    <w:rsid w:val="00CF5B3F"/>
    <w:rsid w:val="00D63422"/>
    <w:rsid w:val="00DA0B55"/>
    <w:rsid w:val="00DC3DE9"/>
    <w:rsid w:val="00DE55EB"/>
    <w:rsid w:val="00EB4923"/>
    <w:rsid w:val="00ED5214"/>
    <w:rsid w:val="00F87E96"/>
    <w:rsid w:val="00F9595C"/>
    <w:rsid w:val="00FB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F59D6"/>
  <w15:chartTrackingRefBased/>
  <w15:docId w15:val="{CDB9DB07-5A51-43CB-9FB7-C8D5697A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AA7"/>
    <w:pPr>
      <w:ind w:leftChars="400" w:left="840"/>
    </w:pPr>
  </w:style>
  <w:style w:type="paragraph" w:styleId="a4">
    <w:name w:val="Balloon Text"/>
    <w:basedOn w:val="a"/>
    <w:link w:val="a5"/>
    <w:uiPriority w:val="99"/>
    <w:semiHidden/>
    <w:unhideWhenUsed/>
    <w:rsid w:val="00EB49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4923"/>
    <w:rPr>
      <w:rFonts w:asciiTheme="majorHAnsi" w:eastAsiaTheme="majorEastAsia" w:hAnsiTheme="majorHAnsi" w:cstheme="majorBidi"/>
      <w:sz w:val="18"/>
      <w:szCs w:val="18"/>
    </w:rPr>
  </w:style>
  <w:style w:type="paragraph" w:styleId="a6">
    <w:name w:val="header"/>
    <w:basedOn w:val="a"/>
    <w:link w:val="a7"/>
    <w:uiPriority w:val="99"/>
    <w:unhideWhenUsed/>
    <w:rsid w:val="00582049"/>
    <w:pPr>
      <w:tabs>
        <w:tab w:val="center" w:pos="4252"/>
        <w:tab w:val="right" w:pos="8504"/>
      </w:tabs>
      <w:snapToGrid w:val="0"/>
    </w:pPr>
  </w:style>
  <w:style w:type="character" w:customStyle="1" w:styleId="a7">
    <w:name w:val="ヘッダー (文字)"/>
    <w:basedOn w:val="a0"/>
    <w:link w:val="a6"/>
    <w:uiPriority w:val="99"/>
    <w:rsid w:val="00582049"/>
  </w:style>
  <w:style w:type="paragraph" w:styleId="a8">
    <w:name w:val="footer"/>
    <w:basedOn w:val="a"/>
    <w:link w:val="a9"/>
    <w:uiPriority w:val="99"/>
    <w:unhideWhenUsed/>
    <w:rsid w:val="00582049"/>
    <w:pPr>
      <w:tabs>
        <w:tab w:val="center" w:pos="4252"/>
        <w:tab w:val="right" w:pos="8504"/>
      </w:tabs>
      <w:snapToGrid w:val="0"/>
    </w:pPr>
  </w:style>
  <w:style w:type="character" w:customStyle="1" w:styleId="a9">
    <w:name w:val="フッター (文字)"/>
    <w:basedOn w:val="a0"/>
    <w:link w:val="a8"/>
    <w:uiPriority w:val="99"/>
    <w:rsid w:val="0058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竹島　雄介</dc:creator>
  <cp:keywords/>
  <dc:description/>
  <cp:lastModifiedBy>山夲　誠一郎</cp:lastModifiedBy>
  <cp:revision>5</cp:revision>
  <cp:lastPrinted>2019-03-29T02:22:00Z</cp:lastPrinted>
  <dcterms:created xsi:type="dcterms:W3CDTF">2019-03-28T01:04:00Z</dcterms:created>
  <dcterms:modified xsi:type="dcterms:W3CDTF">2019-03-29T02:23:00Z</dcterms:modified>
</cp:coreProperties>
</file>