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D7E59" w14:textId="38CDE74F" w:rsidR="00B71D58" w:rsidRPr="00644294" w:rsidRDefault="0090674F" w:rsidP="00B853F3">
      <w:pPr>
        <w:spacing w:line="0" w:lineRule="atLeast"/>
        <w:jc w:val="center"/>
        <w:rPr>
          <w:rFonts w:ascii="Meiryo UI" w:eastAsia="Meiryo UI" w:hAnsi="Meiryo UI" w:cs="Meiryo UI"/>
          <w:b/>
          <w:color w:val="000000" w:themeColor="text1"/>
          <w:sz w:val="28"/>
          <w:szCs w:val="28"/>
        </w:rPr>
      </w:pPr>
      <w:r>
        <w:rPr>
          <w:rFonts w:ascii="Meiryo UI" w:eastAsia="Meiryo UI" w:hAnsi="Meiryo UI" w:cs="Meiryo UI" w:hint="eastAsia"/>
          <w:b/>
          <w:color w:val="000000" w:themeColor="text1"/>
          <w:sz w:val="28"/>
          <w:szCs w:val="28"/>
        </w:rPr>
        <w:t>大阪府観光政策立案に係る調査・研究</w:t>
      </w:r>
      <w:r w:rsidR="00063836" w:rsidRPr="00063836">
        <w:rPr>
          <w:rFonts w:ascii="Meiryo UI" w:eastAsia="Meiryo UI" w:hAnsi="Meiryo UI" w:cs="Meiryo UI" w:hint="eastAsia"/>
          <w:b/>
          <w:color w:val="000000" w:themeColor="text1"/>
          <w:sz w:val="28"/>
          <w:szCs w:val="28"/>
        </w:rPr>
        <w:t>業務</w:t>
      </w:r>
      <w:r w:rsidR="00826535">
        <w:rPr>
          <w:rFonts w:ascii="Meiryo UI" w:eastAsia="Meiryo UI" w:hAnsi="Meiryo UI" w:cs="Meiryo UI" w:hint="eastAsia"/>
          <w:b/>
          <w:color w:val="000000" w:themeColor="text1"/>
          <w:sz w:val="28"/>
          <w:szCs w:val="28"/>
        </w:rPr>
        <w:t xml:space="preserve">　</w:t>
      </w:r>
      <w:r w:rsidR="00253CC7" w:rsidRPr="00644294">
        <w:rPr>
          <w:rFonts w:ascii="Meiryo UI" w:eastAsia="Meiryo UI" w:hAnsi="Meiryo UI" w:cs="Meiryo UI" w:hint="eastAsia"/>
          <w:b/>
          <w:color w:val="000000" w:themeColor="text1"/>
          <w:sz w:val="28"/>
          <w:szCs w:val="28"/>
        </w:rPr>
        <w:t>委託</w:t>
      </w:r>
      <w:r w:rsidR="00B71D58" w:rsidRPr="00644294">
        <w:rPr>
          <w:rFonts w:ascii="Meiryo UI" w:eastAsia="Meiryo UI" w:hAnsi="Meiryo UI" w:cs="Meiryo UI" w:hint="eastAsia"/>
          <w:b/>
          <w:color w:val="000000" w:themeColor="text1"/>
          <w:sz w:val="28"/>
          <w:szCs w:val="28"/>
        </w:rPr>
        <w:t>仕様書</w:t>
      </w:r>
      <w:bookmarkStart w:id="0" w:name="_GoBack"/>
      <w:bookmarkEnd w:id="0"/>
    </w:p>
    <w:p w14:paraId="7DE4ED7A" w14:textId="77777777" w:rsidR="0046282F" w:rsidRPr="00D76BE7" w:rsidRDefault="0046282F" w:rsidP="00253CC7">
      <w:pPr>
        <w:spacing w:line="0" w:lineRule="atLeast"/>
        <w:jc w:val="left"/>
        <w:rPr>
          <w:rFonts w:ascii="Meiryo UI" w:eastAsia="Meiryo UI" w:hAnsi="Meiryo UI" w:cs="Meiryo UI"/>
          <w:color w:val="000000" w:themeColor="text1"/>
          <w:szCs w:val="21"/>
        </w:rPr>
      </w:pPr>
    </w:p>
    <w:p w14:paraId="527756A8" w14:textId="77777777" w:rsidR="008447DC" w:rsidRPr="00644294" w:rsidRDefault="00190E6C" w:rsidP="00B853F3">
      <w:pPr>
        <w:spacing w:line="0" w:lineRule="atLeast"/>
        <w:jc w:val="left"/>
        <w:rPr>
          <w:rFonts w:ascii="Meiryo UI" w:eastAsia="Meiryo UI" w:hAnsi="Meiryo UI" w:cs="Meiryo UI"/>
          <w:b/>
          <w:color w:val="000000" w:themeColor="text1"/>
          <w:sz w:val="22"/>
        </w:rPr>
      </w:pPr>
      <w:r w:rsidRPr="00644294">
        <w:rPr>
          <w:rFonts w:ascii="Meiryo UI" w:eastAsia="Meiryo UI" w:hAnsi="Meiryo UI" w:cs="Meiryo UI" w:hint="eastAsia"/>
          <w:b/>
          <w:color w:val="000000" w:themeColor="text1"/>
          <w:sz w:val="22"/>
        </w:rPr>
        <w:t>１</w:t>
      </w:r>
      <w:r w:rsidR="00DB0BC6" w:rsidRPr="00644294">
        <w:rPr>
          <w:rFonts w:ascii="Meiryo UI" w:eastAsia="Meiryo UI" w:hAnsi="Meiryo UI" w:cs="Meiryo UI" w:hint="eastAsia"/>
          <w:b/>
          <w:color w:val="000000" w:themeColor="text1"/>
          <w:sz w:val="22"/>
        </w:rPr>
        <w:t xml:space="preserve">　</w:t>
      </w:r>
      <w:r w:rsidR="00063836">
        <w:rPr>
          <w:rFonts w:ascii="Meiryo UI" w:eastAsia="Meiryo UI" w:hAnsi="Meiryo UI" w:cs="Meiryo UI" w:hint="eastAsia"/>
          <w:b/>
          <w:color w:val="000000" w:themeColor="text1"/>
          <w:sz w:val="22"/>
        </w:rPr>
        <w:t>業務</w:t>
      </w:r>
      <w:r w:rsidR="00253CC7" w:rsidRPr="00644294">
        <w:rPr>
          <w:rFonts w:ascii="Meiryo UI" w:eastAsia="Meiryo UI" w:hAnsi="Meiryo UI" w:cs="Meiryo UI" w:hint="eastAsia"/>
          <w:b/>
          <w:color w:val="000000" w:themeColor="text1"/>
          <w:sz w:val="22"/>
        </w:rPr>
        <w:t>名</w:t>
      </w:r>
    </w:p>
    <w:p w14:paraId="47445641" w14:textId="7BFE7961" w:rsidR="008447DC" w:rsidRDefault="00063836" w:rsidP="00597BF0">
      <w:pPr>
        <w:spacing w:line="0" w:lineRule="atLeast"/>
        <w:ind w:firstLineChars="200" w:firstLine="440"/>
        <w:jc w:val="left"/>
        <w:rPr>
          <w:rFonts w:ascii="Meiryo UI" w:eastAsia="Meiryo UI" w:hAnsi="Meiryo UI" w:cs="Meiryo UI"/>
          <w:color w:val="000000" w:themeColor="text1"/>
          <w:sz w:val="22"/>
        </w:rPr>
      </w:pPr>
      <w:r w:rsidRPr="00063836">
        <w:rPr>
          <w:rFonts w:ascii="Meiryo UI" w:eastAsia="Meiryo UI" w:hAnsi="Meiryo UI" w:cs="Meiryo UI" w:hint="eastAsia"/>
          <w:color w:val="000000" w:themeColor="text1"/>
          <w:sz w:val="22"/>
        </w:rPr>
        <w:t>大阪府観光政策立案に係る調査・</w:t>
      </w:r>
      <w:r w:rsidR="0090674F">
        <w:rPr>
          <w:rFonts w:ascii="Meiryo UI" w:eastAsia="Meiryo UI" w:hAnsi="Meiryo UI" w:cs="Meiryo UI" w:hint="eastAsia"/>
          <w:color w:val="000000" w:themeColor="text1"/>
          <w:sz w:val="22"/>
        </w:rPr>
        <w:t>研究</w:t>
      </w:r>
      <w:r w:rsidRPr="00063836">
        <w:rPr>
          <w:rFonts w:ascii="Meiryo UI" w:eastAsia="Meiryo UI" w:hAnsi="Meiryo UI" w:cs="Meiryo UI" w:hint="eastAsia"/>
          <w:color w:val="000000" w:themeColor="text1"/>
          <w:sz w:val="22"/>
        </w:rPr>
        <w:t>業務</w:t>
      </w:r>
    </w:p>
    <w:p w14:paraId="5E783999" w14:textId="77777777" w:rsidR="00064B65" w:rsidRPr="00644294" w:rsidRDefault="00064B65" w:rsidP="00064B65">
      <w:pPr>
        <w:spacing w:line="0" w:lineRule="atLeast"/>
        <w:ind w:firstLineChars="200" w:firstLine="440"/>
        <w:jc w:val="left"/>
        <w:rPr>
          <w:rFonts w:ascii="Meiryo UI" w:eastAsia="Meiryo UI" w:hAnsi="Meiryo UI" w:cs="Meiryo UI"/>
          <w:color w:val="000000" w:themeColor="text1"/>
          <w:sz w:val="22"/>
        </w:rPr>
      </w:pPr>
    </w:p>
    <w:p w14:paraId="45467AFF" w14:textId="77777777" w:rsidR="00113FD2" w:rsidRPr="00644294" w:rsidRDefault="00190E6C" w:rsidP="00B853F3">
      <w:pPr>
        <w:spacing w:line="0" w:lineRule="atLeast"/>
        <w:jc w:val="left"/>
        <w:rPr>
          <w:rFonts w:ascii="Meiryo UI" w:eastAsia="Meiryo UI" w:hAnsi="Meiryo UI" w:cs="Meiryo UI"/>
          <w:b/>
          <w:color w:val="000000" w:themeColor="text1"/>
          <w:sz w:val="22"/>
        </w:rPr>
      </w:pPr>
      <w:r w:rsidRPr="00644294">
        <w:rPr>
          <w:rFonts w:ascii="Meiryo UI" w:eastAsia="Meiryo UI" w:hAnsi="Meiryo UI" w:cs="Meiryo UI" w:hint="eastAsia"/>
          <w:b/>
          <w:color w:val="000000" w:themeColor="text1"/>
          <w:sz w:val="22"/>
        </w:rPr>
        <w:t>２</w:t>
      </w:r>
      <w:r w:rsidR="00DB0BC6" w:rsidRPr="00644294">
        <w:rPr>
          <w:rFonts w:ascii="Meiryo UI" w:eastAsia="Meiryo UI" w:hAnsi="Meiryo UI" w:cs="Meiryo UI" w:hint="eastAsia"/>
          <w:b/>
          <w:color w:val="000000" w:themeColor="text1"/>
          <w:sz w:val="22"/>
        </w:rPr>
        <w:t xml:space="preserve">　</w:t>
      </w:r>
      <w:r w:rsidR="00063836">
        <w:rPr>
          <w:rFonts w:ascii="Meiryo UI" w:eastAsia="Meiryo UI" w:hAnsi="Meiryo UI" w:cs="Meiryo UI" w:hint="eastAsia"/>
          <w:b/>
          <w:color w:val="000000" w:themeColor="text1"/>
          <w:sz w:val="22"/>
        </w:rPr>
        <w:t>業務</w:t>
      </w:r>
      <w:r w:rsidR="00253CC7" w:rsidRPr="00644294">
        <w:rPr>
          <w:rFonts w:ascii="Meiryo UI" w:eastAsia="Meiryo UI" w:hAnsi="Meiryo UI" w:cs="Meiryo UI" w:hint="eastAsia"/>
          <w:b/>
          <w:color w:val="000000" w:themeColor="text1"/>
          <w:sz w:val="22"/>
        </w:rPr>
        <w:t>目的</w:t>
      </w:r>
    </w:p>
    <w:p w14:paraId="05621DC1" w14:textId="2CA0CFED" w:rsidR="00190E6C" w:rsidRPr="00FE284F" w:rsidRDefault="00514083" w:rsidP="00677DD7">
      <w:pPr>
        <w:spacing w:line="0" w:lineRule="atLeast"/>
        <w:ind w:leftChars="100" w:left="210" w:firstLineChars="100" w:firstLine="220"/>
        <w:jc w:val="left"/>
        <w:rPr>
          <w:rFonts w:ascii="Meiryo UI" w:eastAsia="Meiryo UI" w:hAnsi="Meiryo UI" w:cs="Meiryo UI"/>
          <w:sz w:val="22"/>
        </w:rPr>
      </w:pPr>
      <w:r>
        <w:rPr>
          <w:rFonts w:ascii="Meiryo UI" w:eastAsia="Meiryo UI" w:hAnsi="Meiryo UI" w:cs="Meiryo UI" w:hint="eastAsia"/>
          <w:sz w:val="22"/>
        </w:rPr>
        <w:t>外国人をはじめ</w:t>
      </w:r>
      <w:r w:rsidR="00CA4E83" w:rsidRPr="00CA4E83">
        <w:rPr>
          <w:rFonts w:ascii="Meiryo UI" w:eastAsia="Meiryo UI" w:hAnsi="Meiryo UI" w:cs="Meiryo UI" w:hint="eastAsia"/>
          <w:sz w:val="22"/>
        </w:rPr>
        <w:t>大阪を訪れる旅行者が急増し、観光や宿泊を取り巻く環境が大きく変化して</w:t>
      </w:r>
      <w:r w:rsidR="00EC3B44">
        <w:rPr>
          <w:rFonts w:ascii="Meiryo UI" w:eastAsia="Meiryo UI" w:hAnsi="Meiryo UI" w:cs="Meiryo UI" w:hint="eastAsia"/>
          <w:sz w:val="22"/>
        </w:rPr>
        <w:t>いる中、大阪が観光都市としてさらなる発展を遂げていくため、今後策定する</w:t>
      </w:r>
      <w:r w:rsidR="00CA4E83" w:rsidRPr="00CA4E83">
        <w:rPr>
          <w:rFonts w:ascii="Meiryo UI" w:eastAsia="Meiryo UI" w:hAnsi="Meiryo UI" w:cs="Meiryo UI" w:hint="eastAsia"/>
          <w:sz w:val="22"/>
        </w:rPr>
        <w:t>観光・都市魅力に係る戦略の基本コンセプトの策定や、今後の観光振興施策の企画立案</w:t>
      </w:r>
      <w:r w:rsidR="00395AEF">
        <w:rPr>
          <w:rFonts w:ascii="Meiryo UI" w:eastAsia="Meiryo UI" w:hAnsi="Meiryo UI" w:cs="Meiryo UI" w:hint="eastAsia"/>
          <w:sz w:val="22"/>
        </w:rPr>
        <w:t>に必要となるデータの収集</w:t>
      </w:r>
      <w:r w:rsidR="00CA4E83" w:rsidRPr="00CA4E83">
        <w:rPr>
          <w:rFonts w:ascii="Meiryo UI" w:eastAsia="Meiryo UI" w:hAnsi="Meiryo UI" w:cs="Meiryo UI" w:hint="eastAsia"/>
          <w:sz w:val="22"/>
        </w:rPr>
        <w:t>を目的と</w:t>
      </w:r>
      <w:r w:rsidR="00CA4E83" w:rsidRPr="00FE284F">
        <w:rPr>
          <w:rFonts w:ascii="Meiryo UI" w:eastAsia="Meiryo UI" w:hAnsi="Meiryo UI" w:cs="Meiryo UI" w:hint="eastAsia"/>
          <w:sz w:val="22"/>
        </w:rPr>
        <w:t>した、多角的な調査を行う。</w:t>
      </w:r>
    </w:p>
    <w:p w14:paraId="544418FC" w14:textId="30CB2402" w:rsidR="00661B78" w:rsidRDefault="008A14A8" w:rsidP="00677DD7">
      <w:pPr>
        <w:spacing w:line="0" w:lineRule="atLeast"/>
        <w:ind w:leftChars="100" w:left="210" w:firstLineChars="100" w:firstLine="220"/>
        <w:jc w:val="left"/>
        <w:rPr>
          <w:rFonts w:ascii="Meiryo UI" w:eastAsia="Meiryo UI" w:hAnsi="Meiryo UI" w:cs="Meiryo UI"/>
          <w:sz w:val="22"/>
        </w:rPr>
      </w:pPr>
      <w:r w:rsidRPr="00FE284F">
        <w:rPr>
          <w:rFonts w:ascii="Meiryo UI" w:eastAsia="Meiryo UI" w:hAnsi="Meiryo UI" w:cs="Meiryo UI" w:hint="eastAsia"/>
          <w:sz w:val="22"/>
        </w:rPr>
        <w:t>あわせて、調査</w:t>
      </w:r>
      <w:r w:rsidR="00395AEF" w:rsidRPr="00FE284F">
        <w:rPr>
          <w:rFonts w:ascii="Meiryo UI" w:eastAsia="Meiryo UI" w:hAnsi="Meiryo UI" w:cs="Meiryo UI" w:hint="eastAsia"/>
          <w:sz w:val="22"/>
        </w:rPr>
        <w:t>結果の</w:t>
      </w:r>
      <w:r w:rsidRPr="00FE284F">
        <w:rPr>
          <w:rFonts w:ascii="Meiryo UI" w:eastAsia="Meiryo UI" w:hAnsi="Meiryo UI" w:cs="Meiryo UI" w:hint="eastAsia"/>
          <w:sz w:val="22"/>
        </w:rPr>
        <w:t>分析</w:t>
      </w:r>
      <w:r w:rsidR="00395AEF" w:rsidRPr="00FE284F">
        <w:rPr>
          <w:rFonts w:ascii="Meiryo UI" w:eastAsia="Meiryo UI" w:hAnsi="Meiryo UI" w:cs="Meiryo UI" w:hint="eastAsia"/>
          <w:sz w:val="22"/>
        </w:rPr>
        <w:t>や事例</w:t>
      </w:r>
      <w:r w:rsidR="00661B78" w:rsidRPr="00FE284F">
        <w:rPr>
          <w:rFonts w:ascii="Meiryo UI" w:eastAsia="Meiryo UI" w:hAnsi="Meiryo UI" w:cs="Meiryo UI" w:hint="eastAsia"/>
          <w:sz w:val="22"/>
        </w:rPr>
        <w:t>研究</w:t>
      </w:r>
      <w:r w:rsidR="00395AEF" w:rsidRPr="00FE284F">
        <w:rPr>
          <w:rFonts w:ascii="Meiryo UI" w:eastAsia="Meiryo UI" w:hAnsi="Meiryo UI" w:cs="Meiryo UI" w:hint="eastAsia"/>
          <w:sz w:val="22"/>
        </w:rPr>
        <w:t>を通じて</w:t>
      </w:r>
      <w:r w:rsidR="00661B78" w:rsidRPr="00FE284F">
        <w:rPr>
          <w:rFonts w:ascii="Meiryo UI" w:eastAsia="Meiryo UI" w:hAnsi="Meiryo UI" w:cs="Meiryo UI" w:hint="eastAsia"/>
          <w:sz w:val="22"/>
        </w:rPr>
        <w:t>、</w:t>
      </w:r>
      <w:r w:rsidR="001D1FE3" w:rsidRPr="00FE284F">
        <w:rPr>
          <w:rFonts w:ascii="Meiryo UI" w:eastAsia="Meiryo UI" w:hAnsi="Meiryo UI" w:cs="Meiryo UI" w:hint="eastAsia"/>
          <w:sz w:val="22"/>
        </w:rPr>
        <w:t>具体的な</w:t>
      </w:r>
      <w:r w:rsidR="00661B78" w:rsidRPr="00FE284F">
        <w:rPr>
          <w:rFonts w:ascii="Meiryo UI" w:eastAsia="Meiryo UI" w:hAnsi="Meiryo UI" w:cs="Meiryo UI" w:hint="eastAsia"/>
          <w:sz w:val="22"/>
        </w:rPr>
        <w:t>根拠を伴う</w:t>
      </w:r>
      <w:r w:rsidR="001D1FE3" w:rsidRPr="00FE284F">
        <w:rPr>
          <w:rFonts w:ascii="Meiryo UI" w:eastAsia="Meiryo UI" w:hAnsi="Meiryo UI" w:cs="Meiryo UI" w:hint="eastAsia"/>
          <w:sz w:val="22"/>
        </w:rPr>
        <w:t>形で課題</w:t>
      </w:r>
      <w:r w:rsidR="00376A8D" w:rsidRPr="00FE284F">
        <w:rPr>
          <w:rFonts w:ascii="Meiryo UI" w:eastAsia="Meiryo UI" w:hAnsi="Meiryo UI" w:cs="Meiryo UI" w:hint="eastAsia"/>
          <w:sz w:val="22"/>
        </w:rPr>
        <w:t>の検証を行う</w:t>
      </w:r>
      <w:r w:rsidR="001D1FE3" w:rsidRPr="00FE284F">
        <w:rPr>
          <w:rFonts w:ascii="Meiryo UI" w:eastAsia="Meiryo UI" w:hAnsi="Meiryo UI" w:cs="Meiryo UI" w:hint="eastAsia"/>
          <w:sz w:val="22"/>
        </w:rPr>
        <w:t>と</w:t>
      </w:r>
      <w:r w:rsidR="001D1FE3">
        <w:rPr>
          <w:rFonts w:ascii="Meiryo UI" w:eastAsia="Meiryo UI" w:hAnsi="Meiryo UI" w:cs="Meiryo UI" w:hint="eastAsia"/>
          <w:sz w:val="22"/>
        </w:rPr>
        <w:t>ともに、今後の観光施策や都市魅力創造戦略の方向性について整理</w:t>
      </w:r>
      <w:r>
        <w:rPr>
          <w:rFonts w:ascii="Meiryo UI" w:eastAsia="Meiryo UI" w:hAnsi="Meiryo UI" w:cs="Meiryo UI" w:hint="eastAsia"/>
          <w:sz w:val="22"/>
        </w:rPr>
        <w:t>を行う</w:t>
      </w:r>
      <w:r w:rsidR="00661B78">
        <w:rPr>
          <w:rFonts w:ascii="Meiryo UI" w:eastAsia="Meiryo UI" w:hAnsi="Meiryo UI" w:cs="Meiryo UI" w:hint="eastAsia"/>
          <w:sz w:val="22"/>
        </w:rPr>
        <w:t>。</w:t>
      </w:r>
    </w:p>
    <w:p w14:paraId="70947F82" w14:textId="77777777" w:rsidR="004030A6" w:rsidRDefault="004030A6" w:rsidP="00661B78">
      <w:pPr>
        <w:spacing w:line="0" w:lineRule="atLeast"/>
        <w:ind w:firstLineChars="100" w:firstLine="220"/>
        <w:jc w:val="left"/>
        <w:rPr>
          <w:rFonts w:ascii="Meiryo UI" w:eastAsia="Meiryo UI" w:hAnsi="Meiryo UI" w:cs="Meiryo UI"/>
          <w:sz w:val="22"/>
        </w:rPr>
      </w:pPr>
    </w:p>
    <w:p w14:paraId="201C15DC" w14:textId="177E4536" w:rsidR="00190E6C" w:rsidRPr="00644294" w:rsidRDefault="00190E6C" w:rsidP="00190E6C">
      <w:pPr>
        <w:spacing w:line="0" w:lineRule="atLeast"/>
        <w:jc w:val="left"/>
        <w:rPr>
          <w:rFonts w:ascii="Meiryo UI" w:eastAsia="Meiryo UI" w:hAnsi="Meiryo UI" w:cs="Meiryo UI"/>
          <w:b/>
          <w:color w:val="000000" w:themeColor="text1"/>
          <w:sz w:val="22"/>
        </w:rPr>
      </w:pPr>
      <w:r w:rsidRPr="00644294">
        <w:rPr>
          <w:rFonts w:ascii="Meiryo UI" w:eastAsia="Meiryo UI" w:hAnsi="Meiryo UI" w:cs="Meiryo UI" w:hint="eastAsia"/>
          <w:b/>
          <w:color w:val="000000" w:themeColor="text1"/>
          <w:sz w:val="22"/>
        </w:rPr>
        <w:t xml:space="preserve">３　</w:t>
      </w:r>
      <w:r w:rsidR="008B3296" w:rsidRPr="00644294">
        <w:rPr>
          <w:rFonts w:ascii="Meiryo UI" w:eastAsia="Meiryo UI" w:hAnsi="Meiryo UI" w:cs="Meiryo UI" w:hint="eastAsia"/>
          <w:b/>
          <w:color w:val="000000" w:themeColor="text1"/>
          <w:sz w:val="22"/>
        </w:rPr>
        <w:t>契約</w:t>
      </w:r>
      <w:r w:rsidRPr="00644294">
        <w:rPr>
          <w:rFonts w:ascii="Meiryo UI" w:eastAsia="Meiryo UI" w:hAnsi="Meiryo UI" w:cs="Meiryo UI" w:hint="eastAsia"/>
          <w:b/>
          <w:color w:val="000000" w:themeColor="text1"/>
          <w:sz w:val="22"/>
        </w:rPr>
        <w:t>期間</w:t>
      </w:r>
    </w:p>
    <w:p w14:paraId="707F5ADB" w14:textId="2CCF72CC" w:rsidR="00190E6C" w:rsidRPr="00644294" w:rsidRDefault="00063836" w:rsidP="00190E6C">
      <w:pPr>
        <w:spacing w:line="0" w:lineRule="atLeast"/>
        <w:ind w:firstLineChars="200" w:firstLine="440"/>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契約の日</w:t>
      </w:r>
      <w:r w:rsidR="00374E54" w:rsidRPr="00644294">
        <w:rPr>
          <w:rFonts w:ascii="Meiryo UI" w:eastAsia="Meiryo UI" w:hAnsi="Meiryo UI" w:cs="Meiryo UI" w:hint="eastAsia"/>
          <w:color w:val="000000" w:themeColor="text1"/>
          <w:sz w:val="22"/>
        </w:rPr>
        <w:t>から</w:t>
      </w:r>
      <w:r>
        <w:rPr>
          <w:rFonts w:ascii="Meiryo UI" w:eastAsia="Meiryo UI" w:hAnsi="Meiryo UI" w:cs="Meiryo UI" w:hint="eastAsia"/>
          <w:color w:val="000000" w:themeColor="text1"/>
          <w:sz w:val="22"/>
        </w:rPr>
        <w:t>令和２</w:t>
      </w:r>
      <w:r w:rsidR="006955C2" w:rsidRPr="006955C2">
        <w:rPr>
          <w:rFonts w:ascii="Meiryo UI" w:eastAsia="Meiryo UI" w:hAnsi="Meiryo UI" w:cs="Meiryo UI" w:hint="eastAsia"/>
          <w:color w:val="000000" w:themeColor="text1"/>
          <w:sz w:val="22"/>
        </w:rPr>
        <w:t>年</w:t>
      </w:r>
      <w:r w:rsidR="00374E54" w:rsidRPr="00644294">
        <w:rPr>
          <w:rFonts w:ascii="Meiryo UI" w:eastAsia="Meiryo UI" w:hAnsi="Meiryo UI" w:cs="Meiryo UI" w:hint="eastAsia"/>
          <w:color w:val="000000" w:themeColor="text1"/>
          <w:sz w:val="22"/>
        </w:rPr>
        <w:t>３月</w:t>
      </w:r>
      <w:r w:rsidR="005B62A9" w:rsidRPr="00644294">
        <w:rPr>
          <w:rFonts w:ascii="Meiryo UI" w:eastAsia="Meiryo UI" w:hAnsi="Meiryo UI" w:cs="Meiryo UI" w:hint="eastAsia"/>
          <w:sz w:val="22"/>
        </w:rPr>
        <w:t>31</w:t>
      </w:r>
      <w:r w:rsidR="00374E54" w:rsidRPr="00644294">
        <w:rPr>
          <w:rFonts w:ascii="Meiryo UI" w:eastAsia="Meiryo UI" w:hAnsi="Meiryo UI" w:cs="Meiryo UI" w:hint="eastAsia"/>
          <w:color w:val="000000" w:themeColor="text1"/>
          <w:sz w:val="22"/>
        </w:rPr>
        <w:t>日まで</w:t>
      </w:r>
    </w:p>
    <w:p w14:paraId="60CD7DC4" w14:textId="77777777" w:rsidR="00374E54" w:rsidRPr="00063836" w:rsidRDefault="00374E54" w:rsidP="00374E54">
      <w:pPr>
        <w:pStyle w:val="a7"/>
        <w:spacing w:line="0" w:lineRule="atLeast"/>
        <w:ind w:leftChars="0" w:left="0"/>
        <w:jc w:val="left"/>
        <w:rPr>
          <w:rFonts w:ascii="Meiryo UI" w:eastAsia="Meiryo UI" w:hAnsi="Meiryo UI" w:cs="Meiryo UI"/>
          <w:color w:val="000000" w:themeColor="text1"/>
          <w:sz w:val="22"/>
        </w:rPr>
      </w:pPr>
    </w:p>
    <w:p w14:paraId="6B095894" w14:textId="168B5259" w:rsidR="00374E54" w:rsidRPr="00644294" w:rsidRDefault="00100EE1" w:rsidP="00374E54">
      <w:pPr>
        <w:spacing w:line="0" w:lineRule="atLeast"/>
        <w:jc w:val="left"/>
        <w:rPr>
          <w:rFonts w:ascii="Meiryo UI" w:eastAsia="Meiryo UI" w:hAnsi="Meiryo UI" w:cs="Meiryo UI"/>
          <w:b/>
          <w:color w:val="000000" w:themeColor="text1"/>
          <w:sz w:val="22"/>
        </w:rPr>
      </w:pPr>
      <w:r>
        <w:rPr>
          <w:rFonts w:ascii="Meiryo UI" w:eastAsia="Meiryo UI" w:hAnsi="Meiryo UI" w:cs="Meiryo UI" w:hint="eastAsia"/>
          <w:b/>
          <w:color w:val="000000" w:themeColor="text1"/>
          <w:sz w:val="22"/>
        </w:rPr>
        <w:t>４</w:t>
      </w:r>
      <w:r w:rsidR="00374E54" w:rsidRPr="00644294">
        <w:rPr>
          <w:rFonts w:ascii="Meiryo UI" w:eastAsia="Meiryo UI" w:hAnsi="Meiryo UI" w:cs="Meiryo UI" w:hint="eastAsia"/>
          <w:b/>
          <w:color w:val="000000" w:themeColor="text1"/>
          <w:sz w:val="22"/>
        </w:rPr>
        <w:t xml:space="preserve">　委託上限額</w:t>
      </w:r>
    </w:p>
    <w:p w14:paraId="60981362" w14:textId="7C204206" w:rsidR="00374E54" w:rsidRDefault="00B6685C" w:rsidP="00794516">
      <w:pPr>
        <w:pStyle w:val="a7"/>
        <w:spacing w:line="0" w:lineRule="atLeast"/>
        <w:ind w:leftChars="0" w:left="0" w:firstLineChars="200" w:firstLine="440"/>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19,44</w:t>
      </w:r>
      <w:r w:rsidR="0090674F">
        <w:rPr>
          <w:rFonts w:ascii="Meiryo UI" w:eastAsia="Meiryo UI" w:hAnsi="Meiryo UI" w:cs="Meiryo UI" w:hint="eastAsia"/>
          <w:color w:val="000000" w:themeColor="text1"/>
          <w:sz w:val="22"/>
        </w:rPr>
        <w:t>0</w:t>
      </w:r>
      <w:r w:rsidR="00374E54" w:rsidRPr="00644294">
        <w:rPr>
          <w:rFonts w:ascii="Meiryo UI" w:eastAsia="Meiryo UI" w:hAnsi="Meiryo UI" w:cs="Meiryo UI" w:hint="eastAsia"/>
          <w:color w:val="000000" w:themeColor="text1"/>
          <w:sz w:val="22"/>
        </w:rPr>
        <w:t>千円（消費税及び地方消費税を含む）</w:t>
      </w:r>
    </w:p>
    <w:p w14:paraId="452C8CEA" w14:textId="77777777" w:rsidR="00EF3D37" w:rsidRPr="00644294" w:rsidRDefault="00EF3D37" w:rsidP="00EF3D37">
      <w:pPr>
        <w:pStyle w:val="a7"/>
        <w:spacing w:line="0" w:lineRule="atLeast"/>
        <w:ind w:leftChars="0" w:left="0"/>
        <w:jc w:val="left"/>
        <w:rPr>
          <w:rFonts w:ascii="Meiryo UI" w:eastAsia="Meiryo UI" w:hAnsi="Meiryo UI" w:cs="Meiryo UI"/>
          <w:color w:val="000000" w:themeColor="text1"/>
          <w:sz w:val="22"/>
        </w:rPr>
      </w:pPr>
    </w:p>
    <w:p w14:paraId="5926BF94" w14:textId="03BF306E" w:rsidR="00B57551" w:rsidRPr="00644294" w:rsidRDefault="00100EE1" w:rsidP="00B57551">
      <w:pPr>
        <w:spacing w:line="0" w:lineRule="atLeast"/>
        <w:jc w:val="left"/>
        <w:rPr>
          <w:rFonts w:ascii="Meiryo UI" w:eastAsia="Meiryo UI" w:hAnsi="Meiryo UI" w:cs="Meiryo UI"/>
          <w:b/>
          <w:color w:val="000000" w:themeColor="text1"/>
          <w:sz w:val="22"/>
        </w:rPr>
      </w:pPr>
      <w:r>
        <w:rPr>
          <w:rFonts w:ascii="Meiryo UI" w:eastAsia="Meiryo UI" w:hAnsi="Meiryo UI" w:cs="Meiryo UI" w:hint="eastAsia"/>
          <w:b/>
          <w:color w:val="000000" w:themeColor="text1"/>
          <w:sz w:val="22"/>
        </w:rPr>
        <w:t>５</w:t>
      </w:r>
      <w:r w:rsidR="00B57551" w:rsidRPr="00644294">
        <w:rPr>
          <w:rFonts w:ascii="Meiryo UI" w:eastAsia="Meiryo UI" w:hAnsi="Meiryo UI" w:cs="Meiryo UI" w:hint="eastAsia"/>
          <w:b/>
          <w:color w:val="000000" w:themeColor="text1"/>
          <w:sz w:val="22"/>
        </w:rPr>
        <w:t xml:space="preserve">　</w:t>
      </w:r>
      <w:r w:rsidR="006E4A39">
        <w:rPr>
          <w:rFonts w:ascii="Meiryo UI" w:eastAsia="Meiryo UI" w:hAnsi="Meiryo UI" w:cs="Meiryo UI" w:hint="eastAsia"/>
          <w:b/>
          <w:color w:val="000000" w:themeColor="text1"/>
          <w:sz w:val="22"/>
        </w:rPr>
        <w:t>業務内容</w:t>
      </w:r>
    </w:p>
    <w:p w14:paraId="7FADA004" w14:textId="4417E82B" w:rsidR="006E4A39" w:rsidRDefault="002C2E25" w:rsidP="002C2E25">
      <w:pPr>
        <w:widowControl/>
        <w:spacing w:line="0" w:lineRule="atLeast"/>
        <w:ind w:leftChars="100" w:left="210" w:firstLineChars="100" w:firstLine="220"/>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次の（１）から（４）の調査研究を実施し、具体的</w:t>
      </w:r>
      <w:r w:rsidR="00B059C4">
        <w:rPr>
          <w:rFonts w:ascii="Meiryo UI" w:eastAsia="Meiryo UI" w:hAnsi="Meiryo UI" w:cs="Meiryo UI" w:hint="eastAsia"/>
          <w:color w:val="000000" w:themeColor="text1"/>
          <w:sz w:val="22"/>
        </w:rPr>
        <w:t>なデータの収集を行うとともに、データに基づいた定量的な分析を行い、その結果に基づき（５）のとおりレポートを作成する。</w:t>
      </w:r>
    </w:p>
    <w:p w14:paraId="03062AB2" w14:textId="3539639F" w:rsidR="006E4A39" w:rsidRDefault="002C2E25" w:rsidP="006E4A39">
      <w:pPr>
        <w:widowControl/>
        <w:spacing w:line="0" w:lineRule="atLeast"/>
        <w:ind w:firstLineChars="100" w:firstLine="220"/>
        <w:jc w:val="left"/>
        <w:rPr>
          <w:rFonts w:ascii="Meiryo UI" w:eastAsia="Meiryo UI" w:hAnsi="Meiryo UI" w:cs="Meiryo UI"/>
          <w:color w:val="000000" w:themeColor="text1"/>
          <w:sz w:val="22"/>
        </w:rPr>
      </w:pPr>
      <w:r>
        <w:rPr>
          <w:rFonts w:ascii="Meiryo UI" w:eastAsia="Meiryo UI" w:hAnsi="Meiryo UI" w:cs="Meiryo UI" w:hint="eastAsia"/>
          <w:noProof/>
          <w:sz w:val="22"/>
        </w:rPr>
        <mc:AlternateContent>
          <mc:Choice Requires="wps">
            <w:drawing>
              <wp:anchor distT="0" distB="0" distL="114300" distR="114300" simplePos="0" relativeHeight="251671552" behindDoc="0" locked="0" layoutInCell="1" allowOverlap="1" wp14:anchorId="496A486C" wp14:editId="27E36FA1">
                <wp:simplePos x="0" y="0"/>
                <wp:positionH relativeFrom="column">
                  <wp:posOffset>51435</wp:posOffset>
                </wp:positionH>
                <wp:positionV relativeFrom="paragraph">
                  <wp:posOffset>3175</wp:posOffset>
                </wp:positionV>
                <wp:extent cx="6166485" cy="2556000"/>
                <wp:effectExtent l="0" t="0" r="24765" b="15875"/>
                <wp:wrapNone/>
                <wp:docPr id="7" name="正方形/長方形 7"/>
                <wp:cNvGraphicFramePr/>
                <a:graphic xmlns:a="http://schemas.openxmlformats.org/drawingml/2006/main">
                  <a:graphicData uri="http://schemas.microsoft.com/office/word/2010/wordprocessingShape">
                    <wps:wsp>
                      <wps:cNvSpPr/>
                      <wps:spPr>
                        <a:xfrm>
                          <a:off x="0" y="0"/>
                          <a:ext cx="6166485" cy="25560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39429" id="正方形/長方形 7" o:spid="_x0000_s1026" style="position:absolute;left:0;text-align:left;margin-left:4.05pt;margin-top:.25pt;width:485.55pt;height:20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" filled="f" strokecolor="#243f60 [1604]" strokeweight="1.5pt"/>
            </w:pict>
          </mc:Fallback>
        </mc:AlternateContent>
      </w:r>
      <w:r w:rsidR="006E4A39">
        <w:rPr>
          <w:rFonts w:ascii="Meiryo UI" w:eastAsia="Meiryo UI" w:hAnsi="Meiryo UI" w:cs="Meiryo UI" w:hint="eastAsia"/>
          <w:color w:val="000000" w:themeColor="text1"/>
          <w:sz w:val="22"/>
        </w:rPr>
        <w:t>【企画提案を求める内容】</w:t>
      </w:r>
    </w:p>
    <w:p w14:paraId="5BFFCEA6" w14:textId="61A5D72F" w:rsidR="006E4A39" w:rsidRPr="00FE284F" w:rsidRDefault="006E4A39" w:rsidP="006E4A39">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733E7C" w:rsidRPr="00FE284F">
        <w:rPr>
          <w:rFonts w:ascii="Meiryo UI" w:eastAsia="Meiryo UI" w:hAnsi="Meiryo UI" w:cs="Meiryo UI" w:hint="eastAsia"/>
          <w:sz w:val="22"/>
        </w:rPr>
        <w:t>調査研究については、</w:t>
      </w:r>
      <w:r w:rsidRPr="00FE284F">
        <w:rPr>
          <w:rFonts w:ascii="Meiryo UI" w:eastAsia="Meiryo UI" w:hAnsi="Meiryo UI" w:cs="Meiryo UI" w:hint="eastAsia"/>
          <w:sz w:val="22"/>
        </w:rPr>
        <w:t>問題意識や調査内容を踏まえた上で、調査項目、調査対象、調査手法及びその分析方法等について、</w:t>
      </w:r>
      <w:r w:rsidR="00392778" w:rsidRPr="00FE284F">
        <w:rPr>
          <w:rFonts w:ascii="Meiryo UI" w:eastAsia="Meiryo UI" w:hAnsi="Meiryo UI" w:cs="Meiryo UI" w:hint="eastAsia"/>
          <w:sz w:val="22"/>
        </w:rPr>
        <w:t>独自の知見やノウハウを活かして、</w:t>
      </w:r>
      <w:r w:rsidRPr="00FE284F">
        <w:rPr>
          <w:rFonts w:ascii="Meiryo UI" w:eastAsia="Meiryo UI" w:hAnsi="Meiryo UI" w:cs="Meiryo UI" w:hint="eastAsia"/>
          <w:sz w:val="22"/>
        </w:rPr>
        <w:t>具体的に提案すること</w:t>
      </w:r>
    </w:p>
    <w:p w14:paraId="4F69B1DA" w14:textId="7625EE33" w:rsidR="006E4A39" w:rsidRPr="00FE284F" w:rsidRDefault="006E4A39" w:rsidP="00FE284F">
      <w:pPr>
        <w:widowControl/>
        <w:spacing w:line="0" w:lineRule="atLeast"/>
        <w:ind w:firstLineChars="200" w:firstLine="440"/>
        <w:jc w:val="left"/>
        <w:rPr>
          <w:rFonts w:ascii="Meiryo UI" w:eastAsia="Meiryo UI" w:hAnsi="Meiryo UI" w:cs="Meiryo UI"/>
          <w:sz w:val="22"/>
        </w:rPr>
      </w:pPr>
      <w:r w:rsidRPr="00FE284F">
        <w:rPr>
          <w:rFonts w:ascii="Meiryo UI" w:eastAsia="Meiryo UI" w:hAnsi="Meiryo UI" w:cs="Meiryo UI" w:hint="eastAsia"/>
          <w:sz w:val="22"/>
        </w:rPr>
        <w:t>また、調査研究</w:t>
      </w:r>
      <w:r w:rsidR="00C704C5" w:rsidRPr="00FE284F">
        <w:rPr>
          <w:rFonts w:ascii="Meiryo UI" w:eastAsia="Meiryo UI" w:hAnsi="Meiryo UI" w:cs="Meiryo UI" w:hint="eastAsia"/>
          <w:sz w:val="22"/>
        </w:rPr>
        <w:t>で収集したデータ</w:t>
      </w:r>
      <w:r w:rsidRPr="00FE284F">
        <w:rPr>
          <w:rFonts w:ascii="Meiryo UI" w:eastAsia="Meiryo UI" w:hAnsi="Meiryo UI" w:cs="Meiryo UI" w:hint="eastAsia"/>
          <w:sz w:val="22"/>
        </w:rPr>
        <w:t>に基づき、</w:t>
      </w:r>
    </w:p>
    <w:p w14:paraId="012C1929" w14:textId="1BDCAD90" w:rsidR="009A6113" w:rsidRPr="00FE284F" w:rsidRDefault="009A6113" w:rsidP="009A6113">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・（１）については、大阪府内における観光や宿泊に係る実態把握のための手法について具体的に提案すること（歴年で把握でき、比較的安価かつ容易に行えるものが望ましい）</w:t>
      </w:r>
    </w:p>
    <w:p w14:paraId="7C56C174" w14:textId="03BEA4A4" w:rsidR="006E4A39" w:rsidRPr="00FE284F" w:rsidRDefault="006E4A39" w:rsidP="006E4A39">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9A6113" w:rsidRPr="00FE284F">
        <w:rPr>
          <w:rFonts w:ascii="Meiryo UI" w:eastAsia="Meiryo UI" w:hAnsi="Meiryo UI" w:cs="Meiryo UI" w:hint="eastAsia"/>
          <w:sz w:val="22"/>
        </w:rPr>
        <w:t>（２）については、</w:t>
      </w:r>
      <w:r w:rsidR="002C2E25" w:rsidRPr="00FE284F">
        <w:rPr>
          <w:rFonts w:ascii="Meiryo UI" w:eastAsia="Meiryo UI" w:hAnsi="Meiryo UI" w:cs="Meiryo UI" w:hint="eastAsia"/>
          <w:sz w:val="22"/>
        </w:rPr>
        <w:t>「</w:t>
      </w:r>
      <w:r w:rsidRPr="00FE284F">
        <w:rPr>
          <w:rFonts w:ascii="Meiryo UI" w:eastAsia="Meiryo UI" w:hAnsi="Meiryo UI" w:cs="Meiryo UI" w:hint="eastAsia"/>
          <w:sz w:val="22"/>
        </w:rPr>
        <w:t>大阪における観光課題（後述）</w:t>
      </w:r>
      <w:r w:rsidR="002C2E25" w:rsidRPr="00FE284F">
        <w:rPr>
          <w:rFonts w:ascii="Meiryo UI" w:eastAsia="Meiryo UI" w:hAnsi="Meiryo UI" w:cs="Meiryo UI" w:hint="eastAsia"/>
          <w:sz w:val="22"/>
        </w:rPr>
        <w:t>」</w:t>
      </w:r>
      <w:r w:rsidR="00C704C5" w:rsidRPr="00FE284F">
        <w:rPr>
          <w:rFonts w:ascii="Meiryo UI" w:eastAsia="Meiryo UI" w:hAnsi="Meiryo UI" w:cs="Meiryo UI" w:hint="eastAsia"/>
          <w:sz w:val="22"/>
        </w:rPr>
        <w:t>等</w:t>
      </w:r>
      <w:r w:rsidR="002C2E25" w:rsidRPr="00FE284F">
        <w:rPr>
          <w:rFonts w:ascii="Meiryo UI" w:eastAsia="Meiryo UI" w:hAnsi="Meiryo UI" w:cs="Meiryo UI" w:hint="eastAsia"/>
          <w:sz w:val="22"/>
        </w:rPr>
        <w:t>の</w:t>
      </w:r>
      <w:r w:rsidR="00733E7C" w:rsidRPr="00FE284F">
        <w:rPr>
          <w:rFonts w:ascii="Meiryo UI" w:eastAsia="Meiryo UI" w:hAnsi="Meiryo UI" w:cs="Meiryo UI" w:hint="eastAsia"/>
          <w:sz w:val="22"/>
        </w:rPr>
        <w:t>分析と検証</w:t>
      </w:r>
      <w:r w:rsidR="00C704C5" w:rsidRPr="00FE284F">
        <w:rPr>
          <w:rFonts w:ascii="Meiryo UI" w:eastAsia="Meiryo UI" w:hAnsi="Meiryo UI" w:cs="Meiryo UI" w:hint="eastAsia"/>
          <w:sz w:val="22"/>
        </w:rPr>
        <w:t>をどのように行うのかについて</w:t>
      </w:r>
      <w:r w:rsidR="00733E7C" w:rsidRPr="00FE284F">
        <w:rPr>
          <w:rFonts w:ascii="Meiryo UI" w:eastAsia="Meiryo UI" w:hAnsi="Meiryo UI" w:cs="Meiryo UI" w:hint="eastAsia"/>
          <w:sz w:val="22"/>
        </w:rPr>
        <w:t>具体的</w:t>
      </w:r>
      <w:r w:rsidR="00C704C5" w:rsidRPr="00FE284F">
        <w:rPr>
          <w:rFonts w:ascii="Meiryo UI" w:eastAsia="Meiryo UI" w:hAnsi="Meiryo UI" w:cs="Meiryo UI" w:hint="eastAsia"/>
          <w:sz w:val="22"/>
        </w:rPr>
        <w:t>に</w:t>
      </w:r>
      <w:r w:rsidRPr="00FE284F">
        <w:rPr>
          <w:rFonts w:ascii="Meiryo UI" w:eastAsia="Meiryo UI" w:hAnsi="Meiryo UI" w:cs="Meiryo UI" w:hint="eastAsia"/>
          <w:sz w:val="22"/>
        </w:rPr>
        <w:t>提案すること</w:t>
      </w:r>
    </w:p>
    <w:p w14:paraId="127534B8" w14:textId="125B2B3F" w:rsidR="00234F6D" w:rsidRPr="00C704C5" w:rsidRDefault="006E4A39" w:rsidP="00C704C5">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9A6113" w:rsidRPr="00FE284F">
        <w:rPr>
          <w:rFonts w:ascii="Meiryo UI" w:eastAsia="Meiryo UI" w:hAnsi="Meiryo UI" w:cs="Meiryo UI" w:hint="eastAsia"/>
          <w:sz w:val="22"/>
        </w:rPr>
        <w:t>（３）については、</w:t>
      </w:r>
      <w:r w:rsidR="00C704C5" w:rsidRPr="00FE284F">
        <w:rPr>
          <w:rFonts w:ascii="Meiryo UI" w:eastAsia="Meiryo UI" w:hAnsi="Meiryo UI" w:cs="Meiryo UI" w:hint="eastAsia"/>
          <w:sz w:val="22"/>
        </w:rPr>
        <w:t>外国人</w:t>
      </w:r>
      <w:r w:rsidR="00234F6D" w:rsidRPr="00FE284F">
        <w:rPr>
          <w:rFonts w:ascii="Meiryo UI" w:eastAsia="Meiryo UI" w:hAnsi="Meiryo UI" w:cs="Meiryo UI" w:hint="eastAsia"/>
          <w:sz w:val="22"/>
        </w:rPr>
        <w:t>旅行者を</w:t>
      </w:r>
      <w:r w:rsidR="00C704C5" w:rsidRPr="00FE284F">
        <w:rPr>
          <w:rFonts w:ascii="Meiryo UI" w:eastAsia="Meiryo UI" w:hAnsi="Meiryo UI" w:cs="Meiryo UI" w:hint="eastAsia"/>
          <w:sz w:val="22"/>
        </w:rPr>
        <w:t>さらに大阪に</w:t>
      </w:r>
      <w:r w:rsidR="00234F6D" w:rsidRPr="00FE284F">
        <w:rPr>
          <w:rFonts w:ascii="Meiryo UI" w:eastAsia="Meiryo UI" w:hAnsi="Meiryo UI" w:cs="Meiryo UI" w:hint="eastAsia"/>
          <w:sz w:val="22"/>
        </w:rPr>
        <w:t>呼び込むため</w:t>
      </w:r>
      <w:r w:rsidR="00234F6D" w:rsidRPr="00C704C5">
        <w:rPr>
          <w:rFonts w:ascii="Meiryo UI" w:eastAsia="Meiryo UI" w:hAnsi="Meiryo UI" w:cs="Meiryo UI" w:hint="eastAsia"/>
          <w:sz w:val="22"/>
        </w:rPr>
        <w:t>のプロモーションやブランディング</w:t>
      </w:r>
      <w:r w:rsidR="001C137A" w:rsidRPr="00C704C5">
        <w:rPr>
          <w:rFonts w:ascii="Meiryo UI" w:eastAsia="Meiryo UI" w:hAnsi="Meiryo UI" w:cs="Meiryo UI" w:hint="eastAsia"/>
          <w:sz w:val="22"/>
        </w:rPr>
        <w:t>のあり方について</w:t>
      </w:r>
      <w:r w:rsidR="00234F6D" w:rsidRPr="00C704C5">
        <w:rPr>
          <w:rFonts w:ascii="Meiryo UI" w:eastAsia="Meiryo UI" w:hAnsi="Meiryo UI" w:cs="Meiryo UI" w:hint="eastAsia"/>
          <w:sz w:val="22"/>
        </w:rPr>
        <w:t>具体的に提案すること</w:t>
      </w:r>
    </w:p>
    <w:p w14:paraId="6298523A" w14:textId="3E6AEA4F" w:rsidR="006E4A39" w:rsidRPr="00FE284F" w:rsidRDefault="006E4A39" w:rsidP="00F4208F">
      <w:pPr>
        <w:widowControl/>
        <w:spacing w:line="0" w:lineRule="atLeast"/>
        <w:ind w:leftChars="200" w:left="640" w:hangingChars="100" w:hanging="220"/>
        <w:jc w:val="left"/>
        <w:rPr>
          <w:rFonts w:ascii="Meiryo UI" w:eastAsia="Meiryo UI" w:hAnsi="Meiryo UI" w:cs="Meiryo UI"/>
          <w:sz w:val="22"/>
        </w:rPr>
      </w:pPr>
      <w:r w:rsidRPr="006E4A39">
        <w:rPr>
          <w:rFonts w:ascii="Meiryo UI" w:eastAsia="Meiryo UI" w:hAnsi="Meiryo UI" w:cs="Meiryo UI" w:hint="eastAsia"/>
          <w:sz w:val="22"/>
        </w:rPr>
        <w:t>・</w:t>
      </w:r>
      <w:r w:rsidR="009A6113">
        <w:rPr>
          <w:rFonts w:ascii="Meiryo UI" w:eastAsia="Meiryo UI" w:hAnsi="Meiryo UI" w:cs="Meiryo UI" w:hint="eastAsia"/>
          <w:color w:val="000000" w:themeColor="text1"/>
          <w:sz w:val="22"/>
        </w:rPr>
        <w:t>（４）については</w:t>
      </w:r>
      <w:r w:rsidR="009A6113" w:rsidRPr="00FE284F">
        <w:rPr>
          <w:rFonts w:ascii="Meiryo UI" w:eastAsia="Meiryo UI" w:hAnsi="Meiryo UI" w:cs="Meiryo UI" w:hint="eastAsia"/>
          <w:sz w:val="22"/>
        </w:rPr>
        <w:t>、</w:t>
      </w:r>
      <w:r w:rsidR="00F4208F" w:rsidRPr="00FE284F">
        <w:rPr>
          <w:rFonts w:ascii="Meiryo UI" w:eastAsia="Meiryo UI" w:hAnsi="Meiryo UI" w:cs="Meiryo UI" w:hint="eastAsia"/>
          <w:sz w:val="22"/>
        </w:rPr>
        <w:t>受入環境整備の充実につながる</w:t>
      </w:r>
      <w:r w:rsidR="004F4A77" w:rsidRPr="00FE284F">
        <w:rPr>
          <w:rFonts w:ascii="Meiryo UI" w:eastAsia="Meiryo UI" w:hAnsi="Meiryo UI" w:cs="Meiryo UI" w:hint="eastAsia"/>
          <w:sz w:val="22"/>
        </w:rPr>
        <w:t>取組みの参考例を</w:t>
      </w:r>
      <w:r w:rsidR="00F4208F" w:rsidRPr="00FE284F">
        <w:rPr>
          <w:rFonts w:ascii="Meiryo UI" w:eastAsia="Meiryo UI" w:hAnsi="Meiryo UI" w:cs="Meiryo UI" w:hint="eastAsia"/>
          <w:sz w:val="22"/>
        </w:rPr>
        <w:t>具体的</w:t>
      </w:r>
      <w:r w:rsidR="004F4A77" w:rsidRPr="00FE284F">
        <w:rPr>
          <w:rFonts w:ascii="Meiryo UI" w:eastAsia="Meiryo UI" w:hAnsi="Meiryo UI" w:cs="Meiryo UI" w:hint="eastAsia"/>
          <w:sz w:val="22"/>
        </w:rPr>
        <w:t>に</w:t>
      </w:r>
      <w:r w:rsidR="00F4208F" w:rsidRPr="00FE284F">
        <w:rPr>
          <w:rFonts w:ascii="Meiryo UI" w:eastAsia="Meiryo UI" w:hAnsi="Meiryo UI" w:cs="Meiryo UI" w:hint="eastAsia"/>
          <w:sz w:val="22"/>
        </w:rPr>
        <w:t>提案すること</w:t>
      </w:r>
    </w:p>
    <w:p w14:paraId="2D2CC04A" w14:textId="4C483515" w:rsidR="006E4A39" w:rsidRPr="00FE284F" w:rsidRDefault="00891478" w:rsidP="00123105">
      <w:pPr>
        <w:widowControl/>
        <w:spacing w:line="0" w:lineRule="atLeast"/>
        <w:ind w:left="220" w:hangingChars="100" w:hanging="220"/>
        <w:jc w:val="left"/>
        <w:rPr>
          <w:rFonts w:ascii="Meiryo UI" w:eastAsia="Meiryo UI" w:hAnsi="Meiryo UI" w:cs="Meiryo UI"/>
          <w:sz w:val="22"/>
        </w:rPr>
      </w:pPr>
      <w:r w:rsidRPr="00FE284F">
        <w:rPr>
          <w:rFonts w:ascii="Meiryo UI" w:eastAsia="Meiryo UI" w:hAnsi="Meiryo UI" w:cs="Meiryo UI" w:hint="eastAsia"/>
          <w:sz w:val="22"/>
        </w:rPr>
        <w:t xml:space="preserve">　　　なお、</w:t>
      </w:r>
      <w:r w:rsidR="00602EB7" w:rsidRPr="00FE284F">
        <w:rPr>
          <w:rFonts w:ascii="Meiryo UI" w:eastAsia="Meiryo UI" w:hAnsi="Meiryo UI" w:cs="Meiryo UI" w:hint="eastAsia"/>
          <w:sz w:val="22"/>
        </w:rPr>
        <w:t>企画提案及び実際の</w:t>
      </w:r>
      <w:r w:rsidRPr="00FE284F">
        <w:rPr>
          <w:rFonts w:ascii="Meiryo UI" w:eastAsia="Meiryo UI" w:hAnsi="Meiryo UI" w:cs="Meiryo UI" w:hint="eastAsia"/>
          <w:sz w:val="22"/>
        </w:rPr>
        <w:t>調査の実施にあたっては、</w:t>
      </w:r>
      <w:r w:rsidR="00602EB7" w:rsidRPr="00FE284F">
        <w:rPr>
          <w:rFonts w:ascii="Meiryo UI" w:eastAsia="Meiryo UI" w:hAnsi="Meiryo UI" w:cs="Meiryo UI" w:hint="eastAsia"/>
          <w:sz w:val="22"/>
        </w:rPr>
        <w:t>下記の共通</w:t>
      </w:r>
      <w:r w:rsidR="00123105" w:rsidRPr="00FE284F">
        <w:rPr>
          <w:rFonts w:ascii="Meiryo UI" w:eastAsia="Meiryo UI" w:hAnsi="Meiryo UI" w:cs="Meiryo UI" w:hint="eastAsia"/>
          <w:sz w:val="22"/>
        </w:rPr>
        <w:t>の</w:t>
      </w:r>
      <w:r w:rsidR="00602EB7" w:rsidRPr="00FE284F">
        <w:rPr>
          <w:rFonts w:ascii="Meiryo UI" w:eastAsia="Meiryo UI" w:hAnsi="Meiryo UI" w:cs="Meiryo UI" w:hint="eastAsia"/>
          <w:sz w:val="22"/>
        </w:rPr>
        <w:t>留意点及び</w:t>
      </w:r>
      <w:r w:rsidR="009A6113" w:rsidRPr="00FE284F">
        <w:rPr>
          <w:rFonts w:ascii="Meiryo UI" w:eastAsia="Meiryo UI" w:hAnsi="Meiryo UI" w:cs="Meiryo UI" w:hint="eastAsia"/>
          <w:sz w:val="22"/>
        </w:rPr>
        <w:t>（１）から（４）の</w:t>
      </w:r>
      <w:r w:rsidR="00123105" w:rsidRPr="00FE284F">
        <w:rPr>
          <w:rFonts w:ascii="Meiryo UI" w:eastAsia="Meiryo UI" w:hAnsi="Meiryo UI" w:cs="Meiryo UI" w:hint="eastAsia"/>
          <w:sz w:val="22"/>
        </w:rPr>
        <w:t>調査研究に個別に設定した</w:t>
      </w:r>
      <w:r w:rsidRPr="00FE284F">
        <w:rPr>
          <w:rFonts w:ascii="Meiryo UI" w:eastAsia="Meiryo UI" w:hAnsi="Meiryo UI" w:cs="Meiryo UI" w:hint="eastAsia"/>
          <w:sz w:val="22"/>
        </w:rPr>
        <w:t>留意点</w:t>
      </w:r>
      <w:r w:rsidR="00123105" w:rsidRPr="00FE284F">
        <w:rPr>
          <w:rFonts w:ascii="Meiryo UI" w:eastAsia="Meiryo UI" w:hAnsi="Meiryo UI" w:cs="Meiryo UI" w:hint="eastAsia"/>
          <w:sz w:val="22"/>
        </w:rPr>
        <w:t>のいずれにも</w:t>
      </w:r>
      <w:r w:rsidRPr="00FE284F">
        <w:rPr>
          <w:rFonts w:ascii="Meiryo UI" w:eastAsia="Meiryo UI" w:hAnsi="Meiryo UI" w:cs="Meiryo UI" w:hint="eastAsia"/>
          <w:sz w:val="22"/>
        </w:rPr>
        <w:t>配慮すること。</w:t>
      </w:r>
    </w:p>
    <w:p w14:paraId="3EF971AD" w14:textId="0156E51D" w:rsidR="00602EB7" w:rsidRPr="00FE284F" w:rsidRDefault="00123105" w:rsidP="00123105">
      <w:pPr>
        <w:widowControl/>
        <w:spacing w:line="0" w:lineRule="atLeast"/>
        <w:ind w:firstLineChars="100" w:firstLine="220"/>
        <w:jc w:val="left"/>
        <w:rPr>
          <w:rFonts w:ascii="Meiryo UI" w:eastAsia="Meiryo UI" w:hAnsi="Meiryo UI" w:cs="Meiryo UI"/>
          <w:sz w:val="22"/>
        </w:rPr>
      </w:pPr>
      <w:r w:rsidRPr="00FE284F">
        <w:rPr>
          <w:rFonts w:ascii="Meiryo UI" w:eastAsia="Meiryo UI" w:hAnsi="Meiryo UI" w:cs="Meiryo UI" w:hint="eastAsia"/>
          <w:sz w:val="22"/>
        </w:rPr>
        <w:t>【共通の留意点】</w:t>
      </w:r>
    </w:p>
    <w:p w14:paraId="4B170197" w14:textId="77777777" w:rsidR="00123105" w:rsidRPr="00FE284F" w:rsidRDefault="00123105" w:rsidP="00123105">
      <w:pPr>
        <w:widowControl/>
        <w:spacing w:line="0" w:lineRule="atLeast"/>
        <w:ind w:firstLineChars="200" w:firstLine="440"/>
        <w:jc w:val="left"/>
        <w:rPr>
          <w:rFonts w:ascii="Meiryo UI" w:eastAsia="Meiryo UI" w:hAnsi="Meiryo UI" w:cs="Meiryo UI"/>
          <w:sz w:val="22"/>
        </w:rPr>
      </w:pPr>
      <w:r w:rsidRPr="00FE284F">
        <w:rPr>
          <w:rFonts w:ascii="Meiryo UI" w:eastAsia="Meiryo UI" w:hAnsi="Meiryo UI" w:cs="Meiryo UI" w:hint="eastAsia"/>
          <w:sz w:val="22"/>
        </w:rPr>
        <w:t>・調査の手法、対象範囲、サンプル数については、統計学的に有意であること</w:t>
      </w:r>
    </w:p>
    <w:p w14:paraId="01B44EAE" w14:textId="54E4524F" w:rsidR="004F4A77" w:rsidRPr="00FE284F" w:rsidRDefault="004F4A77" w:rsidP="004F4A77">
      <w:pPr>
        <w:widowControl/>
        <w:spacing w:line="0" w:lineRule="atLeast"/>
        <w:ind w:firstLineChars="200" w:firstLine="440"/>
        <w:jc w:val="left"/>
        <w:rPr>
          <w:rFonts w:ascii="Meiryo UI" w:eastAsia="Meiryo UI" w:hAnsi="Meiryo UI" w:cs="Meiryo UI"/>
          <w:sz w:val="22"/>
        </w:rPr>
      </w:pPr>
      <w:r w:rsidRPr="00FE284F">
        <w:rPr>
          <w:rFonts w:ascii="Meiryo UI" w:eastAsia="Meiryo UI" w:hAnsi="Meiryo UI" w:cs="Meiryo UI" w:hint="eastAsia"/>
          <w:sz w:val="22"/>
        </w:rPr>
        <w:t>・調査</w:t>
      </w:r>
      <w:r w:rsidR="002E3B6C" w:rsidRPr="00FE284F">
        <w:rPr>
          <w:rFonts w:ascii="Meiryo UI" w:eastAsia="Meiryo UI" w:hAnsi="Meiryo UI" w:cs="Meiryo UI" w:hint="eastAsia"/>
          <w:sz w:val="22"/>
        </w:rPr>
        <w:t>の設計に当たって</w:t>
      </w:r>
      <w:r w:rsidRPr="00FE284F">
        <w:rPr>
          <w:rFonts w:ascii="Meiryo UI" w:eastAsia="Meiryo UI" w:hAnsi="Meiryo UI" w:cs="Meiryo UI" w:hint="eastAsia"/>
          <w:sz w:val="22"/>
        </w:rPr>
        <w:t>は、国や関係機関</w:t>
      </w:r>
      <w:r w:rsidR="002E3B6C" w:rsidRPr="00FE284F">
        <w:rPr>
          <w:rFonts w:ascii="Meiryo UI" w:eastAsia="Meiryo UI" w:hAnsi="Meiryo UI" w:cs="Meiryo UI" w:hint="eastAsia"/>
          <w:sz w:val="22"/>
        </w:rPr>
        <w:t>の既存調査と重複しないようにすること</w:t>
      </w:r>
    </w:p>
    <w:p w14:paraId="3E7E77DC" w14:textId="4C3AAAB9" w:rsidR="004F4A77" w:rsidRPr="00FE284F" w:rsidRDefault="00123105" w:rsidP="004F4A77">
      <w:pPr>
        <w:widowControl/>
        <w:spacing w:line="0" w:lineRule="atLeast"/>
        <w:ind w:firstLineChars="200" w:firstLine="440"/>
        <w:jc w:val="left"/>
        <w:rPr>
          <w:rFonts w:ascii="Meiryo UI" w:eastAsia="Meiryo UI" w:hAnsi="Meiryo UI" w:cs="Meiryo UI"/>
          <w:sz w:val="22"/>
        </w:rPr>
      </w:pPr>
      <w:r w:rsidRPr="00FE284F">
        <w:rPr>
          <w:rFonts w:ascii="Meiryo UI" w:eastAsia="Meiryo UI" w:hAnsi="Meiryo UI" w:cs="Meiryo UI" w:hint="eastAsia"/>
          <w:sz w:val="22"/>
        </w:rPr>
        <w:t>・国や民間の公表データを活用した、比較的平易な調査分析手法についてもあわせて提案すること</w:t>
      </w:r>
    </w:p>
    <w:p w14:paraId="078CD6D1" w14:textId="46121362" w:rsidR="009455CE" w:rsidRPr="00FE284F" w:rsidRDefault="009455CE" w:rsidP="009455CE">
      <w:pPr>
        <w:widowControl/>
        <w:spacing w:line="0" w:lineRule="atLeast"/>
        <w:ind w:firstLineChars="200" w:firstLine="440"/>
        <w:jc w:val="left"/>
        <w:rPr>
          <w:rFonts w:ascii="Meiryo UI" w:eastAsia="Meiryo UI" w:hAnsi="Meiryo UI" w:cs="Meiryo UI"/>
          <w:sz w:val="22"/>
        </w:rPr>
      </w:pPr>
      <w:r w:rsidRPr="00FE284F">
        <w:rPr>
          <w:rFonts w:ascii="Meiryo UI" w:eastAsia="Meiryo UI" w:hAnsi="Meiryo UI" w:cs="Meiryo UI" w:hint="eastAsia"/>
          <w:sz w:val="22"/>
        </w:rPr>
        <w:t>・他府県等との比較ができるものについては、他府県の調査もあわせて実施すること</w:t>
      </w:r>
    </w:p>
    <w:p w14:paraId="69D42AEA" w14:textId="3FDE331D" w:rsidR="00E44755" w:rsidRPr="00FE284F" w:rsidRDefault="00E44755" w:rsidP="00123105">
      <w:pPr>
        <w:tabs>
          <w:tab w:val="left" w:pos="284"/>
        </w:tabs>
        <w:spacing w:line="0" w:lineRule="atLeast"/>
        <w:ind w:firstLineChars="200" w:firstLine="440"/>
        <w:rPr>
          <w:rFonts w:ascii="Meiryo UI" w:eastAsia="Meiryo UI" w:hAnsi="Meiryo UI" w:cs="Meiryo UI"/>
          <w:sz w:val="22"/>
        </w:rPr>
      </w:pPr>
      <w:r w:rsidRPr="00FE284F">
        <w:rPr>
          <w:rFonts w:ascii="Meiryo UI" w:eastAsia="Meiryo UI" w:hAnsi="Meiryo UI" w:cs="Meiryo UI" w:hint="eastAsia"/>
          <w:sz w:val="22"/>
        </w:rPr>
        <w:t>・調査、研究、分析を適切に実施するためのスキルや経験を有する人員を配置すること</w:t>
      </w:r>
    </w:p>
    <w:p w14:paraId="1D92CACA" w14:textId="1186576A" w:rsidR="00123105" w:rsidRPr="00FE284F" w:rsidRDefault="00123105" w:rsidP="00123105">
      <w:pPr>
        <w:tabs>
          <w:tab w:val="left" w:pos="284"/>
        </w:tabs>
        <w:spacing w:line="0" w:lineRule="atLeast"/>
        <w:ind w:firstLineChars="200" w:firstLine="440"/>
        <w:rPr>
          <w:rFonts w:ascii="Meiryo UI" w:eastAsia="Meiryo UI" w:hAnsi="Meiryo UI" w:cs="Meiryo UI"/>
          <w:sz w:val="22"/>
        </w:rPr>
      </w:pPr>
      <w:r w:rsidRPr="00FE284F">
        <w:rPr>
          <w:rFonts w:ascii="Meiryo UI" w:eastAsia="Meiryo UI" w:hAnsi="Meiryo UI" w:cs="Meiryo UI" w:hint="eastAsia"/>
          <w:sz w:val="22"/>
        </w:rPr>
        <w:lastRenderedPageBreak/>
        <w:t>・調査</w:t>
      </w:r>
      <w:r w:rsidR="00E44755" w:rsidRPr="00FE284F">
        <w:rPr>
          <w:rFonts w:ascii="Meiryo UI" w:eastAsia="Meiryo UI" w:hAnsi="Meiryo UI" w:cs="Meiryo UI" w:hint="eastAsia"/>
          <w:sz w:val="22"/>
        </w:rPr>
        <w:t>設計期間、調査</w:t>
      </w:r>
      <w:r w:rsidRPr="00FE284F">
        <w:rPr>
          <w:rFonts w:ascii="Meiryo UI" w:eastAsia="Meiryo UI" w:hAnsi="Meiryo UI" w:cs="Meiryo UI" w:hint="eastAsia"/>
          <w:sz w:val="22"/>
        </w:rPr>
        <w:t>時期</w:t>
      </w:r>
      <w:r w:rsidR="00E44755" w:rsidRPr="00FE284F">
        <w:rPr>
          <w:rFonts w:ascii="Meiryo UI" w:eastAsia="Meiryo UI" w:hAnsi="Meiryo UI" w:cs="Meiryo UI" w:hint="eastAsia"/>
          <w:sz w:val="22"/>
        </w:rPr>
        <w:t>や</w:t>
      </w:r>
      <w:r w:rsidRPr="00FE284F">
        <w:rPr>
          <w:rFonts w:ascii="Meiryo UI" w:eastAsia="Meiryo UI" w:hAnsi="Meiryo UI" w:cs="Meiryo UI" w:hint="eastAsia"/>
          <w:sz w:val="22"/>
        </w:rPr>
        <w:t>分析</w:t>
      </w:r>
      <w:r w:rsidR="00E44755" w:rsidRPr="00FE284F">
        <w:rPr>
          <w:rFonts w:ascii="Meiryo UI" w:eastAsia="Meiryo UI" w:hAnsi="Meiryo UI" w:cs="Meiryo UI" w:hint="eastAsia"/>
          <w:sz w:val="22"/>
        </w:rPr>
        <w:t>期間などが効果的かつ現実可能な形で提案すること</w:t>
      </w:r>
    </w:p>
    <w:p w14:paraId="1BABCEB4" w14:textId="318F0164" w:rsidR="00123105" w:rsidRPr="00FE284F" w:rsidRDefault="00123105" w:rsidP="00E44755">
      <w:pPr>
        <w:tabs>
          <w:tab w:val="left" w:pos="284"/>
        </w:tabs>
        <w:spacing w:line="0" w:lineRule="atLeast"/>
        <w:ind w:firstLineChars="200" w:firstLine="440"/>
        <w:rPr>
          <w:rFonts w:ascii="Meiryo UI" w:eastAsia="Meiryo UI" w:hAnsi="Meiryo UI" w:cs="Meiryo UI"/>
          <w:sz w:val="22"/>
        </w:rPr>
      </w:pPr>
      <w:r w:rsidRPr="00FE284F">
        <w:rPr>
          <w:rFonts w:ascii="Meiryo UI" w:eastAsia="Meiryo UI" w:hAnsi="Meiryo UI" w:cs="Meiryo UI" w:hint="eastAsia"/>
          <w:sz w:val="22"/>
        </w:rPr>
        <w:t>・</w:t>
      </w:r>
      <w:r w:rsidR="00E44755" w:rsidRPr="00FE284F">
        <w:rPr>
          <w:rFonts w:ascii="Meiryo UI" w:eastAsia="Meiryo UI" w:hAnsi="Meiryo UI" w:cs="Meiryo UI" w:hint="eastAsia"/>
          <w:sz w:val="22"/>
        </w:rPr>
        <w:t>調査項目の設定や調査結果の収集・管理にあたっては、関係法令を遵守すること</w:t>
      </w:r>
    </w:p>
    <w:p w14:paraId="2E330AC9" w14:textId="7B08D9A7" w:rsidR="00123105" w:rsidRPr="00FE284F" w:rsidRDefault="00123105" w:rsidP="00123105">
      <w:pPr>
        <w:tabs>
          <w:tab w:val="left" w:pos="284"/>
        </w:tabs>
        <w:spacing w:line="0" w:lineRule="atLeast"/>
        <w:ind w:firstLineChars="200" w:firstLine="440"/>
        <w:rPr>
          <w:rFonts w:ascii="Meiryo UI" w:eastAsia="Meiryo UI" w:hAnsi="Meiryo UI" w:cs="Meiryo UI"/>
          <w:sz w:val="22"/>
        </w:rPr>
      </w:pPr>
      <w:r w:rsidRPr="00FE284F">
        <w:rPr>
          <w:rFonts w:ascii="Meiryo UI" w:eastAsia="Meiryo UI" w:hAnsi="Meiryo UI" w:cs="Meiryo UI" w:hint="eastAsia"/>
          <w:sz w:val="22"/>
        </w:rPr>
        <w:t>・過去に同種同規模の調査を実施した実績がある場合、その概要とともに示すこと</w:t>
      </w:r>
    </w:p>
    <w:p w14:paraId="66B07177" w14:textId="00977599" w:rsidR="00341790" w:rsidRDefault="00341790" w:rsidP="00341790">
      <w:pPr>
        <w:widowControl/>
        <w:spacing w:line="0" w:lineRule="atLeast"/>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（１</w:t>
      </w:r>
      <w:r w:rsidRPr="00644294">
        <w:rPr>
          <w:rFonts w:ascii="Meiryo UI" w:eastAsia="Meiryo UI" w:hAnsi="Meiryo UI" w:cs="Meiryo UI" w:hint="eastAsia"/>
          <w:color w:val="000000" w:themeColor="text1"/>
          <w:sz w:val="22"/>
        </w:rPr>
        <w:t>）</w:t>
      </w:r>
      <w:r w:rsidR="00566FD7">
        <w:rPr>
          <w:rFonts w:ascii="Meiryo UI" w:eastAsia="Meiryo UI" w:hAnsi="Meiryo UI" w:cs="Meiryo UI" w:hint="eastAsia"/>
          <w:color w:val="000000" w:themeColor="text1"/>
          <w:sz w:val="22"/>
        </w:rPr>
        <w:t>旅行者</w:t>
      </w:r>
      <w:r w:rsidRPr="007055E8">
        <w:rPr>
          <w:rFonts w:ascii="Meiryo UI" w:eastAsia="Meiryo UI" w:hAnsi="Meiryo UI" w:cs="Meiryo UI" w:hint="eastAsia"/>
          <w:color w:val="000000" w:themeColor="text1"/>
          <w:sz w:val="22"/>
        </w:rPr>
        <w:t>の</w:t>
      </w:r>
      <w:r>
        <w:rPr>
          <w:rFonts w:ascii="Meiryo UI" w:eastAsia="Meiryo UI" w:hAnsi="Meiryo UI" w:cs="Meiryo UI" w:hint="eastAsia"/>
          <w:color w:val="000000" w:themeColor="text1"/>
          <w:sz w:val="22"/>
        </w:rPr>
        <w:t>実態把握</w:t>
      </w:r>
      <w:r w:rsidR="00395AEF">
        <w:rPr>
          <w:rFonts w:ascii="Meiryo UI" w:eastAsia="Meiryo UI" w:hAnsi="Meiryo UI" w:cs="Meiryo UI" w:hint="eastAsia"/>
          <w:color w:val="000000" w:themeColor="text1"/>
          <w:sz w:val="22"/>
        </w:rPr>
        <w:t>のための調査研究</w:t>
      </w:r>
    </w:p>
    <w:p w14:paraId="6CE40ABF" w14:textId="0A5DFC90" w:rsidR="004030A6" w:rsidRDefault="00AB1695" w:rsidP="00AB1695">
      <w:pPr>
        <w:tabs>
          <w:tab w:val="left" w:pos="284"/>
        </w:tabs>
        <w:spacing w:line="0" w:lineRule="atLeast"/>
        <w:ind w:firstLineChars="100" w:firstLine="22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①問題意識</w:t>
      </w:r>
    </w:p>
    <w:p w14:paraId="46ECCFC7" w14:textId="7F763F35" w:rsidR="004030A6" w:rsidRPr="001C3F51" w:rsidRDefault="00AB1695" w:rsidP="00AB1695">
      <w:pPr>
        <w:tabs>
          <w:tab w:val="left" w:pos="284"/>
        </w:tabs>
        <w:spacing w:line="0" w:lineRule="atLeast"/>
        <w:ind w:leftChars="200" w:left="530" w:hangingChars="50" w:hanging="110"/>
        <w:rPr>
          <w:rFonts w:ascii="Meiryo UI" w:eastAsia="Meiryo UI" w:hAnsi="Meiryo UI" w:cs="Meiryo UI"/>
          <w:sz w:val="22"/>
        </w:rPr>
      </w:pPr>
      <w:r>
        <w:rPr>
          <w:rFonts w:ascii="Meiryo UI" w:eastAsia="Meiryo UI" w:hAnsi="Meiryo UI" w:cs="Meiryo UI" w:hint="eastAsia"/>
          <w:sz w:val="22"/>
        </w:rPr>
        <w:t>・</w:t>
      </w:r>
      <w:r w:rsidR="004030A6">
        <w:rPr>
          <w:rFonts w:ascii="Meiryo UI" w:eastAsia="Meiryo UI" w:hAnsi="Meiryo UI" w:cs="Meiryo UI" w:hint="eastAsia"/>
          <w:sz w:val="22"/>
        </w:rPr>
        <w:t>今後の観光振興</w:t>
      </w:r>
      <w:r w:rsidR="004030A6" w:rsidRPr="001C3F51">
        <w:rPr>
          <w:rFonts w:ascii="Meiryo UI" w:eastAsia="Meiryo UI" w:hAnsi="Meiryo UI" w:cs="Meiryo UI" w:hint="eastAsia"/>
          <w:sz w:val="22"/>
        </w:rPr>
        <w:t>施策</w:t>
      </w:r>
      <w:r w:rsidR="004030A6">
        <w:rPr>
          <w:rFonts w:ascii="Meiryo UI" w:eastAsia="Meiryo UI" w:hAnsi="Meiryo UI" w:cs="Meiryo UI" w:hint="eastAsia"/>
          <w:sz w:val="22"/>
        </w:rPr>
        <w:t>を推進していく上で、</w:t>
      </w:r>
      <w:r>
        <w:rPr>
          <w:rFonts w:ascii="Meiryo UI" w:eastAsia="Meiryo UI" w:hAnsi="Meiryo UI" w:cs="Meiryo UI" w:hint="eastAsia"/>
          <w:sz w:val="22"/>
        </w:rPr>
        <w:t>来阪</w:t>
      </w:r>
      <w:r w:rsidRPr="00CA4E83">
        <w:rPr>
          <w:rFonts w:ascii="Meiryo UI" w:eastAsia="Meiryo UI" w:hAnsi="Meiryo UI" w:cs="Meiryo UI" w:hint="eastAsia"/>
          <w:sz w:val="22"/>
        </w:rPr>
        <w:t>旅行者</w:t>
      </w:r>
      <w:r w:rsidR="009455CE" w:rsidRPr="00FE284F">
        <w:rPr>
          <w:rFonts w:ascii="Meiryo UI" w:eastAsia="Meiryo UI" w:hAnsi="Meiryo UI" w:cs="Meiryo UI" w:hint="eastAsia"/>
          <w:sz w:val="22"/>
        </w:rPr>
        <w:t>（日本人含む。以下同じ。）</w:t>
      </w:r>
      <w:r w:rsidR="00891478" w:rsidRPr="00FE284F">
        <w:rPr>
          <w:rFonts w:ascii="Meiryo UI" w:eastAsia="Meiryo UI" w:hAnsi="Meiryo UI" w:cs="Meiryo UI" w:hint="eastAsia"/>
          <w:sz w:val="22"/>
        </w:rPr>
        <w:t>の観</w:t>
      </w:r>
      <w:r w:rsidR="00891478">
        <w:rPr>
          <w:rFonts w:ascii="Meiryo UI" w:eastAsia="Meiryo UI" w:hAnsi="Meiryo UI" w:cs="Meiryo UI" w:hint="eastAsia"/>
          <w:sz w:val="22"/>
        </w:rPr>
        <w:t>光や宿泊</w:t>
      </w:r>
      <w:r w:rsidR="00543265">
        <w:rPr>
          <w:rFonts w:ascii="Meiryo UI" w:eastAsia="Meiryo UI" w:hAnsi="Meiryo UI" w:cs="Meiryo UI" w:hint="eastAsia"/>
          <w:sz w:val="22"/>
        </w:rPr>
        <w:t>に係る</w:t>
      </w:r>
      <w:r>
        <w:rPr>
          <w:rFonts w:ascii="Meiryo UI" w:eastAsia="Meiryo UI" w:hAnsi="Meiryo UI" w:cs="Meiryo UI" w:hint="eastAsia"/>
          <w:sz w:val="22"/>
        </w:rPr>
        <w:t>市町村別、</w:t>
      </w:r>
      <w:r w:rsidR="004030A6" w:rsidRPr="001C3F51">
        <w:rPr>
          <w:rFonts w:ascii="Meiryo UI" w:eastAsia="Meiryo UI" w:hAnsi="Meiryo UI" w:cs="Meiryo UI" w:hint="eastAsia"/>
          <w:sz w:val="22"/>
        </w:rPr>
        <w:t>時間帯別</w:t>
      </w:r>
      <w:r w:rsidR="00891478">
        <w:rPr>
          <w:rFonts w:ascii="Meiryo UI" w:eastAsia="Meiryo UI" w:hAnsi="Meiryo UI" w:cs="Meiryo UI" w:hint="eastAsia"/>
          <w:sz w:val="22"/>
        </w:rPr>
        <w:t>等の</w:t>
      </w:r>
      <w:r w:rsidR="00543265">
        <w:rPr>
          <w:rFonts w:ascii="Meiryo UI" w:eastAsia="Meiryo UI" w:hAnsi="Meiryo UI" w:cs="Meiryo UI" w:hint="eastAsia"/>
          <w:sz w:val="22"/>
        </w:rPr>
        <w:t>詳細な</w:t>
      </w:r>
      <w:r w:rsidR="00566FD7">
        <w:rPr>
          <w:rFonts w:ascii="Meiryo UI" w:eastAsia="Meiryo UI" w:hAnsi="Meiryo UI" w:cs="Meiryo UI" w:hint="eastAsia"/>
          <w:color w:val="000000" w:themeColor="text1"/>
          <w:sz w:val="22"/>
        </w:rPr>
        <w:t>データが必要。</w:t>
      </w:r>
    </w:p>
    <w:p w14:paraId="041E4C4A" w14:textId="0FBBCE28" w:rsidR="004030A6" w:rsidRDefault="00AB1695" w:rsidP="004030A6">
      <w:pPr>
        <w:tabs>
          <w:tab w:val="left" w:pos="284"/>
        </w:tabs>
        <w:spacing w:line="0" w:lineRule="atLeast"/>
        <w:ind w:firstLineChars="100" w:firstLine="22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②調査内容</w:t>
      </w:r>
    </w:p>
    <w:p w14:paraId="710892EB" w14:textId="14DA2C6A" w:rsidR="00395AEF" w:rsidRDefault="00AB1695" w:rsidP="00AB1695">
      <w:pPr>
        <w:tabs>
          <w:tab w:val="left" w:pos="284"/>
        </w:tabs>
        <w:spacing w:line="0" w:lineRule="atLeast"/>
        <w:ind w:leftChars="200" w:left="530" w:hangingChars="50" w:hanging="110"/>
        <w:rPr>
          <w:rFonts w:ascii="Meiryo UI" w:eastAsia="Meiryo UI" w:hAnsi="Meiryo UI" w:cs="Meiryo UI"/>
          <w:sz w:val="22"/>
        </w:rPr>
      </w:pPr>
      <w:r>
        <w:rPr>
          <w:rFonts w:ascii="Meiryo UI" w:eastAsia="Meiryo UI" w:hAnsi="Meiryo UI" w:cs="Meiryo UI" w:hint="eastAsia"/>
          <w:color w:val="000000" w:themeColor="text1"/>
          <w:sz w:val="22"/>
        </w:rPr>
        <w:t>・</w:t>
      </w:r>
      <w:r w:rsidR="00137CDC" w:rsidRPr="00DF30DF">
        <w:rPr>
          <w:rFonts w:ascii="Meiryo UI" w:eastAsia="Meiryo UI" w:hAnsi="Meiryo UI" w:cs="Meiryo UI" w:hint="eastAsia"/>
          <w:color w:val="000000" w:themeColor="text1"/>
          <w:sz w:val="22"/>
        </w:rPr>
        <w:t>来阪旅行者や観光事業者を対象</w:t>
      </w:r>
      <w:r w:rsidR="00137CDC">
        <w:rPr>
          <w:rFonts w:ascii="Meiryo UI" w:eastAsia="Meiryo UI" w:hAnsi="Meiryo UI" w:cs="Meiryo UI" w:hint="eastAsia"/>
          <w:color w:val="000000" w:themeColor="text1"/>
          <w:sz w:val="22"/>
        </w:rPr>
        <w:t>とした調査に加え、</w:t>
      </w:r>
      <w:r w:rsidR="00341790" w:rsidRPr="00DF30DF">
        <w:rPr>
          <w:rFonts w:ascii="Meiryo UI" w:eastAsia="Meiryo UI" w:hAnsi="Meiryo UI" w:cs="Meiryo UI" w:hint="eastAsia"/>
          <w:color w:val="000000" w:themeColor="text1"/>
          <w:sz w:val="22"/>
        </w:rPr>
        <w:t>ビッグデータ</w:t>
      </w:r>
      <w:r w:rsidR="00395AEF">
        <w:rPr>
          <w:rFonts w:ascii="Meiryo UI" w:eastAsia="Meiryo UI" w:hAnsi="Meiryo UI" w:cs="Meiryo UI" w:hint="eastAsia"/>
          <w:color w:val="000000" w:themeColor="text1"/>
          <w:sz w:val="22"/>
        </w:rPr>
        <w:t>を</w:t>
      </w:r>
      <w:r w:rsidR="00341790" w:rsidRPr="00DF30DF">
        <w:rPr>
          <w:rFonts w:ascii="Meiryo UI" w:eastAsia="Meiryo UI" w:hAnsi="Meiryo UI" w:cs="Meiryo UI" w:hint="eastAsia"/>
          <w:color w:val="000000" w:themeColor="text1"/>
          <w:sz w:val="22"/>
        </w:rPr>
        <w:t>活用</w:t>
      </w:r>
      <w:r w:rsidR="00341790">
        <w:rPr>
          <w:rFonts w:ascii="Meiryo UI" w:eastAsia="Meiryo UI" w:hAnsi="Meiryo UI" w:cs="Meiryo UI" w:hint="eastAsia"/>
          <w:color w:val="000000" w:themeColor="text1"/>
          <w:sz w:val="22"/>
        </w:rPr>
        <w:t>しながら、</w:t>
      </w:r>
      <w:r>
        <w:rPr>
          <w:rFonts w:ascii="Meiryo UI" w:eastAsia="Meiryo UI" w:hAnsi="Meiryo UI" w:cs="Meiryo UI" w:hint="eastAsia"/>
          <w:color w:val="000000" w:themeColor="text1"/>
          <w:sz w:val="22"/>
        </w:rPr>
        <w:t>市町村・エリア別の観光客数や宿泊者数</w:t>
      </w:r>
      <w:r w:rsidR="00543265">
        <w:rPr>
          <w:rFonts w:ascii="Meiryo UI" w:eastAsia="Meiryo UI" w:hAnsi="Meiryo UI" w:cs="Meiryo UI" w:hint="eastAsia"/>
          <w:color w:val="000000" w:themeColor="text1"/>
          <w:sz w:val="22"/>
        </w:rPr>
        <w:t>について</w:t>
      </w:r>
      <w:r>
        <w:rPr>
          <w:rFonts w:ascii="Meiryo UI" w:eastAsia="Meiryo UI" w:hAnsi="Meiryo UI" w:cs="Meiryo UI" w:hint="eastAsia"/>
          <w:sz w:val="22"/>
        </w:rPr>
        <w:t>調査する</w:t>
      </w:r>
      <w:r w:rsidR="00341790">
        <w:rPr>
          <w:rFonts w:ascii="Meiryo UI" w:eastAsia="Meiryo UI" w:hAnsi="Meiryo UI" w:cs="Meiryo UI" w:hint="eastAsia"/>
          <w:sz w:val="22"/>
        </w:rPr>
        <w:t>。</w:t>
      </w:r>
    </w:p>
    <w:p w14:paraId="6135F188" w14:textId="4B98F5A2" w:rsidR="00AB1695" w:rsidRDefault="00AB1695" w:rsidP="00AB1695">
      <w:pPr>
        <w:tabs>
          <w:tab w:val="left" w:pos="284"/>
        </w:tabs>
        <w:spacing w:line="0" w:lineRule="atLeast"/>
        <w:ind w:leftChars="200" w:left="530" w:hangingChars="50" w:hanging="110"/>
        <w:rPr>
          <w:rFonts w:ascii="Meiryo UI" w:eastAsia="Meiryo UI" w:hAnsi="Meiryo UI" w:cs="Meiryo UI"/>
          <w:sz w:val="22"/>
        </w:rPr>
      </w:pPr>
      <w:r>
        <w:rPr>
          <w:rFonts w:ascii="Meiryo UI" w:eastAsia="Meiryo UI" w:hAnsi="Meiryo UI" w:cs="Meiryo UI" w:hint="eastAsia"/>
          <w:sz w:val="22"/>
        </w:rPr>
        <w:t>・</w:t>
      </w:r>
      <w:r w:rsidR="001355AC" w:rsidRPr="00DF30DF">
        <w:rPr>
          <w:rFonts w:ascii="Meiryo UI" w:eastAsia="Meiryo UI" w:hAnsi="Meiryo UI" w:cs="Meiryo UI" w:hint="eastAsia"/>
          <w:color w:val="000000" w:themeColor="text1"/>
          <w:sz w:val="22"/>
        </w:rPr>
        <w:t>訪問回数別の訪問地</w:t>
      </w:r>
      <w:r w:rsidR="001355AC">
        <w:rPr>
          <w:rFonts w:ascii="Meiryo UI" w:eastAsia="Meiryo UI" w:hAnsi="Meiryo UI" w:cs="Meiryo UI" w:hint="eastAsia"/>
          <w:color w:val="000000" w:themeColor="text1"/>
          <w:sz w:val="22"/>
        </w:rPr>
        <w:t>、府域内の移動手段・ルートなど、</w:t>
      </w:r>
      <w:r w:rsidR="001355AC">
        <w:rPr>
          <w:rFonts w:ascii="Meiryo UI" w:eastAsia="Meiryo UI" w:hAnsi="Meiryo UI" w:cs="Meiryo UI" w:hint="eastAsia"/>
          <w:sz w:val="22"/>
        </w:rPr>
        <w:t>府域における観光客の</w:t>
      </w:r>
      <w:r w:rsidR="00543265">
        <w:rPr>
          <w:rFonts w:ascii="Meiryo UI" w:eastAsia="Meiryo UI" w:hAnsi="Meiryo UI" w:cs="Meiryo UI" w:hint="eastAsia"/>
          <w:sz w:val="22"/>
        </w:rPr>
        <w:t>動態について</w:t>
      </w:r>
      <w:r w:rsidR="001355AC">
        <w:rPr>
          <w:rFonts w:ascii="Meiryo UI" w:eastAsia="Meiryo UI" w:hAnsi="Meiryo UI" w:cs="Meiryo UI" w:hint="eastAsia"/>
          <w:sz w:val="22"/>
        </w:rPr>
        <w:t>調査する。</w:t>
      </w:r>
    </w:p>
    <w:p w14:paraId="1D6C8F77" w14:textId="59034168" w:rsidR="001355AC" w:rsidRDefault="001355AC" w:rsidP="00AB1695">
      <w:pPr>
        <w:tabs>
          <w:tab w:val="left" w:pos="284"/>
        </w:tabs>
        <w:spacing w:line="0" w:lineRule="atLeast"/>
        <w:ind w:leftChars="200" w:left="530" w:hangingChars="50" w:hanging="110"/>
        <w:rPr>
          <w:rFonts w:ascii="Meiryo UI" w:eastAsia="Meiryo UI" w:hAnsi="Meiryo UI" w:cs="Meiryo UI"/>
          <w:color w:val="000000" w:themeColor="text1"/>
          <w:sz w:val="22"/>
        </w:rPr>
      </w:pPr>
      <w:r>
        <w:rPr>
          <w:rFonts w:ascii="Meiryo UI" w:eastAsia="Meiryo UI" w:hAnsi="Meiryo UI" w:cs="Meiryo UI" w:hint="eastAsia"/>
          <w:sz w:val="22"/>
        </w:rPr>
        <w:t>・</w:t>
      </w:r>
      <w:r w:rsidR="004C3886">
        <w:rPr>
          <w:rFonts w:ascii="Meiryo UI" w:eastAsia="Meiryo UI" w:hAnsi="Meiryo UI" w:cs="Meiryo UI" w:hint="eastAsia"/>
          <w:color w:val="000000" w:themeColor="text1"/>
          <w:sz w:val="22"/>
        </w:rPr>
        <w:t>価格帯別の</w:t>
      </w:r>
      <w:r w:rsidR="00B473DB">
        <w:rPr>
          <w:rFonts w:ascii="Meiryo UI" w:eastAsia="Meiryo UI" w:hAnsi="Meiryo UI" w:cs="Meiryo UI" w:hint="eastAsia"/>
          <w:color w:val="000000" w:themeColor="text1"/>
          <w:sz w:val="22"/>
        </w:rPr>
        <w:t>客室</w:t>
      </w:r>
      <w:r w:rsidR="004C3886">
        <w:rPr>
          <w:rFonts w:ascii="Meiryo UI" w:eastAsia="Meiryo UI" w:hAnsi="Meiryo UI" w:cs="Meiryo UI" w:hint="eastAsia"/>
          <w:color w:val="000000" w:themeColor="text1"/>
          <w:sz w:val="22"/>
        </w:rPr>
        <w:t>稼働率など、</w:t>
      </w:r>
      <w:r w:rsidR="00B473DB">
        <w:rPr>
          <w:rFonts w:ascii="Meiryo UI" w:eastAsia="Meiryo UI" w:hAnsi="Meiryo UI" w:cs="Meiryo UI" w:hint="eastAsia"/>
          <w:color w:val="000000" w:themeColor="text1"/>
          <w:sz w:val="22"/>
        </w:rPr>
        <w:t>さらに踏み込んだ</w:t>
      </w:r>
      <w:r w:rsidR="004C3886">
        <w:rPr>
          <w:rFonts w:ascii="Meiryo UI" w:eastAsia="Meiryo UI" w:hAnsi="Meiryo UI" w:cs="Meiryo UI" w:hint="eastAsia"/>
          <w:color w:val="000000" w:themeColor="text1"/>
          <w:sz w:val="22"/>
        </w:rPr>
        <w:t>宿泊の実態について調査する</w:t>
      </w:r>
      <w:r w:rsidR="002F1590">
        <w:rPr>
          <w:rFonts w:ascii="Meiryo UI" w:eastAsia="Meiryo UI" w:hAnsi="Meiryo UI" w:cs="Meiryo UI" w:hint="eastAsia"/>
          <w:color w:val="000000" w:themeColor="text1"/>
          <w:sz w:val="22"/>
        </w:rPr>
        <w:t>。</w:t>
      </w:r>
    </w:p>
    <w:p w14:paraId="4D916210" w14:textId="352956F7" w:rsidR="004C3886" w:rsidRDefault="004C3886" w:rsidP="00AB1695">
      <w:pPr>
        <w:tabs>
          <w:tab w:val="left" w:pos="284"/>
        </w:tabs>
        <w:spacing w:line="0" w:lineRule="atLeast"/>
        <w:ind w:leftChars="200" w:left="530" w:hangingChars="50" w:hanging="110"/>
        <w:rPr>
          <w:rFonts w:ascii="Meiryo UI" w:eastAsia="Meiryo UI" w:hAnsi="Meiryo UI" w:cs="Meiryo UI"/>
          <w:sz w:val="22"/>
        </w:rPr>
      </w:pPr>
      <w:r>
        <w:rPr>
          <w:rFonts w:ascii="Meiryo UI" w:eastAsia="Meiryo UI" w:hAnsi="Meiryo UI" w:cs="Meiryo UI" w:hint="eastAsia"/>
          <w:color w:val="000000" w:themeColor="text1"/>
          <w:sz w:val="22"/>
        </w:rPr>
        <w:t>・</w:t>
      </w:r>
      <w:r w:rsidR="00B473DB">
        <w:rPr>
          <w:rFonts w:ascii="Meiryo UI" w:eastAsia="Meiryo UI" w:hAnsi="Meiryo UI" w:cs="Meiryo UI" w:hint="eastAsia"/>
          <w:color w:val="000000" w:themeColor="text1"/>
          <w:sz w:val="22"/>
        </w:rPr>
        <w:t>外国人旅行者</w:t>
      </w:r>
      <w:r w:rsidR="008C6601">
        <w:rPr>
          <w:rFonts w:ascii="Meiryo UI" w:eastAsia="Meiryo UI" w:hAnsi="Meiryo UI" w:cs="Meiryo UI" w:hint="eastAsia"/>
          <w:color w:val="000000" w:themeColor="text1"/>
          <w:sz w:val="22"/>
        </w:rPr>
        <w:t>一人当たり</w:t>
      </w:r>
      <w:r>
        <w:rPr>
          <w:rFonts w:ascii="Meiryo UI" w:eastAsia="Meiryo UI" w:hAnsi="Meiryo UI" w:cs="Meiryo UI" w:hint="eastAsia"/>
          <w:color w:val="000000" w:themeColor="text1"/>
          <w:sz w:val="22"/>
        </w:rPr>
        <w:t>消費単価や活動時間</w:t>
      </w:r>
      <w:r w:rsidR="008C6601">
        <w:rPr>
          <w:rFonts w:ascii="Meiryo UI" w:eastAsia="Meiryo UI" w:hAnsi="Meiryo UI" w:cs="Meiryo UI" w:hint="eastAsia"/>
          <w:color w:val="000000" w:themeColor="text1"/>
          <w:sz w:val="22"/>
        </w:rPr>
        <w:t>帯</w:t>
      </w:r>
      <w:r>
        <w:rPr>
          <w:rFonts w:ascii="Meiryo UI" w:eastAsia="Meiryo UI" w:hAnsi="Meiryo UI" w:cs="Meiryo UI" w:hint="eastAsia"/>
          <w:color w:val="000000" w:themeColor="text1"/>
          <w:sz w:val="22"/>
        </w:rPr>
        <w:t>など、消費活動に関する調査を行う。</w:t>
      </w:r>
    </w:p>
    <w:p w14:paraId="073DC0E7" w14:textId="39969C7D" w:rsidR="00341790" w:rsidRDefault="00AB1695" w:rsidP="00AB1695">
      <w:pPr>
        <w:tabs>
          <w:tab w:val="left" w:pos="284"/>
        </w:tabs>
        <w:spacing w:line="0" w:lineRule="atLeast"/>
        <w:ind w:leftChars="200" w:left="530" w:hangingChars="50" w:hanging="110"/>
        <w:rPr>
          <w:rFonts w:ascii="Meiryo UI" w:eastAsia="Meiryo UI" w:hAnsi="Meiryo UI" w:cs="Meiryo UI"/>
          <w:sz w:val="22"/>
        </w:rPr>
      </w:pPr>
      <w:r>
        <w:rPr>
          <w:rFonts w:ascii="Meiryo UI" w:eastAsia="Meiryo UI" w:hAnsi="Meiryo UI" w:cs="Meiryo UI" w:hint="eastAsia"/>
          <w:sz w:val="22"/>
        </w:rPr>
        <w:t>・</w:t>
      </w:r>
      <w:r w:rsidR="00D26526" w:rsidRPr="00D26526">
        <w:rPr>
          <w:rFonts w:ascii="Meiryo UI" w:eastAsia="Meiryo UI" w:hAnsi="Meiryo UI" w:cs="Meiryo UI" w:hint="eastAsia"/>
          <w:sz w:val="22"/>
        </w:rPr>
        <w:t>大阪府内における観光や宿泊</w:t>
      </w:r>
      <w:r w:rsidR="006E4A39">
        <w:rPr>
          <w:rFonts w:ascii="Meiryo UI" w:eastAsia="Meiryo UI" w:hAnsi="Meiryo UI" w:cs="Meiryo UI" w:hint="eastAsia"/>
          <w:sz w:val="22"/>
        </w:rPr>
        <w:t>に関するデータ</w:t>
      </w:r>
      <w:r w:rsidR="00D26526" w:rsidRPr="00D26526">
        <w:rPr>
          <w:rFonts w:ascii="Meiryo UI" w:eastAsia="Meiryo UI" w:hAnsi="Meiryo UI" w:cs="Meiryo UI" w:hint="eastAsia"/>
          <w:sz w:val="22"/>
        </w:rPr>
        <w:t>について、より実態に即した形で把握するために必要な手法（</w:t>
      </w:r>
      <w:r w:rsidR="00B473DB">
        <w:rPr>
          <w:rFonts w:ascii="Meiryo UI" w:eastAsia="Meiryo UI" w:hAnsi="Meiryo UI" w:cs="Meiryo UI" w:hint="eastAsia"/>
          <w:sz w:val="22"/>
        </w:rPr>
        <w:t>例：</w:t>
      </w:r>
      <w:r w:rsidR="00D26526" w:rsidRPr="00D26526">
        <w:rPr>
          <w:rFonts w:ascii="Meiryo UI" w:eastAsia="Meiryo UI" w:hAnsi="Meiryo UI" w:cs="Meiryo UI" w:hint="eastAsia"/>
          <w:sz w:val="22"/>
        </w:rPr>
        <w:t>来阪外国人旅行者の推計方法</w:t>
      </w:r>
      <w:r w:rsidR="00891478">
        <w:rPr>
          <w:rFonts w:ascii="Meiryo UI" w:eastAsia="Meiryo UI" w:hAnsi="Meiryo UI" w:cs="Meiryo UI" w:hint="eastAsia"/>
          <w:sz w:val="22"/>
        </w:rPr>
        <w:t>や</w:t>
      </w:r>
      <w:r w:rsidR="00891478">
        <w:rPr>
          <w:rFonts w:ascii="Meiryo UI" w:eastAsia="Meiryo UI" w:hAnsi="Meiryo UI" w:cs="Meiryo UI" w:hint="eastAsia"/>
          <w:color w:val="000000" w:themeColor="text1"/>
          <w:sz w:val="22"/>
        </w:rPr>
        <w:t>民泊を含む全宿泊者の推計方法</w:t>
      </w:r>
      <w:r w:rsidR="00D26526" w:rsidRPr="00D26526">
        <w:rPr>
          <w:rFonts w:ascii="Meiryo UI" w:eastAsia="Meiryo UI" w:hAnsi="Meiryo UI" w:cs="Meiryo UI" w:hint="eastAsia"/>
          <w:sz w:val="22"/>
        </w:rPr>
        <w:t>等）について研究を行う。</w:t>
      </w:r>
    </w:p>
    <w:p w14:paraId="3AE62251" w14:textId="0CD2324B" w:rsidR="004C3886" w:rsidRDefault="00891478" w:rsidP="004C3886">
      <w:pPr>
        <w:tabs>
          <w:tab w:val="left" w:pos="284"/>
        </w:tabs>
        <w:spacing w:line="0" w:lineRule="atLeast"/>
        <w:ind w:firstLineChars="100" w:firstLine="22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③</w:t>
      </w:r>
      <w:r w:rsidR="004C3886">
        <w:rPr>
          <w:rFonts w:ascii="Meiryo UI" w:eastAsia="Meiryo UI" w:hAnsi="Meiryo UI" w:cs="Meiryo UI" w:hint="eastAsia"/>
          <w:color w:val="000000" w:themeColor="text1"/>
          <w:sz w:val="22"/>
        </w:rPr>
        <w:t>留意点</w:t>
      </w:r>
    </w:p>
    <w:p w14:paraId="64C49CED" w14:textId="1B4C8141" w:rsidR="004C3886" w:rsidRDefault="006E4A39" w:rsidP="00E60E8D">
      <w:pPr>
        <w:widowControl/>
        <w:spacing w:line="0" w:lineRule="atLeast"/>
        <w:ind w:firstLineChars="200" w:firstLine="440"/>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・観光や宿泊に関するデータ</w:t>
      </w:r>
      <w:r w:rsidR="004C3886">
        <w:rPr>
          <w:rFonts w:ascii="Meiryo UI" w:eastAsia="Meiryo UI" w:hAnsi="Meiryo UI" w:cs="Meiryo UI" w:hint="eastAsia"/>
          <w:color w:val="000000" w:themeColor="text1"/>
          <w:sz w:val="22"/>
        </w:rPr>
        <w:t>は、平易でわかりやすく、かつ、計量学的に正しい</w:t>
      </w:r>
      <w:r w:rsidR="00B473DB">
        <w:rPr>
          <w:rFonts w:ascii="Meiryo UI" w:eastAsia="Meiryo UI" w:hAnsi="Meiryo UI" w:cs="Meiryo UI" w:hint="eastAsia"/>
          <w:color w:val="000000" w:themeColor="text1"/>
          <w:sz w:val="22"/>
        </w:rPr>
        <w:t>ものである</w:t>
      </w:r>
      <w:r w:rsidR="004C3886">
        <w:rPr>
          <w:rFonts w:ascii="Meiryo UI" w:eastAsia="Meiryo UI" w:hAnsi="Meiryo UI" w:cs="Meiryo UI" w:hint="eastAsia"/>
          <w:color w:val="000000" w:themeColor="text1"/>
          <w:sz w:val="22"/>
        </w:rPr>
        <w:t>こと</w:t>
      </w:r>
    </w:p>
    <w:p w14:paraId="65C52103" w14:textId="77777777" w:rsidR="004C3886" w:rsidRDefault="004C3886" w:rsidP="00E60E8D">
      <w:pPr>
        <w:widowControl/>
        <w:spacing w:line="0" w:lineRule="atLeast"/>
        <w:ind w:firstLineChars="200" w:firstLine="440"/>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・日本人、外国人を分けて把握すること</w:t>
      </w:r>
    </w:p>
    <w:p w14:paraId="01B94C3D" w14:textId="49782EF9" w:rsidR="00891478" w:rsidRDefault="00891478" w:rsidP="00891478">
      <w:pPr>
        <w:tabs>
          <w:tab w:val="left" w:pos="284"/>
        </w:tabs>
        <w:spacing w:line="0" w:lineRule="atLeast"/>
        <w:ind w:firstLineChars="200" w:firstLine="44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w:t>
      </w:r>
      <w:r w:rsidR="00392778">
        <w:rPr>
          <w:rFonts w:ascii="Meiryo UI" w:eastAsia="Meiryo UI" w:hAnsi="Meiryo UI" w:cs="Meiryo UI" w:hint="eastAsia"/>
          <w:color w:val="000000" w:themeColor="text1"/>
          <w:sz w:val="22"/>
        </w:rPr>
        <w:t>観光や宿泊に関する</w:t>
      </w:r>
      <w:r>
        <w:rPr>
          <w:rFonts w:ascii="Meiryo UI" w:eastAsia="Meiryo UI" w:hAnsi="Meiryo UI" w:cs="Meiryo UI" w:hint="eastAsia"/>
          <w:color w:val="000000" w:themeColor="text1"/>
          <w:sz w:val="22"/>
        </w:rPr>
        <w:t>多種多様な調査を行うこと</w:t>
      </w:r>
    </w:p>
    <w:p w14:paraId="5C8397D8" w14:textId="3D0E9E14" w:rsidR="00341790" w:rsidRPr="00341790" w:rsidRDefault="00E60E8D" w:rsidP="00E60E8D">
      <w:pPr>
        <w:tabs>
          <w:tab w:val="left" w:pos="284"/>
        </w:tabs>
        <w:spacing w:line="0" w:lineRule="atLeast"/>
        <w:ind w:firstLineChars="300" w:firstLine="660"/>
        <w:rPr>
          <w:rFonts w:ascii="Meiryo UI" w:eastAsia="Meiryo UI" w:hAnsi="Meiryo UI" w:cs="Meiryo UI"/>
          <w:sz w:val="22"/>
        </w:rPr>
      </w:pPr>
      <w:r>
        <w:rPr>
          <w:rFonts w:ascii="Meiryo UI" w:eastAsia="Meiryo UI" w:hAnsi="Meiryo UI" w:cs="Meiryo UI" w:hint="eastAsia"/>
          <w:noProof/>
          <w:sz w:val="22"/>
        </w:rPr>
        <mc:AlternateContent>
          <mc:Choice Requires="wps">
            <w:drawing>
              <wp:anchor distT="0" distB="0" distL="114300" distR="114300" simplePos="0" relativeHeight="251661312" behindDoc="0" locked="0" layoutInCell="1" allowOverlap="1" wp14:anchorId="6C6F5804" wp14:editId="0D272807">
                <wp:simplePos x="0" y="0"/>
                <wp:positionH relativeFrom="column">
                  <wp:posOffset>332105</wp:posOffset>
                </wp:positionH>
                <wp:positionV relativeFrom="paragraph">
                  <wp:posOffset>5080</wp:posOffset>
                </wp:positionV>
                <wp:extent cx="5667154" cy="1368000"/>
                <wp:effectExtent l="0" t="0" r="10160" b="22860"/>
                <wp:wrapNone/>
                <wp:docPr id="2" name="正方形/長方形 2"/>
                <wp:cNvGraphicFramePr/>
                <a:graphic xmlns:a="http://schemas.openxmlformats.org/drawingml/2006/main">
                  <a:graphicData uri="http://schemas.microsoft.com/office/word/2010/wordprocessingShape">
                    <wps:wsp>
                      <wps:cNvSpPr/>
                      <wps:spPr>
                        <a:xfrm>
                          <a:off x="0" y="0"/>
                          <a:ext cx="5667154" cy="136800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224A9" id="正方形/長方形 2" o:spid="_x0000_s1026" style="position:absolute;left:0;text-align:left;margin-left:26.15pt;margin-top:.4pt;width:446.25pt;height:10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" filled="f" strokecolor="#243f60 [1604]" strokeweight="1pt">
                <v:stroke dashstyle="dash"/>
              </v:rect>
            </w:pict>
          </mc:Fallback>
        </mc:AlternateContent>
      </w:r>
      <w:r w:rsidR="00341790" w:rsidRPr="00341790">
        <w:rPr>
          <w:rFonts w:ascii="Meiryo UI" w:eastAsia="Meiryo UI" w:hAnsi="Meiryo UI" w:cs="Meiryo UI" w:hint="eastAsia"/>
          <w:sz w:val="22"/>
        </w:rPr>
        <w:t>【参考情報：大阪府・大阪観光局</w:t>
      </w:r>
      <w:r w:rsidR="00137CDC">
        <w:rPr>
          <w:rFonts w:ascii="Meiryo UI" w:eastAsia="Meiryo UI" w:hAnsi="Meiryo UI" w:cs="Meiryo UI" w:hint="eastAsia"/>
          <w:sz w:val="22"/>
        </w:rPr>
        <w:t>の</w:t>
      </w:r>
      <w:r w:rsidR="00341790" w:rsidRPr="00341790">
        <w:rPr>
          <w:rFonts w:ascii="Meiryo UI" w:eastAsia="Meiryo UI" w:hAnsi="Meiryo UI" w:cs="Meiryo UI" w:hint="eastAsia"/>
          <w:sz w:val="22"/>
        </w:rPr>
        <w:t>調査実績例】</w:t>
      </w:r>
    </w:p>
    <w:p w14:paraId="33E8E385" w14:textId="25449F22" w:rsidR="00137CDC" w:rsidRPr="004C54D7" w:rsidRDefault="00137CDC" w:rsidP="004C54D7">
      <w:pPr>
        <w:tabs>
          <w:tab w:val="left" w:pos="284"/>
        </w:tabs>
        <w:spacing w:line="0" w:lineRule="atLeast"/>
        <w:ind w:leftChars="400" w:left="840"/>
        <w:rPr>
          <w:rFonts w:ascii="Meiryo UI" w:eastAsia="Meiryo UI" w:hAnsi="Meiryo UI" w:cs="Meiryo UI"/>
          <w:color w:val="000000" w:themeColor="text1"/>
          <w:sz w:val="22"/>
        </w:rPr>
      </w:pPr>
      <w:r w:rsidRPr="004C54D7">
        <w:rPr>
          <w:rFonts w:ascii="Meiryo UI" w:eastAsia="Meiryo UI" w:hAnsi="Meiryo UI" w:cs="Meiryo UI" w:hint="eastAsia"/>
          <w:color w:val="000000" w:themeColor="text1"/>
          <w:sz w:val="22"/>
        </w:rPr>
        <w:t>大阪観光局　関西国際空港外国人動向調査</w:t>
      </w:r>
    </w:p>
    <w:p w14:paraId="3F65339A" w14:textId="0737A654" w:rsidR="00341790" w:rsidRPr="004C54D7" w:rsidRDefault="00341790" w:rsidP="004C54D7">
      <w:pPr>
        <w:tabs>
          <w:tab w:val="left" w:pos="284"/>
        </w:tabs>
        <w:spacing w:line="0" w:lineRule="atLeast"/>
        <w:ind w:leftChars="400" w:left="840"/>
        <w:rPr>
          <w:rFonts w:ascii="Meiryo UI" w:eastAsia="Meiryo UI" w:hAnsi="Meiryo UI" w:cs="Meiryo UI"/>
          <w:color w:val="000000" w:themeColor="text1"/>
          <w:sz w:val="22"/>
        </w:rPr>
      </w:pPr>
      <w:r w:rsidRPr="004C54D7">
        <w:rPr>
          <w:rFonts w:ascii="Meiryo UI" w:eastAsia="Meiryo UI" w:hAnsi="Meiryo UI" w:cs="Meiryo UI" w:hint="eastAsia"/>
          <w:color w:val="000000" w:themeColor="text1"/>
          <w:sz w:val="22"/>
        </w:rPr>
        <w:t>大阪観光局　「Osaka</w:t>
      </w:r>
      <w:r w:rsidR="008A2D66" w:rsidRPr="004C54D7">
        <w:rPr>
          <w:rFonts w:ascii="Meiryo UI" w:eastAsia="Meiryo UI" w:hAnsi="Meiryo UI" w:cs="Meiryo UI"/>
          <w:color w:val="000000" w:themeColor="text1"/>
          <w:sz w:val="22"/>
        </w:rPr>
        <w:t xml:space="preserve"> </w:t>
      </w:r>
      <w:r w:rsidRPr="004C54D7">
        <w:rPr>
          <w:rFonts w:ascii="Meiryo UI" w:eastAsia="Meiryo UI" w:hAnsi="Meiryo UI" w:cs="Meiryo UI" w:hint="eastAsia"/>
          <w:color w:val="000000" w:themeColor="text1"/>
          <w:sz w:val="22"/>
        </w:rPr>
        <w:t>Night</w:t>
      </w:r>
      <w:r w:rsidR="008A2D66" w:rsidRPr="004C54D7">
        <w:rPr>
          <w:rFonts w:ascii="Meiryo UI" w:eastAsia="Meiryo UI" w:hAnsi="Meiryo UI" w:cs="Meiryo UI"/>
          <w:color w:val="000000" w:themeColor="text1"/>
          <w:sz w:val="22"/>
        </w:rPr>
        <w:t xml:space="preserve"> </w:t>
      </w:r>
      <w:r w:rsidRPr="004C54D7">
        <w:rPr>
          <w:rFonts w:ascii="Meiryo UI" w:eastAsia="Meiryo UI" w:hAnsi="Meiryo UI" w:cs="Meiryo UI" w:hint="eastAsia"/>
          <w:color w:val="000000" w:themeColor="text1"/>
          <w:sz w:val="22"/>
        </w:rPr>
        <w:t>Out」実証実験（夜間帯における滞在状況）</w:t>
      </w:r>
    </w:p>
    <w:p w14:paraId="287977A2" w14:textId="77861938" w:rsidR="00341790" w:rsidRPr="004C54D7" w:rsidRDefault="00341790" w:rsidP="004C54D7">
      <w:pPr>
        <w:tabs>
          <w:tab w:val="left" w:pos="284"/>
        </w:tabs>
        <w:spacing w:line="0" w:lineRule="atLeast"/>
        <w:ind w:leftChars="400" w:left="840"/>
        <w:rPr>
          <w:rFonts w:ascii="Meiryo UI" w:eastAsia="Meiryo UI" w:hAnsi="Meiryo UI" w:cs="Meiryo UI"/>
          <w:color w:val="000000" w:themeColor="text1"/>
          <w:sz w:val="22"/>
        </w:rPr>
      </w:pPr>
      <w:r w:rsidRPr="004C54D7">
        <w:rPr>
          <w:rFonts w:ascii="Meiryo UI" w:eastAsia="Meiryo UI" w:hAnsi="Meiryo UI" w:cs="Meiryo UI" w:hint="eastAsia"/>
          <w:color w:val="000000" w:themeColor="text1"/>
          <w:sz w:val="22"/>
        </w:rPr>
        <w:t>大阪府　平成30年度　宿泊実態調査</w:t>
      </w:r>
    </w:p>
    <w:p w14:paraId="42AA9F13" w14:textId="73738E3D" w:rsidR="00E651E8" w:rsidRPr="00395AEF" w:rsidRDefault="00E651E8" w:rsidP="00E60E8D">
      <w:pPr>
        <w:tabs>
          <w:tab w:val="left" w:pos="284"/>
        </w:tabs>
        <w:spacing w:line="0" w:lineRule="atLeast"/>
        <w:ind w:firstLineChars="300" w:firstLine="660"/>
        <w:rPr>
          <w:rFonts w:ascii="Meiryo UI" w:eastAsia="Meiryo UI" w:hAnsi="Meiryo UI" w:cs="Meiryo UI"/>
          <w:sz w:val="22"/>
        </w:rPr>
      </w:pPr>
      <w:r w:rsidRPr="00395AEF">
        <w:rPr>
          <w:rFonts w:ascii="Meiryo UI" w:eastAsia="Meiryo UI" w:hAnsi="Meiryo UI" w:cs="Meiryo UI" w:hint="eastAsia"/>
          <w:sz w:val="22"/>
        </w:rPr>
        <w:t>【参考情報：来阪外国人旅行者の推計方法】</w:t>
      </w:r>
    </w:p>
    <w:p w14:paraId="0E8E8D87" w14:textId="489023CA" w:rsidR="004C3886" w:rsidRDefault="00E651E8" w:rsidP="004C3886">
      <w:pPr>
        <w:tabs>
          <w:tab w:val="left" w:pos="284"/>
        </w:tabs>
        <w:spacing w:line="0" w:lineRule="atLeast"/>
        <w:ind w:leftChars="400" w:left="840"/>
        <w:rPr>
          <w:rFonts w:ascii="Meiryo UI" w:eastAsia="Meiryo UI" w:hAnsi="Meiryo UI" w:cs="Meiryo UI"/>
          <w:color w:val="000000" w:themeColor="text1"/>
          <w:sz w:val="22"/>
        </w:rPr>
      </w:pPr>
      <w:r w:rsidRPr="004C54D7">
        <w:rPr>
          <w:rFonts w:ascii="Meiryo UI" w:eastAsia="Meiryo UI" w:hAnsi="Meiryo UI" w:cs="Meiryo UI" w:hint="eastAsia"/>
          <w:color w:val="000000" w:themeColor="text1"/>
          <w:sz w:val="22"/>
        </w:rPr>
        <w:t>来阪外国人旅行者数＝JNTO「訪日外客数」×観光庁「訪日外国人消費動向調査　訪問率」</w:t>
      </w:r>
    </w:p>
    <w:p w14:paraId="5E27F388" w14:textId="69165D57" w:rsidR="0082738F" w:rsidRDefault="00341790" w:rsidP="004C3886">
      <w:pPr>
        <w:tabs>
          <w:tab w:val="left" w:pos="284"/>
        </w:tabs>
        <w:spacing w:line="0" w:lineRule="atLeas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（２</w:t>
      </w:r>
      <w:r w:rsidR="00395AEF">
        <w:rPr>
          <w:rFonts w:ascii="Meiryo UI" w:eastAsia="Meiryo UI" w:hAnsi="Meiryo UI" w:cs="Meiryo UI" w:hint="eastAsia"/>
          <w:color w:val="000000" w:themeColor="text1"/>
          <w:sz w:val="22"/>
        </w:rPr>
        <w:t>）観光課題の検証のための調査研究</w:t>
      </w:r>
    </w:p>
    <w:p w14:paraId="1750B0F6" w14:textId="77777777" w:rsidR="00E60E8D" w:rsidRDefault="00E60E8D" w:rsidP="00E60E8D">
      <w:pPr>
        <w:tabs>
          <w:tab w:val="left" w:pos="284"/>
        </w:tabs>
        <w:spacing w:line="0" w:lineRule="atLeast"/>
        <w:ind w:firstLineChars="100" w:firstLine="22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①問題意識</w:t>
      </w:r>
    </w:p>
    <w:p w14:paraId="532AF27E" w14:textId="47A7D66F" w:rsidR="00B36AB7" w:rsidRPr="00E60E8D" w:rsidRDefault="00E60E8D" w:rsidP="00E60E8D">
      <w:pPr>
        <w:tabs>
          <w:tab w:val="left" w:pos="284"/>
        </w:tabs>
        <w:spacing w:line="0" w:lineRule="atLeast"/>
        <w:ind w:leftChars="200" w:left="530" w:hangingChars="50" w:hanging="110"/>
        <w:rPr>
          <w:rFonts w:ascii="Meiryo UI" w:eastAsia="Meiryo UI" w:hAnsi="Meiryo UI" w:cs="Meiryo UI"/>
          <w:sz w:val="22"/>
        </w:rPr>
      </w:pPr>
      <w:r>
        <w:rPr>
          <w:rFonts w:ascii="Meiryo UI" w:eastAsia="Meiryo UI" w:hAnsi="Meiryo UI" w:cs="Meiryo UI" w:hint="eastAsia"/>
          <w:sz w:val="22"/>
        </w:rPr>
        <w:t>・</w:t>
      </w:r>
      <w:r w:rsidR="00B36AB7" w:rsidRPr="00E60E8D">
        <w:rPr>
          <w:rFonts w:ascii="Meiryo UI" w:eastAsia="Meiryo UI" w:hAnsi="Meiryo UI" w:cs="Meiryo UI" w:hint="eastAsia"/>
          <w:sz w:val="22"/>
        </w:rPr>
        <w:t>「大阪都市魅力創造戦略2020」</w:t>
      </w:r>
      <w:r w:rsidR="00F347BF">
        <w:rPr>
          <w:rFonts w:ascii="Meiryo UI" w:eastAsia="Meiryo UI" w:hAnsi="Meiryo UI" w:cs="Meiryo UI" w:hint="eastAsia"/>
          <w:sz w:val="22"/>
        </w:rPr>
        <w:t>が</w:t>
      </w:r>
      <w:r w:rsidR="00B36AB7" w:rsidRPr="00E60E8D">
        <w:rPr>
          <w:rFonts w:ascii="Meiryo UI" w:eastAsia="Meiryo UI" w:hAnsi="Meiryo UI" w:cs="Meiryo UI" w:hint="eastAsia"/>
          <w:sz w:val="22"/>
        </w:rPr>
        <w:t>計画終期</w:t>
      </w:r>
      <w:r w:rsidR="00F347BF">
        <w:rPr>
          <w:rFonts w:ascii="Meiryo UI" w:eastAsia="Meiryo UI" w:hAnsi="Meiryo UI" w:cs="Meiryo UI" w:hint="eastAsia"/>
          <w:sz w:val="22"/>
        </w:rPr>
        <w:t>を迎える中</w:t>
      </w:r>
      <w:r w:rsidR="00B473DB">
        <w:rPr>
          <w:rFonts w:ascii="Meiryo UI" w:eastAsia="Meiryo UI" w:hAnsi="Meiryo UI" w:cs="Meiryo UI" w:hint="eastAsia"/>
          <w:sz w:val="22"/>
        </w:rPr>
        <w:t>、後継計画の策定に当たり、基本的な</w:t>
      </w:r>
      <w:r w:rsidR="00F347BF">
        <w:rPr>
          <w:rFonts w:ascii="Meiryo UI" w:eastAsia="Meiryo UI" w:hAnsi="Meiryo UI" w:cs="Meiryo UI" w:hint="eastAsia"/>
          <w:sz w:val="22"/>
        </w:rPr>
        <w:t>方向性や</w:t>
      </w:r>
      <w:r w:rsidR="00B36AB7" w:rsidRPr="00E60E8D">
        <w:rPr>
          <w:rFonts w:ascii="Meiryo UI" w:eastAsia="Meiryo UI" w:hAnsi="Meiryo UI" w:cs="Meiryo UI" w:hint="eastAsia"/>
          <w:sz w:val="22"/>
        </w:rPr>
        <w:t>重点取組の検討</w:t>
      </w:r>
      <w:r w:rsidR="00C90081">
        <w:rPr>
          <w:rFonts w:ascii="Meiryo UI" w:eastAsia="Meiryo UI" w:hAnsi="Meiryo UI" w:cs="Meiryo UI" w:hint="eastAsia"/>
          <w:sz w:val="22"/>
        </w:rPr>
        <w:t>のためのデータ（エビデンス）</w:t>
      </w:r>
      <w:r w:rsidR="00B36AB7" w:rsidRPr="00E60E8D">
        <w:rPr>
          <w:rFonts w:ascii="Meiryo UI" w:eastAsia="Meiryo UI" w:hAnsi="Meiryo UI" w:cs="Meiryo UI" w:hint="eastAsia"/>
          <w:sz w:val="22"/>
        </w:rPr>
        <w:t>が必要。</w:t>
      </w:r>
    </w:p>
    <w:p w14:paraId="2691E8BE" w14:textId="30EACC3D" w:rsidR="00566FD7" w:rsidRPr="00E60E8D" w:rsidRDefault="00E60E8D" w:rsidP="00E60E8D">
      <w:pPr>
        <w:tabs>
          <w:tab w:val="left" w:pos="284"/>
        </w:tabs>
        <w:spacing w:line="0" w:lineRule="atLeast"/>
        <w:ind w:leftChars="200" w:left="530" w:hangingChars="50" w:hanging="110"/>
        <w:rPr>
          <w:rFonts w:ascii="Meiryo UI" w:eastAsia="Meiryo UI" w:hAnsi="Meiryo UI" w:cs="Meiryo UI"/>
          <w:sz w:val="22"/>
        </w:rPr>
      </w:pPr>
      <w:r>
        <w:rPr>
          <w:rFonts w:ascii="Meiryo UI" w:eastAsia="Meiryo UI" w:hAnsi="Meiryo UI" w:cs="Meiryo UI" w:hint="eastAsia"/>
          <w:sz w:val="22"/>
        </w:rPr>
        <w:t>・</w:t>
      </w:r>
      <w:r w:rsidR="00E14ADC">
        <w:rPr>
          <w:rFonts w:ascii="Meiryo UI" w:eastAsia="Meiryo UI" w:hAnsi="Meiryo UI" w:cs="Meiryo UI" w:hint="eastAsia"/>
          <w:sz w:val="22"/>
        </w:rPr>
        <w:t>大阪府が</w:t>
      </w:r>
      <w:r w:rsidR="00B36AB7" w:rsidRPr="00E60E8D">
        <w:rPr>
          <w:rFonts w:ascii="Meiryo UI" w:eastAsia="Meiryo UI" w:hAnsi="Meiryo UI" w:cs="Meiryo UI" w:hint="eastAsia"/>
          <w:sz w:val="22"/>
        </w:rPr>
        <w:t>実施</w:t>
      </w:r>
      <w:r w:rsidR="00E14ADC">
        <w:rPr>
          <w:rFonts w:ascii="Meiryo UI" w:eastAsia="Meiryo UI" w:hAnsi="Meiryo UI" w:cs="Meiryo UI" w:hint="eastAsia"/>
          <w:sz w:val="22"/>
        </w:rPr>
        <w:t>する</w:t>
      </w:r>
      <w:r w:rsidR="00B36AB7" w:rsidRPr="00E60E8D">
        <w:rPr>
          <w:rFonts w:ascii="Meiryo UI" w:eastAsia="Meiryo UI" w:hAnsi="Meiryo UI" w:cs="Meiryo UI" w:hint="eastAsia"/>
          <w:sz w:val="22"/>
        </w:rPr>
        <w:t>観光振興施策</w:t>
      </w:r>
      <w:r w:rsidR="00E14ADC">
        <w:rPr>
          <w:rFonts w:ascii="Meiryo UI" w:eastAsia="Meiryo UI" w:hAnsi="Meiryo UI" w:cs="Meiryo UI" w:hint="eastAsia"/>
          <w:sz w:val="22"/>
        </w:rPr>
        <w:t>を</w:t>
      </w:r>
      <w:r w:rsidR="00B36AB7" w:rsidRPr="00E60E8D">
        <w:rPr>
          <w:rFonts w:ascii="Meiryo UI" w:eastAsia="Meiryo UI" w:hAnsi="Meiryo UI" w:cs="Meiryo UI" w:hint="eastAsia"/>
          <w:sz w:val="22"/>
        </w:rPr>
        <w:t>、</w:t>
      </w:r>
      <w:r w:rsidR="00566FD7" w:rsidRPr="00E60E8D">
        <w:rPr>
          <w:rFonts w:ascii="Meiryo UI" w:eastAsia="Meiryo UI" w:hAnsi="Meiryo UI" w:cs="Meiryo UI" w:hint="eastAsia"/>
          <w:sz w:val="22"/>
        </w:rPr>
        <w:t>旅行者</w:t>
      </w:r>
      <w:r w:rsidR="00B36AB7" w:rsidRPr="00E60E8D">
        <w:rPr>
          <w:rFonts w:ascii="Meiryo UI" w:eastAsia="Meiryo UI" w:hAnsi="Meiryo UI" w:cs="Meiryo UI" w:hint="eastAsia"/>
          <w:sz w:val="22"/>
        </w:rPr>
        <w:t>や観光事業者のニーズに</w:t>
      </w:r>
      <w:r w:rsidR="00E14ADC">
        <w:rPr>
          <w:rFonts w:ascii="Meiryo UI" w:eastAsia="Meiryo UI" w:hAnsi="Meiryo UI" w:cs="Meiryo UI" w:hint="eastAsia"/>
          <w:sz w:val="22"/>
        </w:rPr>
        <w:t>より</w:t>
      </w:r>
      <w:r w:rsidR="00B36AB7" w:rsidRPr="00E60E8D">
        <w:rPr>
          <w:rFonts w:ascii="Meiryo UI" w:eastAsia="Meiryo UI" w:hAnsi="Meiryo UI" w:cs="Meiryo UI" w:hint="eastAsia"/>
          <w:sz w:val="22"/>
        </w:rPr>
        <w:t>合致し、</w:t>
      </w:r>
      <w:r w:rsidR="00E14ADC">
        <w:rPr>
          <w:rFonts w:ascii="Meiryo UI" w:eastAsia="Meiryo UI" w:hAnsi="Meiryo UI" w:cs="Meiryo UI" w:hint="eastAsia"/>
          <w:sz w:val="22"/>
        </w:rPr>
        <w:t>一層の</w:t>
      </w:r>
      <w:r w:rsidR="00B36AB7" w:rsidRPr="00E60E8D">
        <w:rPr>
          <w:rFonts w:ascii="Meiryo UI" w:eastAsia="Meiryo UI" w:hAnsi="Meiryo UI" w:cs="Meiryo UI" w:hint="eastAsia"/>
          <w:sz w:val="22"/>
        </w:rPr>
        <w:t>課題解決に</w:t>
      </w:r>
      <w:r w:rsidR="00E14ADC">
        <w:rPr>
          <w:rFonts w:ascii="Meiryo UI" w:eastAsia="Meiryo UI" w:hAnsi="Meiryo UI" w:cs="Meiryo UI" w:hint="eastAsia"/>
          <w:sz w:val="22"/>
        </w:rPr>
        <w:t>つながるものとしていく</w:t>
      </w:r>
      <w:r w:rsidR="00C90081">
        <w:rPr>
          <w:rFonts w:ascii="Meiryo UI" w:eastAsia="Meiryo UI" w:hAnsi="Meiryo UI" w:cs="Meiryo UI" w:hint="eastAsia"/>
          <w:sz w:val="22"/>
        </w:rPr>
        <w:t>ためのデータ</w:t>
      </w:r>
      <w:r w:rsidR="00B36AB7" w:rsidRPr="00E60E8D">
        <w:rPr>
          <w:rFonts w:ascii="Meiryo UI" w:eastAsia="Meiryo UI" w:hAnsi="Meiryo UI" w:cs="Meiryo UI" w:hint="eastAsia"/>
          <w:sz w:val="22"/>
        </w:rPr>
        <w:t>が必要</w:t>
      </w:r>
      <w:r w:rsidR="00566FD7" w:rsidRPr="00E60E8D">
        <w:rPr>
          <w:rFonts w:ascii="Meiryo UI" w:eastAsia="Meiryo UI" w:hAnsi="Meiryo UI" w:cs="Meiryo UI" w:hint="eastAsia"/>
          <w:sz w:val="22"/>
        </w:rPr>
        <w:t>。</w:t>
      </w:r>
    </w:p>
    <w:p w14:paraId="3BA13DBC" w14:textId="77777777" w:rsidR="00E60E8D" w:rsidRDefault="00E60E8D" w:rsidP="00E60E8D">
      <w:pPr>
        <w:tabs>
          <w:tab w:val="left" w:pos="284"/>
        </w:tabs>
        <w:spacing w:line="0" w:lineRule="atLeast"/>
        <w:ind w:firstLineChars="100" w:firstLine="22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②調査内容</w:t>
      </w:r>
    </w:p>
    <w:p w14:paraId="02349C2F" w14:textId="14EAE150" w:rsidR="000A11E7" w:rsidRDefault="002F1590" w:rsidP="002F1590">
      <w:pPr>
        <w:tabs>
          <w:tab w:val="left" w:pos="284"/>
        </w:tabs>
        <w:spacing w:line="0" w:lineRule="atLeast"/>
        <w:ind w:leftChars="200" w:left="530" w:hangingChars="50" w:hanging="11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w:t>
      </w:r>
      <w:r w:rsidR="000A11E7" w:rsidRPr="00DF30DF">
        <w:rPr>
          <w:rFonts w:ascii="Meiryo UI" w:eastAsia="Meiryo UI" w:hAnsi="Meiryo UI" w:cs="Meiryo UI" w:hint="eastAsia"/>
          <w:color w:val="000000" w:themeColor="text1"/>
          <w:sz w:val="22"/>
        </w:rPr>
        <w:t>来阪旅行者や</w:t>
      </w:r>
      <w:r>
        <w:rPr>
          <w:rFonts w:ascii="Meiryo UI" w:eastAsia="Meiryo UI" w:hAnsi="Meiryo UI" w:cs="Meiryo UI" w:hint="eastAsia"/>
          <w:color w:val="000000" w:themeColor="text1"/>
          <w:sz w:val="22"/>
        </w:rPr>
        <w:t>府内</w:t>
      </w:r>
      <w:r w:rsidR="000A11E7" w:rsidRPr="00DF30DF">
        <w:rPr>
          <w:rFonts w:ascii="Meiryo UI" w:eastAsia="Meiryo UI" w:hAnsi="Meiryo UI" w:cs="Meiryo UI" w:hint="eastAsia"/>
          <w:color w:val="000000" w:themeColor="text1"/>
          <w:sz w:val="22"/>
        </w:rPr>
        <w:t>観光事業者</w:t>
      </w:r>
      <w:r>
        <w:rPr>
          <w:rFonts w:ascii="Meiryo UI" w:eastAsia="Meiryo UI" w:hAnsi="Meiryo UI" w:cs="Meiryo UI" w:hint="eastAsia"/>
          <w:color w:val="000000" w:themeColor="text1"/>
          <w:sz w:val="22"/>
        </w:rPr>
        <w:t>等</w:t>
      </w:r>
      <w:r w:rsidR="000A11E7" w:rsidRPr="00DF30DF">
        <w:rPr>
          <w:rFonts w:ascii="Meiryo UI" w:eastAsia="Meiryo UI" w:hAnsi="Meiryo UI" w:cs="Meiryo UI" w:hint="eastAsia"/>
          <w:color w:val="000000" w:themeColor="text1"/>
          <w:sz w:val="22"/>
        </w:rPr>
        <w:t>を対象</w:t>
      </w:r>
      <w:r>
        <w:rPr>
          <w:rFonts w:ascii="Meiryo UI" w:eastAsia="Meiryo UI" w:hAnsi="Meiryo UI" w:cs="Meiryo UI" w:hint="eastAsia"/>
          <w:color w:val="000000" w:themeColor="text1"/>
          <w:sz w:val="22"/>
        </w:rPr>
        <w:t>に</w:t>
      </w:r>
      <w:r w:rsidR="000A11E7">
        <w:rPr>
          <w:rFonts w:ascii="Meiryo UI" w:eastAsia="Meiryo UI" w:hAnsi="Meiryo UI" w:cs="Meiryo UI" w:hint="eastAsia"/>
          <w:color w:val="000000" w:themeColor="text1"/>
          <w:sz w:val="22"/>
        </w:rPr>
        <w:t>、</w:t>
      </w:r>
      <w:r>
        <w:rPr>
          <w:rFonts w:ascii="Meiryo UI" w:eastAsia="Meiryo UI" w:hAnsi="Meiryo UI" w:cs="Meiryo UI" w:hint="eastAsia"/>
          <w:color w:val="000000" w:themeColor="text1"/>
          <w:sz w:val="22"/>
        </w:rPr>
        <w:t>下記の大阪</w:t>
      </w:r>
      <w:r w:rsidR="008A5460">
        <w:rPr>
          <w:rFonts w:ascii="Meiryo UI" w:eastAsia="Meiryo UI" w:hAnsi="Meiryo UI" w:cs="Meiryo UI" w:hint="eastAsia"/>
          <w:color w:val="000000" w:themeColor="text1"/>
          <w:sz w:val="22"/>
        </w:rPr>
        <w:t>における観光課題</w:t>
      </w:r>
      <w:r w:rsidR="00C90081">
        <w:rPr>
          <w:rFonts w:ascii="Meiryo UI" w:eastAsia="Meiryo UI" w:hAnsi="Meiryo UI" w:cs="Meiryo UI" w:hint="eastAsia"/>
          <w:color w:val="000000" w:themeColor="text1"/>
          <w:sz w:val="22"/>
        </w:rPr>
        <w:t>の</w:t>
      </w:r>
      <w:r w:rsidR="00F347BF">
        <w:rPr>
          <w:rFonts w:ascii="Meiryo UI" w:eastAsia="Meiryo UI" w:hAnsi="Meiryo UI" w:cs="Meiryo UI" w:hint="eastAsia"/>
          <w:color w:val="000000" w:themeColor="text1"/>
          <w:sz w:val="22"/>
        </w:rPr>
        <w:t>検証</w:t>
      </w:r>
      <w:r w:rsidR="00C90081">
        <w:rPr>
          <w:rFonts w:ascii="Meiryo UI" w:eastAsia="Meiryo UI" w:hAnsi="Meiryo UI" w:cs="Meiryo UI" w:hint="eastAsia"/>
          <w:color w:val="000000" w:themeColor="text1"/>
          <w:sz w:val="22"/>
        </w:rPr>
        <w:t>に必要な</w:t>
      </w:r>
      <w:r w:rsidR="00F347BF">
        <w:rPr>
          <w:rFonts w:ascii="Meiryo UI" w:eastAsia="Meiryo UI" w:hAnsi="Meiryo UI" w:cs="Meiryo UI" w:hint="eastAsia"/>
          <w:color w:val="000000" w:themeColor="text1"/>
          <w:sz w:val="22"/>
        </w:rPr>
        <w:t>調査を行う。</w:t>
      </w:r>
    </w:p>
    <w:p w14:paraId="45C55189" w14:textId="71919324" w:rsidR="002F1590" w:rsidRDefault="002F1590" w:rsidP="002F1590">
      <w:pPr>
        <w:tabs>
          <w:tab w:val="left" w:pos="284"/>
        </w:tabs>
        <w:spacing w:line="0" w:lineRule="atLeast"/>
        <w:ind w:leftChars="100" w:left="210" w:firstLineChars="200" w:firstLine="44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【大阪における観光課題】</w:t>
      </w:r>
      <w:r w:rsidR="008A5460">
        <w:rPr>
          <w:rFonts w:ascii="Meiryo UI" w:eastAsia="Meiryo UI" w:hAnsi="Meiryo UI" w:cs="Meiryo UI" w:hint="eastAsia"/>
          <w:noProof/>
          <w:sz w:val="22"/>
        </w:rPr>
        <mc:AlternateContent>
          <mc:Choice Requires="wps">
            <w:drawing>
              <wp:anchor distT="0" distB="0" distL="114300" distR="114300" simplePos="0" relativeHeight="251663360" behindDoc="0" locked="0" layoutInCell="1" allowOverlap="1" wp14:anchorId="78C6BF77" wp14:editId="70AEB0F7">
                <wp:simplePos x="0" y="0"/>
                <wp:positionH relativeFrom="column">
                  <wp:posOffset>332105</wp:posOffset>
                </wp:positionH>
                <wp:positionV relativeFrom="paragraph">
                  <wp:posOffset>-635</wp:posOffset>
                </wp:positionV>
                <wp:extent cx="5724000" cy="1152000"/>
                <wp:effectExtent l="0" t="0" r="10160" b="10160"/>
                <wp:wrapNone/>
                <wp:docPr id="3" name="正方形/長方形 3"/>
                <wp:cNvGraphicFramePr/>
                <a:graphic xmlns:a="http://schemas.openxmlformats.org/drawingml/2006/main">
                  <a:graphicData uri="http://schemas.microsoft.com/office/word/2010/wordprocessingShape">
                    <wps:wsp>
                      <wps:cNvSpPr/>
                      <wps:spPr>
                        <a:xfrm>
                          <a:off x="0" y="0"/>
                          <a:ext cx="5724000" cy="1152000"/>
                        </a:xfrm>
                        <a:prstGeom prst="rect">
                          <a:avLst/>
                        </a:prstGeom>
                        <a:noFill/>
                        <a:ln w="19050">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2CEEC" id="正方形/長方形 3" o:spid="_x0000_s1026" style="position:absolute;left:0;text-align:left;margin-left:26.15pt;margin-top:-.05pt;width:450.7pt;height:9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" filled="f" strokecolor="#243f60 [1604]" strokeweight="1.5pt"/>
            </w:pict>
          </mc:Fallback>
        </mc:AlternateContent>
      </w:r>
    </w:p>
    <w:p w14:paraId="15C95A7D" w14:textId="77777777" w:rsidR="00392778" w:rsidRDefault="002F1590" w:rsidP="002F1590">
      <w:pPr>
        <w:tabs>
          <w:tab w:val="left" w:pos="284"/>
        </w:tabs>
        <w:spacing w:line="0" w:lineRule="atLeast"/>
        <w:ind w:leftChars="400" w:left="84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大阪特有の課題：府域の周遊促進、</w:t>
      </w:r>
      <w:r w:rsidRPr="00DF30DF">
        <w:rPr>
          <w:rFonts w:ascii="Meiryo UI" w:eastAsia="Meiryo UI" w:hAnsi="Meiryo UI" w:cs="Meiryo UI" w:hint="eastAsia"/>
          <w:color w:val="000000" w:themeColor="text1"/>
          <w:sz w:val="22"/>
        </w:rPr>
        <w:t>観光</w:t>
      </w:r>
      <w:r w:rsidR="008A5460">
        <w:rPr>
          <w:rFonts w:ascii="Meiryo UI" w:eastAsia="Meiryo UI" w:hAnsi="Meiryo UI" w:cs="Meiryo UI" w:hint="eastAsia"/>
          <w:color w:val="000000" w:themeColor="text1"/>
          <w:sz w:val="22"/>
        </w:rPr>
        <w:t>資源の集積化・拠点化</w:t>
      </w:r>
      <w:r>
        <w:rPr>
          <w:rFonts w:ascii="Meiryo UI" w:eastAsia="Meiryo UI" w:hAnsi="Meiryo UI" w:cs="Meiryo UI" w:hint="eastAsia"/>
          <w:color w:val="000000" w:themeColor="text1"/>
          <w:sz w:val="22"/>
        </w:rPr>
        <w:t>、</w:t>
      </w:r>
    </w:p>
    <w:p w14:paraId="3DD5C7DE" w14:textId="7F4F06EB" w:rsidR="002F1590" w:rsidRDefault="002F1590" w:rsidP="00392778">
      <w:pPr>
        <w:tabs>
          <w:tab w:val="left" w:pos="284"/>
        </w:tabs>
        <w:spacing w:line="0" w:lineRule="atLeast"/>
        <w:ind w:leftChars="400" w:left="840" w:firstLineChars="800" w:firstLine="176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観光の時間軸延長</w:t>
      </w:r>
      <w:r w:rsidR="00392778">
        <w:rPr>
          <w:rFonts w:ascii="Meiryo UI" w:eastAsia="Meiryo UI" w:hAnsi="Meiryo UI" w:cs="Meiryo UI" w:hint="eastAsia"/>
          <w:color w:val="000000" w:themeColor="text1"/>
          <w:sz w:val="22"/>
        </w:rPr>
        <w:t>（朝観光・夜観光の活性化）</w:t>
      </w:r>
      <w:r>
        <w:rPr>
          <w:rFonts w:ascii="Meiryo UI" w:eastAsia="Meiryo UI" w:hAnsi="Meiryo UI" w:cs="Meiryo UI" w:hint="eastAsia"/>
          <w:color w:val="000000" w:themeColor="text1"/>
          <w:sz w:val="22"/>
        </w:rPr>
        <w:t xml:space="preserve">　など</w:t>
      </w:r>
    </w:p>
    <w:p w14:paraId="4D6153FC" w14:textId="7E33FD56" w:rsidR="002F1590" w:rsidRDefault="002F1590" w:rsidP="002F1590">
      <w:pPr>
        <w:tabs>
          <w:tab w:val="left" w:pos="284"/>
        </w:tabs>
        <w:spacing w:line="0" w:lineRule="atLeast"/>
        <w:ind w:leftChars="400" w:left="84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今後の観光課題：戦略的なプロモーションの実施、災</w:t>
      </w:r>
      <w:r w:rsidRPr="00DF30DF">
        <w:rPr>
          <w:rFonts w:ascii="Meiryo UI" w:eastAsia="Meiryo UI" w:hAnsi="Meiryo UI" w:cs="Meiryo UI" w:hint="eastAsia"/>
          <w:color w:val="000000" w:themeColor="text1"/>
          <w:sz w:val="22"/>
        </w:rPr>
        <w:t>害時の安全確保、オーバーツーリズム</w:t>
      </w:r>
      <w:r w:rsidR="008A5460">
        <w:rPr>
          <w:rFonts w:ascii="Meiryo UI" w:eastAsia="Meiryo UI" w:hAnsi="Meiryo UI" w:cs="Meiryo UI" w:hint="eastAsia"/>
          <w:color w:val="000000" w:themeColor="text1"/>
          <w:sz w:val="22"/>
        </w:rPr>
        <w:t>対応</w:t>
      </w:r>
      <w:r w:rsidRPr="00DF30DF">
        <w:rPr>
          <w:rFonts w:ascii="Meiryo UI" w:eastAsia="Meiryo UI" w:hAnsi="Meiryo UI" w:cs="Meiryo UI" w:hint="eastAsia"/>
          <w:color w:val="000000" w:themeColor="text1"/>
          <w:sz w:val="22"/>
        </w:rPr>
        <w:t>、</w:t>
      </w:r>
    </w:p>
    <w:p w14:paraId="29DFB733" w14:textId="0C3CABEE" w:rsidR="002F1590" w:rsidRDefault="008A5460" w:rsidP="002F1590">
      <w:pPr>
        <w:tabs>
          <w:tab w:val="left" w:pos="284"/>
        </w:tabs>
        <w:spacing w:line="0" w:lineRule="atLeast"/>
        <w:ind w:leftChars="400" w:left="840" w:firstLineChars="778" w:firstLine="1712"/>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経済効果の把握方法の確立</w:t>
      </w:r>
      <w:r w:rsidR="002F1590">
        <w:rPr>
          <w:rFonts w:ascii="Meiryo UI" w:eastAsia="Meiryo UI" w:hAnsi="Meiryo UI" w:cs="Meiryo UI" w:hint="eastAsia"/>
          <w:color w:val="000000" w:themeColor="text1"/>
          <w:sz w:val="22"/>
        </w:rPr>
        <w:t xml:space="preserve">　</w:t>
      </w:r>
      <w:r w:rsidR="002F1590" w:rsidRPr="00DF30DF">
        <w:rPr>
          <w:rFonts w:ascii="Meiryo UI" w:eastAsia="Meiryo UI" w:hAnsi="Meiryo UI" w:cs="Meiryo UI" w:hint="eastAsia"/>
          <w:color w:val="000000" w:themeColor="text1"/>
          <w:sz w:val="22"/>
        </w:rPr>
        <w:t>など</w:t>
      </w:r>
    </w:p>
    <w:p w14:paraId="0EF52F61" w14:textId="1359A277" w:rsidR="00F347BF" w:rsidRDefault="002C2E25" w:rsidP="008A5460">
      <w:pPr>
        <w:tabs>
          <w:tab w:val="left" w:pos="284"/>
        </w:tabs>
        <w:spacing w:line="0" w:lineRule="atLeast"/>
        <w:ind w:leftChars="200" w:left="530" w:hangingChars="50" w:hanging="11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w:t>
      </w:r>
      <w:r w:rsidR="00EC3B44">
        <w:rPr>
          <w:rFonts w:ascii="Meiryo UI" w:eastAsia="Meiryo UI" w:hAnsi="Meiryo UI" w:cs="Meiryo UI" w:hint="eastAsia"/>
          <w:color w:val="000000" w:themeColor="text1"/>
          <w:sz w:val="22"/>
        </w:rPr>
        <w:t>課題解決に向けて、</w:t>
      </w:r>
      <w:r w:rsidR="00F347BF">
        <w:rPr>
          <w:rFonts w:ascii="Meiryo UI" w:eastAsia="Meiryo UI" w:hAnsi="Meiryo UI" w:cs="Meiryo UI" w:hint="eastAsia"/>
          <w:color w:val="000000" w:themeColor="text1"/>
          <w:sz w:val="22"/>
        </w:rPr>
        <w:t>「府域周遊がなぜ進まないのか」、「夜はどのように過ごしたいのか」など、</w:t>
      </w:r>
      <w:r>
        <w:rPr>
          <w:rFonts w:ascii="Meiryo UI" w:eastAsia="Meiryo UI" w:hAnsi="Meiryo UI" w:cs="Meiryo UI" w:hint="eastAsia"/>
          <w:color w:val="000000" w:themeColor="text1"/>
          <w:sz w:val="22"/>
        </w:rPr>
        <w:t>原因や</w:t>
      </w:r>
      <w:r w:rsidR="00567DE7" w:rsidRPr="00FE284F">
        <w:rPr>
          <w:rFonts w:ascii="Meiryo UI" w:eastAsia="Meiryo UI" w:hAnsi="Meiryo UI" w:cs="Meiryo UI" w:hint="eastAsia"/>
          <w:sz w:val="22"/>
        </w:rPr>
        <w:t>来阪</w:t>
      </w:r>
      <w:r>
        <w:rPr>
          <w:rFonts w:ascii="Meiryo UI" w:eastAsia="Meiryo UI" w:hAnsi="Meiryo UI" w:cs="Meiryo UI" w:hint="eastAsia"/>
          <w:color w:val="000000" w:themeColor="text1"/>
          <w:sz w:val="22"/>
        </w:rPr>
        <w:t>旅行者</w:t>
      </w:r>
      <w:r w:rsidR="00392778">
        <w:rPr>
          <w:rFonts w:ascii="Meiryo UI" w:eastAsia="Meiryo UI" w:hAnsi="Meiryo UI" w:cs="Meiryo UI" w:hint="eastAsia"/>
          <w:color w:val="000000" w:themeColor="text1"/>
          <w:sz w:val="22"/>
        </w:rPr>
        <w:t>ニーズ</w:t>
      </w:r>
      <w:r w:rsidR="00EC3B44">
        <w:rPr>
          <w:rFonts w:ascii="Meiryo UI" w:eastAsia="Meiryo UI" w:hAnsi="Meiryo UI" w:cs="Meiryo UI" w:hint="eastAsia"/>
          <w:color w:val="000000" w:themeColor="text1"/>
          <w:sz w:val="22"/>
        </w:rPr>
        <w:t>を具体的に把握するための</w:t>
      </w:r>
      <w:r>
        <w:rPr>
          <w:rFonts w:ascii="Meiryo UI" w:eastAsia="Meiryo UI" w:hAnsi="Meiryo UI" w:cs="Meiryo UI" w:hint="eastAsia"/>
          <w:color w:val="000000" w:themeColor="text1"/>
          <w:sz w:val="22"/>
        </w:rPr>
        <w:t>調査を行う</w:t>
      </w:r>
      <w:r w:rsidR="00F347BF">
        <w:rPr>
          <w:rFonts w:ascii="Meiryo UI" w:eastAsia="Meiryo UI" w:hAnsi="Meiryo UI" w:cs="Meiryo UI" w:hint="eastAsia"/>
          <w:color w:val="000000" w:themeColor="text1"/>
          <w:sz w:val="22"/>
        </w:rPr>
        <w:t>。</w:t>
      </w:r>
    </w:p>
    <w:p w14:paraId="0A9C22C4" w14:textId="38032A06" w:rsidR="008A5460" w:rsidRDefault="002F1590" w:rsidP="008A5460">
      <w:pPr>
        <w:tabs>
          <w:tab w:val="left" w:pos="284"/>
        </w:tabs>
        <w:spacing w:line="0" w:lineRule="atLeast"/>
        <w:ind w:leftChars="200" w:left="530" w:hangingChars="50" w:hanging="110"/>
        <w:rPr>
          <w:rFonts w:ascii="Meiryo UI" w:eastAsia="Meiryo UI" w:hAnsi="Meiryo UI" w:cs="Meiryo UI"/>
          <w:sz w:val="22"/>
        </w:rPr>
      </w:pPr>
      <w:r>
        <w:rPr>
          <w:rFonts w:ascii="Meiryo UI" w:eastAsia="Meiryo UI" w:hAnsi="Meiryo UI" w:cs="Meiryo UI" w:hint="eastAsia"/>
          <w:color w:val="000000" w:themeColor="text1"/>
          <w:sz w:val="22"/>
        </w:rPr>
        <w:lastRenderedPageBreak/>
        <w:t>・</w:t>
      </w:r>
      <w:r w:rsidR="00392778">
        <w:rPr>
          <w:rFonts w:ascii="Meiryo UI" w:eastAsia="Meiryo UI" w:hAnsi="Meiryo UI" w:cs="Meiryo UI" w:hint="eastAsia"/>
          <w:color w:val="000000" w:themeColor="text1"/>
          <w:sz w:val="22"/>
        </w:rPr>
        <w:t>課題解決に向けた具体的な方策・施策を導くため、</w:t>
      </w:r>
      <w:r w:rsidR="00395AEF">
        <w:rPr>
          <w:rFonts w:ascii="Meiryo UI" w:eastAsia="Meiryo UI" w:hAnsi="Meiryo UI" w:cs="Meiryo UI" w:hint="eastAsia"/>
          <w:color w:val="000000" w:themeColor="text1"/>
          <w:sz w:val="22"/>
        </w:rPr>
        <w:t>他の観光先進都市の事例等</w:t>
      </w:r>
      <w:r w:rsidR="00392778">
        <w:rPr>
          <w:rFonts w:ascii="Meiryo UI" w:eastAsia="Meiryo UI" w:hAnsi="Meiryo UI" w:cs="Meiryo UI" w:hint="eastAsia"/>
          <w:color w:val="000000" w:themeColor="text1"/>
          <w:sz w:val="22"/>
        </w:rPr>
        <w:t>について</w:t>
      </w:r>
      <w:r w:rsidR="0092129F">
        <w:rPr>
          <w:rFonts w:ascii="Meiryo UI" w:eastAsia="Meiryo UI" w:hAnsi="Meiryo UI" w:cs="Meiryo UI" w:hint="eastAsia"/>
          <w:color w:val="000000" w:themeColor="text1"/>
          <w:sz w:val="22"/>
        </w:rPr>
        <w:t>研究を行う</w:t>
      </w:r>
      <w:r w:rsidR="004C79E4">
        <w:rPr>
          <w:rFonts w:ascii="Meiryo UI" w:eastAsia="Meiryo UI" w:hAnsi="Meiryo UI" w:cs="Meiryo UI" w:hint="eastAsia"/>
          <w:color w:val="000000" w:themeColor="text1"/>
          <w:sz w:val="22"/>
        </w:rPr>
        <w:t>。</w:t>
      </w:r>
    </w:p>
    <w:p w14:paraId="4DC97941" w14:textId="02E0841C" w:rsidR="008A5460" w:rsidRDefault="00392778" w:rsidP="008A5460">
      <w:pPr>
        <w:tabs>
          <w:tab w:val="left" w:pos="284"/>
        </w:tabs>
        <w:spacing w:line="0" w:lineRule="atLeast"/>
        <w:ind w:firstLineChars="100" w:firstLine="22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③</w:t>
      </w:r>
      <w:r w:rsidR="008A5460">
        <w:rPr>
          <w:rFonts w:ascii="Meiryo UI" w:eastAsia="Meiryo UI" w:hAnsi="Meiryo UI" w:cs="Meiryo UI" w:hint="eastAsia"/>
          <w:color w:val="000000" w:themeColor="text1"/>
          <w:sz w:val="22"/>
        </w:rPr>
        <w:t>留意点</w:t>
      </w:r>
    </w:p>
    <w:p w14:paraId="30C78F14" w14:textId="070CBC53" w:rsidR="001A3133" w:rsidRDefault="002C2E25" w:rsidP="001A3133">
      <w:pPr>
        <w:tabs>
          <w:tab w:val="left" w:pos="284"/>
        </w:tabs>
        <w:spacing w:line="0" w:lineRule="atLeast"/>
        <w:ind w:firstLineChars="200" w:firstLine="440"/>
        <w:rPr>
          <w:rFonts w:ascii="Meiryo UI" w:eastAsia="Meiryo UI" w:hAnsi="Meiryo UI" w:cs="Meiryo UI"/>
          <w:color w:val="000000" w:themeColor="text1"/>
          <w:sz w:val="22"/>
        </w:rPr>
      </w:pPr>
      <w:r w:rsidRPr="002C2E25">
        <w:rPr>
          <w:rFonts w:ascii="Meiryo UI" w:eastAsia="Meiryo UI" w:hAnsi="Meiryo UI" w:cs="Meiryo UI" w:hint="eastAsia"/>
          <w:color w:val="000000" w:themeColor="text1"/>
          <w:sz w:val="22"/>
        </w:rPr>
        <w:t>・「大阪における観光課題」の</w:t>
      </w:r>
      <w:r w:rsidR="00EC3B44">
        <w:rPr>
          <w:rFonts w:ascii="Meiryo UI" w:eastAsia="Meiryo UI" w:hAnsi="Meiryo UI" w:cs="Meiryo UI" w:hint="eastAsia"/>
          <w:color w:val="000000" w:themeColor="text1"/>
          <w:sz w:val="22"/>
        </w:rPr>
        <w:t>他</w:t>
      </w:r>
      <w:r w:rsidRPr="002C2E25">
        <w:rPr>
          <w:rFonts w:ascii="Meiryo UI" w:eastAsia="Meiryo UI" w:hAnsi="Meiryo UI" w:cs="Meiryo UI" w:hint="eastAsia"/>
          <w:color w:val="000000" w:themeColor="text1"/>
          <w:sz w:val="22"/>
        </w:rPr>
        <w:t>、</w:t>
      </w:r>
      <w:r w:rsidR="00EC3B44">
        <w:rPr>
          <w:rFonts w:ascii="Meiryo UI" w:eastAsia="Meiryo UI" w:hAnsi="Meiryo UI" w:cs="Meiryo UI" w:hint="eastAsia"/>
          <w:color w:val="000000" w:themeColor="text1"/>
          <w:sz w:val="22"/>
        </w:rPr>
        <w:t>課題と考えられる事項がある場合には、それについても調査を行うこと</w:t>
      </w:r>
    </w:p>
    <w:p w14:paraId="32614844" w14:textId="77777777" w:rsidR="00604952" w:rsidRDefault="00604952" w:rsidP="00604952">
      <w:pPr>
        <w:widowControl/>
        <w:spacing w:line="0" w:lineRule="atLeast"/>
        <w:ind w:firstLineChars="200" w:firstLine="440"/>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・事例については、国内に限らず海外の取組みも広く調査すること</w:t>
      </w:r>
    </w:p>
    <w:p w14:paraId="524BCBC6" w14:textId="2E051528" w:rsidR="009F04CF" w:rsidRPr="00FE284F" w:rsidRDefault="00271CCC" w:rsidP="009F04CF">
      <w:pPr>
        <w:spacing w:line="0" w:lineRule="atLeast"/>
        <w:jc w:val="left"/>
        <w:rPr>
          <w:rFonts w:ascii="Meiryo UI" w:eastAsia="Meiryo UI" w:hAnsi="Meiryo UI" w:cs="Meiryo UI"/>
          <w:sz w:val="22"/>
        </w:rPr>
      </w:pPr>
      <w:r w:rsidRPr="00FE284F">
        <w:rPr>
          <w:rFonts w:ascii="Meiryo UI" w:eastAsia="Meiryo UI" w:hAnsi="Meiryo UI" w:cs="Meiryo UI" w:hint="eastAsia"/>
          <w:sz w:val="22"/>
        </w:rPr>
        <w:t>（３</w:t>
      </w:r>
      <w:r w:rsidR="009F04CF" w:rsidRPr="00FE284F">
        <w:rPr>
          <w:rFonts w:ascii="Meiryo UI" w:eastAsia="Meiryo UI" w:hAnsi="Meiryo UI" w:cs="Meiryo UI" w:hint="eastAsia"/>
          <w:sz w:val="22"/>
        </w:rPr>
        <w:t>）</w:t>
      </w:r>
      <w:r w:rsidR="003F0C02" w:rsidRPr="00FE284F">
        <w:rPr>
          <w:rFonts w:ascii="Meiryo UI" w:eastAsia="Meiryo UI" w:hAnsi="Meiryo UI" w:cs="Meiryo UI" w:hint="eastAsia"/>
          <w:sz w:val="22"/>
        </w:rPr>
        <w:t>外国人旅行者に関する</w:t>
      </w:r>
      <w:r w:rsidR="009F04CF" w:rsidRPr="00FE284F">
        <w:rPr>
          <w:rFonts w:ascii="Meiryo UI" w:eastAsia="Meiryo UI" w:hAnsi="Meiryo UI" w:cs="Meiryo UI" w:hint="eastAsia"/>
          <w:sz w:val="22"/>
        </w:rPr>
        <w:t>マーケティング</w:t>
      </w:r>
      <w:r w:rsidRPr="00FE284F">
        <w:rPr>
          <w:rFonts w:ascii="Meiryo UI" w:eastAsia="Meiryo UI" w:hAnsi="Meiryo UI" w:cs="Meiryo UI" w:hint="eastAsia"/>
          <w:sz w:val="22"/>
        </w:rPr>
        <w:t>調査</w:t>
      </w:r>
      <w:r w:rsidR="00DE7412" w:rsidRPr="00FE284F">
        <w:rPr>
          <w:rFonts w:ascii="Meiryo UI" w:eastAsia="Meiryo UI" w:hAnsi="Meiryo UI" w:cs="Meiryo UI" w:hint="eastAsia"/>
          <w:sz w:val="22"/>
        </w:rPr>
        <w:t>研究</w:t>
      </w:r>
    </w:p>
    <w:p w14:paraId="1B602AC1" w14:textId="77777777" w:rsidR="00A525C5" w:rsidRPr="00FE284F" w:rsidRDefault="00A525C5" w:rsidP="00A525C5">
      <w:pPr>
        <w:tabs>
          <w:tab w:val="left" w:pos="284"/>
        </w:tabs>
        <w:spacing w:line="0" w:lineRule="atLeast"/>
        <w:ind w:firstLineChars="100" w:firstLine="220"/>
        <w:rPr>
          <w:rFonts w:ascii="Meiryo UI" w:eastAsia="Meiryo UI" w:hAnsi="Meiryo UI" w:cs="Meiryo UI"/>
          <w:sz w:val="22"/>
        </w:rPr>
      </w:pPr>
      <w:r w:rsidRPr="00FE284F">
        <w:rPr>
          <w:rFonts w:ascii="Meiryo UI" w:eastAsia="Meiryo UI" w:hAnsi="Meiryo UI" w:cs="Meiryo UI" w:hint="eastAsia"/>
          <w:sz w:val="22"/>
        </w:rPr>
        <w:t>①問題意識</w:t>
      </w:r>
    </w:p>
    <w:p w14:paraId="1E808DC8" w14:textId="69DCB9D1" w:rsidR="00087363" w:rsidRPr="00FE284F" w:rsidRDefault="00A525C5" w:rsidP="00A525C5">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260210" w:rsidRPr="00FE284F">
        <w:rPr>
          <w:rFonts w:ascii="Meiryo UI" w:eastAsia="Meiryo UI" w:hAnsi="Meiryo UI" w:cs="Meiryo UI" w:hint="eastAsia"/>
          <w:sz w:val="22"/>
        </w:rPr>
        <w:t>外国人旅行者をさらに大阪に呼び込む</w:t>
      </w:r>
      <w:r w:rsidR="00C90081" w:rsidRPr="00FE284F">
        <w:rPr>
          <w:rFonts w:ascii="Meiryo UI" w:eastAsia="Meiryo UI" w:hAnsi="Meiryo UI" w:cs="Meiryo UI" w:hint="eastAsia"/>
          <w:sz w:val="22"/>
        </w:rPr>
        <w:t>ため</w:t>
      </w:r>
      <w:r w:rsidR="003465EE" w:rsidRPr="00FE284F">
        <w:rPr>
          <w:rFonts w:ascii="Meiryo UI" w:eastAsia="Meiryo UI" w:hAnsi="Meiryo UI" w:cs="Meiryo UI" w:hint="eastAsia"/>
          <w:sz w:val="22"/>
        </w:rPr>
        <w:t>には</w:t>
      </w:r>
      <w:r w:rsidR="00260210" w:rsidRPr="00FE284F">
        <w:rPr>
          <w:rFonts w:ascii="Meiryo UI" w:eastAsia="Meiryo UI" w:hAnsi="Meiryo UI" w:cs="Meiryo UI" w:hint="eastAsia"/>
          <w:sz w:val="22"/>
        </w:rPr>
        <w:t>、</w:t>
      </w:r>
      <w:r w:rsidR="003465EE" w:rsidRPr="00FE284F">
        <w:rPr>
          <w:rFonts w:ascii="Meiryo UI" w:eastAsia="Meiryo UI" w:hAnsi="Meiryo UI" w:cs="Meiryo UI" w:hint="eastAsia"/>
          <w:sz w:val="22"/>
        </w:rPr>
        <w:t>国別のマーケット動向や特徴に応じた戦略的なプロモーション</w:t>
      </w:r>
      <w:r w:rsidR="00C90081" w:rsidRPr="00FE284F">
        <w:rPr>
          <w:rFonts w:ascii="Meiryo UI" w:eastAsia="Meiryo UI" w:hAnsi="Meiryo UI" w:cs="Meiryo UI" w:hint="eastAsia"/>
          <w:sz w:val="22"/>
        </w:rPr>
        <w:t>を展開し、リピーターや新規顧客を獲得していくことが不可欠</w:t>
      </w:r>
      <w:r w:rsidR="003465EE" w:rsidRPr="00FE284F">
        <w:rPr>
          <w:rFonts w:ascii="Meiryo UI" w:eastAsia="Meiryo UI" w:hAnsi="Meiryo UI" w:cs="Meiryo UI" w:hint="eastAsia"/>
          <w:sz w:val="22"/>
        </w:rPr>
        <w:t>。</w:t>
      </w:r>
    </w:p>
    <w:p w14:paraId="10FD1DC5" w14:textId="2D04AC29" w:rsidR="004B5287" w:rsidRPr="00FE284F" w:rsidRDefault="00087363" w:rsidP="003465EE">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4C54D7" w:rsidRPr="00FE284F">
        <w:rPr>
          <w:rFonts w:ascii="Meiryo UI" w:eastAsia="Meiryo UI" w:hAnsi="Meiryo UI" w:cs="Meiryo UI" w:hint="eastAsia"/>
          <w:sz w:val="22"/>
        </w:rPr>
        <w:t>大阪を訪れなかった</w:t>
      </w:r>
      <w:r w:rsidR="009455CE" w:rsidRPr="00FE284F">
        <w:rPr>
          <w:rFonts w:ascii="Meiryo UI" w:eastAsia="Meiryo UI" w:hAnsi="Meiryo UI" w:cs="Meiryo UI" w:hint="eastAsia"/>
          <w:sz w:val="22"/>
        </w:rPr>
        <w:t>外国人</w:t>
      </w:r>
      <w:r w:rsidR="004C54D7" w:rsidRPr="00FE284F">
        <w:rPr>
          <w:rFonts w:ascii="Meiryo UI" w:eastAsia="Meiryo UI" w:hAnsi="Meiryo UI" w:cs="Meiryo UI" w:hint="eastAsia"/>
          <w:sz w:val="22"/>
        </w:rPr>
        <w:t>旅行者の潜在的な</w:t>
      </w:r>
      <w:r w:rsidR="003465EE" w:rsidRPr="00FE284F">
        <w:rPr>
          <w:rFonts w:ascii="Meiryo UI" w:eastAsia="Meiryo UI" w:hAnsi="Meiryo UI" w:cs="Meiryo UI" w:hint="eastAsia"/>
          <w:sz w:val="22"/>
        </w:rPr>
        <w:t>ニーズ</w:t>
      </w:r>
      <w:r w:rsidR="004B5287" w:rsidRPr="00FE284F">
        <w:rPr>
          <w:rFonts w:ascii="Meiryo UI" w:eastAsia="Meiryo UI" w:hAnsi="Meiryo UI" w:cs="Meiryo UI" w:hint="eastAsia"/>
          <w:sz w:val="22"/>
        </w:rPr>
        <w:t>の把握が必要。</w:t>
      </w:r>
    </w:p>
    <w:p w14:paraId="4CF9FA56" w14:textId="4FC299D3" w:rsidR="000A11E7" w:rsidRPr="00FE284F" w:rsidRDefault="004B5287" w:rsidP="003465EE">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6F619C" w:rsidRPr="00FE284F">
        <w:rPr>
          <w:rFonts w:ascii="Meiryo UI" w:eastAsia="Meiryo UI" w:hAnsi="Meiryo UI" w:cs="Meiryo UI" w:hint="eastAsia"/>
          <w:sz w:val="22"/>
        </w:rPr>
        <w:t>顧客（外国人旅行者）</w:t>
      </w:r>
      <w:r w:rsidRPr="00FE284F">
        <w:rPr>
          <w:rFonts w:ascii="Meiryo UI" w:eastAsia="Meiryo UI" w:hAnsi="Meiryo UI" w:cs="Meiryo UI" w:hint="eastAsia"/>
          <w:sz w:val="22"/>
        </w:rPr>
        <w:t>の</w:t>
      </w:r>
      <w:r w:rsidR="008C37A9" w:rsidRPr="00FE284F">
        <w:rPr>
          <w:rFonts w:ascii="Meiryo UI" w:eastAsia="Meiryo UI" w:hAnsi="Meiryo UI" w:cs="Meiryo UI" w:hint="eastAsia"/>
          <w:sz w:val="22"/>
        </w:rPr>
        <w:t>視点に立ったマーケティングデータ</w:t>
      </w:r>
      <w:r w:rsidR="00260210" w:rsidRPr="00FE284F">
        <w:rPr>
          <w:rFonts w:ascii="Meiryo UI" w:eastAsia="Meiryo UI" w:hAnsi="Meiryo UI" w:cs="Meiryo UI" w:hint="eastAsia"/>
          <w:sz w:val="22"/>
        </w:rPr>
        <w:t>の</w:t>
      </w:r>
      <w:r w:rsidR="003465EE" w:rsidRPr="00FE284F">
        <w:rPr>
          <w:rFonts w:ascii="Meiryo UI" w:eastAsia="Meiryo UI" w:hAnsi="Meiryo UI" w:cs="Meiryo UI" w:hint="eastAsia"/>
          <w:sz w:val="22"/>
        </w:rPr>
        <w:t>収集</w:t>
      </w:r>
      <w:r w:rsidR="00260210" w:rsidRPr="00FE284F">
        <w:rPr>
          <w:rFonts w:ascii="Meiryo UI" w:eastAsia="Meiryo UI" w:hAnsi="Meiryo UI" w:cs="Meiryo UI" w:hint="eastAsia"/>
          <w:sz w:val="22"/>
        </w:rPr>
        <w:t>が必要。</w:t>
      </w:r>
    </w:p>
    <w:p w14:paraId="2D058A70" w14:textId="4FC6211F" w:rsidR="000A11E7" w:rsidRPr="00FE284F" w:rsidRDefault="00A525C5" w:rsidP="00A525C5">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0A11E7" w:rsidRPr="00FE284F">
        <w:rPr>
          <w:rFonts w:ascii="Meiryo UI" w:eastAsia="Meiryo UI" w:hAnsi="Meiryo UI" w:cs="Meiryo UI" w:hint="eastAsia"/>
          <w:sz w:val="22"/>
        </w:rPr>
        <w:t>東アジア</w:t>
      </w:r>
      <w:r w:rsidR="003465EE" w:rsidRPr="00FE284F">
        <w:rPr>
          <w:rFonts w:ascii="Meiryo UI" w:eastAsia="Meiryo UI" w:hAnsi="Meiryo UI" w:cs="Meiryo UI" w:hint="eastAsia"/>
          <w:sz w:val="22"/>
        </w:rPr>
        <w:t>に加え、</w:t>
      </w:r>
      <w:r w:rsidR="00C90081" w:rsidRPr="00FE284F">
        <w:rPr>
          <w:rFonts w:ascii="Meiryo UI" w:eastAsia="Meiryo UI" w:hAnsi="Meiryo UI" w:cs="Meiryo UI" w:hint="eastAsia"/>
          <w:sz w:val="22"/>
        </w:rPr>
        <w:t>東南アジア、さらには</w:t>
      </w:r>
      <w:r w:rsidR="000A11E7" w:rsidRPr="00FE284F">
        <w:rPr>
          <w:rFonts w:ascii="Meiryo UI" w:eastAsia="Meiryo UI" w:hAnsi="Meiryo UI" w:cs="Meiryo UI" w:hint="eastAsia"/>
          <w:sz w:val="22"/>
        </w:rPr>
        <w:t>ヨーロッパ、アメリカ、オーストラリア等からの誘客促進が必要。</w:t>
      </w:r>
    </w:p>
    <w:p w14:paraId="76FACA4F" w14:textId="77777777" w:rsidR="00A525C5" w:rsidRPr="00FE284F" w:rsidRDefault="00A525C5" w:rsidP="00A525C5">
      <w:pPr>
        <w:tabs>
          <w:tab w:val="left" w:pos="284"/>
        </w:tabs>
        <w:spacing w:line="0" w:lineRule="atLeast"/>
        <w:ind w:firstLineChars="100" w:firstLine="220"/>
        <w:rPr>
          <w:rFonts w:ascii="Meiryo UI" w:eastAsia="Meiryo UI" w:hAnsi="Meiryo UI" w:cs="Meiryo UI"/>
          <w:sz w:val="22"/>
        </w:rPr>
      </w:pPr>
      <w:r w:rsidRPr="00FE284F">
        <w:rPr>
          <w:rFonts w:ascii="Meiryo UI" w:eastAsia="Meiryo UI" w:hAnsi="Meiryo UI" w:cs="Meiryo UI" w:hint="eastAsia"/>
          <w:sz w:val="22"/>
        </w:rPr>
        <w:t>②調査内容</w:t>
      </w:r>
    </w:p>
    <w:p w14:paraId="539E7C88" w14:textId="10E6792B" w:rsidR="003465EE" w:rsidRPr="00FE284F" w:rsidRDefault="00A94FE6" w:rsidP="003465EE">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260210" w:rsidRPr="00FE284F">
        <w:rPr>
          <w:rFonts w:ascii="Meiryo UI" w:eastAsia="Meiryo UI" w:hAnsi="Meiryo UI" w:cs="Meiryo UI" w:hint="eastAsia"/>
          <w:sz w:val="22"/>
        </w:rPr>
        <w:t>出発国別に、外国人</w:t>
      </w:r>
      <w:r w:rsidR="00DE7412" w:rsidRPr="00FE284F">
        <w:rPr>
          <w:rFonts w:ascii="Meiryo UI" w:eastAsia="Meiryo UI" w:hAnsi="Meiryo UI" w:cs="Meiryo UI" w:hint="eastAsia"/>
          <w:sz w:val="22"/>
        </w:rPr>
        <w:t>旅行者のトレンド</w:t>
      </w:r>
      <w:r w:rsidRPr="00FE284F">
        <w:rPr>
          <w:rFonts w:ascii="Meiryo UI" w:eastAsia="Meiryo UI" w:hAnsi="Meiryo UI" w:cs="Meiryo UI" w:hint="eastAsia"/>
          <w:sz w:val="22"/>
        </w:rPr>
        <w:t>（訪日目的）</w:t>
      </w:r>
      <w:r w:rsidR="003465EE" w:rsidRPr="00FE284F">
        <w:rPr>
          <w:rFonts w:ascii="Meiryo UI" w:eastAsia="Meiryo UI" w:hAnsi="Meiryo UI" w:cs="Meiryo UI" w:hint="eastAsia"/>
          <w:sz w:val="22"/>
        </w:rPr>
        <w:t>把握、大阪の観光地としての認知度</w:t>
      </w:r>
      <w:r w:rsidR="00523159" w:rsidRPr="00FE284F">
        <w:rPr>
          <w:rFonts w:ascii="Meiryo UI" w:eastAsia="Meiryo UI" w:hAnsi="Meiryo UI" w:cs="Meiryo UI" w:hint="eastAsia"/>
          <w:sz w:val="22"/>
        </w:rPr>
        <w:t>に関する</w:t>
      </w:r>
      <w:r w:rsidR="003465EE" w:rsidRPr="00FE284F">
        <w:rPr>
          <w:rFonts w:ascii="Meiryo UI" w:eastAsia="Meiryo UI" w:hAnsi="Meiryo UI" w:cs="Meiryo UI" w:hint="eastAsia"/>
          <w:sz w:val="22"/>
        </w:rPr>
        <w:t>調査を行う。</w:t>
      </w:r>
    </w:p>
    <w:p w14:paraId="176BEC25" w14:textId="33557307" w:rsidR="003465EE" w:rsidRPr="00FE284F" w:rsidRDefault="003465EE" w:rsidP="003465EE">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・旅行に関する情報源や旅行の計画</w:t>
      </w:r>
      <w:r w:rsidR="00523159" w:rsidRPr="00FE284F">
        <w:rPr>
          <w:rFonts w:ascii="Meiryo UI" w:eastAsia="Meiryo UI" w:hAnsi="Meiryo UI" w:cs="Meiryo UI" w:hint="eastAsia"/>
          <w:sz w:val="22"/>
        </w:rPr>
        <w:t>時期</w:t>
      </w:r>
      <w:r w:rsidRPr="00FE284F">
        <w:rPr>
          <w:rFonts w:ascii="Meiryo UI" w:eastAsia="Meiryo UI" w:hAnsi="Meiryo UI" w:cs="Meiryo UI" w:hint="eastAsia"/>
          <w:sz w:val="22"/>
        </w:rPr>
        <w:t>を見据えた的確なプロモーション手法など、直接的な誘客促進に結び付く「プロモーション戦略」を描くための調査を行う。</w:t>
      </w:r>
    </w:p>
    <w:p w14:paraId="40D55D45" w14:textId="2211E17B" w:rsidR="009F04CF" w:rsidRPr="00FE284F" w:rsidRDefault="00A94FE6" w:rsidP="00A525C5">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CD6A14" w:rsidRPr="00FE284F">
        <w:rPr>
          <w:rFonts w:ascii="Meiryo UI" w:eastAsia="Meiryo UI" w:hAnsi="Meiryo UI" w:cs="Meiryo UI" w:hint="eastAsia"/>
          <w:sz w:val="22"/>
        </w:rPr>
        <w:t>大阪を訪れなかった</w:t>
      </w:r>
      <w:r w:rsidR="009A6113" w:rsidRPr="00FE284F">
        <w:rPr>
          <w:rFonts w:ascii="Meiryo UI" w:eastAsia="Meiryo UI" w:hAnsi="Meiryo UI" w:cs="Meiryo UI" w:hint="eastAsia"/>
          <w:sz w:val="22"/>
        </w:rPr>
        <w:t>外国人</w:t>
      </w:r>
      <w:r w:rsidR="00CD6A14" w:rsidRPr="00FE284F">
        <w:rPr>
          <w:rFonts w:ascii="Meiryo UI" w:eastAsia="Meiryo UI" w:hAnsi="Meiryo UI" w:cs="Meiryo UI" w:hint="eastAsia"/>
          <w:sz w:val="22"/>
        </w:rPr>
        <w:t>旅行者や</w:t>
      </w:r>
      <w:r w:rsidR="009F04CF" w:rsidRPr="00FE284F">
        <w:rPr>
          <w:rFonts w:ascii="Meiryo UI" w:eastAsia="Meiryo UI" w:hAnsi="Meiryo UI" w:cs="Meiryo UI" w:hint="eastAsia"/>
          <w:sz w:val="22"/>
        </w:rPr>
        <w:t>海外</w:t>
      </w:r>
      <w:r w:rsidR="006D6923" w:rsidRPr="00FE284F">
        <w:rPr>
          <w:rFonts w:ascii="Meiryo UI" w:eastAsia="Meiryo UI" w:hAnsi="Meiryo UI" w:cs="Meiryo UI" w:hint="eastAsia"/>
          <w:sz w:val="22"/>
        </w:rPr>
        <w:t>の</w:t>
      </w:r>
      <w:r w:rsidR="009F04CF" w:rsidRPr="00FE284F">
        <w:rPr>
          <w:rFonts w:ascii="Meiryo UI" w:eastAsia="Meiryo UI" w:hAnsi="Meiryo UI" w:cs="Meiryo UI" w:hint="eastAsia"/>
          <w:sz w:val="22"/>
        </w:rPr>
        <w:t>旅行</w:t>
      </w:r>
      <w:r w:rsidR="00305E20" w:rsidRPr="00FE284F">
        <w:rPr>
          <w:rFonts w:ascii="Meiryo UI" w:eastAsia="Meiryo UI" w:hAnsi="Meiryo UI" w:cs="Meiryo UI" w:hint="eastAsia"/>
          <w:sz w:val="22"/>
        </w:rPr>
        <w:t>業者</w:t>
      </w:r>
      <w:r w:rsidR="006D6923" w:rsidRPr="00FE284F">
        <w:rPr>
          <w:rFonts w:ascii="Meiryo UI" w:eastAsia="Meiryo UI" w:hAnsi="Meiryo UI" w:cs="Meiryo UI" w:hint="eastAsia"/>
          <w:sz w:val="22"/>
        </w:rPr>
        <w:t>などを対象に</w:t>
      </w:r>
      <w:r w:rsidR="00523159" w:rsidRPr="00FE284F">
        <w:rPr>
          <w:rFonts w:ascii="Meiryo UI" w:eastAsia="Meiryo UI" w:hAnsi="Meiryo UI" w:cs="Meiryo UI" w:hint="eastAsia"/>
          <w:sz w:val="22"/>
        </w:rPr>
        <w:t>、大阪を選ばなかった理由（他の旅行先を選んだ理由）など、</w:t>
      </w:r>
      <w:r w:rsidR="00260210" w:rsidRPr="00FE284F">
        <w:rPr>
          <w:rFonts w:ascii="Meiryo UI" w:eastAsia="Meiryo UI" w:hAnsi="Meiryo UI" w:cs="Meiryo UI" w:hint="eastAsia"/>
          <w:sz w:val="22"/>
        </w:rPr>
        <w:t>潜在的なニーズ</w:t>
      </w:r>
      <w:r w:rsidR="00E2312C" w:rsidRPr="00FE284F">
        <w:rPr>
          <w:rFonts w:ascii="Meiryo UI" w:eastAsia="Meiryo UI" w:hAnsi="Meiryo UI" w:cs="Meiryo UI" w:hint="eastAsia"/>
          <w:sz w:val="22"/>
        </w:rPr>
        <w:t>を調査する。</w:t>
      </w:r>
    </w:p>
    <w:p w14:paraId="023D4B25" w14:textId="72812694" w:rsidR="00A94FE6" w:rsidRPr="00FE284F" w:rsidRDefault="00A94FE6" w:rsidP="008C37A9">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DF30DF" w:rsidRPr="00FE284F">
        <w:rPr>
          <w:rFonts w:ascii="Meiryo UI" w:eastAsia="Meiryo UI" w:hAnsi="Meiryo UI" w:cs="Meiryo UI" w:hint="eastAsia"/>
          <w:sz w:val="22"/>
        </w:rPr>
        <w:t>来阪</w:t>
      </w:r>
      <w:r w:rsidR="009455CE" w:rsidRPr="00FE284F">
        <w:rPr>
          <w:rFonts w:ascii="Meiryo UI" w:eastAsia="Meiryo UI" w:hAnsi="Meiryo UI" w:cs="Meiryo UI" w:hint="eastAsia"/>
          <w:sz w:val="22"/>
        </w:rPr>
        <w:t>外国人</w:t>
      </w:r>
      <w:r w:rsidR="00DF30DF" w:rsidRPr="00FE284F">
        <w:rPr>
          <w:rFonts w:ascii="Meiryo UI" w:eastAsia="Meiryo UI" w:hAnsi="Meiryo UI" w:cs="Meiryo UI" w:hint="eastAsia"/>
          <w:sz w:val="22"/>
        </w:rPr>
        <w:t>旅行者を対象に、訪日前の情報源</w:t>
      </w:r>
      <w:r w:rsidR="00523159" w:rsidRPr="00FE284F">
        <w:rPr>
          <w:rFonts w:ascii="Meiryo UI" w:eastAsia="Meiryo UI" w:hAnsi="Meiryo UI" w:cs="Meiryo UI" w:hint="eastAsia"/>
          <w:sz w:val="22"/>
        </w:rPr>
        <w:t>に加え</w:t>
      </w:r>
      <w:r w:rsidR="00DF30DF" w:rsidRPr="00FE284F">
        <w:rPr>
          <w:rFonts w:ascii="Meiryo UI" w:eastAsia="Meiryo UI" w:hAnsi="Meiryo UI" w:cs="Meiryo UI" w:hint="eastAsia"/>
          <w:sz w:val="22"/>
        </w:rPr>
        <w:t>観光施設・食・文化・宿泊・交通等のコンテンツについて、期待度、満足度、推奨度並びにその理由を調査</w:t>
      </w:r>
      <w:r w:rsidR="00DE7412" w:rsidRPr="00FE284F">
        <w:rPr>
          <w:rFonts w:ascii="Meiryo UI" w:eastAsia="Meiryo UI" w:hAnsi="Meiryo UI" w:cs="Meiryo UI" w:hint="eastAsia"/>
          <w:sz w:val="22"/>
        </w:rPr>
        <w:t>するなど、顧客視点に立ったマーケティング</w:t>
      </w:r>
      <w:r w:rsidR="00EC3B44" w:rsidRPr="00FE284F">
        <w:rPr>
          <w:rFonts w:ascii="Meiryo UI" w:eastAsia="Meiryo UI" w:hAnsi="Meiryo UI" w:cs="Meiryo UI" w:hint="eastAsia"/>
          <w:sz w:val="22"/>
        </w:rPr>
        <w:t>調査</w:t>
      </w:r>
      <w:r w:rsidR="00DE7412" w:rsidRPr="00FE284F">
        <w:rPr>
          <w:rFonts w:ascii="Meiryo UI" w:eastAsia="Meiryo UI" w:hAnsi="Meiryo UI" w:cs="Meiryo UI" w:hint="eastAsia"/>
          <w:sz w:val="22"/>
        </w:rPr>
        <w:t>を</w:t>
      </w:r>
      <w:r w:rsidR="00EC3B44" w:rsidRPr="00FE284F">
        <w:rPr>
          <w:rFonts w:ascii="Meiryo UI" w:eastAsia="Meiryo UI" w:hAnsi="Meiryo UI" w:cs="Meiryo UI" w:hint="eastAsia"/>
          <w:sz w:val="22"/>
        </w:rPr>
        <w:t>行う</w:t>
      </w:r>
      <w:r w:rsidR="00DE7412" w:rsidRPr="00FE284F">
        <w:rPr>
          <w:rFonts w:ascii="Meiryo UI" w:eastAsia="Meiryo UI" w:hAnsi="Meiryo UI" w:cs="Meiryo UI" w:hint="eastAsia"/>
          <w:sz w:val="22"/>
        </w:rPr>
        <w:t>。</w:t>
      </w:r>
    </w:p>
    <w:p w14:paraId="59757214" w14:textId="2037950E" w:rsidR="00A94FE6" w:rsidRPr="00FE284F" w:rsidRDefault="00523159" w:rsidP="00A94FE6">
      <w:pPr>
        <w:tabs>
          <w:tab w:val="left" w:pos="284"/>
        </w:tabs>
        <w:spacing w:line="0" w:lineRule="atLeast"/>
        <w:ind w:firstLineChars="100" w:firstLine="220"/>
        <w:rPr>
          <w:rFonts w:ascii="Meiryo UI" w:eastAsia="Meiryo UI" w:hAnsi="Meiryo UI" w:cs="Meiryo UI"/>
          <w:sz w:val="22"/>
        </w:rPr>
      </w:pPr>
      <w:r w:rsidRPr="00FE284F">
        <w:rPr>
          <w:rFonts w:ascii="Meiryo UI" w:eastAsia="Meiryo UI" w:hAnsi="Meiryo UI" w:cs="Meiryo UI" w:hint="eastAsia"/>
          <w:sz w:val="22"/>
        </w:rPr>
        <w:t>③</w:t>
      </w:r>
      <w:r w:rsidR="00A94FE6" w:rsidRPr="00FE284F">
        <w:rPr>
          <w:rFonts w:ascii="Meiryo UI" w:eastAsia="Meiryo UI" w:hAnsi="Meiryo UI" w:cs="Meiryo UI" w:hint="eastAsia"/>
          <w:sz w:val="22"/>
        </w:rPr>
        <w:t>留意点</w:t>
      </w:r>
    </w:p>
    <w:p w14:paraId="5320EDBD" w14:textId="77777777" w:rsidR="00523159" w:rsidRPr="00FE284F" w:rsidRDefault="00523159" w:rsidP="00523159">
      <w:pPr>
        <w:widowControl/>
        <w:spacing w:line="0" w:lineRule="atLeast"/>
        <w:ind w:firstLineChars="200" w:firstLine="440"/>
        <w:jc w:val="left"/>
        <w:rPr>
          <w:rFonts w:ascii="Meiryo UI" w:eastAsia="Meiryo UI" w:hAnsi="Meiryo UI" w:cs="Meiryo UI"/>
          <w:sz w:val="22"/>
        </w:rPr>
      </w:pPr>
      <w:r w:rsidRPr="00FE284F">
        <w:rPr>
          <w:rFonts w:ascii="Meiryo UI" w:eastAsia="Meiryo UI" w:hAnsi="Meiryo UI" w:cs="Meiryo UI" w:hint="eastAsia"/>
          <w:sz w:val="22"/>
        </w:rPr>
        <w:t>・調査対象は、東アジアだけでなく、東南アジアや欧米なども含めることとし、国や地域別に集計すること</w:t>
      </w:r>
    </w:p>
    <w:p w14:paraId="5DE6683E" w14:textId="19131BA5" w:rsidR="00602EB7" w:rsidRPr="00FE284F" w:rsidRDefault="009A6113" w:rsidP="00523159">
      <w:pPr>
        <w:widowControl/>
        <w:spacing w:line="0" w:lineRule="atLeast"/>
        <w:ind w:firstLineChars="200" w:firstLine="440"/>
        <w:jc w:val="left"/>
        <w:rPr>
          <w:rFonts w:ascii="Meiryo UI" w:eastAsia="Meiryo UI" w:hAnsi="Meiryo UI" w:cs="Meiryo UI"/>
          <w:sz w:val="22"/>
        </w:rPr>
      </w:pPr>
      <w:r w:rsidRPr="00FE284F">
        <w:rPr>
          <w:rFonts w:ascii="Meiryo UI" w:eastAsia="Meiryo UI" w:hAnsi="Meiryo UI" w:cs="Meiryo UI" w:hint="eastAsia"/>
          <w:sz w:val="22"/>
        </w:rPr>
        <w:t>・集計に当たっては</w:t>
      </w:r>
      <w:r w:rsidR="00867660" w:rsidRPr="00FE284F">
        <w:rPr>
          <w:rFonts w:ascii="Meiryo UI" w:eastAsia="Meiryo UI" w:hAnsi="Meiryo UI" w:cs="Meiryo UI" w:hint="eastAsia"/>
          <w:sz w:val="22"/>
        </w:rPr>
        <w:t>、年齢（年代）別、同行者の有無など</w:t>
      </w:r>
      <w:r w:rsidR="00602EB7" w:rsidRPr="00FE284F">
        <w:rPr>
          <w:rFonts w:ascii="Meiryo UI" w:eastAsia="Meiryo UI" w:hAnsi="Meiryo UI" w:cs="Meiryo UI" w:hint="eastAsia"/>
          <w:sz w:val="22"/>
        </w:rPr>
        <w:t>、さらに細かいセグメントで分析を行うこと</w:t>
      </w:r>
    </w:p>
    <w:p w14:paraId="110DB04C" w14:textId="28CD883D" w:rsidR="00B335D6" w:rsidRPr="00FE284F" w:rsidRDefault="008C6601" w:rsidP="003465EE">
      <w:pPr>
        <w:tabs>
          <w:tab w:val="left" w:pos="284"/>
        </w:tabs>
        <w:spacing w:line="0" w:lineRule="atLeast"/>
        <w:ind w:leftChars="300" w:left="630"/>
        <w:rPr>
          <w:rFonts w:ascii="Meiryo UI" w:eastAsia="Meiryo UI" w:hAnsi="Meiryo UI" w:cs="Meiryo UI"/>
          <w:sz w:val="22"/>
        </w:rPr>
      </w:pPr>
      <w:r w:rsidRPr="00FE284F">
        <w:rPr>
          <w:rFonts w:ascii="Meiryo UI" w:eastAsia="Meiryo UI" w:hAnsi="Meiryo UI" w:cs="Meiryo UI" w:hint="eastAsia"/>
          <w:noProof/>
          <w:sz w:val="22"/>
        </w:rPr>
        <mc:AlternateContent>
          <mc:Choice Requires="wps">
            <w:drawing>
              <wp:anchor distT="0" distB="0" distL="114300" distR="114300" simplePos="0" relativeHeight="251669504" behindDoc="0" locked="0" layoutInCell="1" allowOverlap="1" wp14:anchorId="5E9BDC82" wp14:editId="226A9A85">
                <wp:simplePos x="0" y="0"/>
                <wp:positionH relativeFrom="column">
                  <wp:posOffset>321310</wp:posOffset>
                </wp:positionH>
                <wp:positionV relativeFrom="paragraph">
                  <wp:posOffset>6350</wp:posOffset>
                </wp:positionV>
                <wp:extent cx="5730949" cy="432000"/>
                <wp:effectExtent l="0" t="0" r="22225" b="25400"/>
                <wp:wrapNone/>
                <wp:docPr id="6" name="正方形/長方形 6"/>
                <wp:cNvGraphicFramePr/>
                <a:graphic xmlns:a="http://schemas.openxmlformats.org/drawingml/2006/main">
                  <a:graphicData uri="http://schemas.microsoft.com/office/word/2010/wordprocessingShape">
                    <wps:wsp>
                      <wps:cNvSpPr/>
                      <wps:spPr>
                        <a:xfrm>
                          <a:off x="0" y="0"/>
                          <a:ext cx="5730949" cy="432000"/>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F7B016" id="正方形/長方形 6" o:spid="_x0000_s1026" style="position:absolute;left:0;text-align:left;margin-left:25.3pt;margin-top:.5pt;width:451.25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" filled="f" strokecolor="#243f60 [1604]" strokeweight="1pt">
                <v:stroke dashstyle="dash"/>
              </v:rect>
            </w:pict>
          </mc:Fallback>
        </mc:AlternateContent>
      </w:r>
      <w:r w:rsidR="00B335D6" w:rsidRPr="00FE284F">
        <w:rPr>
          <w:rFonts w:ascii="Meiryo UI" w:eastAsia="Meiryo UI" w:hAnsi="Meiryo UI" w:cs="Meiryo UI" w:hint="eastAsia"/>
          <w:sz w:val="22"/>
        </w:rPr>
        <w:t>【参考情報：</w:t>
      </w:r>
      <w:r w:rsidR="00DE7412" w:rsidRPr="00FE284F">
        <w:rPr>
          <w:rFonts w:ascii="Meiryo UI" w:eastAsia="Meiryo UI" w:hAnsi="Meiryo UI" w:cs="Meiryo UI" w:hint="eastAsia"/>
          <w:sz w:val="22"/>
        </w:rPr>
        <w:t>大阪観光局の調査実績例</w:t>
      </w:r>
    </w:p>
    <w:p w14:paraId="30D732DB" w14:textId="36EB7E6B" w:rsidR="003465EE" w:rsidRPr="00FE284F" w:rsidRDefault="00B335D6" w:rsidP="003465EE">
      <w:pPr>
        <w:tabs>
          <w:tab w:val="left" w:pos="284"/>
        </w:tabs>
        <w:spacing w:line="0" w:lineRule="atLeast"/>
        <w:ind w:leftChars="400" w:left="840"/>
        <w:rPr>
          <w:rFonts w:ascii="Meiryo UI" w:eastAsia="Meiryo UI" w:hAnsi="Meiryo UI" w:cs="Meiryo UI"/>
          <w:sz w:val="22"/>
        </w:rPr>
      </w:pPr>
      <w:r w:rsidRPr="00FE284F">
        <w:rPr>
          <w:rFonts w:ascii="Meiryo UI" w:eastAsia="Meiryo UI" w:hAnsi="Meiryo UI" w:cs="Meiryo UI" w:hint="eastAsia"/>
          <w:sz w:val="22"/>
        </w:rPr>
        <w:t>大阪観光局　「Osaka</w:t>
      </w:r>
      <w:r w:rsidR="00260210" w:rsidRPr="00FE284F">
        <w:rPr>
          <w:rFonts w:ascii="Meiryo UI" w:eastAsia="Meiryo UI" w:hAnsi="Meiryo UI" w:cs="Meiryo UI"/>
          <w:sz w:val="22"/>
        </w:rPr>
        <w:t xml:space="preserve"> </w:t>
      </w:r>
      <w:r w:rsidRPr="00FE284F">
        <w:rPr>
          <w:rFonts w:ascii="Meiryo UI" w:eastAsia="Meiryo UI" w:hAnsi="Meiryo UI" w:cs="Meiryo UI" w:hint="eastAsia"/>
          <w:sz w:val="22"/>
        </w:rPr>
        <w:t>Night</w:t>
      </w:r>
      <w:r w:rsidR="00260210" w:rsidRPr="00FE284F">
        <w:rPr>
          <w:rFonts w:ascii="Meiryo UI" w:eastAsia="Meiryo UI" w:hAnsi="Meiryo UI" w:cs="Meiryo UI"/>
          <w:sz w:val="22"/>
        </w:rPr>
        <w:t xml:space="preserve"> </w:t>
      </w:r>
      <w:r w:rsidRPr="00FE284F">
        <w:rPr>
          <w:rFonts w:ascii="Meiryo UI" w:eastAsia="Meiryo UI" w:hAnsi="Meiryo UI" w:cs="Meiryo UI" w:hint="eastAsia"/>
          <w:sz w:val="22"/>
        </w:rPr>
        <w:t>Out」実証実験</w:t>
      </w:r>
      <w:r w:rsidR="008C6601" w:rsidRPr="00FE284F">
        <w:rPr>
          <w:rFonts w:ascii="Meiryo UI" w:eastAsia="Meiryo UI" w:hAnsi="Meiryo UI" w:cs="Meiryo UI" w:hint="eastAsia"/>
          <w:sz w:val="22"/>
        </w:rPr>
        <w:t>、</w:t>
      </w:r>
      <w:r w:rsidRPr="00FE284F">
        <w:rPr>
          <w:rFonts w:ascii="Meiryo UI" w:eastAsia="Meiryo UI" w:hAnsi="Meiryo UI" w:cs="Meiryo UI" w:hint="eastAsia"/>
          <w:sz w:val="22"/>
        </w:rPr>
        <w:t>関西国際空港外国人動向調査</w:t>
      </w:r>
    </w:p>
    <w:p w14:paraId="5CD69A97" w14:textId="3B3B1FC3" w:rsidR="00B07C06" w:rsidRPr="00FE284F" w:rsidRDefault="00271CCC" w:rsidP="003465EE">
      <w:pPr>
        <w:tabs>
          <w:tab w:val="left" w:pos="284"/>
        </w:tabs>
        <w:spacing w:line="0" w:lineRule="atLeast"/>
        <w:rPr>
          <w:rFonts w:ascii="Meiryo UI" w:eastAsia="Meiryo UI" w:hAnsi="Meiryo UI" w:cs="Meiryo UI"/>
          <w:sz w:val="22"/>
        </w:rPr>
      </w:pPr>
      <w:r w:rsidRPr="00FE284F">
        <w:rPr>
          <w:rFonts w:ascii="Meiryo UI" w:eastAsia="Meiryo UI" w:hAnsi="Meiryo UI" w:cs="Meiryo UI" w:hint="eastAsia"/>
          <w:sz w:val="22"/>
        </w:rPr>
        <w:t>（４</w:t>
      </w:r>
      <w:r w:rsidR="0082738F" w:rsidRPr="00FE284F">
        <w:rPr>
          <w:rFonts w:ascii="Meiryo UI" w:eastAsia="Meiryo UI" w:hAnsi="Meiryo UI" w:cs="Meiryo UI" w:hint="eastAsia"/>
          <w:sz w:val="22"/>
        </w:rPr>
        <w:t>）</w:t>
      </w:r>
      <w:r w:rsidR="002662BF" w:rsidRPr="00FE284F">
        <w:rPr>
          <w:rFonts w:ascii="Meiryo UI" w:eastAsia="Meiryo UI" w:hAnsi="Meiryo UI" w:cs="Meiryo UI" w:hint="eastAsia"/>
          <w:sz w:val="22"/>
        </w:rPr>
        <w:t>受入環境整備</w:t>
      </w:r>
      <w:r w:rsidR="00E2312C" w:rsidRPr="00FE284F">
        <w:rPr>
          <w:rFonts w:ascii="Meiryo UI" w:eastAsia="Meiryo UI" w:hAnsi="Meiryo UI" w:cs="Meiryo UI" w:hint="eastAsia"/>
          <w:sz w:val="22"/>
        </w:rPr>
        <w:t>の充実</w:t>
      </w:r>
      <w:r w:rsidR="0082738F" w:rsidRPr="00FE284F">
        <w:rPr>
          <w:rFonts w:ascii="Meiryo UI" w:eastAsia="Meiryo UI" w:hAnsi="Meiryo UI" w:cs="Meiryo UI" w:hint="eastAsia"/>
          <w:sz w:val="22"/>
        </w:rPr>
        <w:t>に</w:t>
      </w:r>
      <w:r w:rsidR="002662BF" w:rsidRPr="00FE284F">
        <w:rPr>
          <w:rFonts w:ascii="Meiryo UI" w:eastAsia="Meiryo UI" w:hAnsi="Meiryo UI" w:cs="Meiryo UI" w:hint="eastAsia"/>
          <w:sz w:val="22"/>
        </w:rPr>
        <w:t>係る</w:t>
      </w:r>
      <w:r w:rsidR="0082738F" w:rsidRPr="00FE284F">
        <w:rPr>
          <w:rFonts w:ascii="Meiryo UI" w:eastAsia="Meiryo UI" w:hAnsi="Meiryo UI" w:cs="Meiryo UI" w:hint="eastAsia"/>
          <w:sz w:val="22"/>
        </w:rPr>
        <w:t>調査</w:t>
      </w:r>
      <w:r w:rsidR="00E2312C" w:rsidRPr="00FE284F">
        <w:rPr>
          <w:rFonts w:ascii="Meiryo UI" w:eastAsia="Meiryo UI" w:hAnsi="Meiryo UI" w:cs="Meiryo UI" w:hint="eastAsia"/>
          <w:sz w:val="22"/>
        </w:rPr>
        <w:t>研究</w:t>
      </w:r>
    </w:p>
    <w:p w14:paraId="08B810FF" w14:textId="77777777" w:rsidR="00037713" w:rsidRPr="00FE284F" w:rsidRDefault="00037713" w:rsidP="00037713">
      <w:pPr>
        <w:tabs>
          <w:tab w:val="left" w:pos="284"/>
        </w:tabs>
        <w:spacing w:line="0" w:lineRule="atLeast"/>
        <w:ind w:firstLineChars="100" w:firstLine="220"/>
        <w:rPr>
          <w:rFonts w:ascii="Meiryo UI" w:eastAsia="Meiryo UI" w:hAnsi="Meiryo UI" w:cs="Meiryo UI"/>
          <w:sz w:val="22"/>
        </w:rPr>
      </w:pPr>
      <w:r w:rsidRPr="00FE284F">
        <w:rPr>
          <w:rFonts w:ascii="Meiryo UI" w:eastAsia="Meiryo UI" w:hAnsi="Meiryo UI" w:cs="Meiryo UI" w:hint="eastAsia"/>
          <w:sz w:val="22"/>
        </w:rPr>
        <w:t>①問題意識</w:t>
      </w:r>
    </w:p>
    <w:p w14:paraId="22A7C6CF" w14:textId="3F46BB41" w:rsidR="000A11E7" w:rsidRPr="00FE284F" w:rsidRDefault="008C37A9" w:rsidP="008C37A9">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4C54D7" w:rsidRPr="00FE284F">
        <w:rPr>
          <w:rFonts w:ascii="Meiryo UI" w:eastAsia="Meiryo UI" w:hAnsi="Meiryo UI" w:cs="Meiryo UI" w:hint="eastAsia"/>
          <w:sz w:val="22"/>
        </w:rPr>
        <w:t>多様化する</w:t>
      </w:r>
      <w:r w:rsidR="006F619C" w:rsidRPr="00FE284F">
        <w:rPr>
          <w:rFonts w:ascii="Meiryo UI" w:eastAsia="Meiryo UI" w:hAnsi="Meiryo UI" w:cs="Meiryo UI" w:hint="eastAsia"/>
          <w:sz w:val="22"/>
        </w:rPr>
        <w:t>外国人旅行者</w:t>
      </w:r>
      <w:r w:rsidR="004C54D7" w:rsidRPr="00FE284F">
        <w:rPr>
          <w:rFonts w:ascii="Meiryo UI" w:eastAsia="Meiryo UI" w:hAnsi="Meiryo UI" w:cs="Meiryo UI" w:hint="eastAsia"/>
          <w:sz w:val="22"/>
        </w:rPr>
        <w:t>のニーズに応えつつ、利便性や安全性をさらに向上させるため</w:t>
      </w:r>
      <w:r w:rsidR="00125D02" w:rsidRPr="00FE284F">
        <w:rPr>
          <w:rFonts w:ascii="Meiryo UI" w:eastAsia="Meiryo UI" w:hAnsi="Meiryo UI" w:cs="Meiryo UI" w:hint="eastAsia"/>
          <w:sz w:val="22"/>
        </w:rPr>
        <w:t>には</w:t>
      </w:r>
      <w:r w:rsidR="004C54D7" w:rsidRPr="00FE284F">
        <w:rPr>
          <w:rFonts w:ascii="Meiryo UI" w:eastAsia="Meiryo UI" w:hAnsi="Meiryo UI" w:cs="Meiryo UI" w:hint="eastAsia"/>
          <w:sz w:val="22"/>
        </w:rPr>
        <w:t>、受入環境整備の充実が</w:t>
      </w:r>
      <w:r w:rsidR="00125D02" w:rsidRPr="00FE284F">
        <w:rPr>
          <w:rFonts w:ascii="Meiryo UI" w:eastAsia="Meiryo UI" w:hAnsi="Meiryo UI" w:cs="Meiryo UI" w:hint="eastAsia"/>
          <w:sz w:val="22"/>
        </w:rPr>
        <w:t>不可欠</w:t>
      </w:r>
      <w:r w:rsidR="004C54D7" w:rsidRPr="00FE284F">
        <w:rPr>
          <w:rFonts w:ascii="Meiryo UI" w:eastAsia="Meiryo UI" w:hAnsi="Meiryo UI" w:cs="Meiryo UI" w:hint="eastAsia"/>
          <w:sz w:val="22"/>
        </w:rPr>
        <w:t>。</w:t>
      </w:r>
    </w:p>
    <w:p w14:paraId="4DB39C12" w14:textId="2A808600" w:rsidR="00211B95" w:rsidRDefault="00125D02" w:rsidP="00125D02">
      <w:pPr>
        <w:tabs>
          <w:tab w:val="left" w:pos="284"/>
        </w:tabs>
        <w:spacing w:line="0" w:lineRule="atLeast"/>
        <w:ind w:leftChars="200" w:left="530" w:hangingChars="50" w:hanging="110"/>
        <w:rPr>
          <w:rFonts w:ascii="Meiryo UI" w:eastAsia="Meiryo UI" w:hAnsi="Meiryo UI" w:cs="Meiryo UI"/>
          <w:sz w:val="22"/>
        </w:rPr>
      </w:pPr>
      <w:r>
        <w:rPr>
          <w:rFonts w:ascii="Meiryo UI" w:eastAsia="Meiryo UI" w:hAnsi="Meiryo UI" w:cs="Meiryo UI" w:hint="eastAsia"/>
          <w:sz w:val="22"/>
        </w:rPr>
        <w:t>・来阪外国人旅行者が</w:t>
      </w:r>
      <w:r w:rsidR="00211B95">
        <w:rPr>
          <w:rFonts w:ascii="Meiryo UI" w:eastAsia="Meiryo UI" w:hAnsi="Meiryo UI" w:cs="Meiryo UI" w:hint="eastAsia"/>
          <w:sz w:val="22"/>
        </w:rPr>
        <w:t>大阪の受入環境に満足しているのか、潜在的なニーズ</w:t>
      </w:r>
      <w:r w:rsidR="00E14ADC">
        <w:rPr>
          <w:rFonts w:ascii="Meiryo UI" w:eastAsia="Meiryo UI" w:hAnsi="Meiryo UI" w:cs="Meiryo UI" w:hint="eastAsia"/>
          <w:sz w:val="22"/>
        </w:rPr>
        <w:t>の把握が</w:t>
      </w:r>
      <w:r w:rsidR="00211B95">
        <w:rPr>
          <w:rFonts w:ascii="Meiryo UI" w:eastAsia="Meiryo UI" w:hAnsi="Meiryo UI" w:cs="Meiryo UI" w:hint="eastAsia"/>
          <w:sz w:val="22"/>
        </w:rPr>
        <w:t>必要。</w:t>
      </w:r>
    </w:p>
    <w:p w14:paraId="7F4DE2A3" w14:textId="1FA184D8" w:rsidR="00125D02" w:rsidRPr="00125D02" w:rsidRDefault="00211B95" w:rsidP="00125D02">
      <w:pPr>
        <w:tabs>
          <w:tab w:val="left" w:pos="284"/>
        </w:tabs>
        <w:spacing w:line="0" w:lineRule="atLeast"/>
        <w:ind w:leftChars="200" w:left="530" w:hangingChars="50" w:hanging="110"/>
        <w:rPr>
          <w:rFonts w:ascii="Meiryo UI" w:eastAsia="Meiryo UI" w:hAnsi="Meiryo UI" w:cs="Meiryo UI"/>
          <w:sz w:val="22"/>
        </w:rPr>
      </w:pPr>
      <w:r>
        <w:rPr>
          <w:rFonts w:ascii="Meiryo UI" w:eastAsia="Meiryo UI" w:hAnsi="Meiryo UI" w:cs="Meiryo UI" w:hint="eastAsia"/>
          <w:sz w:val="22"/>
        </w:rPr>
        <w:t>・</w:t>
      </w:r>
      <w:r w:rsidR="00125D02">
        <w:rPr>
          <w:rFonts w:ascii="Meiryo UI" w:eastAsia="Meiryo UI" w:hAnsi="Meiryo UI" w:cs="Meiryo UI" w:hint="eastAsia"/>
          <w:sz w:val="22"/>
        </w:rPr>
        <w:t>観光関連事業者が</w:t>
      </w:r>
      <w:r>
        <w:rPr>
          <w:rFonts w:ascii="Meiryo UI" w:eastAsia="Meiryo UI" w:hAnsi="Meiryo UI" w:cs="Meiryo UI" w:hint="eastAsia"/>
          <w:sz w:val="22"/>
        </w:rPr>
        <w:t>、外国人旅行者</w:t>
      </w:r>
      <w:r w:rsidR="00EC3B44">
        <w:rPr>
          <w:rFonts w:ascii="Meiryo UI" w:eastAsia="Meiryo UI" w:hAnsi="Meiryo UI" w:cs="Meiryo UI" w:hint="eastAsia"/>
          <w:sz w:val="22"/>
        </w:rPr>
        <w:t>を</w:t>
      </w:r>
      <w:r>
        <w:rPr>
          <w:rFonts w:ascii="Meiryo UI" w:eastAsia="Meiryo UI" w:hAnsi="Meiryo UI" w:cs="Meiryo UI" w:hint="eastAsia"/>
          <w:sz w:val="22"/>
        </w:rPr>
        <w:t>受</w:t>
      </w:r>
      <w:r w:rsidR="00EC3B44">
        <w:rPr>
          <w:rFonts w:ascii="Meiryo UI" w:eastAsia="Meiryo UI" w:hAnsi="Meiryo UI" w:cs="Meiryo UI" w:hint="eastAsia"/>
          <w:sz w:val="22"/>
        </w:rPr>
        <w:t>け</w:t>
      </w:r>
      <w:r>
        <w:rPr>
          <w:rFonts w:ascii="Meiryo UI" w:eastAsia="Meiryo UI" w:hAnsi="Meiryo UI" w:cs="Meiryo UI" w:hint="eastAsia"/>
          <w:sz w:val="22"/>
        </w:rPr>
        <w:t>入</w:t>
      </w:r>
      <w:r w:rsidR="00E14ADC">
        <w:rPr>
          <w:rFonts w:ascii="Meiryo UI" w:eastAsia="Meiryo UI" w:hAnsi="Meiryo UI" w:cs="Meiryo UI" w:hint="eastAsia"/>
          <w:sz w:val="22"/>
        </w:rPr>
        <w:t>れ</w:t>
      </w:r>
      <w:r w:rsidR="00EC3B44">
        <w:rPr>
          <w:rFonts w:ascii="Meiryo UI" w:eastAsia="Meiryo UI" w:hAnsi="Meiryo UI" w:cs="Meiryo UI" w:hint="eastAsia"/>
          <w:sz w:val="22"/>
        </w:rPr>
        <w:t>るに当たって課題と感じていること</w:t>
      </w:r>
      <w:r>
        <w:rPr>
          <w:rFonts w:ascii="Meiryo UI" w:eastAsia="Meiryo UI" w:hAnsi="Meiryo UI" w:cs="Meiryo UI" w:hint="eastAsia"/>
          <w:sz w:val="22"/>
        </w:rPr>
        <w:t>に</w:t>
      </w:r>
      <w:r w:rsidR="00E14ADC">
        <w:rPr>
          <w:rFonts w:ascii="Meiryo UI" w:eastAsia="Meiryo UI" w:hAnsi="Meiryo UI" w:cs="Meiryo UI" w:hint="eastAsia"/>
          <w:sz w:val="22"/>
        </w:rPr>
        <w:t>関するデータ</w:t>
      </w:r>
      <w:r>
        <w:rPr>
          <w:rFonts w:ascii="Meiryo UI" w:eastAsia="Meiryo UI" w:hAnsi="Meiryo UI" w:cs="Meiryo UI" w:hint="eastAsia"/>
          <w:sz w:val="22"/>
        </w:rPr>
        <w:t>が必要</w:t>
      </w:r>
      <w:r w:rsidR="00125D02">
        <w:rPr>
          <w:rFonts w:ascii="Meiryo UI" w:eastAsia="Meiryo UI" w:hAnsi="Meiryo UI" w:cs="Meiryo UI" w:hint="eastAsia"/>
          <w:sz w:val="22"/>
        </w:rPr>
        <w:t>。</w:t>
      </w:r>
    </w:p>
    <w:p w14:paraId="3FFAD3A1" w14:textId="655EB69F" w:rsidR="004C54D7" w:rsidRDefault="00037713" w:rsidP="004C54D7">
      <w:pPr>
        <w:tabs>
          <w:tab w:val="left" w:pos="284"/>
        </w:tabs>
        <w:spacing w:line="0" w:lineRule="atLeast"/>
        <w:ind w:firstLineChars="100" w:firstLine="22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②調査内容</w:t>
      </w:r>
    </w:p>
    <w:p w14:paraId="60204B63" w14:textId="1E4E1AA1" w:rsidR="00125D02" w:rsidRDefault="008C37A9" w:rsidP="008C37A9">
      <w:pPr>
        <w:tabs>
          <w:tab w:val="left" w:pos="284"/>
        </w:tabs>
        <w:spacing w:line="0" w:lineRule="atLeast"/>
        <w:ind w:leftChars="200" w:left="530" w:hangingChars="50" w:hanging="110"/>
        <w:rPr>
          <w:rFonts w:ascii="Meiryo UI" w:eastAsia="Meiryo UI" w:hAnsi="Meiryo UI" w:cs="Meiryo UI"/>
          <w:sz w:val="22"/>
        </w:rPr>
      </w:pPr>
      <w:r>
        <w:rPr>
          <w:rFonts w:ascii="Meiryo UI" w:eastAsia="Meiryo UI" w:hAnsi="Meiryo UI" w:cs="Meiryo UI" w:hint="eastAsia"/>
          <w:sz w:val="22"/>
        </w:rPr>
        <w:t>・</w:t>
      </w:r>
      <w:r w:rsidR="008D12D1" w:rsidRPr="008C37A9">
        <w:rPr>
          <w:rFonts w:ascii="Meiryo UI" w:eastAsia="Meiryo UI" w:hAnsi="Meiryo UI" w:cs="Meiryo UI" w:hint="eastAsia"/>
          <w:sz w:val="22"/>
        </w:rPr>
        <w:t>外国人旅行者の利便性のさらなる向上を図るとともに、府内の周遊促進を促すため、</w:t>
      </w:r>
      <w:r w:rsidR="009B5311" w:rsidRPr="008C37A9">
        <w:rPr>
          <w:rFonts w:ascii="Meiryo UI" w:eastAsia="Meiryo UI" w:hAnsi="Meiryo UI" w:cs="Meiryo UI" w:hint="eastAsia"/>
          <w:sz w:val="22"/>
        </w:rPr>
        <w:t>実際に大阪を訪れた旅行者</w:t>
      </w:r>
      <w:r w:rsidR="00125D02">
        <w:rPr>
          <w:rFonts w:ascii="Meiryo UI" w:eastAsia="Meiryo UI" w:hAnsi="Meiryo UI" w:cs="Meiryo UI" w:hint="eastAsia"/>
          <w:sz w:val="22"/>
        </w:rPr>
        <w:t>を対象に、</w:t>
      </w:r>
      <w:r w:rsidR="00211B95">
        <w:rPr>
          <w:rFonts w:ascii="Meiryo UI" w:eastAsia="Meiryo UI" w:hAnsi="Meiryo UI" w:cs="Meiryo UI" w:hint="eastAsia"/>
          <w:sz w:val="22"/>
        </w:rPr>
        <w:t>大阪の</w:t>
      </w:r>
      <w:r w:rsidR="00523159">
        <w:rPr>
          <w:rFonts w:ascii="Meiryo UI" w:eastAsia="Meiryo UI" w:hAnsi="Meiryo UI" w:cs="Meiryo UI" w:hint="eastAsia"/>
          <w:sz w:val="22"/>
        </w:rPr>
        <w:t>受入環境</w:t>
      </w:r>
      <w:r w:rsidR="00211B95">
        <w:rPr>
          <w:rFonts w:ascii="Meiryo UI" w:eastAsia="Meiryo UI" w:hAnsi="Meiryo UI" w:cs="Meiryo UI" w:hint="eastAsia"/>
          <w:sz w:val="22"/>
        </w:rPr>
        <w:t>に関して、</w:t>
      </w:r>
      <w:r w:rsidR="00125D02">
        <w:rPr>
          <w:rFonts w:ascii="Meiryo UI" w:eastAsia="Meiryo UI" w:hAnsi="Meiryo UI" w:cs="Meiryo UI" w:hint="eastAsia"/>
          <w:color w:val="000000" w:themeColor="text1"/>
          <w:sz w:val="22"/>
        </w:rPr>
        <w:t>旅行中に困ったことの有無</w:t>
      </w:r>
      <w:r w:rsidR="00EC3B44">
        <w:rPr>
          <w:rFonts w:ascii="Meiryo UI" w:eastAsia="Meiryo UI" w:hAnsi="Meiryo UI" w:cs="Meiryo UI" w:hint="eastAsia"/>
          <w:color w:val="000000" w:themeColor="text1"/>
          <w:sz w:val="22"/>
        </w:rPr>
        <w:t>及び</w:t>
      </w:r>
      <w:r w:rsidR="00125D02" w:rsidRPr="00DF30DF">
        <w:rPr>
          <w:rFonts w:ascii="Meiryo UI" w:eastAsia="Meiryo UI" w:hAnsi="Meiryo UI" w:cs="Meiryo UI" w:hint="eastAsia"/>
          <w:color w:val="000000" w:themeColor="text1"/>
          <w:sz w:val="22"/>
        </w:rPr>
        <w:t>その内容</w:t>
      </w:r>
      <w:r w:rsidR="00125D02">
        <w:rPr>
          <w:rFonts w:ascii="Meiryo UI" w:eastAsia="Meiryo UI" w:hAnsi="Meiryo UI" w:cs="Meiryo UI" w:hint="eastAsia"/>
          <w:color w:val="000000" w:themeColor="text1"/>
          <w:sz w:val="22"/>
        </w:rPr>
        <w:t>について調査する。</w:t>
      </w:r>
    </w:p>
    <w:p w14:paraId="4684AE01" w14:textId="697E0B18" w:rsidR="00EF7305" w:rsidRDefault="00125D02" w:rsidP="00EF7305">
      <w:pPr>
        <w:tabs>
          <w:tab w:val="left" w:pos="284"/>
        </w:tabs>
        <w:spacing w:line="0" w:lineRule="atLeast"/>
        <w:ind w:leftChars="200" w:left="530" w:hangingChars="50" w:hanging="110"/>
        <w:rPr>
          <w:rFonts w:ascii="Meiryo UI" w:eastAsia="Meiryo UI" w:hAnsi="Meiryo UI" w:cs="Meiryo UI"/>
          <w:sz w:val="22"/>
        </w:rPr>
      </w:pPr>
      <w:r>
        <w:rPr>
          <w:rFonts w:ascii="Meiryo UI" w:eastAsia="Meiryo UI" w:hAnsi="Meiryo UI" w:cs="Meiryo UI" w:hint="eastAsia"/>
          <w:sz w:val="22"/>
        </w:rPr>
        <w:t>・</w:t>
      </w:r>
      <w:r w:rsidR="00A55444" w:rsidRPr="008C37A9">
        <w:rPr>
          <w:rFonts w:ascii="Meiryo UI" w:eastAsia="Meiryo UI" w:hAnsi="Meiryo UI" w:cs="Meiryo UI" w:hint="eastAsia"/>
          <w:sz w:val="22"/>
        </w:rPr>
        <w:t>府内</w:t>
      </w:r>
      <w:r w:rsidR="00EC3B44">
        <w:rPr>
          <w:rFonts w:ascii="Meiryo UI" w:eastAsia="Meiryo UI" w:hAnsi="Meiryo UI" w:cs="Meiryo UI" w:hint="eastAsia"/>
          <w:sz w:val="22"/>
        </w:rPr>
        <w:t>の</w:t>
      </w:r>
      <w:r w:rsidR="00A55444" w:rsidRPr="008C37A9">
        <w:rPr>
          <w:rFonts w:ascii="Meiryo UI" w:eastAsia="Meiryo UI" w:hAnsi="Meiryo UI" w:cs="Meiryo UI" w:hint="eastAsia"/>
          <w:sz w:val="22"/>
        </w:rPr>
        <w:t>宿泊施設</w:t>
      </w:r>
      <w:r w:rsidR="009B5311" w:rsidRPr="008C37A9">
        <w:rPr>
          <w:rFonts w:ascii="Meiryo UI" w:eastAsia="Meiryo UI" w:hAnsi="Meiryo UI" w:cs="Meiryo UI" w:hint="eastAsia"/>
          <w:sz w:val="22"/>
        </w:rPr>
        <w:t>をはじめとする観光関連事業者</w:t>
      </w:r>
      <w:r w:rsidR="008D12D1" w:rsidRPr="008C37A9">
        <w:rPr>
          <w:rFonts w:ascii="Meiryo UI" w:eastAsia="Meiryo UI" w:hAnsi="Meiryo UI" w:cs="Meiryo UI" w:hint="eastAsia"/>
          <w:sz w:val="22"/>
        </w:rPr>
        <w:t>を対象に、</w:t>
      </w:r>
      <w:r>
        <w:rPr>
          <w:rFonts w:ascii="Meiryo UI" w:eastAsia="Meiryo UI" w:hAnsi="Meiryo UI" w:cs="Meiryo UI" w:hint="eastAsia"/>
          <w:color w:val="000000" w:themeColor="text1"/>
          <w:sz w:val="22"/>
        </w:rPr>
        <w:t>外国人旅行者の</w:t>
      </w:r>
      <w:r w:rsidR="00211B95">
        <w:rPr>
          <w:rFonts w:ascii="Meiryo UI" w:eastAsia="Meiryo UI" w:hAnsi="Meiryo UI" w:cs="Meiryo UI" w:hint="eastAsia"/>
          <w:color w:val="000000" w:themeColor="text1"/>
          <w:sz w:val="22"/>
        </w:rPr>
        <w:t>さらなる</w:t>
      </w:r>
      <w:r>
        <w:rPr>
          <w:rFonts w:ascii="Meiryo UI" w:eastAsia="Meiryo UI" w:hAnsi="Meiryo UI" w:cs="Meiryo UI" w:hint="eastAsia"/>
          <w:color w:val="000000" w:themeColor="text1"/>
          <w:sz w:val="22"/>
        </w:rPr>
        <w:t>受入れに</w:t>
      </w:r>
      <w:r w:rsidR="00EC3B44">
        <w:rPr>
          <w:rFonts w:ascii="Meiryo UI" w:eastAsia="Meiryo UI" w:hAnsi="Meiryo UI" w:cs="Meiryo UI" w:hint="eastAsia"/>
          <w:color w:val="000000" w:themeColor="text1"/>
          <w:sz w:val="22"/>
        </w:rPr>
        <w:t>当たって、</w:t>
      </w:r>
      <w:r>
        <w:rPr>
          <w:rFonts w:ascii="Meiryo UI" w:eastAsia="Meiryo UI" w:hAnsi="Meiryo UI" w:cs="Meiryo UI" w:hint="eastAsia"/>
          <w:color w:val="000000" w:themeColor="text1"/>
          <w:sz w:val="22"/>
        </w:rPr>
        <w:t>必要なこと</w:t>
      </w:r>
      <w:r w:rsidR="00EC3B44">
        <w:rPr>
          <w:rFonts w:ascii="Meiryo UI" w:eastAsia="Meiryo UI" w:hAnsi="Meiryo UI" w:cs="Meiryo UI" w:hint="eastAsia"/>
          <w:color w:val="000000" w:themeColor="text1"/>
          <w:sz w:val="22"/>
        </w:rPr>
        <w:t>及び</w:t>
      </w:r>
      <w:r w:rsidRPr="00DF30DF">
        <w:rPr>
          <w:rFonts w:ascii="Meiryo UI" w:eastAsia="Meiryo UI" w:hAnsi="Meiryo UI" w:cs="Meiryo UI" w:hint="eastAsia"/>
          <w:color w:val="000000" w:themeColor="text1"/>
          <w:sz w:val="22"/>
        </w:rPr>
        <w:t>とその理由</w:t>
      </w:r>
      <w:r>
        <w:rPr>
          <w:rFonts w:ascii="Meiryo UI" w:eastAsia="Meiryo UI" w:hAnsi="Meiryo UI" w:cs="Meiryo UI" w:hint="eastAsia"/>
          <w:color w:val="000000" w:themeColor="text1"/>
          <w:sz w:val="22"/>
        </w:rPr>
        <w:t>について調査する</w:t>
      </w:r>
      <w:r w:rsidR="00B9332F" w:rsidRPr="008C37A9">
        <w:rPr>
          <w:rFonts w:ascii="Meiryo UI" w:eastAsia="Meiryo UI" w:hAnsi="Meiryo UI" w:cs="Meiryo UI" w:hint="eastAsia"/>
          <w:sz w:val="22"/>
        </w:rPr>
        <w:t>。</w:t>
      </w:r>
    </w:p>
    <w:p w14:paraId="747E3299" w14:textId="22A1F702" w:rsidR="00EF7305" w:rsidRPr="00B335D6" w:rsidRDefault="00125D02" w:rsidP="00EF7305">
      <w:pPr>
        <w:tabs>
          <w:tab w:val="left" w:pos="284"/>
        </w:tabs>
        <w:spacing w:line="0" w:lineRule="atLeast"/>
        <w:ind w:leftChars="200" w:left="530" w:hangingChars="50" w:hanging="110"/>
        <w:rPr>
          <w:rFonts w:ascii="Meiryo UI" w:eastAsia="Meiryo UI" w:hAnsi="Meiryo UI" w:cs="Meiryo UI"/>
          <w:color w:val="000000" w:themeColor="text1"/>
          <w:sz w:val="22"/>
        </w:rPr>
      </w:pPr>
      <w:r>
        <w:rPr>
          <w:rFonts w:ascii="Meiryo UI" w:eastAsia="Meiryo UI" w:hAnsi="Meiryo UI" w:cs="Meiryo UI" w:hint="eastAsia"/>
          <w:sz w:val="22"/>
        </w:rPr>
        <w:t>・</w:t>
      </w:r>
      <w:r w:rsidR="00211B95">
        <w:rPr>
          <w:rFonts w:ascii="Meiryo UI" w:eastAsia="Meiryo UI" w:hAnsi="Meiryo UI" w:cs="Meiryo UI" w:hint="eastAsia"/>
          <w:sz w:val="22"/>
        </w:rPr>
        <w:t>平時だけでなく、災害時も含めて、</w:t>
      </w:r>
      <w:r>
        <w:rPr>
          <w:rFonts w:ascii="Meiryo UI" w:eastAsia="Meiryo UI" w:hAnsi="Meiryo UI" w:cs="Meiryo UI" w:hint="eastAsia"/>
          <w:sz w:val="22"/>
        </w:rPr>
        <w:t>外国人旅行者への</w:t>
      </w:r>
      <w:r w:rsidR="00211B95">
        <w:rPr>
          <w:rFonts w:ascii="Meiryo UI" w:eastAsia="Meiryo UI" w:hAnsi="Meiryo UI" w:cs="Meiryo UI" w:hint="eastAsia"/>
          <w:sz w:val="22"/>
        </w:rPr>
        <w:t>適切な</w:t>
      </w:r>
      <w:r>
        <w:rPr>
          <w:rFonts w:ascii="Meiryo UI" w:eastAsia="Meiryo UI" w:hAnsi="Meiryo UI" w:cs="Meiryo UI" w:hint="eastAsia"/>
          <w:sz w:val="22"/>
        </w:rPr>
        <w:t>情報発信を</w:t>
      </w:r>
      <w:r w:rsidR="00211B95">
        <w:rPr>
          <w:rFonts w:ascii="Meiryo UI" w:eastAsia="Meiryo UI" w:hAnsi="Meiryo UI" w:cs="Meiryo UI" w:hint="eastAsia"/>
          <w:sz w:val="22"/>
        </w:rPr>
        <w:t>強化</w:t>
      </w:r>
      <w:r w:rsidR="00EF7305">
        <w:rPr>
          <w:rFonts w:ascii="Meiryo UI" w:eastAsia="Meiryo UI" w:hAnsi="Meiryo UI" w:cs="Meiryo UI" w:hint="eastAsia"/>
          <w:sz w:val="22"/>
        </w:rPr>
        <w:t>していくため、</w:t>
      </w:r>
      <w:r w:rsidR="00211B95">
        <w:rPr>
          <w:rFonts w:ascii="Meiryo UI" w:eastAsia="Meiryo UI" w:hAnsi="Meiryo UI" w:cs="Meiryo UI" w:hint="eastAsia"/>
          <w:color w:val="000000" w:themeColor="text1"/>
          <w:sz w:val="22"/>
        </w:rPr>
        <w:t>大阪</w:t>
      </w:r>
      <w:r w:rsidR="00EF7305">
        <w:rPr>
          <w:rFonts w:ascii="Meiryo UI" w:eastAsia="Meiryo UI" w:hAnsi="Meiryo UI" w:cs="Meiryo UI" w:hint="eastAsia"/>
          <w:color w:val="000000" w:themeColor="text1"/>
          <w:sz w:val="22"/>
        </w:rPr>
        <w:t>の観光で活用した情報源について調査する。</w:t>
      </w:r>
    </w:p>
    <w:p w14:paraId="46D0ADF7" w14:textId="7A4BB1D3" w:rsidR="003465EE" w:rsidRDefault="008C37A9" w:rsidP="00EF7305">
      <w:pPr>
        <w:tabs>
          <w:tab w:val="left" w:pos="284"/>
        </w:tabs>
        <w:spacing w:line="0" w:lineRule="atLeast"/>
        <w:ind w:leftChars="200" w:left="530" w:hangingChars="50" w:hanging="110"/>
        <w:rPr>
          <w:rFonts w:ascii="Meiryo UI" w:eastAsia="Meiryo UI" w:hAnsi="Meiryo UI" w:cs="Meiryo UI"/>
          <w:sz w:val="22"/>
        </w:rPr>
      </w:pPr>
      <w:r>
        <w:rPr>
          <w:rFonts w:ascii="Meiryo UI" w:eastAsia="Meiryo UI" w:hAnsi="Meiryo UI" w:cs="Meiryo UI" w:hint="eastAsia"/>
          <w:sz w:val="22"/>
        </w:rPr>
        <w:t>・</w:t>
      </w:r>
      <w:r w:rsidR="00E2312C" w:rsidRPr="008C37A9">
        <w:rPr>
          <w:rFonts w:ascii="Meiryo UI" w:eastAsia="Meiryo UI" w:hAnsi="Meiryo UI" w:cs="Meiryo UI" w:hint="eastAsia"/>
          <w:sz w:val="22"/>
        </w:rPr>
        <w:t>海外や他都市で先駆的に実施されていて、大阪にはない取組みと成果についての調査研究</w:t>
      </w:r>
      <w:r w:rsidR="009B5311" w:rsidRPr="008C37A9">
        <w:rPr>
          <w:rFonts w:ascii="Meiryo UI" w:eastAsia="Meiryo UI" w:hAnsi="Meiryo UI" w:cs="Meiryo UI" w:hint="eastAsia"/>
          <w:sz w:val="22"/>
        </w:rPr>
        <w:t>など</w:t>
      </w:r>
      <w:r w:rsidR="00A55444" w:rsidRPr="008C37A9">
        <w:rPr>
          <w:rFonts w:ascii="Meiryo UI" w:eastAsia="Meiryo UI" w:hAnsi="Meiryo UI" w:cs="Meiryo UI" w:hint="eastAsia"/>
          <w:sz w:val="22"/>
        </w:rPr>
        <w:t>を通じて、</w:t>
      </w:r>
      <w:r w:rsidR="006F619C" w:rsidRPr="00FE284F">
        <w:rPr>
          <w:rFonts w:ascii="Meiryo UI" w:eastAsia="Meiryo UI" w:hAnsi="Meiryo UI" w:cs="Meiryo UI" w:hint="eastAsia"/>
          <w:sz w:val="22"/>
        </w:rPr>
        <w:lastRenderedPageBreak/>
        <w:t>外国人旅行者</w:t>
      </w:r>
      <w:r w:rsidR="00A55444" w:rsidRPr="00FE284F">
        <w:rPr>
          <w:rFonts w:ascii="Meiryo UI" w:eastAsia="Meiryo UI" w:hAnsi="Meiryo UI" w:cs="Meiryo UI" w:hint="eastAsia"/>
          <w:sz w:val="22"/>
        </w:rPr>
        <w:t>の</w:t>
      </w:r>
      <w:r w:rsidR="009B5311" w:rsidRPr="00FE284F">
        <w:rPr>
          <w:rFonts w:ascii="Meiryo UI" w:eastAsia="Meiryo UI" w:hAnsi="Meiryo UI" w:cs="Meiryo UI" w:hint="eastAsia"/>
          <w:sz w:val="22"/>
        </w:rPr>
        <w:t>受入</w:t>
      </w:r>
      <w:r w:rsidR="00A55444" w:rsidRPr="008C37A9">
        <w:rPr>
          <w:rFonts w:ascii="Meiryo UI" w:eastAsia="Meiryo UI" w:hAnsi="Meiryo UI" w:cs="Meiryo UI" w:hint="eastAsia"/>
          <w:sz w:val="22"/>
        </w:rPr>
        <w:t>環境整備</w:t>
      </w:r>
      <w:r w:rsidR="00BB0E2A" w:rsidRPr="008C37A9">
        <w:rPr>
          <w:rFonts w:ascii="Meiryo UI" w:eastAsia="Meiryo UI" w:hAnsi="Meiryo UI" w:cs="Meiryo UI" w:hint="eastAsia"/>
          <w:sz w:val="22"/>
        </w:rPr>
        <w:t>の</w:t>
      </w:r>
      <w:r w:rsidR="009B5311" w:rsidRPr="008C37A9">
        <w:rPr>
          <w:rFonts w:ascii="Meiryo UI" w:eastAsia="Meiryo UI" w:hAnsi="Meiryo UI" w:cs="Meiryo UI" w:hint="eastAsia"/>
          <w:sz w:val="22"/>
        </w:rPr>
        <w:t>一層</w:t>
      </w:r>
      <w:r w:rsidR="00B8157B" w:rsidRPr="008C37A9">
        <w:rPr>
          <w:rFonts w:ascii="Meiryo UI" w:eastAsia="Meiryo UI" w:hAnsi="Meiryo UI" w:cs="Meiryo UI" w:hint="eastAsia"/>
          <w:sz w:val="22"/>
        </w:rPr>
        <w:t>の</w:t>
      </w:r>
      <w:r w:rsidR="00A55444" w:rsidRPr="008C37A9">
        <w:rPr>
          <w:rFonts w:ascii="Meiryo UI" w:eastAsia="Meiryo UI" w:hAnsi="Meiryo UI" w:cs="Meiryo UI" w:hint="eastAsia"/>
          <w:sz w:val="22"/>
        </w:rPr>
        <w:t>推進に資する施策</w:t>
      </w:r>
      <w:r w:rsidR="00B8157B" w:rsidRPr="008C37A9">
        <w:rPr>
          <w:rFonts w:ascii="Meiryo UI" w:eastAsia="Meiryo UI" w:hAnsi="Meiryo UI" w:cs="Meiryo UI" w:hint="eastAsia"/>
          <w:sz w:val="22"/>
        </w:rPr>
        <w:t>の</w:t>
      </w:r>
      <w:r w:rsidR="00A55444" w:rsidRPr="008C37A9">
        <w:rPr>
          <w:rFonts w:ascii="Meiryo UI" w:eastAsia="Meiryo UI" w:hAnsi="Meiryo UI" w:cs="Meiryo UI" w:hint="eastAsia"/>
          <w:sz w:val="22"/>
        </w:rPr>
        <w:t>企画</w:t>
      </w:r>
      <w:r w:rsidR="00B8157B" w:rsidRPr="008C37A9">
        <w:rPr>
          <w:rFonts w:ascii="Meiryo UI" w:eastAsia="Meiryo UI" w:hAnsi="Meiryo UI" w:cs="Meiryo UI" w:hint="eastAsia"/>
          <w:sz w:val="22"/>
        </w:rPr>
        <w:t>立案</w:t>
      </w:r>
      <w:r w:rsidR="00A55444" w:rsidRPr="008C37A9">
        <w:rPr>
          <w:rFonts w:ascii="Meiryo UI" w:eastAsia="Meiryo UI" w:hAnsi="Meiryo UI" w:cs="Meiryo UI" w:hint="eastAsia"/>
          <w:sz w:val="22"/>
        </w:rPr>
        <w:t>に必要な</w:t>
      </w:r>
      <w:r w:rsidR="009B5311" w:rsidRPr="008C37A9">
        <w:rPr>
          <w:rFonts w:ascii="Meiryo UI" w:eastAsia="Meiryo UI" w:hAnsi="Meiryo UI" w:cs="Meiryo UI" w:hint="eastAsia"/>
          <w:sz w:val="22"/>
        </w:rPr>
        <w:t>調査</w:t>
      </w:r>
      <w:r w:rsidR="00B9332F" w:rsidRPr="008C37A9">
        <w:rPr>
          <w:rFonts w:ascii="Meiryo UI" w:eastAsia="Meiryo UI" w:hAnsi="Meiryo UI" w:cs="Meiryo UI" w:hint="eastAsia"/>
          <w:sz w:val="22"/>
        </w:rPr>
        <w:t>を行う</w:t>
      </w:r>
      <w:r w:rsidR="009B5311" w:rsidRPr="008C37A9">
        <w:rPr>
          <w:rFonts w:ascii="Meiryo UI" w:eastAsia="Meiryo UI" w:hAnsi="Meiryo UI" w:cs="Meiryo UI" w:hint="eastAsia"/>
          <w:sz w:val="22"/>
        </w:rPr>
        <w:t>。</w:t>
      </w:r>
    </w:p>
    <w:p w14:paraId="152BCF80" w14:textId="77777777" w:rsidR="00690B78" w:rsidRDefault="00690B78" w:rsidP="00690B78">
      <w:pPr>
        <w:tabs>
          <w:tab w:val="left" w:pos="284"/>
        </w:tabs>
        <w:spacing w:line="0" w:lineRule="atLeast"/>
        <w:ind w:firstLineChars="100" w:firstLine="22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③留意点</w:t>
      </w:r>
    </w:p>
    <w:p w14:paraId="77D67B87" w14:textId="77777777" w:rsidR="00690B78" w:rsidRDefault="00690B78" w:rsidP="00690B78">
      <w:pPr>
        <w:widowControl/>
        <w:spacing w:line="0" w:lineRule="atLeast"/>
        <w:ind w:firstLineChars="200" w:firstLine="440"/>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・事例については、国内に限らず海外の取組みも広く調査すること</w:t>
      </w:r>
    </w:p>
    <w:p w14:paraId="7466FA73" w14:textId="7A34B852" w:rsidR="00690B78" w:rsidRPr="00260210" w:rsidRDefault="00690B78" w:rsidP="00690B78">
      <w:pPr>
        <w:tabs>
          <w:tab w:val="left" w:pos="284"/>
        </w:tabs>
        <w:spacing w:line="0" w:lineRule="atLeast"/>
        <w:ind w:leftChars="300" w:left="630"/>
        <w:rPr>
          <w:rFonts w:ascii="Meiryo UI" w:eastAsia="Meiryo UI" w:hAnsi="Meiryo UI" w:cs="Meiryo UI"/>
          <w:color w:val="000000" w:themeColor="text1"/>
          <w:sz w:val="22"/>
        </w:rPr>
      </w:pPr>
      <w:r>
        <w:rPr>
          <w:rFonts w:ascii="Meiryo UI" w:eastAsia="Meiryo UI" w:hAnsi="Meiryo UI" w:cs="Meiryo UI" w:hint="eastAsia"/>
          <w:noProof/>
          <w:sz w:val="22"/>
        </w:rPr>
        <mc:AlternateContent>
          <mc:Choice Requires="wps">
            <w:drawing>
              <wp:anchor distT="0" distB="0" distL="114300" distR="114300" simplePos="0" relativeHeight="251673600" behindDoc="0" locked="0" layoutInCell="1" allowOverlap="1" wp14:anchorId="633C8947" wp14:editId="2E98F10B">
                <wp:simplePos x="0" y="0"/>
                <wp:positionH relativeFrom="column">
                  <wp:posOffset>318135</wp:posOffset>
                </wp:positionH>
                <wp:positionV relativeFrom="paragraph">
                  <wp:posOffset>8889</wp:posOffset>
                </wp:positionV>
                <wp:extent cx="5730949" cy="695325"/>
                <wp:effectExtent l="0" t="0" r="22225" b="28575"/>
                <wp:wrapNone/>
                <wp:docPr id="1" name="正方形/長方形 1"/>
                <wp:cNvGraphicFramePr/>
                <a:graphic xmlns:a="http://schemas.openxmlformats.org/drawingml/2006/main">
                  <a:graphicData uri="http://schemas.microsoft.com/office/word/2010/wordprocessingShape">
                    <wps:wsp>
                      <wps:cNvSpPr/>
                      <wps:spPr>
                        <a:xfrm>
                          <a:off x="0" y="0"/>
                          <a:ext cx="5730949" cy="695325"/>
                        </a:xfrm>
                        <a:prstGeom prst="rect">
                          <a:avLst/>
                        </a:prstGeom>
                        <a:noFill/>
                        <a:ln w="12700">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8276F" id="正方形/長方形 1" o:spid="_x0000_s1026" style="position:absolute;left:0;text-align:left;margin-left:25.05pt;margin-top:.7pt;width:451.25pt;height: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" filled="f" strokecolor="#243f60 [1604]" strokeweight="1pt">
                <v:stroke dashstyle="dash"/>
              </v:rect>
            </w:pict>
          </mc:Fallback>
        </mc:AlternateContent>
      </w:r>
      <w:r w:rsidRPr="00260210">
        <w:rPr>
          <w:rFonts w:ascii="Meiryo UI" w:eastAsia="Meiryo UI" w:hAnsi="Meiryo UI" w:cs="Meiryo UI" w:hint="eastAsia"/>
          <w:color w:val="000000" w:themeColor="text1"/>
          <w:sz w:val="22"/>
        </w:rPr>
        <w:t>【参考情報：大阪</w:t>
      </w:r>
      <w:r>
        <w:rPr>
          <w:rFonts w:ascii="Meiryo UI" w:eastAsia="Meiryo UI" w:hAnsi="Meiryo UI" w:cs="Meiryo UI" w:hint="eastAsia"/>
          <w:color w:val="000000" w:themeColor="text1"/>
          <w:sz w:val="22"/>
        </w:rPr>
        <w:t>府の宿泊税制度及び宿泊税充当事業（大阪府ホームページ）</w:t>
      </w:r>
    </w:p>
    <w:p w14:paraId="672F4B73" w14:textId="3E6B9100" w:rsidR="00690B78" w:rsidRDefault="00690B78" w:rsidP="00690B78">
      <w:pPr>
        <w:tabs>
          <w:tab w:val="left" w:pos="284"/>
        </w:tabs>
        <w:spacing w:line="0" w:lineRule="atLeast"/>
        <w:ind w:leftChars="400" w:left="84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制度概要：</w:t>
      </w:r>
      <w:hyperlink r:id="rId8" w:history="1">
        <w:r w:rsidRPr="009A60F8">
          <w:rPr>
            <w:rStyle w:val="ac"/>
            <w:rFonts w:ascii="Meiryo UI" w:eastAsia="Meiryo UI" w:hAnsi="Meiryo UI" w:cs="Meiryo UI"/>
            <w:sz w:val="22"/>
          </w:rPr>
          <w:t>http://www.pref.osaka.lg.jp/toshimiryoku/syukuhakuzei/index.html</w:t>
        </w:r>
      </w:hyperlink>
    </w:p>
    <w:p w14:paraId="1D9689F5" w14:textId="036DBA72" w:rsidR="00690B78" w:rsidRDefault="00690B78" w:rsidP="00690B78">
      <w:pPr>
        <w:tabs>
          <w:tab w:val="left" w:pos="284"/>
        </w:tabs>
        <w:spacing w:line="0" w:lineRule="atLeast"/>
        <w:ind w:leftChars="400" w:left="840"/>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宿泊税充当事業：</w:t>
      </w:r>
      <w:hyperlink r:id="rId9" w:history="1">
        <w:r w:rsidRPr="009A60F8">
          <w:rPr>
            <w:rStyle w:val="ac"/>
            <w:rFonts w:ascii="Meiryo UI" w:eastAsia="Meiryo UI" w:hAnsi="Meiryo UI" w:cs="Meiryo UI"/>
            <w:sz w:val="22"/>
          </w:rPr>
          <w:t>http://www.pref.osaka.lg.jp/hodo/attach/hodo-33841_5.pdf</w:t>
        </w:r>
      </w:hyperlink>
    </w:p>
    <w:p w14:paraId="153DDC2D" w14:textId="07005EBC" w:rsidR="00826535" w:rsidRDefault="0082738F" w:rsidP="00826535">
      <w:pPr>
        <w:spacing w:line="0" w:lineRule="atLeast"/>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w:t>
      </w:r>
      <w:r w:rsidR="00187201">
        <w:rPr>
          <w:rFonts w:ascii="Meiryo UI" w:eastAsia="Meiryo UI" w:hAnsi="Meiryo UI" w:cs="Meiryo UI" w:hint="eastAsia"/>
          <w:color w:val="000000" w:themeColor="text1"/>
          <w:sz w:val="22"/>
        </w:rPr>
        <w:t>５</w:t>
      </w:r>
      <w:r w:rsidR="00826535">
        <w:rPr>
          <w:rFonts w:ascii="Meiryo UI" w:eastAsia="Meiryo UI" w:hAnsi="Meiryo UI" w:cs="Meiryo UI" w:hint="eastAsia"/>
          <w:color w:val="000000" w:themeColor="text1"/>
          <w:sz w:val="22"/>
        </w:rPr>
        <w:t>）</w:t>
      </w:r>
      <w:r w:rsidR="00EF55CC">
        <w:rPr>
          <w:rFonts w:ascii="Meiryo UI" w:eastAsia="Meiryo UI" w:hAnsi="Meiryo UI" w:cs="Meiryo UI" w:hint="eastAsia"/>
          <w:color w:val="000000" w:themeColor="text1"/>
          <w:sz w:val="22"/>
        </w:rPr>
        <w:t>レポート・</w:t>
      </w:r>
      <w:r w:rsidR="00826535">
        <w:rPr>
          <w:rFonts w:ascii="Meiryo UI" w:eastAsia="Meiryo UI" w:hAnsi="Meiryo UI" w:cs="Meiryo UI" w:hint="eastAsia"/>
          <w:color w:val="000000" w:themeColor="text1"/>
          <w:sz w:val="22"/>
        </w:rPr>
        <w:t>政策提言</w:t>
      </w:r>
    </w:p>
    <w:p w14:paraId="343EF43E" w14:textId="54C5E155" w:rsidR="00690B78" w:rsidRPr="00FE284F" w:rsidRDefault="00690B78" w:rsidP="00690B78">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以下の内容について、レポートを作成し、府に対して</w:t>
      </w:r>
      <w:r w:rsidR="005A1FCD" w:rsidRPr="00FE284F">
        <w:rPr>
          <w:rFonts w:ascii="Meiryo UI" w:eastAsia="Meiryo UI" w:hAnsi="Meiryo UI" w:cs="Meiryo UI" w:hint="eastAsia"/>
          <w:sz w:val="22"/>
        </w:rPr>
        <w:t>政策</w:t>
      </w:r>
      <w:r w:rsidRPr="00FE284F">
        <w:rPr>
          <w:rFonts w:ascii="Meiryo UI" w:eastAsia="Meiryo UI" w:hAnsi="Meiryo UI" w:cs="Meiryo UI" w:hint="eastAsia"/>
          <w:sz w:val="22"/>
        </w:rPr>
        <w:t>提言を行うとともに、必要な助言を行う。</w:t>
      </w:r>
    </w:p>
    <w:p w14:paraId="51923DCB" w14:textId="38CF74EC" w:rsidR="00567DE7" w:rsidRPr="00FE284F" w:rsidRDefault="00690B78" w:rsidP="00690B78">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7457BD" w:rsidRPr="00FE284F">
        <w:rPr>
          <w:rFonts w:ascii="Meiryo UI" w:eastAsia="Meiryo UI" w:hAnsi="Meiryo UI" w:cs="Meiryo UI" w:hint="eastAsia"/>
          <w:sz w:val="22"/>
        </w:rPr>
        <w:t>調査</w:t>
      </w:r>
      <w:r w:rsidR="00511606" w:rsidRPr="00FE284F">
        <w:rPr>
          <w:rFonts w:ascii="Meiryo UI" w:eastAsia="Meiryo UI" w:hAnsi="Meiryo UI" w:cs="Meiryo UI" w:hint="eastAsia"/>
          <w:sz w:val="22"/>
        </w:rPr>
        <w:t>結果について</w:t>
      </w:r>
      <w:r w:rsidR="00EC3B44" w:rsidRPr="00FE284F">
        <w:rPr>
          <w:rFonts w:ascii="Meiryo UI" w:eastAsia="Meiryo UI" w:hAnsi="Meiryo UI" w:cs="Meiryo UI" w:hint="eastAsia"/>
          <w:sz w:val="22"/>
        </w:rPr>
        <w:t>、大阪府全域、</w:t>
      </w:r>
      <w:r w:rsidR="00EF55CC" w:rsidRPr="00FE284F">
        <w:rPr>
          <w:rFonts w:ascii="Meiryo UI" w:eastAsia="Meiryo UI" w:hAnsi="Meiryo UI" w:cs="Meiryo UI" w:hint="eastAsia"/>
          <w:sz w:val="22"/>
        </w:rPr>
        <w:t>エリア別、市町村別</w:t>
      </w:r>
      <w:r w:rsidR="006D7BDA" w:rsidRPr="00FE284F">
        <w:rPr>
          <w:rFonts w:ascii="Meiryo UI" w:eastAsia="Meiryo UI" w:hAnsi="Meiryo UI" w:cs="Meiryo UI" w:hint="eastAsia"/>
          <w:sz w:val="22"/>
        </w:rPr>
        <w:t>に</w:t>
      </w:r>
      <w:r w:rsidR="005A1FCD" w:rsidRPr="00FE284F">
        <w:rPr>
          <w:rFonts w:ascii="Meiryo UI" w:eastAsia="Meiryo UI" w:hAnsi="Meiryo UI" w:cs="Meiryo UI" w:hint="eastAsia"/>
          <w:sz w:val="22"/>
        </w:rPr>
        <w:t>集計</w:t>
      </w:r>
      <w:r w:rsidRPr="00FE284F">
        <w:rPr>
          <w:rFonts w:ascii="Meiryo UI" w:eastAsia="Meiryo UI" w:hAnsi="Meiryo UI" w:cs="Meiryo UI" w:hint="eastAsia"/>
          <w:sz w:val="22"/>
        </w:rPr>
        <w:t>する</w:t>
      </w:r>
      <w:r w:rsidR="005A1FCD" w:rsidRPr="00FE284F">
        <w:rPr>
          <w:rFonts w:ascii="Meiryo UI" w:eastAsia="Meiryo UI" w:hAnsi="Meiryo UI" w:cs="Meiryo UI" w:hint="eastAsia"/>
          <w:sz w:val="22"/>
        </w:rPr>
        <w:t>とともに、</w:t>
      </w:r>
      <w:r w:rsidR="00010654" w:rsidRPr="00FE284F">
        <w:rPr>
          <w:rFonts w:ascii="Meiryo UI" w:eastAsia="Meiryo UI" w:hAnsi="Meiryo UI" w:cs="Meiryo UI" w:hint="eastAsia"/>
          <w:sz w:val="22"/>
        </w:rPr>
        <w:t>実施した調査研究</w:t>
      </w:r>
      <w:r w:rsidR="00567DE7" w:rsidRPr="00FE284F">
        <w:rPr>
          <w:rFonts w:ascii="Meiryo UI" w:eastAsia="Meiryo UI" w:hAnsi="Meiryo UI" w:cs="Meiryo UI" w:hint="eastAsia"/>
          <w:sz w:val="22"/>
        </w:rPr>
        <w:t>の内容及びその分析手法</w:t>
      </w:r>
      <w:r w:rsidR="005A1FCD" w:rsidRPr="00FE284F">
        <w:rPr>
          <w:rFonts w:ascii="Meiryo UI" w:eastAsia="Meiryo UI" w:hAnsi="Meiryo UI" w:cs="Meiryo UI" w:hint="eastAsia"/>
          <w:sz w:val="22"/>
        </w:rPr>
        <w:t>など</w:t>
      </w:r>
      <w:r w:rsidR="00567DE7" w:rsidRPr="00FE284F">
        <w:rPr>
          <w:rFonts w:ascii="Meiryo UI" w:eastAsia="Meiryo UI" w:hAnsi="Meiryo UI" w:cs="Meiryo UI" w:hint="eastAsia"/>
          <w:sz w:val="22"/>
        </w:rPr>
        <w:t>について</w:t>
      </w:r>
      <w:r w:rsidR="005A1FCD" w:rsidRPr="00FE284F">
        <w:rPr>
          <w:rFonts w:ascii="Meiryo UI" w:eastAsia="Meiryo UI" w:hAnsi="Meiryo UI" w:cs="Meiryo UI" w:hint="eastAsia"/>
          <w:sz w:val="22"/>
        </w:rPr>
        <w:t>レポートとして</w:t>
      </w:r>
      <w:r w:rsidR="00567DE7" w:rsidRPr="00FE284F">
        <w:rPr>
          <w:rFonts w:ascii="Meiryo UI" w:eastAsia="Meiryo UI" w:hAnsi="Meiryo UI" w:cs="Meiryo UI" w:hint="eastAsia"/>
          <w:sz w:val="22"/>
        </w:rPr>
        <w:t>まとめる</w:t>
      </w:r>
    </w:p>
    <w:p w14:paraId="12718574" w14:textId="3213845D" w:rsidR="00690B78" w:rsidRPr="00FE284F" w:rsidRDefault="00567DE7" w:rsidP="00690B78">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EC3B44" w:rsidRPr="00FE284F">
        <w:rPr>
          <w:rFonts w:ascii="Meiryo UI" w:eastAsia="Meiryo UI" w:hAnsi="Meiryo UI" w:cs="Meiryo UI" w:hint="eastAsia"/>
          <w:sz w:val="22"/>
        </w:rPr>
        <w:t>今後策定する</w:t>
      </w:r>
      <w:r w:rsidR="00010654" w:rsidRPr="00FE284F">
        <w:rPr>
          <w:rFonts w:ascii="Meiryo UI" w:eastAsia="Meiryo UI" w:hAnsi="Meiryo UI" w:cs="Meiryo UI" w:hint="eastAsia"/>
          <w:sz w:val="22"/>
        </w:rPr>
        <w:t>観光・都市魅力に係る戦略の基</w:t>
      </w:r>
      <w:r w:rsidR="00690B78" w:rsidRPr="00FE284F">
        <w:rPr>
          <w:rFonts w:ascii="Meiryo UI" w:eastAsia="Meiryo UI" w:hAnsi="Meiryo UI" w:cs="Meiryo UI" w:hint="eastAsia"/>
          <w:sz w:val="22"/>
        </w:rPr>
        <w:t>本コンセプト</w:t>
      </w:r>
      <w:r w:rsidR="00EC3B44" w:rsidRPr="00FE284F">
        <w:rPr>
          <w:rFonts w:ascii="Meiryo UI" w:eastAsia="Meiryo UI" w:hAnsi="Meiryo UI" w:cs="Meiryo UI" w:hint="eastAsia"/>
          <w:sz w:val="22"/>
        </w:rPr>
        <w:t>や</w:t>
      </w:r>
      <w:r w:rsidR="00690B78" w:rsidRPr="00FE284F">
        <w:rPr>
          <w:rFonts w:ascii="Meiryo UI" w:eastAsia="Meiryo UI" w:hAnsi="Meiryo UI" w:cs="Meiryo UI" w:hint="eastAsia"/>
          <w:sz w:val="22"/>
        </w:rPr>
        <w:t>、</w:t>
      </w:r>
      <w:r w:rsidR="00EC3B44" w:rsidRPr="00FE284F">
        <w:rPr>
          <w:rFonts w:ascii="Meiryo UI" w:eastAsia="Meiryo UI" w:hAnsi="Meiryo UI" w:cs="Meiryo UI" w:hint="eastAsia"/>
          <w:sz w:val="22"/>
        </w:rPr>
        <w:t>大阪の観光</w:t>
      </w:r>
      <w:r w:rsidR="00690B78" w:rsidRPr="00FE284F">
        <w:rPr>
          <w:rFonts w:ascii="Meiryo UI" w:eastAsia="Meiryo UI" w:hAnsi="Meiryo UI" w:cs="Meiryo UI" w:hint="eastAsia"/>
          <w:sz w:val="22"/>
        </w:rPr>
        <w:t>課題</w:t>
      </w:r>
      <w:r w:rsidR="00EC3B44" w:rsidRPr="00FE284F">
        <w:rPr>
          <w:rFonts w:ascii="Meiryo UI" w:eastAsia="Meiryo UI" w:hAnsi="Meiryo UI" w:cs="Meiryo UI" w:hint="eastAsia"/>
          <w:sz w:val="22"/>
        </w:rPr>
        <w:t>の</w:t>
      </w:r>
      <w:r w:rsidR="00690B78" w:rsidRPr="00FE284F">
        <w:rPr>
          <w:rFonts w:ascii="Meiryo UI" w:eastAsia="Meiryo UI" w:hAnsi="Meiryo UI" w:cs="Meiryo UI" w:hint="eastAsia"/>
          <w:sz w:val="22"/>
        </w:rPr>
        <w:t>解決につながる施策について</w:t>
      </w:r>
      <w:r w:rsidRPr="00FE284F">
        <w:rPr>
          <w:rFonts w:ascii="Meiryo UI" w:eastAsia="Meiryo UI" w:hAnsi="Meiryo UI" w:cs="Meiryo UI" w:hint="eastAsia"/>
          <w:sz w:val="22"/>
        </w:rPr>
        <w:t>、どのようなものが考えられるか参考例として提案する</w:t>
      </w:r>
    </w:p>
    <w:p w14:paraId="2C446B78" w14:textId="258E3A89" w:rsidR="00690B78" w:rsidRPr="00FE284F" w:rsidRDefault="00690B78" w:rsidP="00690B78">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w:t>
      </w:r>
      <w:r w:rsidR="009F77F0" w:rsidRPr="00FE284F">
        <w:rPr>
          <w:rFonts w:ascii="Meiryo UI" w:eastAsia="Meiryo UI" w:hAnsi="Meiryo UI" w:cs="Meiryo UI" w:hint="eastAsia"/>
          <w:sz w:val="22"/>
        </w:rPr>
        <w:t>出発</w:t>
      </w:r>
      <w:r w:rsidRPr="00FE284F">
        <w:rPr>
          <w:rFonts w:ascii="Meiryo UI" w:eastAsia="Meiryo UI" w:hAnsi="Meiryo UI" w:cs="Meiryo UI" w:hint="eastAsia"/>
          <w:sz w:val="22"/>
        </w:rPr>
        <w:t>国別</w:t>
      </w:r>
      <w:r w:rsidR="00EC3B44" w:rsidRPr="00FE284F">
        <w:rPr>
          <w:rFonts w:ascii="Meiryo UI" w:eastAsia="Meiryo UI" w:hAnsi="Meiryo UI" w:cs="Meiryo UI" w:hint="eastAsia"/>
          <w:sz w:val="22"/>
        </w:rPr>
        <w:t>に</w:t>
      </w:r>
      <w:r w:rsidR="009F77F0" w:rsidRPr="00FE284F">
        <w:rPr>
          <w:rFonts w:ascii="Meiryo UI" w:eastAsia="Meiryo UI" w:hAnsi="Meiryo UI" w:cs="Meiryo UI" w:hint="eastAsia"/>
          <w:sz w:val="22"/>
        </w:rPr>
        <w:t>、</w:t>
      </w:r>
      <w:r w:rsidR="006F619C" w:rsidRPr="00FE284F">
        <w:rPr>
          <w:rFonts w:ascii="Meiryo UI" w:eastAsia="Meiryo UI" w:hAnsi="Meiryo UI" w:cs="Meiryo UI" w:hint="eastAsia"/>
          <w:sz w:val="22"/>
        </w:rPr>
        <w:t>外国人</w:t>
      </w:r>
      <w:r w:rsidRPr="00FE284F">
        <w:rPr>
          <w:rFonts w:ascii="Meiryo UI" w:eastAsia="Meiryo UI" w:hAnsi="Meiryo UI" w:cs="Meiryo UI" w:hint="eastAsia"/>
          <w:sz w:val="22"/>
        </w:rPr>
        <w:t>旅行者のニーズと大阪の観光コンテンツとのマッチング</w:t>
      </w:r>
      <w:r w:rsidR="005A1FCD" w:rsidRPr="00FE284F">
        <w:rPr>
          <w:rFonts w:ascii="Meiryo UI" w:eastAsia="Meiryo UI" w:hAnsi="Meiryo UI" w:cs="Meiryo UI" w:hint="eastAsia"/>
          <w:sz w:val="22"/>
        </w:rPr>
        <w:t>など</w:t>
      </w:r>
      <w:r w:rsidR="00010654" w:rsidRPr="00FE284F">
        <w:rPr>
          <w:rFonts w:ascii="Meiryo UI" w:eastAsia="Meiryo UI" w:hAnsi="Meiryo UI" w:cs="Meiryo UI" w:hint="eastAsia"/>
          <w:sz w:val="22"/>
        </w:rPr>
        <w:t>について</w:t>
      </w:r>
      <w:r w:rsidRPr="00FE284F">
        <w:rPr>
          <w:rFonts w:ascii="Meiryo UI" w:eastAsia="Meiryo UI" w:hAnsi="Meiryo UI" w:cs="Meiryo UI" w:hint="eastAsia"/>
          <w:sz w:val="22"/>
        </w:rPr>
        <w:t>提案する</w:t>
      </w:r>
    </w:p>
    <w:p w14:paraId="70A65B33" w14:textId="7C8351C7" w:rsidR="00567DE7" w:rsidRPr="00FE284F" w:rsidRDefault="00567DE7" w:rsidP="00690B78">
      <w:pPr>
        <w:tabs>
          <w:tab w:val="left" w:pos="284"/>
        </w:tabs>
        <w:spacing w:line="0" w:lineRule="atLeast"/>
        <w:ind w:leftChars="200" w:left="530" w:hangingChars="50" w:hanging="110"/>
        <w:rPr>
          <w:rFonts w:ascii="Meiryo UI" w:eastAsia="Meiryo UI" w:hAnsi="Meiryo UI" w:cs="Meiryo UI"/>
          <w:sz w:val="22"/>
        </w:rPr>
      </w:pPr>
      <w:r w:rsidRPr="00FE284F">
        <w:rPr>
          <w:rFonts w:ascii="Meiryo UI" w:eastAsia="Meiryo UI" w:hAnsi="Meiryo UI" w:cs="Meiryo UI" w:hint="eastAsia"/>
          <w:sz w:val="22"/>
        </w:rPr>
        <w:t>・受入環境整備</w:t>
      </w:r>
      <w:r w:rsidR="005A1FCD" w:rsidRPr="00FE284F">
        <w:rPr>
          <w:rFonts w:ascii="Meiryo UI" w:eastAsia="Meiryo UI" w:hAnsi="Meiryo UI" w:cs="Meiryo UI" w:hint="eastAsia"/>
          <w:sz w:val="22"/>
        </w:rPr>
        <w:t>の充実に向けた取組み</w:t>
      </w:r>
      <w:r w:rsidRPr="00FE284F">
        <w:rPr>
          <w:rFonts w:ascii="Meiryo UI" w:eastAsia="Meiryo UI" w:hAnsi="Meiryo UI" w:cs="Meiryo UI" w:hint="eastAsia"/>
          <w:sz w:val="22"/>
        </w:rPr>
        <w:t>について提案する</w:t>
      </w:r>
    </w:p>
    <w:p w14:paraId="2D1222A8" w14:textId="008182AC" w:rsidR="002E3B6C" w:rsidRPr="00FE284F" w:rsidRDefault="002E3B6C" w:rsidP="002E3B6C">
      <w:pPr>
        <w:widowControl/>
        <w:spacing w:line="0" w:lineRule="atLeast"/>
        <w:ind w:firstLineChars="100" w:firstLine="220"/>
        <w:jc w:val="left"/>
        <w:rPr>
          <w:rFonts w:ascii="Meiryo UI" w:eastAsia="Meiryo UI" w:hAnsi="Meiryo UI" w:cs="Meiryo UI"/>
          <w:sz w:val="22"/>
        </w:rPr>
      </w:pPr>
      <w:r w:rsidRPr="00FE284F">
        <w:rPr>
          <w:rFonts w:ascii="Meiryo UI" w:eastAsia="Meiryo UI" w:hAnsi="Meiryo UI" w:cs="Meiryo UI" w:hint="eastAsia"/>
          <w:sz w:val="22"/>
        </w:rPr>
        <w:t>【留意点】</w:t>
      </w:r>
    </w:p>
    <w:p w14:paraId="5F779A85" w14:textId="4A74AE58" w:rsidR="002E3B6C" w:rsidRPr="00FE284F" w:rsidRDefault="002E3B6C" w:rsidP="002E3B6C">
      <w:pPr>
        <w:widowControl/>
        <w:spacing w:line="0" w:lineRule="atLeast"/>
        <w:ind w:leftChars="200" w:left="530" w:hangingChars="50" w:hanging="110"/>
        <w:jc w:val="left"/>
        <w:rPr>
          <w:rFonts w:ascii="Meiryo UI" w:eastAsia="Meiryo UI" w:hAnsi="Meiryo UI" w:cs="Meiryo UI"/>
          <w:sz w:val="22"/>
        </w:rPr>
      </w:pPr>
      <w:r w:rsidRPr="00FE284F">
        <w:rPr>
          <w:rFonts w:ascii="Meiryo UI" w:eastAsia="Meiryo UI" w:hAnsi="Meiryo UI" w:cs="Meiryo UI" w:hint="eastAsia"/>
          <w:sz w:val="22"/>
        </w:rPr>
        <w:t>・課題解決方策</w:t>
      </w:r>
      <w:r w:rsidR="00567DE7" w:rsidRPr="00FE284F">
        <w:rPr>
          <w:rFonts w:ascii="Meiryo UI" w:eastAsia="Meiryo UI" w:hAnsi="Meiryo UI" w:cs="Meiryo UI" w:hint="eastAsia"/>
          <w:sz w:val="22"/>
        </w:rPr>
        <w:t>や受入環境整備に係る取組み</w:t>
      </w:r>
      <w:r w:rsidRPr="00FE284F">
        <w:rPr>
          <w:rFonts w:ascii="Meiryo UI" w:eastAsia="Meiryo UI" w:hAnsi="Meiryo UI" w:cs="Meiryo UI" w:hint="eastAsia"/>
          <w:sz w:val="22"/>
        </w:rPr>
        <w:t>の検討に当たっては、大阪府の宿泊税の趣旨や目的を踏まえた上で、実現可能な内容とすること</w:t>
      </w:r>
    </w:p>
    <w:p w14:paraId="37447761" w14:textId="77777777" w:rsidR="002E3B6C" w:rsidRDefault="002E3B6C" w:rsidP="00EF3D37">
      <w:pPr>
        <w:spacing w:line="0" w:lineRule="atLeast"/>
        <w:jc w:val="left"/>
        <w:rPr>
          <w:rFonts w:ascii="Meiryo UI" w:eastAsia="Meiryo UI" w:hAnsi="Meiryo UI" w:cs="Meiryo UI"/>
          <w:b/>
          <w:color w:val="000000" w:themeColor="text1"/>
          <w:sz w:val="22"/>
        </w:rPr>
      </w:pPr>
    </w:p>
    <w:p w14:paraId="566FB568" w14:textId="385615E2" w:rsidR="00374E54" w:rsidRPr="00644294" w:rsidRDefault="00EA6142" w:rsidP="00EF3D37">
      <w:pPr>
        <w:spacing w:line="0" w:lineRule="atLeast"/>
        <w:jc w:val="left"/>
        <w:rPr>
          <w:rFonts w:ascii="Meiryo UI" w:eastAsia="Meiryo UI" w:hAnsi="Meiryo UI" w:cs="Meiryo UI"/>
          <w:b/>
          <w:color w:val="000000" w:themeColor="text1"/>
          <w:sz w:val="22"/>
        </w:rPr>
      </w:pPr>
      <w:r>
        <w:rPr>
          <w:rFonts w:ascii="Meiryo UI" w:eastAsia="Meiryo UI" w:hAnsi="Meiryo UI" w:cs="Meiryo UI" w:hint="eastAsia"/>
          <w:b/>
          <w:color w:val="000000" w:themeColor="text1"/>
          <w:sz w:val="22"/>
        </w:rPr>
        <w:t>６</w:t>
      </w:r>
      <w:r w:rsidR="00EF3D37" w:rsidRPr="00644294">
        <w:rPr>
          <w:rFonts w:ascii="Meiryo UI" w:eastAsia="Meiryo UI" w:hAnsi="Meiryo UI" w:cs="Meiryo UI" w:hint="eastAsia"/>
          <w:b/>
          <w:color w:val="000000" w:themeColor="text1"/>
          <w:sz w:val="22"/>
        </w:rPr>
        <w:t xml:space="preserve">　委託</w:t>
      </w:r>
      <w:r w:rsidR="00373041">
        <w:rPr>
          <w:rFonts w:ascii="Meiryo UI" w:eastAsia="Meiryo UI" w:hAnsi="Meiryo UI" w:cs="Meiryo UI" w:hint="eastAsia"/>
          <w:b/>
          <w:color w:val="000000" w:themeColor="text1"/>
          <w:sz w:val="22"/>
        </w:rPr>
        <w:t>における留意事項</w:t>
      </w:r>
    </w:p>
    <w:p w14:paraId="168F38F1" w14:textId="77777777" w:rsidR="00A2278E" w:rsidRPr="00644294" w:rsidRDefault="002A5A67" w:rsidP="00373041">
      <w:pPr>
        <w:widowControl/>
        <w:spacing w:line="0" w:lineRule="atLeast"/>
        <w:ind w:firstLineChars="50" w:firstLine="110"/>
        <w:jc w:val="left"/>
        <w:rPr>
          <w:rFonts w:ascii="Meiryo UI" w:eastAsia="Meiryo UI" w:hAnsi="Meiryo UI" w:cs="Meiryo UI"/>
          <w:color w:val="000000" w:themeColor="text1"/>
          <w:sz w:val="22"/>
        </w:rPr>
      </w:pPr>
      <w:r w:rsidRPr="00644294">
        <w:rPr>
          <w:rFonts w:ascii="Meiryo UI" w:eastAsia="Meiryo UI" w:hAnsi="Meiryo UI" w:cs="Meiryo UI" w:hint="eastAsia"/>
          <w:color w:val="000000" w:themeColor="text1"/>
          <w:sz w:val="22"/>
        </w:rPr>
        <w:t>・</w:t>
      </w:r>
      <w:r w:rsidR="00A2278E" w:rsidRPr="00644294">
        <w:rPr>
          <w:rFonts w:ascii="Meiryo UI" w:eastAsia="Meiryo UI" w:hAnsi="Meiryo UI" w:cs="Meiryo UI" w:hint="eastAsia"/>
          <w:color w:val="000000" w:themeColor="text1"/>
          <w:sz w:val="22"/>
        </w:rPr>
        <w:t xml:space="preserve"> </w:t>
      </w:r>
      <w:r w:rsidR="009C61B3" w:rsidRPr="00644294">
        <w:rPr>
          <w:rFonts w:ascii="Meiryo UI" w:eastAsia="Meiryo UI" w:hAnsi="Meiryo UI" w:cs="Meiryo UI" w:hint="eastAsia"/>
          <w:color w:val="000000" w:themeColor="text1"/>
          <w:sz w:val="22"/>
        </w:rPr>
        <w:t>受託者は、契約締結後、事業の実施に際しては、大阪府の指示に従うこと。</w:t>
      </w:r>
    </w:p>
    <w:p w14:paraId="7155D900" w14:textId="15EF84F7" w:rsidR="009F77F0" w:rsidRPr="00644294" w:rsidRDefault="009F77F0" w:rsidP="009F77F0">
      <w:pPr>
        <w:widowControl/>
        <w:spacing w:line="0" w:lineRule="atLeast"/>
        <w:ind w:firstLineChars="50" w:firstLine="110"/>
        <w:jc w:val="left"/>
        <w:rPr>
          <w:rFonts w:ascii="Meiryo UI" w:eastAsia="Meiryo UI" w:hAnsi="Meiryo UI" w:cs="Meiryo UI"/>
          <w:color w:val="000000" w:themeColor="text1"/>
          <w:sz w:val="22"/>
        </w:rPr>
      </w:pPr>
      <w:r w:rsidRPr="00644294">
        <w:rPr>
          <w:rFonts w:ascii="Meiryo UI" w:eastAsia="Meiryo UI" w:hAnsi="Meiryo UI" w:cs="Meiryo UI" w:hint="eastAsia"/>
          <w:color w:val="000000" w:themeColor="text1"/>
          <w:sz w:val="22"/>
        </w:rPr>
        <w:t>・ 受託者は、</w:t>
      </w:r>
      <w:r>
        <w:rPr>
          <w:rFonts w:ascii="Meiryo UI" w:eastAsia="Meiryo UI" w:hAnsi="Meiryo UI" w:cs="Meiryo UI" w:hint="eastAsia"/>
          <w:color w:val="000000" w:themeColor="text1"/>
          <w:sz w:val="22"/>
        </w:rPr>
        <w:t>業務（調査）の</w:t>
      </w:r>
      <w:r w:rsidRPr="00644294">
        <w:rPr>
          <w:rFonts w:ascii="Meiryo UI" w:eastAsia="Meiryo UI" w:hAnsi="Meiryo UI" w:cs="Meiryo UI" w:hint="eastAsia"/>
          <w:color w:val="000000" w:themeColor="text1"/>
          <w:sz w:val="22"/>
        </w:rPr>
        <w:t>具体的な内容について</w:t>
      </w:r>
      <w:r>
        <w:rPr>
          <w:rFonts w:ascii="Meiryo UI" w:eastAsia="Meiryo UI" w:hAnsi="Meiryo UI" w:cs="Meiryo UI" w:hint="eastAsia"/>
          <w:color w:val="000000" w:themeColor="text1"/>
          <w:sz w:val="22"/>
        </w:rPr>
        <w:t>は</w:t>
      </w:r>
      <w:r w:rsidRPr="00644294">
        <w:rPr>
          <w:rFonts w:ascii="Meiryo UI" w:eastAsia="Meiryo UI" w:hAnsi="Meiryo UI" w:cs="Meiryo UI" w:hint="eastAsia"/>
          <w:color w:val="000000" w:themeColor="text1"/>
          <w:sz w:val="22"/>
        </w:rPr>
        <w:t>、大阪府と協議の上</w:t>
      </w:r>
      <w:r>
        <w:rPr>
          <w:rFonts w:ascii="Meiryo UI" w:eastAsia="Meiryo UI" w:hAnsi="Meiryo UI" w:cs="Meiryo UI" w:hint="eastAsia"/>
          <w:color w:val="000000" w:themeColor="text1"/>
          <w:sz w:val="22"/>
        </w:rPr>
        <w:t>で</w:t>
      </w:r>
      <w:r w:rsidRPr="00644294">
        <w:rPr>
          <w:rFonts w:ascii="Meiryo UI" w:eastAsia="Meiryo UI" w:hAnsi="Meiryo UI" w:cs="Meiryo UI" w:hint="eastAsia"/>
          <w:color w:val="000000" w:themeColor="text1"/>
          <w:sz w:val="22"/>
        </w:rPr>
        <w:t>決定すること。</w:t>
      </w:r>
    </w:p>
    <w:p w14:paraId="0F882715" w14:textId="1B92509C" w:rsidR="00A2278E" w:rsidRPr="00644294" w:rsidRDefault="009C61B3" w:rsidP="00373041">
      <w:pPr>
        <w:widowControl/>
        <w:spacing w:line="0" w:lineRule="atLeast"/>
        <w:ind w:firstLineChars="50" w:firstLine="110"/>
        <w:jc w:val="left"/>
        <w:rPr>
          <w:rFonts w:ascii="Meiryo UI" w:eastAsia="Meiryo UI" w:hAnsi="Meiryo UI" w:cs="Meiryo UI"/>
          <w:color w:val="000000" w:themeColor="text1"/>
          <w:sz w:val="22"/>
        </w:rPr>
      </w:pPr>
      <w:r w:rsidRPr="00644294">
        <w:rPr>
          <w:rFonts w:ascii="Meiryo UI" w:eastAsia="Meiryo UI" w:hAnsi="Meiryo UI" w:cs="Meiryo UI" w:hint="eastAsia"/>
          <w:color w:val="000000" w:themeColor="text1"/>
          <w:sz w:val="22"/>
        </w:rPr>
        <w:t>・</w:t>
      </w:r>
      <w:r w:rsidR="00A2278E" w:rsidRPr="00644294">
        <w:rPr>
          <w:rFonts w:ascii="Meiryo UI" w:eastAsia="Meiryo UI" w:hAnsi="Meiryo UI" w:cs="Meiryo UI" w:hint="eastAsia"/>
          <w:color w:val="000000" w:themeColor="text1"/>
          <w:sz w:val="22"/>
        </w:rPr>
        <w:t xml:space="preserve"> </w:t>
      </w:r>
      <w:r w:rsidRPr="00644294">
        <w:rPr>
          <w:rFonts w:ascii="Meiryo UI" w:eastAsia="Meiryo UI" w:hAnsi="Meiryo UI" w:cs="Meiryo UI" w:hint="eastAsia"/>
          <w:color w:val="000000" w:themeColor="text1"/>
          <w:sz w:val="22"/>
        </w:rPr>
        <w:t>受託者は、契約締結後直ちに事業の実施体制に基づく責任者を指定し、大阪府へ報告すること。</w:t>
      </w:r>
    </w:p>
    <w:p w14:paraId="1A192D37" w14:textId="77777777" w:rsidR="00A2278E" w:rsidRPr="00644294" w:rsidRDefault="009C61B3" w:rsidP="00373041">
      <w:pPr>
        <w:widowControl/>
        <w:spacing w:line="0" w:lineRule="atLeast"/>
        <w:ind w:firstLineChars="50" w:firstLine="110"/>
        <w:jc w:val="left"/>
        <w:rPr>
          <w:rFonts w:ascii="Meiryo UI" w:eastAsia="Meiryo UI" w:hAnsi="Meiryo UI" w:cs="Meiryo UI"/>
          <w:color w:val="000000" w:themeColor="text1"/>
          <w:sz w:val="22"/>
        </w:rPr>
      </w:pPr>
      <w:r w:rsidRPr="00644294">
        <w:rPr>
          <w:rFonts w:ascii="Meiryo UI" w:eastAsia="Meiryo UI" w:hAnsi="Meiryo UI" w:cs="Meiryo UI" w:hint="eastAsia"/>
          <w:color w:val="000000" w:themeColor="text1"/>
          <w:sz w:val="22"/>
        </w:rPr>
        <w:t>・</w:t>
      </w:r>
      <w:r w:rsidR="00A2278E" w:rsidRPr="00644294">
        <w:rPr>
          <w:rFonts w:ascii="Meiryo UI" w:eastAsia="Meiryo UI" w:hAnsi="Meiryo UI" w:cs="Meiryo UI" w:hint="eastAsia"/>
          <w:color w:val="000000" w:themeColor="text1"/>
          <w:sz w:val="22"/>
        </w:rPr>
        <w:t xml:space="preserve"> </w:t>
      </w:r>
      <w:r w:rsidR="00C3141E" w:rsidRPr="00644294">
        <w:rPr>
          <w:rFonts w:ascii="Meiryo UI" w:eastAsia="Meiryo UI" w:hAnsi="Meiryo UI" w:cs="Meiryo UI" w:hint="eastAsia"/>
          <w:color w:val="000000" w:themeColor="text1"/>
          <w:sz w:val="22"/>
        </w:rPr>
        <w:t>受託者は、事業開始時までに業務実施</w:t>
      </w:r>
      <w:r w:rsidRPr="00644294">
        <w:rPr>
          <w:rFonts w:ascii="Meiryo UI" w:eastAsia="Meiryo UI" w:hAnsi="Meiryo UI" w:cs="Meiryo UI" w:hint="eastAsia"/>
          <w:color w:val="000000" w:themeColor="text1"/>
          <w:sz w:val="22"/>
        </w:rPr>
        <w:t>計画書を大阪府に提出すること。</w:t>
      </w:r>
    </w:p>
    <w:p w14:paraId="52E85B8A" w14:textId="77777777" w:rsidR="00A2278E" w:rsidRPr="00644294" w:rsidRDefault="009C61B3" w:rsidP="00373041">
      <w:pPr>
        <w:widowControl/>
        <w:spacing w:line="0" w:lineRule="atLeast"/>
        <w:ind w:firstLineChars="50" w:firstLine="110"/>
        <w:jc w:val="left"/>
        <w:rPr>
          <w:rFonts w:ascii="Meiryo UI" w:eastAsia="Meiryo UI" w:hAnsi="Meiryo UI" w:cs="Meiryo UI"/>
          <w:color w:val="000000" w:themeColor="text1"/>
          <w:sz w:val="22"/>
        </w:rPr>
      </w:pPr>
      <w:r w:rsidRPr="00644294">
        <w:rPr>
          <w:rFonts w:ascii="Meiryo UI" w:eastAsia="Meiryo UI" w:hAnsi="Meiryo UI" w:cs="Meiryo UI" w:hint="eastAsia"/>
          <w:color w:val="000000" w:themeColor="text1"/>
          <w:sz w:val="22"/>
        </w:rPr>
        <w:t>・</w:t>
      </w:r>
      <w:r w:rsidR="00A2278E" w:rsidRPr="00644294">
        <w:rPr>
          <w:rFonts w:ascii="Meiryo UI" w:eastAsia="Meiryo UI" w:hAnsi="Meiryo UI" w:cs="Meiryo UI" w:hint="eastAsia"/>
          <w:color w:val="000000" w:themeColor="text1"/>
          <w:sz w:val="22"/>
        </w:rPr>
        <w:t xml:space="preserve"> </w:t>
      </w:r>
      <w:r w:rsidRPr="00644294">
        <w:rPr>
          <w:rFonts w:ascii="Meiryo UI" w:eastAsia="Meiryo UI" w:hAnsi="Meiryo UI" w:cs="Meiryo UI" w:hint="eastAsia"/>
          <w:color w:val="000000" w:themeColor="text1"/>
          <w:sz w:val="22"/>
        </w:rPr>
        <w:t>事業実施状況については、大阪府に随時報告すること。</w:t>
      </w:r>
    </w:p>
    <w:p w14:paraId="370C9EB1" w14:textId="77777777" w:rsidR="00371D3D" w:rsidRPr="00644294" w:rsidRDefault="00371D3D" w:rsidP="006576CD">
      <w:pPr>
        <w:spacing w:line="0" w:lineRule="atLeast"/>
        <w:rPr>
          <w:rFonts w:ascii="Meiryo UI" w:eastAsia="Meiryo UI" w:hAnsi="Meiryo UI" w:cs="Meiryo UI"/>
          <w:sz w:val="22"/>
        </w:rPr>
      </w:pPr>
    </w:p>
    <w:p w14:paraId="7A30B2CE" w14:textId="799575B9" w:rsidR="00631D4D" w:rsidRPr="00644294" w:rsidRDefault="00EA6142" w:rsidP="00B853F3">
      <w:pPr>
        <w:widowControl/>
        <w:spacing w:line="0" w:lineRule="atLeast"/>
        <w:jc w:val="left"/>
        <w:rPr>
          <w:rFonts w:ascii="Meiryo UI" w:eastAsia="Meiryo UI" w:hAnsi="Meiryo UI" w:cs="Meiryo UI"/>
          <w:b/>
          <w:kern w:val="0"/>
          <w:sz w:val="22"/>
        </w:rPr>
      </w:pPr>
      <w:r>
        <w:rPr>
          <w:rFonts w:ascii="Meiryo UI" w:eastAsia="Meiryo UI" w:hAnsi="Meiryo UI" w:cs="Meiryo UI" w:hint="eastAsia"/>
          <w:b/>
          <w:kern w:val="0"/>
          <w:sz w:val="22"/>
        </w:rPr>
        <w:t>７</w:t>
      </w:r>
      <w:r w:rsidR="006F0CFE" w:rsidRPr="00644294">
        <w:rPr>
          <w:rFonts w:ascii="Meiryo UI" w:eastAsia="Meiryo UI" w:hAnsi="Meiryo UI" w:cs="Meiryo UI" w:hint="eastAsia"/>
          <w:b/>
          <w:kern w:val="0"/>
          <w:sz w:val="22"/>
        </w:rPr>
        <w:t xml:space="preserve">　</w:t>
      </w:r>
      <w:r w:rsidR="00EB690A">
        <w:rPr>
          <w:rFonts w:ascii="Meiryo UI" w:eastAsia="Meiryo UI" w:hAnsi="Meiryo UI" w:cs="Meiryo UI" w:hint="eastAsia"/>
          <w:b/>
          <w:kern w:val="0"/>
          <w:sz w:val="22"/>
        </w:rPr>
        <w:t>成果物</w:t>
      </w:r>
      <w:r w:rsidR="00BD4D2C">
        <w:rPr>
          <w:rFonts w:ascii="Meiryo UI" w:eastAsia="Meiryo UI" w:hAnsi="Meiryo UI" w:cs="Meiryo UI" w:hint="eastAsia"/>
          <w:b/>
          <w:kern w:val="0"/>
          <w:sz w:val="22"/>
        </w:rPr>
        <w:t>の</w:t>
      </w:r>
      <w:r w:rsidR="006F0CFE" w:rsidRPr="00644294">
        <w:rPr>
          <w:rFonts w:ascii="Meiryo UI" w:eastAsia="Meiryo UI" w:hAnsi="Meiryo UI" w:cs="Meiryo UI" w:hint="eastAsia"/>
          <w:b/>
          <w:kern w:val="0"/>
          <w:sz w:val="22"/>
        </w:rPr>
        <w:t>提出</w:t>
      </w:r>
    </w:p>
    <w:p w14:paraId="2BCC2D92" w14:textId="08FDC85E" w:rsidR="00BD4D2C" w:rsidRDefault="00BD4D2C" w:rsidP="00EB690A">
      <w:pPr>
        <w:spacing w:line="0" w:lineRule="atLeast"/>
        <w:ind w:leftChars="100" w:left="210" w:firstLineChars="100" w:firstLine="220"/>
        <w:rPr>
          <w:rFonts w:ascii="Meiryo UI" w:eastAsia="Meiryo UI" w:hAnsi="Meiryo UI" w:cs="Meiryo UI"/>
          <w:kern w:val="0"/>
          <w:sz w:val="22"/>
        </w:rPr>
      </w:pPr>
      <w:r>
        <w:rPr>
          <w:rFonts w:ascii="Meiryo UI" w:eastAsia="Meiryo UI" w:hAnsi="Meiryo UI" w:cs="Meiryo UI" w:hint="eastAsia"/>
          <w:kern w:val="0"/>
          <w:sz w:val="22"/>
        </w:rPr>
        <w:t>受託者が大阪府へ提出する成果</w:t>
      </w:r>
      <w:r w:rsidR="00EB690A">
        <w:rPr>
          <w:rFonts w:ascii="Meiryo UI" w:eastAsia="Meiryo UI" w:hAnsi="Meiryo UI" w:cs="Meiryo UI" w:hint="eastAsia"/>
          <w:kern w:val="0"/>
          <w:sz w:val="22"/>
        </w:rPr>
        <w:t>物</w:t>
      </w:r>
      <w:r>
        <w:rPr>
          <w:rFonts w:ascii="Meiryo UI" w:eastAsia="Meiryo UI" w:hAnsi="Meiryo UI" w:cs="Meiryo UI" w:hint="eastAsia"/>
          <w:kern w:val="0"/>
          <w:sz w:val="22"/>
        </w:rPr>
        <w:t>は以下のとおりとする。</w:t>
      </w:r>
    </w:p>
    <w:p w14:paraId="22837CBD" w14:textId="6E587838" w:rsidR="00BD4D2C" w:rsidRDefault="00BD4D2C" w:rsidP="00BD4D2C">
      <w:pPr>
        <w:spacing w:line="0" w:lineRule="atLeast"/>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（１）中間報告</w:t>
      </w:r>
    </w:p>
    <w:p w14:paraId="75D07492" w14:textId="0927CDBB" w:rsidR="00BD4D2C" w:rsidRDefault="00BD4D2C" w:rsidP="006F0CFE">
      <w:pPr>
        <w:spacing w:line="0" w:lineRule="atLeast"/>
        <w:ind w:leftChars="100" w:left="210" w:firstLineChars="100" w:firstLine="220"/>
        <w:rPr>
          <w:rFonts w:ascii="Meiryo UI" w:eastAsia="Meiryo UI" w:hAnsi="Meiryo UI" w:cs="Meiryo UI"/>
          <w:kern w:val="0"/>
          <w:sz w:val="22"/>
        </w:rPr>
      </w:pPr>
      <w:r w:rsidRPr="00644294">
        <w:rPr>
          <w:rFonts w:ascii="Meiryo UI" w:eastAsia="Meiryo UI" w:hAnsi="Meiryo UI" w:cs="Meiryo UI" w:hint="eastAsia"/>
          <w:kern w:val="0"/>
          <w:sz w:val="22"/>
        </w:rPr>
        <w:t>受託者は、</w:t>
      </w:r>
      <w:r w:rsidR="00EB690A">
        <w:rPr>
          <w:rFonts w:ascii="Meiryo UI" w:eastAsia="Meiryo UI" w:hAnsi="Meiryo UI" w:cs="Meiryo UI" w:hint="eastAsia"/>
          <w:kern w:val="0"/>
          <w:sz w:val="22"/>
        </w:rPr>
        <w:t>2019年</w:t>
      </w:r>
      <w:r>
        <w:rPr>
          <w:rFonts w:ascii="Meiryo UI" w:eastAsia="Meiryo UI" w:hAnsi="Meiryo UI" w:cs="Meiryo UI" w:hint="eastAsia"/>
          <w:kern w:val="0"/>
          <w:sz w:val="22"/>
        </w:rPr>
        <w:t>10</w:t>
      </w:r>
      <w:r w:rsidR="00DC5DF9">
        <w:rPr>
          <w:rFonts w:ascii="Meiryo UI" w:eastAsia="Meiryo UI" w:hAnsi="Meiryo UI" w:cs="Meiryo UI" w:hint="eastAsia"/>
          <w:kern w:val="0"/>
          <w:sz w:val="22"/>
        </w:rPr>
        <w:t>月末を目途に</w:t>
      </w:r>
      <w:r w:rsidRPr="00644294">
        <w:rPr>
          <w:rFonts w:ascii="Meiryo UI" w:eastAsia="Meiryo UI" w:hAnsi="Meiryo UI" w:cs="Meiryo UI" w:hint="eastAsia"/>
          <w:kern w:val="0"/>
          <w:sz w:val="22"/>
        </w:rPr>
        <w:t>、</w:t>
      </w:r>
      <w:r w:rsidR="00EB690A">
        <w:rPr>
          <w:rFonts w:ascii="Meiryo UI" w:eastAsia="Meiryo UI" w:hAnsi="Meiryo UI" w:cs="Meiryo UI" w:hint="eastAsia"/>
          <w:kern w:val="0"/>
          <w:sz w:val="22"/>
        </w:rPr>
        <w:t>それまでに実施した</w:t>
      </w:r>
      <w:r>
        <w:rPr>
          <w:rFonts w:ascii="Meiryo UI" w:eastAsia="Meiryo UI" w:hAnsi="Meiryo UI" w:cs="Meiryo UI" w:hint="eastAsia"/>
          <w:kern w:val="0"/>
          <w:sz w:val="22"/>
        </w:rPr>
        <w:t>調査結果の概要</w:t>
      </w:r>
      <w:r w:rsidRPr="00644294">
        <w:rPr>
          <w:rFonts w:ascii="Meiryo UI" w:eastAsia="Meiryo UI" w:hAnsi="Meiryo UI" w:cs="Meiryo UI" w:hint="eastAsia"/>
          <w:kern w:val="0"/>
          <w:sz w:val="22"/>
        </w:rPr>
        <w:t>を大阪府に提出すること。（詳細は、別途受託者に指示する。）なお、成果物は、印刷物の外、電子データでも提出すること。</w:t>
      </w:r>
    </w:p>
    <w:p w14:paraId="43B54E69" w14:textId="60A175F0" w:rsidR="00BD4D2C" w:rsidRDefault="00BD4D2C" w:rsidP="00BD4D2C">
      <w:pPr>
        <w:spacing w:line="0" w:lineRule="atLeast"/>
        <w:jc w:val="left"/>
        <w:rPr>
          <w:rFonts w:ascii="Meiryo UI" w:eastAsia="Meiryo UI" w:hAnsi="Meiryo UI" w:cs="Meiryo UI"/>
          <w:color w:val="000000" w:themeColor="text1"/>
          <w:sz w:val="22"/>
        </w:rPr>
      </w:pPr>
      <w:r>
        <w:rPr>
          <w:rFonts w:ascii="Meiryo UI" w:eastAsia="Meiryo UI" w:hAnsi="Meiryo UI" w:cs="Meiryo UI" w:hint="eastAsia"/>
          <w:color w:val="000000" w:themeColor="text1"/>
          <w:sz w:val="22"/>
        </w:rPr>
        <w:t>（２）</w:t>
      </w:r>
      <w:r w:rsidR="00EB690A">
        <w:rPr>
          <w:rFonts w:ascii="Meiryo UI" w:eastAsia="Meiryo UI" w:hAnsi="Meiryo UI" w:cs="Meiryo UI" w:hint="eastAsia"/>
          <w:color w:val="000000" w:themeColor="text1"/>
          <w:sz w:val="22"/>
        </w:rPr>
        <w:t>最終報告</w:t>
      </w:r>
    </w:p>
    <w:p w14:paraId="3948861E" w14:textId="6B61A29B" w:rsidR="00631D4D" w:rsidRDefault="006F0CFE" w:rsidP="006F0CFE">
      <w:pPr>
        <w:spacing w:line="0" w:lineRule="atLeast"/>
        <w:ind w:leftChars="100" w:left="210" w:firstLineChars="100" w:firstLine="220"/>
        <w:rPr>
          <w:rFonts w:ascii="Meiryo UI" w:eastAsia="Meiryo UI" w:hAnsi="Meiryo UI" w:cs="Meiryo UI"/>
          <w:kern w:val="0"/>
          <w:sz w:val="22"/>
        </w:rPr>
      </w:pPr>
      <w:r w:rsidRPr="00644294">
        <w:rPr>
          <w:rFonts w:ascii="Meiryo UI" w:eastAsia="Meiryo UI" w:hAnsi="Meiryo UI" w:cs="Meiryo UI" w:hint="eastAsia"/>
          <w:kern w:val="0"/>
          <w:sz w:val="22"/>
        </w:rPr>
        <w:t>受託者は、事業</w:t>
      </w:r>
      <w:r w:rsidR="00631D4D" w:rsidRPr="00644294">
        <w:rPr>
          <w:rFonts w:ascii="Meiryo UI" w:eastAsia="Meiryo UI" w:hAnsi="Meiryo UI" w:cs="Meiryo UI" w:hint="eastAsia"/>
          <w:kern w:val="0"/>
          <w:sz w:val="22"/>
        </w:rPr>
        <w:t>終了後、事業</w:t>
      </w:r>
      <w:r w:rsidRPr="00644294">
        <w:rPr>
          <w:rFonts w:ascii="Meiryo UI" w:eastAsia="Meiryo UI" w:hAnsi="Meiryo UI" w:cs="Meiryo UI" w:hint="eastAsia"/>
          <w:kern w:val="0"/>
          <w:sz w:val="22"/>
        </w:rPr>
        <w:t>完了報</w:t>
      </w:r>
      <w:r w:rsidR="00631D4D" w:rsidRPr="00644294">
        <w:rPr>
          <w:rFonts w:ascii="Meiryo UI" w:eastAsia="Meiryo UI" w:hAnsi="Meiryo UI" w:cs="Meiryo UI" w:hint="eastAsia"/>
          <w:kern w:val="0"/>
          <w:sz w:val="22"/>
        </w:rPr>
        <w:t>告書</w:t>
      </w:r>
      <w:r w:rsidR="00373041">
        <w:rPr>
          <w:rFonts w:ascii="Meiryo UI" w:eastAsia="Meiryo UI" w:hAnsi="Meiryo UI" w:cs="Meiryo UI" w:hint="eastAsia"/>
          <w:kern w:val="0"/>
          <w:sz w:val="22"/>
        </w:rPr>
        <w:t>及び成果</w:t>
      </w:r>
      <w:r w:rsidR="00373041" w:rsidRPr="00FE284F">
        <w:rPr>
          <w:rFonts w:ascii="Meiryo UI" w:eastAsia="Meiryo UI" w:hAnsi="Meiryo UI" w:cs="Meiryo UI" w:hint="eastAsia"/>
          <w:kern w:val="0"/>
          <w:sz w:val="22"/>
        </w:rPr>
        <w:t>物として</w:t>
      </w:r>
      <w:r w:rsidR="00EB690A" w:rsidRPr="00FE284F">
        <w:rPr>
          <w:rFonts w:ascii="Meiryo UI" w:eastAsia="Meiryo UI" w:hAnsi="Meiryo UI" w:cs="Meiryo UI" w:hint="eastAsia"/>
          <w:kern w:val="0"/>
          <w:sz w:val="22"/>
        </w:rPr>
        <w:t>、</w:t>
      </w:r>
      <w:r w:rsidR="009A6113" w:rsidRPr="00FE284F">
        <w:rPr>
          <w:rFonts w:ascii="Meiryo UI" w:eastAsia="Meiryo UI" w:hAnsi="Meiryo UI" w:cs="Meiryo UI" w:hint="eastAsia"/>
          <w:kern w:val="0"/>
          <w:sz w:val="22"/>
        </w:rPr>
        <w:t>「レポート・政策提言</w:t>
      </w:r>
      <w:r w:rsidR="002712F4" w:rsidRPr="00FE284F">
        <w:rPr>
          <w:rFonts w:ascii="Meiryo UI" w:eastAsia="Meiryo UI" w:hAnsi="Meiryo UI" w:cs="Meiryo UI" w:hint="eastAsia"/>
          <w:kern w:val="0"/>
          <w:sz w:val="22"/>
        </w:rPr>
        <w:t>（業務５（</w:t>
      </w:r>
      <w:r w:rsidR="009F77F0" w:rsidRPr="00FE284F">
        <w:rPr>
          <w:rFonts w:ascii="Meiryo UI" w:eastAsia="Meiryo UI" w:hAnsi="Meiryo UI" w:cs="Meiryo UI" w:hint="eastAsia"/>
          <w:kern w:val="0"/>
          <w:sz w:val="22"/>
        </w:rPr>
        <w:t>５</w:t>
      </w:r>
      <w:r w:rsidR="002712F4" w:rsidRPr="00FE284F">
        <w:rPr>
          <w:rFonts w:ascii="Meiryo UI" w:eastAsia="Meiryo UI" w:hAnsi="Meiryo UI" w:cs="Meiryo UI" w:hint="eastAsia"/>
          <w:kern w:val="0"/>
          <w:sz w:val="22"/>
        </w:rPr>
        <w:t>）参照）</w:t>
      </w:r>
      <w:r w:rsidR="009A6113" w:rsidRPr="00FE284F">
        <w:rPr>
          <w:rFonts w:ascii="Meiryo UI" w:eastAsia="Meiryo UI" w:hAnsi="Meiryo UI" w:cs="Meiryo UI" w:hint="eastAsia"/>
          <w:kern w:val="0"/>
          <w:sz w:val="22"/>
        </w:rPr>
        <w:t>」</w:t>
      </w:r>
      <w:r w:rsidR="002712F4" w:rsidRPr="00FE284F">
        <w:rPr>
          <w:rFonts w:ascii="Meiryo UI" w:eastAsia="Meiryo UI" w:hAnsi="Meiryo UI" w:cs="Meiryo UI" w:hint="eastAsia"/>
          <w:kern w:val="0"/>
          <w:sz w:val="22"/>
        </w:rPr>
        <w:t>とともに、</w:t>
      </w:r>
      <w:r w:rsidR="00373041" w:rsidRPr="00FE284F">
        <w:rPr>
          <w:rFonts w:ascii="Meiryo UI" w:eastAsia="Meiryo UI" w:hAnsi="Meiryo UI" w:cs="Meiryo UI" w:hint="eastAsia"/>
          <w:kern w:val="0"/>
          <w:sz w:val="22"/>
        </w:rPr>
        <w:t>本事業で</w:t>
      </w:r>
      <w:r w:rsidR="00EB690A" w:rsidRPr="00FE284F">
        <w:rPr>
          <w:rFonts w:ascii="Meiryo UI" w:eastAsia="Meiryo UI" w:hAnsi="Meiryo UI" w:cs="Meiryo UI" w:hint="eastAsia"/>
          <w:kern w:val="0"/>
          <w:sz w:val="22"/>
        </w:rPr>
        <w:t>実施</w:t>
      </w:r>
      <w:r w:rsidR="00373041" w:rsidRPr="00FE284F">
        <w:rPr>
          <w:rFonts w:ascii="Meiryo UI" w:eastAsia="Meiryo UI" w:hAnsi="Meiryo UI" w:cs="Meiryo UI" w:hint="eastAsia"/>
          <w:kern w:val="0"/>
          <w:sz w:val="22"/>
        </w:rPr>
        <w:t>した調査・分析</w:t>
      </w:r>
      <w:r w:rsidRPr="00FE284F">
        <w:rPr>
          <w:rFonts w:ascii="Meiryo UI" w:eastAsia="Meiryo UI" w:hAnsi="Meiryo UI" w:cs="Meiryo UI" w:hint="eastAsia"/>
          <w:kern w:val="0"/>
          <w:sz w:val="22"/>
        </w:rPr>
        <w:t>等一式</w:t>
      </w:r>
      <w:r w:rsidR="009A6113" w:rsidRPr="00FE284F">
        <w:rPr>
          <w:rFonts w:ascii="Meiryo UI" w:eastAsia="Meiryo UI" w:hAnsi="Meiryo UI" w:cs="Meiryo UI" w:hint="eastAsia"/>
          <w:kern w:val="0"/>
          <w:sz w:val="22"/>
        </w:rPr>
        <w:t>（収集したデータそのものを含む）</w:t>
      </w:r>
      <w:r w:rsidRPr="00FE284F">
        <w:rPr>
          <w:rFonts w:ascii="Meiryo UI" w:eastAsia="Meiryo UI" w:hAnsi="Meiryo UI" w:cs="Meiryo UI" w:hint="eastAsia"/>
          <w:kern w:val="0"/>
          <w:sz w:val="22"/>
        </w:rPr>
        <w:t>を大阪府</w:t>
      </w:r>
      <w:r w:rsidR="00631D4D" w:rsidRPr="00FE284F">
        <w:rPr>
          <w:rFonts w:ascii="Meiryo UI" w:eastAsia="Meiryo UI" w:hAnsi="Meiryo UI" w:cs="Meiryo UI" w:hint="eastAsia"/>
          <w:kern w:val="0"/>
          <w:sz w:val="22"/>
        </w:rPr>
        <w:t>に</w:t>
      </w:r>
      <w:r w:rsidRPr="00FE284F">
        <w:rPr>
          <w:rFonts w:ascii="Meiryo UI" w:eastAsia="Meiryo UI" w:hAnsi="Meiryo UI" w:cs="Meiryo UI" w:hint="eastAsia"/>
          <w:kern w:val="0"/>
          <w:sz w:val="22"/>
        </w:rPr>
        <w:t>提出すること。（詳細は、別途受託者に指示する。）なお、成果物は、印</w:t>
      </w:r>
      <w:r w:rsidRPr="00DC5DF9">
        <w:rPr>
          <w:rFonts w:ascii="Meiryo UI" w:eastAsia="Meiryo UI" w:hAnsi="Meiryo UI" w:cs="Meiryo UI" w:hint="eastAsia"/>
          <w:kern w:val="0"/>
          <w:sz w:val="22"/>
        </w:rPr>
        <w:t>刷物の外、電子データでも提出すること。なお、当該</w:t>
      </w:r>
      <w:r w:rsidRPr="00644294">
        <w:rPr>
          <w:rFonts w:ascii="Meiryo UI" w:eastAsia="Meiryo UI" w:hAnsi="Meiryo UI" w:cs="Meiryo UI" w:hint="eastAsia"/>
          <w:kern w:val="0"/>
          <w:sz w:val="22"/>
        </w:rPr>
        <w:t>電子データは、今後大阪府において、ホームページ等で自由に利用することができるものとする。</w:t>
      </w:r>
    </w:p>
    <w:p w14:paraId="723D8DF9" w14:textId="6AED271E" w:rsidR="00C57A71" w:rsidRDefault="00C57A71" w:rsidP="006F0CFE">
      <w:pPr>
        <w:spacing w:line="0" w:lineRule="atLeast"/>
        <w:ind w:leftChars="100" w:left="210" w:firstLineChars="100" w:firstLine="220"/>
        <w:rPr>
          <w:rFonts w:ascii="Meiryo UI" w:eastAsia="Meiryo UI" w:hAnsi="Meiryo UI" w:cs="Meiryo UI"/>
          <w:kern w:val="0"/>
          <w:sz w:val="22"/>
        </w:rPr>
      </w:pPr>
    </w:p>
    <w:p w14:paraId="00B065FE" w14:textId="68FBCC28" w:rsidR="006F0CFE" w:rsidRPr="00644294" w:rsidRDefault="00EA6142" w:rsidP="006F0CFE">
      <w:pPr>
        <w:spacing w:line="0" w:lineRule="atLeast"/>
        <w:rPr>
          <w:rFonts w:ascii="Meiryo UI" w:eastAsia="Meiryo UI" w:hAnsi="Meiryo UI" w:cs="Meiryo UI"/>
          <w:b/>
          <w:kern w:val="0"/>
          <w:sz w:val="22"/>
        </w:rPr>
      </w:pPr>
      <w:r>
        <w:rPr>
          <w:rFonts w:ascii="Meiryo UI" w:eastAsia="Meiryo UI" w:hAnsi="Meiryo UI" w:cs="Meiryo UI" w:hint="eastAsia"/>
          <w:b/>
          <w:kern w:val="0"/>
          <w:sz w:val="22"/>
        </w:rPr>
        <w:t>８</w:t>
      </w:r>
      <w:r w:rsidR="006F0CFE" w:rsidRPr="00644294">
        <w:rPr>
          <w:rFonts w:ascii="Meiryo UI" w:eastAsia="Meiryo UI" w:hAnsi="Meiryo UI" w:cs="Meiryo UI" w:hint="eastAsia"/>
          <w:b/>
          <w:kern w:val="0"/>
          <w:sz w:val="22"/>
        </w:rPr>
        <w:t xml:space="preserve">　著作権等の取り扱い</w:t>
      </w:r>
    </w:p>
    <w:p w14:paraId="0A4580E4" w14:textId="77777777" w:rsidR="00A2278E" w:rsidRPr="00644294" w:rsidRDefault="006F0CFE" w:rsidP="00A2278E">
      <w:pPr>
        <w:spacing w:line="0" w:lineRule="atLeast"/>
        <w:ind w:leftChars="50" w:left="283" w:hangingChars="81" w:hanging="178"/>
        <w:rPr>
          <w:rFonts w:ascii="Meiryo UI" w:eastAsia="Meiryo UI" w:hAnsi="Meiryo UI" w:cs="Meiryo UI"/>
          <w:kern w:val="0"/>
          <w:sz w:val="22"/>
        </w:rPr>
      </w:pPr>
      <w:r w:rsidRPr="00644294">
        <w:rPr>
          <w:rFonts w:ascii="Meiryo UI" w:eastAsia="Meiryo UI" w:hAnsi="Meiryo UI" w:cs="Meiryo UI" w:hint="eastAsia"/>
          <w:kern w:val="0"/>
          <w:sz w:val="22"/>
        </w:rPr>
        <w:t>・</w:t>
      </w:r>
      <w:r w:rsidR="00A2278E" w:rsidRPr="00644294">
        <w:rPr>
          <w:rFonts w:ascii="Meiryo UI" w:eastAsia="Meiryo UI" w:hAnsi="Meiryo UI" w:cs="Meiryo UI" w:hint="eastAsia"/>
          <w:kern w:val="0"/>
          <w:sz w:val="22"/>
        </w:rPr>
        <w:t xml:space="preserve"> </w:t>
      </w:r>
      <w:r w:rsidRPr="00644294">
        <w:rPr>
          <w:rFonts w:ascii="Meiryo UI" w:eastAsia="Meiryo UI" w:hAnsi="Meiryo UI" w:cs="Meiryo UI" w:hint="eastAsia"/>
          <w:kern w:val="0"/>
          <w:sz w:val="22"/>
        </w:rPr>
        <w:t>成果物に関する著作権、著作隣接権、商標権、意匠権及び所有権（以下「著作権等」という。）は大阪府が保有する。</w:t>
      </w:r>
    </w:p>
    <w:p w14:paraId="276E6679" w14:textId="77777777" w:rsidR="00A2278E" w:rsidRPr="00644294" w:rsidRDefault="006F0CFE" w:rsidP="00A2278E">
      <w:pPr>
        <w:spacing w:line="0" w:lineRule="atLeast"/>
        <w:ind w:leftChars="50" w:left="283" w:hangingChars="81" w:hanging="178"/>
        <w:rPr>
          <w:rFonts w:ascii="Meiryo UI" w:eastAsia="Meiryo UI" w:hAnsi="Meiryo UI" w:cs="Meiryo UI"/>
          <w:kern w:val="0"/>
          <w:sz w:val="22"/>
        </w:rPr>
      </w:pPr>
      <w:r w:rsidRPr="00644294">
        <w:rPr>
          <w:rFonts w:ascii="Meiryo UI" w:eastAsia="Meiryo UI" w:hAnsi="Meiryo UI" w:cs="Meiryo UI" w:hint="eastAsia"/>
          <w:kern w:val="0"/>
          <w:sz w:val="22"/>
        </w:rPr>
        <w:t>・</w:t>
      </w:r>
      <w:r w:rsidR="00A2278E" w:rsidRPr="00644294">
        <w:rPr>
          <w:rFonts w:ascii="Meiryo UI" w:eastAsia="Meiryo UI" w:hAnsi="Meiryo UI" w:cs="Meiryo UI" w:hint="eastAsia"/>
          <w:kern w:val="0"/>
          <w:sz w:val="22"/>
        </w:rPr>
        <w:t xml:space="preserve">　</w:t>
      </w:r>
      <w:r w:rsidRPr="00644294">
        <w:rPr>
          <w:rFonts w:ascii="Meiryo UI" w:eastAsia="Meiryo UI" w:hAnsi="Meiryo UI" w:cs="Meiryo UI" w:hint="eastAsia"/>
          <w:kern w:val="0"/>
          <w:sz w:val="22"/>
        </w:rPr>
        <w:t>成果物に含まれる受託者又は第三者が権利を有する著作物等（以下「既存著作物」という。）の著作権</w:t>
      </w:r>
      <w:r w:rsidRPr="00644294">
        <w:rPr>
          <w:rFonts w:ascii="Meiryo UI" w:eastAsia="Meiryo UI" w:hAnsi="Meiryo UI" w:cs="Meiryo UI" w:hint="eastAsia"/>
          <w:kern w:val="0"/>
          <w:sz w:val="22"/>
        </w:rPr>
        <w:lastRenderedPageBreak/>
        <w:t>等は、個々の著作者に帰属する。</w:t>
      </w:r>
    </w:p>
    <w:p w14:paraId="515E0569" w14:textId="77777777" w:rsidR="006F0CFE" w:rsidRPr="00644294" w:rsidRDefault="006F0CFE" w:rsidP="00A2278E">
      <w:pPr>
        <w:spacing w:line="0" w:lineRule="atLeast"/>
        <w:ind w:leftChars="50" w:left="283" w:hangingChars="81" w:hanging="178"/>
        <w:rPr>
          <w:rFonts w:ascii="Meiryo UI" w:eastAsia="Meiryo UI" w:hAnsi="Meiryo UI" w:cs="Meiryo UI"/>
          <w:kern w:val="0"/>
          <w:sz w:val="22"/>
        </w:rPr>
      </w:pPr>
      <w:r w:rsidRPr="00644294">
        <w:rPr>
          <w:rFonts w:ascii="Meiryo UI" w:eastAsia="Meiryo UI" w:hAnsi="Meiryo UI" w:cs="Meiryo UI" w:hint="eastAsia"/>
          <w:kern w:val="0"/>
          <w:sz w:val="22"/>
        </w:rPr>
        <w:t>・</w:t>
      </w:r>
      <w:r w:rsidR="00A2278E" w:rsidRPr="00644294">
        <w:rPr>
          <w:rFonts w:ascii="Meiryo UI" w:eastAsia="Meiryo UI" w:hAnsi="Meiryo UI" w:cs="Meiryo UI" w:hint="eastAsia"/>
          <w:kern w:val="0"/>
          <w:sz w:val="22"/>
        </w:rPr>
        <w:t xml:space="preserve">　</w:t>
      </w:r>
      <w:r w:rsidRPr="00644294">
        <w:rPr>
          <w:rFonts w:ascii="Meiryo UI" w:eastAsia="Meiryo UI" w:hAnsi="Meiryo UI" w:cs="Meiryo UI" w:hint="eastAsia"/>
          <w:kern w:val="0"/>
          <w:sz w:val="22"/>
        </w:rPr>
        <w:t>納入される成果物に既存著作物が含まれる場合は、受託者が当該既存著作物の使用に必要な費用の負担及び使用許諾契約等に係る一切の手続を行う。</w:t>
      </w:r>
    </w:p>
    <w:p w14:paraId="1F028059" w14:textId="77777777" w:rsidR="006F0CFE" w:rsidRPr="00644294" w:rsidRDefault="006F0CFE" w:rsidP="006F0CFE">
      <w:pPr>
        <w:spacing w:line="0" w:lineRule="atLeast"/>
        <w:rPr>
          <w:rFonts w:ascii="Meiryo UI" w:eastAsia="Meiryo UI" w:hAnsi="Meiryo UI" w:cs="Meiryo UI"/>
          <w:kern w:val="0"/>
          <w:sz w:val="22"/>
        </w:rPr>
      </w:pPr>
    </w:p>
    <w:p w14:paraId="3E02A768" w14:textId="0B993D67" w:rsidR="005E2219" w:rsidRPr="00644294" w:rsidRDefault="00EA6142" w:rsidP="00B853F3">
      <w:pPr>
        <w:spacing w:line="0" w:lineRule="atLeast"/>
        <w:rPr>
          <w:rFonts w:ascii="Meiryo UI" w:eastAsia="Meiryo UI" w:hAnsi="Meiryo UI" w:cs="Meiryo UI"/>
          <w:b/>
          <w:kern w:val="0"/>
          <w:sz w:val="22"/>
        </w:rPr>
      </w:pPr>
      <w:r>
        <w:rPr>
          <w:rFonts w:ascii="Meiryo UI" w:eastAsia="Meiryo UI" w:hAnsi="Meiryo UI" w:cs="Meiryo UI" w:hint="eastAsia"/>
          <w:b/>
          <w:kern w:val="0"/>
          <w:sz w:val="22"/>
        </w:rPr>
        <w:t>９</w:t>
      </w:r>
      <w:r w:rsidR="005E2219" w:rsidRPr="00644294">
        <w:rPr>
          <w:rFonts w:ascii="Meiryo UI" w:eastAsia="Meiryo UI" w:hAnsi="Meiryo UI" w:cs="Meiryo UI" w:hint="eastAsia"/>
          <w:b/>
          <w:kern w:val="0"/>
          <w:sz w:val="22"/>
        </w:rPr>
        <w:t xml:space="preserve">　再委託について</w:t>
      </w:r>
    </w:p>
    <w:p w14:paraId="06DD08CB" w14:textId="77777777" w:rsidR="005E2219" w:rsidRPr="00644294" w:rsidRDefault="005E2219" w:rsidP="0047302D">
      <w:pPr>
        <w:spacing w:line="0" w:lineRule="atLeast"/>
        <w:ind w:leftChars="100" w:left="210" w:firstLineChars="100" w:firstLine="220"/>
        <w:rPr>
          <w:rFonts w:ascii="Meiryo UI" w:eastAsia="Meiryo UI" w:hAnsi="Meiryo UI" w:cs="Meiryo UI"/>
          <w:kern w:val="0"/>
          <w:sz w:val="22"/>
        </w:rPr>
      </w:pPr>
      <w:r w:rsidRPr="00644294">
        <w:rPr>
          <w:rFonts w:ascii="Meiryo UI" w:eastAsia="Meiryo UI" w:hAnsi="Meiryo UI" w:cs="Meiryo UI" w:hint="eastAsia"/>
          <w:kern w:val="0"/>
          <w:sz w:val="22"/>
        </w:rPr>
        <w:t>採択された委託事業の一部</w:t>
      </w:r>
      <w:r w:rsidR="00373041">
        <w:rPr>
          <w:rFonts w:ascii="Meiryo UI" w:eastAsia="Meiryo UI" w:hAnsi="Meiryo UI" w:cs="Meiryo UI" w:hint="eastAsia"/>
          <w:kern w:val="0"/>
          <w:sz w:val="22"/>
        </w:rPr>
        <w:t>（調査等）</w:t>
      </w:r>
      <w:r w:rsidRPr="00644294">
        <w:rPr>
          <w:rFonts w:ascii="Meiryo UI" w:eastAsia="Meiryo UI" w:hAnsi="Meiryo UI" w:cs="Meiryo UI" w:hint="eastAsia"/>
          <w:kern w:val="0"/>
          <w:sz w:val="22"/>
        </w:rPr>
        <w:t>について再委託を行う場合には、あらかじめ再委託先、業務範囲、必要性</w:t>
      </w:r>
      <w:r w:rsidR="0047302D" w:rsidRPr="00644294">
        <w:rPr>
          <w:rFonts w:ascii="Meiryo UI" w:eastAsia="Meiryo UI" w:hAnsi="Meiryo UI" w:cs="Meiryo UI" w:hint="eastAsia"/>
          <w:kern w:val="0"/>
          <w:sz w:val="22"/>
        </w:rPr>
        <w:t>、金額、履行体制に関する事項を記載した計画書を提出し、大阪府</w:t>
      </w:r>
      <w:r w:rsidRPr="00644294">
        <w:rPr>
          <w:rFonts w:ascii="Meiryo UI" w:eastAsia="Meiryo UI" w:hAnsi="Meiryo UI" w:cs="Meiryo UI" w:hint="eastAsia"/>
          <w:kern w:val="0"/>
          <w:sz w:val="22"/>
        </w:rPr>
        <w:t>の承認を得ること。ただし、次に該当する場合は、再委託を承認しない。</w:t>
      </w:r>
    </w:p>
    <w:p w14:paraId="68A6F636" w14:textId="77777777" w:rsidR="005E2219" w:rsidRPr="00644294" w:rsidRDefault="005E2219" w:rsidP="000743AF">
      <w:pPr>
        <w:spacing w:line="0" w:lineRule="atLeast"/>
        <w:ind w:firstLineChars="195" w:firstLine="429"/>
        <w:rPr>
          <w:rFonts w:ascii="Meiryo UI" w:eastAsia="Meiryo UI" w:hAnsi="Meiryo UI" w:cs="Meiryo UI"/>
          <w:sz w:val="22"/>
        </w:rPr>
      </w:pPr>
      <w:r w:rsidRPr="00644294">
        <w:rPr>
          <w:rFonts w:ascii="Meiryo UI" w:eastAsia="Meiryo UI" w:hAnsi="Meiryo UI" w:cs="Meiryo UI" w:hint="eastAsia"/>
          <w:kern w:val="0"/>
          <w:sz w:val="22"/>
        </w:rPr>
        <w:t xml:space="preserve">ア　</w:t>
      </w:r>
      <w:r w:rsidRPr="00644294">
        <w:rPr>
          <w:rFonts w:ascii="Meiryo UI" w:eastAsia="Meiryo UI" w:hAnsi="Meiryo UI" w:cs="Meiryo UI" w:hint="eastAsia"/>
          <w:sz w:val="22"/>
        </w:rPr>
        <w:t>業務の主要な部分を再委託すること。</w:t>
      </w:r>
    </w:p>
    <w:p w14:paraId="684064BC" w14:textId="77777777" w:rsidR="005E2219" w:rsidRPr="00644294" w:rsidRDefault="005E2219" w:rsidP="000743AF">
      <w:pPr>
        <w:spacing w:line="0" w:lineRule="atLeast"/>
        <w:ind w:firstLine="429"/>
        <w:rPr>
          <w:rFonts w:ascii="Meiryo UI" w:eastAsia="Meiryo UI" w:hAnsi="Meiryo UI" w:cs="Meiryo UI"/>
          <w:sz w:val="22"/>
        </w:rPr>
      </w:pPr>
      <w:r w:rsidRPr="00644294">
        <w:rPr>
          <w:rFonts w:ascii="Meiryo UI" w:eastAsia="Meiryo UI" w:hAnsi="Meiryo UI" w:cs="Meiryo UI" w:hint="eastAsia"/>
          <w:sz w:val="22"/>
        </w:rPr>
        <w:t>イ　契約金額の相当部分を再委託すること。</w:t>
      </w:r>
    </w:p>
    <w:p w14:paraId="09656873" w14:textId="77777777" w:rsidR="005E2219" w:rsidRPr="00644294" w:rsidRDefault="005E2219" w:rsidP="000743AF">
      <w:pPr>
        <w:spacing w:line="0" w:lineRule="atLeast"/>
        <w:ind w:firstLine="429"/>
        <w:rPr>
          <w:rFonts w:ascii="Meiryo UI" w:eastAsia="Meiryo UI" w:hAnsi="Meiryo UI" w:cs="Meiryo UI"/>
          <w:sz w:val="22"/>
        </w:rPr>
      </w:pPr>
      <w:r w:rsidRPr="00644294">
        <w:rPr>
          <w:rFonts w:ascii="Meiryo UI" w:eastAsia="Meiryo UI" w:hAnsi="Meiryo UI" w:cs="Meiryo UI" w:hint="eastAsia"/>
          <w:sz w:val="22"/>
        </w:rPr>
        <w:t xml:space="preserve">ウ　</w:t>
      </w:r>
      <w:r w:rsidR="00F16768" w:rsidRPr="00644294">
        <w:rPr>
          <w:rFonts w:ascii="Meiryo UI" w:eastAsia="Meiryo UI" w:hAnsi="Meiryo UI" w:cs="Meiryo UI" w:hint="eastAsia"/>
          <w:sz w:val="22"/>
        </w:rPr>
        <w:t>公募型プロポーザル</w:t>
      </w:r>
      <w:r w:rsidRPr="00644294">
        <w:rPr>
          <w:rFonts w:ascii="Meiryo UI" w:eastAsia="Meiryo UI" w:hAnsi="Meiryo UI" w:cs="Meiryo UI" w:hint="eastAsia"/>
          <w:sz w:val="22"/>
        </w:rPr>
        <w:t>における他の入札参加者に再委託すること。</w:t>
      </w:r>
    </w:p>
    <w:p w14:paraId="1264C9B0" w14:textId="77777777" w:rsidR="005E2219" w:rsidRPr="00644294" w:rsidRDefault="005E2219" w:rsidP="000743AF">
      <w:pPr>
        <w:spacing w:line="0" w:lineRule="atLeast"/>
        <w:ind w:firstLine="429"/>
        <w:jc w:val="left"/>
        <w:rPr>
          <w:rFonts w:ascii="Meiryo UI" w:eastAsia="Meiryo UI" w:hAnsi="Meiryo UI" w:cs="Meiryo UI"/>
          <w:sz w:val="22"/>
        </w:rPr>
      </w:pPr>
      <w:r w:rsidRPr="00644294">
        <w:rPr>
          <w:rFonts w:ascii="Meiryo UI" w:eastAsia="Meiryo UI" w:hAnsi="Meiryo UI" w:cs="Meiryo UI" w:hint="eastAsia"/>
          <w:sz w:val="22"/>
        </w:rPr>
        <w:t>エ　随意契約によることとした理由と不整合を生じる再委託をすること。</w:t>
      </w:r>
    </w:p>
    <w:p w14:paraId="3F9A2A79" w14:textId="77777777" w:rsidR="0051047C" w:rsidRPr="00644294" w:rsidRDefault="0051047C" w:rsidP="00B853F3">
      <w:pPr>
        <w:spacing w:line="0" w:lineRule="atLeast"/>
        <w:rPr>
          <w:rFonts w:ascii="Meiryo UI" w:eastAsia="Meiryo UI" w:hAnsi="Meiryo UI" w:cs="Meiryo UI"/>
          <w:b/>
          <w:sz w:val="22"/>
        </w:rPr>
      </w:pPr>
    </w:p>
    <w:p w14:paraId="185C2D04" w14:textId="7E3F1E56" w:rsidR="009D78EC" w:rsidRPr="00644294" w:rsidRDefault="00EA6142" w:rsidP="00B853F3">
      <w:pPr>
        <w:spacing w:line="0" w:lineRule="atLeast"/>
        <w:rPr>
          <w:rFonts w:ascii="Meiryo UI" w:eastAsia="Meiryo UI" w:hAnsi="Meiryo UI" w:cs="Meiryo UI"/>
          <w:b/>
          <w:sz w:val="22"/>
        </w:rPr>
      </w:pPr>
      <w:r>
        <w:rPr>
          <w:rFonts w:ascii="Meiryo UI" w:eastAsia="Meiryo UI" w:hAnsi="Meiryo UI" w:cs="Meiryo UI" w:hint="eastAsia"/>
          <w:b/>
          <w:sz w:val="22"/>
        </w:rPr>
        <w:t>10</w:t>
      </w:r>
      <w:r w:rsidR="009D78EC" w:rsidRPr="00644294">
        <w:rPr>
          <w:rFonts w:ascii="Meiryo UI" w:eastAsia="Meiryo UI" w:hAnsi="Meiryo UI" w:cs="Meiryo UI" w:hint="eastAsia"/>
          <w:b/>
          <w:sz w:val="22"/>
        </w:rPr>
        <w:t xml:space="preserve">　その他</w:t>
      </w:r>
    </w:p>
    <w:p w14:paraId="2337A9C1" w14:textId="77777777" w:rsidR="0072378D" w:rsidRPr="0013454D" w:rsidRDefault="0047302D" w:rsidP="00A72BD4">
      <w:pPr>
        <w:widowControl/>
        <w:spacing w:line="0" w:lineRule="atLeast"/>
        <w:ind w:leftChars="100" w:left="210" w:firstLineChars="100" w:firstLine="220"/>
        <w:jc w:val="left"/>
        <w:rPr>
          <w:rFonts w:ascii="Meiryo UI" w:eastAsia="Meiryo UI" w:hAnsi="Meiryo UI" w:cs="Meiryo UI"/>
          <w:sz w:val="22"/>
        </w:rPr>
      </w:pPr>
      <w:r w:rsidRPr="00644294">
        <w:rPr>
          <w:rFonts w:ascii="Meiryo UI" w:eastAsia="Meiryo UI" w:hAnsi="Meiryo UI" w:cs="Meiryo UI" w:hint="eastAsia"/>
          <w:sz w:val="22"/>
        </w:rPr>
        <w:t>委託</w:t>
      </w:r>
      <w:r w:rsidR="00F57376" w:rsidRPr="00644294">
        <w:rPr>
          <w:rFonts w:ascii="Meiryo UI" w:eastAsia="Meiryo UI" w:hAnsi="Meiryo UI" w:cs="Meiryo UI" w:hint="eastAsia"/>
          <w:sz w:val="22"/>
        </w:rPr>
        <w:t>事業を実施するにあたり、本仕様書に明示なき事項及び疑義が生じたとき</w:t>
      </w:r>
      <w:r w:rsidRPr="00644294">
        <w:rPr>
          <w:rFonts w:ascii="Meiryo UI" w:eastAsia="Meiryo UI" w:hAnsi="Meiryo UI" w:cs="Meiryo UI" w:hint="eastAsia"/>
          <w:sz w:val="22"/>
        </w:rPr>
        <w:t>は、大阪府と受託者で協議の上、業務を遂行すること。</w:t>
      </w:r>
    </w:p>
    <w:sectPr w:rsidR="0072378D" w:rsidRPr="0013454D" w:rsidSect="00567DE7">
      <w:footerReference w:type="default" r:id="rId10"/>
      <w:pgSz w:w="11906" w:h="16838" w:code="9"/>
      <w:pgMar w:top="1134" w:right="1134" w:bottom="993" w:left="1134" w:header="851" w:footer="284" w:gutter="0"/>
      <w:pgNumType w:fmt="numberInDash"/>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2DC1D" w14:textId="77777777" w:rsidR="001C3F51" w:rsidRDefault="001C3F51" w:rsidP="00ED65E8">
      <w:r>
        <w:separator/>
      </w:r>
    </w:p>
  </w:endnote>
  <w:endnote w:type="continuationSeparator" w:id="0">
    <w:p w14:paraId="05552917" w14:textId="77777777" w:rsidR="001C3F51" w:rsidRDefault="001C3F51" w:rsidP="00ED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41F0D" w14:textId="031F6B85" w:rsidR="001C3F51" w:rsidRPr="00F160E8" w:rsidRDefault="001C3F51">
    <w:pPr>
      <w:pStyle w:val="a5"/>
      <w:jc w:val="center"/>
      <w:rPr>
        <w:rFonts w:ascii="ＭＳ ゴシック" w:eastAsia="ＭＳ ゴシック" w:hAnsi="ＭＳ ゴシック"/>
      </w:rPr>
    </w:pPr>
    <w:r w:rsidRPr="00F160E8">
      <w:rPr>
        <w:rFonts w:ascii="ＭＳ ゴシック" w:eastAsia="ＭＳ ゴシック" w:hAnsi="ＭＳ ゴシック"/>
      </w:rPr>
      <w:fldChar w:fldCharType="begin"/>
    </w:r>
    <w:r w:rsidRPr="00F160E8">
      <w:rPr>
        <w:rFonts w:ascii="ＭＳ ゴシック" w:eastAsia="ＭＳ ゴシック" w:hAnsi="ＭＳ ゴシック"/>
      </w:rPr>
      <w:instrText xml:space="preserve"> PAGE   \* MERGEFORMAT </w:instrText>
    </w:r>
    <w:r w:rsidRPr="00F160E8">
      <w:rPr>
        <w:rFonts w:ascii="ＭＳ ゴシック" w:eastAsia="ＭＳ ゴシック" w:hAnsi="ＭＳ ゴシック"/>
      </w:rPr>
      <w:fldChar w:fldCharType="separate"/>
    </w:r>
    <w:r w:rsidR="002154AD" w:rsidRPr="002154AD">
      <w:rPr>
        <w:rFonts w:ascii="ＭＳ ゴシック" w:eastAsia="ＭＳ ゴシック" w:hAnsi="ＭＳ ゴシック"/>
        <w:noProof/>
        <w:lang w:val="ja-JP"/>
      </w:rPr>
      <w:t>-</w:t>
    </w:r>
    <w:r w:rsidR="002154AD">
      <w:rPr>
        <w:rFonts w:ascii="ＭＳ ゴシック" w:eastAsia="ＭＳ ゴシック" w:hAnsi="ＭＳ ゴシック"/>
        <w:noProof/>
      </w:rPr>
      <w:t xml:space="preserve"> 5 -</w:t>
    </w:r>
    <w:r w:rsidRPr="00F160E8">
      <w:rPr>
        <w:rFonts w:ascii="ＭＳ ゴシック" w:eastAsia="ＭＳ ゴシック" w:hAnsi="ＭＳ ゴシック"/>
        <w:noProof/>
        <w:lang w:val="ja-JP"/>
      </w:rPr>
      <w:fldChar w:fldCharType="end"/>
    </w:r>
  </w:p>
  <w:p w14:paraId="3E47EDEB" w14:textId="77777777" w:rsidR="001C3F51" w:rsidRDefault="001C3F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7AE09" w14:textId="77777777" w:rsidR="001C3F51" w:rsidRDefault="001C3F51" w:rsidP="00ED65E8">
      <w:r>
        <w:separator/>
      </w:r>
    </w:p>
  </w:footnote>
  <w:footnote w:type="continuationSeparator" w:id="0">
    <w:p w14:paraId="7E47EFC4" w14:textId="77777777" w:rsidR="001C3F51" w:rsidRDefault="001C3F51" w:rsidP="00ED6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7E99"/>
    <w:multiLevelType w:val="hybridMultilevel"/>
    <w:tmpl w:val="D0F6F722"/>
    <w:lvl w:ilvl="0" w:tplc="C3C87192">
      <w:start w:val="1"/>
      <w:numFmt w:val="decimalEnclosedCircle"/>
      <w:lvlText w:val="%1"/>
      <w:lvlJc w:val="left"/>
      <w:pPr>
        <w:ind w:left="945" w:hanging="360"/>
      </w:pPr>
      <w:rPr>
        <w:rFonts w:hint="eastAsia"/>
      </w:rPr>
    </w:lvl>
    <w:lvl w:ilvl="1" w:tplc="6F4C5730">
      <w:start w:val="3"/>
      <w:numFmt w:val="decimalEnclosedCircle"/>
      <w:lvlText w:val="%2"/>
      <w:lvlJc w:val="left"/>
      <w:pPr>
        <w:ind w:left="1365" w:hanging="360"/>
      </w:pPr>
      <w:rPr>
        <w:rFonts w:hint="eastAsia"/>
      </w:r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 w15:restartNumberingAfterBreak="0">
    <w:nsid w:val="023F471F"/>
    <w:multiLevelType w:val="hybridMultilevel"/>
    <w:tmpl w:val="F23A2B94"/>
    <w:lvl w:ilvl="0" w:tplc="0B2E4E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EF62698"/>
    <w:multiLevelType w:val="hybridMultilevel"/>
    <w:tmpl w:val="208AA0AE"/>
    <w:lvl w:ilvl="0" w:tplc="22D83D6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4175E52"/>
    <w:multiLevelType w:val="hybridMultilevel"/>
    <w:tmpl w:val="5A9C773A"/>
    <w:lvl w:ilvl="0" w:tplc="915E69E2">
      <w:start w:val="1"/>
      <w:numFmt w:val="decimalFullWidth"/>
      <w:lvlText w:val="（%1）"/>
      <w:lvlJc w:val="left"/>
      <w:pPr>
        <w:ind w:left="720" w:hanging="720"/>
      </w:pPr>
      <w:rPr>
        <w:rFonts w:ascii="Meiryo UI" w:eastAsia="Meiryo UI" w:hAnsi="Meiryo UI" w:cs="Meiryo UI"/>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AF790A"/>
    <w:multiLevelType w:val="hybridMultilevel"/>
    <w:tmpl w:val="713A2C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7F1105"/>
    <w:multiLevelType w:val="hybridMultilevel"/>
    <w:tmpl w:val="E8604CB8"/>
    <w:lvl w:ilvl="0" w:tplc="90965B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D44864"/>
    <w:multiLevelType w:val="hybridMultilevel"/>
    <w:tmpl w:val="DF929A96"/>
    <w:lvl w:ilvl="0" w:tplc="D2FA665A">
      <w:start w:val="1"/>
      <w:numFmt w:val="decimalEnclosedCircle"/>
      <w:lvlText w:val="%1"/>
      <w:lvlJc w:val="left"/>
      <w:pPr>
        <w:ind w:left="940" w:hanging="360"/>
      </w:pPr>
      <w:rPr>
        <w:rFonts w:hint="default"/>
      </w:rPr>
    </w:lvl>
    <w:lvl w:ilvl="1" w:tplc="04090017" w:tentative="1">
      <w:start w:val="1"/>
      <w:numFmt w:val="aiueoFullWidth"/>
      <w:lvlText w:val="(%2)"/>
      <w:lvlJc w:val="left"/>
      <w:pPr>
        <w:ind w:left="1420" w:hanging="420"/>
      </w:pPr>
    </w:lvl>
    <w:lvl w:ilvl="2" w:tplc="04090011" w:tentative="1">
      <w:start w:val="1"/>
      <w:numFmt w:val="decimalEnclosedCircle"/>
      <w:lvlText w:val="%3"/>
      <w:lvlJc w:val="left"/>
      <w:pPr>
        <w:ind w:left="1840" w:hanging="420"/>
      </w:pPr>
    </w:lvl>
    <w:lvl w:ilvl="3" w:tplc="0409000F" w:tentative="1">
      <w:start w:val="1"/>
      <w:numFmt w:val="decimal"/>
      <w:lvlText w:val="%4."/>
      <w:lvlJc w:val="left"/>
      <w:pPr>
        <w:ind w:left="2260" w:hanging="420"/>
      </w:pPr>
    </w:lvl>
    <w:lvl w:ilvl="4" w:tplc="04090017" w:tentative="1">
      <w:start w:val="1"/>
      <w:numFmt w:val="aiueoFullWidth"/>
      <w:lvlText w:val="(%5)"/>
      <w:lvlJc w:val="left"/>
      <w:pPr>
        <w:ind w:left="2680" w:hanging="420"/>
      </w:pPr>
    </w:lvl>
    <w:lvl w:ilvl="5" w:tplc="04090011" w:tentative="1">
      <w:start w:val="1"/>
      <w:numFmt w:val="decimalEnclosedCircle"/>
      <w:lvlText w:val="%6"/>
      <w:lvlJc w:val="left"/>
      <w:pPr>
        <w:ind w:left="3100" w:hanging="420"/>
      </w:pPr>
    </w:lvl>
    <w:lvl w:ilvl="6" w:tplc="0409000F" w:tentative="1">
      <w:start w:val="1"/>
      <w:numFmt w:val="decimal"/>
      <w:lvlText w:val="%7."/>
      <w:lvlJc w:val="left"/>
      <w:pPr>
        <w:ind w:left="3520" w:hanging="420"/>
      </w:pPr>
    </w:lvl>
    <w:lvl w:ilvl="7" w:tplc="04090017" w:tentative="1">
      <w:start w:val="1"/>
      <w:numFmt w:val="aiueoFullWidth"/>
      <w:lvlText w:val="(%8)"/>
      <w:lvlJc w:val="left"/>
      <w:pPr>
        <w:ind w:left="3940" w:hanging="420"/>
      </w:pPr>
    </w:lvl>
    <w:lvl w:ilvl="8" w:tplc="04090011" w:tentative="1">
      <w:start w:val="1"/>
      <w:numFmt w:val="decimalEnclosedCircle"/>
      <w:lvlText w:val="%9"/>
      <w:lvlJc w:val="left"/>
      <w:pPr>
        <w:ind w:left="4360" w:hanging="420"/>
      </w:pPr>
    </w:lvl>
  </w:abstractNum>
  <w:abstractNum w:abstractNumId="7" w15:restartNumberingAfterBreak="0">
    <w:nsid w:val="29A30416"/>
    <w:multiLevelType w:val="hybridMultilevel"/>
    <w:tmpl w:val="DCB0F3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077BE7"/>
    <w:multiLevelType w:val="hybridMultilevel"/>
    <w:tmpl w:val="C53E64BA"/>
    <w:lvl w:ilvl="0" w:tplc="D71259BA">
      <w:start w:val="3"/>
      <w:numFmt w:val="bullet"/>
      <w:lvlText w:val="・"/>
      <w:lvlJc w:val="left"/>
      <w:pPr>
        <w:ind w:left="635" w:hanging="360"/>
      </w:pPr>
      <w:rPr>
        <w:rFonts w:ascii="Meiryo UI" w:eastAsia="Meiryo UI" w:hAnsi="Meiryo UI" w:cs="Meiryo UI" w:hint="eastAsia"/>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9" w15:restartNumberingAfterBreak="0">
    <w:nsid w:val="2FEC1DAC"/>
    <w:multiLevelType w:val="hybridMultilevel"/>
    <w:tmpl w:val="69E25A4E"/>
    <w:lvl w:ilvl="0" w:tplc="FA1EF338">
      <w:start w:val="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7FD3326"/>
    <w:multiLevelType w:val="hybridMultilevel"/>
    <w:tmpl w:val="E048E482"/>
    <w:lvl w:ilvl="0" w:tplc="37B0B8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B957736"/>
    <w:multiLevelType w:val="hybridMultilevel"/>
    <w:tmpl w:val="B4D26C4E"/>
    <w:lvl w:ilvl="0" w:tplc="0E3EBA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8459AA"/>
    <w:multiLevelType w:val="hybridMultilevel"/>
    <w:tmpl w:val="BF581022"/>
    <w:lvl w:ilvl="0" w:tplc="309405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3976FC"/>
    <w:multiLevelType w:val="hybridMultilevel"/>
    <w:tmpl w:val="6DE45EC6"/>
    <w:lvl w:ilvl="0" w:tplc="BE4E49EC">
      <w:start w:val="1"/>
      <w:numFmt w:val="bullet"/>
      <w:lvlText w:val="・"/>
      <w:lvlJc w:val="left"/>
      <w:pPr>
        <w:ind w:left="570" w:hanging="360"/>
      </w:pPr>
      <w:rPr>
        <w:rFonts w:ascii="Meiryo UI" w:eastAsia="Meiryo UI" w:hAnsi="Meiryo UI" w:cs="Meiryo U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9EA59EE"/>
    <w:multiLevelType w:val="hybridMultilevel"/>
    <w:tmpl w:val="EA0A17D4"/>
    <w:lvl w:ilvl="0" w:tplc="A8185478">
      <w:start w:val="1"/>
      <w:numFmt w:val="decimalFullWidth"/>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F61411"/>
    <w:multiLevelType w:val="hybridMultilevel"/>
    <w:tmpl w:val="EE1ADC36"/>
    <w:lvl w:ilvl="0" w:tplc="30C2F5E4">
      <w:start w:val="3"/>
      <w:numFmt w:val="bullet"/>
      <w:lvlText w:val="・"/>
      <w:lvlJc w:val="left"/>
      <w:pPr>
        <w:ind w:left="800" w:hanging="360"/>
      </w:pPr>
      <w:rPr>
        <w:rFonts w:ascii="Meiryo UI" w:eastAsia="Meiryo UI" w:hAnsi="Meiryo UI" w:cs="Meiryo U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6" w15:restartNumberingAfterBreak="0">
    <w:nsid w:val="4AFC6168"/>
    <w:multiLevelType w:val="hybridMultilevel"/>
    <w:tmpl w:val="9B709B62"/>
    <w:lvl w:ilvl="0" w:tplc="0B760EA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30647E1"/>
    <w:multiLevelType w:val="hybridMultilevel"/>
    <w:tmpl w:val="F9086A92"/>
    <w:lvl w:ilvl="0" w:tplc="FC6C4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950703"/>
    <w:multiLevelType w:val="hybridMultilevel"/>
    <w:tmpl w:val="D0F6F722"/>
    <w:lvl w:ilvl="0" w:tplc="C3C87192">
      <w:start w:val="1"/>
      <w:numFmt w:val="decimalEnclosedCircle"/>
      <w:lvlText w:val="%1"/>
      <w:lvlJc w:val="left"/>
      <w:pPr>
        <w:ind w:left="945" w:hanging="360"/>
      </w:pPr>
      <w:rPr>
        <w:rFonts w:hint="eastAsia"/>
      </w:rPr>
    </w:lvl>
    <w:lvl w:ilvl="1" w:tplc="6F4C5730">
      <w:start w:val="3"/>
      <w:numFmt w:val="decimalEnclosedCircle"/>
      <w:lvlText w:val="%2"/>
      <w:lvlJc w:val="left"/>
      <w:pPr>
        <w:ind w:left="1365" w:hanging="360"/>
      </w:pPr>
      <w:rPr>
        <w:rFonts w:hint="eastAsia"/>
      </w:r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9" w15:restartNumberingAfterBreak="0">
    <w:nsid w:val="5D8F12D6"/>
    <w:multiLevelType w:val="hybridMultilevel"/>
    <w:tmpl w:val="1CC2BCC0"/>
    <w:lvl w:ilvl="0" w:tplc="6ADA934C">
      <w:start w:val="1"/>
      <w:numFmt w:val="decimalFullWidth"/>
      <w:lvlText w:val="（%1）"/>
      <w:lvlJc w:val="left"/>
      <w:pPr>
        <w:ind w:left="930" w:hanging="720"/>
      </w:pPr>
      <w:rPr>
        <w:rFonts w:hint="default"/>
      </w:rPr>
    </w:lvl>
    <w:lvl w:ilvl="1" w:tplc="A2BED1E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DB823FF"/>
    <w:multiLevelType w:val="hybridMultilevel"/>
    <w:tmpl w:val="9E06F0D8"/>
    <w:lvl w:ilvl="0" w:tplc="767AA092">
      <w:start w:val="3"/>
      <w:numFmt w:val="bullet"/>
      <w:lvlText w:val="・"/>
      <w:lvlJc w:val="left"/>
      <w:pPr>
        <w:ind w:left="800" w:hanging="360"/>
      </w:pPr>
      <w:rPr>
        <w:rFonts w:ascii="Meiryo UI" w:eastAsia="Meiryo UI" w:hAnsi="Meiryo UI" w:cs="Meiryo U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1" w15:restartNumberingAfterBreak="0">
    <w:nsid w:val="5E81374A"/>
    <w:multiLevelType w:val="hybridMultilevel"/>
    <w:tmpl w:val="0186B748"/>
    <w:lvl w:ilvl="0" w:tplc="3B84B6C2">
      <w:start w:val="1"/>
      <w:numFmt w:val="decimalFullWidth"/>
      <w:lvlText w:val="（%1）"/>
      <w:lvlJc w:val="left"/>
      <w:pPr>
        <w:ind w:left="720" w:hanging="720"/>
      </w:pPr>
      <w:rPr>
        <w:rFonts w:hint="default"/>
      </w:rPr>
    </w:lvl>
    <w:lvl w:ilvl="1" w:tplc="CB1EF48C">
      <w:start w:val="1"/>
      <w:numFmt w:val="decimalEnclosedCircle"/>
      <w:lvlText w:val="%2"/>
      <w:lvlJc w:val="left"/>
      <w:pPr>
        <w:ind w:left="780" w:hanging="360"/>
      </w:pPr>
      <w:rPr>
        <w:rFonts w:ascii="Meiryo UI" w:eastAsia="Meiryo UI" w:hAnsi="Meiryo UI" w:cs="Meiryo UI"/>
      </w:rPr>
    </w:lvl>
    <w:lvl w:ilvl="2" w:tplc="E66C75EE">
      <w:start w:val="1"/>
      <w:numFmt w:val="decimalEnclosedCircle"/>
      <w:lvlText w:val="%3"/>
      <w:lvlJc w:val="left"/>
      <w:pPr>
        <w:ind w:left="1200" w:hanging="360"/>
      </w:pPr>
      <w:rPr>
        <w:rFonts w:ascii="Meiryo UI" w:eastAsia="Meiryo UI" w:hAnsi="Meiryo UI" w:cs="Meiryo UI"/>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FA87B94"/>
    <w:multiLevelType w:val="hybridMultilevel"/>
    <w:tmpl w:val="E5360482"/>
    <w:lvl w:ilvl="0" w:tplc="66B815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4F55FED"/>
    <w:multiLevelType w:val="hybridMultilevel"/>
    <w:tmpl w:val="AAA05D94"/>
    <w:lvl w:ilvl="0" w:tplc="D76852C4">
      <w:start w:val="1"/>
      <w:numFmt w:val="aiueo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4" w15:restartNumberingAfterBreak="0">
    <w:nsid w:val="674F1BC5"/>
    <w:multiLevelType w:val="hybridMultilevel"/>
    <w:tmpl w:val="3AA8B454"/>
    <w:lvl w:ilvl="0" w:tplc="7AF45B10">
      <w:start w:val="1"/>
      <w:numFmt w:val="bullet"/>
      <w:lvlText w:val=""/>
      <w:lvlJc w:val="left"/>
      <w:pPr>
        <w:tabs>
          <w:tab w:val="num" w:pos="720"/>
        </w:tabs>
        <w:ind w:left="720" w:hanging="360"/>
      </w:pPr>
      <w:rPr>
        <w:rFonts w:ascii="Wingdings" w:hAnsi="Wingdings" w:hint="default"/>
      </w:rPr>
    </w:lvl>
    <w:lvl w:ilvl="1" w:tplc="C9A2DDD0" w:tentative="1">
      <w:start w:val="1"/>
      <w:numFmt w:val="bullet"/>
      <w:lvlText w:val=""/>
      <w:lvlJc w:val="left"/>
      <w:pPr>
        <w:tabs>
          <w:tab w:val="num" w:pos="1440"/>
        </w:tabs>
        <w:ind w:left="1440" w:hanging="360"/>
      </w:pPr>
      <w:rPr>
        <w:rFonts w:ascii="Wingdings" w:hAnsi="Wingdings" w:hint="default"/>
      </w:rPr>
    </w:lvl>
    <w:lvl w:ilvl="2" w:tplc="355A0636" w:tentative="1">
      <w:start w:val="1"/>
      <w:numFmt w:val="bullet"/>
      <w:lvlText w:val=""/>
      <w:lvlJc w:val="left"/>
      <w:pPr>
        <w:tabs>
          <w:tab w:val="num" w:pos="2160"/>
        </w:tabs>
        <w:ind w:left="2160" w:hanging="360"/>
      </w:pPr>
      <w:rPr>
        <w:rFonts w:ascii="Wingdings" w:hAnsi="Wingdings" w:hint="default"/>
      </w:rPr>
    </w:lvl>
    <w:lvl w:ilvl="3" w:tplc="C5002A52" w:tentative="1">
      <w:start w:val="1"/>
      <w:numFmt w:val="bullet"/>
      <w:lvlText w:val=""/>
      <w:lvlJc w:val="left"/>
      <w:pPr>
        <w:tabs>
          <w:tab w:val="num" w:pos="2880"/>
        </w:tabs>
        <w:ind w:left="2880" w:hanging="360"/>
      </w:pPr>
      <w:rPr>
        <w:rFonts w:ascii="Wingdings" w:hAnsi="Wingdings" w:hint="default"/>
      </w:rPr>
    </w:lvl>
    <w:lvl w:ilvl="4" w:tplc="F544E6E0" w:tentative="1">
      <w:start w:val="1"/>
      <w:numFmt w:val="bullet"/>
      <w:lvlText w:val=""/>
      <w:lvlJc w:val="left"/>
      <w:pPr>
        <w:tabs>
          <w:tab w:val="num" w:pos="3600"/>
        </w:tabs>
        <w:ind w:left="3600" w:hanging="360"/>
      </w:pPr>
      <w:rPr>
        <w:rFonts w:ascii="Wingdings" w:hAnsi="Wingdings" w:hint="default"/>
      </w:rPr>
    </w:lvl>
    <w:lvl w:ilvl="5" w:tplc="AA8EB394" w:tentative="1">
      <w:start w:val="1"/>
      <w:numFmt w:val="bullet"/>
      <w:lvlText w:val=""/>
      <w:lvlJc w:val="left"/>
      <w:pPr>
        <w:tabs>
          <w:tab w:val="num" w:pos="4320"/>
        </w:tabs>
        <w:ind w:left="4320" w:hanging="360"/>
      </w:pPr>
      <w:rPr>
        <w:rFonts w:ascii="Wingdings" w:hAnsi="Wingdings" w:hint="default"/>
      </w:rPr>
    </w:lvl>
    <w:lvl w:ilvl="6" w:tplc="B1383D08" w:tentative="1">
      <w:start w:val="1"/>
      <w:numFmt w:val="bullet"/>
      <w:lvlText w:val=""/>
      <w:lvlJc w:val="left"/>
      <w:pPr>
        <w:tabs>
          <w:tab w:val="num" w:pos="5040"/>
        </w:tabs>
        <w:ind w:left="5040" w:hanging="360"/>
      </w:pPr>
      <w:rPr>
        <w:rFonts w:ascii="Wingdings" w:hAnsi="Wingdings" w:hint="default"/>
      </w:rPr>
    </w:lvl>
    <w:lvl w:ilvl="7" w:tplc="EFF40A92" w:tentative="1">
      <w:start w:val="1"/>
      <w:numFmt w:val="bullet"/>
      <w:lvlText w:val=""/>
      <w:lvlJc w:val="left"/>
      <w:pPr>
        <w:tabs>
          <w:tab w:val="num" w:pos="5760"/>
        </w:tabs>
        <w:ind w:left="5760" w:hanging="360"/>
      </w:pPr>
      <w:rPr>
        <w:rFonts w:ascii="Wingdings" w:hAnsi="Wingdings" w:hint="default"/>
      </w:rPr>
    </w:lvl>
    <w:lvl w:ilvl="8" w:tplc="FACE4B8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6462F"/>
    <w:multiLevelType w:val="hybridMultilevel"/>
    <w:tmpl w:val="F5984CDA"/>
    <w:lvl w:ilvl="0" w:tplc="6FAA5A76">
      <w:numFmt w:val="bullet"/>
      <w:lvlText w:val="●"/>
      <w:lvlJc w:val="left"/>
      <w:pPr>
        <w:ind w:left="650" w:hanging="360"/>
      </w:pPr>
      <w:rPr>
        <w:rFonts w:ascii="Meiryo UI" w:eastAsia="Meiryo UI" w:hAnsi="Meiryo UI" w:cs="Meiryo UI" w:hint="eastAsia"/>
      </w:rPr>
    </w:lvl>
    <w:lvl w:ilvl="1" w:tplc="0409000B" w:tentative="1">
      <w:start w:val="1"/>
      <w:numFmt w:val="bullet"/>
      <w:lvlText w:val=""/>
      <w:lvlJc w:val="left"/>
      <w:pPr>
        <w:ind w:left="1130" w:hanging="420"/>
      </w:pPr>
      <w:rPr>
        <w:rFonts w:ascii="Wingdings" w:hAnsi="Wingdings" w:hint="default"/>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26" w15:restartNumberingAfterBreak="0">
    <w:nsid w:val="6D7E3895"/>
    <w:multiLevelType w:val="hybridMultilevel"/>
    <w:tmpl w:val="E9C4A5BE"/>
    <w:lvl w:ilvl="0" w:tplc="C548CDF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5417D53"/>
    <w:multiLevelType w:val="hybridMultilevel"/>
    <w:tmpl w:val="61405152"/>
    <w:lvl w:ilvl="0" w:tplc="DA08EE58">
      <w:start w:val="1"/>
      <w:numFmt w:val="bullet"/>
      <w:lvlText w:val="・"/>
      <w:lvlJc w:val="left"/>
      <w:pPr>
        <w:ind w:left="790" w:hanging="360"/>
      </w:pPr>
      <w:rPr>
        <w:rFonts w:ascii="Meiryo UI" w:eastAsia="Meiryo UI" w:hAnsi="Meiryo UI" w:cs="Meiryo U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28" w15:restartNumberingAfterBreak="0">
    <w:nsid w:val="7C726602"/>
    <w:multiLevelType w:val="hybridMultilevel"/>
    <w:tmpl w:val="8304B00C"/>
    <w:lvl w:ilvl="0" w:tplc="C548CDF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28"/>
  </w:num>
  <w:num w:numId="4">
    <w:abstractNumId w:val="26"/>
  </w:num>
  <w:num w:numId="5">
    <w:abstractNumId w:val="17"/>
  </w:num>
  <w:num w:numId="6">
    <w:abstractNumId w:val="9"/>
  </w:num>
  <w:num w:numId="7">
    <w:abstractNumId w:val="1"/>
  </w:num>
  <w:num w:numId="8">
    <w:abstractNumId w:val="10"/>
  </w:num>
  <w:num w:numId="9">
    <w:abstractNumId w:val="16"/>
  </w:num>
  <w:num w:numId="10">
    <w:abstractNumId w:val="23"/>
  </w:num>
  <w:num w:numId="11">
    <w:abstractNumId w:val="25"/>
  </w:num>
  <w:num w:numId="12">
    <w:abstractNumId w:val="14"/>
  </w:num>
  <w:num w:numId="13">
    <w:abstractNumId w:val="13"/>
  </w:num>
  <w:num w:numId="14">
    <w:abstractNumId w:val="0"/>
  </w:num>
  <w:num w:numId="15">
    <w:abstractNumId w:val="18"/>
  </w:num>
  <w:num w:numId="16">
    <w:abstractNumId w:val="8"/>
  </w:num>
  <w:num w:numId="17">
    <w:abstractNumId w:val="20"/>
  </w:num>
  <w:num w:numId="18">
    <w:abstractNumId w:val="15"/>
  </w:num>
  <w:num w:numId="19">
    <w:abstractNumId w:val="11"/>
  </w:num>
  <w:num w:numId="20">
    <w:abstractNumId w:val="22"/>
  </w:num>
  <w:num w:numId="21">
    <w:abstractNumId w:val="5"/>
  </w:num>
  <w:num w:numId="22">
    <w:abstractNumId w:val="3"/>
  </w:num>
  <w:num w:numId="23">
    <w:abstractNumId w:val="6"/>
  </w:num>
  <w:num w:numId="24">
    <w:abstractNumId w:val="19"/>
  </w:num>
  <w:num w:numId="25">
    <w:abstractNumId w:val="12"/>
  </w:num>
  <w:num w:numId="26">
    <w:abstractNumId w:val="21"/>
  </w:num>
  <w:num w:numId="27">
    <w:abstractNumId w:val="24"/>
  </w:num>
  <w:num w:numId="28">
    <w:abstractNumId w:val="2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strictFirstAndLastChars/>
  <w:hdrShapeDefaults>
    <o:shapedefaults v:ext="edit" spidmax="62465" style="mso-height-percent:200;mso-width-relative:margin;mso-height-relative:margin" fillcolor="white">
      <v:fill color="white"/>
      <v:textbox style="mso-fit-shape-to-text:t"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D58"/>
    <w:rsid w:val="000009FB"/>
    <w:rsid w:val="0000198E"/>
    <w:rsid w:val="00002607"/>
    <w:rsid w:val="000029D7"/>
    <w:rsid w:val="00003DEF"/>
    <w:rsid w:val="000057F9"/>
    <w:rsid w:val="00005E62"/>
    <w:rsid w:val="000067D8"/>
    <w:rsid w:val="00010654"/>
    <w:rsid w:val="00010714"/>
    <w:rsid w:val="000116BC"/>
    <w:rsid w:val="00013457"/>
    <w:rsid w:val="000136AE"/>
    <w:rsid w:val="00013CAA"/>
    <w:rsid w:val="000142C6"/>
    <w:rsid w:val="0001469D"/>
    <w:rsid w:val="00014CFB"/>
    <w:rsid w:val="000171DE"/>
    <w:rsid w:val="0002152F"/>
    <w:rsid w:val="000306E4"/>
    <w:rsid w:val="00030C61"/>
    <w:rsid w:val="000311A0"/>
    <w:rsid w:val="0003623C"/>
    <w:rsid w:val="000362EB"/>
    <w:rsid w:val="00037713"/>
    <w:rsid w:val="00040887"/>
    <w:rsid w:val="0004152B"/>
    <w:rsid w:val="00042EF2"/>
    <w:rsid w:val="0004307B"/>
    <w:rsid w:val="00044D3B"/>
    <w:rsid w:val="00046568"/>
    <w:rsid w:val="00046899"/>
    <w:rsid w:val="00047941"/>
    <w:rsid w:val="000479F7"/>
    <w:rsid w:val="000510A9"/>
    <w:rsid w:val="00051CE3"/>
    <w:rsid w:val="00052171"/>
    <w:rsid w:val="00052BB0"/>
    <w:rsid w:val="000544B7"/>
    <w:rsid w:val="00056386"/>
    <w:rsid w:val="000577C0"/>
    <w:rsid w:val="00060D92"/>
    <w:rsid w:val="000621EF"/>
    <w:rsid w:val="00063836"/>
    <w:rsid w:val="00063909"/>
    <w:rsid w:val="000643EA"/>
    <w:rsid w:val="00064B65"/>
    <w:rsid w:val="00064EF5"/>
    <w:rsid w:val="00065BF5"/>
    <w:rsid w:val="0007024E"/>
    <w:rsid w:val="00070752"/>
    <w:rsid w:val="00070B10"/>
    <w:rsid w:val="00071EBE"/>
    <w:rsid w:val="00072B4A"/>
    <w:rsid w:val="000743AF"/>
    <w:rsid w:val="000744D4"/>
    <w:rsid w:val="00074E13"/>
    <w:rsid w:val="0007505D"/>
    <w:rsid w:val="00076404"/>
    <w:rsid w:val="00077770"/>
    <w:rsid w:val="00081011"/>
    <w:rsid w:val="00084777"/>
    <w:rsid w:val="00084FAA"/>
    <w:rsid w:val="00086982"/>
    <w:rsid w:val="00087363"/>
    <w:rsid w:val="00087830"/>
    <w:rsid w:val="00090CA1"/>
    <w:rsid w:val="00092CE3"/>
    <w:rsid w:val="0009752C"/>
    <w:rsid w:val="0009780A"/>
    <w:rsid w:val="00097AD8"/>
    <w:rsid w:val="000A11E7"/>
    <w:rsid w:val="000A313B"/>
    <w:rsid w:val="000A38FE"/>
    <w:rsid w:val="000A6836"/>
    <w:rsid w:val="000A683F"/>
    <w:rsid w:val="000A7778"/>
    <w:rsid w:val="000A78EA"/>
    <w:rsid w:val="000B075D"/>
    <w:rsid w:val="000B5487"/>
    <w:rsid w:val="000B6BF3"/>
    <w:rsid w:val="000B76FF"/>
    <w:rsid w:val="000B79F4"/>
    <w:rsid w:val="000C0F03"/>
    <w:rsid w:val="000C16F2"/>
    <w:rsid w:val="000C28BE"/>
    <w:rsid w:val="000C3692"/>
    <w:rsid w:val="000C4BD9"/>
    <w:rsid w:val="000C531A"/>
    <w:rsid w:val="000C540C"/>
    <w:rsid w:val="000C6361"/>
    <w:rsid w:val="000C7656"/>
    <w:rsid w:val="000D1473"/>
    <w:rsid w:val="000D1DDD"/>
    <w:rsid w:val="000D2016"/>
    <w:rsid w:val="000D20CF"/>
    <w:rsid w:val="000D2BFF"/>
    <w:rsid w:val="000D39C0"/>
    <w:rsid w:val="000D43EE"/>
    <w:rsid w:val="000D61FD"/>
    <w:rsid w:val="000D6A44"/>
    <w:rsid w:val="000E1555"/>
    <w:rsid w:val="000E1698"/>
    <w:rsid w:val="000E2F45"/>
    <w:rsid w:val="000E4EFB"/>
    <w:rsid w:val="000E79A2"/>
    <w:rsid w:val="000E7AD8"/>
    <w:rsid w:val="000F05FC"/>
    <w:rsid w:val="000F0C0F"/>
    <w:rsid w:val="000F1074"/>
    <w:rsid w:val="000F1DBD"/>
    <w:rsid w:val="000F21EE"/>
    <w:rsid w:val="000F2E03"/>
    <w:rsid w:val="000F3744"/>
    <w:rsid w:val="000F4D1C"/>
    <w:rsid w:val="000F4FB5"/>
    <w:rsid w:val="000F5B73"/>
    <w:rsid w:val="000F6DBD"/>
    <w:rsid w:val="00100B21"/>
    <w:rsid w:val="00100EE1"/>
    <w:rsid w:val="00101872"/>
    <w:rsid w:val="00103ED2"/>
    <w:rsid w:val="00104166"/>
    <w:rsid w:val="001049F0"/>
    <w:rsid w:val="00105ECE"/>
    <w:rsid w:val="00107CEF"/>
    <w:rsid w:val="0011122F"/>
    <w:rsid w:val="00112720"/>
    <w:rsid w:val="001136DE"/>
    <w:rsid w:val="00113FD2"/>
    <w:rsid w:val="00114C70"/>
    <w:rsid w:val="00117851"/>
    <w:rsid w:val="00120E32"/>
    <w:rsid w:val="0012218B"/>
    <w:rsid w:val="0012273C"/>
    <w:rsid w:val="0012287B"/>
    <w:rsid w:val="00123105"/>
    <w:rsid w:val="001239D5"/>
    <w:rsid w:val="00123A3E"/>
    <w:rsid w:val="00123A81"/>
    <w:rsid w:val="00123AA4"/>
    <w:rsid w:val="00124915"/>
    <w:rsid w:val="00125005"/>
    <w:rsid w:val="00125D02"/>
    <w:rsid w:val="00126105"/>
    <w:rsid w:val="001306BD"/>
    <w:rsid w:val="001313C4"/>
    <w:rsid w:val="00131537"/>
    <w:rsid w:val="00131BEB"/>
    <w:rsid w:val="00131D49"/>
    <w:rsid w:val="0013454D"/>
    <w:rsid w:val="001352E7"/>
    <w:rsid w:val="001355AC"/>
    <w:rsid w:val="0013721E"/>
    <w:rsid w:val="00137CDC"/>
    <w:rsid w:val="001406DE"/>
    <w:rsid w:val="001411F7"/>
    <w:rsid w:val="001429E9"/>
    <w:rsid w:val="00143893"/>
    <w:rsid w:val="00144FD9"/>
    <w:rsid w:val="001452FE"/>
    <w:rsid w:val="00145A33"/>
    <w:rsid w:val="001461BF"/>
    <w:rsid w:val="00146522"/>
    <w:rsid w:val="00147FA9"/>
    <w:rsid w:val="001501DC"/>
    <w:rsid w:val="00152222"/>
    <w:rsid w:val="001530C1"/>
    <w:rsid w:val="00155A67"/>
    <w:rsid w:val="00156F77"/>
    <w:rsid w:val="001618E9"/>
    <w:rsid w:val="001619AC"/>
    <w:rsid w:val="00162441"/>
    <w:rsid w:val="001628F6"/>
    <w:rsid w:val="00164923"/>
    <w:rsid w:val="00165DE1"/>
    <w:rsid w:val="001661BF"/>
    <w:rsid w:val="001667C2"/>
    <w:rsid w:val="00167D68"/>
    <w:rsid w:val="00170C37"/>
    <w:rsid w:val="001719FC"/>
    <w:rsid w:val="0017346E"/>
    <w:rsid w:val="00175E87"/>
    <w:rsid w:val="00176FC3"/>
    <w:rsid w:val="0018093B"/>
    <w:rsid w:val="00181436"/>
    <w:rsid w:val="001820A6"/>
    <w:rsid w:val="001831CF"/>
    <w:rsid w:val="00183AD0"/>
    <w:rsid w:val="00187201"/>
    <w:rsid w:val="00190E6C"/>
    <w:rsid w:val="00191389"/>
    <w:rsid w:val="001918D5"/>
    <w:rsid w:val="00191E9D"/>
    <w:rsid w:val="00192A36"/>
    <w:rsid w:val="00192FF6"/>
    <w:rsid w:val="001931B7"/>
    <w:rsid w:val="0019349D"/>
    <w:rsid w:val="00193941"/>
    <w:rsid w:val="00193FAA"/>
    <w:rsid w:val="00194DA0"/>
    <w:rsid w:val="00195041"/>
    <w:rsid w:val="00195C02"/>
    <w:rsid w:val="00197CDC"/>
    <w:rsid w:val="001A07CE"/>
    <w:rsid w:val="001A1386"/>
    <w:rsid w:val="001A186B"/>
    <w:rsid w:val="001A1961"/>
    <w:rsid w:val="001A3133"/>
    <w:rsid w:val="001A3211"/>
    <w:rsid w:val="001A35E7"/>
    <w:rsid w:val="001A392A"/>
    <w:rsid w:val="001A6A67"/>
    <w:rsid w:val="001A7B3A"/>
    <w:rsid w:val="001B1324"/>
    <w:rsid w:val="001B2E50"/>
    <w:rsid w:val="001B3DBD"/>
    <w:rsid w:val="001B446A"/>
    <w:rsid w:val="001B4ED6"/>
    <w:rsid w:val="001B710C"/>
    <w:rsid w:val="001B7223"/>
    <w:rsid w:val="001C137A"/>
    <w:rsid w:val="001C16D3"/>
    <w:rsid w:val="001C1FBE"/>
    <w:rsid w:val="001C2EF2"/>
    <w:rsid w:val="001C3F51"/>
    <w:rsid w:val="001C5C4B"/>
    <w:rsid w:val="001C5F55"/>
    <w:rsid w:val="001C72F1"/>
    <w:rsid w:val="001C76F9"/>
    <w:rsid w:val="001C789D"/>
    <w:rsid w:val="001D027B"/>
    <w:rsid w:val="001D07DC"/>
    <w:rsid w:val="001D0AA4"/>
    <w:rsid w:val="001D1510"/>
    <w:rsid w:val="001D1655"/>
    <w:rsid w:val="001D1FE3"/>
    <w:rsid w:val="001D2445"/>
    <w:rsid w:val="001D2DF7"/>
    <w:rsid w:val="001D6A1F"/>
    <w:rsid w:val="001D731B"/>
    <w:rsid w:val="001E0870"/>
    <w:rsid w:val="001E2436"/>
    <w:rsid w:val="001E30AB"/>
    <w:rsid w:val="001E31F6"/>
    <w:rsid w:val="001E4A9A"/>
    <w:rsid w:val="001E5FD8"/>
    <w:rsid w:val="001E6634"/>
    <w:rsid w:val="001E71F1"/>
    <w:rsid w:val="001E79C9"/>
    <w:rsid w:val="001F08C1"/>
    <w:rsid w:val="001F0BEB"/>
    <w:rsid w:val="001F6392"/>
    <w:rsid w:val="001F7191"/>
    <w:rsid w:val="001F7358"/>
    <w:rsid w:val="001F7EBC"/>
    <w:rsid w:val="00200B64"/>
    <w:rsid w:val="00210D4F"/>
    <w:rsid w:val="00210F37"/>
    <w:rsid w:val="00211B95"/>
    <w:rsid w:val="00213085"/>
    <w:rsid w:val="0021457A"/>
    <w:rsid w:val="0021463E"/>
    <w:rsid w:val="002147B5"/>
    <w:rsid w:val="002154AD"/>
    <w:rsid w:val="0021582E"/>
    <w:rsid w:val="002164A5"/>
    <w:rsid w:val="00216567"/>
    <w:rsid w:val="002219C2"/>
    <w:rsid w:val="0022317A"/>
    <w:rsid w:val="0022354D"/>
    <w:rsid w:val="00223570"/>
    <w:rsid w:val="00224700"/>
    <w:rsid w:val="00224DCA"/>
    <w:rsid w:val="0022525B"/>
    <w:rsid w:val="00225E2B"/>
    <w:rsid w:val="00227079"/>
    <w:rsid w:val="0023018E"/>
    <w:rsid w:val="0023230F"/>
    <w:rsid w:val="00234C51"/>
    <w:rsid w:val="00234F6D"/>
    <w:rsid w:val="00236FE1"/>
    <w:rsid w:val="002373F6"/>
    <w:rsid w:val="00240CFE"/>
    <w:rsid w:val="00241135"/>
    <w:rsid w:val="00242296"/>
    <w:rsid w:val="0024319F"/>
    <w:rsid w:val="00246D83"/>
    <w:rsid w:val="00253CC7"/>
    <w:rsid w:val="00257546"/>
    <w:rsid w:val="00260210"/>
    <w:rsid w:val="002610C6"/>
    <w:rsid w:val="002662BF"/>
    <w:rsid w:val="00270796"/>
    <w:rsid w:val="002712F4"/>
    <w:rsid w:val="00271CCC"/>
    <w:rsid w:val="00272050"/>
    <w:rsid w:val="0027251B"/>
    <w:rsid w:val="0027295F"/>
    <w:rsid w:val="002731C5"/>
    <w:rsid w:val="0027370D"/>
    <w:rsid w:val="0027439D"/>
    <w:rsid w:val="0027563D"/>
    <w:rsid w:val="00275896"/>
    <w:rsid w:val="00281AEF"/>
    <w:rsid w:val="00281D84"/>
    <w:rsid w:val="00282341"/>
    <w:rsid w:val="002832BE"/>
    <w:rsid w:val="00287958"/>
    <w:rsid w:val="00287C0C"/>
    <w:rsid w:val="0029256E"/>
    <w:rsid w:val="00292722"/>
    <w:rsid w:val="0029652A"/>
    <w:rsid w:val="002968FB"/>
    <w:rsid w:val="00296E11"/>
    <w:rsid w:val="00296F06"/>
    <w:rsid w:val="0029735B"/>
    <w:rsid w:val="00297DC7"/>
    <w:rsid w:val="002A04D5"/>
    <w:rsid w:val="002A05E3"/>
    <w:rsid w:val="002A0AC8"/>
    <w:rsid w:val="002A2297"/>
    <w:rsid w:val="002A3447"/>
    <w:rsid w:val="002A3801"/>
    <w:rsid w:val="002A3B9A"/>
    <w:rsid w:val="002A3FF5"/>
    <w:rsid w:val="002A5605"/>
    <w:rsid w:val="002A5A67"/>
    <w:rsid w:val="002A68F4"/>
    <w:rsid w:val="002A6AFF"/>
    <w:rsid w:val="002B2E73"/>
    <w:rsid w:val="002B3B20"/>
    <w:rsid w:val="002C0364"/>
    <w:rsid w:val="002C2E25"/>
    <w:rsid w:val="002C2ED8"/>
    <w:rsid w:val="002C4B72"/>
    <w:rsid w:val="002C4E15"/>
    <w:rsid w:val="002C7BEB"/>
    <w:rsid w:val="002D3637"/>
    <w:rsid w:val="002D396E"/>
    <w:rsid w:val="002D539F"/>
    <w:rsid w:val="002D5F2C"/>
    <w:rsid w:val="002D604C"/>
    <w:rsid w:val="002D68A0"/>
    <w:rsid w:val="002D74A5"/>
    <w:rsid w:val="002D757C"/>
    <w:rsid w:val="002E016E"/>
    <w:rsid w:val="002E0DD1"/>
    <w:rsid w:val="002E0DD5"/>
    <w:rsid w:val="002E180B"/>
    <w:rsid w:val="002E3B6C"/>
    <w:rsid w:val="002E5CE3"/>
    <w:rsid w:val="002E6F3C"/>
    <w:rsid w:val="002E7B37"/>
    <w:rsid w:val="002E7EAB"/>
    <w:rsid w:val="002F1590"/>
    <w:rsid w:val="002F1673"/>
    <w:rsid w:val="002F29ED"/>
    <w:rsid w:val="002F2EC7"/>
    <w:rsid w:val="002F518D"/>
    <w:rsid w:val="002F5E26"/>
    <w:rsid w:val="002F7D91"/>
    <w:rsid w:val="003017C8"/>
    <w:rsid w:val="00304CD0"/>
    <w:rsid w:val="00305E20"/>
    <w:rsid w:val="0030772C"/>
    <w:rsid w:val="00307B33"/>
    <w:rsid w:val="00307B8D"/>
    <w:rsid w:val="00307D9D"/>
    <w:rsid w:val="003107F1"/>
    <w:rsid w:val="00310DA8"/>
    <w:rsid w:val="0031124D"/>
    <w:rsid w:val="00314AE4"/>
    <w:rsid w:val="00314FB0"/>
    <w:rsid w:val="00316117"/>
    <w:rsid w:val="00316AAC"/>
    <w:rsid w:val="00317455"/>
    <w:rsid w:val="0032029E"/>
    <w:rsid w:val="0032097F"/>
    <w:rsid w:val="00320D24"/>
    <w:rsid w:val="00320E31"/>
    <w:rsid w:val="0032246D"/>
    <w:rsid w:val="00322CD6"/>
    <w:rsid w:val="003236E0"/>
    <w:rsid w:val="00330CA8"/>
    <w:rsid w:val="0033313A"/>
    <w:rsid w:val="0033334A"/>
    <w:rsid w:val="00333DD7"/>
    <w:rsid w:val="003344AD"/>
    <w:rsid w:val="00335770"/>
    <w:rsid w:val="00336002"/>
    <w:rsid w:val="00340F8C"/>
    <w:rsid w:val="00341790"/>
    <w:rsid w:val="00342473"/>
    <w:rsid w:val="00343463"/>
    <w:rsid w:val="0034486A"/>
    <w:rsid w:val="00345444"/>
    <w:rsid w:val="003465EE"/>
    <w:rsid w:val="003519D9"/>
    <w:rsid w:val="003577F1"/>
    <w:rsid w:val="00357B3B"/>
    <w:rsid w:val="00357E93"/>
    <w:rsid w:val="00357FA9"/>
    <w:rsid w:val="00360894"/>
    <w:rsid w:val="00361BB6"/>
    <w:rsid w:val="00362970"/>
    <w:rsid w:val="00364313"/>
    <w:rsid w:val="00366298"/>
    <w:rsid w:val="0037168C"/>
    <w:rsid w:val="00371D3D"/>
    <w:rsid w:val="00372B6A"/>
    <w:rsid w:val="00373041"/>
    <w:rsid w:val="0037372C"/>
    <w:rsid w:val="00373A4C"/>
    <w:rsid w:val="0037450C"/>
    <w:rsid w:val="00374C8A"/>
    <w:rsid w:val="00374CD8"/>
    <w:rsid w:val="00374E54"/>
    <w:rsid w:val="00375F1A"/>
    <w:rsid w:val="00376A8D"/>
    <w:rsid w:val="00377C5A"/>
    <w:rsid w:val="00380459"/>
    <w:rsid w:val="0038118E"/>
    <w:rsid w:val="00381C42"/>
    <w:rsid w:val="00383F6E"/>
    <w:rsid w:val="003872C0"/>
    <w:rsid w:val="00387DD1"/>
    <w:rsid w:val="003910F7"/>
    <w:rsid w:val="00392778"/>
    <w:rsid w:val="00392D73"/>
    <w:rsid w:val="003936A6"/>
    <w:rsid w:val="0039519F"/>
    <w:rsid w:val="00395A99"/>
    <w:rsid w:val="00395AEF"/>
    <w:rsid w:val="00395F4E"/>
    <w:rsid w:val="00397347"/>
    <w:rsid w:val="00397E6D"/>
    <w:rsid w:val="003A0A54"/>
    <w:rsid w:val="003A1635"/>
    <w:rsid w:val="003A315C"/>
    <w:rsid w:val="003A7715"/>
    <w:rsid w:val="003A7869"/>
    <w:rsid w:val="003B3611"/>
    <w:rsid w:val="003B3E6A"/>
    <w:rsid w:val="003B59CA"/>
    <w:rsid w:val="003B6BAA"/>
    <w:rsid w:val="003B7674"/>
    <w:rsid w:val="003C174F"/>
    <w:rsid w:val="003C2576"/>
    <w:rsid w:val="003C4EDA"/>
    <w:rsid w:val="003C5132"/>
    <w:rsid w:val="003C66F1"/>
    <w:rsid w:val="003C6E3B"/>
    <w:rsid w:val="003C745F"/>
    <w:rsid w:val="003D0477"/>
    <w:rsid w:val="003D2AD1"/>
    <w:rsid w:val="003D3FD1"/>
    <w:rsid w:val="003D510F"/>
    <w:rsid w:val="003E1B10"/>
    <w:rsid w:val="003E1E7A"/>
    <w:rsid w:val="003E2095"/>
    <w:rsid w:val="003E2CB9"/>
    <w:rsid w:val="003E3C99"/>
    <w:rsid w:val="003E4DD6"/>
    <w:rsid w:val="003E519A"/>
    <w:rsid w:val="003E6638"/>
    <w:rsid w:val="003E6BFA"/>
    <w:rsid w:val="003F04A6"/>
    <w:rsid w:val="003F0C02"/>
    <w:rsid w:val="003F1B5E"/>
    <w:rsid w:val="003F1B88"/>
    <w:rsid w:val="003F1C2D"/>
    <w:rsid w:val="003F2528"/>
    <w:rsid w:val="003F2E48"/>
    <w:rsid w:val="003F33CB"/>
    <w:rsid w:val="003F4401"/>
    <w:rsid w:val="003F48EE"/>
    <w:rsid w:val="003F5080"/>
    <w:rsid w:val="003F50B6"/>
    <w:rsid w:val="003F689D"/>
    <w:rsid w:val="0040048A"/>
    <w:rsid w:val="00402037"/>
    <w:rsid w:val="004030A6"/>
    <w:rsid w:val="004034E5"/>
    <w:rsid w:val="004038ED"/>
    <w:rsid w:val="00404AE6"/>
    <w:rsid w:val="00404E86"/>
    <w:rsid w:val="00405136"/>
    <w:rsid w:val="0040541A"/>
    <w:rsid w:val="004054F5"/>
    <w:rsid w:val="00406F41"/>
    <w:rsid w:val="004115FA"/>
    <w:rsid w:val="00412216"/>
    <w:rsid w:val="00412FA0"/>
    <w:rsid w:val="00414681"/>
    <w:rsid w:val="004204C9"/>
    <w:rsid w:val="00422B39"/>
    <w:rsid w:val="0042519F"/>
    <w:rsid w:val="00425DDF"/>
    <w:rsid w:val="00427134"/>
    <w:rsid w:val="00427A04"/>
    <w:rsid w:val="00431074"/>
    <w:rsid w:val="00431751"/>
    <w:rsid w:val="00431E7A"/>
    <w:rsid w:val="0043256F"/>
    <w:rsid w:val="00432D34"/>
    <w:rsid w:val="00435D14"/>
    <w:rsid w:val="0044302B"/>
    <w:rsid w:val="00451797"/>
    <w:rsid w:val="00453F64"/>
    <w:rsid w:val="0045403E"/>
    <w:rsid w:val="004554FB"/>
    <w:rsid w:val="004564D6"/>
    <w:rsid w:val="00457F4C"/>
    <w:rsid w:val="00462155"/>
    <w:rsid w:val="0046282F"/>
    <w:rsid w:val="0046431B"/>
    <w:rsid w:val="00465372"/>
    <w:rsid w:val="00466CF4"/>
    <w:rsid w:val="004707A3"/>
    <w:rsid w:val="004711B0"/>
    <w:rsid w:val="0047138E"/>
    <w:rsid w:val="004727AC"/>
    <w:rsid w:val="0047302D"/>
    <w:rsid w:val="00476BBC"/>
    <w:rsid w:val="00480A7B"/>
    <w:rsid w:val="0048211A"/>
    <w:rsid w:val="004844AC"/>
    <w:rsid w:val="00484EBA"/>
    <w:rsid w:val="00484EEE"/>
    <w:rsid w:val="00484F46"/>
    <w:rsid w:val="0048589E"/>
    <w:rsid w:val="004904CC"/>
    <w:rsid w:val="00490CE4"/>
    <w:rsid w:val="00490F8F"/>
    <w:rsid w:val="00490FC4"/>
    <w:rsid w:val="004926D2"/>
    <w:rsid w:val="00492F9B"/>
    <w:rsid w:val="00496224"/>
    <w:rsid w:val="004964D7"/>
    <w:rsid w:val="00497BCE"/>
    <w:rsid w:val="004A3065"/>
    <w:rsid w:val="004A34FC"/>
    <w:rsid w:val="004A57E5"/>
    <w:rsid w:val="004A61F2"/>
    <w:rsid w:val="004A6BF4"/>
    <w:rsid w:val="004B00AA"/>
    <w:rsid w:val="004B0DF6"/>
    <w:rsid w:val="004B139F"/>
    <w:rsid w:val="004B4835"/>
    <w:rsid w:val="004B5287"/>
    <w:rsid w:val="004B59BB"/>
    <w:rsid w:val="004B5A88"/>
    <w:rsid w:val="004B768D"/>
    <w:rsid w:val="004C2823"/>
    <w:rsid w:val="004C3886"/>
    <w:rsid w:val="004C54D7"/>
    <w:rsid w:val="004C6B02"/>
    <w:rsid w:val="004C74B9"/>
    <w:rsid w:val="004C79E4"/>
    <w:rsid w:val="004D04C5"/>
    <w:rsid w:val="004D150A"/>
    <w:rsid w:val="004D25F1"/>
    <w:rsid w:val="004D2A01"/>
    <w:rsid w:val="004D3C9E"/>
    <w:rsid w:val="004D48D2"/>
    <w:rsid w:val="004D4BF2"/>
    <w:rsid w:val="004D61BD"/>
    <w:rsid w:val="004D6477"/>
    <w:rsid w:val="004E085F"/>
    <w:rsid w:val="004E0C69"/>
    <w:rsid w:val="004E3BC8"/>
    <w:rsid w:val="004E4A15"/>
    <w:rsid w:val="004E5902"/>
    <w:rsid w:val="004F1265"/>
    <w:rsid w:val="004F1380"/>
    <w:rsid w:val="004F20D6"/>
    <w:rsid w:val="004F4599"/>
    <w:rsid w:val="004F4A77"/>
    <w:rsid w:val="004F6D58"/>
    <w:rsid w:val="00500037"/>
    <w:rsid w:val="00502336"/>
    <w:rsid w:val="0050432A"/>
    <w:rsid w:val="00505681"/>
    <w:rsid w:val="0050618A"/>
    <w:rsid w:val="0051047C"/>
    <w:rsid w:val="00511606"/>
    <w:rsid w:val="00512D30"/>
    <w:rsid w:val="00514083"/>
    <w:rsid w:val="00516CB8"/>
    <w:rsid w:val="00516E39"/>
    <w:rsid w:val="00521801"/>
    <w:rsid w:val="00523159"/>
    <w:rsid w:val="00523CE1"/>
    <w:rsid w:val="0052695C"/>
    <w:rsid w:val="00526DD7"/>
    <w:rsid w:val="00531373"/>
    <w:rsid w:val="00531405"/>
    <w:rsid w:val="00531582"/>
    <w:rsid w:val="005321C6"/>
    <w:rsid w:val="00533E2A"/>
    <w:rsid w:val="00534436"/>
    <w:rsid w:val="00540E60"/>
    <w:rsid w:val="00543265"/>
    <w:rsid w:val="005442DA"/>
    <w:rsid w:val="00545D0E"/>
    <w:rsid w:val="00546680"/>
    <w:rsid w:val="00553075"/>
    <w:rsid w:val="00554C12"/>
    <w:rsid w:val="00556608"/>
    <w:rsid w:val="00557A00"/>
    <w:rsid w:val="00560401"/>
    <w:rsid w:val="00561E75"/>
    <w:rsid w:val="005639BC"/>
    <w:rsid w:val="005659F0"/>
    <w:rsid w:val="00566FD7"/>
    <w:rsid w:val="00567DE7"/>
    <w:rsid w:val="005713FE"/>
    <w:rsid w:val="00571637"/>
    <w:rsid w:val="00572681"/>
    <w:rsid w:val="005736E9"/>
    <w:rsid w:val="00574406"/>
    <w:rsid w:val="005768E7"/>
    <w:rsid w:val="00581542"/>
    <w:rsid w:val="00581B62"/>
    <w:rsid w:val="00581E30"/>
    <w:rsid w:val="00582DDD"/>
    <w:rsid w:val="00584461"/>
    <w:rsid w:val="00586569"/>
    <w:rsid w:val="00587399"/>
    <w:rsid w:val="00587886"/>
    <w:rsid w:val="00593FE2"/>
    <w:rsid w:val="0059647C"/>
    <w:rsid w:val="00597697"/>
    <w:rsid w:val="00597BF0"/>
    <w:rsid w:val="005A002E"/>
    <w:rsid w:val="005A0464"/>
    <w:rsid w:val="005A1FCD"/>
    <w:rsid w:val="005A230E"/>
    <w:rsid w:val="005A27F6"/>
    <w:rsid w:val="005A3ADC"/>
    <w:rsid w:val="005A50A8"/>
    <w:rsid w:val="005B1DD9"/>
    <w:rsid w:val="005B1ED0"/>
    <w:rsid w:val="005B1F88"/>
    <w:rsid w:val="005B4B18"/>
    <w:rsid w:val="005B5940"/>
    <w:rsid w:val="005B5D90"/>
    <w:rsid w:val="005B62A9"/>
    <w:rsid w:val="005B7246"/>
    <w:rsid w:val="005C0103"/>
    <w:rsid w:val="005C1827"/>
    <w:rsid w:val="005C298B"/>
    <w:rsid w:val="005C2BDA"/>
    <w:rsid w:val="005C351A"/>
    <w:rsid w:val="005C3665"/>
    <w:rsid w:val="005C3737"/>
    <w:rsid w:val="005C44E4"/>
    <w:rsid w:val="005C58FA"/>
    <w:rsid w:val="005C594B"/>
    <w:rsid w:val="005C5956"/>
    <w:rsid w:val="005D100A"/>
    <w:rsid w:val="005D1614"/>
    <w:rsid w:val="005D1D99"/>
    <w:rsid w:val="005D21AA"/>
    <w:rsid w:val="005D2312"/>
    <w:rsid w:val="005D68C4"/>
    <w:rsid w:val="005D6EF8"/>
    <w:rsid w:val="005E1578"/>
    <w:rsid w:val="005E2219"/>
    <w:rsid w:val="005E6A93"/>
    <w:rsid w:val="005E7CF5"/>
    <w:rsid w:val="005F0CA5"/>
    <w:rsid w:val="005F128B"/>
    <w:rsid w:val="005F3602"/>
    <w:rsid w:val="005F43BA"/>
    <w:rsid w:val="005F4BA1"/>
    <w:rsid w:val="005F5998"/>
    <w:rsid w:val="005F6538"/>
    <w:rsid w:val="005F689E"/>
    <w:rsid w:val="005F6908"/>
    <w:rsid w:val="00602EB7"/>
    <w:rsid w:val="00603C98"/>
    <w:rsid w:val="00603C9A"/>
    <w:rsid w:val="0060488E"/>
    <w:rsid w:val="00604952"/>
    <w:rsid w:val="0060516C"/>
    <w:rsid w:val="006051F2"/>
    <w:rsid w:val="00605B25"/>
    <w:rsid w:val="00607D85"/>
    <w:rsid w:val="00607D9C"/>
    <w:rsid w:val="00610BEF"/>
    <w:rsid w:val="00610DED"/>
    <w:rsid w:val="00611EC5"/>
    <w:rsid w:val="0061410B"/>
    <w:rsid w:val="0061488B"/>
    <w:rsid w:val="0061530E"/>
    <w:rsid w:val="006167E0"/>
    <w:rsid w:val="006169D2"/>
    <w:rsid w:val="00620980"/>
    <w:rsid w:val="00621867"/>
    <w:rsid w:val="006258D4"/>
    <w:rsid w:val="00625EA5"/>
    <w:rsid w:val="00626FC8"/>
    <w:rsid w:val="00631315"/>
    <w:rsid w:val="00631D4D"/>
    <w:rsid w:val="0063220A"/>
    <w:rsid w:val="00632977"/>
    <w:rsid w:val="00635BF0"/>
    <w:rsid w:val="00640AC6"/>
    <w:rsid w:val="006421A4"/>
    <w:rsid w:val="006423C0"/>
    <w:rsid w:val="00643658"/>
    <w:rsid w:val="00644294"/>
    <w:rsid w:val="006446FA"/>
    <w:rsid w:val="0064499D"/>
    <w:rsid w:val="00645700"/>
    <w:rsid w:val="00645CE6"/>
    <w:rsid w:val="006462D7"/>
    <w:rsid w:val="006465CA"/>
    <w:rsid w:val="0064683F"/>
    <w:rsid w:val="00650353"/>
    <w:rsid w:val="00651C84"/>
    <w:rsid w:val="00651DEA"/>
    <w:rsid w:val="00653C54"/>
    <w:rsid w:val="006549D3"/>
    <w:rsid w:val="0065505F"/>
    <w:rsid w:val="00656244"/>
    <w:rsid w:val="00657002"/>
    <w:rsid w:val="00657431"/>
    <w:rsid w:val="0065759B"/>
    <w:rsid w:val="006576CD"/>
    <w:rsid w:val="006606C1"/>
    <w:rsid w:val="00661778"/>
    <w:rsid w:val="00661B78"/>
    <w:rsid w:val="0066231D"/>
    <w:rsid w:val="006634AF"/>
    <w:rsid w:val="006638FD"/>
    <w:rsid w:val="0066391A"/>
    <w:rsid w:val="00664505"/>
    <w:rsid w:val="0066498C"/>
    <w:rsid w:val="00666ABF"/>
    <w:rsid w:val="00674A13"/>
    <w:rsid w:val="00674E76"/>
    <w:rsid w:val="006751A7"/>
    <w:rsid w:val="00675399"/>
    <w:rsid w:val="00676906"/>
    <w:rsid w:val="00676E1A"/>
    <w:rsid w:val="00677DD7"/>
    <w:rsid w:val="00680112"/>
    <w:rsid w:val="006801A3"/>
    <w:rsid w:val="006817C4"/>
    <w:rsid w:val="00681C2E"/>
    <w:rsid w:val="00683D6E"/>
    <w:rsid w:val="006851E3"/>
    <w:rsid w:val="006869DA"/>
    <w:rsid w:val="0069094B"/>
    <w:rsid w:val="00690B78"/>
    <w:rsid w:val="00694155"/>
    <w:rsid w:val="00694AD5"/>
    <w:rsid w:val="006951CE"/>
    <w:rsid w:val="006955C2"/>
    <w:rsid w:val="00697079"/>
    <w:rsid w:val="00697D9E"/>
    <w:rsid w:val="006A0411"/>
    <w:rsid w:val="006A0936"/>
    <w:rsid w:val="006A0C50"/>
    <w:rsid w:val="006A0F30"/>
    <w:rsid w:val="006A160F"/>
    <w:rsid w:val="006A3211"/>
    <w:rsid w:val="006A3A59"/>
    <w:rsid w:val="006A3DD9"/>
    <w:rsid w:val="006A4A5A"/>
    <w:rsid w:val="006A6AD9"/>
    <w:rsid w:val="006B0832"/>
    <w:rsid w:val="006B0F69"/>
    <w:rsid w:val="006B4F64"/>
    <w:rsid w:val="006B7BC2"/>
    <w:rsid w:val="006C1A38"/>
    <w:rsid w:val="006C4721"/>
    <w:rsid w:val="006C53B4"/>
    <w:rsid w:val="006C5AAA"/>
    <w:rsid w:val="006C5D0E"/>
    <w:rsid w:val="006C7622"/>
    <w:rsid w:val="006C7806"/>
    <w:rsid w:val="006C7CE7"/>
    <w:rsid w:val="006D0F46"/>
    <w:rsid w:val="006D1FB1"/>
    <w:rsid w:val="006D58A8"/>
    <w:rsid w:val="006D6923"/>
    <w:rsid w:val="006D7BDA"/>
    <w:rsid w:val="006E073F"/>
    <w:rsid w:val="006E1132"/>
    <w:rsid w:val="006E16FA"/>
    <w:rsid w:val="006E2458"/>
    <w:rsid w:val="006E306E"/>
    <w:rsid w:val="006E37D6"/>
    <w:rsid w:val="006E4A39"/>
    <w:rsid w:val="006E6CA5"/>
    <w:rsid w:val="006E782A"/>
    <w:rsid w:val="006E7FFB"/>
    <w:rsid w:val="006F0CFE"/>
    <w:rsid w:val="006F16C7"/>
    <w:rsid w:val="006F1734"/>
    <w:rsid w:val="006F2A45"/>
    <w:rsid w:val="006F2BBB"/>
    <w:rsid w:val="006F2D58"/>
    <w:rsid w:val="006F3259"/>
    <w:rsid w:val="006F4F20"/>
    <w:rsid w:val="006F619C"/>
    <w:rsid w:val="00700235"/>
    <w:rsid w:val="0070495A"/>
    <w:rsid w:val="007055E8"/>
    <w:rsid w:val="00706108"/>
    <w:rsid w:val="007103A8"/>
    <w:rsid w:val="00710BDC"/>
    <w:rsid w:val="007128BF"/>
    <w:rsid w:val="007151B4"/>
    <w:rsid w:val="00715C61"/>
    <w:rsid w:val="00716526"/>
    <w:rsid w:val="0072039C"/>
    <w:rsid w:val="007214DE"/>
    <w:rsid w:val="0072167A"/>
    <w:rsid w:val="00721F00"/>
    <w:rsid w:val="007221FB"/>
    <w:rsid w:val="0072378D"/>
    <w:rsid w:val="00723C31"/>
    <w:rsid w:val="00723F35"/>
    <w:rsid w:val="0072460B"/>
    <w:rsid w:val="0072619B"/>
    <w:rsid w:val="00726C77"/>
    <w:rsid w:val="007274B2"/>
    <w:rsid w:val="00727DDB"/>
    <w:rsid w:val="007309D6"/>
    <w:rsid w:val="00731079"/>
    <w:rsid w:val="00733403"/>
    <w:rsid w:val="00733E7C"/>
    <w:rsid w:val="00734190"/>
    <w:rsid w:val="00734E65"/>
    <w:rsid w:val="0073702A"/>
    <w:rsid w:val="007400FA"/>
    <w:rsid w:val="00740BF5"/>
    <w:rsid w:val="00741C1D"/>
    <w:rsid w:val="00741DE2"/>
    <w:rsid w:val="0074260A"/>
    <w:rsid w:val="0074269A"/>
    <w:rsid w:val="00742EB1"/>
    <w:rsid w:val="007431DA"/>
    <w:rsid w:val="007437C8"/>
    <w:rsid w:val="00745233"/>
    <w:rsid w:val="007457BD"/>
    <w:rsid w:val="00745B9A"/>
    <w:rsid w:val="00745D15"/>
    <w:rsid w:val="00745FDF"/>
    <w:rsid w:val="00750EC4"/>
    <w:rsid w:val="0075351F"/>
    <w:rsid w:val="007538AD"/>
    <w:rsid w:val="00753D4D"/>
    <w:rsid w:val="007558E7"/>
    <w:rsid w:val="00756560"/>
    <w:rsid w:val="00756726"/>
    <w:rsid w:val="00760E7C"/>
    <w:rsid w:val="007617B6"/>
    <w:rsid w:val="007648C4"/>
    <w:rsid w:val="007651BE"/>
    <w:rsid w:val="00765EA7"/>
    <w:rsid w:val="007670CD"/>
    <w:rsid w:val="00770AD1"/>
    <w:rsid w:val="00771661"/>
    <w:rsid w:val="00776D7F"/>
    <w:rsid w:val="00780E5B"/>
    <w:rsid w:val="00781243"/>
    <w:rsid w:val="007813CA"/>
    <w:rsid w:val="00781BC9"/>
    <w:rsid w:val="00781DAC"/>
    <w:rsid w:val="00785577"/>
    <w:rsid w:val="00787074"/>
    <w:rsid w:val="007906EB"/>
    <w:rsid w:val="00791028"/>
    <w:rsid w:val="007932FF"/>
    <w:rsid w:val="00793C13"/>
    <w:rsid w:val="00794516"/>
    <w:rsid w:val="00796AA1"/>
    <w:rsid w:val="00796E7B"/>
    <w:rsid w:val="007A0D15"/>
    <w:rsid w:val="007A2D8F"/>
    <w:rsid w:val="007A31F9"/>
    <w:rsid w:val="007A3DFC"/>
    <w:rsid w:val="007A5367"/>
    <w:rsid w:val="007A556F"/>
    <w:rsid w:val="007A7CE7"/>
    <w:rsid w:val="007B22DA"/>
    <w:rsid w:val="007B3EF6"/>
    <w:rsid w:val="007B6290"/>
    <w:rsid w:val="007B74FB"/>
    <w:rsid w:val="007C10AD"/>
    <w:rsid w:val="007C3A1D"/>
    <w:rsid w:val="007C56B7"/>
    <w:rsid w:val="007C654B"/>
    <w:rsid w:val="007C6BCD"/>
    <w:rsid w:val="007C6E26"/>
    <w:rsid w:val="007C72EA"/>
    <w:rsid w:val="007C7537"/>
    <w:rsid w:val="007D0500"/>
    <w:rsid w:val="007D1E83"/>
    <w:rsid w:val="007D2CC1"/>
    <w:rsid w:val="007D561B"/>
    <w:rsid w:val="007D585B"/>
    <w:rsid w:val="007D6700"/>
    <w:rsid w:val="007D7A23"/>
    <w:rsid w:val="007D7D0F"/>
    <w:rsid w:val="007E004E"/>
    <w:rsid w:val="007E513E"/>
    <w:rsid w:val="007E5C07"/>
    <w:rsid w:val="007F1EA9"/>
    <w:rsid w:val="007F214E"/>
    <w:rsid w:val="007F2C74"/>
    <w:rsid w:val="007F3365"/>
    <w:rsid w:val="007F4F13"/>
    <w:rsid w:val="007F56C6"/>
    <w:rsid w:val="007F62B9"/>
    <w:rsid w:val="007F6798"/>
    <w:rsid w:val="008001D1"/>
    <w:rsid w:val="008020A7"/>
    <w:rsid w:val="00804210"/>
    <w:rsid w:val="008072F1"/>
    <w:rsid w:val="00810546"/>
    <w:rsid w:val="0081230C"/>
    <w:rsid w:val="00813FB7"/>
    <w:rsid w:val="00815F2B"/>
    <w:rsid w:val="0082287C"/>
    <w:rsid w:val="00823701"/>
    <w:rsid w:val="00826535"/>
    <w:rsid w:val="00826FE1"/>
    <w:rsid w:val="0082738F"/>
    <w:rsid w:val="008312AA"/>
    <w:rsid w:val="00842866"/>
    <w:rsid w:val="0084453E"/>
    <w:rsid w:val="008447DC"/>
    <w:rsid w:val="0084487D"/>
    <w:rsid w:val="008473F2"/>
    <w:rsid w:val="0085088F"/>
    <w:rsid w:val="00853130"/>
    <w:rsid w:val="00854032"/>
    <w:rsid w:val="00854555"/>
    <w:rsid w:val="008559A2"/>
    <w:rsid w:val="0085667D"/>
    <w:rsid w:val="008615D3"/>
    <w:rsid w:val="00863902"/>
    <w:rsid w:val="00864D96"/>
    <w:rsid w:val="00867660"/>
    <w:rsid w:val="00867F9C"/>
    <w:rsid w:val="008702B5"/>
    <w:rsid w:val="00870D3B"/>
    <w:rsid w:val="008729F0"/>
    <w:rsid w:val="00873023"/>
    <w:rsid w:val="00873E4A"/>
    <w:rsid w:val="0087564A"/>
    <w:rsid w:val="008773D6"/>
    <w:rsid w:val="00881404"/>
    <w:rsid w:val="008826E9"/>
    <w:rsid w:val="008827C3"/>
    <w:rsid w:val="008847E6"/>
    <w:rsid w:val="008854AA"/>
    <w:rsid w:val="0088619C"/>
    <w:rsid w:val="00891478"/>
    <w:rsid w:val="00892104"/>
    <w:rsid w:val="00895271"/>
    <w:rsid w:val="008954EB"/>
    <w:rsid w:val="00897D9F"/>
    <w:rsid w:val="008A14A8"/>
    <w:rsid w:val="008A1F46"/>
    <w:rsid w:val="008A22B2"/>
    <w:rsid w:val="008A2BA7"/>
    <w:rsid w:val="008A2D66"/>
    <w:rsid w:val="008A3712"/>
    <w:rsid w:val="008A49C6"/>
    <w:rsid w:val="008A5460"/>
    <w:rsid w:val="008A54A9"/>
    <w:rsid w:val="008A6E6E"/>
    <w:rsid w:val="008A741E"/>
    <w:rsid w:val="008A7F0C"/>
    <w:rsid w:val="008B3296"/>
    <w:rsid w:val="008C154A"/>
    <w:rsid w:val="008C2034"/>
    <w:rsid w:val="008C2396"/>
    <w:rsid w:val="008C37A9"/>
    <w:rsid w:val="008C3B5F"/>
    <w:rsid w:val="008C3E5D"/>
    <w:rsid w:val="008C4626"/>
    <w:rsid w:val="008C6601"/>
    <w:rsid w:val="008C7014"/>
    <w:rsid w:val="008C75C1"/>
    <w:rsid w:val="008D12D1"/>
    <w:rsid w:val="008D20B1"/>
    <w:rsid w:val="008D2DBE"/>
    <w:rsid w:val="008D5403"/>
    <w:rsid w:val="008D6AF6"/>
    <w:rsid w:val="008D7512"/>
    <w:rsid w:val="008D7AC1"/>
    <w:rsid w:val="008E2C80"/>
    <w:rsid w:val="008E2DB5"/>
    <w:rsid w:val="008E601B"/>
    <w:rsid w:val="008E79ED"/>
    <w:rsid w:val="008F2D35"/>
    <w:rsid w:val="008F3874"/>
    <w:rsid w:val="008F396F"/>
    <w:rsid w:val="008F52AF"/>
    <w:rsid w:val="008F5541"/>
    <w:rsid w:val="008F5EF4"/>
    <w:rsid w:val="0090107D"/>
    <w:rsid w:val="00901E12"/>
    <w:rsid w:val="0090296B"/>
    <w:rsid w:val="00904240"/>
    <w:rsid w:val="009044A7"/>
    <w:rsid w:val="00905BC0"/>
    <w:rsid w:val="0090674F"/>
    <w:rsid w:val="00906E92"/>
    <w:rsid w:val="009070F0"/>
    <w:rsid w:val="009100E5"/>
    <w:rsid w:val="009111FA"/>
    <w:rsid w:val="00916E79"/>
    <w:rsid w:val="0092129F"/>
    <w:rsid w:val="00922268"/>
    <w:rsid w:val="009222EA"/>
    <w:rsid w:val="00923681"/>
    <w:rsid w:val="00924356"/>
    <w:rsid w:val="00925951"/>
    <w:rsid w:val="00925A93"/>
    <w:rsid w:val="009262FE"/>
    <w:rsid w:val="00927608"/>
    <w:rsid w:val="00931192"/>
    <w:rsid w:val="00931193"/>
    <w:rsid w:val="0093196F"/>
    <w:rsid w:val="00931A73"/>
    <w:rsid w:val="00931BB9"/>
    <w:rsid w:val="00936C68"/>
    <w:rsid w:val="00943C60"/>
    <w:rsid w:val="0094535B"/>
    <w:rsid w:val="009455CE"/>
    <w:rsid w:val="00945BF5"/>
    <w:rsid w:val="009471D4"/>
    <w:rsid w:val="0094788B"/>
    <w:rsid w:val="0095034D"/>
    <w:rsid w:val="00951AA9"/>
    <w:rsid w:val="00954500"/>
    <w:rsid w:val="009548BA"/>
    <w:rsid w:val="00954AAA"/>
    <w:rsid w:val="00956E5A"/>
    <w:rsid w:val="00957B65"/>
    <w:rsid w:val="009605EC"/>
    <w:rsid w:val="00960A65"/>
    <w:rsid w:val="009618D3"/>
    <w:rsid w:val="009637E8"/>
    <w:rsid w:val="009648B7"/>
    <w:rsid w:val="00964D59"/>
    <w:rsid w:val="0096745A"/>
    <w:rsid w:val="00967D92"/>
    <w:rsid w:val="009703B2"/>
    <w:rsid w:val="00974079"/>
    <w:rsid w:val="00976179"/>
    <w:rsid w:val="00980724"/>
    <w:rsid w:val="00984192"/>
    <w:rsid w:val="00985D48"/>
    <w:rsid w:val="009867E5"/>
    <w:rsid w:val="009872FA"/>
    <w:rsid w:val="00992582"/>
    <w:rsid w:val="009947B1"/>
    <w:rsid w:val="0099609E"/>
    <w:rsid w:val="00997868"/>
    <w:rsid w:val="009A04B3"/>
    <w:rsid w:val="009A13BA"/>
    <w:rsid w:val="009A2704"/>
    <w:rsid w:val="009A4C87"/>
    <w:rsid w:val="009A6113"/>
    <w:rsid w:val="009A6F19"/>
    <w:rsid w:val="009A73EB"/>
    <w:rsid w:val="009B1C7F"/>
    <w:rsid w:val="009B2693"/>
    <w:rsid w:val="009B304B"/>
    <w:rsid w:val="009B5311"/>
    <w:rsid w:val="009B63F4"/>
    <w:rsid w:val="009B72E6"/>
    <w:rsid w:val="009C2DEA"/>
    <w:rsid w:val="009C52D5"/>
    <w:rsid w:val="009C5B2F"/>
    <w:rsid w:val="009C61B3"/>
    <w:rsid w:val="009C7637"/>
    <w:rsid w:val="009C7682"/>
    <w:rsid w:val="009D17E8"/>
    <w:rsid w:val="009D5327"/>
    <w:rsid w:val="009D574E"/>
    <w:rsid w:val="009D6424"/>
    <w:rsid w:val="009D6CA0"/>
    <w:rsid w:val="009D6CB0"/>
    <w:rsid w:val="009D78EC"/>
    <w:rsid w:val="009D7991"/>
    <w:rsid w:val="009E1C8B"/>
    <w:rsid w:val="009E396A"/>
    <w:rsid w:val="009F04CF"/>
    <w:rsid w:val="009F0B4D"/>
    <w:rsid w:val="009F19D2"/>
    <w:rsid w:val="009F20C1"/>
    <w:rsid w:val="009F239D"/>
    <w:rsid w:val="009F2BE0"/>
    <w:rsid w:val="009F2E36"/>
    <w:rsid w:val="009F3E99"/>
    <w:rsid w:val="009F5026"/>
    <w:rsid w:val="009F77F0"/>
    <w:rsid w:val="009F7CDF"/>
    <w:rsid w:val="00A0013A"/>
    <w:rsid w:val="00A008F9"/>
    <w:rsid w:val="00A00A0C"/>
    <w:rsid w:val="00A01187"/>
    <w:rsid w:val="00A0160D"/>
    <w:rsid w:val="00A0267B"/>
    <w:rsid w:val="00A02DD5"/>
    <w:rsid w:val="00A067D3"/>
    <w:rsid w:val="00A07BBF"/>
    <w:rsid w:val="00A1449C"/>
    <w:rsid w:val="00A14952"/>
    <w:rsid w:val="00A15656"/>
    <w:rsid w:val="00A20F85"/>
    <w:rsid w:val="00A21046"/>
    <w:rsid w:val="00A217A2"/>
    <w:rsid w:val="00A2278E"/>
    <w:rsid w:val="00A22F33"/>
    <w:rsid w:val="00A23770"/>
    <w:rsid w:val="00A253AA"/>
    <w:rsid w:val="00A25F24"/>
    <w:rsid w:val="00A27BD3"/>
    <w:rsid w:val="00A30B8E"/>
    <w:rsid w:val="00A32D0D"/>
    <w:rsid w:val="00A32E2B"/>
    <w:rsid w:val="00A32FC3"/>
    <w:rsid w:val="00A332C2"/>
    <w:rsid w:val="00A37D04"/>
    <w:rsid w:val="00A37DAA"/>
    <w:rsid w:val="00A40703"/>
    <w:rsid w:val="00A4199C"/>
    <w:rsid w:val="00A429B4"/>
    <w:rsid w:val="00A43AF9"/>
    <w:rsid w:val="00A445A6"/>
    <w:rsid w:val="00A445E3"/>
    <w:rsid w:val="00A448BF"/>
    <w:rsid w:val="00A44E51"/>
    <w:rsid w:val="00A45670"/>
    <w:rsid w:val="00A45EAC"/>
    <w:rsid w:val="00A461C7"/>
    <w:rsid w:val="00A47D1F"/>
    <w:rsid w:val="00A515B0"/>
    <w:rsid w:val="00A5242A"/>
    <w:rsid w:val="00A525C5"/>
    <w:rsid w:val="00A535EF"/>
    <w:rsid w:val="00A53E10"/>
    <w:rsid w:val="00A54533"/>
    <w:rsid w:val="00A550A1"/>
    <w:rsid w:val="00A55444"/>
    <w:rsid w:val="00A559D9"/>
    <w:rsid w:val="00A55AFB"/>
    <w:rsid w:val="00A56FDF"/>
    <w:rsid w:val="00A600A0"/>
    <w:rsid w:val="00A60591"/>
    <w:rsid w:val="00A64F44"/>
    <w:rsid w:val="00A650B5"/>
    <w:rsid w:val="00A65D85"/>
    <w:rsid w:val="00A66451"/>
    <w:rsid w:val="00A664A0"/>
    <w:rsid w:val="00A670DC"/>
    <w:rsid w:val="00A67625"/>
    <w:rsid w:val="00A67801"/>
    <w:rsid w:val="00A71FD1"/>
    <w:rsid w:val="00A72BD4"/>
    <w:rsid w:val="00A72FD1"/>
    <w:rsid w:val="00A7330C"/>
    <w:rsid w:val="00A758F8"/>
    <w:rsid w:val="00A75C93"/>
    <w:rsid w:val="00A769AF"/>
    <w:rsid w:val="00A8044E"/>
    <w:rsid w:val="00A83225"/>
    <w:rsid w:val="00A8425F"/>
    <w:rsid w:val="00A85AA6"/>
    <w:rsid w:val="00A87425"/>
    <w:rsid w:val="00A9007E"/>
    <w:rsid w:val="00A91A08"/>
    <w:rsid w:val="00A93191"/>
    <w:rsid w:val="00A937BF"/>
    <w:rsid w:val="00A93C1C"/>
    <w:rsid w:val="00A94FE6"/>
    <w:rsid w:val="00A9544E"/>
    <w:rsid w:val="00A96DE0"/>
    <w:rsid w:val="00AA1929"/>
    <w:rsid w:val="00AA4CEC"/>
    <w:rsid w:val="00AA61EC"/>
    <w:rsid w:val="00AA7778"/>
    <w:rsid w:val="00AB1695"/>
    <w:rsid w:val="00AB3964"/>
    <w:rsid w:val="00AB5664"/>
    <w:rsid w:val="00AB62BA"/>
    <w:rsid w:val="00AC416B"/>
    <w:rsid w:val="00AC41D8"/>
    <w:rsid w:val="00AC42B1"/>
    <w:rsid w:val="00AC4CE8"/>
    <w:rsid w:val="00AC50C8"/>
    <w:rsid w:val="00AC6685"/>
    <w:rsid w:val="00AC6B16"/>
    <w:rsid w:val="00AC7420"/>
    <w:rsid w:val="00AC77BF"/>
    <w:rsid w:val="00AD016C"/>
    <w:rsid w:val="00AD078A"/>
    <w:rsid w:val="00AD0DC7"/>
    <w:rsid w:val="00AD291E"/>
    <w:rsid w:val="00AD2ACC"/>
    <w:rsid w:val="00AD4018"/>
    <w:rsid w:val="00AD54DB"/>
    <w:rsid w:val="00AD6242"/>
    <w:rsid w:val="00AD74EE"/>
    <w:rsid w:val="00AD7BD9"/>
    <w:rsid w:val="00AE07BD"/>
    <w:rsid w:val="00AE0A22"/>
    <w:rsid w:val="00AE2034"/>
    <w:rsid w:val="00AE426A"/>
    <w:rsid w:val="00AE4FF9"/>
    <w:rsid w:val="00AE5FD7"/>
    <w:rsid w:val="00AE7232"/>
    <w:rsid w:val="00AE7641"/>
    <w:rsid w:val="00AE797A"/>
    <w:rsid w:val="00AF0032"/>
    <w:rsid w:val="00AF1609"/>
    <w:rsid w:val="00AF1CD2"/>
    <w:rsid w:val="00AF20E4"/>
    <w:rsid w:val="00B0036C"/>
    <w:rsid w:val="00B01EAA"/>
    <w:rsid w:val="00B024E4"/>
    <w:rsid w:val="00B03057"/>
    <w:rsid w:val="00B03D0E"/>
    <w:rsid w:val="00B04391"/>
    <w:rsid w:val="00B04CA0"/>
    <w:rsid w:val="00B05084"/>
    <w:rsid w:val="00B059C4"/>
    <w:rsid w:val="00B07C06"/>
    <w:rsid w:val="00B07DE8"/>
    <w:rsid w:val="00B07FB1"/>
    <w:rsid w:val="00B1060B"/>
    <w:rsid w:val="00B1074A"/>
    <w:rsid w:val="00B10971"/>
    <w:rsid w:val="00B13C2B"/>
    <w:rsid w:val="00B13FEB"/>
    <w:rsid w:val="00B14355"/>
    <w:rsid w:val="00B14F7A"/>
    <w:rsid w:val="00B21491"/>
    <w:rsid w:val="00B21DD8"/>
    <w:rsid w:val="00B22061"/>
    <w:rsid w:val="00B22187"/>
    <w:rsid w:val="00B2407A"/>
    <w:rsid w:val="00B24ED3"/>
    <w:rsid w:val="00B256D8"/>
    <w:rsid w:val="00B25AC2"/>
    <w:rsid w:val="00B27BE1"/>
    <w:rsid w:val="00B3243F"/>
    <w:rsid w:val="00B3283D"/>
    <w:rsid w:val="00B33296"/>
    <w:rsid w:val="00B335D6"/>
    <w:rsid w:val="00B3561A"/>
    <w:rsid w:val="00B36AB7"/>
    <w:rsid w:val="00B37BC0"/>
    <w:rsid w:val="00B37FF6"/>
    <w:rsid w:val="00B425C5"/>
    <w:rsid w:val="00B43093"/>
    <w:rsid w:val="00B433D1"/>
    <w:rsid w:val="00B44020"/>
    <w:rsid w:val="00B44960"/>
    <w:rsid w:val="00B453AB"/>
    <w:rsid w:val="00B4650B"/>
    <w:rsid w:val="00B473DB"/>
    <w:rsid w:val="00B47491"/>
    <w:rsid w:val="00B47607"/>
    <w:rsid w:val="00B50309"/>
    <w:rsid w:val="00B51BFD"/>
    <w:rsid w:val="00B51D14"/>
    <w:rsid w:val="00B522E3"/>
    <w:rsid w:val="00B53471"/>
    <w:rsid w:val="00B53ABC"/>
    <w:rsid w:val="00B55E8A"/>
    <w:rsid w:val="00B5675C"/>
    <w:rsid w:val="00B57551"/>
    <w:rsid w:val="00B577A6"/>
    <w:rsid w:val="00B641EF"/>
    <w:rsid w:val="00B65832"/>
    <w:rsid w:val="00B6685C"/>
    <w:rsid w:val="00B6776E"/>
    <w:rsid w:val="00B71D58"/>
    <w:rsid w:val="00B72198"/>
    <w:rsid w:val="00B7356C"/>
    <w:rsid w:val="00B74604"/>
    <w:rsid w:val="00B760C8"/>
    <w:rsid w:val="00B7757E"/>
    <w:rsid w:val="00B8157B"/>
    <w:rsid w:val="00B821F5"/>
    <w:rsid w:val="00B83762"/>
    <w:rsid w:val="00B84E0F"/>
    <w:rsid w:val="00B853F3"/>
    <w:rsid w:val="00B85727"/>
    <w:rsid w:val="00B86289"/>
    <w:rsid w:val="00B86C8A"/>
    <w:rsid w:val="00B90394"/>
    <w:rsid w:val="00B904A4"/>
    <w:rsid w:val="00B90A4F"/>
    <w:rsid w:val="00B917B6"/>
    <w:rsid w:val="00B9321E"/>
    <w:rsid w:val="00B9332F"/>
    <w:rsid w:val="00B959F1"/>
    <w:rsid w:val="00B96311"/>
    <w:rsid w:val="00B9723F"/>
    <w:rsid w:val="00B97EF0"/>
    <w:rsid w:val="00BA053C"/>
    <w:rsid w:val="00BA16F2"/>
    <w:rsid w:val="00BA2072"/>
    <w:rsid w:val="00BA3A59"/>
    <w:rsid w:val="00BA3C7F"/>
    <w:rsid w:val="00BA5034"/>
    <w:rsid w:val="00BA57B8"/>
    <w:rsid w:val="00BA6EB9"/>
    <w:rsid w:val="00BB0E2A"/>
    <w:rsid w:val="00BB20FF"/>
    <w:rsid w:val="00BB3EBA"/>
    <w:rsid w:val="00BB44AB"/>
    <w:rsid w:val="00BB46A1"/>
    <w:rsid w:val="00BB4EC0"/>
    <w:rsid w:val="00BB5F4A"/>
    <w:rsid w:val="00BB6BEA"/>
    <w:rsid w:val="00BC250E"/>
    <w:rsid w:val="00BC2A22"/>
    <w:rsid w:val="00BC2A62"/>
    <w:rsid w:val="00BC3FDC"/>
    <w:rsid w:val="00BC55A8"/>
    <w:rsid w:val="00BC7E88"/>
    <w:rsid w:val="00BC7F1A"/>
    <w:rsid w:val="00BD0692"/>
    <w:rsid w:val="00BD14C9"/>
    <w:rsid w:val="00BD3466"/>
    <w:rsid w:val="00BD3A7A"/>
    <w:rsid w:val="00BD3BBB"/>
    <w:rsid w:val="00BD4D2C"/>
    <w:rsid w:val="00BD5D47"/>
    <w:rsid w:val="00BD79D4"/>
    <w:rsid w:val="00BE5901"/>
    <w:rsid w:val="00BE6941"/>
    <w:rsid w:val="00BF03DB"/>
    <w:rsid w:val="00BF0626"/>
    <w:rsid w:val="00BF0DD4"/>
    <w:rsid w:val="00BF3901"/>
    <w:rsid w:val="00BF4C7A"/>
    <w:rsid w:val="00BF5386"/>
    <w:rsid w:val="00C000F2"/>
    <w:rsid w:val="00C016F3"/>
    <w:rsid w:val="00C06A56"/>
    <w:rsid w:val="00C06BDD"/>
    <w:rsid w:val="00C13928"/>
    <w:rsid w:val="00C1406C"/>
    <w:rsid w:val="00C15CF6"/>
    <w:rsid w:val="00C1685A"/>
    <w:rsid w:val="00C17C13"/>
    <w:rsid w:val="00C17C5E"/>
    <w:rsid w:val="00C2000F"/>
    <w:rsid w:val="00C20688"/>
    <w:rsid w:val="00C22122"/>
    <w:rsid w:val="00C2224A"/>
    <w:rsid w:val="00C224B3"/>
    <w:rsid w:val="00C22C94"/>
    <w:rsid w:val="00C25361"/>
    <w:rsid w:val="00C2790C"/>
    <w:rsid w:val="00C27CE3"/>
    <w:rsid w:val="00C27E38"/>
    <w:rsid w:val="00C30312"/>
    <w:rsid w:val="00C3042B"/>
    <w:rsid w:val="00C307C6"/>
    <w:rsid w:val="00C3141E"/>
    <w:rsid w:val="00C35629"/>
    <w:rsid w:val="00C365E9"/>
    <w:rsid w:val="00C40FE6"/>
    <w:rsid w:val="00C41C6F"/>
    <w:rsid w:val="00C44A05"/>
    <w:rsid w:val="00C4584E"/>
    <w:rsid w:val="00C469B8"/>
    <w:rsid w:val="00C46E6E"/>
    <w:rsid w:val="00C4745E"/>
    <w:rsid w:val="00C47EFA"/>
    <w:rsid w:val="00C50D4B"/>
    <w:rsid w:val="00C52D89"/>
    <w:rsid w:val="00C542C1"/>
    <w:rsid w:val="00C579CE"/>
    <w:rsid w:val="00C57A71"/>
    <w:rsid w:val="00C57D0D"/>
    <w:rsid w:val="00C60089"/>
    <w:rsid w:val="00C60544"/>
    <w:rsid w:val="00C60C1D"/>
    <w:rsid w:val="00C61E21"/>
    <w:rsid w:val="00C63DBF"/>
    <w:rsid w:val="00C65EA9"/>
    <w:rsid w:val="00C67F1C"/>
    <w:rsid w:val="00C704C5"/>
    <w:rsid w:val="00C717F2"/>
    <w:rsid w:val="00C72599"/>
    <w:rsid w:val="00C7413A"/>
    <w:rsid w:val="00C74A02"/>
    <w:rsid w:val="00C75A98"/>
    <w:rsid w:val="00C77856"/>
    <w:rsid w:val="00C77AEC"/>
    <w:rsid w:val="00C77B34"/>
    <w:rsid w:val="00C81826"/>
    <w:rsid w:val="00C82527"/>
    <w:rsid w:val="00C828A1"/>
    <w:rsid w:val="00C82A3C"/>
    <w:rsid w:val="00C82BBD"/>
    <w:rsid w:val="00C84FD4"/>
    <w:rsid w:val="00C8552A"/>
    <w:rsid w:val="00C85752"/>
    <w:rsid w:val="00C85ED4"/>
    <w:rsid w:val="00C87758"/>
    <w:rsid w:val="00C87A4A"/>
    <w:rsid w:val="00C90081"/>
    <w:rsid w:val="00C90C79"/>
    <w:rsid w:val="00C91E15"/>
    <w:rsid w:val="00C922A5"/>
    <w:rsid w:val="00C930C7"/>
    <w:rsid w:val="00C9354A"/>
    <w:rsid w:val="00C93D0C"/>
    <w:rsid w:val="00C93E86"/>
    <w:rsid w:val="00C93F97"/>
    <w:rsid w:val="00CA080A"/>
    <w:rsid w:val="00CA0A07"/>
    <w:rsid w:val="00CA3EF4"/>
    <w:rsid w:val="00CA4E83"/>
    <w:rsid w:val="00CA680F"/>
    <w:rsid w:val="00CA6898"/>
    <w:rsid w:val="00CB1611"/>
    <w:rsid w:val="00CB2190"/>
    <w:rsid w:val="00CB5CF6"/>
    <w:rsid w:val="00CB62AE"/>
    <w:rsid w:val="00CB7828"/>
    <w:rsid w:val="00CB7B8F"/>
    <w:rsid w:val="00CC134F"/>
    <w:rsid w:val="00CC28DF"/>
    <w:rsid w:val="00CC379B"/>
    <w:rsid w:val="00CC4787"/>
    <w:rsid w:val="00CC500A"/>
    <w:rsid w:val="00CC509B"/>
    <w:rsid w:val="00CC50AB"/>
    <w:rsid w:val="00CC5C59"/>
    <w:rsid w:val="00CC73CE"/>
    <w:rsid w:val="00CC78DC"/>
    <w:rsid w:val="00CC7D44"/>
    <w:rsid w:val="00CD0B3F"/>
    <w:rsid w:val="00CD3A14"/>
    <w:rsid w:val="00CD3E15"/>
    <w:rsid w:val="00CD6A14"/>
    <w:rsid w:val="00CD704B"/>
    <w:rsid w:val="00CE06F4"/>
    <w:rsid w:val="00CE1333"/>
    <w:rsid w:val="00CE2EF8"/>
    <w:rsid w:val="00CE3569"/>
    <w:rsid w:val="00CE521A"/>
    <w:rsid w:val="00CE61D9"/>
    <w:rsid w:val="00CE6FB4"/>
    <w:rsid w:val="00CF023C"/>
    <w:rsid w:val="00CF119A"/>
    <w:rsid w:val="00CF147B"/>
    <w:rsid w:val="00CF1A01"/>
    <w:rsid w:val="00CF260B"/>
    <w:rsid w:val="00CF2620"/>
    <w:rsid w:val="00CF41CF"/>
    <w:rsid w:val="00CF45B1"/>
    <w:rsid w:val="00CF544A"/>
    <w:rsid w:val="00D00DA8"/>
    <w:rsid w:val="00D03806"/>
    <w:rsid w:val="00D038CC"/>
    <w:rsid w:val="00D04A7A"/>
    <w:rsid w:val="00D06015"/>
    <w:rsid w:val="00D065E2"/>
    <w:rsid w:val="00D06E96"/>
    <w:rsid w:val="00D07378"/>
    <w:rsid w:val="00D1081D"/>
    <w:rsid w:val="00D117E1"/>
    <w:rsid w:val="00D11996"/>
    <w:rsid w:val="00D148E8"/>
    <w:rsid w:val="00D157B4"/>
    <w:rsid w:val="00D16FC0"/>
    <w:rsid w:val="00D17B1B"/>
    <w:rsid w:val="00D17B93"/>
    <w:rsid w:val="00D243FE"/>
    <w:rsid w:val="00D25C1B"/>
    <w:rsid w:val="00D26526"/>
    <w:rsid w:val="00D26697"/>
    <w:rsid w:val="00D27032"/>
    <w:rsid w:val="00D32EDC"/>
    <w:rsid w:val="00D32F91"/>
    <w:rsid w:val="00D33AEA"/>
    <w:rsid w:val="00D34085"/>
    <w:rsid w:val="00D348A3"/>
    <w:rsid w:val="00D35CB7"/>
    <w:rsid w:val="00D3600C"/>
    <w:rsid w:val="00D36342"/>
    <w:rsid w:val="00D37D9D"/>
    <w:rsid w:val="00D37E1C"/>
    <w:rsid w:val="00D40362"/>
    <w:rsid w:val="00D43BD6"/>
    <w:rsid w:val="00D43D4A"/>
    <w:rsid w:val="00D46431"/>
    <w:rsid w:val="00D50432"/>
    <w:rsid w:val="00D51FCB"/>
    <w:rsid w:val="00D52605"/>
    <w:rsid w:val="00D5339A"/>
    <w:rsid w:val="00D54BF9"/>
    <w:rsid w:val="00D609F8"/>
    <w:rsid w:val="00D60EC7"/>
    <w:rsid w:val="00D61063"/>
    <w:rsid w:val="00D660F9"/>
    <w:rsid w:val="00D66A4D"/>
    <w:rsid w:val="00D7019D"/>
    <w:rsid w:val="00D70E50"/>
    <w:rsid w:val="00D7108A"/>
    <w:rsid w:val="00D71E93"/>
    <w:rsid w:val="00D71EF5"/>
    <w:rsid w:val="00D748DF"/>
    <w:rsid w:val="00D75801"/>
    <w:rsid w:val="00D76BE7"/>
    <w:rsid w:val="00D80C41"/>
    <w:rsid w:val="00D814E7"/>
    <w:rsid w:val="00D82B02"/>
    <w:rsid w:val="00D83E26"/>
    <w:rsid w:val="00D84BD0"/>
    <w:rsid w:val="00D85BF2"/>
    <w:rsid w:val="00D86A25"/>
    <w:rsid w:val="00D90837"/>
    <w:rsid w:val="00D9318C"/>
    <w:rsid w:val="00D94C5B"/>
    <w:rsid w:val="00D979EE"/>
    <w:rsid w:val="00DA012A"/>
    <w:rsid w:val="00DA01AC"/>
    <w:rsid w:val="00DA222F"/>
    <w:rsid w:val="00DA3FD4"/>
    <w:rsid w:val="00DA4223"/>
    <w:rsid w:val="00DA5C4E"/>
    <w:rsid w:val="00DA74FC"/>
    <w:rsid w:val="00DB024E"/>
    <w:rsid w:val="00DB0BC6"/>
    <w:rsid w:val="00DB0E63"/>
    <w:rsid w:val="00DB0F7B"/>
    <w:rsid w:val="00DB1356"/>
    <w:rsid w:val="00DB165F"/>
    <w:rsid w:val="00DB1EE0"/>
    <w:rsid w:val="00DB23C1"/>
    <w:rsid w:val="00DB7127"/>
    <w:rsid w:val="00DC0033"/>
    <w:rsid w:val="00DC024B"/>
    <w:rsid w:val="00DC0E47"/>
    <w:rsid w:val="00DC1C02"/>
    <w:rsid w:val="00DC1DEE"/>
    <w:rsid w:val="00DC22B3"/>
    <w:rsid w:val="00DC4A8B"/>
    <w:rsid w:val="00DC5126"/>
    <w:rsid w:val="00DC5A50"/>
    <w:rsid w:val="00DC5DF9"/>
    <w:rsid w:val="00DC66BF"/>
    <w:rsid w:val="00DC763E"/>
    <w:rsid w:val="00DD22F7"/>
    <w:rsid w:val="00DD2361"/>
    <w:rsid w:val="00DD2C64"/>
    <w:rsid w:val="00DD6E9C"/>
    <w:rsid w:val="00DE0916"/>
    <w:rsid w:val="00DE0F9A"/>
    <w:rsid w:val="00DE1254"/>
    <w:rsid w:val="00DE4456"/>
    <w:rsid w:val="00DE5E06"/>
    <w:rsid w:val="00DE5F83"/>
    <w:rsid w:val="00DE67B1"/>
    <w:rsid w:val="00DE68F1"/>
    <w:rsid w:val="00DE7412"/>
    <w:rsid w:val="00DF060F"/>
    <w:rsid w:val="00DF26BA"/>
    <w:rsid w:val="00DF2936"/>
    <w:rsid w:val="00DF30DF"/>
    <w:rsid w:val="00DF3C18"/>
    <w:rsid w:val="00DF409E"/>
    <w:rsid w:val="00DF7531"/>
    <w:rsid w:val="00E026A4"/>
    <w:rsid w:val="00E05B27"/>
    <w:rsid w:val="00E06363"/>
    <w:rsid w:val="00E06C6D"/>
    <w:rsid w:val="00E07661"/>
    <w:rsid w:val="00E12358"/>
    <w:rsid w:val="00E143CA"/>
    <w:rsid w:val="00E14ADC"/>
    <w:rsid w:val="00E1515A"/>
    <w:rsid w:val="00E1536F"/>
    <w:rsid w:val="00E17558"/>
    <w:rsid w:val="00E17ADD"/>
    <w:rsid w:val="00E2312C"/>
    <w:rsid w:val="00E238DF"/>
    <w:rsid w:val="00E24C94"/>
    <w:rsid w:val="00E313B6"/>
    <w:rsid w:val="00E32411"/>
    <w:rsid w:val="00E3271E"/>
    <w:rsid w:val="00E34D2C"/>
    <w:rsid w:val="00E351EC"/>
    <w:rsid w:val="00E35F10"/>
    <w:rsid w:val="00E41772"/>
    <w:rsid w:val="00E41ABB"/>
    <w:rsid w:val="00E41BFA"/>
    <w:rsid w:val="00E42CCC"/>
    <w:rsid w:val="00E43580"/>
    <w:rsid w:val="00E43C64"/>
    <w:rsid w:val="00E44755"/>
    <w:rsid w:val="00E44B98"/>
    <w:rsid w:val="00E4521B"/>
    <w:rsid w:val="00E46863"/>
    <w:rsid w:val="00E46F8B"/>
    <w:rsid w:val="00E47B44"/>
    <w:rsid w:val="00E50C29"/>
    <w:rsid w:val="00E52505"/>
    <w:rsid w:val="00E52658"/>
    <w:rsid w:val="00E54126"/>
    <w:rsid w:val="00E54D1A"/>
    <w:rsid w:val="00E5749E"/>
    <w:rsid w:val="00E577D7"/>
    <w:rsid w:val="00E57FEC"/>
    <w:rsid w:val="00E60E8D"/>
    <w:rsid w:val="00E63B5A"/>
    <w:rsid w:val="00E651E8"/>
    <w:rsid w:val="00E665B4"/>
    <w:rsid w:val="00E70123"/>
    <w:rsid w:val="00E70738"/>
    <w:rsid w:val="00E72D7B"/>
    <w:rsid w:val="00E732F5"/>
    <w:rsid w:val="00E733D2"/>
    <w:rsid w:val="00E740E3"/>
    <w:rsid w:val="00E7424E"/>
    <w:rsid w:val="00E749AF"/>
    <w:rsid w:val="00E754A3"/>
    <w:rsid w:val="00E75B3D"/>
    <w:rsid w:val="00E75C91"/>
    <w:rsid w:val="00E77DB9"/>
    <w:rsid w:val="00E81BBD"/>
    <w:rsid w:val="00E81FEF"/>
    <w:rsid w:val="00E8345B"/>
    <w:rsid w:val="00E83BDB"/>
    <w:rsid w:val="00E8497B"/>
    <w:rsid w:val="00E85094"/>
    <w:rsid w:val="00E87B7E"/>
    <w:rsid w:val="00E90149"/>
    <w:rsid w:val="00E905D9"/>
    <w:rsid w:val="00E92E76"/>
    <w:rsid w:val="00E95C5C"/>
    <w:rsid w:val="00E9648D"/>
    <w:rsid w:val="00E96DD6"/>
    <w:rsid w:val="00E97402"/>
    <w:rsid w:val="00E97BD6"/>
    <w:rsid w:val="00EA1278"/>
    <w:rsid w:val="00EA20A7"/>
    <w:rsid w:val="00EA2504"/>
    <w:rsid w:val="00EA2736"/>
    <w:rsid w:val="00EA27AB"/>
    <w:rsid w:val="00EA3164"/>
    <w:rsid w:val="00EA3350"/>
    <w:rsid w:val="00EA3C14"/>
    <w:rsid w:val="00EA410A"/>
    <w:rsid w:val="00EA4DE9"/>
    <w:rsid w:val="00EA6142"/>
    <w:rsid w:val="00EA745F"/>
    <w:rsid w:val="00EA7B66"/>
    <w:rsid w:val="00EB1DAE"/>
    <w:rsid w:val="00EB2E7A"/>
    <w:rsid w:val="00EB4731"/>
    <w:rsid w:val="00EB4DA6"/>
    <w:rsid w:val="00EB55E4"/>
    <w:rsid w:val="00EB5701"/>
    <w:rsid w:val="00EB690A"/>
    <w:rsid w:val="00EB6CBD"/>
    <w:rsid w:val="00EC07C8"/>
    <w:rsid w:val="00EC3B44"/>
    <w:rsid w:val="00EC49D6"/>
    <w:rsid w:val="00EC54D2"/>
    <w:rsid w:val="00EC5BA9"/>
    <w:rsid w:val="00EC7D96"/>
    <w:rsid w:val="00ED182B"/>
    <w:rsid w:val="00ED289F"/>
    <w:rsid w:val="00ED5242"/>
    <w:rsid w:val="00ED545B"/>
    <w:rsid w:val="00ED57A4"/>
    <w:rsid w:val="00ED5C5D"/>
    <w:rsid w:val="00ED5D81"/>
    <w:rsid w:val="00ED65E8"/>
    <w:rsid w:val="00EE0237"/>
    <w:rsid w:val="00EE03AC"/>
    <w:rsid w:val="00EE4303"/>
    <w:rsid w:val="00EE52E3"/>
    <w:rsid w:val="00EE6B58"/>
    <w:rsid w:val="00EE7BB3"/>
    <w:rsid w:val="00EF0B63"/>
    <w:rsid w:val="00EF10ED"/>
    <w:rsid w:val="00EF3D37"/>
    <w:rsid w:val="00EF3D81"/>
    <w:rsid w:val="00EF4213"/>
    <w:rsid w:val="00EF55CC"/>
    <w:rsid w:val="00EF6E24"/>
    <w:rsid w:val="00EF70A2"/>
    <w:rsid w:val="00EF7305"/>
    <w:rsid w:val="00EF7F38"/>
    <w:rsid w:val="00F05EDA"/>
    <w:rsid w:val="00F07652"/>
    <w:rsid w:val="00F1041F"/>
    <w:rsid w:val="00F114CF"/>
    <w:rsid w:val="00F121F3"/>
    <w:rsid w:val="00F14923"/>
    <w:rsid w:val="00F15551"/>
    <w:rsid w:val="00F160E8"/>
    <w:rsid w:val="00F163CA"/>
    <w:rsid w:val="00F16768"/>
    <w:rsid w:val="00F1723F"/>
    <w:rsid w:val="00F17488"/>
    <w:rsid w:val="00F17E53"/>
    <w:rsid w:val="00F20A7F"/>
    <w:rsid w:val="00F247F3"/>
    <w:rsid w:val="00F25CB4"/>
    <w:rsid w:val="00F2696B"/>
    <w:rsid w:val="00F30955"/>
    <w:rsid w:val="00F31306"/>
    <w:rsid w:val="00F320E7"/>
    <w:rsid w:val="00F33E04"/>
    <w:rsid w:val="00F347BF"/>
    <w:rsid w:val="00F356F4"/>
    <w:rsid w:val="00F370E7"/>
    <w:rsid w:val="00F379A5"/>
    <w:rsid w:val="00F40577"/>
    <w:rsid w:val="00F41C49"/>
    <w:rsid w:val="00F4208F"/>
    <w:rsid w:val="00F45562"/>
    <w:rsid w:val="00F45CE7"/>
    <w:rsid w:val="00F47B22"/>
    <w:rsid w:val="00F53155"/>
    <w:rsid w:val="00F53809"/>
    <w:rsid w:val="00F53B4C"/>
    <w:rsid w:val="00F53F65"/>
    <w:rsid w:val="00F5705D"/>
    <w:rsid w:val="00F57376"/>
    <w:rsid w:val="00F57CE2"/>
    <w:rsid w:val="00F61036"/>
    <w:rsid w:val="00F616C4"/>
    <w:rsid w:val="00F6200A"/>
    <w:rsid w:val="00F62454"/>
    <w:rsid w:val="00F625D3"/>
    <w:rsid w:val="00F641C1"/>
    <w:rsid w:val="00F6582B"/>
    <w:rsid w:val="00F66250"/>
    <w:rsid w:val="00F66D2B"/>
    <w:rsid w:val="00F700DB"/>
    <w:rsid w:val="00F7125D"/>
    <w:rsid w:val="00F72E03"/>
    <w:rsid w:val="00F751AE"/>
    <w:rsid w:val="00F75218"/>
    <w:rsid w:val="00F7695B"/>
    <w:rsid w:val="00F77DE3"/>
    <w:rsid w:val="00F806B7"/>
    <w:rsid w:val="00F8376F"/>
    <w:rsid w:val="00F8587D"/>
    <w:rsid w:val="00F875F2"/>
    <w:rsid w:val="00F87A83"/>
    <w:rsid w:val="00F91D7F"/>
    <w:rsid w:val="00F91EBA"/>
    <w:rsid w:val="00F94E81"/>
    <w:rsid w:val="00F96F47"/>
    <w:rsid w:val="00F9766C"/>
    <w:rsid w:val="00FA3926"/>
    <w:rsid w:val="00FA4280"/>
    <w:rsid w:val="00FA6F8E"/>
    <w:rsid w:val="00FB03F8"/>
    <w:rsid w:val="00FB05B8"/>
    <w:rsid w:val="00FB0B08"/>
    <w:rsid w:val="00FB0E84"/>
    <w:rsid w:val="00FB0F13"/>
    <w:rsid w:val="00FB3711"/>
    <w:rsid w:val="00FB4D90"/>
    <w:rsid w:val="00FB4E42"/>
    <w:rsid w:val="00FB51D0"/>
    <w:rsid w:val="00FB5217"/>
    <w:rsid w:val="00FB5720"/>
    <w:rsid w:val="00FB5D17"/>
    <w:rsid w:val="00FB65E9"/>
    <w:rsid w:val="00FC0E61"/>
    <w:rsid w:val="00FC0FF9"/>
    <w:rsid w:val="00FC126A"/>
    <w:rsid w:val="00FC1852"/>
    <w:rsid w:val="00FC4B39"/>
    <w:rsid w:val="00FC51CC"/>
    <w:rsid w:val="00FC56F1"/>
    <w:rsid w:val="00FC5A75"/>
    <w:rsid w:val="00FC6174"/>
    <w:rsid w:val="00FC6464"/>
    <w:rsid w:val="00FC7463"/>
    <w:rsid w:val="00FC74BE"/>
    <w:rsid w:val="00FC79B4"/>
    <w:rsid w:val="00FC7A69"/>
    <w:rsid w:val="00FD02BA"/>
    <w:rsid w:val="00FD1581"/>
    <w:rsid w:val="00FD1D6D"/>
    <w:rsid w:val="00FD3573"/>
    <w:rsid w:val="00FD3824"/>
    <w:rsid w:val="00FD5AD7"/>
    <w:rsid w:val="00FD5CD6"/>
    <w:rsid w:val="00FD7394"/>
    <w:rsid w:val="00FE03FB"/>
    <w:rsid w:val="00FE106D"/>
    <w:rsid w:val="00FE1882"/>
    <w:rsid w:val="00FE284F"/>
    <w:rsid w:val="00FE53EF"/>
    <w:rsid w:val="00FE5933"/>
    <w:rsid w:val="00FE5B49"/>
    <w:rsid w:val="00FE6F93"/>
    <w:rsid w:val="00FF03C0"/>
    <w:rsid w:val="00FF27D5"/>
    <w:rsid w:val="00FF30BA"/>
    <w:rsid w:val="00FF5670"/>
    <w:rsid w:val="00FF5FEC"/>
    <w:rsid w:val="00FF7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style="mso-height-percent:200;mso-width-relative:margin;mso-height-relative:margin" fillcolor="white">
      <v:fill color="white"/>
      <v:textbox style="mso-fit-shape-to-text:t" inset="5.85pt,.7pt,5.85pt,.7pt"/>
    </o:shapedefaults>
    <o:shapelayout v:ext="edit">
      <o:idmap v:ext="edit" data="1"/>
    </o:shapelayout>
  </w:shapeDefaults>
  <w:decimalSymbol w:val="."/>
  <w:listSeparator w:val=","/>
  <w14:docId w14:val="367D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5C5"/>
    <w:pPr>
      <w:widowControl w:val="0"/>
      <w:jc w:val="both"/>
    </w:pPr>
    <w:rPr>
      <w:kern w:val="2"/>
      <w:sz w:val="21"/>
      <w:szCs w:val="22"/>
    </w:rPr>
  </w:style>
  <w:style w:type="paragraph" w:styleId="1">
    <w:name w:val="heading 1"/>
    <w:basedOn w:val="a"/>
    <w:next w:val="a"/>
    <w:link w:val="10"/>
    <w:uiPriority w:val="9"/>
    <w:qFormat/>
    <w:rsid w:val="00661778"/>
    <w:pPr>
      <w:keepNext/>
      <w:outlineLvl w:val="0"/>
    </w:pPr>
    <w:rPr>
      <w:rFonts w:ascii="Arial" w:eastAsia="ＭＳ ゴシック" w:hAnsi="Arial"/>
      <w:kern w:val="0"/>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5E8"/>
    <w:pPr>
      <w:tabs>
        <w:tab w:val="center" w:pos="4252"/>
        <w:tab w:val="right" w:pos="8504"/>
      </w:tabs>
      <w:snapToGrid w:val="0"/>
    </w:pPr>
  </w:style>
  <w:style w:type="character" w:customStyle="1" w:styleId="a4">
    <w:name w:val="ヘッダー (文字)"/>
    <w:basedOn w:val="a0"/>
    <w:link w:val="a3"/>
    <w:uiPriority w:val="99"/>
    <w:rsid w:val="00ED65E8"/>
  </w:style>
  <w:style w:type="paragraph" w:styleId="a5">
    <w:name w:val="footer"/>
    <w:basedOn w:val="a"/>
    <w:link w:val="a6"/>
    <w:uiPriority w:val="99"/>
    <w:unhideWhenUsed/>
    <w:rsid w:val="00ED65E8"/>
    <w:pPr>
      <w:tabs>
        <w:tab w:val="center" w:pos="4252"/>
        <w:tab w:val="right" w:pos="8504"/>
      </w:tabs>
      <w:snapToGrid w:val="0"/>
    </w:pPr>
  </w:style>
  <w:style w:type="character" w:customStyle="1" w:styleId="a6">
    <w:name w:val="フッター (文字)"/>
    <w:basedOn w:val="a0"/>
    <w:link w:val="a5"/>
    <w:uiPriority w:val="99"/>
    <w:rsid w:val="00ED65E8"/>
  </w:style>
  <w:style w:type="paragraph" w:customStyle="1" w:styleId="Default">
    <w:name w:val="Default"/>
    <w:rsid w:val="00E43580"/>
    <w:pPr>
      <w:widowControl w:val="0"/>
      <w:autoSpaceDE w:val="0"/>
      <w:autoSpaceDN w:val="0"/>
      <w:adjustRightInd w:val="0"/>
    </w:pPr>
    <w:rPr>
      <w:rFonts w:ascii="ＭＳ 明朝" w:cs="ＭＳ 明朝"/>
      <w:color w:val="000000"/>
      <w:sz w:val="24"/>
      <w:szCs w:val="24"/>
    </w:rPr>
  </w:style>
  <w:style w:type="paragraph" w:styleId="a7">
    <w:name w:val="List Paragraph"/>
    <w:basedOn w:val="a"/>
    <w:uiPriority w:val="34"/>
    <w:qFormat/>
    <w:rsid w:val="006A3A59"/>
    <w:pPr>
      <w:ind w:leftChars="400" w:left="840"/>
    </w:pPr>
  </w:style>
  <w:style w:type="paragraph" w:styleId="a8">
    <w:name w:val="Date"/>
    <w:basedOn w:val="a"/>
    <w:next w:val="a"/>
    <w:link w:val="a9"/>
    <w:uiPriority w:val="99"/>
    <w:semiHidden/>
    <w:unhideWhenUsed/>
    <w:rsid w:val="009F7CDF"/>
  </w:style>
  <w:style w:type="character" w:customStyle="1" w:styleId="a9">
    <w:name w:val="日付 (文字)"/>
    <w:basedOn w:val="a0"/>
    <w:link w:val="a8"/>
    <w:uiPriority w:val="99"/>
    <w:semiHidden/>
    <w:rsid w:val="009F7CDF"/>
  </w:style>
  <w:style w:type="paragraph" w:styleId="aa">
    <w:name w:val="Balloon Text"/>
    <w:basedOn w:val="a"/>
    <w:link w:val="ab"/>
    <w:uiPriority w:val="99"/>
    <w:semiHidden/>
    <w:unhideWhenUsed/>
    <w:rsid w:val="00F66D2B"/>
    <w:rPr>
      <w:rFonts w:ascii="Arial" w:eastAsia="ＭＳ ゴシック" w:hAnsi="Arial"/>
      <w:kern w:val="0"/>
      <w:sz w:val="18"/>
      <w:szCs w:val="18"/>
      <w:lang w:val="x-none" w:eastAsia="x-none"/>
    </w:rPr>
  </w:style>
  <w:style w:type="character" w:customStyle="1" w:styleId="ab">
    <w:name w:val="吹き出し (文字)"/>
    <w:link w:val="aa"/>
    <w:uiPriority w:val="99"/>
    <w:semiHidden/>
    <w:rsid w:val="00F66D2B"/>
    <w:rPr>
      <w:rFonts w:ascii="Arial" w:eastAsia="ＭＳ ゴシック" w:hAnsi="Arial" w:cs="Times New Roman"/>
      <w:sz w:val="18"/>
      <w:szCs w:val="18"/>
    </w:rPr>
  </w:style>
  <w:style w:type="character" w:customStyle="1" w:styleId="10">
    <w:name w:val="見出し 1 (文字)"/>
    <w:link w:val="1"/>
    <w:uiPriority w:val="9"/>
    <w:rsid w:val="00661778"/>
    <w:rPr>
      <w:rFonts w:ascii="Arial" w:eastAsia="ＭＳ ゴシック" w:hAnsi="Arial" w:cs="Times New Roman"/>
      <w:sz w:val="24"/>
      <w:szCs w:val="24"/>
    </w:rPr>
  </w:style>
  <w:style w:type="character" w:styleId="ac">
    <w:name w:val="Hyperlink"/>
    <w:uiPriority w:val="99"/>
    <w:unhideWhenUsed/>
    <w:rsid w:val="007400FA"/>
    <w:rPr>
      <w:color w:val="0000FF"/>
      <w:u w:val="single"/>
    </w:rPr>
  </w:style>
  <w:style w:type="character" w:styleId="ad">
    <w:name w:val="FollowedHyperlink"/>
    <w:rsid w:val="00A30B8E"/>
    <w:rPr>
      <w:color w:val="800080"/>
      <w:u w:val="single"/>
    </w:rPr>
  </w:style>
  <w:style w:type="paragraph" w:styleId="ae">
    <w:name w:val="Revision"/>
    <w:hidden/>
    <w:uiPriority w:val="99"/>
    <w:semiHidden/>
    <w:rsid w:val="00AE7232"/>
    <w:rPr>
      <w:kern w:val="2"/>
      <w:sz w:val="21"/>
      <w:szCs w:val="22"/>
    </w:rPr>
  </w:style>
  <w:style w:type="table" w:styleId="af">
    <w:name w:val="Table Grid"/>
    <w:basedOn w:val="a1"/>
    <w:uiPriority w:val="59"/>
    <w:rsid w:val="00166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unhideWhenUsed/>
    <w:rsid w:val="00DC1C02"/>
    <w:rPr>
      <w:sz w:val="18"/>
      <w:szCs w:val="18"/>
    </w:rPr>
  </w:style>
  <w:style w:type="paragraph" w:styleId="af1">
    <w:name w:val="annotation text"/>
    <w:basedOn w:val="a"/>
    <w:link w:val="af2"/>
    <w:uiPriority w:val="99"/>
    <w:semiHidden/>
    <w:unhideWhenUsed/>
    <w:rsid w:val="00DC1C02"/>
    <w:pPr>
      <w:jc w:val="left"/>
    </w:pPr>
  </w:style>
  <w:style w:type="character" w:customStyle="1" w:styleId="af2">
    <w:name w:val="コメント文字列 (文字)"/>
    <w:link w:val="af1"/>
    <w:uiPriority w:val="99"/>
    <w:semiHidden/>
    <w:rsid w:val="00DC1C02"/>
    <w:rPr>
      <w:kern w:val="2"/>
      <w:sz w:val="21"/>
      <w:szCs w:val="22"/>
    </w:rPr>
  </w:style>
  <w:style w:type="paragraph" w:styleId="af3">
    <w:name w:val="annotation subject"/>
    <w:basedOn w:val="af1"/>
    <w:next w:val="af1"/>
    <w:link w:val="af4"/>
    <w:uiPriority w:val="99"/>
    <w:semiHidden/>
    <w:unhideWhenUsed/>
    <w:rsid w:val="00DC1C02"/>
    <w:rPr>
      <w:b/>
      <w:bCs/>
    </w:rPr>
  </w:style>
  <w:style w:type="character" w:customStyle="1" w:styleId="af4">
    <w:name w:val="コメント内容 (文字)"/>
    <w:link w:val="af3"/>
    <w:uiPriority w:val="99"/>
    <w:semiHidden/>
    <w:rsid w:val="00DC1C02"/>
    <w:rPr>
      <w:b/>
      <w:bCs/>
      <w:kern w:val="2"/>
      <w:sz w:val="21"/>
      <w:szCs w:val="22"/>
    </w:rPr>
  </w:style>
  <w:style w:type="paragraph" w:styleId="Web">
    <w:name w:val="Normal (Web)"/>
    <w:basedOn w:val="a"/>
    <w:uiPriority w:val="99"/>
    <w:semiHidden/>
    <w:unhideWhenUsed/>
    <w:rsid w:val="00A144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52879">
      <w:bodyDiv w:val="1"/>
      <w:marLeft w:val="0"/>
      <w:marRight w:val="0"/>
      <w:marTop w:val="0"/>
      <w:marBottom w:val="0"/>
      <w:divBdr>
        <w:top w:val="none" w:sz="0" w:space="0" w:color="auto"/>
        <w:left w:val="none" w:sz="0" w:space="0" w:color="auto"/>
        <w:bottom w:val="none" w:sz="0" w:space="0" w:color="auto"/>
        <w:right w:val="none" w:sz="0" w:space="0" w:color="auto"/>
      </w:divBdr>
    </w:div>
    <w:div w:id="367030344">
      <w:bodyDiv w:val="1"/>
      <w:marLeft w:val="0"/>
      <w:marRight w:val="0"/>
      <w:marTop w:val="0"/>
      <w:marBottom w:val="0"/>
      <w:divBdr>
        <w:top w:val="none" w:sz="0" w:space="0" w:color="auto"/>
        <w:left w:val="none" w:sz="0" w:space="0" w:color="auto"/>
        <w:bottom w:val="none" w:sz="0" w:space="0" w:color="auto"/>
        <w:right w:val="none" w:sz="0" w:space="0" w:color="auto"/>
      </w:divBdr>
    </w:div>
    <w:div w:id="433524387">
      <w:bodyDiv w:val="1"/>
      <w:marLeft w:val="0"/>
      <w:marRight w:val="0"/>
      <w:marTop w:val="0"/>
      <w:marBottom w:val="0"/>
      <w:divBdr>
        <w:top w:val="none" w:sz="0" w:space="0" w:color="auto"/>
        <w:left w:val="none" w:sz="0" w:space="0" w:color="auto"/>
        <w:bottom w:val="none" w:sz="0" w:space="0" w:color="auto"/>
        <w:right w:val="none" w:sz="0" w:space="0" w:color="auto"/>
      </w:divBdr>
    </w:div>
    <w:div w:id="1236629141">
      <w:bodyDiv w:val="1"/>
      <w:marLeft w:val="0"/>
      <w:marRight w:val="0"/>
      <w:marTop w:val="0"/>
      <w:marBottom w:val="0"/>
      <w:divBdr>
        <w:top w:val="none" w:sz="0" w:space="0" w:color="auto"/>
        <w:left w:val="none" w:sz="0" w:space="0" w:color="auto"/>
        <w:bottom w:val="none" w:sz="0" w:space="0" w:color="auto"/>
        <w:right w:val="none" w:sz="0" w:space="0" w:color="auto"/>
      </w:divBdr>
    </w:div>
    <w:div w:id="1309481277">
      <w:bodyDiv w:val="1"/>
      <w:marLeft w:val="0"/>
      <w:marRight w:val="0"/>
      <w:marTop w:val="0"/>
      <w:marBottom w:val="0"/>
      <w:divBdr>
        <w:top w:val="none" w:sz="0" w:space="0" w:color="auto"/>
        <w:left w:val="none" w:sz="0" w:space="0" w:color="auto"/>
        <w:bottom w:val="none" w:sz="0" w:space="0" w:color="auto"/>
        <w:right w:val="none" w:sz="0" w:space="0" w:color="auto"/>
      </w:divBdr>
    </w:div>
    <w:div w:id="1823693854">
      <w:bodyDiv w:val="1"/>
      <w:marLeft w:val="0"/>
      <w:marRight w:val="0"/>
      <w:marTop w:val="0"/>
      <w:marBottom w:val="0"/>
      <w:divBdr>
        <w:top w:val="none" w:sz="0" w:space="0" w:color="auto"/>
        <w:left w:val="none" w:sz="0" w:space="0" w:color="auto"/>
        <w:bottom w:val="none" w:sz="0" w:space="0" w:color="auto"/>
        <w:right w:val="none" w:sz="0" w:space="0" w:color="auto"/>
      </w:divBdr>
      <w:divsChild>
        <w:div w:id="1371153864">
          <w:marLeft w:val="878"/>
          <w:marRight w:val="0"/>
          <w:marTop w:val="0"/>
          <w:marBottom w:val="0"/>
          <w:divBdr>
            <w:top w:val="none" w:sz="0" w:space="0" w:color="auto"/>
            <w:left w:val="none" w:sz="0" w:space="0" w:color="auto"/>
            <w:bottom w:val="none" w:sz="0" w:space="0" w:color="auto"/>
            <w:right w:val="none" w:sz="0" w:space="0" w:color="auto"/>
          </w:divBdr>
        </w:div>
        <w:div w:id="1430394564">
          <w:marLeft w:val="878"/>
          <w:marRight w:val="0"/>
          <w:marTop w:val="0"/>
          <w:marBottom w:val="0"/>
          <w:divBdr>
            <w:top w:val="none" w:sz="0" w:space="0" w:color="auto"/>
            <w:left w:val="none" w:sz="0" w:space="0" w:color="auto"/>
            <w:bottom w:val="none" w:sz="0" w:space="0" w:color="auto"/>
            <w:right w:val="none" w:sz="0" w:space="0" w:color="auto"/>
          </w:divBdr>
        </w:div>
      </w:divsChild>
    </w:div>
    <w:div w:id="1898660106">
      <w:bodyDiv w:val="1"/>
      <w:marLeft w:val="0"/>
      <w:marRight w:val="0"/>
      <w:marTop w:val="0"/>
      <w:marBottom w:val="0"/>
      <w:divBdr>
        <w:top w:val="none" w:sz="0" w:space="0" w:color="auto"/>
        <w:left w:val="none" w:sz="0" w:space="0" w:color="auto"/>
        <w:bottom w:val="none" w:sz="0" w:space="0" w:color="auto"/>
        <w:right w:val="none" w:sz="0" w:space="0" w:color="auto"/>
      </w:divBdr>
    </w:div>
    <w:div w:id="1972321681">
      <w:bodyDiv w:val="1"/>
      <w:marLeft w:val="0"/>
      <w:marRight w:val="0"/>
      <w:marTop w:val="0"/>
      <w:marBottom w:val="0"/>
      <w:divBdr>
        <w:top w:val="none" w:sz="0" w:space="0" w:color="auto"/>
        <w:left w:val="none" w:sz="0" w:space="0" w:color="auto"/>
        <w:bottom w:val="none" w:sz="0" w:space="0" w:color="auto"/>
        <w:right w:val="none" w:sz="0" w:space="0" w:color="auto"/>
      </w:divBdr>
    </w:div>
    <w:div w:id="201433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toshimiryoku/syukuhakuzei/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ef.osaka.lg.jp/hodo/attach/hodo-33841_5.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2E886-94ED-4E78-A46C-AB628E07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4853</Words>
  <Characters>490</Characters>
  <Application>Microsoft Office Word</Application>
  <DocSecurity>0</DocSecurity>
  <Lines>4</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2019-05-10T12:02:00Z</dcterms:created>
  <dcterms:modified xsi:type="dcterms:W3CDTF">2019-06-13T08:41:00Z</dcterms:modified>
</cp:coreProperties>
</file>