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88" w:rsidRPr="00BC7F02" w:rsidRDefault="008E1088" w:rsidP="008E1088">
      <w:pPr>
        <w:rPr>
          <w:rFonts w:ascii="Meiryo UI" w:eastAsia="Meiryo UI" w:hAnsi="Meiryo UI"/>
        </w:rPr>
      </w:pPr>
      <w:r w:rsidRPr="00BC7F02">
        <w:rPr>
          <w:rFonts w:ascii="Meiryo UI" w:eastAsia="Meiryo UI" w:hAnsi="Meiryo UI"/>
          <w:noProof/>
        </w:rPr>
        <mc:AlternateContent>
          <mc:Choice Requires="wps">
            <w:drawing>
              <wp:anchor distT="0" distB="0" distL="114300" distR="114300" simplePos="0" relativeHeight="251661312" behindDoc="0" locked="0" layoutInCell="1" allowOverlap="1" wp14:anchorId="25C1D9EF" wp14:editId="18D25BA0">
                <wp:simplePos x="0" y="0"/>
                <wp:positionH relativeFrom="margin">
                  <wp:posOffset>-112189</wp:posOffset>
                </wp:positionH>
                <wp:positionV relativeFrom="paragraph">
                  <wp:posOffset>-255270</wp:posOffset>
                </wp:positionV>
                <wp:extent cx="9999023" cy="855023"/>
                <wp:effectExtent l="19050" t="19050" r="21590" b="21590"/>
                <wp:wrapNone/>
                <wp:docPr id="2" name="角丸四角形 2"/>
                <wp:cNvGraphicFramePr/>
                <a:graphic xmlns:a="http://schemas.openxmlformats.org/drawingml/2006/main">
                  <a:graphicData uri="http://schemas.microsoft.com/office/word/2010/wordprocessingShape">
                    <wps:wsp>
                      <wps:cNvSpPr/>
                      <wps:spPr>
                        <a:xfrm>
                          <a:off x="0" y="0"/>
                          <a:ext cx="9999023" cy="855023"/>
                        </a:xfrm>
                        <a:prstGeom prst="round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8E1088" w:rsidRPr="000B58C0" w:rsidRDefault="008E1088" w:rsidP="008E1088">
                            <w:pPr>
                              <w:snapToGrid w:val="0"/>
                              <w:jc w:val="center"/>
                              <w:rPr>
                                <w:rFonts w:ascii="Meiryo UI" w:eastAsia="Meiryo UI" w:hAnsi="Meiryo UI"/>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平成30年度</w:t>
                            </w:r>
                            <w:r w:rsidR="000B58C0"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家庭教育支援員（親学習リーダー・訪問型家庭教育支援員）養成　第5・6</w:t>
                            </w:r>
                            <w:r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回</w:t>
                            </w:r>
                          </w:p>
                          <w:p w:rsidR="008E1088" w:rsidRPr="008F21BF" w:rsidRDefault="008E1088" w:rsidP="008F21BF">
                            <w:pPr>
                              <w:snapToGrid w:val="0"/>
                              <w:spacing w:line="180" w:lineRule="auto"/>
                              <w:ind w:right="-67"/>
                              <w:jc w:val="right"/>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30年</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11月</w:t>
                            </w:r>
                            <w:r w:rsidR="002375B3">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26</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日</w:t>
                            </w:r>
                            <w:r w:rsidR="008F21BF"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大阪府新別館北館　</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多目的ホール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1D9EF" id="角丸四角形 2" o:spid="_x0000_s1026" style="position:absolute;left:0;text-align:left;margin-left:-8.85pt;margin-top:-20.1pt;width:787.3pt;height:6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" fillcolor="white [3201]" strokecolor="red" strokeweight="2.25pt">
                <v:stroke joinstyle="miter"/>
                <v:textbox>
                  <w:txbxContent>
                    <w:p w:rsidR="008E1088" w:rsidRPr="000B58C0" w:rsidRDefault="008E1088" w:rsidP="008E1088">
                      <w:pPr>
                        <w:snapToGrid w:val="0"/>
                        <w:jc w:val="center"/>
                        <w:rPr>
                          <w:rFonts w:ascii="Meiryo UI" w:eastAsia="Meiryo UI" w:hAnsi="Meiryo UI"/>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平成30年</w:t>
                      </w:r>
                      <w:bookmarkStart w:id="1" w:name="_GoBack"/>
                      <w:bookmarkEnd w:id="1"/>
                      <w:r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度</w:t>
                      </w:r>
                      <w:r w:rsidR="000B58C0"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家庭教育支援員（親学習リーダー・訪問型家庭教育支援員）養成　第5・6</w:t>
                      </w:r>
                      <w:r w:rsidRPr="000B58C0">
                        <w:rPr>
                          <w:rFonts w:ascii="Meiryo UI" w:eastAsia="Meiryo UI" w:hAnsi="Meiryo UI" w:hint="eastAsia"/>
                          <w:b/>
                          <w:color w:val="000000" w:themeColor="text1"/>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回</w:t>
                      </w:r>
                    </w:p>
                    <w:p w:rsidR="008E1088" w:rsidRPr="008F21BF" w:rsidRDefault="008E1088" w:rsidP="008F21BF">
                      <w:pPr>
                        <w:snapToGrid w:val="0"/>
                        <w:spacing w:line="180" w:lineRule="auto"/>
                        <w:ind w:right="-67"/>
                        <w:jc w:val="right"/>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30年</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11月</w:t>
                      </w:r>
                      <w:r w:rsidR="002375B3">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26</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日</w:t>
                      </w:r>
                      <w:r w:rsidR="008F21BF"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大阪府新別館北館　</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多目的ホール</w:t>
                      </w:r>
                    </w:p>
                  </w:txbxContent>
                </v:textbox>
                <w10:wrap anchorx="margin"/>
              </v:roundrect>
            </w:pict>
          </mc:Fallback>
        </mc:AlternateContent>
      </w:r>
    </w:p>
    <w:p w:rsidR="008E1088" w:rsidRPr="00BC7F02" w:rsidRDefault="008E1088" w:rsidP="008E1088">
      <w:pPr>
        <w:rPr>
          <w:rFonts w:ascii="Meiryo UI" w:eastAsia="Meiryo UI" w:hAnsi="Meiryo UI"/>
        </w:rPr>
      </w:pPr>
    </w:p>
    <w:p w:rsidR="008E1088" w:rsidRPr="00BC7F02" w:rsidRDefault="008E1088" w:rsidP="008E1088">
      <w:pPr>
        <w:rPr>
          <w:rFonts w:ascii="Meiryo UI" w:eastAsia="Meiryo UI" w:hAnsi="Meiryo UI"/>
        </w:rPr>
      </w:pPr>
    </w:p>
    <w:p w:rsidR="008F21BF" w:rsidRDefault="008F21BF" w:rsidP="008F21BF">
      <w:pPr>
        <w:snapToGrid w:val="0"/>
        <w:ind w:firstLineChars="100" w:firstLine="210"/>
        <w:rPr>
          <w:rFonts w:ascii="Meiryo UI" w:eastAsia="Meiryo UI" w:hAnsi="Meiryo UI"/>
          <w:szCs w:val="21"/>
        </w:rPr>
        <w:sectPr w:rsidR="008F21BF" w:rsidSect="008F21BF">
          <w:pgSz w:w="16838" w:h="11906" w:orient="landscape"/>
          <w:pgMar w:top="720" w:right="720" w:bottom="568" w:left="720" w:header="851" w:footer="992" w:gutter="0"/>
          <w:cols w:space="425"/>
          <w:docGrid w:type="lines" w:linePitch="360"/>
        </w:sectPr>
      </w:pPr>
    </w:p>
    <w:p w:rsidR="001742B1" w:rsidRDefault="009A1BCF" w:rsidP="002375B3">
      <w:pPr>
        <w:snapToGrid w:val="0"/>
        <w:ind w:firstLineChars="100" w:firstLine="220"/>
        <w:rPr>
          <w:rFonts w:ascii="Meiryo UI" w:eastAsia="Meiryo UI" w:hAnsi="Meiryo UI"/>
          <w:sz w:val="22"/>
          <w:szCs w:val="21"/>
        </w:rPr>
      </w:pPr>
      <w:r w:rsidRPr="008F21BF">
        <w:rPr>
          <w:rFonts w:ascii="Meiryo UI" w:eastAsia="Meiryo UI" w:hAnsi="Meiryo UI"/>
          <w:sz w:val="22"/>
          <w:szCs w:val="21"/>
        </w:rPr>
        <w:t>平成30年</w:t>
      </w:r>
      <w:r w:rsidRPr="008F21BF">
        <w:rPr>
          <w:rFonts w:ascii="Meiryo UI" w:eastAsia="Meiryo UI" w:hAnsi="Meiryo UI" w:hint="eastAsia"/>
          <w:sz w:val="22"/>
          <w:szCs w:val="21"/>
        </w:rPr>
        <w:t>11月</w:t>
      </w:r>
      <w:r w:rsidR="002375B3">
        <w:rPr>
          <w:rFonts w:ascii="Meiryo UI" w:eastAsia="Meiryo UI" w:hAnsi="Meiryo UI" w:hint="eastAsia"/>
          <w:sz w:val="22"/>
          <w:szCs w:val="21"/>
        </w:rPr>
        <w:t>26</w:t>
      </w:r>
      <w:r w:rsidR="008F21BF" w:rsidRPr="008F21BF">
        <w:rPr>
          <w:rFonts w:ascii="Meiryo UI" w:eastAsia="Meiryo UI" w:hAnsi="Meiryo UI" w:hint="eastAsia"/>
          <w:sz w:val="22"/>
          <w:szCs w:val="21"/>
        </w:rPr>
        <w:t>日、</w:t>
      </w:r>
      <w:r w:rsidRPr="008F21BF">
        <w:rPr>
          <w:rFonts w:ascii="Meiryo UI" w:eastAsia="Meiryo UI" w:hAnsi="Meiryo UI" w:hint="eastAsia"/>
          <w:sz w:val="22"/>
          <w:szCs w:val="21"/>
        </w:rPr>
        <w:t>平成30年度</w:t>
      </w:r>
      <w:r w:rsidRPr="008F21BF">
        <w:rPr>
          <w:rFonts w:ascii="Meiryo UI" w:eastAsia="Meiryo UI" w:hAnsi="Meiryo UI"/>
          <w:sz w:val="22"/>
          <w:szCs w:val="21"/>
        </w:rPr>
        <w:t>家庭教育支援員養成講座</w:t>
      </w:r>
      <w:r w:rsidR="002375B3">
        <w:rPr>
          <w:rFonts w:ascii="Meiryo UI" w:eastAsia="Meiryo UI" w:hAnsi="Meiryo UI" w:hint="eastAsia"/>
          <w:sz w:val="22"/>
          <w:szCs w:val="21"/>
        </w:rPr>
        <w:t>を開催しました。午前に第5</w:t>
      </w:r>
      <w:r w:rsidR="001F1D77">
        <w:rPr>
          <w:rFonts w:ascii="Meiryo UI" w:eastAsia="Meiryo UI" w:hAnsi="Meiryo UI" w:hint="eastAsia"/>
          <w:sz w:val="22"/>
          <w:szCs w:val="21"/>
        </w:rPr>
        <w:t>回として、大阪府</w:t>
      </w:r>
      <w:r w:rsidR="002375B3">
        <w:rPr>
          <w:rFonts w:ascii="Meiryo UI" w:eastAsia="Meiryo UI" w:hAnsi="Meiryo UI" w:hint="eastAsia"/>
          <w:sz w:val="22"/>
          <w:szCs w:val="21"/>
        </w:rPr>
        <w:t>福祉部家庭支援課と、地域福祉課よりそれぞれ、「子ども家庭センター、家庭児童相談所の活動内容と</w:t>
      </w:r>
      <w:r w:rsidR="001F1D77">
        <w:rPr>
          <w:rFonts w:ascii="Meiryo UI" w:eastAsia="Meiryo UI" w:hAnsi="Meiryo UI" w:hint="eastAsia"/>
          <w:sz w:val="22"/>
          <w:szCs w:val="21"/>
        </w:rPr>
        <w:t>相互連携」、「生活困窮者自立支援制度」について、お話しいただきました。</w:t>
      </w:r>
    </w:p>
    <w:p w:rsidR="002375B3" w:rsidRDefault="001742B1" w:rsidP="001742B1">
      <w:pPr>
        <w:snapToGrid w:val="0"/>
        <w:ind w:firstLineChars="100" w:firstLine="220"/>
        <w:rPr>
          <w:rFonts w:ascii="Meiryo UI" w:eastAsia="Meiryo UI" w:hAnsi="Meiryo UI"/>
          <w:sz w:val="22"/>
          <w:szCs w:val="21"/>
        </w:rPr>
      </w:pPr>
      <w:r>
        <w:rPr>
          <w:rFonts w:ascii="Meiryo UI" w:eastAsia="Meiryo UI" w:hAnsi="Meiryo UI" w:hint="eastAsia"/>
          <w:sz w:val="22"/>
          <w:szCs w:val="21"/>
        </w:rPr>
        <w:t>午後は第6回として、女性ライフサイクル研究所フェリアンより、津村副所長を講師に招き、「寄り添い関わるために共感、傾聴し、受容的なコミュニケーションを</w:t>
      </w:r>
      <w:r w:rsidR="001F1D77">
        <w:rPr>
          <w:rFonts w:ascii="Meiryo UI" w:eastAsia="Meiryo UI" w:hAnsi="Meiryo UI" w:hint="eastAsia"/>
          <w:sz w:val="22"/>
          <w:szCs w:val="21"/>
        </w:rPr>
        <w:t>とるための心構えと実践スキル」と題し、ご講演いただきました</w:t>
      </w:r>
      <w:r>
        <w:rPr>
          <w:rFonts w:ascii="Meiryo UI" w:eastAsia="Meiryo UI" w:hAnsi="Meiryo UI" w:hint="eastAsia"/>
          <w:sz w:val="22"/>
          <w:szCs w:val="21"/>
        </w:rPr>
        <w:t>。</w:t>
      </w:r>
    </w:p>
    <w:p w:rsidR="008F21BF" w:rsidRPr="008F21BF" w:rsidRDefault="008F21BF" w:rsidP="002375B3">
      <w:pPr>
        <w:snapToGrid w:val="0"/>
        <w:rPr>
          <w:rFonts w:ascii="Meiryo UI" w:eastAsia="Meiryo UI" w:hAnsi="Meiryo UI"/>
          <w:b/>
          <w:sz w:val="32"/>
          <w:u w:val="single"/>
        </w:rPr>
      </w:pPr>
      <w:r w:rsidRPr="002375B3">
        <w:rPr>
          <w:rFonts w:ascii="Meiryo UI" w:eastAsia="Meiryo UI" w:hAnsi="Meiryo UI" w:hint="eastAsia"/>
          <w:b/>
          <w:sz w:val="28"/>
          <w:u w:val="single"/>
        </w:rPr>
        <w:t>○</w:t>
      </w:r>
      <w:r w:rsidR="002375B3" w:rsidRPr="002375B3">
        <w:rPr>
          <w:rFonts w:ascii="Meiryo UI" w:eastAsia="Meiryo UI" w:hAnsi="Meiryo UI" w:hint="eastAsia"/>
          <w:b/>
          <w:sz w:val="28"/>
          <w:u w:val="single"/>
        </w:rPr>
        <w:t>子ども家庭センター、家庭児童相談所の活動内容と相互連携</w:t>
      </w:r>
      <w:r>
        <w:rPr>
          <w:rFonts w:ascii="Meiryo UI" w:eastAsia="Meiryo UI" w:hAnsi="Meiryo UI" w:hint="eastAsia"/>
          <w:b/>
          <w:sz w:val="32"/>
          <w:u w:val="single"/>
        </w:rPr>
        <w:t xml:space="preserve">　　　　　　　　　　　　　　　</w:t>
      </w:r>
    </w:p>
    <w:p w:rsidR="002375B3" w:rsidRDefault="00AB6E30" w:rsidP="008F21BF">
      <w:pPr>
        <w:snapToGrid w:val="0"/>
        <w:ind w:firstLineChars="100" w:firstLine="210"/>
        <w:rPr>
          <w:rFonts w:ascii="Meiryo UI" w:eastAsia="Meiryo UI" w:hAnsi="Meiryo UI"/>
          <w:sz w:val="22"/>
        </w:rPr>
      </w:pPr>
      <w:r w:rsidRPr="00E84728">
        <w:rPr>
          <w:rFonts w:ascii="Meiryo UI" w:eastAsia="Meiryo UI" w:hAnsi="Meiryo UI"/>
          <w:noProof/>
        </w:rPr>
        <w:drawing>
          <wp:anchor distT="0" distB="0" distL="114300" distR="114300" simplePos="0" relativeHeight="251662336" behindDoc="0" locked="0" layoutInCell="1" allowOverlap="1">
            <wp:simplePos x="0" y="0"/>
            <wp:positionH relativeFrom="margin">
              <wp:posOffset>2600325</wp:posOffset>
            </wp:positionH>
            <wp:positionV relativeFrom="paragraph">
              <wp:posOffset>25400</wp:posOffset>
            </wp:positionV>
            <wp:extent cx="2195830" cy="1647825"/>
            <wp:effectExtent l="0" t="0" r="0" b="9525"/>
            <wp:wrapThrough wrapText="bothSides">
              <wp:wrapPolygon edited="0">
                <wp:start x="750" y="0"/>
                <wp:lineTo x="0" y="499"/>
                <wp:lineTo x="0" y="21225"/>
                <wp:lineTo x="750" y="21475"/>
                <wp:lineTo x="20613" y="21475"/>
                <wp:lineTo x="21363" y="21225"/>
                <wp:lineTo x="21363" y="499"/>
                <wp:lineTo x="20613" y="0"/>
                <wp:lineTo x="75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4\地域連携ｇ\H30年度\29 写真・記録\04 家庭教育支援\301108家庭教育支援養成講座　第1回\【第1回】《1108》\DSC06007.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95830" cy="1647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F1D77">
        <w:rPr>
          <w:rFonts w:ascii="Meiryo UI" w:eastAsia="Meiryo UI" w:hAnsi="Meiryo UI" w:hint="eastAsia"/>
          <w:sz w:val="22"/>
        </w:rPr>
        <w:t>家庭支援課からは、まず、大阪府の児童虐待の現状、虐待の種類や</w:t>
      </w:r>
      <w:r w:rsidR="002375B3">
        <w:rPr>
          <w:rFonts w:ascii="Meiryo UI" w:eastAsia="Meiryo UI" w:hAnsi="Meiryo UI" w:hint="eastAsia"/>
          <w:sz w:val="22"/>
        </w:rPr>
        <w:t>対応件数について</w:t>
      </w:r>
      <w:r w:rsidR="001F1D77">
        <w:rPr>
          <w:rFonts w:ascii="Meiryo UI" w:eastAsia="Meiryo UI" w:hAnsi="Meiryo UI" w:hint="eastAsia"/>
          <w:sz w:val="22"/>
        </w:rPr>
        <w:t>講師自身の経験を踏まえながらお話いただきました</w:t>
      </w:r>
      <w:r>
        <w:rPr>
          <w:rFonts w:ascii="Meiryo UI" w:eastAsia="Meiryo UI" w:hAnsi="Meiryo UI" w:hint="eastAsia"/>
          <w:sz w:val="22"/>
        </w:rPr>
        <w:t>。また、虐待から家庭も子どもも守るための</w:t>
      </w:r>
      <w:r w:rsidR="00D5662D">
        <w:rPr>
          <w:rFonts w:ascii="Meiryo UI" w:eastAsia="Meiryo UI" w:hAnsi="Meiryo UI" w:hint="eastAsia"/>
          <w:sz w:val="22"/>
        </w:rPr>
        <w:t>施設としての</w:t>
      </w:r>
      <w:r>
        <w:rPr>
          <w:rFonts w:ascii="Meiryo UI" w:eastAsia="Meiryo UI" w:hAnsi="Meiryo UI" w:hint="eastAsia"/>
          <w:sz w:val="22"/>
        </w:rPr>
        <w:t>子ども</w:t>
      </w:r>
      <w:r w:rsidR="002375B3">
        <w:rPr>
          <w:rFonts w:ascii="Meiryo UI" w:eastAsia="Meiryo UI" w:hAnsi="Meiryo UI" w:hint="eastAsia"/>
          <w:sz w:val="22"/>
        </w:rPr>
        <w:t>家庭センター、家庭児童相談所の機能や、</w:t>
      </w:r>
      <w:r>
        <w:rPr>
          <w:rFonts w:ascii="Meiryo UI" w:eastAsia="Meiryo UI" w:hAnsi="Meiryo UI" w:hint="eastAsia"/>
          <w:sz w:val="22"/>
        </w:rPr>
        <w:t>それらの施設との</w:t>
      </w:r>
      <w:r w:rsidR="002375B3">
        <w:rPr>
          <w:rFonts w:ascii="Meiryo UI" w:eastAsia="Meiryo UI" w:hAnsi="Meiryo UI" w:hint="eastAsia"/>
          <w:sz w:val="22"/>
        </w:rPr>
        <w:t>相互連携</w:t>
      </w:r>
      <w:r>
        <w:rPr>
          <w:rFonts w:ascii="Meiryo UI" w:eastAsia="Meiryo UI" w:hAnsi="Meiryo UI" w:hint="eastAsia"/>
          <w:sz w:val="22"/>
        </w:rPr>
        <w:t>や要保護児童</w:t>
      </w:r>
      <w:r w:rsidR="001F1D77">
        <w:rPr>
          <w:rFonts w:ascii="Meiryo UI" w:eastAsia="Meiryo UI" w:hAnsi="Meiryo UI" w:hint="eastAsia"/>
          <w:sz w:val="22"/>
        </w:rPr>
        <w:t>地域</w:t>
      </w:r>
      <w:r>
        <w:rPr>
          <w:rFonts w:ascii="Meiryo UI" w:eastAsia="Meiryo UI" w:hAnsi="Meiryo UI" w:hint="eastAsia"/>
          <w:sz w:val="22"/>
        </w:rPr>
        <w:t>対策協議会の仕組みについても説明がありました。</w:t>
      </w: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w:t>
      </w:r>
      <w:r w:rsidR="00AB6E30">
        <w:rPr>
          <w:rFonts w:ascii="Meiryo UI" w:eastAsia="Meiryo UI" w:hAnsi="Meiryo UI" w:hint="eastAsia"/>
          <w:b/>
          <w:sz w:val="32"/>
          <w:u w:val="single"/>
        </w:rPr>
        <w:t>生活困窮者自立支援制度について</w:t>
      </w:r>
      <w:r>
        <w:rPr>
          <w:rFonts w:ascii="Meiryo UI" w:eastAsia="Meiryo UI" w:hAnsi="Meiryo UI" w:hint="eastAsia"/>
          <w:b/>
          <w:sz w:val="32"/>
          <w:u w:val="single"/>
        </w:rPr>
        <w:t xml:space="preserve">　　　　　　　　　　　　　</w:t>
      </w:r>
    </w:p>
    <w:p w:rsidR="00AB6E30" w:rsidRDefault="008F21BF" w:rsidP="008F21BF">
      <w:pPr>
        <w:snapToGrid w:val="0"/>
        <w:ind w:firstLineChars="100" w:firstLine="220"/>
        <w:rPr>
          <w:rFonts w:ascii="Meiryo UI" w:eastAsia="Meiryo UI" w:hAnsi="Meiryo UI"/>
          <w:sz w:val="22"/>
        </w:rPr>
      </w:pPr>
      <w:r w:rsidRPr="009A1BCF">
        <w:rPr>
          <w:rFonts w:ascii="Meiryo UI" w:eastAsia="Meiryo UI" w:hAnsi="Meiryo UI"/>
          <w:noProof/>
          <w:sz w:val="22"/>
        </w:rPr>
        <w:drawing>
          <wp:anchor distT="0" distB="0" distL="114300" distR="114300" simplePos="0" relativeHeight="251663360" behindDoc="0" locked="0" layoutInCell="1" allowOverlap="1">
            <wp:simplePos x="0" y="0"/>
            <wp:positionH relativeFrom="margin">
              <wp:posOffset>2546350</wp:posOffset>
            </wp:positionH>
            <wp:positionV relativeFrom="paragraph">
              <wp:posOffset>7620</wp:posOffset>
            </wp:positionV>
            <wp:extent cx="2273300" cy="1704975"/>
            <wp:effectExtent l="0" t="0" r="0" b="9525"/>
            <wp:wrapThrough wrapText="bothSides">
              <wp:wrapPolygon edited="0">
                <wp:start x="724" y="0"/>
                <wp:lineTo x="0" y="483"/>
                <wp:lineTo x="0" y="21238"/>
                <wp:lineTo x="724" y="21479"/>
                <wp:lineTo x="20635" y="21479"/>
                <wp:lineTo x="21359" y="21238"/>
                <wp:lineTo x="21359" y="483"/>
                <wp:lineTo x="20635" y="0"/>
                <wp:lineTo x="724"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4\地域連携ｇ\H30年度\29 写真・記録\04 家庭教育支援\301108家庭教育支援養成講座　第1回\【第1回】《1108》\DSC06013.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73300" cy="17049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4FB5" w:rsidRPr="009A1BCF">
        <w:rPr>
          <w:rFonts w:ascii="Meiryo UI" w:eastAsia="Meiryo UI" w:hAnsi="Meiryo UI" w:hint="eastAsia"/>
          <w:sz w:val="22"/>
        </w:rPr>
        <w:t>続いて</w:t>
      </w:r>
      <w:r>
        <w:rPr>
          <w:rFonts w:ascii="Meiryo UI" w:eastAsia="Meiryo UI" w:hAnsi="Meiryo UI" w:hint="eastAsia"/>
          <w:sz w:val="22"/>
        </w:rPr>
        <w:t>、</w:t>
      </w:r>
      <w:r w:rsidR="001F1D77">
        <w:rPr>
          <w:rFonts w:ascii="Meiryo UI" w:eastAsia="Meiryo UI" w:hAnsi="Meiryo UI" w:hint="eastAsia"/>
          <w:sz w:val="22"/>
        </w:rPr>
        <w:t>地域福祉課より、生活困窮者自立支援制度について説明いただきました</w:t>
      </w:r>
      <w:r w:rsidR="00AB6E30">
        <w:rPr>
          <w:rFonts w:ascii="Meiryo UI" w:eastAsia="Meiryo UI" w:hAnsi="Meiryo UI" w:hint="eastAsia"/>
          <w:sz w:val="22"/>
        </w:rPr>
        <w:t>。生活保護についての説明では、「生活保護のイメージは？」というところからスタートし、生活保護の実際について詳しく説明がありました。続けて、生活困窮者自立支援制度についての説明が詳しくされ、家庭支援による早期発見の大切さ</w:t>
      </w:r>
      <w:r w:rsidR="00D5662D">
        <w:rPr>
          <w:rFonts w:ascii="Meiryo UI" w:eastAsia="Meiryo UI" w:hAnsi="Meiryo UI" w:hint="eastAsia"/>
          <w:sz w:val="22"/>
        </w:rPr>
        <w:t>について</w:t>
      </w:r>
      <w:r w:rsidR="001742B1">
        <w:rPr>
          <w:rFonts w:ascii="Meiryo UI" w:eastAsia="Meiryo UI" w:hAnsi="Meiryo UI" w:hint="eastAsia"/>
          <w:sz w:val="22"/>
        </w:rPr>
        <w:t>話がありました</w:t>
      </w:r>
      <w:r w:rsidR="001F1D77">
        <w:rPr>
          <w:rFonts w:ascii="Meiryo UI" w:eastAsia="Meiryo UI" w:hAnsi="Meiryo UI" w:hint="eastAsia"/>
          <w:sz w:val="22"/>
        </w:rPr>
        <w:t>。</w:t>
      </w:r>
    </w:p>
    <w:p w:rsidR="001742B1" w:rsidRDefault="008F21BF" w:rsidP="001742B1">
      <w:pPr>
        <w:snapToGrid w:val="0"/>
        <w:jc w:val="right"/>
        <w:rPr>
          <w:rFonts w:ascii="Meiryo UI" w:eastAsia="Meiryo UI" w:hAnsi="Meiryo UI"/>
          <w:noProof/>
          <w:sz w:val="22"/>
        </w:rPr>
      </w:pPr>
      <w:r w:rsidRPr="00D5662D">
        <w:rPr>
          <w:rFonts w:ascii="Meiryo UI" w:eastAsia="Meiryo UI" w:hAnsi="Meiryo UI" w:hint="eastAsia"/>
          <w:b/>
          <w:spacing w:val="3"/>
          <w:w w:val="50"/>
          <w:kern w:val="0"/>
          <w:sz w:val="32"/>
          <w:u w:val="single"/>
          <w:fitText w:val="8000" w:id="1821124609"/>
        </w:rPr>
        <w:t>○</w:t>
      </w:r>
      <w:r w:rsidR="001742B1" w:rsidRPr="00D5662D">
        <w:rPr>
          <w:rFonts w:ascii="Meiryo UI" w:eastAsia="Meiryo UI" w:hAnsi="Meiryo UI" w:hint="eastAsia"/>
          <w:b/>
          <w:spacing w:val="3"/>
          <w:w w:val="50"/>
          <w:kern w:val="0"/>
          <w:sz w:val="40"/>
          <w:u w:val="single"/>
          <w:fitText w:val="8000" w:id="1821124609"/>
        </w:rPr>
        <w:t>寄り添い関わるために共感、傾聴し、受容的なコミュニケーションをとるための心構えと実践スキ</w:t>
      </w:r>
      <w:r w:rsidR="001742B1" w:rsidRPr="00D5662D">
        <w:rPr>
          <w:rFonts w:ascii="Meiryo UI" w:eastAsia="Meiryo UI" w:hAnsi="Meiryo UI" w:hint="eastAsia"/>
          <w:b/>
          <w:spacing w:val="-37"/>
          <w:w w:val="50"/>
          <w:kern w:val="0"/>
          <w:sz w:val="40"/>
          <w:u w:val="single"/>
          <w:fitText w:val="8000" w:id="1821124609"/>
        </w:rPr>
        <w:t>ル</w:t>
      </w:r>
      <w:r w:rsidR="001742B1">
        <w:rPr>
          <w:rFonts w:ascii="Meiryo UI" w:eastAsia="Meiryo UI" w:hAnsi="Meiryo UI" w:hint="eastAsia"/>
          <w:noProof/>
          <w:sz w:val="22"/>
        </w:rPr>
        <w:t xml:space="preserve">　</w:t>
      </w:r>
    </w:p>
    <w:p w:rsidR="008F21BF" w:rsidRPr="00CA05CA" w:rsidRDefault="00CA05CA" w:rsidP="00574C0F">
      <w:pPr>
        <w:snapToGrid w:val="0"/>
        <w:jc w:val="left"/>
        <w:rPr>
          <w:rFonts w:ascii="Meiryo UI" w:eastAsia="Meiryo UI" w:hAnsi="Meiryo UI"/>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5CA">
        <w:rPr>
          <w:rFonts w:ascii="Meiryo UI" w:eastAsia="Meiryo UI" w:hAnsi="Meiryo UI"/>
          <w:noProof/>
        </w:rPr>
        <w:drawing>
          <wp:anchor distT="0" distB="0" distL="114300" distR="114300" simplePos="0" relativeHeight="251664384" behindDoc="0" locked="0" layoutInCell="1" allowOverlap="1">
            <wp:simplePos x="0" y="0"/>
            <wp:positionH relativeFrom="page">
              <wp:posOffset>8158480</wp:posOffset>
            </wp:positionH>
            <wp:positionV relativeFrom="paragraph">
              <wp:posOffset>254635</wp:posOffset>
            </wp:positionV>
            <wp:extent cx="2311400" cy="1733550"/>
            <wp:effectExtent l="0" t="0" r="0" b="0"/>
            <wp:wrapThrough wrapText="bothSides">
              <wp:wrapPolygon edited="0">
                <wp:start x="712" y="0"/>
                <wp:lineTo x="0" y="475"/>
                <wp:lineTo x="0" y="21125"/>
                <wp:lineTo x="712" y="21363"/>
                <wp:lineTo x="20651" y="21363"/>
                <wp:lineTo x="21363" y="21125"/>
                <wp:lineTo x="21363" y="475"/>
                <wp:lineTo x="20651" y="0"/>
                <wp:lineTo x="712"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4\地域連携ｇ\H30年度\29 写真・記録\04 家庭教育支援\301108家庭教育支援養成講座　第1回\【第1回】《1108》\DSC06016.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11400" cy="17335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74C0F"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講師：</w:t>
      </w:r>
      <w:r w:rsidR="001742B1"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女性ライフサイクル研究所フェリアン</w:t>
      </w:r>
      <w:r w:rsidR="00574C0F"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42B1"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津村</w:t>
      </w:r>
      <w:r w:rsidR="00574C0F"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42B1"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薫</w:t>
      </w:r>
      <w:r w:rsidR="00574C0F"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42B1" w:rsidRPr="00CA05CA">
        <w:rPr>
          <w:rFonts w:ascii="Meiryo UI" w:eastAsia="Meiryo UI" w:hAnsi="Meiryo UI" w:hint="eastAsia"/>
          <w:noProof/>
          <w:color w:val="000000" w:themeColor="text1"/>
          <w:sz w:val="22"/>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副所長</w:t>
      </w:r>
    </w:p>
    <w:p w:rsidR="001742B1" w:rsidRPr="00CA05CA" w:rsidRDefault="001742B1" w:rsidP="00162522">
      <w:pPr>
        <w:snapToGrid w:val="0"/>
        <w:spacing w:line="204" w:lineRule="auto"/>
        <w:ind w:firstLineChars="100" w:firstLine="210"/>
        <w:rPr>
          <w:rFonts w:ascii="Meiryo UI" w:eastAsia="Meiryo UI" w:hAnsi="Meiryo UI"/>
        </w:rPr>
      </w:pPr>
      <w:r w:rsidRPr="00CA05CA">
        <w:rPr>
          <w:rFonts w:ascii="Meiryo UI" w:eastAsia="Meiryo UI" w:hAnsi="Meiryo UI" w:hint="eastAsia"/>
        </w:rPr>
        <w:t>午後</w:t>
      </w:r>
      <w:r w:rsidR="00E84728" w:rsidRPr="00CA05CA">
        <w:rPr>
          <w:rFonts w:ascii="Meiryo UI" w:eastAsia="Meiryo UI" w:hAnsi="Meiryo UI" w:hint="eastAsia"/>
        </w:rPr>
        <w:t>は、</w:t>
      </w:r>
      <w:r w:rsidR="00574C0F" w:rsidRPr="00CA05CA">
        <w:rPr>
          <w:rFonts w:ascii="Meiryo UI" w:eastAsia="Meiryo UI" w:hAnsi="Meiryo UI" w:hint="eastAsia"/>
        </w:rPr>
        <w:t>女性ライフサイクル研究所フェリアンより、津村薫副所長を講師に招き、ご講演いただきました。</w:t>
      </w:r>
    </w:p>
    <w:p w:rsidR="008F21BF" w:rsidRPr="00D5662D" w:rsidRDefault="00574C0F" w:rsidP="00D5662D">
      <w:pPr>
        <w:snapToGrid w:val="0"/>
        <w:spacing w:line="204" w:lineRule="auto"/>
        <w:ind w:firstLineChars="100" w:firstLine="210"/>
        <w:rPr>
          <w:rFonts w:ascii="Meiryo UI" w:eastAsia="Meiryo UI" w:hAnsi="Meiryo UI"/>
        </w:rPr>
      </w:pPr>
      <w:r w:rsidRPr="00CA05CA">
        <w:rPr>
          <w:rFonts w:ascii="Meiryo UI" w:eastAsia="Meiryo UI" w:hAnsi="Meiryo UI" w:hint="eastAsia"/>
        </w:rPr>
        <w:t>はじめに「大晦日</w:t>
      </w:r>
      <w:r w:rsidR="001F1D77">
        <w:rPr>
          <w:rFonts w:ascii="Meiryo UI" w:eastAsia="Meiryo UI" w:hAnsi="Meiryo UI" w:hint="eastAsia"/>
        </w:rPr>
        <w:t>は</w:t>
      </w:r>
      <w:r w:rsidRPr="00CA05CA">
        <w:rPr>
          <w:rFonts w:ascii="Meiryo UI" w:eastAsia="Meiryo UI" w:hAnsi="Meiryo UI" w:hint="eastAsia"/>
        </w:rPr>
        <w:t>どの番組</w:t>
      </w:r>
      <w:r w:rsidR="001F1D77">
        <w:rPr>
          <w:rFonts w:ascii="Meiryo UI" w:eastAsia="Meiryo UI" w:hAnsi="Meiryo UI" w:hint="eastAsia"/>
        </w:rPr>
        <w:t>を見ていますか？」との問いかけと選択肢を挙げられました。</w:t>
      </w:r>
      <w:r w:rsidR="00D5662D">
        <w:rPr>
          <w:rFonts w:ascii="Meiryo UI" w:eastAsia="Meiryo UI" w:hAnsi="Meiryo UI" w:hint="eastAsia"/>
        </w:rPr>
        <w:t>受講者のからはどの選択肢にもバランスよく挙手がありました。生活が多様化している例として</w:t>
      </w:r>
      <w:r w:rsidR="001F1D77">
        <w:rPr>
          <w:rFonts w:ascii="Meiryo UI" w:eastAsia="Meiryo UI" w:hAnsi="Meiryo UI" w:hint="eastAsia"/>
        </w:rPr>
        <w:t>話されまました</w:t>
      </w:r>
      <w:r w:rsidRPr="00CA05CA">
        <w:rPr>
          <w:rFonts w:ascii="Meiryo UI" w:eastAsia="Meiryo UI" w:hAnsi="Meiryo UI" w:hint="eastAsia"/>
        </w:rPr>
        <w:t>。少し前までは紅白</w:t>
      </w:r>
      <w:r w:rsidR="001F1D77">
        <w:rPr>
          <w:rFonts w:ascii="Meiryo UI" w:eastAsia="Meiryo UI" w:hAnsi="Meiryo UI" w:hint="eastAsia"/>
        </w:rPr>
        <w:t>歌合戦</w:t>
      </w:r>
      <w:r w:rsidRPr="00CA05CA">
        <w:rPr>
          <w:rFonts w:ascii="Meiryo UI" w:eastAsia="Meiryo UI" w:hAnsi="Meiryo UI" w:hint="eastAsia"/>
        </w:rPr>
        <w:t>が大多数だったとのこと。生活も考え方も、そして支援の在り方も多様化して</w:t>
      </w:r>
      <w:r w:rsidR="00D5662D">
        <w:rPr>
          <w:rFonts w:ascii="Meiryo UI" w:eastAsia="Meiryo UI" w:hAnsi="Meiryo UI" w:hint="eastAsia"/>
        </w:rPr>
        <w:t>きて</w:t>
      </w:r>
      <w:r w:rsidRPr="00CA05CA">
        <w:rPr>
          <w:rFonts w:ascii="Meiryo UI" w:eastAsia="Meiryo UI" w:hAnsi="Meiryo UI" w:hint="eastAsia"/>
        </w:rPr>
        <w:t>いると</w:t>
      </w:r>
      <w:r w:rsidR="001F1D77">
        <w:rPr>
          <w:rFonts w:ascii="Meiryo UI" w:eastAsia="Meiryo UI" w:hAnsi="Meiryo UI" w:hint="eastAsia"/>
        </w:rPr>
        <w:t>話されました</w:t>
      </w:r>
      <w:r w:rsidRPr="00CA05CA">
        <w:rPr>
          <w:rFonts w:ascii="Meiryo UI" w:eastAsia="Meiryo UI" w:hAnsi="Meiryo UI" w:hint="eastAsia"/>
        </w:rPr>
        <w:t>。</w:t>
      </w:r>
      <w:r w:rsidR="00D5662D">
        <w:rPr>
          <w:rFonts w:ascii="Meiryo UI" w:eastAsia="Meiryo UI" w:hAnsi="Meiryo UI" w:hint="eastAsia"/>
        </w:rPr>
        <w:t>多様化が背景にあることを理解した上で、</w:t>
      </w:r>
      <w:r w:rsidR="005C444D" w:rsidRPr="00CA05CA">
        <w:rPr>
          <w:rFonts w:ascii="Meiryo UI" w:eastAsia="Meiryo UI" w:hAnsi="Meiryo UI" w:hint="eastAsia"/>
        </w:rPr>
        <w:t>「あなたが大切です」という想いを伝えることが支援に最も必要なものであると</w:t>
      </w:r>
      <w:r w:rsidR="00D5662D">
        <w:rPr>
          <w:rFonts w:ascii="Meiryo UI" w:eastAsia="Meiryo UI" w:hAnsi="Meiryo UI" w:hint="eastAsia"/>
        </w:rPr>
        <w:t>述べられました。</w:t>
      </w:r>
      <w:r w:rsidR="005C444D" w:rsidRPr="00CA05CA">
        <w:rPr>
          <w:rFonts w:ascii="Meiryo UI" w:eastAsia="Meiryo UI" w:hAnsi="Meiryo UI" w:hint="eastAsia"/>
        </w:rPr>
        <w:t>また、メラビアンの法則から、</w:t>
      </w:r>
      <w:r w:rsidR="00C4312B" w:rsidRPr="00CA05CA">
        <w:rPr>
          <w:rFonts w:ascii="Meiryo UI" w:eastAsia="Meiryo UI" w:hAnsi="Meiryo UI" w:hint="eastAsia"/>
        </w:rPr>
        <w:t>視線、表情、位置、距離、</w:t>
      </w:r>
      <w:r w:rsidR="00353371" w:rsidRPr="00CA05CA">
        <w:rPr>
          <w:rFonts w:ascii="Meiryo UI" w:eastAsia="Meiryo UI" w:hAnsi="Meiryo UI" w:hint="eastAsia"/>
        </w:rPr>
        <w:t>身振り手振り、声のトーンなどの非言語コミュニケーション</w:t>
      </w:r>
      <w:r w:rsidR="001F1D77">
        <w:rPr>
          <w:rFonts w:ascii="Meiryo UI" w:eastAsia="Meiryo UI" w:hAnsi="Meiryo UI" w:hint="eastAsia"/>
        </w:rPr>
        <w:t>の大切さについて述べられました。そのほかにも「バイスティックの7</w:t>
      </w:r>
      <w:r w:rsidR="00353371" w:rsidRPr="00CA05CA">
        <w:rPr>
          <w:rFonts w:ascii="Meiryo UI" w:eastAsia="Meiryo UI" w:hAnsi="Meiryo UI" w:hint="eastAsia"/>
        </w:rPr>
        <w:t>原則」や、訪問支援で大切したいポイントについて、軽い運動をはさみながら、ユーモアたっぷりにわかりやすくお話しいただきました。</w:t>
      </w: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○受講者の声</w:t>
      </w:r>
      <w:r>
        <w:rPr>
          <w:rFonts w:ascii="Meiryo UI" w:eastAsia="Meiryo UI" w:hAnsi="Meiryo UI" w:hint="eastAsia"/>
          <w:b/>
          <w:sz w:val="32"/>
          <w:u w:val="single"/>
        </w:rPr>
        <w:t xml:space="preserve">　　　　　　　　　　　　　　　　　　　　　　　　　　</w:t>
      </w:r>
    </w:p>
    <w:p w:rsidR="00353371" w:rsidRPr="00CA05CA" w:rsidRDefault="008F21BF" w:rsidP="00353371">
      <w:pPr>
        <w:snapToGrid w:val="0"/>
        <w:spacing w:line="216" w:lineRule="auto"/>
        <w:ind w:leftChars="100" w:left="420" w:hangingChars="100" w:hanging="210"/>
        <w:rPr>
          <w:rFonts w:ascii="Meiryo UI" w:eastAsia="Meiryo UI" w:hAnsi="Meiryo UI"/>
        </w:rPr>
      </w:pPr>
      <w:r w:rsidRPr="00CA05CA">
        <w:rPr>
          <w:rFonts w:ascii="Meiryo UI" w:eastAsia="Meiryo UI" w:hAnsi="Meiryo UI" w:hint="eastAsia"/>
        </w:rPr>
        <w:t>○</w:t>
      </w:r>
      <w:r w:rsidR="00353371" w:rsidRPr="00CA05CA">
        <w:rPr>
          <w:rFonts w:ascii="Meiryo UI" w:eastAsia="Meiryo UI" w:hAnsi="Meiryo UI" w:hint="eastAsia"/>
        </w:rPr>
        <w:t>グラフを見て実際の現状を目にすると、ここまで困難な“生きづらさ”が社会を覆っているのかと少しショックだった。だからこそ我々のような一般人にもできる事でやっていかなければならないと実感した。</w:t>
      </w:r>
    </w:p>
    <w:p w:rsidR="008F21BF" w:rsidRPr="00CA05CA" w:rsidRDefault="00353371" w:rsidP="00353371">
      <w:pPr>
        <w:snapToGrid w:val="0"/>
        <w:spacing w:line="216" w:lineRule="auto"/>
        <w:ind w:leftChars="100" w:left="420" w:hangingChars="100" w:hanging="210"/>
        <w:rPr>
          <w:rFonts w:ascii="Meiryo UI" w:eastAsia="Meiryo UI" w:hAnsi="Meiryo UI"/>
        </w:rPr>
      </w:pPr>
      <w:r w:rsidRPr="00CA05CA">
        <w:rPr>
          <w:rFonts w:ascii="Meiryo UI" w:eastAsia="Meiryo UI" w:hAnsi="Meiryo UI" w:hint="eastAsia"/>
        </w:rPr>
        <w:t>○児童虐待と生活困窮の関係が深いこと、生活保護に関する誤解。生活困窮者支援制度の内容など、知らないことが多くあり、とても参考になりました。ありがとうございました。</w:t>
      </w:r>
    </w:p>
    <w:p w:rsidR="00353371" w:rsidRPr="00CA05CA" w:rsidRDefault="001F1D77" w:rsidP="00353371">
      <w:pPr>
        <w:snapToGrid w:val="0"/>
        <w:spacing w:line="216" w:lineRule="auto"/>
        <w:ind w:leftChars="100" w:left="420" w:hangingChars="100" w:hanging="210"/>
        <w:rPr>
          <w:rFonts w:ascii="Meiryo UI" w:eastAsia="Meiryo UI" w:hAnsi="Meiryo UI"/>
        </w:rPr>
      </w:pPr>
      <w:r>
        <w:rPr>
          <w:rFonts w:ascii="Meiryo UI" w:eastAsia="Meiryo UI" w:hAnsi="Meiryo UI" w:hint="eastAsia"/>
        </w:rPr>
        <w:t>○基本に戻ってバイスティックの7</w:t>
      </w:r>
      <w:bookmarkStart w:id="0" w:name="_GoBack"/>
      <w:bookmarkEnd w:id="0"/>
      <w:r w:rsidR="00353371" w:rsidRPr="00CA05CA">
        <w:rPr>
          <w:rFonts w:ascii="Meiryo UI" w:eastAsia="Meiryo UI" w:hAnsi="Meiryo UI" w:hint="eastAsia"/>
        </w:rPr>
        <w:t>原則を大切にしたいと思いました。非言語の割合が時と場合によって変わることを初めて知りました。</w:t>
      </w:r>
    </w:p>
    <w:p w:rsidR="00353371" w:rsidRPr="00CA05CA" w:rsidRDefault="00353371" w:rsidP="00162522">
      <w:pPr>
        <w:snapToGrid w:val="0"/>
        <w:spacing w:line="216" w:lineRule="auto"/>
        <w:ind w:leftChars="100" w:left="420" w:hangingChars="100" w:hanging="210"/>
        <w:rPr>
          <w:rFonts w:ascii="Meiryo UI" w:eastAsia="Meiryo UI" w:hAnsi="Meiryo UI"/>
        </w:rPr>
      </w:pPr>
      <w:r w:rsidRPr="00CA05CA">
        <w:rPr>
          <w:rFonts w:ascii="Meiryo UI" w:eastAsia="Meiryo UI" w:hAnsi="Meiryo UI" w:hint="eastAsia"/>
        </w:rPr>
        <w:t>○今日は自身の支援を振り返るいい機会になりました。「話してよかったと相手が思えるような時間」という言葉はとても印象的で今後</w:t>
      </w:r>
      <w:r w:rsidR="00162522" w:rsidRPr="00CA05CA">
        <w:rPr>
          <w:rFonts w:ascii="Meiryo UI" w:eastAsia="Meiryo UI" w:hAnsi="Meiryo UI" w:hint="eastAsia"/>
        </w:rPr>
        <w:t>意識をもって活動していきたいと思います。</w:t>
      </w:r>
    </w:p>
    <w:sectPr w:rsidR="00353371" w:rsidRPr="00CA05CA" w:rsidSect="008F21BF">
      <w:type w:val="continuous"/>
      <w:pgSz w:w="16838" w:h="11906" w:orient="landscape"/>
      <w:pgMar w:top="720" w:right="720" w:bottom="568"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5B3" w:rsidRDefault="002375B3" w:rsidP="002375B3">
      <w:r>
        <w:separator/>
      </w:r>
    </w:p>
  </w:endnote>
  <w:endnote w:type="continuationSeparator" w:id="0">
    <w:p w:rsidR="002375B3" w:rsidRDefault="002375B3" w:rsidP="0023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5B3" w:rsidRDefault="002375B3" w:rsidP="002375B3">
      <w:r>
        <w:separator/>
      </w:r>
    </w:p>
  </w:footnote>
  <w:footnote w:type="continuationSeparator" w:id="0">
    <w:p w:rsidR="002375B3" w:rsidRDefault="002375B3" w:rsidP="0023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8"/>
    <w:rsid w:val="00073810"/>
    <w:rsid w:val="000B58C0"/>
    <w:rsid w:val="00162522"/>
    <w:rsid w:val="001742B1"/>
    <w:rsid w:val="001F1D77"/>
    <w:rsid w:val="002375B3"/>
    <w:rsid w:val="00353371"/>
    <w:rsid w:val="00574C0F"/>
    <w:rsid w:val="005C444D"/>
    <w:rsid w:val="008E1088"/>
    <w:rsid w:val="008F21BF"/>
    <w:rsid w:val="009A1BCF"/>
    <w:rsid w:val="00A76DDB"/>
    <w:rsid w:val="00AB6E30"/>
    <w:rsid w:val="00C4312B"/>
    <w:rsid w:val="00CA05CA"/>
    <w:rsid w:val="00CC4B95"/>
    <w:rsid w:val="00D055E8"/>
    <w:rsid w:val="00D5662D"/>
    <w:rsid w:val="00DB792D"/>
    <w:rsid w:val="00E21A54"/>
    <w:rsid w:val="00E64FB5"/>
    <w:rsid w:val="00E8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9A0964C"/>
  <w15:chartTrackingRefBased/>
  <w15:docId w15:val="{0C016406-047F-4F5C-8BEC-9EC19E82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1088"/>
  </w:style>
  <w:style w:type="character" w:customStyle="1" w:styleId="a4">
    <w:name w:val="日付 (文字)"/>
    <w:basedOn w:val="a0"/>
    <w:link w:val="a3"/>
    <w:uiPriority w:val="99"/>
    <w:semiHidden/>
    <w:rsid w:val="008E1088"/>
  </w:style>
  <w:style w:type="table" w:styleId="a5">
    <w:name w:val="Table Grid"/>
    <w:basedOn w:val="a1"/>
    <w:uiPriority w:val="39"/>
    <w:rsid w:val="00D0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75B3"/>
    <w:pPr>
      <w:tabs>
        <w:tab w:val="center" w:pos="4252"/>
        <w:tab w:val="right" w:pos="8504"/>
      </w:tabs>
      <w:snapToGrid w:val="0"/>
    </w:pPr>
  </w:style>
  <w:style w:type="character" w:customStyle="1" w:styleId="a7">
    <w:name w:val="ヘッダー (文字)"/>
    <w:basedOn w:val="a0"/>
    <w:link w:val="a6"/>
    <w:uiPriority w:val="99"/>
    <w:rsid w:val="002375B3"/>
  </w:style>
  <w:style w:type="paragraph" w:styleId="a8">
    <w:name w:val="footer"/>
    <w:basedOn w:val="a"/>
    <w:link w:val="a9"/>
    <w:uiPriority w:val="99"/>
    <w:unhideWhenUsed/>
    <w:rsid w:val="002375B3"/>
    <w:pPr>
      <w:tabs>
        <w:tab w:val="center" w:pos="4252"/>
        <w:tab w:val="right" w:pos="8504"/>
      </w:tabs>
      <w:snapToGrid w:val="0"/>
    </w:pPr>
  </w:style>
  <w:style w:type="character" w:customStyle="1" w:styleId="a9">
    <w:name w:val="フッター (文字)"/>
    <w:basedOn w:val="a0"/>
    <w:link w:val="a8"/>
    <w:uiPriority w:val="99"/>
    <w:rsid w:val="002375B3"/>
  </w:style>
  <w:style w:type="paragraph" w:styleId="aa">
    <w:name w:val="Balloon Text"/>
    <w:basedOn w:val="a"/>
    <w:link w:val="ab"/>
    <w:uiPriority w:val="99"/>
    <w:semiHidden/>
    <w:unhideWhenUsed/>
    <w:rsid w:val="000B58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B5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達</dc:creator>
  <cp:keywords/>
  <dc:description/>
  <cp:lastModifiedBy>大山　達</cp:lastModifiedBy>
  <cp:revision>7</cp:revision>
  <cp:lastPrinted>2018-12-21T07:02:00Z</cp:lastPrinted>
  <dcterms:created xsi:type="dcterms:W3CDTF">2018-12-17T07:47:00Z</dcterms:created>
  <dcterms:modified xsi:type="dcterms:W3CDTF">2019-01-04T00:52:00Z</dcterms:modified>
</cp:coreProperties>
</file>