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73" w:rsidRDefault="00643F73" w:rsidP="007F23DC">
      <w:pPr>
        <w:spacing w:afterLines="50" w:after="18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2B6925" wp14:editId="4B6DACAC">
                <wp:simplePos x="0" y="0"/>
                <wp:positionH relativeFrom="column">
                  <wp:posOffset>5238750</wp:posOffset>
                </wp:positionH>
                <wp:positionV relativeFrom="paragraph">
                  <wp:posOffset>57150</wp:posOffset>
                </wp:positionV>
                <wp:extent cx="1104900" cy="352425"/>
                <wp:effectExtent l="0" t="0" r="19050" b="28575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3F73" w:rsidRPr="00643F73" w:rsidRDefault="00643F73" w:rsidP="00643F7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43F73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text1"/>
                              </w:rPr>
                              <w:t>資料</w:t>
                            </w:r>
                            <w:r w:rsidRPr="00643F73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text1"/>
                              </w:rPr>
                              <w:t>３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2.5pt;margin-top:4.5pt;width:87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" filled="f" strokecolor="black [3213]" strokeweight="2pt">
                <v:textbox>
                  <w:txbxContent>
                    <w:p w:rsidR="00643F73" w:rsidRPr="00643F73" w:rsidRDefault="00643F73" w:rsidP="00643F7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643F73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eastAsianLayout w:id="920870912"/>
                        </w:rPr>
                        <w:t>資料</w:t>
                      </w:r>
                      <w:r w:rsidRPr="00643F73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:rsidR="007F23DC" w:rsidRDefault="007F23DC" w:rsidP="007F23DC">
      <w:pPr>
        <w:spacing w:afterLines="50" w:after="18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会議</w:t>
      </w:r>
      <w:r w:rsidRPr="00A95C4A">
        <w:rPr>
          <w:rFonts w:ascii="ＭＳ ゴシック" w:eastAsia="ＭＳ ゴシック" w:hAnsi="ＭＳ ゴシック" w:hint="eastAsia"/>
          <w:b/>
          <w:sz w:val="28"/>
          <w:szCs w:val="28"/>
        </w:rPr>
        <w:t>の公開・非公開について</w:t>
      </w:r>
      <w:r w:rsidR="001E3CD9">
        <w:rPr>
          <w:rFonts w:ascii="ＭＳ ゴシック" w:eastAsia="ＭＳ ゴシック" w:hAnsi="ＭＳ ゴシック" w:hint="eastAsia"/>
          <w:b/>
          <w:sz w:val="28"/>
          <w:szCs w:val="28"/>
        </w:rPr>
        <w:t>（案</w:t>
      </w:r>
      <w:bookmarkStart w:id="0" w:name="_GoBack"/>
      <w:bookmarkEnd w:id="0"/>
      <w:r w:rsidR="001E3CD9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tbl>
      <w:tblPr>
        <w:tblW w:w="9813" w:type="dxa"/>
        <w:tblInd w:w="31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13"/>
      </w:tblGrid>
      <w:tr w:rsidR="007F23DC" w:rsidRPr="00B72CE6" w:rsidTr="007F23DC">
        <w:trPr>
          <w:trHeight w:val="6692"/>
        </w:trPr>
        <w:tc>
          <w:tcPr>
            <w:tcW w:w="9813" w:type="dxa"/>
            <w:shd w:val="clear" w:color="auto" w:fill="auto"/>
          </w:tcPr>
          <w:p w:rsidR="007F23DC" w:rsidRDefault="007F23DC" w:rsidP="007F23DC">
            <w:pPr>
              <w:widowControl/>
              <w:jc w:val="lef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  <w:p w:rsidR="007F23DC" w:rsidRPr="007F23DC" w:rsidRDefault="007F23DC" w:rsidP="007F23DC">
            <w:pPr>
              <w:widowControl/>
              <w:spacing w:afterLines="50" w:after="180"/>
              <w:ind w:firstLineChars="50" w:firstLine="95"/>
              <w:jc w:val="left"/>
              <w:rPr>
                <w:rFonts w:ascii="ＭＳ ゴシック" w:eastAsia="ＭＳ ゴシック" w:hAnsi="ＭＳ ゴシック"/>
                <w:b/>
                <w:sz w:val="19"/>
                <w:szCs w:val="19"/>
              </w:rPr>
            </w:pPr>
            <w:r w:rsidRPr="007F23DC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□大阪府「会議の公開に関する指針」（抜粋）</w:t>
            </w:r>
          </w:p>
          <w:p w:rsidR="007F23DC" w:rsidRPr="00B72CE6" w:rsidRDefault="007F23DC" w:rsidP="007F23DC">
            <w:pPr>
              <w:pStyle w:val="a3"/>
              <w:widowControl/>
              <w:ind w:leftChars="0" w:left="0" w:firstLineChars="100" w:firstLine="190"/>
              <w:jc w:val="left"/>
              <w:rPr>
                <w:sz w:val="19"/>
                <w:szCs w:val="19"/>
              </w:rPr>
            </w:pPr>
            <w:r w:rsidRPr="00B72CE6">
              <w:rPr>
                <w:rFonts w:hint="eastAsia"/>
                <w:sz w:val="19"/>
                <w:szCs w:val="19"/>
              </w:rPr>
              <w:t>３　会議の公開の基準</w:t>
            </w:r>
          </w:p>
          <w:p w:rsidR="007F23DC" w:rsidRPr="00646D71" w:rsidRDefault="007F23DC" w:rsidP="004B1A4F">
            <w:pPr>
              <w:pStyle w:val="a3"/>
              <w:widowControl/>
              <w:ind w:leftChars="0" w:left="0"/>
              <w:jc w:val="left"/>
              <w:rPr>
                <w:sz w:val="19"/>
                <w:szCs w:val="19"/>
                <w:u w:val="single"/>
              </w:rPr>
            </w:pPr>
            <w:r w:rsidRPr="00B72CE6"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646D71">
              <w:rPr>
                <w:rFonts w:hint="eastAsia"/>
                <w:sz w:val="19"/>
                <w:szCs w:val="19"/>
                <w:u w:val="single"/>
              </w:rPr>
              <w:t>審議会の会議は、原則として公開するものとする。</w:t>
            </w:r>
          </w:p>
          <w:p w:rsidR="007F23DC" w:rsidRPr="00646D71" w:rsidRDefault="007F23DC" w:rsidP="004B1A4F">
            <w:pPr>
              <w:pStyle w:val="a3"/>
              <w:widowControl/>
              <w:ind w:leftChars="0" w:left="0"/>
              <w:jc w:val="left"/>
              <w:rPr>
                <w:sz w:val="19"/>
                <w:szCs w:val="19"/>
              </w:rPr>
            </w:pPr>
            <w:r w:rsidRPr="00B72CE6"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646D71">
              <w:rPr>
                <w:rFonts w:hint="eastAsia"/>
                <w:sz w:val="19"/>
                <w:szCs w:val="19"/>
              </w:rPr>
              <w:t>ただし、審議会の会議が次のいずれかに該当する場合は、当該会議を公開しないことができる。</w:t>
            </w:r>
          </w:p>
          <w:p w:rsidR="007F23DC" w:rsidRPr="007F23DC" w:rsidRDefault="007F23DC" w:rsidP="007F23DC">
            <w:pPr>
              <w:widowControl/>
              <w:ind w:firstLineChars="100" w:firstLine="190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（１）</w:t>
            </w:r>
            <w:r w:rsidRPr="007F23DC">
              <w:rPr>
                <w:rFonts w:hint="eastAsia"/>
                <w:sz w:val="19"/>
                <w:szCs w:val="19"/>
              </w:rPr>
              <w:t>会議において大阪府情報公開条例第８条又は第９条の規定に該当する情報に関し審議する場合</w:t>
            </w:r>
          </w:p>
          <w:p w:rsidR="007F23DC" w:rsidRPr="007F23DC" w:rsidRDefault="007F23DC" w:rsidP="00435BFC">
            <w:pPr>
              <w:widowControl/>
              <w:tabs>
                <w:tab w:val="left" w:pos="709"/>
              </w:tabs>
              <w:spacing w:afterLines="50" w:after="180"/>
              <w:ind w:leftChars="100" w:left="590" w:rightChars="50" w:right="105" w:hangingChars="200" w:hanging="380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（２）</w:t>
            </w:r>
            <w:r w:rsidRPr="007F23DC">
              <w:rPr>
                <w:rFonts w:hint="eastAsia"/>
                <w:sz w:val="19"/>
                <w:szCs w:val="19"/>
              </w:rPr>
              <w:t>会議を公開することにより、公正・円滑な審議が著しく阻害され、会議の目的が達成できないと認められる場合</w:t>
            </w:r>
          </w:p>
          <w:p w:rsidR="007F23DC" w:rsidRPr="00B72CE6" w:rsidRDefault="007F23DC" w:rsidP="007F23DC">
            <w:pPr>
              <w:ind w:firstLineChars="100" w:firstLine="190"/>
              <w:rPr>
                <w:sz w:val="19"/>
                <w:szCs w:val="19"/>
              </w:rPr>
            </w:pPr>
            <w:r w:rsidRPr="00B72CE6">
              <w:rPr>
                <w:rFonts w:hint="eastAsia"/>
                <w:sz w:val="19"/>
                <w:szCs w:val="19"/>
              </w:rPr>
              <w:t>４　公開・非公開の決定</w:t>
            </w:r>
          </w:p>
          <w:p w:rsidR="007F23DC" w:rsidRPr="00B72CE6" w:rsidRDefault="007F23DC" w:rsidP="007F23DC">
            <w:pPr>
              <w:pStyle w:val="a3"/>
              <w:widowControl/>
              <w:ind w:leftChars="0" w:left="0" w:firstLineChars="200" w:firstLine="380"/>
              <w:jc w:val="left"/>
              <w:rPr>
                <w:sz w:val="19"/>
                <w:szCs w:val="19"/>
                <w:u w:val="single"/>
              </w:rPr>
            </w:pPr>
            <w:r w:rsidRPr="00B72CE6">
              <w:rPr>
                <w:rFonts w:hint="eastAsia"/>
                <w:sz w:val="19"/>
                <w:szCs w:val="19"/>
                <w:u w:val="single"/>
              </w:rPr>
              <w:t>審議会の会議の公開・非公開の決定は、審議会の会長が当該会議に諮って行うものとする。</w:t>
            </w:r>
          </w:p>
          <w:p w:rsidR="007F23DC" w:rsidRPr="00B72CE6" w:rsidRDefault="007F23DC" w:rsidP="004B1A4F">
            <w:pPr>
              <w:pStyle w:val="a3"/>
              <w:widowControl/>
              <w:ind w:leftChars="0"/>
              <w:jc w:val="left"/>
              <w:rPr>
                <w:rFonts w:ascii="ＭＳ 明朝" w:hAnsi="ＭＳ 明朝"/>
                <w:sz w:val="19"/>
                <w:szCs w:val="19"/>
                <w:u w:val="single"/>
              </w:rPr>
            </w:pPr>
          </w:p>
          <w:p w:rsidR="007F23DC" w:rsidRPr="007F23DC" w:rsidRDefault="007F23DC" w:rsidP="007F23DC">
            <w:pPr>
              <w:widowControl/>
              <w:spacing w:afterLines="50" w:after="180"/>
              <w:ind w:firstLineChars="50" w:firstLine="95"/>
              <w:jc w:val="left"/>
              <w:rPr>
                <w:rFonts w:ascii="ＭＳ ゴシック" w:eastAsia="ＭＳ ゴシック" w:hAnsi="ＭＳ ゴシック"/>
                <w:b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□「</w:t>
            </w:r>
            <w:r w:rsidRPr="007F23DC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大阪府情報公開条例</w:t>
            </w:r>
            <w:r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」（抜粋）</w:t>
            </w:r>
          </w:p>
          <w:p w:rsidR="007F23DC" w:rsidRPr="00B72CE6" w:rsidRDefault="007F23DC" w:rsidP="007F23DC">
            <w:pPr>
              <w:pStyle w:val="a3"/>
              <w:widowControl/>
              <w:ind w:leftChars="0" w:left="0" w:firstLineChars="100" w:firstLine="190"/>
              <w:jc w:val="left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  <w:r w:rsidRPr="00B72CE6">
              <w:rPr>
                <w:rFonts w:ascii="ＭＳ 明朝" w:hAnsi="ＭＳ 明朝" w:hint="eastAsia"/>
                <w:sz w:val="19"/>
                <w:szCs w:val="19"/>
              </w:rPr>
              <w:t>（</w:t>
            </w:r>
            <w:r w:rsidRPr="00B72CE6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会議の公開）</w:t>
            </w:r>
          </w:p>
          <w:p w:rsidR="007F23DC" w:rsidRPr="00B72CE6" w:rsidRDefault="007F23DC" w:rsidP="007F23DC">
            <w:pPr>
              <w:widowControl/>
              <w:ind w:leftChars="100" w:left="400" w:hangingChars="100" w:hanging="190"/>
              <w:jc w:val="left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  <w:r w:rsidRPr="00B72CE6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第三十三条　実施機関は、府民の府政への参加をより一層推進し、府政の公正な運営を確保するため、府民、学識経験のある者等で構成され、府の事務について</w:t>
            </w:r>
            <w:r w:rsidRPr="00646D71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  <w:u w:val="single"/>
              </w:rPr>
              <w:t>審査、審議、調査等を行う審議会等の会議の公開に努めなければならない。</w:t>
            </w:r>
          </w:p>
        </w:tc>
      </w:tr>
    </w:tbl>
    <w:p w:rsidR="007F23DC" w:rsidRPr="00BD5719" w:rsidRDefault="007F23DC" w:rsidP="007F23DC"/>
    <w:p w:rsidR="007F23DC" w:rsidRDefault="007F23DC" w:rsidP="007F23DC">
      <w:pPr>
        <w:spacing w:beforeLines="20" w:before="7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63500</wp:posOffset>
                </wp:positionV>
                <wp:extent cx="1828800" cy="352425"/>
                <wp:effectExtent l="38100" t="0" r="0" b="47625"/>
                <wp:wrapNone/>
                <wp:docPr id="1" name="下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52425"/>
                        </a:xfrm>
                        <a:prstGeom prst="downArrow">
                          <a:avLst>
                            <a:gd name="adj1" fmla="val 51037"/>
                            <a:gd name="adj2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78.8pt;margin-top:5pt;width:2in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" adj="7200,5288">
                <v:textbox inset="5.85pt,.7pt,5.85pt,.7pt"/>
              </v:shape>
            </w:pict>
          </mc:Fallback>
        </mc:AlternateContent>
      </w:r>
    </w:p>
    <w:p w:rsidR="007F23DC" w:rsidRPr="00E004DE" w:rsidRDefault="007F23DC" w:rsidP="007F23DC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="324" w:tblpY="226"/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9"/>
      </w:tblGrid>
      <w:tr w:rsidR="007F23DC" w:rsidRPr="00BD5719" w:rsidTr="007D3AF9">
        <w:trPr>
          <w:trHeight w:val="1247"/>
        </w:trPr>
        <w:tc>
          <w:tcPr>
            <w:tcW w:w="9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3DC" w:rsidRPr="00B72CE6" w:rsidRDefault="007F23DC" w:rsidP="007D3AF9">
            <w:pPr>
              <w:ind w:leftChars="50" w:left="105" w:rightChars="50" w:right="105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大阪府立図書館指定管理者評価委員会の会議は、原則、公開で行う。</w:t>
            </w:r>
          </w:p>
        </w:tc>
      </w:tr>
    </w:tbl>
    <w:p w:rsidR="00647CC0" w:rsidRPr="006C028F" w:rsidRDefault="00647CC0"/>
    <w:sectPr w:rsidR="00647CC0" w:rsidRPr="006C028F" w:rsidSect="007F23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78E" w:rsidRDefault="002A178E" w:rsidP="00643F73">
      <w:r>
        <w:separator/>
      </w:r>
    </w:p>
  </w:endnote>
  <w:endnote w:type="continuationSeparator" w:id="0">
    <w:p w:rsidR="002A178E" w:rsidRDefault="002A178E" w:rsidP="0064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78E" w:rsidRDefault="002A178E" w:rsidP="00643F73">
      <w:r>
        <w:separator/>
      </w:r>
    </w:p>
  </w:footnote>
  <w:footnote w:type="continuationSeparator" w:id="0">
    <w:p w:rsidR="002A178E" w:rsidRDefault="002A178E" w:rsidP="00643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069F9"/>
    <w:multiLevelType w:val="hybridMultilevel"/>
    <w:tmpl w:val="69E602AE"/>
    <w:lvl w:ilvl="0" w:tplc="815E8A1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B56C6C"/>
    <w:multiLevelType w:val="hybridMultilevel"/>
    <w:tmpl w:val="38A69650"/>
    <w:lvl w:ilvl="0" w:tplc="0DCA7C20">
      <w:start w:val="2"/>
      <w:numFmt w:val="bullet"/>
      <w:lvlText w:val="□"/>
      <w:lvlJc w:val="left"/>
      <w:pPr>
        <w:ind w:left="4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>
    <w:nsid w:val="62E41BD4"/>
    <w:multiLevelType w:val="hybridMultilevel"/>
    <w:tmpl w:val="4D2E6916"/>
    <w:lvl w:ilvl="0" w:tplc="00C84A18">
      <w:start w:val="1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DC"/>
    <w:rsid w:val="00041EF0"/>
    <w:rsid w:val="001E3CD9"/>
    <w:rsid w:val="002A178E"/>
    <w:rsid w:val="00435BFC"/>
    <w:rsid w:val="00643F73"/>
    <w:rsid w:val="00646D71"/>
    <w:rsid w:val="00647CC0"/>
    <w:rsid w:val="006C028F"/>
    <w:rsid w:val="007D3AF9"/>
    <w:rsid w:val="007F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3DC"/>
    <w:pPr>
      <w:ind w:leftChars="400" w:left="840"/>
    </w:pPr>
    <w:rPr>
      <w:szCs w:val="22"/>
    </w:rPr>
  </w:style>
  <w:style w:type="paragraph" w:styleId="Web">
    <w:name w:val="Normal (Web)"/>
    <w:basedOn w:val="a"/>
    <w:uiPriority w:val="99"/>
    <w:semiHidden/>
    <w:unhideWhenUsed/>
    <w:rsid w:val="00643F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643F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3F7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43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3F7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3DC"/>
    <w:pPr>
      <w:ind w:leftChars="400" w:left="840"/>
    </w:pPr>
    <w:rPr>
      <w:szCs w:val="22"/>
    </w:rPr>
  </w:style>
  <w:style w:type="paragraph" w:styleId="Web">
    <w:name w:val="Normal (Web)"/>
    <w:basedOn w:val="a"/>
    <w:uiPriority w:val="99"/>
    <w:semiHidden/>
    <w:unhideWhenUsed/>
    <w:rsid w:val="00643F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643F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3F7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43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3F7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11</cp:revision>
  <cp:lastPrinted>2015-06-29T00:46:00Z</cp:lastPrinted>
  <dcterms:created xsi:type="dcterms:W3CDTF">2015-06-24T08:50:00Z</dcterms:created>
  <dcterms:modified xsi:type="dcterms:W3CDTF">2015-06-29T00:46:00Z</dcterms:modified>
</cp:coreProperties>
</file>