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943" w:rsidRDefault="00B06943" w:rsidP="00665FC0">
      <w:pPr>
        <w:jc w:val="center"/>
        <w:rPr>
          <w:sz w:val="24"/>
        </w:rPr>
      </w:pPr>
      <w:r>
        <w:rPr>
          <w:rFonts w:ascii="ＭＳ ゴシック" w:eastAsia="ＭＳ ゴシック" w:hAnsi="ＭＳ ゴシック"/>
          <w:b/>
          <w:noProof/>
          <w:color w:val="000000" w:themeColor="text1"/>
          <w:sz w:val="24"/>
        </w:rPr>
        <mc:AlternateContent>
          <mc:Choice Requires="wps">
            <w:drawing>
              <wp:anchor distT="0" distB="0" distL="114300" distR="114300" simplePos="0" relativeHeight="251662336" behindDoc="0" locked="0" layoutInCell="1" allowOverlap="1" wp14:anchorId="5BE89460" wp14:editId="0490FD59">
                <wp:simplePos x="0" y="0"/>
                <wp:positionH relativeFrom="column">
                  <wp:posOffset>5393055</wp:posOffset>
                </wp:positionH>
                <wp:positionV relativeFrom="paragraph">
                  <wp:posOffset>-275590</wp:posOffset>
                </wp:positionV>
                <wp:extent cx="771525" cy="419100"/>
                <wp:effectExtent l="0" t="0" r="28575" b="19050"/>
                <wp:wrapNone/>
                <wp:docPr id="30" name="正方形/長方形 30"/>
                <wp:cNvGraphicFramePr/>
                <a:graphic xmlns:a="http://schemas.openxmlformats.org/drawingml/2006/main">
                  <a:graphicData uri="http://schemas.microsoft.com/office/word/2010/wordprocessingShape">
                    <wps:wsp>
                      <wps:cNvSpPr/>
                      <wps:spPr>
                        <a:xfrm>
                          <a:off x="0" y="0"/>
                          <a:ext cx="771525"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06943" w:rsidRPr="00785DCA" w:rsidRDefault="00B06943" w:rsidP="00B06943">
                            <w:pPr>
                              <w:jc w:val="center"/>
                              <w:rPr>
                                <w:rFonts w:asciiTheme="majorEastAsia" w:eastAsiaTheme="majorEastAsia" w:hAnsiTheme="majorEastAsia"/>
                                <w:sz w:val="24"/>
                              </w:rPr>
                            </w:pPr>
                            <w:r w:rsidRPr="00785DCA">
                              <w:rPr>
                                <w:rFonts w:asciiTheme="majorEastAsia" w:eastAsiaTheme="majorEastAsia" w:hAnsiTheme="majorEastAsia" w:hint="eastAsia"/>
                                <w:sz w:val="24"/>
                              </w:rPr>
                              <w:t>資料</w:t>
                            </w:r>
                            <w:r w:rsidR="002B6C27">
                              <w:rPr>
                                <w:rFonts w:asciiTheme="majorEastAsia" w:eastAsiaTheme="majorEastAsia" w:hAnsiTheme="majorEastAsia" w:hint="eastAsia"/>
                                <w:sz w:val="24"/>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0" o:spid="_x0000_s1026" style="position:absolute;left:0;text-align:left;margin-left:424.65pt;margin-top:-21.7pt;width:60.75pt;height:3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" fillcolor="white [3201]" strokecolor="black [3213]" strokeweight="2pt">
                <v:textbox>
                  <w:txbxContent>
                    <w:p w:rsidR="00B06943" w:rsidRPr="00785DCA" w:rsidRDefault="00B06943" w:rsidP="00B06943">
                      <w:pPr>
                        <w:jc w:val="center"/>
                        <w:rPr>
                          <w:rFonts w:asciiTheme="majorEastAsia" w:eastAsiaTheme="majorEastAsia" w:hAnsiTheme="majorEastAsia"/>
                          <w:sz w:val="24"/>
                        </w:rPr>
                      </w:pPr>
                      <w:r w:rsidRPr="00785DCA">
                        <w:rPr>
                          <w:rFonts w:asciiTheme="majorEastAsia" w:eastAsiaTheme="majorEastAsia" w:hAnsiTheme="majorEastAsia" w:hint="eastAsia"/>
                          <w:sz w:val="24"/>
                        </w:rPr>
                        <w:t>資料</w:t>
                      </w:r>
                      <w:r w:rsidR="002B6C27">
                        <w:rPr>
                          <w:rFonts w:asciiTheme="majorEastAsia" w:eastAsiaTheme="majorEastAsia" w:hAnsiTheme="majorEastAsia" w:hint="eastAsia"/>
                          <w:sz w:val="24"/>
                        </w:rPr>
                        <w:t>４</w:t>
                      </w:r>
                    </w:p>
                  </w:txbxContent>
                </v:textbox>
              </v:rect>
            </w:pict>
          </mc:Fallback>
        </mc:AlternateContent>
      </w:r>
    </w:p>
    <w:p w:rsidR="005670B4" w:rsidRPr="00B06943" w:rsidRDefault="002B6C27" w:rsidP="00665FC0">
      <w:pPr>
        <w:jc w:val="center"/>
        <w:rPr>
          <w:sz w:val="24"/>
        </w:rPr>
      </w:pPr>
      <w:r>
        <w:rPr>
          <w:rFonts w:hint="eastAsia"/>
          <w:sz w:val="24"/>
        </w:rPr>
        <w:t>指定管理運営業務の評価の決定</w:t>
      </w:r>
      <w:r w:rsidR="009D3782" w:rsidRPr="00B06943">
        <w:rPr>
          <w:rFonts w:hint="eastAsia"/>
          <w:sz w:val="24"/>
        </w:rPr>
        <w:t>について</w:t>
      </w:r>
    </w:p>
    <w:p w:rsidR="00665FC0" w:rsidRDefault="00665FC0" w:rsidP="00665FC0">
      <w:pPr>
        <w:ind w:firstLineChars="50" w:firstLine="105"/>
      </w:pPr>
    </w:p>
    <w:p w:rsidR="007813EC" w:rsidRDefault="008F5061" w:rsidP="008F5061">
      <w:pPr>
        <w:rPr>
          <w:rFonts w:asciiTheme="majorEastAsia" w:eastAsiaTheme="majorEastAsia" w:hAnsiTheme="majorEastAsia"/>
        </w:rPr>
      </w:pPr>
      <w:r>
        <w:rPr>
          <w:rFonts w:asciiTheme="majorEastAsia" w:eastAsiaTheme="majorEastAsia" w:hAnsiTheme="majorEastAsia" w:hint="eastAsia"/>
        </w:rPr>
        <w:t>（１）</w:t>
      </w:r>
      <w:r w:rsidR="007813EC">
        <w:rPr>
          <w:rFonts w:asciiTheme="majorEastAsia" w:eastAsiaTheme="majorEastAsia" w:hAnsiTheme="majorEastAsia" w:hint="eastAsia"/>
        </w:rPr>
        <w:t>最終的には、</w:t>
      </w:r>
      <w:r w:rsidR="007813EC" w:rsidRPr="00485DDD">
        <w:rPr>
          <w:rFonts w:asciiTheme="majorEastAsia" w:eastAsiaTheme="majorEastAsia" w:hAnsiTheme="majorEastAsia" w:hint="eastAsia"/>
        </w:rPr>
        <w:t>各評価項目</w:t>
      </w:r>
      <w:bookmarkStart w:id="0" w:name="_GoBack"/>
      <w:bookmarkEnd w:id="0"/>
      <w:r w:rsidR="007813EC" w:rsidRPr="00485DDD">
        <w:rPr>
          <w:rFonts w:asciiTheme="majorEastAsia" w:eastAsiaTheme="majorEastAsia" w:hAnsiTheme="majorEastAsia" w:hint="eastAsia"/>
        </w:rPr>
        <w:t>について</w:t>
      </w:r>
    </w:p>
    <w:p w:rsidR="007813EC" w:rsidRPr="00485DDD" w:rsidRDefault="007813EC" w:rsidP="007813EC">
      <w:pPr>
        <w:ind w:firstLineChars="200" w:firstLine="420"/>
        <w:rPr>
          <w:rFonts w:asciiTheme="majorEastAsia" w:eastAsiaTheme="majorEastAsia" w:hAnsiTheme="majorEastAsia"/>
        </w:rPr>
      </w:pPr>
      <w:r w:rsidRPr="007813EC">
        <w:rPr>
          <w:rFonts w:asciiTheme="majorEastAsia" w:eastAsiaTheme="majorEastAsia" w:hAnsiTheme="majorEastAsia" w:hint="eastAsia"/>
          <w:u w:val="single"/>
        </w:rPr>
        <w:t>S（優良）、A（良好）、B（ほぼ良好）、C（要改善）</w:t>
      </w:r>
      <w:r w:rsidRPr="00485DDD">
        <w:rPr>
          <w:rFonts w:asciiTheme="majorEastAsia" w:eastAsiaTheme="majorEastAsia" w:hAnsiTheme="majorEastAsia" w:hint="eastAsia"/>
        </w:rPr>
        <w:t>の</w:t>
      </w:r>
      <w:r>
        <w:rPr>
          <w:rFonts w:asciiTheme="majorEastAsia" w:eastAsiaTheme="majorEastAsia" w:hAnsiTheme="majorEastAsia" w:hint="eastAsia"/>
        </w:rPr>
        <w:t>４段階で評価し公表する</w:t>
      </w:r>
      <w:r w:rsidRPr="00485DDD">
        <w:rPr>
          <w:rFonts w:asciiTheme="majorEastAsia" w:eastAsiaTheme="majorEastAsia" w:hAnsiTheme="majorEastAsia" w:hint="eastAsia"/>
        </w:rPr>
        <w:t>。</w:t>
      </w:r>
    </w:p>
    <w:p w:rsidR="007813EC" w:rsidRPr="007813EC" w:rsidRDefault="007813EC" w:rsidP="007813EC">
      <w:pPr>
        <w:ind w:firstLineChars="100" w:firstLine="210"/>
        <w:rPr>
          <w:rFonts w:asciiTheme="majorEastAsia" w:eastAsiaTheme="majorEastAsia" w:hAnsiTheme="majorEastAsia"/>
        </w:rPr>
      </w:pPr>
    </w:p>
    <w:p w:rsidR="007813EC" w:rsidRDefault="008F5061" w:rsidP="008F5061">
      <w:pPr>
        <w:rPr>
          <w:rFonts w:asciiTheme="majorEastAsia" w:eastAsiaTheme="majorEastAsia" w:hAnsiTheme="majorEastAsia"/>
        </w:rPr>
      </w:pPr>
      <w:r>
        <w:rPr>
          <w:rFonts w:asciiTheme="majorEastAsia" w:eastAsiaTheme="majorEastAsia" w:hAnsiTheme="majorEastAsia" w:hint="eastAsia"/>
        </w:rPr>
        <w:t>（２）</w:t>
      </w:r>
      <w:r w:rsidR="007813EC" w:rsidRPr="007813EC">
        <w:rPr>
          <w:rFonts w:asciiTheme="majorEastAsia" w:eastAsiaTheme="majorEastAsia" w:hAnsiTheme="majorEastAsia" w:hint="eastAsia"/>
        </w:rPr>
        <w:t>評価項目に複数の評価基準があるものについては、</w:t>
      </w:r>
    </w:p>
    <w:p w:rsidR="007813EC" w:rsidRDefault="007813EC" w:rsidP="007813EC">
      <w:pPr>
        <w:ind w:firstLineChars="100" w:firstLine="210"/>
        <w:rPr>
          <w:rFonts w:asciiTheme="majorEastAsia" w:eastAsiaTheme="majorEastAsia" w:hAnsiTheme="majorEastAsia"/>
        </w:rPr>
      </w:pPr>
      <w:r>
        <w:rPr>
          <w:rFonts w:asciiTheme="majorEastAsia" w:eastAsiaTheme="majorEastAsia" w:hAnsiTheme="majorEastAsia" w:hint="eastAsia"/>
        </w:rPr>
        <w:t xml:space="preserve">　</w:t>
      </w:r>
      <w:r w:rsidRPr="007813EC">
        <w:rPr>
          <w:rFonts w:asciiTheme="majorEastAsia" w:eastAsiaTheme="majorEastAsia" w:hAnsiTheme="majorEastAsia" w:hint="eastAsia"/>
        </w:rPr>
        <w:t>各評価基準につき評価項目と同じSABCの4段階で評価したうえで、</w:t>
      </w:r>
    </w:p>
    <w:p w:rsidR="007813EC" w:rsidRPr="00485DDD" w:rsidRDefault="007813EC" w:rsidP="007813EC">
      <w:pPr>
        <w:ind w:firstLineChars="200" w:firstLine="420"/>
        <w:rPr>
          <w:rFonts w:asciiTheme="majorEastAsia" w:eastAsiaTheme="majorEastAsia" w:hAnsiTheme="majorEastAsia"/>
        </w:rPr>
      </w:pPr>
      <w:r>
        <w:rPr>
          <w:rFonts w:asciiTheme="majorEastAsia" w:eastAsiaTheme="majorEastAsia" w:hAnsiTheme="majorEastAsia" w:hint="eastAsia"/>
        </w:rPr>
        <w:t>各基準の評価を</w:t>
      </w:r>
      <w:r w:rsidRPr="00485DDD">
        <w:rPr>
          <w:rFonts w:asciiTheme="majorEastAsia" w:eastAsiaTheme="majorEastAsia" w:hAnsiTheme="majorEastAsia" w:hint="eastAsia"/>
        </w:rPr>
        <w:t>S（4点）、A（3点）、B（2点）、C（1点）として</w:t>
      </w:r>
      <w:r>
        <w:rPr>
          <w:rFonts w:asciiTheme="majorEastAsia" w:eastAsiaTheme="majorEastAsia" w:hAnsiTheme="majorEastAsia" w:hint="eastAsia"/>
        </w:rPr>
        <w:t>評価項目中の</w:t>
      </w:r>
      <w:r w:rsidRPr="00485DDD">
        <w:rPr>
          <w:rFonts w:asciiTheme="majorEastAsia" w:eastAsiaTheme="majorEastAsia" w:hAnsiTheme="majorEastAsia" w:hint="eastAsia"/>
        </w:rPr>
        <w:t>基準の平均</w:t>
      </w:r>
      <w:r>
        <w:rPr>
          <w:rFonts w:asciiTheme="majorEastAsia" w:eastAsiaTheme="majorEastAsia" w:hAnsiTheme="majorEastAsia" w:hint="eastAsia"/>
        </w:rPr>
        <w:t>値を算出し、</w:t>
      </w:r>
    </w:p>
    <w:p w:rsidR="007813EC" w:rsidRDefault="007813EC" w:rsidP="008F5061">
      <w:pPr>
        <w:ind w:firstLineChars="200" w:firstLine="420"/>
        <w:rPr>
          <w:rFonts w:asciiTheme="majorEastAsia" w:eastAsiaTheme="majorEastAsia" w:hAnsiTheme="majorEastAsia"/>
        </w:rPr>
      </w:pPr>
      <w:r w:rsidRPr="00485DDD">
        <w:rPr>
          <w:rFonts w:asciiTheme="majorEastAsia" w:eastAsiaTheme="majorEastAsia" w:hAnsiTheme="majorEastAsia" w:hint="eastAsia"/>
        </w:rPr>
        <w:t>平均</w:t>
      </w:r>
      <w:r w:rsidR="008F5061">
        <w:rPr>
          <w:rFonts w:asciiTheme="majorEastAsia" w:eastAsiaTheme="majorEastAsia" w:hAnsiTheme="majorEastAsia" w:hint="eastAsia"/>
        </w:rPr>
        <w:t>値</w:t>
      </w:r>
      <w:r w:rsidRPr="00485DDD">
        <w:rPr>
          <w:rFonts w:asciiTheme="majorEastAsia" w:eastAsiaTheme="majorEastAsia" w:hAnsiTheme="majorEastAsia" w:hint="eastAsia"/>
        </w:rPr>
        <w:t>が【　4～3.5</w:t>
      </w:r>
      <w:r w:rsidR="008F5061" w:rsidRPr="00485DDD">
        <w:rPr>
          <w:rFonts w:asciiTheme="majorEastAsia" w:eastAsiaTheme="majorEastAsia" w:hAnsiTheme="majorEastAsia" w:hint="eastAsia"/>
        </w:rPr>
        <w:t xml:space="preserve"> …</w:t>
      </w:r>
      <w:r w:rsidRPr="00485DDD">
        <w:rPr>
          <w:rFonts w:asciiTheme="majorEastAsia" w:eastAsiaTheme="majorEastAsia" w:hAnsiTheme="majorEastAsia" w:hint="eastAsia"/>
        </w:rPr>
        <w:t>S</w:t>
      </w:r>
      <w:r>
        <w:rPr>
          <w:rFonts w:asciiTheme="majorEastAsia" w:eastAsiaTheme="majorEastAsia" w:hAnsiTheme="majorEastAsia" w:hint="eastAsia"/>
        </w:rPr>
        <w:t xml:space="preserve"> </w:t>
      </w:r>
      <w:r w:rsidRPr="00485DDD">
        <w:rPr>
          <w:rFonts w:asciiTheme="majorEastAsia" w:eastAsiaTheme="majorEastAsia" w:hAnsiTheme="majorEastAsia" w:hint="eastAsia"/>
          <w:noProof/>
        </w:rPr>
        <w:t>/</w:t>
      </w:r>
      <w:r>
        <w:rPr>
          <w:rFonts w:asciiTheme="majorEastAsia" w:eastAsiaTheme="majorEastAsia" w:hAnsiTheme="majorEastAsia" w:hint="eastAsia"/>
          <w:noProof/>
        </w:rPr>
        <w:t xml:space="preserve"> </w:t>
      </w:r>
      <w:r w:rsidRPr="00485DDD">
        <w:rPr>
          <w:rFonts w:asciiTheme="majorEastAsia" w:eastAsiaTheme="majorEastAsia" w:hAnsiTheme="majorEastAsia" w:hint="eastAsia"/>
        </w:rPr>
        <w:t>3.4～2.5</w:t>
      </w:r>
      <w:r w:rsidR="008F5061" w:rsidRPr="00485DDD">
        <w:rPr>
          <w:rFonts w:asciiTheme="majorEastAsia" w:eastAsiaTheme="majorEastAsia" w:hAnsiTheme="majorEastAsia" w:hint="eastAsia"/>
        </w:rPr>
        <w:t xml:space="preserve"> …</w:t>
      </w:r>
      <w:r w:rsidRPr="00485DDD">
        <w:rPr>
          <w:rFonts w:asciiTheme="majorEastAsia" w:eastAsiaTheme="majorEastAsia" w:hAnsiTheme="majorEastAsia" w:hint="eastAsia"/>
        </w:rPr>
        <w:t>A</w:t>
      </w:r>
      <w:r w:rsidRPr="00485DDD">
        <w:rPr>
          <w:rFonts w:asciiTheme="majorEastAsia" w:eastAsiaTheme="majorEastAsia" w:hAnsiTheme="majorEastAsia" w:hint="eastAsia"/>
          <w:noProof/>
        </w:rPr>
        <w:t xml:space="preserve"> /</w:t>
      </w:r>
      <w:r>
        <w:rPr>
          <w:rFonts w:asciiTheme="majorEastAsia" w:eastAsiaTheme="majorEastAsia" w:hAnsiTheme="majorEastAsia" w:hint="eastAsia"/>
          <w:noProof/>
        </w:rPr>
        <w:t xml:space="preserve"> </w:t>
      </w:r>
      <w:r w:rsidRPr="00485DDD">
        <w:rPr>
          <w:rFonts w:asciiTheme="majorEastAsia" w:eastAsiaTheme="majorEastAsia" w:hAnsiTheme="majorEastAsia" w:hint="eastAsia"/>
        </w:rPr>
        <w:t>2.4～1.5</w:t>
      </w:r>
      <w:r w:rsidR="008F5061" w:rsidRPr="00485DDD">
        <w:rPr>
          <w:rFonts w:asciiTheme="majorEastAsia" w:eastAsiaTheme="majorEastAsia" w:hAnsiTheme="majorEastAsia" w:hint="eastAsia"/>
        </w:rPr>
        <w:t xml:space="preserve"> …</w:t>
      </w:r>
      <w:r w:rsidRPr="00485DDD">
        <w:rPr>
          <w:rFonts w:asciiTheme="majorEastAsia" w:eastAsiaTheme="majorEastAsia" w:hAnsiTheme="majorEastAsia" w:hint="eastAsia"/>
        </w:rPr>
        <w:t>B</w:t>
      </w:r>
      <w:r>
        <w:rPr>
          <w:rFonts w:asciiTheme="majorEastAsia" w:eastAsiaTheme="majorEastAsia" w:hAnsiTheme="majorEastAsia" w:hint="eastAsia"/>
        </w:rPr>
        <w:t xml:space="preserve"> </w:t>
      </w:r>
      <w:r w:rsidRPr="00485DDD">
        <w:rPr>
          <w:rFonts w:asciiTheme="majorEastAsia" w:eastAsiaTheme="majorEastAsia" w:hAnsiTheme="majorEastAsia" w:hint="eastAsia"/>
          <w:noProof/>
        </w:rPr>
        <w:t>/</w:t>
      </w:r>
      <w:r>
        <w:rPr>
          <w:rFonts w:asciiTheme="majorEastAsia" w:eastAsiaTheme="majorEastAsia" w:hAnsiTheme="majorEastAsia" w:hint="eastAsia"/>
          <w:noProof/>
        </w:rPr>
        <w:t xml:space="preserve"> </w:t>
      </w:r>
      <w:r w:rsidRPr="00485DDD">
        <w:rPr>
          <w:rFonts w:asciiTheme="majorEastAsia" w:eastAsiaTheme="majorEastAsia" w:hAnsiTheme="majorEastAsia" w:hint="eastAsia"/>
        </w:rPr>
        <w:t>1.4～</w:t>
      </w:r>
      <w:r>
        <w:rPr>
          <w:rFonts w:asciiTheme="majorEastAsia" w:eastAsiaTheme="majorEastAsia" w:hAnsiTheme="majorEastAsia" w:hint="eastAsia"/>
        </w:rPr>
        <w:t>1</w:t>
      </w:r>
      <w:r w:rsidR="008F5061" w:rsidRPr="00485DDD">
        <w:rPr>
          <w:rFonts w:asciiTheme="majorEastAsia" w:eastAsiaTheme="majorEastAsia" w:hAnsiTheme="majorEastAsia" w:hint="eastAsia"/>
        </w:rPr>
        <w:t xml:space="preserve"> …</w:t>
      </w:r>
      <w:r w:rsidRPr="00485DDD">
        <w:rPr>
          <w:rFonts w:asciiTheme="majorEastAsia" w:eastAsiaTheme="majorEastAsia" w:hAnsiTheme="majorEastAsia" w:hint="eastAsia"/>
        </w:rPr>
        <w:t>C</w:t>
      </w:r>
      <w:r w:rsidRPr="00485DDD">
        <w:rPr>
          <w:rFonts w:asciiTheme="majorEastAsia" w:eastAsiaTheme="majorEastAsia" w:hAnsiTheme="majorEastAsia" w:hint="eastAsia"/>
          <w:noProof/>
        </w:rPr>
        <w:t xml:space="preserve"> </w:t>
      </w:r>
      <w:r w:rsidRPr="00485DDD">
        <w:rPr>
          <w:rFonts w:asciiTheme="majorEastAsia" w:eastAsiaTheme="majorEastAsia" w:hAnsiTheme="majorEastAsia" w:hint="eastAsia"/>
        </w:rPr>
        <w:t>】</w:t>
      </w:r>
    </w:p>
    <w:p w:rsidR="007813EC" w:rsidRPr="00485DDD" w:rsidRDefault="007813EC" w:rsidP="007813EC">
      <w:pPr>
        <w:ind w:firstLineChars="200" w:firstLine="420"/>
        <w:rPr>
          <w:rFonts w:asciiTheme="majorEastAsia" w:eastAsiaTheme="majorEastAsia" w:hAnsiTheme="majorEastAsia"/>
        </w:rPr>
      </w:pPr>
      <w:r w:rsidRPr="00485DDD">
        <w:rPr>
          <w:rFonts w:asciiTheme="majorEastAsia" w:eastAsiaTheme="majorEastAsia" w:hAnsiTheme="majorEastAsia" w:hint="eastAsia"/>
          <w:noProof/>
        </w:rPr>
        <w:t>として</w:t>
      </w:r>
      <w:r>
        <w:rPr>
          <w:rFonts w:asciiTheme="majorEastAsia" w:eastAsiaTheme="majorEastAsia" w:hAnsiTheme="majorEastAsia" w:hint="eastAsia"/>
          <w:noProof/>
        </w:rPr>
        <w:t>評価項目の評価を</w:t>
      </w:r>
      <w:r w:rsidRPr="00485DDD">
        <w:rPr>
          <w:rFonts w:asciiTheme="majorEastAsia" w:eastAsiaTheme="majorEastAsia" w:hAnsiTheme="majorEastAsia" w:hint="eastAsia"/>
          <w:noProof/>
        </w:rPr>
        <w:t>決定する。</w:t>
      </w:r>
    </w:p>
    <w:p w:rsidR="007813EC" w:rsidRPr="00485DDD" w:rsidRDefault="007813EC" w:rsidP="007813EC">
      <w:pPr>
        <w:ind w:firstLineChars="500" w:firstLine="1050"/>
        <w:rPr>
          <w:rFonts w:asciiTheme="majorEastAsia" w:eastAsiaTheme="majorEastAsia" w:hAnsiTheme="majorEastAsia"/>
        </w:rPr>
      </w:pPr>
    </w:p>
    <w:p w:rsidR="007813EC" w:rsidRPr="00485DDD" w:rsidRDefault="008F5061" w:rsidP="008F5061">
      <w:pPr>
        <w:rPr>
          <w:rFonts w:asciiTheme="majorEastAsia" w:eastAsiaTheme="majorEastAsia" w:hAnsiTheme="majorEastAsia"/>
        </w:rPr>
      </w:pPr>
      <w:r>
        <w:rPr>
          <w:rFonts w:asciiTheme="majorEastAsia" w:eastAsiaTheme="majorEastAsia" w:hAnsiTheme="majorEastAsia" w:hint="eastAsia"/>
        </w:rPr>
        <w:t>（３）</w:t>
      </w:r>
      <w:r w:rsidR="007813EC" w:rsidRPr="00485DDD">
        <w:rPr>
          <w:rFonts w:asciiTheme="majorEastAsia" w:eastAsiaTheme="majorEastAsia" w:hAnsiTheme="majorEastAsia" w:hint="eastAsia"/>
        </w:rPr>
        <w:t>評価基準に具体的な数値が設定されているものについて</w:t>
      </w:r>
    </w:p>
    <w:p w:rsidR="007813EC" w:rsidRPr="00485DDD" w:rsidRDefault="007813EC" w:rsidP="007813EC">
      <w:pPr>
        <w:rPr>
          <w:rFonts w:asciiTheme="majorEastAsia" w:eastAsiaTheme="majorEastAsia" w:hAnsiTheme="majorEastAsia"/>
        </w:rPr>
      </w:pPr>
      <w:r w:rsidRPr="00485DDD">
        <w:rPr>
          <w:rFonts w:asciiTheme="majorEastAsia" w:eastAsiaTheme="majorEastAsia" w:hAnsiTheme="majorEastAsia" w:hint="eastAsia"/>
        </w:rPr>
        <w:t xml:space="preserve">　　①目標値が設定されているもの</w:t>
      </w:r>
    </w:p>
    <w:p w:rsidR="007813EC" w:rsidRDefault="008F5061" w:rsidP="007813EC">
      <w:pPr>
        <w:rPr>
          <w:rFonts w:asciiTheme="majorEastAsia" w:eastAsiaTheme="majorEastAsia" w:hAnsiTheme="majorEastAsia"/>
        </w:rPr>
      </w:pPr>
      <w:r>
        <w:rPr>
          <w:rFonts w:asciiTheme="majorEastAsia" w:eastAsiaTheme="majorEastAsia" w:hAnsiTheme="majorEastAsia" w:hint="eastAsia"/>
        </w:rPr>
        <w:t xml:space="preserve">　　</w:t>
      </w:r>
      <w:r w:rsidR="007813EC" w:rsidRPr="00485DDD">
        <w:rPr>
          <w:rFonts w:asciiTheme="majorEastAsia" w:eastAsiaTheme="majorEastAsia" w:hAnsiTheme="majorEastAsia" w:hint="eastAsia"/>
        </w:rPr>
        <w:t>目標値の達成度が</w:t>
      </w:r>
    </w:p>
    <w:p w:rsidR="007813EC" w:rsidRDefault="007813EC" w:rsidP="007813EC">
      <w:pPr>
        <w:ind w:firstLineChars="200" w:firstLine="420"/>
        <w:rPr>
          <w:rFonts w:asciiTheme="majorEastAsia" w:eastAsiaTheme="majorEastAsia" w:hAnsiTheme="majorEastAsia"/>
        </w:rPr>
      </w:pPr>
      <w:r w:rsidRPr="00485DDD">
        <w:rPr>
          <w:rFonts w:asciiTheme="majorEastAsia" w:eastAsiaTheme="majorEastAsia" w:hAnsiTheme="majorEastAsia" w:hint="eastAsia"/>
        </w:rPr>
        <w:t>【　120％以上 …４</w:t>
      </w:r>
      <w:r>
        <w:rPr>
          <w:rFonts w:asciiTheme="majorEastAsia" w:eastAsiaTheme="majorEastAsia" w:hAnsiTheme="majorEastAsia" w:hint="eastAsia"/>
        </w:rPr>
        <w:t xml:space="preserve"> </w:t>
      </w:r>
      <w:r w:rsidRPr="00485DDD">
        <w:rPr>
          <w:rFonts w:asciiTheme="majorEastAsia" w:eastAsiaTheme="majorEastAsia" w:hAnsiTheme="majorEastAsia" w:hint="eastAsia"/>
        </w:rPr>
        <w:t>/</w:t>
      </w:r>
      <w:r>
        <w:rPr>
          <w:rFonts w:asciiTheme="majorEastAsia" w:eastAsiaTheme="majorEastAsia" w:hAnsiTheme="majorEastAsia" w:hint="eastAsia"/>
        </w:rPr>
        <w:t xml:space="preserve"> </w:t>
      </w:r>
      <w:r w:rsidRPr="00485DDD">
        <w:rPr>
          <w:rFonts w:asciiTheme="majorEastAsia" w:eastAsiaTheme="majorEastAsia" w:hAnsiTheme="majorEastAsia" w:hint="eastAsia"/>
        </w:rPr>
        <w:t>目標値の95％以上120</w:t>
      </w:r>
      <w:r>
        <w:rPr>
          <w:rFonts w:asciiTheme="majorEastAsia" w:eastAsiaTheme="majorEastAsia" w:hAnsiTheme="majorEastAsia" w:hint="eastAsia"/>
        </w:rPr>
        <w:t xml:space="preserve">％未満…３ </w:t>
      </w:r>
      <w:r w:rsidRPr="00485DDD">
        <w:rPr>
          <w:rFonts w:asciiTheme="majorEastAsia" w:eastAsiaTheme="majorEastAsia" w:hAnsiTheme="majorEastAsia" w:hint="eastAsia"/>
        </w:rPr>
        <w:t>/</w:t>
      </w:r>
      <w:r>
        <w:rPr>
          <w:rFonts w:asciiTheme="majorEastAsia" w:eastAsiaTheme="majorEastAsia" w:hAnsiTheme="majorEastAsia" w:hint="eastAsia"/>
        </w:rPr>
        <w:t xml:space="preserve"> </w:t>
      </w:r>
      <w:r w:rsidRPr="00485DDD">
        <w:rPr>
          <w:rFonts w:asciiTheme="majorEastAsia" w:eastAsiaTheme="majorEastAsia" w:hAnsiTheme="majorEastAsia" w:hint="eastAsia"/>
        </w:rPr>
        <w:t>80％以上95</w:t>
      </w:r>
      <w:r>
        <w:rPr>
          <w:rFonts w:asciiTheme="majorEastAsia" w:eastAsiaTheme="majorEastAsia" w:hAnsiTheme="majorEastAsia" w:hint="eastAsia"/>
        </w:rPr>
        <w:t xml:space="preserve">％未満…２ </w:t>
      </w:r>
      <w:r w:rsidRPr="00485DDD">
        <w:rPr>
          <w:rFonts w:asciiTheme="majorEastAsia" w:eastAsiaTheme="majorEastAsia" w:hAnsiTheme="majorEastAsia" w:hint="eastAsia"/>
        </w:rPr>
        <w:t>/</w:t>
      </w:r>
      <w:r>
        <w:rPr>
          <w:rFonts w:asciiTheme="majorEastAsia" w:eastAsiaTheme="majorEastAsia" w:hAnsiTheme="majorEastAsia" w:hint="eastAsia"/>
        </w:rPr>
        <w:t xml:space="preserve"> </w:t>
      </w:r>
      <w:r w:rsidRPr="00485DDD">
        <w:rPr>
          <w:rFonts w:asciiTheme="majorEastAsia" w:eastAsiaTheme="majorEastAsia" w:hAnsiTheme="majorEastAsia" w:hint="eastAsia"/>
        </w:rPr>
        <w:t>80</w:t>
      </w:r>
      <w:r>
        <w:rPr>
          <w:rFonts w:asciiTheme="majorEastAsia" w:eastAsiaTheme="majorEastAsia" w:hAnsiTheme="majorEastAsia" w:hint="eastAsia"/>
        </w:rPr>
        <w:t>％未満</w:t>
      </w:r>
      <w:r w:rsidRPr="00485DDD">
        <w:rPr>
          <w:rFonts w:asciiTheme="majorEastAsia" w:eastAsiaTheme="majorEastAsia" w:hAnsiTheme="majorEastAsia" w:hint="eastAsia"/>
        </w:rPr>
        <w:t>…１】</w:t>
      </w:r>
    </w:p>
    <w:p w:rsidR="007813EC" w:rsidRPr="008F5061" w:rsidRDefault="007813EC" w:rsidP="008F5061">
      <w:pPr>
        <w:ind w:leftChars="200" w:left="630" w:hangingChars="100" w:hanging="210"/>
        <w:rPr>
          <w:rFonts w:asciiTheme="majorEastAsia" w:eastAsiaTheme="majorEastAsia" w:hAnsiTheme="majorEastAsia"/>
        </w:rPr>
      </w:pPr>
      <w:r w:rsidRPr="008F5061">
        <w:rPr>
          <w:rFonts w:asciiTheme="majorEastAsia" w:eastAsiaTheme="majorEastAsia" w:hAnsiTheme="majorEastAsia" w:hint="eastAsia"/>
        </w:rPr>
        <w:t>（回数・人数・金額が目標値になっているもの</w:t>
      </w:r>
      <w:r w:rsidR="00D71533">
        <w:rPr>
          <w:rFonts w:asciiTheme="majorEastAsia" w:eastAsiaTheme="majorEastAsia" w:hAnsiTheme="majorEastAsia" w:hint="eastAsia"/>
        </w:rPr>
        <w:t>の達成度</w:t>
      </w:r>
      <w:r w:rsidRPr="008F5061">
        <w:rPr>
          <w:rFonts w:asciiTheme="majorEastAsia" w:eastAsiaTheme="majorEastAsia" w:hAnsiTheme="majorEastAsia" w:hint="eastAsia"/>
        </w:rPr>
        <w:t>は、評価時点での実績数値を年間あたりに換算した数値で評価する）</w:t>
      </w:r>
    </w:p>
    <w:p w:rsidR="008F5061" w:rsidRDefault="007813EC" w:rsidP="007813EC">
      <w:pPr>
        <w:rPr>
          <w:rFonts w:asciiTheme="majorEastAsia" w:eastAsiaTheme="majorEastAsia" w:hAnsiTheme="majorEastAsia"/>
          <w:noProof/>
        </w:rPr>
      </w:pPr>
      <w:r w:rsidRPr="00485DDD">
        <w:rPr>
          <w:rFonts w:asciiTheme="majorEastAsia" w:eastAsiaTheme="majorEastAsia" w:hAnsiTheme="majorEastAsia" w:hint="eastAsia"/>
          <w:noProof/>
        </w:rPr>
        <w:t xml:space="preserve">　　</w:t>
      </w:r>
    </w:p>
    <w:p w:rsidR="007813EC" w:rsidRPr="00485DDD" w:rsidRDefault="007813EC" w:rsidP="008F5061">
      <w:pPr>
        <w:ind w:firstLineChars="200" w:firstLine="420"/>
        <w:rPr>
          <w:rFonts w:asciiTheme="majorEastAsia" w:eastAsiaTheme="majorEastAsia" w:hAnsiTheme="majorEastAsia"/>
          <w:noProof/>
        </w:rPr>
      </w:pPr>
      <w:r w:rsidRPr="00485DDD">
        <w:rPr>
          <w:rFonts w:asciiTheme="majorEastAsia" w:eastAsiaTheme="majorEastAsia" w:hAnsiTheme="majorEastAsia" w:hint="eastAsia"/>
          <w:noProof/>
        </w:rPr>
        <w:t>②参加者満足度調査</w:t>
      </w:r>
    </w:p>
    <w:p w:rsidR="007813EC" w:rsidRPr="00485DDD" w:rsidRDefault="007813EC" w:rsidP="008F5061">
      <w:pPr>
        <w:ind w:left="1050" w:hangingChars="500" w:hanging="1050"/>
        <w:rPr>
          <w:rFonts w:asciiTheme="majorEastAsia" w:eastAsiaTheme="majorEastAsia" w:hAnsiTheme="majorEastAsia"/>
          <w:noProof/>
        </w:rPr>
      </w:pPr>
      <w:r w:rsidRPr="00485DDD">
        <w:rPr>
          <w:rFonts w:asciiTheme="majorEastAsia" w:eastAsiaTheme="majorEastAsia" w:hAnsiTheme="majorEastAsia" w:hint="eastAsia"/>
          <w:noProof/>
        </w:rPr>
        <w:t xml:space="preserve">　　　【</w:t>
      </w:r>
      <w:r w:rsidR="008F5061">
        <w:rPr>
          <w:rFonts w:asciiTheme="majorEastAsia" w:eastAsiaTheme="majorEastAsia" w:hAnsiTheme="majorEastAsia" w:hint="eastAsia"/>
          <w:noProof/>
        </w:rPr>
        <w:t>・</w:t>
      </w:r>
      <w:r w:rsidRPr="00485DDD">
        <w:rPr>
          <w:rFonts w:asciiTheme="majorEastAsia" w:eastAsiaTheme="majorEastAsia" w:hAnsiTheme="majorEastAsia" w:hint="eastAsia"/>
          <w:noProof/>
        </w:rPr>
        <w:t>満足度調査を行い、その分析結果をフィードバックした効果がその後の事業の満足度調査結果とし明確に表れている…４</w:t>
      </w:r>
    </w:p>
    <w:p w:rsidR="007813EC" w:rsidRPr="00485DDD" w:rsidRDefault="007813EC" w:rsidP="007813EC">
      <w:pPr>
        <w:rPr>
          <w:rFonts w:asciiTheme="majorEastAsia" w:eastAsiaTheme="majorEastAsia" w:hAnsiTheme="majorEastAsia"/>
          <w:noProof/>
        </w:rPr>
      </w:pPr>
      <w:r w:rsidRPr="00485DDD">
        <w:rPr>
          <w:rFonts w:asciiTheme="majorEastAsia" w:eastAsiaTheme="majorEastAsia" w:hAnsiTheme="majorEastAsia" w:hint="eastAsia"/>
          <w:noProof/>
        </w:rPr>
        <w:t xml:space="preserve">　　　　</w:t>
      </w:r>
      <w:r w:rsidR="008F5061">
        <w:rPr>
          <w:rFonts w:asciiTheme="majorEastAsia" w:eastAsiaTheme="majorEastAsia" w:hAnsiTheme="majorEastAsia" w:hint="eastAsia"/>
          <w:noProof/>
        </w:rPr>
        <w:t>・</w:t>
      </w:r>
      <w:r w:rsidRPr="00485DDD">
        <w:rPr>
          <w:rFonts w:asciiTheme="majorEastAsia" w:eastAsiaTheme="majorEastAsia" w:hAnsiTheme="majorEastAsia" w:hint="eastAsia"/>
          <w:noProof/>
        </w:rPr>
        <w:t>満足度調査を行い、その分析結果をフィードバックしている…３</w:t>
      </w:r>
    </w:p>
    <w:p w:rsidR="008F5061" w:rsidRDefault="007813EC" w:rsidP="008F5061">
      <w:pPr>
        <w:ind w:left="840" w:hangingChars="400" w:hanging="840"/>
        <w:rPr>
          <w:rFonts w:asciiTheme="majorEastAsia" w:eastAsiaTheme="majorEastAsia" w:hAnsiTheme="majorEastAsia"/>
          <w:noProof/>
        </w:rPr>
      </w:pPr>
      <w:r w:rsidRPr="00485DDD">
        <w:rPr>
          <w:rFonts w:asciiTheme="majorEastAsia" w:eastAsiaTheme="majorEastAsia" w:hAnsiTheme="majorEastAsia" w:hint="eastAsia"/>
          <w:noProof/>
        </w:rPr>
        <w:t xml:space="preserve">　　　　</w:t>
      </w:r>
      <w:r w:rsidR="008F5061">
        <w:rPr>
          <w:rFonts w:asciiTheme="majorEastAsia" w:eastAsiaTheme="majorEastAsia" w:hAnsiTheme="majorEastAsia" w:hint="eastAsia"/>
          <w:noProof/>
        </w:rPr>
        <w:t>・</w:t>
      </w:r>
      <w:r w:rsidRPr="00485DDD">
        <w:rPr>
          <w:rFonts w:asciiTheme="majorEastAsia" w:eastAsiaTheme="majorEastAsia" w:hAnsiTheme="majorEastAsia" w:hint="eastAsia"/>
          <w:noProof/>
        </w:rPr>
        <w:t>満足度調査は行っているが、分析をしていない・分析結果をフィードバックしていない…２</w:t>
      </w:r>
      <w:r w:rsidR="008F5061">
        <w:rPr>
          <w:rFonts w:asciiTheme="majorEastAsia" w:eastAsiaTheme="majorEastAsia" w:hAnsiTheme="majorEastAsia" w:hint="eastAsia"/>
          <w:noProof/>
        </w:rPr>
        <w:t xml:space="preserve"> </w:t>
      </w:r>
    </w:p>
    <w:p w:rsidR="007813EC" w:rsidRPr="00485DDD" w:rsidRDefault="008F5061" w:rsidP="008F5061">
      <w:pPr>
        <w:ind w:leftChars="400" w:left="840"/>
        <w:rPr>
          <w:rFonts w:asciiTheme="majorEastAsia" w:eastAsiaTheme="majorEastAsia" w:hAnsiTheme="majorEastAsia"/>
          <w:noProof/>
        </w:rPr>
      </w:pPr>
      <w:r>
        <w:rPr>
          <w:rFonts w:asciiTheme="majorEastAsia" w:eastAsiaTheme="majorEastAsia" w:hAnsiTheme="majorEastAsia" w:hint="eastAsia"/>
          <w:noProof/>
        </w:rPr>
        <w:t>・</w:t>
      </w:r>
      <w:r w:rsidR="007813EC" w:rsidRPr="00485DDD">
        <w:rPr>
          <w:rFonts w:asciiTheme="majorEastAsia" w:eastAsiaTheme="majorEastAsia" w:hAnsiTheme="majorEastAsia" w:hint="eastAsia"/>
          <w:noProof/>
        </w:rPr>
        <w:t>満足度調査を行っていない…１　】</w:t>
      </w:r>
    </w:p>
    <w:p w:rsidR="008F5061" w:rsidRDefault="008F5061" w:rsidP="007813EC">
      <w:pPr>
        <w:ind w:firstLineChars="200" w:firstLine="420"/>
        <w:rPr>
          <w:rFonts w:asciiTheme="majorEastAsia" w:eastAsiaTheme="majorEastAsia" w:hAnsiTheme="majorEastAsia"/>
        </w:rPr>
      </w:pPr>
    </w:p>
    <w:p w:rsidR="008F5061" w:rsidRDefault="008F5061" w:rsidP="007813EC">
      <w:pPr>
        <w:ind w:firstLineChars="200" w:firstLine="420"/>
        <w:rPr>
          <w:rFonts w:asciiTheme="majorEastAsia" w:eastAsiaTheme="majorEastAsia" w:hAnsiTheme="majorEastAsia"/>
        </w:rPr>
      </w:pPr>
      <w:r>
        <w:rPr>
          <w:rFonts w:asciiTheme="majorEastAsia" w:eastAsiaTheme="majorEastAsia" w:hAnsiTheme="majorEastAsia" w:hint="eastAsia"/>
        </w:rPr>
        <w:t>①②による</w:t>
      </w:r>
      <w:r w:rsidR="007813EC" w:rsidRPr="00485DDD">
        <w:rPr>
          <w:rFonts w:asciiTheme="majorEastAsia" w:eastAsiaTheme="majorEastAsia" w:hAnsiTheme="majorEastAsia" w:hint="eastAsia"/>
        </w:rPr>
        <w:t>点数の平均</w:t>
      </w:r>
      <w:r>
        <w:rPr>
          <w:rFonts w:asciiTheme="majorEastAsia" w:eastAsiaTheme="majorEastAsia" w:hAnsiTheme="majorEastAsia" w:hint="eastAsia"/>
        </w:rPr>
        <w:t>値</w:t>
      </w:r>
      <w:r w:rsidR="007813EC" w:rsidRPr="00485DDD">
        <w:rPr>
          <w:rFonts w:asciiTheme="majorEastAsia" w:eastAsiaTheme="majorEastAsia" w:hAnsiTheme="majorEastAsia" w:hint="eastAsia"/>
        </w:rPr>
        <w:t>を計算し、平均</w:t>
      </w:r>
      <w:r>
        <w:rPr>
          <w:rFonts w:asciiTheme="majorEastAsia" w:eastAsiaTheme="majorEastAsia" w:hAnsiTheme="majorEastAsia" w:hint="eastAsia"/>
        </w:rPr>
        <w:t>値</w:t>
      </w:r>
      <w:r w:rsidR="007813EC" w:rsidRPr="00485DDD">
        <w:rPr>
          <w:rFonts w:asciiTheme="majorEastAsia" w:eastAsiaTheme="majorEastAsia" w:hAnsiTheme="majorEastAsia" w:hint="eastAsia"/>
        </w:rPr>
        <w:t>が</w:t>
      </w:r>
    </w:p>
    <w:p w:rsidR="008F5061" w:rsidRDefault="007813EC" w:rsidP="007813EC">
      <w:pPr>
        <w:ind w:firstLineChars="200" w:firstLine="420"/>
        <w:rPr>
          <w:rFonts w:asciiTheme="majorEastAsia" w:eastAsiaTheme="majorEastAsia" w:hAnsiTheme="majorEastAsia"/>
        </w:rPr>
      </w:pPr>
      <w:r w:rsidRPr="00485DDD">
        <w:rPr>
          <w:rFonts w:asciiTheme="majorEastAsia" w:eastAsiaTheme="majorEastAsia" w:hAnsiTheme="majorEastAsia" w:hint="eastAsia"/>
        </w:rPr>
        <w:t xml:space="preserve">【　4～3.5　　…S　</w:t>
      </w:r>
      <w:r w:rsidRPr="00485DDD">
        <w:rPr>
          <w:rFonts w:asciiTheme="majorEastAsia" w:eastAsiaTheme="majorEastAsia" w:hAnsiTheme="majorEastAsia"/>
          <w:noProof/>
        </w:rPr>
        <mc:AlternateContent>
          <mc:Choice Requires="wps">
            <w:drawing>
              <wp:anchor distT="0" distB="0" distL="114300" distR="114300" simplePos="0" relativeHeight="251664384" behindDoc="0" locked="0" layoutInCell="1" allowOverlap="1" wp14:anchorId="0C4FFBA3" wp14:editId="7375468C">
                <wp:simplePos x="0" y="0"/>
                <wp:positionH relativeFrom="column">
                  <wp:posOffset>9712502</wp:posOffset>
                </wp:positionH>
                <wp:positionV relativeFrom="paragraph">
                  <wp:posOffset>4731636</wp:posOffset>
                </wp:positionV>
                <wp:extent cx="3705225" cy="415925"/>
                <wp:effectExtent l="0" t="0" r="28575" b="22225"/>
                <wp:wrapNone/>
                <wp:docPr id="6" name="テキスト ボックス 6"/>
                <wp:cNvGraphicFramePr/>
                <a:graphic xmlns:a="http://schemas.openxmlformats.org/drawingml/2006/main">
                  <a:graphicData uri="http://schemas.microsoft.com/office/word/2010/wordprocessingShape">
                    <wps:wsp>
                      <wps:cNvSpPr txBox="1"/>
                      <wps:spPr>
                        <a:xfrm>
                          <a:off x="0" y="0"/>
                          <a:ext cx="3705225" cy="415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3EC" w:rsidRDefault="007813EC" w:rsidP="007813EC">
                            <w:pPr>
                              <w:spacing w:line="260" w:lineRule="exact"/>
                            </w:pPr>
                            <w:r w:rsidRPr="0065681A">
                              <w:rPr>
                                <w:rFonts w:asciiTheme="majorEastAsia" w:eastAsiaTheme="majorEastAsia" w:hAnsiTheme="majorEastAsia" w:hint="eastAsia"/>
                              </w:rPr>
                              <w:t>評価はS（優良）、A（良好）、B（ほぼ良好）、C（要改善）の4段階評価とする</w:t>
                            </w:r>
                            <w:r w:rsidRPr="006455F5">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7" type="#_x0000_t202" style="position:absolute;left:0;text-align:left;margin-left:764.75pt;margin-top:372.55pt;width:291.75pt;height:3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" fillcolor="white [3201]" strokeweight=".5pt">
                <v:textbox>
                  <w:txbxContent>
                    <w:p w:rsidR="007813EC" w:rsidRDefault="007813EC" w:rsidP="007813EC">
                      <w:pPr>
                        <w:spacing w:line="260" w:lineRule="exact"/>
                      </w:pPr>
                      <w:r w:rsidRPr="0065681A">
                        <w:rPr>
                          <w:rFonts w:asciiTheme="majorEastAsia" w:eastAsiaTheme="majorEastAsia" w:hAnsiTheme="majorEastAsia" w:hint="eastAsia"/>
                        </w:rPr>
                        <w:t>評価はS（優良）、A（良好）、B（ほぼ良好）、C（要改善）の4段階評価とする</w:t>
                      </w:r>
                      <w:r w:rsidRPr="006455F5">
                        <w:rPr>
                          <w:rFonts w:hint="eastAsia"/>
                          <w:color w:val="000000" w:themeColor="text1"/>
                        </w:rPr>
                        <w:t>。</w:t>
                      </w:r>
                    </w:p>
                  </w:txbxContent>
                </v:textbox>
              </v:shape>
            </w:pict>
          </mc:Fallback>
        </mc:AlternateContent>
      </w:r>
      <w:r w:rsidRPr="00485DDD">
        <w:rPr>
          <w:rFonts w:asciiTheme="majorEastAsia" w:eastAsiaTheme="majorEastAsia" w:hAnsiTheme="majorEastAsia" w:hint="eastAsia"/>
          <w:noProof/>
        </w:rPr>
        <w:t xml:space="preserve">/　</w:t>
      </w:r>
      <w:r w:rsidRPr="00485DDD">
        <w:rPr>
          <w:rFonts w:asciiTheme="majorEastAsia" w:eastAsiaTheme="majorEastAsia" w:hAnsiTheme="majorEastAsia" w:hint="eastAsia"/>
        </w:rPr>
        <w:t xml:space="preserve">3.4～2.5　…A　</w:t>
      </w:r>
      <w:r w:rsidRPr="00485DDD">
        <w:rPr>
          <w:rFonts w:asciiTheme="majorEastAsia" w:eastAsiaTheme="majorEastAsia" w:hAnsiTheme="majorEastAsia" w:hint="eastAsia"/>
          <w:noProof/>
        </w:rPr>
        <w:t xml:space="preserve"> /　</w:t>
      </w:r>
      <w:r w:rsidRPr="00485DDD">
        <w:rPr>
          <w:rFonts w:asciiTheme="majorEastAsia" w:eastAsiaTheme="majorEastAsia" w:hAnsiTheme="majorEastAsia" w:hint="eastAsia"/>
        </w:rPr>
        <w:t xml:space="preserve">2.4～1.5　…B　</w:t>
      </w:r>
      <w:r w:rsidRPr="00485DDD">
        <w:rPr>
          <w:rFonts w:asciiTheme="majorEastAsia" w:eastAsiaTheme="majorEastAsia" w:hAnsiTheme="majorEastAsia" w:hint="eastAsia"/>
          <w:noProof/>
        </w:rPr>
        <w:t xml:space="preserve"> /　</w:t>
      </w:r>
      <w:r w:rsidRPr="00485DDD">
        <w:rPr>
          <w:rFonts w:asciiTheme="majorEastAsia" w:eastAsiaTheme="majorEastAsia" w:hAnsiTheme="majorEastAsia" w:hint="eastAsia"/>
        </w:rPr>
        <w:t>1.4～1 　 …C</w:t>
      </w:r>
      <w:r w:rsidRPr="00485DDD">
        <w:rPr>
          <w:rFonts w:asciiTheme="majorEastAsia" w:eastAsiaTheme="majorEastAsia" w:hAnsiTheme="majorEastAsia" w:hint="eastAsia"/>
          <w:noProof/>
        </w:rPr>
        <w:t xml:space="preserve"> 　</w:t>
      </w:r>
      <w:r w:rsidRPr="00485DDD">
        <w:rPr>
          <w:rFonts w:asciiTheme="majorEastAsia" w:eastAsiaTheme="majorEastAsia" w:hAnsiTheme="majorEastAsia" w:hint="eastAsia"/>
        </w:rPr>
        <w:t>】</w:t>
      </w:r>
    </w:p>
    <w:p w:rsidR="007813EC" w:rsidRPr="00485DDD" w:rsidRDefault="007813EC" w:rsidP="007813EC">
      <w:pPr>
        <w:ind w:firstLineChars="200" w:firstLine="420"/>
        <w:rPr>
          <w:rFonts w:asciiTheme="majorEastAsia" w:eastAsiaTheme="majorEastAsia" w:hAnsiTheme="majorEastAsia"/>
        </w:rPr>
      </w:pPr>
      <w:r w:rsidRPr="00485DDD">
        <w:rPr>
          <w:rFonts w:asciiTheme="majorEastAsia" w:eastAsiaTheme="majorEastAsia" w:hAnsiTheme="majorEastAsia" w:hint="eastAsia"/>
          <w:noProof/>
        </w:rPr>
        <w:t>として評価を決定する。</w:t>
      </w:r>
    </w:p>
    <w:p w:rsidR="00AF0907" w:rsidRPr="007813EC" w:rsidRDefault="00AF0907">
      <w:pPr>
        <w:rPr>
          <w:rFonts w:asciiTheme="majorEastAsia" w:eastAsiaTheme="majorEastAsia" w:hAnsiTheme="majorEastAsia"/>
        </w:rPr>
      </w:pPr>
    </w:p>
    <w:sectPr w:rsidR="00AF0907" w:rsidRPr="007813EC" w:rsidSect="00576AC7">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782" w:rsidRDefault="009D3782" w:rsidP="009D3782">
      <w:r>
        <w:separator/>
      </w:r>
    </w:p>
  </w:endnote>
  <w:endnote w:type="continuationSeparator" w:id="0">
    <w:p w:rsidR="009D3782" w:rsidRDefault="009D3782" w:rsidP="009D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782" w:rsidRDefault="009D3782" w:rsidP="009D3782">
      <w:r>
        <w:separator/>
      </w:r>
    </w:p>
  </w:footnote>
  <w:footnote w:type="continuationSeparator" w:id="0">
    <w:p w:rsidR="009D3782" w:rsidRDefault="009D3782" w:rsidP="009D37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E5D"/>
    <w:rsid w:val="0000339C"/>
    <w:rsid w:val="00067BEF"/>
    <w:rsid w:val="000E0706"/>
    <w:rsid w:val="000E793B"/>
    <w:rsid w:val="00242B15"/>
    <w:rsid w:val="002540EF"/>
    <w:rsid w:val="002B6C27"/>
    <w:rsid w:val="002E25C2"/>
    <w:rsid w:val="00357207"/>
    <w:rsid w:val="005670B4"/>
    <w:rsid w:val="00576AC7"/>
    <w:rsid w:val="0065019C"/>
    <w:rsid w:val="00665FC0"/>
    <w:rsid w:val="00705BB7"/>
    <w:rsid w:val="007813EC"/>
    <w:rsid w:val="00831E5D"/>
    <w:rsid w:val="008F5061"/>
    <w:rsid w:val="00911A9B"/>
    <w:rsid w:val="009D3782"/>
    <w:rsid w:val="00AE36F3"/>
    <w:rsid w:val="00AF0907"/>
    <w:rsid w:val="00B06943"/>
    <w:rsid w:val="00CA0560"/>
    <w:rsid w:val="00D53C18"/>
    <w:rsid w:val="00D71533"/>
    <w:rsid w:val="00E17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3782"/>
    <w:pPr>
      <w:tabs>
        <w:tab w:val="center" w:pos="4252"/>
        <w:tab w:val="right" w:pos="8504"/>
      </w:tabs>
      <w:snapToGrid w:val="0"/>
    </w:pPr>
  </w:style>
  <w:style w:type="character" w:customStyle="1" w:styleId="a4">
    <w:name w:val="ヘッダー (文字)"/>
    <w:basedOn w:val="a0"/>
    <w:link w:val="a3"/>
    <w:uiPriority w:val="99"/>
    <w:rsid w:val="009D3782"/>
  </w:style>
  <w:style w:type="paragraph" w:styleId="a5">
    <w:name w:val="footer"/>
    <w:basedOn w:val="a"/>
    <w:link w:val="a6"/>
    <w:uiPriority w:val="99"/>
    <w:unhideWhenUsed/>
    <w:rsid w:val="009D3782"/>
    <w:pPr>
      <w:tabs>
        <w:tab w:val="center" w:pos="4252"/>
        <w:tab w:val="right" w:pos="8504"/>
      </w:tabs>
      <w:snapToGrid w:val="0"/>
    </w:pPr>
  </w:style>
  <w:style w:type="character" w:customStyle="1" w:styleId="a6">
    <w:name w:val="フッター (文字)"/>
    <w:basedOn w:val="a0"/>
    <w:link w:val="a5"/>
    <w:uiPriority w:val="99"/>
    <w:rsid w:val="009D3782"/>
  </w:style>
  <w:style w:type="table" w:styleId="a7">
    <w:name w:val="Table Grid"/>
    <w:basedOn w:val="a1"/>
    <w:uiPriority w:val="59"/>
    <w:rsid w:val="00D53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76A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6AC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3782"/>
    <w:pPr>
      <w:tabs>
        <w:tab w:val="center" w:pos="4252"/>
        <w:tab w:val="right" w:pos="8504"/>
      </w:tabs>
      <w:snapToGrid w:val="0"/>
    </w:pPr>
  </w:style>
  <w:style w:type="character" w:customStyle="1" w:styleId="a4">
    <w:name w:val="ヘッダー (文字)"/>
    <w:basedOn w:val="a0"/>
    <w:link w:val="a3"/>
    <w:uiPriority w:val="99"/>
    <w:rsid w:val="009D3782"/>
  </w:style>
  <w:style w:type="paragraph" w:styleId="a5">
    <w:name w:val="footer"/>
    <w:basedOn w:val="a"/>
    <w:link w:val="a6"/>
    <w:uiPriority w:val="99"/>
    <w:unhideWhenUsed/>
    <w:rsid w:val="009D3782"/>
    <w:pPr>
      <w:tabs>
        <w:tab w:val="center" w:pos="4252"/>
        <w:tab w:val="right" w:pos="8504"/>
      </w:tabs>
      <w:snapToGrid w:val="0"/>
    </w:pPr>
  </w:style>
  <w:style w:type="character" w:customStyle="1" w:styleId="a6">
    <w:name w:val="フッター (文字)"/>
    <w:basedOn w:val="a0"/>
    <w:link w:val="a5"/>
    <w:uiPriority w:val="99"/>
    <w:rsid w:val="009D3782"/>
  </w:style>
  <w:style w:type="table" w:styleId="a7">
    <w:name w:val="Table Grid"/>
    <w:basedOn w:val="a1"/>
    <w:uiPriority w:val="59"/>
    <w:rsid w:val="00D53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76A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6A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6</cp:revision>
  <cp:lastPrinted>2018-05-21T02:20:00Z</cp:lastPrinted>
  <dcterms:created xsi:type="dcterms:W3CDTF">2018-05-21T04:42:00Z</dcterms:created>
  <dcterms:modified xsi:type="dcterms:W3CDTF">2018-05-21T07:18:00Z</dcterms:modified>
</cp:coreProperties>
</file>